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CE1" w:rsidRDefault="002D31DA" w:rsidP="002D31DA">
      <w:pPr>
        <w:jc w:val="center"/>
        <w:rPr>
          <w:lang w:val="vi-VN"/>
        </w:rPr>
      </w:pPr>
      <w:r>
        <w:rPr>
          <w:lang w:val="vi-VN"/>
        </w:rPr>
        <w:t>Dự báo thị trường cổ phiếu Việt Nam bằng các mô hình ARFIMA-FIGARCH</w:t>
      </w:r>
    </w:p>
    <w:p w:rsidR="002D31DA" w:rsidRDefault="002D31DA" w:rsidP="002D31DA">
      <w:pPr>
        <w:jc w:val="center"/>
        <w:rPr>
          <w:lang w:val="vi-VN"/>
        </w:rPr>
      </w:pPr>
    </w:p>
    <w:p w:rsidR="002D31DA" w:rsidRPr="002D31DA" w:rsidRDefault="002D31DA" w:rsidP="002D31DA">
      <w:pPr>
        <w:jc w:val="center"/>
        <w:rPr>
          <w:lang w:val="vi-VN"/>
        </w:rPr>
      </w:pPr>
      <w:r>
        <w:rPr>
          <w:lang w:val="vi-VN"/>
        </w:rPr>
        <w:t>Tác giả: Cao Tấn Bình</w:t>
      </w:r>
      <w:bookmarkStart w:id="0" w:name="_GoBack"/>
      <w:bookmarkEnd w:id="0"/>
    </w:p>
    <w:sectPr w:rsidR="002D31DA" w:rsidRPr="002D3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DA"/>
    <w:rsid w:val="002D31DA"/>
    <w:rsid w:val="00A2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E273"/>
  <w15:chartTrackingRefBased/>
  <w15:docId w15:val="{5441806D-0A49-4E01-B047-2D02C2F8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2020-12-05T02:02:00Z</dcterms:created>
  <dcterms:modified xsi:type="dcterms:W3CDTF">2020-12-05T02:04:00Z</dcterms:modified>
</cp:coreProperties>
</file>