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11"/>
        <w:gridCol w:w="312"/>
        <w:gridCol w:w="311"/>
        <w:gridCol w:w="312"/>
        <w:gridCol w:w="312"/>
        <w:gridCol w:w="1559"/>
        <w:gridCol w:w="185"/>
        <w:gridCol w:w="4490"/>
        <w:gridCol w:w="730"/>
      </w:tblGrid>
      <w:tr w:rsidR="00E83B6F" w:rsidRPr="00E83B6F" w:rsidTr="00E83B6F">
        <w:trPr>
          <w:jc w:val="center"/>
        </w:trPr>
        <w:tc>
          <w:tcPr>
            <w:tcW w:w="4860" w:type="dxa"/>
            <w:gridSpan w:val="8"/>
          </w:tcPr>
          <w:p w:rsidR="00E83B6F" w:rsidRPr="00E83B6F" w:rsidRDefault="00E83B6F" w:rsidP="00E83B6F">
            <w:pPr>
              <w:jc w:val="center"/>
              <w:rPr>
                <w:b/>
                <w:sz w:val="24"/>
                <w:szCs w:val="24"/>
              </w:rPr>
            </w:pPr>
            <w:r w:rsidRPr="00E83B6F">
              <w:rPr>
                <w:b/>
                <w:sz w:val="24"/>
                <w:szCs w:val="24"/>
              </w:rPr>
              <w:t>CÔNG TY CỔ PHẦN VIỄN THÔNG FPT</w:t>
            </w:r>
          </w:p>
          <w:p w:rsidR="00E83B6F" w:rsidRDefault="00E83B6F" w:rsidP="00E83B6F">
            <w:pPr>
              <w:jc w:val="center"/>
              <w:rPr>
                <w:b/>
                <w:sz w:val="24"/>
                <w:szCs w:val="24"/>
              </w:rPr>
            </w:pPr>
            <w:r w:rsidRPr="00E83B6F">
              <w:rPr>
                <w:b/>
                <w:sz w:val="24"/>
                <w:szCs w:val="24"/>
              </w:rPr>
              <w:t>CHI NHÁNH BÌNH ĐỊNH</w:t>
            </w:r>
          </w:p>
          <w:p w:rsidR="00E83B6F" w:rsidRPr="00E83B6F" w:rsidRDefault="00E83B6F" w:rsidP="00E83B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98"/>
            </w:r>
            <w:r>
              <w:rPr>
                <w:b/>
                <w:sz w:val="24"/>
                <w:szCs w:val="24"/>
              </w:rPr>
              <w:sym w:font="Wingdings" w:char="F0AB"/>
            </w:r>
            <w:r>
              <w:rPr>
                <w:b/>
                <w:sz w:val="24"/>
                <w:szCs w:val="24"/>
              </w:rPr>
              <w:sym w:font="Wingdings" w:char="F099"/>
            </w:r>
          </w:p>
        </w:tc>
        <w:tc>
          <w:tcPr>
            <w:tcW w:w="5220" w:type="dxa"/>
            <w:gridSpan w:val="2"/>
          </w:tcPr>
          <w:p w:rsidR="00E83B6F" w:rsidRPr="00E83B6F" w:rsidRDefault="00E83B6F" w:rsidP="00E83B6F">
            <w:pPr>
              <w:jc w:val="center"/>
              <w:rPr>
                <w:b/>
                <w:sz w:val="24"/>
                <w:szCs w:val="24"/>
              </w:rPr>
            </w:pPr>
            <w:r w:rsidRPr="00E83B6F">
              <w:rPr>
                <w:b/>
                <w:sz w:val="24"/>
                <w:szCs w:val="24"/>
              </w:rPr>
              <w:t>CỘNG HÒA XÃ HỘI CỦ NGHĨA VIỆT NAM</w:t>
            </w:r>
          </w:p>
          <w:p w:rsidR="00E83B6F" w:rsidRDefault="00E83B6F" w:rsidP="00E83B6F">
            <w:pPr>
              <w:jc w:val="center"/>
              <w:rPr>
                <w:b/>
                <w:sz w:val="24"/>
                <w:szCs w:val="24"/>
              </w:rPr>
            </w:pPr>
            <w:r w:rsidRPr="00E83B6F">
              <w:rPr>
                <w:b/>
                <w:sz w:val="24"/>
                <w:szCs w:val="24"/>
              </w:rPr>
              <w:t>ĐỘC LẬP-TỰ DO- HẠNH PHÚC</w:t>
            </w:r>
          </w:p>
          <w:p w:rsidR="00E83B6F" w:rsidRDefault="00E83B6F" w:rsidP="00E83B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98"/>
            </w:r>
            <w:r>
              <w:rPr>
                <w:b/>
                <w:sz w:val="24"/>
                <w:szCs w:val="24"/>
              </w:rPr>
              <w:sym w:font="Wingdings" w:char="F0AB"/>
            </w:r>
            <w:r>
              <w:rPr>
                <w:b/>
                <w:sz w:val="24"/>
                <w:szCs w:val="24"/>
              </w:rPr>
              <w:sym w:font="Wingdings" w:char="F099"/>
            </w:r>
          </w:p>
          <w:p w:rsidR="00E83B6F" w:rsidRPr="00E83B6F" w:rsidRDefault="00E83B6F" w:rsidP="00E83B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3B6F" w:rsidTr="00E83B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0" w:type="dxa"/>
        </w:trPr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3B6F" w:rsidRDefault="00E83B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Hợp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số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E83B6F" w:rsidRDefault="00E83B6F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E83B6F" w:rsidRDefault="00E83B6F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E83B6F" w:rsidRDefault="00E83B6F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E83B6F" w:rsidRDefault="00E83B6F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right w:val="single" w:sz="4" w:space="0" w:color="auto"/>
            </w:tcBorders>
          </w:tcPr>
          <w:p w:rsidR="00E83B6F" w:rsidRDefault="00E83B6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B6F" w:rsidRDefault="00E83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/FTEL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3B6F" w:rsidRDefault="00E83B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Định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… … </w:t>
            </w: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>…</w:t>
            </w:r>
            <w:proofErr w:type="spellStart"/>
            <w:r>
              <w:rPr>
                <w:sz w:val="24"/>
                <w:szCs w:val="24"/>
              </w:rPr>
              <w:t>năm</w:t>
            </w:r>
            <w:proofErr w:type="spellEnd"/>
            <w:r>
              <w:rPr>
                <w:sz w:val="24"/>
                <w:szCs w:val="24"/>
              </w:rPr>
              <w:t xml:space="preserve"> 2016</w:t>
            </w:r>
          </w:p>
        </w:tc>
      </w:tr>
    </w:tbl>
    <w:p w:rsidR="00E83B6F" w:rsidRDefault="00E83B6F" w:rsidP="00E83B6F">
      <w:pPr>
        <w:jc w:val="center"/>
        <w:rPr>
          <w:b/>
          <w:sz w:val="28"/>
          <w:szCs w:val="28"/>
        </w:rPr>
      </w:pPr>
    </w:p>
    <w:p w:rsidR="00486B8A" w:rsidRPr="00E83B6F" w:rsidRDefault="00E83B6F" w:rsidP="00E83B6F">
      <w:pPr>
        <w:jc w:val="center"/>
        <w:rPr>
          <w:b/>
          <w:sz w:val="28"/>
          <w:szCs w:val="28"/>
        </w:rPr>
      </w:pPr>
      <w:r w:rsidRPr="00E83B6F">
        <w:rPr>
          <w:b/>
          <w:sz w:val="28"/>
          <w:szCs w:val="28"/>
        </w:rPr>
        <w:t>HỢP ĐỒNG</w:t>
      </w:r>
    </w:p>
    <w:p w:rsidR="00E83B6F" w:rsidRDefault="00E83B6F" w:rsidP="00E83B6F">
      <w:pPr>
        <w:jc w:val="center"/>
        <w:rPr>
          <w:b/>
          <w:sz w:val="28"/>
          <w:szCs w:val="28"/>
        </w:rPr>
      </w:pPr>
      <w:r w:rsidRPr="00E83B6F">
        <w:rPr>
          <w:b/>
          <w:sz w:val="28"/>
          <w:szCs w:val="28"/>
        </w:rPr>
        <w:t>CUNG CẤP VÀ SỬ DỤNG DỊCH VỤ VIỄN THÔNG</w:t>
      </w:r>
    </w:p>
    <w:p w:rsidR="00E83B6F" w:rsidRPr="00D1498E" w:rsidRDefault="00E83B6F" w:rsidP="00E83B6F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proofErr w:type="spellStart"/>
      <w:r w:rsidRPr="00D1498E">
        <w:rPr>
          <w:i/>
          <w:sz w:val="28"/>
          <w:szCs w:val="28"/>
        </w:rPr>
        <w:t>Căn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cứ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các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văn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bản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pháp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luật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có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liên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quan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về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cung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cấp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sử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dụng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dịch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vụ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viễn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thông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của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nước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Cộng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hòa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xã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hội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chủ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nghĩa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Việt</w:t>
      </w:r>
      <w:proofErr w:type="spellEnd"/>
      <w:r w:rsidRPr="00D1498E">
        <w:rPr>
          <w:i/>
          <w:sz w:val="28"/>
          <w:szCs w:val="28"/>
        </w:rPr>
        <w:t xml:space="preserve"> Nam,</w:t>
      </w:r>
    </w:p>
    <w:p w:rsidR="00E83B6F" w:rsidRPr="00D1498E" w:rsidRDefault="00E83B6F" w:rsidP="00E83B6F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proofErr w:type="spellStart"/>
      <w:r w:rsidRPr="00D1498E">
        <w:rPr>
          <w:i/>
          <w:sz w:val="28"/>
          <w:szCs w:val="28"/>
        </w:rPr>
        <w:t>Căn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cứ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năng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và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nhu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cầu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các</w:t>
      </w:r>
      <w:proofErr w:type="spellEnd"/>
      <w:r w:rsidRPr="00D1498E">
        <w:rPr>
          <w:i/>
          <w:sz w:val="28"/>
          <w:szCs w:val="28"/>
        </w:rPr>
        <w:t xml:space="preserve"> </w:t>
      </w:r>
      <w:proofErr w:type="spellStart"/>
      <w:r w:rsidRPr="00D1498E">
        <w:rPr>
          <w:i/>
          <w:sz w:val="28"/>
          <w:szCs w:val="28"/>
        </w:rPr>
        <w:t>bên</w:t>
      </w:r>
      <w:proofErr w:type="spellEnd"/>
      <w:r w:rsidRPr="00D1498E">
        <w:rPr>
          <w:i/>
          <w:sz w:val="28"/>
          <w:szCs w:val="28"/>
        </w:rPr>
        <w:t>,</w:t>
      </w:r>
    </w:p>
    <w:p w:rsidR="00E83B6F" w:rsidRDefault="00E83B6F" w:rsidP="00E83B6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>:</w:t>
      </w:r>
    </w:p>
    <w:p w:rsidR="00E83B6F" w:rsidRPr="00D1498E" w:rsidRDefault="00E83B6F" w:rsidP="00E83B6F">
      <w:pPr>
        <w:rPr>
          <w:b/>
          <w:sz w:val="28"/>
          <w:szCs w:val="28"/>
        </w:rPr>
      </w:pPr>
      <w:proofErr w:type="spellStart"/>
      <w:r w:rsidRPr="00D1498E">
        <w:rPr>
          <w:b/>
          <w:sz w:val="28"/>
          <w:szCs w:val="28"/>
        </w:rPr>
        <w:t>bên</w:t>
      </w:r>
      <w:proofErr w:type="spellEnd"/>
      <w:r w:rsidRPr="00D1498E">
        <w:rPr>
          <w:b/>
          <w:sz w:val="28"/>
          <w:szCs w:val="28"/>
        </w:rPr>
        <w:t xml:space="preserve"> </w:t>
      </w:r>
      <w:proofErr w:type="spellStart"/>
      <w:r w:rsidRPr="00D1498E">
        <w:rPr>
          <w:b/>
          <w:sz w:val="28"/>
          <w:szCs w:val="28"/>
        </w:rPr>
        <w:t>sử</w:t>
      </w:r>
      <w:proofErr w:type="spellEnd"/>
      <w:r w:rsidRPr="00D1498E">
        <w:rPr>
          <w:b/>
          <w:sz w:val="28"/>
          <w:szCs w:val="28"/>
        </w:rPr>
        <w:t xml:space="preserve"> </w:t>
      </w:r>
      <w:proofErr w:type="spellStart"/>
      <w:r w:rsidRPr="00D1498E">
        <w:rPr>
          <w:b/>
          <w:sz w:val="28"/>
          <w:szCs w:val="28"/>
        </w:rPr>
        <w:t>dụng</w:t>
      </w:r>
      <w:proofErr w:type="spellEnd"/>
      <w:r w:rsidRPr="00D1498E">
        <w:rPr>
          <w:b/>
          <w:sz w:val="28"/>
          <w:szCs w:val="28"/>
        </w:rPr>
        <w:t xml:space="preserve"> </w:t>
      </w:r>
      <w:proofErr w:type="spellStart"/>
      <w:r w:rsidRPr="00D1498E">
        <w:rPr>
          <w:b/>
          <w:sz w:val="28"/>
          <w:szCs w:val="28"/>
        </w:rPr>
        <w:t>dịch</w:t>
      </w:r>
      <w:proofErr w:type="spellEnd"/>
      <w:r w:rsidRPr="00D1498E">
        <w:rPr>
          <w:b/>
          <w:sz w:val="28"/>
          <w:szCs w:val="28"/>
        </w:rPr>
        <w:t xml:space="preserve"> </w:t>
      </w:r>
      <w:proofErr w:type="spellStart"/>
      <w:r w:rsidRPr="00D1498E">
        <w:rPr>
          <w:b/>
          <w:sz w:val="28"/>
          <w:szCs w:val="28"/>
        </w:rPr>
        <w:t>vụ</w:t>
      </w:r>
      <w:proofErr w:type="spellEnd"/>
      <w:r w:rsidRPr="00D1498E">
        <w:rPr>
          <w:b/>
          <w:sz w:val="28"/>
          <w:szCs w:val="28"/>
        </w:rPr>
        <w:t xml:space="preserve"> (</w:t>
      </w:r>
      <w:proofErr w:type="spellStart"/>
      <w:r w:rsidRPr="00D1498E">
        <w:rPr>
          <w:b/>
          <w:sz w:val="28"/>
          <w:szCs w:val="28"/>
        </w:rPr>
        <w:t>bên</w:t>
      </w:r>
      <w:proofErr w:type="spellEnd"/>
      <w:r w:rsidRPr="00D1498E">
        <w:rPr>
          <w:b/>
          <w:sz w:val="28"/>
          <w:szCs w:val="28"/>
        </w:rPr>
        <w:t xml:space="preserve"> A</w:t>
      </w:r>
      <w:proofErr w:type="gramStart"/>
      <w:r w:rsidRPr="00D1498E">
        <w:rPr>
          <w:b/>
          <w:sz w:val="28"/>
          <w:szCs w:val="28"/>
        </w:rPr>
        <w:t>)</w:t>
      </w:r>
      <w:r w:rsidR="00FB3C64" w:rsidRPr="00D1498E">
        <w:rPr>
          <w:b/>
          <w:sz w:val="28"/>
          <w:szCs w:val="28"/>
        </w:rPr>
        <w:t xml:space="preserve"> :</w:t>
      </w:r>
      <w:proofErr w:type="gramEnd"/>
    </w:p>
    <w:p w:rsidR="00FB3C64" w:rsidRDefault="00FB3C64" w:rsidP="00FB3C64">
      <w:pPr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>:</w:t>
      </w:r>
    </w:p>
    <w:p w:rsidR="00FB3C64" w:rsidRDefault="00FB3C64" w:rsidP="00FB3C64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; </w:t>
      </w:r>
    </w:p>
    <w:p w:rsidR="00FB3C64" w:rsidRDefault="00FB3C64" w:rsidP="00FB3C64">
      <w:pPr>
        <w:tabs>
          <w:tab w:val="left" w:leader="dot" w:pos="5310"/>
          <w:tab w:val="left" w:leader="dot" w:pos="7380"/>
          <w:tab w:val="left" w:leader="dot" w:pos="9270"/>
        </w:tabs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CMND (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>):</w:t>
      </w:r>
      <w:r w:rsidR="00113172">
        <w:rPr>
          <w:sz w:val="28"/>
          <w:szCs w:val="28"/>
        </w:rPr>
        <w:t xml:space="preserve"> </w:t>
      </w:r>
      <w:r w:rsidR="00113172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FB3C64" w:rsidRDefault="00113172" w:rsidP="00113172">
      <w:pPr>
        <w:tabs>
          <w:tab w:val="left" w:pos="720"/>
          <w:tab w:val="left" w:leader="dot" w:pos="5310"/>
          <w:tab w:val="left" w:leader="dot" w:pos="7380"/>
          <w:tab w:val="left" w:leader="dot" w:pos="927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FB3C64">
        <w:rPr>
          <w:sz w:val="28"/>
          <w:szCs w:val="28"/>
        </w:rPr>
        <w:t>Điện</w:t>
      </w:r>
      <w:proofErr w:type="spellEnd"/>
      <w:r w:rsidR="00FB3C64">
        <w:rPr>
          <w:sz w:val="28"/>
          <w:szCs w:val="28"/>
        </w:rPr>
        <w:t xml:space="preserve"> </w:t>
      </w:r>
      <w:proofErr w:type="spellStart"/>
      <w:r w:rsidR="00FB3C64">
        <w:rPr>
          <w:sz w:val="28"/>
          <w:szCs w:val="28"/>
        </w:rPr>
        <w:t>thoại</w:t>
      </w:r>
      <w:proofErr w:type="spellEnd"/>
      <w:r w:rsidR="00FB3C64">
        <w:rPr>
          <w:sz w:val="28"/>
          <w:szCs w:val="28"/>
        </w:rPr>
        <w:t>:</w:t>
      </w:r>
      <w:r w:rsidR="00FB3C64">
        <w:rPr>
          <w:sz w:val="28"/>
          <w:szCs w:val="28"/>
        </w:rPr>
        <w:tab/>
        <w:t>Fax:</w:t>
      </w:r>
      <w:r>
        <w:rPr>
          <w:sz w:val="28"/>
          <w:szCs w:val="28"/>
        </w:rPr>
        <w:tab/>
        <w:t xml:space="preserve"> Email:</w:t>
      </w:r>
      <w:r>
        <w:rPr>
          <w:sz w:val="28"/>
          <w:szCs w:val="28"/>
        </w:rPr>
        <w:tab/>
      </w:r>
      <w:r w:rsidR="00FB3C64">
        <w:rPr>
          <w:sz w:val="28"/>
          <w:szCs w:val="28"/>
        </w:rPr>
        <w:tab/>
      </w:r>
      <w:proofErr w:type="spellStart"/>
      <w:r w:rsidR="00FB3C64">
        <w:rPr>
          <w:sz w:val="28"/>
          <w:szCs w:val="28"/>
        </w:rPr>
        <w:t>Địa</w:t>
      </w:r>
      <w:proofErr w:type="spellEnd"/>
      <w:r w:rsidR="00FB3C64">
        <w:rPr>
          <w:sz w:val="28"/>
          <w:szCs w:val="28"/>
        </w:rPr>
        <w:t xml:space="preserve"> </w:t>
      </w:r>
      <w:proofErr w:type="spellStart"/>
      <w:r w:rsidR="00FB3C64">
        <w:rPr>
          <w:sz w:val="28"/>
          <w:szCs w:val="28"/>
        </w:rPr>
        <w:t>chỉ</w:t>
      </w:r>
      <w:proofErr w:type="spellEnd"/>
      <w:r w:rsidR="00FB3C64">
        <w:rPr>
          <w:sz w:val="28"/>
          <w:szCs w:val="28"/>
        </w:rPr>
        <w:t xml:space="preserve"> </w:t>
      </w:r>
      <w:proofErr w:type="spellStart"/>
      <w:r w:rsidR="00FB3C64">
        <w:rPr>
          <w:sz w:val="28"/>
          <w:szCs w:val="28"/>
        </w:rPr>
        <w:t>lắp</w:t>
      </w:r>
      <w:proofErr w:type="spellEnd"/>
      <w:r w:rsidR="00FB3C64">
        <w:rPr>
          <w:sz w:val="28"/>
          <w:szCs w:val="28"/>
        </w:rPr>
        <w:t xml:space="preserve"> </w:t>
      </w:r>
      <w:proofErr w:type="spellStart"/>
      <w:r w:rsidR="00FB3C64">
        <w:rPr>
          <w:sz w:val="28"/>
          <w:szCs w:val="28"/>
        </w:rPr>
        <w:t>đặt</w:t>
      </w:r>
      <w:proofErr w:type="spellEnd"/>
      <w:r w:rsidR="00FB3C6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13172" w:rsidRPr="00D1498E" w:rsidRDefault="00113172" w:rsidP="00113172">
      <w:pPr>
        <w:tabs>
          <w:tab w:val="left" w:pos="720"/>
          <w:tab w:val="left" w:leader="dot" w:pos="5310"/>
          <w:tab w:val="left" w:leader="dot" w:pos="7380"/>
          <w:tab w:val="left" w:leader="dot" w:pos="9270"/>
        </w:tabs>
        <w:rPr>
          <w:b/>
          <w:sz w:val="28"/>
          <w:szCs w:val="28"/>
        </w:rPr>
      </w:pPr>
      <w:proofErr w:type="spellStart"/>
      <w:r w:rsidRPr="00D1498E">
        <w:rPr>
          <w:b/>
          <w:sz w:val="28"/>
          <w:szCs w:val="28"/>
        </w:rPr>
        <w:t>Bên</w:t>
      </w:r>
      <w:proofErr w:type="spellEnd"/>
      <w:r w:rsidRPr="00D1498E">
        <w:rPr>
          <w:b/>
          <w:sz w:val="28"/>
          <w:szCs w:val="28"/>
        </w:rPr>
        <w:t xml:space="preserve"> </w:t>
      </w:r>
      <w:proofErr w:type="spellStart"/>
      <w:r w:rsidRPr="00D1498E">
        <w:rPr>
          <w:b/>
          <w:sz w:val="28"/>
          <w:szCs w:val="28"/>
        </w:rPr>
        <w:t>cung</w:t>
      </w:r>
      <w:proofErr w:type="spellEnd"/>
      <w:r w:rsidRPr="00D1498E">
        <w:rPr>
          <w:b/>
          <w:sz w:val="28"/>
          <w:szCs w:val="28"/>
        </w:rPr>
        <w:t xml:space="preserve"> </w:t>
      </w:r>
      <w:proofErr w:type="spellStart"/>
      <w:r w:rsidRPr="00D1498E">
        <w:rPr>
          <w:b/>
          <w:sz w:val="28"/>
          <w:szCs w:val="28"/>
        </w:rPr>
        <w:t>cấp</w:t>
      </w:r>
      <w:proofErr w:type="spellEnd"/>
      <w:r w:rsidRPr="00D1498E">
        <w:rPr>
          <w:b/>
          <w:sz w:val="28"/>
          <w:szCs w:val="28"/>
        </w:rPr>
        <w:t xml:space="preserve"> </w:t>
      </w:r>
      <w:proofErr w:type="spellStart"/>
      <w:r w:rsidRPr="00D1498E">
        <w:rPr>
          <w:b/>
          <w:sz w:val="28"/>
          <w:szCs w:val="28"/>
        </w:rPr>
        <w:t>dịch</w:t>
      </w:r>
      <w:proofErr w:type="spellEnd"/>
      <w:r w:rsidRPr="00D1498E">
        <w:rPr>
          <w:b/>
          <w:sz w:val="28"/>
          <w:szCs w:val="28"/>
        </w:rPr>
        <w:t xml:space="preserve"> </w:t>
      </w:r>
      <w:proofErr w:type="spellStart"/>
      <w:r w:rsidRPr="00D1498E">
        <w:rPr>
          <w:b/>
          <w:sz w:val="28"/>
          <w:szCs w:val="28"/>
        </w:rPr>
        <w:t>vụ</w:t>
      </w:r>
      <w:proofErr w:type="spellEnd"/>
      <w:r w:rsidRPr="00D1498E">
        <w:rPr>
          <w:b/>
          <w:sz w:val="28"/>
          <w:szCs w:val="28"/>
        </w:rPr>
        <w:t xml:space="preserve"> (</w:t>
      </w:r>
      <w:proofErr w:type="spellStart"/>
      <w:r w:rsidRPr="00D1498E">
        <w:rPr>
          <w:b/>
          <w:sz w:val="28"/>
          <w:szCs w:val="28"/>
        </w:rPr>
        <w:t>Bên</w:t>
      </w:r>
      <w:proofErr w:type="spellEnd"/>
      <w:r w:rsidRPr="00D1498E">
        <w:rPr>
          <w:b/>
          <w:sz w:val="28"/>
          <w:szCs w:val="28"/>
        </w:rPr>
        <w:t xml:space="preserve"> B): Chi </w:t>
      </w:r>
      <w:proofErr w:type="spellStart"/>
      <w:r w:rsidRPr="00D1498E">
        <w:rPr>
          <w:b/>
          <w:sz w:val="28"/>
          <w:szCs w:val="28"/>
        </w:rPr>
        <w:t>nhánh</w:t>
      </w:r>
      <w:proofErr w:type="spellEnd"/>
      <w:r w:rsidRPr="00D1498E">
        <w:rPr>
          <w:b/>
          <w:sz w:val="28"/>
          <w:szCs w:val="28"/>
        </w:rPr>
        <w:t xml:space="preserve"> </w:t>
      </w:r>
      <w:proofErr w:type="spellStart"/>
      <w:r w:rsidRPr="00D1498E">
        <w:rPr>
          <w:b/>
          <w:sz w:val="28"/>
          <w:szCs w:val="28"/>
        </w:rPr>
        <w:t>Bình</w:t>
      </w:r>
      <w:proofErr w:type="spellEnd"/>
      <w:r w:rsidRPr="00D1498E">
        <w:rPr>
          <w:b/>
          <w:sz w:val="28"/>
          <w:szCs w:val="28"/>
        </w:rPr>
        <w:t xml:space="preserve"> </w:t>
      </w:r>
      <w:proofErr w:type="spellStart"/>
      <w:r w:rsidRPr="00D1498E">
        <w:rPr>
          <w:b/>
          <w:sz w:val="28"/>
          <w:szCs w:val="28"/>
        </w:rPr>
        <w:t>Định</w:t>
      </w:r>
      <w:proofErr w:type="spellEnd"/>
      <w:r w:rsidRPr="00D1498E">
        <w:rPr>
          <w:b/>
          <w:sz w:val="28"/>
          <w:szCs w:val="28"/>
        </w:rPr>
        <w:t xml:space="preserve">- CTCP </w:t>
      </w:r>
      <w:proofErr w:type="spellStart"/>
      <w:r w:rsidRPr="00D1498E">
        <w:rPr>
          <w:b/>
          <w:sz w:val="28"/>
          <w:szCs w:val="28"/>
        </w:rPr>
        <w:t>Viễn</w:t>
      </w:r>
      <w:proofErr w:type="spellEnd"/>
      <w:r w:rsidRPr="00D1498E">
        <w:rPr>
          <w:b/>
          <w:sz w:val="28"/>
          <w:szCs w:val="28"/>
        </w:rPr>
        <w:t xml:space="preserve"> </w:t>
      </w:r>
      <w:proofErr w:type="spellStart"/>
      <w:r w:rsidRPr="00D1498E">
        <w:rPr>
          <w:b/>
          <w:sz w:val="28"/>
          <w:szCs w:val="28"/>
        </w:rPr>
        <w:t>Thông</w:t>
      </w:r>
      <w:proofErr w:type="spellEnd"/>
      <w:r w:rsidRPr="00D1498E">
        <w:rPr>
          <w:b/>
          <w:sz w:val="28"/>
          <w:szCs w:val="28"/>
        </w:rPr>
        <w:t xml:space="preserve"> FPT</w:t>
      </w:r>
    </w:p>
    <w:p w:rsidR="00113172" w:rsidRDefault="00113172" w:rsidP="00113172">
      <w:pPr>
        <w:tabs>
          <w:tab w:val="left" w:pos="720"/>
          <w:tab w:val="left" w:pos="2700"/>
          <w:tab w:val="left" w:leader="dot" w:pos="5310"/>
          <w:tab w:val="left" w:leader="dot" w:pos="7380"/>
          <w:tab w:val="left" w:leader="dot" w:pos="927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Trinh</w:t>
      </w:r>
    </w:p>
    <w:p w:rsidR="00113172" w:rsidRDefault="00113172" w:rsidP="00113172">
      <w:pPr>
        <w:tabs>
          <w:tab w:val="left" w:pos="720"/>
          <w:tab w:val="left" w:pos="270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đốc</w:t>
      </w:r>
      <w:proofErr w:type="spellEnd"/>
    </w:p>
    <w:p w:rsidR="00113172" w:rsidRDefault="00113172" w:rsidP="00113172">
      <w:pPr>
        <w:tabs>
          <w:tab w:val="left" w:pos="720"/>
          <w:tab w:val="left" w:pos="270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dịch</w:t>
      </w:r>
      <w:proofErr w:type="spellEnd"/>
      <w:r>
        <w:rPr>
          <w:sz w:val="28"/>
          <w:szCs w:val="28"/>
        </w:rPr>
        <w:t xml:space="preserve">: 94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Hùng</w:t>
      </w:r>
      <w:proofErr w:type="spellEnd"/>
      <w:r>
        <w:rPr>
          <w:sz w:val="28"/>
          <w:szCs w:val="28"/>
        </w:rPr>
        <w:t xml:space="preserve">, TP.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Nhơn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</w:p>
    <w:p w:rsidR="00113172" w:rsidRDefault="00113172" w:rsidP="00113172">
      <w:pPr>
        <w:tabs>
          <w:tab w:val="left" w:pos="720"/>
          <w:tab w:val="left" w:pos="270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090523176478</w:t>
      </w:r>
      <w:r w:rsidR="00D1498E">
        <w:rPr>
          <w:sz w:val="28"/>
          <w:szCs w:val="28"/>
        </w:rPr>
        <w:tab/>
        <w:t>Fax: 056 3455667</w:t>
      </w:r>
    </w:p>
    <w:p w:rsidR="00D1498E" w:rsidRDefault="00D1498E" w:rsidP="00113172">
      <w:pPr>
        <w:tabs>
          <w:tab w:val="left" w:pos="720"/>
          <w:tab w:val="left" w:pos="2700"/>
        </w:tabs>
        <w:rPr>
          <w:sz w:val="28"/>
          <w:szCs w:val="28"/>
        </w:rPr>
      </w:pPr>
      <w:r>
        <w:rPr>
          <w:sz w:val="28"/>
          <w:szCs w:val="28"/>
        </w:rPr>
        <w:t xml:space="preserve">Hai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thỏa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D1498E" w:rsidRDefault="00D1498E" w:rsidP="00D1498E">
      <w:pPr>
        <w:tabs>
          <w:tab w:val="left" w:pos="720"/>
          <w:tab w:val="left" w:leader="dot" w:pos="9270"/>
        </w:tabs>
        <w:rPr>
          <w:sz w:val="28"/>
          <w:szCs w:val="28"/>
        </w:rPr>
      </w:pPr>
      <w:proofErr w:type="spellStart"/>
      <w:r w:rsidRPr="00D1498E">
        <w:rPr>
          <w:b/>
          <w:sz w:val="28"/>
          <w:szCs w:val="28"/>
        </w:rPr>
        <w:t>Điều</w:t>
      </w:r>
      <w:proofErr w:type="spellEnd"/>
      <w:r w:rsidRPr="00D1498E"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</w:p>
    <w:p w:rsidR="00D1498E" w:rsidRDefault="00D1498E" w:rsidP="00D1498E">
      <w:pPr>
        <w:tabs>
          <w:tab w:val="left" w:leader="dot" w:pos="92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1498E" w:rsidRPr="00D1498E" w:rsidRDefault="00D1498E" w:rsidP="00D1498E">
      <w:pPr>
        <w:tabs>
          <w:tab w:val="left" w:leader="dot" w:pos="9270"/>
        </w:tabs>
        <w:rPr>
          <w:b/>
          <w:sz w:val="28"/>
          <w:szCs w:val="28"/>
        </w:rPr>
      </w:pPr>
      <w:proofErr w:type="spellStart"/>
      <w:r w:rsidRPr="00D1498E">
        <w:rPr>
          <w:b/>
          <w:sz w:val="28"/>
          <w:szCs w:val="28"/>
        </w:rPr>
        <w:t>Điều</w:t>
      </w:r>
      <w:proofErr w:type="spellEnd"/>
      <w:r w:rsidRPr="00D1498E">
        <w:rPr>
          <w:b/>
          <w:sz w:val="28"/>
          <w:szCs w:val="28"/>
        </w:rPr>
        <w:t xml:space="preserve"> 2</w:t>
      </w:r>
      <w:r w:rsidRPr="00D1498E">
        <w:rPr>
          <w:b/>
          <w:sz w:val="28"/>
          <w:szCs w:val="28"/>
        </w:rPr>
        <w:tab/>
      </w:r>
    </w:p>
    <w:p w:rsidR="00D1498E" w:rsidRDefault="00D1498E" w:rsidP="00D1498E">
      <w:pPr>
        <w:tabs>
          <w:tab w:val="left" w:leader="dot" w:pos="92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1498E" w:rsidRDefault="00D1498E" w:rsidP="00D1498E">
      <w:pPr>
        <w:tabs>
          <w:tab w:val="left" w:leader="dot" w:pos="9270"/>
        </w:tabs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1498E" w:rsidTr="00D1498E">
        <w:trPr>
          <w:trHeight w:val="575"/>
        </w:trPr>
        <w:tc>
          <w:tcPr>
            <w:tcW w:w="4675" w:type="dxa"/>
          </w:tcPr>
          <w:p w:rsidR="00D1498E" w:rsidRPr="00D1498E" w:rsidRDefault="00D1498E" w:rsidP="00D1498E">
            <w:pPr>
              <w:tabs>
                <w:tab w:val="left" w:leader="dot" w:pos="9270"/>
              </w:tabs>
              <w:jc w:val="center"/>
              <w:rPr>
                <w:b/>
                <w:sz w:val="28"/>
                <w:szCs w:val="28"/>
              </w:rPr>
            </w:pPr>
            <w:r w:rsidRPr="00D1498E">
              <w:rPr>
                <w:b/>
                <w:sz w:val="28"/>
                <w:szCs w:val="28"/>
              </w:rPr>
              <w:t>ĐẠI DIỆN BÊN A</w:t>
            </w:r>
          </w:p>
          <w:p w:rsidR="00D1498E" w:rsidRDefault="00D1498E" w:rsidP="00D1498E">
            <w:pPr>
              <w:tabs>
                <w:tab w:val="left" w:leader="dot" w:pos="9270"/>
              </w:tabs>
              <w:jc w:val="center"/>
              <w:rPr>
                <w:sz w:val="28"/>
                <w:szCs w:val="28"/>
              </w:rPr>
            </w:pPr>
            <w:r w:rsidRPr="00D1498E">
              <w:rPr>
                <w:i/>
                <w:sz w:val="28"/>
                <w:szCs w:val="28"/>
              </w:rPr>
              <w:t>(</w:t>
            </w:r>
            <w:proofErr w:type="spellStart"/>
            <w:r w:rsidRPr="00D1498E">
              <w:rPr>
                <w:i/>
                <w:sz w:val="28"/>
                <w:szCs w:val="28"/>
              </w:rPr>
              <w:t>Ký</w:t>
            </w:r>
            <w:proofErr w:type="spellEnd"/>
            <w:r w:rsidRPr="00D1498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D1498E">
              <w:rPr>
                <w:i/>
                <w:sz w:val="28"/>
                <w:szCs w:val="28"/>
              </w:rPr>
              <w:t>ghi</w:t>
            </w:r>
            <w:proofErr w:type="spellEnd"/>
            <w:r w:rsidRPr="00D14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498E">
              <w:rPr>
                <w:i/>
                <w:sz w:val="28"/>
                <w:szCs w:val="28"/>
              </w:rPr>
              <w:t>rõ</w:t>
            </w:r>
            <w:proofErr w:type="spellEnd"/>
            <w:r w:rsidRPr="00D14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498E">
              <w:rPr>
                <w:i/>
                <w:sz w:val="28"/>
                <w:szCs w:val="28"/>
              </w:rPr>
              <w:t>họ</w:t>
            </w:r>
            <w:proofErr w:type="spellEnd"/>
            <w:r w:rsidRPr="00D14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498E">
              <w:rPr>
                <w:i/>
                <w:sz w:val="28"/>
                <w:szCs w:val="28"/>
              </w:rPr>
              <w:t>tên</w:t>
            </w:r>
            <w:proofErr w:type="spellEnd"/>
            <w:r w:rsidRPr="00D1498E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675" w:type="dxa"/>
          </w:tcPr>
          <w:p w:rsidR="00D1498E" w:rsidRPr="00D1498E" w:rsidRDefault="00D1498E" w:rsidP="00D1498E">
            <w:pPr>
              <w:tabs>
                <w:tab w:val="left" w:leader="dot" w:pos="9270"/>
              </w:tabs>
              <w:jc w:val="center"/>
              <w:rPr>
                <w:b/>
                <w:sz w:val="28"/>
                <w:szCs w:val="28"/>
              </w:rPr>
            </w:pPr>
            <w:r w:rsidRPr="00D1498E">
              <w:rPr>
                <w:b/>
                <w:sz w:val="28"/>
                <w:szCs w:val="28"/>
              </w:rPr>
              <w:t>ĐẠI DIỆN BÊN B</w:t>
            </w:r>
          </w:p>
          <w:p w:rsidR="00D1498E" w:rsidRPr="00D1498E" w:rsidRDefault="00D1498E" w:rsidP="00D1498E">
            <w:pPr>
              <w:tabs>
                <w:tab w:val="left" w:leader="dot" w:pos="9270"/>
              </w:tabs>
              <w:jc w:val="center"/>
              <w:rPr>
                <w:i/>
                <w:sz w:val="28"/>
                <w:szCs w:val="28"/>
              </w:rPr>
            </w:pPr>
            <w:r w:rsidRPr="00D1498E">
              <w:rPr>
                <w:i/>
                <w:sz w:val="28"/>
                <w:szCs w:val="28"/>
              </w:rPr>
              <w:t xml:space="preserve">( </w:t>
            </w:r>
            <w:proofErr w:type="spellStart"/>
            <w:r w:rsidRPr="00D1498E">
              <w:rPr>
                <w:i/>
                <w:sz w:val="28"/>
                <w:szCs w:val="28"/>
              </w:rPr>
              <w:t>Ký</w:t>
            </w:r>
            <w:proofErr w:type="spellEnd"/>
            <w:r w:rsidRPr="00D1498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D1498E">
              <w:rPr>
                <w:i/>
                <w:sz w:val="28"/>
                <w:szCs w:val="28"/>
              </w:rPr>
              <w:t>ghi</w:t>
            </w:r>
            <w:proofErr w:type="spellEnd"/>
            <w:r w:rsidRPr="00D14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498E">
              <w:rPr>
                <w:i/>
                <w:sz w:val="28"/>
                <w:szCs w:val="28"/>
              </w:rPr>
              <w:t>rõ</w:t>
            </w:r>
            <w:proofErr w:type="spellEnd"/>
            <w:r w:rsidRPr="00D14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498E">
              <w:rPr>
                <w:i/>
                <w:sz w:val="28"/>
                <w:szCs w:val="28"/>
              </w:rPr>
              <w:t>họ</w:t>
            </w:r>
            <w:proofErr w:type="spellEnd"/>
            <w:r w:rsidRPr="00D1498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1498E">
              <w:rPr>
                <w:i/>
                <w:sz w:val="28"/>
                <w:szCs w:val="28"/>
              </w:rPr>
              <w:t>tên</w:t>
            </w:r>
            <w:proofErr w:type="spellEnd"/>
            <w:r w:rsidRPr="00D1498E">
              <w:rPr>
                <w:i/>
                <w:sz w:val="28"/>
                <w:szCs w:val="28"/>
              </w:rPr>
              <w:t>)</w:t>
            </w:r>
          </w:p>
        </w:tc>
      </w:tr>
    </w:tbl>
    <w:p w:rsidR="00D1498E" w:rsidRPr="00E83B6F" w:rsidRDefault="00D1498E" w:rsidP="00D1498E">
      <w:pPr>
        <w:tabs>
          <w:tab w:val="left" w:leader="dot" w:pos="9270"/>
        </w:tabs>
        <w:rPr>
          <w:sz w:val="28"/>
          <w:szCs w:val="28"/>
        </w:rPr>
      </w:pPr>
    </w:p>
    <w:p w:rsidR="00FB3C64" w:rsidRDefault="00FB3C64" w:rsidP="00113172">
      <w:pPr>
        <w:tabs>
          <w:tab w:val="left" w:leader="dot" w:pos="9270"/>
        </w:tabs>
        <w:rPr>
          <w:sz w:val="28"/>
          <w:szCs w:val="28"/>
        </w:rPr>
      </w:pPr>
    </w:p>
    <w:p w:rsidR="00D1498E" w:rsidRPr="00852821" w:rsidRDefault="00273ACF" w:rsidP="00273ACF">
      <w:pPr>
        <w:tabs>
          <w:tab w:val="left" w:pos="990"/>
        </w:tabs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69815" wp14:editId="659524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3716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3ACF" w:rsidRPr="00273ACF" w:rsidRDefault="00273ACF" w:rsidP="00273ACF">
                            <w:pPr>
                              <w:tabs>
                                <w:tab w:val="left" w:pos="990"/>
                              </w:tabs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3ACF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ĐIỂM ĐẾN DU LỊCH BÌNH ĐỊNH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698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2.8pt;margin-top:0;width:2in;height:108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" filled="f" stroked="f">
                <v:fill o:detectmouseclick="t"/>
                <v:textbox>
                  <w:txbxContent>
                    <w:p w:rsidR="00273ACF" w:rsidRPr="00273ACF" w:rsidRDefault="00273ACF" w:rsidP="00273ACF">
                      <w:pPr>
                        <w:tabs>
                          <w:tab w:val="left" w:pos="990"/>
                        </w:tabs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73ACF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ĐIỂM ĐẾN DU LỊCH BÌNH ĐỊNH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98E" w:rsidRPr="00852821">
        <w:rPr>
          <w:b/>
          <w:sz w:val="28"/>
          <w:szCs w:val="28"/>
        </w:rPr>
        <w:t xml:space="preserve">Du </w:t>
      </w:r>
      <w:proofErr w:type="spellStart"/>
      <w:r w:rsidR="00D1498E" w:rsidRPr="00852821">
        <w:rPr>
          <w:b/>
          <w:sz w:val="28"/>
          <w:szCs w:val="28"/>
        </w:rPr>
        <w:t>lịch</w:t>
      </w:r>
      <w:proofErr w:type="spellEnd"/>
      <w:r w:rsidR="00D1498E" w:rsidRPr="00852821">
        <w:rPr>
          <w:b/>
          <w:sz w:val="28"/>
          <w:szCs w:val="28"/>
        </w:rPr>
        <w:t xml:space="preserve"> (DL) </w:t>
      </w:r>
      <w:proofErr w:type="spellStart"/>
      <w:r w:rsidR="00D1498E" w:rsidRPr="00852821">
        <w:rPr>
          <w:b/>
          <w:sz w:val="28"/>
          <w:szCs w:val="28"/>
        </w:rPr>
        <w:t>Bình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Định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được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ví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như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kho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báu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đangb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từng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bước</w:t>
      </w:r>
      <w:proofErr w:type="spellEnd"/>
      <w:r w:rsidR="00D1498E" w:rsidRPr="00852821">
        <w:rPr>
          <w:b/>
          <w:sz w:val="28"/>
          <w:szCs w:val="28"/>
        </w:rPr>
        <w:t xml:space="preserve"> “</w:t>
      </w:r>
      <w:proofErr w:type="spellStart"/>
      <w:r w:rsidR="00D1498E" w:rsidRPr="00852821">
        <w:rPr>
          <w:b/>
          <w:sz w:val="28"/>
          <w:szCs w:val="28"/>
        </w:rPr>
        <w:t>hé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proofErr w:type="gramStart"/>
      <w:r w:rsidR="00D1498E" w:rsidRPr="00852821">
        <w:rPr>
          <w:b/>
          <w:sz w:val="28"/>
          <w:szCs w:val="28"/>
        </w:rPr>
        <w:t>lộ”để</w:t>
      </w:r>
      <w:proofErr w:type="spellEnd"/>
      <w:proofErr w:type="gram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khi</w:t>
      </w:r>
      <w:proofErr w:type="spellEnd"/>
      <w:r w:rsidR="00D1498E" w:rsidRPr="00852821">
        <w:rPr>
          <w:b/>
          <w:sz w:val="28"/>
          <w:szCs w:val="28"/>
        </w:rPr>
        <w:t xml:space="preserve"> du </w:t>
      </w:r>
      <w:proofErr w:type="spellStart"/>
      <w:r w:rsidR="00D1498E" w:rsidRPr="00852821">
        <w:rPr>
          <w:b/>
          <w:sz w:val="28"/>
          <w:szCs w:val="28"/>
        </w:rPr>
        <w:t>khách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chạm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đến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phải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sửng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sốt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và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thán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phục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bởi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nhiều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điều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hấp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dẫn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của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D1498E" w:rsidRPr="00852821">
        <w:rPr>
          <w:b/>
          <w:sz w:val="28"/>
          <w:szCs w:val="28"/>
        </w:rPr>
        <w:t>thiên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nhiên</w:t>
      </w:r>
      <w:proofErr w:type="spellEnd"/>
      <w:r w:rsidR="00D1498E" w:rsidRPr="00852821">
        <w:rPr>
          <w:b/>
          <w:sz w:val="28"/>
          <w:szCs w:val="28"/>
        </w:rPr>
        <w:t xml:space="preserve">, </w:t>
      </w:r>
      <w:proofErr w:type="spellStart"/>
      <w:r w:rsidR="00D1498E" w:rsidRPr="00852821">
        <w:rPr>
          <w:b/>
          <w:sz w:val="28"/>
          <w:szCs w:val="28"/>
        </w:rPr>
        <w:t>tình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đất</w:t>
      </w:r>
      <w:proofErr w:type="spellEnd"/>
      <w:r w:rsidR="00D1498E" w:rsidRPr="00852821">
        <w:rPr>
          <w:b/>
          <w:sz w:val="28"/>
          <w:szCs w:val="28"/>
        </w:rPr>
        <w:t xml:space="preserve">, </w:t>
      </w:r>
      <w:proofErr w:type="spellStart"/>
      <w:r w:rsidR="00D1498E" w:rsidRPr="00852821">
        <w:rPr>
          <w:b/>
          <w:sz w:val="28"/>
          <w:szCs w:val="28"/>
        </w:rPr>
        <w:t>tình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người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hòa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quyện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thiết</w:t>
      </w:r>
      <w:proofErr w:type="spellEnd"/>
      <w:r w:rsidR="00D1498E" w:rsidRPr="00852821">
        <w:rPr>
          <w:b/>
          <w:sz w:val="28"/>
          <w:szCs w:val="28"/>
        </w:rPr>
        <w:t xml:space="preserve"> ở </w:t>
      </w:r>
      <w:proofErr w:type="spellStart"/>
      <w:r w:rsidR="00D1498E" w:rsidRPr="00852821">
        <w:rPr>
          <w:b/>
          <w:sz w:val="28"/>
          <w:szCs w:val="28"/>
        </w:rPr>
        <w:t>vùng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đất</w:t>
      </w:r>
      <w:proofErr w:type="spellEnd"/>
      <w:r w:rsidR="00D1498E" w:rsidRPr="00852821">
        <w:rPr>
          <w:b/>
          <w:sz w:val="28"/>
          <w:szCs w:val="28"/>
        </w:rPr>
        <w:t xml:space="preserve"> </w:t>
      </w:r>
      <w:proofErr w:type="spellStart"/>
      <w:r w:rsidR="00D1498E" w:rsidRPr="00852821">
        <w:rPr>
          <w:b/>
          <w:sz w:val="28"/>
          <w:szCs w:val="28"/>
        </w:rPr>
        <w:t>này</w:t>
      </w:r>
      <w:proofErr w:type="spellEnd"/>
      <w:r w:rsidR="00D1498E" w:rsidRPr="00852821">
        <w:rPr>
          <w:b/>
          <w:sz w:val="28"/>
          <w:szCs w:val="28"/>
        </w:rPr>
        <w:t>…</w:t>
      </w:r>
    </w:p>
    <w:p w:rsidR="00852821" w:rsidRDefault="00852821" w:rsidP="00273ACF">
      <w:pPr>
        <w:tabs>
          <w:tab w:val="left" w:pos="990"/>
        </w:tabs>
        <w:jc w:val="center"/>
        <w:rPr>
          <w:sz w:val="28"/>
          <w:szCs w:val="28"/>
        </w:rPr>
        <w:sectPr w:rsidR="008528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52821" w:rsidRPr="00852821" w:rsidRDefault="00852821" w:rsidP="00273ACF">
      <w:pPr>
        <w:keepNext/>
        <w:framePr w:dropCap="drop" w:lines="3" w:wrap="around" w:vAnchor="text" w:hAnchor="text"/>
        <w:tabs>
          <w:tab w:val="left" w:pos="990"/>
        </w:tabs>
        <w:spacing w:line="1255" w:lineRule="exact"/>
        <w:textAlignment w:val="baseline"/>
        <w:rPr>
          <w:rFonts w:cs="Times New Roman"/>
          <w:position w:val="-9"/>
          <w:sz w:val="160"/>
          <w:szCs w:val="28"/>
        </w:rPr>
      </w:pPr>
      <w:r w:rsidRPr="00852821">
        <w:rPr>
          <w:rFonts w:cs="Times New Roman"/>
          <w:position w:val="-9"/>
          <w:sz w:val="160"/>
          <w:szCs w:val="28"/>
        </w:rPr>
        <w:t>M</w:t>
      </w:r>
    </w:p>
    <w:p w:rsidR="00D1498E" w:rsidRPr="00852821" w:rsidRDefault="00D1498E" w:rsidP="00273ACF">
      <w:pPr>
        <w:tabs>
          <w:tab w:val="left" w:pos="990"/>
        </w:tabs>
        <w:rPr>
          <w:i/>
          <w:sz w:val="28"/>
          <w:szCs w:val="28"/>
          <w:u w:val="double"/>
        </w:rPr>
      </w:pPr>
      <w:r>
        <w:rPr>
          <w:sz w:val="28"/>
          <w:szCs w:val="28"/>
        </w:rPr>
        <w:t xml:space="preserve">ột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DL </w:t>
      </w:r>
      <w:proofErr w:type="spellStart"/>
      <w:r w:rsidRPr="00852821">
        <w:rPr>
          <w:b/>
          <w:sz w:val="28"/>
          <w:szCs w:val="28"/>
        </w:rPr>
        <w:t>Ghềnh</w:t>
      </w:r>
      <w:proofErr w:type="spellEnd"/>
      <w:r w:rsidRPr="00852821">
        <w:rPr>
          <w:b/>
          <w:sz w:val="28"/>
          <w:szCs w:val="28"/>
        </w:rPr>
        <w:t xml:space="preserve"> </w:t>
      </w:r>
      <w:proofErr w:type="spellStart"/>
      <w:r w:rsidRPr="00852821">
        <w:rPr>
          <w:b/>
          <w:sz w:val="28"/>
          <w:szCs w:val="28"/>
        </w:rPr>
        <w:t>Ráng</w:t>
      </w:r>
      <w:proofErr w:type="spellEnd"/>
      <w:r w:rsidRPr="0085282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dăm</w:t>
      </w:r>
      <w:proofErr w:type="spellEnd"/>
      <w:r>
        <w:rPr>
          <w:sz w:val="28"/>
          <w:szCs w:val="28"/>
        </w:rPr>
        <w:t xml:space="preserve"> p0huwst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dốc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52821">
        <w:rPr>
          <w:b/>
          <w:sz w:val="28"/>
          <w:szCs w:val="28"/>
          <w:u w:val="single"/>
        </w:rPr>
        <w:t>Mộng</w:t>
      </w:r>
      <w:proofErr w:type="spellEnd"/>
      <w:r w:rsidRPr="00852821">
        <w:rPr>
          <w:b/>
          <w:sz w:val="28"/>
          <w:szCs w:val="28"/>
          <w:u w:val="single"/>
        </w:rPr>
        <w:t xml:space="preserve"> </w:t>
      </w:r>
      <w:proofErr w:type="spellStart"/>
      <w:r w:rsidRPr="00852821">
        <w:rPr>
          <w:b/>
          <w:sz w:val="28"/>
          <w:szCs w:val="28"/>
          <w:u w:val="single"/>
        </w:rPr>
        <w:t>Cầm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quanh</w:t>
      </w:r>
      <w:proofErr w:type="spellEnd"/>
      <w:r>
        <w:rPr>
          <w:sz w:val="28"/>
          <w:szCs w:val="28"/>
        </w:rPr>
        <w:t xml:space="preserve"> co </w:t>
      </w:r>
      <w:proofErr w:type="spellStart"/>
      <w:r>
        <w:rPr>
          <w:sz w:val="28"/>
          <w:szCs w:val="28"/>
        </w:rPr>
        <w:t>tới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núi</w:t>
      </w:r>
      <w:proofErr w:type="spellEnd"/>
      <w:r>
        <w:rPr>
          <w:sz w:val="28"/>
          <w:szCs w:val="28"/>
        </w:rPr>
        <w:t xml:space="preserve">, du </w:t>
      </w:r>
      <w:proofErr w:type="spellStart"/>
      <w:r>
        <w:rPr>
          <w:sz w:val="28"/>
          <w:szCs w:val="28"/>
        </w:rPr>
        <w:t>khách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52821">
        <w:rPr>
          <w:sz w:val="28"/>
          <w:szCs w:val="28"/>
          <w:u w:val="words"/>
        </w:rPr>
        <w:t>Hàn</w:t>
      </w:r>
      <w:proofErr w:type="spellEnd"/>
      <w:r w:rsidRPr="00852821">
        <w:rPr>
          <w:sz w:val="28"/>
          <w:szCs w:val="28"/>
          <w:u w:val="words"/>
        </w:rPr>
        <w:t xml:space="preserve"> </w:t>
      </w:r>
      <w:proofErr w:type="spellStart"/>
      <w:r w:rsidRPr="00852821">
        <w:rPr>
          <w:sz w:val="28"/>
          <w:szCs w:val="28"/>
          <w:u w:val="words"/>
        </w:rPr>
        <w:t>Mặc</w:t>
      </w:r>
      <w:proofErr w:type="spellEnd"/>
      <w:r w:rsidRPr="00852821">
        <w:rPr>
          <w:sz w:val="28"/>
          <w:szCs w:val="28"/>
          <w:u w:val="words"/>
        </w:rPr>
        <w:t xml:space="preserve"> </w:t>
      </w:r>
      <w:proofErr w:type="spellStart"/>
      <w:r w:rsidRPr="00852821">
        <w:rPr>
          <w:sz w:val="28"/>
          <w:szCs w:val="28"/>
          <w:u w:val="words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dưới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tán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cây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cổ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thụ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và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nhũng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loài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hoa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rực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rỡ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muôn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màu</w:t>
      </w:r>
      <w:proofErr w:type="spellEnd"/>
      <w:r w:rsidR="00852821">
        <w:rPr>
          <w:sz w:val="28"/>
          <w:szCs w:val="28"/>
        </w:rPr>
        <w:t xml:space="preserve">. </w:t>
      </w:r>
      <w:proofErr w:type="spellStart"/>
      <w:r w:rsidR="00852821">
        <w:rPr>
          <w:sz w:val="28"/>
          <w:szCs w:val="28"/>
        </w:rPr>
        <w:t>Dưới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chân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đồi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là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bãi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tắm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lastRenderedPageBreak/>
        <w:t>Hoàng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Hậu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luôn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quyến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rũ</w:t>
      </w:r>
      <w:proofErr w:type="spellEnd"/>
      <w:r w:rsidR="00852821">
        <w:rPr>
          <w:sz w:val="28"/>
          <w:szCs w:val="28"/>
        </w:rPr>
        <w:t xml:space="preserve"> du </w:t>
      </w:r>
      <w:proofErr w:type="spellStart"/>
      <w:r w:rsidR="00852821">
        <w:rPr>
          <w:sz w:val="28"/>
          <w:szCs w:val="28"/>
        </w:rPr>
        <w:t>khách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đến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kỳ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lạ</w:t>
      </w:r>
      <w:proofErr w:type="spellEnd"/>
      <w:r w:rsidR="00852821">
        <w:rPr>
          <w:sz w:val="28"/>
          <w:szCs w:val="28"/>
        </w:rPr>
        <w:t xml:space="preserve">, </w:t>
      </w:r>
      <w:proofErr w:type="spellStart"/>
      <w:r w:rsidR="00852821">
        <w:rPr>
          <w:sz w:val="28"/>
          <w:szCs w:val="28"/>
        </w:rPr>
        <w:t>bởi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những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viên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đá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cuội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được</w:t>
      </w:r>
      <w:proofErr w:type="spellEnd"/>
      <w:r w:rsidR="00852821">
        <w:rPr>
          <w:sz w:val="28"/>
          <w:szCs w:val="28"/>
        </w:rPr>
        <w:t xml:space="preserve"> song </w:t>
      </w:r>
      <w:proofErr w:type="spellStart"/>
      <w:r w:rsidR="00852821">
        <w:rPr>
          <w:sz w:val="28"/>
          <w:szCs w:val="28"/>
        </w:rPr>
        <w:t>biển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mài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dũa</w:t>
      </w:r>
      <w:proofErr w:type="spellEnd"/>
      <w:r w:rsidR="00852821">
        <w:rPr>
          <w:sz w:val="28"/>
          <w:szCs w:val="28"/>
        </w:rPr>
        <w:t xml:space="preserve"> qua </w:t>
      </w:r>
      <w:proofErr w:type="spellStart"/>
      <w:r w:rsidR="00852821">
        <w:rPr>
          <w:sz w:val="28"/>
          <w:szCs w:val="28"/>
        </w:rPr>
        <w:t>năm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tháng</w:t>
      </w:r>
      <w:proofErr w:type="spellEnd"/>
      <w:r w:rsidR="00852821">
        <w:rPr>
          <w:sz w:val="28"/>
          <w:szCs w:val="28"/>
        </w:rPr>
        <w:t xml:space="preserve">, </w:t>
      </w:r>
      <w:proofErr w:type="spellStart"/>
      <w:r w:rsidR="00852821">
        <w:rPr>
          <w:sz w:val="28"/>
          <w:szCs w:val="28"/>
        </w:rPr>
        <w:t>như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những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quả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trứng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khổng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lồ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ẩn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mình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dưới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làn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nước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biển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trong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xanh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màu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ngọc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bích</w:t>
      </w:r>
      <w:proofErr w:type="spellEnd"/>
      <w:r w:rsidR="00852821">
        <w:rPr>
          <w:sz w:val="28"/>
          <w:szCs w:val="28"/>
        </w:rPr>
        <w:t xml:space="preserve">; </w:t>
      </w:r>
      <w:proofErr w:type="spellStart"/>
      <w:r w:rsidR="00852821">
        <w:rPr>
          <w:sz w:val="28"/>
          <w:szCs w:val="28"/>
        </w:rPr>
        <w:t>nơi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đây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còn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có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tên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gọi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là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 w:rsidRPr="00852821">
        <w:rPr>
          <w:sz w:val="28"/>
          <w:szCs w:val="28"/>
          <w:u w:val="wave"/>
        </w:rPr>
        <w:t>Bãi</w:t>
      </w:r>
      <w:proofErr w:type="spellEnd"/>
      <w:r w:rsidR="00852821" w:rsidRPr="00852821">
        <w:rPr>
          <w:sz w:val="28"/>
          <w:szCs w:val="28"/>
          <w:u w:val="wave"/>
        </w:rPr>
        <w:t xml:space="preserve"> </w:t>
      </w:r>
      <w:proofErr w:type="spellStart"/>
      <w:r w:rsidR="00852821" w:rsidRPr="00852821">
        <w:rPr>
          <w:sz w:val="28"/>
          <w:szCs w:val="28"/>
          <w:u w:val="wave"/>
        </w:rPr>
        <w:t>Trứng</w:t>
      </w:r>
      <w:proofErr w:type="spellEnd"/>
      <w:r w:rsidR="00852821">
        <w:rPr>
          <w:sz w:val="28"/>
          <w:szCs w:val="28"/>
        </w:rPr>
        <w:t xml:space="preserve">. </w:t>
      </w:r>
      <w:proofErr w:type="spellStart"/>
      <w:r w:rsidR="00852821">
        <w:rPr>
          <w:sz w:val="28"/>
          <w:szCs w:val="28"/>
        </w:rPr>
        <w:t>tại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đây</w:t>
      </w:r>
      <w:proofErr w:type="spellEnd"/>
      <w:r w:rsidR="00852821">
        <w:rPr>
          <w:sz w:val="28"/>
          <w:szCs w:val="28"/>
        </w:rPr>
        <w:t xml:space="preserve">, du </w:t>
      </w:r>
      <w:proofErr w:type="spellStart"/>
      <w:r w:rsidR="00852821">
        <w:rPr>
          <w:sz w:val="28"/>
          <w:szCs w:val="28"/>
        </w:rPr>
        <w:t>khách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còn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được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nhìn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ngắm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>
        <w:rPr>
          <w:sz w:val="28"/>
          <w:szCs w:val="28"/>
        </w:rPr>
        <w:t>toàn</w:t>
      </w:r>
      <w:proofErr w:type="spellEnd"/>
      <w:r w:rsidR="00852821">
        <w:rPr>
          <w:sz w:val="28"/>
          <w:szCs w:val="28"/>
        </w:rPr>
        <w:t xml:space="preserve"> </w:t>
      </w:r>
      <w:proofErr w:type="spellStart"/>
      <w:r w:rsidR="00852821" w:rsidRPr="00852821">
        <w:rPr>
          <w:sz w:val="28"/>
          <w:szCs w:val="28"/>
        </w:rPr>
        <w:t>cảnh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TP </w:t>
      </w:r>
      <w:proofErr w:type="spellStart"/>
      <w:r w:rsidR="00852821" w:rsidRPr="00852821">
        <w:rPr>
          <w:i/>
          <w:sz w:val="28"/>
          <w:szCs w:val="28"/>
          <w:u w:val="double"/>
        </w:rPr>
        <w:t>Quy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Nhơn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đông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vui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, </w:t>
      </w:r>
      <w:proofErr w:type="spellStart"/>
      <w:r w:rsidR="00852821" w:rsidRPr="00852821">
        <w:rPr>
          <w:i/>
          <w:sz w:val="28"/>
          <w:szCs w:val="28"/>
          <w:u w:val="double"/>
        </w:rPr>
        <w:t>trù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pú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và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hiện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đại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, </w:t>
      </w:r>
      <w:proofErr w:type="spellStart"/>
      <w:r w:rsidR="00852821" w:rsidRPr="00852821">
        <w:rPr>
          <w:i/>
          <w:sz w:val="28"/>
          <w:szCs w:val="28"/>
          <w:u w:val="double"/>
        </w:rPr>
        <w:t>nư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một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con </w:t>
      </w:r>
      <w:proofErr w:type="spellStart"/>
      <w:r w:rsidR="00852821" w:rsidRPr="00852821">
        <w:rPr>
          <w:i/>
          <w:sz w:val="28"/>
          <w:szCs w:val="28"/>
          <w:u w:val="double"/>
        </w:rPr>
        <w:t>thuyền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đang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vươn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mình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ra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biển</w:t>
      </w:r>
      <w:proofErr w:type="spellEnd"/>
      <w:r w:rsidR="00852821" w:rsidRPr="00852821">
        <w:rPr>
          <w:i/>
          <w:sz w:val="28"/>
          <w:szCs w:val="28"/>
          <w:u w:val="double"/>
        </w:rPr>
        <w:t xml:space="preserve"> </w:t>
      </w:r>
      <w:proofErr w:type="spellStart"/>
      <w:r w:rsidR="00852821" w:rsidRPr="00852821">
        <w:rPr>
          <w:i/>
          <w:sz w:val="28"/>
          <w:szCs w:val="28"/>
          <w:u w:val="double"/>
        </w:rPr>
        <w:t>lớn</w:t>
      </w:r>
      <w:proofErr w:type="spellEnd"/>
      <w:r w:rsidR="00852821" w:rsidRPr="00852821">
        <w:rPr>
          <w:i/>
          <w:sz w:val="28"/>
          <w:szCs w:val="28"/>
          <w:u w:val="double"/>
        </w:rPr>
        <w:t>…</w:t>
      </w:r>
    </w:p>
    <w:p w:rsidR="00852821" w:rsidRDefault="00852821" w:rsidP="00273ACF">
      <w:pPr>
        <w:tabs>
          <w:tab w:val="left" w:pos="990"/>
        </w:tabs>
        <w:jc w:val="center"/>
        <w:rPr>
          <w:sz w:val="28"/>
          <w:szCs w:val="28"/>
        </w:rPr>
        <w:sectPr w:rsidR="00852821" w:rsidSect="00852821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852821" w:rsidRPr="00E83B6F" w:rsidRDefault="00852821" w:rsidP="00273ACF">
      <w:pPr>
        <w:tabs>
          <w:tab w:val="left" w:pos="99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proofErr w:type="spellStart"/>
      <w:proofErr w:type="gramStart"/>
      <w:r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:</w:t>
      </w:r>
      <w:proofErr w:type="spellStart"/>
      <w:r>
        <w:rPr>
          <w:sz w:val="28"/>
          <w:szCs w:val="28"/>
        </w:rPr>
        <w:t>trang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VHTDTT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>)</w:t>
      </w:r>
    </w:p>
    <w:p w:rsidR="00FB3C64" w:rsidRPr="00E83B6F" w:rsidRDefault="00FB3C64" w:rsidP="00273ACF">
      <w:pPr>
        <w:tabs>
          <w:tab w:val="left" w:pos="900"/>
        </w:tabs>
        <w:jc w:val="center"/>
        <w:rPr>
          <w:sz w:val="28"/>
          <w:szCs w:val="28"/>
        </w:rPr>
      </w:pPr>
    </w:p>
    <w:p w:rsidR="00FB3C64" w:rsidRPr="00E83B6F" w:rsidRDefault="00FB3C64" w:rsidP="00273ACF">
      <w:pPr>
        <w:jc w:val="center"/>
        <w:rPr>
          <w:sz w:val="28"/>
          <w:szCs w:val="28"/>
        </w:rPr>
      </w:pPr>
    </w:p>
    <w:sectPr w:rsidR="00FB3C64" w:rsidRPr="00E83B6F" w:rsidSect="0085282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0AE6"/>
    <w:multiLevelType w:val="hybridMultilevel"/>
    <w:tmpl w:val="7A38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6F"/>
    <w:rsid w:val="00113172"/>
    <w:rsid w:val="00273ACF"/>
    <w:rsid w:val="00486B8A"/>
    <w:rsid w:val="00852821"/>
    <w:rsid w:val="00D1498E"/>
    <w:rsid w:val="00E83B6F"/>
    <w:rsid w:val="00FB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4280C"/>
  <w15:chartTrackingRefBased/>
  <w15:docId w15:val="{36BB4BDC-6113-44D3-875B-952DEA8A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B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509A6-F4F4-43CC-9B0D-30556E71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2020-11-20T13:35:00Z</dcterms:created>
  <dcterms:modified xsi:type="dcterms:W3CDTF">2020-11-20T14:35:00Z</dcterms:modified>
</cp:coreProperties>
</file>