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A70F6" w14:textId="77777777" w:rsidR="008B4109" w:rsidRPr="008B4109" w:rsidRDefault="008B4109" w:rsidP="008B4109">
      <w:pPr>
        <w:widowControl/>
        <w:shd w:val="clear" w:color="auto" w:fill="FFFFFF"/>
        <w:wordWrap/>
        <w:autoSpaceDE/>
        <w:autoSpaceDN/>
        <w:spacing w:before="300" w:after="150" w:line="240" w:lineRule="auto"/>
        <w:jc w:val="left"/>
        <w:outlineLvl w:val="1"/>
        <w:rPr>
          <w:rFonts w:ascii="Helvetica" w:eastAsia="Times New Roman" w:hAnsi="Helvetica" w:cs="Helvetica"/>
          <w:color w:val="444444"/>
          <w:kern w:val="0"/>
          <w:sz w:val="30"/>
          <w:szCs w:val="30"/>
        </w:rPr>
      </w:pPr>
      <w:r w:rsidRPr="008B4109">
        <w:rPr>
          <w:rFonts w:ascii="Helvetica" w:eastAsia="Times New Roman" w:hAnsi="Helvetica" w:cs="Helvetica"/>
          <w:color w:val="444444"/>
          <w:kern w:val="0"/>
          <w:sz w:val="30"/>
          <w:szCs w:val="30"/>
        </w:rPr>
        <w:t>The Nature Index journals</w:t>
      </w:r>
    </w:p>
    <w:p w14:paraId="40FC693B" w14:textId="77777777" w:rsidR="008B4109" w:rsidRPr="008B4109" w:rsidRDefault="008B4109" w:rsidP="008B4109">
      <w:pPr>
        <w:widowControl/>
        <w:shd w:val="clear" w:color="auto" w:fill="FFFFFF"/>
        <w:wordWrap/>
        <w:autoSpaceDE/>
        <w:autoSpaceDN/>
        <w:spacing w:after="150" w:line="240" w:lineRule="auto"/>
        <w:jc w:val="left"/>
        <w:rPr>
          <w:rFonts w:ascii="Helvetica" w:eastAsia="Times New Roman" w:hAnsi="Helvetica" w:cs="Helvetica"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The current 12-month window on natureindex.com includes data from primary research articles from the following science journals:</w:t>
      </w:r>
    </w:p>
    <w:p w14:paraId="2E5DCA6F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ACS Nano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(1398 articles)</w:t>
      </w:r>
    </w:p>
    <w:p w14:paraId="5F2BE189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Advanced Functional Materials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(1604 articles)</w:t>
      </w:r>
    </w:p>
    <w:p w14:paraId="31781D1C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Advanced Materials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(1095 articles)</w:t>
      </w:r>
    </w:p>
    <w:p w14:paraId="68019AEE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American Journal of Human Genetics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(139 articles)</w:t>
      </w:r>
    </w:p>
    <w:p w14:paraId="20A17B8C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Analytical Chemistry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(1969 articles)</w:t>
      </w:r>
    </w:p>
    <w:p w14:paraId="6E0D7097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proofErr w:type="spellStart"/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Angewandte</w:t>
      </w:r>
      <w:proofErr w:type="spellEnd"/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 xml:space="preserve"> </w:t>
      </w:r>
      <w:proofErr w:type="spellStart"/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Chemie</w:t>
      </w:r>
      <w:proofErr w:type="spellEnd"/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 xml:space="preserve"> International Edition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(3132 articles)</w:t>
      </w:r>
    </w:p>
    <w:p w14:paraId="14A53CAE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Applied Physics Letters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(1977 articles)</w:t>
      </w:r>
    </w:p>
    <w:p w14:paraId="2215A160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Cancer Cell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(107 articles)</w:t>
      </w:r>
    </w:p>
    <w:p w14:paraId="32DCA243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Cancer Research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(389 articles)</w:t>
      </w:r>
    </w:p>
    <w:p w14:paraId="5549BBA1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Cell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(391 articles)</w:t>
      </w:r>
    </w:p>
    <w:p w14:paraId="08B000C9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Cell Host &amp; Microbe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(143 articles)</w:t>
      </w:r>
    </w:p>
    <w:p w14:paraId="631AC4B5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Cell Metabolism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(126 articles)</w:t>
      </w:r>
    </w:p>
    <w:p w14:paraId="14F93B9C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Cell Stem Cell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(133 articles)</w:t>
      </w:r>
    </w:p>
    <w:p w14:paraId="387079B5" w14:textId="77777777" w:rsidR="008B4109" w:rsidRPr="001E568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  <w:highlight w:val="yellow"/>
        </w:rPr>
      </w:pPr>
      <w:r w:rsidRPr="001E5689">
        <w:rPr>
          <w:rFonts w:ascii="Helvetica" w:eastAsia="Times New Roman" w:hAnsi="Helvetica" w:cs="Helvetica"/>
          <w:i/>
          <w:iCs/>
          <w:color w:val="333333"/>
          <w:kern w:val="0"/>
          <w:szCs w:val="20"/>
          <w:highlight w:val="yellow"/>
        </w:rPr>
        <w:t>Chemical Communications </w:t>
      </w:r>
      <w:r w:rsidRPr="001E5689">
        <w:rPr>
          <w:rFonts w:ascii="Helvetica" w:eastAsia="Times New Roman" w:hAnsi="Helvetica" w:cs="Helvetica"/>
          <w:color w:val="333333"/>
          <w:kern w:val="0"/>
          <w:szCs w:val="20"/>
          <w:highlight w:val="yellow"/>
        </w:rPr>
        <w:t>(3076 articles)</w:t>
      </w:r>
    </w:p>
    <w:p w14:paraId="4DF9EAC5" w14:textId="77777777" w:rsidR="008B4109" w:rsidRPr="001E568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  <w:highlight w:val="yellow"/>
        </w:rPr>
      </w:pPr>
      <w:r w:rsidRPr="001E5689">
        <w:rPr>
          <w:rFonts w:ascii="Helvetica" w:eastAsia="Times New Roman" w:hAnsi="Helvetica" w:cs="Helvetica"/>
          <w:i/>
          <w:iCs/>
          <w:color w:val="333333"/>
          <w:kern w:val="0"/>
          <w:szCs w:val="20"/>
          <w:highlight w:val="yellow"/>
        </w:rPr>
        <w:t>Chemical Science </w:t>
      </w:r>
      <w:r w:rsidRPr="001E5689">
        <w:rPr>
          <w:rFonts w:ascii="Helvetica" w:eastAsia="Times New Roman" w:hAnsi="Helvetica" w:cs="Helvetica"/>
          <w:color w:val="333333"/>
          <w:kern w:val="0"/>
          <w:szCs w:val="20"/>
          <w:highlight w:val="yellow"/>
        </w:rPr>
        <w:t>(1276 articles)</w:t>
      </w:r>
    </w:p>
    <w:p w14:paraId="07B0757D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Current Biology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(547 articles)</w:t>
      </w:r>
    </w:p>
    <w:p w14:paraId="179801CC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Developmental Cell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(193 articles)</w:t>
      </w:r>
    </w:p>
    <w:p w14:paraId="3D89AA3A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Earth and Planetary Science Letters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(523 articles)</w:t>
      </w:r>
    </w:p>
    <w:p w14:paraId="655458F9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Ecology Letters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(141 articles)</w:t>
      </w:r>
    </w:p>
    <w:p w14:paraId="6FE6237E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Environmental Science and Technology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(1451 articles)</w:t>
      </w:r>
    </w:p>
    <w:p w14:paraId="6AEC8D36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European Physical Journal C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(1102 articles)</w:t>
      </w:r>
    </w:p>
    <w:p w14:paraId="0FF234F3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Genes &amp; Development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(91 articles)</w:t>
      </w:r>
    </w:p>
    <w:p w14:paraId="59E60A25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Genome Research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(154 articles)</w:t>
      </w:r>
    </w:p>
    <w:p w14:paraId="69200C4C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proofErr w:type="spellStart"/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Geochimica</w:t>
      </w:r>
      <w:proofErr w:type="spellEnd"/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 xml:space="preserve"> et </w:t>
      </w:r>
      <w:proofErr w:type="spellStart"/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Cosmochimica</w:t>
      </w:r>
      <w:proofErr w:type="spellEnd"/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 xml:space="preserve"> Acta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(503 articles)</w:t>
      </w:r>
    </w:p>
    <w:p w14:paraId="0D84BE2B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Geology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(242 articles)</w:t>
      </w:r>
    </w:p>
    <w:p w14:paraId="38802315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Geophysical Research Letters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(1773 articles)</w:t>
      </w:r>
    </w:p>
    <w:p w14:paraId="26CE9D98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Immunity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(135 articles)</w:t>
      </w:r>
    </w:p>
    <w:p w14:paraId="5F809633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Inorganic Chemistry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(1775 articles)</w:t>
      </w:r>
    </w:p>
    <w:p w14:paraId="630F1564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Journal of Biological Chemistry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(1500 articles)</w:t>
      </w:r>
    </w:p>
    <w:p w14:paraId="54B488A0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Journal of Cell Biology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(224 articles)</w:t>
      </w:r>
    </w:p>
    <w:p w14:paraId="2CEA4029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Journal of Clinical Investigation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(488 articles)</w:t>
      </w:r>
    </w:p>
    <w:p w14:paraId="31AC3D29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Journal of Experimental Medicine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(165 articles)</w:t>
      </w:r>
    </w:p>
    <w:p w14:paraId="37B326AF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Journal of Geophysical Research: Atmospheres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(754 articles)</w:t>
      </w:r>
    </w:p>
    <w:p w14:paraId="6EDFEAC7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Journal of Geophysical Research: Solid Earth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(717 articles)</w:t>
      </w:r>
    </w:p>
    <w:p w14:paraId="1F3EC104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Journal of High Energy Physics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(2290 articles)</w:t>
      </w:r>
    </w:p>
    <w:p w14:paraId="457F7F82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Journal of Neuroscience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(700 articles)</w:t>
      </w:r>
    </w:p>
    <w:p w14:paraId="474B7BE3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Journal of the American Chemical Society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(2403 articles)</w:t>
      </w:r>
    </w:p>
    <w:p w14:paraId="35DC8F41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Macromolecules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(1037 articles)</w:t>
      </w:r>
    </w:p>
    <w:p w14:paraId="697077A5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Molecular Cell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(264 articles)</w:t>
      </w:r>
    </w:p>
    <w:p w14:paraId="1AAAD647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Molecular Psychiatry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(268 articles)</w:t>
      </w:r>
    </w:p>
    <w:p w14:paraId="26EB1366" w14:textId="77777777" w:rsidR="008B4109" w:rsidRPr="008B4109" w:rsidRDefault="008B4109" w:rsidP="008B4109">
      <w:pPr>
        <w:widowControl/>
        <w:numPr>
          <w:ilvl w:val="0"/>
          <w:numId w:val="1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Monthly Notices of the Royal Astronomical Society: Letters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(193 articles)</w:t>
      </w:r>
    </w:p>
    <w:p w14:paraId="2353ECF9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Nano Letters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(1161 articles)</w:t>
      </w:r>
    </w:p>
    <w:p w14:paraId="65B6D9C8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Nature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(965 articles)</w:t>
      </w:r>
    </w:p>
    <w:p w14:paraId="32CDB8E1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Nature Biotechnology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(133 articles)</w:t>
      </w:r>
    </w:p>
    <w:p w14:paraId="193A66CF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Nature Cell Biology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(126 articles)</w:t>
      </w:r>
    </w:p>
    <w:p w14:paraId="7086C938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Nature Chemical Biology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(164 articles)</w:t>
      </w:r>
    </w:p>
    <w:p w14:paraId="7DE2681E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Nature Chemistry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(119 articles)</w:t>
      </w:r>
    </w:p>
    <w:p w14:paraId="71C153FC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Nature Climate Change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(135 articles)</w:t>
      </w:r>
    </w:p>
    <w:p w14:paraId="20BFEBF3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Nature Communications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(5835 articles)</w:t>
      </w:r>
    </w:p>
    <w:p w14:paraId="7DCB976D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Nature Genetics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(122 articles)</w:t>
      </w:r>
    </w:p>
    <w:p w14:paraId="067D1BC0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Nature Geoscience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(109 articles)</w:t>
      </w:r>
    </w:p>
    <w:p w14:paraId="089E3EA3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Nature Immunology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(114 articles)</w:t>
      </w:r>
    </w:p>
    <w:p w14:paraId="39D5BB4C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Nature Materials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(164 articles)</w:t>
      </w:r>
    </w:p>
    <w:p w14:paraId="577F2268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Nature Medicine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(209 articles)</w:t>
      </w:r>
    </w:p>
    <w:p w14:paraId="4357DAC7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Nature Methods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(119 articles)</w:t>
      </w:r>
    </w:p>
    <w:p w14:paraId="1C70ECD2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Nature Nanotechnology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(124 articles)</w:t>
      </w:r>
    </w:p>
    <w:p w14:paraId="3339F6AD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Nature Neuroscience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(138 articles)</w:t>
      </w:r>
    </w:p>
    <w:p w14:paraId="51B92223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Nature Photonics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(91 articles)</w:t>
      </w:r>
    </w:p>
    <w:p w14:paraId="465F8A02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lastRenderedPageBreak/>
        <w:t>Nature Physics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(188 articles)</w:t>
      </w:r>
    </w:p>
    <w:p w14:paraId="5A3E3AC7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Nature Structural &amp; Molecular Biology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(137 articles)</w:t>
      </w:r>
    </w:p>
    <w:p w14:paraId="2061CC25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Neuron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(286 articles)</w:t>
      </w:r>
    </w:p>
    <w:p w14:paraId="62E177D6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Organic Letters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(1890 articles)</w:t>
      </w:r>
    </w:p>
    <w:p w14:paraId="7EBF491F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PLOS Biology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(286 articles)</w:t>
      </w:r>
    </w:p>
    <w:p w14:paraId="0B65182F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PLOS Genetics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(494 articles)</w:t>
      </w:r>
    </w:p>
    <w:p w14:paraId="405D8888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Physical Review A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(184 articles)</w:t>
      </w:r>
    </w:p>
    <w:p w14:paraId="5F4BB1DB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Physical Review B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(830 articles)</w:t>
      </w:r>
    </w:p>
    <w:p w14:paraId="75F30056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Physical Review D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(154 articles)</w:t>
      </w:r>
    </w:p>
    <w:p w14:paraId="0660E506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Physical Review Letters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(2676 articles)</w:t>
      </w:r>
    </w:p>
    <w:p w14:paraId="4E3EBB5F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Physical Review X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(278 articles)</w:t>
      </w:r>
    </w:p>
    <w:p w14:paraId="57A6FB16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Proceedings of the National Academy of Sciences of the United States of America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(3391 articles)</w:t>
      </w:r>
    </w:p>
    <w:p w14:paraId="3BFB5116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Proceedings of the Royal Society B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(580 articles)</w:t>
      </w:r>
    </w:p>
    <w:p w14:paraId="33628785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Science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(752 articles)</w:t>
      </w:r>
    </w:p>
    <w:p w14:paraId="65F5BA94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Science Advances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(1952 articles)</w:t>
      </w:r>
    </w:p>
    <w:p w14:paraId="1F03A1A0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Science Translational Medicine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(284 articles)</w:t>
      </w:r>
    </w:p>
    <w:p w14:paraId="695C3324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The Astrophysical Journal Letters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(725 articles)</w:t>
      </w:r>
    </w:p>
    <w:p w14:paraId="1122D8E1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The EMBO Journal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(238 articles)</w:t>
      </w:r>
    </w:p>
    <w:p w14:paraId="00E6D954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The ISME Journal: Multidisciplinary Journal of Microbial Ecology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(262 articles)</w:t>
      </w:r>
    </w:p>
    <w:p w14:paraId="332C17B9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The Journal of Physical Chemistry Letters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(1438 articles)</w:t>
      </w:r>
    </w:p>
    <w:p w14:paraId="3D96F47E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The Plant Cell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(193 articles)</w:t>
      </w:r>
    </w:p>
    <w:p w14:paraId="632E5469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Water Research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(1192 articles)</w:t>
      </w:r>
    </w:p>
    <w:p w14:paraId="03691F02" w14:textId="77777777" w:rsidR="008B4109" w:rsidRPr="008B4109" w:rsidRDefault="008B4109" w:rsidP="008B4109">
      <w:pPr>
        <w:widowControl/>
        <w:numPr>
          <w:ilvl w:val="0"/>
          <w:numId w:val="2"/>
        </w:numPr>
        <w:pBdr>
          <w:top w:val="single" w:sz="6" w:space="12" w:color="B7B7B7"/>
        </w:pBdr>
        <w:shd w:val="clear" w:color="auto" w:fill="FFFFFF"/>
        <w:wordWrap/>
        <w:autoSpaceDE/>
        <w:autoSpaceDN/>
        <w:spacing w:before="100" w:beforeAutospacing="1" w:after="100" w:afterAutospacing="1" w:line="240" w:lineRule="auto"/>
        <w:ind w:left="855"/>
        <w:jc w:val="left"/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</w:pPr>
      <w:proofErr w:type="spellStart"/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eLife</w:t>
      </w:r>
      <w:proofErr w:type="spellEnd"/>
      <w:r w:rsidRPr="008B4109">
        <w:rPr>
          <w:rFonts w:ascii="Helvetica" w:eastAsia="Times New Roman" w:hAnsi="Helvetica" w:cs="Helvetica"/>
          <w:i/>
          <w:iCs/>
          <w:color w:val="333333"/>
          <w:kern w:val="0"/>
          <w:szCs w:val="20"/>
        </w:rPr>
        <w:t> </w:t>
      </w:r>
      <w:r w:rsidRPr="008B4109">
        <w:rPr>
          <w:rFonts w:ascii="Helvetica" w:eastAsia="Times New Roman" w:hAnsi="Helvetica" w:cs="Helvetica"/>
          <w:color w:val="333333"/>
          <w:kern w:val="0"/>
          <w:szCs w:val="20"/>
        </w:rPr>
        <w:t>(1783 articles)</w:t>
      </w:r>
    </w:p>
    <w:p w14:paraId="59AB5964" w14:textId="77777777" w:rsidR="00D123FC" w:rsidRDefault="00D123FC"/>
    <w:sectPr w:rsidR="00D123FC" w:rsidSect="008B4109">
      <w:pgSz w:w="11906" w:h="16838"/>
      <w:pgMar w:top="993" w:right="991" w:bottom="426" w:left="993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F3F79"/>
    <w:multiLevelType w:val="multilevel"/>
    <w:tmpl w:val="AB4AD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7568B4"/>
    <w:multiLevelType w:val="multilevel"/>
    <w:tmpl w:val="1DE6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109"/>
    <w:rsid w:val="001E5689"/>
    <w:rsid w:val="008B4109"/>
    <w:rsid w:val="00D1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63126"/>
  <w15:chartTrackingRefBased/>
  <w15:docId w15:val="{18067B80-C36C-4547-80A4-D7005A62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paragraph" w:styleId="Heading2">
    <w:name w:val="heading 2"/>
    <w:basedOn w:val="Normal"/>
    <w:link w:val="Heading2Char"/>
    <w:uiPriority w:val="9"/>
    <w:qFormat/>
    <w:rsid w:val="008B4109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B4109"/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B410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3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08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488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NSL1</dc:creator>
  <cp:keywords/>
  <dc:description/>
  <cp:lastModifiedBy>NSL1</cp:lastModifiedBy>
  <cp:revision>2</cp:revision>
  <dcterms:created xsi:type="dcterms:W3CDTF">2021-02-09T14:09:00Z</dcterms:created>
  <dcterms:modified xsi:type="dcterms:W3CDTF">2021-05-01T16:24:00Z</dcterms:modified>
</cp:coreProperties>
</file>