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people.xml" ContentType="application/vnd.openxmlformats-officedocument.wordprocessingml.peop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BA98F" w14:textId="6B53381E" w:rsidR="00362793" w:rsidRPr="00C13F8F" w:rsidRDefault="00362793" w:rsidP="00F60A44">
      <w:pPr>
        <w:spacing w:after="0" w:line="360" w:lineRule="auto"/>
        <w:jc w:val="center"/>
        <w:rPr>
          <w:rFonts w:ascii="Times New Roman" w:hAnsi="Times New Roman" w:cs="Times New Roman"/>
          <w:b/>
          <w:sz w:val="28"/>
          <w:szCs w:val="28"/>
        </w:rPr>
      </w:pPr>
      <w:bookmarkStart w:id="0" w:name="_Hlk110747884"/>
      <w:bookmarkStart w:id="1" w:name="_Hlk85316819"/>
      <w:bookmarkStart w:id="2" w:name="_Hlk90378481"/>
      <w:r w:rsidRPr="00C13F8F">
        <w:rPr>
          <w:rFonts w:ascii="Times New Roman" w:hAnsi="Times New Roman" w:cs="Times New Roman"/>
          <w:b/>
          <w:sz w:val="28"/>
          <w:szCs w:val="28"/>
        </w:rPr>
        <w:t xml:space="preserve">Role of O–H∙∙∙O/S </w:t>
      </w:r>
      <w:r w:rsidR="00413058">
        <w:rPr>
          <w:rFonts w:ascii="Times New Roman" w:hAnsi="Times New Roman" w:cs="Times New Roman"/>
          <w:b/>
          <w:sz w:val="28"/>
          <w:szCs w:val="28"/>
        </w:rPr>
        <w:t xml:space="preserve">conventional </w:t>
      </w:r>
      <w:r w:rsidRPr="00C13F8F">
        <w:rPr>
          <w:rFonts w:ascii="Times New Roman" w:hAnsi="Times New Roman" w:cs="Times New Roman"/>
          <w:b/>
          <w:sz w:val="28"/>
          <w:szCs w:val="28"/>
        </w:rPr>
        <w:t xml:space="preserve">hydrogen bonds in </w:t>
      </w:r>
      <w:r w:rsidR="0096404C" w:rsidRPr="00C13F8F">
        <w:rPr>
          <w:rFonts w:ascii="Times New Roman" w:hAnsi="Times New Roman" w:cs="Times New Roman"/>
          <w:b/>
          <w:sz w:val="28"/>
          <w:szCs w:val="28"/>
        </w:rPr>
        <w:t xml:space="preserve">considerable </w:t>
      </w:r>
      <w:r w:rsidRPr="00C13F8F">
        <w:rPr>
          <w:rFonts w:ascii="Times New Roman" w:hAnsi="Times New Roman" w:cs="Times New Roman"/>
          <w:b/>
          <w:sz w:val="28"/>
          <w:szCs w:val="28"/>
        </w:rPr>
        <w:t>C</w:t>
      </w:r>
      <w:r w:rsidRPr="00C13F8F">
        <w:rPr>
          <w:rFonts w:ascii="Times New Roman" w:hAnsi="Times New Roman" w:cs="Times New Roman"/>
          <w:b/>
          <w:sz w:val="28"/>
          <w:szCs w:val="28"/>
          <w:vertAlign w:val="subscript"/>
        </w:rPr>
        <w:t>sp2</w:t>
      </w:r>
      <w:r w:rsidRPr="00C13F8F">
        <w:rPr>
          <w:rFonts w:ascii="Times New Roman" w:hAnsi="Times New Roman" w:cs="Times New Roman"/>
          <w:b/>
          <w:sz w:val="28"/>
          <w:szCs w:val="28"/>
        </w:rPr>
        <w:t xml:space="preserve">–H blue-shift in the binary systems of </w:t>
      </w:r>
      <w:bookmarkStart w:id="3" w:name="_Hlk103405032"/>
      <w:r w:rsidRPr="00C13F8F">
        <w:rPr>
          <w:rFonts w:ascii="Times New Roman" w:hAnsi="Times New Roman" w:cs="Times New Roman"/>
          <w:b/>
          <w:sz w:val="28"/>
          <w:szCs w:val="28"/>
        </w:rPr>
        <w:t>acetaldehyde and thioacetaldehyde with the substituted carboxylic and thiocarboxylic acids</w:t>
      </w:r>
    </w:p>
    <w:bookmarkEnd w:id="0"/>
    <w:bookmarkEnd w:id="3"/>
    <w:p w14:paraId="3024C571" w14:textId="77777777" w:rsidR="00362793" w:rsidRPr="00C13F8F" w:rsidRDefault="00362793" w:rsidP="00F60A44">
      <w:pPr>
        <w:tabs>
          <w:tab w:val="left" w:pos="916"/>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rPr>
      </w:pPr>
    </w:p>
    <w:p w14:paraId="0DB74883" w14:textId="0C4D769E" w:rsidR="00362793" w:rsidRPr="00C13F8F" w:rsidRDefault="00362793" w:rsidP="00F60A44">
      <w:pPr>
        <w:tabs>
          <w:tab w:val="left" w:pos="916"/>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vertAlign w:val="superscript"/>
        </w:rPr>
      </w:pPr>
      <w:r w:rsidRPr="00C13F8F">
        <w:rPr>
          <w:rFonts w:ascii="Times New Roman" w:hAnsi="Times New Roman" w:cs="Times New Roman"/>
          <w:sz w:val="26"/>
          <w:szCs w:val="26"/>
        </w:rPr>
        <w:t>Nguyen Truong An</w:t>
      </w:r>
      <w:r w:rsidR="00944226">
        <w:rPr>
          <w:rFonts w:ascii="Times New Roman" w:hAnsi="Times New Roman" w:cs="Times New Roman"/>
          <w:sz w:val="26"/>
          <w:szCs w:val="26"/>
          <w:vertAlign w:val="superscript"/>
        </w:rPr>
        <w:t>1</w:t>
      </w:r>
      <w:r w:rsidRPr="00C13F8F">
        <w:rPr>
          <w:rFonts w:ascii="Times New Roman" w:hAnsi="Times New Roman" w:cs="Times New Roman"/>
          <w:sz w:val="26"/>
          <w:szCs w:val="26"/>
        </w:rPr>
        <w:t>, Nguyen Thi Duong</w:t>
      </w:r>
      <w:r w:rsidR="00944226">
        <w:rPr>
          <w:rFonts w:ascii="Times New Roman" w:hAnsi="Times New Roman" w:cs="Times New Roman"/>
          <w:sz w:val="26"/>
          <w:szCs w:val="26"/>
          <w:vertAlign w:val="superscript"/>
        </w:rPr>
        <w:t>1</w:t>
      </w:r>
      <w:r w:rsidRPr="00C13F8F">
        <w:rPr>
          <w:rFonts w:ascii="Times New Roman" w:hAnsi="Times New Roman" w:cs="Times New Roman"/>
          <w:sz w:val="26"/>
          <w:szCs w:val="26"/>
        </w:rPr>
        <w:t>, Nguyen Ngoc Tri</w:t>
      </w:r>
      <w:r w:rsidR="00944226">
        <w:rPr>
          <w:rFonts w:ascii="Times New Roman" w:hAnsi="Times New Roman" w:cs="Times New Roman"/>
          <w:sz w:val="26"/>
          <w:szCs w:val="26"/>
          <w:vertAlign w:val="superscript"/>
        </w:rPr>
        <w:t>1,2</w:t>
      </w:r>
      <w:r w:rsidRPr="00C13F8F">
        <w:rPr>
          <w:rFonts w:ascii="Times New Roman" w:hAnsi="Times New Roman" w:cs="Times New Roman"/>
          <w:sz w:val="26"/>
          <w:szCs w:val="26"/>
        </w:rPr>
        <w:t>, Nguyen Tien Trung</w:t>
      </w:r>
      <w:r w:rsidR="00944226">
        <w:rPr>
          <w:rFonts w:ascii="Times New Roman" w:hAnsi="Times New Roman" w:cs="Times New Roman"/>
          <w:sz w:val="26"/>
          <w:szCs w:val="26"/>
          <w:vertAlign w:val="superscript"/>
        </w:rPr>
        <w:t>1,2</w:t>
      </w:r>
      <w:r w:rsidRPr="00C13F8F">
        <w:rPr>
          <w:rFonts w:ascii="Times New Roman" w:hAnsi="Times New Roman" w:cs="Times New Roman"/>
          <w:sz w:val="26"/>
          <w:szCs w:val="26"/>
        </w:rPr>
        <w:t>*</w:t>
      </w:r>
    </w:p>
    <w:bookmarkEnd w:id="1"/>
    <w:bookmarkEnd w:id="2"/>
    <w:p w14:paraId="0C1EEFA1" w14:textId="77777777" w:rsidR="00944226" w:rsidRPr="004D2281" w:rsidRDefault="00944226" w:rsidP="00944226">
      <w:pPr>
        <w:tabs>
          <w:tab w:val="left" w:pos="916"/>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14:paraId="19DBB6ED" w14:textId="77777777" w:rsidR="00944226" w:rsidRPr="004D2281" w:rsidRDefault="00944226" w:rsidP="00944226">
      <w:pPr>
        <w:spacing w:after="0" w:line="240" w:lineRule="auto"/>
        <w:ind w:firstLine="720"/>
        <w:rPr>
          <w:rFonts w:ascii="Times New Roman" w:hAnsi="Times New Roman" w:cs="Times New Roman"/>
          <w:i/>
          <w:sz w:val="26"/>
          <w:szCs w:val="26"/>
        </w:rPr>
      </w:pPr>
      <w:bookmarkStart w:id="4" w:name="_Hlk12889022"/>
      <w:r w:rsidRPr="004D2281">
        <w:rPr>
          <w:rFonts w:ascii="Times New Roman" w:hAnsi="Times New Roman" w:cs="Times New Roman"/>
          <w:i/>
          <w:sz w:val="26"/>
          <w:szCs w:val="26"/>
          <w:vertAlign w:val="superscript"/>
        </w:rPr>
        <w:t>1</w:t>
      </w:r>
      <w:r w:rsidRPr="004D2281">
        <w:rPr>
          <w:rFonts w:ascii="Times New Roman" w:hAnsi="Times New Roman" w:cs="Times New Roman"/>
          <w:i/>
          <w:sz w:val="26"/>
          <w:szCs w:val="26"/>
        </w:rPr>
        <w:t>Faculty of Natural Sciences,</w:t>
      </w:r>
      <w:r w:rsidRPr="004D2281">
        <w:rPr>
          <w:rFonts w:ascii="Times New Roman" w:hAnsi="Times New Roman" w:cs="Times New Roman"/>
          <w:sz w:val="26"/>
          <w:szCs w:val="26"/>
        </w:rPr>
        <w:t xml:space="preserve"> </w:t>
      </w:r>
      <w:r w:rsidRPr="004D2281">
        <w:rPr>
          <w:rFonts w:ascii="Times New Roman" w:hAnsi="Times New Roman" w:cs="Times New Roman"/>
          <w:i/>
          <w:sz w:val="26"/>
          <w:szCs w:val="26"/>
        </w:rPr>
        <w:t>Quy Nhon University</w:t>
      </w:r>
      <w:bookmarkEnd w:id="4"/>
      <w:r w:rsidRPr="004D2281">
        <w:rPr>
          <w:rFonts w:ascii="Times New Roman" w:hAnsi="Times New Roman" w:cs="Times New Roman"/>
          <w:i/>
          <w:sz w:val="26"/>
          <w:szCs w:val="26"/>
        </w:rPr>
        <w:t xml:space="preserve">, Quy Nhon, Vietnam, </w:t>
      </w:r>
    </w:p>
    <w:p w14:paraId="1D0567DC" w14:textId="77777777" w:rsidR="00944226" w:rsidRPr="004D2281" w:rsidRDefault="00944226" w:rsidP="00944226">
      <w:pPr>
        <w:spacing w:after="0" w:line="288" w:lineRule="auto"/>
        <w:jc w:val="center"/>
        <w:rPr>
          <w:rFonts w:ascii="Times New Roman" w:hAnsi="Times New Roman" w:cs="Times New Roman"/>
          <w:i/>
          <w:sz w:val="26"/>
          <w:szCs w:val="26"/>
        </w:rPr>
      </w:pPr>
      <w:r w:rsidRPr="004D2281">
        <w:rPr>
          <w:rFonts w:ascii="Times New Roman" w:hAnsi="Times New Roman" w:cs="Times New Roman"/>
          <w:i/>
          <w:sz w:val="26"/>
          <w:szCs w:val="26"/>
          <w:vertAlign w:val="superscript"/>
        </w:rPr>
        <w:t>2</w:t>
      </w:r>
      <w:r w:rsidRPr="004D2281">
        <w:rPr>
          <w:rFonts w:ascii="Times New Roman" w:hAnsi="Times New Roman" w:cs="Times New Roman"/>
          <w:i/>
          <w:sz w:val="26"/>
          <w:szCs w:val="26"/>
        </w:rPr>
        <w:t>Laboratory of Computational Chemistry and Modelling (LCCM), Quy Nhon University, Quy Nhon, Vietnam</w:t>
      </w:r>
    </w:p>
    <w:p w14:paraId="0D737E42" w14:textId="1CB91D72" w:rsidR="00362793" w:rsidRPr="00944226" w:rsidRDefault="00362793" w:rsidP="00F60A44">
      <w:pPr>
        <w:tabs>
          <w:tab w:val="left" w:pos="916"/>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Style w:val="Hyperlink"/>
          <w:rFonts w:ascii="Times New Roman" w:hAnsi="Times New Roman" w:cs="Times New Roman"/>
          <w:i/>
          <w:color w:val="auto"/>
          <w:sz w:val="24"/>
          <w:szCs w:val="24"/>
          <w:lang w:val="en-GB"/>
        </w:rPr>
      </w:pPr>
      <w:r w:rsidRPr="00944226">
        <w:rPr>
          <w:rFonts w:ascii="Times New Roman" w:hAnsi="Times New Roman" w:cs="Times New Roman"/>
          <w:i/>
          <w:sz w:val="24"/>
          <w:szCs w:val="24"/>
          <w:lang w:val="en-GB"/>
        </w:rPr>
        <w:t xml:space="preserve">* Corresponding author: </w:t>
      </w:r>
      <w:hyperlink r:id="rId8" w:history="1">
        <w:r w:rsidRPr="00944226">
          <w:rPr>
            <w:rStyle w:val="Hyperlink"/>
            <w:rFonts w:ascii="Times New Roman" w:hAnsi="Times New Roman" w:cs="Times New Roman"/>
            <w:i/>
            <w:color w:val="auto"/>
            <w:sz w:val="24"/>
            <w:szCs w:val="24"/>
            <w:lang w:val="en-GB"/>
          </w:rPr>
          <w:t>nguyentientrung@qnu.edu.vn</w:t>
        </w:r>
      </w:hyperlink>
    </w:p>
    <w:p w14:paraId="63F848A8" w14:textId="22BF6E03" w:rsidR="00362793" w:rsidRPr="00C13F8F" w:rsidRDefault="00362793" w:rsidP="00F60A44">
      <w:pPr>
        <w:spacing w:after="0" w:line="360" w:lineRule="auto"/>
        <w:rPr>
          <w:rFonts w:ascii="Times New Roman" w:hAnsi="Times New Roman" w:cs="Times New Roman"/>
        </w:rPr>
      </w:pPr>
    </w:p>
    <w:p w14:paraId="06ED6BC7" w14:textId="67792C8F" w:rsidR="00362793" w:rsidRPr="00C13F8F" w:rsidRDefault="00362793" w:rsidP="00F60A44">
      <w:pPr>
        <w:spacing w:after="0" w:line="360" w:lineRule="auto"/>
        <w:jc w:val="both"/>
        <w:rPr>
          <w:rFonts w:ascii="Times New Roman" w:hAnsi="Times New Roman" w:cs="Times New Roman"/>
          <w:b/>
          <w:bCs/>
          <w:sz w:val="26"/>
          <w:szCs w:val="26"/>
        </w:rPr>
      </w:pPr>
      <w:r w:rsidRPr="00C13F8F">
        <w:rPr>
          <w:rFonts w:ascii="Times New Roman" w:hAnsi="Times New Roman" w:cs="Times New Roman"/>
          <w:b/>
          <w:bCs/>
          <w:sz w:val="26"/>
          <w:szCs w:val="26"/>
        </w:rPr>
        <w:t>Abstract</w:t>
      </w:r>
    </w:p>
    <w:p w14:paraId="24EC403C" w14:textId="79F93EE3" w:rsidR="00362793" w:rsidRPr="00C13F8F" w:rsidRDefault="00362793" w:rsidP="00F60A44">
      <w:pPr>
        <w:spacing w:after="0" w:line="360" w:lineRule="auto"/>
        <w:jc w:val="both"/>
        <w:rPr>
          <w:rFonts w:ascii="Times New Roman" w:hAnsi="Times New Roman" w:cs="Times New Roman"/>
          <w:sz w:val="24"/>
          <w:szCs w:val="24"/>
        </w:rPr>
      </w:pPr>
      <w:r w:rsidRPr="00C13F8F">
        <w:rPr>
          <w:rFonts w:ascii="Times New Roman" w:hAnsi="Times New Roman" w:cs="Times New Roman"/>
          <w:sz w:val="26"/>
          <w:szCs w:val="26"/>
        </w:rPr>
        <w:t xml:space="preserve">Stable binary complexes of </w:t>
      </w:r>
      <w:r w:rsidRPr="00C13F8F">
        <w:rPr>
          <w:rFonts w:ascii="Times New Roman" w:hAnsi="Times New Roman" w:cs="Times New Roman"/>
          <w:bCs/>
          <w:sz w:val="26"/>
          <w:szCs w:val="26"/>
        </w:rPr>
        <w:t>RCZOH∙∙∙CH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CHZ (R = 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 H, F</w:t>
      </w:r>
      <w:r w:rsidRPr="00C13F8F">
        <w:rPr>
          <w:rFonts w:ascii="Times New Roman" w:hAnsi="Times New Roman" w:cs="Times New Roman"/>
          <w:bCs/>
          <w:sz w:val="26"/>
          <w:szCs w:val="26"/>
          <w:lang w:val="vi-VN"/>
        </w:rPr>
        <w:t xml:space="preserve">; </w:t>
      </w:r>
      <w:r w:rsidRPr="00C13F8F">
        <w:rPr>
          <w:rFonts w:ascii="Times New Roman" w:hAnsi="Times New Roman" w:cs="Times New Roman"/>
          <w:bCs/>
          <w:sz w:val="26"/>
          <w:szCs w:val="26"/>
        </w:rPr>
        <w:t>Z = O, S) are contributed by O–H∙∙∙O/S and C</w:t>
      </w:r>
      <w:r w:rsidRPr="00C13F8F">
        <w:rPr>
          <w:rFonts w:ascii="Times New Roman" w:hAnsi="Times New Roman" w:cs="Times New Roman"/>
          <w:bCs/>
          <w:sz w:val="26"/>
          <w:szCs w:val="26"/>
          <w:vertAlign w:val="subscript"/>
        </w:rPr>
        <w:t>sp2</w:t>
      </w:r>
      <w:r w:rsidRPr="00C13F8F">
        <w:rPr>
          <w:rFonts w:ascii="Times New Roman" w:hAnsi="Times New Roman" w:cs="Times New Roman"/>
          <w:bCs/>
          <w:sz w:val="26"/>
          <w:szCs w:val="26"/>
        </w:rPr>
        <w:t>–H∙∙∙O/S hydrogen bonds. T</w:t>
      </w:r>
      <w:r w:rsidRPr="00C13F8F">
        <w:rPr>
          <w:rFonts w:ascii="Times New Roman" w:hAnsi="Times New Roman" w:cs="Times New Roman"/>
          <w:sz w:val="26"/>
          <w:szCs w:val="26"/>
        </w:rPr>
        <w:t>he strength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/O–H∙∙∙O is 1.5 to 2 times larger than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/O–H∙∙∙S bonds. </w:t>
      </w:r>
      <w:r w:rsidRPr="00C13F8F">
        <w:rPr>
          <w:rFonts w:ascii="Times New Roman" w:hAnsi="Times New Roman" w:cs="Times New Roman"/>
          <w:bCs/>
          <w:sz w:val="26"/>
          <w:szCs w:val="26"/>
        </w:rPr>
        <w:t>Substitution of H(C</w:t>
      </w:r>
      <w:r w:rsidRPr="00C13F8F">
        <w:rPr>
          <w:rFonts w:ascii="Times New Roman" w:hAnsi="Times New Roman" w:cs="Times New Roman"/>
          <w:bCs/>
          <w:sz w:val="26"/>
          <w:szCs w:val="26"/>
          <w:vertAlign w:val="subscript"/>
        </w:rPr>
        <w:t>sp2</w:t>
      </w:r>
      <w:r w:rsidRPr="00C13F8F">
        <w:rPr>
          <w:rFonts w:ascii="Times New Roman" w:hAnsi="Times New Roman" w:cs="Times New Roman"/>
          <w:bCs/>
          <w:sz w:val="26"/>
          <w:szCs w:val="26"/>
        </w:rPr>
        <w:t>) of HCZOH by 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 xml:space="preserve"> causes a decrease in complex stability, while the opposite trend occurs for F atom. A very large red shift of the O–H stretching frequency in O</w:t>
      </w:r>
      <w:r w:rsidRPr="00C13F8F">
        <w:rPr>
          <w:rFonts w:ascii="Times New Roman" w:hAnsi="Times New Roman" w:cs="Times New Roman"/>
          <w:sz w:val="26"/>
          <w:szCs w:val="26"/>
        </w:rPr>
        <w:t>–</w:t>
      </w:r>
      <w:r w:rsidRPr="00C13F8F">
        <w:rPr>
          <w:rFonts w:ascii="Times New Roman" w:hAnsi="Times New Roman" w:cs="Times New Roman"/>
          <w:bCs/>
          <w:sz w:val="26"/>
          <w:szCs w:val="26"/>
        </w:rPr>
        <w:t xml:space="preserve">H∙∙∙O/S bonds was observed. </w:t>
      </w:r>
      <w:r w:rsidR="003D6E4C" w:rsidRPr="00C13F8F">
        <w:rPr>
          <w:rFonts w:ascii="Times New Roman" w:hAnsi="Times New Roman" w:cs="Times New Roman"/>
          <w:bCs/>
          <w:sz w:val="26"/>
          <w:szCs w:val="26"/>
        </w:rPr>
        <w:t>A surprising C</w:t>
      </w:r>
      <w:r w:rsidR="003D6E4C" w:rsidRPr="00C13F8F">
        <w:rPr>
          <w:rFonts w:ascii="Times New Roman" w:hAnsi="Times New Roman" w:cs="Times New Roman"/>
          <w:bCs/>
          <w:sz w:val="26"/>
          <w:szCs w:val="26"/>
          <w:vertAlign w:val="subscript"/>
        </w:rPr>
        <w:t>sp2</w:t>
      </w:r>
      <w:r w:rsidR="003D6E4C" w:rsidRPr="00C13F8F">
        <w:rPr>
          <w:rFonts w:ascii="Times New Roman" w:hAnsi="Times New Roman" w:cs="Times New Roman"/>
          <w:bCs/>
          <w:sz w:val="26"/>
          <w:szCs w:val="26"/>
        </w:rPr>
        <w:t>-H blue shift up to 104.5 cm</w:t>
      </w:r>
      <w:r w:rsidR="003D6E4C" w:rsidRPr="00C13F8F">
        <w:rPr>
          <w:rFonts w:ascii="Times New Roman" w:hAnsi="Times New Roman" w:cs="Times New Roman"/>
          <w:bCs/>
          <w:sz w:val="26"/>
          <w:szCs w:val="26"/>
          <w:vertAlign w:val="superscript"/>
        </w:rPr>
        <w:t>-1</w:t>
      </w:r>
      <w:r w:rsidR="003D6E4C" w:rsidRPr="00C13F8F">
        <w:rPr>
          <w:rFonts w:ascii="Times New Roman" w:hAnsi="Times New Roman" w:cs="Times New Roman"/>
          <w:bCs/>
          <w:sz w:val="26"/>
          <w:szCs w:val="26"/>
        </w:rPr>
        <w:t xml:space="preserve"> has been observed for the first time</w:t>
      </w:r>
      <w:r w:rsidR="007F6694" w:rsidRPr="00C13F8F">
        <w:rPr>
          <w:rFonts w:ascii="Times New Roman" w:hAnsi="Times New Roman" w:cs="Times New Roman"/>
          <w:bCs/>
          <w:sz w:val="26"/>
          <w:szCs w:val="26"/>
        </w:rPr>
        <w:t xml:space="preserve">. It is found that the presence of </w:t>
      </w:r>
      <w:r w:rsidR="007F6694" w:rsidRPr="00C13F8F">
        <w:rPr>
          <w:rFonts w:ascii="Times New Roman" w:hAnsi="Times New Roman" w:cs="Times New Roman"/>
          <w:sz w:val="26"/>
          <w:szCs w:val="26"/>
        </w:rPr>
        <w:t>O–H∙∙∙O</w:t>
      </w:r>
      <w:r w:rsidR="008C59BB" w:rsidRPr="00C13F8F">
        <w:rPr>
          <w:rFonts w:ascii="Times New Roman" w:hAnsi="Times New Roman" w:cs="Times New Roman"/>
          <w:sz w:val="26"/>
          <w:szCs w:val="26"/>
        </w:rPr>
        <w:t>/S</w:t>
      </w:r>
      <w:r w:rsidR="007F6694" w:rsidRPr="00C13F8F">
        <w:rPr>
          <w:rFonts w:ascii="Times New Roman" w:hAnsi="Times New Roman" w:cs="Times New Roman"/>
          <w:sz w:val="26"/>
          <w:szCs w:val="26"/>
        </w:rPr>
        <w:t xml:space="preserve"> hydrogen bond </w:t>
      </w:r>
      <w:r w:rsidR="00B630E4" w:rsidRPr="00C13F8F">
        <w:rPr>
          <w:rFonts w:ascii="Times New Roman" w:hAnsi="Times New Roman" w:cs="Times New Roman"/>
          <w:bCs/>
          <w:sz w:val="26"/>
          <w:szCs w:val="26"/>
        </w:rPr>
        <w:t>and a decisive role of intramolecular hyperconjugation interaction</w:t>
      </w:r>
      <w:r w:rsidR="00E2003B" w:rsidRPr="00C13F8F">
        <w:rPr>
          <w:rFonts w:ascii="Times New Roman" w:hAnsi="Times New Roman" w:cs="Times New Roman"/>
          <w:sz w:val="26"/>
          <w:szCs w:val="26"/>
        </w:rPr>
        <w:t xml:space="preserve"> in the complex</w:t>
      </w:r>
      <w:r w:rsidR="00662AAD" w:rsidRPr="00C13F8F">
        <w:rPr>
          <w:rFonts w:ascii="Times New Roman" w:hAnsi="Times New Roman" w:cs="Times New Roman"/>
          <w:sz w:val="26"/>
          <w:szCs w:val="26"/>
        </w:rPr>
        <w:t xml:space="preserve"> </w:t>
      </w:r>
      <w:r w:rsidR="00BA6C2F">
        <w:rPr>
          <w:rFonts w:ascii="Times New Roman" w:hAnsi="Times New Roman" w:cs="Times New Roman"/>
          <w:bCs/>
          <w:sz w:val="26"/>
          <w:szCs w:val="26"/>
        </w:rPr>
        <w:t>cause</w:t>
      </w:r>
      <w:r w:rsidR="00FC6894" w:rsidRPr="00C13F8F">
        <w:rPr>
          <w:rFonts w:ascii="Times New Roman" w:hAnsi="Times New Roman" w:cs="Times New Roman"/>
          <w:bCs/>
          <w:sz w:val="26"/>
          <w:szCs w:val="26"/>
        </w:rPr>
        <w:t xml:space="preserve"> </w:t>
      </w:r>
      <w:r w:rsidR="007F6694" w:rsidRPr="00C13F8F">
        <w:rPr>
          <w:rFonts w:ascii="Times New Roman" w:hAnsi="Times New Roman" w:cs="Times New Roman"/>
          <w:sz w:val="26"/>
          <w:szCs w:val="26"/>
        </w:rPr>
        <w:t xml:space="preserve">a significant blue shift of </w:t>
      </w:r>
      <w:r w:rsidR="007F6694" w:rsidRPr="00C13F8F">
        <w:rPr>
          <w:rFonts w:ascii="Times New Roman" w:hAnsi="Times New Roman" w:cs="Times New Roman"/>
          <w:bCs/>
          <w:sz w:val="26"/>
          <w:szCs w:val="26"/>
        </w:rPr>
        <w:t>C</w:t>
      </w:r>
      <w:r w:rsidR="007F6694" w:rsidRPr="00C13F8F">
        <w:rPr>
          <w:rFonts w:ascii="Times New Roman" w:hAnsi="Times New Roman" w:cs="Times New Roman"/>
          <w:bCs/>
          <w:sz w:val="26"/>
          <w:szCs w:val="26"/>
          <w:vertAlign w:val="subscript"/>
        </w:rPr>
        <w:t>sp2</w:t>
      </w:r>
      <w:r w:rsidR="007F6694" w:rsidRPr="00C13F8F">
        <w:rPr>
          <w:rFonts w:ascii="Times New Roman" w:hAnsi="Times New Roman" w:cs="Times New Roman"/>
          <w:bCs/>
          <w:sz w:val="26"/>
          <w:szCs w:val="26"/>
        </w:rPr>
        <w:t>–H covalent bond.</w:t>
      </w:r>
      <w:r w:rsidR="000976D0" w:rsidRPr="00C13F8F">
        <w:rPr>
          <w:rFonts w:ascii="Times New Roman" w:hAnsi="Times New Roman" w:cs="Times New Roman"/>
          <w:bCs/>
          <w:sz w:val="26"/>
          <w:szCs w:val="26"/>
        </w:rPr>
        <w:t xml:space="preserve"> A striking role of O compared to S atom </w:t>
      </w:r>
      <w:r w:rsidR="005B49F8" w:rsidRPr="005B49F8">
        <w:rPr>
          <w:rFonts w:ascii="Times New Roman" w:hAnsi="Times New Roman" w:cs="Times New Roman"/>
          <w:bCs/>
          <w:sz w:val="26"/>
          <w:szCs w:val="26"/>
        </w:rPr>
        <w:t>in determining blue shift of C</w:t>
      </w:r>
      <w:r w:rsidR="005B49F8" w:rsidRPr="00247775">
        <w:rPr>
          <w:rFonts w:ascii="Times New Roman" w:hAnsi="Times New Roman" w:cs="Times New Roman"/>
          <w:bCs/>
          <w:sz w:val="26"/>
          <w:szCs w:val="26"/>
          <w:vertAlign w:val="subscript"/>
        </w:rPr>
        <w:t>sp2</w:t>
      </w:r>
      <w:r w:rsidR="005B49F8" w:rsidRPr="005B49F8">
        <w:rPr>
          <w:rFonts w:ascii="Times New Roman" w:hAnsi="Times New Roman" w:cs="Times New Roman"/>
          <w:bCs/>
          <w:sz w:val="26"/>
          <w:szCs w:val="26"/>
        </w:rPr>
        <w:t>-H stretching vibration</w:t>
      </w:r>
      <w:r w:rsidR="005B49F8" w:rsidRPr="005B49F8" w:rsidDel="005B49F8">
        <w:rPr>
          <w:rFonts w:ascii="Times New Roman" w:hAnsi="Times New Roman" w:cs="Times New Roman"/>
          <w:bCs/>
          <w:sz w:val="26"/>
          <w:szCs w:val="26"/>
        </w:rPr>
        <w:t xml:space="preserve"> </w:t>
      </w:r>
      <w:r w:rsidR="000976D0" w:rsidRPr="00C13F8F">
        <w:rPr>
          <w:rFonts w:ascii="Times New Roman" w:hAnsi="Times New Roman" w:cs="Times New Roman"/>
          <w:bCs/>
          <w:sz w:val="26"/>
          <w:szCs w:val="26"/>
        </w:rPr>
        <w:t>and stability of binary complexes</w:t>
      </w:r>
      <w:r w:rsidR="009D0971" w:rsidRPr="00C13F8F">
        <w:rPr>
          <w:rFonts w:ascii="Times New Roman" w:hAnsi="Times New Roman" w:cs="Times New Roman"/>
          <w:bCs/>
          <w:sz w:val="26"/>
          <w:szCs w:val="26"/>
        </w:rPr>
        <w:t xml:space="preserve"> is </w:t>
      </w:r>
      <w:r w:rsidR="00E33EC9" w:rsidRPr="00C13F8F">
        <w:rPr>
          <w:rFonts w:ascii="Times New Roman" w:hAnsi="Times New Roman" w:cs="Times New Roman"/>
          <w:bCs/>
          <w:sz w:val="26"/>
          <w:szCs w:val="26"/>
        </w:rPr>
        <w:t>proposed</w:t>
      </w:r>
      <w:r w:rsidR="000976D0" w:rsidRPr="00C13F8F">
        <w:rPr>
          <w:rFonts w:ascii="Times New Roman" w:hAnsi="Times New Roman" w:cs="Times New Roman"/>
          <w:bCs/>
          <w:sz w:val="26"/>
          <w:szCs w:val="26"/>
        </w:rPr>
        <w:t>.</w:t>
      </w:r>
      <w:r w:rsidR="009A3F5B" w:rsidRPr="00C13F8F">
        <w:rPr>
          <w:rFonts w:ascii="Times New Roman" w:hAnsi="Times New Roman" w:cs="Times New Roman"/>
          <w:bCs/>
          <w:sz w:val="26"/>
          <w:szCs w:val="26"/>
        </w:rPr>
        <w:t xml:space="preserve"> </w:t>
      </w:r>
      <w:r w:rsidR="00BB0C56" w:rsidRPr="00C13F8F">
        <w:rPr>
          <w:rFonts w:ascii="Times New Roman" w:hAnsi="Times New Roman" w:cs="Times New Roman"/>
          <w:bCs/>
          <w:sz w:val="26"/>
          <w:szCs w:val="26"/>
        </w:rPr>
        <w:t>The obtained results show that t</w:t>
      </w:r>
      <w:r w:rsidR="009A3F5B" w:rsidRPr="00C13F8F">
        <w:rPr>
          <w:rFonts w:ascii="Times New Roman" w:hAnsi="Times New Roman" w:cs="Times New Roman"/>
          <w:bCs/>
          <w:sz w:val="26"/>
          <w:szCs w:val="26"/>
        </w:rPr>
        <w:t xml:space="preserve">he ratio </w:t>
      </w:r>
      <w:r w:rsidR="004A74F2" w:rsidRPr="00C13F8F">
        <w:rPr>
          <w:rFonts w:ascii="Times New Roman" w:hAnsi="Times New Roman" w:cs="Times New Roman"/>
          <w:bCs/>
          <w:sz w:val="26"/>
          <w:szCs w:val="26"/>
        </w:rPr>
        <w:t xml:space="preserve">of deprotonation enthalpy and proton affinity </w:t>
      </w:r>
      <w:r w:rsidR="001606C4" w:rsidRPr="00C13F8F">
        <w:rPr>
          <w:rFonts w:ascii="Times New Roman" w:hAnsi="Times New Roman" w:cs="Times New Roman"/>
          <w:bCs/>
          <w:sz w:val="26"/>
          <w:szCs w:val="26"/>
        </w:rPr>
        <w:t>could</w:t>
      </w:r>
      <w:r w:rsidR="009A3F5B" w:rsidRPr="00C13F8F">
        <w:rPr>
          <w:rFonts w:ascii="Times New Roman" w:hAnsi="Times New Roman" w:cs="Times New Roman"/>
          <w:bCs/>
          <w:sz w:val="26"/>
          <w:szCs w:val="26"/>
        </w:rPr>
        <w:t xml:space="preserve"> be considered as an index for classification of nonconventional hydrogen bond</w:t>
      </w:r>
      <w:r w:rsidR="00E66A04" w:rsidRPr="00C13F8F">
        <w:rPr>
          <w:rFonts w:ascii="Times New Roman" w:hAnsi="Times New Roman" w:cs="Times New Roman"/>
          <w:bCs/>
          <w:sz w:val="26"/>
          <w:szCs w:val="26"/>
        </w:rPr>
        <w:t>.</w:t>
      </w:r>
      <w:r w:rsidR="00584BB3" w:rsidRPr="00C13F8F">
        <w:rPr>
          <w:rFonts w:ascii="Times New Roman" w:hAnsi="Times New Roman" w:cs="Times New Roman"/>
          <w:bCs/>
          <w:sz w:val="26"/>
          <w:szCs w:val="26"/>
        </w:rPr>
        <w:t xml:space="preserve"> </w:t>
      </w:r>
      <w:r w:rsidRPr="00C13F8F">
        <w:rPr>
          <w:rFonts w:ascii="Times New Roman" w:hAnsi="Times New Roman" w:cs="Times New Roman"/>
          <w:bCs/>
          <w:sz w:val="26"/>
          <w:szCs w:val="26"/>
        </w:rPr>
        <w:t>SAPT2+ results show that the strength of RCSOH∙∙∙CH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 xml:space="preserve">CHS </w:t>
      </w:r>
      <w:r w:rsidRPr="00C13F8F">
        <w:rPr>
          <w:rFonts w:ascii="Times New Roman" w:hAnsi="Times New Roman" w:cs="Times New Roman"/>
          <w:sz w:val="26"/>
          <w:szCs w:val="26"/>
        </w:rPr>
        <w:t xml:space="preserve">complexes are dominated by the electrostatic and induction energy, while a larger </w:t>
      </w:r>
      <w:r w:rsidR="008F14C7">
        <w:rPr>
          <w:rFonts w:ascii="Times New Roman" w:hAnsi="Times New Roman" w:cs="Times New Roman"/>
          <w:sz w:val="26"/>
          <w:szCs w:val="26"/>
        </w:rPr>
        <w:t>contribution</w:t>
      </w:r>
      <w:r w:rsidR="008F14C7" w:rsidRPr="00C13F8F">
        <w:rPr>
          <w:rFonts w:ascii="Times New Roman" w:hAnsi="Times New Roman" w:cs="Times New Roman"/>
          <w:sz w:val="26"/>
          <w:szCs w:val="26"/>
        </w:rPr>
        <w:t xml:space="preserve"> </w:t>
      </w:r>
      <w:r w:rsidR="00D30901" w:rsidRPr="00C13F8F">
        <w:rPr>
          <w:rFonts w:ascii="Times New Roman" w:hAnsi="Times New Roman" w:cs="Times New Roman"/>
          <w:sz w:val="26"/>
          <w:szCs w:val="26"/>
        </w:rPr>
        <w:t>to the stability of remaining complexes</w:t>
      </w:r>
      <w:r w:rsidRPr="00C13F8F">
        <w:rPr>
          <w:rFonts w:ascii="Times New Roman" w:hAnsi="Times New Roman" w:cs="Times New Roman"/>
          <w:sz w:val="26"/>
          <w:szCs w:val="26"/>
        </w:rPr>
        <w:t xml:space="preserve"> </w:t>
      </w:r>
      <w:r w:rsidR="00D30901">
        <w:rPr>
          <w:rFonts w:ascii="Times New Roman" w:hAnsi="Times New Roman" w:cs="Times New Roman"/>
          <w:sz w:val="26"/>
          <w:szCs w:val="26"/>
        </w:rPr>
        <w:t>is detected</w:t>
      </w:r>
      <w:r w:rsidR="00D30901" w:rsidRPr="00D30901">
        <w:rPr>
          <w:rFonts w:ascii="Times New Roman" w:hAnsi="Times New Roman" w:cs="Times New Roman"/>
          <w:sz w:val="26"/>
          <w:szCs w:val="26"/>
        </w:rPr>
        <w:t xml:space="preserve"> </w:t>
      </w:r>
      <w:r w:rsidR="00D30901">
        <w:rPr>
          <w:rFonts w:ascii="Times New Roman" w:hAnsi="Times New Roman" w:cs="Times New Roman"/>
          <w:sz w:val="26"/>
          <w:szCs w:val="26"/>
        </w:rPr>
        <w:t xml:space="preserve">for </w:t>
      </w:r>
      <w:r w:rsidR="00D30901" w:rsidRPr="00C13F8F">
        <w:rPr>
          <w:rFonts w:ascii="Times New Roman" w:hAnsi="Times New Roman" w:cs="Times New Roman"/>
          <w:sz w:val="26"/>
          <w:szCs w:val="26"/>
        </w:rPr>
        <w:t xml:space="preserve">the electrostatic </w:t>
      </w:r>
      <w:r w:rsidR="00D30901">
        <w:rPr>
          <w:rFonts w:ascii="Times New Roman" w:hAnsi="Times New Roman" w:cs="Times New Roman"/>
          <w:sz w:val="26"/>
          <w:szCs w:val="26"/>
        </w:rPr>
        <w:t>component</w:t>
      </w:r>
      <w:r w:rsidRPr="00C13F8F">
        <w:rPr>
          <w:rFonts w:ascii="Times New Roman" w:hAnsi="Times New Roman" w:cs="Times New Roman"/>
          <w:sz w:val="26"/>
          <w:szCs w:val="26"/>
        </w:rPr>
        <w:t>.</w:t>
      </w:r>
    </w:p>
    <w:p w14:paraId="14711D19" w14:textId="77777777" w:rsidR="00061F4A" w:rsidRPr="00C13F8F" w:rsidRDefault="00061F4A" w:rsidP="00F60A44">
      <w:pPr>
        <w:tabs>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i/>
          <w:iCs/>
          <w:sz w:val="24"/>
          <w:szCs w:val="24"/>
        </w:rPr>
      </w:pPr>
    </w:p>
    <w:p w14:paraId="0CCA3A7D" w14:textId="01FD4990" w:rsidR="00362793" w:rsidRPr="00C13F8F" w:rsidRDefault="00362793" w:rsidP="00F60A44">
      <w:pPr>
        <w:tabs>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i/>
          <w:iCs/>
          <w:sz w:val="26"/>
          <w:szCs w:val="26"/>
        </w:rPr>
      </w:pPr>
      <w:r w:rsidRPr="00C13F8F">
        <w:rPr>
          <w:rFonts w:ascii="Times New Roman" w:hAnsi="Times New Roman" w:cs="Times New Roman"/>
          <w:bCs/>
          <w:i/>
          <w:iCs/>
          <w:sz w:val="26"/>
          <w:szCs w:val="26"/>
        </w:rPr>
        <w:t xml:space="preserve">Keywords: </w:t>
      </w:r>
      <w:r w:rsidRPr="00C13F8F">
        <w:rPr>
          <w:rFonts w:ascii="Times New Roman" w:hAnsi="Times New Roman" w:cs="Times New Roman"/>
          <w:bCs/>
          <w:sz w:val="26"/>
          <w:szCs w:val="26"/>
        </w:rPr>
        <w:t>Blue-shift</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Hydrogen bond</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sp2-hybridized carbon</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Electrostatic interaction</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SAPT</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NBO</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AIM</w:t>
      </w:r>
    </w:p>
    <w:p w14:paraId="5EDF48E4" w14:textId="77777777" w:rsidR="00330AC0" w:rsidRPr="00C13F8F" w:rsidRDefault="00330AC0">
      <w:pPr>
        <w:rPr>
          <w:rFonts w:ascii="Times New Roman" w:hAnsi="Times New Roman" w:cs="Times New Roman"/>
          <w:b/>
        </w:rPr>
      </w:pPr>
      <w:r w:rsidRPr="00C13F8F">
        <w:rPr>
          <w:rFonts w:ascii="Times New Roman" w:hAnsi="Times New Roman" w:cs="Times New Roman"/>
          <w:b/>
        </w:rPr>
        <w:br w:type="page"/>
      </w:r>
    </w:p>
    <w:p w14:paraId="513C6229" w14:textId="3BD8E4D8" w:rsidR="00286049" w:rsidRPr="00C13F8F" w:rsidRDefault="00362793" w:rsidP="00F60A44">
      <w:pPr>
        <w:tabs>
          <w:tab w:val="left" w:pos="916"/>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sidRPr="00C13F8F">
        <w:rPr>
          <w:rFonts w:ascii="Times New Roman" w:hAnsi="Times New Roman" w:cs="Times New Roman"/>
          <w:b/>
          <w:sz w:val="26"/>
          <w:szCs w:val="26"/>
        </w:rPr>
        <w:lastRenderedPageBreak/>
        <w:t>1. Introduction</w:t>
      </w:r>
    </w:p>
    <w:p w14:paraId="7523F217" w14:textId="58B9EEC4"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Despite exhibiting a much lower energy and directionality in comparison to covalent bonds, non-covalent interactions still demonstrate a dominant role owing to </w:t>
      </w:r>
      <w:r w:rsidR="00DA6B26" w:rsidRPr="00C13F8F">
        <w:rPr>
          <w:rFonts w:ascii="Times New Roman" w:hAnsi="Times New Roman" w:cs="Times New Roman"/>
          <w:sz w:val="26"/>
          <w:szCs w:val="26"/>
        </w:rPr>
        <w:t xml:space="preserve">its </w:t>
      </w:r>
      <w:r w:rsidRPr="00C13F8F">
        <w:rPr>
          <w:rFonts w:ascii="Times New Roman" w:hAnsi="Times New Roman" w:cs="Times New Roman"/>
          <w:sz w:val="26"/>
          <w:szCs w:val="26"/>
        </w:rPr>
        <w:t xml:space="preserve">ubiquity in nature and </w:t>
      </w:r>
      <w:r w:rsidR="00DA6B26" w:rsidRPr="00C13F8F">
        <w:rPr>
          <w:rFonts w:ascii="Times New Roman" w:hAnsi="Times New Roman" w:cs="Times New Roman"/>
          <w:sz w:val="26"/>
          <w:szCs w:val="26"/>
        </w:rPr>
        <w:t xml:space="preserve">the </w:t>
      </w:r>
      <w:r w:rsidRPr="00C13F8F">
        <w:rPr>
          <w:rFonts w:ascii="Times New Roman" w:hAnsi="Times New Roman" w:cs="Times New Roman"/>
          <w:sz w:val="26"/>
          <w:szCs w:val="26"/>
        </w:rPr>
        <w:t>contribution to the cohesion of chemical systems. The most significant type in non-covalent interactions is hydrogen bond, which is of great importance in chemistry, biochemistry, especially in biological systems: DNA, RNA, proteins,…</w:t>
      </w:r>
      <w:r w:rsidR="0013284C" w:rsidRPr="00C13F8F">
        <w:rPr>
          <w:rFonts w:ascii="Times New Roman" w:hAnsi="Times New Roman" w:cs="Times New Roman"/>
          <w:sz w:val="26"/>
          <w:szCs w:val="26"/>
        </w:rPr>
        <w:fldChar w:fldCharType="begin"/>
      </w:r>
      <w:r w:rsidR="0013284C" w:rsidRPr="00C13F8F">
        <w:rPr>
          <w:rFonts w:ascii="Times New Roman" w:hAnsi="Times New Roman" w:cs="Times New Roman"/>
          <w:sz w:val="26"/>
          <w:szCs w:val="26"/>
        </w:rPr>
        <w:instrText xml:space="preserve"> ADDIN ZOTERO_ITEM CSL_CITATION {"citationID":"wZQv9CGA","properties":{"formattedCitation":"\\super 1\\uc0\\u8211{}3\\nosupersub{}","plainCitation":"1–3","noteIndex":0},"citationItems":[{"id":55,"uris":["http://zotero.org/users/6701071/items/GMZXJMGL"],"itemData":{"id":55,"type":"book","edition":"1","ISBN":"978-3-527-29312-4","language":"en","note":"DOI: 10.1002/3527607439","publisher":"Wiley","source":"DOI.org (Crossref)","title":"Supramolecular Chemistry: Concepts and Perspectives","title-short":"Supramolecular Chemistry","URL":"https://onlinelibrary.wiley.com/doi/book/10.1002/3527607439","author":[{"family":"Lehn","given":"Jean‐Marie"}],"accessed":{"date-parts":[["2020",8,23]]},"issued":{"date-parts":[["1995",5,26]]}}},{"id":141,"uris":["http://zotero.org/users/6701071/items/933EXK5Q"],"itemData":{"id":141,"type":"article-journal","abstract":"For blue-shifted hydrogen-bonded systems, the hydrogen stretching frequency increases rather than decreases on complexation. In computations at various levels of theory, the blue-shift in the archetypical system, F3C−H···FH, is reproduced at the Hartree−Fock level, indicating that electron correlation is not the primary cause. Calculations also demonstrate that a blue-shift does not require either a carbon center or the absence of a lone pair on the proton donor, because F3Si−H···OH2, F2NH···FH, F2PH···NH3, and F2PH···OH2 have substantial blue-shifts. Orbital interactions are shown to lengthen the X−H bond and lower its vibrational frequency, and thus cannot be the source of the blue-shift. In the F3CH···FH system, the charge redistribution in F3CH can be reproduced very well by replacing the FH with a simple dipole, which suggests that the interactions are predominantly electrostatic. When modeled with a point charge for the proton acceptor, attractive electrostatic interactions elongate the F3C−H, while repulsive interactions shorten it. At the equilibrium geometry of a hydrogen-bonded complex, the electrostatic attraction between the dipole moments of the proton donor and proton acceptor must be balanced by the Pauli repulsion between the two fragments. In the absence of orbital interactions that cause bond elongation, this repulsive interaction leads to compression of the X−H bond and a blue-shift in its vibrational frequency.","container-title":"Journal of the American Chemical Society","DOI":"10.1021/ja020213j","ISSN":"0002-7863","issue":"32","journalAbbreviation":"J. Am. Chem. Soc.","language":"en","note":"publisher: American Chemical Society","page":"9639-9647","source":"ACS Publications","title":"On the Physical Origin of Blue-Shifted Hydrogen Bonds","volume":"124","author":[{"family":"Li","given":"Xiaosong"},{"family":"Liu","given":"Lei"},{"family":"Schlegel","given":"H. Bernhard"}],"issued":{"date-parts":[["2002",8,1]]}}},{"id":111,"uris":["http://zotero.org/users/6701071/items/E6TKSF88"],"itemData":{"id":111,"type":"article-journal","abstract":"Ab initio quantum calculations are applied to both the parallel and the antiparallel arrangements of the β-sheets of proteins. The energies of the NH···O and CH···O hydrogen bonds present in the β-sheet are evaluated separately from one another by appropriate modifications of the model systems. The bond energies of these two sorts of hydrogen bonds are found to be very nearly equal in the parallel β-sheet. The NH···O bonds are stronger than CH···O in the antiparallel geometry but only by a relatively small margin. Moreover, the former NH···O bonds are weakened when placed next to one another, as occurs in the antiparallel β-sheet. As a result, there is little energetic distinction between the NH···O and CH···O bonds in the full antiparallel β-sheet, just as in the parallel structure.","container-title":"The Journal of Physical Chemistry B","DOI":"10.1021/jp063225q","ISSN":"1520-6106","issue":"37","journalAbbreviation":"J. Phys. Chem. B","language":"en","note":"publisher: American Chemical Society","page":"18670-18679","source":"ACS Publications","title":"Contributions of NH···O and CH···O Hydrogen Bonds to the Stability of β-Sheets in Proteins","volume":"110","author":[{"family":"Scheiner","given":"Steve"}],"issued":{"date-parts":[["2006",9,1]]}}}],"schema":"https://github.com/citation-style-language/schema/raw/master/csl-citation.json"} </w:instrText>
      </w:r>
      <w:r w:rsidR="0013284C" w:rsidRPr="00C13F8F">
        <w:rPr>
          <w:rFonts w:ascii="Times New Roman" w:hAnsi="Times New Roman" w:cs="Times New Roman"/>
          <w:sz w:val="26"/>
          <w:szCs w:val="26"/>
        </w:rPr>
        <w:fldChar w:fldCharType="separate"/>
      </w:r>
      <w:r w:rsidR="0013284C" w:rsidRPr="00C13F8F">
        <w:rPr>
          <w:rFonts w:ascii="Times New Roman" w:hAnsi="Times New Roman" w:cs="Times New Roman"/>
          <w:sz w:val="26"/>
          <w:szCs w:val="26"/>
          <w:vertAlign w:val="superscript"/>
        </w:rPr>
        <w:t>1–3</w:t>
      </w:r>
      <w:r w:rsidR="0013284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The A–H∙∙∙B conventional hydrogen bond is a weak non-covalent interaction, in which A and B are high electronegativ</w:t>
      </w:r>
      <w:r w:rsidR="00B948C6" w:rsidRPr="00C13F8F">
        <w:rPr>
          <w:rFonts w:ascii="Times New Roman" w:hAnsi="Times New Roman" w:cs="Times New Roman"/>
          <w:sz w:val="26"/>
          <w:szCs w:val="26"/>
        </w:rPr>
        <w:t>e elements</w:t>
      </w:r>
      <w:r w:rsidRPr="00C13F8F">
        <w:rPr>
          <w:rFonts w:ascii="Times New Roman" w:hAnsi="Times New Roman" w:cs="Times New Roman"/>
          <w:sz w:val="26"/>
          <w:szCs w:val="26"/>
        </w:rPr>
        <w:t>, and B usually contains a region of high electron density (a lone pair, a negative charge</w:t>
      </w:r>
      <w:r w:rsidR="003A3192" w:rsidRPr="00C13F8F">
        <w:rPr>
          <w:rFonts w:ascii="Times New Roman" w:hAnsi="Times New Roman" w:cs="Times New Roman"/>
          <w:sz w:val="26"/>
          <w:szCs w:val="26"/>
        </w:rPr>
        <w:t>,</w:t>
      </w:r>
      <w:r w:rsidRPr="00C13F8F">
        <w:rPr>
          <w:rFonts w:ascii="Times New Roman" w:hAnsi="Times New Roman" w:cs="Times New Roman"/>
          <w:sz w:val="26"/>
          <w:szCs w:val="26"/>
        </w:rPr>
        <w:t xml:space="preserve"> or a π-system). Conventional hydrogen bonds (so-called red-shifting hydrogen bonds) characterized by </w:t>
      </w:r>
      <w:r w:rsidR="005F704B">
        <w:rPr>
          <w:rFonts w:ascii="Times New Roman" w:hAnsi="Times New Roman" w:cs="Times New Roman"/>
          <w:sz w:val="26"/>
          <w:szCs w:val="26"/>
        </w:rPr>
        <w:t>a</w:t>
      </w:r>
      <w:r w:rsidR="005F704B" w:rsidRPr="00C13F8F">
        <w:rPr>
          <w:rFonts w:ascii="Times New Roman" w:hAnsi="Times New Roman" w:cs="Times New Roman"/>
          <w:sz w:val="26"/>
          <w:szCs w:val="26"/>
        </w:rPr>
        <w:t xml:space="preserve"> A–H</w:t>
      </w:r>
      <w:r w:rsidR="005F704B">
        <w:rPr>
          <w:rFonts w:ascii="Times New Roman" w:hAnsi="Times New Roman" w:cs="Times New Roman"/>
          <w:sz w:val="26"/>
          <w:szCs w:val="26"/>
        </w:rPr>
        <w:t xml:space="preserve"> bond </w:t>
      </w:r>
      <w:r w:rsidRPr="00C13F8F">
        <w:rPr>
          <w:rFonts w:ascii="Times New Roman" w:hAnsi="Times New Roman" w:cs="Times New Roman"/>
          <w:sz w:val="26"/>
          <w:szCs w:val="26"/>
        </w:rPr>
        <w:t xml:space="preserve">elongation along with a decrease of its stretching </w:t>
      </w:r>
      <w:r w:rsidR="005F704B">
        <w:rPr>
          <w:rFonts w:ascii="Times New Roman" w:hAnsi="Times New Roman" w:cs="Times New Roman"/>
          <w:sz w:val="26"/>
          <w:szCs w:val="26"/>
        </w:rPr>
        <w:t>vibration</w:t>
      </w:r>
      <w:r w:rsidR="005F704B"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are well-known, and this frequency shift is due to electrostatic attraction between H </w:t>
      </w:r>
      <w:r w:rsidR="003D0041">
        <w:rPr>
          <w:rFonts w:ascii="Times New Roman" w:hAnsi="Times New Roman" w:cs="Times New Roman"/>
          <w:sz w:val="26"/>
          <w:szCs w:val="26"/>
        </w:rPr>
        <w:t xml:space="preserve">atom </w:t>
      </w:r>
      <w:r w:rsidRPr="00C13F8F">
        <w:rPr>
          <w:rFonts w:ascii="Times New Roman" w:hAnsi="Times New Roman" w:cs="Times New Roman"/>
          <w:sz w:val="26"/>
          <w:szCs w:val="26"/>
        </w:rPr>
        <w:t>and B atom</w:t>
      </w:r>
      <w:r w:rsidR="00627996" w:rsidRPr="00C13F8F">
        <w:rPr>
          <w:rFonts w:ascii="Times New Roman" w:hAnsi="Times New Roman" w:cs="Times New Roman"/>
          <w:sz w:val="26"/>
          <w:szCs w:val="26"/>
        </w:rPr>
        <w:t xml:space="preserve"> </w:t>
      </w:r>
      <w:r w:rsidR="0013284C" w:rsidRPr="00C13F8F">
        <w:rPr>
          <w:rFonts w:ascii="Times New Roman" w:hAnsi="Times New Roman" w:cs="Times New Roman"/>
          <w:sz w:val="26"/>
          <w:szCs w:val="26"/>
        </w:rPr>
        <w:fldChar w:fldCharType="begin"/>
      </w:r>
      <w:r w:rsidR="00627996" w:rsidRPr="00C13F8F">
        <w:rPr>
          <w:rFonts w:ascii="Times New Roman" w:hAnsi="Times New Roman" w:cs="Times New Roman"/>
          <w:sz w:val="26"/>
          <w:szCs w:val="26"/>
        </w:rPr>
        <w:instrText xml:space="preserve"> ADDIN ZOTERO_ITEM CSL_CITATION {"citationID":"sLXK2OWi","properties":{"formattedCitation":"\\super 4\\nosupersub{}","plainCitation":"4","noteIndex":0},"citationItems":[{"id":38,"uris":["http://zotero.org/users/6701071/items/RCEK8TV7"],"itemData":{"id":38,"type":"article-journal","container-title":"Journal of the American Chemical Society","DOI":"10.1021/ja01355a027","ISSN":"0002-7863","issue":"4","journalAbbreviation":"J. Am. Chem. Soc.","language":"en","note":"publisher: American Chemical Society","page":"1367-1400","source":"ACS Publications","title":"The nature of the chemical bond. Application of results obtained from the quantum mechanics and from a theory of paramagnetic susceptibility to the structure of molecules","volume":"53","author":[{"family":"Pauling","given":"Linus."}],"issued":{"date-parts":[["1931",4,1]]}}}],"schema":"https://github.com/citation-style-language/schema/raw/master/csl-citation.json"} </w:instrText>
      </w:r>
      <w:r w:rsidR="0013284C" w:rsidRPr="00C13F8F">
        <w:rPr>
          <w:rFonts w:ascii="Times New Roman" w:hAnsi="Times New Roman" w:cs="Times New Roman"/>
          <w:sz w:val="26"/>
          <w:szCs w:val="26"/>
        </w:rPr>
        <w:fldChar w:fldCharType="separate"/>
      </w:r>
      <w:r w:rsidR="00627996" w:rsidRPr="00C13F8F">
        <w:rPr>
          <w:rFonts w:ascii="Times New Roman" w:hAnsi="Times New Roman" w:cs="Times New Roman"/>
          <w:sz w:val="26"/>
          <w:szCs w:val="26"/>
          <w:vertAlign w:val="superscript"/>
        </w:rPr>
        <w:t>4</w:t>
      </w:r>
      <w:r w:rsidR="0013284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The red shift of A–H stretching </w:t>
      </w:r>
      <w:r w:rsidR="005F704B">
        <w:rPr>
          <w:rFonts w:ascii="Times New Roman" w:hAnsi="Times New Roman" w:cs="Times New Roman"/>
          <w:sz w:val="26"/>
          <w:szCs w:val="26"/>
        </w:rPr>
        <w:t>vibration</w:t>
      </w:r>
      <w:r w:rsidR="00381B50">
        <w:rPr>
          <w:rFonts w:ascii="Times New Roman" w:hAnsi="Times New Roman" w:cs="Times New Roman"/>
          <w:sz w:val="26"/>
          <w:szCs w:val="26"/>
        </w:rPr>
        <w:t>al frequency</w:t>
      </w:r>
      <w:r w:rsidR="005F704B" w:rsidRPr="00C13F8F">
        <w:rPr>
          <w:rFonts w:ascii="Times New Roman" w:hAnsi="Times New Roman" w:cs="Times New Roman"/>
          <w:sz w:val="26"/>
          <w:szCs w:val="26"/>
        </w:rPr>
        <w:t xml:space="preserve"> </w:t>
      </w:r>
      <w:r w:rsidR="00BC583C" w:rsidRPr="00C13F8F">
        <w:rPr>
          <w:rFonts w:ascii="Times New Roman" w:hAnsi="Times New Roman" w:cs="Times New Roman"/>
          <w:sz w:val="26"/>
          <w:szCs w:val="26"/>
        </w:rPr>
        <w:t xml:space="preserve">of A–H </w:t>
      </w:r>
      <w:r w:rsidR="00BC583C">
        <w:rPr>
          <w:rFonts w:ascii="Times New Roman" w:hAnsi="Times New Roman" w:cs="Times New Roman"/>
          <w:sz w:val="26"/>
          <w:szCs w:val="26"/>
        </w:rPr>
        <w:t xml:space="preserve">bond </w:t>
      </w:r>
      <w:r w:rsidRPr="00C13F8F">
        <w:rPr>
          <w:rFonts w:ascii="Times New Roman" w:hAnsi="Times New Roman" w:cs="Times New Roman"/>
          <w:sz w:val="26"/>
          <w:szCs w:val="26"/>
        </w:rPr>
        <w:t xml:space="preserve">is </w:t>
      </w:r>
      <w:r w:rsidR="00381B50">
        <w:rPr>
          <w:rFonts w:ascii="Times New Roman" w:hAnsi="Times New Roman" w:cs="Times New Roman"/>
          <w:sz w:val="26"/>
          <w:szCs w:val="26"/>
        </w:rPr>
        <w:t>propos</w:t>
      </w:r>
      <w:r w:rsidR="00381B50" w:rsidRPr="00C13F8F">
        <w:rPr>
          <w:rFonts w:ascii="Times New Roman" w:hAnsi="Times New Roman" w:cs="Times New Roman"/>
          <w:sz w:val="26"/>
          <w:szCs w:val="26"/>
        </w:rPr>
        <w:t xml:space="preserve">ed </w:t>
      </w:r>
      <w:r w:rsidRPr="00C13F8F">
        <w:rPr>
          <w:rFonts w:ascii="Times New Roman" w:hAnsi="Times New Roman" w:cs="Times New Roman"/>
          <w:sz w:val="26"/>
          <w:szCs w:val="26"/>
        </w:rPr>
        <w:t xml:space="preserve">by the n(B)→σ*(A–H) intermolecular </w:t>
      </w:r>
      <w:r w:rsidR="00BC583C">
        <w:rPr>
          <w:rFonts w:ascii="Times New Roman" w:hAnsi="Times New Roman" w:cs="Times New Roman"/>
          <w:sz w:val="26"/>
          <w:szCs w:val="26"/>
        </w:rPr>
        <w:t>electron density transfer</w:t>
      </w:r>
      <w:r w:rsidR="00BC583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overcoming the increase in s-character and the </w:t>
      </w:r>
      <w:r w:rsidR="007B6851" w:rsidRPr="00C13F8F">
        <w:rPr>
          <w:rFonts w:ascii="Times New Roman" w:hAnsi="Times New Roman" w:cs="Times New Roman"/>
          <w:sz w:val="26"/>
          <w:szCs w:val="26"/>
        </w:rPr>
        <w:t xml:space="preserve">A–H bond </w:t>
      </w:r>
      <w:r w:rsidRPr="00C13F8F">
        <w:rPr>
          <w:rFonts w:ascii="Times New Roman" w:hAnsi="Times New Roman" w:cs="Times New Roman"/>
          <w:sz w:val="26"/>
          <w:szCs w:val="26"/>
        </w:rPr>
        <w:t>polarization</w:t>
      </w:r>
      <w:r w:rsidR="00627996" w:rsidRPr="00C13F8F">
        <w:rPr>
          <w:rFonts w:ascii="Times New Roman" w:hAnsi="Times New Roman" w:cs="Times New Roman"/>
          <w:sz w:val="26"/>
          <w:szCs w:val="26"/>
        </w:rPr>
        <w:fldChar w:fldCharType="begin"/>
      </w:r>
      <w:r w:rsidR="00627996" w:rsidRPr="00C13F8F">
        <w:rPr>
          <w:rFonts w:ascii="Times New Roman" w:hAnsi="Times New Roman" w:cs="Times New Roman"/>
          <w:sz w:val="26"/>
          <w:szCs w:val="26"/>
        </w:rPr>
        <w:instrText xml:space="preserve"> ADDIN ZOTERO_ITEM CSL_CITATION {"citationID":"pUqNtDsY","properties":{"formattedCitation":"\\super 5\\nosupersub{}","plainCitation":"5","noteIndex":0},"citationItems":[{"id":169,"uris":["http://zotero.org/users/6701071/items/IM9B6FJC"],"itemData":{"id":169,"type":"article-journal","abstract":"The X−H bond length in X−H..Y hydrogen bonded complexes is controlled by a balance of two main factors acting in opposite directions. “X-H bond lengthening” due to n(Y)→σ*(H−X) hyperconjugative interaction is balanced by “X-H bond shortening” due to increase in the s-character and polarization of the X−H bond. When hyperconjugation dominates, X−H bond elongation is reflected in a concomitant red shift of the corresponding IR stretching frequency. When the hyperconjugative interaction is weak and the X-hybrid orbital in the X−H bond is able to undergo a sufficient change in hybridization and polarization, rehybridization dominates leading to a shortening of the X−H bond and a blue shift in the X−H stretching frequency.","container-title":"Journal of the American Chemical Society","DOI":"10.1021/ja034656e","ISSN":"0002-7863","issue":"19","journalAbbreviation":"J. Am. Chem. Soc.","language":"en","note":"publisher: American Chemical Society","page":"5973-5987","source":"ACS Publications","title":"Electronic Basis of Improper Hydrogen Bonding:  A Subtle Balance of Hyperconjugation and Rehybridization","title-short":"Electronic Basis of Improper Hydrogen Bonding","volume":"125","author":[{"family":"Alabugin","given":"Igor V."},{"family":"Manoharan","given":"Mariappan"},{"family":"Peabody","given":"Scott"},{"family":"Weinhold","given":"Frank"}],"issued":{"date-parts":[["2003",5,1]]}}}],"schema":"https://github.com/citation-style-language/schema/raw/master/csl-citation.json"} </w:instrText>
      </w:r>
      <w:r w:rsidR="00627996" w:rsidRPr="00C13F8F">
        <w:rPr>
          <w:rFonts w:ascii="Times New Roman" w:hAnsi="Times New Roman" w:cs="Times New Roman"/>
          <w:sz w:val="26"/>
          <w:szCs w:val="26"/>
        </w:rPr>
        <w:fldChar w:fldCharType="separate"/>
      </w:r>
      <w:r w:rsidR="00627996" w:rsidRPr="00C13F8F">
        <w:rPr>
          <w:rFonts w:ascii="Times New Roman" w:hAnsi="Times New Roman" w:cs="Times New Roman"/>
          <w:sz w:val="26"/>
          <w:szCs w:val="26"/>
          <w:vertAlign w:val="superscript"/>
        </w:rPr>
        <w:t>5</w:t>
      </w:r>
      <w:r w:rsidR="00627996"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Nonconventional hydrogen bonds with a A–H contraction </w:t>
      </w:r>
      <w:r w:rsidR="007B6851" w:rsidRPr="007B6851">
        <w:rPr>
          <w:rFonts w:ascii="Times New Roman" w:hAnsi="Times New Roman" w:cs="Times New Roman"/>
          <w:sz w:val="26"/>
          <w:szCs w:val="26"/>
        </w:rPr>
        <w:t>associated with</w:t>
      </w:r>
      <w:r w:rsidRPr="00C13F8F">
        <w:rPr>
          <w:rFonts w:ascii="Times New Roman" w:hAnsi="Times New Roman" w:cs="Times New Roman"/>
          <w:sz w:val="26"/>
          <w:szCs w:val="26"/>
        </w:rPr>
        <w:t xml:space="preserve"> an increase in </w:t>
      </w:r>
      <w:r w:rsidR="006670BC">
        <w:rPr>
          <w:rFonts w:ascii="Times New Roman" w:hAnsi="Times New Roman" w:cs="Times New Roman"/>
          <w:sz w:val="26"/>
          <w:szCs w:val="26"/>
        </w:rPr>
        <w:t>its</w:t>
      </w:r>
      <w:r w:rsidR="007B6851"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stretching </w:t>
      </w:r>
      <w:r w:rsidR="007B6851">
        <w:rPr>
          <w:rFonts w:ascii="Times New Roman" w:hAnsi="Times New Roman" w:cs="Times New Roman"/>
          <w:sz w:val="26"/>
          <w:szCs w:val="26"/>
        </w:rPr>
        <w:t>vibration</w:t>
      </w:r>
      <w:r w:rsidR="007B6851"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were discovered in complexes of ﬂuoroparaﬃns with pyridine, acetone, and dioxane by Trudeau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in 1980.</w:t>
      </w:r>
      <w:r w:rsidR="00C8241F" w:rsidRPr="00C13F8F">
        <w:rPr>
          <w:rFonts w:ascii="Times New Roman" w:hAnsi="Times New Roman" w:cs="Times New Roman"/>
          <w:sz w:val="26"/>
          <w:szCs w:val="26"/>
        </w:rPr>
        <w:t xml:space="preserve"> </w:t>
      </w:r>
      <w:r w:rsidR="00C8241F" w:rsidRPr="00C13F8F">
        <w:rPr>
          <w:rFonts w:ascii="Times New Roman" w:hAnsi="Times New Roman" w:cs="Times New Roman"/>
          <w:sz w:val="26"/>
          <w:szCs w:val="26"/>
        </w:rPr>
        <w:fldChar w:fldCharType="begin"/>
      </w:r>
      <w:r w:rsidR="00C8241F" w:rsidRPr="00C13F8F">
        <w:rPr>
          <w:rFonts w:ascii="Times New Roman" w:hAnsi="Times New Roman" w:cs="Times New Roman"/>
          <w:sz w:val="26"/>
          <w:szCs w:val="26"/>
        </w:rPr>
        <w:instrText xml:space="preserve"> ADDIN ZOTERO_ITEM CSL_CITATION {"citationID":"4hEEUDxK","properties":{"formattedCitation":"\\super 6\\nosupersub{}","plainCitation":"6","noteIndex":0},"citationItems":[{"id":1214,"uris":["http://zotero.org/users/6701071/items/MK8FQ6WJ"],"itemData":{"id":1214,"type":"article-journal","container-title":"Topics in Current Chemistry","DOI":"10.1007/3-540-10058-x_9","ISSN":"0340-1022","journalAbbreviation":"Top Curr Chem","language":"eng","note":"PMID: 7008260","page":"91-125","source":"PubMed","title":"Intermolecular interactions and anesthesia: infrared spectroscopic studies","title-short":"Intermolecular interactions and anesthesia","volume":"93","author":[{"family":"Trudeau","given":"G."},{"family":"Dumas","given":"J. M."},{"family":"Dupuis","given":"P."},{"family":"Guérin","given":"M."},{"family":"Sandorfy","given":"C."}],"issued":{"date-parts":[["1980"]]}}}],"schema":"https://github.com/citation-style-language/schema/raw/master/csl-citation.json"} </w:instrText>
      </w:r>
      <w:r w:rsidR="00C8241F" w:rsidRPr="00C13F8F">
        <w:rPr>
          <w:rFonts w:ascii="Times New Roman" w:hAnsi="Times New Roman" w:cs="Times New Roman"/>
          <w:sz w:val="26"/>
          <w:szCs w:val="26"/>
        </w:rPr>
        <w:fldChar w:fldCharType="separate"/>
      </w:r>
      <w:r w:rsidR="00C8241F" w:rsidRPr="00C13F8F">
        <w:rPr>
          <w:rFonts w:ascii="Times New Roman" w:hAnsi="Times New Roman" w:cs="Times New Roman"/>
          <w:sz w:val="26"/>
          <w:szCs w:val="26"/>
          <w:vertAlign w:val="superscript"/>
        </w:rPr>
        <w:t>6</w:t>
      </w:r>
      <w:r w:rsidR="00C8241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Such a nonconventional hydrogen bond is named blue-shifting hydrogen bond</w:t>
      </w:r>
      <w:r w:rsidR="00C8241F" w:rsidRPr="00C13F8F">
        <w:rPr>
          <w:rFonts w:ascii="Times New Roman" w:hAnsi="Times New Roman" w:cs="Times New Roman"/>
          <w:sz w:val="26"/>
          <w:szCs w:val="26"/>
        </w:rPr>
        <w:t>.</w:t>
      </w:r>
      <w:r w:rsidRPr="00C13F8F">
        <w:rPr>
          <w:rFonts w:ascii="Times New Roman" w:hAnsi="Times New Roman" w:cs="Times New Roman"/>
          <w:sz w:val="26"/>
          <w:szCs w:val="26"/>
        </w:rPr>
        <w:t xml:space="preserve"> </w:t>
      </w:r>
    </w:p>
    <w:p w14:paraId="7F0B45DA" w14:textId="3E7BCB72"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Several hypotheses from both theoretical and experimental research works have been proposed to </w:t>
      </w:r>
      <w:r w:rsidR="0052532E" w:rsidRPr="00C13F8F">
        <w:rPr>
          <w:rFonts w:ascii="Times New Roman" w:hAnsi="Times New Roman" w:cs="Times New Roman"/>
          <w:sz w:val="26"/>
          <w:szCs w:val="26"/>
        </w:rPr>
        <w:t>unravel</w:t>
      </w:r>
      <w:r w:rsidR="00B948C6" w:rsidRPr="00C13F8F">
        <w:rPr>
          <w:rFonts w:ascii="Times New Roman" w:hAnsi="Times New Roman" w:cs="Times New Roman"/>
          <w:sz w:val="26"/>
          <w:szCs w:val="26"/>
        </w:rPr>
        <w:t xml:space="preserve"> </w:t>
      </w:r>
      <w:r w:rsidRPr="00C13F8F">
        <w:rPr>
          <w:rFonts w:ascii="Times New Roman" w:hAnsi="Times New Roman" w:cs="Times New Roman"/>
          <w:sz w:val="26"/>
          <w:szCs w:val="26"/>
        </w:rPr>
        <w:t>the phenomenon of blue-shifting hydrogen bond,</w:t>
      </w:r>
      <w:r w:rsidR="00627996" w:rsidRPr="00C13F8F">
        <w:rPr>
          <w:rFonts w:ascii="Times New Roman" w:hAnsi="Times New Roman" w:cs="Times New Roman"/>
          <w:sz w:val="26"/>
          <w:szCs w:val="26"/>
        </w:rPr>
        <w:t xml:space="preserve"> </w:t>
      </w:r>
      <w:r w:rsidR="00627996"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{"citationID":"pdlJOMny","properties":{"formattedCitation":"\\super 2,7\\uc0\\u8211{}13\\nosupersub{}","plainCitation":"2,7–13","noteIndex":0},"citationItems":[{"id":141,"uris":["http://zotero.org/users/6701071/items/933EXK5Q"],"itemData":{"id":141,"type":"article-journal","abstract":"For blue-shifted hydrogen-bonded systems, the hydrogen stretching frequency increases rather than decreases on complexation. In computations at various levels of theory, the blue-shift in the archetypical system, F3C−H···FH, is reproduced at the Hartree−Fock level, indicating that electron correlation is not the primary cause. Calculations also demonstrate that a blue-shift does not require either a carbon center or the absence of a lone pair on the proton donor, because F3Si−H···OH2, F2NH···FH, F2PH···NH3, and F2PH···OH2 have substantial blue-shifts. Orbital interactions are shown to lengthen the X−H bond and lower its vibrational frequency, and thus cannot be the source of the blue-shift. In the F3CH···FH system, the charge redistribution in F3CH can be reproduced very well by replacing the FH with a simple dipole, which suggests that the interactions are predominantly electrostatic. When modeled with a point charge for the proton acceptor, attractive electrostatic interactions elongate the F3C−H, while repulsive interactions shorten it. At the equilibrium geometry of a hydrogen-bonded complex, the electrostatic attraction between the dipole moments of the proton donor and proton acceptor must be balanced by the Pauli repulsion between the two fragments. In the absence of orbital interactions that cause bond elongation, this repulsive interaction leads to compression of the X−H bond and a blue-shift in its vibrational frequency.","container-title":"Journal of the American Chemical Society","DOI":"10.1021/ja020213j","ISSN":"0002-7863","issue":"32","journalAbbreviation":"J. Am. Chem. Soc.","language":"en","note":"publisher: American Chemical Society","page":"9639-9647","source":"ACS Publications","title":"On the Physical Origin of Blue-Shifted Hydrogen Bonds","volume":"124","author":[{"family":"Li","given":"Xiaosong"},{"family":"Liu","given":"Lei"},{"family":"Schlegel","given":"H. Bernhard"}],"issued":{"date-parts":[["2002",8,1]]}}},{"id":138,"uris":["http://zotero.org/users/6701071/items/RVMSVYGB"],"itemData":{"id":138,"type":"article-journal","abstract":"The physical origin of blue-shifting hydrogen bonds remains a subject of debate, although many plausible explanations have been proposed. Using a molecular property decomposition analysis based on absolutely localized molecular orbitals, we investigated several representative F3CH···Y (Y = H2O, NH3, Cl–) complexes. We reveal that features of a blue-shifting H-bond already appear on the frozen surface where both polarization and charge transfer (CT) are “turned off”, and that the final frequency shift observed depends on the strength of CT. Further decomposition of forces at the frozen level shows that Pauli repulsion is the only component that shortens the C–H bond in the short-range, while both permanent electrostatics and dispersion lengthen the bond. The effects of these forces from the medium to long-range are also discussed. Our analysis provides a complete picture for blue-shifting H-bonds and suggests two necessary conditions for their features to be observed at equilibrium structures: (i) stronger Pauli repulsion than the combination of electrostatic and dispersion forces; (ii) relatively weak CT that is insufficient to compensate for the blue-shifting effect of the frozen interaction.","container-title":"The Journal of Physical Chemistry Letters","DOI":"10.1021/acs.jpclett.9b01203","issue":"14","journalAbbreviation":"J. Phys. Chem. Lett.","language":"en","note":"publisher: American Chemical Society","page":"3899-3905","source":"ACS Publications","title":"Probing Blue-Shifting Hydrogen Bonds with Adiabatic Energy Decomposition Analysis","volume":"10","author":[{"family":"Mao","given":"Yuezhi"},{"family":"Head-Gordon","given":"Martin"}],"issued":{"date-parts":[["2019",7,18]]}}},{"id":1220,"uris":["http://zotero.org/users/6701071/items/IBQLAWP2"],"itemData":{"id":1220,"type":"article-journal","abstract":"The energies of intramolecular C-H…O, N-H…O, and O-H…O hydrogen bonds in model compounds are empirically estimated based on the values of the hydrogen bond induced weak-field shift of the bridging hydrogen atom signal in the 1H NMR spectrum. It is supported by a theoretical estimation of these energies based on the electron density value at the hydrogen bond critical point calculated within the QTAIM method. Good agreement between the empirical and theoretical estimates is found, which gives evidence of their reliability. It is shown that from the standpoint of their strength the intramolecular N-H…O and O-H…O hydrogen bonds can be classified as moderate whereas the intramolecular C-H…O hydrogen bonds must be classified as very weak interactions similar in their energy significance to van der Waals interactions.","container-title":"Journal of Structural Chemistry","DOI":"10.1134/S0022476614040076","journalAbbreviation":"Journal of Structural Chemistry","page":"636-643","source":"ResearchGate","title":"Comparative estimation of the energies of intramolecular C-H…O, N-H…O, and O-H…O hydrogen bonds according to the QTAIM analysis and NMR spectroscopy data","volume":"55","author":[{"family":"Vashchenko","given":"Alexander"},{"family":"Afonin","given":"Andrei"}],"issued":{"date-parts":[["2014"]],"season":"Tháng Bảy"}}},{"id":1052,"uris":["http://zotero.org/users/6701071/items/FMUHS3B6"],"itemData":{"id":1052,"type":"article-journal","abstract":"Simple complexes connected through CH···S and CH···N interactions are investigated:  CH4···NH3, C2H4···NH3, C2H2···NH3, CH4···SH2, C2H4···SH2, and C2H2···SH2. Ab initio and DFT calculations are performed (SCF, MP2, B3LYP) using different basis sets up to the MP2/aug-cc-pVQZ//MP2/aug-cc-pVDZ level of approximation. The Bader theory is applied since MP2/6-311++G(d,p) wave functions are used to find and to characterize bond critical points in terms of electron densities and their Laplacians. The influence of hybridization on the properties of CH···S and CH···N systems is also studied showing that the strength of such interactions increases in the following order:  C(sp3)H···Y, C(sp2)H···Y, C(sp)-H···Y, where Y = S, Nit is in line with the previous findings on CH···O hydrogen bonds. The results also show that CH4···SH2 and C2H4···SH2 complexes should be rather classified as van der Waals interactions and not as hydrogen bonds. The frequency associated with the C−H stretch of C(sp3)H···S is blue-shifted.","container-title":"The Journal of Physical Chemistry A","DOI":"10.1021/jp0511496","ISSN":"1089-5639","issue":"25","journalAbbreviation":"J. Phys. Chem. A","note":"publisher: American Chemical Society","page":"5683-5688","source":"ACS Publications","title":"CH···N and CH···S Hydrogen BondsInfluence of Hybridization on Their Strength","volume":"109","author":[{"family":"Domagała","given":"Małgorzata"},{"family":"Grabowski","given":"Sławomir J."}],"issued":{"date-parts":[["2005",6,1]]}}},{"id":120,"uris":["http://zotero.org/users/6701071/items/5IYCDVGA"],"itemData":{"id":120,"type":"article-journal","abstract":"We provide a simple explanation for X−H bond contraction and the associated blue shift and decrease of intensity in IR spectrum of the so-called improper hydrogen bonds. This explanation organizes hydrogen bonds (HBs) with a seemingly random relationship between the X−H bond length (and IR frequency and its intensity) to its interaction energy. The factors which affect the X−H bond in all X−H···Y HBs can be divided into two parts:  (a) The electron affinity of X causes a net gain of electron density at the X−H bond region in the presence of Y and encourages an X−H bond contraction. (b) The well understood attractive interaction between the positive H and electron rich Y forces an X−H bond elongation. For electron rich, highly polar X−H bonds (proper HB donors) the latter almost always dominates and results in X−H bond elongation, whereas for less polar, electron poor X−H bonds (pro-improper HB donors) the effect of the former is noticeable if Y is not a very strong HB acceptor. Although both the above factors increase with increasing HB acceptor ability of Y, the shortening effect dominates over a range of Ys for suitable pro-improper X−Hs resulting in a surprising trend of decreasing X−H bond length with increasing HB acceptor ability. The observed frequency and intensity variations follow naturally. The possibility of HBs which do not show any IR frequency change in the X−H stretching mode also directly follows from this explanation.","container-title":"Journal of the American Chemical Society","DOI":"10.1021/ja067545z","ISSN":"0002-7863","issue":"15","journalAbbreviation":"J. Am. Chem. Soc.","language":"en","note":"publisher: American Chemical Society","page":"4620-4632","source":"ACS Publications","title":"Red-, Blue-, or No-Shift in Hydrogen Bonds:  A Unified Explanation","title-short":"Red-, Blue-, or No-Shift in Hydrogen Bonds","volume":"129","author":[{"family":"Joseph","given":"Jorly"},{"family":"Jemmis","given":"Eluvathingal D."}],"issued":{"date-parts":[["2007",4,1]]}}},{"id":1361,"uris":["http://zotero.org/users/6701071/items/5YVL2Q6W"],"itemData":{"id":1361,"type":"book","abstract":"This graduate level text presents the first comprehensive overview of modern chemical valency and bonding theory, written by internationally recognised experts in the field. The authors build on the foundation of Lewis- and Pauling-like localized structural and hybridization concepts to present a book that is directly based on current ab-initio computational technology. The presentation is highly visual and intuitive throughout, based on the recognizable and transferable graphical forms of natural bond orbitals (NBOs) and their spatial overlaps in the molecular environment.  The book shows applications to a broad range of molecular and supramolecular species of organic, inorganic and bioorganic interest. Hundreds of orbital illustrations help to convey the essence of modern NBO concepts for those with no extensive background in the mathematical machinery of the Schrödinger equation. This book will appeal to those studying chemical bonding in relation to chemistry, chemical engineering, biochemistry and physics.","event-place":"Cambridge","ISBN":"978-0-521-83128-4","note":"DOI: 10.1017/CBO9780511614569","publisher":"Cambridge University Press","publisher-place":"Cambridge","source":"Cambridge University Press","title":"Valency and Bonding: A Natural Bond Orbital Donor-Acceptor Perspective","title-short":"Valency and Bonding","URL":"https://www.cambridge.org/core/books/valency-and-bonding/31850637061B79D26F1BA0BECBA8AD1F","author":[{"family":"Weinhold","given":"Frank"},{"family":"Landis","given":"Clark R."}],"accessed":{"date-parts":[["2022",8,5]]},"issued":{"date-parts":[["2005"]]}}},{"id":52,"uris":["http://zotero.org/users/6701071/items/7AQSWJUX"],"itemData":{"id":52,"type":"article-journal","abstract":"A theoretical study based on the X–H bond strength of the proton donor fragment and its concomitant classical red-shifting or improper blue-shifting of the pure stretching frequency, in weakly hydrogen-bonded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π complexes, is presented. In this sense, the dissociation energy differences, defined as, ΔDe = DeX–H[complex] − DeX–H [isolated], showed to be linearly connected with the change in stretching frequencies, Δν = νX–H[complex] − νX–H[isolated], of red- and blue-shifting H-bonds. This relationship allows us to define a threshold for the type of the stretching shift of the X–H bond: ΔDeX–H &gt; 50.3 kcal mol−1 leads to blue-shifting whereas ΔDeX–H &lt; 50.3 kcal mol−1 leads to red-shifting behavior. Complementarily, natural bond orbital analysis along the X–H stretching coordinate and electric dipole polarizability was performed to investigate the factors involved in red- or blue-shifting hydrogen-bonded complexes. It has been found that a high tendency to deplete the electronic population on the H atom upon X–H stretching is exhibited in blue-shifting H-bonded complexes. On the other hand, these types of complexes present a compact electronic redistribution in agreement with polarizability values. This study has been carried out taking as models the following systems: chloroform–benzene (Cl3C–H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fluoroform–benzene (F3C–H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chloroform–fluorobenzene, as blue-shifting hydrogen-bonded complexes and cyanide acid–benzene (NC–H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bromide and chloride acids–benzene ((Br)Cl–H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and acetylene–benzene (C2H2</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as red-shifting complexes.","container-title":"Physical Chemistry Chemical Physics","DOI":"10.1039/C0CP00928H","ISSN":"1463-9084","issue":"4","journalAbbreviation":"Phys. Chem. Chem. Phys.","language":"en","note":"publisher: The Royal Society of Chemistry","page":"1552-1559","source":"pubs.rsc.org","title":"Theoretical analysis based on X–H bonding strength and electronic properties in red- and blue-shifting hydrogen-bonded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 xml:space="preserve">π complexes","volume":"13","author":[{"family":"Donoso-Tauda","given":"Oscar"},{"family":"Jaque","given":"Pablo"},{"family":"Santos","given":"Juan C."}],"issued":{"date-parts":[["2011",1,10]]}}},{"id":81,"uris":["http://zotero.org/users/6701071/items/36Q45GXI"],"itemData":{"id":81,"type":"article-journal","abstract":"Typical hydrogen and halogen bonds exhibit red-shifts of their vibrational frequencies upon the formation of hydrogen and halogen bonding complexes (denoted as D···Y–A, Y = H and X). The finding of blue-shifts in certain complexes is of significant interest, which has led to numerous studies of the origins of the phenomenon. Because charge transfer mixing (i.e., hyperconjugation in bonding systems) has been regarded as one of the key forces, it would be illuminating to compare the structures and vibrational frequencies in bonding complexes with the charge transfer effect “turned on” and “turned off”. Turning off the charge transfer mixing can be achieved by employing the block-localized wave function (BLW) method, which is an ab initio valence bond (VB) method. Further, with the BLW method, the overall stability gained in the formation of a complex can be analyzed in terms of a few physically meaningful terms. Thus, the BLW method provides a unified and physically lucid way to explore the nature of red- and blue-shifting phenomena in both hydrogen and halogen bonding complexes. In this study, a direct correlation between the total stability and the variation of the Y–A bond length is established based on our BLW computations, and the consistent roles of all energy components are clarified. The n(D) → σ*(Y–A) electron transfer stretches the Y–A bond, while the polarization due to the approach of interacting moieties reduces the HOMO–LUMO gap and results in a stronger orbital mixing within the YA monomer. As a consequence, both the charge transfer and polarization stabilize bonding systems with the Y–A bond stretched and red-shift the vibrational frequency of the Y–A bond. Notably, the energy of the frozen wave function is the only energy component which prefers the shrinking of the Y–A bond and thus is responsible for the associated blue-shifting. The total variations of the Y–A bond length and the corresponding stretching vibrational frequency are thus determined by the competition between the frozen-energy term and the sum of polarization and charge transfer energy terms. Because the frozen energy is composed of electrostatic and Pauli exchange interactions and frequency shifting is a long-range phenomenon, we conclude that long-range electrostatic interaction is the driving force behind the frozen energy term.","container-title":"Journal of Chemical Theory and Computation","DOI":"10.1021/acs.jctc.6b01133","ISSN":"1549-9618","issue":"4","journalAbbreviation":"J. Chem. Theory Comput.","language":"en","note":"publisher: American Chemical Society","page":"1626-1637","source":"ACS Publications","title":"A Unified Theory for the Blue- and Red-Shifting Phenomena in Hydrogen and Halogen Bonds","volume":"13","author":[{"family":"Wang","given":"Changwei"},{"family":"Danovich","given":"David"},{"family":"Shaik","given":"Sason"},{"family":"Mo","given":"Yirong"}],"issued":{"date-parts":[["2017",4,11]]}}}],"schema":"https://github.com/citation-style-language/schema/raw/master/csl-citation.json"} </w:instrText>
      </w:r>
      <w:r w:rsidR="00627996"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2,7–13</w:t>
      </w:r>
      <w:r w:rsidR="00627996"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Fonts w:ascii="Times New Roman" w:hAnsi="Times New Roman" w:cs="Times New Roman"/>
          <w:noProof/>
          <w:sz w:val="26"/>
          <w:szCs w:val="26"/>
        </w:rPr>
        <w:t>however,</w:t>
      </w:r>
      <w:r w:rsidRPr="00C13F8F">
        <w:rPr>
          <w:rFonts w:ascii="Times New Roman" w:hAnsi="Times New Roman" w:cs="Times New Roman"/>
          <w:sz w:val="26"/>
          <w:szCs w:val="26"/>
        </w:rPr>
        <w:t xml:space="preserve"> it has not been deeply understood yet. For instance, Wu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w:t>
      </w:r>
      <w:r w:rsidR="008E265C">
        <w:rPr>
          <w:rFonts w:ascii="Times New Roman" w:hAnsi="Times New Roman" w:cs="Times New Roman"/>
          <w:sz w:val="26"/>
          <w:szCs w:val="26"/>
        </w:rPr>
        <w:t>indica</w:t>
      </w:r>
      <w:r w:rsidR="008E265C" w:rsidRPr="00C13F8F">
        <w:rPr>
          <w:rFonts w:ascii="Times New Roman" w:hAnsi="Times New Roman" w:cs="Times New Roman"/>
          <w:sz w:val="26"/>
          <w:szCs w:val="26"/>
        </w:rPr>
        <w:t xml:space="preserve">ted </w:t>
      </w:r>
      <w:r w:rsidRPr="00C13F8F">
        <w:rPr>
          <w:rFonts w:ascii="Times New Roman" w:hAnsi="Times New Roman" w:cs="Times New Roman"/>
          <w:sz w:val="26"/>
          <w:szCs w:val="26"/>
        </w:rPr>
        <w:t>that the reason for the shift of A</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stretching </w:t>
      </w:r>
      <w:r w:rsidR="00381B50">
        <w:rPr>
          <w:rFonts w:ascii="Times New Roman" w:hAnsi="Times New Roman" w:cs="Times New Roman"/>
          <w:sz w:val="26"/>
          <w:szCs w:val="26"/>
        </w:rPr>
        <w:t>vibration</w:t>
      </w:r>
      <w:r w:rsidR="00381B50"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arises from </w:t>
      </w:r>
      <w:r w:rsidR="008E265C" w:rsidRPr="00C13F8F">
        <w:rPr>
          <w:rFonts w:ascii="Times New Roman" w:hAnsi="Times New Roman" w:cs="Times New Roman"/>
          <w:sz w:val="26"/>
          <w:szCs w:val="26"/>
        </w:rPr>
        <w:t>the short-range hyperconjugative interaction of n(B)→σ*(A–H) electron density transfer</w:t>
      </w:r>
      <w:r w:rsidR="008E265C">
        <w:rPr>
          <w:rFonts w:ascii="Times New Roman" w:hAnsi="Times New Roman" w:cs="Times New Roman"/>
          <w:sz w:val="26"/>
          <w:szCs w:val="26"/>
        </w:rPr>
        <w:t xml:space="preserve"> in </w:t>
      </w:r>
      <w:r w:rsidR="008E265C" w:rsidRPr="00C13F8F">
        <w:rPr>
          <w:rFonts w:ascii="Times New Roman" w:hAnsi="Times New Roman" w:cs="Times New Roman"/>
          <w:sz w:val="26"/>
          <w:szCs w:val="26"/>
        </w:rPr>
        <w:t>competition</w:t>
      </w:r>
      <w:r w:rsidRPr="00C13F8F">
        <w:rPr>
          <w:rFonts w:ascii="Times New Roman" w:hAnsi="Times New Roman" w:cs="Times New Roman"/>
          <w:sz w:val="26"/>
          <w:szCs w:val="26"/>
        </w:rPr>
        <w:t xml:space="preserve"> with </w:t>
      </w:r>
      <w:r w:rsidR="008E265C" w:rsidRPr="00C13F8F">
        <w:rPr>
          <w:rFonts w:ascii="Times New Roman" w:hAnsi="Times New Roman" w:cs="Times New Roman"/>
          <w:sz w:val="26"/>
          <w:szCs w:val="26"/>
        </w:rPr>
        <w:t>the long-range electrostatic interaction of A</w:t>
      </w:r>
      <w:r w:rsidR="008E265C" w:rsidRPr="00C13F8F">
        <w:rPr>
          <w:rFonts w:ascii="Times New Roman" w:hAnsi="Times New Roman" w:cs="Times New Roman"/>
          <w:bCs/>
          <w:sz w:val="26"/>
          <w:szCs w:val="26"/>
        </w:rPr>
        <w:t>–</w:t>
      </w:r>
      <w:r w:rsidR="008E265C" w:rsidRPr="00C13F8F">
        <w:rPr>
          <w:rFonts w:ascii="Times New Roman" w:hAnsi="Times New Roman" w:cs="Times New Roman"/>
          <w:sz w:val="26"/>
          <w:szCs w:val="26"/>
        </w:rPr>
        <w:t>H bond and B atom</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{"citationID":"KF2UhvX9","properties":{"formattedCitation":"\\super 14\\nosupersub{}","plainCitation":"14","noteIndex":0},"citationItems":[{"id":143,"uris":["http://zotero.org/users/6701071/items/PHRADVRB"],"itemData":{"id":143,"type":"article-journal","abstract":"Abstract The block-localized wave function (BLW) method can derive the energetic, geometrical, and spectral changes with the deactivation of electron delocalization, and thus provide a unique way to elucidate the origin of improper, blueshifting hydrogen bonds versus proper, redshifting hydrogen bonds. A detailed analysis of the interactions of F3CH with NH3 and OH2 shows that blueshifting is a long-range phenomenon. Since among the various energy components contributing to hydrogen bonds, only the electrostatic interaction has long-range characteristics, we conclude that the contraction and blueshifting of a hydrogen bond is largely caused by electrostatic interactions. On the other hand, lengthening and redshifting is primarily due to the short-range n(Y)?σ*(X?H) hyperconjugation. The competition between these two opposing factors determines the final frequency change direction, for example, redshifting in F3CH???NH3 and blueshifting in F3CH???OH2. This mechanism works well in the series FnCl3?nCH???Y (n=0?3, Y=NH3, OH2, SH2) and other systems. One exception is the complex of water and benzene. We observe the lengthening and redshifting of the O?H bond of water even with the electron transfer between benzene and water completely quenched. A distance-dependent analysis for this system reveals that the long-range electrostatic interaction is again responsible for the initial lengthening and redshifting.","container-title":"Chemistry – A European Journal","DOI":"10.1002/chem.201402189","ISSN":"0947-6539","issue":"27","journalAbbreviation":"Chemistry – A European Journal","language":"en","note":"publisher: John Wiley &amp; Sons, Ltd","page":"8444-8452","source":"chemistry-europe.onlinelibrary.wiley.com (Atypon)","title":"On the Nature of Blueshifting Hydrogen Bonds","volume":"20","author":[{"family":"Mo","given":"Yirong"},{"family":"Wang","given":"Changwei"},{"family":"Guan","given":"Liangyu"},{"family":"Braïda","given":"Benoît"},{"family":"Hiberty","given":"Philippe C."},{"family":"Wu","given":"Wei"}],"issued":{"date-parts":[["2014",7,1]]}}}],"schema":"https://github.com/citation-style-language/schema/raw/master/csl-citation.json"}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14</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In another report, based on different physical components of interaction energy, Mao </w:t>
      </w:r>
      <w:r w:rsidRPr="00C13F8F">
        <w:rPr>
          <w:rFonts w:ascii="Times New Roman" w:hAnsi="Times New Roman" w:cs="Times New Roman"/>
          <w:i/>
          <w:sz w:val="26"/>
          <w:szCs w:val="26"/>
        </w:rPr>
        <w:t>et al</w:t>
      </w:r>
      <w:r w:rsidRPr="00C13F8F">
        <w:rPr>
          <w:rFonts w:ascii="Times New Roman" w:hAnsi="Times New Roman" w:cs="Times New Roman"/>
          <w:sz w:val="26"/>
          <w:szCs w:val="26"/>
        </w:rPr>
        <w:t xml:space="preserve">. suggested that an enhancement of A–H stretching </w:t>
      </w:r>
      <w:r w:rsidR="003B238B">
        <w:rPr>
          <w:rFonts w:ascii="Times New Roman" w:hAnsi="Times New Roman" w:cs="Times New Roman"/>
          <w:sz w:val="26"/>
          <w:szCs w:val="26"/>
        </w:rPr>
        <w:t>vibration</w:t>
      </w:r>
      <w:r w:rsidR="00281E2F" w:rsidRPr="00281E2F">
        <w:rPr>
          <w:rFonts w:ascii="Times New Roman" w:hAnsi="Times New Roman" w:cs="Times New Roman"/>
          <w:sz w:val="26"/>
          <w:szCs w:val="26"/>
        </w:rPr>
        <w:t xml:space="preserve"> </w:t>
      </w:r>
      <w:r w:rsidR="00281E2F">
        <w:rPr>
          <w:rFonts w:ascii="Times New Roman" w:hAnsi="Times New Roman" w:cs="Times New Roman"/>
          <w:sz w:val="26"/>
          <w:szCs w:val="26"/>
        </w:rPr>
        <w:t xml:space="preserve">is </w:t>
      </w:r>
      <w:r w:rsidR="00281E2F" w:rsidRPr="00C13F8F">
        <w:rPr>
          <w:rFonts w:ascii="Times New Roman" w:hAnsi="Times New Roman" w:cs="Times New Roman"/>
          <w:sz w:val="26"/>
          <w:szCs w:val="26"/>
        </w:rPr>
        <w:t>encourage</w:t>
      </w:r>
      <w:r w:rsidR="00281E2F">
        <w:rPr>
          <w:rFonts w:ascii="Times New Roman" w:hAnsi="Times New Roman" w:cs="Times New Roman"/>
          <w:sz w:val="26"/>
          <w:szCs w:val="26"/>
        </w:rPr>
        <w:t>d by</w:t>
      </w:r>
      <w:r w:rsidR="00281E2F" w:rsidRPr="00C13F8F">
        <w:rPr>
          <w:rFonts w:ascii="Times New Roman" w:hAnsi="Times New Roman" w:cs="Times New Roman"/>
          <w:sz w:val="26"/>
          <w:szCs w:val="26"/>
        </w:rPr>
        <w:t xml:space="preserve"> Pauli repulsion</w:t>
      </w:r>
      <w:r w:rsidRPr="00C13F8F">
        <w:rPr>
          <w:rFonts w:ascii="Times New Roman" w:hAnsi="Times New Roman" w:cs="Times New Roman"/>
          <w:sz w:val="26"/>
          <w:szCs w:val="26"/>
        </w:rPr>
        <w:t xml:space="preserve">, whereas </w:t>
      </w:r>
      <w:r w:rsidR="00FA787A" w:rsidRPr="00C13F8F">
        <w:rPr>
          <w:rFonts w:ascii="Times New Roman" w:hAnsi="Times New Roman" w:cs="Times New Roman"/>
          <w:sz w:val="26"/>
          <w:szCs w:val="26"/>
        </w:rPr>
        <w:t>a combination of electrostatic and dispersion forc</w:t>
      </w:r>
      <w:r w:rsidR="00FA787A">
        <w:rPr>
          <w:rFonts w:ascii="Times New Roman" w:hAnsi="Times New Roman" w:cs="Times New Roman"/>
          <w:sz w:val="26"/>
          <w:szCs w:val="26"/>
        </w:rPr>
        <w:t xml:space="preserve">es cause </w:t>
      </w:r>
      <w:r w:rsidRPr="00C13F8F">
        <w:rPr>
          <w:rFonts w:ascii="Times New Roman" w:hAnsi="Times New Roman" w:cs="Times New Roman"/>
          <w:sz w:val="26"/>
          <w:szCs w:val="26"/>
        </w:rPr>
        <w:t xml:space="preserve">a diminishing of A–H stretching </w:t>
      </w:r>
      <w:r w:rsidR="00281E2F">
        <w:rPr>
          <w:rFonts w:ascii="Times New Roman" w:hAnsi="Times New Roman" w:cs="Times New Roman"/>
          <w:sz w:val="26"/>
          <w:szCs w:val="26"/>
        </w:rPr>
        <w:t>vibration</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{"citationID":"LzMf3dDV","properties":{"formattedCitation":"\\super 7\\nosupersub{}","plainCitation":"7","noteIndex":0},"citationItems":[{"id":138,"uris":["http://zotero.org/users/6701071/items/RVMSVYGB"],"itemData":{"id":138,"type":"article-journal","abstract":"The physical origin of blue-shifting hydrogen bonds remains a subject of debate, although many plausible explanations have been proposed. Using a molecular property decomposition analysis based on absolutely localized molecular orbitals, we investigated several representative F3CH···Y (Y = H2O, NH3, Cl–) complexes. We reveal that features of a blue-shifting H-bond already appear on the frozen surface where both polarization and charge transfer (CT) are “turned off”, and that the final frequency shift observed depends on the strength of CT. Further decomposition of forces at the frozen level shows that Pauli repulsion is the only component that shortens the C–H bond in the short-range, while both permanent electrostatics and dispersion lengthen the bond. The effects of these forces from the medium to long-range are also discussed. Our analysis provides a complete picture for blue-shifting H-bonds and suggests two necessary conditions for their features to be observed at equilibrium structures: (i) stronger Pauli repulsion than the combination of electrostatic and dispersion forces; (ii) relatively weak CT that is insufficient to compensate for the blue-shifting effect of the frozen interaction.","container-title":"The Journal of Physical Chemistry Letters","DOI":"10.1021/acs.jpclett.9b01203","issue":"14","journalAbbreviation":"J. Phys. Chem. Lett.","language":"en","note":"publisher: American Chemical Society","page":"3899-3905","source":"ACS Publications","title":"Probing Blue-Shifting Hydrogen Bonds with Adiabatic Energy Decomposition Analysis","volume":"10","author":[{"family":"Mao","given":"Yuezhi"},{"family":"Head-Gordon","given":"Martin"}],"issued":{"date-parts":[["2019",7,18]]}}}],"schema":"https://github.com/citation-style-language/schema/raw/master/csl-citation.json"}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7</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The electrostatic and Pauli </w:t>
      </w:r>
      <w:r w:rsidR="00412080">
        <w:rPr>
          <w:rFonts w:ascii="Times New Roman" w:hAnsi="Times New Roman" w:cs="Times New Roman"/>
          <w:sz w:val="26"/>
          <w:szCs w:val="26"/>
        </w:rPr>
        <w:t>repulsion</w:t>
      </w:r>
      <w:r w:rsidR="00412080" w:rsidRPr="00C13F8F">
        <w:rPr>
          <w:rFonts w:ascii="Times New Roman" w:hAnsi="Times New Roman" w:cs="Times New Roman"/>
          <w:sz w:val="26"/>
          <w:szCs w:val="26"/>
        </w:rPr>
        <w:t xml:space="preserve"> </w:t>
      </w:r>
      <w:r w:rsidR="00412080">
        <w:rPr>
          <w:rFonts w:ascii="Times New Roman" w:hAnsi="Times New Roman" w:cs="Times New Roman"/>
          <w:sz w:val="26"/>
          <w:szCs w:val="26"/>
        </w:rPr>
        <w:t>energies</w:t>
      </w:r>
      <w:r w:rsidR="00412080"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dominating the </w:t>
      </w:r>
      <w:r w:rsidR="00DA418D">
        <w:rPr>
          <w:rFonts w:ascii="Times New Roman" w:hAnsi="Times New Roman" w:cs="Times New Roman"/>
          <w:sz w:val="26"/>
          <w:szCs w:val="26"/>
        </w:rPr>
        <w:t>sum</w:t>
      </w:r>
      <w:r w:rsidRPr="00C13F8F">
        <w:rPr>
          <w:rFonts w:ascii="Times New Roman" w:hAnsi="Times New Roman" w:cs="Times New Roman"/>
          <w:sz w:val="26"/>
          <w:szCs w:val="26"/>
        </w:rPr>
        <w:t xml:space="preserve"> of polarization and charge</w:t>
      </w:r>
      <w:r w:rsidR="00DA418D">
        <w:rPr>
          <w:rFonts w:ascii="Times New Roman" w:hAnsi="Times New Roman" w:cs="Times New Roman"/>
          <w:sz w:val="26"/>
          <w:szCs w:val="26"/>
        </w:rPr>
        <w:t xml:space="preserve"> </w:t>
      </w:r>
      <w:r w:rsidRPr="00C13F8F">
        <w:rPr>
          <w:rFonts w:ascii="Times New Roman" w:hAnsi="Times New Roman" w:cs="Times New Roman"/>
          <w:sz w:val="26"/>
          <w:szCs w:val="26"/>
        </w:rPr>
        <w:t xml:space="preserve">transfer interaction define a A–H bond contraction and an increase in its stretching frequency </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{"citationID":"yIPrYOU9","properties":{"formattedCitation":"\\super 13\\nosupersub{}","plainCitation":"13","noteIndex":0},"citationItems":[{"id":81,"uris":["http://zotero.org/users/6701071/items/36Q45GXI"],"itemData":{"id":81,"type":"article-journal","abstract":"Typical hydrogen and halogen bonds exhibit red-shifts of their vibrational frequencies upon the formation of hydrogen and halogen bonding complexes (denoted as D···Y–A, Y = H and X). The finding of blue-shifts in certain complexes is of significant interest, which has led to numerous studies of the origins of the phenomenon. Because charge transfer mixing (i.e., hyperconjugation in bonding systems) has been regarded as one of the key forces, it would be illuminating to compare the structures and vibrational frequencies in bonding complexes with the charge transfer effect “turned on” and “turned off”. Turning off the charge transfer mixing can be achieved by employing the block-localized wave function (BLW) method, which is an ab initio valence bond (VB) method. Further, with the BLW method, the overall stability gained in the formation of a complex can be analyzed in terms of a few physically meaningful terms. Thus, the BLW method provides a unified and physically lucid way to explore the nature of red- and blue-shifting phenomena in both hydrogen and halogen bonding complexes. In this study, a direct correlation between the total stability and the variation of the Y–A bond length is established based on our BLW computations, and the consistent roles of all energy components are clarified. The n(D) → σ*(Y–A) electron transfer stretches the Y–A bond, while the polarization due to the approach of interacting moieties reduces the HOMO–LUMO gap and results in a stronger orbital mixing within the YA monomer. As a consequence, both the charge transfer and polarization stabilize bonding systems with the Y–A bond stretched and red-shift the vibrational frequency of the Y–A bond. Notably, the energy of the frozen wave function is the only energy component which prefers the shrinking of the Y–A bond and thus is responsible for the associated blue-shifting. The total variations of the Y–A bond length and the corresponding stretching vibrational frequency are thus determined by the competition between the frozen-energy term and the sum of polarization and charge transfer energy terms. Because the frozen energy is composed of electrostatic and Pauli exchange interactions and frequency shifting is a long-range phenomenon, we conclude that long-range electrostatic interaction is the driving force behind the frozen energy term.","container-title":"Journal of Chemical Theory and Computation","DOI":"10.1021/acs.jctc.6b01133","ISSN":"1549-9618","issue":"4","journalAbbreviation":"J. Chem. Theory Comput.","language":"en","note":"publisher: American Chemical Society","page":"1626-1637","source":"ACS Publications","title":"A Unified Theory for the Blue- and Red-Shifting Phenomena in Hydrogen and Halogen Bonds","volume":"13","author":[{"family":"Wang","given":"Changwei"},{"family":"Danovich","given":"David"},{"family":"Shaik","given":"Sason"},{"family":"Mo","given":"Yirong"}],"issued":{"date-parts":[["2017",4,11]]}}}],"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13</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An interesting approach that notices the inherent </w:t>
      </w:r>
      <w:r w:rsidRPr="00C13F8F">
        <w:rPr>
          <w:rFonts w:ascii="Times New Roman" w:hAnsi="Times New Roman" w:cs="Times New Roman"/>
          <w:sz w:val="26"/>
          <w:szCs w:val="26"/>
        </w:rPr>
        <w:lastRenderedPageBreak/>
        <w:t xml:space="preserve">characteristics of proton donor and acceptor monomers to unfold the origin of blue-shifting hydrogen bond has been proposed </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{"citationID":"vdiWRCj6","properties":{"formattedCitation":"\\super 15\\uc0\\u8211{}18\\nosupersub{}","plainCitation":"15–18","noteIndex":0},"citationItems":[{"id":1366,"uris":["http://zotero.org/users/6701071/items/7RZBAI7J"],"itemData":{"id":1366,"type":"article-journal","abstract":"L-Aspartic acid has recently been found to be a good leaving group during HIV reverse transcriptase catalyzed incorporation of deoxyadenosine monophosphate (dAMP) in DNA. This showed that L-Asp is a good mimic for the pyrophosphate moiety of deoxyadenosine triphosphate. The present work explores the thermochemistry and mechanism for hydrolysis of several models for L-aspartic-dAMP using B3LYP/DGDZVP, MP2/6-311++G** and G3MP2 level of theory. The effect of the new compound is gradually investigated: starting from a simple methyl amine leaving group up to the aspartic acid leaving group. The enzymatic environment was mimicked by involving two Mg2+ ions and some important active site residues in the reaction. All reactions are compared to the corresponding O-coupled leaving group, which is methanol for methyl amine and malic acid for aspartic acid. With methyl amine as a leaving group a tautomeric associative or tautomeric dissociative mechanism is preferred and the barrier is lower than the comparable mechanism with methanol as a leaving group. The calculations on the aspartic acid in the enzymatic environment show that qualitatively the mechanism is the same as for triphosphate but the barrier for hydrolysis by the associative mechanism is higher for L-aspartic-dAMP than for L-malic-dAMP and pyrophosphate.","container-title":"Physical Chemistry Chemical Physics","DOI":"10.1039/B906020K","ISSN":"1463-9084","issue":"33","journalAbbreviation":"Phys. Chem. Chem. Phys.","language":"en","note":"publisher: The Royal Society of Chemistry","page":"7274-7285","source":"pubs.rsc.org","title":"Hydrolysis of aspartic acid phosphoramidate nucleotides: a comparative quantum chemical study","title-short":"Hydrolysis of aspartic acid phosphoramidate nucleotides","volume":"11","author":[{"family":"Michielssens","given":"Servaas"},{"family":"Trung","given":"Nguyen Tien"},{"family":"Froeyen","given":"Matheus"},{"family":"Herdewijn","given":"Piet"},{"family":"Nguyen","given":"Minh Tho"},{"family":"Ceulemans","given":"Arnout"}],"issued":{"date-parts":[["2009",8,11]]}}},{"id":1368,"uris":["http://zotero.org/users/6701071/items/TRJHTZZX"],"itemData":{"id":1368,"type":"article-journal","abstract":"Theoretical calculations at the MP2/6-311++G(2d,2p) level are used to analyze the interaction between HNZ (Z = O, S) and H2XNH2 (X = B, Al). In the most stable conformation, the complexes are cyclic, the molecules being held together by conventional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Z hydrogen bonds and by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HN dihydrogen bonds. Binding energies including ZPE- and BSSE-corrections lie in the range 6.2–6.9 kJ mol−1 and there is little sensitivity to the nature of the X and Z atoms. In the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HN dihydrogen bonds, the NH stretching vibrations are blue-shifted in the HNO complexes and red-shifted in the H2AlNH2-HNS complex. In the conventional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Z hydrogen bonds, the NH stretching vibrations are red-shifted. The topological parameters at the bond critical point are in the usual range for hydrogen or dihydrogen bonds. A natural bond orbital analysis including the calculation of the atomic charges, hybridization, occupation of the antibonding orbitals and hyperconjugation energies shows that the shifts of the NH stretching vibrations in the conventional and dihydrogen bonds are mainly determined by the changes in occupation of the σ*(NH) antibonding orbitals. The mechanism of intramolecular coupling is discussed and appears to be different for the HNO and HNS complexes. The analysis of all the theoretical data reveals that the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Z bonds are stronger in the H2BNH2 than in the H2AlNH2 systems and that the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HN dihydrogen bonds are stronger in the H2AlNH2 than in the H2BNH2 complexes.","container-title":"Physical Chemistry Chemical Physics","DOI":"10.1039/B806346J","ISSN":"1463-9084","issue":"33","journalAbbreviation":"Phys. Chem. Chem. Phys.","language":"en","note":"publisher: The Royal Society of Chemistry","page":"5105-5113","source":"pubs.rsc.org","title":"Theoretical study of the interaction between HNZ (Z = O, S) and H2XNH2 (X = B, Al). Conventional and dihydrogen bonds","volume":"10","author":[{"family":"Trung","given":"Nguyen Tien"},{"family":"Hue","given":"Tran Thanh"},{"family":"Nguyen","given":"Minh Tho"},{"family":"Zeegers-Huyskens","given":"Thérèse"}],"issued":{"date-parts":[["2008",8,13]]}}},{"id":1370,"uris":["http://zotero.org/users/6701071/items/24RQN9LX"],"itemData":{"id":1370,"type":"article-journal","container-title":"Canadian Journal of Chemistry","DOI":"10.1139/V10-048","ISSN":"0008-4042","issue":"8","journalAbbreviation":"Can. J. Chem.","note":"publisher: NRC Research Press","page":"849-857","source":"cdnsciencepub.com (Atypon)","title":"Theoretical analysis of the (HNO)2, (HNO···HNS), and (HNS)2 dimers — A case of red and blue shifts of N–H stretching frequency","volume":"88","author":[{"family":"Trung","given":"Nguyen Tien"},{"family":"Hue","given":"Tran Thanh"},{"family":"Nguyen","given":"Minh Tho"}],"issued":{"date-parts":[["2010",8]]}}},{"id":53,"uris":["http://zotero.org/users/6701071/items/42P5Q5SL"],"itemData":{"id":53,"type":"article-journal","abstract":"The hydrogen-bonded complexes formed from interaction of trihalomethanes CHX3 (X = F, Cl, Br) with nitrosyl hydride HNO were studied using ab initio MO calculations at the second-order perturbation theory (MP2/6-311++G(d,p)). Each interaction contains at least five separate equilibrium structures. Calculated binding energies range from 4 to 8 kJ mol−1 with both ZPE and BSSE corrections. While CHBr3 leads to the most stable complexes with HNO, CHF3 forms the least stable counterparts. The strength of complexes thus tends to increase from F to Cl to Br, which is consistent with a decrease of deprotonation enthalpy of the corresponding C–H bonds. It is remarkable that all the C–H and N–H bonds are shortened upon complexation, giving rise to an increase of their stretching frequencies. A blue shift is thus observed for the N–H bonds of the type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 xml:space="preserve">X (X = F, Cl, Br); such a contraction of the covalent N–H bond is extremely rare.","container-title":"Physical Chemistry Chemical Physics","DOI":"10.1039/B816112G","ISSN":"1463-9084","issue":"6","journalAbbreviation":"Phys. Chem. Chem. Phys.","language":"en","note":"publisher: The Royal Society of Chemistry","page":"926-933","source":"pubs.rsc.org","title":"Interaction of CHX3 (X = F, Cl, Br) with HNO induces remarkable blue shifts of both C–H and N–H bonds","volume":"11","author":[{"family":"Trung","given":"Nguyen Tien"},{"family":"Hue","given":"Tran Thanh"},{"family":"Nguyen","given":"Minh Tho"}],"issued":{"date-parts":[["2009",1,27]]}}}],"schema":"https://github.com/citation-style-language/schema/raw/master/csl-citation.json"}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15–18</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p>
    <w:p w14:paraId="6E83B2CE" w14:textId="2F25D024"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blue-shifting hydrogen bond is mainly discovered in complexes involving C</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bond acting as a proton donor, such as in C–H∙∙∙O/N/halogen/π hydrogen bonds, which </w:t>
      </w:r>
      <w:r w:rsidR="00FA0F70" w:rsidRPr="00FA0F70">
        <w:rPr>
          <w:rFonts w:ascii="Times New Roman" w:hAnsi="Times New Roman" w:cs="Times New Roman"/>
          <w:sz w:val="26"/>
          <w:szCs w:val="26"/>
        </w:rPr>
        <w:t>are significant</w:t>
      </w:r>
      <w:r w:rsidRPr="00C13F8F">
        <w:rPr>
          <w:rFonts w:ascii="Times New Roman" w:hAnsi="Times New Roman" w:cs="Times New Roman"/>
          <w:sz w:val="26"/>
          <w:szCs w:val="26"/>
        </w:rPr>
        <w:t xml:space="preserve"> due to their abundance and diversity in nature</w:t>
      </w:r>
      <w:r w:rsidRPr="00C13F8F" w:rsidDel="00C22C14">
        <w:rPr>
          <w:rFonts w:ascii="Times New Roman" w:hAnsi="Times New Roman" w:cs="Times New Roman"/>
          <w:sz w:val="26"/>
          <w:szCs w:val="26"/>
        </w:rPr>
        <w:t xml:space="preserve"> </w:t>
      </w:r>
      <w:r w:rsidR="00B0399C" w:rsidRPr="00C13F8F">
        <w:rPr>
          <w:rFonts w:ascii="Times New Roman" w:hAnsi="Times New Roman" w:cs="Times New Roman"/>
          <w:sz w:val="26"/>
          <w:szCs w:val="26"/>
        </w:rPr>
        <w:fldChar w:fldCharType="begin"/>
      </w:r>
      <w:r w:rsidR="00F74502" w:rsidRPr="00C13F8F">
        <w:rPr>
          <w:rFonts w:ascii="Times New Roman" w:hAnsi="Times New Roman" w:cs="Times New Roman"/>
          <w:sz w:val="26"/>
          <w:szCs w:val="26"/>
        </w:rPr>
        <w:instrText xml:space="preserve"> ADDIN ZOTERO_ITEM CSL_CITATION {"citationID":"PKJz69jk","properties":{"formattedCitation":"\\super 19\\uc0\\u8211{}29\\nosupersub{}","plainCitation":"19–29","noteIndex":0},"citationItems":[{"id":163,"uris":["http://zotero.org/users/6701071/items/DPLQ9BVI"],"itemData":{"id":163,"type":"article-journal","abstract":"Ab initio calculations are used to analyze the CH···O interaction between FnH3-nCH as proton donor and H2O, CH3OH, and H2CO as acceptor. The interaction is quite weak with CH4 as donor but is enhanced by 1 kcal/mol with each F added to the donor. The CH···O interaction behaves very much like a conventional OH···O H-bond in most respects, including shifts in electron density that accompany the formation of the bond and the magnitudes of the various components of the interaction energy. The two sorts of H-bonds also gravitate toward a similar equilibrium geometry and are comparably sensitive to deformations from that structure. In a quantitative sense, while both CH···O and OH···O prefer a linear configuration, the former is somewhat more easily bent and is less sensitive to stretches from its equilibrium H-bond length. Whereas the OH bond has been shown to stretch and undergo a red shift in its vibrational frequency upon formation of a H-bond, the CH bond of the molecules studied here follows the opposite trend, a contraction and a blue shift. Analysis demonstrates that this opposite pattern is not due to any fundamental distinction between the two interactions, since the same sets of forces are acting on both. It is concluded that the CH···O interaction can, indeed, be categorized as a true H-bond.","container-title":"Journal of the American Chemical Society","DOI":"10.1021/ja991795g","ISSN":"0002-7863","issue":"40","journalAbbreviation":"J. Am. Chem. Soc.","language":"en","note":"publisher: American Chemical Society","page":"9411-9422","source":"ACS Publications","title":"Fundamental Properties of the CH···O Interaction:  Is It a True Hydrogen Bond?","title-short":"Fundamental Properties of the CH···O Interaction","volume":"121","author":[{"family":"Gu","given":"Yanliang"},{"family":"Kar","given":"Tapas"},{"family":"Scheiner","given":"Steve"}],"issued":{"date-parts":[["1999",10,1]]}}},{"id":1216,"uris":["http://zotero.org/users/6701071/items/ZMS3SBIX"],"itemData":{"id":1216,"type":"article-journal","abstract":"Aryl CH hydrogen bonds play an important role in the binding of several analogues of a pyrazol-3-ylquinazolin-4-ylamine inhibitor of glycogen synthase kinase 3 (GSK3). Understanding the importance of these CH···O and CH···N hydrogen bonds allowed the design of a novel quinazolin-4-ylthiazol-2-ylamine inhibitor of GSK3 with a structurally confirmed CH···O hydrogen bond to the protein.","container-title":"Journal of Medicinal Chemistry","DOI":"10.1021/jm0492249","ISSN":"0022-2623","issue":"4","journalAbbreviation":"J. Med. Chem.","note":"publisher: American Chemical Society","page":"1278-1281","source":"ACS Publications","title":"CH···O and CH···N Hydrogen Bonds in Ligand Design:  A Novel Quinazolin-4-ylthiazol-2-ylamine Protein Kinase Inhibitor","title-short":"CH···O and CH···N Hydrogen Bonds in Ligand Design","volume":"48","author":[{"family":"Pierce","given":"Albert C."},{"family":"Haar","given":"Ernst","non-dropping-particle":"ter"},{"family":"Binch","given":"Hayley M."},{"family":"Kay","given":"David P."},{"family":"Patel","given":"Sanjay R."},{"family":"Li","given":"Pan"}],"issued":{"date-parts":[["2005",2,1]]}}},{"id":1217,"uris":["http://zotero.org/users/6701071/items/H7ZAIKFG"],"itemData":{"id":1217,"type":"article-journal","abstract":"Di­hydro­berberine, a reduced form of pharmacologically important berberine, crystallizes from ethanol without inter­stitial solvent. Although lacking classical O—H or N—H donors, the packing in the crystalline state is clearly governed by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O hydrogen bonds involving the two acetal-type C—H bonds of the 1,3-dioxole ring., Di­hydro­berberine (systematic name: 9,10-dimeth­oxy-6,8-dihydro-5H-1,3-dioxolo[4,5-g]iso­quinolino­[3,2-a]iso­quinoline), C20H19NO4, a reduced form of pharmacologically important berberine, crystallizes from ethanol without inter­stitial solvent. The mol­ecule shows a dihedral angle of 27.94 (5)° between the two arene rings at the ends of the mol­ecule, owing to the partial saturation of the inner quinolizine ring system. Although lacking classical O—H or N—H donors, the packing in the crystalline state is clearly governed by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O hydrogen bonds involving the two acetal-type C—H bonds of the 1,3-dioxole ring. Each di­hydro­berberine mol­ecule is engaged in four hydrogen bonds with neighbouring mol­ecules, twice as donor and twice as acceptor, thus forming a two-dimensional sheet network that lies parallel to the (100) plane.","container-title":"Acta Crystallographica. Section C, Structural Chemistry","DOI":"10.1107/S2053229614003751","ISSN":"2053-2296","issue":"Pt 4","journalAbbreviation":"Acta Crystallogr C Struct Chem","note":"PMID: 24705054\nPMCID: PMC4165590","page":"388-391","source":"PubMed Central","title":"Weak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X (X = O, N) hydrogen bonds in the crystal structure of di­hydro­berberine","volume":"70","author":[{"family":"Pingali","given":"Subramanya"},{"family":"Donahue","given":"James P."},{"family":"Payton-Stewart","given":"Florastina"}],"issued":{"date-parts":[["2014",3,11]]}}},{"id":228,"uris":["http://zotero.org/users/6701071/items/GR8X7G4L"],"itemData":{"id":228,"type":"article-journal","abstract":"The pulsed-jet Fourier transform rotational spectra of 4 isotopologues have been recorded for the most stable conformation of the molecular cluster pyridine–CH3F. Two weak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F hydrogen bonds link the two subunits of the complex. Structural information on the hydrogen bridges has been obtained. The internal rotation of the CH3F subunit around its symmetry axis splits all rotational transitions into two (A and E) well resolved component lines, leading to a V3 barrier height of 1.55(1) kJ mol−1.","container-title":"Physical Chemistry Chemical Physics","DOI":"10.1039/C3CP54430C","ISSN":"1463-9084","issue":"5","journalAbbreviation":"Phys. Chem. Chem. Phys.","language":"en","note":"publisher: The Royal Society of Chemistry","page":"2149-2153","source":"pubs.rsc.org","title":"Weak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 xml:space="preserve">F hydrogen bonds and internal rotation in pyridine–CH3F","volume":"16","author":[{"family":"Spada","given":"Lorenzo"},{"family":"Gou","given":"Qian"},{"family":"Vallejo-López","given":"Montserrat"},{"family":"Lesarri","given":"Alberto"},{"family":"Cocinero","given":"Emilio J."},{"family":"Caminati","given":"Walther"}],"issued":{"date-parts":[["2014",1,2]]}}},{"id":245,"uris":["http://zotero.org/users/6701071/items/A6PY46TZ"],"itemData":{"id":245,"type":"article-journal","container-title":"Chemical Reviews","DOI":"10.1021/cr990050q","ISSN":"0009-2665, 1520-6890","issue":"11","journalAbbreviation":"Chem. Rev.","language":"en","page":"4253-4264","source":"DOI.org (Crossref)","title":"Blue-Shifting Hydrogen Bonds","volume":"100","author":[{"family":"Hobza","given":"Pavel"},{"family":"Havlas","given":"Zdeněk"}],"issued":{"date-parts":[["2000",11]]}}},{"id":1247,"uris":["http://zotero.org/users/6701071/items/9JV9WSVP"],"itemData":{"id":1247,"type":"book","event-place":"Hyderabad","ISBN":"978-81-7371-296-8","language":"English","publisher":"Sangam Books Ltd","publisher-place":"Hyderabad","source":"Amazon","title":"Electrostatics of Atoms and Molecules","author":[{"family":"Garde","given":"S. R."},{"family":"Shirsat","given":"R. N."}],"issued":{"date-parts":[["2001",1,12]]}}},{"id":246,"uris":["http://zotero.org/users/6701071/items/MHKHWKKU"],"itemData":{"id":246,"type":"article-journal","container-title":"The Journal of Physical Chemistry A","DOI":"10.1021/jp973374w","ISSN":"1089-5639, 1520-5215","issue":"15","journalAbbreviation":"J. Phys. Chem. A","language":"en","page":"2501-2504","source":"DOI.org (Crossref)","title":"Anti-Hydrogen Bond in the Benzene Dimer and Other Carbon Proton Donor Complexes","volume":"102","author":[{"family":"Hobza","given":"Pavel"},{"family":"Špirko","given":"Vladimír"},{"family":"Selzle","given":"Heinrich L."},{"family":"Schlag","given":"Edward W."}],"issued":{"date-parts":[["1998",4]]}}},{"id":258,"uris":["http://zotero.org/users/6701071/items/SVM6FCUB"],"itemData":{"id":258,"type":"article-journal","container-title":"The Journal of Physical Chemistry A","DOI":"10.1021/jp503718v","ISSN":"1089-5639, 1520-5215","issue":"29","journalAbbreviation":"J. Phys. Chem. A","language":"en","page":"5529-5539","source":"DOI.org (Crossref)","title":"Experimental Evidence for Blue-Shifted Hydrogen Bonding in the Fluoroform–Hydrogen Chloride Complex: A Matrix-Isolation Infrared and &lt;i&gt;ab Initio&lt;/i&gt; Study","title-short":"Experimental Evidence for Blue-Shifted Hydrogen Bonding in the Fluoroform–Hydrogen Chloride Complex","volume":"118","author":[{"family":"Gopi","given":"R."},{"family":"Ramanathan","given":"N."},{"family":"Sundararajan","given":"K."}],"issued":{"date-parts":[["2014",7,24]]}}},{"id":101,"uris":["http://zotero.org/users/6701071/items/63C7SYCA"],"itemData":{"id":101,"type":"article-journal","abstract":"Blue-shifting H-bonded complexes between CHCl3 and CH/D3CN have been identified by Fourier transform infrared spectroscopy in the gas phase at room temperature. The change in FTIR peak intensity of the mixture of the two components as a function of temperature and composition provides the basis for identification of the H-bonded band in the infrared spectrum. On complex formation with CH3CN and CD3CN, the C−H stretching frequency of CHCl3 shifts to the blue by +8.7 and +8.6 cm−1, respectively. The molecular electrostatic potential calculation at the MP2/6-311++G** level has been used to arrive at the geometry of the complex. It has been reported in the literature that CHCl3 and CH/D3CN form red-shifting H-bonded complex in Ar matrix. The red shifting has been verified by doing ab initio calculations in the presence of Ar atoms, which has been attributed to the matrix effect at low temperature. The interaction of Ar with CH3CN makes the CH3CN more basic and as a result it becomes better hydrogen bond acceptor and causes red shift. The potential energy scans and NBO analysis of the Cl3CH···NCCH3 complex have been compared with those of F3CH···NCCH3 and Cl3CH···NH3 complexes. The change in electron density of the CHCl3 as a function of C−H···N distance shows that the approach of CH3CN to CHCl3 induces a shift in electron density from the H atom to the Cl atoms of CHCl3 which leads to C−H bond contraction and blue shifting of C−H stretching frequency. However, in the complex Cl3CH···NH3, where frequency shift to the red is reported, charge transfer and electrostatic interaction dominate.","container-title":"The Journal of Physical Chemistry A","DOI":"10.1021/acs.jpca.8b12200","ISSN":"1089-5639","issue":"9","journalAbbreviation":"J. Phys. Chem. A","language":"en","note":"publisher: American Chemical Society","page":"1830-1839","source":"ACS Publications","title":"Blue-Shifted Hydrogen Bonding in the Gas Phase CH/D3CN···HCCl3 Complexes","volume":"123","author":[{"family":"Behera","given":"B."},{"family":"Das","given":"Puspendu K."}],"issued":{"date-parts":[["2019",3,7]]}}},{"id":1065,"uris":["http://zotero.org/users/6701071/items/G99ZNXV3"],"itemData":{"id":1065,"type":"article-journal","abstract":"The FTIR spectra of chloroform (Cl3CH) in mixtures with various electron donors (B = CH3CCH, HCCH, NCCD3, ClCD3 and CO) have been studied in liquefied Kr. Spectroscopic evidence of weak H-bond formation has been found. The relative stability of some complexes has been evaluated from temperature studies of integrated intensities of vibrational bands attributed to monomer and complex species. A weak red shift of the stretching vibration of chloroform involved in H-bonding with CH3CCH and HCCH having π-electron area was observed. However, in the case of interactions with NCCD3 and CO, a weak blue shift was detected. In most of the cases, a noticeable increase in the integrated intensity of the CH stretching band was found. Ab initio MP2/6-311++G(2d,2p)a priori counterpoise corrected calculations have been performed for a series of Cl3CH and B. Stationary points at the potential energy surface were examined and the structures related to the real minima have been found. The calculations reproduce the majority of experimental results. It has been found that the commonly used correlation between the frequency shift of the CH stretching vibration of the proton donor subunit and the change in CH bond length can fail in the case of the complexes characterized by a weak frequency shift effect.","container-title":"Physical Chemistry Chemical Physics","DOI":"10.1039/C1CP20727J","ISSN":"1463-9084","issue":"31","journalAbbreviation":"Phys. Chem. Chem. Phys.","language":"en","note":"publisher: The Royal Society of Chemistry","page":"14223-14234","source":"pubs.rsc.org","title":"Strong and weak effects caused by non covalent interactions between chloroform and selected electron donor molecules","volume":"13","author":[{"family":"Rutkowski","given":"K. S."},{"family":"Melikova","given":"S. M."},{"family":"Rospenk","given":"M."},{"family":"Koll","given":"A."}],"issued":{"date-parts":[["2011",7,27]]}}},{"id":1376,"uris":["http://zotero.org/users/6701071/items/MQ6ZZMWA"],"itemData":{"id":1376,"type":"article-journal","abstract":"Intermolecular complexes between CHF3 and CO have been studied by ab initio calculations and IR matrix isolation spectroscopy. The computations at the MP2 and CCSD(T) levels of theory indicated five minima on the potential energy surface (PES). The most energetically favorable structure is the C(CO)–H(CHF3) coordinated complex (Cs symmetry) with the stabilization energy of 0.84 kcal/mol as computed at the CCSD(T) level (with ZPVE and BSSE corrections). This is the only structure experimentally found in argon and krypton matrixes, whereas the weaker non-hydrogen-bonded complexes predicted by theory were not detected. The vibrational spectrum of this complex is characterized by a red-shift of the CF3 asymmetric stretching, splitting of the C–H bending mode, and blue-shifts of the C–H and C–O stretching vibrations as compared to the monomer molecules. The observed complexation-induced shifts of CHF3 and CO fundamentals are in good agreement with the computational predictions. It was shown that both MP2 and CCSD(T) calculations generally provided a reasonable description of the vibrational properties for the weak intermolecular complexes of fluoroform.","container-title":"The Journal of Physical Chemistry A","DOI":"10.1021/acs.jpca.8b01485","ISSN":"1089-5639","issue":"16","journalAbbreviation":"J. Phys. Chem. A","note":"publisher: American Chemical Society","page":"4042-4047","source":"ACS Publications","title":"Matrix Isolation and Ab Initio Study on the CHF3···CO Complex","volume":"122","author":[{"family":"Sosulin","given":"Ilya S."},{"family":"Shiryaeva","given":"Ekaterina S."},{"family":"Tyurin","given":"Daniil A."},{"family":"Feldman","given":"Vladimir I."}],"issued":{"date-parts":[["2018",4,26]]}}}],"schema":"https://github.com/citation-style-language/schema/raw/master/csl-citation.json"} </w:instrText>
      </w:r>
      <w:r w:rsidR="00B0399C" w:rsidRPr="00C13F8F">
        <w:rPr>
          <w:rFonts w:ascii="Times New Roman" w:hAnsi="Times New Roman" w:cs="Times New Roman"/>
          <w:sz w:val="26"/>
          <w:szCs w:val="26"/>
        </w:rPr>
        <w:fldChar w:fldCharType="separate"/>
      </w:r>
      <w:r w:rsidR="00F74502" w:rsidRPr="00C13F8F">
        <w:rPr>
          <w:rFonts w:ascii="Times New Roman" w:hAnsi="Times New Roman" w:cs="Times New Roman"/>
          <w:sz w:val="26"/>
          <w:szCs w:val="26"/>
          <w:vertAlign w:val="superscript"/>
        </w:rPr>
        <w:t>19–29</w:t>
      </w:r>
      <w:r w:rsidR="00B0399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Studies were then further expanded in characterizing the blue-shifting hydrogen bond </w:t>
      </w:r>
      <w:r w:rsidR="00FA0F70">
        <w:rPr>
          <w:rFonts w:ascii="Times New Roman" w:hAnsi="Times New Roman" w:cs="Times New Roman"/>
          <w:sz w:val="26"/>
          <w:szCs w:val="26"/>
        </w:rPr>
        <w:t>based on</w:t>
      </w:r>
      <w:r w:rsidRPr="00C13F8F">
        <w:rPr>
          <w:rFonts w:ascii="Times New Roman" w:hAnsi="Times New Roman" w:cs="Times New Roman"/>
          <w:sz w:val="26"/>
          <w:szCs w:val="26"/>
        </w:rPr>
        <w:t xml:space="preserve"> the different hybridization types of the C atom in the C</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bond </w:t>
      </w:r>
      <w:r w:rsidR="004F3677" w:rsidRPr="00C13F8F">
        <w:rPr>
          <w:rFonts w:ascii="Times New Roman" w:hAnsi="Times New Roman" w:cs="Times New Roman"/>
          <w:sz w:val="26"/>
          <w:szCs w:val="26"/>
        </w:rPr>
        <w:fldChar w:fldCharType="begin"/>
      </w:r>
      <w:r w:rsidR="004F3677" w:rsidRPr="00C13F8F">
        <w:rPr>
          <w:rFonts w:ascii="Times New Roman" w:hAnsi="Times New Roman" w:cs="Times New Roman"/>
          <w:sz w:val="26"/>
          <w:szCs w:val="26"/>
        </w:rPr>
        <w:instrText xml:space="preserve"> ADDIN ZOTERO_ITEM CSL_CITATION {"citationID":"EiEfabxy","properties":{"formattedCitation":"\\super 30\\uc0\\u8211{}32\\nosupersub{}","plainCitation":"30–32","noteIndex":0},"citationItems":[{"id":121,"uris":["http://zotero.org/users/6701071/items/ZV846U9D"],"itemData":{"id":121,"type":"article-journal","abstract":"Both proper, red-shifting and improper, blue-shifting hydrogen bonds have been well-recognized with enormous experimental and computational studies. The current consensus is that there is no difference in nature between these two kinds of hydrogen bonds, where the electrostatic interaction dominates. Since most if not all the computational studies are based on molecular orbital theory, it would be interesting to gain insight into the hydrogen bonds with modern valence bond (VB) theory. In this work, we performed ab initio VBSCF computations on a series of hydrogen-bonding systems, where the sole hydrogen bond donor CF3H interacts with ten hydrogen bond acceptors Y (═NH2CH3, NH3, NH2Cl, OH–, H2O, CH3OH, (CH3)2O, F–, HF, or CH3F). This series includes four red-shifting and six blue-shifting hydrogen bonds. Consistent with existing findings in literature, VB-based energy decomposition analyses show that electrostatic interaction plays the dominating role and polarization plays the secondary role in all these hydrogen-bonding systems, and the charge transfer interaction, which denotes the hyperconjugation effect, contributes only slightly to the total interaction energy. As VB theory describes any real chemical bond in terms of pure covalent and ionic structures, our fragment interaction analysis reveals that with the approaching of a hydrogen bond acceptor Y, the covalent state of the F3C–H bond tends to blue-shift, due to the strong repulsion between the hydrogen atom and Y. In contrast, the ionic state F3C– H+ leads to the red-shifting of the C–H vibrational frequency, owing to the attraction between the proton and Y. Thus, the relative weights of the covalent and ionic structures essentially determine the direction of frequency change. Indeed, we find the correlation between the structural weights and vibrational frequency changes.","container-title":"The Journal of Physical Chemistry A","DOI":"10.1021/acs.jpca.6b02245","ISSN":"1089-5639","issue":"17","journalAbbreviation":"J. Phys. Chem. A","language":"en","note":"publisher: American Chemical Society","page":"2749-2756","source":"ACS Publications","title":"Red-Shifting versus Blue-Shifting Hydrogen Bonds: Perspective from Ab Initio Valence Bond Theory","title-short":"Red-Shifting versus Blue-Shifting Hydrogen Bonds","volume":"120","author":[{"family":"Chang","given":"Xin"},{"family":"Zhang","given":"Yang"},{"family":"Weng","given":"Xinzhen"},{"family":"Su","given":"Peifeng"},{"family":"Wu","given":"Wei"},{"family":"Mo","given":"Yirong"}],"issued":{"date-parts":[["2016",5,5]]}}},{"id":1411,"uris":["http://zotero.org/users/6701071/items/3A6QILMH"],"itemData":{"id":1411,"type":"article-journal","container-title":"Chemical Reviews","DOI":"10.1021/acs.chemrev.7b00307","ISSN":"0009-2665","issue":"13","journalAbbreviation":"Chem. Rev.","note":"publisher: American Chemical Society","page":"8481-8482","source":"ACS Publications","title":"Introduction: CH Activation","title-short":"Introduction","volume":"117","author":[{"family":"H. Crabtree","given":"Robert"},{"family":"Lei","given":"Aiwen"}],"issued":{"date-parts":[["2017",7,12]]}}},{"id":1322,"uris":["http://zotero.org/users/6701071/items/26H8TL2I"],"itemData":{"id":1322,"type":"article-journal","abstract":"Theoretical calculations at the MP2/aug-cc-pVDZ level are used to investigate the Csp–H</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π interactions of C2HX (X = H, F, Cl, Br, CH3, NH2) with C6H6 and B3N3H6 molecules. Twelve stable complexes with similar structures are observed, in which the (C2HX, C6H6) complex is always found to be more stable than the corresponding (C2HX, B3N3H6) complex. The C2HBr</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C6H6 complex is the most stable, whereas the weakest one is C2HNH2</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B3N3H6. When replacing one H atom in C2H2 by different X groups, the stability of the complexes increases in the order of NH2 &lt; CH3 &lt; H ≈ F &lt; Cl &lt; Br and is directly proportional to the polarization of the Csp–H bond in isolated monomers and π electron density of aromatic rings. The Csp–H</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π hydrogen bonds in all the complexes belong to the red-shifting hydrogen bond, and the magnitude of the Csp–H stretching frequency red shift increases when one H atom of C2H2 is replaced by different X groups, except for the (C2HCH3, C6H6) complex. Remarkably, the SAPT analysis indicates that the contribution of dispersion energy towards the total stabilization energy is more important than the electrostatic interaction and other energy components. Substitution of one H atom in C2H2 by an electron-donor or withdrawing X group negligibly affects the role of the electrostatic and dispersion components in stabilizing (C2HX, C6H6) and (C2HX, B3N3H6) compared to (C2H2, C6H6) and (C2H2, B3N3H6) pairs, respectively.","container-title":"RSC Advances","DOI":"10.1039/C6RA21557B","journalAbbreviation":"RSC Advances","page":"106662-106670","source":"ResearchGate","title":"An insight into Csp–H</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 xml:space="preserve">π hydrogen bonds and stability of complexes formed by acetylene and its substituted derivatives with benzene and borazine","volume":"6","author":[{"family":"Khanh","given":"Pham"},{"family":"Ngan","given":"Vu"},{"family":"Man","given":"Nguyen"},{"family":"Ai Nhung","given":"Nguyen Thi"},{"family":"Chandra","given":"Asit"},{"family":"Trung","given":"Nguyen"}],"issued":{"date-parts":[["2016",11,7]]}}}],"schema":"https://github.com/citation-style-language/schema/raw/master/csl-citation.json"} </w:instrText>
      </w:r>
      <w:r w:rsidR="004F3677" w:rsidRPr="00C13F8F">
        <w:rPr>
          <w:rFonts w:ascii="Times New Roman" w:hAnsi="Times New Roman" w:cs="Times New Roman"/>
          <w:sz w:val="26"/>
          <w:szCs w:val="26"/>
        </w:rPr>
        <w:fldChar w:fldCharType="separate"/>
      </w:r>
      <w:r w:rsidR="004F3677" w:rsidRPr="00C13F8F">
        <w:rPr>
          <w:rFonts w:ascii="Times New Roman" w:hAnsi="Times New Roman" w:cs="Times New Roman"/>
          <w:sz w:val="26"/>
          <w:szCs w:val="26"/>
          <w:vertAlign w:val="superscript"/>
        </w:rPr>
        <w:t>30–32</w:t>
      </w:r>
      <w:r w:rsidR="004F3677"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00DA6B26" w:rsidRPr="00C13F8F">
        <w:rPr>
          <w:rFonts w:ascii="Times New Roman" w:hAnsi="Times New Roman" w:cs="Times New Roman"/>
          <w:sz w:val="26"/>
          <w:szCs w:val="26"/>
        </w:rPr>
        <w:t xml:space="preserve">It is noteworthy that </w:t>
      </w:r>
      <w:r w:rsidR="004B3ED5" w:rsidRPr="00C13F8F">
        <w:rPr>
          <w:rFonts w:ascii="Times New Roman" w:hAnsi="Times New Roman" w:cs="Times New Roman"/>
          <w:sz w:val="26"/>
          <w:szCs w:val="26"/>
        </w:rPr>
        <w:t xml:space="preserve">for the demand for </w:t>
      </w:r>
      <w:r w:rsidR="00D4448D" w:rsidRPr="00C13F8F">
        <w:rPr>
          <w:rFonts w:ascii="Times New Roman" w:hAnsi="Times New Roman" w:cs="Times New Roman"/>
          <w:sz w:val="26"/>
          <w:szCs w:val="26"/>
        </w:rPr>
        <w:t>elucidating</w:t>
      </w:r>
      <w:r w:rsidR="004B3ED5" w:rsidRPr="00C13F8F">
        <w:rPr>
          <w:rFonts w:ascii="Times New Roman" w:hAnsi="Times New Roman" w:cs="Times New Roman"/>
          <w:sz w:val="26"/>
          <w:szCs w:val="26"/>
        </w:rPr>
        <w:t xml:space="preserve"> the characteristics and nature of the blue-shifting hydrogen bond, </w:t>
      </w:r>
      <w:r w:rsidR="00DA6B26" w:rsidRPr="00C13F8F">
        <w:rPr>
          <w:rFonts w:ascii="Times New Roman" w:hAnsi="Times New Roman" w:cs="Times New Roman"/>
          <w:sz w:val="26"/>
          <w:szCs w:val="26"/>
        </w:rPr>
        <w:t xml:space="preserve">the </w:t>
      </w:r>
      <w:r w:rsidR="004B3ED5" w:rsidRPr="00C13F8F">
        <w:rPr>
          <w:rFonts w:ascii="Times New Roman" w:hAnsi="Times New Roman" w:cs="Times New Roman"/>
          <w:sz w:val="26"/>
          <w:szCs w:val="26"/>
        </w:rPr>
        <w:t xml:space="preserve">nonconventional </w:t>
      </w:r>
      <w:r w:rsidR="00DA6B26" w:rsidRPr="00C13F8F">
        <w:rPr>
          <w:rFonts w:ascii="Times New Roman" w:hAnsi="Times New Roman" w:cs="Times New Roman"/>
          <w:sz w:val="26"/>
          <w:szCs w:val="26"/>
        </w:rPr>
        <w:t>hydrogen bond involving C</w:t>
      </w:r>
      <w:r w:rsidR="00DA6B26" w:rsidRPr="00C13F8F">
        <w:rPr>
          <w:rFonts w:ascii="Times New Roman" w:hAnsi="Times New Roman" w:cs="Times New Roman"/>
          <w:sz w:val="26"/>
          <w:szCs w:val="26"/>
          <w:vertAlign w:val="subscript"/>
        </w:rPr>
        <w:t>sp3</w:t>
      </w:r>
      <w:r w:rsidR="00DA6B26" w:rsidRPr="00C13F8F">
        <w:rPr>
          <w:rFonts w:ascii="Times New Roman" w:hAnsi="Times New Roman" w:cs="Times New Roman"/>
          <w:sz w:val="26"/>
          <w:szCs w:val="26"/>
        </w:rPr>
        <w:t>–H bond as a proton donor has been experimentally and theoretically examined much more than the C</w:t>
      </w:r>
      <w:r w:rsidR="00DA6B26" w:rsidRPr="00C13F8F">
        <w:rPr>
          <w:rFonts w:ascii="Times New Roman" w:hAnsi="Times New Roman" w:cs="Times New Roman"/>
          <w:sz w:val="26"/>
          <w:szCs w:val="26"/>
          <w:vertAlign w:val="subscript"/>
        </w:rPr>
        <w:t>sp2</w:t>
      </w:r>
      <w:r w:rsidR="00DA6B26" w:rsidRPr="00C13F8F">
        <w:rPr>
          <w:rFonts w:ascii="Times New Roman" w:hAnsi="Times New Roman" w:cs="Times New Roman"/>
          <w:sz w:val="26"/>
          <w:szCs w:val="26"/>
        </w:rPr>
        <w:t>–H and C</w:t>
      </w:r>
      <w:r w:rsidR="00DA6B26" w:rsidRPr="00C13F8F">
        <w:rPr>
          <w:rFonts w:ascii="Times New Roman" w:hAnsi="Times New Roman" w:cs="Times New Roman"/>
          <w:sz w:val="26"/>
          <w:szCs w:val="26"/>
          <w:vertAlign w:val="subscript"/>
        </w:rPr>
        <w:t>sp</w:t>
      </w:r>
      <w:r w:rsidR="00DA6B26" w:rsidRPr="00C13F8F">
        <w:rPr>
          <w:rFonts w:ascii="Times New Roman" w:hAnsi="Times New Roman" w:cs="Times New Roman"/>
          <w:sz w:val="26"/>
          <w:szCs w:val="26"/>
        </w:rPr>
        <w:t>–H one</w:t>
      </w:r>
      <w:r w:rsidR="001B0372" w:rsidRPr="00C13F8F">
        <w:rPr>
          <w:rFonts w:ascii="Times New Roman" w:hAnsi="Times New Roman" w:cs="Times New Roman"/>
          <w:sz w:val="26"/>
          <w:szCs w:val="26"/>
        </w:rPr>
        <w:t>.</w:t>
      </w:r>
      <w:r w:rsidR="001F6629"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A few publications suggested that for the same proton acceptor, the lower polarity of the proton donor is, the larger blue-shift of stretching frequency is, and </w:t>
      </w:r>
      <w:r w:rsidRPr="00C13F8F">
        <w:rPr>
          <w:rFonts w:ascii="Times New Roman" w:hAnsi="Times New Roman" w:cs="Times New Roman"/>
          <w:i/>
          <w:sz w:val="26"/>
          <w:szCs w:val="26"/>
        </w:rPr>
        <w:t>vice versa</w:t>
      </w:r>
      <w:r w:rsidRPr="00C13F8F">
        <w:rPr>
          <w:rFonts w:ascii="Times New Roman" w:hAnsi="Times New Roman" w:cs="Times New Roman"/>
          <w:sz w:val="26"/>
          <w:szCs w:val="26"/>
        </w:rPr>
        <w:t xml:space="preserve"> </w:t>
      </w:r>
      <w:r w:rsidR="004F3677"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{"citationID":"JUEDbJQT","properties":{"formattedCitation":"\\super 33\\uc0\\u8211{}35\\nosupersub{}","plainCitation":"33–35","noteIndex":0},"citationItems":[{"id":880,"uris":["http://zotero.org/users/6701071/items/HUKMBB7C"],"itemData":{"id":880,"type":"article-journal","abstract":"Thirty-six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Tho"}],"issued":{"date-parts":[["2019",5,15]]}}},{"id":257,"uris":["http://zotero.org/users/6701071/items/PFRBHTRE"],"itemData":{"id":257,"type":"article-journal","container-title":"International Journal of Quantum Chemistry","DOI":"10.1002/qua.25338","ISSN":"00207608","issue":"6","journalAbbreviation":"Int J Quantum Chem","language":"en","page":"e25338","source":"DOI.org (Crossref)","title":"An insight into C-H···N hydrogen bond and stability of the complexes formed by trihalomethanes with ammonia and its monohalogenated derivatives: HONG MAN &lt;span style=\"font-variant:small-caps;\"&gt;et al&lt;/span&gt; .","title-short":"An insight into C-H···N hydrogen bond and stability of the complexes formed by trihalomethanes with ammonia and its monohalogenated derivatives","volume":"117","author":[{"family":"Thi Hong Man","given":"Nguyen"},{"family":"Le Nhan","given":"Pham"},{"family":"Vo","given":"Vien"},{"family":"Tuan Quang","given":"Duong"},{"family":"Tien Trung","given":"Nguyen"}],"issued":{"date-parts":[["2017",3,15]]}}},{"id":232,"uris":["http://zotero.org/users/6701071/items/PKMU8XQH"],"itemData":{"id":232,"type":"article-journal","abstract":"In this study, 16 gas phase complexes of the pairs of XCHZ and CO2 (X = F, Cl, Br; Z = O, S) have been identified. Interaction energies calculated at the CCSD(T)/aug-cc-pVTZ//MP2/aug-cc-pVTZ level including both BSSE and ZPE corrections range from −5.6 to −10.5 kJ mol−1 for XCHO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and from −5.7 to −9.1 kJ mol−1 for XCHS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Substitution of one H atom by one halogen in formaldehyde and thioformaldehyde reduces the interaction energy of XCHZ</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while a CH3 substitution increases the interaction energy of both CH3CHO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and CH3CHS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NBO and AIM analyses also point out that the strength of Lewis acid–base interactions decreases going from &gt;C1S3</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C6 to &gt;C1O3</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C6 and to &gt;C1–X4</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C6. This result suggests the higher capacity of solubility of thiocarbonyl compounds in scCO2, providing an enormous potential application for designing CO2-philic materials based on the &gt;CS functional group in competition with &gt;CO. The Lewis acid–base interaction of the types &gt;CS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 &gt;C–Cl</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 and &gt;C–Br</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 is demonstrated for the first time. The contribution of the hydrogen bonding interaction to the total interaction energy is larger for XCHS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than for XCHO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 xml:space="preserve">CO2. Upon complexation, a contraction of the C1–H2 bond length and a blue shift of its stretching frequency have been observed, as compared to the isolated monomer, indicating the existence of a blue-shifting hydrogen bond in all complexes examined. Calculated results also lend further support for the viewpoint that when acting as proton donor, a C–H bond having a weaker polarization will induce a stronger distance contraction and frequency blue shift upon complexation, and vice versa.","container-title":"Physical Chemistry Chemical Physics","DOI":"10.1039/C1CP20533A","ISSN":"1463-9084","issue":"31","journalAbbreviation":"Phys. Chem. Chem. Phys.","language":"en","note":"publisher: The Royal Society of Chemistry","page":"14033-14042","source":"pubs.rsc.org","title":"Existence of both blue-shifting hydrogen bond and Lewis acid–base interaction in the complexes of carbonyls and thiocarbonyls with carbon dioxide","volume":"13","author":[{"family":"Trung","given":"Nguyen Tien"},{"family":"Hung","given":"Nguyen Phi"},{"family":"Hue","given":"Tran Thanh"},{"family":"Nguyen","given":"Minh Tho"}],"issued":{"date-parts":[["2011",7,27]]}}}],"schema":"https://github.com/citation-style-language/schema/raw/master/csl-citation.json"} </w:instrText>
      </w:r>
      <w:r w:rsidR="004F3677"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33–35</w:t>
      </w:r>
      <w:r w:rsidR="004F3677" w:rsidRPr="00C13F8F">
        <w:rPr>
          <w:rFonts w:ascii="Times New Roman" w:hAnsi="Times New Roman" w:cs="Times New Roman"/>
          <w:sz w:val="26"/>
          <w:szCs w:val="26"/>
        </w:rPr>
        <w:fldChar w:fldCharType="end"/>
      </w:r>
      <w:r w:rsidRPr="00C13F8F">
        <w:rPr>
          <w:rFonts w:ascii="Times New Roman" w:hAnsi="Times New Roman" w:cs="Times New Roman"/>
          <w:sz w:val="26"/>
          <w:szCs w:val="26"/>
        </w:rPr>
        <w:t>. Consequently, most reports have focused on the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bond with its lowest polarity as compared to both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and C</w:t>
      </w:r>
      <w:r w:rsidRPr="00C13F8F">
        <w:rPr>
          <w:rFonts w:ascii="Times New Roman" w:hAnsi="Times New Roman" w:cs="Times New Roman"/>
          <w:sz w:val="26"/>
          <w:szCs w:val="26"/>
          <w:vertAlign w:val="subscript"/>
        </w:rPr>
        <w:t>sp</w:t>
      </w:r>
      <w:r w:rsidRPr="00C13F8F">
        <w:rPr>
          <w:rFonts w:ascii="Times New Roman" w:hAnsi="Times New Roman" w:cs="Times New Roman"/>
          <w:sz w:val="26"/>
          <w:szCs w:val="26"/>
        </w:rPr>
        <w:t xml:space="preserve">–H ones. Indeed, in 1999, Hobza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used double-resonance </w:t>
      </w:r>
      <w:r w:rsidR="006A5747">
        <w:rPr>
          <w:rFonts w:ascii="Times New Roman" w:hAnsi="Times New Roman" w:cs="Times New Roman"/>
          <w:sz w:val="26"/>
          <w:szCs w:val="26"/>
        </w:rPr>
        <w:t>infrared</w:t>
      </w:r>
      <w:r w:rsidR="006A5747" w:rsidRPr="00C13F8F">
        <w:rPr>
          <w:rFonts w:ascii="Times New Roman" w:hAnsi="Times New Roman" w:cs="Times New Roman"/>
          <w:sz w:val="26"/>
          <w:szCs w:val="26"/>
        </w:rPr>
        <w:t xml:space="preserve"> </w:t>
      </w:r>
      <w:r w:rsidRPr="00C13F8F">
        <w:rPr>
          <w:rFonts w:ascii="Times New Roman" w:hAnsi="Times New Roman" w:cs="Times New Roman"/>
          <w:sz w:val="26"/>
          <w:szCs w:val="26"/>
        </w:rPr>
        <w:t>ion-depletion</w:t>
      </w:r>
      <w:r w:rsidR="006A5747" w:rsidRPr="006A5747">
        <w:rPr>
          <w:rFonts w:ascii="Times New Roman" w:hAnsi="Times New Roman" w:cs="Times New Roman"/>
          <w:sz w:val="26"/>
          <w:szCs w:val="26"/>
        </w:rPr>
        <w:t xml:space="preserve"> </w:t>
      </w:r>
      <w:r w:rsidR="006A5747">
        <w:rPr>
          <w:rFonts w:ascii="Times New Roman" w:hAnsi="Times New Roman" w:cs="Times New Roman"/>
          <w:sz w:val="26"/>
          <w:szCs w:val="26"/>
        </w:rPr>
        <w:t>(IR-R2PI)</w:t>
      </w:r>
      <w:r w:rsidRPr="00C13F8F">
        <w:rPr>
          <w:rFonts w:ascii="Times New Roman" w:hAnsi="Times New Roman" w:cs="Times New Roman"/>
          <w:sz w:val="26"/>
          <w:szCs w:val="26"/>
        </w:rPr>
        <w:t xml:space="preserve"> spectroscopy to give </w:t>
      </w:r>
      <w:r w:rsidR="00A95F3C">
        <w:rPr>
          <w:rFonts w:ascii="Times New Roman" w:hAnsi="Times New Roman" w:cs="Times New Roman"/>
          <w:sz w:val="26"/>
          <w:szCs w:val="26"/>
        </w:rPr>
        <w:t xml:space="preserve">a </w:t>
      </w:r>
      <w:r w:rsidR="00140C20">
        <w:rPr>
          <w:rFonts w:ascii="Times New Roman" w:hAnsi="Times New Roman" w:cs="Times New Roman"/>
          <w:sz w:val="26"/>
          <w:szCs w:val="26"/>
        </w:rPr>
        <w:t>predicted blue shift</w:t>
      </w:r>
      <w:r w:rsidRPr="00C13F8F">
        <w:rPr>
          <w:rFonts w:ascii="Times New Roman" w:hAnsi="Times New Roman" w:cs="Times New Roman"/>
          <w:sz w:val="26"/>
          <w:szCs w:val="26"/>
        </w:rPr>
        <w:t xml:space="preserve"> of the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stretching frequency of 14 cm</w:t>
      </w:r>
      <w:r w:rsidRPr="00C13F8F">
        <w:rPr>
          <w:rFonts w:ascii="Times New Roman" w:hAnsi="Times New Roman" w:cs="Times New Roman"/>
          <w:sz w:val="26"/>
          <w:szCs w:val="26"/>
          <w:vertAlign w:val="superscript"/>
        </w:rPr>
        <w:t xml:space="preserve">-1 </w:t>
      </w:r>
      <w:r w:rsidRPr="00C13F8F">
        <w:rPr>
          <w:rFonts w:ascii="Times New Roman" w:hAnsi="Times New Roman" w:cs="Times New Roman"/>
          <w:sz w:val="26"/>
          <w:szCs w:val="26"/>
        </w:rPr>
        <w:t xml:space="preserve">for the </w:t>
      </w:r>
      <w:r w:rsidR="00140C20" w:rsidRPr="00C13F8F">
        <w:rPr>
          <w:rFonts w:ascii="Times New Roman" w:hAnsi="Times New Roman" w:cs="Times New Roman"/>
          <w:sz w:val="26"/>
          <w:szCs w:val="26"/>
        </w:rPr>
        <w:t>chloroform</w:t>
      </w:r>
      <w:r w:rsidR="00140C20" w:rsidRPr="00C13F8F">
        <w:rPr>
          <w:rFonts w:ascii="Times New Roman" w:hAnsi="Times New Roman" w:cs="Times New Roman"/>
          <w:sz w:val="26"/>
          <w:szCs w:val="26"/>
          <w:lang w:val="en-GB"/>
        </w:rPr>
        <w:t>∙∙∙</w:t>
      </w:r>
      <w:r w:rsidR="00140C20" w:rsidRPr="00C13F8F">
        <w:rPr>
          <w:rFonts w:ascii="Times New Roman" w:hAnsi="Times New Roman" w:cs="Times New Roman"/>
          <w:sz w:val="26"/>
          <w:szCs w:val="26"/>
        </w:rPr>
        <w:t xml:space="preserve">fluorobenzene </w:t>
      </w:r>
      <w:r w:rsidRPr="00C13F8F">
        <w:rPr>
          <w:rFonts w:ascii="Times New Roman" w:hAnsi="Times New Roman" w:cs="Times New Roman"/>
          <w:sz w:val="26"/>
          <w:szCs w:val="26"/>
        </w:rPr>
        <w:t xml:space="preserve">complex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{"citationID":"g0D5bygy","properties":{"formattedCitation":"\\super 36\\nosupersub{}","plainCitation":"36","noteIndex":0},"citationItems":[{"id":238,"uris":["http://zotero.org/users/6701071/items/TEVUA5YB"],"itemData":{"id":238,"type":"article-journal","abstract":"Accurate theoretical calculations (ab initio MP2/6-31G* counterpoise-corrected gradient optimization, harmonic and anharmonic vibrational analysis) on the fluorobenzene</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 xml:space="preserve">chloroform complex predict a new type of bonding, termed the anti-hydrogen bond. This bond distinguishes itself by the contraction of the C–H bond of chloroform and a blue shift of the corresponding stretching frequency, i.e. features opposite to those characteristic for a hydrogen bond. The predicted blue shift was confirmed experimentally by double-resonance infrared ion-depletion spectroscopy. The calculated blue shift of the chloroform C–H stretching frequency (12 cm−1) agrees with the experimental value of 14 cm−1. The anti-hydrogen bond originates from the dispersive interaction between molecules (contrary to the hydrogen bond which is of electrostatic origin). It plays a significant role in benzene-containing molecular clusters and is expected to be of consequence for the structure of biomolecules.","container-title":"Chemical Physics Letters","DOI":"10.1016/S0009-2614(98)01264-0","ISSN":"0009-2614","issue":"2","journalAbbreviation":"Chemical Physics Letters","language":"en","page":"180-186","source":"ScienceDirect","title":"Anti-hydrogen bond between chloroform and fluorobenzene","volume":"299","author":[{"family":"Hobza","given":"Pavel"},{"family":"Špirko","given":"Vladimı́r"},{"family":"Havlas","given":"Zdeněk"},{"family":"Buchhold","given":"Konstantin"},{"family":"Reimann","given":"Bernd"},{"family":"Barth","given":"Hans-Dieter"},{"family":"Brutschy","given":"Bernhard"}],"issued":{"date-parts":[["1999",1,6]]}}}],"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36</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A very slight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stretching frequency blue-shift of 8.7 cm</w:t>
      </w:r>
      <w:r w:rsidRPr="00C13F8F">
        <w:rPr>
          <w:rFonts w:ascii="Times New Roman" w:hAnsi="Times New Roman" w:cs="Times New Roman"/>
          <w:sz w:val="26"/>
          <w:szCs w:val="26"/>
          <w:vertAlign w:val="superscript"/>
        </w:rPr>
        <w:t xml:space="preserve">-1 </w:t>
      </w:r>
      <w:r w:rsidRPr="00C13F8F">
        <w:rPr>
          <w:rFonts w:ascii="Times New Roman" w:hAnsi="Times New Roman" w:cs="Times New Roman"/>
          <w:sz w:val="26"/>
          <w:szCs w:val="26"/>
        </w:rPr>
        <w:t>in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w:t>
      </w:r>
      <w:r w:rsidRPr="00C13F8F">
        <w:rPr>
          <w:rFonts w:ascii="Times New Roman" w:hAnsi="Times New Roman" w:cs="Times New Roman"/>
          <w:sz w:val="26"/>
          <w:szCs w:val="26"/>
          <w:lang w:val="en-GB"/>
        </w:rPr>
        <w:t xml:space="preserve">∙∙∙N nonconventional hydrogen </w:t>
      </w:r>
      <w:r w:rsidRPr="00C13F8F">
        <w:rPr>
          <w:rFonts w:ascii="Times New Roman" w:hAnsi="Times New Roman" w:cs="Times New Roman"/>
          <w:sz w:val="26"/>
          <w:szCs w:val="26"/>
        </w:rPr>
        <w:t xml:space="preserve">bond was recently observed in the complex between chloroform with acetonitrile in gas phase with Fourier transform IR (FTIR) spectroscopy by Behera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{"citationID":"URTyRZbO","properties":{"formattedCitation":"\\super 27\\nosupersub{}","plainCitation":"27","noteIndex":0},"citationItems":[{"id":101,"uris":["http://zotero.org/users/6701071/items/63C7SYCA"],"itemData":{"id":101,"type":"article-journal","abstract":"Blue-shifting H-bonded complexes between CHCl3 and CH/D3CN have been identified by Fourier transform infrared spectroscopy in the gas phase at room temperature. The change in FTIR peak intensity of the mixture of the two components as a function of temperature and composition provides the basis for identification of the H-bonded band in the infrared spectrum. On complex formation with CH3CN and CD3CN, the C−H stretching frequency of CHCl3 shifts to the blue by +8.7 and +8.6 cm−1, respectively. The molecular electrostatic potential calculation at the MP2/6-311++G** level has been used to arrive at the geometry of the complex. It has been reported in the literature that CHCl3 and CH/D3CN form red-shifting H-bonded complex in Ar matrix. The red shifting has been verified by doing ab initio calculations in the presence of Ar atoms, which has been attributed to the matrix effect at low temperature. The interaction of Ar with CH3CN makes the CH3CN more basic and as a result it becomes better hydrogen bond acceptor and causes red shift. The potential energy scans and NBO analysis of the Cl3CH···NCCH3 complex have been compared with those of F3CH···NCCH3 and Cl3CH···NH3 complexes. The change in electron density of the CHCl3 as a function of C−H···N distance shows that the approach of CH3CN to CHCl3 induces a shift in electron density from the H atom to the Cl atoms of CHCl3 which leads to C−H bond contraction and blue shifting of C−H stretching frequency. However, in the complex Cl3CH···NH3, where frequency shift to the red is reported, charge transfer and electrostatic interaction dominate.","container-title":"The Journal of Physical Chemistry A","DOI":"10.1021/acs.jpca.8b12200","ISSN":"1089-5639","issue":"9","journalAbbreviation":"J. Phys. Chem. A","language":"en","note":"publisher: American Chemical Society","page":"1830-1839","source":"ACS Publications","title":"Blue-Shifted Hydrogen Bonding in the Gas Phase CH/D3CN···HCCl3 Complexes","volume":"123","author":[{"family":"Behera","given":"B."},{"family":"Das","given":"Puspendu K."}],"issued":{"date-parts":[["2019",3,7]]}}}],"schema":"https://github.com/citation-style-language/schema/raw/master/csl-citation.json"}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27</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Remarkably, a similar change of the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 xml:space="preserve">−H stretching frequency from blue shift in the gas phase to red shift in the argon matrix was also observed in complexes of deuterated chloroform with acetone and cyclohexanone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{"citationID":"gL7rFQma","properties":{"formattedCitation":"\\super 37\\nosupersub{}","plainCitation":"37","noteIndex":0},"citationItems":[{"id":1380,"uris":["http://zotero.org/users/6701071/items/WMR3PX8C"],"itemData":{"id":1380,"type":"article-journal","abstract":"Mid-infrared spectra for C–D···O hydrogen (H)-bonded binary complexes of CDCl3 with acetone (AC), cyclohexanone (CHN), diethyl ether (DEE), and tetrahydrofuran (THF) have been measured in the vapor phase at room temperature and in an argon matrix at 8 K. Remarkable matrix effect has been observed in each case with respect to the spectral shift of the donor group’s stretching fundamental (ΔνC–D). In the case of complexes with AC and CHN, the sign of ΔνC–D changes from a few wavenumbers positive (blue shift) in the vapor phase to a few tens of wavenumbers negative (red shift) in the argon matrix. For the two ether complexes, although no apparent reversal in the sign of ΔνC–D occurs, but the magnitudes of the red shifts in the matrix are manifold larger, and the bands appear with large enhancement in transition intensity. The medium effect has been explained consistently in terms of the local hyperconjugative charge transfer interaction at the H-bonding sites of the complexes and its interplay with the H-bond distance that varies with the physical conditions of the medium. Under the matrix isolation condition, νC–D bands of CHN and THF complexes depict a large number of substructures, which has been interpreted in terms of matrix site effect as well as Fermi resonance enhancement of the fingerprint combination tones and trapping of more than one isomer of the complexes in the matrix sites.","container-title":"The Journal of Physical Chemistry A","DOI":"10.1021/acs.jpca.0c03946","ISSN":"1089-5639","issue":"36","journalAbbreviation":"J. Phys. Chem. A","note":"publisher: American Chemical Society","page":"7259-7270","source":"ACS Publications","title":"Medium-Dependent Crossover from the Red to Blue Shift of the Donor’s Stretching Fundamental in the Binary Hydrogen-Bonded Complexes of CDCl3 with Ethers and Ketones","volume":"124","author":[{"family":"Bhattacharya","given":"Indrani"},{"family":"Sadhukhan","given":"Jayshree"},{"family":"Biswas","given":"Souvick"},{"family":"Chakraborty","given":"Tapas"}],"issued":{"date-parts":[["2020",9,10]]}}}],"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37</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w:t>
      </w:r>
    </w:p>
    <w:p w14:paraId="4D6F775B" w14:textId="2E38A02B"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Recently, the blue shift </w:t>
      </w:r>
      <w:r w:rsidR="00FA787A">
        <w:rPr>
          <w:rFonts w:ascii="Times New Roman" w:hAnsi="Times New Roman" w:cs="Times New Roman"/>
          <w:sz w:val="26"/>
          <w:szCs w:val="26"/>
        </w:rPr>
        <w:t>of</w:t>
      </w:r>
      <w:r w:rsidR="00FA787A" w:rsidRPr="00C13F8F">
        <w:rPr>
          <w:rFonts w:ascii="Times New Roman" w:hAnsi="Times New Roman" w:cs="Times New Roman"/>
          <w:sz w:val="26"/>
          <w:szCs w:val="26"/>
        </w:rPr>
        <w:t xml:space="preserve"> </w:t>
      </w:r>
      <w:r w:rsidRPr="00C13F8F">
        <w:rPr>
          <w:rFonts w:ascii="Times New Roman" w:hAnsi="Times New Roman" w:cs="Times New Roman"/>
          <w:sz w:val="26"/>
          <w:szCs w:val="26"/>
        </w:rPr>
        <w:t>stretching frequency was found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bond and its extent of stretching frequency is even much higher than that of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bond as a proton donor, in</w:t>
      </w:r>
      <w:r w:rsidRPr="00C13F8F">
        <w:rPr>
          <w:rFonts w:ascii="Times New Roman" w:hAnsi="Times New Roman" w:cs="Times New Roman"/>
          <w:sz w:val="26"/>
          <w:szCs w:val="26"/>
          <w:lang w:val="vi-VN"/>
        </w:rPr>
        <w:t xml:space="preserve"> </w:t>
      </w:r>
      <w:r w:rsidRPr="00C13F8F">
        <w:rPr>
          <w:rFonts w:ascii="Times New Roman" w:hAnsi="Times New Roman" w:cs="Times New Roman"/>
          <w:sz w:val="26"/>
          <w:szCs w:val="26"/>
        </w:rPr>
        <w:t xml:space="preserve">spite of the </w:t>
      </w:r>
      <w:r w:rsidR="00140C20">
        <w:rPr>
          <w:rFonts w:ascii="Times New Roman" w:hAnsi="Times New Roman" w:cs="Times New Roman"/>
          <w:sz w:val="26"/>
          <w:szCs w:val="26"/>
        </w:rPr>
        <w:t>larg</w:t>
      </w:r>
      <w:r w:rsidR="00140C20" w:rsidRPr="00C13F8F">
        <w:rPr>
          <w:rFonts w:ascii="Times New Roman" w:hAnsi="Times New Roman" w:cs="Times New Roman"/>
          <w:sz w:val="26"/>
          <w:szCs w:val="26"/>
        </w:rPr>
        <w:t xml:space="preserve">er </w:t>
      </w:r>
      <w:r w:rsidRPr="00C13F8F">
        <w:rPr>
          <w:rFonts w:ascii="Times New Roman" w:hAnsi="Times New Roman" w:cs="Times New Roman"/>
          <w:sz w:val="26"/>
          <w:szCs w:val="26"/>
        </w:rPr>
        <w:t xml:space="preserve">polarity of the former </w:t>
      </w:r>
      <w:r w:rsidR="00140C20">
        <w:rPr>
          <w:rFonts w:ascii="Times New Roman" w:hAnsi="Times New Roman" w:cs="Times New Roman"/>
          <w:sz w:val="26"/>
          <w:szCs w:val="26"/>
        </w:rPr>
        <w:t>with respect</w:t>
      </w:r>
      <w:r w:rsidR="00140C20" w:rsidRPr="00C13F8F">
        <w:rPr>
          <w:rFonts w:ascii="Times New Roman" w:hAnsi="Times New Roman" w:cs="Times New Roman"/>
          <w:sz w:val="26"/>
          <w:szCs w:val="26"/>
        </w:rPr>
        <w:t xml:space="preserve"> </w:t>
      </w:r>
      <w:r w:rsidRPr="00C13F8F">
        <w:rPr>
          <w:rFonts w:ascii="Times New Roman" w:hAnsi="Times New Roman" w:cs="Times New Roman"/>
          <w:sz w:val="26"/>
          <w:szCs w:val="26"/>
        </w:rPr>
        <w:t>to the latter one. Indeed, a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significant blue shift by 81÷96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in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 hydrogen bond formed </w:t>
      </w:r>
      <w:r w:rsidR="00140C20">
        <w:rPr>
          <w:rFonts w:ascii="Times New Roman" w:hAnsi="Times New Roman" w:cs="Times New Roman"/>
          <w:sz w:val="26"/>
          <w:szCs w:val="26"/>
        </w:rPr>
        <w:t>in complexes</w:t>
      </w:r>
      <w:r w:rsidRPr="00C13F8F">
        <w:rPr>
          <w:rFonts w:ascii="Times New Roman" w:hAnsi="Times New Roman" w:cs="Times New Roman"/>
          <w:sz w:val="26"/>
          <w:szCs w:val="26"/>
        </w:rPr>
        <w:t xml:space="preserve"> of formic acid with formaldehyde and thioformaldehyde has been recently discovered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{"citationID":"xHIGFj5D","properties":{"formattedCitation":"\\super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33</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An investigation at B3LYP/6-311++G(d,p) level in </w:t>
      </w:r>
      <w:r w:rsidR="00A95F3C">
        <w:rPr>
          <w:rFonts w:ascii="Times New Roman" w:hAnsi="Times New Roman" w:cs="Times New Roman"/>
          <w:sz w:val="26"/>
          <w:szCs w:val="26"/>
        </w:rPr>
        <w:t xml:space="preserve">the </w:t>
      </w:r>
      <w:r w:rsidR="00140C20">
        <w:rPr>
          <w:rFonts w:ascii="Times New Roman" w:hAnsi="Times New Roman" w:cs="Times New Roman"/>
          <w:sz w:val="26"/>
          <w:szCs w:val="26"/>
        </w:rPr>
        <w:t>interaction</w:t>
      </w:r>
      <w:r w:rsidRPr="00C13F8F">
        <w:rPr>
          <w:rFonts w:ascii="Times New Roman" w:hAnsi="Times New Roman" w:cs="Times New Roman"/>
          <w:sz w:val="26"/>
          <w:szCs w:val="26"/>
        </w:rPr>
        <w:t xml:space="preserve"> </w:t>
      </w:r>
      <w:r w:rsidR="00140C20">
        <w:rPr>
          <w:rFonts w:ascii="Times New Roman" w:hAnsi="Times New Roman" w:cs="Times New Roman"/>
          <w:sz w:val="26"/>
          <w:szCs w:val="26"/>
        </w:rPr>
        <w:t>between</w:t>
      </w:r>
      <w:r w:rsidRPr="00C13F8F">
        <w:rPr>
          <w:rFonts w:ascii="Times New Roman" w:hAnsi="Times New Roman" w:cs="Times New Roman"/>
          <w:sz w:val="26"/>
          <w:szCs w:val="26"/>
        </w:rPr>
        <w:t xml:space="preserve">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CHO with two </w:t>
      </w:r>
      <w:r w:rsidR="004A6343" w:rsidRPr="00C13F8F">
        <w:rPr>
          <w:rFonts w:ascii="Times New Roman" w:hAnsi="Times New Roman" w:cs="Times New Roman"/>
          <w:sz w:val="26"/>
          <w:szCs w:val="26"/>
        </w:rPr>
        <w:t>molecules</w:t>
      </w:r>
      <w:r w:rsidR="004A6343">
        <w:rPr>
          <w:rFonts w:ascii="Times New Roman" w:hAnsi="Times New Roman" w:cs="Times New Roman"/>
          <w:sz w:val="26"/>
          <w:szCs w:val="26"/>
        </w:rPr>
        <w:t xml:space="preserve"> of</w:t>
      </w:r>
      <w:r w:rsidR="004A6343" w:rsidRPr="00C13F8F" w:rsidDel="004A6343">
        <w:rPr>
          <w:rFonts w:ascii="Times New Roman" w:hAnsi="Times New Roman" w:cs="Times New Roman"/>
          <w:sz w:val="26"/>
          <w:szCs w:val="26"/>
        </w:rPr>
        <w:t xml:space="preserve"> </w:t>
      </w:r>
      <w:r w:rsidR="004A6343">
        <w:rPr>
          <w:rFonts w:ascii="Times New Roman" w:hAnsi="Times New Roman" w:cs="Times New Roman"/>
          <w:sz w:val="26"/>
          <w:szCs w:val="26"/>
        </w:rPr>
        <w:t>water</w:t>
      </w:r>
      <w:r w:rsidR="004A6343"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predicted a </w:t>
      </w:r>
      <w:r w:rsidR="004A6343">
        <w:rPr>
          <w:rFonts w:ascii="Times New Roman" w:hAnsi="Times New Roman" w:cs="Times New Roman"/>
          <w:sz w:val="26"/>
          <w:szCs w:val="26"/>
        </w:rPr>
        <w:t>significant</w:t>
      </w:r>
      <w:r w:rsidR="004A6343" w:rsidRPr="00C13F8F">
        <w:rPr>
          <w:rFonts w:ascii="Times New Roman" w:hAnsi="Times New Roman" w:cs="Times New Roman"/>
          <w:sz w:val="26"/>
          <w:szCs w:val="26"/>
        </w:rPr>
        <w:t xml:space="preserve"> </w:t>
      </w:r>
      <w:r w:rsidRPr="00C13F8F">
        <w:rPr>
          <w:rFonts w:ascii="Times New Roman" w:hAnsi="Times New Roman" w:cs="Times New Roman"/>
          <w:sz w:val="26"/>
          <w:szCs w:val="26"/>
        </w:rPr>
        <w:t>blue shift of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vibration amounting to 93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 hydrogen bond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{"citationID":"F0F8GRQC","properties":{"formattedCitation":"\\super 38\\nosupersub{}","plainCitation":"38","noteIndex":0},"citationItems":[{"id":892,"uris":["http://zotero.org/users/6701071/items/883BUG5L"],"itemData":{"id":892,"type":"article-journal","abstract":"The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HO hydrogen bond. The A structures are further stabilized by CH</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O bond involving the CH3 (CH2F) group. This bond results in an elongation of the CH bond and red shift of the ν(CH) vibration. The B structures are stabilized by CH</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 xml:space="preserve">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38</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Style w:val="fontstyle01"/>
          <w:rFonts w:ascii="Times New Roman" w:hAnsi="Times New Roman" w:cs="Times New Roman"/>
          <w:color w:val="auto"/>
          <w:sz w:val="26"/>
          <w:szCs w:val="26"/>
        </w:rPr>
        <w:t>O</w:t>
      </w:r>
      <w:r w:rsidRPr="00C13F8F">
        <w:rPr>
          <w:rFonts w:ascii="Times New Roman" w:hAnsi="Times New Roman" w:cs="Times New Roman"/>
          <w:sz w:val="26"/>
          <w:szCs w:val="26"/>
          <w:lang w:val="en-GB"/>
        </w:rPr>
        <w:t xml:space="preserve">ur group’s further </w:t>
      </w:r>
      <w:r w:rsidRPr="00C13F8F">
        <w:rPr>
          <w:rFonts w:ascii="Times New Roman" w:hAnsi="Times New Roman" w:cs="Times New Roman"/>
          <w:sz w:val="26"/>
          <w:szCs w:val="26"/>
          <w:lang w:val="en-GB"/>
        </w:rPr>
        <w:lastRenderedPageBreak/>
        <w:t xml:space="preserve">reports of the considerable blue shift </w:t>
      </w:r>
      <w:r w:rsidR="00497E99">
        <w:rPr>
          <w:rFonts w:ascii="Times New Roman" w:hAnsi="Times New Roman" w:cs="Times New Roman"/>
          <w:sz w:val="26"/>
          <w:szCs w:val="26"/>
          <w:lang w:val="en-GB"/>
        </w:rPr>
        <w:t xml:space="preserve">of </w:t>
      </w:r>
      <w:r w:rsidR="00497E99" w:rsidRPr="00C13F8F">
        <w:rPr>
          <w:rFonts w:ascii="Times New Roman" w:hAnsi="Times New Roman" w:cs="Times New Roman"/>
          <w:sz w:val="26"/>
          <w:szCs w:val="26"/>
          <w:lang w:val="en-GB"/>
        </w:rPr>
        <w:t>C</w:t>
      </w:r>
      <w:r w:rsidR="00497E99" w:rsidRPr="00C13F8F">
        <w:rPr>
          <w:rFonts w:ascii="Times New Roman" w:hAnsi="Times New Roman" w:cs="Times New Roman"/>
          <w:sz w:val="26"/>
          <w:szCs w:val="26"/>
          <w:vertAlign w:val="subscript"/>
          <w:lang w:val="en-GB"/>
        </w:rPr>
        <w:t>sp2</w:t>
      </w:r>
      <w:r w:rsidR="00497E99" w:rsidRPr="00C13F8F">
        <w:rPr>
          <w:rFonts w:ascii="Times New Roman" w:hAnsi="Times New Roman" w:cs="Times New Roman"/>
          <w:bCs/>
          <w:sz w:val="26"/>
          <w:szCs w:val="26"/>
        </w:rPr>
        <w:t>–</w:t>
      </w:r>
      <w:r w:rsidR="00497E99" w:rsidRPr="00C13F8F">
        <w:rPr>
          <w:rFonts w:ascii="Times New Roman" w:hAnsi="Times New Roman" w:cs="Times New Roman"/>
          <w:sz w:val="26"/>
          <w:szCs w:val="26"/>
          <w:lang w:val="en-GB"/>
        </w:rPr>
        <w:t>H</w:t>
      </w:r>
      <w:r w:rsidR="00497E99">
        <w:rPr>
          <w:rFonts w:ascii="Times New Roman" w:hAnsi="Times New Roman" w:cs="Times New Roman"/>
          <w:sz w:val="26"/>
          <w:szCs w:val="26"/>
          <w:lang w:val="en-GB"/>
        </w:rPr>
        <w:t xml:space="preserve"> stretching vibration</w:t>
      </w:r>
      <w:r w:rsidR="00497E99"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 xml:space="preserve">in the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–H···O/S nonconventional hydrogen bonds </w:t>
      </w:r>
      <w:r w:rsidRPr="00C13F8F">
        <w:rPr>
          <w:rFonts w:ascii="Times New Roman" w:hAnsi="Times New Roman" w:cs="Times New Roman"/>
          <w:sz w:val="26"/>
          <w:szCs w:val="26"/>
          <w:lang w:val="en-GB"/>
        </w:rPr>
        <w:t>in XCHO∙∙∙2H</w:t>
      </w:r>
      <w:r w:rsidRPr="00C13F8F">
        <w:rPr>
          <w:rFonts w:ascii="Times New Roman" w:hAnsi="Times New Roman" w:cs="Times New Roman"/>
          <w:sz w:val="26"/>
          <w:szCs w:val="26"/>
          <w:vertAlign w:val="subscript"/>
          <w:lang w:val="en-GB"/>
        </w:rPr>
        <w:t>2</w:t>
      </w:r>
      <w:r w:rsidRPr="00C13F8F">
        <w:rPr>
          <w:rFonts w:ascii="Times New Roman" w:hAnsi="Times New Roman" w:cs="Times New Roman"/>
          <w:sz w:val="26"/>
          <w:szCs w:val="26"/>
          <w:lang w:val="en-GB"/>
        </w:rPr>
        <w:t xml:space="preserve">Z (X = H, F, Cl, Br; Z = O, S, Se, Te) complexes were </w:t>
      </w:r>
      <w:r w:rsidR="008508C1" w:rsidRPr="00C13F8F">
        <w:rPr>
          <w:rFonts w:ascii="Times New Roman" w:hAnsi="Times New Roman" w:cs="Times New Roman"/>
          <w:sz w:val="26"/>
          <w:szCs w:val="26"/>
          <w:lang w:val="en-GB"/>
        </w:rPr>
        <w:t>given in ref.</w:t>
      </w:r>
      <w:r w:rsidR="001B0372" w:rsidRPr="00C13F8F">
        <w:rPr>
          <w:rFonts w:ascii="Times New Roman" w:hAnsi="Times New Roman" w:cs="Times New Roman"/>
          <w:sz w:val="26"/>
          <w:szCs w:val="26"/>
        </w:rPr>
        <w:t xml:space="preserve">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{"citationID":"KZAjUJxa","properties":{"formattedCitation":"\\super 39\\nosupersub{}","plainCitation":"39","noteIndex":0},"citationItems":[{"id":1339,"uris":["http://zotero.org/users/6701071/items/BJ74LVKD"],"itemData":{"id":1339,"type":"article-journal","abstract":"Hydrogen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39</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Following complexation, </w:t>
      </w:r>
      <w:r w:rsidRPr="00C13F8F">
        <w:rPr>
          <w:rFonts w:ascii="Times New Roman" w:hAnsi="Times New Roman" w:cs="Times New Roman"/>
          <w:sz w:val="26"/>
          <w:szCs w:val="26"/>
          <w:lang w:val="en-GB"/>
        </w:rPr>
        <w:t>a decrease of stretching frequency</w:t>
      </w:r>
      <w:r w:rsidR="00497E99">
        <w:rPr>
          <w:rFonts w:ascii="Times New Roman" w:hAnsi="Times New Roman" w:cs="Times New Roman"/>
          <w:sz w:val="26"/>
          <w:szCs w:val="26"/>
          <w:lang w:val="en-GB"/>
        </w:rPr>
        <w:t xml:space="preserve"> of</w:t>
      </w:r>
      <w:r w:rsidRPr="00C13F8F">
        <w:rPr>
          <w:rFonts w:ascii="Times New Roman" w:hAnsi="Times New Roman" w:cs="Times New Roman"/>
          <w:sz w:val="26"/>
          <w:szCs w:val="26"/>
          <w:lang w:val="en-GB"/>
        </w:rPr>
        <w:t xml:space="preserve"> </w:t>
      </w:r>
      <w:r w:rsidR="00497E99" w:rsidRPr="00C13F8F">
        <w:rPr>
          <w:rFonts w:ascii="Times New Roman" w:hAnsi="Times New Roman" w:cs="Times New Roman"/>
          <w:sz w:val="26"/>
          <w:szCs w:val="26"/>
          <w:lang w:val="en-GB"/>
        </w:rPr>
        <w:t>O</w:t>
      </w:r>
      <w:r w:rsidR="00497E99" w:rsidRPr="00C13F8F">
        <w:rPr>
          <w:rFonts w:ascii="Times New Roman" w:hAnsi="Times New Roman" w:cs="Times New Roman"/>
          <w:bCs/>
          <w:sz w:val="26"/>
          <w:szCs w:val="26"/>
        </w:rPr>
        <w:t>–</w:t>
      </w:r>
      <w:r w:rsidR="00497E99" w:rsidRPr="00C13F8F">
        <w:rPr>
          <w:rFonts w:ascii="Times New Roman" w:hAnsi="Times New Roman" w:cs="Times New Roman"/>
          <w:sz w:val="26"/>
          <w:szCs w:val="26"/>
          <w:lang w:val="en-GB"/>
        </w:rPr>
        <w:t>H</w:t>
      </w:r>
      <w:r w:rsidR="00497E99">
        <w:rPr>
          <w:rFonts w:ascii="Times New Roman" w:hAnsi="Times New Roman" w:cs="Times New Roman"/>
          <w:sz w:val="26"/>
          <w:szCs w:val="26"/>
          <w:lang w:val="en-GB"/>
        </w:rPr>
        <w:t xml:space="preserve"> bond</w:t>
      </w:r>
      <w:r w:rsidR="00497E99"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 xml:space="preserve">in the dimer of carboxylic acids </w:t>
      </w:r>
      <w:r w:rsidR="007F297F" w:rsidRPr="00C13F8F">
        <w:rPr>
          <w:rFonts w:ascii="Times New Roman" w:hAnsi="Times New Roman" w:cs="Times New Roman"/>
          <w:sz w:val="26"/>
          <w:szCs w:val="26"/>
          <w:lang w:val="en-GB"/>
        </w:rPr>
        <w:fldChar w:fldCharType="begin"/>
      </w:r>
      <w:r w:rsidR="007F297F" w:rsidRPr="00C13F8F">
        <w:rPr>
          <w:rFonts w:ascii="Times New Roman" w:hAnsi="Times New Roman" w:cs="Times New Roman"/>
          <w:sz w:val="26"/>
          <w:szCs w:val="26"/>
          <w:lang w:val="en-GB"/>
        </w:rPr>
        <w:instrText xml:space="preserve"> ADDIN ZOTERO_ITEM CSL_CITATION {"citationID":"bFlLxpHn","properties":{"formattedCitation":"\\super 40,41\\nosupersub{}","plainCitation":"40,41","noteIndex":0},"citationItems":[{"id":1257,"uris":["http://zotero.org/users/6701071/items/YIRM65BE"],"itemData":{"id":1257,"type":"article-journal","abstract":"Core-excitation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007F297F" w:rsidRPr="00C13F8F">
        <w:rPr>
          <w:rFonts w:ascii="Cambria Math" w:hAnsi="Cambria Math" w:cs="Cambria Math"/>
          <w:sz w:val="26"/>
          <w:szCs w:val="26"/>
          <w:lang w:val="en-GB"/>
        </w:rPr>
        <w:instrText>∗</w:instrText>
      </w:r>
      <w:r w:rsidR="007F297F" w:rsidRPr="00C13F8F">
        <w:rPr>
          <w:rFonts w:ascii="Times New Roman" w:hAnsi="Times New Roman" w:cs="Times New Roman"/>
          <w:sz w:val="26"/>
          <w:szCs w:val="26"/>
          <w:lang w:val="en-GB"/>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Hai"}}},{"id":1161,"uris":["http://zotero.org/users/6701071/items/KFT7GAJR"],"itemData":{"id":1161,"type":"article-journal","abstract":"The intermolecular hydrogen bonds in dimers of formic acid, acetic acid, and formamide were investigated. Additionally, three configurations of the pyrrole-2-carboxylic acid (PCA) dimer were studied to analyze how the pyrrole π-electron system influences the carboxylic groups connected by double O−H···O hydrogen bonds. The ab initio calculations for the systems investigated were performed at MP2/6-311++G(d,p), MP2/aug-cc-pVDZ, and MP2/aug-cc-pVTZ//MP2/aug-cc-pVDZ levels of theory. The “atoms in molecules” theory of Bader was used and the analysis of the critical points was performed to study the nature of hydrogen bonds. The decomposition of the total interaction energy applied here reveals that the delocalization energy term is a particularly important attractive contribution in these systems, more important in the case of systems forming homonuclear O−H···O double hydrogen bonds than in the case of those connected through heteronuclear N−H···O bonds. Because the systems analyzed may be formally classified as the resonance-assisted hydrogen bonds (RAHBs), it seems that the dominant contribution from the delocalization interaction energy term is a distinguished feature of such interactions.","container-title":"The Journal of Physical Chemistry A","DOI":"10.1021/jp044072e","ISSN":"1089-5639","issue":"29","journalAbbreviation":"J. Phys. Chem. A","note":"publisher: American Chemical Society","page":"6397-6405","source":"ACS Publications","title":"Dimers of Formic Acid, Acetic Acid, Formamide and Pyrrole-2-carboxylic Acid:  an Ab Initio Study","title-short":"Dimers of Formic Acid, Acetic Acid, Formamide and Pyrrole-2-carboxylic Acid","volume":"109","author":[{"family":"Gora","given":"Robert W."},{"family":"Grabowski","given":"Sławomir J."},{"family":"Leszczynski","given":"Jerzy"}],"issued":{"date-parts":[["2005",7,1]]}}}],"schema":"https://github.com/citation-style-language/schema/raw/master/csl-citation.json"} </w:instrText>
      </w:r>
      <w:r w:rsidR="007F297F" w:rsidRPr="00C13F8F">
        <w:rPr>
          <w:rFonts w:ascii="Times New Roman" w:hAnsi="Times New Roman" w:cs="Times New Roman"/>
          <w:sz w:val="26"/>
          <w:szCs w:val="26"/>
          <w:lang w:val="en-GB"/>
        </w:rPr>
        <w:fldChar w:fldCharType="separate"/>
      </w:r>
      <w:r w:rsidR="007F297F" w:rsidRPr="00C13F8F">
        <w:rPr>
          <w:rFonts w:ascii="Times New Roman" w:hAnsi="Times New Roman" w:cs="Times New Roman"/>
          <w:sz w:val="26"/>
          <w:szCs w:val="26"/>
          <w:vertAlign w:val="superscript"/>
        </w:rPr>
        <w:t>40,41</w:t>
      </w:r>
      <w:r w:rsidR="007F297F"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rPr>
        <w:t xml:space="preserve"> </w:t>
      </w:r>
      <w:r w:rsidRPr="00C13F8F">
        <w:rPr>
          <w:rFonts w:ascii="Times New Roman" w:hAnsi="Times New Roman" w:cs="Times New Roman"/>
          <w:sz w:val="26"/>
          <w:szCs w:val="26"/>
          <w:lang w:val="en-GB"/>
        </w:rPr>
        <w:t>and an increase in C</w:t>
      </w:r>
      <w:r w:rsidRPr="00C13F8F">
        <w:rPr>
          <w:rFonts w:ascii="Times New Roman" w:hAnsi="Times New Roman" w:cs="Times New Roman"/>
          <w:sz w:val="26"/>
          <w:szCs w:val="26"/>
          <w:vertAlign w:val="subscript"/>
          <w:lang w:val="en-GB"/>
        </w:rPr>
        <w:t>sp2</w:t>
      </w:r>
      <w:r w:rsidRPr="00C13F8F">
        <w:rPr>
          <w:rFonts w:ascii="Times New Roman" w:hAnsi="Times New Roman" w:cs="Times New Roman"/>
          <w:bCs/>
          <w:sz w:val="26"/>
          <w:szCs w:val="26"/>
        </w:rPr>
        <w:t>–</w:t>
      </w:r>
      <w:r w:rsidRPr="00C13F8F">
        <w:rPr>
          <w:rFonts w:ascii="Times New Roman" w:hAnsi="Times New Roman" w:cs="Times New Roman"/>
          <w:sz w:val="26"/>
          <w:szCs w:val="26"/>
          <w:lang w:val="en-GB"/>
        </w:rPr>
        <w:t xml:space="preserve">H stretching </w:t>
      </w:r>
      <w:r w:rsidR="00497E99">
        <w:rPr>
          <w:rFonts w:ascii="Times New Roman" w:hAnsi="Times New Roman" w:cs="Times New Roman"/>
          <w:sz w:val="26"/>
          <w:szCs w:val="26"/>
          <w:lang w:val="en-GB"/>
        </w:rPr>
        <w:t xml:space="preserve">vibrational </w:t>
      </w:r>
      <w:r w:rsidRPr="00C13F8F">
        <w:rPr>
          <w:rFonts w:ascii="Times New Roman" w:hAnsi="Times New Roman" w:cs="Times New Roman"/>
          <w:sz w:val="26"/>
          <w:szCs w:val="26"/>
          <w:lang w:val="en-GB"/>
        </w:rPr>
        <w:t xml:space="preserve">frequency in the complexes of acetaldehydes </w:t>
      </w:r>
      <w:r w:rsidR="007F297F" w:rsidRPr="00C13F8F">
        <w:rPr>
          <w:rFonts w:ascii="Times New Roman" w:hAnsi="Times New Roman" w:cs="Times New Roman"/>
          <w:sz w:val="26"/>
          <w:szCs w:val="26"/>
          <w:lang w:val="en-GB"/>
        </w:rPr>
        <w:fldChar w:fldCharType="begin"/>
      </w:r>
      <w:r w:rsidR="009171B2" w:rsidRPr="00C13F8F">
        <w:rPr>
          <w:rFonts w:ascii="Times New Roman" w:hAnsi="Times New Roman" w:cs="Times New Roman"/>
          <w:sz w:val="26"/>
          <w:szCs w:val="26"/>
          <w:lang w:val="en-GB"/>
        </w:rPr>
        <w:instrText xml:space="preserve"> ADDIN ZOTERO_ITEM CSL_CITATION {"citationID":"W94FgrFR","properties":{"formattedCitation":"\\super 42\\uc0\\u8211{}44\\nosupersub{}","plainCitation":"42–44","noteIndex":0},"citationItems":[{"id":1149,"uris":["http://zotero.org/users/6701071/items/5Z56LWW3"],"itemData":{"id":1149,"type":"article-journal","abstract":"Structural and electronic properties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contacts in compounds containing a formyl group are investigated from the perspective of both hydrogen bonding and dipole–dipole interactions, in a systematic and graded approach. The effects of α-substitution and self-association on the nature of the formyl H-atom are studied with the NBO and AIM methodologies. The relative dipole–dipole contributions in formyl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interactions are obtained for aldehyde dimers. The stabilities and energies of aldehyde clusters (dimer through octamer) have been examined computationally. Such studies have an implication in crystallization mechanisms. Experimental X-ray crystal structures of formaldehyde, acrolein and N-methylformamide have been determined in order to ascertain the role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interactions in the crystal packing of formyl compounds.","container-title":"Physical Chemistry Chemical Physics","DOI":"10.1039/C0CP02236E","ISSN":"1463-9084","issue":"31","journalAbbreviation":"Phys. Chem. Chem. Phys.","language":"en","note":"publisher: The Royal Society of Chemistry","page":"14076-14091","source":"pubs.rsc.org","title":"Nature and strength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interactions involving formyl hydrogen atoms: computational and experimental studies of small aldehydes","title-short":"Nature and strength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O interactions involving formyl hydrogen atoms","volume":"13","author":[{"family":"Thakur","given":"Tejender S."},{"family":"Kirchner","given":"Michael T."},{"family":"Bläser","given":"Dieter"},{"family":"Boese","given":"Roland"},{"family":"Desiraju","given":"Gautam R."}],"issued":{"date-parts":[["2011",7,27]]}}},{"id":1262,"uris":["http://zotero.org/users/6701071/items/AHBGSRGU"],"itemData":{"id":1262,"type":"article-journal","abstract":"Theoretical calculations were performed to study the nature of the hydrogen bonds in the CH3CHO dimers. The geometric structures and vibrational frequencies of its three stable dimers at the MP2/6-31+G(d), B3LYP/6-31+G(d), B3LYP/6-311++G(d,p) and B3LYP/6-311++G(3df,2p) levels were calculated by standard and counterpoise-corrected methods, respectively. The results indicate that in the dimers A and C the C-H bond is strongly contracted and C-H </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 O blue-shifted hydrogen bonds were observed. From the natural bond orbital analysis it can be seen that the X-H bond length in the X-H </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 Y hydrogen bond is controlled by a balance of four main factors in the opposite directions: hyperconjugation, electron density redistribution, rehybridization and structural reorganization. Among them the hyperconjugation has the effect of elongating the X-H bond, but the other three factors belong to the bond shortening effects. In the dimers A and C, the shortening effects dominate which lead to the blue shift of the C-H stretching frequencies.","container-title":"Acta Chimica Sinica","journalAbbreviation":"Acta Chimica Sinica","page":"599-606","source":"ResearchGate","title":"Theoretical Study on Blue-shifted Hydrogen Bonds in CH3CHO Dimers","volume":"67","author":[{"family":"Yang","given":"Y."},{"family":"Zhang","given":"W."}],"issued":{"date-parts":[["2009"]],"season":"Tháng T"}}},{"id":959,"uris":["http://zotero.org/users/6701071/items/3ASXNA5P"],"itemData":{"id":959,"type":"article-journal","abstract":"The potential energy surface (PES) of the dimers of formaldehyde derivatives CH(O)Y (Y = H, CH3, F, Cl, Br, I) has been investigated by means of quantum chemical calculations at the MP2/6-311++G** level. Several minima have been found on the PES characterized by various combinations of C−H···X (X = O, halogen) contacts. The computed dimerization energies revealed the importance of dispersion forces in the formation of [CH(O)Y]2 dimers, while only a lesser role of the intermolecular H···X interactions. The most characteristic geometrical properties of the dimers are the H···X distances being near the sum of the van der Waals radii of the contacting atoms, the lengthening of the contacting C−X bonds, and the general shortening of the C−H bonds by 0.001−0.004 Å with respect to the monomers. The latter bond shortening is responsible for the characteristic blue-shift of the CH stretching frequencies in the dimers. A natural bond orbital (NBO) analysis revealed a slight decrease in the population of the contacting σ*CH orbitals and alterations in the intramolecular charge-transfer effects as the primary reason of the C−H contraction.","container-title":"The Journal of Physical Chemistry A","DOI":"10.1021/jp020427n","ISSN":"1089-5639","issue":"23","journalAbbreviation":"J. Phys. Chem. A","note":"publisher: American Chemical Society","page":"5671-5678","source":"ACS Publications","title":"Blue-Shifting C−H···X (X = O, Halogen) Hydrogen Bonds in the Dimers of Formaldehyde Derivatives","volume":"106","author":[{"family":"Kovács","given":"Attila"},{"family":"Szabó","given":"Andrea"},{"family":"Nemcsok","given":"Dénes"},{"family":"Hargittai","given":"István"}],"issued":{"date-parts":[["2002",6,1]]}}}],"schema":"https://github.com/citation-style-language/schema/raw/master/csl-citation.json"} </w:instrText>
      </w:r>
      <w:r w:rsidR="007F297F" w:rsidRPr="00C13F8F">
        <w:rPr>
          <w:rFonts w:ascii="Times New Roman" w:hAnsi="Times New Roman" w:cs="Times New Roman"/>
          <w:sz w:val="26"/>
          <w:szCs w:val="26"/>
          <w:lang w:val="en-GB"/>
        </w:rPr>
        <w:fldChar w:fldCharType="separate"/>
      </w:r>
      <w:r w:rsidR="009171B2" w:rsidRPr="00C13F8F">
        <w:rPr>
          <w:rFonts w:ascii="Times New Roman" w:hAnsi="Times New Roman" w:cs="Times New Roman"/>
          <w:sz w:val="26"/>
          <w:szCs w:val="26"/>
          <w:vertAlign w:val="superscript"/>
        </w:rPr>
        <w:t>42–44</w:t>
      </w:r>
      <w:r w:rsidR="007F297F"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lang w:val="en-GB"/>
        </w:rPr>
        <w:t xml:space="preserve"> were reported. Kaur </w:t>
      </w:r>
      <w:r w:rsidRPr="00C13F8F">
        <w:rPr>
          <w:rFonts w:ascii="Times New Roman" w:hAnsi="Times New Roman" w:cs="Times New Roman"/>
          <w:i/>
          <w:iCs/>
          <w:sz w:val="26"/>
          <w:szCs w:val="26"/>
          <w:lang w:val="en-GB"/>
        </w:rPr>
        <w:t>et al</w:t>
      </w:r>
      <w:r w:rsidRPr="00C13F8F">
        <w:rPr>
          <w:rFonts w:ascii="Times New Roman" w:hAnsi="Times New Roman" w:cs="Times New Roman"/>
          <w:sz w:val="26"/>
          <w:szCs w:val="26"/>
          <w:lang w:val="en-GB"/>
        </w:rPr>
        <w:t>. suggested that the blue shift of C</w:t>
      </w:r>
      <w:r w:rsidRPr="00C13F8F">
        <w:rPr>
          <w:rFonts w:ascii="Times New Roman" w:hAnsi="Times New Roman" w:cs="Times New Roman"/>
          <w:sz w:val="26"/>
          <w:szCs w:val="26"/>
          <w:vertAlign w:val="subscript"/>
          <w:lang w:val="en-GB"/>
        </w:rPr>
        <w:t>sp2</w:t>
      </w:r>
      <w:r w:rsidRPr="00C13F8F">
        <w:rPr>
          <w:rFonts w:ascii="Times New Roman" w:hAnsi="Times New Roman" w:cs="Times New Roman"/>
          <w:bCs/>
          <w:sz w:val="26"/>
          <w:szCs w:val="26"/>
        </w:rPr>
        <w:t>–</w:t>
      </w:r>
      <w:r w:rsidRPr="00C13F8F">
        <w:rPr>
          <w:rFonts w:ascii="Times New Roman" w:hAnsi="Times New Roman" w:cs="Times New Roman"/>
          <w:sz w:val="26"/>
          <w:szCs w:val="26"/>
          <w:lang w:val="en-GB"/>
        </w:rPr>
        <w:t xml:space="preserve">H stretching </w:t>
      </w:r>
      <w:r w:rsidR="00497E99">
        <w:rPr>
          <w:rFonts w:ascii="Times New Roman" w:hAnsi="Times New Roman" w:cs="Times New Roman"/>
          <w:sz w:val="26"/>
          <w:szCs w:val="26"/>
          <w:lang w:val="en-GB"/>
        </w:rPr>
        <w:t>vibrational frequency</w:t>
      </w:r>
      <w:r w:rsidR="00497E99"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results from the presence of the O</w:t>
      </w:r>
      <w:r w:rsidRPr="00C13F8F">
        <w:rPr>
          <w:rFonts w:ascii="Times New Roman" w:hAnsi="Times New Roman" w:cs="Times New Roman"/>
          <w:bCs/>
          <w:sz w:val="26"/>
          <w:szCs w:val="26"/>
        </w:rPr>
        <w:t>–</w:t>
      </w:r>
      <w:r w:rsidRPr="00C13F8F">
        <w:rPr>
          <w:rFonts w:ascii="Times New Roman" w:hAnsi="Times New Roman" w:cs="Times New Roman"/>
          <w:sz w:val="26"/>
          <w:szCs w:val="26"/>
          <w:lang w:val="en-GB"/>
        </w:rPr>
        <w:t>H···O bond in the complexes formed between carbonyl compounds and hydrogen bond donors HOR (R = H, Cl, CH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 NH</w:t>
      </w:r>
      <w:r w:rsidRPr="00C13F8F">
        <w:rPr>
          <w:rFonts w:ascii="Times New Roman" w:hAnsi="Times New Roman" w:cs="Times New Roman"/>
          <w:sz w:val="26"/>
          <w:szCs w:val="26"/>
          <w:vertAlign w:val="subscript"/>
          <w:lang w:val="en-GB"/>
        </w:rPr>
        <w:t>2</w:t>
      </w:r>
      <w:r w:rsidRPr="00C13F8F">
        <w:rPr>
          <w:rFonts w:ascii="Times New Roman" w:hAnsi="Times New Roman" w:cs="Times New Roman"/>
          <w:sz w:val="26"/>
          <w:szCs w:val="26"/>
          <w:lang w:val="en-GB"/>
        </w:rPr>
        <w:t>, C(O)H, C</w:t>
      </w:r>
      <w:r w:rsidRPr="00C13F8F">
        <w:rPr>
          <w:rFonts w:ascii="Times New Roman" w:hAnsi="Times New Roman" w:cs="Times New Roman"/>
          <w:sz w:val="26"/>
          <w:szCs w:val="26"/>
          <w:vertAlign w:val="subscript"/>
          <w:lang w:val="en-GB"/>
        </w:rPr>
        <w:t>6</w:t>
      </w:r>
      <w:r w:rsidRPr="00C13F8F">
        <w:rPr>
          <w:rFonts w:ascii="Times New Roman" w:hAnsi="Times New Roman" w:cs="Times New Roman"/>
          <w:sz w:val="26"/>
          <w:szCs w:val="26"/>
          <w:lang w:val="en-GB"/>
        </w:rPr>
        <w:t>H</w:t>
      </w:r>
      <w:r w:rsidRPr="00C13F8F">
        <w:rPr>
          <w:rFonts w:ascii="Times New Roman" w:hAnsi="Times New Roman" w:cs="Times New Roman"/>
          <w:sz w:val="26"/>
          <w:szCs w:val="26"/>
          <w:vertAlign w:val="subscript"/>
          <w:lang w:val="en-GB"/>
        </w:rPr>
        <w:t>5</w:t>
      </w:r>
      <w:r w:rsidRPr="00C13F8F">
        <w:rPr>
          <w:rFonts w:ascii="Times New Roman" w:hAnsi="Times New Roman" w:cs="Times New Roman"/>
          <w:sz w:val="26"/>
          <w:szCs w:val="26"/>
          <w:lang w:val="en-GB"/>
        </w:rPr>
        <w:t xml:space="preserve">) </w:t>
      </w:r>
      <w:r w:rsidR="009171B2" w:rsidRPr="00C13F8F">
        <w:rPr>
          <w:rFonts w:ascii="Times New Roman" w:hAnsi="Times New Roman" w:cs="Times New Roman"/>
          <w:sz w:val="26"/>
          <w:szCs w:val="26"/>
          <w:lang w:val="en-GB"/>
        </w:rPr>
        <w:fldChar w:fldCharType="begin"/>
      </w:r>
      <w:r w:rsidR="009171B2" w:rsidRPr="00C13F8F">
        <w:rPr>
          <w:rFonts w:ascii="Times New Roman" w:hAnsi="Times New Roman" w:cs="Times New Roman"/>
          <w:sz w:val="26"/>
          <w:szCs w:val="26"/>
          <w:lang w:val="en-GB"/>
        </w:rPr>
        <w:instrText xml:space="preserve"> ADDIN ZOTERO_ITEM CSL_CITATION {"citationID":"7tuNNYfg","properties":{"formattedCitation":"\\super 45\\nosupersub{}","plainCitation":"45","noteIndex":0},"citationItems":[{"id":994,"uris":["http://zotero.org/users/6701071/items/YSG84WZK"],"itemData":{"id":994,"type":"article-journal","abstract":"In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9171B2" w:rsidRPr="00C13F8F">
        <w:rPr>
          <w:rFonts w:ascii="Times New Roman" w:hAnsi="Times New Roman" w:cs="Times New Roman"/>
          <w:sz w:val="26"/>
          <w:szCs w:val="26"/>
          <w:lang w:val="en-GB"/>
        </w:rPr>
        <w:fldChar w:fldCharType="separate"/>
      </w:r>
      <w:r w:rsidR="009171B2" w:rsidRPr="00C13F8F">
        <w:rPr>
          <w:rFonts w:ascii="Times New Roman" w:hAnsi="Times New Roman" w:cs="Times New Roman"/>
          <w:sz w:val="26"/>
          <w:szCs w:val="26"/>
          <w:vertAlign w:val="superscript"/>
        </w:rPr>
        <w:t>45</w:t>
      </w:r>
      <w:r w:rsidR="009171B2"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lang w:val="en-GB"/>
        </w:rPr>
        <w:t>.</w:t>
      </w:r>
    </w:p>
    <w:p w14:paraId="4842B4E6" w14:textId="230F746D"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Although some publications related to the considerable blue shifts of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stretching </w:t>
      </w:r>
      <w:r w:rsidR="00166633">
        <w:rPr>
          <w:rFonts w:ascii="Times New Roman" w:hAnsi="Times New Roman" w:cs="Times New Roman"/>
          <w:sz w:val="26"/>
          <w:szCs w:val="26"/>
        </w:rPr>
        <w:t xml:space="preserve">vibrational </w:t>
      </w:r>
      <w:r w:rsidRPr="00C13F8F">
        <w:rPr>
          <w:rFonts w:ascii="Times New Roman" w:hAnsi="Times New Roman" w:cs="Times New Roman"/>
          <w:sz w:val="26"/>
          <w:szCs w:val="26"/>
        </w:rPr>
        <w:t>frequencies in the complexes containing carbonyl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 group</w:t>
      </w:r>
      <w:r w:rsidRPr="00C13F8F">
        <w:rPr>
          <w:rFonts w:ascii="Times New Roman" w:hAnsi="Times New Roman" w:cs="Times New Roman"/>
          <w:sz w:val="26"/>
          <w:szCs w:val="26"/>
          <w:lang w:val="vi-VN"/>
        </w:rPr>
        <w:t xml:space="preserve"> </w:t>
      </w:r>
      <w:r w:rsidRPr="00C13F8F">
        <w:rPr>
          <w:rFonts w:ascii="Times New Roman" w:hAnsi="Times New Roman" w:cs="Times New Roman"/>
          <w:sz w:val="26"/>
          <w:szCs w:val="26"/>
        </w:rPr>
        <w:t xml:space="preserve">are reported </w:t>
      </w:r>
      <w:r w:rsidR="009171B2" w:rsidRPr="00C13F8F">
        <w:rPr>
          <w:rFonts w:ascii="Times New Roman" w:hAnsi="Times New Roman" w:cs="Times New Roman"/>
          <w:sz w:val="26"/>
          <w:szCs w:val="26"/>
        </w:rPr>
        <w:fldChar w:fldCharType="begin"/>
      </w:r>
      <w:r w:rsidR="009171B2" w:rsidRPr="00C13F8F">
        <w:rPr>
          <w:rFonts w:ascii="Times New Roman" w:hAnsi="Times New Roman" w:cs="Times New Roman"/>
          <w:sz w:val="26"/>
          <w:szCs w:val="26"/>
        </w:rPr>
        <w:instrText xml:space="preserve"> ADDIN ZOTERO_ITEM CSL_CITATION {"citationID":"fkCVbBQi","properties":{"formattedCitation":"\\super 33,35,46\\uc0\\u8211{}48\\nosupersub{}","plainCitation":"33,35,46–48","noteIndex":0},"citationItems":[{"id":880,"uris":["http://zotero.org/users/6701071/items/HUKMBB7C"],"itemData":{"id":880,"type":"article-journal","abstract":"Thirty-six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Tho"}],"issued":{"date-parts":[["2019",5,15]]}}},{"id":232,"uris":["http://zotero.org/users/6701071/items/PKMU8XQH"],"itemData":{"id":232,"type":"article-journal","abstract":"In this study, 16 gas phase complexes of the pairs of XCHZ and CO2 (X = F, Cl, Br; Z = O, S) have been identified. Interaction energies calculated at the CCSD(T)/aug-cc-pVTZ//MP2/aug-cc-pVTZ level including both BSSE and ZPE corrections range from −5.6 to −10.5 kJ mol−1 for XCHO</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and from −5.7 to −9.1 kJ mol−1 for XCHS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Substitution of one H atom by one halogen in formaldehyde and thioformaldehyde reduces the interaction energy of XCHZ</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while a CH3 substitution increases the interaction energy of both CH3CHO</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and CH3CHS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NBO and AIM analyses also point out that the strength of Lewis acid–base interactions decreases going from &gt;C1S3</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C6 to &gt;C1O3</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C6 and to &gt;C1–X4</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C6. This result suggests the higher capacity of solubility of thiocarbonyl compounds in scCO2, providing an enormous potential application for designing CO2-philic materials based on the &gt;CS functional group in competition with &gt;CO. The Lewis acid–base interaction of the types &gt;CS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 &gt;C–Cl</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 and &gt;C–Br</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 is demonstrated for the first time. The contribution of the hydrogen bonding interaction to the total interaction energy is larger for XCHS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than for XCHO</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 xml:space="preserve">CO2. Upon complexation, a contraction of the C1–H2 bond length and a blue shift of its stretching frequency have been observed, as compared to the isolated monomer, indicating the existence of a blue-shifting hydrogen bond in all complexes examined. Calculated results also lend further support for the viewpoint that when acting as proton donor, a C–H bond having a weaker polarization will induce a stronger distance contraction and frequency blue shift upon complexation, and vice versa.","container-title":"Physical Chemistry Chemical Physics","DOI":"10.1039/C1CP20533A","ISSN":"1463-9084","issue":"31","journalAbbreviation":"Phys. Chem. Chem. Phys.","language":"en","note":"publisher: The Royal Society of Chemistry","page":"14033-14042","source":"pubs.rsc.org","title":"Existence of both blue-shifting hydrogen bond and Lewis acid–base interaction in the complexes of carbonyls and thiocarbonyls with carbon dioxide","volume":"13","author":[{"family":"Trung","given":"Nguyen Tien"},{"family":"Hung","given":"Nguyen Phi"},{"family":"Hue","given":"Tran Thanh"},{"family":"Nguyen","given":"Minh Tho"}],"issued":{"date-parts":[["2011",7,27]]}}},{"id":895,"uris":["http://zotero.org/users/6701071/items/D8E83C7D"],"itemData":{"id":895,"type":"article-journal","abstract":"The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K."},{"family":"Zeegers-Huyskens","given":"Thérèse"}],"issued":{"date-parts":[["2012"]]}}},{"id":41,"uris":["http://zotero.org/users/6701071/items/5NJSTFVG"],"itemData":{"id":41,"type":"article-journal","abstract":"Weak interactions of monosubstituted formaldehydes and thioformaldehydes with nitrosyl hydride were investigated by using ab initio MO calculations at the MP2/aug-cc-pVTZ level. Thirty two equilibrium structures having different complex forms were located on the corresponding potential energy surfaces (all having Cs symmetry). Obtained binding energies, which include both ZPE and BSSE corrections, range from 7 to 14 kJ·mol−1 and 6 to 12 kJ·mol−1 for complexes of substituted formaldehydes and thioformaldehydes, respectively. In each geometrical structure, the (XCHO,HNO) complex is consistently more stable than the (XCHS,HNO) complex. The H-bond strength significantly increases when one H atom is replaced by a methyl group in both formaldehyde and thioformaldehyde. When replacing H by a halogen atom, the binding energy tends to decrease. It is remarkable that all the C−H and N−H bonds are shortened upon complexation, resulting in an increase of their stretching frequencies. Furthermore, the blue shifts are consistently observed for the interacting N−H bonds in N−H···X, Z, with X = F, Cl, Br, and Z = O, S; such contraction of a covalent N−H bond is extremely rare. In addition, the N−H bond length contraction and its frequency blue shift in the N−H···S complex have been revealed for the first time.","container-title":"The Journal of Physical Chemistry A","DOI":"10.1021/jp810826z","ISSN":"1089-5639","issue":"13","journalAbbreviation":"J. Phys. Chem. A","language":"en","note":"publisher: American Chemical Society","page":"3245-3253","source":"ACS Publications","title":"Remarkable Blue Shifts of C−H and N−H Stretching Frequencies in the Interaction of Monosubstituted Formaldehyde and Thioformaldehyde with Nitrosyl Hydride","volume":"113","author":[{"family":"Trung","given":"Nguyen Tien"},{"family":"Hue","given":"Tran Thanh"},{"family":"Nguyen","given":"Minh Tho"}],"issued":{"date-parts":[["2009",4,2]]}}},{"id":1383,"uris":["http://zotero.org/users/6701071/items/Z4T3RRKN"],"itemData":{"id":1383,"type":"book","edition":"Upgrade edition","event-place":"New York","ISBN":"978-0-471-41759-0","language":"English","number-of-pages":"1056","publisher":"Wiley","publisher-place":"New York","source":"Amazon","title":"Fundamentals of Biochemistry","author":[{"family":"Voet","given":"Donald"},{"family":"Voet","given":"Judith G."},{"family":"Pratt","given":"Charlotte W."}],"issued":{"date-parts":[["2001",7,6]]}}}],"schema":"https://github.com/citation-style-language/schema/raw/master/csl-citation.json"} </w:instrText>
      </w:r>
      <w:r w:rsidR="009171B2" w:rsidRPr="00C13F8F">
        <w:rPr>
          <w:rFonts w:ascii="Times New Roman" w:hAnsi="Times New Roman" w:cs="Times New Roman"/>
          <w:sz w:val="26"/>
          <w:szCs w:val="26"/>
        </w:rPr>
        <w:fldChar w:fldCharType="separate"/>
      </w:r>
      <w:r w:rsidR="009171B2" w:rsidRPr="00C13F8F">
        <w:rPr>
          <w:rFonts w:ascii="Times New Roman" w:hAnsi="Times New Roman" w:cs="Times New Roman"/>
          <w:sz w:val="26"/>
          <w:szCs w:val="26"/>
          <w:vertAlign w:val="superscript"/>
        </w:rPr>
        <w:t>33,35,46–48</w:t>
      </w:r>
      <w:r w:rsidR="009171B2" w:rsidRPr="00C13F8F">
        <w:rPr>
          <w:rFonts w:ascii="Times New Roman" w:hAnsi="Times New Roman" w:cs="Times New Roman"/>
          <w:sz w:val="26"/>
          <w:szCs w:val="26"/>
        </w:rPr>
        <w:fldChar w:fldCharType="end"/>
      </w:r>
      <w:r w:rsidRPr="00C13F8F">
        <w:rPr>
          <w:rFonts w:ascii="Times New Roman" w:hAnsi="Times New Roman" w:cs="Times New Roman"/>
          <w:sz w:val="26"/>
          <w:szCs w:val="26"/>
        </w:rPr>
        <w:t>, a systematic investigation of binary complexes</w:t>
      </w:r>
      <w:r w:rsidR="00166633">
        <w:rPr>
          <w:rFonts w:ascii="Times New Roman" w:hAnsi="Times New Roman" w:cs="Times New Roman"/>
          <w:sz w:val="26"/>
          <w:szCs w:val="26"/>
        </w:rPr>
        <w:t xml:space="preserve"> </w:t>
      </w:r>
      <w:r w:rsidR="009D2D28">
        <w:rPr>
          <w:rFonts w:ascii="Times New Roman" w:hAnsi="Times New Roman" w:cs="Times New Roman"/>
          <w:sz w:val="26"/>
          <w:szCs w:val="26"/>
        </w:rPr>
        <w:t>stabiliz</w:t>
      </w:r>
      <w:r w:rsidR="00166633">
        <w:rPr>
          <w:rFonts w:ascii="Times New Roman" w:hAnsi="Times New Roman" w:cs="Times New Roman"/>
          <w:sz w:val="26"/>
          <w:szCs w:val="26"/>
        </w:rPr>
        <w:t>ed by hydrogen bonds</w:t>
      </w:r>
      <w:r w:rsidRPr="00C13F8F">
        <w:rPr>
          <w:rFonts w:ascii="Times New Roman" w:hAnsi="Times New Roman" w:cs="Times New Roman"/>
          <w:sz w:val="26"/>
          <w:szCs w:val="26"/>
        </w:rPr>
        <w:t xml:space="preserve"> </w:t>
      </w:r>
      <w:r w:rsidR="00166633">
        <w:rPr>
          <w:rFonts w:ascii="Times New Roman" w:hAnsi="Times New Roman" w:cs="Times New Roman"/>
          <w:sz w:val="26"/>
          <w:szCs w:val="26"/>
        </w:rPr>
        <w:t>with</w:t>
      </w:r>
      <w:r w:rsidR="00166633" w:rsidRPr="00C13F8F">
        <w:rPr>
          <w:rFonts w:ascii="Times New Roman" w:hAnsi="Times New Roman" w:cs="Times New Roman"/>
          <w:sz w:val="26"/>
          <w:szCs w:val="26"/>
        </w:rPr>
        <w:t xml:space="preserve">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bond </w:t>
      </w:r>
      <w:r w:rsidR="009D2D28">
        <w:rPr>
          <w:rFonts w:ascii="Times New Roman" w:hAnsi="Times New Roman" w:cs="Times New Roman"/>
          <w:sz w:val="26"/>
          <w:szCs w:val="26"/>
        </w:rPr>
        <w:t xml:space="preserve">acting </w:t>
      </w:r>
      <w:r w:rsidRPr="00C13F8F">
        <w:rPr>
          <w:rFonts w:ascii="Times New Roman" w:hAnsi="Times New Roman" w:cs="Times New Roman"/>
          <w:sz w:val="26"/>
          <w:szCs w:val="26"/>
        </w:rPr>
        <w:t>as proton donor for</w:t>
      </w:r>
      <w:r w:rsidR="00166633" w:rsidRPr="00166633">
        <w:t xml:space="preserve"> </w:t>
      </w:r>
      <w:r w:rsidR="00166633" w:rsidRPr="00166633">
        <w:rPr>
          <w:rFonts w:ascii="Times New Roman" w:hAnsi="Times New Roman" w:cs="Times New Roman"/>
          <w:sz w:val="26"/>
          <w:szCs w:val="26"/>
        </w:rPr>
        <w:t>having an insight</w:t>
      </w:r>
      <w:r w:rsidR="00166633">
        <w:rPr>
          <w:rFonts w:ascii="Times New Roman" w:hAnsi="Times New Roman" w:cs="Times New Roman"/>
          <w:sz w:val="26"/>
          <w:szCs w:val="26"/>
        </w:rPr>
        <w:t xml:space="preserve"> </w:t>
      </w:r>
      <w:r w:rsidRPr="00C13F8F">
        <w:rPr>
          <w:rFonts w:ascii="Times New Roman" w:hAnsi="Times New Roman" w:cs="Times New Roman"/>
          <w:sz w:val="26"/>
          <w:szCs w:val="26"/>
        </w:rPr>
        <w:t xml:space="preserve">of the </w:t>
      </w:r>
      <w:r w:rsidR="00166633">
        <w:rPr>
          <w:rFonts w:ascii="Times New Roman" w:hAnsi="Times New Roman" w:cs="Times New Roman"/>
          <w:sz w:val="26"/>
          <w:szCs w:val="26"/>
        </w:rPr>
        <w:t>nature</w:t>
      </w:r>
      <w:r w:rsidR="00166633" w:rsidRPr="00C13F8F">
        <w:rPr>
          <w:rFonts w:ascii="Times New Roman" w:hAnsi="Times New Roman" w:cs="Times New Roman"/>
          <w:sz w:val="26"/>
          <w:szCs w:val="26"/>
        </w:rPr>
        <w:t xml:space="preserve"> </w:t>
      </w:r>
      <w:r w:rsidRPr="00C13F8F">
        <w:rPr>
          <w:rFonts w:ascii="Times New Roman" w:hAnsi="Times New Roman" w:cs="Times New Roman"/>
          <w:sz w:val="26"/>
          <w:szCs w:val="26"/>
        </w:rPr>
        <w:t>of blue-shifting hydrogen bond is desirable. As a consequence, a study of the complexes formed by interactions of acetaldehyde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 and thioacetaldehyde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CHS) with the substituted carboxylic and thiocarboxylic acids (RCZOH, with R = F, H,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and Z = O, S) is performed in th</w:t>
      </w:r>
      <w:r w:rsidR="000E3C1D">
        <w:rPr>
          <w:rFonts w:ascii="Times New Roman" w:hAnsi="Times New Roman" w:cs="Times New Roman"/>
          <w:sz w:val="26"/>
          <w:szCs w:val="26"/>
        </w:rPr>
        <w:t>e present</w:t>
      </w:r>
      <w:r w:rsidR="009D2D28">
        <w:rPr>
          <w:rFonts w:ascii="Times New Roman" w:hAnsi="Times New Roman" w:cs="Times New Roman"/>
          <w:sz w:val="26"/>
          <w:szCs w:val="26"/>
        </w:rPr>
        <w:t xml:space="preserve"> </w:t>
      </w:r>
      <w:r w:rsidRPr="00C13F8F">
        <w:rPr>
          <w:rFonts w:ascii="Times New Roman" w:hAnsi="Times New Roman" w:cs="Times New Roman"/>
          <w:sz w:val="26"/>
          <w:szCs w:val="26"/>
        </w:rPr>
        <w:t>work to acquire a better understanding of the characteristics of conventional and nonconventional hydrogen bonds along with their mutual impact. The impact of the presence of O</w:t>
      </w:r>
      <w:r w:rsidRPr="00C13F8F">
        <w:rPr>
          <w:rFonts w:ascii="Times New Roman" w:hAnsi="Times New Roman" w:cs="Times New Roman"/>
          <w:bCs/>
          <w:sz w:val="26"/>
          <w:szCs w:val="26"/>
        </w:rPr>
        <w:t>–</w:t>
      </w:r>
      <w:r w:rsidRPr="00C13F8F">
        <w:rPr>
          <w:rFonts w:ascii="Times New Roman" w:hAnsi="Times New Roman" w:cs="Times New Roman"/>
          <w:sz w:val="26"/>
          <w:szCs w:val="26"/>
        </w:rPr>
        <w:t>H···O/S hydrogen bond on the stability of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H···O/S nonconventional hydrogen bonds and the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stretching </w:t>
      </w:r>
      <w:r w:rsidR="009D2D28">
        <w:rPr>
          <w:rFonts w:ascii="Times New Roman" w:hAnsi="Times New Roman" w:cs="Times New Roman"/>
          <w:sz w:val="26"/>
          <w:szCs w:val="26"/>
        </w:rPr>
        <w:t>vibration</w:t>
      </w:r>
      <w:r w:rsidR="009D2D28" w:rsidRPr="00C13F8F">
        <w:rPr>
          <w:rFonts w:ascii="Times New Roman" w:hAnsi="Times New Roman" w:cs="Times New Roman"/>
          <w:sz w:val="26"/>
          <w:szCs w:val="26"/>
        </w:rPr>
        <w:t xml:space="preserve"> </w:t>
      </w:r>
      <w:r w:rsidR="00A95F3C">
        <w:rPr>
          <w:rFonts w:ascii="Times New Roman" w:hAnsi="Times New Roman" w:cs="Times New Roman"/>
          <w:sz w:val="26"/>
          <w:szCs w:val="26"/>
        </w:rPr>
        <w:t>is</w:t>
      </w:r>
      <w:r w:rsidR="00A95F3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estimated. In addition, the effect of </w:t>
      </w:r>
      <w:r w:rsidR="0007437C">
        <w:rPr>
          <w:rFonts w:ascii="Times New Roman" w:hAnsi="Times New Roman" w:cs="Times New Roman"/>
          <w:sz w:val="26"/>
          <w:szCs w:val="26"/>
        </w:rPr>
        <w:t>R</w:t>
      </w:r>
      <w:r w:rsidR="0007437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substituents of RCZOH </w:t>
      </w:r>
      <w:r w:rsidR="0007437C">
        <w:rPr>
          <w:rFonts w:ascii="Times New Roman" w:hAnsi="Times New Roman" w:cs="Times New Roman"/>
          <w:sz w:val="26"/>
          <w:szCs w:val="26"/>
        </w:rPr>
        <w:t>(</w:t>
      </w:r>
      <w:r w:rsidR="0007437C" w:rsidRPr="00C13F8F">
        <w:rPr>
          <w:rFonts w:ascii="Times New Roman" w:hAnsi="Times New Roman" w:cs="Times New Roman"/>
          <w:sz w:val="26"/>
          <w:szCs w:val="26"/>
        </w:rPr>
        <w:t>F</w:t>
      </w:r>
      <w:r w:rsidR="000E3C1D">
        <w:rPr>
          <w:rFonts w:ascii="Times New Roman" w:hAnsi="Times New Roman" w:cs="Times New Roman"/>
          <w:sz w:val="26"/>
          <w:szCs w:val="26"/>
        </w:rPr>
        <w:t xml:space="preserve"> and</w:t>
      </w:r>
      <w:r w:rsidR="0007437C" w:rsidRPr="00C13F8F">
        <w:rPr>
          <w:rFonts w:ascii="Times New Roman" w:hAnsi="Times New Roman" w:cs="Times New Roman"/>
          <w:sz w:val="26"/>
          <w:szCs w:val="26"/>
        </w:rPr>
        <w:t xml:space="preserve"> CH</w:t>
      </w:r>
      <w:r w:rsidR="0007437C" w:rsidRPr="00C13F8F">
        <w:rPr>
          <w:rFonts w:ascii="Times New Roman" w:hAnsi="Times New Roman" w:cs="Times New Roman"/>
          <w:sz w:val="26"/>
          <w:szCs w:val="26"/>
          <w:vertAlign w:val="subscript"/>
        </w:rPr>
        <w:t>3</w:t>
      </w:r>
      <w:r w:rsidR="0007437C">
        <w:rPr>
          <w:rFonts w:ascii="Times New Roman" w:hAnsi="Times New Roman" w:cs="Times New Roman"/>
          <w:sz w:val="26"/>
          <w:szCs w:val="26"/>
        </w:rPr>
        <w:t xml:space="preserve">) </w:t>
      </w:r>
      <w:r w:rsidRPr="00C13F8F">
        <w:rPr>
          <w:rFonts w:ascii="Times New Roman" w:hAnsi="Times New Roman" w:cs="Times New Roman"/>
          <w:sz w:val="26"/>
          <w:szCs w:val="26"/>
        </w:rPr>
        <w:t xml:space="preserve">acting as electron-withdrawing </w:t>
      </w:r>
      <w:r w:rsidR="0007437C">
        <w:rPr>
          <w:rFonts w:ascii="Times New Roman" w:hAnsi="Times New Roman" w:cs="Times New Roman"/>
          <w:sz w:val="26"/>
          <w:szCs w:val="26"/>
        </w:rPr>
        <w:t>and</w:t>
      </w:r>
      <w:r w:rsidR="0007437C" w:rsidRPr="00C13F8F">
        <w:rPr>
          <w:rFonts w:ascii="Times New Roman" w:hAnsi="Times New Roman" w:cs="Times New Roman"/>
          <w:sz w:val="26"/>
          <w:szCs w:val="26"/>
        </w:rPr>
        <w:t xml:space="preserve"> </w:t>
      </w:r>
      <w:r w:rsidRPr="00C13F8F">
        <w:rPr>
          <w:rFonts w:ascii="Times New Roman" w:hAnsi="Times New Roman" w:cs="Times New Roman"/>
          <w:sz w:val="26"/>
          <w:szCs w:val="26"/>
        </w:rPr>
        <w:t>electron-donating groups on the strength of binary complexes as well as the characteristics and stability of O</w:t>
      </w:r>
      <w:r w:rsidRPr="00C13F8F">
        <w:rPr>
          <w:rFonts w:ascii="Times New Roman" w:hAnsi="Times New Roman" w:cs="Times New Roman"/>
          <w:bCs/>
          <w:sz w:val="26"/>
          <w:szCs w:val="26"/>
        </w:rPr>
        <w:t>–</w:t>
      </w:r>
      <w:r w:rsidRPr="00C13F8F">
        <w:rPr>
          <w:rFonts w:ascii="Times New Roman" w:hAnsi="Times New Roman" w:cs="Times New Roman"/>
          <w:sz w:val="26"/>
          <w:szCs w:val="26"/>
        </w:rPr>
        <w:t>H···O/S and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H···O/S hydrogen bonds are evaluated. Furthermore, the role of O compared to S in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CHZ in affecting the characteristics of nonconventional and conventional hydrogen bonds is investigated thoroughly.</w:t>
      </w:r>
    </w:p>
    <w:p w14:paraId="4222C966" w14:textId="41228AD3" w:rsidR="00362793" w:rsidRPr="00C13F8F" w:rsidRDefault="00362793" w:rsidP="00F60A44">
      <w:pPr>
        <w:spacing w:after="0" w:line="360" w:lineRule="auto"/>
        <w:jc w:val="both"/>
        <w:rPr>
          <w:rFonts w:ascii="Times New Roman" w:eastAsia="Times New Roman" w:hAnsi="Times New Roman" w:cs="Times New Roman"/>
          <w:b/>
          <w:sz w:val="26"/>
          <w:szCs w:val="26"/>
          <w:lang w:val="en"/>
        </w:rPr>
      </w:pPr>
    </w:p>
    <w:p w14:paraId="397793A0" w14:textId="3BF91460" w:rsidR="00286049" w:rsidRPr="00C13F8F" w:rsidRDefault="00362793" w:rsidP="00F60A44">
      <w:pPr>
        <w:spacing w:after="0" w:line="360" w:lineRule="auto"/>
        <w:jc w:val="both"/>
        <w:rPr>
          <w:rFonts w:ascii="Times New Roman" w:eastAsia="Times New Roman" w:hAnsi="Times New Roman" w:cs="Times New Roman"/>
          <w:b/>
          <w:sz w:val="26"/>
          <w:szCs w:val="26"/>
          <w:lang w:val="en"/>
        </w:rPr>
      </w:pPr>
      <w:r w:rsidRPr="00C13F8F">
        <w:rPr>
          <w:rFonts w:ascii="Times New Roman" w:eastAsia="Times New Roman" w:hAnsi="Times New Roman" w:cs="Times New Roman"/>
          <w:b/>
          <w:sz w:val="26"/>
          <w:szCs w:val="26"/>
          <w:lang w:val="en"/>
        </w:rPr>
        <w:t>2. Computational methods</w:t>
      </w:r>
    </w:p>
    <w:p w14:paraId="6D6854B5" w14:textId="2D78BF8F" w:rsidR="00362793" w:rsidRDefault="00362793" w:rsidP="00F60A44">
      <w:pPr>
        <w:spacing w:after="0" w:line="360" w:lineRule="auto"/>
        <w:ind w:firstLine="426"/>
        <w:jc w:val="both"/>
        <w:rPr>
          <w:rFonts w:ascii="Times New Roman" w:eastAsia="Times New Roman" w:hAnsi="Times New Roman" w:cs="Times New Roman"/>
          <w:sz w:val="26"/>
          <w:szCs w:val="26"/>
        </w:rPr>
      </w:pPr>
      <w:r w:rsidRPr="00C13F8F">
        <w:rPr>
          <w:rFonts w:ascii="Times New Roman" w:eastAsia="Times New Roman" w:hAnsi="Times New Roman" w:cs="Times New Roman"/>
          <w:sz w:val="26"/>
          <w:szCs w:val="26"/>
          <w:lang w:val="en"/>
        </w:rPr>
        <w:t xml:space="preserve">The </w:t>
      </w:r>
      <w:r w:rsidRPr="00C13F8F">
        <w:rPr>
          <w:rFonts w:ascii="Times New Roman" w:hAnsi="Times New Roman" w:cs="Times New Roman"/>
          <w:sz w:val="26"/>
          <w:szCs w:val="26"/>
        </w:rPr>
        <w:t>optimized geometries</w:t>
      </w:r>
      <w:r w:rsidRPr="00C13F8F">
        <w:rPr>
          <w:rFonts w:ascii="Times New Roman" w:eastAsia="Times New Roman" w:hAnsi="Times New Roman" w:cs="Times New Roman"/>
          <w:sz w:val="26"/>
          <w:szCs w:val="26"/>
          <w:lang w:val="en"/>
        </w:rPr>
        <w:t xml:space="preserve"> of the monomer, the complexes </w:t>
      </w:r>
      <w:r w:rsidRPr="00C13F8F">
        <w:rPr>
          <w:rFonts w:ascii="Times New Roman" w:eastAsia="Times New Roman" w:hAnsi="Times New Roman" w:cs="Times New Roman"/>
          <w:sz w:val="26"/>
          <w:szCs w:val="26"/>
        </w:rPr>
        <w:t xml:space="preserve">and their stretching vibrations </w:t>
      </w:r>
      <w:r w:rsidRPr="00C13F8F">
        <w:rPr>
          <w:rFonts w:ascii="Times New Roman" w:eastAsia="Times New Roman" w:hAnsi="Times New Roman" w:cs="Times New Roman"/>
          <w:sz w:val="26"/>
          <w:szCs w:val="26"/>
          <w:lang w:val="en"/>
        </w:rPr>
        <w:t xml:space="preserve">are determined on the potential energy surface </w:t>
      </w:r>
      <w:r w:rsidR="00AD66C3" w:rsidRPr="00C13F8F">
        <w:rPr>
          <w:rFonts w:ascii="Times New Roman" w:eastAsia="Times New Roman" w:hAnsi="Times New Roman" w:cs="Times New Roman"/>
          <w:sz w:val="26"/>
          <w:szCs w:val="26"/>
          <w:lang w:val="en"/>
        </w:rPr>
        <w:t>by means of</w:t>
      </w:r>
      <w:r w:rsidRPr="00C13F8F">
        <w:rPr>
          <w:rFonts w:ascii="Times New Roman" w:eastAsia="Times New Roman" w:hAnsi="Times New Roman" w:cs="Times New Roman"/>
          <w:sz w:val="26"/>
          <w:szCs w:val="26"/>
          <w:lang w:val="en"/>
        </w:rPr>
        <w:t xml:space="preserve"> the Gaussian 09 package</w:t>
      </w:r>
      <w:r w:rsidR="009171B2" w:rsidRPr="00C13F8F">
        <w:rPr>
          <w:rFonts w:ascii="Times New Roman" w:eastAsia="Times New Roman" w:hAnsi="Times New Roman" w:cs="Times New Roman"/>
          <w:sz w:val="26"/>
          <w:szCs w:val="26"/>
          <w:lang w:val="en"/>
        </w:rPr>
        <w:fldChar w:fldCharType="begin"/>
      </w:r>
      <w:r w:rsidR="007371B0" w:rsidRPr="00C13F8F">
        <w:rPr>
          <w:rFonts w:ascii="Times New Roman" w:eastAsia="Times New Roman" w:hAnsi="Times New Roman" w:cs="Times New Roman"/>
          <w:sz w:val="26"/>
          <w:szCs w:val="26"/>
          <w:lang w:val="en"/>
        </w:rPr>
        <w:instrText xml:space="preserve"> ADDIN ZOTERO_ITEM CSL_CITATION {"citationID":"4sfiCH1v","properties":{"formattedCitation":"\\super 49\\nosupersub{}","plainCitation":"49","noteIndex":0},"citationItems":[{"id":1406,"uris":["http://zotero.org/users/6701071/items/V76QCLDQ"],"itemData":{"id":1406,"type":"article-journal","title":"M. J. Frisch, G. W. Trucks, H. B. Schlegel, G. E. Scuseria, M. A. Robb, J. R. Cheeseman, J. A. Pople, Gaussian 09 (Revision B.01), Wallingford, CT: Gaussian Inc, 2009"}}],"schema":"https://github.com/citation-style-language/schema/raw/master/csl-citation.json"} </w:instrText>
      </w:r>
      <w:r w:rsidR="009171B2" w:rsidRPr="00C13F8F">
        <w:rPr>
          <w:rFonts w:ascii="Times New Roman" w:eastAsia="Times New Roman" w:hAnsi="Times New Roman" w:cs="Times New Roman"/>
          <w:sz w:val="26"/>
          <w:szCs w:val="26"/>
          <w:lang w:val="en"/>
        </w:rPr>
        <w:fldChar w:fldCharType="separate"/>
      </w:r>
      <w:r w:rsidR="009171B2" w:rsidRPr="00C13F8F">
        <w:rPr>
          <w:rFonts w:ascii="Times New Roman" w:hAnsi="Times New Roman" w:cs="Times New Roman"/>
          <w:sz w:val="26"/>
          <w:szCs w:val="26"/>
          <w:vertAlign w:val="superscript"/>
        </w:rPr>
        <w:t>49</w:t>
      </w:r>
      <w:r w:rsidR="009171B2"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xml:space="preserve"> using </w:t>
      </w:r>
      <w:r w:rsidR="00D46F47" w:rsidRPr="00C13F8F">
        <w:rPr>
          <w:rFonts w:ascii="Times New Roman" w:eastAsia="Times New Roman" w:hAnsi="Times New Roman" w:cs="Times New Roman"/>
          <w:sz w:val="26"/>
          <w:szCs w:val="26"/>
          <w:lang w:val="en"/>
        </w:rPr>
        <w:t>MP2</w:t>
      </w:r>
      <w:r w:rsidR="00D46F47">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second-order Moller−Plesset perturbation theory)</w:t>
      </w:r>
      <w:r w:rsidR="007371B0" w:rsidRPr="00C13F8F">
        <w:rPr>
          <w:rFonts w:ascii="Times New Roman" w:eastAsia="Times New Roman" w:hAnsi="Times New Roman" w:cs="Times New Roman"/>
          <w:sz w:val="26"/>
          <w:szCs w:val="26"/>
          <w:lang w:val="en"/>
        </w:rPr>
        <w:fldChar w:fldCharType="begin"/>
      </w:r>
      <w:r w:rsidR="007371B0" w:rsidRPr="00C13F8F">
        <w:rPr>
          <w:rFonts w:ascii="Times New Roman" w:eastAsia="Times New Roman" w:hAnsi="Times New Roman" w:cs="Times New Roman"/>
          <w:sz w:val="26"/>
          <w:szCs w:val="26"/>
          <w:lang w:val="en"/>
        </w:rPr>
        <w:instrText xml:space="preserve"> ADDIN ZOTERO_ITEM CSL_CITATION {"citationID":"b1NZx7EV","properties":{"formattedCitation":"\\super 50\\nosupersub{}","plainCitation":"50","noteIndex":0},"citationItems":[{"id":1228,"uris":["http://zotero.org/users/6701071/items/GQHUM3W8"],"itemData":{"id":1228,"type":"article-journal","abstract":"An efficient algorithm is presented for evaluating the second-order Møller-Plesset (MP2) energy directly from two-electron integrals in the atomic orbital basis, i.e. the integrals are not stored. The floating point operation count and memory requirements are analyzed, and illustrative calculations are presented. This direct MP2 method should be useful for large molecule calculations, where, due to storage limitations, conventional disk-based MP2 procedures are often not feasible.","container-title":"Chemical Physics Letters","DOI":"10.1016/0009-2614(88)85250-3","ISSN":"0009-2614","issue":"6","journalAbbreviation":"Chemical Physics Letters","language":"en","page":"503-506","source":"ScienceDirect","title":"MP2 energy evaluation by direct methods","volume":"153","author":[{"family":"Head-Gordon","given":"Martin"},{"family":"Pople","given":"John A."},{"family":"Frisch","given":"Michael J."}],"issued":{"date-parts":[["1988"]],"season":"Tháng Mười Hai"}}}],"schema":"https://github.com/citation-style-language/schema/raw/master/csl-citation.json"} </w:instrText>
      </w:r>
      <w:r w:rsidR="007371B0" w:rsidRPr="00C13F8F">
        <w:rPr>
          <w:rFonts w:ascii="Times New Roman" w:eastAsia="Times New Roman" w:hAnsi="Times New Roman" w:cs="Times New Roman"/>
          <w:sz w:val="26"/>
          <w:szCs w:val="26"/>
          <w:lang w:val="en"/>
        </w:rPr>
        <w:fldChar w:fldCharType="separate"/>
      </w:r>
      <w:r w:rsidR="007371B0" w:rsidRPr="00C13F8F">
        <w:rPr>
          <w:rFonts w:ascii="Times New Roman" w:hAnsi="Times New Roman" w:cs="Times New Roman"/>
          <w:sz w:val="26"/>
          <w:szCs w:val="26"/>
          <w:vertAlign w:val="superscript"/>
        </w:rPr>
        <w:t>50</w:t>
      </w:r>
      <w:r w:rsidR="007371B0" w:rsidRPr="00C13F8F">
        <w:rPr>
          <w:rFonts w:ascii="Times New Roman" w:eastAsia="Times New Roman" w:hAnsi="Times New Roman" w:cs="Times New Roman"/>
          <w:sz w:val="26"/>
          <w:szCs w:val="26"/>
          <w:lang w:val="en"/>
        </w:rPr>
        <w:fldChar w:fldCharType="end"/>
      </w:r>
      <w:r w:rsidRPr="00C13F8F">
        <w:rPr>
          <w:rFonts w:ascii="Times New Roman" w:hAnsi="Times New Roman" w:cs="Times New Roman"/>
          <w:sz w:val="26"/>
          <w:szCs w:val="26"/>
        </w:rPr>
        <w:t xml:space="preserve"> </w:t>
      </w:r>
      <w:r w:rsidR="00D46F47">
        <w:rPr>
          <w:rFonts w:ascii="Times New Roman" w:eastAsia="Times New Roman" w:hAnsi="Times New Roman" w:cs="Times New Roman"/>
          <w:sz w:val="26"/>
          <w:szCs w:val="26"/>
          <w:lang w:val="en"/>
        </w:rPr>
        <w:t>combined</w:t>
      </w:r>
      <w:r w:rsidRPr="00C13F8F">
        <w:rPr>
          <w:rFonts w:ascii="Times New Roman" w:eastAsia="Times New Roman" w:hAnsi="Times New Roman" w:cs="Times New Roman"/>
          <w:sz w:val="26"/>
          <w:szCs w:val="26"/>
          <w:lang w:val="en"/>
        </w:rPr>
        <w:t xml:space="preserve"> with </w:t>
      </w:r>
      <w:r w:rsidRPr="00C13F8F">
        <w:rPr>
          <w:rFonts w:ascii="Times New Roman" w:eastAsia="Times New Roman" w:hAnsi="Times New Roman" w:cs="Times New Roman"/>
          <w:sz w:val="26"/>
          <w:szCs w:val="26"/>
          <w:lang w:val="en"/>
        </w:rPr>
        <w:lastRenderedPageBreak/>
        <w:t>6-311++G(3df,2pd)</w:t>
      </w:r>
      <w:r w:rsidR="007371B0" w:rsidRPr="00C13F8F">
        <w:rPr>
          <w:rFonts w:ascii="Times New Roman" w:eastAsia="Times New Roman" w:hAnsi="Times New Roman" w:cs="Times New Roman"/>
          <w:sz w:val="26"/>
          <w:szCs w:val="26"/>
          <w:lang w:val="en"/>
        </w:rPr>
        <w:fldChar w:fldCharType="begin"/>
      </w:r>
      <w:r w:rsidR="007371B0" w:rsidRPr="00C13F8F">
        <w:rPr>
          <w:rFonts w:ascii="Times New Roman" w:eastAsia="Times New Roman" w:hAnsi="Times New Roman" w:cs="Times New Roman"/>
          <w:sz w:val="26"/>
          <w:szCs w:val="26"/>
          <w:lang w:val="en"/>
        </w:rPr>
        <w:instrText xml:space="preserve"> ADDIN ZOTERO_ITEM CSL_CITATION {"citationID":"SESdOJy4","properties":{"formattedCitation":"\\super 51,52\\nosupersub{}","plainCitation":"51,52","noteIndex":0},"citationItems":[{"id":1230,"uris":["http://zotero.org/users/6701071/items/I6C9C8SK"],"itemData":{"id":1230,"type":"article-journal","abstract":"For many years, MP2 served as the principal method for the treatment of noncovalent interactions. Until recently, this was the only technique that could be used to produce reasonably accurate binding energies, with binding energy errors generally below </w:instrText>
      </w:r>
      <w:r w:rsidR="007371B0" w:rsidRPr="00C13F8F">
        <w:rPr>
          <w:rFonts w:ascii="Cambria Math" w:eastAsia="Times New Roman" w:hAnsi="Cambria Math" w:cs="Cambria Math"/>
          <w:sz w:val="26"/>
          <w:szCs w:val="26"/>
          <w:lang w:val="en"/>
        </w:rPr>
        <w:instrText>∼</w:instrText>
      </w:r>
      <w:r w:rsidR="007371B0" w:rsidRPr="00C13F8F">
        <w:rPr>
          <w:rFonts w:ascii="Times New Roman" w:eastAsia="Times New Roman" w:hAnsi="Times New Roman" w:cs="Times New Roman"/>
          <w:sz w:val="26"/>
          <w:szCs w:val="26"/>
          <w:lang w:val="en"/>
        </w:rPr>
        <w:instrText xml:space="preserve">35%, at a reasonable computational cost. The past decade has seen the development of many new methods with improved performance for noncovalent interactions, several of which are based on MP2. Here, we assess the performance of MP2, LMP2, MP2-F12, and LMP2-F12, as well as spin component scaled variants (SCS) of these methods, in terms of their abilities to produce accurate interaction energies for binding motifs commonly found in organic and biomolecular systems. Reference data from the newly developed S66 database of interaction energies are used for this assessment, and a further set of 38 complexes is used as a test set for SCS methods developed herein. The strongly basis set-dependent nature of MP2 is confirmed in this study, with the SCS technique greatly reducing this behavior. It is found in this work that the spin component scaling technique can effectively be used to dramatically improve the performance of MP2 and MP2 variants, with overall errors being reduced by factors of about 1.5–2. SCS versions of all MP2 variants tested here are shown to give similarly accurate overall results.","container-title":"The Journal of Physical Chemistry A","DOI":"10.1021/jp211997b","ISSN":"1089-5639","issue":"16","journalAbbreviation":"J. Phys. Chem. A","note":"publisher: American Chemical Society","page":"4159-4169","source":"ACS Publications","title":"Assessment of the Performance of MP2 and MP2 Variants for the Treatment of Noncovalent Interactions","volume":"116","author":[{"family":"Riley","given":"Kevin E."},{"family":"Platts","given":"James A."},{"family":"Řezáč","given":"Jan"},{"family":"Hobza","given":"Pavel"},{"family":"Hill","given":"J. Grant"}],"issued":{"date-parts":[["2012",4,26]]}}},{"id":1231,"uris":["http://zotero.org/users/6701071/items/IPZP2DTT"],"itemData":{"id":1231,"type":"article-journal","abstract":"In the past several years the MP2 method has been used extensively in studies of noncovalent interactions within biological systems such as proteins, DNA/RNA, and protein−ligand complexes. In this work we assess the performance that can be expected of this method, when paired with several different medium and extended basis sets, for the accurate computation of binding energies of hydrogen bonded and dispersion bound biologically derived complexes. It is found that, overall, the MP2/cc-pVTZ method produces the best, most well balanced, description of noncovalent interactions. Another interesting observation made in this study is that generally the MP2 technique, when paired with any basis set, does not yield reliable results for cyclic hydrogen bonds such as those found in nucleic acid base pairs.","container-title":"The Journal of Physical Chemistry A","DOI":"10.1021/jp073358r","ISSN":"1089-5639","issue":"33","journalAbbreviation":"J. Phys. Chem. A","note":"publisher: American Chemical Society","page":"8257-8263","source":"ACS Publications","title":"Assessment of the MP2 Method, along with Several Basis Sets, for the Computation of Interaction Energies of Biologically Relevant Hydrogen Bonded and Dispersion Bound Complexes","volume":"111","author":[{"family":"Riley","given":"Kevin E."},{"family":"Hobza","given":"Pavel"}],"issued":{"date-parts":[["2007",8,1]]}}}],"schema":"https://github.com/citation-style-language/schema/raw/master/csl-citation.json"} </w:instrText>
      </w:r>
      <w:r w:rsidR="007371B0" w:rsidRPr="00C13F8F">
        <w:rPr>
          <w:rFonts w:ascii="Times New Roman" w:eastAsia="Times New Roman" w:hAnsi="Times New Roman" w:cs="Times New Roman"/>
          <w:sz w:val="26"/>
          <w:szCs w:val="26"/>
          <w:lang w:val="en"/>
        </w:rPr>
        <w:fldChar w:fldCharType="separate"/>
      </w:r>
      <w:r w:rsidR="007371B0" w:rsidRPr="00C13F8F">
        <w:rPr>
          <w:rFonts w:ascii="Times New Roman" w:hAnsi="Times New Roman" w:cs="Times New Roman"/>
          <w:sz w:val="26"/>
          <w:szCs w:val="26"/>
          <w:vertAlign w:val="superscript"/>
        </w:rPr>
        <w:t>51,52</w:t>
      </w:r>
      <w:r w:rsidR="007371B0"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Proton affinity (PA) at the O and S sites and deprotonation enthalpy (DPE) of C–H and O–H bonds are calculated at the CCSD(T)/6-311++G(3df,2pd) level.</w:t>
      </w:r>
      <w:r w:rsidR="00272343">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rPr>
        <w:t xml:space="preserve">Interaction energy (ΔE*) corrected by both zero–point vibrational energy (ZPE) and basis set superposition error (BSSE) </w:t>
      </w:r>
      <w:r w:rsidR="007371B0" w:rsidRPr="00C13F8F">
        <w:rPr>
          <w:rFonts w:ascii="Times New Roman" w:eastAsia="Times New Roman" w:hAnsi="Times New Roman" w:cs="Times New Roman"/>
          <w:sz w:val="26"/>
          <w:szCs w:val="26"/>
        </w:rPr>
        <w:fldChar w:fldCharType="begin"/>
      </w:r>
      <w:r w:rsidR="007371B0" w:rsidRPr="00C13F8F">
        <w:rPr>
          <w:rFonts w:ascii="Times New Roman" w:eastAsia="Times New Roman" w:hAnsi="Times New Roman" w:cs="Times New Roman"/>
          <w:sz w:val="26"/>
          <w:szCs w:val="26"/>
        </w:rPr>
        <w:instrText xml:space="preserve"> ADDIN ZOTERO_ITEM CSL_CITATION {"citationID":"ZRNmfJmO","properties":{"formattedCitation":"\\super 53\\nosupersub{}","plainCitation":"53","noteIndex":0},"citationItems":[{"id":128,"uris":["http://zotero.org/users/6701071/items/F8I7XEVK"],"itemData":{"id":128,"type":"article-journal","abstract":"A new direct difference method for the computation of molecular interactions has been based on a bivariational transcorrelated treatment, together with special methods for the balancing of other errors. It appears that these new features can give a strong reduction in the error of the interaction energy, and they seem to be particularly suitable for computations in the important region near the minimum energy. It has been generally accepted that this problem is dominated by unresolved difficulties and the relation of the new methods to these apparent difficulties is analysed here.","container-title":"Molecular Physics","DOI":"10.1080/00268977000101561","ISSN":"0026-8976","issue":"4","language":"en","note":"publisher: Taylor &amp; Francis\n_eprint: https://doi.org/10.1080/00268977000101561","page":"553-566","source":"Taylor and Francis+NEJM","title":"The calculation of small molecular interactions by the differences of separate total energies. Some procedures with reduced errors","volume":"19","author":[{"family":"Boys","given":"S. F."},{"family":"Bernardi","given":"F."}],"issued":{"date-parts":[["1970",10,1]]}}}],"schema":"https://github.com/citation-style-language/schema/raw/master/csl-citation.json"} </w:instrText>
      </w:r>
      <w:r w:rsidR="007371B0" w:rsidRPr="00C13F8F">
        <w:rPr>
          <w:rFonts w:ascii="Times New Roman" w:eastAsia="Times New Roman" w:hAnsi="Times New Roman" w:cs="Times New Roman"/>
          <w:sz w:val="26"/>
          <w:szCs w:val="26"/>
        </w:rPr>
        <w:fldChar w:fldCharType="separate"/>
      </w:r>
      <w:r w:rsidR="007371B0" w:rsidRPr="00C13F8F">
        <w:rPr>
          <w:rFonts w:ascii="Times New Roman" w:hAnsi="Times New Roman" w:cs="Times New Roman"/>
          <w:sz w:val="26"/>
          <w:szCs w:val="26"/>
          <w:vertAlign w:val="superscript"/>
        </w:rPr>
        <w:t>53</w:t>
      </w:r>
      <w:r w:rsidR="007371B0" w:rsidRPr="00C13F8F">
        <w:rPr>
          <w:rFonts w:ascii="Times New Roman" w:eastAsia="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lang w:val="en"/>
        </w:rPr>
        <w:t>is carried out at the CCSD(T)/6-311++G(3df,2pd) based on th</w:t>
      </w:r>
      <w:bookmarkStart w:id="5" w:name="_GoBack"/>
      <w:bookmarkEnd w:id="5"/>
      <w:r w:rsidRPr="00C13F8F">
        <w:rPr>
          <w:rFonts w:ascii="Times New Roman" w:eastAsia="Times New Roman" w:hAnsi="Times New Roman" w:cs="Times New Roman"/>
          <w:sz w:val="26"/>
          <w:szCs w:val="26"/>
          <w:lang w:val="en"/>
        </w:rPr>
        <w:t xml:space="preserve">e </w:t>
      </w:r>
      <w:r w:rsidR="00244A16" w:rsidRPr="00C13F8F">
        <w:rPr>
          <w:rFonts w:ascii="Times New Roman" w:eastAsia="Times New Roman" w:hAnsi="Times New Roman" w:cs="Times New Roman"/>
          <w:sz w:val="26"/>
          <w:szCs w:val="26"/>
          <w:lang w:val="en"/>
        </w:rPr>
        <w:t xml:space="preserve">optimizing </w:t>
      </w:r>
      <w:r w:rsidRPr="00C13F8F">
        <w:rPr>
          <w:rFonts w:ascii="Times New Roman" w:eastAsia="Times New Roman" w:hAnsi="Times New Roman" w:cs="Times New Roman"/>
          <w:sz w:val="26"/>
          <w:szCs w:val="26"/>
          <w:lang w:val="en"/>
        </w:rPr>
        <w:t xml:space="preserve">geometries at the MP2/6-311++G(3df,2pd) level </w:t>
      </w:r>
      <w:r w:rsidRPr="00C13F8F">
        <w:rPr>
          <w:rFonts w:ascii="Times New Roman" w:eastAsia="Times New Roman" w:hAnsi="Times New Roman" w:cs="Times New Roman"/>
          <w:sz w:val="26"/>
          <w:szCs w:val="26"/>
        </w:rPr>
        <w:t>by the supramolecular method, in which, ΔE* is defined as the difference in total electronic energy between the stable complexes</w:t>
      </w:r>
      <w:r w:rsidR="001B3EB2">
        <w:rPr>
          <w:rFonts w:ascii="Times New Roman" w:eastAsia="Times New Roman" w:hAnsi="Times New Roman" w:cs="Times New Roman"/>
          <w:sz w:val="26"/>
          <w:szCs w:val="26"/>
        </w:rPr>
        <w:t xml:space="preserve"> (E</w:t>
      </w:r>
      <w:r w:rsidR="001B3EB2" w:rsidRPr="007F6B85">
        <w:rPr>
          <w:rFonts w:ascii="Times New Roman" w:eastAsia="Times New Roman" w:hAnsi="Times New Roman" w:cs="Times New Roman"/>
          <w:sz w:val="26"/>
          <w:szCs w:val="26"/>
          <w:vertAlign w:val="subscript"/>
        </w:rPr>
        <w:t>complex</w:t>
      </w:r>
      <w:r w:rsidR="001B3EB2">
        <w:rPr>
          <w:rFonts w:ascii="Times New Roman" w:eastAsia="Times New Roman" w:hAnsi="Times New Roman" w:cs="Times New Roman"/>
          <w:sz w:val="26"/>
          <w:szCs w:val="26"/>
        </w:rPr>
        <w:t>)</w:t>
      </w:r>
      <w:r w:rsidRPr="00C13F8F">
        <w:rPr>
          <w:rFonts w:ascii="Times New Roman" w:eastAsia="Times New Roman" w:hAnsi="Times New Roman" w:cs="Times New Roman"/>
          <w:sz w:val="26"/>
          <w:szCs w:val="26"/>
        </w:rPr>
        <w:t xml:space="preserve"> and the sum of two optimized monomers</w:t>
      </w:r>
      <w:r w:rsidR="00027DE1">
        <w:rPr>
          <w:rFonts w:ascii="Times New Roman" w:eastAsia="Times New Roman" w:hAnsi="Times New Roman" w:cs="Times New Roman"/>
          <w:sz w:val="26"/>
          <w:szCs w:val="26"/>
        </w:rPr>
        <w:t xml:space="preserve"> </w:t>
      </w:r>
      <w:r w:rsidR="001B3EB2">
        <w:rPr>
          <w:rFonts w:ascii="Times New Roman" w:eastAsia="Times New Roman" w:hAnsi="Times New Roman" w:cs="Times New Roman"/>
          <w:sz w:val="26"/>
          <w:szCs w:val="26"/>
        </w:rPr>
        <w:t>(E</w:t>
      </w:r>
      <w:r w:rsidR="001B3EB2" w:rsidRPr="007F6B85">
        <w:rPr>
          <w:rFonts w:ascii="Times New Roman" w:eastAsia="Times New Roman" w:hAnsi="Times New Roman" w:cs="Times New Roman"/>
          <w:sz w:val="26"/>
          <w:szCs w:val="26"/>
          <w:vertAlign w:val="subscript"/>
        </w:rPr>
        <w:t>monomer-1</w:t>
      </w:r>
      <w:r w:rsidR="001B3EB2">
        <w:rPr>
          <w:rFonts w:ascii="Times New Roman" w:eastAsia="Times New Roman" w:hAnsi="Times New Roman" w:cs="Times New Roman"/>
          <w:sz w:val="26"/>
          <w:szCs w:val="26"/>
        </w:rPr>
        <w:t>, E</w:t>
      </w:r>
      <w:r w:rsidR="001B3EB2" w:rsidRPr="007F6B85">
        <w:rPr>
          <w:rFonts w:ascii="Times New Roman" w:eastAsia="Times New Roman" w:hAnsi="Times New Roman" w:cs="Times New Roman"/>
          <w:sz w:val="26"/>
          <w:szCs w:val="26"/>
          <w:vertAlign w:val="subscript"/>
        </w:rPr>
        <w:t>monomer-2</w:t>
      </w:r>
      <w:r w:rsidR="001B3EB2">
        <w:rPr>
          <w:rFonts w:ascii="Times New Roman" w:eastAsia="Times New Roman" w:hAnsi="Times New Roman" w:cs="Times New Roman"/>
          <w:sz w:val="26"/>
          <w:szCs w:val="26"/>
        </w:rPr>
        <w:t xml:space="preserve">) </w:t>
      </w:r>
      <w:r w:rsidR="00027DE1">
        <w:rPr>
          <w:rFonts w:ascii="Times New Roman" w:eastAsia="Times New Roman" w:hAnsi="Times New Roman" w:cs="Times New Roman"/>
          <w:sz w:val="26"/>
          <w:szCs w:val="26"/>
        </w:rPr>
        <w:t>given by</w:t>
      </w:r>
    </w:p>
    <w:p w14:paraId="00236794" w14:textId="223FD8F2" w:rsidR="009D69A1" w:rsidRPr="00B75D66" w:rsidRDefault="001B3EB2" w:rsidP="009D69A1">
      <w:pPr>
        <w:spacing w:after="0" w:line="360" w:lineRule="auto"/>
        <w:jc w:val="center"/>
        <w:rPr>
          <w:sz w:val="24"/>
          <w:szCs w:val="24"/>
        </w:rPr>
      </w:pPr>
      <w:r w:rsidRPr="007F6B85">
        <w:rPr>
          <w:noProof/>
          <w:position w:val="-12"/>
        </w:rPr>
        <w:drawing>
          <wp:inline distT="0" distB="0" distL="0" distR="0" wp14:anchorId="68BB94C9" wp14:editId="7F47D3A2">
            <wp:extent cx="2856990" cy="211421"/>
            <wp:effectExtent l="0" t="0" r="0" b="0"/>
            <wp:docPr id="13" name="Picture 13" descr="increment E asterisk times equals E subscript c o m p l e x space end subscript minus space open parentheses E subscript m o n o m e r minus 1 end subscript space plus space E subscript m o n o m e r minus 2 end subscript close parentheses" title="{&quot;mathml&quot;:&quot;&lt;math style=\&quot;font-family:stix;font-size:20px;\&quot; xmlns=\&quot;http://www.w3.org/1998/Math/MathML\&quot;&gt;&lt;mstyle mathsize=\&quot;20px\&quot;&gt;&lt;mo&gt;&amp;#x2206;&lt;/mo&gt;&lt;mi&gt;E&lt;/mi&gt;&lt;mo&gt;*&lt;/mo&gt;&lt;mo&gt;=&lt;/mo&gt;&lt;msub&gt;&lt;mi&gt;E&lt;/mi&gt;&lt;mrow&gt;&lt;mi&gt;c&lt;/mi&gt;&lt;mi&gt;o&lt;/mi&gt;&lt;mi&gt;m&lt;/mi&gt;&lt;mi&gt;p&lt;/mi&gt;&lt;mi&gt;l&lt;/mi&gt;&lt;mi&gt;e&lt;/mi&gt;&lt;mi&gt;x&lt;/mi&gt;&lt;mo&gt;&amp;#xA0;&lt;/mo&gt;&lt;/mrow&gt;&lt;/msub&gt;&lt;mo&gt;-&lt;/mo&gt;&lt;mo&gt;&amp;#xA0;&lt;/mo&gt;&lt;mfenced&gt;&lt;mrow&gt;&lt;msub&gt;&lt;mi&gt;E&lt;/mi&gt;&lt;mrow&gt;&lt;mi&gt;m&lt;/mi&gt;&lt;mi&gt;o&lt;/mi&gt;&lt;mi&gt;n&lt;/mi&gt;&lt;mi&gt;o&lt;/mi&gt;&lt;mi&gt;m&lt;/mi&gt;&lt;mi&gt;e&lt;/mi&gt;&lt;mi&gt;r&lt;/mi&gt;&lt;mo&gt;-&lt;/mo&gt;&lt;mn&gt;1&lt;/mn&gt;&lt;/mrow&gt;&lt;/msub&gt;&lt;mo&gt;&amp;#xA0;&lt;/mo&gt;&lt;mo&gt;+&lt;/mo&gt;&lt;mo&gt;&amp;#xA0;&lt;/mo&gt;&lt;msub&gt;&lt;mi&gt;E&lt;/mi&gt;&lt;mrow&gt;&lt;mi&gt;m&lt;/mi&gt;&lt;mi&gt;o&lt;/mi&gt;&lt;mi&gt;n&lt;/mi&gt;&lt;mi&gt;o&lt;/mi&gt;&lt;mi&gt;m&lt;/mi&gt;&lt;mi&gt;e&lt;/mi&gt;&lt;mi&gt;r&lt;/mi&gt;&lt;mo&gt;-&lt;/mo&gt;&lt;mn&gt;2&lt;/mn&gt;&lt;/mrow&gt;&lt;/msub&gt;&lt;/mrow&gt;&lt;/mfenced&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crement E asterisk times equals E subscript c o m p l e x space end subscript minus space open parentheses E subscript m o n o m e r minus 1 end subscript space plus space E subscript m o n o m e r minus 2 end subscript close parentheses" title="{&quot;mathml&quot;:&quot;&lt;math style=\&quot;font-family:stix;font-size:20px;\&quot; xmlns=\&quot;http://www.w3.org/1998/Math/MathML\&quot;&gt;&lt;mstyle mathsize=\&quot;20px\&quot;&gt;&lt;mo&gt;&amp;#x2206;&lt;/mo&gt;&lt;mi&gt;E&lt;/mi&gt;&lt;mo&gt;*&lt;/mo&gt;&lt;mo&gt;=&lt;/mo&gt;&lt;msub&gt;&lt;mi&gt;E&lt;/mi&gt;&lt;mrow&gt;&lt;mi&gt;c&lt;/mi&gt;&lt;mi&gt;o&lt;/mi&gt;&lt;mi&gt;m&lt;/mi&gt;&lt;mi&gt;p&lt;/mi&gt;&lt;mi&gt;l&lt;/mi&gt;&lt;mi&gt;e&lt;/mi&gt;&lt;mi&gt;x&lt;/mi&gt;&lt;mo&gt;&amp;#xA0;&lt;/mo&gt;&lt;/mrow&gt;&lt;/msub&gt;&lt;mo&gt;-&lt;/mo&gt;&lt;mo&gt;&amp;#xA0;&lt;/mo&gt;&lt;mfenced&gt;&lt;mrow&gt;&lt;msub&gt;&lt;mi&gt;E&lt;/mi&gt;&lt;mrow&gt;&lt;mi&gt;m&lt;/mi&gt;&lt;mi&gt;o&lt;/mi&gt;&lt;mi&gt;n&lt;/mi&gt;&lt;mi&gt;o&lt;/mi&gt;&lt;mi&gt;m&lt;/mi&gt;&lt;mi&gt;e&lt;/mi&gt;&lt;mi&gt;r&lt;/mi&gt;&lt;mo&gt;-&lt;/mo&gt;&lt;mn&gt;1&lt;/mn&gt;&lt;/mrow&gt;&lt;/msub&gt;&lt;mo&gt;&amp;#xA0;&lt;/mo&gt;&lt;mo&gt;+&lt;/mo&gt;&lt;mo&gt;&amp;#xA0;&lt;/mo&gt;&lt;msub&gt;&lt;mi&gt;E&lt;/mi&gt;&lt;mrow&gt;&lt;mi&gt;m&lt;/mi&gt;&lt;mi&gt;o&lt;/mi&gt;&lt;mi&gt;n&lt;/mi&gt;&lt;mi&gt;o&lt;/mi&gt;&lt;mi&gt;m&lt;/mi&gt;&lt;mi&gt;e&lt;/mi&gt;&lt;mi&gt;r&lt;/mi&gt;&lt;mo&gt;-&lt;/mo&gt;&lt;mn&gt;2&lt;/mn&gt;&lt;/mrow&gt;&lt;/msub&gt;&lt;/mrow&gt;&lt;/mfenced&gt;&lt;/mstyle&gt;&lt;/math&gt;&quo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6990" cy="211421"/>
                    </a:xfrm>
                    <a:prstGeom prst="rect">
                      <a:avLst/>
                    </a:prstGeom>
                  </pic:spPr>
                </pic:pic>
              </a:graphicData>
            </a:graphic>
          </wp:inline>
        </w:drawing>
      </w:r>
      <w:r w:rsidR="00AF6716" w:rsidRPr="00B75D66">
        <w:rPr>
          <w:sz w:val="26"/>
          <w:szCs w:val="26"/>
        </w:rPr>
        <w:t xml:space="preserve"> </w:t>
      </w:r>
    </w:p>
    <w:p w14:paraId="5686A8AD" w14:textId="0C598A33" w:rsidR="00362793" w:rsidRDefault="00362793" w:rsidP="00B40C8F">
      <w:pPr>
        <w:spacing w:after="0" w:line="360" w:lineRule="auto"/>
        <w:ind w:firstLine="426"/>
        <w:jc w:val="both"/>
        <w:rPr>
          <w:rFonts w:ascii="Times New Roman" w:eastAsia="Times New Roman" w:hAnsi="Times New Roman" w:cs="Times New Roman"/>
          <w:sz w:val="26"/>
          <w:szCs w:val="26"/>
          <w:lang w:val="en"/>
        </w:rPr>
      </w:pPr>
      <w:r w:rsidRPr="00B75D66">
        <w:rPr>
          <w:rFonts w:ascii="Times New Roman" w:eastAsia="Times New Roman" w:hAnsi="Times New Roman" w:cs="Times New Roman"/>
          <w:sz w:val="26"/>
          <w:szCs w:val="26"/>
          <w:lang w:val="en"/>
        </w:rPr>
        <w:t>AIM (Atom In Molecule) analysis is made to determine the bond critical points (BCP)</w:t>
      </w:r>
      <w:r w:rsidR="00244A16" w:rsidRPr="00B75D66">
        <w:rPr>
          <w:rFonts w:ascii="Times New Roman" w:eastAsia="Times New Roman" w:hAnsi="Times New Roman" w:cs="Times New Roman"/>
          <w:sz w:val="26"/>
          <w:szCs w:val="26"/>
          <w:lang w:val="en"/>
        </w:rPr>
        <w:t>,</w:t>
      </w:r>
      <w:r w:rsidRPr="00B75D66">
        <w:rPr>
          <w:rFonts w:ascii="Times New Roman" w:eastAsia="Times New Roman" w:hAnsi="Times New Roman" w:cs="Times New Roman"/>
          <w:sz w:val="26"/>
          <w:szCs w:val="26"/>
          <w:lang w:val="en"/>
        </w:rPr>
        <w:t xml:space="preserve"> electron density (ρ(</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eastAsia="Times New Roman" w:hAnsi="Times New Roman" w:cs="Times New Roman"/>
          <w:sz w:val="26"/>
          <w:szCs w:val="26"/>
          <w:lang w:val="en"/>
        </w:rPr>
        <w:t>)), Laplacian</w:t>
      </w:r>
      <w:r w:rsidR="008867DE">
        <w:rPr>
          <w:rFonts w:ascii="Times New Roman" w:eastAsia="Times New Roman" w:hAnsi="Times New Roman" w:cs="Times New Roman"/>
          <w:sz w:val="26"/>
          <w:szCs w:val="26"/>
          <w:lang w:val="en"/>
        </w:rPr>
        <w:t xml:space="preserve"> </w:t>
      </w:r>
      <w:r w:rsidR="008867DE" w:rsidRPr="008867DE">
        <w:rPr>
          <w:rFonts w:ascii="Times New Roman" w:eastAsia="Times New Roman" w:hAnsi="Times New Roman" w:cs="Times New Roman"/>
          <w:sz w:val="26"/>
          <w:szCs w:val="26"/>
          <w:lang w:val="en"/>
        </w:rPr>
        <w:t>of electron density</w:t>
      </w:r>
      <w:r w:rsidRPr="00B75D66">
        <w:rPr>
          <w:rFonts w:ascii="Times New Roman" w:eastAsia="Times New Roman" w:hAnsi="Times New Roman" w:cs="Times New Roman"/>
          <w:sz w:val="26"/>
          <w:szCs w:val="26"/>
          <w:lang w:val="en"/>
        </w:rPr>
        <w:t xml:space="preserve"> (</w:t>
      </w:r>
      <w:r w:rsidRPr="00B75D66">
        <w:rPr>
          <w:rFonts w:ascii="Times New Roman" w:eastAsia="Times New Roman" w:hAnsi="Times New Roman" w:cs="Times New Roman"/>
          <w:sz w:val="26"/>
          <w:szCs w:val="26"/>
        </w:rPr>
        <w:sym w:font="Symbol" w:char="F0D1"/>
      </w:r>
      <w:r w:rsidRPr="00B75D66">
        <w:rPr>
          <w:rFonts w:ascii="Times New Roman" w:eastAsia="Times New Roman" w:hAnsi="Times New Roman" w:cs="Times New Roman"/>
          <w:sz w:val="26"/>
          <w:szCs w:val="26"/>
          <w:vertAlign w:val="superscript"/>
        </w:rPr>
        <w:t>2</w:t>
      </w:r>
      <w:r w:rsidRPr="00B75D66">
        <w:rPr>
          <w:rFonts w:ascii="Times New Roman" w:eastAsia="Times New Roman" w:hAnsi="Times New Roman" w:cs="Times New Roman"/>
          <w:sz w:val="26"/>
          <w:szCs w:val="26"/>
        </w:rPr>
        <w:t>ρ(</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eastAsia="Times New Roman" w:hAnsi="Times New Roman" w:cs="Times New Roman"/>
          <w:sz w:val="26"/>
          <w:szCs w:val="26"/>
        </w:rPr>
        <w:t>))</w:t>
      </w:r>
      <w:r w:rsidR="00451B69">
        <w:rPr>
          <w:rFonts w:ascii="Times New Roman" w:eastAsia="Times New Roman" w:hAnsi="Times New Roman" w:cs="Times New Roman"/>
          <w:sz w:val="26"/>
          <w:szCs w:val="26"/>
          <w:lang w:val="pt-BR"/>
        </w:rPr>
        <w:t xml:space="preserve"> </w:t>
      </w:r>
      <w:r w:rsidRPr="00B75D66">
        <w:rPr>
          <w:rFonts w:ascii="Times New Roman" w:eastAsia="Times New Roman" w:hAnsi="Times New Roman" w:cs="Times New Roman"/>
          <w:sz w:val="26"/>
          <w:szCs w:val="26"/>
          <w:lang w:val="en"/>
        </w:rPr>
        <w:t>using AIMAll package</w:t>
      </w:r>
      <w:r w:rsidR="00A97435" w:rsidRPr="00B75D66">
        <w:rPr>
          <w:rFonts w:ascii="Times New Roman" w:eastAsia="Times New Roman" w:hAnsi="Times New Roman" w:cs="Times New Roman"/>
          <w:sz w:val="26"/>
          <w:szCs w:val="26"/>
          <w:lang w:val="en"/>
        </w:rPr>
        <w:fldChar w:fldCharType="begin"/>
      </w:r>
      <w:r w:rsidR="00A95F3C">
        <w:rPr>
          <w:rFonts w:ascii="Times New Roman" w:eastAsia="Times New Roman" w:hAnsi="Times New Roman" w:cs="Times New Roman"/>
          <w:sz w:val="26"/>
          <w:szCs w:val="26"/>
          <w:lang w:val="en"/>
        </w:rPr>
        <w:instrText xml:space="preserve"> ADDIN ZOTERO_ITEM CSL_CITATION {"citationID":"4ke1JwUo","properties":{"formattedCitation":"\\super 54\\nosupersub{}","plainCitation":"54","noteIndex":0},"citationItems":[{"id":1407,"uris":["http://zotero.org/users/6701071/items/ZGUM5C8I"],"itemData":{"id":1407,"type":"article-journal","title":"T. A. Keith, T. K. Gristmill, AIMAll (Version 19.10.12) Software, Overland Park KS, USA, 2019."}}],"schema":"https://github.com/citation-style-language/schema/raw/master/csl-citation.json"} </w:instrText>
      </w:r>
      <w:r w:rsidR="00A97435" w:rsidRPr="00B75D66">
        <w:rPr>
          <w:rFonts w:ascii="Times New Roman" w:eastAsia="Times New Roman" w:hAnsi="Times New Roman" w:cs="Times New Roman"/>
          <w:sz w:val="26"/>
          <w:szCs w:val="26"/>
          <w:lang w:val="en"/>
        </w:rPr>
        <w:fldChar w:fldCharType="separate"/>
      </w:r>
      <w:r w:rsidR="00A95F3C" w:rsidRPr="00A95F3C">
        <w:rPr>
          <w:rFonts w:ascii="Times New Roman" w:hAnsi="Times New Roman" w:cs="Times New Roman"/>
          <w:sz w:val="26"/>
          <w:szCs w:val="24"/>
          <w:vertAlign w:val="superscript"/>
        </w:rPr>
        <w:t>54</w:t>
      </w:r>
      <w:r w:rsidR="00A97435" w:rsidRPr="00B75D66">
        <w:rPr>
          <w:rFonts w:ascii="Times New Roman" w:eastAsia="Times New Roman" w:hAnsi="Times New Roman" w:cs="Times New Roman"/>
          <w:sz w:val="26"/>
          <w:szCs w:val="26"/>
          <w:lang w:val="en"/>
        </w:rPr>
        <w:fldChar w:fldCharType="end"/>
      </w:r>
      <w:r w:rsidRPr="00B75D66">
        <w:rPr>
          <w:rFonts w:ascii="Times New Roman" w:eastAsia="Times New Roman" w:hAnsi="Times New Roman" w:cs="Times New Roman"/>
          <w:sz w:val="26"/>
          <w:szCs w:val="26"/>
          <w:lang w:val="en"/>
        </w:rPr>
        <w:t>.</w:t>
      </w:r>
      <w:r w:rsidRPr="00B75D66">
        <w:rPr>
          <w:rFonts w:ascii="Times New Roman" w:hAnsi="Times New Roman" w:cs="Times New Roman"/>
          <w:sz w:val="26"/>
          <w:szCs w:val="26"/>
        </w:rPr>
        <w:t xml:space="preserve"> </w:t>
      </w:r>
      <w:r w:rsidRPr="00B75D66">
        <w:rPr>
          <w:rFonts w:ascii="Times New Roman" w:hAnsi="Times New Roman" w:cs="Times New Roman"/>
          <w:sz w:val="26"/>
          <w:szCs w:val="26"/>
          <w:lang w:val="en-GB"/>
        </w:rPr>
        <w:t>The local electron energy density (H(r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en-GB"/>
        </w:rPr>
        <w:t xml:space="preserve">)) at BCP is computed by </w:t>
      </w:r>
      <w:r w:rsidRPr="00B75D66">
        <w:rPr>
          <w:rFonts w:ascii="Times New Roman" w:hAnsi="Times New Roman" w:cs="Times New Roman"/>
          <w:sz w:val="26"/>
          <w:szCs w:val="26"/>
          <w:lang w:val="pt-BR"/>
        </w:rPr>
        <w:t>H(</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 G(</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 V(</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in which V(</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and G(</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are t</w:t>
      </w:r>
      <w:r w:rsidRPr="00B75D66">
        <w:rPr>
          <w:rFonts w:ascii="Times New Roman" w:hAnsi="Times New Roman" w:cs="Times New Roman"/>
          <w:sz w:val="26"/>
          <w:szCs w:val="26"/>
          <w:lang w:val="en-GB"/>
        </w:rPr>
        <w:t xml:space="preserve">he electron potential </w:t>
      </w:r>
      <w:r w:rsidR="00CF1D2A" w:rsidRPr="00B75D66">
        <w:rPr>
          <w:rFonts w:ascii="Times New Roman" w:hAnsi="Times New Roman" w:cs="Times New Roman"/>
          <w:sz w:val="26"/>
          <w:szCs w:val="26"/>
          <w:lang w:val="en-GB"/>
        </w:rPr>
        <w:t xml:space="preserve">energy density </w:t>
      </w:r>
      <w:r w:rsidRPr="00B75D66">
        <w:rPr>
          <w:rFonts w:ascii="Times New Roman" w:hAnsi="Times New Roman" w:cs="Times New Roman"/>
          <w:sz w:val="26"/>
          <w:szCs w:val="26"/>
          <w:lang w:val="en-GB"/>
        </w:rPr>
        <w:t xml:space="preserve">and </w:t>
      </w:r>
      <w:r w:rsidR="00470BAB">
        <w:rPr>
          <w:rFonts w:ascii="Times New Roman" w:hAnsi="Times New Roman" w:cs="Times New Roman"/>
          <w:sz w:val="26"/>
          <w:szCs w:val="26"/>
          <w:lang w:val="en-GB"/>
        </w:rPr>
        <w:t xml:space="preserve">the </w:t>
      </w:r>
      <w:r w:rsidR="00CF1D2A">
        <w:rPr>
          <w:rFonts w:ascii="Times New Roman" w:hAnsi="Times New Roman" w:cs="Times New Roman"/>
          <w:sz w:val="26"/>
          <w:szCs w:val="26"/>
          <w:lang w:val="en-GB"/>
        </w:rPr>
        <w:t xml:space="preserve">electron </w:t>
      </w:r>
      <w:r w:rsidRPr="00B75D66">
        <w:rPr>
          <w:rFonts w:ascii="Times New Roman" w:hAnsi="Times New Roman" w:cs="Times New Roman"/>
          <w:sz w:val="26"/>
          <w:szCs w:val="26"/>
          <w:lang w:val="en-GB"/>
        </w:rPr>
        <w:t xml:space="preserve">kinetic energy density. </w:t>
      </w:r>
      <w:r w:rsidR="00D90285" w:rsidRPr="00B75D66">
        <w:rPr>
          <w:rFonts w:ascii="Times New Roman" w:hAnsi="Times New Roman" w:cs="Times New Roman"/>
          <w:sz w:val="26"/>
          <w:szCs w:val="26"/>
          <w:lang w:val="en-GB"/>
        </w:rPr>
        <w:t xml:space="preserve">The </w:t>
      </w:r>
      <w:r w:rsidR="00451B69" w:rsidRPr="00B75D66">
        <w:rPr>
          <w:rFonts w:ascii="Times New Roman" w:eastAsia="Times New Roman" w:hAnsi="Times New Roman" w:cs="Times New Roman"/>
          <w:sz w:val="26"/>
          <w:szCs w:val="26"/>
          <w:lang w:val="en"/>
        </w:rPr>
        <w:t xml:space="preserve">individual energy of </w:t>
      </w:r>
      <w:r w:rsidR="00451B69">
        <w:rPr>
          <w:rFonts w:ascii="Times New Roman" w:eastAsia="Times New Roman" w:hAnsi="Times New Roman" w:cs="Times New Roman"/>
          <w:sz w:val="26"/>
          <w:szCs w:val="26"/>
          <w:lang w:val="en"/>
        </w:rPr>
        <w:t xml:space="preserve">each </w:t>
      </w:r>
      <w:r w:rsidR="00451B69" w:rsidRPr="00B75D66">
        <w:rPr>
          <w:rFonts w:ascii="Times New Roman" w:eastAsia="Times New Roman" w:hAnsi="Times New Roman" w:cs="Times New Roman"/>
          <w:sz w:val="26"/>
          <w:szCs w:val="26"/>
          <w:lang w:val="en"/>
        </w:rPr>
        <w:t>hydrogen bond (E</w:t>
      </w:r>
      <w:r w:rsidR="00451B69" w:rsidRPr="00B75D66">
        <w:rPr>
          <w:rFonts w:ascii="Times New Roman" w:eastAsia="Times New Roman" w:hAnsi="Times New Roman" w:cs="Times New Roman"/>
          <w:sz w:val="26"/>
          <w:szCs w:val="26"/>
          <w:vertAlign w:val="subscript"/>
          <w:lang w:val="en"/>
        </w:rPr>
        <w:t>HB</w:t>
      </w:r>
      <w:r w:rsidR="00451B69" w:rsidRPr="00B75D66">
        <w:rPr>
          <w:rFonts w:ascii="Times New Roman" w:eastAsia="Times New Roman" w:hAnsi="Times New Roman" w:cs="Times New Roman"/>
          <w:sz w:val="26"/>
          <w:szCs w:val="26"/>
          <w:lang w:val="en"/>
        </w:rPr>
        <w:t>)</w:t>
      </w:r>
      <w:r w:rsidR="00451B69" w:rsidRPr="00B75D66">
        <w:rPr>
          <w:rFonts w:ascii="Times New Roman" w:eastAsia="Times New Roman" w:hAnsi="Times New Roman" w:cs="Times New Roman"/>
          <w:sz w:val="26"/>
          <w:szCs w:val="26"/>
          <w:lang w:val="en"/>
        </w:rPr>
        <w:fldChar w:fldCharType="begin"/>
      </w:r>
      <w:r w:rsidR="00A95F3C">
        <w:rPr>
          <w:rFonts w:ascii="Times New Roman" w:eastAsia="Times New Roman" w:hAnsi="Times New Roman" w:cs="Times New Roman"/>
          <w:sz w:val="26"/>
          <w:szCs w:val="26"/>
          <w:lang w:val="en"/>
        </w:rPr>
        <w:instrText xml:space="preserve"> ADDIN ZOTERO_ITEM CSL_CITATION {"citationID":"ORYbXGAo","properties":{"formattedCitation":"\\super 55\\uc0\\u8211{}58\\nosupersub{}","plainCitation":"55–58","noteIndex":0},"citationItems":[{"id":76,"uris":["http://zotero.org/users/6701071/items/4EE7EWDS"],"itemData":{"id":76,"type":"book","abstract":"Atoms in Molecules (AIM) is a powerful and novel theory for understanding chemistry, acting as a bridge between fundamental chemical concepts - such as the atom, the bond and molecular structure - and quantum mechanics. It is used increasingly in both theoretical and crystallographic research internationally, including its use in interpreting experimental charge densities.  This book provides a balanced, consistent and didactic account of this exciting theory, explaining its potential impact and making it accessible to a wide audience.","edition":"1 edition","event-place":"Harlow","ISBN":"978-0-582-36798-2","language":"en","number-of-pages":"188","publisher":"Prentice Hall","publisher-place":"Harlow","source":"Amazon","title":"Atoms in Molecules: An Introduction","title-short":"Atoms in Molecules","author":[{"family":"Popelier","given":"Paul L."}],"issued":{"date-parts":[["2000",4,6]]}}},{"id":95,"uris":["http://zotero.org/users/6701071/items/A6TKYJ4A"],"itemData":{"id":95,"type":"book","call-number":"QD462 .B33 1990","collection-number":"22","collection-title":"The International series of monographs on chemistry","event-place":"Oxford ; New York","ISBN":"978-0-19-855168-3","language":"en","number-of-pages":"438","publisher":"Clarendon Press","publisher-place":"Oxford ; New York","source":"Library of Congress ISBN","title":"Atoms in molecules: a quantum theory","title-short":"Atoms in molecules","author":[{"family":"Bader","given":"Richard F. W."}],"issued":{"date-parts":[["1990"]]}}},{"id":85,"uris":["http://zotero.org/users/6701071/items/AAGHNISB"],"itemData":{"id":85,"type":"article-journal","container-title":"Chemical Reviews","DOI":"10.1021/cr00005a013","ISSN":"0009-2665","issue":"5","journalAbbreviation":"Chem. Rev.","language":"en","note":"publisher: American Chemical Society","page":"893-928","source":"ACS Publications","title":"A quantum theory of molecular structure and its applications","volume":"91","author":[{"family":"Bader","given":"Richard F. W."}],"issued":{"date-parts":[["1991",7,1]]}}},{"id":224,"uris":["http://zotero.org/users/6701071/items/3K8R3G3S"],"itemData":{"id":224,"type":"article-journal","abstract":"Interatomic interactions such as hydrogen bonds (HB) can be adequately described and classified by the topological properties of the electron density ρ(r) at the (3,−1) critical points rCP where the gradients of ρ(r) vanish. We have analysed the topological properties of ρ(r) at the intermolecular critical points of 83 experimentally observed HBs [X–H</w:instrText>
      </w:r>
      <w:r w:rsidR="00A95F3C">
        <w:rPr>
          <w:rFonts w:ascii="Cambria Math" w:eastAsia="Times New Roman" w:hAnsi="Cambria Math" w:cs="Cambria Math"/>
          <w:sz w:val="26"/>
          <w:szCs w:val="26"/>
          <w:lang w:val="en"/>
        </w:rPr>
        <w:instrText>⋯</w:instrText>
      </w:r>
      <w:r w:rsidR="00A95F3C">
        <w:rPr>
          <w:rFonts w:ascii="Times New Roman" w:eastAsia="Times New Roman" w:hAnsi="Times New Roman" w:cs="Times New Roman"/>
          <w:sz w:val="26"/>
          <w:szCs w:val="26"/>
          <w:lang w:val="en"/>
        </w:rPr>
        <w:instrText>O (X=C,N,O)], using accurate X-ray diffraction experiments. In spite of different models, methods and experimental conditions employed to obtain the topological properties of ρ(r), we show that, for closed-shell interactions, the kinetic energy density G(rCP) and the potential energy density V(rCP) at the critical point depend exponentially on the H</w:instrText>
      </w:r>
      <w:r w:rsidR="00A95F3C">
        <w:rPr>
          <w:rFonts w:ascii="Cambria Math" w:eastAsia="Times New Roman" w:hAnsi="Cambria Math" w:cs="Cambria Math"/>
          <w:sz w:val="26"/>
          <w:szCs w:val="26"/>
          <w:lang w:val="en"/>
        </w:rPr>
        <w:instrText>⋯</w:instrText>
      </w:r>
      <w:r w:rsidR="00A95F3C">
        <w:rPr>
          <w:rFonts w:ascii="Times New Roman" w:eastAsia="Times New Roman" w:hAnsi="Times New Roman" w:cs="Times New Roman"/>
          <w:sz w:val="26"/>
          <w:szCs w:val="26"/>
          <w:lang w:val="en"/>
        </w:rPr>
        <w:instrText xml:space="preserve">O distance. Moreover, theoretical calculations for several HB dissociation energies follow the same law as does V(rCP), with a simple change of scale.","container-title":"Chemical Physics Letters","DOI":"10.1016/S0009-2614(98)00036-0","ISSN":"0009-2614","issue":"3","journalAbbreviation":"Chemical Physics Letters","language":"en","page":"170-173","source":"ScienceDirect","title":"Hydrogen bond strengths revealed by topological analyses of experimentally observed electron densities","volume":"285","author":[{"family":"Espinosa","given":"E"},{"family":"Molins","given":"E"},{"family":"Lecomte","given":"C"}],"issued":{"date-parts":[["1998",3,20]]}}}],"schema":"https://github.com/citation-style-language/schema/raw/master/csl-citation.json"} </w:instrText>
      </w:r>
      <w:r w:rsidR="00451B69" w:rsidRPr="00B75D66">
        <w:rPr>
          <w:rFonts w:ascii="Times New Roman" w:eastAsia="Times New Roman" w:hAnsi="Times New Roman" w:cs="Times New Roman"/>
          <w:sz w:val="26"/>
          <w:szCs w:val="26"/>
          <w:lang w:val="en"/>
        </w:rPr>
        <w:fldChar w:fldCharType="separate"/>
      </w:r>
      <w:r w:rsidR="00A95F3C" w:rsidRPr="00A95F3C">
        <w:rPr>
          <w:rFonts w:ascii="Times New Roman" w:hAnsi="Times New Roman" w:cs="Times New Roman"/>
          <w:sz w:val="26"/>
          <w:szCs w:val="24"/>
          <w:vertAlign w:val="superscript"/>
        </w:rPr>
        <w:t>55–58</w:t>
      </w:r>
      <w:r w:rsidR="00451B69" w:rsidRPr="00B75D66">
        <w:rPr>
          <w:rFonts w:ascii="Times New Roman" w:eastAsia="Times New Roman" w:hAnsi="Times New Roman" w:cs="Times New Roman"/>
          <w:sz w:val="26"/>
          <w:szCs w:val="26"/>
          <w:lang w:val="en"/>
        </w:rPr>
        <w:fldChar w:fldCharType="end"/>
      </w:r>
      <w:r w:rsidR="00451B69">
        <w:rPr>
          <w:rFonts w:ascii="Times New Roman" w:eastAsia="Times New Roman" w:hAnsi="Times New Roman" w:cs="Times New Roman"/>
          <w:sz w:val="26"/>
          <w:szCs w:val="26"/>
          <w:lang w:val="en"/>
        </w:rPr>
        <w:t xml:space="preserve"> </w:t>
      </w:r>
      <w:r w:rsidR="00D90285" w:rsidRPr="00B75D66">
        <w:rPr>
          <w:rFonts w:ascii="Times New Roman" w:hAnsi="Times New Roman" w:cs="Times New Roman"/>
          <w:sz w:val="26"/>
          <w:szCs w:val="26"/>
          <w:lang w:val="en-GB"/>
        </w:rPr>
        <w:t xml:space="preserve">was calculated </w:t>
      </w:r>
      <w:r w:rsidR="00463EA1">
        <w:rPr>
          <w:rFonts w:ascii="Times New Roman" w:hAnsi="Times New Roman" w:cs="Times New Roman"/>
          <w:sz w:val="26"/>
          <w:szCs w:val="26"/>
          <w:lang w:val="en-GB"/>
        </w:rPr>
        <w:t>based on</w:t>
      </w:r>
      <w:r w:rsidR="00D90285" w:rsidRPr="00B75D66">
        <w:rPr>
          <w:rFonts w:ascii="Times New Roman" w:hAnsi="Times New Roman" w:cs="Times New Roman"/>
          <w:sz w:val="26"/>
          <w:szCs w:val="26"/>
          <w:lang w:val="en-GB"/>
        </w:rPr>
        <w:t xml:space="preserve"> the </w:t>
      </w:r>
      <w:r w:rsidR="00470BAB">
        <w:rPr>
          <w:rFonts w:ascii="Times New Roman" w:hAnsi="Times New Roman" w:cs="Times New Roman"/>
          <w:sz w:val="26"/>
          <w:szCs w:val="26"/>
          <w:lang w:val="en-GB"/>
        </w:rPr>
        <w:t>experi</w:t>
      </w:r>
      <w:r w:rsidR="006038D3">
        <w:rPr>
          <w:rFonts w:ascii="Times New Roman" w:hAnsi="Times New Roman" w:cs="Times New Roman"/>
          <w:sz w:val="26"/>
          <w:szCs w:val="26"/>
          <w:lang w:val="en-GB"/>
        </w:rPr>
        <w:t xml:space="preserve">ence </w:t>
      </w:r>
      <w:r w:rsidR="00D90285" w:rsidRPr="00B75D66">
        <w:rPr>
          <w:rFonts w:ascii="Times New Roman" w:hAnsi="Times New Roman" w:cs="Times New Roman"/>
          <w:sz w:val="26"/>
          <w:szCs w:val="26"/>
          <w:lang w:val="en-GB"/>
        </w:rPr>
        <w:t xml:space="preserve">formula </w:t>
      </w:r>
      <w:r w:rsidR="00463EA1">
        <w:rPr>
          <w:rFonts w:ascii="Times New Roman" w:hAnsi="Times New Roman" w:cs="Times New Roman"/>
          <w:sz w:val="26"/>
          <w:szCs w:val="26"/>
          <w:lang w:val="en-GB"/>
        </w:rPr>
        <w:t>revealed by</w:t>
      </w:r>
      <w:r w:rsidR="00D90285" w:rsidRPr="00B75D66">
        <w:rPr>
          <w:rFonts w:ascii="Times New Roman" w:hAnsi="Times New Roman" w:cs="Times New Roman"/>
          <w:sz w:val="26"/>
          <w:szCs w:val="26"/>
          <w:lang w:val="en-GB"/>
        </w:rPr>
        <w:t xml:space="preserve"> </w:t>
      </w:r>
      <w:r w:rsidR="00463EA1">
        <w:rPr>
          <w:rFonts w:ascii="Times New Roman" w:hAnsi="Times New Roman" w:cs="Times New Roman"/>
          <w:sz w:val="26"/>
          <w:szCs w:val="26"/>
          <w:lang w:val="en-GB"/>
        </w:rPr>
        <w:t xml:space="preserve">topological analyses of </w:t>
      </w:r>
      <w:r w:rsidR="00D90285" w:rsidRPr="00B75D66">
        <w:rPr>
          <w:rFonts w:ascii="Times New Roman" w:hAnsi="Times New Roman" w:cs="Times New Roman"/>
          <w:sz w:val="26"/>
          <w:szCs w:val="26"/>
          <w:lang w:val="en-GB"/>
        </w:rPr>
        <w:t>the electron density: E</w:t>
      </w:r>
      <w:r w:rsidR="00D90285" w:rsidRPr="00B75D66">
        <w:rPr>
          <w:rFonts w:ascii="Times New Roman" w:hAnsi="Times New Roman" w:cs="Times New Roman"/>
          <w:sz w:val="26"/>
          <w:szCs w:val="26"/>
          <w:vertAlign w:val="subscript"/>
          <w:lang w:val="en-GB"/>
        </w:rPr>
        <w:t>HB</w:t>
      </w:r>
      <w:r w:rsidR="00D90285" w:rsidRPr="00B75D66">
        <w:rPr>
          <w:rFonts w:ascii="Times New Roman" w:hAnsi="Times New Roman" w:cs="Times New Roman"/>
          <w:sz w:val="26"/>
          <w:szCs w:val="26"/>
          <w:lang w:val="en-GB"/>
        </w:rPr>
        <w:t xml:space="preserve"> = 0.5V(r</w:t>
      </w:r>
      <w:r w:rsidR="00D90285" w:rsidRPr="00B75D66">
        <w:rPr>
          <w:rFonts w:ascii="Times New Roman" w:hAnsi="Times New Roman" w:cs="Times New Roman"/>
          <w:sz w:val="26"/>
          <w:szCs w:val="26"/>
          <w:vertAlign w:val="subscript"/>
          <w:lang w:val="en-GB"/>
        </w:rPr>
        <w:t>C</w:t>
      </w:r>
      <w:r w:rsidR="00D90285" w:rsidRPr="00B75D66">
        <w:rPr>
          <w:rFonts w:ascii="Times New Roman" w:hAnsi="Times New Roman" w:cs="Times New Roman"/>
          <w:sz w:val="26"/>
          <w:szCs w:val="26"/>
          <w:lang w:val="en-GB"/>
        </w:rPr>
        <w:t>).</w:t>
      </w:r>
      <w:r w:rsidR="00890156" w:rsidRPr="00B75D66">
        <w:rPr>
          <w:rFonts w:ascii="Times New Roman" w:hAnsi="Times New Roman" w:cs="Times New Roman"/>
          <w:sz w:val="26"/>
          <w:szCs w:val="26"/>
          <w:lang w:val="en-GB"/>
        </w:rPr>
        <w:fldChar w:fldCharType="begin"/>
      </w:r>
      <w:r w:rsidR="00A95F3C">
        <w:rPr>
          <w:rFonts w:ascii="Times New Roman" w:hAnsi="Times New Roman" w:cs="Times New Roman"/>
          <w:sz w:val="26"/>
          <w:szCs w:val="26"/>
          <w:lang w:val="en-GB"/>
        </w:rPr>
        <w:instrText xml:space="preserve"> ADDIN ZOTERO_ITEM CSL_CITATION {"citationID":"P7ZRPJtX","properties":{"formattedCitation":"\\super 58\\nosupersub{}","plainCitation":"58","noteIndex":0},"citationItems":[{"id":224,"uris":["http://zotero.org/users/6701071/items/3K8R3G3S"],"itemData":{"id":224,"type":"article-journal","abstract":"Interatomic interactions such as hydrogen bonds (HB) can be adequately described and classified by the topological properties of the electron density ρ(r) at the (3,−1) critical points rCP where the gradients of ρ(r) vanish. We have analysed the topological properties of ρ(r) at the intermolecular critical points of 83 experimentally observed HBs [X–H</w:instrText>
      </w:r>
      <w:r w:rsidR="00A95F3C">
        <w:rPr>
          <w:rFonts w:ascii="Cambria Math" w:hAnsi="Cambria Math" w:cs="Cambria Math"/>
          <w:sz w:val="26"/>
          <w:szCs w:val="26"/>
          <w:lang w:val="en-GB"/>
        </w:rPr>
        <w:instrText>⋯</w:instrText>
      </w:r>
      <w:r w:rsidR="00A95F3C">
        <w:rPr>
          <w:rFonts w:ascii="Times New Roman" w:hAnsi="Times New Roman" w:cs="Times New Roman"/>
          <w:sz w:val="26"/>
          <w:szCs w:val="26"/>
          <w:lang w:val="en-GB"/>
        </w:rPr>
        <w:instrText>O (X=C,N,O)], using accurate X-ray diffraction experiments. In spite of different models, methods and experimental conditions employed to obtain the topological properties of ρ(r), we show that, for closed-shell interactions, the kinetic energy density G(rCP) and the potential energy density V(rCP) at the critical point depend exponentially on the H</w:instrText>
      </w:r>
      <w:r w:rsidR="00A95F3C">
        <w:rPr>
          <w:rFonts w:ascii="Cambria Math" w:hAnsi="Cambria Math" w:cs="Cambria Math"/>
          <w:sz w:val="26"/>
          <w:szCs w:val="26"/>
          <w:lang w:val="en-GB"/>
        </w:rPr>
        <w:instrText>⋯</w:instrText>
      </w:r>
      <w:r w:rsidR="00A95F3C">
        <w:rPr>
          <w:rFonts w:ascii="Times New Roman" w:hAnsi="Times New Roman" w:cs="Times New Roman"/>
          <w:sz w:val="26"/>
          <w:szCs w:val="26"/>
          <w:lang w:val="en-GB"/>
        </w:rPr>
        <w:instrText xml:space="preserve">O distance. Moreover, theoretical calculations for several HB dissociation energies follow the same law as does V(rCP), with a simple change of scale.","container-title":"Chemical Physics Letters","DOI":"10.1016/S0009-2614(98)00036-0","ISSN":"0009-2614","issue":"3","journalAbbreviation":"Chemical Physics Letters","language":"en","page":"170-173","source":"ScienceDirect","title":"Hydrogen bond strengths revealed by topological analyses of experimentally observed electron densities","volume":"285","author":[{"family":"Espinosa","given":"E"},{"family":"Molins","given":"E"},{"family":"Lecomte","given":"C"}],"issued":{"date-parts":[["1998",3,20]]}}}],"schema":"https://github.com/citation-style-language/schema/raw/master/csl-citation.json"} </w:instrText>
      </w:r>
      <w:r w:rsidR="00890156" w:rsidRPr="00B75D66">
        <w:rPr>
          <w:rFonts w:ascii="Times New Roman" w:hAnsi="Times New Roman" w:cs="Times New Roman"/>
          <w:sz w:val="26"/>
          <w:szCs w:val="26"/>
          <w:lang w:val="en-GB"/>
        </w:rPr>
        <w:fldChar w:fldCharType="separate"/>
      </w:r>
      <w:r w:rsidR="00A95F3C" w:rsidRPr="00A95F3C">
        <w:rPr>
          <w:rFonts w:ascii="Times New Roman" w:hAnsi="Times New Roman" w:cs="Times New Roman"/>
          <w:sz w:val="26"/>
          <w:szCs w:val="24"/>
          <w:vertAlign w:val="superscript"/>
        </w:rPr>
        <w:t>58</w:t>
      </w:r>
      <w:r w:rsidR="00890156" w:rsidRPr="00B75D66">
        <w:rPr>
          <w:rFonts w:ascii="Times New Roman" w:hAnsi="Times New Roman" w:cs="Times New Roman"/>
          <w:sz w:val="26"/>
          <w:szCs w:val="26"/>
          <w:lang w:val="en-GB"/>
        </w:rPr>
        <w:fldChar w:fldCharType="end"/>
      </w:r>
      <w:r w:rsidR="00D90285" w:rsidRPr="00B75D66">
        <w:rPr>
          <w:rFonts w:ascii="Times New Roman" w:hAnsi="Times New Roman" w:cs="Times New Roman"/>
          <w:sz w:val="26"/>
          <w:szCs w:val="26"/>
          <w:lang w:val="en-GB"/>
        </w:rPr>
        <w:t xml:space="preserve"> </w:t>
      </w:r>
      <w:r w:rsidRPr="00B75D66">
        <w:rPr>
          <w:rFonts w:ascii="Times New Roman" w:eastAsia="Times New Roman" w:hAnsi="Times New Roman" w:cs="Times New Roman"/>
          <w:sz w:val="26"/>
          <w:szCs w:val="26"/>
          <w:lang w:val="en"/>
        </w:rPr>
        <w:t>A natural bond orbital (NBO) analysis using the GenNBO5.G program</w:t>
      </w:r>
      <w:r w:rsidR="00A97435" w:rsidRPr="00B75D66">
        <w:rPr>
          <w:rFonts w:ascii="Times New Roman" w:eastAsia="Times New Roman" w:hAnsi="Times New Roman" w:cs="Times New Roman"/>
          <w:sz w:val="26"/>
          <w:szCs w:val="26"/>
          <w:lang w:val="en"/>
        </w:rPr>
        <w:fldChar w:fldCharType="begin"/>
      </w:r>
      <w:r w:rsidR="00A97435" w:rsidRPr="00B75D66">
        <w:rPr>
          <w:rFonts w:ascii="Times New Roman" w:eastAsia="Times New Roman" w:hAnsi="Times New Roman" w:cs="Times New Roman"/>
          <w:sz w:val="26"/>
          <w:szCs w:val="26"/>
          <w:lang w:val="en"/>
        </w:rPr>
        <w:instrText xml:space="preserve"> ADDIN ZOTERO_ITEM CSL_CITATION {"citationID":"k0pT7B2j","properties":{"formattedCitation":"\\super 59\\nosupersub{}","plainCitation":"59","noteIndex":0},"citationItems":[{"id":1408,"uris":["http://zotero.org/users/6701071/items/TY8I7AAX"],"itemData":{"id":1408,"type":"article-journal","title":"E. D. Glemdeming, J. K. Baderhoop, A. E. Reed, J. E. Carpenter, J. A. Bohmann, C. M. Morales, F. Weinhold, GenNBO5.G, Theoretical Chemistry Institute, University of Wisconsin Madison, WI, 2001."}}],"schema":"https://github.com/citation-style-language/schema/raw/master/csl-citation.json"} </w:instrText>
      </w:r>
      <w:r w:rsidR="00A97435" w:rsidRPr="00B75D66">
        <w:rPr>
          <w:rFonts w:ascii="Times New Roman" w:eastAsia="Times New Roman" w:hAnsi="Times New Roman" w:cs="Times New Roman"/>
          <w:sz w:val="26"/>
          <w:szCs w:val="26"/>
          <w:lang w:val="en"/>
        </w:rPr>
        <w:fldChar w:fldCharType="separate"/>
      </w:r>
      <w:r w:rsidR="00A97435" w:rsidRPr="00B75D66">
        <w:rPr>
          <w:rFonts w:ascii="Times New Roman" w:hAnsi="Times New Roman" w:cs="Times New Roman"/>
          <w:sz w:val="26"/>
          <w:szCs w:val="26"/>
          <w:vertAlign w:val="superscript"/>
        </w:rPr>
        <w:t>59</w:t>
      </w:r>
      <w:r w:rsidR="00A97435" w:rsidRPr="00B75D66">
        <w:rPr>
          <w:rFonts w:ascii="Times New Roman" w:eastAsia="Times New Roman" w:hAnsi="Times New Roman" w:cs="Times New Roman"/>
          <w:sz w:val="26"/>
          <w:szCs w:val="26"/>
          <w:lang w:val="en"/>
        </w:rPr>
        <w:fldChar w:fldCharType="end"/>
      </w:r>
      <w:r w:rsidRPr="00B75D66">
        <w:rPr>
          <w:rFonts w:ascii="Times New Roman" w:eastAsia="Times New Roman" w:hAnsi="Times New Roman" w:cs="Times New Roman"/>
          <w:sz w:val="26"/>
          <w:szCs w:val="26"/>
          <w:lang w:val="en"/>
        </w:rPr>
        <w:t xml:space="preserve"> for </w:t>
      </w:r>
      <w:r w:rsidR="00A95F3C">
        <w:rPr>
          <w:rFonts w:ascii="Times New Roman" w:eastAsia="Times New Roman" w:hAnsi="Times New Roman" w:cs="Times New Roman"/>
          <w:sz w:val="26"/>
          <w:szCs w:val="26"/>
          <w:lang w:val="en"/>
        </w:rPr>
        <w:t xml:space="preserve">a </w:t>
      </w:r>
      <w:r w:rsidR="0091253C">
        <w:rPr>
          <w:rFonts w:ascii="Times New Roman" w:eastAsia="Times New Roman" w:hAnsi="Times New Roman" w:cs="Times New Roman"/>
          <w:sz w:val="26"/>
          <w:szCs w:val="26"/>
          <w:lang w:val="en"/>
        </w:rPr>
        <w:t>comprehensive</w:t>
      </w:r>
      <w:r w:rsidRPr="00B75D66">
        <w:rPr>
          <w:rFonts w:ascii="Times New Roman" w:eastAsia="Times New Roman" w:hAnsi="Times New Roman" w:cs="Times New Roman"/>
          <w:sz w:val="26"/>
          <w:szCs w:val="26"/>
          <w:lang w:val="en"/>
        </w:rPr>
        <w:t xml:space="preserve"> understanding of the nature of hydrogen bond is carried out by calculating </w:t>
      </w:r>
      <w:r w:rsidRPr="00B75D66">
        <w:rPr>
          <w:rFonts w:ascii="Times New Roman" w:eastAsia="Times New Roman" w:hAnsi="Times New Roman" w:cs="Times New Roman"/>
          <w:sz w:val="26"/>
          <w:szCs w:val="26"/>
          <w:lang w:val="en-GB"/>
        </w:rPr>
        <w:t xml:space="preserve">the hyperconjugation energies </w:t>
      </w:r>
      <w:r w:rsidR="003E17F2" w:rsidRPr="00B75D66">
        <w:rPr>
          <w:rFonts w:ascii="Times New Roman" w:eastAsia="Times New Roman" w:hAnsi="Times New Roman" w:cs="Times New Roman"/>
          <w:sz w:val="26"/>
          <w:szCs w:val="26"/>
          <w:lang w:val="en-GB"/>
        </w:rPr>
        <w:t xml:space="preserve">for intramolecular and intermolecular electron density transfer </w:t>
      </w:r>
      <w:r w:rsidRPr="00B75D66">
        <w:rPr>
          <w:rFonts w:ascii="Times New Roman" w:eastAsia="Times New Roman" w:hAnsi="Times New Roman" w:cs="Times New Roman"/>
          <w:sz w:val="26"/>
          <w:szCs w:val="26"/>
          <w:lang w:val="en-GB"/>
        </w:rPr>
        <w:t xml:space="preserve">and orbital occupancies. </w:t>
      </w:r>
      <w:r w:rsidRPr="00B75D66">
        <w:rPr>
          <w:rFonts w:ascii="Times New Roman" w:eastAsia="Times New Roman" w:hAnsi="Times New Roman" w:cs="Times New Roman"/>
          <w:sz w:val="26"/>
          <w:szCs w:val="26"/>
          <w:lang w:val="en"/>
        </w:rPr>
        <w:t>NCIplot description is further utilized to visualize the weak</w:t>
      </w:r>
      <w:r w:rsidRPr="00C13F8F">
        <w:rPr>
          <w:rFonts w:ascii="Times New Roman" w:eastAsia="Times New Roman" w:hAnsi="Times New Roman" w:cs="Times New Roman"/>
          <w:sz w:val="26"/>
          <w:szCs w:val="26"/>
          <w:lang w:val="en"/>
        </w:rPr>
        <w:t xml:space="preserve"> hydrogen bonds </w:t>
      </w:r>
      <w:r w:rsidR="00A97435" w:rsidRPr="00C13F8F">
        <w:rPr>
          <w:rFonts w:ascii="Times New Roman" w:eastAsia="Times New Roman" w:hAnsi="Times New Roman" w:cs="Times New Roman"/>
          <w:sz w:val="26"/>
          <w:szCs w:val="26"/>
          <w:lang w:val="en"/>
        </w:rPr>
        <w:fldChar w:fldCharType="begin"/>
      </w:r>
      <w:r w:rsidR="00A97435" w:rsidRPr="00C13F8F">
        <w:rPr>
          <w:rFonts w:ascii="Times New Roman" w:eastAsia="Times New Roman" w:hAnsi="Times New Roman" w:cs="Times New Roman"/>
          <w:sz w:val="26"/>
          <w:szCs w:val="26"/>
          <w:lang w:val="en"/>
        </w:rPr>
        <w:instrText xml:space="preserve"> ADDIN ZOTERO_ITEM CSL_CITATION {"citationID":"zYNy1jOS","properties":{"formattedCitation":"\\super 60,61\\nosupersub{}","plainCitation":"60,61","noteIndex":0},"citationItems":[{"id":921,"uris":["http://zotero.org/users/6701071/items/GJPZWF6F"],"itemData":{"id":921,"type":"article-journal","abstract":"Noncovalent interactions hold the key to understanding many chemical, biological, and technological problems. Describing these noncovalent interactions accurately, including their positions in real space, constitutes a first step in the process of decoupling the complex balance of forces that define noncovalent interactions. Because of the size of macromolecules, the most common approach has been to assign van der Waals interactions (vdW), steric clashes (SC), and hydrogen bonds (HBs) based on pairwise distances between atoms according to their vdW radii. We recently developed an alternative perspective, derived from the electronic density: the non-covalent interactions (NCI) index [J. Am. Chem. Soc. 2010, 132, 6498]. This index has the dual advantages of being generally transferable to diverse chemical applications and being very fast to compute, since it can be calculated from promolecular densities. Thus, NCI analysis is applicable to large systems, including proteins and DNA, where analysis of noncovalent interactions is of great potential value. Here, we describe the NCI computational algorithms and their implementation for the analysis and visualization of weak interactions, using both self-consistent fully quantum-mechanical as well as promolecular densities. A wide range of options for tuning the range of interactions to be plotted is also presented. To demonstrate the capabilities of our approach, several examples are given from organic, inorganic, solid state, and macromolecular chemistry, including cases where NCI analysis gives insight into unconventional chemical bonding. The NCI code and its manual are available for download at http://www.chem.duke.edu/</w:instrText>
      </w:r>
      <w:r w:rsidR="00A97435" w:rsidRPr="00C13F8F">
        <w:rPr>
          <w:rFonts w:ascii="Cambria Math" w:eastAsia="Times New Roman" w:hAnsi="Cambria Math" w:cs="Cambria Math"/>
          <w:sz w:val="26"/>
          <w:szCs w:val="26"/>
          <w:lang w:val="en"/>
        </w:rPr>
        <w:instrText>∼</w:instrText>
      </w:r>
      <w:r w:rsidR="00A97435" w:rsidRPr="00C13F8F">
        <w:rPr>
          <w:rFonts w:ascii="Times New Roman" w:eastAsia="Times New Roman" w:hAnsi="Times New Roman" w:cs="Times New Roman"/>
          <w:sz w:val="26"/>
          <w:szCs w:val="26"/>
          <w:lang w:val="en"/>
        </w:rPr>
        <w:instrText xml:space="preserve">yang/software.htm.","container-title":"Journal of Chemical Theory and Computation","DOI":"10.1021/ct100641a","ISSN":"1549-9618","issue":"3","journalAbbreviation":"J. Chem. Theory Comput.","note":"publisher: American Chemical Society","page":"625-632","source":"ACS Publications","title":"NCIPLOT: A Program for Plotting Noncovalent Interaction Regions","title-short":"NCIPLOT","volume":"7","author":[{"family":"Contreras-García","given":"Julia"},{"family":"Johnson","given":"Erin R."},{"family":"Keinan","given":"Shahar"},{"family":"Chaudret","given":"Robin"},{"family":"Piquemal","given":"Jean-Philip"},{"family":"Beratan","given":"David N."},{"family":"Yang","given":"Weitao"}],"issued":{"date-parts":[["2011",3,8]]}}},{"id":122,"uris":["http://zotero.org/users/6701071/items/7E4PZFNP"],"itemData":{"id":122,"type":"article-journal","abstract":"Molecular structure does not easily identify the intricate noncovalent interactions that govern many areas of biology and chemistry, including design of new materials and drugs. We develop an approach to detect noncovalent interactions in real space, based on the electron density and its derivatives. Our approach reveals the underlying chemistry that compliments the covalent structure. It provides a rich representation of van der Waals interactions, hydrogen bonds, and steric repulsion in small molecules, molecular complexes, and solids. Most importantly, the method, requiring only knowledge of the atomic coordinates, is efficient and applicable to large systems, such as proteins or DNA. Across these applications, a view of nonbonded interactions emerges as continuous surfaces rather than close contacts between atom pairs, offering rich insight into the design of new and improved ligands.","container-title":"Journal of the American Chemical Society","DOI":"10.1021/ja100936w","ISSN":"0002-7863","issue":"18","journalAbbreviation":"J. Am. Chem. Soc.","language":"en","note":"publisher: American Chemical Society","page":"6498-6506","source":"ACS Publications","title":"Revealing Noncovalent Interactions","volume":"132","author":[{"family":"Johnson","given":"Erin R."},{"family":"Keinan","given":"Shahar"},{"family":"Mori-Sánchez","given":"Paula"},{"family":"Contreras-García","given":"Julia"},{"family":"Cohen","given":"Aron J."},{"family":"Yang","given":"Weitao"}],"issued":{"date-parts":[["2010",5,12]]}}}],"schema":"https://github.com/citation-style-language/schema/raw/master/csl-citation.json"} </w:instrText>
      </w:r>
      <w:r w:rsidR="00A97435" w:rsidRPr="00C13F8F">
        <w:rPr>
          <w:rFonts w:ascii="Times New Roman" w:eastAsia="Times New Roman" w:hAnsi="Times New Roman" w:cs="Times New Roman"/>
          <w:sz w:val="26"/>
          <w:szCs w:val="26"/>
          <w:lang w:val="en"/>
        </w:rPr>
        <w:fldChar w:fldCharType="separate"/>
      </w:r>
      <w:r w:rsidR="00A97435" w:rsidRPr="00C13F8F">
        <w:rPr>
          <w:rFonts w:ascii="Times New Roman" w:hAnsi="Times New Roman" w:cs="Times New Roman"/>
          <w:sz w:val="26"/>
          <w:szCs w:val="26"/>
          <w:vertAlign w:val="superscript"/>
        </w:rPr>
        <w:t>60,61</w:t>
      </w:r>
      <w:r w:rsidR="00A97435"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Moreover, the Molecular Electrostatic Potential (MEP) analysis</w:t>
      </w:r>
      <w:r w:rsidR="00A97435" w:rsidRPr="00C13F8F">
        <w:rPr>
          <w:rFonts w:ascii="Times New Roman" w:eastAsia="Times New Roman" w:hAnsi="Times New Roman" w:cs="Times New Roman"/>
          <w:sz w:val="26"/>
          <w:szCs w:val="26"/>
          <w:lang w:val="en"/>
        </w:rPr>
        <w:fldChar w:fldCharType="begin"/>
      </w:r>
      <w:r w:rsidR="00A97435" w:rsidRPr="00C13F8F">
        <w:rPr>
          <w:rFonts w:ascii="Times New Roman" w:eastAsia="Times New Roman" w:hAnsi="Times New Roman" w:cs="Times New Roman"/>
          <w:sz w:val="26"/>
          <w:szCs w:val="26"/>
          <w:lang w:val="en"/>
        </w:rPr>
        <w:instrText xml:space="preserve"> ADDIN ZOTERO_ITEM CSL_CITATION {"citationID":"QpfibYV6","properties":{"formattedCitation":"\\super 24,62\\nosupersub{}","plainCitation":"24,62","noteIndex":0},"citationItems":[{"id":1247,"uris":["http://zotero.org/users/6701071/items/9JV9WSVP"],"itemData":{"id":1247,"type":"book","event-place":"Hyderabad","ISBN":"978-81-7371-296-8","language":"English","publisher":"Sangam Books Ltd","publisher-place":"Hyderabad","source":"Amazon","title":"Electrostatics of Atoms and Molecules","author":[{"family":"Garde","given":"S. R."},{"family":"Shirsat","given":"R. N."}],"issued":{"date-parts":[["2001",1,12]]}}},{"id":1244,"uris":["http://zotero.org/users/6701071/items/RA62FM79"],"itemData":{"id":1244,"type":"chapter","abstract":"One of the goals of the theoretical chemist is to correctly model the complex processes of chemistry. In the case of intermolecular forces, he has various models from which he can choose, from very simple point-multipole classical models to sophisticated quantum mechanical calculations. It is the thesis of this chapter that the electrostatic potential has provided the most useful “simple model” in understanding non-covalent intermolecular interactions. Detailed quantum mechanical calculations, particularly those employing the Morokuma component analysis,1 have enabled one to critically assess the strengths and failings of the electrostatic potential model; and, thus, have greatly aided its development.","container-title":"Chemical Applications of Atomic and Molecular Electrostatic Potentials: Reactivity, Structure, Scattering, and Energetics of Organic, Inorganic, and Biological Systems","event-place":"Boston, MA","ISBN":"978-1-4757-9634-6","language":"en","note":"DOI: 10.1007/978-1-4757-9634-6_11","page":"243-255","publisher":"Springer US","publisher-place":"Boston, MA","source":"Springer Link","title":"The Role of the Electrostatic Potential in Modeling Hydrogen Bonding and Other Non-Covalent Interactions","URL":"https://doi.org/10.1007/978-1-4757-9634-6_11","author":[{"family":"Kollman","given":"Peter A."}],"editor":[{"family":"Politzer","given":"Peter"},{"family":"Truhlar","given":"Donald G."}],"accessed":{"date-parts":[["2022",1,5]]},"issued":{"date-parts":[["1981"]]}}}],"schema":"https://github.com/citation-style-language/schema/raw/master/csl-citation.json"} </w:instrText>
      </w:r>
      <w:r w:rsidR="00A97435" w:rsidRPr="00C13F8F">
        <w:rPr>
          <w:rFonts w:ascii="Times New Roman" w:eastAsia="Times New Roman" w:hAnsi="Times New Roman" w:cs="Times New Roman"/>
          <w:sz w:val="26"/>
          <w:szCs w:val="26"/>
          <w:lang w:val="en"/>
        </w:rPr>
        <w:fldChar w:fldCharType="separate"/>
      </w:r>
      <w:r w:rsidR="00A97435" w:rsidRPr="00C13F8F">
        <w:rPr>
          <w:rFonts w:ascii="Times New Roman" w:hAnsi="Times New Roman" w:cs="Times New Roman"/>
          <w:sz w:val="26"/>
          <w:szCs w:val="26"/>
          <w:vertAlign w:val="superscript"/>
        </w:rPr>
        <w:t>24,62</w:t>
      </w:r>
      <w:r w:rsidR="00A97435"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xml:space="preserve"> of the monomers is </w:t>
      </w:r>
      <w:r w:rsidR="003A3D4E">
        <w:rPr>
          <w:rFonts w:ascii="Times New Roman" w:eastAsia="Times New Roman" w:hAnsi="Times New Roman" w:cs="Times New Roman"/>
          <w:sz w:val="26"/>
          <w:szCs w:val="26"/>
          <w:lang w:val="en"/>
        </w:rPr>
        <w:t>investigated</w:t>
      </w:r>
      <w:r w:rsidRPr="00C13F8F">
        <w:rPr>
          <w:rFonts w:ascii="Times New Roman" w:eastAsia="Times New Roman" w:hAnsi="Times New Roman" w:cs="Times New Roman"/>
          <w:sz w:val="26"/>
          <w:szCs w:val="26"/>
          <w:lang w:val="en"/>
        </w:rPr>
        <w:t xml:space="preserve"> at the MP2/6-311++G(3df,2pd) level.</w:t>
      </w:r>
      <w:r w:rsidR="007A7540">
        <w:rPr>
          <w:rFonts w:ascii="Times New Roman" w:eastAsia="Times New Roman" w:hAnsi="Times New Roman" w:cs="Times New Roman"/>
          <w:sz w:val="26"/>
          <w:szCs w:val="26"/>
          <w:lang w:val="en"/>
        </w:rPr>
        <w:t xml:space="preserve"> In </w:t>
      </w:r>
      <w:r w:rsidR="00E257B0">
        <w:rPr>
          <w:rFonts w:ascii="Times New Roman" w:eastAsia="Times New Roman" w:hAnsi="Times New Roman" w:cs="Times New Roman"/>
          <w:sz w:val="26"/>
          <w:szCs w:val="26"/>
          <w:lang w:val="en"/>
        </w:rPr>
        <w:t>particular</w:t>
      </w:r>
      <w:r w:rsidR="007A7540">
        <w:rPr>
          <w:rFonts w:ascii="Times New Roman" w:eastAsia="Times New Roman" w:hAnsi="Times New Roman" w:cs="Times New Roman"/>
          <w:sz w:val="26"/>
          <w:szCs w:val="26"/>
          <w:lang w:val="en"/>
        </w:rPr>
        <w:t>, electrostatic potential, V(r)</w:t>
      </w:r>
      <w:r w:rsidRPr="00C13F8F">
        <w:rPr>
          <w:rFonts w:ascii="Times New Roman" w:eastAsia="Times New Roman" w:hAnsi="Times New Roman" w:cs="Times New Roman"/>
          <w:sz w:val="26"/>
          <w:szCs w:val="26"/>
          <w:lang w:val="en"/>
        </w:rPr>
        <w:t xml:space="preserve"> </w:t>
      </w:r>
      <w:r w:rsidR="007A7540" w:rsidRPr="007A7540">
        <w:rPr>
          <w:rFonts w:ascii="Times New Roman" w:eastAsia="Times New Roman" w:hAnsi="Times New Roman" w:cs="Times New Roman"/>
          <w:sz w:val="26"/>
          <w:szCs w:val="26"/>
          <w:lang w:val="en"/>
        </w:rPr>
        <w:t xml:space="preserve">has been considered to be an important property for </w:t>
      </w:r>
      <w:r w:rsidR="003E5FE0">
        <w:rPr>
          <w:rFonts w:ascii="Times New Roman" w:eastAsia="Times New Roman" w:hAnsi="Times New Roman" w:cs="Times New Roman"/>
          <w:sz w:val="26"/>
          <w:szCs w:val="26"/>
          <w:lang w:val="en"/>
        </w:rPr>
        <w:t>analyz</w:t>
      </w:r>
      <w:r w:rsidR="007A7540" w:rsidRPr="007A7540">
        <w:rPr>
          <w:rFonts w:ascii="Times New Roman" w:eastAsia="Times New Roman" w:hAnsi="Times New Roman" w:cs="Times New Roman"/>
          <w:sz w:val="26"/>
          <w:szCs w:val="26"/>
          <w:lang w:val="en"/>
        </w:rPr>
        <w:t xml:space="preserve">ing the nature </w:t>
      </w:r>
      <w:r w:rsidR="004B0B36" w:rsidRPr="007A7540">
        <w:rPr>
          <w:rFonts w:ascii="Times New Roman" w:eastAsia="Times New Roman" w:hAnsi="Times New Roman" w:cs="Times New Roman"/>
          <w:sz w:val="26"/>
          <w:szCs w:val="26"/>
          <w:lang w:val="en"/>
        </w:rPr>
        <w:t xml:space="preserve">and predicting </w:t>
      </w:r>
      <w:r w:rsidR="00A95F3C">
        <w:rPr>
          <w:rFonts w:ascii="Times New Roman" w:eastAsia="Times New Roman" w:hAnsi="Times New Roman" w:cs="Times New Roman"/>
          <w:sz w:val="26"/>
          <w:szCs w:val="26"/>
          <w:lang w:val="en"/>
        </w:rPr>
        <w:t xml:space="preserve">the </w:t>
      </w:r>
      <w:r w:rsidR="007A7540" w:rsidRPr="007A7540">
        <w:rPr>
          <w:rFonts w:ascii="Times New Roman" w:eastAsia="Times New Roman" w:hAnsi="Times New Roman" w:cs="Times New Roman"/>
          <w:sz w:val="26"/>
          <w:szCs w:val="26"/>
          <w:lang w:val="en"/>
        </w:rPr>
        <w:t xml:space="preserve">strength of </w:t>
      </w:r>
      <w:r w:rsidR="004B0B36">
        <w:rPr>
          <w:rFonts w:ascii="Times New Roman" w:eastAsia="Times New Roman" w:hAnsi="Times New Roman" w:cs="Times New Roman"/>
          <w:sz w:val="26"/>
          <w:szCs w:val="26"/>
          <w:lang w:val="en"/>
        </w:rPr>
        <w:t>several</w:t>
      </w:r>
      <w:r w:rsidR="004B0B36" w:rsidRPr="007A7540">
        <w:rPr>
          <w:rFonts w:ascii="Times New Roman" w:eastAsia="Times New Roman" w:hAnsi="Times New Roman" w:cs="Times New Roman"/>
          <w:sz w:val="26"/>
          <w:szCs w:val="26"/>
          <w:lang w:val="en"/>
        </w:rPr>
        <w:t xml:space="preserve"> </w:t>
      </w:r>
      <w:r w:rsidR="007A7540" w:rsidRPr="007A7540">
        <w:rPr>
          <w:rFonts w:ascii="Times New Roman" w:eastAsia="Times New Roman" w:hAnsi="Times New Roman" w:cs="Times New Roman"/>
          <w:sz w:val="26"/>
          <w:szCs w:val="26"/>
          <w:lang w:val="en"/>
        </w:rPr>
        <w:t>non-covalent interactions</w:t>
      </w:r>
      <w:r w:rsidR="007A7540">
        <w:rPr>
          <w:rFonts w:ascii="Times New Roman" w:eastAsia="Times New Roman" w:hAnsi="Times New Roman" w:cs="Times New Roman"/>
          <w:sz w:val="26"/>
          <w:szCs w:val="26"/>
          <w:lang w:val="en"/>
        </w:rPr>
        <w:t>.</w:t>
      </w:r>
      <w:r w:rsidR="003E5FE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Herein</w:t>
      </w:r>
      <w:r w:rsidR="00E257B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 xml:space="preserve">we used </w:t>
      </w:r>
      <w:r w:rsidR="00E257B0">
        <w:rPr>
          <w:rFonts w:ascii="Times New Roman" w:eastAsia="Times New Roman" w:hAnsi="Times New Roman" w:cs="Times New Roman"/>
          <w:sz w:val="26"/>
          <w:szCs w:val="26"/>
          <w:lang w:val="en"/>
        </w:rPr>
        <w:t>t</w:t>
      </w:r>
      <w:r w:rsidR="003E5FE0">
        <w:rPr>
          <w:rFonts w:ascii="Times New Roman" w:eastAsia="Times New Roman" w:hAnsi="Times New Roman" w:cs="Times New Roman"/>
          <w:sz w:val="26"/>
          <w:szCs w:val="26"/>
          <w:lang w:val="en"/>
        </w:rPr>
        <w:t xml:space="preserve">he </w:t>
      </w:r>
      <w:r w:rsidR="00F92629">
        <w:rPr>
          <w:rFonts w:ascii="Times New Roman" w:eastAsia="Times New Roman" w:hAnsi="Times New Roman" w:cs="Times New Roman"/>
          <w:sz w:val="26"/>
          <w:szCs w:val="26"/>
          <w:lang w:val="en"/>
        </w:rPr>
        <w:t>maximum and minimum surface</w:t>
      </w:r>
      <w:r w:rsidR="003E5FE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electrostatic potential</w:t>
      </w:r>
      <w:r w:rsidR="003E5FE0">
        <w:rPr>
          <w:rFonts w:ascii="Times New Roman" w:eastAsia="Times New Roman" w:hAnsi="Times New Roman" w:cs="Times New Roman"/>
          <w:sz w:val="26"/>
          <w:szCs w:val="26"/>
          <w:lang w:val="en"/>
        </w:rPr>
        <w:t xml:space="preserve"> denoted by V</w:t>
      </w:r>
      <w:r w:rsidR="00E257B0" w:rsidRPr="000B4283">
        <w:rPr>
          <w:rFonts w:ascii="Times New Roman" w:eastAsia="Times New Roman" w:hAnsi="Times New Roman" w:cs="Times New Roman"/>
          <w:sz w:val="26"/>
          <w:szCs w:val="26"/>
          <w:vertAlign w:val="subscript"/>
          <w:lang w:val="en"/>
        </w:rPr>
        <w:t>s</w:t>
      </w:r>
      <w:r w:rsidR="003E5FE0" w:rsidRPr="000B4283">
        <w:rPr>
          <w:rFonts w:ascii="Times New Roman" w:eastAsia="Times New Roman" w:hAnsi="Times New Roman" w:cs="Times New Roman"/>
          <w:sz w:val="26"/>
          <w:szCs w:val="26"/>
          <w:vertAlign w:val="subscript"/>
          <w:lang w:val="en"/>
        </w:rPr>
        <w:t>,max</w:t>
      </w:r>
      <w:r w:rsidR="003E5FE0">
        <w:rPr>
          <w:rFonts w:ascii="Times New Roman" w:eastAsia="Times New Roman" w:hAnsi="Times New Roman" w:cs="Times New Roman"/>
          <w:sz w:val="26"/>
          <w:szCs w:val="26"/>
          <w:vertAlign w:val="subscript"/>
          <w:lang w:val="en"/>
        </w:rPr>
        <w:t xml:space="preserve"> </w:t>
      </w:r>
      <w:r w:rsidR="003E5FE0">
        <w:rPr>
          <w:rFonts w:ascii="Times New Roman" w:eastAsia="Times New Roman" w:hAnsi="Times New Roman" w:cs="Times New Roman"/>
          <w:sz w:val="26"/>
          <w:szCs w:val="26"/>
          <w:lang w:val="en"/>
        </w:rPr>
        <w:t>and V</w:t>
      </w:r>
      <w:r w:rsidR="00E257B0">
        <w:rPr>
          <w:rFonts w:ascii="Times New Roman" w:eastAsia="Times New Roman" w:hAnsi="Times New Roman" w:cs="Times New Roman"/>
          <w:sz w:val="26"/>
          <w:szCs w:val="26"/>
          <w:vertAlign w:val="subscript"/>
          <w:lang w:val="en"/>
        </w:rPr>
        <w:t>s</w:t>
      </w:r>
      <w:r w:rsidR="003E5FE0" w:rsidRPr="00A55084">
        <w:rPr>
          <w:rFonts w:ascii="Times New Roman" w:eastAsia="Times New Roman" w:hAnsi="Times New Roman" w:cs="Times New Roman"/>
          <w:sz w:val="26"/>
          <w:szCs w:val="26"/>
          <w:vertAlign w:val="subscript"/>
          <w:lang w:val="en"/>
        </w:rPr>
        <w:t>,m</w:t>
      </w:r>
      <w:r w:rsidR="003E5FE0">
        <w:rPr>
          <w:rFonts w:ascii="Times New Roman" w:eastAsia="Times New Roman" w:hAnsi="Times New Roman" w:cs="Times New Roman"/>
          <w:sz w:val="26"/>
          <w:szCs w:val="26"/>
          <w:vertAlign w:val="subscript"/>
          <w:lang w:val="en"/>
        </w:rPr>
        <w:t>in</w:t>
      </w:r>
      <w:r w:rsidR="003E5FE0">
        <w:rPr>
          <w:rFonts w:ascii="Times New Roman" w:eastAsia="Times New Roman" w:hAnsi="Times New Roman" w:cs="Times New Roman"/>
          <w:sz w:val="26"/>
          <w:szCs w:val="26"/>
          <w:lang w:val="en"/>
        </w:rPr>
        <w:t>, respectively</w:t>
      </w:r>
      <w:r w:rsidR="00F92629">
        <w:rPr>
          <w:rFonts w:ascii="Times New Roman" w:eastAsia="Times New Roman" w:hAnsi="Times New Roman" w:cs="Times New Roman"/>
          <w:sz w:val="26"/>
          <w:szCs w:val="26"/>
          <w:lang w:val="en"/>
        </w:rPr>
        <w:t>,</w:t>
      </w:r>
      <w:r w:rsidR="00E257B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in order to character hydrogen-bonded complexes</w:t>
      </w:r>
      <w:r w:rsidR="003E5FE0">
        <w:rPr>
          <w:rFonts w:ascii="Times New Roman" w:eastAsia="Times New Roman" w:hAnsi="Times New Roman" w:cs="Times New Roman"/>
          <w:sz w:val="26"/>
          <w:szCs w:val="26"/>
          <w:lang w:val="en"/>
        </w:rPr>
        <w:t>.</w:t>
      </w:r>
      <w:r w:rsidR="00B40C8F">
        <w:rPr>
          <w:rFonts w:ascii="Times New Roman" w:eastAsia="Times New Roman" w:hAnsi="Times New Roman" w:cs="Times New Roman"/>
          <w:sz w:val="26"/>
          <w:szCs w:val="26"/>
          <w:lang w:val="en"/>
        </w:rPr>
        <w:t xml:space="preserve"> </w:t>
      </w:r>
      <w:r w:rsidR="00B40C8F" w:rsidRPr="00B40C8F">
        <w:rPr>
          <w:rFonts w:ascii="Times New Roman" w:eastAsia="Times New Roman" w:hAnsi="Times New Roman" w:cs="Times New Roman"/>
          <w:sz w:val="26"/>
          <w:szCs w:val="26"/>
          <w:lang w:val="en"/>
        </w:rPr>
        <w:t>Generally, V(r)</w:t>
      </w:r>
      <w:r w:rsidR="00B40C8F">
        <w:rPr>
          <w:rFonts w:ascii="Times New Roman" w:eastAsia="Times New Roman" w:hAnsi="Times New Roman" w:cs="Times New Roman"/>
          <w:sz w:val="26"/>
          <w:szCs w:val="26"/>
          <w:lang w:val="en"/>
        </w:rPr>
        <w:t xml:space="preserve"> </w:t>
      </w:r>
      <w:r w:rsidR="009777D8">
        <w:rPr>
          <w:rFonts w:ascii="Times New Roman" w:eastAsia="Times New Roman" w:hAnsi="Times New Roman" w:cs="Times New Roman"/>
          <w:sz w:val="26"/>
          <w:szCs w:val="26"/>
          <w:lang w:val="en"/>
        </w:rPr>
        <w:t xml:space="preserve">is </w:t>
      </w:r>
      <w:r w:rsidR="00B40C8F" w:rsidRPr="00B40C8F">
        <w:rPr>
          <w:rFonts w:ascii="Times New Roman" w:eastAsia="Times New Roman" w:hAnsi="Times New Roman" w:cs="Times New Roman"/>
          <w:sz w:val="26"/>
          <w:szCs w:val="26"/>
          <w:lang w:val="en"/>
        </w:rPr>
        <w:t xml:space="preserve">created by the nuclei and electrons of </w:t>
      </w:r>
      <w:r w:rsidR="005E185D">
        <w:rPr>
          <w:rFonts w:ascii="Times New Roman" w:eastAsia="Times New Roman" w:hAnsi="Times New Roman" w:cs="Times New Roman"/>
          <w:sz w:val="26"/>
          <w:szCs w:val="26"/>
          <w:lang w:val="en"/>
        </w:rPr>
        <w:t>a molecule</w:t>
      </w:r>
      <w:r w:rsidR="00B40C8F" w:rsidRPr="00B40C8F">
        <w:rPr>
          <w:rFonts w:ascii="Times New Roman" w:eastAsia="Times New Roman" w:hAnsi="Times New Roman" w:cs="Times New Roman"/>
          <w:sz w:val="26"/>
          <w:szCs w:val="26"/>
          <w:lang w:val="en"/>
        </w:rPr>
        <w:t xml:space="preserve"> at any point r </w:t>
      </w:r>
      <w:r w:rsidR="009777D8" w:rsidRPr="009777D8">
        <w:rPr>
          <w:rFonts w:ascii="Times New Roman" w:eastAsia="Times New Roman" w:hAnsi="Times New Roman" w:cs="Times New Roman"/>
          <w:sz w:val="26"/>
          <w:szCs w:val="26"/>
          <w:lang w:val="en"/>
        </w:rPr>
        <w:t>in the surrounding space</w:t>
      </w:r>
      <w:r w:rsidR="009777D8">
        <w:rPr>
          <w:rFonts w:ascii="Times New Roman" w:eastAsia="Times New Roman" w:hAnsi="Times New Roman" w:cs="Times New Roman"/>
          <w:sz w:val="26"/>
          <w:szCs w:val="26"/>
          <w:lang w:val="en"/>
        </w:rPr>
        <w:t xml:space="preserve">, </w:t>
      </w:r>
      <w:r w:rsidR="00B40C8F" w:rsidRPr="00B40C8F">
        <w:rPr>
          <w:rFonts w:ascii="Times New Roman" w:eastAsia="Times New Roman" w:hAnsi="Times New Roman" w:cs="Times New Roman"/>
          <w:sz w:val="26"/>
          <w:szCs w:val="26"/>
          <w:lang w:val="en"/>
        </w:rPr>
        <w:t>given b</w:t>
      </w:r>
      <w:r w:rsidR="00B40C8F">
        <w:rPr>
          <w:rFonts w:ascii="Times New Roman" w:eastAsia="Times New Roman" w:hAnsi="Times New Roman" w:cs="Times New Roman"/>
          <w:sz w:val="26"/>
          <w:szCs w:val="26"/>
          <w:lang w:val="en"/>
        </w:rPr>
        <w:t>y,</w:t>
      </w:r>
    </w:p>
    <w:p w14:paraId="10596E00" w14:textId="73755265" w:rsidR="00B40C8F" w:rsidRDefault="00AF6716" w:rsidP="000B4283">
      <w:pPr>
        <w:spacing w:after="0" w:line="360" w:lineRule="auto"/>
        <w:jc w:val="center"/>
        <w:rPr>
          <w:rFonts w:ascii="Times New Roman" w:eastAsia="Times New Roman" w:hAnsi="Times New Roman" w:cs="Times New Roman"/>
          <w:sz w:val="26"/>
          <w:szCs w:val="26"/>
          <w:lang w:val="en"/>
        </w:rPr>
      </w:pPr>
      <w:r w:rsidRPr="000B4283">
        <w:rPr>
          <w:noProof/>
        </w:rPr>
        <w:drawing>
          <wp:inline distT="0" distB="0" distL="0" distR="0" wp14:anchorId="76E6D43D" wp14:editId="10692991">
            <wp:extent cx="2205678" cy="411302"/>
            <wp:effectExtent l="0" t="0" r="0" b="0"/>
            <wp:docPr id="2" name="Picture 2" descr="V open parentheses r close parentheses space equals space sum for A of fraction numerator Z subscript A over denominator open vertical bar R subscript A minus r close vertical bar end fraction minus integral fraction numerator rho open parentheses r apostrophe close parentheses over denominator open vertical bar r apostrophe minus r close vertical bar end fraction d r apostrophe" title="{&quot;mathml&quot;:&quot;&lt;math style=\&quot;font-family:stix;font-size:16px;\&quot; xmlns=\&quot;http://www.w3.org/1998/Math/MathML\&quot;&gt;&lt;mstyle mathsize=\&quot;16px\&quot;&gt;&lt;mi&gt;V&lt;/mi&gt;&lt;mfenced&gt;&lt;mi&gt;r&lt;/mi&gt;&lt;/mfenced&gt;&lt;mo&gt;&amp;#xA0;&lt;/mo&gt;&lt;mo&gt;=&lt;/mo&gt;&lt;mo&gt;&amp;#xA0;&lt;/mo&gt;&lt;munder&gt;&lt;mo&gt;&amp;#x2211;&lt;/mo&gt;&lt;mi&gt;A&lt;/mi&gt;&lt;/munder&gt;&lt;mfrac&gt;&lt;msub&gt;&lt;mi&gt;Z&lt;/mi&gt;&lt;mi&gt;A&lt;/mi&gt;&lt;/msub&gt;&lt;mfenced open=\&quot;|\&quot; close=\&quot;|\&quot;&gt;&lt;mrow&gt;&lt;msub&gt;&lt;mi&gt;R&lt;/mi&gt;&lt;mi&gt;A&lt;/mi&gt;&lt;/msub&gt;&lt;mo&gt;-&lt;/mo&gt;&lt;mi&gt;r&lt;/mi&gt;&lt;/mrow&gt;&lt;/mfenced&gt;&lt;/mfrac&gt;&lt;mo&gt;-&lt;/mo&gt;&lt;mo&gt;&amp;#x222B;&lt;/mo&gt;&lt;mfrac&gt;&lt;mrow&gt;&lt;mi&gt;&amp;#x3C1;&lt;/mi&gt;&lt;mfenced&gt;&lt;mrow&gt;&lt;mi&gt;r&lt;/mi&gt;&lt;mo&gt;'&lt;/mo&gt;&lt;/mrow&gt;&lt;/mfenced&gt;&lt;/mrow&gt;&lt;mfenced open=\&quot;|\&quot; close=\&quot;|\&quot;&gt;&lt;mrow&gt;&lt;mi&gt;r&lt;/mi&gt;&lt;mo&gt;'&lt;/mo&gt;&lt;mo&gt;-&lt;/mo&gt;&lt;mi&gt;r&lt;/mi&gt;&lt;/mrow&gt;&lt;/mfenced&gt;&lt;/mfrac&gt;&lt;mi&gt;d&lt;/mi&gt;&lt;mi&gt;r&lt;/mi&gt;&lt;mo&gt;'&lt;/mo&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 open parentheses r close parentheses space equals space sum for A of fraction numerator Z subscript A over denominator open vertical bar R subscript A minus r close vertical bar end fraction minus integral fraction numerator rho open parentheses r apostrophe close parentheses over denominator open vertical bar r apostrophe minus r close vertical bar end fraction d r apostrophe" title="{&quot;mathml&quot;:&quot;&lt;math style=\&quot;font-family:stix;font-size:16px;\&quot; xmlns=\&quot;http://www.w3.org/1998/Math/MathML\&quot;&gt;&lt;mstyle mathsize=\&quot;16px\&quot;&gt;&lt;mi&gt;V&lt;/mi&gt;&lt;mfenced&gt;&lt;mi&gt;r&lt;/mi&gt;&lt;/mfenced&gt;&lt;mo&gt;&amp;#xA0;&lt;/mo&gt;&lt;mo&gt;=&lt;/mo&gt;&lt;mo&gt;&amp;#xA0;&lt;/mo&gt;&lt;munder&gt;&lt;mo&gt;&amp;#x2211;&lt;/mo&gt;&lt;mi&gt;A&lt;/mi&gt;&lt;/munder&gt;&lt;mfrac&gt;&lt;msub&gt;&lt;mi&gt;Z&lt;/mi&gt;&lt;mi&gt;A&lt;/mi&gt;&lt;/msub&gt;&lt;mfenced open=\&quot;|\&quot; close=\&quot;|\&quot;&gt;&lt;mrow&gt;&lt;msub&gt;&lt;mi&gt;R&lt;/mi&gt;&lt;mi&gt;A&lt;/mi&gt;&lt;/msub&gt;&lt;mo&gt;-&lt;/mo&gt;&lt;mi&gt;r&lt;/mi&gt;&lt;/mrow&gt;&lt;/mfenced&gt;&lt;/mfrac&gt;&lt;mo&gt;-&lt;/mo&gt;&lt;mo&gt;&amp;#x222B;&lt;/mo&gt;&lt;mfrac&gt;&lt;mrow&gt;&lt;mi&gt;&amp;#x3C1;&lt;/mi&gt;&lt;mfenced&gt;&lt;mrow&gt;&lt;mi&gt;r&lt;/mi&gt;&lt;mo&gt;'&lt;/mo&gt;&lt;/mrow&gt;&lt;/mfenced&gt;&lt;/mrow&gt;&lt;mfenced open=\&quot;|\&quot; close=\&quot;|\&quot;&gt;&lt;mrow&gt;&lt;mi&gt;r&lt;/mi&gt;&lt;mo&gt;'&lt;/mo&gt;&lt;mo&gt;-&lt;/mo&gt;&lt;mi&gt;r&lt;/mi&gt;&lt;/mrow&gt;&lt;/mfenced&gt;&lt;/mfrac&gt;&lt;mi&gt;d&lt;/mi&gt;&lt;mi&gt;r&lt;/mi&gt;&lt;mo&gt;'&lt;/mo&gt;&lt;/mstyle&gt;&lt;/math&gt;&quo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5678" cy="411302"/>
                    </a:xfrm>
                    <a:prstGeom prst="rect">
                      <a:avLst/>
                    </a:prstGeom>
                  </pic:spPr>
                </pic:pic>
              </a:graphicData>
            </a:graphic>
          </wp:inline>
        </w:drawing>
      </w:r>
    </w:p>
    <w:p w14:paraId="59993417" w14:textId="6217714F" w:rsidR="00B40C8F" w:rsidRPr="000B4283" w:rsidRDefault="009777D8" w:rsidP="00042AE5">
      <w:pPr>
        <w:spacing w:after="0" w:line="360" w:lineRule="auto"/>
        <w:ind w:firstLine="426"/>
        <w:jc w:val="both"/>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lastRenderedPageBreak/>
        <w:t xml:space="preserve">In which, </w:t>
      </w:r>
      <w:r w:rsidR="00B40C8F" w:rsidRPr="00B40C8F">
        <w:rPr>
          <w:rFonts w:ascii="Times New Roman" w:eastAsia="Times New Roman" w:hAnsi="Times New Roman" w:cs="Times New Roman"/>
          <w:sz w:val="26"/>
          <w:szCs w:val="26"/>
          <w:lang w:val="en"/>
        </w:rPr>
        <w:t>Z</w:t>
      </w:r>
      <w:r w:rsidR="00B40C8F" w:rsidRPr="000B4283">
        <w:rPr>
          <w:rFonts w:ascii="Times New Roman" w:eastAsia="Times New Roman" w:hAnsi="Times New Roman" w:cs="Times New Roman"/>
          <w:sz w:val="26"/>
          <w:szCs w:val="26"/>
          <w:vertAlign w:val="subscript"/>
          <w:lang w:val="en"/>
        </w:rPr>
        <w:t>A</w:t>
      </w:r>
      <w:r w:rsidR="00B40C8F" w:rsidRPr="00B40C8F">
        <w:rPr>
          <w:rFonts w:ascii="Times New Roman" w:eastAsia="Times New Roman" w:hAnsi="Times New Roman" w:cs="Times New Roman"/>
          <w:sz w:val="26"/>
          <w:szCs w:val="26"/>
          <w:lang w:val="en"/>
        </w:rPr>
        <w:t xml:space="preserve"> is the charge on nucleus A, located at R</w:t>
      </w:r>
      <w:r w:rsidR="00B40C8F" w:rsidRPr="000B4283">
        <w:rPr>
          <w:rFonts w:ascii="Times New Roman" w:eastAsia="Times New Roman" w:hAnsi="Times New Roman" w:cs="Times New Roman"/>
          <w:sz w:val="26"/>
          <w:szCs w:val="26"/>
          <w:vertAlign w:val="subscript"/>
          <w:lang w:val="en"/>
        </w:rPr>
        <w:t>A</w:t>
      </w:r>
      <w:r w:rsidR="00B40C8F" w:rsidRPr="00B40C8F">
        <w:rPr>
          <w:rFonts w:ascii="Times New Roman" w:eastAsia="Times New Roman" w:hAnsi="Times New Roman" w:cs="Times New Roman"/>
          <w:sz w:val="26"/>
          <w:szCs w:val="26"/>
          <w:lang w:val="en"/>
        </w:rPr>
        <w:t xml:space="preserve"> and </w:t>
      </w:r>
      <w:r w:rsidR="00B40C8F">
        <w:rPr>
          <w:rFonts w:ascii="Times New Roman" w:eastAsia="Times New Roman" w:hAnsi="Times New Roman" w:cs="Times New Roman"/>
          <w:sz w:val="26"/>
          <w:szCs w:val="26"/>
          <w:lang w:val="en"/>
        </w:rPr>
        <w:t>ρ</w:t>
      </w:r>
      <w:r w:rsidR="00B40C8F" w:rsidRPr="00B40C8F">
        <w:rPr>
          <w:rFonts w:ascii="Times New Roman" w:eastAsia="Times New Roman" w:hAnsi="Times New Roman" w:cs="Times New Roman"/>
          <w:sz w:val="26"/>
          <w:szCs w:val="26"/>
          <w:lang w:val="en"/>
        </w:rPr>
        <w:t>(r’)</w:t>
      </w:r>
      <w:r w:rsidR="00B40C8F">
        <w:rPr>
          <w:rFonts w:ascii="Times New Roman" w:eastAsia="Times New Roman" w:hAnsi="Times New Roman" w:cs="Times New Roman"/>
          <w:sz w:val="26"/>
          <w:szCs w:val="26"/>
          <w:lang w:val="en"/>
        </w:rPr>
        <w:t xml:space="preserve"> </w:t>
      </w:r>
      <w:r w:rsidR="00B40C8F" w:rsidRPr="00B40C8F">
        <w:rPr>
          <w:rFonts w:ascii="Times New Roman" w:eastAsia="Times New Roman" w:hAnsi="Times New Roman" w:cs="Times New Roman"/>
          <w:sz w:val="26"/>
          <w:szCs w:val="26"/>
          <w:lang w:val="en"/>
        </w:rPr>
        <w:t xml:space="preserve">is </w:t>
      </w:r>
      <w:r>
        <w:rPr>
          <w:rFonts w:ascii="Times New Roman" w:eastAsia="Times New Roman" w:hAnsi="Times New Roman" w:cs="Times New Roman"/>
          <w:sz w:val="26"/>
          <w:szCs w:val="26"/>
          <w:lang w:val="en"/>
        </w:rPr>
        <w:t xml:space="preserve">molecule’s </w:t>
      </w:r>
      <w:r w:rsidR="00B40C8F" w:rsidRPr="00B40C8F">
        <w:rPr>
          <w:rFonts w:ascii="Times New Roman" w:eastAsia="Times New Roman" w:hAnsi="Times New Roman" w:cs="Times New Roman"/>
          <w:sz w:val="26"/>
          <w:szCs w:val="26"/>
          <w:lang w:val="en"/>
        </w:rPr>
        <w:t>total electronic den</w:t>
      </w:r>
      <w:r w:rsidR="00B40C8F">
        <w:rPr>
          <w:rFonts w:ascii="Times New Roman" w:eastAsia="Times New Roman" w:hAnsi="Times New Roman" w:cs="Times New Roman"/>
          <w:sz w:val="26"/>
          <w:szCs w:val="26"/>
          <w:lang w:val="en"/>
        </w:rPr>
        <w:t>sity</w:t>
      </w:r>
      <w:r w:rsidR="005E185D">
        <w:rPr>
          <w:rFonts w:ascii="Times New Roman" w:eastAsia="Times New Roman" w:hAnsi="Times New Roman" w:cs="Times New Roman"/>
          <w:sz w:val="26"/>
          <w:szCs w:val="26"/>
          <w:lang w:val="en"/>
        </w:rPr>
        <w:t xml:space="preserve"> </w:t>
      </w:r>
      <w:r>
        <w:rPr>
          <w:rFonts w:ascii="Times New Roman" w:eastAsia="Times New Roman" w:hAnsi="Times New Roman" w:cs="Times New Roman"/>
          <w:sz w:val="26"/>
          <w:szCs w:val="26"/>
          <w:lang w:val="en"/>
        </w:rPr>
        <w:t xml:space="preserve">with </w:t>
      </w:r>
      <w:r w:rsidR="00AF6716">
        <w:rPr>
          <w:rFonts w:ascii="Times New Roman" w:eastAsia="Times New Roman" w:hAnsi="Times New Roman" w:cs="Times New Roman"/>
          <w:sz w:val="26"/>
          <w:szCs w:val="26"/>
          <w:lang w:val="en"/>
        </w:rPr>
        <w:t>r</w:t>
      </w:r>
      <w:r w:rsidR="005E185D">
        <w:rPr>
          <w:rFonts w:ascii="Times New Roman" w:eastAsia="Times New Roman" w:hAnsi="Times New Roman" w:cs="Times New Roman"/>
          <w:sz w:val="26"/>
          <w:szCs w:val="26"/>
          <w:lang w:val="en"/>
        </w:rPr>
        <w:t>’</w:t>
      </w:r>
      <w:r w:rsidR="00AF6716" w:rsidRPr="00AF6716">
        <w:rPr>
          <w:rFonts w:ascii="Times New Roman" w:eastAsia="Times New Roman" w:hAnsi="Times New Roman" w:cs="Times New Roman"/>
          <w:sz w:val="26"/>
          <w:szCs w:val="26"/>
          <w:lang w:val="en"/>
        </w:rPr>
        <w:t xml:space="preserve"> is a dummy integration variable</w:t>
      </w:r>
      <w:r w:rsidR="00AF6716">
        <w:rPr>
          <w:rFonts w:ascii="Times New Roman" w:eastAsia="Times New Roman" w:hAnsi="Times New Roman" w:cs="Times New Roman"/>
          <w:sz w:val="26"/>
          <w:szCs w:val="26"/>
          <w:lang w:val="en"/>
        </w:rPr>
        <w:t>.</w:t>
      </w:r>
    </w:p>
    <w:p w14:paraId="0701D7AF" w14:textId="7F53B9B5" w:rsidR="00362793" w:rsidRPr="00C13F8F" w:rsidRDefault="00362793" w:rsidP="00F60A44">
      <w:pPr>
        <w:spacing w:after="0" w:line="360" w:lineRule="auto"/>
        <w:ind w:firstLine="426"/>
        <w:jc w:val="both"/>
        <w:rPr>
          <w:rFonts w:ascii="Times New Roman" w:eastAsia="Times New Roman" w:hAnsi="Times New Roman" w:cs="Times New Roman"/>
          <w:sz w:val="26"/>
          <w:szCs w:val="26"/>
          <w:lang w:val="en"/>
        </w:rPr>
      </w:pPr>
      <w:r w:rsidRPr="00C13F8F">
        <w:rPr>
          <w:rFonts w:ascii="Times New Roman" w:eastAsia="Times New Roman" w:hAnsi="Times New Roman" w:cs="Times New Roman"/>
          <w:sz w:val="26"/>
          <w:szCs w:val="26"/>
        </w:rPr>
        <w:t xml:space="preserve">To evaluate </w:t>
      </w:r>
      <w:r w:rsidR="00CC7C64" w:rsidRPr="00CC7C64">
        <w:rPr>
          <w:rFonts w:ascii="Times New Roman" w:eastAsia="Times New Roman" w:hAnsi="Times New Roman" w:cs="Times New Roman"/>
          <w:sz w:val="26"/>
          <w:szCs w:val="26"/>
        </w:rPr>
        <w:t>physically meaningful</w:t>
      </w:r>
      <w:r w:rsidRPr="00C13F8F">
        <w:rPr>
          <w:rFonts w:ascii="Times New Roman" w:eastAsia="Times New Roman" w:hAnsi="Times New Roman" w:cs="Times New Roman"/>
          <w:sz w:val="26"/>
          <w:szCs w:val="26"/>
        </w:rPr>
        <w:t xml:space="preserve"> components contributing to the </w:t>
      </w:r>
      <w:r w:rsidR="00594DA0" w:rsidRPr="00C13F8F">
        <w:rPr>
          <w:rFonts w:ascii="Times New Roman" w:eastAsia="Times New Roman" w:hAnsi="Times New Roman" w:cs="Times New Roman"/>
          <w:sz w:val="26"/>
          <w:szCs w:val="26"/>
        </w:rPr>
        <w:t>st</w:t>
      </w:r>
      <w:r w:rsidR="00594DA0">
        <w:rPr>
          <w:rFonts w:ascii="Times New Roman" w:eastAsia="Times New Roman" w:hAnsi="Times New Roman" w:cs="Times New Roman"/>
          <w:sz w:val="26"/>
          <w:szCs w:val="26"/>
        </w:rPr>
        <w:t>ability</w:t>
      </w:r>
      <w:r w:rsidR="00594DA0" w:rsidRPr="00C13F8F">
        <w:rPr>
          <w:rFonts w:ascii="Times New Roman" w:eastAsia="Times New Roman" w:hAnsi="Times New Roman" w:cs="Times New Roman"/>
          <w:sz w:val="26"/>
          <w:szCs w:val="26"/>
        </w:rPr>
        <w:t xml:space="preserve"> </w:t>
      </w:r>
      <w:r w:rsidRPr="00C13F8F">
        <w:rPr>
          <w:rFonts w:ascii="Times New Roman" w:eastAsia="Times New Roman" w:hAnsi="Times New Roman" w:cs="Times New Roman"/>
          <w:sz w:val="26"/>
          <w:szCs w:val="26"/>
        </w:rPr>
        <w:t>of investigated complexes,</w:t>
      </w:r>
      <w:r w:rsidRPr="00C13F8F" w:rsidDel="00767161">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 xml:space="preserve">the </w:t>
      </w:r>
      <w:r w:rsidR="00CC7C64" w:rsidRPr="00C13F8F">
        <w:rPr>
          <w:rFonts w:ascii="Times New Roman" w:eastAsia="Times New Roman" w:hAnsi="Times New Roman" w:cs="Times New Roman"/>
          <w:sz w:val="26"/>
          <w:szCs w:val="26"/>
          <w:lang w:val="en"/>
        </w:rPr>
        <w:t>SAPT</w:t>
      </w:r>
      <w:r w:rsidR="00CC7C64" w:rsidRPr="00C13F8F" w:rsidDel="00CC7C64">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w:t>
      </w:r>
      <w:r w:rsidR="00CC7C64" w:rsidRPr="00C13F8F">
        <w:rPr>
          <w:rFonts w:ascii="Times New Roman" w:eastAsia="Times New Roman" w:hAnsi="Times New Roman" w:cs="Times New Roman"/>
          <w:sz w:val="26"/>
          <w:szCs w:val="26"/>
          <w:lang w:val="en"/>
        </w:rPr>
        <w:t>Symmetry</w:t>
      </w:r>
      <w:r w:rsidR="00CC7C64">
        <w:rPr>
          <w:rFonts w:ascii="Times New Roman" w:eastAsia="Times New Roman" w:hAnsi="Times New Roman" w:cs="Times New Roman"/>
          <w:sz w:val="26"/>
          <w:szCs w:val="26"/>
          <w:lang w:val="en"/>
        </w:rPr>
        <w:t>-</w:t>
      </w:r>
      <w:r w:rsidR="00CC7C64" w:rsidRPr="00C13F8F">
        <w:rPr>
          <w:rFonts w:ascii="Times New Roman" w:eastAsia="Times New Roman" w:hAnsi="Times New Roman" w:cs="Times New Roman"/>
          <w:sz w:val="26"/>
          <w:szCs w:val="26"/>
          <w:lang w:val="en"/>
        </w:rPr>
        <w:t>Adapted Perturbation Theory</w:t>
      </w:r>
      <w:r w:rsidRPr="00C13F8F">
        <w:rPr>
          <w:rFonts w:ascii="Times New Roman" w:eastAsia="Times New Roman" w:hAnsi="Times New Roman" w:cs="Times New Roman"/>
          <w:sz w:val="26"/>
          <w:szCs w:val="26"/>
          <w:lang w:val="en"/>
        </w:rPr>
        <w:t xml:space="preserve">) analysis </w:t>
      </w:r>
      <w:r w:rsidR="007A1F4B" w:rsidRPr="00C13F8F">
        <w:rPr>
          <w:rFonts w:ascii="Times New Roman" w:eastAsia="Times New Roman" w:hAnsi="Times New Roman" w:cs="Times New Roman"/>
          <w:sz w:val="26"/>
          <w:szCs w:val="26"/>
          <w:lang w:val="en"/>
        </w:rPr>
        <w:fldChar w:fldCharType="begin"/>
      </w:r>
      <w:r w:rsidR="007A1F4B" w:rsidRPr="00C13F8F">
        <w:rPr>
          <w:rFonts w:ascii="Times New Roman" w:eastAsia="Times New Roman" w:hAnsi="Times New Roman" w:cs="Times New Roman"/>
          <w:sz w:val="26"/>
          <w:szCs w:val="26"/>
          <w:lang w:val="en"/>
        </w:rPr>
        <w:instrText xml:space="preserve"> ADDIN ZOTERO_ITEM CSL_CITATION {"citationID":"vGv4LP8k","properties":{"formattedCitation":"\\super 63\\nosupersub{}","plainCitation":"63","noteIndex":0},"citationItems":[{"id":1414,"uris":["http://zotero.org/users/6701071/items/YUL8XQLF"],"itemData":{"id":1414,"type":"article-journal","title":"R. Bukowski, W. Cencek, M. Jeziorska, B. Jeziorski, V. F. Lotrich, A. J. Misquitta, R. Moszyński, K. Patkowski, R. Podeszwa, F. Rob, S. Rybak, K. Szalewicz, R. J. Wheatley, E. S. Paul, P. E. S. Wormer, P. S. Żuchowski, SAPT2012.2, Warsaw, Poland, 2013."}}],"schema":"https://github.com/citation-style-language/schema/raw/master/csl-citation.json"} </w:instrText>
      </w:r>
      <w:r w:rsidR="007A1F4B" w:rsidRPr="00C13F8F">
        <w:rPr>
          <w:rFonts w:ascii="Times New Roman" w:eastAsia="Times New Roman" w:hAnsi="Times New Roman" w:cs="Times New Roman"/>
          <w:sz w:val="26"/>
          <w:szCs w:val="26"/>
          <w:lang w:val="en"/>
        </w:rPr>
        <w:fldChar w:fldCharType="separate"/>
      </w:r>
      <w:r w:rsidR="007A1F4B" w:rsidRPr="00C13F8F">
        <w:rPr>
          <w:rFonts w:ascii="Times New Roman" w:hAnsi="Times New Roman" w:cs="Times New Roman"/>
          <w:sz w:val="26"/>
          <w:szCs w:val="26"/>
          <w:vertAlign w:val="superscript"/>
        </w:rPr>
        <w:t>63</w:t>
      </w:r>
      <w:r w:rsidR="007A1F4B"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xml:space="preserve"> using</w:t>
      </w:r>
      <w:r w:rsidRPr="00C13F8F">
        <w:rPr>
          <w:rFonts w:ascii="Times New Roman" w:eastAsia="Times New Roman" w:hAnsi="Times New Roman" w:cs="Times New Roman"/>
          <w:sz w:val="26"/>
          <w:szCs w:val="26"/>
        </w:rPr>
        <w:t xml:space="preserve"> Psi4 program</w:t>
      </w:r>
      <w:r w:rsidR="007A1F4B" w:rsidRPr="00C13F8F">
        <w:rPr>
          <w:rFonts w:ascii="Times New Roman" w:eastAsia="Times New Roman" w:hAnsi="Times New Roman" w:cs="Times New Roman"/>
          <w:sz w:val="26"/>
          <w:szCs w:val="26"/>
        </w:rPr>
        <w:fldChar w:fldCharType="begin"/>
      </w:r>
      <w:r w:rsidR="007A1F4B" w:rsidRPr="00C13F8F">
        <w:rPr>
          <w:rFonts w:ascii="Times New Roman" w:eastAsia="Times New Roman" w:hAnsi="Times New Roman" w:cs="Times New Roman"/>
          <w:sz w:val="26"/>
          <w:szCs w:val="26"/>
        </w:rPr>
        <w:instrText xml:space="preserve"> ADDIN ZOTERO_ITEM CSL_CITATION {"citationID":"UnorsAZ3","properties":{"formattedCitation":"\\super 64\\nosupersub{}","plainCitation":"64","noteIndex":0},"citationItems":[{"id":1396,"uris":["http://zotero.org/users/6701071/items/SA3YPH36"],"itemData":{"id":1396,"type":"article-journal","abstract":"Psi4 is an ab initio electronic structure program providing methods such as Hartree–Fock, density functional theory, configuration interaction, and coupled-cluster theory. The 1.1 release represents a major update meant to automate complex tasks, such as geometry optimization using complete-basis-set extrapolation or focal-point methods. Conversion of the top-level code to a Python module means that Psi4 can now be used in complex workflows alongside other Python tools. Several new features have been added with the aid of libraries providing easy access to techniques such as density fitting, Cholesky decomposition, and Laplace denominators. The build system has been completely rewritten to simplify interoperability with independent, reusable software components for quantum chemistry. Finally, a wide range of new theoretical methods and analyses have been added to the code base, including functional-group and open-shell symmetry adapted perturbation theory, density-fitted coupled cluster with frozen natural orbitals, orbital-optimized perturbation and coupled-cluster methods (e.g., OO-MP2 and OO-LCCD), density-fitted multiconfigurational self-consistent field, density cumulant functional theory, algebraic-diagrammatic construction excited states, improvements to the geometry optimizer, and the “X2C” approach to relativistic corrections, among many other improvements.","container-title":"Journal of Chemical Theory and Computation","DOI":"10.1021/acs.jctc.7b00174","ISSN":"1549-9618","issue":"7","journalAbbreviation":"J. Chem. Theory Comput.","note":"publisher: American Chemical Society","page":"3185-3197","source":"ACS Publications","title":"Psi4 1.1: An Open-Source Electronic Structure Program Emphasizing Automation, Advanced Libraries, and Interoperability","title-short":"Psi4 1.1","volume":"13","author":[{"family":"Parrish","given":"Robert M."},{"family":"Burns","given":"Lori A."},{"family":"Smith","given":"Daniel G. A."},{"family":"Simmonett","given":"Andrew C."},{"family":"DePrince","given":"A. Eugene"},{"family":"Hohenstein","given":"Edward G."},{"family":"Bozkaya","given":"Uğur"},{"family":"Sokolov","given":"Alexander Yu."},{"family":"Di Remigio","given":"Roberto"},{"family":"Richard","given":"Ryan M."},{"family":"Gonthier","given":"Jérôme F."},{"family":"James","given":"Andrew M."},{"family":"McAlexander","given":"Harley R."},{"family":"Kumar","given":"Ashutosh"},{"family":"Saitow","given":"Masaaki"},{"family":"Wang","given":"Xiao"},{"family":"Pritchard","given":"Benjamin P."},{"family":"Verma","given":"Prakash"},{"family":"Schaefer","given":"Henry F."},{"family":"Patkowski","given":"Konrad"},{"family":"King","given":"Rollin A."},{"family":"Valeev","given":"Edward F."},{"family":"Evangelista","given":"Francesco A."},{"family":"Turney","given":"Justin M."},{"family":"Crawford","given":"T. Daniel"},{"family":"Sherrill","given":"C. David"}],"issued":{"date-parts":[["2017",7,11]]}}}],"schema":"https://github.com/citation-style-language/schema/raw/master/csl-citation.json"} </w:instrText>
      </w:r>
      <w:r w:rsidR="007A1F4B" w:rsidRPr="00C13F8F">
        <w:rPr>
          <w:rFonts w:ascii="Times New Roman" w:eastAsia="Times New Roman" w:hAnsi="Times New Roman" w:cs="Times New Roman"/>
          <w:sz w:val="26"/>
          <w:szCs w:val="26"/>
        </w:rPr>
        <w:fldChar w:fldCharType="separate"/>
      </w:r>
      <w:r w:rsidR="007A1F4B" w:rsidRPr="00C13F8F">
        <w:rPr>
          <w:rFonts w:ascii="Times New Roman" w:hAnsi="Times New Roman" w:cs="Times New Roman"/>
          <w:sz w:val="26"/>
          <w:szCs w:val="26"/>
          <w:vertAlign w:val="superscript"/>
        </w:rPr>
        <w:t>64</w:t>
      </w:r>
      <w:r w:rsidR="007A1F4B"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xml:space="preserve"> at the </w:t>
      </w:r>
      <w:r w:rsidRPr="00C13F8F">
        <w:rPr>
          <w:rFonts w:ascii="Times New Roman" w:hAnsi="Times New Roman" w:cs="Times New Roman"/>
          <w:sz w:val="26"/>
          <w:szCs w:val="26"/>
          <w:shd w:val="clear" w:color="auto" w:fill="FFFFFF"/>
        </w:rPr>
        <w:t>MP2/def2-TZVP</w:t>
      </w:r>
      <w:r w:rsidRPr="00C13F8F">
        <w:rPr>
          <w:rFonts w:ascii="Times New Roman" w:hAnsi="Times New Roman" w:cs="Times New Roman"/>
          <w:sz w:val="26"/>
          <w:szCs w:val="26"/>
        </w:rPr>
        <w:t xml:space="preserve">//MP2/6-311++G(3df,2pd) level </w:t>
      </w:r>
      <w:r w:rsidRPr="00C13F8F">
        <w:rPr>
          <w:rFonts w:ascii="Times New Roman" w:eastAsia="Times New Roman" w:hAnsi="Times New Roman" w:cs="Times New Roman"/>
          <w:sz w:val="26"/>
          <w:szCs w:val="26"/>
        </w:rPr>
        <w:t>is employed</w:t>
      </w:r>
      <w:r w:rsidRPr="00C13F8F">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rPr>
        <w:t>The total interaction energy (</w:t>
      </w:r>
      <w:r w:rsidRPr="00C13F8F">
        <w:rPr>
          <w:rFonts w:ascii="Times New Roman" w:eastAsia="Times New Roman" w:hAnsi="Times New Roman" w:cs="Times New Roman"/>
          <w:bCs/>
          <w:i/>
          <w:sz w:val="26"/>
          <w:szCs w:val="26"/>
          <w:lang w:val="pt-BR"/>
        </w:rPr>
        <w:t>∆</w:t>
      </w:r>
      <w:r w:rsidRPr="00C13F8F">
        <w:rPr>
          <w:rFonts w:ascii="Times New Roman" w:eastAsia="Times New Roman" w:hAnsi="Times New Roman" w:cs="Times New Roman"/>
          <w:bCs/>
          <w:sz w:val="26"/>
          <w:szCs w:val="26"/>
          <w:lang w:val="pt-BR"/>
        </w:rPr>
        <w:t>E</w:t>
      </w:r>
      <w:r w:rsidRPr="00C13F8F">
        <w:rPr>
          <w:rFonts w:ascii="Times New Roman" w:eastAsia="Times New Roman" w:hAnsi="Times New Roman" w:cs="Times New Roman"/>
          <w:bCs/>
          <w:sz w:val="26"/>
          <w:szCs w:val="26"/>
          <w:vertAlign w:val="superscript"/>
          <w:lang w:val="pt-BR"/>
        </w:rPr>
        <w:t>SAPT2+</w:t>
      </w:r>
      <w:r w:rsidRPr="00C13F8F">
        <w:rPr>
          <w:rFonts w:ascii="Times New Roman" w:eastAsia="Times New Roman" w:hAnsi="Times New Roman" w:cs="Times New Roman"/>
          <w:bCs/>
          <w:sz w:val="26"/>
          <w:szCs w:val="26"/>
          <w:lang w:val="pt-BR"/>
        </w:rPr>
        <w:t>)</w:t>
      </w:r>
      <w:r w:rsidRPr="00C13F8F">
        <w:rPr>
          <w:rFonts w:ascii="Times New Roman" w:eastAsia="Times New Roman" w:hAnsi="Times New Roman" w:cs="Times New Roman"/>
          <w:bCs/>
          <w:sz w:val="26"/>
          <w:szCs w:val="26"/>
          <w:vertAlign w:val="superscript"/>
          <w:lang w:val="pt-BR"/>
        </w:rPr>
        <w:t xml:space="preserve"> </w:t>
      </w:r>
      <w:r w:rsidRPr="00C13F8F">
        <w:rPr>
          <w:rFonts w:ascii="Times New Roman" w:eastAsia="Times New Roman" w:hAnsi="Times New Roman" w:cs="Times New Roman"/>
          <w:sz w:val="26"/>
          <w:szCs w:val="26"/>
        </w:rPr>
        <w:t xml:space="preserve">can be decomposed into the four </w:t>
      </w:r>
      <w:r w:rsidR="00594DA0">
        <w:rPr>
          <w:rFonts w:ascii="Times New Roman" w:eastAsia="Times New Roman" w:hAnsi="Times New Roman" w:cs="Times New Roman"/>
          <w:sz w:val="26"/>
          <w:szCs w:val="26"/>
        </w:rPr>
        <w:t>basic</w:t>
      </w:r>
      <w:r w:rsidR="00594DA0" w:rsidRPr="00C13F8F">
        <w:rPr>
          <w:rFonts w:ascii="Times New Roman" w:eastAsia="Times New Roman" w:hAnsi="Times New Roman" w:cs="Times New Roman"/>
          <w:sz w:val="26"/>
          <w:szCs w:val="26"/>
        </w:rPr>
        <w:t xml:space="preserve"> </w:t>
      </w:r>
      <w:r w:rsidRPr="00C13F8F">
        <w:rPr>
          <w:rFonts w:ascii="Times New Roman" w:eastAsia="Times New Roman" w:hAnsi="Times New Roman" w:cs="Times New Roman"/>
          <w:sz w:val="26"/>
          <w:szCs w:val="26"/>
        </w:rPr>
        <w:t>components:</w:t>
      </w:r>
      <w:r w:rsidR="00267A5F">
        <w:rPr>
          <w:rFonts w:ascii="Times New Roman" w:eastAsia="Times New Roman" w:hAnsi="Times New Roman" w:cs="Times New Roman"/>
          <w:sz w:val="26"/>
          <w:szCs w:val="26"/>
        </w:rPr>
        <w:t xml:space="preserve"> </w:t>
      </w:r>
      <w:r w:rsidR="00B077A1" w:rsidRPr="00C13F8F">
        <w:rPr>
          <w:rFonts w:ascii="Times New Roman" w:eastAsia="Times New Roman" w:hAnsi="Times New Roman" w:cs="Times New Roman"/>
          <w:sz w:val="26"/>
          <w:szCs w:val="26"/>
          <w:lang w:val="pt-BR"/>
        </w:rPr>
        <w:t>exchange</w:t>
      </w:r>
      <w:r w:rsidR="008867DE">
        <w:rPr>
          <w:rFonts w:ascii="Times New Roman" w:eastAsia="Times New Roman" w:hAnsi="Times New Roman" w:cs="Times New Roman"/>
          <w:sz w:val="26"/>
          <w:szCs w:val="26"/>
          <w:lang w:val="pt-BR"/>
        </w:rPr>
        <w:t>-repulsion</w:t>
      </w:r>
      <w:r w:rsidR="00B077A1" w:rsidRPr="00C13F8F">
        <w:rPr>
          <w:rFonts w:ascii="Times New Roman" w:eastAsia="Times New Roman" w:hAnsi="Times New Roman" w:cs="Times New Roman"/>
          <w:sz w:val="26"/>
          <w:szCs w:val="26"/>
          <w:lang w:val="pt-BR"/>
        </w:rPr>
        <w:t xml:space="preserve"> (E</w:t>
      </w:r>
      <w:r w:rsidR="00B077A1" w:rsidRPr="00C13F8F">
        <w:rPr>
          <w:rFonts w:ascii="Times New Roman" w:eastAsia="Times New Roman" w:hAnsi="Times New Roman" w:cs="Times New Roman"/>
          <w:sz w:val="26"/>
          <w:szCs w:val="26"/>
          <w:vertAlign w:val="subscript"/>
          <w:lang w:val="pt-BR"/>
        </w:rPr>
        <w:t>exch</w:t>
      </w:r>
      <w:r w:rsidR="00B077A1" w:rsidRPr="00C13F8F">
        <w:rPr>
          <w:rFonts w:ascii="Times New Roman" w:eastAsia="Times New Roman" w:hAnsi="Times New Roman" w:cs="Times New Roman"/>
          <w:sz w:val="26"/>
          <w:szCs w:val="26"/>
          <w:lang w:val="pt-BR"/>
        </w:rPr>
        <w:t>),</w:t>
      </w:r>
      <w:r w:rsidR="00B077A1">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rPr>
        <w:t>electrostatic</w:t>
      </w:r>
      <w:r w:rsidRPr="00C13F8F">
        <w:rPr>
          <w:rFonts w:ascii="Times New Roman" w:eastAsia="Times New Roman" w:hAnsi="Times New Roman" w:cs="Times New Roman"/>
          <w:sz w:val="26"/>
          <w:szCs w:val="26"/>
          <w:lang w:val="pt-BR"/>
        </w:rPr>
        <w:t xml:space="preserve"> (E</w:t>
      </w:r>
      <w:r w:rsidRPr="00C13F8F">
        <w:rPr>
          <w:rFonts w:ascii="Times New Roman" w:eastAsia="Times New Roman" w:hAnsi="Times New Roman" w:cs="Times New Roman"/>
          <w:sz w:val="26"/>
          <w:szCs w:val="26"/>
          <w:vertAlign w:val="subscript"/>
          <w:lang w:val="pt-BR"/>
        </w:rPr>
        <w:t>elst</w:t>
      </w:r>
      <w:r w:rsidRPr="00C13F8F">
        <w:rPr>
          <w:rFonts w:ascii="Times New Roman" w:eastAsia="Times New Roman" w:hAnsi="Times New Roman" w:cs="Times New Roman"/>
          <w:sz w:val="26"/>
          <w:szCs w:val="26"/>
          <w:lang w:val="pt-BR"/>
        </w:rPr>
        <w:t>), induction</w:t>
      </w:r>
      <w:r w:rsidRPr="00C13F8F" w:rsidDel="00722570">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lang w:val="pt-BR"/>
        </w:rPr>
        <w:t>(E</w:t>
      </w:r>
      <w:r w:rsidRPr="00C13F8F">
        <w:rPr>
          <w:rFonts w:ascii="Times New Roman" w:eastAsia="Times New Roman" w:hAnsi="Times New Roman" w:cs="Times New Roman"/>
          <w:sz w:val="26"/>
          <w:szCs w:val="26"/>
          <w:vertAlign w:val="subscript"/>
          <w:lang w:val="pt-BR"/>
        </w:rPr>
        <w:t>ind</w:t>
      </w:r>
      <w:r w:rsidRPr="00C13F8F">
        <w:rPr>
          <w:rFonts w:ascii="Times New Roman" w:eastAsia="Times New Roman" w:hAnsi="Times New Roman" w:cs="Times New Roman"/>
          <w:sz w:val="26"/>
          <w:szCs w:val="26"/>
          <w:lang w:val="pt-BR"/>
        </w:rPr>
        <w:t>), dispersion</w:t>
      </w:r>
      <w:r w:rsidR="00B077A1">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lang w:val="pt-BR"/>
        </w:rPr>
        <w:t>(E</w:t>
      </w:r>
      <w:r w:rsidRPr="00C13F8F">
        <w:rPr>
          <w:rFonts w:ascii="Times New Roman" w:eastAsia="Times New Roman" w:hAnsi="Times New Roman" w:cs="Times New Roman"/>
          <w:sz w:val="26"/>
          <w:szCs w:val="26"/>
          <w:vertAlign w:val="subscript"/>
          <w:lang w:val="pt-BR"/>
        </w:rPr>
        <w:t>disp</w:t>
      </w:r>
      <w:r w:rsidRPr="00C13F8F">
        <w:rPr>
          <w:rFonts w:ascii="Times New Roman" w:eastAsia="Times New Roman" w:hAnsi="Times New Roman" w:cs="Times New Roman"/>
          <w:sz w:val="26"/>
          <w:szCs w:val="26"/>
          <w:lang w:val="pt-BR"/>
        </w:rPr>
        <w:t xml:space="preserve">) </w:t>
      </w:r>
      <w:r w:rsidR="00B077A1">
        <w:rPr>
          <w:rFonts w:ascii="Times New Roman" w:eastAsia="Times New Roman" w:hAnsi="Times New Roman" w:cs="Times New Roman"/>
          <w:sz w:val="26"/>
          <w:szCs w:val="26"/>
          <w:lang w:val="pt-BR"/>
        </w:rPr>
        <w:t>terms</w:t>
      </w:r>
      <w:r w:rsidR="00A95F3C">
        <w:rPr>
          <w:rFonts w:ascii="Times New Roman" w:eastAsia="Times New Roman" w:hAnsi="Times New Roman" w:cs="Times New Roman"/>
          <w:sz w:val="26"/>
          <w:szCs w:val="26"/>
          <w:lang w:val="pt-BR"/>
        </w:rPr>
        <w:t>,</w:t>
      </w:r>
      <w:r w:rsidR="00B077A1">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lang w:val="pt-BR"/>
        </w:rPr>
        <w:t xml:space="preserve">and </w:t>
      </w:r>
      <w:r w:rsidR="00CA2038">
        <w:rPr>
          <w:rFonts w:ascii="Times New Roman" w:eastAsia="Times New Roman" w:hAnsi="Times New Roman" w:cs="Times New Roman"/>
          <w:sz w:val="26"/>
          <w:szCs w:val="26"/>
          <w:lang w:val="pt-BR"/>
        </w:rPr>
        <w:t>is</w:t>
      </w:r>
      <w:r w:rsidR="00CA2038" w:rsidRPr="00CA2038">
        <w:rPr>
          <w:rFonts w:ascii="Times New Roman" w:eastAsia="Times New Roman" w:hAnsi="Times New Roman" w:cs="Times New Roman"/>
          <w:sz w:val="26"/>
          <w:szCs w:val="26"/>
          <w:lang w:val="pt-BR"/>
        </w:rPr>
        <w:t xml:space="preserve"> defined by</w:t>
      </w:r>
      <w:r w:rsidRPr="00C13F8F">
        <w:rPr>
          <w:rFonts w:ascii="Times New Roman" w:eastAsia="Times New Roman" w:hAnsi="Times New Roman" w:cs="Times New Roman"/>
          <w:sz w:val="26"/>
          <w:szCs w:val="26"/>
          <w:lang w:val="en"/>
        </w:rPr>
        <w:t>:</w:t>
      </w:r>
    </w:p>
    <w:p w14:paraId="6CBBF816" w14:textId="77777777" w:rsidR="00362793" w:rsidRPr="00C13F8F" w:rsidRDefault="00362793" w:rsidP="00F60A44">
      <w:pPr>
        <w:tabs>
          <w:tab w:val="left" w:pos="4320"/>
        </w:tabs>
        <w:spacing w:after="0" w:line="360" w:lineRule="auto"/>
        <w:jc w:val="center"/>
        <w:rPr>
          <w:rStyle w:val="fontstyle21"/>
          <w:rFonts w:ascii="Times New Roman" w:hAnsi="Times New Roman" w:cs="Times New Roman"/>
          <w:color w:val="auto"/>
          <w:sz w:val="26"/>
          <w:szCs w:val="26"/>
          <w:vertAlign w:val="superscript"/>
        </w:rPr>
      </w:pPr>
      <w:r w:rsidRPr="00C13F8F">
        <w:rPr>
          <w:rStyle w:val="fontstyle01"/>
          <w:rFonts w:ascii="Times New Roman" w:hAnsi="Times New Roman" w:cs="Times New Roman"/>
          <w:color w:val="auto"/>
          <w:sz w:val="26"/>
          <w:szCs w:val="26"/>
        </w:rPr>
        <w:t>Δ</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SAPT2+</w:t>
      </w:r>
      <w:r w:rsidRPr="00C13F8F">
        <w:rPr>
          <w:rStyle w:val="fontstyle21"/>
          <w:rFonts w:ascii="Times New Roman" w:hAnsi="Times New Roman" w:cs="Times New Roman"/>
          <w:color w:val="auto"/>
          <w:sz w:val="26"/>
          <w:szCs w:val="26"/>
        </w:rPr>
        <w:t xml:space="preserve"> =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elst</w:t>
      </w:r>
      <w:r w:rsidRPr="00C13F8F">
        <w:rPr>
          <w:rStyle w:val="fontstyle21"/>
          <w:rFonts w:ascii="Times New Roman" w:hAnsi="Times New Roman" w:cs="Times New Roman"/>
          <w:color w:val="auto"/>
          <w:sz w:val="26"/>
          <w:szCs w:val="26"/>
        </w:rPr>
        <w:t xml:space="preserve"> +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exch</w:t>
      </w:r>
      <w:r w:rsidRPr="00C13F8F">
        <w:rPr>
          <w:rStyle w:val="fontstyle21"/>
          <w:rFonts w:ascii="Times New Roman" w:hAnsi="Times New Roman" w:cs="Times New Roman"/>
          <w:color w:val="auto"/>
          <w:sz w:val="26"/>
          <w:szCs w:val="26"/>
        </w:rPr>
        <w:t xml:space="preserve"> +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 xml:space="preserve">ind </w:t>
      </w:r>
      <w:r w:rsidRPr="00C13F8F">
        <w:rPr>
          <w:rStyle w:val="fontstyle21"/>
          <w:rFonts w:ascii="Times New Roman" w:hAnsi="Times New Roman" w:cs="Times New Roman"/>
          <w:color w:val="auto"/>
          <w:sz w:val="26"/>
          <w:szCs w:val="26"/>
        </w:rPr>
        <w:t xml:space="preserve">+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disp</w:t>
      </w:r>
      <w:r w:rsidRPr="00C13F8F">
        <w:rPr>
          <w:rStyle w:val="fontstyle21"/>
          <w:rFonts w:ascii="Times New Roman" w:hAnsi="Times New Roman" w:cs="Times New Roman"/>
          <w:color w:val="auto"/>
          <w:sz w:val="26"/>
          <w:szCs w:val="26"/>
        </w:rPr>
        <w:t xml:space="preserve"> + </w:t>
      </w:r>
      <w:r w:rsidRPr="00C13F8F">
        <w:rPr>
          <w:rStyle w:val="fontstyle01"/>
          <w:rFonts w:ascii="Times New Roman" w:hAnsi="Times New Roman" w:cs="Times New Roman"/>
          <w:color w:val="auto"/>
          <w:sz w:val="26"/>
          <w:szCs w:val="26"/>
        </w:rPr>
        <w:t>δ</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int,r</w:t>
      </w:r>
      <w:r w:rsidRPr="00C13F8F">
        <w:rPr>
          <w:rStyle w:val="fontstyle21"/>
          <w:rFonts w:ascii="Times New Roman" w:hAnsi="Times New Roman" w:cs="Times New Roman"/>
          <w:color w:val="auto"/>
          <w:sz w:val="26"/>
          <w:szCs w:val="26"/>
          <w:vertAlign w:val="superscript"/>
        </w:rPr>
        <w:t>HF</w:t>
      </w:r>
    </w:p>
    <w:p w14:paraId="022967F2" w14:textId="6358E5C9" w:rsidR="00362793" w:rsidRPr="00C13F8F" w:rsidRDefault="00362793" w:rsidP="00F60A44">
      <w:pPr>
        <w:spacing w:after="0" w:line="360" w:lineRule="auto"/>
        <w:jc w:val="both"/>
        <w:rPr>
          <w:rFonts w:ascii="Times New Roman" w:hAnsi="Times New Roman" w:cs="Times New Roman"/>
          <w:bCs/>
          <w:sz w:val="26"/>
          <w:szCs w:val="26"/>
          <w:lang w:val="en-GB"/>
        </w:rPr>
      </w:pPr>
      <w:r w:rsidRPr="00C13F8F">
        <w:rPr>
          <w:rFonts w:ascii="Times New Roman" w:hAnsi="Times New Roman" w:cs="Times New Roman"/>
          <w:bCs/>
          <w:sz w:val="26"/>
          <w:szCs w:val="26"/>
          <w:lang w:val="en-GB"/>
        </w:rPr>
        <w:t>where δE</w:t>
      </w:r>
      <w:r w:rsidRPr="00C13F8F">
        <w:rPr>
          <w:rFonts w:ascii="Times New Roman" w:hAnsi="Times New Roman" w:cs="Times New Roman"/>
          <w:bCs/>
          <w:sz w:val="26"/>
          <w:szCs w:val="26"/>
          <w:vertAlign w:val="subscript"/>
          <w:lang w:val="en-GB"/>
        </w:rPr>
        <w:t>int,r</w:t>
      </w:r>
      <w:r w:rsidRPr="00C13F8F">
        <w:rPr>
          <w:rFonts w:ascii="Times New Roman" w:hAnsi="Times New Roman" w:cs="Times New Roman"/>
          <w:bCs/>
          <w:sz w:val="26"/>
          <w:szCs w:val="26"/>
          <w:vertAlign w:val="superscript"/>
          <w:lang w:val="en-GB"/>
        </w:rPr>
        <w:t xml:space="preserve">HF </w:t>
      </w:r>
      <w:r w:rsidRPr="00C13F8F">
        <w:rPr>
          <w:rFonts w:ascii="Times New Roman" w:hAnsi="Times New Roman" w:cs="Times New Roman"/>
          <w:bCs/>
          <w:sz w:val="26"/>
          <w:szCs w:val="26"/>
          <w:lang w:val="en-GB"/>
        </w:rPr>
        <w:t xml:space="preserve">is </w:t>
      </w:r>
      <w:r w:rsidR="00A95F3C">
        <w:rPr>
          <w:rFonts w:ascii="Times New Roman" w:hAnsi="Times New Roman" w:cs="Times New Roman"/>
          <w:bCs/>
          <w:sz w:val="26"/>
          <w:szCs w:val="26"/>
          <w:lang w:val="en-GB"/>
        </w:rPr>
        <w:t xml:space="preserve">a </w:t>
      </w:r>
      <w:r w:rsidRPr="00C13F8F">
        <w:rPr>
          <w:rFonts w:ascii="Times New Roman" w:hAnsi="Times New Roman" w:cs="Times New Roman"/>
          <w:bCs/>
          <w:sz w:val="26"/>
          <w:szCs w:val="26"/>
          <w:lang w:val="en-GB"/>
        </w:rPr>
        <w:t>term containing the third-</w:t>
      </w:r>
      <w:r w:rsidR="00B077A1">
        <w:rPr>
          <w:rFonts w:ascii="Times New Roman" w:hAnsi="Times New Roman" w:cs="Times New Roman"/>
          <w:bCs/>
          <w:sz w:val="26"/>
          <w:szCs w:val="26"/>
          <w:lang w:val="en-GB"/>
        </w:rPr>
        <w:t>order</w:t>
      </w:r>
      <w:r w:rsidRPr="00C13F8F">
        <w:rPr>
          <w:rFonts w:ascii="Times New Roman" w:hAnsi="Times New Roman" w:cs="Times New Roman"/>
          <w:bCs/>
          <w:sz w:val="26"/>
          <w:szCs w:val="26"/>
          <w:lang w:val="en-GB"/>
        </w:rPr>
        <w:t xml:space="preserve"> and higher-order induction and exchange-induction contributions.</w:t>
      </w:r>
    </w:p>
    <w:p w14:paraId="09855D73" w14:textId="651549DB" w:rsidR="00362793" w:rsidRPr="00C13F8F" w:rsidRDefault="00362793" w:rsidP="00F60A44">
      <w:pPr>
        <w:spacing w:after="0" w:line="360" w:lineRule="auto"/>
        <w:jc w:val="both"/>
        <w:rPr>
          <w:rFonts w:ascii="Times New Roman" w:hAnsi="Times New Roman" w:cs="Times New Roman"/>
          <w:bCs/>
          <w:sz w:val="26"/>
          <w:szCs w:val="26"/>
          <w:lang w:val="en-GB"/>
        </w:rPr>
      </w:pPr>
    </w:p>
    <w:p w14:paraId="37A76B9A" w14:textId="0AF941F6" w:rsidR="00362793" w:rsidRPr="00C13F8F" w:rsidRDefault="00362793" w:rsidP="00F60A44">
      <w:pPr>
        <w:spacing w:after="0" w:line="360" w:lineRule="auto"/>
        <w:jc w:val="both"/>
        <w:rPr>
          <w:rFonts w:ascii="Times New Roman" w:hAnsi="Times New Roman" w:cs="Times New Roman"/>
          <w:b/>
          <w:sz w:val="26"/>
          <w:szCs w:val="26"/>
          <w:lang w:val="vi-VN"/>
        </w:rPr>
      </w:pPr>
      <w:r w:rsidRPr="00C13F8F">
        <w:rPr>
          <w:rFonts w:ascii="Times New Roman" w:hAnsi="Times New Roman" w:cs="Times New Roman"/>
          <w:b/>
          <w:sz w:val="26"/>
          <w:szCs w:val="26"/>
        </w:rPr>
        <w:t>3</w:t>
      </w:r>
      <w:r w:rsidRPr="00C13F8F">
        <w:rPr>
          <w:rFonts w:ascii="Times New Roman" w:hAnsi="Times New Roman" w:cs="Times New Roman"/>
          <w:b/>
          <w:sz w:val="26"/>
          <w:szCs w:val="26"/>
          <w:lang w:val="vi-VN"/>
        </w:rPr>
        <w:t xml:space="preserve">. </w:t>
      </w:r>
      <w:r w:rsidRPr="00C13F8F">
        <w:rPr>
          <w:rFonts w:ascii="Times New Roman" w:hAnsi="Times New Roman" w:cs="Times New Roman"/>
          <w:b/>
          <w:sz w:val="26"/>
          <w:szCs w:val="26"/>
        </w:rPr>
        <w:t>R</w:t>
      </w:r>
      <w:r w:rsidRPr="00C13F8F">
        <w:rPr>
          <w:rFonts w:ascii="Times New Roman" w:hAnsi="Times New Roman" w:cs="Times New Roman"/>
          <w:b/>
          <w:sz w:val="26"/>
          <w:szCs w:val="26"/>
          <w:lang w:val="vi-VN"/>
        </w:rPr>
        <w:t xml:space="preserve">esults and </w:t>
      </w:r>
      <w:r w:rsidR="003B067F" w:rsidRPr="00C13F8F">
        <w:rPr>
          <w:rFonts w:ascii="Times New Roman" w:hAnsi="Times New Roman" w:cs="Times New Roman"/>
          <w:b/>
          <w:sz w:val="26"/>
          <w:szCs w:val="26"/>
        </w:rPr>
        <w:t>D</w:t>
      </w:r>
      <w:r w:rsidR="003B067F" w:rsidRPr="00C13F8F">
        <w:rPr>
          <w:rFonts w:ascii="Times New Roman" w:hAnsi="Times New Roman" w:cs="Times New Roman"/>
          <w:b/>
          <w:sz w:val="26"/>
          <w:szCs w:val="26"/>
          <w:lang w:val="vi-VN"/>
        </w:rPr>
        <w:t>iscussion</w:t>
      </w:r>
    </w:p>
    <w:p w14:paraId="6A7F733A" w14:textId="2C8C6C14" w:rsidR="00362793" w:rsidRPr="00C13F8F" w:rsidRDefault="00362793" w:rsidP="00F60A44">
      <w:pPr>
        <w:tabs>
          <w:tab w:val="left" w:pos="4320"/>
        </w:tabs>
        <w:spacing w:after="0" w:line="360" w:lineRule="auto"/>
        <w:jc w:val="both"/>
        <w:rPr>
          <w:rStyle w:val="fontstyle01"/>
          <w:rFonts w:ascii="Times New Roman" w:hAnsi="Times New Roman" w:cs="Times New Roman"/>
          <w:bCs/>
          <w:i/>
          <w:iCs/>
          <w:color w:val="auto"/>
          <w:sz w:val="26"/>
          <w:szCs w:val="26"/>
        </w:rPr>
      </w:pPr>
      <w:r w:rsidRPr="00C13F8F">
        <w:rPr>
          <w:rFonts w:ascii="Times New Roman" w:hAnsi="Times New Roman" w:cs="Times New Roman"/>
          <w:bCs/>
          <w:i/>
          <w:iCs/>
          <w:sz w:val="26"/>
          <w:szCs w:val="26"/>
        </w:rPr>
        <w:t xml:space="preserve">3.1. </w:t>
      </w:r>
      <w:r w:rsidRPr="00C13F8F">
        <w:rPr>
          <w:rStyle w:val="fontstyle01"/>
          <w:rFonts w:ascii="Times New Roman" w:hAnsi="Times New Roman" w:cs="Times New Roman"/>
          <w:bCs/>
          <w:i/>
          <w:iCs/>
          <w:color w:val="auto"/>
          <w:sz w:val="26"/>
          <w:szCs w:val="26"/>
        </w:rPr>
        <w:t>Geometric structures, and AIM and NCI analyses</w:t>
      </w:r>
    </w:p>
    <w:p w14:paraId="36747846" w14:textId="3574F74E" w:rsidR="00362793" w:rsidRPr="00C13F8F" w:rsidRDefault="00362793" w:rsidP="00F60A44">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rPr>
        <w:t xml:space="preserve">Stable structures of binary complexes of </w:t>
      </w:r>
      <w:r w:rsidRPr="00C13F8F">
        <w:rPr>
          <w:rFonts w:ascii="Times New Roman" w:hAnsi="Times New Roman" w:cs="Times New Roman"/>
          <w:bCs/>
          <w:sz w:val="26"/>
          <w:szCs w:val="26"/>
        </w:rPr>
        <w:t>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CHZ and RCZOH (</w:t>
      </w:r>
      <w:r w:rsidRPr="00C13F8F">
        <w:rPr>
          <w:rFonts w:ascii="Times New Roman" w:hAnsi="Times New Roman" w:cs="Times New Roman"/>
          <w:sz w:val="26"/>
          <w:szCs w:val="26"/>
        </w:rPr>
        <w:t>with Z = O, S; R =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H, F) at the </w:t>
      </w:r>
      <w:r w:rsidRPr="00C13F8F">
        <w:rPr>
          <w:rFonts w:ascii="Times New Roman" w:eastAsia="Times New Roman" w:hAnsi="Times New Roman" w:cs="Times New Roman"/>
          <w:sz w:val="26"/>
          <w:szCs w:val="26"/>
          <w:lang w:val="en"/>
        </w:rPr>
        <w:t xml:space="preserve">MP2/6-311++G(3df,2pd) level are </w:t>
      </w:r>
      <w:r w:rsidR="007F3C51">
        <w:rPr>
          <w:rFonts w:ascii="Times New Roman" w:eastAsia="Times New Roman" w:hAnsi="Times New Roman" w:cs="Times New Roman"/>
          <w:sz w:val="26"/>
          <w:szCs w:val="26"/>
          <w:lang w:val="en"/>
        </w:rPr>
        <w:t>shown</w:t>
      </w:r>
      <w:r w:rsidR="007F3C51" w:rsidRPr="00C13F8F">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 xml:space="preserve">in </w:t>
      </w:r>
      <w:r w:rsidR="00D14464" w:rsidRPr="00C13F8F">
        <w:rPr>
          <w:rFonts w:ascii="Times New Roman" w:eastAsia="Times New Roman" w:hAnsi="Times New Roman" w:cs="Times New Roman"/>
          <w:sz w:val="26"/>
          <w:szCs w:val="26"/>
          <w:lang w:val="en"/>
        </w:rPr>
        <w:t>Figure</w:t>
      </w:r>
      <w:r w:rsidR="002756FA">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 xml:space="preserve">1a. </w:t>
      </w:r>
      <w:r w:rsidRPr="00C13F8F">
        <w:rPr>
          <w:rFonts w:ascii="Times New Roman" w:hAnsi="Times New Roman" w:cs="Times New Roman"/>
          <w:sz w:val="26"/>
          <w:szCs w:val="26"/>
        </w:rPr>
        <w:t>Twelve stable complexes are located on</w:t>
      </w:r>
      <w:r w:rsidR="00976C4A">
        <w:rPr>
          <w:rFonts w:ascii="Times New Roman" w:hAnsi="Times New Roman" w:cs="Times New Roman"/>
          <w:sz w:val="26"/>
          <w:szCs w:val="26"/>
        </w:rPr>
        <w:t xml:space="preserve"> </w:t>
      </w:r>
      <w:r w:rsidRPr="00C13F8F">
        <w:rPr>
          <w:rFonts w:ascii="Times New Roman" w:hAnsi="Times New Roman" w:cs="Times New Roman"/>
          <w:sz w:val="26"/>
          <w:szCs w:val="26"/>
        </w:rPr>
        <w:t>potential energy surfaces</w:t>
      </w:r>
      <w:r w:rsidR="000A373A">
        <w:rPr>
          <w:rFonts w:ascii="Times New Roman" w:hAnsi="Times New Roman" w:cs="Times New Roman"/>
          <w:sz w:val="26"/>
          <w:szCs w:val="26"/>
        </w:rPr>
        <w:t xml:space="preserve"> </w:t>
      </w:r>
      <w:r w:rsidR="000A373A" w:rsidRPr="00335BC3">
        <w:rPr>
          <w:rFonts w:ascii="Times New Roman" w:hAnsi="Times New Roman" w:cs="Times New Roman"/>
          <w:sz w:val="26"/>
          <w:szCs w:val="26"/>
        </w:rPr>
        <w:t>named</w:t>
      </w:r>
      <w:r w:rsidRPr="00335BC3">
        <w:rPr>
          <w:rFonts w:ascii="Times New Roman" w:hAnsi="Times New Roman" w:cs="Times New Roman"/>
          <w:sz w:val="26"/>
          <w:szCs w:val="26"/>
        </w:rPr>
        <w:t xml:space="preserve"> by </w:t>
      </w:r>
      <w:r w:rsidRPr="00335BC3">
        <w:rPr>
          <w:rFonts w:ascii="Times New Roman" w:hAnsi="Times New Roman" w:cs="Times New Roman"/>
          <w:b/>
          <w:sz w:val="26"/>
          <w:szCs w:val="26"/>
        </w:rPr>
        <w:t>RZ</w:t>
      </w:r>
      <w:r w:rsidRPr="00335BC3">
        <w:rPr>
          <w:rFonts w:ascii="Times New Roman" w:hAnsi="Times New Roman" w:cs="Times New Roman"/>
          <w:sz w:val="26"/>
          <w:szCs w:val="26"/>
        </w:rPr>
        <w:t>-</w:t>
      </w:r>
      <w:r w:rsidRPr="00335BC3">
        <w:rPr>
          <w:rFonts w:ascii="Times New Roman" w:hAnsi="Times New Roman" w:cs="Times New Roman"/>
          <w:b/>
          <w:sz w:val="26"/>
          <w:szCs w:val="26"/>
        </w:rPr>
        <w:t>Z</w:t>
      </w:r>
      <w:r w:rsidRPr="00335BC3">
        <w:rPr>
          <w:rFonts w:ascii="Times New Roman" w:hAnsi="Times New Roman" w:cs="Times New Roman"/>
          <w:sz w:val="26"/>
          <w:szCs w:val="26"/>
        </w:rPr>
        <w:t>, in which, R is M, H, F corresponding to CH</w:t>
      </w:r>
      <w:r w:rsidRPr="00335BC3">
        <w:rPr>
          <w:rFonts w:ascii="Times New Roman" w:hAnsi="Times New Roman" w:cs="Times New Roman"/>
          <w:sz w:val="26"/>
          <w:szCs w:val="26"/>
          <w:vertAlign w:val="subscript"/>
        </w:rPr>
        <w:t>3</w:t>
      </w:r>
      <w:r w:rsidRPr="00335BC3">
        <w:rPr>
          <w:rFonts w:ascii="Times New Roman" w:hAnsi="Times New Roman" w:cs="Times New Roman"/>
          <w:sz w:val="26"/>
          <w:szCs w:val="26"/>
        </w:rPr>
        <w:t xml:space="preserve">, H, F substitution groups. The O atom or S atom is represented by Z </w:t>
      </w:r>
      <w:r w:rsidRPr="00335BC3">
        <w:rPr>
          <w:rFonts w:ascii="Times New Roman" w:hAnsi="Times New Roman" w:cs="Times New Roman"/>
          <w:bCs/>
          <w:sz w:val="26"/>
          <w:szCs w:val="26"/>
        </w:rPr>
        <w:t>in RCZOH and CH</w:t>
      </w:r>
      <w:r w:rsidRPr="00335BC3">
        <w:rPr>
          <w:rFonts w:ascii="Times New Roman" w:hAnsi="Times New Roman" w:cs="Times New Roman"/>
          <w:bCs/>
          <w:sz w:val="26"/>
          <w:szCs w:val="26"/>
          <w:vertAlign w:val="subscript"/>
        </w:rPr>
        <w:t>3</w:t>
      </w:r>
      <w:r w:rsidRPr="00335BC3">
        <w:rPr>
          <w:rFonts w:ascii="Times New Roman" w:hAnsi="Times New Roman" w:cs="Times New Roman"/>
          <w:bCs/>
          <w:sz w:val="26"/>
          <w:szCs w:val="26"/>
        </w:rPr>
        <w:t>CHZ, denoted</w:t>
      </w:r>
      <w:r w:rsidRPr="00335BC3">
        <w:rPr>
          <w:rFonts w:ascii="Times New Roman" w:hAnsi="Times New Roman" w:cs="Times New Roman"/>
          <w:sz w:val="26"/>
          <w:szCs w:val="26"/>
        </w:rPr>
        <w:t xml:space="preserve"> Z2 and Z7</w:t>
      </w:r>
      <w:r w:rsidR="00244A16" w:rsidRPr="00335BC3">
        <w:rPr>
          <w:rFonts w:ascii="Times New Roman" w:hAnsi="Times New Roman" w:cs="Times New Roman"/>
          <w:sz w:val="26"/>
          <w:szCs w:val="26"/>
        </w:rPr>
        <w:t xml:space="preserve"> in the complexes</w:t>
      </w:r>
      <w:r w:rsidRPr="00335BC3">
        <w:rPr>
          <w:rFonts w:ascii="Times New Roman" w:hAnsi="Times New Roman" w:cs="Times New Roman"/>
          <w:sz w:val="26"/>
          <w:szCs w:val="26"/>
        </w:rPr>
        <w:t>. The sp</w:t>
      </w:r>
      <w:r w:rsidRPr="00335BC3">
        <w:rPr>
          <w:rFonts w:ascii="Times New Roman" w:hAnsi="Times New Roman" w:cs="Times New Roman"/>
          <w:sz w:val="26"/>
          <w:szCs w:val="26"/>
          <w:vertAlign w:val="superscript"/>
        </w:rPr>
        <w:t>2</w:t>
      </w:r>
      <w:r w:rsidRPr="00335BC3">
        <w:rPr>
          <w:rFonts w:ascii="Times New Roman" w:hAnsi="Times New Roman" w:cs="Times New Roman"/>
          <w:sz w:val="26"/>
          <w:szCs w:val="26"/>
        </w:rPr>
        <w:t>-hybridized carbon atom in CH</w:t>
      </w:r>
      <w:r w:rsidRPr="00335BC3">
        <w:rPr>
          <w:rFonts w:ascii="Times New Roman" w:hAnsi="Times New Roman" w:cs="Times New Roman"/>
          <w:sz w:val="26"/>
          <w:szCs w:val="26"/>
          <w:vertAlign w:val="subscript"/>
        </w:rPr>
        <w:t>3</w:t>
      </w:r>
      <w:r w:rsidRPr="00335BC3">
        <w:rPr>
          <w:rFonts w:ascii="Times New Roman" w:hAnsi="Times New Roman" w:cs="Times New Roman"/>
          <w:sz w:val="26"/>
          <w:szCs w:val="26"/>
        </w:rPr>
        <w:t>CHZ is labelled hereafter as 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 xml:space="preserve">. From </w:t>
      </w:r>
      <w:r w:rsidR="00D14464" w:rsidRPr="00335BC3">
        <w:rPr>
          <w:rFonts w:ascii="Times New Roman" w:hAnsi="Times New Roman" w:cs="Times New Roman"/>
          <w:sz w:val="26"/>
          <w:szCs w:val="26"/>
        </w:rPr>
        <w:t>Figure</w:t>
      </w:r>
      <w:r w:rsidRPr="00335BC3">
        <w:rPr>
          <w:rFonts w:ascii="Times New Roman" w:hAnsi="Times New Roman" w:cs="Times New Roman"/>
          <w:sz w:val="26"/>
          <w:szCs w:val="26"/>
        </w:rPr>
        <w:t xml:space="preserve"> 1a, it can be seen that all structures contain a ring connected by two intermolecular interactions: one 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–H∙∙∙Z2 with an angle deviation from linearity and one O–H∙∙∙Z7 with an angle of ~180</w:t>
      </w:r>
      <m:oMath>
        <m:r>
          <w:rPr>
            <w:rFonts w:ascii="Cambria Math" w:hAnsi="Cambria Math" w:cs="Times New Roman"/>
            <w:sz w:val="26"/>
            <w:szCs w:val="26"/>
          </w:rPr>
          <m:t>°</m:t>
        </m:r>
      </m:oMath>
      <w:r w:rsidRPr="00335BC3">
        <w:rPr>
          <w:rFonts w:ascii="Times New Roman" w:hAnsi="Times New Roman" w:cs="Times New Roman"/>
          <w:sz w:val="26"/>
          <w:szCs w:val="26"/>
        </w:rPr>
        <w:t>. The chalcogen atoms (Z) act as proton-accepting</w:t>
      </w:r>
      <w:r w:rsidRPr="00C13F8F">
        <w:rPr>
          <w:rFonts w:ascii="Times New Roman" w:hAnsi="Times New Roman" w:cs="Times New Roman"/>
          <w:sz w:val="26"/>
          <w:szCs w:val="26"/>
        </w:rPr>
        <w:t xml:space="preserve"> centers and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H or O</w:t>
      </w:r>
      <w:r w:rsidRPr="00C13F8F">
        <w:rPr>
          <w:rFonts w:ascii="Times New Roman" w:hAnsi="Times New Roman" w:cs="Times New Roman"/>
          <w:bCs/>
          <w:sz w:val="26"/>
          <w:szCs w:val="26"/>
        </w:rPr>
        <w:t>–</w:t>
      </w:r>
      <w:r w:rsidRPr="00C13F8F">
        <w:rPr>
          <w:rFonts w:ascii="Times New Roman" w:hAnsi="Times New Roman" w:cs="Times New Roman"/>
          <w:sz w:val="26"/>
          <w:szCs w:val="26"/>
        </w:rPr>
        <w:t>H bonds in the isolated monomers are proton-donating sites</w:t>
      </w:r>
      <w:r w:rsidR="00573D32" w:rsidRPr="00C13F8F">
        <w:rPr>
          <w:rFonts w:ascii="Times New Roman" w:hAnsi="Times New Roman" w:cs="Times New Roman"/>
          <w:sz w:val="26"/>
          <w:szCs w:val="26"/>
        </w:rPr>
        <w:t xml:space="preserve"> </w:t>
      </w:r>
      <w:r w:rsidR="007A1F4B" w:rsidRPr="00C13F8F">
        <w:rPr>
          <w:rFonts w:ascii="Times New Roman" w:hAnsi="Times New Roman" w:cs="Times New Roman"/>
          <w:sz w:val="26"/>
          <w:szCs w:val="26"/>
        </w:rPr>
        <w:fldChar w:fldCharType="begin"/>
      </w:r>
      <w:r w:rsidR="007A1F4B" w:rsidRPr="00C13F8F">
        <w:rPr>
          <w:rFonts w:ascii="Times New Roman" w:hAnsi="Times New Roman" w:cs="Times New Roman"/>
          <w:sz w:val="26"/>
          <w:szCs w:val="26"/>
        </w:rPr>
        <w:instrText xml:space="preserve"> ADDIN ZOTERO_ITEM CSL_CITATION {"citationID":"aETFnOPn","properties":{"formattedCitation":"\\super 40,65,66\\nosupersub{}","plainCitation":"40,65,66","noteIndex":0},"citationItems":[{"id":1257,"uris":["http://zotero.org/users/6701071/items/YIRM65BE"],"itemData":{"id":1257,"type":"article-journal","abstract":"Core-excitation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007A1F4B" w:rsidRPr="00C13F8F">
        <w:rPr>
          <w:rFonts w:ascii="Cambria Math" w:hAnsi="Cambria Math" w:cs="Cambria Math"/>
          <w:sz w:val="26"/>
          <w:szCs w:val="26"/>
        </w:rPr>
        <w:instrText>∗</w:instrText>
      </w:r>
      <w:r w:rsidR="007A1F4B" w:rsidRPr="00C13F8F">
        <w:rPr>
          <w:rFonts w:ascii="Times New Roman" w:hAnsi="Times New Roman" w:cs="Times New Roman"/>
          <w:sz w:val="26"/>
          <w:szCs w:val="26"/>
        </w:rPr>
        <w:instrText>(CO)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Hai"}}},{"id":1307,"uris":["http://zotero.org/users/6701071/items/MR2XPE2C"],"itemData":{"id":1307,"type":"article-journal","abstract":"The 24 normal and 24 local vibrational modes of the formic acid dimer formed by two trans formic acid monomers to a ring (TT1) are analysed utilising preferentially experimental frequencies, but also CCSD(T)/CBS and ωB97X-D harmonic vibrational frequencies. The local hydrogen bond (HB) stretching frequencies are at 676 cm−1 and by this 482 and 412 cm−1 higher compared to the measured symmetric and asymmetric HB stretching frequencies at 264 and 194 cm−1. The adiabatic connection scheme between local and normal vibrational modes reveals that the lowering is due to the topology of dimer TT1, mass coupling, and avoided crossings involving the H</w:instrText>
      </w:r>
      <w:r w:rsidR="007A1F4B" w:rsidRPr="00C13F8F">
        <w:rPr>
          <w:rFonts w:ascii="Cambria Math" w:hAnsi="Cambria Math" w:cs="Cambria Math"/>
          <w:sz w:val="26"/>
          <w:szCs w:val="26"/>
        </w:rPr>
        <w:instrText>⋅⋅⋅</w:instrText>
      </w:r>
      <w:r w:rsidR="007A1F4B" w:rsidRPr="00C13F8F">
        <w:rPr>
          <w:rFonts w:ascii="Times New Roman" w:hAnsi="Times New Roman" w:cs="Times New Roman"/>
          <w:sz w:val="26"/>
          <w:szCs w:val="26"/>
        </w:rPr>
        <w:instrText xml:space="preserve">OC bending modes. The HB local mode stretching force constant is related to the strength of the HB whereas the normal mode stretching force constant and frequency lead to an erroneous underestimation of the HB strength. The HB in TT1 is stabilised by electron delocalisation in the O=C–O units fostered by forming a ring via double HBs. This implies that the CO apart from the OH local stretching frequencies reflect the strength of the HB via their red or blue shifts relative to their corresponding values in trans formic acid.","container-title":"Molecular Physics","DOI":"10.1080/00268976.2013.796070","ISSN":"0026-8976","issue":"9-11","note":"publisher: Taylor &amp; Francis\n_eprint: https://doi.org/10.1080/00268976.2013.796070","page":"1497-1510","source":"Taylor and Francis+NEJM","title":"Local vibrational modes of the formic acid dimer – the strength of the double hydrogen bond","volume":"111","author":[{"family":"Kalescky","given":"R."},{"family":"Kraka","given":"E."},{"family":"Cremer","given":"D."}],"issued":{"date-parts":[["2013",7,1]]}}},{"id":106,"uris":["http://zotero.org/users/6701071/items/QEJKPQEL"],"itemData":{"id":106,"type":"article-journal","container-title":"The Journal of Physical Chemistry A","DOI":"10.1021/jp021761m","ISSN":"1089-5639","issue":"47","journalAbbreviation":"J. Phys. Chem. A","language":"en","note":"publisher: American Chemical Society","page":"11663-11671","source":"pubs.acs.org (Atypon)","title":"C−H···O and O−H···O Hydrogen Bonding in Formic Acid Dimer Structures:  A QM/MM Study Confirms the Common Origin of Their Different Spectroscopic Behavior","title-short":"C−H···O and O−H···O Hydrogen Bonding in Formic Acid Dimer Structures","volume":"106","author":[{"family":"Qian","given":"Weili"},{"family":"Krimm","given":"Samuel"}],"issued":{"date-parts":[["2002",11,1]]}}}],"schema":"https://github.com/citation-style-language/schema/raw/master/csl-citation.json"} </w:instrText>
      </w:r>
      <w:r w:rsidR="007A1F4B" w:rsidRPr="00C13F8F">
        <w:rPr>
          <w:rFonts w:ascii="Times New Roman" w:hAnsi="Times New Roman" w:cs="Times New Roman"/>
          <w:sz w:val="26"/>
          <w:szCs w:val="26"/>
        </w:rPr>
        <w:fldChar w:fldCharType="separate"/>
      </w:r>
      <w:r w:rsidR="007A1F4B" w:rsidRPr="00C13F8F">
        <w:rPr>
          <w:rFonts w:ascii="Times New Roman" w:hAnsi="Times New Roman" w:cs="Times New Roman"/>
          <w:sz w:val="26"/>
          <w:szCs w:val="26"/>
          <w:vertAlign w:val="superscript"/>
        </w:rPr>
        <w:t>40,65,66</w:t>
      </w:r>
      <w:r w:rsidR="007A1F4B"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Remarkably, </w:t>
      </w:r>
      <w:r w:rsidRPr="00C13F8F">
        <w:rPr>
          <w:rFonts w:ascii="Times New Roman" w:hAnsi="Times New Roman" w:cs="Times New Roman"/>
          <w:sz w:val="26"/>
          <w:szCs w:val="26"/>
          <w:lang w:val="en-GB"/>
        </w:rPr>
        <w:t xml:space="preserve">a rotational spectrum study of formic acid – isopropylformate by Spada </w:t>
      </w:r>
      <w:r w:rsidRPr="00C13F8F">
        <w:rPr>
          <w:rFonts w:ascii="Times New Roman" w:hAnsi="Times New Roman" w:cs="Times New Roman"/>
          <w:i/>
          <w:iCs/>
          <w:sz w:val="26"/>
          <w:szCs w:val="26"/>
          <w:lang w:val="en-GB"/>
        </w:rPr>
        <w:t>et al</w:t>
      </w:r>
      <w:r w:rsidRPr="00C13F8F">
        <w:rPr>
          <w:rFonts w:ascii="Times New Roman" w:hAnsi="Times New Roman" w:cs="Times New Roman"/>
          <w:sz w:val="26"/>
          <w:szCs w:val="26"/>
          <w:lang w:val="en-GB"/>
        </w:rPr>
        <w:t xml:space="preserve">. suggested a similar geometry with hydrogen bonds including </w:t>
      </w:r>
      <w:r w:rsidRPr="00C13F8F">
        <w:rPr>
          <w:rFonts w:ascii="Times New Roman" w:hAnsi="Times New Roman" w:cs="Times New Roman"/>
          <w:sz w:val="26"/>
          <w:szCs w:val="26"/>
        </w:rPr>
        <w:t>O–H∙∙∙O and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w:t>
      </w:r>
      <w:r w:rsidRPr="00C13F8F">
        <w:rPr>
          <w:rFonts w:ascii="Times New Roman" w:hAnsi="Times New Roman" w:cs="Times New Roman"/>
          <w:sz w:val="26"/>
          <w:szCs w:val="26"/>
          <w:lang w:val="en-GB"/>
        </w:rPr>
        <w:t xml:space="preserve"> </w:t>
      </w:r>
      <w:r w:rsidR="007A1F4B" w:rsidRPr="00C13F8F">
        <w:rPr>
          <w:rFonts w:ascii="Times New Roman" w:hAnsi="Times New Roman" w:cs="Times New Roman"/>
          <w:sz w:val="26"/>
          <w:szCs w:val="26"/>
          <w:lang w:val="en-GB"/>
        </w:rPr>
        <w:fldChar w:fldCharType="begin"/>
      </w:r>
      <w:r w:rsidR="007A1F4B" w:rsidRPr="00C13F8F">
        <w:rPr>
          <w:rFonts w:ascii="Times New Roman" w:hAnsi="Times New Roman" w:cs="Times New Roman"/>
          <w:sz w:val="26"/>
          <w:szCs w:val="26"/>
          <w:lang w:val="en-GB"/>
        </w:rPr>
        <w:instrText xml:space="preserve"> ADDIN ZOTERO_ITEM CSL_CITATION {"citationID":"9GsorpHj","properties":{"formattedCitation":"\\super 67\\nosupersub{}","plainCitation":"67","noteIndex":0},"citationItems":[{"id":1306,"uris":["http://zotero.org/users/6701071/items/2SYASELA"],"itemData":{"id":1306,"type":"article-journal","abstract":"The rotational spectrum of the 1:1 complex formic acid–isopropylformate (FA-IPF) has been first observed when trying to assign the pulsed jet Fourier transform microwave (FTMW) spectrum of the adduct formic acid–2-propanol, by expanding a binary mixture of HCOOH and 2-propanol in He. The strong FTMW spectrum of isopropylformate, formed by the esterification reaction, was observed instead. However, when HCOOH was in excess in the binary mixture, it was possible to observe and assign the rotational spectrum of FA-IPF. Later on a much intense spectrum of FA-IPF was obtained, when combining FA with IPF. Finally, the spectra of five isotopologues of the most stable isomer of formic acid−isopropylformate have been observed by means of rotational spectroscopy in supersonic expansion. Some of them, HCOOH–(CH3)2CHOOCD and HCOOH–(CH3)2CDOOCH have been synthesized in the MW cavity by using DCOOH or (CH3)2CDOH as precursors in the esterification process. In the observed isomer of the complex, the two subunits are linked to each other by a standard O–H···O and a weak C–H···O hydrogen bond. The dissociation energy has been estimated to be 34.1 kJ·mol–1.","container-title":"The Journal of Physical Chemistry A","DOI":"10.1021/acs.jpca.8b11294","ISSN":"1089-5639","issue":"9","journalAbbreviation":"J. Phys. Chem. A","note":"publisher: American Chemical Society","page":"1785-1789","source":"ACS Publications","title":"Carboxylic Acids, Reactivity with Alcohols and Clustering with Esters: A Rotational Study of Formic Acid–Isopropylformate","title-short":"Carboxylic Acids, Reactivity with Alcohols and Clustering with Esters","volume":"123","author":[{"family":"Spada","given":"Lorenzo"},{"family":"Evangelisti","given":"Luca"},{"family":"Li","given":"Weixing"},{"family":"Orlacchio","given":"Ramona"},{"family":"Caminati","given":"Walther"}],"issued":{"date-parts":[["2019",3,7]]}}}],"schema":"https://github.com/citation-style-language/schema/raw/master/csl-citation.json"} </w:instrText>
      </w:r>
      <w:r w:rsidR="007A1F4B" w:rsidRPr="00C13F8F">
        <w:rPr>
          <w:rFonts w:ascii="Times New Roman" w:hAnsi="Times New Roman" w:cs="Times New Roman"/>
          <w:sz w:val="26"/>
          <w:szCs w:val="26"/>
          <w:lang w:val="en-GB"/>
        </w:rPr>
        <w:fldChar w:fldCharType="separate"/>
      </w:r>
      <w:r w:rsidR="007A1F4B" w:rsidRPr="00C13F8F">
        <w:rPr>
          <w:rFonts w:ascii="Times New Roman" w:hAnsi="Times New Roman" w:cs="Times New Roman"/>
          <w:sz w:val="26"/>
          <w:szCs w:val="26"/>
          <w:vertAlign w:val="superscript"/>
        </w:rPr>
        <w:t>67</w:t>
      </w:r>
      <w:r w:rsidR="007A1F4B"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lang w:val="en-GB"/>
        </w:rPr>
        <w:t>.</w:t>
      </w:r>
      <w:r w:rsidRPr="00C13F8F">
        <w:rPr>
          <w:rFonts w:ascii="Times New Roman" w:hAnsi="Times New Roman" w:cs="Times New Roman"/>
          <w:sz w:val="26"/>
          <w:szCs w:val="26"/>
        </w:rPr>
        <w:t xml:space="preserve"> </w:t>
      </w:r>
    </w:p>
    <w:p w14:paraId="34EC2450" w14:textId="3994BEC4"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bCs/>
          <w:sz w:val="26"/>
          <w:szCs w:val="26"/>
        </w:rPr>
        <w:t xml:space="preserve">Some typical parameters in the </w:t>
      </w:r>
      <w:r w:rsidRPr="00335BC3">
        <w:rPr>
          <w:rFonts w:ascii="Times New Roman" w:hAnsi="Times New Roman" w:cs="Times New Roman"/>
          <w:bCs/>
          <w:sz w:val="26"/>
          <w:szCs w:val="26"/>
        </w:rPr>
        <w:t xml:space="preserve">observed complexes are tabulated in Table S1. The distances of all H∙∙∙O7, H∙∙∙S7, H∙∙∙O2, and H∙∙∙S2 contacts </w:t>
      </w:r>
      <w:r w:rsidRPr="00335BC3">
        <w:rPr>
          <w:rFonts w:ascii="Times New Roman" w:hAnsi="Times New Roman" w:cs="Times New Roman"/>
          <w:sz w:val="26"/>
          <w:szCs w:val="26"/>
        </w:rPr>
        <w:t xml:space="preserve">are close to the sum of the </w:t>
      </w:r>
      <w:r w:rsidRPr="00335BC3">
        <w:rPr>
          <w:rFonts w:ascii="Times New Roman" w:hAnsi="Times New Roman" w:cs="Times New Roman"/>
          <w:sz w:val="26"/>
          <w:szCs w:val="26"/>
          <w:lang w:val="vi-VN"/>
        </w:rPr>
        <w:t>Van der Waals</w:t>
      </w:r>
      <w:r w:rsidRPr="00335BC3">
        <w:rPr>
          <w:rFonts w:ascii="Times New Roman" w:hAnsi="Times New Roman" w:cs="Times New Roman"/>
          <w:sz w:val="26"/>
          <w:szCs w:val="26"/>
        </w:rPr>
        <w:t xml:space="preserve"> radii of relevant atoms (</w:t>
      </w:r>
      <w:r w:rsidR="004F4DCA" w:rsidRPr="00335BC3">
        <w:rPr>
          <w:rFonts w:ascii="Times New Roman" w:hAnsi="Times New Roman" w:cs="Times New Roman"/>
          <w:sz w:val="26"/>
          <w:szCs w:val="26"/>
        </w:rPr>
        <w:t xml:space="preserve">this sum is </w:t>
      </w:r>
      <w:r w:rsidR="00E77CB1" w:rsidRPr="00335BC3">
        <w:rPr>
          <w:rFonts w:ascii="Times New Roman" w:hAnsi="Times New Roman" w:cs="Times New Roman"/>
          <w:sz w:val="26"/>
          <w:szCs w:val="26"/>
        </w:rPr>
        <w:t xml:space="preserve">3.00 </w:t>
      </w:r>
      <w:r w:rsidRPr="00335BC3">
        <w:rPr>
          <w:rFonts w:ascii="Times New Roman" w:hAnsi="Times New Roman" w:cs="Times New Roman"/>
          <w:sz w:val="26"/>
          <w:szCs w:val="26"/>
        </w:rPr>
        <w:t xml:space="preserve">and </w:t>
      </w:r>
      <w:r w:rsidR="00E77CB1" w:rsidRPr="00335BC3">
        <w:rPr>
          <w:rFonts w:ascii="Times New Roman" w:hAnsi="Times New Roman" w:cs="Times New Roman"/>
          <w:sz w:val="26"/>
          <w:szCs w:val="26"/>
        </w:rPr>
        <w:t xml:space="preserve">2.72 </w:t>
      </w:r>
      <w:r w:rsidRPr="00335BC3">
        <w:rPr>
          <w:rFonts w:ascii="Times New Roman" w:hAnsi="Times New Roman" w:cs="Times New Roman"/>
          <w:sz w:val="26"/>
          <w:szCs w:val="26"/>
        </w:rPr>
        <w:t xml:space="preserve">Å for the corresponding pair of </w:t>
      </w:r>
      <w:r w:rsidR="00E77CB1">
        <w:rPr>
          <w:rFonts w:ascii="Times New Roman" w:hAnsi="Times New Roman" w:cs="Times New Roman"/>
          <w:sz w:val="26"/>
          <w:szCs w:val="26"/>
        </w:rPr>
        <w:t>S</w:t>
      </w:r>
      <w:r w:rsidR="00E77CB1" w:rsidRPr="00335BC3">
        <w:rPr>
          <w:rFonts w:ascii="Times New Roman" w:hAnsi="Times New Roman" w:cs="Times New Roman"/>
          <w:sz w:val="26"/>
          <w:szCs w:val="26"/>
        </w:rPr>
        <w:t xml:space="preserve"> </w:t>
      </w:r>
      <w:r w:rsidRPr="00335BC3">
        <w:rPr>
          <w:rFonts w:ascii="Times New Roman" w:hAnsi="Times New Roman" w:cs="Times New Roman"/>
          <w:sz w:val="26"/>
          <w:szCs w:val="26"/>
        </w:rPr>
        <w:t xml:space="preserve">and H, </w:t>
      </w:r>
      <w:r w:rsidR="00E77CB1">
        <w:rPr>
          <w:rFonts w:ascii="Times New Roman" w:hAnsi="Times New Roman" w:cs="Times New Roman"/>
          <w:sz w:val="26"/>
          <w:szCs w:val="26"/>
        </w:rPr>
        <w:t>O</w:t>
      </w:r>
      <w:r w:rsidR="00E77CB1" w:rsidRPr="00335BC3">
        <w:rPr>
          <w:rFonts w:ascii="Times New Roman" w:hAnsi="Times New Roman" w:cs="Times New Roman"/>
          <w:sz w:val="26"/>
          <w:szCs w:val="26"/>
        </w:rPr>
        <w:t xml:space="preserve"> </w:t>
      </w:r>
      <w:r w:rsidRPr="00335BC3">
        <w:rPr>
          <w:rFonts w:ascii="Times New Roman" w:hAnsi="Times New Roman" w:cs="Times New Roman"/>
          <w:sz w:val="26"/>
          <w:szCs w:val="26"/>
        </w:rPr>
        <w:t xml:space="preserve">and H atoms). </w:t>
      </w:r>
      <w:r w:rsidRPr="00335BC3">
        <w:rPr>
          <w:rFonts w:ascii="Times New Roman" w:hAnsi="Times New Roman" w:cs="Times New Roman"/>
          <w:sz w:val="26"/>
          <w:szCs w:val="26"/>
          <w:lang w:val="en-GB"/>
        </w:rPr>
        <w:t xml:space="preserve">These results roughly suggest the presence of </w:t>
      </w:r>
      <w:r w:rsidRPr="00335BC3">
        <w:rPr>
          <w:rFonts w:ascii="Times New Roman" w:hAnsi="Times New Roman" w:cs="Times New Roman"/>
          <w:sz w:val="26"/>
          <w:szCs w:val="26"/>
        </w:rPr>
        <w:t xml:space="preserve">O–H∙∙∙Z7 </w:t>
      </w:r>
      <w:r w:rsidRPr="00335BC3">
        <w:rPr>
          <w:rFonts w:ascii="Times New Roman" w:hAnsi="Times New Roman" w:cs="Times New Roman"/>
          <w:sz w:val="26"/>
          <w:szCs w:val="26"/>
        </w:rPr>
        <w:lastRenderedPageBreak/>
        <w:t>conventional and 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–H∙∙∙Z2</w:t>
      </w:r>
      <w:r w:rsidRPr="00335BC3">
        <w:rPr>
          <w:rFonts w:ascii="Times New Roman" w:hAnsi="Times New Roman" w:cs="Times New Roman"/>
          <w:sz w:val="26"/>
          <w:szCs w:val="26"/>
          <w:lang w:val="en-GB"/>
        </w:rPr>
        <w:t xml:space="preserve"> nonconventional hydrogen bonds in the binary complexes. The</w:t>
      </w:r>
      <w:r w:rsidR="002F654E" w:rsidRPr="00335BC3">
        <w:rPr>
          <w:rFonts w:ascii="Times New Roman" w:hAnsi="Times New Roman" w:cs="Times New Roman"/>
          <w:sz w:val="26"/>
          <w:szCs w:val="26"/>
          <w:lang w:val="en-GB"/>
        </w:rPr>
        <w:t xml:space="preserve"> length of</w:t>
      </w:r>
      <w:r w:rsidRPr="00335BC3">
        <w:rPr>
          <w:rFonts w:ascii="Times New Roman" w:hAnsi="Times New Roman" w:cs="Times New Roman"/>
          <w:sz w:val="26"/>
          <w:szCs w:val="26"/>
          <w:lang w:val="en-GB"/>
        </w:rPr>
        <w:t xml:space="preserve"> </w:t>
      </w:r>
      <w:r w:rsidRPr="00335BC3">
        <w:rPr>
          <w:rFonts w:ascii="Times New Roman" w:hAnsi="Times New Roman" w:cs="Times New Roman"/>
          <w:sz w:val="26"/>
          <w:szCs w:val="26"/>
        </w:rPr>
        <w:t xml:space="preserve">H∙∙∙O distances </w:t>
      </w:r>
      <w:r w:rsidR="002F654E" w:rsidRPr="00335BC3">
        <w:rPr>
          <w:rFonts w:ascii="Times New Roman" w:hAnsi="Times New Roman" w:cs="Times New Roman"/>
          <w:sz w:val="26"/>
          <w:szCs w:val="26"/>
        </w:rPr>
        <w:t xml:space="preserve">in </w:t>
      </w:r>
      <w:r w:rsidRPr="00335BC3">
        <w:rPr>
          <w:rFonts w:ascii="Times New Roman" w:hAnsi="Times New Roman" w:cs="Times New Roman"/>
          <w:sz w:val="26"/>
          <w:szCs w:val="26"/>
        </w:rPr>
        <w:t>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 xml:space="preserve">–H∙∙∙O </w:t>
      </w:r>
      <w:r w:rsidR="007A1F4B" w:rsidRPr="00335BC3">
        <w:rPr>
          <w:rFonts w:ascii="Times New Roman" w:hAnsi="Times New Roman" w:cs="Times New Roman"/>
          <w:sz w:val="26"/>
          <w:szCs w:val="26"/>
        </w:rPr>
        <w:fldChar w:fldCharType="begin"/>
      </w:r>
      <w:r w:rsidR="007A1F4B" w:rsidRPr="00335BC3">
        <w:rPr>
          <w:rFonts w:ascii="Times New Roman" w:hAnsi="Times New Roman" w:cs="Times New Roman"/>
          <w:sz w:val="26"/>
          <w:szCs w:val="26"/>
        </w:rPr>
        <w:instrText xml:space="preserve"> ADDIN ZOTERO_ITEM CSL_CITATION {"citationID":"0D9YzC9V","properties":{"formattedCitation":"\\super 33,45\\nosupersub{}","plainCitation":"33,45","noteIndex":0},"citationItems":[{"id":880,"uris":["http://zotero.org/users/6701071/items/HUKMBB7C"],"itemData":{"id":880,"type":"article-journal","abstract":"Thirty-six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Tho"}],"issued":{"date-parts":[["2019",5,15]]}}},{"id":994,"uris":["http://zotero.org/users/6701071/items/YSG84WZK"],"itemData":{"id":994,"type":"article-journal","abstract":"In this work, density functional theory and ab initio molecular orbital calculations were used to investigate the hydrogen bonded complexes of type RCHO </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7A1F4B" w:rsidRPr="00335BC3">
        <w:rPr>
          <w:rFonts w:ascii="Times New Roman" w:hAnsi="Times New Roman" w:cs="Times New Roman"/>
          <w:sz w:val="26"/>
          <w:szCs w:val="26"/>
        </w:rPr>
        <w:fldChar w:fldCharType="separate"/>
      </w:r>
      <w:r w:rsidR="007A1F4B" w:rsidRPr="00335BC3">
        <w:rPr>
          <w:rFonts w:ascii="Times New Roman" w:hAnsi="Times New Roman" w:cs="Times New Roman"/>
          <w:sz w:val="26"/>
          <w:szCs w:val="26"/>
          <w:vertAlign w:val="superscript"/>
        </w:rPr>
        <w:t>33,45</w:t>
      </w:r>
      <w:r w:rsidR="007A1F4B" w:rsidRPr="00335BC3">
        <w:rPr>
          <w:rFonts w:ascii="Times New Roman" w:hAnsi="Times New Roman" w:cs="Times New Roman"/>
          <w:sz w:val="26"/>
          <w:szCs w:val="26"/>
        </w:rPr>
        <w:fldChar w:fldCharType="end"/>
      </w:r>
      <w:r w:rsidRPr="00335BC3">
        <w:rPr>
          <w:rFonts w:ascii="Times New Roman" w:hAnsi="Times New Roman" w:cs="Times New Roman"/>
          <w:sz w:val="26"/>
          <w:szCs w:val="26"/>
          <w:lang w:val="en-GB"/>
        </w:rPr>
        <w:t xml:space="preserve"> and </w:t>
      </w:r>
      <w:r w:rsidRPr="00335BC3">
        <w:rPr>
          <w:rFonts w:ascii="Times New Roman" w:hAnsi="Times New Roman" w:cs="Times New Roman"/>
          <w:sz w:val="26"/>
          <w:szCs w:val="26"/>
        </w:rPr>
        <w:t xml:space="preserve">O–H∙∙∙O </w:t>
      </w:r>
      <w:r w:rsidR="007A1F4B" w:rsidRPr="00335BC3">
        <w:rPr>
          <w:rFonts w:ascii="Times New Roman" w:hAnsi="Times New Roman" w:cs="Times New Roman"/>
          <w:sz w:val="26"/>
          <w:szCs w:val="26"/>
        </w:rPr>
        <w:fldChar w:fldCharType="begin"/>
      </w:r>
      <w:r w:rsidR="007A1F4B" w:rsidRPr="00335BC3">
        <w:rPr>
          <w:rFonts w:ascii="Times New Roman" w:hAnsi="Times New Roman" w:cs="Times New Roman"/>
          <w:sz w:val="26"/>
          <w:szCs w:val="26"/>
        </w:rPr>
        <w:instrText xml:space="preserve"> ADDIN ZOTERO_ITEM CSL_CITATION {"citationID":"WFs7NJiQ","properties":{"formattedCitation":"\\super 33,45,68\\nosupersub{}","plainCitation":"33,45,68","noteIndex":0},"citationItems":[{"id":880,"uris":["http://zotero.org/users/6701071/items/HUKMBB7C"],"itemData":{"id":880,"type":"article-journal","abstract":"Thirty-six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Tho"}],"issued":{"date-parts":[["2019",5,15]]}}},{"id":994,"uris":["http://zotero.org/users/6701071/items/YSG84WZK"],"itemData":{"id":994,"type":"article-journal","abstract":"In this work, density functional theory and ab initio molecular orbital calculations were used to investigate the hydrogen bonded complexes of type RCHO </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O and a weak CH</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O hydrogen bond, which forms ring structures, and the E-type carboxylic acid and aldehyde subunits are linked through an OH</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007A1F4B" w:rsidRPr="00335BC3">
        <w:rPr>
          <w:rFonts w:ascii="Times New Roman" w:hAnsi="Times New Roman" w:cs="Times New Roman"/>
          <w:sz w:val="26"/>
          <w:szCs w:val="26"/>
        </w:rPr>
        <w:fldChar w:fldCharType="separate"/>
      </w:r>
      <w:r w:rsidR="007A1F4B" w:rsidRPr="00335BC3">
        <w:rPr>
          <w:rFonts w:ascii="Times New Roman" w:hAnsi="Times New Roman" w:cs="Times New Roman"/>
          <w:sz w:val="26"/>
          <w:szCs w:val="26"/>
          <w:vertAlign w:val="superscript"/>
        </w:rPr>
        <w:t>33,45,68</w:t>
      </w:r>
      <w:r w:rsidR="007A1F4B" w:rsidRPr="00335BC3">
        <w:rPr>
          <w:rFonts w:ascii="Times New Roman" w:hAnsi="Times New Roman" w:cs="Times New Roman"/>
          <w:sz w:val="26"/>
          <w:szCs w:val="26"/>
        </w:rPr>
        <w:fldChar w:fldCharType="end"/>
      </w:r>
      <w:r w:rsidRPr="00335BC3">
        <w:rPr>
          <w:rFonts w:ascii="Times New Roman" w:hAnsi="Times New Roman" w:cs="Times New Roman"/>
          <w:sz w:val="26"/>
          <w:szCs w:val="26"/>
        </w:rPr>
        <w:t xml:space="preserve"> </w:t>
      </w:r>
      <w:r w:rsidR="002F654E" w:rsidRPr="00335BC3">
        <w:rPr>
          <w:rFonts w:ascii="Times New Roman" w:hAnsi="Times New Roman" w:cs="Times New Roman"/>
          <w:sz w:val="26"/>
          <w:szCs w:val="26"/>
          <w:lang w:val="en-GB"/>
        </w:rPr>
        <w:t xml:space="preserve">interactions </w:t>
      </w:r>
      <w:r w:rsidRPr="00335BC3">
        <w:rPr>
          <w:rFonts w:ascii="Times New Roman" w:hAnsi="Times New Roman" w:cs="Times New Roman"/>
          <w:sz w:val="26"/>
          <w:szCs w:val="26"/>
          <w:lang w:val="en-GB"/>
        </w:rPr>
        <w:t>are comparable to those in the complexes of this work</w:t>
      </w:r>
      <w:r w:rsidRPr="00335BC3">
        <w:rPr>
          <w:rFonts w:ascii="Times New Roman" w:hAnsi="Times New Roman" w:cs="Times New Roman"/>
          <w:sz w:val="26"/>
          <w:szCs w:val="26"/>
        </w:rPr>
        <w:t>.</w:t>
      </w:r>
      <w:r w:rsidRPr="00C13F8F">
        <w:rPr>
          <w:rFonts w:ascii="Times New Roman" w:hAnsi="Times New Roman" w:cs="Times New Roman"/>
          <w:sz w:val="26"/>
          <w:szCs w:val="26"/>
        </w:rPr>
        <w:t xml:space="preserve"> Additionally, the H∙∙∙S distances of O–H∙∙∙S7 hydrogen bond in </w:t>
      </w:r>
      <w:r w:rsidRPr="00C13F8F">
        <w:rPr>
          <w:rFonts w:ascii="Times New Roman" w:hAnsi="Times New Roman" w:cs="Times New Roman"/>
          <w:b/>
          <w:sz w:val="26"/>
          <w:szCs w:val="26"/>
        </w:rPr>
        <w:t>HO-S</w:t>
      </w:r>
      <w:r w:rsidRPr="00C13F8F">
        <w:rPr>
          <w:rFonts w:ascii="Times New Roman" w:hAnsi="Times New Roman" w:cs="Times New Roman"/>
          <w:sz w:val="26"/>
          <w:szCs w:val="26"/>
        </w:rPr>
        <w:t xml:space="preserve"> </w:t>
      </w:r>
      <w:r w:rsidRPr="00C13F8F">
        <w:rPr>
          <w:rFonts w:ascii="Times New Roman" w:hAnsi="Times New Roman" w:cs="Times New Roman"/>
          <w:sz w:val="26"/>
          <w:szCs w:val="26"/>
          <w:lang w:val="vi-VN"/>
        </w:rPr>
        <w:t>are</w:t>
      </w:r>
      <w:r w:rsidRPr="00C13F8F">
        <w:rPr>
          <w:rFonts w:ascii="Times New Roman" w:hAnsi="Times New Roman" w:cs="Times New Roman"/>
          <w:sz w:val="26"/>
          <w:szCs w:val="26"/>
        </w:rPr>
        <w:t xml:space="preserve"> close to those obtained at the MP2/aug-cc–pVDZ level </w:t>
      </w:r>
      <w:r w:rsidR="007A1F4B" w:rsidRPr="00C13F8F">
        <w:rPr>
          <w:rFonts w:ascii="Times New Roman" w:hAnsi="Times New Roman" w:cs="Times New Roman"/>
          <w:sz w:val="26"/>
          <w:szCs w:val="26"/>
        </w:rPr>
        <w:fldChar w:fldCharType="begin"/>
      </w:r>
      <w:r w:rsidR="007A1F4B" w:rsidRPr="00C13F8F">
        <w:rPr>
          <w:rFonts w:ascii="Times New Roman" w:hAnsi="Times New Roman" w:cs="Times New Roman"/>
          <w:sz w:val="26"/>
          <w:szCs w:val="26"/>
        </w:rPr>
        <w:instrText xml:space="preserve"> ADDIN ZOTERO_ITEM CSL_CITATION {"citationID":"toXyK3xD","properties":{"formattedCitation":"\\super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7A1F4B" w:rsidRPr="00C13F8F">
        <w:rPr>
          <w:rFonts w:ascii="Times New Roman" w:hAnsi="Times New Roman" w:cs="Times New Roman"/>
          <w:sz w:val="26"/>
          <w:szCs w:val="26"/>
        </w:rPr>
        <w:fldChar w:fldCharType="separate"/>
      </w:r>
      <w:r w:rsidR="007A1F4B" w:rsidRPr="00C13F8F">
        <w:rPr>
          <w:rFonts w:ascii="Times New Roman" w:hAnsi="Times New Roman" w:cs="Times New Roman"/>
          <w:sz w:val="26"/>
          <w:szCs w:val="26"/>
          <w:vertAlign w:val="superscript"/>
        </w:rPr>
        <w:t>33</w:t>
      </w:r>
      <w:r w:rsidR="007A1F4B"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p>
    <w:p w14:paraId="6239DB2A" w14:textId="4A0852C8" w:rsidR="00362793" w:rsidRPr="00C13F8F" w:rsidRDefault="00362793" w:rsidP="00F60A44">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rPr>
        <w:t xml:space="preserve">The topological results from </w:t>
      </w:r>
      <w:r w:rsidR="00D14464" w:rsidRPr="00C13F8F">
        <w:rPr>
          <w:rFonts w:ascii="Times New Roman" w:hAnsi="Times New Roman" w:cs="Times New Roman"/>
          <w:sz w:val="26"/>
          <w:szCs w:val="26"/>
        </w:rPr>
        <w:t>Figure</w:t>
      </w:r>
      <w:r w:rsidR="002756FA">
        <w:rPr>
          <w:rFonts w:ascii="Times New Roman" w:hAnsi="Times New Roman" w:cs="Times New Roman"/>
          <w:sz w:val="26"/>
          <w:szCs w:val="26"/>
        </w:rPr>
        <w:t xml:space="preserve"> </w:t>
      </w:r>
      <w:r w:rsidRPr="00C13F8F">
        <w:rPr>
          <w:rFonts w:ascii="Times New Roman" w:hAnsi="Times New Roman" w:cs="Times New Roman"/>
          <w:sz w:val="26"/>
          <w:szCs w:val="26"/>
        </w:rPr>
        <w:t>1b</w:t>
      </w:r>
      <w:r w:rsidRPr="00C13F8F">
        <w:rPr>
          <w:rFonts w:ascii="Times New Roman" w:hAnsi="Times New Roman" w:cs="Times New Roman"/>
          <w:b/>
          <w:bCs/>
          <w:sz w:val="26"/>
          <w:szCs w:val="26"/>
        </w:rPr>
        <w:t xml:space="preserve"> </w:t>
      </w:r>
      <w:r w:rsidRPr="00C13F8F">
        <w:rPr>
          <w:rFonts w:ascii="Times New Roman" w:hAnsi="Times New Roman" w:cs="Times New Roman"/>
          <w:sz w:val="26"/>
          <w:szCs w:val="26"/>
        </w:rPr>
        <w:t xml:space="preserve">according to AIM analysis show the bond critical points </w:t>
      </w:r>
      <w:r w:rsidR="003E54E8" w:rsidRPr="00C13F8F">
        <w:rPr>
          <w:rFonts w:ascii="Times New Roman" w:hAnsi="Times New Roman" w:cs="Times New Roman"/>
          <w:sz w:val="26"/>
          <w:szCs w:val="26"/>
        </w:rPr>
        <w:t xml:space="preserve">(BCP) </w:t>
      </w:r>
      <w:r w:rsidRPr="00C13F8F">
        <w:rPr>
          <w:rFonts w:ascii="Times New Roman" w:hAnsi="Times New Roman" w:cs="Times New Roman"/>
          <w:sz w:val="26"/>
          <w:szCs w:val="26"/>
        </w:rPr>
        <w:t xml:space="preserve">in red between the </w:t>
      </w:r>
      <w:r w:rsidRPr="00425E6B">
        <w:rPr>
          <w:rFonts w:ascii="Times New Roman" w:hAnsi="Times New Roman" w:cs="Times New Roman"/>
          <w:sz w:val="26"/>
          <w:szCs w:val="26"/>
        </w:rPr>
        <w:t xml:space="preserve">lines connecting H atoms with </w:t>
      </w:r>
      <w:r w:rsidRPr="00425E6B">
        <w:rPr>
          <w:rFonts w:ascii="Times New Roman" w:hAnsi="Times New Roman" w:cs="Times New Roman"/>
          <w:bCs/>
          <w:sz w:val="26"/>
          <w:szCs w:val="26"/>
        </w:rPr>
        <w:t xml:space="preserve">Z7 and H atoms with Z2 </w:t>
      </w:r>
      <w:r w:rsidRPr="00425E6B">
        <w:rPr>
          <w:rFonts w:ascii="Times New Roman" w:hAnsi="Times New Roman" w:cs="Times New Roman"/>
          <w:sz w:val="26"/>
          <w:szCs w:val="26"/>
        </w:rPr>
        <w:t>for all complexes</w:t>
      </w:r>
      <w:r w:rsidRPr="00425E6B">
        <w:rPr>
          <w:rFonts w:ascii="Times New Roman" w:hAnsi="Times New Roman" w:cs="Times New Roman"/>
          <w:bCs/>
          <w:sz w:val="26"/>
          <w:szCs w:val="26"/>
        </w:rPr>
        <w:t xml:space="preserve"> (</w:t>
      </w:r>
      <w:r w:rsidRPr="00425E6B">
        <w:rPr>
          <w:rFonts w:ascii="Times New Roman" w:hAnsi="Times New Roman" w:cs="Times New Roman"/>
          <w:bCs/>
          <w:i/>
          <w:iCs/>
          <w:sz w:val="26"/>
          <w:szCs w:val="26"/>
        </w:rPr>
        <w:t>cf</w:t>
      </w:r>
      <w:r w:rsidRPr="00425E6B">
        <w:rPr>
          <w:rFonts w:ascii="Times New Roman" w:hAnsi="Times New Roman" w:cs="Times New Roman"/>
          <w:bCs/>
          <w:sz w:val="26"/>
          <w:szCs w:val="26"/>
        </w:rPr>
        <w:t xml:space="preserve">. </w:t>
      </w:r>
      <w:r w:rsidR="00D14464" w:rsidRPr="00425E6B">
        <w:rPr>
          <w:rFonts w:ascii="Times New Roman" w:hAnsi="Times New Roman" w:cs="Times New Roman"/>
          <w:sz w:val="26"/>
          <w:szCs w:val="26"/>
        </w:rPr>
        <w:t>Figure</w:t>
      </w:r>
      <w:r w:rsidRPr="00425E6B">
        <w:rPr>
          <w:rFonts w:ascii="Times New Roman" w:hAnsi="Times New Roman" w:cs="Times New Roman"/>
          <w:sz w:val="26"/>
          <w:szCs w:val="26"/>
        </w:rPr>
        <w:t xml:space="preserve"> S1a, S1b). Th</w:t>
      </w:r>
      <w:r w:rsidR="006036BC" w:rsidRPr="00425E6B">
        <w:rPr>
          <w:rFonts w:ascii="Times New Roman" w:hAnsi="Times New Roman" w:cs="Times New Roman"/>
          <w:sz w:val="26"/>
          <w:szCs w:val="26"/>
        </w:rPr>
        <w:t xml:space="preserve">ese BCPs </w:t>
      </w:r>
      <w:r w:rsidRPr="00425E6B">
        <w:rPr>
          <w:rFonts w:ascii="Times New Roman" w:hAnsi="Times New Roman" w:cs="Times New Roman"/>
          <w:sz w:val="26"/>
          <w:szCs w:val="26"/>
        </w:rPr>
        <w:t xml:space="preserve">show that the </w:t>
      </w:r>
      <w:r w:rsidRPr="00425E6B">
        <w:rPr>
          <w:rFonts w:ascii="Times New Roman" w:hAnsi="Times New Roman" w:cs="Times New Roman"/>
          <w:bCs/>
          <w:sz w:val="26"/>
          <w:szCs w:val="26"/>
        </w:rPr>
        <w:t>O–H∙∙∙Z7 and C</w:t>
      </w:r>
      <w:r w:rsidRPr="00425E6B">
        <w:rPr>
          <w:rFonts w:ascii="Times New Roman" w:hAnsi="Times New Roman" w:cs="Times New Roman"/>
          <w:bCs/>
          <w:sz w:val="26"/>
          <w:szCs w:val="26"/>
          <w:vertAlign w:val="subscript"/>
        </w:rPr>
        <w:t>sp2</w:t>
      </w:r>
      <w:r w:rsidRPr="00425E6B">
        <w:rPr>
          <w:rFonts w:ascii="Times New Roman" w:hAnsi="Times New Roman" w:cs="Times New Roman"/>
          <w:bCs/>
          <w:sz w:val="26"/>
          <w:szCs w:val="26"/>
        </w:rPr>
        <w:t>–H∙∙∙Z2 contacts in the binary complexes of RCZOH and CH</w:t>
      </w:r>
      <w:r w:rsidRPr="00425E6B">
        <w:rPr>
          <w:rFonts w:ascii="Times New Roman" w:hAnsi="Times New Roman" w:cs="Times New Roman"/>
          <w:bCs/>
          <w:sz w:val="26"/>
          <w:szCs w:val="26"/>
          <w:vertAlign w:val="subscript"/>
        </w:rPr>
        <w:t>3</w:t>
      </w:r>
      <w:r w:rsidRPr="00425E6B">
        <w:rPr>
          <w:rFonts w:ascii="Times New Roman" w:hAnsi="Times New Roman" w:cs="Times New Roman"/>
          <w:bCs/>
          <w:sz w:val="26"/>
          <w:szCs w:val="26"/>
        </w:rPr>
        <w:t xml:space="preserve">CHZ are hydrogen bonds. </w:t>
      </w:r>
      <w:r w:rsidR="006036BC" w:rsidRPr="00425E6B">
        <w:rPr>
          <w:rFonts w:ascii="Times New Roman" w:hAnsi="Times New Roman" w:cs="Times New Roman"/>
          <w:bCs/>
          <w:sz w:val="26"/>
          <w:szCs w:val="26"/>
        </w:rPr>
        <w:t>Besides, t</w:t>
      </w:r>
      <w:r w:rsidRPr="00425E6B">
        <w:rPr>
          <w:rFonts w:ascii="Times New Roman" w:hAnsi="Times New Roman" w:cs="Times New Roman"/>
          <w:bCs/>
          <w:sz w:val="26"/>
          <w:szCs w:val="26"/>
        </w:rPr>
        <w:t>heir existence</w:t>
      </w:r>
      <w:r w:rsidRPr="00425E6B">
        <w:rPr>
          <w:rFonts w:ascii="Times New Roman" w:hAnsi="Times New Roman" w:cs="Times New Roman"/>
          <w:sz w:val="26"/>
          <w:szCs w:val="26"/>
        </w:rPr>
        <w:t xml:space="preserve"> is confirmed by the values of</w:t>
      </w:r>
      <w:r w:rsidRPr="00C13F8F">
        <w:rPr>
          <w:rFonts w:ascii="Times New Roman" w:hAnsi="Times New Roman" w:cs="Times New Roman"/>
          <w:sz w:val="26"/>
          <w:szCs w:val="26"/>
        </w:rPr>
        <w:t xml:space="preserve"> electron density</w:t>
      </w:r>
      <w:r w:rsidR="00A60445">
        <w:rPr>
          <w:rFonts w:ascii="Times New Roman" w:hAnsi="Times New Roman" w:cs="Times New Roman"/>
          <w:sz w:val="26"/>
          <w:szCs w:val="26"/>
        </w:rPr>
        <w:t xml:space="preserve"> </w:t>
      </w:r>
      <w:r w:rsidR="00A60445" w:rsidRPr="00C13F8F">
        <w:rPr>
          <w:rFonts w:ascii="Times New Roman" w:hAnsi="Times New Roman" w:cs="Times New Roman"/>
          <w:sz w:val="26"/>
          <w:szCs w:val="26"/>
        </w:rPr>
        <w:t>ρ(</w:t>
      </w:r>
      <w:r w:rsidR="00A60445" w:rsidRPr="00C13F8F">
        <w:rPr>
          <w:rFonts w:ascii="Times New Roman" w:hAnsi="Times New Roman" w:cs="Times New Roman"/>
          <w:sz w:val="26"/>
          <w:szCs w:val="26"/>
          <w:lang w:val="en-GB"/>
        </w:rPr>
        <w:t>r</w:t>
      </w:r>
      <w:r w:rsidR="00A60445" w:rsidRPr="00C13F8F">
        <w:rPr>
          <w:rFonts w:ascii="Times New Roman" w:hAnsi="Times New Roman" w:cs="Times New Roman"/>
          <w:sz w:val="26"/>
          <w:szCs w:val="26"/>
          <w:vertAlign w:val="subscript"/>
          <w:lang w:val="en-GB"/>
        </w:rPr>
        <w:t>C</w:t>
      </w:r>
      <w:r w:rsidR="00A60445" w:rsidRPr="00C13F8F">
        <w:rPr>
          <w:rFonts w:ascii="Times New Roman" w:hAnsi="Times New Roman" w:cs="Times New Roman"/>
          <w:sz w:val="26"/>
          <w:szCs w:val="26"/>
        </w:rPr>
        <w:t>)</w:t>
      </w:r>
      <w:r w:rsidRPr="00C13F8F">
        <w:rPr>
          <w:rFonts w:ascii="Times New Roman" w:hAnsi="Times New Roman" w:cs="Times New Roman"/>
          <w:sz w:val="26"/>
          <w:szCs w:val="26"/>
        </w:rPr>
        <w:t xml:space="preserve"> and Laplacian at BCPs</w:t>
      </w:r>
      <w:r w:rsidR="00A60445">
        <w:rPr>
          <w:rFonts w:ascii="Times New Roman" w:hAnsi="Times New Roman" w:cs="Times New Roman"/>
          <w:sz w:val="26"/>
          <w:szCs w:val="26"/>
        </w:rPr>
        <w:t xml:space="preserve"> </w:t>
      </w:r>
      <w:r w:rsidR="00A60445" w:rsidRPr="00C13F8F">
        <w:rPr>
          <w:rFonts w:ascii="Times New Roman" w:eastAsia="Times New Roman" w:hAnsi="Times New Roman" w:cs="Times New Roman"/>
          <w:sz w:val="26"/>
          <w:szCs w:val="26"/>
        </w:rPr>
        <w:sym w:font="Symbol" w:char="F0D1"/>
      </w:r>
      <w:r w:rsidR="00A60445" w:rsidRPr="00C13F8F">
        <w:rPr>
          <w:rFonts w:ascii="Times New Roman" w:eastAsia="Times New Roman" w:hAnsi="Times New Roman" w:cs="Times New Roman"/>
          <w:sz w:val="26"/>
          <w:szCs w:val="26"/>
          <w:vertAlign w:val="superscript"/>
        </w:rPr>
        <w:t>2</w:t>
      </w:r>
      <w:r w:rsidR="00A60445" w:rsidRPr="00C13F8F">
        <w:rPr>
          <w:rFonts w:ascii="Times New Roman" w:eastAsia="Times New Roman" w:hAnsi="Times New Roman" w:cs="Times New Roman"/>
          <w:sz w:val="26"/>
          <w:szCs w:val="26"/>
        </w:rPr>
        <w:t>ρ(</w:t>
      </w:r>
      <w:r w:rsidR="00A60445" w:rsidRPr="00C13F8F">
        <w:rPr>
          <w:rFonts w:ascii="Times New Roman" w:hAnsi="Times New Roman" w:cs="Times New Roman"/>
          <w:sz w:val="26"/>
          <w:szCs w:val="26"/>
          <w:lang w:val="en-GB"/>
        </w:rPr>
        <w:t>r</w:t>
      </w:r>
      <w:r w:rsidR="00A60445" w:rsidRPr="00C13F8F">
        <w:rPr>
          <w:rFonts w:ascii="Times New Roman" w:hAnsi="Times New Roman" w:cs="Times New Roman"/>
          <w:sz w:val="26"/>
          <w:szCs w:val="26"/>
          <w:vertAlign w:val="subscript"/>
          <w:lang w:val="en-GB"/>
        </w:rPr>
        <w:t>C</w:t>
      </w:r>
      <w:r w:rsidR="00A60445" w:rsidRPr="00C13F8F">
        <w:rPr>
          <w:rFonts w:ascii="Times New Roman" w:eastAsia="Times New Roman" w:hAnsi="Times New Roman" w:cs="Times New Roman"/>
          <w:sz w:val="26"/>
          <w:szCs w:val="26"/>
        </w:rPr>
        <w:t>)</w:t>
      </w:r>
      <w:r w:rsidRPr="00C13F8F">
        <w:rPr>
          <w:rFonts w:ascii="Times New Roman" w:hAnsi="Times New Roman" w:cs="Times New Roman"/>
          <w:sz w:val="26"/>
          <w:szCs w:val="26"/>
        </w:rPr>
        <w:t xml:space="preserve">, which fall within the criteria for the formation of hydrogen bonds </w:t>
      </w:r>
      <w:r w:rsidR="007A1F4B" w:rsidRPr="00C13F8F">
        <w:rPr>
          <w:rFonts w:ascii="Times New Roman" w:hAnsi="Times New Roman" w:cs="Times New Roman"/>
          <w:sz w:val="26"/>
          <w:szCs w:val="26"/>
        </w:rPr>
        <w:fldChar w:fldCharType="begin"/>
      </w:r>
      <w:r w:rsidR="009963D5" w:rsidRPr="00C13F8F">
        <w:rPr>
          <w:rFonts w:ascii="Times New Roman" w:hAnsi="Times New Roman" w:cs="Times New Roman"/>
          <w:sz w:val="26"/>
          <w:szCs w:val="26"/>
        </w:rPr>
        <w:instrText xml:space="preserve"> ADDIN ZOTERO_ITEM CSL_CITATION {"citationID":"OpVFDm4F","properties":{"formattedCitation":"\\super 69\\nosupersub{}","plainCitation":"69","noteIndex":0},"citationItems":[{"id":108,"uris":["http://zotero.org/users/6701071/items/MCPCNGBH"],"itemData":{"id":108,"type":"article-journal","container-title":"The Journal of Physical Chemistry","DOI":"10.1021/j100024a016","ISSN":"0022-3654","issue":"24","journalAbbreviation":"J. Phys. Chem.","language":"en","note":"publisher: American Chemical Society","page":"9747-9754","source":"ACS Publications","title":"Characterization of C-H-O Hydrogen Bonds on the Basis of the Charge Density","volume":"99","author":[{"family":"Koch","given":"U."},{"family":"Popelier","given":"P. L. A."}],"issued":{"date-parts":[["1995",6,1]]}}}],"schema":"https://github.com/citation-style-language/schema/raw/master/csl-citation.json"} </w:instrText>
      </w:r>
      <w:r w:rsidR="007A1F4B" w:rsidRPr="00C13F8F">
        <w:rPr>
          <w:rFonts w:ascii="Times New Roman" w:hAnsi="Times New Roman" w:cs="Times New Roman"/>
          <w:sz w:val="26"/>
          <w:szCs w:val="26"/>
        </w:rPr>
        <w:fldChar w:fldCharType="separate"/>
      </w:r>
      <w:r w:rsidR="009963D5" w:rsidRPr="00C13F8F">
        <w:rPr>
          <w:rFonts w:ascii="Times New Roman" w:hAnsi="Times New Roman" w:cs="Times New Roman"/>
          <w:sz w:val="26"/>
          <w:szCs w:val="26"/>
          <w:vertAlign w:val="superscript"/>
        </w:rPr>
        <w:t>69</w:t>
      </w:r>
      <w:r w:rsidR="007A1F4B" w:rsidRPr="00C13F8F">
        <w:rPr>
          <w:rFonts w:ascii="Times New Roman" w:hAnsi="Times New Roman" w:cs="Times New Roman"/>
          <w:sz w:val="26"/>
          <w:szCs w:val="26"/>
        </w:rPr>
        <w:fldChar w:fldCharType="end"/>
      </w:r>
      <w:r w:rsidRPr="00C13F8F">
        <w:rPr>
          <w:rFonts w:ascii="Times New Roman" w:hAnsi="Times New Roman" w:cs="Times New Roman"/>
          <w:sz w:val="26"/>
          <w:szCs w:val="26"/>
        </w:rPr>
        <w:t>. All values of 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hAnsi="Times New Roman" w:cs="Times New Roman"/>
          <w:sz w:val="26"/>
          <w:szCs w:val="26"/>
        </w:rPr>
        <w:t xml:space="preserve">) and </w:t>
      </w:r>
      <w:r w:rsidRPr="00C13F8F">
        <w:rPr>
          <w:rFonts w:ascii="Times New Roman" w:eastAsia="Times New Roman" w:hAnsi="Times New Roman" w:cs="Times New Roman"/>
          <w:sz w:val="26"/>
          <w:szCs w:val="26"/>
        </w:rPr>
        <w:sym w:font="Symbol" w:char="F0D1"/>
      </w:r>
      <w:r w:rsidRPr="00C13F8F">
        <w:rPr>
          <w:rFonts w:ascii="Times New Roman" w:eastAsia="Times New Roman" w:hAnsi="Times New Roman" w:cs="Times New Roman"/>
          <w:sz w:val="26"/>
          <w:szCs w:val="26"/>
          <w:vertAlign w:val="superscript"/>
        </w:rPr>
        <w:t>2</w:t>
      </w:r>
      <w:r w:rsidRPr="00C13F8F">
        <w:rPr>
          <w:rFonts w:ascii="Times New Roman" w:eastAsia="Times New Roman" w:hAnsi="Times New Roman" w:cs="Times New Roman"/>
          <w:sz w:val="26"/>
          <w:szCs w:val="26"/>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xml:space="preserve">) at these BCPs </w:t>
      </w:r>
      <w:r w:rsidRPr="00C13F8F">
        <w:rPr>
          <w:rFonts w:ascii="Times New Roman" w:hAnsi="Times New Roman" w:cs="Times New Roman"/>
          <w:sz w:val="26"/>
          <w:szCs w:val="26"/>
        </w:rPr>
        <w:t>(</w:t>
      </w:r>
      <w:r w:rsidRPr="00C13F8F">
        <w:rPr>
          <w:rFonts w:ascii="Times New Roman" w:hAnsi="Times New Roman" w:cs="Times New Roman"/>
          <w:i/>
          <w:sz w:val="26"/>
          <w:szCs w:val="26"/>
        </w:rPr>
        <w:t>cf.</w:t>
      </w:r>
      <w:r w:rsidRPr="00C13F8F">
        <w:rPr>
          <w:rFonts w:ascii="Times New Roman" w:hAnsi="Times New Roman" w:cs="Times New Roman"/>
          <w:sz w:val="26"/>
          <w:szCs w:val="26"/>
        </w:rPr>
        <w:t xml:space="preserve"> </w:t>
      </w:r>
      <w:r w:rsidRPr="00C13F8F">
        <w:rPr>
          <w:rFonts w:ascii="Times New Roman" w:hAnsi="Times New Roman" w:cs="Times New Roman"/>
          <w:bCs/>
          <w:sz w:val="26"/>
          <w:szCs w:val="26"/>
        </w:rPr>
        <w:t>Table S2 of Electronic Supporting Information, ESI</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rPr>
        <w:t xml:space="preserve">are indeed in the range of 0.0096-0.0521 au and 0.027-0.105 au, respectively. </w:t>
      </w:r>
      <w:r w:rsidRPr="00C13F8F">
        <w:rPr>
          <w:rFonts w:ascii="Times New Roman" w:eastAsia="Times New Roman" w:hAnsi="Times New Roman" w:cs="Times New Roman"/>
          <w:sz w:val="26"/>
          <w:szCs w:val="26"/>
          <w:lang w:val="en-GB"/>
        </w:rPr>
        <w:t xml:space="preserve">The presence of conventional and nonconventional hydrogen bonds in the complexes is </w:t>
      </w:r>
      <w:r w:rsidR="00A60445" w:rsidRPr="00A60445">
        <w:rPr>
          <w:rFonts w:ascii="Times New Roman" w:eastAsia="Times New Roman" w:hAnsi="Times New Roman" w:cs="Times New Roman"/>
          <w:sz w:val="26"/>
          <w:szCs w:val="26"/>
          <w:lang w:val="en-GB"/>
        </w:rPr>
        <w:t>emphasiz</w:t>
      </w:r>
      <w:r w:rsidRPr="00C13F8F">
        <w:rPr>
          <w:rFonts w:ascii="Times New Roman" w:eastAsia="Times New Roman" w:hAnsi="Times New Roman" w:cs="Times New Roman"/>
          <w:sz w:val="26"/>
          <w:szCs w:val="26"/>
          <w:lang w:val="en-GB"/>
        </w:rPr>
        <w:t>ed by values of local electron energy densities (H(</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lang w:val="en-GB"/>
        </w:rPr>
        <w:t xml:space="preserve">)) at BCPs </w:t>
      </w:r>
      <w:r w:rsidR="009963D5" w:rsidRPr="00C13F8F">
        <w:rPr>
          <w:rFonts w:ascii="Times New Roman" w:eastAsia="Times New Roman" w:hAnsi="Times New Roman" w:cs="Times New Roman"/>
          <w:sz w:val="26"/>
          <w:szCs w:val="26"/>
          <w:lang w:val="en-GB"/>
        </w:rPr>
        <w:fldChar w:fldCharType="begin"/>
      </w:r>
      <w:r w:rsidR="009963D5" w:rsidRPr="00C13F8F">
        <w:rPr>
          <w:rFonts w:ascii="Times New Roman" w:eastAsia="Times New Roman" w:hAnsi="Times New Roman" w:cs="Times New Roman"/>
          <w:sz w:val="26"/>
          <w:szCs w:val="26"/>
          <w:lang w:val="en-GB"/>
        </w:rPr>
        <w:instrText xml:space="preserve"> ADDIN ZOTERO_ITEM CSL_CITATION {"citationID":"77qdDMcv","properties":{"formattedCitation":"\\super 70,71\\nosupersub{}","plainCitation":"70,71","noteIndex":0},"citationItems":[{"id":1388,"uris":["http://zotero.org/users/6701071/items/TWJBVFBD"],"itemData":{"id":1388,"type":"article-journal","abstract":"The trans hydrogen bond 3hJNC‘ coupling observed between peptide groups in proteins is shown to be mediated by a closed shell, noncovalent interaction between the donor hydrogen atom and the acceptor oxygen atom. The magnitude of 3hJNC‘ is shown to be an exponential function of the mutual penetration of the nonbonding van der Waals shells of the isolated donor and acceptor fragments. Our results also show that the magnitude of JFF, the through-space coupling between two nonbonded fluorine nuclei in organic molecules and in a protein, exhibits a similar exponential dependence upon penetration of nonbonding monomer charge densities. These results support the idea that the existence of electron-coupled nuclear spin−spin coupling requires neither a covalent bond nor an attractive electrostatic bond between the coupled nuclei. By relating the results of calculations using Bader's theory of Atoms in Molecules, (Bader, R. F. W. Atoms in Molecules−A Quantum Theory; Clarendon Press:  Oxford, 1990) to these couplings and to 1H chemical shifts in proteins and model systems, a simple chemical description of protein backbone hydrogen bonds, the short, strong hydrogen bonds implicated in enzyme catalysis, as well as low-barrier hydrogen bonds, is obtained. Unlike protein backbone hydrogen bonds, the short, strong hydrogen bonds in enzymes have partial covalent character, which is shown to increase exponentially as the 1H nucleus becomes more deshielded. Between ca. 20 and 21 ppm, the chemical shift region of experimentally observed low-barrier hydrogen bonds, the hydrogen bond becomes a fully covalent, shared-electron interaction.","container-title":"Journal of the American Chemical Society","DOI":"10.1021/ja0025705","ISSN":"0002-7863","issue":"51","journalAbbreviation":"J. Am. Chem. Soc.","note":"publisher: American Chemical Society","page":"12835-12841","source":"ACS Publications","title":"The Chemical Nature of Hydrogen Bonding in Proteins via NMR:  J-Couplings, Chemical Shifts, and AIM Theory","title-short":"The Chemical Nature of Hydrogen Bonding in Proteins via NMR","volume":"122","author":[{"family":"Arnold","given":"William D."},{"family":"Oldfield","given":"Eric"}],"issued":{"date-parts":[["2000",12,1]]}}},{"id":98,"uris":["http://zotero.org/users/6701071/items/QURASDBK"],"itemData":{"id":98,"type":"article-journal","abstract":"The hydrogen bond (HB) basicity of a series of ylides containing nitrogen, oxygen, or carbon as heavy atoms, as well as the influence of the formation of the HB complexes on their structure, has been studied. In addition, in this paper we propose the formation of some rather strong HBs (that could be considered low-barrier hydrogen bonds, LBHBs) between ylides and different neutral molecules. The ylides chosen for the study were H3N+−N-H, Me3N+−N-H, H2O+−N-H, Me2O+−N-H, H2O+−O-, Me2O+−O-, and Me3N+−C-H2. As HB donors, classical donors such as HF, HCN, and HCCH were used. The analysis of the protonation energies of the ylides and the optimized geometries, interaction energies, and characteristics of the electron density of the complexes shows that these ylides are very good HB acceptors, forming stable complexes even with weak HB donors. With strong donors, when the proton transfer did not take place, very strong HBs were formed with quite large interaction energies and very short HB distances which could be considered as LBHBs. Moreover, we have found that the sign of the Laplacian of the electron density at the bond critical point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and that of the energy density (HBCP) could characterize the strength of HBs. Thus, weak HBs (EI &lt; 12.0 kcal/mol) show both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and HBCP &gt; 0, and medium HBs (12.0 &lt; EI &lt; 24.0 kcal/mol) show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&gt; 0 and HBCP &lt; 0, while strong HBs (and therefore LBHBs; EI &gt; 24.0 kcal/mol) show both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and HBCP &lt; 0.","container-title":"Journal of the American Chemical Society","DOI":"10.1021/ja0017864","ISSN":"0002-7863","issue":"45","journalAbbreviation":"J. Am. Chem. Soc.","language":"en","note":"publisher: American Chemical Society","page":"11154-11161","source":"ACS Publications","title":"Behavior of Ylides Containing N, O, and C Atoms as Hydrogen Bond Acceptors","volume":"122","author":[{"family":"Rozas","given":"Isabel"},{"family":"Alkorta","given":"Ibon"},{"family":"Elguero","given":"José"}],"issued":{"date-parts":[["2000",11,1]]}}}],"schema":"https://github.com/citation-style-language/schema/raw/master/csl-citation.json"} </w:instrText>
      </w:r>
      <w:r w:rsidR="009963D5" w:rsidRPr="00C13F8F">
        <w:rPr>
          <w:rFonts w:ascii="Times New Roman" w:eastAsia="Times New Roman" w:hAnsi="Times New Roman" w:cs="Times New Roman"/>
          <w:sz w:val="26"/>
          <w:szCs w:val="26"/>
          <w:lang w:val="en-GB"/>
        </w:rPr>
        <w:fldChar w:fldCharType="separate"/>
      </w:r>
      <w:r w:rsidR="009963D5" w:rsidRPr="00C13F8F">
        <w:rPr>
          <w:rFonts w:ascii="Times New Roman" w:hAnsi="Times New Roman" w:cs="Times New Roman"/>
          <w:sz w:val="26"/>
          <w:szCs w:val="26"/>
          <w:vertAlign w:val="superscript"/>
        </w:rPr>
        <w:t>70,71</w:t>
      </w:r>
      <w:r w:rsidR="009963D5" w:rsidRPr="00C13F8F">
        <w:rPr>
          <w:rFonts w:ascii="Times New Roman" w:eastAsia="Times New Roman" w:hAnsi="Times New Roman" w:cs="Times New Roman"/>
          <w:sz w:val="26"/>
          <w:szCs w:val="26"/>
          <w:lang w:val="en-GB"/>
        </w:rPr>
        <w:fldChar w:fldCharType="end"/>
      </w:r>
      <w:r w:rsidRPr="00C13F8F">
        <w:rPr>
          <w:rFonts w:ascii="Times New Roman" w:eastAsia="Times New Roman" w:hAnsi="Times New Roman" w:cs="Times New Roman"/>
          <w:sz w:val="26"/>
          <w:szCs w:val="26"/>
          <w:lang w:val="en-GB"/>
        </w:rPr>
        <w:t xml:space="preserve">. </w:t>
      </w:r>
      <w:r w:rsidRPr="00C13F8F">
        <w:rPr>
          <w:rFonts w:ascii="Times New Roman" w:eastAsia="Times New Roman" w:hAnsi="Times New Roman" w:cs="Times New Roman"/>
          <w:sz w:val="26"/>
          <w:szCs w:val="26"/>
        </w:rPr>
        <w:t>T</w:t>
      </w:r>
      <w:r w:rsidRPr="00C13F8F">
        <w:rPr>
          <w:rFonts w:ascii="Times New Roman" w:hAnsi="Times New Roman" w:cs="Times New Roman"/>
          <w:sz w:val="26"/>
          <w:szCs w:val="26"/>
        </w:rPr>
        <w:t xml:space="preserve">he positive values of </w:t>
      </w:r>
      <w:r w:rsidRPr="00C13F8F">
        <w:rPr>
          <w:rFonts w:ascii="Times New Roman" w:eastAsia="Times New Roman" w:hAnsi="Times New Roman" w:cs="Times New Roman"/>
          <w:sz w:val="26"/>
          <w:szCs w:val="26"/>
        </w:rPr>
        <w:sym w:font="Symbol" w:char="F0D1"/>
      </w:r>
      <w:r w:rsidRPr="00C13F8F">
        <w:rPr>
          <w:rFonts w:ascii="Times New Roman" w:eastAsia="Times New Roman" w:hAnsi="Times New Roman" w:cs="Times New Roman"/>
          <w:sz w:val="26"/>
          <w:szCs w:val="26"/>
          <w:vertAlign w:val="superscript"/>
        </w:rPr>
        <w:t>2</w:t>
      </w:r>
      <w:r w:rsidRPr="00C13F8F">
        <w:rPr>
          <w:rFonts w:ascii="Times New Roman" w:eastAsia="Times New Roman" w:hAnsi="Times New Roman" w:cs="Times New Roman"/>
          <w:sz w:val="26"/>
          <w:szCs w:val="26"/>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and negative values of H(</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xml:space="preserve">) </w:t>
      </w:r>
      <w:r w:rsidRPr="00C13F8F">
        <w:rPr>
          <w:rFonts w:ascii="Times New Roman" w:eastAsia="Times New Roman" w:hAnsi="Times New Roman" w:cs="Times New Roman"/>
          <w:sz w:val="26"/>
          <w:szCs w:val="26"/>
          <w:lang w:val="pt-BR"/>
        </w:rPr>
        <w:t xml:space="preserve">at BCPs of </w:t>
      </w:r>
      <w:r w:rsidRPr="00C13F8F">
        <w:rPr>
          <w:rFonts w:ascii="Times New Roman" w:hAnsi="Times New Roman" w:cs="Times New Roman"/>
          <w:sz w:val="26"/>
          <w:szCs w:val="26"/>
        </w:rPr>
        <w:t>O–H∙∙∙Z7 contacts in the complexes suggest a partly covalent character of the conventional hydrogen bonds</w:t>
      </w:r>
      <w:r w:rsidR="009963D5" w:rsidRPr="00C13F8F">
        <w:rPr>
          <w:rFonts w:ascii="Times New Roman" w:hAnsi="Times New Roman" w:cs="Times New Roman"/>
          <w:sz w:val="26"/>
          <w:szCs w:val="26"/>
        </w:rPr>
        <w:fldChar w:fldCharType="begin"/>
      </w:r>
      <w:r w:rsidR="009963D5" w:rsidRPr="00C13F8F">
        <w:rPr>
          <w:rFonts w:ascii="Times New Roman" w:hAnsi="Times New Roman" w:cs="Times New Roman"/>
          <w:sz w:val="26"/>
          <w:szCs w:val="26"/>
        </w:rPr>
        <w:instrText xml:space="preserve"> ADDIN ZOTERO_ITEM CSL_CITATION {"citationID":"Q9HvKYvC","properties":{"formattedCitation":"\\super 45\\nosupersub{}","plainCitation":"45","noteIndex":0},"citationItems":[{"id":994,"uris":["http://zotero.org/users/6701071/items/YSG84WZK"],"itemData":{"id":994,"type":"article-journal","abstract":"In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9963D5" w:rsidRPr="00C13F8F">
        <w:rPr>
          <w:rFonts w:ascii="Cambria Math" w:hAnsi="Cambria Math" w:cs="Cambria Math"/>
          <w:sz w:val="26"/>
          <w:szCs w:val="26"/>
        </w:rPr>
        <w:instrText>⋯</w:instrText>
      </w:r>
      <w:r w:rsidR="009963D5" w:rsidRPr="00C13F8F">
        <w:rPr>
          <w:rFonts w:ascii="Times New Roman" w:hAnsi="Times New Roman" w:cs="Times New Roman"/>
          <w:sz w:val="26"/>
          <w:szCs w:val="26"/>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9963D5" w:rsidRPr="00C13F8F">
        <w:rPr>
          <w:rFonts w:ascii="Times New Roman" w:hAnsi="Times New Roman" w:cs="Times New Roman"/>
          <w:sz w:val="26"/>
          <w:szCs w:val="26"/>
        </w:rPr>
        <w:fldChar w:fldCharType="separate"/>
      </w:r>
      <w:r w:rsidR="009963D5" w:rsidRPr="00C13F8F">
        <w:rPr>
          <w:rFonts w:ascii="Times New Roman" w:hAnsi="Times New Roman" w:cs="Times New Roman"/>
          <w:sz w:val="26"/>
          <w:szCs w:val="26"/>
          <w:vertAlign w:val="superscript"/>
        </w:rPr>
        <w:t>45</w:t>
      </w:r>
      <w:r w:rsidR="009963D5" w:rsidRPr="00C13F8F">
        <w:rPr>
          <w:rFonts w:ascii="Times New Roman" w:hAnsi="Times New Roman" w:cs="Times New Roman"/>
          <w:sz w:val="26"/>
          <w:szCs w:val="26"/>
        </w:rPr>
        <w:fldChar w:fldCharType="end"/>
      </w:r>
      <w:r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rPr>
        <w:t xml:space="preserve">Meanwhile, the positive </w:t>
      </w:r>
      <w:r w:rsidRPr="00C13F8F">
        <w:rPr>
          <w:rFonts w:ascii="Times New Roman" w:eastAsia="Times New Roman" w:hAnsi="Times New Roman" w:cs="Times New Roman"/>
          <w:sz w:val="26"/>
          <w:szCs w:val="26"/>
        </w:rPr>
        <w:sym w:font="Symbol" w:char="F0D1"/>
      </w:r>
      <w:r w:rsidRPr="00C13F8F">
        <w:rPr>
          <w:rFonts w:ascii="Times New Roman" w:eastAsia="Times New Roman" w:hAnsi="Times New Roman" w:cs="Times New Roman"/>
          <w:sz w:val="26"/>
          <w:szCs w:val="26"/>
          <w:vertAlign w:val="superscript"/>
        </w:rPr>
        <w:t>2</w:t>
      </w:r>
      <w:r w:rsidRPr="00C13F8F">
        <w:rPr>
          <w:rFonts w:ascii="Times New Roman" w:eastAsia="Times New Roman" w:hAnsi="Times New Roman" w:cs="Times New Roman"/>
          <w:sz w:val="26"/>
          <w:szCs w:val="26"/>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and H(</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xml:space="preserve">) given values, the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–H∙∙∙Z2 nonconventional hydrogen bonds are considered to be weak hydrogen bonds. </w:t>
      </w:r>
    </w:p>
    <w:p w14:paraId="6099CCBF" w14:textId="0FC98A06"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E</w:t>
      </w:r>
      <w:r w:rsidRPr="00C13F8F">
        <w:rPr>
          <w:rFonts w:ascii="Times New Roman" w:hAnsi="Times New Roman" w:cs="Times New Roman"/>
          <w:sz w:val="26"/>
          <w:szCs w:val="26"/>
          <w:vertAlign w:val="subscript"/>
        </w:rPr>
        <w:t>HB</w:t>
      </w:r>
      <w:r w:rsidRPr="00C13F8F">
        <w:rPr>
          <w:rFonts w:ascii="Times New Roman" w:hAnsi="Times New Roman" w:cs="Times New Roman"/>
          <w:sz w:val="26"/>
          <w:szCs w:val="26"/>
        </w:rPr>
        <w:t xml:space="preserve"> values from </w:t>
      </w:r>
      <w:r w:rsidRPr="00C13F8F">
        <w:rPr>
          <w:rFonts w:ascii="Times New Roman" w:hAnsi="Times New Roman" w:cs="Times New Roman"/>
          <w:bCs/>
          <w:sz w:val="26"/>
          <w:szCs w:val="26"/>
        </w:rPr>
        <w:t>Table S2</w:t>
      </w:r>
      <w:r w:rsidRPr="00C13F8F">
        <w:rPr>
          <w:rFonts w:ascii="Times New Roman" w:hAnsi="Times New Roman" w:cs="Times New Roman"/>
          <w:b/>
          <w:sz w:val="26"/>
          <w:szCs w:val="26"/>
        </w:rPr>
        <w:t xml:space="preserve"> </w:t>
      </w:r>
      <w:r w:rsidRPr="00C13F8F">
        <w:rPr>
          <w:rFonts w:ascii="Times New Roman" w:hAnsi="Times New Roman" w:cs="Times New Roman"/>
          <w:sz w:val="26"/>
          <w:szCs w:val="26"/>
        </w:rPr>
        <w:t>suggest that the O–H∙∙∙O7 is twice more stable than the O–H∙∙∙S7 and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–H∙∙∙S2 is about 1.5 times less stable than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–H∙∙∙O2.</w:t>
      </w:r>
      <w:bookmarkStart w:id="6" w:name="_Hlk102556542"/>
      <w:r w:rsidRPr="00C13F8F">
        <w:rPr>
          <w:rFonts w:ascii="Times New Roman" w:hAnsi="Times New Roman" w:cs="Times New Roman"/>
          <w:sz w:val="26"/>
          <w:szCs w:val="26"/>
        </w:rPr>
        <w:t xml:space="preserve"> This implies that the O</w:t>
      </w:r>
      <w:r w:rsidRPr="00425E6B">
        <w:rPr>
          <w:rFonts w:ascii="Times New Roman" w:hAnsi="Times New Roman" w:cs="Times New Roman"/>
          <w:sz w:val="26"/>
          <w:szCs w:val="26"/>
        </w:rPr>
        <w:t xml:space="preserve">–H∙∙∙Z7 hydrogen bonds </w:t>
      </w:r>
      <w:r w:rsidR="007132B9">
        <w:rPr>
          <w:rFonts w:ascii="Times New Roman" w:hAnsi="Times New Roman" w:cs="Times New Roman"/>
          <w:sz w:val="26"/>
          <w:szCs w:val="26"/>
        </w:rPr>
        <w:t>keep</w:t>
      </w:r>
      <w:r w:rsidR="007132B9" w:rsidRPr="00425E6B">
        <w:rPr>
          <w:rFonts w:ascii="Times New Roman" w:hAnsi="Times New Roman" w:cs="Times New Roman"/>
          <w:sz w:val="26"/>
          <w:szCs w:val="26"/>
        </w:rPr>
        <w:t xml:space="preserve"> </w:t>
      </w:r>
      <w:r w:rsidRPr="00425E6B">
        <w:rPr>
          <w:rFonts w:ascii="Times New Roman" w:hAnsi="Times New Roman" w:cs="Times New Roman"/>
          <w:sz w:val="26"/>
          <w:szCs w:val="26"/>
        </w:rPr>
        <w:t xml:space="preserve">a substantial </w:t>
      </w:r>
      <w:r w:rsidR="00A564A0">
        <w:rPr>
          <w:rFonts w:ascii="Times New Roman" w:hAnsi="Times New Roman" w:cs="Times New Roman"/>
          <w:sz w:val="26"/>
          <w:szCs w:val="26"/>
        </w:rPr>
        <w:t>part</w:t>
      </w:r>
      <w:r w:rsidR="00A564A0" w:rsidRPr="00425E6B">
        <w:rPr>
          <w:rFonts w:ascii="Times New Roman" w:hAnsi="Times New Roman" w:cs="Times New Roman"/>
          <w:sz w:val="26"/>
          <w:szCs w:val="26"/>
        </w:rPr>
        <w:t xml:space="preserve"> </w:t>
      </w:r>
      <w:r w:rsidRPr="00425E6B">
        <w:rPr>
          <w:rFonts w:ascii="Times New Roman" w:hAnsi="Times New Roman" w:cs="Times New Roman"/>
          <w:sz w:val="26"/>
          <w:szCs w:val="26"/>
        </w:rPr>
        <w:t>in stabilizing</w:t>
      </w:r>
      <w:r w:rsidR="0084788C" w:rsidRPr="00425E6B">
        <w:rPr>
          <w:rFonts w:ascii="Times New Roman" w:hAnsi="Times New Roman" w:cs="Times New Roman"/>
          <w:sz w:val="26"/>
          <w:szCs w:val="26"/>
        </w:rPr>
        <w:t xml:space="preserve"> further</w:t>
      </w:r>
      <w:r w:rsidRPr="00425E6B">
        <w:rPr>
          <w:rFonts w:ascii="Times New Roman" w:hAnsi="Times New Roman" w:cs="Times New Roman"/>
          <w:sz w:val="26"/>
          <w:szCs w:val="26"/>
        </w:rPr>
        <w:t xml:space="preserve"> the complexes, </w:t>
      </w:r>
      <w:r w:rsidR="0084788C" w:rsidRPr="00425E6B">
        <w:rPr>
          <w:rFonts w:ascii="Times New Roman" w:hAnsi="Times New Roman" w:cs="Times New Roman"/>
          <w:sz w:val="26"/>
          <w:szCs w:val="26"/>
        </w:rPr>
        <w:t xml:space="preserve">in </w:t>
      </w:r>
      <w:r w:rsidRPr="00425E6B">
        <w:rPr>
          <w:rFonts w:ascii="Times New Roman" w:hAnsi="Times New Roman" w:cs="Times New Roman"/>
          <w:sz w:val="26"/>
          <w:szCs w:val="26"/>
        </w:rPr>
        <w:t>addition</w:t>
      </w:r>
      <w:r w:rsidR="0084788C" w:rsidRPr="00425E6B">
        <w:rPr>
          <w:rFonts w:ascii="Times New Roman" w:hAnsi="Times New Roman" w:cs="Times New Roman"/>
          <w:sz w:val="26"/>
          <w:szCs w:val="26"/>
        </w:rPr>
        <w:t xml:space="preserve"> to the stabilization</w:t>
      </w:r>
      <w:r w:rsidRPr="00425E6B">
        <w:rPr>
          <w:rFonts w:ascii="Times New Roman" w:hAnsi="Times New Roman" w:cs="Times New Roman"/>
          <w:sz w:val="26"/>
          <w:szCs w:val="26"/>
        </w:rPr>
        <w:t xml:space="preserve"> </w:t>
      </w:r>
      <w:r w:rsidR="0084788C" w:rsidRPr="00425E6B">
        <w:rPr>
          <w:rFonts w:ascii="Times New Roman" w:hAnsi="Times New Roman" w:cs="Times New Roman"/>
          <w:sz w:val="26"/>
          <w:szCs w:val="26"/>
        </w:rPr>
        <w:t>by</w:t>
      </w:r>
      <w:r w:rsidRPr="00425E6B">
        <w:rPr>
          <w:rFonts w:ascii="Times New Roman" w:hAnsi="Times New Roman" w:cs="Times New Roman"/>
          <w:sz w:val="26"/>
          <w:szCs w:val="26"/>
        </w:rPr>
        <w:t xml:space="preserve"> the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 xml:space="preserve">–H∙∙∙Z2 hydrogen bonds. </w:t>
      </w:r>
      <w:bookmarkEnd w:id="6"/>
      <w:r w:rsidRPr="00425E6B">
        <w:rPr>
          <w:rFonts w:ascii="Times New Roman" w:hAnsi="Times New Roman" w:cs="Times New Roman"/>
          <w:sz w:val="26"/>
          <w:szCs w:val="26"/>
          <w:lang w:val="en-GB"/>
        </w:rPr>
        <w:t>This observation is also reported in the hydrogen-bonded complexes between carbonyl derivatives and water</w:t>
      </w:r>
      <w:r w:rsidR="009963D5" w:rsidRPr="00425E6B">
        <w:rPr>
          <w:rFonts w:ascii="Times New Roman" w:hAnsi="Times New Roman" w:cs="Times New Roman"/>
          <w:sz w:val="26"/>
          <w:szCs w:val="26"/>
          <w:lang w:val="en-GB"/>
        </w:rPr>
        <w:fldChar w:fldCharType="begin"/>
      </w:r>
      <w:r w:rsidR="009963D5" w:rsidRPr="00425E6B">
        <w:rPr>
          <w:rFonts w:ascii="Times New Roman" w:hAnsi="Times New Roman" w:cs="Times New Roman"/>
          <w:sz w:val="26"/>
          <w:szCs w:val="26"/>
          <w:lang w:val="en-GB"/>
        </w:rPr>
        <w:instrText xml:space="preserve"> ADDIN ZOTERO_ITEM CSL_CITATION {"citationID":"CR8Ro4J0","properties":{"formattedCitation":"\\super 38,46,72\\nosupersub{}","plainCitation":"38,46,72","noteIndex":0},"citationItems":[{"id":892,"uris":["http://zotero.org/users/6701071/items/883BUG5L"],"itemData":{"id":892,"type":"article-journal","abstract":"The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HO hydrogen bond. The A structures are further stabilized by CH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bond involving the CH3 (CH2F) group. This bond results in an elongation of the CH bond and red shift of the ν(CH) vibration. The B structures are stabilized by CH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H-bond is twice as stable as Csp2–H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and O–H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S/Se/Te H-bonds. It is found that a considerable blue-shift of Csp2–H stretching frequency in the Csp2–H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9963D5" w:rsidRPr="00425E6B">
        <w:rPr>
          <w:rFonts w:ascii="Times New Roman" w:hAnsi="Times New Roman" w:cs="Times New Roman"/>
          <w:sz w:val="26"/>
          <w:szCs w:val="26"/>
          <w:lang w:val="en-GB"/>
        </w:rPr>
        <w:fldChar w:fldCharType="separate"/>
      </w:r>
      <w:r w:rsidR="009963D5" w:rsidRPr="00425E6B">
        <w:rPr>
          <w:rFonts w:ascii="Times New Roman" w:hAnsi="Times New Roman" w:cs="Times New Roman"/>
          <w:sz w:val="26"/>
          <w:szCs w:val="26"/>
          <w:vertAlign w:val="superscript"/>
        </w:rPr>
        <w:t>38,46,72</w:t>
      </w:r>
      <w:r w:rsidR="009963D5" w:rsidRPr="00425E6B">
        <w:rPr>
          <w:rFonts w:ascii="Times New Roman" w:hAnsi="Times New Roman" w:cs="Times New Roman"/>
          <w:sz w:val="26"/>
          <w:szCs w:val="26"/>
          <w:lang w:val="en-GB"/>
        </w:rPr>
        <w:fldChar w:fldCharType="end"/>
      </w:r>
      <w:r w:rsidRPr="00425E6B">
        <w:rPr>
          <w:rFonts w:ascii="Times New Roman" w:hAnsi="Times New Roman" w:cs="Times New Roman"/>
          <w:sz w:val="26"/>
          <w:szCs w:val="26"/>
          <w:lang w:val="en-GB"/>
        </w:rPr>
        <w:t xml:space="preserve">. </w:t>
      </w:r>
      <w:r w:rsidRPr="00425E6B">
        <w:rPr>
          <w:rFonts w:ascii="Times New Roman" w:hAnsi="Times New Roman" w:cs="Times New Roman"/>
          <w:sz w:val="26"/>
          <w:szCs w:val="26"/>
        </w:rPr>
        <w:t xml:space="preserve">It is found that the contribution to the </w:t>
      </w:r>
      <w:r w:rsidRPr="00425E6B">
        <w:rPr>
          <w:rFonts w:ascii="Times New Roman" w:hAnsi="Times New Roman" w:cs="Times New Roman"/>
          <w:b/>
          <w:bCs/>
          <w:sz w:val="26"/>
          <w:szCs w:val="26"/>
        </w:rPr>
        <w:t>RZ–Z</w:t>
      </w:r>
      <w:r w:rsidRPr="00425E6B">
        <w:rPr>
          <w:rFonts w:ascii="Times New Roman" w:hAnsi="Times New Roman" w:cs="Times New Roman"/>
          <w:sz w:val="26"/>
          <w:szCs w:val="26"/>
        </w:rPr>
        <w:t xml:space="preserve"> stabilization is larger for the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–H∙∙∙O2/O–H∙∙∙O7 hydrogen bonds than the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 xml:space="preserve">–H∙∙∙S2/O–H∙∙∙S7 ones, which is </w:t>
      </w:r>
      <w:r w:rsidR="007572EF" w:rsidRPr="00425E6B">
        <w:rPr>
          <w:rFonts w:ascii="Times New Roman" w:hAnsi="Times New Roman" w:cs="Times New Roman"/>
          <w:sz w:val="26"/>
          <w:szCs w:val="26"/>
        </w:rPr>
        <w:t xml:space="preserve">consistent </w:t>
      </w:r>
      <w:r w:rsidRPr="00425E6B">
        <w:rPr>
          <w:rFonts w:ascii="Times New Roman" w:hAnsi="Times New Roman" w:cs="Times New Roman"/>
          <w:sz w:val="26"/>
          <w:szCs w:val="26"/>
        </w:rPr>
        <w:t>with a report</w:t>
      </w:r>
      <w:r w:rsidRPr="00C13F8F">
        <w:rPr>
          <w:rFonts w:ascii="Times New Roman" w:hAnsi="Times New Roman" w:cs="Times New Roman"/>
          <w:sz w:val="26"/>
          <w:szCs w:val="26"/>
        </w:rPr>
        <w:t xml:space="preserve"> in systems of aldehydes</w:t>
      </w:r>
      <w:bookmarkStart w:id="7" w:name="_Ref96776661"/>
      <w:r w:rsidR="009963D5" w:rsidRPr="00C13F8F">
        <w:rPr>
          <w:rFonts w:ascii="Times New Roman" w:hAnsi="Times New Roman" w:cs="Times New Roman"/>
          <w:sz w:val="26"/>
          <w:szCs w:val="26"/>
        </w:rPr>
        <w:fldChar w:fldCharType="begin"/>
      </w:r>
      <w:r w:rsidR="009963D5" w:rsidRPr="00C13F8F">
        <w:rPr>
          <w:rFonts w:ascii="Times New Roman" w:hAnsi="Times New Roman" w:cs="Times New Roman"/>
          <w:sz w:val="26"/>
          <w:szCs w:val="26"/>
        </w:rPr>
        <w:instrText xml:space="preserve"> ADDIN ZOTERO_ITEM CSL_CITATION {"citationID":"AnHAbQW2","properties":{"formattedCitation":"\\super 39\\nosupersub{}","plainCitation":"39","noteIndex":0},"citationItems":[{"id":1339,"uris":["http://zotero.org/users/6701071/items/BJ74LVKD"],"itemData":{"id":1339,"type":"article-journal","abstract":"Hydrogen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9963D5" w:rsidRPr="00C13F8F">
        <w:rPr>
          <w:rFonts w:ascii="Times New Roman" w:hAnsi="Times New Roman" w:cs="Times New Roman"/>
          <w:sz w:val="26"/>
          <w:szCs w:val="26"/>
        </w:rPr>
        <w:fldChar w:fldCharType="separate"/>
      </w:r>
      <w:r w:rsidR="009963D5" w:rsidRPr="00C13F8F">
        <w:rPr>
          <w:rFonts w:ascii="Times New Roman" w:hAnsi="Times New Roman" w:cs="Times New Roman"/>
          <w:sz w:val="26"/>
          <w:szCs w:val="26"/>
          <w:vertAlign w:val="superscript"/>
        </w:rPr>
        <w:t>39</w:t>
      </w:r>
      <w:r w:rsidR="009963D5" w:rsidRPr="00C13F8F">
        <w:rPr>
          <w:rFonts w:ascii="Times New Roman" w:hAnsi="Times New Roman" w:cs="Times New Roman"/>
          <w:sz w:val="26"/>
          <w:szCs w:val="26"/>
        </w:rPr>
        <w:fldChar w:fldCharType="end"/>
      </w:r>
      <w:bookmarkEnd w:id="7"/>
      <w:r w:rsidRPr="00C13F8F">
        <w:rPr>
          <w:rFonts w:ascii="Times New Roman" w:hAnsi="Times New Roman" w:cs="Times New Roman"/>
          <w:sz w:val="26"/>
          <w:szCs w:val="26"/>
        </w:rPr>
        <w:t>. The second-order correlations between individual energy of hydrogen bond (E</w:t>
      </w:r>
      <w:r w:rsidRPr="00C13F8F">
        <w:rPr>
          <w:rFonts w:ascii="Times New Roman" w:hAnsi="Times New Roman" w:cs="Times New Roman"/>
          <w:sz w:val="26"/>
          <w:szCs w:val="26"/>
          <w:vertAlign w:val="subscript"/>
        </w:rPr>
        <w:t>HB</w:t>
      </w:r>
      <w:r w:rsidRPr="00C13F8F">
        <w:rPr>
          <w:rFonts w:ascii="Times New Roman" w:hAnsi="Times New Roman" w:cs="Times New Roman"/>
          <w:sz w:val="26"/>
          <w:szCs w:val="26"/>
        </w:rPr>
        <w:t>) with the value of electron density (</w:t>
      </w:r>
      <w:r w:rsidRPr="00C13F8F">
        <w:rPr>
          <w:rFonts w:ascii="Times New Roman" w:eastAsia="Times New Roman" w:hAnsi="Times New Roman" w:cs="Times New Roman"/>
          <w:bCs/>
          <w:sz w:val="26"/>
          <w:szCs w:val="26"/>
          <w:lang w:val="pt-BR"/>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bCs/>
          <w:sz w:val="26"/>
          <w:szCs w:val="26"/>
          <w:lang w:val="pt-BR"/>
        </w:rPr>
        <w:t>))</w:t>
      </w:r>
      <w:r w:rsidRPr="00C13F8F">
        <w:rPr>
          <w:rFonts w:ascii="Times New Roman" w:hAnsi="Times New Roman" w:cs="Times New Roman"/>
          <w:sz w:val="26"/>
          <w:szCs w:val="26"/>
        </w:rPr>
        <w:t xml:space="preserve"> at the BCP and </w:t>
      </w:r>
      <w:r w:rsidR="00A133F4" w:rsidRPr="00C13F8F">
        <w:rPr>
          <w:rFonts w:ascii="Times New Roman" w:hAnsi="Times New Roman" w:cs="Times New Roman"/>
          <w:sz w:val="26"/>
          <w:szCs w:val="26"/>
        </w:rPr>
        <w:t xml:space="preserve">the </w:t>
      </w:r>
      <w:r w:rsidRPr="00C13F8F">
        <w:rPr>
          <w:rFonts w:ascii="Times New Roman" w:hAnsi="Times New Roman" w:cs="Times New Roman"/>
          <w:sz w:val="26"/>
          <w:szCs w:val="26"/>
        </w:rPr>
        <w:t xml:space="preserve">distance H∙∙∙Z </w:t>
      </w:r>
      <w:r w:rsidR="00C20AA3" w:rsidRPr="00C13F8F">
        <w:rPr>
          <w:rFonts w:ascii="Times New Roman" w:hAnsi="Times New Roman" w:cs="Times New Roman"/>
          <w:sz w:val="26"/>
          <w:szCs w:val="26"/>
        </w:rPr>
        <w:t>(</w:t>
      </w:r>
      <w:r w:rsidR="00C20AA3" w:rsidRPr="00C13F8F">
        <w:rPr>
          <w:rFonts w:ascii="Times New Roman" w:hAnsi="Times New Roman" w:cs="Times New Roman"/>
          <w:bCs/>
          <w:sz w:val="26"/>
          <w:szCs w:val="26"/>
        </w:rPr>
        <w:t>r(</w:t>
      </w:r>
      <w:r w:rsidR="00C20AA3" w:rsidRPr="00C13F8F">
        <w:rPr>
          <w:rFonts w:ascii="Times New Roman" w:hAnsi="Times New Roman" w:cs="Times New Roman"/>
          <w:sz w:val="26"/>
          <w:szCs w:val="26"/>
        </w:rPr>
        <w:t>H∙∙∙Z</w:t>
      </w:r>
      <w:r w:rsidR="00C20AA3" w:rsidRPr="00C13F8F">
        <w:rPr>
          <w:rFonts w:ascii="Times New Roman" w:hAnsi="Times New Roman" w:cs="Times New Roman"/>
          <w:bCs/>
          <w:sz w:val="26"/>
          <w:szCs w:val="26"/>
        </w:rPr>
        <w:t xml:space="preserve">)) </w:t>
      </w:r>
      <w:r w:rsidRPr="00C13F8F">
        <w:rPr>
          <w:rFonts w:ascii="Times New Roman" w:hAnsi="Times New Roman" w:cs="Times New Roman"/>
          <w:sz w:val="26"/>
          <w:szCs w:val="26"/>
        </w:rPr>
        <w:t xml:space="preserve">are plotted </w:t>
      </w:r>
      <w:r w:rsidRPr="00C13F8F">
        <w:rPr>
          <w:rFonts w:ascii="Times New Roman" w:hAnsi="Times New Roman" w:cs="Times New Roman"/>
          <w:bCs/>
          <w:sz w:val="26"/>
          <w:szCs w:val="26"/>
        </w:rPr>
        <w:t xml:space="preserve">in </w:t>
      </w:r>
      <w:r w:rsidR="00D14464" w:rsidRPr="00C13F8F">
        <w:rPr>
          <w:rFonts w:ascii="Times New Roman" w:hAnsi="Times New Roman" w:cs="Times New Roman"/>
          <w:bCs/>
          <w:sz w:val="26"/>
          <w:szCs w:val="26"/>
        </w:rPr>
        <w:t>Figure</w:t>
      </w:r>
      <w:r w:rsidRPr="00C13F8F">
        <w:rPr>
          <w:rFonts w:ascii="Times New Roman" w:hAnsi="Times New Roman" w:cs="Times New Roman"/>
          <w:bCs/>
          <w:sz w:val="26"/>
          <w:szCs w:val="26"/>
        </w:rPr>
        <w:t xml:space="preserve"> 2. It shows that the more negative </w:t>
      </w:r>
      <w:r w:rsidR="00A133F4" w:rsidRPr="00C13F8F">
        <w:rPr>
          <w:rFonts w:ascii="Times New Roman" w:hAnsi="Times New Roman" w:cs="Times New Roman"/>
          <w:bCs/>
          <w:sz w:val="26"/>
          <w:szCs w:val="26"/>
        </w:rPr>
        <w:t xml:space="preserve">the </w:t>
      </w:r>
      <w:r w:rsidRPr="00C13F8F">
        <w:rPr>
          <w:rFonts w:ascii="Times New Roman" w:hAnsi="Times New Roman" w:cs="Times New Roman"/>
          <w:bCs/>
          <w:sz w:val="26"/>
          <w:szCs w:val="26"/>
        </w:rPr>
        <w:t>E</w:t>
      </w:r>
      <w:r w:rsidRPr="00C13F8F">
        <w:rPr>
          <w:rFonts w:ascii="Times New Roman" w:hAnsi="Times New Roman" w:cs="Times New Roman"/>
          <w:bCs/>
          <w:sz w:val="26"/>
          <w:szCs w:val="26"/>
          <w:vertAlign w:val="subscript"/>
        </w:rPr>
        <w:t>HB</w:t>
      </w:r>
      <w:r w:rsidRPr="00C13F8F">
        <w:rPr>
          <w:rFonts w:ascii="Times New Roman" w:hAnsi="Times New Roman" w:cs="Times New Roman"/>
          <w:bCs/>
          <w:sz w:val="26"/>
          <w:szCs w:val="26"/>
        </w:rPr>
        <w:t xml:space="preserve"> </w:t>
      </w:r>
      <w:r w:rsidRPr="00425E6B">
        <w:rPr>
          <w:rFonts w:ascii="Times New Roman" w:hAnsi="Times New Roman" w:cs="Times New Roman"/>
          <w:bCs/>
          <w:sz w:val="26"/>
          <w:szCs w:val="26"/>
        </w:rPr>
        <w:t xml:space="preserve">values are, the larger </w:t>
      </w:r>
      <w:r w:rsidRPr="00425E6B">
        <w:rPr>
          <w:rFonts w:ascii="Times New Roman" w:eastAsia="Times New Roman" w:hAnsi="Times New Roman" w:cs="Times New Roman"/>
          <w:bCs/>
          <w:sz w:val="26"/>
          <w:szCs w:val="26"/>
          <w:lang w:val="pt-BR"/>
        </w:rPr>
        <w:t>ρ(</w:t>
      </w:r>
      <w:r w:rsidR="004C744A" w:rsidRPr="00425E6B">
        <w:rPr>
          <w:rFonts w:ascii="Times New Roman" w:hAnsi="Times New Roman" w:cs="Times New Roman"/>
          <w:sz w:val="26"/>
          <w:szCs w:val="26"/>
          <w:lang w:val="en-GB"/>
        </w:rPr>
        <w:t>r</w:t>
      </w:r>
      <w:r w:rsidR="004C744A" w:rsidRPr="00425E6B">
        <w:rPr>
          <w:rFonts w:ascii="Times New Roman" w:hAnsi="Times New Roman" w:cs="Times New Roman"/>
          <w:sz w:val="26"/>
          <w:szCs w:val="26"/>
          <w:vertAlign w:val="subscript"/>
          <w:lang w:val="en-GB"/>
        </w:rPr>
        <w:t>C</w:t>
      </w:r>
      <w:r w:rsidRPr="00425E6B">
        <w:rPr>
          <w:rFonts w:ascii="Times New Roman" w:eastAsia="Times New Roman" w:hAnsi="Times New Roman" w:cs="Times New Roman"/>
          <w:bCs/>
          <w:sz w:val="26"/>
          <w:szCs w:val="26"/>
          <w:lang w:val="pt-BR"/>
        </w:rPr>
        <w:t>)</w:t>
      </w:r>
      <w:r w:rsidRPr="00425E6B">
        <w:rPr>
          <w:rFonts w:ascii="Times New Roman" w:hAnsi="Times New Roman" w:cs="Times New Roman"/>
          <w:sz w:val="26"/>
          <w:szCs w:val="26"/>
        </w:rPr>
        <w:t xml:space="preserve"> values and the shorter </w:t>
      </w:r>
      <w:r w:rsidRPr="00425E6B">
        <w:rPr>
          <w:rFonts w:ascii="Times New Roman" w:hAnsi="Times New Roman" w:cs="Times New Roman"/>
          <w:bCs/>
          <w:sz w:val="26"/>
          <w:szCs w:val="26"/>
        </w:rPr>
        <w:t>r(</w:t>
      </w:r>
      <w:r w:rsidRPr="00425E6B">
        <w:rPr>
          <w:rFonts w:ascii="Times New Roman" w:hAnsi="Times New Roman" w:cs="Times New Roman"/>
          <w:sz w:val="26"/>
          <w:szCs w:val="26"/>
        </w:rPr>
        <w:t>H∙∙∙Z</w:t>
      </w:r>
      <w:r w:rsidRPr="00425E6B">
        <w:rPr>
          <w:rFonts w:ascii="Times New Roman" w:hAnsi="Times New Roman" w:cs="Times New Roman"/>
          <w:bCs/>
          <w:sz w:val="26"/>
          <w:szCs w:val="26"/>
        </w:rPr>
        <w:t xml:space="preserve">) </w:t>
      </w:r>
      <w:r w:rsidRPr="00425E6B">
        <w:rPr>
          <w:rFonts w:ascii="Times New Roman" w:hAnsi="Times New Roman" w:cs="Times New Roman"/>
          <w:sz w:val="26"/>
          <w:szCs w:val="26"/>
        </w:rPr>
        <w:t xml:space="preserve">at </w:t>
      </w:r>
      <w:r w:rsidRPr="00425E6B">
        <w:rPr>
          <w:rFonts w:ascii="Times New Roman" w:hAnsi="Times New Roman" w:cs="Times New Roman"/>
          <w:sz w:val="26"/>
          <w:szCs w:val="26"/>
        </w:rPr>
        <w:lastRenderedPageBreak/>
        <w:t xml:space="preserve">BCPs are. In other words, the </w:t>
      </w:r>
      <w:r w:rsidR="00D93C35" w:rsidRPr="00425E6B">
        <w:rPr>
          <w:rFonts w:ascii="Times New Roman" w:eastAsia="Times New Roman" w:hAnsi="Times New Roman" w:cs="Times New Roman"/>
          <w:bCs/>
          <w:sz w:val="26"/>
          <w:szCs w:val="26"/>
          <w:lang w:val="pt-BR"/>
        </w:rPr>
        <w:t>ρ(</w:t>
      </w:r>
      <w:r w:rsidR="00D93C35" w:rsidRPr="00425E6B">
        <w:rPr>
          <w:rFonts w:ascii="Times New Roman" w:hAnsi="Times New Roman" w:cs="Times New Roman"/>
          <w:sz w:val="26"/>
          <w:szCs w:val="26"/>
          <w:lang w:val="en-GB"/>
        </w:rPr>
        <w:t>r</w:t>
      </w:r>
      <w:r w:rsidR="00D93C35" w:rsidRPr="00425E6B">
        <w:rPr>
          <w:rFonts w:ascii="Times New Roman" w:hAnsi="Times New Roman" w:cs="Times New Roman"/>
          <w:sz w:val="26"/>
          <w:szCs w:val="26"/>
          <w:vertAlign w:val="subscript"/>
          <w:lang w:val="en-GB"/>
        </w:rPr>
        <w:t>C</w:t>
      </w:r>
      <w:r w:rsidR="00D93C35" w:rsidRPr="00425E6B">
        <w:rPr>
          <w:rFonts w:ascii="Times New Roman" w:eastAsia="Times New Roman" w:hAnsi="Times New Roman" w:cs="Times New Roman"/>
          <w:bCs/>
          <w:sz w:val="26"/>
          <w:szCs w:val="26"/>
          <w:lang w:val="pt-BR"/>
        </w:rPr>
        <w:t>)</w:t>
      </w:r>
      <w:r w:rsidR="00D93C35" w:rsidRPr="00425E6B">
        <w:rPr>
          <w:rFonts w:ascii="Times New Roman" w:hAnsi="Times New Roman" w:cs="Times New Roman"/>
          <w:sz w:val="26"/>
          <w:szCs w:val="26"/>
        </w:rPr>
        <w:t xml:space="preserve"> </w:t>
      </w:r>
      <w:r w:rsidRPr="00425E6B">
        <w:rPr>
          <w:rFonts w:ascii="Times New Roman" w:hAnsi="Times New Roman" w:cs="Times New Roman"/>
          <w:sz w:val="26"/>
          <w:szCs w:val="26"/>
        </w:rPr>
        <w:t xml:space="preserve">at BCP of hydrogen bond is inversely proportional to </w:t>
      </w:r>
      <w:r w:rsidR="004F448A" w:rsidRPr="00425E6B">
        <w:rPr>
          <w:rFonts w:ascii="Times New Roman" w:hAnsi="Times New Roman" w:cs="Times New Roman"/>
          <w:sz w:val="26"/>
          <w:szCs w:val="26"/>
        </w:rPr>
        <w:t>r(</w:t>
      </w:r>
      <w:r w:rsidRPr="00425E6B">
        <w:rPr>
          <w:rFonts w:ascii="Times New Roman" w:hAnsi="Times New Roman" w:cs="Times New Roman"/>
          <w:sz w:val="26"/>
          <w:szCs w:val="26"/>
        </w:rPr>
        <w:t>H∙∙∙Z</w:t>
      </w:r>
      <w:r w:rsidR="004F448A" w:rsidRPr="00425E6B">
        <w:rPr>
          <w:rFonts w:ascii="Times New Roman" w:hAnsi="Times New Roman" w:cs="Times New Roman"/>
          <w:sz w:val="26"/>
          <w:szCs w:val="26"/>
        </w:rPr>
        <w:t>)</w:t>
      </w:r>
      <w:r w:rsidRPr="00425E6B">
        <w:rPr>
          <w:rFonts w:ascii="Times New Roman" w:hAnsi="Times New Roman" w:cs="Times New Roman"/>
          <w:bCs/>
          <w:sz w:val="26"/>
          <w:szCs w:val="26"/>
        </w:rPr>
        <w:t>. This</w:t>
      </w:r>
      <w:r w:rsidR="007572EF" w:rsidRPr="00425E6B">
        <w:rPr>
          <w:rFonts w:ascii="Times New Roman" w:hAnsi="Times New Roman" w:cs="Times New Roman"/>
          <w:bCs/>
          <w:sz w:val="26"/>
          <w:szCs w:val="26"/>
        </w:rPr>
        <w:t xml:space="preserve"> result</w:t>
      </w:r>
      <w:r w:rsidRPr="00425E6B">
        <w:rPr>
          <w:rFonts w:ascii="Times New Roman" w:hAnsi="Times New Roman" w:cs="Times New Roman"/>
          <w:bCs/>
          <w:sz w:val="26"/>
          <w:szCs w:val="26"/>
        </w:rPr>
        <w:t xml:space="preserve"> implies a dominant role of </w:t>
      </w:r>
      <w:r w:rsidRPr="00425E6B">
        <w:rPr>
          <w:rFonts w:ascii="Times New Roman" w:hAnsi="Times New Roman" w:cs="Times New Roman"/>
          <w:sz w:val="26"/>
          <w:szCs w:val="26"/>
        </w:rPr>
        <w:t>O–H∙∙∙Z7</w:t>
      </w:r>
      <w:r w:rsidR="007572EF" w:rsidRPr="00425E6B">
        <w:rPr>
          <w:rFonts w:ascii="Times New Roman" w:hAnsi="Times New Roman" w:cs="Times New Roman"/>
          <w:sz w:val="26"/>
          <w:szCs w:val="26"/>
        </w:rPr>
        <w:t xml:space="preserve"> bond</w:t>
      </w:r>
      <w:r w:rsidRPr="00425E6B">
        <w:rPr>
          <w:rFonts w:ascii="Times New Roman" w:hAnsi="Times New Roman" w:cs="Times New Roman"/>
          <w:sz w:val="26"/>
          <w:szCs w:val="26"/>
        </w:rPr>
        <w:t xml:space="preserve"> compared to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 xml:space="preserve">–H∙∙∙Z2 </w:t>
      </w:r>
      <w:r w:rsidR="007572EF" w:rsidRPr="00425E6B">
        <w:rPr>
          <w:rFonts w:ascii="Times New Roman" w:hAnsi="Times New Roman" w:cs="Times New Roman"/>
          <w:sz w:val="26"/>
          <w:szCs w:val="26"/>
        </w:rPr>
        <w:t xml:space="preserve">bond </w:t>
      </w:r>
      <w:r w:rsidRPr="00425E6B">
        <w:rPr>
          <w:rFonts w:ascii="Times New Roman" w:hAnsi="Times New Roman" w:cs="Times New Roman"/>
          <w:sz w:val="26"/>
          <w:szCs w:val="26"/>
        </w:rPr>
        <w:t>in contributing to complexation.</w:t>
      </w:r>
    </w:p>
    <w:p w14:paraId="3583BC82" w14:textId="3C5CB094" w:rsidR="00F85621" w:rsidRPr="00C13F8F" w:rsidRDefault="00F85621" w:rsidP="00F60A44">
      <w:pPr>
        <w:spacing w:after="0" w:line="360" w:lineRule="auto"/>
        <w:ind w:firstLine="426"/>
        <w:jc w:val="both"/>
        <w:rPr>
          <w:rFonts w:ascii="Times New Roman" w:hAnsi="Times New Roman" w:cs="Times New Roman"/>
          <w:iCs/>
          <w:sz w:val="26"/>
          <w:szCs w:val="26"/>
          <w:lang w:val="en-GB"/>
        </w:rPr>
      </w:pPr>
      <w:r w:rsidRPr="00C13F8F">
        <w:rPr>
          <w:rFonts w:ascii="Times New Roman" w:hAnsi="Times New Roman" w:cs="Times New Roman"/>
          <w:sz w:val="26"/>
          <w:szCs w:val="26"/>
        </w:rPr>
        <w:t>Concerning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H∙∙∙Z2 bonds, the H∙∙∙Z2 distance </w:t>
      </w:r>
      <w:r w:rsidR="00E16268" w:rsidRPr="00425E6B">
        <w:rPr>
          <w:rFonts w:ascii="Times New Roman" w:hAnsi="Times New Roman" w:cs="Times New Roman"/>
          <w:sz w:val="26"/>
          <w:szCs w:val="26"/>
        </w:rPr>
        <w:t xml:space="preserve">is </w:t>
      </w:r>
      <w:r w:rsidRPr="00425E6B">
        <w:rPr>
          <w:rFonts w:ascii="Times New Roman" w:hAnsi="Times New Roman" w:cs="Times New Roman"/>
          <w:sz w:val="26"/>
          <w:szCs w:val="26"/>
        </w:rPr>
        <w:t xml:space="preserve">increased </w:t>
      </w:r>
      <w:r w:rsidR="00E16268" w:rsidRPr="00425E6B">
        <w:rPr>
          <w:rFonts w:ascii="Times New Roman" w:hAnsi="Times New Roman" w:cs="Times New Roman"/>
          <w:sz w:val="26"/>
          <w:szCs w:val="26"/>
        </w:rPr>
        <w:t>when R is</w:t>
      </w:r>
      <w:r w:rsidR="004F448A" w:rsidRPr="00425E6B">
        <w:rPr>
          <w:rFonts w:ascii="Times New Roman" w:hAnsi="Times New Roman" w:cs="Times New Roman"/>
          <w:sz w:val="26"/>
          <w:szCs w:val="26"/>
        </w:rPr>
        <w:t xml:space="preserve"> </w:t>
      </w:r>
      <w:r w:rsidRPr="00425E6B">
        <w:rPr>
          <w:rFonts w:ascii="Times New Roman" w:hAnsi="Times New Roman" w:cs="Times New Roman"/>
          <w:sz w:val="26"/>
          <w:szCs w:val="26"/>
        </w:rPr>
        <w:t>an electron-withdrawing group (F) while the opposite is true</w:t>
      </w:r>
      <w:r w:rsidR="001011D4" w:rsidRPr="00425E6B">
        <w:rPr>
          <w:rFonts w:ascii="Times New Roman" w:hAnsi="Times New Roman" w:cs="Times New Roman"/>
          <w:sz w:val="26"/>
          <w:szCs w:val="26"/>
        </w:rPr>
        <w:t xml:space="preserve"> for</w:t>
      </w:r>
      <w:r w:rsidRPr="00425E6B">
        <w:rPr>
          <w:rFonts w:ascii="Times New Roman" w:hAnsi="Times New Roman" w:cs="Times New Roman"/>
          <w:sz w:val="26"/>
          <w:szCs w:val="26"/>
        </w:rPr>
        <w:t xml:space="preserve"> an electron-donating group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 Meanwhile, a converse trend is obtained with O</w:t>
      </w:r>
      <w:r w:rsidRPr="00425E6B">
        <w:rPr>
          <w:rFonts w:ascii="Times New Roman" w:hAnsi="Times New Roman" w:cs="Times New Roman"/>
          <w:bCs/>
          <w:sz w:val="26"/>
          <w:szCs w:val="26"/>
        </w:rPr>
        <w:t>–</w:t>
      </w:r>
      <w:r w:rsidRPr="00425E6B">
        <w:rPr>
          <w:rFonts w:ascii="Times New Roman" w:hAnsi="Times New Roman" w:cs="Times New Roman"/>
          <w:sz w:val="26"/>
          <w:szCs w:val="26"/>
        </w:rPr>
        <w:t xml:space="preserve">H∙∙∙Z7 bonds. </w:t>
      </w:r>
      <w:r w:rsidR="00D93C35" w:rsidRPr="00D93C35">
        <w:rPr>
          <w:rFonts w:ascii="Times New Roman" w:hAnsi="Times New Roman" w:cs="Times New Roman"/>
          <w:sz w:val="26"/>
          <w:szCs w:val="26"/>
        </w:rPr>
        <w:t>For explaining</w:t>
      </w:r>
      <w:r w:rsidR="00DC7053" w:rsidRPr="00C13F8F">
        <w:rPr>
          <w:rFonts w:ascii="Times New Roman" w:hAnsi="Times New Roman" w:cs="Times New Roman"/>
          <w:sz w:val="26"/>
          <w:szCs w:val="26"/>
        </w:rPr>
        <w:t xml:space="preserve"> </w:t>
      </w:r>
      <w:r w:rsidR="004908F8" w:rsidRPr="00C13F8F">
        <w:rPr>
          <w:rFonts w:ascii="Times New Roman" w:hAnsi="Times New Roman" w:cs="Times New Roman"/>
          <w:sz w:val="26"/>
          <w:szCs w:val="26"/>
        </w:rPr>
        <w:t>th</w:t>
      </w:r>
      <w:r w:rsidR="004908F8">
        <w:rPr>
          <w:rFonts w:ascii="Times New Roman" w:hAnsi="Times New Roman" w:cs="Times New Roman"/>
          <w:sz w:val="26"/>
          <w:szCs w:val="26"/>
        </w:rPr>
        <w:t>e</w:t>
      </w:r>
      <w:r w:rsidR="004908F8"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observation, </w:t>
      </w:r>
      <w:r w:rsidRPr="00C13F8F">
        <w:rPr>
          <w:rFonts w:ascii="Times New Roman" w:hAnsi="Times New Roman" w:cs="Times New Roman"/>
          <w:iCs/>
          <w:sz w:val="26"/>
          <w:szCs w:val="26"/>
          <w:lang w:val="en-GB"/>
        </w:rPr>
        <w:t>the effect of proton</w:t>
      </w:r>
      <w:r w:rsidR="008F7151">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don</w:t>
      </w:r>
      <w:r w:rsidR="008F7151">
        <w:rPr>
          <w:rFonts w:ascii="Times New Roman" w:hAnsi="Times New Roman" w:cs="Times New Roman"/>
          <w:iCs/>
          <w:sz w:val="26"/>
          <w:szCs w:val="26"/>
          <w:lang w:val="en-GB"/>
        </w:rPr>
        <w:t>ating</w:t>
      </w:r>
      <w:r w:rsidRPr="00C13F8F">
        <w:rPr>
          <w:rFonts w:ascii="Times New Roman" w:hAnsi="Times New Roman" w:cs="Times New Roman"/>
          <w:iCs/>
          <w:sz w:val="26"/>
          <w:szCs w:val="26"/>
          <w:lang w:val="en-GB"/>
        </w:rPr>
        <w:t xml:space="preserve"> or </w:t>
      </w:r>
      <w:r w:rsidR="008F7151">
        <w:rPr>
          <w:rFonts w:ascii="Times New Roman" w:hAnsi="Times New Roman" w:cs="Times New Roman"/>
          <w:iCs/>
          <w:sz w:val="26"/>
          <w:szCs w:val="26"/>
          <w:lang w:val="en-GB"/>
        </w:rPr>
        <w:t>-</w:t>
      </w:r>
      <w:r w:rsidR="008F7151" w:rsidRPr="00C13F8F">
        <w:rPr>
          <w:rFonts w:ascii="Times New Roman" w:hAnsi="Times New Roman" w:cs="Times New Roman"/>
          <w:iCs/>
          <w:sz w:val="26"/>
          <w:szCs w:val="26"/>
          <w:lang w:val="en-GB"/>
        </w:rPr>
        <w:t>accept</w:t>
      </w:r>
      <w:r w:rsidR="008F7151">
        <w:rPr>
          <w:rFonts w:ascii="Times New Roman" w:hAnsi="Times New Roman" w:cs="Times New Roman"/>
          <w:iCs/>
          <w:sz w:val="26"/>
          <w:szCs w:val="26"/>
          <w:lang w:val="en-GB"/>
        </w:rPr>
        <w:t>ing</w:t>
      </w:r>
      <w:r w:rsidR="008F7151"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 xml:space="preserve">ability of the isolated monomers on the strength of </w:t>
      </w:r>
      <w:r w:rsidR="007943EA">
        <w:rPr>
          <w:rFonts w:ascii="Times New Roman" w:hAnsi="Times New Roman" w:cs="Times New Roman"/>
          <w:iCs/>
          <w:sz w:val="26"/>
          <w:szCs w:val="26"/>
          <w:lang w:val="en-GB"/>
        </w:rPr>
        <w:t>hydrogen bonds</w:t>
      </w:r>
      <w:r w:rsidRPr="00425E6B">
        <w:rPr>
          <w:rFonts w:ascii="Times New Roman" w:hAnsi="Times New Roman" w:cs="Times New Roman"/>
          <w:iCs/>
          <w:sz w:val="26"/>
          <w:szCs w:val="26"/>
          <w:lang w:val="en-GB"/>
        </w:rPr>
        <w:t xml:space="preserve"> </w:t>
      </w:r>
      <w:r w:rsidR="00E16268" w:rsidRPr="00425E6B">
        <w:rPr>
          <w:rFonts w:ascii="Times New Roman" w:hAnsi="Times New Roman" w:cs="Times New Roman"/>
          <w:iCs/>
          <w:sz w:val="26"/>
          <w:szCs w:val="26"/>
          <w:lang w:val="en-GB"/>
        </w:rPr>
        <w:t xml:space="preserve">is </w:t>
      </w:r>
      <w:r w:rsidR="00C12884" w:rsidRPr="00425E6B">
        <w:rPr>
          <w:rFonts w:ascii="Times New Roman" w:hAnsi="Times New Roman" w:cs="Times New Roman"/>
          <w:iCs/>
          <w:sz w:val="26"/>
          <w:szCs w:val="26"/>
          <w:lang w:val="en-GB"/>
        </w:rPr>
        <w:t>evaluated</w:t>
      </w:r>
      <w:r w:rsidR="00E16268"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 xml:space="preserve">through deprotonation </w:t>
      </w:r>
      <w:r w:rsidR="007943EA" w:rsidRPr="00C13F8F">
        <w:rPr>
          <w:rFonts w:ascii="Times New Roman" w:hAnsi="Times New Roman" w:cs="Times New Roman"/>
          <w:iCs/>
          <w:sz w:val="26"/>
          <w:szCs w:val="26"/>
          <w:lang w:val="en-GB"/>
        </w:rPr>
        <w:t>enthalp</w:t>
      </w:r>
      <w:r w:rsidR="007943EA">
        <w:rPr>
          <w:rFonts w:ascii="Times New Roman" w:hAnsi="Times New Roman" w:cs="Times New Roman"/>
          <w:iCs/>
          <w:sz w:val="26"/>
          <w:szCs w:val="26"/>
          <w:lang w:val="en-GB"/>
        </w:rPr>
        <w:t>y</w:t>
      </w:r>
      <w:r w:rsidR="007943EA"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(DPE) of O/C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 xml:space="preserve">–H bonds and proton </w:t>
      </w:r>
      <w:r w:rsidR="007943EA" w:rsidRPr="00C13F8F">
        <w:rPr>
          <w:rFonts w:ascii="Times New Roman" w:hAnsi="Times New Roman" w:cs="Times New Roman"/>
          <w:iCs/>
          <w:sz w:val="26"/>
          <w:szCs w:val="26"/>
          <w:lang w:val="en-GB"/>
        </w:rPr>
        <w:t>affinit</w:t>
      </w:r>
      <w:r w:rsidR="007943EA">
        <w:rPr>
          <w:rFonts w:ascii="Times New Roman" w:hAnsi="Times New Roman" w:cs="Times New Roman"/>
          <w:iCs/>
          <w:sz w:val="26"/>
          <w:szCs w:val="26"/>
          <w:lang w:val="en-GB"/>
        </w:rPr>
        <w:t>y</w:t>
      </w:r>
      <w:r w:rsidR="007943EA"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(PA) at the Z sites of CH</w:t>
      </w:r>
      <w:r w:rsidRPr="00C13F8F">
        <w:rPr>
          <w:rFonts w:ascii="Times New Roman" w:hAnsi="Times New Roman" w:cs="Times New Roman"/>
          <w:iCs/>
          <w:sz w:val="26"/>
          <w:szCs w:val="26"/>
          <w:vertAlign w:val="subscript"/>
          <w:lang w:val="en-GB"/>
        </w:rPr>
        <w:t>3</w:t>
      </w:r>
      <w:r w:rsidRPr="00C13F8F">
        <w:rPr>
          <w:rFonts w:ascii="Times New Roman" w:hAnsi="Times New Roman" w:cs="Times New Roman"/>
          <w:iCs/>
          <w:sz w:val="26"/>
          <w:szCs w:val="26"/>
          <w:lang w:val="en-GB"/>
        </w:rPr>
        <w:t xml:space="preserve">CHZ and RCZOH </w:t>
      </w:r>
      <w:r w:rsidR="002A6601">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Table 1</w:t>
      </w:r>
      <w:r w:rsidR="002A6601">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 xml:space="preserve">. </w:t>
      </w:r>
      <w:r w:rsidR="00164BA1">
        <w:rPr>
          <w:rFonts w:ascii="Times New Roman" w:hAnsi="Times New Roman" w:cs="Times New Roman"/>
          <w:iCs/>
          <w:sz w:val="26"/>
          <w:szCs w:val="26"/>
          <w:lang w:val="en-GB"/>
        </w:rPr>
        <w:t>By</w:t>
      </w:r>
      <w:r w:rsidR="00164BA1"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changing R substitution in RCZOH, the O</w:t>
      </w:r>
      <w:r w:rsidRPr="00C13F8F">
        <w:rPr>
          <w:rFonts w:ascii="Times New Roman" w:hAnsi="Times New Roman" w:cs="Times New Roman"/>
          <w:bCs/>
          <w:sz w:val="26"/>
          <w:szCs w:val="26"/>
        </w:rPr>
        <w:t>–</w:t>
      </w:r>
      <w:r w:rsidRPr="00C13F8F">
        <w:rPr>
          <w:rFonts w:ascii="Times New Roman" w:hAnsi="Times New Roman" w:cs="Times New Roman"/>
          <w:iCs/>
          <w:sz w:val="26"/>
          <w:szCs w:val="26"/>
          <w:lang w:val="en-GB"/>
        </w:rPr>
        <w:t>H</w:t>
      </w:r>
      <w:r w:rsidRPr="00C13F8F">
        <w:rPr>
          <w:rFonts w:ascii="Times New Roman" w:hAnsi="Times New Roman" w:cs="Times New Roman"/>
          <w:iCs/>
          <w:sz w:val="26"/>
          <w:szCs w:val="26"/>
        </w:rPr>
        <w:t>∙∙∙</w:t>
      </w:r>
      <w:r w:rsidRPr="00C13F8F">
        <w:rPr>
          <w:rFonts w:ascii="Times New Roman" w:hAnsi="Times New Roman" w:cs="Times New Roman"/>
          <w:iCs/>
          <w:sz w:val="26"/>
          <w:szCs w:val="26"/>
          <w:lang w:val="en-GB"/>
        </w:rPr>
        <w:t xml:space="preserve">Z7 </w:t>
      </w:r>
      <w:r w:rsidR="004908F8">
        <w:rPr>
          <w:rFonts w:ascii="Times New Roman" w:hAnsi="Times New Roman" w:cs="Times New Roman"/>
          <w:iCs/>
          <w:sz w:val="26"/>
          <w:szCs w:val="26"/>
          <w:lang w:val="en-GB"/>
        </w:rPr>
        <w:t xml:space="preserve">intermolecular </w:t>
      </w:r>
      <w:r w:rsidRPr="00C13F8F">
        <w:rPr>
          <w:rFonts w:ascii="Times New Roman" w:hAnsi="Times New Roman" w:cs="Times New Roman"/>
          <w:iCs/>
          <w:sz w:val="26"/>
          <w:szCs w:val="26"/>
          <w:lang w:val="en-GB"/>
        </w:rPr>
        <w:t>distance in complexes increases in the order</w:t>
      </w:r>
      <w:r w:rsidR="007943EA">
        <w:rPr>
          <w:rFonts w:ascii="Times New Roman" w:hAnsi="Times New Roman" w:cs="Times New Roman"/>
          <w:iCs/>
          <w:sz w:val="26"/>
          <w:szCs w:val="26"/>
          <w:lang w:val="en-GB"/>
        </w:rPr>
        <w:t xml:space="preserve"> of</w:t>
      </w:r>
      <w:r w:rsidRPr="00C13F8F">
        <w:rPr>
          <w:rFonts w:ascii="Times New Roman" w:hAnsi="Times New Roman" w:cs="Times New Roman"/>
          <w:iCs/>
          <w:sz w:val="26"/>
          <w:szCs w:val="26"/>
          <w:lang w:val="en-GB"/>
        </w:rPr>
        <w:t xml:space="preserve"> F &lt; H &lt; CH</w:t>
      </w:r>
      <w:r w:rsidRPr="00C13F8F">
        <w:rPr>
          <w:rFonts w:ascii="Times New Roman" w:hAnsi="Times New Roman" w:cs="Times New Roman"/>
          <w:iCs/>
          <w:sz w:val="26"/>
          <w:szCs w:val="26"/>
          <w:vertAlign w:val="subscript"/>
          <w:lang w:val="en-GB"/>
        </w:rPr>
        <w:t>3</w:t>
      </w:r>
      <w:r w:rsidRPr="00C13F8F">
        <w:rPr>
          <w:rFonts w:ascii="Times New Roman" w:hAnsi="Times New Roman" w:cs="Times New Roman"/>
          <w:iCs/>
          <w:sz w:val="26"/>
          <w:szCs w:val="26"/>
          <w:lang w:val="en-GB"/>
        </w:rPr>
        <w:t xml:space="preserve">, which </w:t>
      </w:r>
      <w:r w:rsidR="004908F8">
        <w:rPr>
          <w:rFonts w:ascii="Times New Roman" w:hAnsi="Times New Roman" w:cs="Times New Roman"/>
          <w:iCs/>
          <w:sz w:val="26"/>
          <w:szCs w:val="26"/>
          <w:lang w:val="en-GB"/>
        </w:rPr>
        <w:t xml:space="preserve">implies </w:t>
      </w:r>
      <w:r w:rsidR="007304E4">
        <w:rPr>
          <w:rFonts w:ascii="Times New Roman" w:hAnsi="Times New Roman" w:cs="Times New Roman"/>
          <w:iCs/>
          <w:sz w:val="26"/>
          <w:szCs w:val="26"/>
          <w:lang w:val="en-GB"/>
        </w:rPr>
        <w:t xml:space="preserve">the decrease in </w:t>
      </w:r>
      <w:r w:rsidRPr="00C13F8F">
        <w:rPr>
          <w:rFonts w:ascii="Times New Roman" w:hAnsi="Times New Roman" w:cs="Times New Roman"/>
          <w:iCs/>
          <w:sz w:val="26"/>
          <w:szCs w:val="26"/>
          <w:lang w:val="en-GB"/>
        </w:rPr>
        <w:t xml:space="preserve">the strength of these hydrogen </w:t>
      </w:r>
      <w:r w:rsidRPr="00425E6B">
        <w:rPr>
          <w:rFonts w:ascii="Times New Roman" w:hAnsi="Times New Roman" w:cs="Times New Roman"/>
          <w:iCs/>
          <w:sz w:val="26"/>
          <w:szCs w:val="26"/>
          <w:lang w:val="en-GB"/>
        </w:rPr>
        <w:t xml:space="preserve">bonds </w:t>
      </w:r>
      <w:r w:rsidR="007304E4" w:rsidRPr="007304E4">
        <w:rPr>
          <w:rFonts w:ascii="Times New Roman" w:hAnsi="Times New Roman" w:cs="Times New Roman"/>
          <w:iCs/>
          <w:sz w:val="26"/>
          <w:szCs w:val="26"/>
          <w:lang w:val="en-GB"/>
        </w:rPr>
        <w:t>follow</w:t>
      </w:r>
      <w:r w:rsidR="00A95F3C">
        <w:rPr>
          <w:rFonts w:ascii="Times New Roman" w:hAnsi="Times New Roman" w:cs="Times New Roman"/>
          <w:iCs/>
          <w:sz w:val="26"/>
          <w:szCs w:val="26"/>
          <w:lang w:val="en-GB"/>
        </w:rPr>
        <w:t>ing</w:t>
      </w:r>
      <w:r w:rsidRPr="00425E6B">
        <w:rPr>
          <w:rFonts w:ascii="Times New Roman" w:hAnsi="Times New Roman" w:cs="Times New Roman"/>
          <w:iCs/>
          <w:sz w:val="26"/>
          <w:szCs w:val="26"/>
          <w:lang w:val="en-GB"/>
        </w:rPr>
        <w:t xml:space="preserve"> this sequence (</w:t>
      </w:r>
      <w:r w:rsidRPr="00425E6B">
        <w:rPr>
          <w:rFonts w:ascii="Times New Roman" w:hAnsi="Times New Roman" w:cs="Times New Roman"/>
          <w:i/>
          <w:iCs/>
          <w:sz w:val="26"/>
          <w:szCs w:val="26"/>
          <w:lang w:val="en-GB"/>
        </w:rPr>
        <w:t>cf.</w:t>
      </w:r>
      <w:r w:rsidRPr="00425E6B">
        <w:rPr>
          <w:rFonts w:ascii="Times New Roman" w:hAnsi="Times New Roman" w:cs="Times New Roman"/>
          <w:iCs/>
          <w:sz w:val="26"/>
          <w:szCs w:val="26"/>
          <w:lang w:val="en-GB"/>
        </w:rPr>
        <w:t xml:space="preserve"> </w:t>
      </w:r>
      <w:r w:rsidRPr="00425E6B">
        <w:rPr>
          <w:rFonts w:ascii="Times New Roman" w:hAnsi="Times New Roman" w:cs="Times New Roman"/>
          <w:bCs/>
          <w:sz w:val="26"/>
          <w:szCs w:val="26"/>
        </w:rPr>
        <w:t>Table S2 of ESI</w:t>
      </w:r>
      <w:r w:rsidRPr="00425E6B">
        <w:rPr>
          <w:rFonts w:ascii="Times New Roman" w:hAnsi="Times New Roman" w:cs="Times New Roman"/>
          <w:iCs/>
          <w:sz w:val="26"/>
          <w:szCs w:val="26"/>
          <w:lang w:val="en-GB"/>
        </w:rPr>
        <w:t xml:space="preserve">). This change </w:t>
      </w:r>
      <w:r w:rsidR="00C853B3" w:rsidRPr="00425E6B">
        <w:rPr>
          <w:rFonts w:ascii="Times New Roman" w:hAnsi="Times New Roman" w:cs="Times New Roman"/>
          <w:iCs/>
          <w:sz w:val="26"/>
          <w:szCs w:val="26"/>
          <w:lang w:val="en-GB"/>
        </w:rPr>
        <w:t>acco</w:t>
      </w:r>
      <w:r w:rsidR="007C2603" w:rsidRPr="00425E6B">
        <w:rPr>
          <w:rFonts w:ascii="Times New Roman" w:hAnsi="Times New Roman" w:cs="Times New Roman"/>
          <w:iCs/>
          <w:sz w:val="26"/>
          <w:szCs w:val="26"/>
          <w:lang w:val="en-GB"/>
        </w:rPr>
        <w:t>m</w:t>
      </w:r>
      <w:r w:rsidR="00C853B3" w:rsidRPr="00425E6B">
        <w:rPr>
          <w:rFonts w:ascii="Times New Roman" w:hAnsi="Times New Roman" w:cs="Times New Roman"/>
          <w:iCs/>
          <w:sz w:val="26"/>
          <w:szCs w:val="26"/>
          <w:lang w:val="en-GB"/>
        </w:rPr>
        <w:t>panies</w:t>
      </w:r>
      <w:r w:rsidR="00DC7053" w:rsidRPr="00425E6B">
        <w:rPr>
          <w:rFonts w:ascii="Times New Roman" w:hAnsi="Times New Roman" w:cs="Times New Roman"/>
          <w:iCs/>
          <w:sz w:val="26"/>
          <w:szCs w:val="26"/>
          <w:lang w:val="en-GB"/>
        </w:rPr>
        <w:t xml:space="preserve"> with</w:t>
      </w:r>
      <w:r w:rsidRPr="00425E6B">
        <w:rPr>
          <w:rFonts w:ascii="Times New Roman" w:hAnsi="Times New Roman" w:cs="Times New Roman"/>
          <w:iCs/>
          <w:sz w:val="26"/>
          <w:szCs w:val="26"/>
          <w:lang w:val="en-GB"/>
        </w:rPr>
        <w:t xml:space="preserve"> a decrease </w:t>
      </w:r>
      <w:r w:rsidR="007304E4">
        <w:rPr>
          <w:rFonts w:ascii="Times New Roman" w:hAnsi="Times New Roman" w:cs="Times New Roman"/>
          <w:iCs/>
          <w:sz w:val="26"/>
          <w:szCs w:val="26"/>
          <w:lang w:val="en-GB"/>
        </w:rPr>
        <w:t xml:space="preserve">in </w:t>
      </w:r>
      <w:r w:rsidR="00A95F3C">
        <w:rPr>
          <w:rFonts w:ascii="Times New Roman" w:hAnsi="Times New Roman" w:cs="Times New Roman"/>
          <w:iCs/>
          <w:sz w:val="26"/>
          <w:szCs w:val="26"/>
          <w:lang w:val="en-GB"/>
        </w:rPr>
        <w:t xml:space="preserve">the </w:t>
      </w:r>
      <w:r w:rsidR="007304E4" w:rsidRPr="00425E6B">
        <w:rPr>
          <w:rFonts w:ascii="Times New Roman" w:hAnsi="Times New Roman" w:cs="Times New Roman"/>
          <w:iCs/>
          <w:sz w:val="26"/>
          <w:szCs w:val="26"/>
          <w:lang w:val="en-GB"/>
        </w:rPr>
        <w:t xml:space="preserve">polarity </w:t>
      </w:r>
      <w:r w:rsidRPr="00425E6B">
        <w:rPr>
          <w:rFonts w:ascii="Times New Roman" w:hAnsi="Times New Roman" w:cs="Times New Roman"/>
          <w:iCs/>
          <w:sz w:val="26"/>
          <w:szCs w:val="26"/>
          <w:lang w:val="en-GB"/>
        </w:rPr>
        <w:t>of O</w:t>
      </w:r>
      <w:r w:rsidRPr="00425E6B">
        <w:rPr>
          <w:rFonts w:ascii="Times New Roman" w:hAnsi="Times New Roman" w:cs="Times New Roman"/>
          <w:bCs/>
          <w:sz w:val="26"/>
          <w:szCs w:val="26"/>
        </w:rPr>
        <w:t>–</w:t>
      </w:r>
      <w:r w:rsidRPr="00425E6B">
        <w:rPr>
          <w:rFonts w:ascii="Times New Roman" w:hAnsi="Times New Roman" w:cs="Times New Roman"/>
          <w:iCs/>
          <w:sz w:val="26"/>
          <w:szCs w:val="26"/>
          <w:lang w:val="en-GB"/>
        </w:rPr>
        <w:t>H bond in RCZOH as one goes from F to H to CH</w:t>
      </w:r>
      <w:r w:rsidRPr="00425E6B">
        <w:rPr>
          <w:rFonts w:ascii="Times New Roman" w:hAnsi="Times New Roman" w:cs="Times New Roman"/>
          <w:iCs/>
          <w:sz w:val="26"/>
          <w:szCs w:val="26"/>
          <w:vertAlign w:val="subscript"/>
          <w:lang w:val="en-GB"/>
        </w:rPr>
        <w:t xml:space="preserve">3 </w:t>
      </w:r>
      <w:r w:rsidRPr="00425E6B">
        <w:rPr>
          <w:rFonts w:ascii="Times New Roman" w:hAnsi="Times New Roman" w:cs="Times New Roman"/>
          <w:iCs/>
          <w:sz w:val="26"/>
          <w:szCs w:val="26"/>
          <w:lang w:val="en-GB"/>
        </w:rPr>
        <w:t>substitution (Table 1). Besides, the strength of C</w:t>
      </w:r>
      <w:r w:rsidRPr="00425E6B">
        <w:rPr>
          <w:rFonts w:ascii="Times New Roman" w:hAnsi="Times New Roman" w:cs="Times New Roman"/>
          <w:iCs/>
          <w:sz w:val="26"/>
          <w:szCs w:val="26"/>
          <w:vertAlign w:val="subscript"/>
          <w:lang w:val="en-GB"/>
        </w:rPr>
        <w:t>sp2</w:t>
      </w:r>
      <w:r w:rsidRPr="00425E6B">
        <w:rPr>
          <w:rFonts w:ascii="Times New Roman" w:hAnsi="Times New Roman" w:cs="Times New Roman"/>
          <w:bCs/>
          <w:sz w:val="26"/>
          <w:szCs w:val="26"/>
        </w:rPr>
        <w:t>–</w:t>
      </w:r>
      <w:r w:rsidRPr="00425E6B">
        <w:rPr>
          <w:rFonts w:ascii="Times New Roman" w:hAnsi="Times New Roman" w:cs="Times New Roman"/>
          <w:iCs/>
          <w:sz w:val="26"/>
          <w:szCs w:val="26"/>
          <w:lang w:val="en-GB"/>
        </w:rPr>
        <w:t>H</w:t>
      </w:r>
      <w:r w:rsidRPr="00425E6B">
        <w:rPr>
          <w:rFonts w:ascii="Times New Roman" w:hAnsi="Times New Roman" w:cs="Times New Roman"/>
          <w:iCs/>
          <w:sz w:val="26"/>
          <w:szCs w:val="26"/>
        </w:rPr>
        <w:t>∙∙∙</w:t>
      </w:r>
      <w:r w:rsidRPr="00425E6B">
        <w:rPr>
          <w:rFonts w:ascii="Times New Roman" w:hAnsi="Times New Roman" w:cs="Times New Roman"/>
          <w:iCs/>
          <w:sz w:val="26"/>
          <w:szCs w:val="26"/>
          <w:lang w:val="en-GB"/>
        </w:rPr>
        <w:t>Z2 nonconventional hydrogen bonds rises in the substitution order: F &lt; H &lt; CH</w:t>
      </w:r>
      <w:r w:rsidRPr="00425E6B">
        <w:rPr>
          <w:rFonts w:ascii="Times New Roman" w:hAnsi="Times New Roman" w:cs="Times New Roman"/>
          <w:iCs/>
          <w:sz w:val="26"/>
          <w:szCs w:val="26"/>
          <w:vertAlign w:val="subscript"/>
          <w:lang w:val="en-GB"/>
        </w:rPr>
        <w:t>3</w:t>
      </w:r>
      <w:r w:rsidRPr="00425E6B">
        <w:rPr>
          <w:rFonts w:ascii="Times New Roman" w:hAnsi="Times New Roman" w:cs="Times New Roman"/>
          <w:iCs/>
          <w:sz w:val="26"/>
          <w:szCs w:val="26"/>
          <w:lang w:val="en-GB"/>
        </w:rPr>
        <w:t xml:space="preserve">, which relates directly to the increasing proton affinity of Z2 </w:t>
      </w:r>
      <w:r w:rsidRPr="00425E6B">
        <w:rPr>
          <w:rFonts w:ascii="Times New Roman" w:hAnsi="Times New Roman" w:cs="Times New Roman"/>
          <w:iCs/>
          <w:sz w:val="26"/>
          <w:szCs w:val="26"/>
          <w:lang w:val="vi-VN"/>
        </w:rPr>
        <w:t>site</w:t>
      </w:r>
      <w:r w:rsidRPr="00425E6B">
        <w:rPr>
          <w:rFonts w:ascii="Times New Roman" w:hAnsi="Times New Roman" w:cs="Times New Roman"/>
          <w:iCs/>
          <w:sz w:val="26"/>
          <w:szCs w:val="26"/>
          <w:lang w:val="en-GB"/>
        </w:rPr>
        <w:t xml:space="preserve"> in RCZOH and the decreasing distance of </w:t>
      </w:r>
      <w:r w:rsidR="00DC7053" w:rsidRPr="00425E6B">
        <w:rPr>
          <w:rFonts w:ascii="Times New Roman" w:hAnsi="Times New Roman" w:cs="Times New Roman"/>
          <w:iCs/>
          <w:sz w:val="26"/>
          <w:szCs w:val="26"/>
          <w:lang w:val="en-GB"/>
        </w:rPr>
        <w:t>th</w:t>
      </w:r>
      <w:r w:rsidR="002A4727" w:rsidRPr="00425E6B">
        <w:rPr>
          <w:rFonts w:ascii="Times New Roman" w:hAnsi="Times New Roman" w:cs="Times New Roman"/>
          <w:iCs/>
          <w:sz w:val="26"/>
          <w:szCs w:val="26"/>
          <w:lang w:val="en-GB"/>
        </w:rPr>
        <w:t>e</w:t>
      </w:r>
      <w:r w:rsidR="00DC7053" w:rsidRPr="00425E6B">
        <w:rPr>
          <w:rFonts w:ascii="Times New Roman" w:hAnsi="Times New Roman" w:cs="Times New Roman"/>
          <w:iCs/>
          <w:sz w:val="26"/>
          <w:szCs w:val="26"/>
          <w:lang w:val="en-GB"/>
        </w:rPr>
        <w:t xml:space="preserve"> </w:t>
      </w:r>
      <w:r w:rsidRPr="00425E6B">
        <w:rPr>
          <w:rFonts w:ascii="Times New Roman" w:hAnsi="Times New Roman" w:cs="Times New Roman"/>
          <w:iCs/>
          <w:sz w:val="26"/>
          <w:szCs w:val="26"/>
          <w:lang w:val="en-GB"/>
        </w:rPr>
        <w:t xml:space="preserve">hydrogen bond. With the </w:t>
      </w:r>
      <w:r w:rsidR="008444B6" w:rsidRPr="00425E6B">
        <w:rPr>
          <w:rFonts w:ascii="Times New Roman" w:hAnsi="Times New Roman" w:cs="Times New Roman"/>
          <w:iCs/>
          <w:sz w:val="26"/>
          <w:szCs w:val="26"/>
          <w:lang w:val="en-GB"/>
        </w:rPr>
        <w:t xml:space="preserve">different substitution </w:t>
      </w:r>
      <w:r w:rsidRPr="00425E6B">
        <w:rPr>
          <w:rFonts w:ascii="Times New Roman" w:hAnsi="Times New Roman" w:cs="Times New Roman"/>
          <w:iCs/>
          <w:sz w:val="26"/>
          <w:szCs w:val="26"/>
          <w:lang w:val="en-GB"/>
        </w:rPr>
        <w:t>of Z2 or Z7</w:t>
      </w:r>
      <w:r w:rsidR="008444B6" w:rsidRPr="00425E6B">
        <w:rPr>
          <w:rFonts w:ascii="Times New Roman" w:hAnsi="Times New Roman" w:cs="Times New Roman"/>
          <w:iCs/>
          <w:sz w:val="26"/>
          <w:szCs w:val="26"/>
          <w:lang w:val="en-GB"/>
        </w:rPr>
        <w:t xml:space="preserve"> atoms</w:t>
      </w:r>
      <w:r w:rsidRPr="00425E6B">
        <w:rPr>
          <w:rFonts w:ascii="Times New Roman" w:hAnsi="Times New Roman" w:cs="Times New Roman"/>
          <w:iCs/>
          <w:sz w:val="26"/>
          <w:szCs w:val="26"/>
          <w:lang w:val="en-GB"/>
        </w:rPr>
        <w:t>, AIM data shows</w:t>
      </w:r>
      <w:r w:rsidRPr="00425E6B">
        <w:rPr>
          <w:rFonts w:ascii="Times New Roman" w:hAnsi="Times New Roman" w:cs="Times New Roman"/>
          <w:iCs/>
          <w:sz w:val="26"/>
          <w:szCs w:val="26"/>
          <w:lang w:val="vi-VN"/>
        </w:rPr>
        <w:t xml:space="preserve"> </w:t>
      </w:r>
      <w:r w:rsidR="00DC7053" w:rsidRPr="00425E6B">
        <w:rPr>
          <w:rFonts w:ascii="Times New Roman" w:hAnsi="Times New Roman" w:cs="Times New Roman"/>
          <w:iCs/>
          <w:sz w:val="26"/>
          <w:szCs w:val="26"/>
          <w:lang w:val="en-GB"/>
        </w:rPr>
        <w:t xml:space="preserve">a </w:t>
      </w:r>
      <w:r w:rsidRPr="00425E6B">
        <w:rPr>
          <w:rFonts w:ascii="Times New Roman" w:hAnsi="Times New Roman" w:cs="Times New Roman"/>
          <w:iCs/>
          <w:sz w:val="26"/>
          <w:szCs w:val="26"/>
          <w:lang w:val="en-GB"/>
        </w:rPr>
        <w:t xml:space="preserve">larger strength of </w:t>
      </w:r>
      <w:bookmarkStart w:id="8" w:name="_Hlk109120140"/>
      <w:r w:rsidRPr="00425E6B">
        <w:rPr>
          <w:rFonts w:ascii="Times New Roman" w:hAnsi="Times New Roman" w:cs="Times New Roman"/>
          <w:sz w:val="26"/>
          <w:szCs w:val="26"/>
        </w:rPr>
        <w:t>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–H∙∙∙O2</w:t>
      </w:r>
      <w:r w:rsidRPr="00425E6B">
        <w:rPr>
          <w:rFonts w:ascii="Times New Roman" w:hAnsi="Times New Roman" w:cs="Times New Roman"/>
          <w:iCs/>
          <w:sz w:val="26"/>
          <w:szCs w:val="26"/>
          <w:lang w:val="en-GB"/>
        </w:rPr>
        <w:t xml:space="preserve"> hydrogen bond </w:t>
      </w:r>
      <w:bookmarkEnd w:id="8"/>
      <w:r w:rsidRPr="00425E6B">
        <w:rPr>
          <w:rFonts w:ascii="Times New Roman" w:hAnsi="Times New Roman" w:cs="Times New Roman"/>
          <w:iCs/>
          <w:sz w:val="26"/>
          <w:szCs w:val="26"/>
          <w:lang w:val="en-GB"/>
        </w:rPr>
        <w:t xml:space="preserve">compared to </w:t>
      </w:r>
      <w:r w:rsidRPr="00425E6B">
        <w:rPr>
          <w:rFonts w:ascii="Times New Roman" w:hAnsi="Times New Roman" w:cs="Times New Roman"/>
          <w:sz w:val="26"/>
          <w:szCs w:val="26"/>
        </w:rPr>
        <w:t>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–H∙∙∙S2</w:t>
      </w:r>
      <w:r w:rsidR="005E6355" w:rsidRPr="00425E6B">
        <w:rPr>
          <w:rFonts w:ascii="Times New Roman" w:hAnsi="Times New Roman" w:cs="Times New Roman"/>
          <w:sz w:val="26"/>
          <w:szCs w:val="26"/>
        </w:rPr>
        <w:t xml:space="preserve"> one and a larger strength of O–H∙∙∙O7 bond </w:t>
      </w:r>
      <w:r w:rsidR="00F86D44">
        <w:rPr>
          <w:rFonts w:ascii="Times New Roman" w:hAnsi="Times New Roman" w:cs="Times New Roman"/>
          <w:sz w:val="26"/>
          <w:szCs w:val="26"/>
        </w:rPr>
        <w:t>in comparison with</w:t>
      </w:r>
      <w:r w:rsidR="005E6355" w:rsidRPr="00425E6B">
        <w:rPr>
          <w:rFonts w:ascii="Times New Roman" w:hAnsi="Times New Roman" w:cs="Times New Roman"/>
          <w:sz w:val="26"/>
          <w:szCs w:val="26"/>
        </w:rPr>
        <w:t xml:space="preserve"> </w:t>
      </w:r>
      <w:r w:rsidRPr="00425E6B">
        <w:rPr>
          <w:rFonts w:ascii="Times New Roman" w:hAnsi="Times New Roman" w:cs="Times New Roman"/>
          <w:sz w:val="26"/>
          <w:szCs w:val="26"/>
        </w:rPr>
        <w:t>O–H∙∙∙S7</w:t>
      </w:r>
      <w:r w:rsidRPr="00425E6B">
        <w:rPr>
          <w:rFonts w:ascii="Times New Roman" w:hAnsi="Times New Roman" w:cs="Times New Roman"/>
          <w:iCs/>
          <w:sz w:val="26"/>
          <w:szCs w:val="26"/>
          <w:lang w:val="en-GB"/>
        </w:rPr>
        <w:t xml:space="preserve"> one,</w:t>
      </w:r>
      <w:r w:rsidR="005E6355" w:rsidRPr="00425E6B">
        <w:rPr>
          <w:rFonts w:ascii="Times New Roman" w:hAnsi="Times New Roman" w:cs="Times New Roman"/>
          <w:iCs/>
          <w:sz w:val="26"/>
          <w:szCs w:val="26"/>
          <w:lang w:val="en-GB"/>
        </w:rPr>
        <w:t xml:space="preserve"> </w:t>
      </w:r>
      <w:r w:rsidRPr="00425E6B">
        <w:rPr>
          <w:rFonts w:ascii="Times New Roman" w:hAnsi="Times New Roman" w:cs="Times New Roman"/>
          <w:iCs/>
          <w:sz w:val="26"/>
          <w:szCs w:val="26"/>
          <w:lang w:val="en-GB"/>
        </w:rPr>
        <w:t>which</w:t>
      </w:r>
      <w:r w:rsidRPr="00C13F8F">
        <w:rPr>
          <w:rFonts w:ascii="Times New Roman" w:hAnsi="Times New Roman" w:cs="Times New Roman"/>
          <w:iCs/>
          <w:sz w:val="26"/>
          <w:szCs w:val="26"/>
          <w:lang w:val="en-GB"/>
        </w:rPr>
        <w:t xml:space="preserve"> was also observed in the complexes between aldehydes and hydrogen chalcogenides </w:t>
      </w:r>
      <w:r w:rsidR="009963D5" w:rsidRPr="00C13F8F">
        <w:rPr>
          <w:rFonts w:ascii="Times New Roman" w:hAnsi="Times New Roman" w:cs="Times New Roman"/>
          <w:iCs/>
          <w:sz w:val="26"/>
          <w:szCs w:val="26"/>
          <w:lang w:val="en-GB"/>
        </w:rPr>
        <w:fldChar w:fldCharType="begin"/>
      </w:r>
      <w:r w:rsidR="001C14C1" w:rsidRPr="00C13F8F">
        <w:rPr>
          <w:rFonts w:ascii="Times New Roman" w:hAnsi="Times New Roman" w:cs="Times New Roman"/>
          <w:iCs/>
          <w:sz w:val="26"/>
          <w:szCs w:val="26"/>
          <w:lang w:val="en-GB"/>
        </w:rPr>
        <w:instrText xml:space="preserve"> ADDIN ZOTERO_ITEM CSL_CITATION {"citationID":"pJe3bDCE","properties":{"formattedCitation":"\\super 72\\nosupersub{}","plainCitation":"72","noteIndex":0},"citationItems":[{"id":1349,"uris":["http://zotero.org/users/6701071/items/HFLDJMVE"],"itemData":{"id":1349,"type":"article-journal","abstract":"Geometrical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O H-bond is twice as stable as Csp2–H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O and O–H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S/Se/Te H-bonds. It is found that a considerable blue-shift of Csp2–H stretching frequency in the Csp2–H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9963D5" w:rsidRPr="00C13F8F">
        <w:rPr>
          <w:rFonts w:ascii="Times New Roman" w:hAnsi="Times New Roman" w:cs="Times New Roman"/>
          <w:iCs/>
          <w:sz w:val="26"/>
          <w:szCs w:val="26"/>
          <w:lang w:val="en-GB"/>
        </w:rPr>
        <w:fldChar w:fldCharType="separate"/>
      </w:r>
      <w:r w:rsidR="001C14C1" w:rsidRPr="00C13F8F">
        <w:rPr>
          <w:rFonts w:ascii="Times New Roman" w:hAnsi="Times New Roman" w:cs="Times New Roman"/>
          <w:sz w:val="26"/>
          <w:szCs w:val="26"/>
          <w:vertAlign w:val="superscript"/>
        </w:rPr>
        <w:t>72</w:t>
      </w:r>
      <w:r w:rsidR="009963D5" w:rsidRPr="00C13F8F">
        <w:rPr>
          <w:rFonts w:ascii="Times New Roman" w:hAnsi="Times New Roman" w:cs="Times New Roman"/>
          <w:iCs/>
          <w:sz w:val="26"/>
          <w:szCs w:val="26"/>
          <w:lang w:val="en-GB"/>
        </w:rPr>
        <w:fldChar w:fldCharType="end"/>
      </w:r>
      <w:r w:rsidRPr="00C13F8F">
        <w:rPr>
          <w:rFonts w:ascii="Times New Roman" w:hAnsi="Times New Roman" w:cs="Times New Roman"/>
          <w:iCs/>
          <w:sz w:val="26"/>
          <w:szCs w:val="26"/>
          <w:lang w:val="en-GB"/>
        </w:rPr>
        <w:t xml:space="preserve">. </w:t>
      </w:r>
      <w:r w:rsidR="00EB485A" w:rsidRPr="00C13F8F">
        <w:rPr>
          <w:rFonts w:ascii="Times New Roman" w:hAnsi="Times New Roman" w:cs="Times New Roman"/>
          <w:iCs/>
          <w:sz w:val="26"/>
          <w:szCs w:val="26"/>
          <w:lang w:val="en-GB"/>
        </w:rPr>
        <w:t>T</w:t>
      </w:r>
      <w:r w:rsidRPr="00C13F8F">
        <w:rPr>
          <w:rFonts w:ascii="Times New Roman" w:hAnsi="Times New Roman" w:cs="Times New Roman"/>
          <w:iCs/>
          <w:sz w:val="26"/>
          <w:szCs w:val="26"/>
          <w:lang w:val="en-GB"/>
        </w:rPr>
        <w:t xml:space="preserve">he NBO charges </w:t>
      </w:r>
      <w:r w:rsidR="00EB485A" w:rsidRPr="00C13F8F">
        <w:rPr>
          <w:rFonts w:ascii="Times New Roman" w:hAnsi="Times New Roman" w:cs="Times New Roman"/>
          <w:iCs/>
          <w:sz w:val="26"/>
          <w:szCs w:val="26"/>
          <w:lang w:val="en-GB"/>
        </w:rPr>
        <w:t xml:space="preserve">given in </w:t>
      </w:r>
      <w:r w:rsidR="00EB485A" w:rsidRPr="00C13F8F">
        <w:rPr>
          <w:rFonts w:ascii="Times New Roman" w:eastAsia="Arial Unicode MS" w:hAnsi="Times New Roman" w:cs="Times New Roman"/>
          <w:sz w:val="26"/>
          <w:szCs w:val="26"/>
          <w:bdr w:val="none" w:sz="0" w:space="0" w:color="auto" w:frame="1"/>
        </w:rPr>
        <w:t>Table S1</w:t>
      </w:r>
      <w:r w:rsidR="00EB485A" w:rsidRPr="00C13F8F">
        <w:rPr>
          <w:rFonts w:ascii="Times New Roman" w:hAnsi="Times New Roman" w:cs="Times New Roman"/>
          <w:iCs/>
          <w:sz w:val="26"/>
          <w:szCs w:val="26"/>
          <w:lang w:val="en-GB"/>
        </w:rPr>
        <w:t xml:space="preserve"> of ESI </w:t>
      </w:r>
      <w:r w:rsidR="00131064" w:rsidRPr="00C13F8F">
        <w:rPr>
          <w:rFonts w:ascii="Times New Roman" w:hAnsi="Times New Roman" w:cs="Times New Roman"/>
          <w:iCs/>
          <w:sz w:val="26"/>
          <w:szCs w:val="26"/>
          <w:lang w:val="en-GB"/>
        </w:rPr>
        <w:t xml:space="preserve">show </w:t>
      </w:r>
      <w:r w:rsidR="00DC7053">
        <w:rPr>
          <w:rFonts w:ascii="Times New Roman" w:hAnsi="Times New Roman" w:cs="Times New Roman"/>
          <w:iCs/>
          <w:sz w:val="26"/>
          <w:szCs w:val="26"/>
          <w:lang w:val="en-GB"/>
        </w:rPr>
        <w:t>a</w:t>
      </w:r>
      <w:r w:rsidR="00DC7053" w:rsidRPr="00C13F8F">
        <w:rPr>
          <w:rFonts w:ascii="Times New Roman" w:hAnsi="Times New Roman" w:cs="Times New Roman"/>
          <w:iCs/>
          <w:sz w:val="26"/>
          <w:szCs w:val="26"/>
          <w:lang w:val="en-GB"/>
        </w:rPr>
        <w:t xml:space="preserve"> </w:t>
      </w:r>
      <w:r w:rsidR="00131064" w:rsidRPr="00C13F8F">
        <w:rPr>
          <w:rFonts w:ascii="Times New Roman" w:hAnsi="Times New Roman" w:cs="Times New Roman"/>
          <w:iCs/>
          <w:sz w:val="26"/>
          <w:szCs w:val="26"/>
          <w:lang w:val="en-GB"/>
        </w:rPr>
        <w:t xml:space="preserve">larger </w:t>
      </w:r>
      <w:r w:rsidRPr="00C13F8F">
        <w:rPr>
          <w:rFonts w:ascii="Times New Roman" w:hAnsi="Times New Roman" w:cs="Times New Roman"/>
          <w:iCs/>
          <w:sz w:val="26"/>
          <w:szCs w:val="26"/>
          <w:lang w:val="en-GB"/>
        </w:rPr>
        <w:t>positive charge of H atom in 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 xml:space="preserve">–H∙∙∙O2 bond </w:t>
      </w:r>
      <w:r w:rsidR="00CA0E22" w:rsidRPr="00C13F8F">
        <w:rPr>
          <w:rFonts w:ascii="Times New Roman" w:hAnsi="Times New Roman" w:cs="Times New Roman"/>
          <w:iCs/>
          <w:sz w:val="26"/>
          <w:szCs w:val="26"/>
          <w:lang w:val="en-GB"/>
        </w:rPr>
        <w:t xml:space="preserve">in </w:t>
      </w:r>
      <w:r w:rsidRPr="00C13F8F">
        <w:rPr>
          <w:rFonts w:ascii="Times New Roman" w:hAnsi="Times New Roman" w:cs="Times New Roman"/>
          <w:b/>
          <w:bCs/>
          <w:iCs/>
          <w:sz w:val="26"/>
          <w:szCs w:val="26"/>
          <w:lang w:val="en-GB"/>
        </w:rPr>
        <w:t>RO-Z</w:t>
      </w:r>
      <w:r w:rsidRPr="00C13F8F">
        <w:rPr>
          <w:rFonts w:ascii="Times New Roman" w:hAnsi="Times New Roman" w:cs="Times New Roman"/>
          <w:iCs/>
          <w:sz w:val="26"/>
          <w:szCs w:val="26"/>
          <w:lang w:val="en-GB"/>
        </w:rPr>
        <w:t xml:space="preserve"> </w:t>
      </w:r>
      <w:r w:rsidR="00131064" w:rsidRPr="00C13F8F">
        <w:rPr>
          <w:rFonts w:ascii="Times New Roman" w:hAnsi="Times New Roman" w:cs="Times New Roman"/>
          <w:iCs/>
          <w:sz w:val="26"/>
          <w:szCs w:val="26"/>
          <w:lang w:val="en-GB"/>
        </w:rPr>
        <w:t>as compared to</w:t>
      </w:r>
      <w:r w:rsidRPr="00C13F8F">
        <w:rPr>
          <w:rFonts w:ascii="Times New Roman" w:hAnsi="Times New Roman" w:cs="Times New Roman"/>
          <w:iCs/>
          <w:sz w:val="26"/>
          <w:szCs w:val="26"/>
          <w:lang w:val="en-GB"/>
        </w:rPr>
        <w:t xml:space="preserve"> </w:t>
      </w:r>
      <w:r w:rsidR="00A67119" w:rsidRPr="00C13F8F">
        <w:rPr>
          <w:rFonts w:ascii="Times New Roman" w:hAnsi="Times New Roman" w:cs="Times New Roman"/>
          <w:iCs/>
          <w:sz w:val="26"/>
          <w:szCs w:val="26"/>
          <w:lang w:val="en-GB"/>
        </w:rPr>
        <w:t xml:space="preserve">that in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 xml:space="preserve">–H∙∙∙S2 one in </w:t>
      </w:r>
      <w:r w:rsidRPr="00C13F8F">
        <w:rPr>
          <w:rFonts w:ascii="Times New Roman" w:hAnsi="Times New Roman" w:cs="Times New Roman"/>
          <w:b/>
          <w:bCs/>
          <w:iCs/>
          <w:sz w:val="26"/>
          <w:szCs w:val="26"/>
          <w:lang w:val="en-GB"/>
        </w:rPr>
        <w:t>RS-Z</w:t>
      </w:r>
      <w:r w:rsidR="005B4137" w:rsidRPr="00C13F8F">
        <w:rPr>
          <w:rFonts w:ascii="Times New Roman" w:hAnsi="Times New Roman" w:cs="Times New Roman"/>
          <w:iCs/>
          <w:sz w:val="26"/>
          <w:szCs w:val="26"/>
          <w:lang w:val="en-GB"/>
        </w:rPr>
        <w:t xml:space="preserve">. </w:t>
      </w:r>
      <w:r w:rsidR="00DC359F" w:rsidRPr="00C13F8F">
        <w:rPr>
          <w:rFonts w:ascii="Times New Roman" w:hAnsi="Times New Roman" w:cs="Times New Roman"/>
          <w:iCs/>
          <w:sz w:val="26"/>
          <w:szCs w:val="26"/>
          <w:lang w:val="en-GB"/>
        </w:rPr>
        <w:t>Besides</w:t>
      </w:r>
      <w:r w:rsidRPr="00C13F8F">
        <w:rPr>
          <w:rFonts w:ascii="Times New Roman" w:hAnsi="Times New Roman" w:cs="Times New Roman"/>
          <w:iCs/>
          <w:sz w:val="26"/>
          <w:szCs w:val="26"/>
          <w:lang w:val="en-GB"/>
        </w:rPr>
        <w:t xml:space="preserve"> the charge of </w:t>
      </w:r>
      <w:r w:rsidR="00CA0E22" w:rsidRPr="00C13F8F">
        <w:rPr>
          <w:rFonts w:ascii="Times New Roman" w:hAnsi="Times New Roman" w:cs="Times New Roman"/>
          <w:iCs/>
          <w:sz w:val="26"/>
          <w:szCs w:val="26"/>
          <w:lang w:val="en-GB"/>
        </w:rPr>
        <w:t>O2</w:t>
      </w:r>
      <w:r w:rsidR="00332927" w:rsidRPr="00C13F8F">
        <w:rPr>
          <w:rFonts w:ascii="Times New Roman" w:hAnsi="Times New Roman" w:cs="Times New Roman"/>
          <w:iCs/>
          <w:sz w:val="26"/>
          <w:szCs w:val="26"/>
          <w:lang w:val="en-GB"/>
        </w:rPr>
        <w:t xml:space="preserve"> atom</w:t>
      </w:r>
      <w:r w:rsidRPr="00C13F8F">
        <w:rPr>
          <w:rFonts w:ascii="Times New Roman" w:hAnsi="Times New Roman" w:cs="Times New Roman"/>
          <w:iCs/>
          <w:sz w:val="26"/>
          <w:szCs w:val="26"/>
          <w:lang w:val="en-GB"/>
        </w:rPr>
        <w:t xml:space="preserve"> is </w:t>
      </w:r>
      <w:r w:rsidR="00CA0E22" w:rsidRPr="00C13F8F">
        <w:rPr>
          <w:rFonts w:ascii="Times New Roman" w:hAnsi="Times New Roman" w:cs="Times New Roman"/>
          <w:iCs/>
          <w:sz w:val="26"/>
          <w:szCs w:val="26"/>
          <w:lang w:val="en-GB"/>
        </w:rPr>
        <w:t xml:space="preserve">also </w:t>
      </w:r>
      <w:r w:rsidRPr="00C13F8F">
        <w:rPr>
          <w:rFonts w:ascii="Times New Roman" w:hAnsi="Times New Roman" w:cs="Times New Roman"/>
          <w:iCs/>
          <w:sz w:val="26"/>
          <w:szCs w:val="26"/>
          <w:lang w:val="en-GB"/>
        </w:rPr>
        <w:t xml:space="preserve">more negative than </w:t>
      </w:r>
      <w:r w:rsidR="00CA0E22" w:rsidRPr="00C13F8F">
        <w:rPr>
          <w:rFonts w:ascii="Times New Roman" w:hAnsi="Times New Roman" w:cs="Times New Roman"/>
          <w:iCs/>
          <w:sz w:val="26"/>
          <w:szCs w:val="26"/>
          <w:lang w:val="en-GB"/>
        </w:rPr>
        <w:t xml:space="preserve">that of </w:t>
      </w:r>
      <w:r w:rsidRPr="00C13F8F">
        <w:rPr>
          <w:rFonts w:ascii="Times New Roman" w:hAnsi="Times New Roman" w:cs="Times New Roman"/>
          <w:iCs/>
          <w:sz w:val="26"/>
          <w:szCs w:val="26"/>
          <w:lang w:val="en-GB"/>
        </w:rPr>
        <w:t>S</w:t>
      </w:r>
      <w:r w:rsidR="00CA0E22" w:rsidRPr="00C13F8F">
        <w:rPr>
          <w:rFonts w:ascii="Times New Roman" w:hAnsi="Times New Roman" w:cs="Times New Roman"/>
          <w:iCs/>
          <w:sz w:val="26"/>
          <w:szCs w:val="26"/>
          <w:lang w:val="en-GB"/>
        </w:rPr>
        <w:t>2</w:t>
      </w:r>
      <w:r w:rsidRPr="00C13F8F">
        <w:rPr>
          <w:rFonts w:ascii="Times New Roman" w:hAnsi="Times New Roman" w:cs="Times New Roman"/>
          <w:iCs/>
          <w:sz w:val="26"/>
          <w:szCs w:val="26"/>
          <w:lang w:val="en-GB"/>
        </w:rPr>
        <w:t xml:space="preserve"> atom</w:t>
      </w:r>
      <w:r w:rsidR="00CA0E22" w:rsidRPr="00C13F8F">
        <w:rPr>
          <w:rFonts w:ascii="Times New Roman" w:hAnsi="Times New Roman" w:cs="Times New Roman"/>
          <w:iCs/>
          <w:sz w:val="26"/>
          <w:szCs w:val="26"/>
          <w:lang w:val="en-GB"/>
        </w:rPr>
        <w:t xml:space="preserve"> in the complexes</w:t>
      </w:r>
      <w:r w:rsidRPr="00C13F8F">
        <w:rPr>
          <w:rFonts w:ascii="Times New Roman" w:hAnsi="Times New Roman" w:cs="Times New Roman"/>
          <w:iCs/>
          <w:sz w:val="26"/>
          <w:szCs w:val="26"/>
          <w:lang w:val="en-GB"/>
        </w:rPr>
        <w:t xml:space="preserve">. This </w:t>
      </w:r>
      <w:r w:rsidR="004908F8">
        <w:rPr>
          <w:rFonts w:ascii="Times New Roman" w:hAnsi="Times New Roman" w:cs="Times New Roman"/>
          <w:iCs/>
          <w:sz w:val="26"/>
          <w:szCs w:val="26"/>
          <w:lang w:val="en-GB"/>
        </w:rPr>
        <w:t xml:space="preserve">signifies </w:t>
      </w:r>
      <w:r w:rsidRPr="00C13F8F">
        <w:rPr>
          <w:rFonts w:ascii="Times New Roman" w:hAnsi="Times New Roman" w:cs="Times New Roman"/>
          <w:iCs/>
          <w:sz w:val="26"/>
          <w:szCs w:val="26"/>
          <w:lang w:val="en-GB"/>
        </w:rPr>
        <w:t xml:space="preserve">a stronger electrostatic attraction between </w:t>
      </w:r>
      <w:r w:rsidR="00D23AB0" w:rsidRPr="00C13F8F">
        <w:rPr>
          <w:rFonts w:ascii="Times New Roman" w:hAnsi="Times New Roman" w:cs="Times New Roman"/>
          <w:iCs/>
          <w:sz w:val="26"/>
          <w:szCs w:val="26"/>
          <w:lang w:val="en-GB"/>
        </w:rPr>
        <w:t>O2</w:t>
      </w:r>
      <w:r w:rsidRPr="00C13F8F">
        <w:rPr>
          <w:rFonts w:ascii="Times New Roman" w:hAnsi="Times New Roman" w:cs="Times New Roman"/>
          <w:iCs/>
          <w:sz w:val="26"/>
          <w:szCs w:val="26"/>
          <w:lang w:val="en-GB"/>
        </w:rPr>
        <w:t xml:space="preserve"> and </w:t>
      </w:r>
      <w:r w:rsidR="00D23AB0" w:rsidRPr="00C13F8F">
        <w:rPr>
          <w:rFonts w:ascii="Times New Roman" w:hAnsi="Times New Roman" w:cs="Times New Roman"/>
          <w:iCs/>
          <w:sz w:val="26"/>
          <w:szCs w:val="26"/>
          <w:lang w:val="en-GB"/>
        </w:rPr>
        <w:t>H</w:t>
      </w:r>
      <w:r w:rsidR="00D23AB0" w:rsidRPr="00C13F8F" w:rsidDel="00D23AB0">
        <w:rPr>
          <w:rFonts w:ascii="Times New Roman" w:hAnsi="Times New Roman" w:cs="Times New Roman"/>
          <w:iCs/>
          <w:sz w:val="26"/>
          <w:szCs w:val="26"/>
          <w:lang w:val="en-GB"/>
        </w:rPr>
        <w:t xml:space="preserve"> </w:t>
      </w:r>
      <w:r w:rsidR="00682127" w:rsidRPr="00C13F8F">
        <w:rPr>
          <w:rFonts w:ascii="Times New Roman" w:hAnsi="Times New Roman" w:cs="Times New Roman"/>
          <w:iCs/>
          <w:sz w:val="26"/>
          <w:szCs w:val="26"/>
          <w:lang w:val="en-GB"/>
        </w:rPr>
        <w:t>than</w:t>
      </w:r>
      <w:r w:rsidRPr="00C13F8F">
        <w:rPr>
          <w:rFonts w:ascii="Times New Roman" w:hAnsi="Times New Roman" w:cs="Times New Roman"/>
          <w:iCs/>
          <w:sz w:val="26"/>
          <w:szCs w:val="26"/>
          <w:lang w:val="en-GB"/>
        </w:rPr>
        <w:t xml:space="preserve"> </w:t>
      </w:r>
      <w:r w:rsidRPr="00425E6B">
        <w:rPr>
          <w:rFonts w:ascii="Times New Roman" w:hAnsi="Times New Roman" w:cs="Times New Roman"/>
          <w:iCs/>
          <w:sz w:val="26"/>
          <w:szCs w:val="26"/>
          <w:lang w:val="en-GB"/>
        </w:rPr>
        <w:t xml:space="preserve">between </w:t>
      </w:r>
      <w:r w:rsidR="00D23AB0" w:rsidRPr="00425E6B">
        <w:rPr>
          <w:rFonts w:ascii="Times New Roman" w:hAnsi="Times New Roman" w:cs="Times New Roman"/>
          <w:iCs/>
          <w:sz w:val="26"/>
          <w:szCs w:val="26"/>
          <w:lang w:val="en-GB"/>
        </w:rPr>
        <w:t>S2</w:t>
      </w:r>
      <w:r w:rsidRPr="00425E6B">
        <w:rPr>
          <w:rFonts w:ascii="Times New Roman" w:hAnsi="Times New Roman" w:cs="Times New Roman"/>
          <w:iCs/>
          <w:sz w:val="26"/>
          <w:szCs w:val="26"/>
          <w:lang w:val="en-GB"/>
        </w:rPr>
        <w:t xml:space="preserve"> and</w:t>
      </w:r>
      <w:r w:rsidR="00D23AB0" w:rsidRPr="00D23AB0">
        <w:rPr>
          <w:rFonts w:ascii="Times New Roman" w:hAnsi="Times New Roman" w:cs="Times New Roman"/>
          <w:iCs/>
          <w:sz w:val="26"/>
          <w:szCs w:val="26"/>
          <w:lang w:val="en-GB"/>
        </w:rPr>
        <w:t xml:space="preserve"> </w:t>
      </w:r>
      <w:r w:rsidR="00D23AB0" w:rsidRPr="00425E6B">
        <w:rPr>
          <w:rFonts w:ascii="Times New Roman" w:hAnsi="Times New Roman" w:cs="Times New Roman"/>
          <w:iCs/>
          <w:sz w:val="26"/>
          <w:szCs w:val="26"/>
          <w:lang w:val="en-GB"/>
        </w:rPr>
        <w:t>H</w:t>
      </w:r>
      <w:r w:rsidRPr="00425E6B">
        <w:rPr>
          <w:rFonts w:ascii="Times New Roman" w:hAnsi="Times New Roman" w:cs="Times New Roman"/>
          <w:iCs/>
          <w:sz w:val="26"/>
          <w:szCs w:val="26"/>
          <w:lang w:val="en-GB"/>
        </w:rPr>
        <w:t>. Likewise, the NBO charge on O7 atom</w:t>
      </w:r>
      <w:r w:rsidR="0089610C" w:rsidRPr="00425E6B">
        <w:rPr>
          <w:rFonts w:ascii="Times New Roman" w:hAnsi="Times New Roman" w:cs="Times New Roman"/>
          <w:iCs/>
          <w:sz w:val="26"/>
          <w:szCs w:val="26"/>
          <w:lang w:val="en-GB"/>
        </w:rPr>
        <w:t>s</w:t>
      </w:r>
      <w:r w:rsidRPr="00425E6B">
        <w:rPr>
          <w:rFonts w:ascii="Times New Roman" w:hAnsi="Times New Roman" w:cs="Times New Roman"/>
          <w:iCs/>
          <w:sz w:val="26"/>
          <w:szCs w:val="26"/>
          <w:lang w:val="en-GB"/>
        </w:rPr>
        <w:t xml:space="preserve"> has large negative value</w:t>
      </w:r>
      <w:r w:rsidR="0089610C" w:rsidRPr="00425E6B">
        <w:rPr>
          <w:rFonts w:ascii="Times New Roman" w:hAnsi="Times New Roman" w:cs="Times New Roman"/>
          <w:iCs/>
          <w:sz w:val="26"/>
          <w:szCs w:val="26"/>
          <w:lang w:val="en-GB"/>
        </w:rPr>
        <w:t>s</w:t>
      </w:r>
      <w:r w:rsidRPr="00425E6B">
        <w:rPr>
          <w:rFonts w:ascii="Times New Roman" w:hAnsi="Times New Roman" w:cs="Times New Roman"/>
          <w:iCs/>
          <w:sz w:val="26"/>
          <w:szCs w:val="26"/>
          <w:lang w:val="en-GB"/>
        </w:rPr>
        <w:t>, whereas positive charge</w:t>
      </w:r>
      <w:r w:rsidR="00976310" w:rsidRPr="00425E6B">
        <w:rPr>
          <w:rFonts w:ascii="Times New Roman" w:hAnsi="Times New Roman" w:cs="Times New Roman"/>
          <w:iCs/>
          <w:sz w:val="26"/>
          <w:szCs w:val="26"/>
          <w:lang w:val="en-GB"/>
        </w:rPr>
        <w:t>s</w:t>
      </w:r>
      <w:r w:rsidR="00601A6B" w:rsidRPr="00425E6B">
        <w:rPr>
          <w:rFonts w:ascii="Times New Roman" w:hAnsi="Times New Roman" w:cs="Times New Roman"/>
          <w:iCs/>
          <w:sz w:val="26"/>
          <w:szCs w:val="26"/>
          <w:lang w:val="en-GB"/>
        </w:rPr>
        <w:t xml:space="preserve"> are found on</w:t>
      </w:r>
      <w:r w:rsidRPr="00425E6B">
        <w:rPr>
          <w:rFonts w:ascii="Times New Roman" w:hAnsi="Times New Roman" w:cs="Times New Roman"/>
          <w:iCs/>
          <w:sz w:val="26"/>
          <w:szCs w:val="26"/>
          <w:lang w:val="en-GB"/>
        </w:rPr>
        <w:t xml:space="preserve"> S7 atom</w:t>
      </w:r>
      <w:r w:rsidR="00E43099" w:rsidRPr="00425E6B">
        <w:rPr>
          <w:rFonts w:ascii="Times New Roman" w:hAnsi="Times New Roman" w:cs="Times New Roman"/>
          <w:iCs/>
          <w:sz w:val="26"/>
          <w:szCs w:val="26"/>
          <w:lang w:val="en-GB"/>
        </w:rPr>
        <w:t>s</w:t>
      </w:r>
      <w:r w:rsidRPr="00425E6B">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 xml:space="preserve"> In addition, more positive charges of H of the –OH group in </w:t>
      </w:r>
      <w:r w:rsidRPr="00C13F8F">
        <w:rPr>
          <w:rFonts w:ascii="Times New Roman" w:hAnsi="Times New Roman" w:cs="Times New Roman"/>
          <w:b/>
          <w:bCs/>
          <w:iCs/>
          <w:sz w:val="26"/>
          <w:szCs w:val="26"/>
          <w:lang w:val="en-GB"/>
        </w:rPr>
        <w:t>RZ-O</w:t>
      </w:r>
      <w:r w:rsidRPr="00C13F8F">
        <w:rPr>
          <w:rFonts w:ascii="Times New Roman" w:hAnsi="Times New Roman" w:cs="Times New Roman"/>
          <w:iCs/>
          <w:sz w:val="26"/>
          <w:szCs w:val="26"/>
          <w:lang w:val="en-GB"/>
        </w:rPr>
        <w:t xml:space="preserve"> as compared to those in </w:t>
      </w:r>
      <w:r w:rsidRPr="00C13F8F">
        <w:rPr>
          <w:rFonts w:ascii="Times New Roman" w:hAnsi="Times New Roman" w:cs="Times New Roman"/>
          <w:b/>
          <w:bCs/>
          <w:iCs/>
          <w:sz w:val="26"/>
          <w:szCs w:val="26"/>
          <w:lang w:val="en-GB"/>
        </w:rPr>
        <w:t xml:space="preserve">RZ-S </w:t>
      </w:r>
      <w:r w:rsidRPr="00C13F8F">
        <w:rPr>
          <w:rFonts w:ascii="Times New Roman" w:hAnsi="Times New Roman" w:cs="Times New Roman"/>
          <w:iCs/>
          <w:sz w:val="26"/>
          <w:szCs w:val="26"/>
          <w:lang w:val="en-GB"/>
        </w:rPr>
        <w:t>are also observed (</w:t>
      </w:r>
      <w:r w:rsidRPr="00C13F8F">
        <w:rPr>
          <w:rFonts w:ascii="Times New Roman" w:hAnsi="Times New Roman" w:cs="Times New Roman"/>
          <w:i/>
          <w:iCs/>
          <w:sz w:val="26"/>
          <w:szCs w:val="26"/>
          <w:lang w:val="en-GB"/>
        </w:rPr>
        <w:t>cf.</w:t>
      </w:r>
      <w:r w:rsidRPr="00C13F8F">
        <w:rPr>
          <w:rFonts w:ascii="Times New Roman" w:hAnsi="Times New Roman" w:cs="Times New Roman"/>
          <w:iCs/>
          <w:sz w:val="26"/>
          <w:szCs w:val="26"/>
          <w:lang w:val="en-GB"/>
        </w:rPr>
        <w:t xml:space="preserve"> </w:t>
      </w:r>
      <w:r w:rsidRPr="00C13F8F">
        <w:rPr>
          <w:rFonts w:ascii="Times New Roman" w:eastAsia="Arial Unicode MS" w:hAnsi="Times New Roman" w:cs="Times New Roman"/>
          <w:sz w:val="26"/>
          <w:szCs w:val="26"/>
          <w:bdr w:val="none" w:sz="0" w:space="0" w:color="auto" w:frame="1"/>
        </w:rPr>
        <w:t>Table S1</w:t>
      </w:r>
      <w:r w:rsidRPr="00C13F8F">
        <w:rPr>
          <w:rFonts w:ascii="Times New Roman" w:hAnsi="Times New Roman" w:cs="Times New Roman"/>
          <w:iCs/>
          <w:sz w:val="26"/>
          <w:szCs w:val="26"/>
          <w:lang w:val="en-GB"/>
        </w:rPr>
        <w:t xml:space="preserve">). </w:t>
      </w:r>
      <w:r w:rsidR="007A29E6">
        <w:rPr>
          <w:rFonts w:ascii="Times New Roman" w:hAnsi="Times New Roman" w:cs="Times New Roman"/>
          <w:iCs/>
          <w:sz w:val="26"/>
          <w:szCs w:val="26"/>
          <w:lang w:val="en-GB"/>
        </w:rPr>
        <w:t>I</w:t>
      </w:r>
      <w:r w:rsidR="007A29E6" w:rsidRPr="007A29E6">
        <w:rPr>
          <w:rFonts w:ascii="Times New Roman" w:hAnsi="Times New Roman" w:cs="Times New Roman"/>
          <w:iCs/>
          <w:sz w:val="26"/>
          <w:szCs w:val="26"/>
          <w:lang w:val="en-GB"/>
        </w:rPr>
        <w:t>n consequence</w:t>
      </w:r>
      <w:r w:rsidR="007A29E6">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 xml:space="preserve"> the electrostatic attraction is stronger in O–H∙∙∙O7 bond than in O–H∙∙∙S7 bond.</w:t>
      </w:r>
    </w:p>
    <w:p w14:paraId="19E397DA" w14:textId="37107434" w:rsidR="00F85621" w:rsidRPr="00C13F8F" w:rsidRDefault="00F85621" w:rsidP="00F60A44">
      <w:pPr>
        <w:spacing w:after="0" w:line="360" w:lineRule="auto"/>
        <w:ind w:firstLine="426"/>
        <w:jc w:val="both"/>
        <w:rPr>
          <w:rFonts w:ascii="Times New Roman" w:eastAsia="Arial Unicode MS" w:hAnsi="Times New Roman" w:cs="Times New Roman"/>
          <w:sz w:val="26"/>
          <w:szCs w:val="26"/>
          <w:bdr w:val="none" w:sz="0" w:space="0" w:color="auto" w:frame="1"/>
        </w:rPr>
      </w:pPr>
      <w:r w:rsidRPr="00C13F8F">
        <w:rPr>
          <w:rFonts w:ascii="Times New Roman" w:eastAsia="Arial Unicode MS" w:hAnsi="Times New Roman" w:cs="Times New Roman"/>
          <w:sz w:val="26"/>
          <w:szCs w:val="26"/>
          <w:bdr w:val="none" w:sz="0" w:space="0" w:color="auto" w:frame="1"/>
        </w:rPr>
        <w:t xml:space="preserve">For a </w:t>
      </w:r>
      <w:r w:rsidR="00F963B8">
        <w:rPr>
          <w:rFonts w:ascii="Times New Roman" w:eastAsia="Arial Unicode MS" w:hAnsi="Times New Roman" w:cs="Times New Roman"/>
          <w:sz w:val="26"/>
          <w:szCs w:val="26"/>
          <w:bdr w:val="none" w:sz="0" w:space="0" w:color="auto" w:frame="1"/>
        </w:rPr>
        <w:t>more obvious</w:t>
      </w:r>
      <w:r w:rsidR="00D14314" w:rsidRPr="00C13F8F">
        <w:rPr>
          <w:rFonts w:ascii="Times New Roman" w:eastAsia="Arial Unicode MS" w:hAnsi="Times New Roman" w:cs="Times New Roman"/>
          <w:sz w:val="26"/>
          <w:szCs w:val="26"/>
          <w:bdr w:val="none" w:sz="0" w:space="0" w:color="auto" w:frame="1"/>
          <w:lang w:val="vi-VN"/>
        </w:rPr>
        <w:t xml:space="preserve"> </w:t>
      </w:r>
      <w:r w:rsidRPr="00C13F8F">
        <w:rPr>
          <w:rFonts w:ascii="Times New Roman" w:eastAsia="Arial Unicode MS" w:hAnsi="Times New Roman" w:cs="Times New Roman"/>
          <w:sz w:val="26"/>
          <w:szCs w:val="26"/>
          <w:bdr w:val="none" w:sz="0" w:space="0" w:color="auto" w:frame="1"/>
          <w:lang w:val="vi-VN"/>
        </w:rPr>
        <w:t>understanding</w:t>
      </w:r>
      <w:r w:rsidRPr="00C13F8F">
        <w:rPr>
          <w:rFonts w:ascii="Times New Roman" w:eastAsia="Arial Unicode MS" w:hAnsi="Times New Roman" w:cs="Times New Roman"/>
          <w:sz w:val="26"/>
          <w:szCs w:val="26"/>
          <w:bdr w:val="none" w:sz="0" w:space="0" w:color="auto" w:frame="1"/>
        </w:rPr>
        <w:t xml:space="preserve"> of the existence and strength of conventional and nonconventional hydrogen bond</w:t>
      </w:r>
      <w:r w:rsidRPr="00C13F8F">
        <w:rPr>
          <w:rFonts w:ascii="Times New Roman" w:eastAsia="Arial Unicode MS" w:hAnsi="Times New Roman" w:cs="Times New Roman"/>
          <w:sz w:val="26"/>
          <w:szCs w:val="26"/>
          <w:bdr w:val="none" w:sz="0" w:space="0" w:color="auto" w:frame="1"/>
          <w:lang w:val="vi-VN"/>
        </w:rPr>
        <w:t>s</w:t>
      </w:r>
      <w:r w:rsidRPr="00C13F8F">
        <w:rPr>
          <w:rFonts w:ascii="Times New Roman" w:eastAsia="Arial Unicode MS" w:hAnsi="Times New Roman" w:cs="Times New Roman"/>
          <w:sz w:val="26"/>
          <w:szCs w:val="26"/>
          <w:bdr w:val="none" w:sz="0" w:space="0" w:color="auto" w:frame="1"/>
        </w:rPr>
        <w:t xml:space="preserve"> in the compl</w:t>
      </w:r>
      <w:r w:rsidRPr="00C13F8F">
        <w:rPr>
          <w:rFonts w:ascii="Times New Roman" w:eastAsia="Arial Unicode MS" w:hAnsi="Times New Roman" w:cs="Times New Roman"/>
          <w:sz w:val="26"/>
          <w:szCs w:val="26"/>
          <w:bdr w:val="none" w:sz="0" w:space="0" w:color="auto" w:frame="1"/>
          <w:lang w:val="vi-VN"/>
        </w:rPr>
        <w:t>e</w:t>
      </w:r>
      <w:r w:rsidRPr="00C13F8F">
        <w:rPr>
          <w:rFonts w:ascii="Times New Roman" w:eastAsia="Arial Unicode MS" w:hAnsi="Times New Roman" w:cs="Times New Roman"/>
          <w:sz w:val="26"/>
          <w:szCs w:val="26"/>
          <w:bdr w:val="none" w:sz="0" w:space="0" w:color="auto" w:frame="1"/>
        </w:rPr>
        <w:t xml:space="preserve">xes, NCI (Non-Covalent Interaction) </w:t>
      </w:r>
      <w:r w:rsidRPr="00C13F8F">
        <w:rPr>
          <w:rFonts w:ascii="Times New Roman" w:eastAsia="Arial Unicode MS" w:hAnsi="Times New Roman" w:cs="Times New Roman"/>
          <w:sz w:val="26"/>
          <w:szCs w:val="26"/>
          <w:bdr w:val="none" w:sz="0" w:space="0" w:color="auto" w:frame="1"/>
        </w:rPr>
        <w:lastRenderedPageBreak/>
        <w:t>calculations are performed</w:t>
      </w:r>
      <w:r w:rsidR="0091638C">
        <w:rPr>
          <w:rFonts w:ascii="Times New Roman" w:eastAsia="Arial Unicode MS" w:hAnsi="Times New Roman" w:cs="Times New Roman"/>
          <w:sz w:val="26"/>
          <w:szCs w:val="26"/>
          <w:bdr w:val="none" w:sz="0" w:space="0" w:color="auto" w:frame="1"/>
        </w:rPr>
        <w:t>.</w:t>
      </w:r>
      <w:r w:rsidRPr="00C13F8F">
        <w:rPr>
          <w:rFonts w:ascii="Times New Roman" w:eastAsia="Arial Unicode MS" w:hAnsi="Times New Roman" w:cs="Times New Roman"/>
          <w:sz w:val="26"/>
          <w:szCs w:val="26"/>
          <w:bdr w:val="none" w:sz="0" w:space="0" w:color="auto" w:frame="1"/>
        </w:rPr>
        <w:t xml:space="preserve"> </w:t>
      </w:r>
      <w:r w:rsidR="00541D8E" w:rsidRPr="00425E6B">
        <w:rPr>
          <w:rFonts w:ascii="Times New Roman" w:eastAsia="Arial Unicode MS" w:hAnsi="Times New Roman" w:cs="Times New Roman"/>
          <w:sz w:val="26"/>
          <w:szCs w:val="26"/>
          <w:bdr w:val="none" w:sz="0" w:space="0" w:color="auto" w:frame="1"/>
        </w:rPr>
        <w:t>T</w:t>
      </w:r>
      <w:r w:rsidRPr="00425E6B">
        <w:rPr>
          <w:rFonts w:ascii="Times New Roman" w:eastAsia="Arial Unicode MS" w:hAnsi="Times New Roman" w:cs="Times New Roman"/>
          <w:sz w:val="26"/>
          <w:szCs w:val="26"/>
          <w:bdr w:val="none" w:sz="0" w:space="0" w:color="auto" w:frame="1"/>
        </w:rPr>
        <w:t xml:space="preserve">he </w:t>
      </w:r>
      <w:r w:rsidR="003751F6" w:rsidRPr="00425E6B">
        <w:rPr>
          <w:rFonts w:ascii="Times New Roman" w:eastAsia="Arial Unicode MS" w:hAnsi="Times New Roman" w:cs="Times New Roman"/>
          <w:sz w:val="26"/>
          <w:szCs w:val="26"/>
          <w:bdr w:val="none" w:sz="0" w:space="0" w:color="auto" w:frame="1"/>
        </w:rPr>
        <w:t>reduced density gradient</w:t>
      </w:r>
      <w:r w:rsidR="0091638C" w:rsidRPr="00425E6B">
        <w:rPr>
          <w:rFonts w:ascii="Times New Roman" w:eastAsia="Arial Unicode MS" w:hAnsi="Times New Roman" w:cs="Times New Roman"/>
          <w:sz w:val="26"/>
          <w:szCs w:val="26"/>
          <w:bdr w:val="none" w:sz="0" w:space="0" w:color="auto" w:frame="1"/>
        </w:rPr>
        <w:t xml:space="preserve"> (RDG) isosurfaces</w:t>
      </w:r>
      <w:r w:rsidR="003751F6"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and </w:t>
      </w:r>
      <w:r w:rsidR="00982482" w:rsidRPr="00425E6B">
        <w:rPr>
          <w:rFonts w:ascii="Times New Roman" w:eastAsia="Arial Unicode MS" w:hAnsi="Times New Roman" w:cs="Times New Roman"/>
          <w:sz w:val="26"/>
          <w:szCs w:val="26"/>
          <w:bdr w:val="none" w:sz="0" w:space="0" w:color="auto" w:frame="1"/>
        </w:rPr>
        <w:t xml:space="preserve">their </w:t>
      </w:r>
      <w:r w:rsidRPr="00425E6B">
        <w:rPr>
          <w:rFonts w:ascii="Times New Roman" w:eastAsia="Arial Unicode MS" w:hAnsi="Times New Roman" w:cs="Times New Roman"/>
          <w:sz w:val="26"/>
          <w:szCs w:val="26"/>
          <w:bdr w:val="none" w:sz="0" w:space="0" w:color="auto" w:frame="1"/>
        </w:rPr>
        <w:t xml:space="preserve">2D plots </w:t>
      </w:r>
      <w:r w:rsidR="00D96159" w:rsidRPr="00425E6B">
        <w:rPr>
          <w:rFonts w:ascii="Times New Roman" w:eastAsia="Arial Unicode MS" w:hAnsi="Times New Roman" w:cs="Times New Roman"/>
          <w:sz w:val="26"/>
          <w:szCs w:val="26"/>
          <w:bdr w:val="none" w:sz="0" w:space="0" w:color="auto" w:frame="1"/>
        </w:rPr>
        <w:t xml:space="preserve">for all complexes </w:t>
      </w:r>
      <w:r w:rsidRPr="00425E6B">
        <w:rPr>
          <w:rFonts w:ascii="Times New Roman" w:eastAsia="Arial Unicode MS" w:hAnsi="Times New Roman" w:cs="Times New Roman"/>
          <w:sz w:val="26"/>
          <w:szCs w:val="26"/>
          <w:bdr w:val="none" w:sz="0" w:space="0" w:color="auto" w:frame="1"/>
        </w:rPr>
        <w:t xml:space="preserve">are displayed in </w:t>
      </w:r>
      <w:r w:rsidR="00D14464" w:rsidRPr="00425E6B">
        <w:rPr>
          <w:rFonts w:ascii="Times New Roman" w:eastAsia="Arial Unicode MS" w:hAnsi="Times New Roman" w:cs="Times New Roman"/>
          <w:sz w:val="26"/>
          <w:szCs w:val="26"/>
          <w:bdr w:val="none" w:sz="0" w:space="0" w:color="auto" w:frame="1"/>
        </w:rPr>
        <w:t>Figure</w:t>
      </w:r>
      <w:r w:rsidRPr="00425E6B">
        <w:rPr>
          <w:rFonts w:ascii="Times New Roman" w:eastAsia="Arial Unicode MS" w:hAnsi="Times New Roman" w:cs="Times New Roman"/>
          <w:sz w:val="26"/>
          <w:szCs w:val="26"/>
          <w:bdr w:val="none" w:sz="0" w:space="0" w:color="auto" w:frame="1"/>
        </w:rPr>
        <w:t xml:space="preserve"> S2a,</w:t>
      </w:r>
      <w:r w:rsidRPr="00425E6B">
        <w:rPr>
          <w:rFonts w:ascii="Times New Roman" w:eastAsia="Arial Unicode MS" w:hAnsi="Times New Roman" w:cs="Times New Roman"/>
          <w:b/>
          <w:bCs/>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S2b. Here, </w:t>
      </w:r>
      <w:r w:rsidR="00537F9D" w:rsidRPr="00425E6B">
        <w:rPr>
          <w:rFonts w:ascii="Times New Roman" w:eastAsia="Arial Unicode MS" w:hAnsi="Times New Roman" w:cs="Times New Roman"/>
          <w:sz w:val="26"/>
          <w:szCs w:val="26"/>
          <w:bdr w:val="none" w:sz="0" w:space="0" w:color="auto" w:frame="1"/>
        </w:rPr>
        <w:t>the</w:t>
      </w:r>
      <w:r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b/>
          <w:bCs/>
          <w:sz w:val="26"/>
          <w:szCs w:val="26"/>
          <w:bdr w:val="none" w:sz="0" w:space="0" w:color="auto" w:frame="1"/>
        </w:rPr>
        <w:t>FO-O</w:t>
      </w:r>
      <w:r w:rsidRPr="00425E6B">
        <w:rPr>
          <w:rFonts w:ascii="Times New Roman" w:eastAsia="Arial Unicode MS" w:hAnsi="Times New Roman" w:cs="Times New Roman"/>
          <w:sz w:val="26"/>
          <w:szCs w:val="26"/>
          <w:bdr w:val="none" w:sz="0" w:space="0" w:color="auto" w:frame="1"/>
        </w:rPr>
        <w:t xml:space="preserve"> complex </w:t>
      </w:r>
      <w:r w:rsidR="00537F9D" w:rsidRPr="00425E6B">
        <w:rPr>
          <w:rFonts w:ascii="Times New Roman" w:eastAsia="Arial Unicode MS" w:hAnsi="Times New Roman" w:cs="Times New Roman"/>
          <w:sz w:val="26"/>
          <w:szCs w:val="26"/>
          <w:bdr w:val="none" w:sz="0" w:space="0" w:color="auto" w:frame="1"/>
        </w:rPr>
        <w:t xml:space="preserve">is chosen </w:t>
      </w:r>
      <w:r w:rsidRPr="00425E6B">
        <w:rPr>
          <w:rFonts w:ascii="Times New Roman" w:eastAsia="Arial Unicode MS" w:hAnsi="Times New Roman" w:cs="Times New Roman"/>
          <w:sz w:val="26"/>
          <w:szCs w:val="26"/>
          <w:bdr w:val="none" w:sz="0" w:space="0" w:color="auto" w:frame="1"/>
        </w:rPr>
        <w:t xml:space="preserve">as a good example </w:t>
      </w:r>
      <w:r w:rsidR="00537F9D" w:rsidRPr="00425E6B">
        <w:rPr>
          <w:rFonts w:ascii="Times New Roman" w:eastAsia="Arial Unicode MS" w:hAnsi="Times New Roman" w:cs="Times New Roman"/>
          <w:sz w:val="26"/>
          <w:szCs w:val="26"/>
          <w:bdr w:val="none" w:sz="0" w:space="0" w:color="auto" w:frame="1"/>
        </w:rPr>
        <w:t>for analysis (</w:t>
      </w:r>
      <w:r w:rsidR="00D14464" w:rsidRPr="00425E6B">
        <w:rPr>
          <w:rFonts w:ascii="Times New Roman" w:eastAsia="Arial Unicode MS" w:hAnsi="Times New Roman" w:cs="Times New Roman"/>
          <w:sz w:val="26"/>
          <w:szCs w:val="26"/>
          <w:bdr w:val="none" w:sz="0" w:space="0" w:color="auto" w:frame="1"/>
        </w:rPr>
        <w:t>Figure</w:t>
      </w:r>
      <w:r w:rsidRPr="00425E6B">
        <w:rPr>
          <w:rFonts w:ascii="Times New Roman" w:eastAsia="Arial Unicode MS" w:hAnsi="Times New Roman" w:cs="Times New Roman"/>
          <w:sz w:val="26"/>
          <w:szCs w:val="26"/>
          <w:bdr w:val="none" w:sz="0" w:space="0" w:color="auto" w:frame="1"/>
        </w:rPr>
        <w:t xml:space="preserve"> 3</w:t>
      </w:r>
      <w:r w:rsidR="00537F9D" w:rsidRPr="00425E6B">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 xml:space="preserve">. </w:t>
      </w:r>
      <w:r w:rsidR="00D669E8" w:rsidRPr="00425E6B">
        <w:rPr>
          <w:rFonts w:ascii="Times New Roman" w:eastAsia="Arial Unicode MS" w:hAnsi="Times New Roman" w:cs="Times New Roman"/>
          <w:sz w:val="26"/>
          <w:szCs w:val="26"/>
          <w:bdr w:val="none" w:sz="0" w:space="0" w:color="auto" w:frame="1"/>
        </w:rPr>
        <w:t>In 2D plots, t</w:t>
      </w:r>
      <w:r w:rsidRPr="00425E6B">
        <w:rPr>
          <w:rFonts w:ascii="Times New Roman" w:eastAsia="Arial Unicode MS" w:hAnsi="Times New Roman" w:cs="Times New Roman"/>
          <w:sz w:val="26"/>
          <w:szCs w:val="26"/>
          <w:bdr w:val="none" w:sz="0" w:space="0" w:color="auto" w:frame="1"/>
        </w:rPr>
        <w:t xml:space="preserve">he low-density and low reduced gradient in the region </w:t>
      </w:r>
      <w:r w:rsidR="00541D8E" w:rsidRPr="00425E6B">
        <w:rPr>
          <w:rFonts w:ascii="Times New Roman" w:eastAsia="Arial Unicode MS" w:hAnsi="Times New Roman" w:cs="Times New Roman"/>
          <w:sz w:val="26"/>
          <w:szCs w:val="26"/>
          <w:bdr w:val="none" w:sz="0" w:space="0" w:color="auto" w:frame="1"/>
        </w:rPr>
        <w:t xml:space="preserve">where </w:t>
      </w:r>
      <w:r w:rsidRPr="00425E6B">
        <w:rPr>
          <w:rFonts w:ascii="Times New Roman" w:eastAsia="Arial Unicode MS" w:hAnsi="Times New Roman" w:cs="Times New Roman"/>
          <w:sz w:val="26"/>
          <w:szCs w:val="26"/>
          <w:bdr w:val="none" w:sz="0" w:space="0" w:color="auto" w:frame="1"/>
        </w:rPr>
        <w:t>the</w:t>
      </w:r>
      <w:r w:rsidR="00D77FA5" w:rsidRPr="00425E6B">
        <w:rPr>
          <w:rFonts w:ascii="Times New Roman" w:eastAsia="Arial Unicode MS" w:hAnsi="Times New Roman" w:cs="Times New Roman"/>
          <w:sz w:val="26"/>
          <w:szCs w:val="26"/>
          <w:bdr w:val="none" w:sz="0" w:space="0" w:color="auto" w:frame="1"/>
        </w:rPr>
        <w:t xml:space="preserve"> second</w:t>
      </w:r>
      <w:r w:rsidRPr="00425E6B">
        <w:rPr>
          <w:rFonts w:ascii="Times New Roman" w:eastAsia="Arial Unicode MS" w:hAnsi="Times New Roman" w:cs="Times New Roman"/>
          <w:sz w:val="26"/>
          <w:szCs w:val="26"/>
          <w:bdr w:val="none" w:sz="0" w:space="0" w:color="auto" w:frame="1"/>
        </w:rPr>
        <w:t xml:space="preserve"> eigenvalue </w:t>
      </w:r>
      <w:r w:rsidR="00D77FA5" w:rsidRPr="00425E6B">
        <w:rPr>
          <w:rFonts w:ascii="Times New Roman" w:eastAsia="Arial Unicode MS" w:hAnsi="Times New Roman" w:cs="Times New Roman"/>
          <w:sz w:val="26"/>
          <w:szCs w:val="26"/>
          <w:bdr w:val="none" w:sz="0" w:space="0" w:color="auto" w:frame="1"/>
        </w:rPr>
        <w:t>(λ</w:t>
      </w:r>
      <w:r w:rsidR="00D77FA5" w:rsidRPr="00425E6B">
        <w:rPr>
          <w:rFonts w:ascii="Times New Roman" w:eastAsia="Arial Unicode MS" w:hAnsi="Times New Roman" w:cs="Times New Roman"/>
          <w:sz w:val="26"/>
          <w:szCs w:val="26"/>
          <w:bdr w:val="none" w:sz="0" w:space="0" w:color="auto" w:frame="1"/>
          <w:vertAlign w:val="subscript"/>
        </w:rPr>
        <w:t>2</w:t>
      </w:r>
      <w:r w:rsidR="00D77FA5" w:rsidRPr="00425E6B">
        <w:rPr>
          <w:rFonts w:ascii="Times New Roman" w:eastAsia="Arial Unicode MS" w:hAnsi="Times New Roman" w:cs="Times New Roman"/>
          <w:sz w:val="26"/>
          <w:szCs w:val="26"/>
          <w:bdr w:val="none" w:sz="0" w:space="0" w:color="auto" w:frame="1"/>
        </w:rPr>
        <w:t>)</w:t>
      </w:r>
      <w:r w:rsidR="00D77FA5" w:rsidRPr="00425E6B">
        <w:rPr>
          <w:rFonts w:ascii="Times New Roman" w:eastAsia="Arial Unicode MS" w:hAnsi="Times New Roman" w:cs="Times New Roman"/>
          <w:sz w:val="26"/>
          <w:szCs w:val="26"/>
          <w:bdr w:val="none" w:sz="0" w:space="0" w:color="auto" w:frame="1"/>
          <w:vertAlign w:val="subscript"/>
        </w:rPr>
        <w:t xml:space="preserve"> </w:t>
      </w:r>
      <w:r w:rsidR="00541D8E" w:rsidRPr="00425E6B">
        <w:rPr>
          <w:rFonts w:ascii="Times New Roman" w:eastAsia="Arial Unicode MS" w:hAnsi="Times New Roman" w:cs="Times New Roman"/>
          <w:sz w:val="26"/>
          <w:szCs w:val="26"/>
          <w:bdr w:val="none" w:sz="0" w:space="0" w:color="auto" w:frame="1"/>
        </w:rPr>
        <w:t>of the electron-density Hessian</w:t>
      </w:r>
      <w:r w:rsidR="00D77FA5" w:rsidRPr="00425E6B">
        <w:rPr>
          <w:rFonts w:ascii="Times New Roman" w:eastAsia="Arial Unicode MS" w:hAnsi="Times New Roman" w:cs="Times New Roman"/>
          <w:sz w:val="26"/>
          <w:szCs w:val="26"/>
          <w:bdr w:val="none" w:sz="0" w:space="0" w:color="auto" w:frame="1"/>
        </w:rPr>
        <w:t xml:space="preserve"> matrix </w:t>
      </w:r>
      <w:r w:rsidR="00541D8E" w:rsidRPr="00425E6B">
        <w:rPr>
          <w:rFonts w:ascii="Times New Roman" w:eastAsia="Arial Unicode MS" w:hAnsi="Times New Roman" w:cs="Times New Roman"/>
          <w:sz w:val="26"/>
          <w:szCs w:val="26"/>
          <w:bdr w:val="none" w:sz="0" w:space="0" w:color="auto" w:frame="1"/>
        </w:rPr>
        <w:t>is negative</w:t>
      </w:r>
      <w:r w:rsidR="00CE5C4C" w:rsidRPr="00425E6B">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 xml:space="preserve"> </w:t>
      </w:r>
      <w:r w:rsidR="008223A3" w:rsidRPr="00425E6B">
        <w:rPr>
          <w:rFonts w:ascii="Times New Roman" w:eastAsia="Arial Unicode MS" w:hAnsi="Times New Roman" w:cs="Times New Roman"/>
          <w:sz w:val="26"/>
          <w:szCs w:val="26"/>
          <w:bdr w:val="none" w:sz="0" w:space="0" w:color="auto" w:frame="1"/>
        </w:rPr>
        <w:t>indicating</w:t>
      </w:r>
      <w:r w:rsidR="008223A3">
        <w:rPr>
          <w:rFonts w:ascii="Times New Roman" w:eastAsia="Arial Unicode MS" w:hAnsi="Times New Roman" w:cs="Times New Roman"/>
          <w:sz w:val="26"/>
          <w:szCs w:val="26"/>
          <w:bdr w:val="none" w:sz="0" w:space="0" w:color="auto" w:frame="1"/>
        </w:rPr>
        <w:t xml:space="preserve"> </w:t>
      </w:r>
      <w:r w:rsidRPr="00C13F8F">
        <w:rPr>
          <w:rFonts w:ascii="Times New Roman" w:eastAsia="Arial Unicode MS" w:hAnsi="Times New Roman" w:cs="Times New Roman"/>
          <w:sz w:val="26"/>
          <w:szCs w:val="26"/>
          <w:bdr w:val="none" w:sz="0" w:space="0" w:color="auto" w:frame="1"/>
        </w:rPr>
        <w:t xml:space="preserve">the weak </w:t>
      </w:r>
      <w:r w:rsidRPr="00425E6B">
        <w:rPr>
          <w:rFonts w:ascii="Times New Roman" w:eastAsia="Arial Unicode MS" w:hAnsi="Times New Roman" w:cs="Times New Roman"/>
          <w:sz w:val="26"/>
          <w:szCs w:val="26"/>
          <w:bdr w:val="none" w:sz="0" w:space="0" w:color="auto" w:frame="1"/>
        </w:rPr>
        <w:t>and non-covalent attractive interactions between CH</w:t>
      </w:r>
      <w:r w:rsidRPr="00425E6B">
        <w:rPr>
          <w:rFonts w:ascii="Times New Roman" w:eastAsia="Arial Unicode MS" w:hAnsi="Times New Roman" w:cs="Times New Roman"/>
          <w:sz w:val="26"/>
          <w:szCs w:val="26"/>
          <w:bdr w:val="none" w:sz="0" w:space="0" w:color="auto" w:frame="1"/>
          <w:vertAlign w:val="subscript"/>
        </w:rPr>
        <w:t>3</w:t>
      </w:r>
      <w:r w:rsidRPr="00425E6B">
        <w:rPr>
          <w:rFonts w:ascii="Times New Roman" w:eastAsia="Arial Unicode MS" w:hAnsi="Times New Roman" w:cs="Times New Roman"/>
          <w:sz w:val="26"/>
          <w:szCs w:val="26"/>
          <w:bdr w:val="none" w:sz="0" w:space="0" w:color="auto" w:frame="1"/>
        </w:rPr>
        <w:t xml:space="preserve">CHZ and RCZOH molecules. In particular, two spikes (blue and green) are </w:t>
      </w:r>
      <w:r w:rsidR="00A92ABC">
        <w:rPr>
          <w:rFonts w:ascii="Times New Roman" w:eastAsia="Arial Unicode MS" w:hAnsi="Times New Roman" w:cs="Times New Roman"/>
          <w:sz w:val="26"/>
          <w:szCs w:val="26"/>
          <w:bdr w:val="none" w:sz="0" w:space="0" w:color="auto" w:frame="1"/>
        </w:rPr>
        <w:t>detected</w:t>
      </w:r>
      <w:r w:rsidR="00A92ABC"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in the negative region, confirming </w:t>
      </w:r>
      <w:r w:rsidR="00471DC6" w:rsidRPr="00425E6B">
        <w:rPr>
          <w:rFonts w:ascii="Times New Roman" w:eastAsia="Arial Unicode MS" w:hAnsi="Times New Roman" w:cs="Times New Roman"/>
          <w:sz w:val="26"/>
          <w:szCs w:val="26"/>
          <w:bdr w:val="none" w:sz="0" w:space="0" w:color="auto" w:frame="1"/>
        </w:rPr>
        <w:t xml:space="preserve">again </w:t>
      </w:r>
      <w:r w:rsidRPr="00425E6B">
        <w:rPr>
          <w:rFonts w:ascii="Times New Roman" w:eastAsia="Arial Unicode MS" w:hAnsi="Times New Roman" w:cs="Times New Roman"/>
          <w:sz w:val="26"/>
          <w:szCs w:val="26"/>
          <w:bdr w:val="none" w:sz="0" w:space="0" w:color="auto" w:frame="1"/>
        </w:rPr>
        <w:t xml:space="preserve">the </w:t>
      </w:r>
      <w:r w:rsidR="00B86A65">
        <w:rPr>
          <w:rFonts w:ascii="Times New Roman" w:eastAsia="Arial Unicode MS" w:hAnsi="Times New Roman" w:cs="Times New Roman"/>
          <w:sz w:val="26"/>
          <w:szCs w:val="26"/>
          <w:bdr w:val="none" w:sz="0" w:space="0" w:color="auto" w:frame="1"/>
        </w:rPr>
        <w:t>attendance</w:t>
      </w:r>
      <w:r w:rsidR="00B86A65"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of the O</w:t>
      </w:r>
      <w:r w:rsidRPr="00C13F8F">
        <w:rPr>
          <w:rFonts w:ascii="Times New Roman" w:eastAsia="Arial Unicode MS" w:hAnsi="Times New Roman" w:cs="Times New Roman"/>
          <w:sz w:val="26"/>
          <w:szCs w:val="26"/>
          <w:bdr w:val="none" w:sz="0" w:space="0" w:color="auto" w:frame="1"/>
        </w:rPr>
        <w:t>–H∙∙∙Z7 and C</w:t>
      </w:r>
      <w:r w:rsidRPr="00C13F8F">
        <w:rPr>
          <w:rFonts w:ascii="Times New Roman" w:eastAsia="Arial Unicode MS" w:hAnsi="Times New Roman" w:cs="Times New Roman"/>
          <w:sz w:val="26"/>
          <w:szCs w:val="26"/>
          <w:bdr w:val="none" w:sz="0" w:space="0" w:color="auto" w:frame="1"/>
          <w:vertAlign w:val="subscript"/>
        </w:rPr>
        <w:t>sp2</w:t>
      </w:r>
      <w:r w:rsidRPr="00C13F8F">
        <w:rPr>
          <w:rFonts w:ascii="Times New Roman" w:eastAsia="Arial Unicode MS" w:hAnsi="Times New Roman" w:cs="Times New Roman"/>
          <w:sz w:val="26"/>
          <w:szCs w:val="26"/>
          <w:bdr w:val="none" w:sz="0" w:space="0" w:color="auto" w:frame="1"/>
        </w:rPr>
        <w:t xml:space="preserve">–H∙∙∙Z2 </w:t>
      </w:r>
      <w:r w:rsidRPr="00425E6B">
        <w:rPr>
          <w:rFonts w:ascii="Times New Roman" w:eastAsia="Arial Unicode MS" w:hAnsi="Times New Roman" w:cs="Times New Roman"/>
          <w:sz w:val="26"/>
          <w:szCs w:val="26"/>
          <w:bdr w:val="none" w:sz="0" w:space="0" w:color="auto" w:frame="1"/>
        </w:rPr>
        <w:t>hydrogen bonds</w:t>
      </w:r>
      <w:r w:rsidR="00CE6E2D" w:rsidRPr="00425E6B">
        <w:rPr>
          <w:rFonts w:ascii="Times New Roman" w:eastAsia="Arial Unicode MS" w:hAnsi="Times New Roman" w:cs="Times New Roman"/>
          <w:sz w:val="26"/>
          <w:szCs w:val="26"/>
          <w:bdr w:val="none" w:sz="0" w:space="0" w:color="auto" w:frame="1"/>
        </w:rPr>
        <w:t xml:space="preserve"> in the complexes</w:t>
      </w:r>
      <w:r w:rsidRPr="00425E6B">
        <w:rPr>
          <w:rFonts w:ascii="Times New Roman" w:eastAsia="Arial Unicode MS" w:hAnsi="Times New Roman" w:cs="Times New Roman"/>
          <w:sz w:val="26"/>
          <w:szCs w:val="26"/>
          <w:bdr w:val="none" w:sz="0" w:space="0" w:color="auto" w:frame="1"/>
        </w:rPr>
        <w:t xml:space="preserve">. The O–H∙∙∙Z7 </w:t>
      </w:r>
      <w:r w:rsidR="00B86A65">
        <w:rPr>
          <w:rFonts w:ascii="Times New Roman" w:eastAsia="Arial Unicode MS" w:hAnsi="Times New Roman" w:cs="Times New Roman"/>
          <w:sz w:val="26"/>
          <w:szCs w:val="26"/>
          <w:bdr w:val="none" w:sz="0" w:space="0" w:color="auto" w:frame="1"/>
        </w:rPr>
        <w:t>bond</w:t>
      </w:r>
      <w:r w:rsidR="00B86A65"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is </w:t>
      </w:r>
      <w:r w:rsidR="00885B11" w:rsidRPr="00885B11">
        <w:rPr>
          <w:rFonts w:ascii="Times New Roman" w:eastAsia="Arial Unicode MS" w:hAnsi="Times New Roman" w:cs="Times New Roman"/>
          <w:sz w:val="26"/>
          <w:szCs w:val="26"/>
          <w:bdr w:val="none" w:sz="0" w:space="0" w:color="auto" w:frame="1"/>
        </w:rPr>
        <w:t>recognized</w:t>
      </w:r>
      <w:r w:rsidRPr="00425E6B">
        <w:rPr>
          <w:rFonts w:ascii="Times New Roman" w:eastAsia="Arial Unicode MS" w:hAnsi="Times New Roman" w:cs="Times New Roman"/>
          <w:sz w:val="26"/>
          <w:szCs w:val="26"/>
          <w:bdr w:val="none" w:sz="0" w:space="0" w:color="auto" w:frame="1"/>
        </w:rPr>
        <w:t xml:space="preserve"> by the </w:t>
      </w:r>
      <w:r w:rsidR="00025CC4" w:rsidRPr="00425E6B">
        <w:rPr>
          <w:rFonts w:ascii="Times New Roman" w:eastAsia="Arial Unicode MS" w:hAnsi="Times New Roman" w:cs="Times New Roman"/>
          <w:sz w:val="26"/>
          <w:szCs w:val="26"/>
          <w:bdr w:val="none" w:sz="0" w:space="0" w:color="auto" w:frame="1"/>
        </w:rPr>
        <w:t xml:space="preserve">blue </w:t>
      </w:r>
      <w:r w:rsidRPr="00425E6B">
        <w:rPr>
          <w:rFonts w:ascii="Times New Roman" w:eastAsia="Arial Unicode MS" w:hAnsi="Times New Roman" w:cs="Times New Roman"/>
          <w:sz w:val="26"/>
          <w:szCs w:val="26"/>
          <w:bdr w:val="none" w:sz="0" w:space="0" w:color="auto" w:frame="1"/>
        </w:rPr>
        <w:t xml:space="preserve">spike lying at the high negative region </w:t>
      </w:r>
      <w:r w:rsidR="00293C4E">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0.05 au</w:t>
      </w:r>
      <w:r w:rsidR="00293C4E">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 xml:space="preserve">. This </w:t>
      </w:r>
      <w:r w:rsidR="00D14314" w:rsidRPr="00425E6B">
        <w:rPr>
          <w:rFonts w:ascii="Times New Roman" w:eastAsia="Arial Unicode MS" w:hAnsi="Times New Roman" w:cs="Times New Roman"/>
          <w:sz w:val="26"/>
          <w:szCs w:val="26"/>
          <w:bdr w:val="none" w:sz="0" w:space="0" w:color="auto" w:frame="1"/>
        </w:rPr>
        <w:t xml:space="preserve">indicates </w:t>
      </w:r>
      <w:r w:rsidRPr="00425E6B">
        <w:rPr>
          <w:rFonts w:ascii="Times New Roman" w:eastAsia="Arial Unicode MS" w:hAnsi="Times New Roman" w:cs="Times New Roman"/>
          <w:sz w:val="26"/>
          <w:szCs w:val="26"/>
          <w:bdr w:val="none" w:sz="0" w:space="0" w:color="auto" w:frame="1"/>
        </w:rPr>
        <w:t xml:space="preserve">the stronger </w:t>
      </w:r>
      <w:r w:rsidR="006873CE" w:rsidRPr="00425E6B">
        <w:rPr>
          <w:rFonts w:ascii="Times New Roman" w:eastAsia="Arial Unicode MS" w:hAnsi="Times New Roman" w:cs="Times New Roman"/>
          <w:sz w:val="26"/>
          <w:szCs w:val="26"/>
          <w:bdr w:val="none" w:sz="0" w:space="0" w:color="auto" w:frame="1"/>
        </w:rPr>
        <w:t xml:space="preserve">O–H∙∙∙Z7 </w:t>
      </w:r>
      <w:r w:rsidRPr="00425E6B">
        <w:rPr>
          <w:rFonts w:ascii="Times New Roman" w:eastAsia="Arial Unicode MS" w:hAnsi="Times New Roman" w:cs="Times New Roman"/>
          <w:sz w:val="26"/>
          <w:szCs w:val="26"/>
          <w:bdr w:val="none" w:sz="0" w:space="0" w:color="auto" w:frame="1"/>
        </w:rPr>
        <w:t xml:space="preserve">hydrogen bonds </w:t>
      </w:r>
      <w:r w:rsidR="009F0D24" w:rsidRPr="00425E6B">
        <w:rPr>
          <w:rFonts w:ascii="Times New Roman" w:eastAsia="Arial Unicode MS" w:hAnsi="Times New Roman" w:cs="Times New Roman"/>
          <w:sz w:val="26"/>
          <w:szCs w:val="26"/>
          <w:bdr w:val="none" w:sz="0" w:space="0" w:color="auto" w:frame="1"/>
        </w:rPr>
        <w:t xml:space="preserve">compared to </w:t>
      </w:r>
      <w:r w:rsidRPr="00425E6B">
        <w:rPr>
          <w:rFonts w:ascii="Times New Roman" w:eastAsia="Arial Unicode MS" w:hAnsi="Times New Roman" w:cs="Times New Roman"/>
          <w:sz w:val="26"/>
          <w:szCs w:val="26"/>
          <w:bdr w:val="none" w:sz="0" w:space="0" w:color="auto" w:frame="1"/>
        </w:rPr>
        <w:t>C</w:t>
      </w:r>
      <w:r w:rsidRPr="00425E6B">
        <w:rPr>
          <w:rFonts w:ascii="Times New Roman" w:eastAsia="Arial Unicode MS" w:hAnsi="Times New Roman" w:cs="Times New Roman"/>
          <w:sz w:val="26"/>
          <w:szCs w:val="26"/>
          <w:bdr w:val="none" w:sz="0" w:space="0" w:color="auto" w:frame="1"/>
          <w:vertAlign w:val="subscript"/>
        </w:rPr>
        <w:t>sp2</w:t>
      </w:r>
      <w:r w:rsidRPr="00425E6B">
        <w:rPr>
          <w:rFonts w:ascii="Times New Roman" w:eastAsia="Arial Unicode MS" w:hAnsi="Times New Roman" w:cs="Times New Roman"/>
          <w:sz w:val="26"/>
          <w:szCs w:val="26"/>
          <w:bdr w:val="none" w:sz="0" w:space="0" w:color="auto" w:frame="1"/>
        </w:rPr>
        <w:t xml:space="preserve">–H∙∙∙Z2 </w:t>
      </w:r>
      <w:r w:rsidR="009F0D24" w:rsidRPr="00425E6B">
        <w:rPr>
          <w:rFonts w:ascii="Times New Roman" w:eastAsia="Arial Unicode MS" w:hAnsi="Times New Roman" w:cs="Times New Roman"/>
          <w:sz w:val="26"/>
          <w:szCs w:val="26"/>
          <w:bdr w:val="none" w:sz="0" w:space="0" w:color="auto" w:frame="1"/>
        </w:rPr>
        <w:t>one</w:t>
      </w:r>
      <w:r w:rsidRPr="00425E6B">
        <w:rPr>
          <w:rFonts w:ascii="Times New Roman" w:eastAsia="Arial Unicode MS" w:hAnsi="Times New Roman" w:cs="Times New Roman"/>
          <w:sz w:val="26"/>
          <w:szCs w:val="26"/>
          <w:bdr w:val="none" w:sz="0" w:space="0" w:color="auto" w:frame="1"/>
        </w:rPr>
        <w:t xml:space="preserve">s in the complexes, in </w:t>
      </w:r>
      <w:r w:rsidR="008F59D1">
        <w:rPr>
          <w:rFonts w:ascii="Times New Roman" w:eastAsia="Arial Unicode MS" w:hAnsi="Times New Roman" w:cs="Times New Roman"/>
          <w:sz w:val="26"/>
          <w:szCs w:val="26"/>
          <w:bdr w:val="none" w:sz="0" w:space="0" w:color="auto" w:frame="1"/>
        </w:rPr>
        <w:t>agreement</w:t>
      </w:r>
      <w:r w:rsidR="008F59D1"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with </w:t>
      </w:r>
      <w:r w:rsidR="00A95F3C">
        <w:rPr>
          <w:rFonts w:ascii="Times New Roman" w:eastAsia="Arial Unicode MS" w:hAnsi="Times New Roman" w:cs="Times New Roman"/>
          <w:sz w:val="26"/>
          <w:szCs w:val="26"/>
          <w:bdr w:val="none" w:sz="0" w:space="0" w:color="auto" w:frame="1"/>
        </w:rPr>
        <w:t xml:space="preserve">the </w:t>
      </w:r>
      <w:r w:rsidR="003F3F2E">
        <w:rPr>
          <w:rFonts w:ascii="Times New Roman" w:eastAsia="Arial Unicode MS" w:hAnsi="Times New Roman" w:cs="Times New Roman"/>
          <w:sz w:val="26"/>
          <w:szCs w:val="26"/>
          <w:bdr w:val="none" w:sz="0" w:space="0" w:color="auto" w:frame="1"/>
        </w:rPr>
        <w:t>results</w:t>
      </w:r>
      <w:r w:rsidRPr="00425E6B">
        <w:rPr>
          <w:rFonts w:ascii="Times New Roman" w:eastAsia="Arial Unicode MS" w:hAnsi="Times New Roman" w:cs="Times New Roman"/>
          <w:sz w:val="26"/>
          <w:szCs w:val="26"/>
          <w:bdr w:val="none" w:sz="0" w:space="0" w:color="auto" w:frame="1"/>
        </w:rPr>
        <w:t xml:space="preserve"> reported by Lei</w:t>
      </w:r>
      <w:r w:rsidRPr="00C13F8F">
        <w:rPr>
          <w:rFonts w:ascii="Times New Roman" w:eastAsia="Arial Unicode MS" w:hAnsi="Times New Roman" w:cs="Times New Roman"/>
          <w:sz w:val="26"/>
          <w:szCs w:val="26"/>
          <w:bdr w:val="none" w:sz="0" w:space="0" w:color="auto" w:frame="1"/>
        </w:rPr>
        <w:t xml:space="preserve"> </w:t>
      </w:r>
      <w:r w:rsidRPr="00C13F8F">
        <w:rPr>
          <w:rFonts w:ascii="Times New Roman" w:eastAsia="Arial Unicode MS" w:hAnsi="Times New Roman" w:cs="Times New Roman"/>
          <w:i/>
          <w:iCs/>
          <w:sz w:val="26"/>
          <w:szCs w:val="26"/>
          <w:bdr w:val="none" w:sz="0" w:space="0" w:color="auto" w:frame="1"/>
        </w:rPr>
        <w:t>et al</w:t>
      </w:r>
      <w:r w:rsidRPr="00C13F8F">
        <w:rPr>
          <w:rFonts w:ascii="Times New Roman" w:eastAsia="Arial Unicode MS" w:hAnsi="Times New Roman" w:cs="Times New Roman"/>
          <w:sz w:val="26"/>
          <w:szCs w:val="26"/>
          <w:bdr w:val="none" w:sz="0" w:space="0" w:color="auto" w:frame="1"/>
        </w:rPr>
        <w:t xml:space="preserve">. </w:t>
      </w:r>
      <w:r w:rsidR="001C14C1" w:rsidRPr="00C13F8F">
        <w:rPr>
          <w:rFonts w:ascii="Times New Roman" w:eastAsia="Arial Unicode MS" w:hAnsi="Times New Roman" w:cs="Times New Roman"/>
          <w:sz w:val="26"/>
          <w:szCs w:val="26"/>
          <w:bdr w:val="none" w:sz="0" w:space="0" w:color="auto" w:frame="1"/>
        </w:rPr>
        <w:fldChar w:fldCharType="begin"/>
      </w:r>
      <w:r w:rsidR="001C14C1" w:rsidRPr="00C13F8F">
        <w:rPr>
          <w:rFonts w:ascii="Times New Roman" w:eastAsia="Arial Unicode MS" w:hAnsi="Times New Roman" w:cs="Times New Roman"/>
          <w:sz w:val="26"/>
          <w:szCs w:val="26"/>
          <w:bdr w:val="none" w:sz="0" w:space="0" w:color="auto" w:frame="1"/>
        </w:rPr>
        <w:instrText xml:space="preserve"> ADDIN ZOTERO_ITEM CSL_CITATION {"citationID":"fQrK21EC","properties":{"formattedCitation":"\\super 73\\nosupersub{}","plainCitation":"73","noteIndex":0},"citationItems":[{"id":1249,"uris":["http://zotero.org/users/6701071/items/UNTGM7GS"],"itemData":{"id":1249,"type":"article-journal","abstract":"The most stable isomer of the 1:1 complex formed by 2,2,2-trifluoroacetophenone and water has been characterized by combining rotational spectroscopy in supersonic expansion and state-of-the-art quantum-chemical computations. In the observed isomer, water plays the double role of proton donor and acceptor, thus forming a seven-membered ring with 2,2,2-trifluoroacetophenone. Accurate intermolecular parameters featuring one classical O-H&amp;middot;&amp;middot;&amp;middot;O hydrogen bond and one weak C-H&amp;middot;&amp;middot;&amp;middot;O hydrogen bond have been determined by means of a semi-experimental approach for equilibrium structure. Furthermore, insights on the nature of the established non-covalent interactions have been unveiled by means of different bond analyses. The comparison with the analogous complex formed by acetophenone with water points out the remarkable role played by fluorine atoms in tuning non-covalent interactions.","container-title":"Molecules","DOI":"10.3390/molecules25214899","issue":"21","language":"en","license":"http://creativecommons.org/licenses/by/3.0/","note":"number: 21\npublisher: Multidisciplinary Digital Publishing Institute","page":"4899","source":"www.mdpi.com","title":"Rotational Spectroscopy Meets Quantum Chemistry for Analyzing Substituent Effects on Non-Covalent Interactions: The Case of the Trifluoroacetophenone-Water Complex","title-short":"Rotational Spectroscopy Meets Quantum Chemistry for Analyzing Substituent Effects on Non-Covalent Interactions","volume":"25","author":[{"family":"Lei","given":"Juncheng"},{"family":"Alessandrini","given":"Silvia"},{"family":"Chen","given":"Junhua"},{"family":"Zheng","given":"Yang"},{"family":"Spada","given":"Lorenzo"},{"family":"Gou","given":"Qian"},{"family":"Puzzarini","given":"Cristina"},{"family":"Barone","given":"Vincenzo"}],"issued":{"date-parts":[["2020",1]]}}}],"schema":"https://github.com/citation-style-language/schema/raw/master/csl-citation.json"} </w:instrText>
      </w:r>
      <w:r w:rsidR="001C14C1" w:rsidRPr="00C13F8F">
        <w:rPr>
          <w:rFonts w:ascii="Times New Roman" w:eastAsia="Arial Unicode MS" w:hAnsi="Times New Roman" w:cs="Times New Roman"/>
          <w:sz w:val="26"/>
          <w:szCs w:val="26"/>
          <w:bdr w:val="none" w:sz="0" w:space="0" w:color="auto" w:frame="1"/>
        </w:rPr>
        <w:fldChar w:fldCharType="separate"/>
      </w:r>
      <w:r w:rsidR="001C14C1" w:rsidRPr="00C13F8F">
        <w:rPr>
          <w:rFonts w:ascii="Times New Roman" w:hAnsi="Times New Roman" w:cs="Times New Roman"/>
          <w:sz w:val="26"/>
          <w:szCs w:val="26"/>
          <w:vertAlign w:val="superscript"/>
        </w:rPr>
        <w:t>73</w:t>
      </w:r>
      <w:r w:rsidR="001C14C1" w:rsidRPr="00C13F8F">
        <w:rPr>
          <w:rFonts w:ascii="Times New Roman" w:eastAsia="Arial Unicode MS" w:hAnsi="Times New Roman" w:cs="Times New Roman"/>
          <w:sz w:val="26"/>
          <w:szCs w:val="26"/>
          <w:bdr w:val="none" w:sz="0" w:space="0" w:color="auto" w:frame="1"/>
        </w:rPr>
        <w:fldChar w:fldCharType="end"/>
      </w:r>
      <w:r w:rsidR="001C14C1" w:rsidRPr="00C13F8F">
        <w:rPr>
          <w:rFonts w:ascii="Times New Roman" w:hAnsi="Times New Roman" w:cs="Times New Roman"/>
          <w:sz w:val="26"/>
          <w:szCs w:val="26"/>
        </w:rPr>
        <w:t xml:space="preserve"> </w:t>
      </w:r>
      <w:r w:rsidRPr="00C13F8F">
        <w:rPr>
          <w:rFonts w:ascii="Times New Roman" w:eastAsia="Arial Unicode MS" w:hAnsi="Times New Roman" w:cs="Times New Roman"/>
          <w:sz w:val="26"/>
          <w:szCs w:val="26"/>
          <w:bdr w:val="none" w:sz="0" w:space="0" w:color="auto" w:frame="1"/>
        </w:rPr>
        <w:t xml:space="preserve">and Cuc </w:t>
      </w:r>
      <w:r w:rsidRPr="00C13F8F">
        <w:rPr>
          <w:rFonts w:ascii="Times New Roman" w:eastAsia="Arial Unicode MS" w:hAnsi="Times New Roman" w:cs="Times New Roman"/>
          <w:i/>
          <w:iCs/>
          <w:sz w:val="26"/>
          <w:szCs w:val="26"/>
          <w:bdr w:val="none" w:sz="0" w:space="0" w:color="auto" w:frame="1"/>
        </w:rPr>
        <w:t>et al</w:t>
      </w:r>
      <w:r w:rsidRPr="00C13F8F">
        <w:rPr>
          <w:rFonts w:ascii="Times New Roman" w:eastAsia="Arial Unicode MS" w:hAnsi="Times New Roman" w:cs="Times New Roman"/>
          <w:sz w:val="26"/>
          <w:szCs w:val="26"/>
          <w:bdr w:val="none" w:sz="0" w:space="0" w:color="auto" w:frame="1"/>
        </w:rPr>
        <w:t>.</w:t>
      </w:r>
      <w:r w:rsidRPr="00C13F8F">
        <w:rPr>
          <w:rFonts w:ascii="Times New Roman" w:hAnsi="Times New Roman" w:cs="Times New Roman"/>
          <w:sz w:val="26"/>
          <w:szCs w:val="26"/>
        </w:rPr>
        <w:t xml:space="preserve"> </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{"citationID":"tG8xPH9I","properties":{"formattedCitation":"\\super 39,72\\nosupersub{}","plainCitation":"39,72","noteIndex":0},"citationItems":[{"id":1339,"uris":["http://zotero.org/users/6701071/items/BJ74LVKD"],"itemData":{"id":1339,"type":"article-journal","abstract":"Hydrogen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twice as stable as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and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S/Se/Te H-bonds. It is found that a considerable blue-shift of Csp2–H stretching frequency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39,72</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Fonts w:ascii="Times New Roman" w:eastAsia="Arial Unicode MS" w:hAnsi="Times New Roman" w:cs="Times New Roman"/>
          <w:sz w:val="26"/>
          <w:szCs w:val="26"/>
          <w:bdr w:val="none" w:sz="0" w:space="0" w:color="auto" w:frame="1"/>
        </w:rPr>
        <w:t xml:space="preserve">Moreover, the spike found at the positive region with </w:t>
      </w:r>
      <w:r w:rsidR="007A29E6">
        <w:rPr>
          <w:rFonts w:ascii="Times New Roman" w:eastAsia="Arial Unicode MS" w:hAnsi="Times New Roman" w:cs="Times New Roman"/>
          <w:sz w:val="26"/>
          <w:szCs w:val="26"/>
          <w:bdr w:val="none" w:sz="0" w:space="0" w:color="auto" w:frame="1"/>
        </w:rPr>
        <w:t xml:space="preserve">only </w:t>
      </w:r>
      <w:r w:rsidR="000E0587" w:rsidRPr="00C13F8F">
        <w:rPr>
          <w:rFonts w:ascii="Times New Roman" w:eastAsia="Arial Unicode MS" w:hAnsi="Times New Roman" w:cs="Times New Roman"/>
          <w:sz w:val="26"/>
          <w:szCs w:val="26"/>
          <w:bdr w:val="none" w:sz="0" w:space="0" w:color="auto" w:frame="1"/>
        </w:rPr>
        <w:t xml:space="preserve">about </w:t>
      </w:r>
      <w:r w:rsidR="007A29E6" w:rsidRPr="00C13F8F">
        <w:rPr>
          <w:rFonts w:ascii="Times New Roman" w:eastAsia="Arial Unicode MS" w:hAnsi="Times New Roman" w:cs="Times New Roman"/>
          <w:sz w:val="26"/>
          <w:szCs w:val="26"/>
          <w:bdr w:val="none" w:sz="0" w:space="0" w:color="auto" w:frame="1"/>
        </w:rPr>
        <w:t xml:space="preserve">0.01 au </w:t>
      </w:r>
      <w:r w:rsidR="007A29E6">
        <w:rPr>
          <w:rFonts w:ascii="Times New Roman" w:eastAsia="Arial Unicode MS" w:hAnsi="Times New Roman" w:cs="Times New Roman"/>
          <w:sz w:val="26"/>
          <w:szCs w:val="26"/>
          <w:bdr w:val="none" w:sz="0" w:space="0" w:color="auto" w:frame="1"/>
        </w:rPr>
        <w:t>in</w:t>
      </w:r>
      <w:r w:rsidR="007A29E6" w:rsidRPr="00C13F8F">
        <w:rPr>
          <w:rFonts w:ascii="Times New Roman" w:eastAsia="Arial Unicode MS" w:hAnsi="Times New Roman" w:cs="Times New Roman"/>
          <w:sz w:val="26"/>
          <w:szCs w:val="26"/>
          <w:bdr w:val="none" w:sz="0" w:space="0" w:color="auto" w:frame="1"/>
        </w:rPr>
        <w:t xml:space="preserve"> </w:t>
      </w:r>
      <w:r w:rsidRPr="00C13F8F">
        <w:rPr>
          <w:rFonts w:ascii="Times New Roman" w:eastAsia="Arial Unicode MS" w:hAnsi="Times New Roman" w:cs="Times New Roman"/>
          <w:sz w:val="26"/>
          <w:szCs w:val="26"/>
          <w:bdr w:val="none" w:sz="0" w:space="0" w:color="auto" w:frame="1"/>
        </w:rPr>
        <w:t>electron density implies a repulsive non</w:t>
      </w:r>
      <w:r w:rsidRPr="00C13F8F">
        <w:rPr>
          <w:rFonts w:ascii="Times New Roman" w:eastAsia="Arial Unicode MS" w:hAnsi="Times New Roman" w:cs="Times New Roman"/>
          <w:sz w:val="26"/>
          <w:szCs w:val="26"/>
          <w:bdr w:val="none" w:sz="0" w:space="0" w:color="auto" w:frame="1"/>
          <w:lang w:val="vi-VN"/>
        </w:rPr>
        <w:t>-</w:t>
      </w:r>
      <w:r w:rsidRPr="00C13F8F">
        <w:rPr>
          <w:rFonts w:ascii="Times New Roman" w:eastAsia="Arial Unicode MS" w:hAnsi="Times New Roman" w:cs="Times New Roman"/>
          <w:sz w:val="26"/>
          <w:szCs w:val="26"/>
          <w:bdr w:val="none" w:sz="0" w:space="0" w:color="auto" w:frame="1"/>
        </w:rPr>
        <w:t>covalent interaction at the RCP interior to the ring.</w:t>
      </w:r>
    </w:p>
    <w:p w14:paraId="6F9F10E1" w14:textId="77777777"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p>
    <w:p w14:paraId="56DB0670" w14:textId="2C359D61"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r w:rsidRPr="00C13F8F">
        <w:rPr>
          <w:rFonts w:ascii="Times New Roman" w:hAnsi="Times New Roman" w:cs="Times New Roman"/>
          <w:bCs/>
          <w:i/>
          <w:iCs/>
          <w:sz w:val="26"/>
          <w:szCs w:val="26"/>
        </w:rPr>
        <w:t>3.2. Complex stability and physical energetic components</w:t>
      </w:r>
    </w:p>
    <w:p w14:paraId="2B92E56F" w14:textId="2C7982C2" w:rsidR="00F85621" w:rsidRPr="00C13F8F" w:rsidRDefault="00A6177A" w:rsidP="00F60A44">
      <w:pPr>
        <w:spacing w:after="0" w:line="360" w:lineRule="auto"/>
        <w:ind w:firstLine="426"/>
        <w:jc w:val="both"/>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3631488" behindDoc="0" locked="0" layoutInCell="1" allowOverlap="1" wp14:anchorId="7D718A68" wp14:editId="4FD8247A">
                <wp:simplePos x="0" y="0"/>
                <wp:positionH relativeFrom="column">
                  <wp:posOffset>9246413</wp:posOffset>
                </wp:positionH>
                <wp:positionV relativeFrom="paragraph">
                  <wp:posOffset>1959026</wp:posOffset>
                </wp:positionV>
                <wp:extent cx="65016" cy="64770"/>
                <wp:effectExtent l="38100" t="38100" r="49530" b="49530"/>
                <wp:wrapNone/>
                <wp:docPr id="2185" name="Encre 2185"/>
                <wp:cNvGraphicFramePr/>
                <a:graphic xmlns:a="http://schemas.openxmlformats.org/drawingml/2006/main">
                  <a:graphicData uri="http://schemas.microsoft.com/office/word/2010/wordprocessingInk">
                    <w14:contentPart bwMode="auto" r:id="rId11">
                      <w14:nvContentPartPr>
                        <w14:cNvContentPartPr/>
                      </w14:nvContentPartPr>
                      <w14:xfrm>
                        <a:off x="0" y="0"/>
                        <a:ext cx="65016" cy="6477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BA89C9" id="Encre 2185" o:spid="_x0000_s1026" type="#_x0000_t75" style="position:absolute;margin-left:727.35pt;margin-top:153.55pt;width:6.5pt;height:6.5pt;z-index:25363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">
                <v:imagedata r:id="rId13"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92576" behindDoc="0" locked="0" layoutInCell="1" allowOverlap="1" wp14:anchorId="6E796E80" wp14:editId="33D35346">
                <wp:simplePos x="0" y="0"/>
                <wp:positionH relativeFrom="column">
                  <wp:posOffset>9268358</wp:posOffset>
                </wp:positionH>
                <wp:positionV relativeFrom="paragraph">
                  <wp:posOffset>825170</wp:posOffset>
                </wp:positionV>
                <wp:extent cx="272765" cy="268920"/>
                <wp:effectExtent l="57150" t="57150" r="0" b="55245"/>
                <wp:wrapNone/>
                <wp:docPr id="2147" name="Encre 2147"/>
                <wp:cNvGraphicFramePr/>
                <a:graphic xmlns:a="http://schemas.openxmlformats.org/drawingml/2006/main">
                  <a:graphicData uri="http://schemas.microsoft.com/office/word/2010/wordprocessingInk">
                    <w14:contentPart bwMode="auto" r:id="rId14">
                      <w14:nvContentPartPr>
                        <w14:cNvContentPartPr/>
                      </w14:nvContentPartPr>
                      <w14:xfrm>
                        <a:off x="0" y="0"/>
                        <a:ext cx="272765" cy="2689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45BD13" id="Encre 2147" o:spid="_x0000_s1026" type="#_x0000_t75" style="position:absolute;margin-left:729.1pt;margin-top:64.25pt;width:22.9pt;height:22.55pt;z-index:25359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">
                <v:imagedata r:id="rId15"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93600" behindDoc="0" locked="0" layoutInCell="1" allowOverlap="1" wp14:anchorId="1EE5E8C3" wp14:editId="58E6F543">
                <wp:simplePos x="0" y="0"/>
                <wp:positionH relativeFrom="column">
                  <wp:posOffset>8741664</wp:posOffset>
                </wp:positionH>
                <wp:positionV relativeFrom="paragraph">
                  <wp:posOffset>927583</wp:posOffset>
                </wp:positionV>
                <wp:extent cx="469382" cy="370555"/>
                <wp:effectExtent l="38100" t="38100" r="45085" b="48895"/>
                <wp:wrapNone/>
                <wp:docPr id="2148" name="Encre 2148"/>
                <wp:cNvGraphicFramePr/>
                <a:graphic xmlns:a="http://schemas.openxmlformats.org/drawingml/2006/main">
                  <a:graphicData uri="http://schemas.microsoft.com/office/word/2010/wordprocessingInk">
                    <w14:contentPart bwMode="auto" r:id="rId16">
                      <w14:nvContentPartPr>
                        <w14:cNvContentPartPr/>
                      </w14:nvContentPartPr>
                      <w14:xfrm>
                        <a:off x="0" y="0"/>
                        <a:ext cx="469382" cy="37055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84FE6F" id="Encre 2148" o:spid="_x0000_s1026" type="#_x0000_t75" style="position:absolute;margin-left:687.6pt;margin-top:72.35pt;width:38.35pt;height:30.6pt;z-index:25359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">
                <v:imagedata r:id="rId17"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79264" behindDoc="0" locked="0" layoutInCell="1" allowOverlap="1" wp14:anchorId="741406A1" wp14:editId="4C0EE588">
                <wp:simplePos x="0" y="0"/>
                <wp:positionH relativeFrom="column">
                  <wp:posOffset>8734349</wp:posOffset>
                </wp:positionH>
                <wp:positionV relativeFrom="paragraph">
                  <wp:posOffset>773963</wp:posOffset>
                </wp:positionV>
                <wp:extent cx="140357" cy="70200"/>
                <wp:effectExtent l="38100" t="38100" r="50165" b="44450"/>
                <wp:wrapNone/>
                <wp:docPr id="2134" name="Encre 2134"/>
                <wp:cNvGraphicFramePr/>
                <a:graphic xmlns:a="http://schemas.openxmlformats.org/drawingml/2006/main">
                  <a:graphicData uri="http://schemas.microsoft.com/office/word/2010/wordprocessingInk">
                    <w14:contentPart bwMode="auto" r:id="rId18">
                      <w14:nvContentPartPr>
                        <w14:cNvContentPartPr/>
                      </w14:nvContentPartPr>
                      <w14:xfrm>
                        <a:off x="0" y="0"/>
                        <a:ext cx="140357" cy="702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91A9B2" id="Encre 2134" o:spid="_x0000_s1026" type="#_x0000_t75" style="position:absolute;margin-left:687.05pt;margin-top:60.25pt;width:12.45pt;height:6.95pt;z-index:25357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">
                <v:imagedata r:id="rId19"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68000" behindDoc="0" locked="0" layoutInCell="1" allowOverlap="1" wp14:anchorId="105CDA8F" wp14:editId="3FACA544">
                <wp:simplePos x="0" y="0"/>
                <wp:positionH relativeFrom="column">
                  <wp:posOffset>8780083</wp:posOffset>
                </wp:positionH>
                <wp:positionV relativeFrom="paragraph">
                  <wp:posOffset>701719</wp:posOffset>
                </wp:positionV>
                <wp:extent cx="25200" cy="18720"/>
                <wp:effectExtent l="38100" t="38100" r="51435" b="57785"/>
                <wp:wrapNone/>
                <wp:docPr id="2123" name="Encre 2123"/>
                <wp:cNvGraphicFramePr/>
                <a:graphic xmlns:a="http://schemas.openxmlformats.org/drawingml/2006/main">
                  <a:graphicData uri="http://schemas.microsoft.com/office/word/2010/wordprocessingInk">
                    <w14:contentPart bwMode="auto" r:id="rId20">
                      <w14:nvContentPartPr>
                        <w14:cNvContentPartPr/>
                      </w14:nvContentPartPr>
                      <w14:xfrm>
                        <a:off x="0" y="0"/>
                        <a:ext cx="25200" cy="187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461317" id="Encre 2123" o:spid="_x0000_s1026" type="#_x0000_t75" style="position:absolute;margin-left:690.65pt;margin-top:54.55pt;width:3.45pt;height:2.9pt;z-index:253568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">
                <v:imagedata r:id="rId21" o:title=""/>
              </v:shape>
            </w:pict>
          </mc:Fallback>
        </mc:AlternateContent>
      </w:r>
      <w:r w:rsidR="00F85621" w:rsidRPr="00C13F8F">
        <w:rPr>
          <w:rFonts w:ascii="Times New Roman" w:hAnsi="Times New Roman" w:cs="Times New Roman"/>
          <w:sz w:val="26"/>
          <w:szCs w:val="26"/>
        </w:rPr>
        <w:t>To evaluate the role of conventional and nonconventional hydrogen bonds in stabilizing the complexes, the second-order perturbative energies E</w:t>
      </w:r>
      <w:r w:rsidR="00F85621" w:rsidRPr="00C13F8F">
        <w:rPr>
          <w:rFonts w:ascii="Times New Roman" w:hAnsi="Times New Roman" w:cs="Times New Roman"/>
          <w:sz w:val="26"/>
          <w:szCs w:val="26"/>
          <w:vertAlign w:val="subscript"/>
        </w:rPr>
        <w:t>inter</w:t>
      </w:r>
      <w:r w:rsidR="000F45DD">
        <w:rPr>
          <w:rFonts w:ascii="Times New Roman" w:hAnsi="Times New Roman" w:cs="Times New Roman"/>
          <w:sz w:val="26"/>
          <w:szCs w:val="26"/>
          <w:vertAlign w:val="subscript"/>
        </w:rPr>
        <w:t xml:space="preserve"> </w:t>
      </w:r>
      <w:r w:rsidR="00F85621" w:rsidRPr="00C13F8F">
        <w:rPr>
          <w:rFonts w:ascii="Times New Roman" w:hAnsi="Times New Roman" w:cs="Times New Roman"/>
          <w:sz w:val="26"/>
          <w:szCs w:val="26"/>
        </w:rPr>
        <w:t xml:space="preserve">from NBO calculations at the MP2/6-311++G(3df,2pd) level are given in Table 2. The large positive </w:t>
      </w:r>
      <w:r w:rsidR="00950682" w:rsidRPr="00C13F8F">
        <w:rPr>
          <w:rFonts w:ascii="Times New Roman" w:hAnsi="Times New Roman" w:cs="Times New Roman"/>
          <w:sz w:val="26"/>
          <w:szCs w:val="26"/>
        </w:rPr>
        <w:t xml:space="preserve">values </w:t>
      </w:r>
      <w:r w:rsidR="000F1D00" w:rsidRPr="00425E6B">
        <w:rPr>
          <w:rFonts w:ascii="Times New Roman" w:hAnsi="Times New Roman" w:cs="Times New Roman"/>
          <w:sz w:val="26"/>
          <w:szCs w:val="26"/>
        </w:rPr>
        <w:t xml:space="preserve">of </w:t>
      </w:r>
      <w:r w:rsidR="001656C5" w:rsidRPr="00425E6B">
        <w:rPr>
          <w:rFonts w:ascii="Times New Roman" w:hAnsi="Times New Roman" w:cs="Times New Roman"/>
          <w:sz w:val="26"/>
          <w:szCs w:val="26"/>
        </w:rPr>
        <w:t>e</w:t>
      </w:r>
      <w:r w:rsidR="00950682" w:rsidRPr="00425E6B">
        <w:rPr>
          <w:rFonts w:ascii="Times New Roman" w:hAnsi="Times New Roman" w:cs="Times New Roman"/>
          <w:sz w:val="26"/>
          <w:szCs w:val="26"/>
        </w:rPr>
        <w:t>lectron density transfer</w:t>
      </w:r>
      <w:r w:rsidR="000F1D00" w:rsidRPr="00425E6B">
        <w:rPr>
          <w:rFonts w:ascii="Times New Roman" w:hAnsi="Times New Roman" w:cs="Times New Roman"/>
          <w:sz w:val="26"/>
          <w:szCs w:val="26"/>
        </w:rPr>
        <w:t xml:space="preserve"> (EDT)</w:t>
      </w:r>
      <w:r w:rsidR="00F85621" w:rsidRPr="00425E6B">
        <w:rPr>
          <w:rFonts w:ascii="Times New Roman" w:hAnsi="Times New Roman" w:cs="Times New Roman"/>
          <w:sz w:val="26"/>
          <w:szCs w:val="26"/>
        </w:rPr>
        <w:t xml:space="preserve"> of </w:t>
      </w:r>
      <w:r w:rsidR="00F85621" w:rsidRPr="00425E6B">
        <w:rPr>
          <w:rFonts w:ascii="Times New Roman" w:hAnsi="Times New Roman" w:cs="Times New Roman"/>
          <w:i/>
          <w:sz w:val="26"/>
          <w:szCs w:val="26"/>
        </w:rPr>
        <w:t>ca.</w:t>
      </w:r>
      <w:r w:rsidR="00F85621" w:rsidRPr="00425E6B">
        <w:rPr>
          <w:rFonts w:ascii="Times New Roman" w:hAnsi="Times New Roman" w:cs="Times New Roman"/>
          <w:sz w:val="26"/>
          <w:szCs w:val="26"/>
        </w:rPr>
        <w:t xml:space="preserve"> 0.039 - 0.079 e </w:t>
      </w:r>
      <w:r w:rsidR="00C11780">
        <w:rPr>
          <w:rFonts w:ascii="Times New Roman" w:hAnsi="Times New Roman" w:cs="Times New Roman"/>
          <w:sz w:val="26"/>
          <w:szCs w:val="26"/>
        </w:rPr>
        <w:t>show</w:t>
      </w:r>
      <w:r w:rsidR="00C11780" w:rsidRPr="00425E6B">
        <w:rPr>
          <w:rFonts w:ascii="Times New Roman" w:hAnsi="Times New Roman" w:cs="Times New Roman"/>
          <w:sz w:val="26"/>
          <w:szCs w:val="26"/>
        </w:rPr>
        <w:t xml:space="preserve"> </w:t>
      </w:r>
      <w:r w:rsidR="00F85621" w:rsidRPr="00425E6B">
        <w:rPr>
          <w:rFonts w:ascii="Times New Roman" w:hAnsi="Times New Roman" w:cs="Times New Roman"/>
          <w:sz w:val="26"/>
          <w:szCs w:val="26"/>
        </w:rPr>
        <w:t>that the electron density is considerably transferred from CH</w:t>
      </w:r>
      <w:r w:rsidR="00F85621" w:rsidRPr="00425E6B">
        <w:rPr>
          <w:rFonts w:ascii="Times New Roman" w:hAnsi="Times New Roman" w:cs="Times New Roman"/>
          <w:sz w:val="26"/>
          <w:szCs w:val="26"/>
          <w:vertAlign w:val="subscript"/>
        </w:rPr>
        <w:t>3</w:t>
      </w:r>
      <w:r w:rsidR="00F85621" w:rsidRPr="00425E6B">
        <w:rPr>
          <w:rFonts w:ascii="Times New Roman" w:hAnsi="Times New Roman" w:cs="Times New Roman"/>
          <w:sz w:val="26"/>
          <w:szCs w:val="26"/>
        </w:rPr>
        <w:t xml:space="preserve">CHZ to RCZOH following complexation. </w:t>
      </w:r>
      <w:r w:rsidR="00BE3A2B" w:rsidRPr="00425E6B">
        <w:rPr>
          <w:rFonts w:ascii="Times New Roman" w:hAnsi="Times New Roman" w:cs="Times New Roman"/>
          <w:sz w:val="26"/>
          <w:szCs w:val="26"/>
        </w:rPr>
        <w:t>The</w:t>
      </w:r>
      <w:r w:rsidR="00412BC6" w:rsidRPr="00425E6B">
        <w:rPr>
          <w:rFonts w:ascii="Times New Roman" w:hAnsi="Times New Roman" w:cs="Times New Roman"/>
          <w:sz w:val="26"/>
          <w:szCs w:val="26"/>
        </w:rPr>
        <w:t>se</w:t>
      </w:r>
      <w:r w:rsidR="00BE3A2B" w:rsidRPr="00425E6B">
        <w:rPr>
          <w:rFonts w:ascii="Times New Roman" w:hAnsi="Times New Roman" w:cs="Times New Roman"/>
          <w:sz w:val="26"/>
          <w:szCs w:val="26"/>
        </w:rPr>
        <w:t xml:space="preserve"> EDT value</w:t>
      </w:r>
      <w:r w:rsidR="00412BC6" w:rsidRPr="00425E6B">
        <w:rPr>
          <w:rFonts w:ascii="Times New Roman" w:hAnsi="Times New Roman" w:cs="Times New Roman"/>
          <w:sz w:val="26"/>
          <w:szCs w:val="26"/>
        </w:rPr>
        <w:t>s</w:t>
      </w:r>
      <w:r w:rsidR="00BE3A2B" w:rsidRPr="00425E6B">
        <w:rPr>
          <w:rFonts w:ascii="Times New Roman" w:hAnsi="Times New Roman" w:cs="Times New Roman"/>
          <w:sz w:val="26"/>
          <w:szCs w:val="26"/>
        </w:rPr>
        <w:t xml:space="preserve"> </w:t>
      </w:r>
      <w:r w:rsidR="00BF7B6A" w:rsidRPr="00425E6B">
        <w:rPr>
          <w:rFonts w:ascii="Times New Roman" w:hAnsi="Times New Roman" w:cs="Times New Roman"/>
          <w:sz w:val="26"/>
          <w:szCs w:val="26"/>
        </w:rPr>
        <w:t xml:space="preserve">are taken </w:t>
      </w:r>
      <w:r w:rsidR="00F85621" w:rsidRPr="00425E6B">
        <w:rPr>
          <w:rFonts w:ascii="Times New Roman" w:hAnsi="Times New Roman" w:cs="Times New Roman"/>
          <w:sz w:val="26"/>
          <w:szCs w:val="26"/>
        </w:rPr>
        <w:t xml:space="preserve">from </w:t>
      </w:r>
      <w:r w:rsidR="000F1D00" w:rsidRPr="00425E6B">
        <w:rPr>
          <w:rFonts w:ascii="Times New Roman" w:hAnsi="Times New Roman" w:cs="Times New Roman"/>
          <w:sz w:val="26"/>
          <w:szCs w:val="26"/>
        </w:rPr>
        <w:t xml:space="preserve">a </w:t>
      </w:r>
      <w:r w:rsidR="00F85621" w:rsidRPr="00425E6B">
        <w:rPr>
          <w:rFonts w:ascii="Times New Roman" w:hAnsi="Times New Roman" w:cs="Times New Roman"/>
          <w:sz w:val="26"/>
          <w:szCs w:val="26"/>
        </w:rPr>
        <w:t>stronger</w:t>
      </w:r>
      <w:r w:rsidR="00F85621" w:rsidRPr="00C13F8F">
        <w:rPr>
          <w:rFonts w:ascii="Times New Roman" w:hAnsi="Times New Roman" w:cs="Times New Roman"/>
          <w:sz w:val="26"/>
          <w:szCs w:val="26"/>
        </w:rPr>
        <w:t xml:space="preserve"> electron </w:t>
      </w:r>
      <w:r w:rsidR="00E82BB9" w:rsidRPr="00C13F8F">
        <w:rPr>
          <w:rFonts w:ascii="Times New Roman" w:hAnsi="Times New Roman" w:cs="Times New Roman"/>
          <w:sz w:val="26"/>
          <w:szCs w:val="26"/>
        </w:rPr>
        <w:t xml:space="preserve">density </w:t>
      </w:r>
      <w:r w:rsidR="00F85621" w:rsidRPr="00C13F8F">
        <w:rPr>
          <w:rFonts w:ascii="Times New Roman" w:hAnsi="Times New Roman" w:cs="Times New Roman"/>
          <w:sz w:val="26"/>
          <w:szCs w:val="26"/>
        </w:rPr>
        <w:t>transfer from n(Z7</w:t>
      </w:r>
      <w:r w:rsidR="005B35A5" w:rsidRPr="00C13F8F">
        <w:rPr>
          <w:rFonts w:ascii="Times New Roman" w:hAnsi="Times New Roman" w:cs="Times New Roman"/>
          <w:sz w:val="26"/>
          <w:szCs w:val="26"/>
        </w:rPr>
        <w:t xml:space="preserve">) to </w:t>
      </w:r>
      <w:r w:rsidR="00F85621" w:rsidRPr="00C13F8F">
        <w:rPr>
          <w:rFonts w:ascii="Times New Roman" w:hAnsi="Times New Roman" w:cs="Times New Roman"/>
          <w:sz w:val="26"/>
          <w:szCs w:val="26"/>
        </w:rPr>
        <w:t>σ*(O–H) orbital versus n(Z2</w:t>
      </w:r>
      <w:r w:rsidR="005B35A5" w:rsidRPr="00C13F8F">
        <w:rPr>
          <w:rFonts w:ascii="Times New Roman" w:hAnsi="Times New Roman" w:cs="Times New Roman"/>
          <w:sz w:val="26"/>
          <w:szCs w:val="26"/>
        </w:rPr>
        <w:t xml:space="preserve">) to </w:t>
      </w:r>
      <w:r w:rsidR="00F85621" w:rsidRPr="00C13F8F">
        <w:rPr>
          <w:rFonts w:ascii="Times New Roman" w:hAnsi="Times New Roman" w:cs="Times New Roman"/>
          <w:sz w:val="26"/>
          <w:szCs w:val="26"/>
        </w:rPr>
        <w:t>σ*(C</w:t>
      </w:r>
      <w:r w:rsidR="00F85621" w:rsidRPr="00C13F8F">
        <w:rPr>
          <w:rFonts w:ascii="Times New Roman" w:hAnsi="Times New Roman" w:cs="Times New Roman"/>
          <w:sz w:val="26"/>
          <w:szCs w:val="26"/>
          <w:vertAlign w:val="subscript"/>
        </w:rPr>
        <w:t>sp2</w:t>
      </w:r>
      <w:r w:rsidR="00F85621" w:rsidRPr="00C13F8F">
        <w:rPr>
          <w:rFonts w:ascii="Times New Roman" w:hAnsi="Times New Roman" w:cs="Times New Roman"/>
          <w:sz w:val="26"/>
          <w:szCs w:val="26"/>
        </w:rPr>
        <w:t>–H) one in each binary complex. The values of E</w:t>
      </w:r>
      <w:r w:rsidR="00F85621" w:rsidRPr="00C13F8F">
        <w:rPr>
          <w:rFonts w:ascii="Times New Roman" w:hAnsi="Times New Roman" w:cs="Times New Roman"/>
          <w:sz w:val="26"/>
          <w:szCs w:val="26"/>
          <w:vertAlign w:val="subscript"/>
        </w:rPr>
        <w:t>inter</w:t>
      </w:r>
      <w:r w:rsidR="00F85621" w:rsidRPr="00C13F8F">
        <w:rPr>
          <w:rFonts w:ascii="Times New Roman" w:hAnsi="Times New Roman" w:cs="Times New Roman"/>
          <w:sz w:val="26"/>
          <w:szCs w:val="26"/>
        </w:rPr>
        <w:t>[n(Z7)→σ*(O–H)] (</w:t>
      </w:r>
      <w:r w:rsidR="00F85621" w:rsidRPr="00C13F8F">
        <w:rPr>
          <w:rFonts w:ascii="Times New Roman" w:hAnsi="Times New Roman" w:cs="Times New Roman"/>
          <w:i/>
          <w:sz w:val="26"/>
          <w:szCs w:val="26"/>
        </w:rPr>
        <w:t>ca.</w:t>
      </w:r>
      <w:r w:rsidR="00F85621" w:rsidRPr="00C13F8F">
        <w:rPr>
          <w:rFonts w:ascii="Times New Roman" w:hAnsi="Times New Roman" w:cs="Times New Roman"/>
          <w:sz w:val="26"/>
          <w:szCs w:val="26"/>
        </w:rPr>
        <w:t xml:space="preserve"> 22.6-37.4 kJ.mol</w:t>
      </w:r>
      <w:r w:rsidR="00F85621" w:rsidRPr="00C13F8F">
        <w:rPr>
          <w:rFonts w:ascii="Times New Roman" w:hAnsi="Times New Roman" w:cs="Times New Roman"/>
          <w:sz w:val="26"/>
          <w:szCs w:val="26"/>
          <w:vertAlign w:val="superscript"/>
        </w:rPr>
        <w:t>-1</w:t>
      </w:r>
      <w:r w:rsidR="00F85621" w:rsidRPr="00C13F8F">
        <w:rPr>
          <w:rFonts w:ascii="Times New Roman" w:hAnsi="Times New Roman" w:cs="Times New Roman"/>
          <w:sz w:val="26"/>
          <w:szCs w:val="26"/>
        </w:rPr>
        <w:t>) are indeed 10÷17 times larger than E</w:t>
      </w:r>
      <w:r w:rsidR="00660629" w:rsidRPr="00BF7B6A">
        <w:rPr>
          <w:rFonts w:ascii="Times New Roman" w:hAnsi="Times New Roman" w:cs="Times New Roman"/>
          <w:sz w:val="26"/>
          <w:szCs w:val="26"/>
          <w:vertAlign w:val="subscript"/>
        </w:rPr>
        <w:t>inter</w:t>
      </w:r>
      <w:r w:rsidR="00F85621" w:rsidRPr="00C13F8F">
        <w:rPr>
          <w:rFonts w:ascii="Times New Roman" w:hAnsi="Times New Roman" w:cs="Times New Roman"/>
          <w:sz w:val="26"/>
          <w:szCs w:val="26"/>
        </w:rPr>
        <w:t>[n(Z2)→σ*(C</w:t>
      </w:r>
      <w:r w:rsidR="00F85621" w:rsidRPr="00C13F8F">
        <w:rPr>
          <w:rFonts w:ascii="Times New Roman" w:hAnsi="Times New Roman" w:cs="Times New Roman"/>
          <w:sz w:val="26"/>
          <w:szCs w:val="26"/>
          <w:vertAlign w:val="subscript"/>
        </w:rPr>
        <w:t>sp2</w:t>
      </w:r>
      <w:r w:rsidR="00F85621" w:rsidRPr="00C13F8F">
        <w:rPr>
          <w:rFonts w:ascii="Times New Roman" w:hAnsi="Times New Roman" w:cs="Times New Roman"/>
          <w:sz w:val="26"/>
          <w:szCs w:val="26"/>
        </w:rPr>
        <w:t>–H)] (</w:t>
      </w:r>
      <w:r w:rsidR="00F85621" w:rsidRPr="00C13F8F">
        <w:rPr>
          <w:rFonts w:ascii="Times New Roman" w:hAnsi="Times New Roman" w:cs="Times New Roman"/>
          <w:i/>
          <w:sz w:val="26"/>
          <w:szCs w:val="26"/>
        </w:rPr>
        <w:t>ca.</w:t>
      </w:r>
      <w:r w:rsidR="00F85621" w:rsidRPr="00C13F8F">
        <w:rPr>
          <w:rFonts w:ascii="Times New Roman" w:hAnsi="Times New Roman" w:cs="Times New Roman"/>
          <w:sz w:val="26"/>
          <w:szCs w:val="26"/>
        </w:rPr>
        <w:t xml:space="preserve"> 1.4-3.1 kJ.mol</w:t>
      </w:r>
      <w:r w:rsidR="00F85621" w:rsidRPr="00C13F8F">
        <w:rPr>
          <w:rFonts w:ascii="Times New Roman" w:hAnsi="Times New Roman" w:cs="Times New Roman"/>
          <w:sz w:val="26"/>
          <w:szCs w:val="26"/>
          <w:vertAlign w:val="superscript"/>
        </w:rPr>
        <w:t>-1</w:t>
      </w:r>
      <w:r w:rsidR="00F85621" w:rsidRPr="00425E6B">
        <w:rPr>
          <w:rFonts w:ascii="Times New Roman" w:hAnsi="Times New Roman" w:cs="Times New Roman"/>
          <w:sz w:val="26"/>
          <w:szCs w:val="26"/>
        </w:rPr>
        <w:t xml:space="preserve">). </w:t>
      </w:r>
      <w:r w:rsidR="00660629" w:rsidRPr="00425E6B">
        <w:rPr>
          <w:rFonts w:ascii="Times New Roman" w:hAnsi="Times New Roman" w:cs="Times New Roman"/>
          <w:sz w:val="26"/>
          <w:szCs w:val="26"/>
        </w:rPr>
        <w:t>I</w:t>
      </w:r>
      <w:r w:rsidR="00F85621" w:rsidRPr="00425E6B">
        <w:rPr>
          <w:rFonts w:ascii="Times New Roman" w:hAnsi="Times New Roman" w:cs="Times New Roman"/>
          <w:sz w:val="26"/>
          <w:szCs w:val="26"/>
        </w:rPr>
        <w:t>t could be</w:t>
      </w:r>
      <w:r w:rsidR="00660629" w:rsidRPr="00425E6B">
        <w:rPr>
          <w:rFonts w:ascii="Times New Roman" w:hAnsi="Times New Roman" w:cs="Times New Roman"/>
          <w:sz w:val="26"/>
          <w:szCs w:val="26"/>
        </w:rPr>
        <w:t xml:space="preserve"> thus</w:t>
      </w:r>
      <w:r w:rsidR="00F85621" w:rsidRPr="00425E6B">
        <w:rPr>
          <w:rFonts w:ascii="Times New Roman" w:hAnsi="Times New Roman" w:cs="Times New Roman"/>
          <w:sz w:val="26"/>
          <w:szCs w:val="26"/>
        </w:rPr>
        <w:t xml:space="preserve"> </w:t>
      </w:r>
      <w:r w:rsidR="00E72341">
        <w:rPr>
          <w:rFonts w:ascii="Times New Roman" w:hAnsi="Times New Roman" w:cs="Times New Roman"/>
          <w:sz w:val="26"/>
          <w:szCs w:val="26"/>
        </w:rPr>
        <w:t>drawn</w:t>
      </w:r>
      <w:r w:rsidR="00E72341" w:rsidRPr="00425E6B">
        <w:rPr>
          <w:rFonts w:ascii="Times New Roman" w:hAnsi="Times New Roman" w:cs="Times New Roman"/>
          <w:sz w:val="26"/>
          <w:szCs w:val="26"/>
        </w:rPr>
        <w:t xml:space="preserve"> </w:t>
      </w:r>
      <w:r w:rsidR="00F85621" w:rsidRPr="00425E6B">
        <w:rPr>
          <w:rFonts w:ascii="Times New Roman" w:hAnsi="Times New Roman" w:cs="Times New Roman"/>
          <w:sz w:val="26"/>
          <w:szCs w:val="26"/>
        </w:rPr>
        <w:t>that the charge-transfer interaction of n(Z7)→σ*(O–H) in the conventional hydrogen</w:t>
      </w:r>
      <w:r w:rsidR="00F85621" w:rsidRPr="00C13F8F">
        <w:rPr>
          <w:rFonts w:ascii="Times New Roman" w:hAnsi="Times New Roman" w:cs="Times New Roman"/>
          <w:sz w:val="26"/>
          <w:szCs w:val="26"/>
        </w:rPr>
        <w:t xml:space="preserve"> bond plays a dominant role in stabilizing each complex, as compared to those of the n(Z2)→σ*(C</w:t>
      </w:r>
      <w:r w:rsidR="00F85621" w:rsidRPr="00C13F8F">
        <w:rPr>
          <w:rFonts w:ascii="Times New Roman" w:hAnsi="Times New Roman" w:cs="Times New Roman"/>
          <w:sz w:val="26"/>
          <w:szCs w:val="26"/>
          <w:vertAlign w:val="subscript"/>
        </w:rPr>
        <w:t>sp2</w:t>
      </w:r>
      <w:r w:rsidR="00F85621" w:rsidRPr="00C13F8F">
        <w:rPr>
          <w:rFonts w:ascii="Times New Roman" w:hAnsi="Times New Roman" w:cs="Times New Roman"/>
          <w:sz w:val="26"/>
          <w:szCs w:val="26"/>
        </w:rPr>
        <w:t xml:space="preserve">–H) electron transfer in the nonconventional ones. </w:t>
      </w:r>
    </w:p>
    <w:p w14:paraId="3D7898A2" w14:textId="4AEEE326"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Interaction </w:t>
      </w:r>
      <w:r w:rsidRPr="00425E6B">
        <w:rPr>
          <w:rFonts w:ascii="Times New Roman" w:hAnsi="Times New Roman" w:cs="Times New Roman"/>
          <w:sz w:val="26"/>
          <w:szCs w:val="26"/>
        </w:rPr>
        <w:t>energies (</w:t>
      </w:r>
      <w:r w:rsidRPr="00425E6B">
        <w:rPr>
          <w:rFonts w:ascii="Times New Roman" w:hAnsi="Times New Roman" w:cs="Times New Roman"/>
          <w:sz w:val="26"/>
          <w:szCs w:val="26"/>
        </w:rPr>
        <w:sym w:font="Symbol" w:char="F044"/>
      </w:r>
      <w:r w:rsidRPr="00425E6B">
        <w:rPr>
          <w:rFonts w:ascii="Times New Roman" w:hAnsi="Times New Roman" w:cs="Times New Roman"/>
          <w:sz w:val="26"/>
          <w:szCs w:val="26"/>
        </w:rPr>
        <w:t>E</w:t>
      </w:r>
      <w:r w:rsidRPr="00425E6B">
        <w:rPr>
          <w:rStyle w:val="fontstyle01"/>
          <w:rFonts w:ascii="Times New Roman" w:hAnsi="Times New Roman" w:cs="Times New Roman"/>
          <w:color w:val="auto"/>
          <w:sz w:val="26"/>
          <w:szCs w:val="26"/>
        </w:rPr>
        <w:t>*</w:t>
      </w:r>
      <w:r w:rsidRPr="00425E6B">
        <w:rPr>
          <w:rFonts w:ascii="Times New Roman" w:hAnsi="Times New Roman" w:cs="Times New Roman"/>
          <w:sz w:val="26"/>
          <w:szCs w:val="26"/>
        </w:rPr>
        <w:t xml:space="preserve">) including ZPE and BSSE </w:t>
      </w:r>
      <w:r w:rsidRPr="00425E6B">
        <w:rPr>
          <w:rStyle w:val="fontstyle01"/>
          <w:rFonts w:ascii="Times New Roman" w:hAnsi="Times New Roman" w:cs="Times New Roman"/>
          <w:color w:val="auto"/>
          <w:sz w:val="26"/>
          <w:szCs w:val="26"/>
        </w:rPr>
        <w:t>correction</w:t>
      </w:r>
      <w:r w:rsidR="00E72341">
        <w:rPr>
          <w:rStyle w:val="fontstyle01"/>
          <w:rFonts w:ascii="Times New Roman" w:hAnsi="Times New Roman" w:cs="Times New Roman"/>
          <w:color w:val="auto"/>
          <w:sz w:val="26"/>
          <w:szCs w:val="26"/>
        </w:rPr>
        <w:t>s</w:t>
      </w:r>
      <w:r w:rsidRPr="00425E6B">
        <w:rPr>
          <w:rStyle w:val="fontstyle01"/>
          <w:rFonts w:ascii="Times New Roman" w:hAnsi="Times New Roman" w:cs="Times New Roman"/>
          <w:color w:val="auto"/>
          <w:sz w:val="26"/>
          <w:szCs w:val="26"/>
        </w:rPr>
        <w:t xml:space="preserve"> and SAPT2+ analysis </w:t>
      </w:r>
      <w:r w:rsidRPr="00425E6B">
        <w:rPr>
          <w:rFonts w:ascii="Times New Roman" w:hAnsi="Times New Roman" w:cs="Times New Roman"/>
          <w:sz w:val="26"/>
          <w:szCs w:val="26"/>
        </w:rPr>
        <w:t xml:space="preserve">of the </w:t>
      </w:r>
      <w:r w:rsidR="00E72341">
        <w:rPr>
          <w:rFonts w:ascii="Times New Roman" w:hAnsi="Times New Roman" w:cs="Times New Roman"/>
          <w:sz w:val="26"/>
          <w:szCs w:val="26"/>
        </w:rPr>
        <w:t xml:space="preserve">studied </w:t>
      </w:r>
      <w:r w:rsidRPr="00425E6B">
        <w:rPr>
          <w:rFonts w:ascii="Times New Roman" w:hAnsi="Times New Roman" w:cs="Times New Roman"/>
          <w:sz w:val="26"/>
          <w:szCs w:val="26"/>
        </w:rPr>
        <w:t>complexes</w:t>
      </w:r>
      <w:r w:rsidRPr="00425E6B">
        <w:rPr>
          <w:rStyle w:val="fontstyle01"/>
          <w:rFonts w:ascii="Times New Roman" w:hAnsi="Times New Roman" w:cs="Times New Roman"/>
          <w:color w:val="auto"/>
          <w:sz w:val="26"/>
          <w:szCs w:val="26"/>
        </w:rPr>
        <w:t xml:space="preserve"> are listed in Table 3</w:t>
      </w:r>
      <w:r w:rsidRPr="00425E6B">
        <w:rPr>
          <w:rStyle w:val="fontstyle01"/>
          <w:rFonts w:ascii="Times New Roman" w:hAnsi="Times New Roman" w:cs="Times New Roman"/>
          <w:bCs/>
          <w:color w:val="auto"/>
          <w:sz w:val="26"/>
          <w:szCs w:val="26"/>
        </w:rPr>
        <w:t>.</w:t>
      </w:r>
      <w:r w:rsidRPr="00425E6B">
        <w:rPr>
          <w:rStyle w:val="fontstyle01"/>
          <w:rFonts w:ascii="Times New Roman" w:hAnsi="Times New Roman" w:cs="Times New Roman"/>
          <w:color w:val="auto"/>
          <w:sz w:val="26"/>
          <w:szCs w:val="26"/>
        </w:rPr>
        <w:t xml:space="preserve"> </w:t>
      </w:r>
      <w:r w:rsidRPr="00425E6B">
        <w:rPr>
          <w:rFonts w:ascii="Times New Roman" w:hAnsi="Times New Roman" w:cs="Times New Roman"/>
          <w:sz w:val="26"/>
          <w:szCs w:val="26"/>
        </w:rPr>
        <w:t>Generally, the values of the interaction energy range from -27.1 to -46.5 kJ.mol</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xml:space="preserve">, implying that the </w:t>
      </w:r>
      <w:r w:rsidR="00660629" w:rsidRPr="00425E6B">
        <w:rPr>
          <w:rFonts w:ascii="Times New Roman" w:hAnsi="Times New Roman" w:cs="Times New Roman"/>
          <w:sz w:val="26"/>
          <w:szCs w:val="26"/>
        </w:rPr>
        <w:t xml:space="preserve">considered </w:t>
      </w:r>
      <w:r w:rsidRPr="00425E6B">
        <w:rPr>
          <w:rFonts w:ascii="Times New Roman" w:hAnsi="Times New Roman" w:cs="Times New Roman"/>
          <w:sz w:val="26"/>
          <w:szCs w:val="26"/>
        </w:rPr>
        <w:lastRenderedPageBreak/>
        <w:t>complexes are stable. The st</w:t>
      </w:r>
      <w:r w:rsidR="00660629" w:rsidRPr="00425E6B">
        <w:rPr>
          <w:rFonts w:ascii="Times New Roman" w:hAnsi="Times New Roman" w:cs="Times New Roman"/>
          <w:sz w:val="26"/>
          <w:szCs w:val="26"/>
        </w:rPr>
        <w:t xml:space="preserve">ability </w:t>
      </w:r>
      <w:r w:rsidRPr="00425E6B">
        <w:rPr>
          <w:rFonts w:ascii="Times New Roman" w:hAnsi="Times New Roman" w:cs="Times New Roman"/>
          <w:sz w:val="26"/>
          <w:szCs w:val="26"/>
        </w:rPr>
        <w:t>of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CHZ</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RCZOH complexes lies between that of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CHZ)</w:t>
      </w:r>
      <w:r w:rsidRPr="00425E6B">
        <w:rPr>
          <w:rFonts w:ascii="Times New Roman" w:hAnsi="Times New Roman" w:cs="Times New Roman"/>
          <w:sz w:val="26"/>
          <w:szCs w:val="26"/>
          <w:vertAlign w:val="subscript"/>
        </w:rPr>
        <w:t xml:space="preserve">2 </w:t>
      </w:r>
      <w:r w:rsidRPr="00425E6B">
        <w:rPr>
          <w:rFonts w:ascii="Times New Roman" w:hAnsi="Times New Roman" w:cs="Times New Roman"/>
          <w:sz w:val="26"/>
          <w:szCs w:val="26"/>
        </w:rPr>
        <w:t>and (RCZOH)</w:t>
      </w:r>
      <w:r w:rsidRPr="00425E6B">
        <w:rPr>
          <w:rFonts w:ascii="Times New Roman" w:hAnsi="Times New Roman" w:cs="Times New Roman"/>
          <w:sz w:val="26"/>
          <w:szCs w:val="26"/>
          <w:vertAlign w:val="subscript"/>
        </w:rPr>
        <w:t>2</w:t>
      </w:r>
      <w:r w:rsidRPr="00425E6B">
        <w:rPr>
          <w:rFonts w:ascii="Times New Roman" w:hAnsi="Times New Roman" w:cs="Times New Roman"/>
          <w:sz w:val="26"/>
          <w:szCs w:val="26"/>
        </w:rPr>
        <w:t xml:space="preserve"> dimers, with R = H,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 F and Z = O, S (</w:t>
      </w:r>
      <w:r w:rsidRPr="00425E6B">
        <w:rPr>
          <w:rFonts w:ascii="Times New Roman" w:hAnsi="Times New Roman" w:cs="Times New Roman"/>
          <w:i/>
          <w:iCs/>
          <w:sz w:val="26"/>
          <w:szCs w:val="26"/>
        </w:rPr>
        <w:t>cf</w:t>
      </w:r>
      <w:r w:rsidRPr="00425E6B">
        <w:rPr>
          <w:rFonts w:ascii="Times New Roman" w:hAnsi="Times New Roman" w:cs="Times New Roman"/>
          <w:sz w:val="26"/>
          <w:szCs w:val="26"/>
        </w:rPr>
        <w:t xml:space="preserve">. Table 4). </w:t>
      </w:r>
      <w:r w:rsidR="0006387C">
        <w:rPr>
          <w:rFonts w:ascii="Times New Roman" w:hAnsi="Times New Roman" w:cs="Times New Roman"/>
          <w:sz w:val="26"/>
          <w:szCs w:val="26"/>
        </w:rPr>
        <w:t>Particularly</w:t>
      </w:r>
      <w:r w:rsidRPr="00425E6B">
        <w:rPr>
          <w:rFonts w:ascii="Times New Roman" w:hAnsi="Times New Roman" w:cs="Times New Roman"/>
          <w:sz w:val="26"/>
          <w:szCs w:val="26"/>
        </w:rPr>
        <w:t>, the</w:t>
      </w:r>
      <w:r w:rsidR="00074D09">
        <w:rPr>
          <w:rFonts w:ascii="Times New Roman" w:hAnsi="Times New Roman" w:cs="Times New Roman"/>
          <w:sz w:val="26"/>
          <w:szCs w:val="26"/>
        </w:rPr>
        <w:t xml:space="preserve"> values of</w:t>
      </w:r>
      <w:r w:rsidRPr="00425E6B">
        <w:rPr>
          <w:rFonts w:ascii="Times New Roman" w:hAnsi="Times New Roman" w:cs="Times New Roman"/>
          <w:sz w:val="26"/>
          <w:szCs w:val="26"/>
        </w:rPr>
        <w:t xml:space="preserve"> interaction energ</w:t>
      </w:r>
      <w:r w:rsidR="00074D09">
        <w:rPr>
          <w:rFonts w:ascii="Times New Roman" w:hAnsi="Times New Roman" w:cs="Times New Roman"/>
          <w:sz w:val="26"/>
          <w:szCs w:val="26"/>
        </w:rPr>
        <w:t>y</w:t>
      </w:r>
      <w:r w:rsidRPr="00425E6B">
        <w:rPr>
          <w:rFonts w:ascii="Times New Roman" w:hAnsi="Times New Roman" w:cs="Times New Roman"/>
          <w:sz w:val="26"/>
          <w:szCs w:val="26"/>
        </w:rPr>
        <w:t xml:space="preserve"> of (HCOOH)</w:t>
      </w:r>
      <w:r w:rsidRPr="00425E6B">
        <w:rPr>
          <w:rFonts w:ascii="Times New Roman" w:hAnsi="Times New Roman" w:cs="Times New Roman"/>
          <w:sz w:val="26"/>
          <w:szCs w:val="26"/>
          <w:vertAlign w:val="subscript"/>
        </w:rPr>
        <w:t xml:space="preserve">2 </w:t>
      </w:r>
      <w:r w:rsidRPr="00425E6B">
        <w:rPr>
          <w:rFonts w:ascii="Times New Roman" w:hAnsi="Times New Roman" w:cs="Times New Roman"/>
          <w:sz w:val="26"/>
          <w:szCs w:val="26"/>
        </w:rPr>
        <w:t>and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COOH)</w:t>
      </w:r>
      <w:r w:rsidRPr="00425E6B">
        <w:rPr>
          <w:rFonts w:ascii="Times New Roman" w:hAnsi="Times New Roman" w:cs="Times New Roman"/>
          <w:sz w:val="26"/>
          <w:szCs w:val="26"/>
          <w:vertAlign w:val="subscript"/>
        </w:rPr>
        <w:t xml:space="preserve">2 </w:t>
      </w:r>
      <w:r w:rsidRPr="00425E6B">
        <w:rPr>
          <w:rFonts w:ascii="Times New Roman" w:hAnsi="Times New Roman" w:cs="Times New Roman"/>
          <w:sz w:val="26"/>
          <w:szCs w:val="26"/>
        </w:rPr>
        <w:t xml:space="preserve">are </w:t>
      </w:r>
      <w:r w:rsidR="00660629" w:rsidRPr="00425E6B">
        <w:rPr>
          <w:rFonts w:ascii="Times New Roman" w:hAnsi="Times New Roman" w:cs="Times New Roman"/>
          <w:sz w:val="26"/>
          <w:szCs w:val="26"/>
        </w:rPr>
        <w:t xml:space="preserve">calculated to be </w:t>
      </w:r>
      <w:r w:rsidR="00BF7B6A">
        <w:rPr>
          <w:rFonts w:ascii="Times New Roman" w:hAnsi="Times New Roman" w:cs="Times New Roman"/>
          <w:sz w:val="26"/>
          <w:szCs w:val="26"/>
        </w:rPr>
        <w:t>in turn</w:t>
      </w:r>
      <w:r w:rsidRPr="00C13F8F">
        <w:rPr>
          <w:rFonts w:ascii="Times New Roman" w:hAnsi="Times New Roman" w:cs="Times New Roman"/>
          <w:sz w:val="26"/>
          <w:szCs w:val="26"/>
        </w:rPr>
        <w:t xml:space="preserve"> -61.9 and -66.6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at the MP2/aug-cc-pVTZ level</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{"citationID":"3KyMwOKn","properties":{"formattedCitation":"\\super 40\\nosupersub{}","plainCitation":"40","noteIndex":0},"citationItems":[{"id":1257,"uris":["http://zotero.org/users/6701071/items/YIRM65BE"],"itemData":{"id":1257,"type":"article-journal","abstract":"Core-excitation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40</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The less </w:t>
      </w:r>
      <w:r w:rsidR="00FD5DE3" w:rsidRPr="00C13F8F">
        <w:rPr>
          <w:rFonts w:ascii="Times New Roman" w:hAnsi="Times New Roman" w:cs="Times New Roman"/>
          <w:sz w:val="26"/>
          <w:szCs w:val="26"/>
        </w:rPr>
        <w:t xml:space="preserve">negative </w:t>
      </w:r>
      <w:r w:rsidRPr="00C13F8F">
        <w:rPr>
          <w:rFonts w:ascii="Times New Roman" w:hAnsi="Times New Roman" w:cs="Times New Roman"/>
          <w:sz w:val="26"/>
          <w:szCs w:val="26"/>
        </w:rPr>
        <w:t xml:space="preserve">interaction energy </w:t>
      </w:r>
      <w:r w:rsidR="000F1D00" w:rsidRPr="00C13F8F">
        <w:rPr>
          <w:rFonts w:ascii="Times New Roman" w:hAnsi="Times New Roman" w:cs="Times New Roman"/>
          <w:sz w:val="26"/>
          <w:szCs w:val="26"/>
        </w:rPr>
        <w:t xml:space="preserve">of </w:t>
      </w:r>
      <w:r w:rsidRPr="00C13F8F">
        <w:rPr>
          <w:rFonts w:ascii="Times New Roman" w:hAnsi="Times New Roman" w:cs="Times New Roman"/>
          <w:sz w:val="26"/>
          <w:szCs w:val="26"/>
        </w:rPr>
        <w:t>-14.8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is found for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w:t>
      </w:r>
      <w:r w:rsidRPr="00C13F8F">
        <w:rPr>
          <w:rFonts w:ascii="Times New Roman" w:hAnsi="Times New Roman" w:cs="Times New Roman"/>
          <w:sz w:val="26"/>
          <w:szCs w:val="26"/>
          <w:vertAlign w:val="subscript"/>
        </w:rPr>
        <w:t>2</w:t>
      </w:r>
      <w:r w:rsidRPr="00C13F8F">
        <w:rPr>
          <w:rFonts w:ascii="Times New Roman" w:hAnsi="Times New Roman" w:cs="Times New Roman"/>
          <w:sz w:val="26"/>
          <w:szCs w:val="26"/>
        </w:rPr>
        <w:t xml:space="preserve"> dimer at M062X/6-</w:t>
      </w:r>
      <w:r w:rsidRPr="00425E6B">
        <w:rPr>
          <w:rFonts w:ascii="Times New Roman" w:hAnsi="Times New Roman" w:cs="Times New Roman"/>
          <w:sz w:val="26"/>
          <w:szCs w:val="26"/>
        </w:rPr>
        <w:t>311++G(3df,3pd) level.</w:t>
      </w:r>
      <w:r w:rsidR="001C14C1" w:rsidRPr="00425E6B">
        <w:rPr>
          <w:rFonts w:ascii="Times New Roman" w:hAnsi="Times New Roman" w:cs="Times New Roman"/>
          <w:sz w:val="26"/>
          <w:szCs w:val="26"/>
        </w:rPr>
        <w:fldChar w:fldCharType="begin"/>
      </w:r>
      <w:r w:rsidR="001C14C1" w:rsidRPr="00425E6B">
        <w:rPr>
          <w:rFonts w:ascii="Times New Roman" w:hAnsi="Times New Roman" w:cs="Times New Roman"/>
          <w:sz w:val="26"/>
          <w:szCs w:val="26"/>
        </w:rPr>
        <w:instrText xml:space="preserve"> ADDIN ZOTERO_ITEM CSL_CITATION {"citationID":"NLsAj91s","properties":{"formattedCitation":"\\super 42\\nosupersub{}","plainCitation":"42","noteIndex":0},"citationItems":[{"id":1149,"uris":["http://zotero.org/users/6701071/items/5Z56LWW3"],"itemData":{"id":1149,"type":"article-journal","abstract":"Structural and electronic properties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contacts in compounds containing a formyl group are investigated from the perspective of both hydrogen bonding and dipole–dipole interactions, in a systematic and graded approach. The effects of α-substitution and self-association on the nature of the formyl H-atom are studied with the NBO and AIM methodologies. The relative dipole–dipole contributions in formyl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interactions are obtained for aldehyde dimers. The stabilities and energies of aldehyde clusters (dimer through octamer) have been examined computationally. Such studies have an implication in crystallization mechanisms. Experimental X-ray crystal structures of formaldehyde, acrolein and N-methylformamide have been determined in order to ascertain the role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interactions in the crystal packing of formyl compounds.","container-title":"Physical Chemistry Chemical Physics","DOI":"10.1039/C0CP02236E","ISSN":"1463-9084","issue":"31","journalAbbreviation":"Phys. Chem. Chem. Phys.","language":"en","note":"publisher: The Royal Society of Chemistry","page":"14076-14091","source":"pubs.rsc.org","title":"Nature and strength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interactions involving formyl hydrogen atoms: computational and experimental studies of small aldehydes","title-short":"Nature and strength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 xml:space="preserve">O interactions involving formyl hydrogen atoms","volume":"13","author":[{"family":"Thakur","given":"Tejender S."},{"family":"Kirchner","given":"Michael T."},{"family":"Bläser","given":"Dieter"},{"family":"Boese","given":"Roland"},{"family":"Desiraju","given":"Gautam R."}],"issued":{"date-parts":[["2011",7,27]]}}}],"schema":"https://github.com/citation-style-language/schema/raw/master/csl-citation.json"} </w:instrText>
      </w:r>
      <w:r w:rsidR="001C14C1" w:rsidRPr="00425E6B">
        <w:rPr>
          <w:rFonts w:ascii="Times New Roman" w:hAnsi="Times New Roman" w:cs="Times New Roman"/>
          <w:sz w:val="26"/>
          <w:szCs w:val="26"/>
        </w:rPr>
        <w:fldChar w:fldCharType="separate"/>
      </w:r>
      <w:r w:rsidR="001C14C1" w:rsidRPr="00425E6B">
        <w:rPr>
          <w:rFonts w:ascii="Times New Roman" w:hAnsi="Times New Roman" w:cs="Times New Roman"/>
          <w:sz w:val="26"/>
          <w:szCs w:val="26"/>
          <w:vertAlign w:val="superscript"/>
        </w:rPr>
        <w:t>42</w:t>
      </w:r>
      <w:r w:rsidR="001C14C1" w:rsidRPr="00425E6B">
        <w:rPr>
          <w:rFonts w:ascii="Times New Roman" w:hAnsi="Times New Roman" w:cs="Times New Roman"/>
          <w:sz w:val="26"/>
          <w:szCs w:val="26"/>
        </w:rPr>
        <w:fldChar w:fldCharType="end"/>
      </w:r>
      <w:r w:rsidRPr="00425E6B">
        <w:rPr>
          <w:rFonts w:ascii="Times New Roman" w:hAnsi="Times New Roman" w:cs="Times New Roman"/>
          <w:sz w:val="26"/>
          <w:szCs w:val="26"/>
        </w:rPr>
        <w:t xml:space="preserve"> The investigated complexes are more stable than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CHS</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HOBr (</w:t>
      </w:r>
      <w:r w:rsidR="0090400F" w:rsidRPr="00425E6B">
        <w:rPr>
          <w:rFonts w:ascii="Times New Roman" w:hAnsi="Times New Roman" w:cs="Times New Roman"/>
          <w:sz w:val="26"/>
          <w:szCs w:val="26"/>
        </w:rPr>
        <w:sym w:font="Symbol" w:char="F044"/>
      </w:r>
      <w:r w:rsidR="0090400F" w:rsidRPr="00425E6B">
        <w:rPr>
          <w:rFonts w:ascii="Times New Roman" w:hAnsi="Times New Roman" w:cs="Times New Roman"/>
          <w:sz w:val="26"/>
          <w:szCs w:val="26"/>
        </w:rPr>
        <w:t>E</w:t>
      </w:r>
      <w:r w:rsidR="0090400F" w:rsidRPr="00425E6B">
        <w:rPr>
          <w:rStyle w:val="fontstyle01"/>
          <w:rFonts w:ascii="Times New Roman" w:hAnsi="Times New Roman" w:cs="Times New Roman"/>
          <w:color w:val="auto"/>
          <w:sz w:val="26"/>
          <w:szCs w:val="26"/>
        </w:rPr>
        <w:t xml:space="preserve">* is </w:t>
      </w:r>
      <w:r w:rsidRPr="00425E6B">
        <w:rPr>
          <w:rFonts w:ascii="Times New Roman" w:hAnsi="Times New Roman" w:cs="Times New Roman"/>
          <w:sz w:val="26"/>
          <w:szCs w:val="26"/>
        </w:rPr>
        <w:t>-22.8 kJ.mol</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xml:space="preserve"> at the MP2/aug-cc-pVTZ level) </w:t>
      </w:r>
      <w:r w:rsidR="001C14C1" w:rsidRPr="00425E6B">
        <w:rPr>
          <w:rFonts w:ascii="Times New Roman" w:hAnsi="Times New Roman" w:cs="Times New Roman"/>
          <w:sz w:val="26"/>
          <w:szCs w:val="26"/>
        </w:rPr>
        <w:fldChar w:fldCharType="begin"/>
      </w:r>
      <w:r w:rsidR="001C14C1" w:rsidRPr="00425E6B">
        <w:rPr>
          <w:rFonts w:ascii="Times New Roman" w:hAnsi="Times New Roman" w:cs="Times New Roman"/>
          <w:sz w:val="26"/>
          <w:szCs w:val="26"/>
        </w:rPr>
        <w:instrText xml:space="preserve"> ADDIN ZOTERO_ITEM CSL_CITATION {"citationID":"0010DKRz","properties":{"formattedCitation":"\\super 74\\nosupersub{}","plainCitation":"74","noteIndex":0},"citationItems":[{"id":1076,"uris":["http://zotero.org/users/6701071/items/CK7YZVMX"],"itemData":{"id":1076,"type":"article-journal","abstract":"The properties and applications of halogen bonds are dependent greatly on their strength. In this paper, we suggested some measures for enhancing the strength of the halogen bond relative to the hydrogen bond in the H2CS–HOX (X = F, Cl, and Br) system by means of quantum chemical calculations. It has been shown that with comparison to H2CO, the S electron donor in H2CS results in a smaller difference in strength for the Cl halogen bond and the corresponding hydrogen bond, and the Br halogen bond is even stronger than the hydrogen bond. The Li atom in LiHCS and methyl group in MeHCS cause an increase in the strength of halogen bonding and hydrogen bonding, but the former makes the halogen bond stronger and the latter makes the hydrogen bond stronger. In solvents, the halogen bond in the Br system is strong enough to compete with the hydrogen bond. The interaction nature and properties in these complexes have been analyzed with the natural bond orbital theory.","container-title":"Physical Chemistry Chemical Physics","DOI":"10.1039/C0CP01543A","ISSN":"1463-9084","issue":"6","journalAbbreviation":"Phys. Chem. Chem. Phys.","language":"en","note":"publisher: The Royal Society of Chemistry","page":"2266-2271","source":"pubs.rsc.org","title":"Some measures for making halogen bonds stronger than hydrogen bonds in H2CS–HOX (X = F, Cl, and Br) complexes","volume":"13","author":[{"family":"Li","given":"Qing-Zhong"},{"family":"Jing","given":"Bo"},{"family":"Li","given":"Ran"},{"family":"Liu","given":"Zhen-Bo"},{"family":"Li","given":"Wen-Zuo"},{"family":"Luan","given":"Feng"},{"family":"Cheng","given":"Jian-Bo"},{"family":"Gong","given":"Bao-An"},{"family":"Sun","given":"Jia-Zhong"}],"issued":{"date-parts":[["2011",1,27]]}}}],"schema":"https://github.com/citation-style-language/schema/raw/master/csl-citation.json"} </w:instrText>
      </w:r>
      <w:r w:rsidR="001C14C1" w:rsidRPr="00425E6B">
        <w:rPr>
          <w:rFonts w:ascii="Times New Roman" w:hAnsi="Times New Roman" w:cs="Times New Roman"/>
          <w:sz w:val="26"/>
          <w:szCs w:val="26"/>
        </w:rPr>
        <w:fldChar w:fldCharType="separate"/>
      </w:r>
      <w:r w:rsidR="001C14C1" w:rsidRPr="00425E6B">
        <w:rPr>
          <w:rFonts w:ascii="Times New Roman" w:hAnsi="Times New Roman" w:cs="Times New Roman"/>
          <w:sz w:val="26"/>
          <w:szCs w:val="26"/>
          <w:vertAlign w:val="superscript"/>
        </w:rPr>
        <w:t>74</w:t>
      </w:r>
      <w:r w:rsidR="001C14C1" w:rsidRPr="00425E6B">
        <w:rPr>
          <w:rFonts w:ascii="Times New Roman" w:hAnsi="Times New Roman" w:cs="Times New Roman"/>
          <w:sz w:val="26"/>
          <w:szCs w:val="26"/>
        </w:rPr>
        <w:fldChar w:fldCharType="end"/>
      </w:r>
      <w:r w:rsidRPr="00425E6B">
        <w:rPr>
          <w:rFonts w:ascii="Times New Roman" w:hAnsi="Times New Roman" w:cs="Times New Roman"/>
          <w:sz w:val="26"/>
          <w:szCs w:val="26"/>
        </w:rPr>
        <w:t xml:space="preserve"> and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CHO</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H</w:t>
      </w:r>
      <w:r w:rsidRPr="00425E6B">
        <w:rPr>
          <w:rFonts w:ascii="Times New Roman" w:hAnsi="Times New Roman" w:cs="Times New Roman"/>
          <w:sz w:val="26"/>
          <w:szCs w:val="26"/>
          <w:vertAlign w:val="subscript"/>
        </w:rPr>
        <w:t>2</w:t>
      </w:r>
      <w:r w:rsidRPr="00425E6B">
        <w:rPr>
          <w:rFonts w:ascii="Times New Roman" w:hAnsi="Times New Roman" w:cs="Times New Roman"/>
          <w:sz w:val="26"/>
          <w:szCs w:val="26"/>
        </w:rPr>
        <w:t>O and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CHS</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H</w:t>
      </w:r>
      <w:r w:rsidRPr="00425E6B">
        <w:rPr>
          <w:rFonts w:ascii="Times New Roman" w:hAnsi="Times New Roman" w:cs="Times New Roman"/>
          <w:sz w:val="26"/>
          <w:szCs w:val="26"/>
          <w:vertAlign w:val="subscript"/>
        </w:rPr>
        <w:t>2</w:t>
      </w:r>
      <w:r w:rsidRPr="00425E6B">
        <w:rPr>
          <w:rFonts w:ascii="Times New Roman" w:hAnsi="Times New Roman" w:cs="Times New Roman"/>
          <w:sz w:val="26"/>
          <w:szCs w:val="26"/>
        </w:rPr>
        <w:t>O (</w:t>
      </w:r>
      <w:r w:rsidR="0090400F" w:rsidRPr="00425E6B">
        <w:rPr>
          <w:rFonts w:ascii="Times New Roman" w:hAnsi="Times New Roman" w:cs="Times New Roman"/>
          <w:sz w:val="26"/>
          <w:szCs w:val="26"/>
        </w:rPr>
        <w:sym w:font="Symbol" w:char="F044"/>
      </w:r>
      <w:r w:rsidR="0090400F" w:rsidRPr="00425E6B">
        <w:rPr>
          <w:rFonts w:ascii="Times New Roman" w:hAnsi="Times New Roman" w:cs="Times New Roman"/>
          <w:sz w:val="26"/>
          <w:szCs w:val="26"/>
        </w:rPr>
        <w:t>E</w:t>
      </w:r>
      <w:r w:rsidR="0090400F" w:rsidRPr="00425E6B">
        <w:rPr>
          <w:rStyle w:val="fontstyle01"/>
          <w:rFonts w:ascii="Times New Roman" w:hAnsi="Times New Roman" w:cs="Times New Roman"/>
          <w:color w:val="auto"/>
          <w:sz w:val="26"/>
          <w:szCs w:val="26"/>
        </w:rPr>
        <w:t xml:space="preserve">* are </w:t>
      </w:r>
      <w:r w:rsidRPr="00425E6B">
        <w:rPr>
          <w:rFonts w:ascii="Times New Roman" w:hAnsi="Times New Roman" w:cs="Times New Roman"/>
          <w:sz w:val="26"/>
          <w:szCs w:val="26"/>
        </w:rPr>
        <w:t>-15.3 and -11.7 kJ.mol</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respectively, at CCSD(T)/6-311++G(3df,2dp)//MP2</w:t>
      </w:r>
      <w:r w:rsidRPr="00C13F8F">
        <w:rPr>
          <w:rFonts w:ascii="Times New Roman" w:hAnsi="Times New Roman" w:cs="Times New Roman"/>
          <w:sz w:val="26"/>
          <w:szCs w:val="26"/>
        </w:rPr>
        <w:t>/6-311++G(3df,2dp)</w:t>
      </w:r>
      <w:r w:rsidR="001C14C1" w:rsidRPr="00C13F8F">
        <w:rPr>
          <w:rFonts w:ascii="Times New Roman" w:hAnsi="Times New Roman" w:cs="Times New Roman"/>
          <w:sz w:val="26"/>
          <w:szCs w:val="26"/>
        </w:rPr>
        <w:t>)</w:t>
      </w:r>
      <w:r w:rsidRPr="00C13F8F">
        <w:rPr>
          <w:rFonts w:ascii="Times New Roman" w:hAnsi="Times New Roman" w:cs="Times New Roman"/>
          <w:sz w:val="26"/>
          <w:szCs w:val="26"/>
        </w:rPr>
        <w:t xml:space="preserve"> </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{"citationID":"mY58h4Wh","properties":{"formattedCitation":"\\super 72\\nosupersub{}","plainCitation":"72","noteIndex":0},"citationItems":[{"id":1349,"uris":["http://zotero.org/users/6701071/items/HFLDJMVE"],"itemData":{"id":1349,"type":"article-journal","abstract":"Geometrical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twice as stable as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and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S/Se/Te H-bonds. It is found that a considerable blue-shift of Csp2–H stretching frequency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72</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w:t>
      </w:r>
    </w:p>
    <w:p w14:paraId="412D8CD2" w14:textId="62C12F2D" w:rsidR="00F85621" w:rsidRPr="00425E6B" w:rsidRDefault="00F85621" w:rsidP="000F45DD">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rPr>
        <w:t xml:space="preserve">With the </w:t>
      </w:r>
      <w:r w:rsidRPr="00425E6B">
        <w:rPr>
          <w:rFonts w:ascii="Times New Roman" w:hAnsi="Times New Roman" w:cs="Times New Roman"/>
          <w:sz w:val="26"/>
          <w:szCs w:val="26"/>
        </w:rPr>
        <w:t xml:space="preserve">same </w:t>
      </w:r>
      <w:r w:rsidR="00436AC6" w:rsidRPr="00425E6B">
        <w:rPr>
          <w:rFonts w:ascii="Times New Roman" w:hAnsi="Times New Roman" w:cs="Times New Roman"/>
          <w:sz w:val="26"/>
          <w:szCs w:val="26"/>
        </w:rPr>
        <w:t>atom</w:t>
      </w:r>
      <w:r w:rsidRPr="00425E6B">
        <w:rPr>
          <w:rFonts w:ascii="Times New Roman" w:hAnsi="Times New Roman" w:cs="Times New Roman"/>
          <w:bCs/>
          <w:sz w:val="26"/>
          <w:szCs w:val="26"/>
        </w:rPr>
        <w:t>s</w:t>
      </w:r>
      <w:r w:rsidRPr="00425E6B">
        <w:rPr>
          <w:rFonts w:ascii="Times New Roman" w:hAnsi="Times New Roman" w:cs="Times New Roman"/>
          <w:sz w:val="26"/>
          <w:szCs w:val="26"/>
        </w:rPr>
        <w:t xml:space="preserve"> </w:t>
      </w:r>
      <w:r w:rsidRPr="00425E6B">
        <w:rPr>
          <w:rFonts w:ascii="Times New Roman" w:hAnsi="Times New Roman" w:cs="Times New Roman"/>
          <w:bCs/>
          <w:sz w:val="26"/>
          <w:szCs w:val="26"/>
        </w:rPr>
        <w:t>Z2 and Z7,</w:t>
      </w:r>
      <w:r w:rsidRPr="00425E6B">
        <w:rPr>
          <w:rFonts w:ascii="Times New Roman" w:hAnsi="Times New Roman" w:cs="Times New Roman"/>
          <w:sz w:val="26"/>
          <w:szCs w:val="26"/>
        </w:rPr>
        <w:t xml:space="preserve"> the</w:t>
      </w:r>
      <w:r w:rsidRPr="00C13F8F">
        <w:rPr>
          <w:rFonts w:ascii="Times New Roman" w:hAnsi="Times New Roman" w:cs="Times New Roman"/>
          <w:sz w:val="26"/>
          <w:szCs w:val="26"/>
        </w:rPr>
        <w:t xml:space="preserve"> interaction energy of complexes tend to decrease as going from </w:t>
      </w:r>
      <w:r w:rsidRPr="00C13F8F">
        <w:rPr>
          <w:rFonts w:ascii="Times New Roman" w:hAnsi="Times New Roman" w:cs="Times New Roman"/>
          <w:b/>
          <w:sz w:val="26"/>
          <w:szCs w:val="26"/>
        </w:rPr>
        <w:t>MZ-Z</w:t>
      </w:r>
      <w:r w:rsidRPr="00C13F8F">
        <w:rPr>
          <w:rFonts w:ascii="Times New Roman" w:hAnsi="Times New Roman" w:cs="Times New Roman"/>
          <w:sz w:val="26"/>
          <w:szCs w:val="26"/>
        </w:rPr>
        <w:t xml:space="preserve"> to </w:t>
      </w:r>
      <w:r w:rsidRPr="00C13F8F">
        <w:rPr>
          <w:rFonts w:ascii="Times New Roman" w:hAnsi="Times New Roman" w:cs="Times New Roman"/>
          <w:b/>
          <w:sz w:val="26"/>
          <w:szCs w:val="26"/>
        </w:rPr>
        <w:t>HZ-Z</w:t>
      </w:r>
      <w:r w:rsidRPr="00C13F8F">
        <w:rPr>
          <w:rFonts w:ascii="Times New Roman" w:hAnsi="Times New Roman" w:cs="Times New Roman"/>
          <w:sz w:val="26"/>
          <w:szCs w:val="26"/>
        </w:rPr>
        <w:t xml:space="preserve"> and finally to </w:t>
      </w:r>
      <w:r w:rsidRPr="00C13F8F">
        <w:rPr>
          <w:rFonts w:ascii="Times New Roman" w:hAnsi="Times New Roman" w:cs="Times New Roman"/>
          <w:b/>
          <w:sz w:val="26"/>
          <w:szCs w:val="26"/>
        </w:rPr>
        <w:t>FZ-Z</w:t>
      </w:r>
      <w:r w:rsidRPr="00C13F8F">
        <w:rPr>
          <w:rFonts w:ascii="Times New Roman" w:hAnsi="Times New Roman" w:cs="Times New Roman"/>
          <w:bCs/>
          <w:sz w:val="26"/>
          <w:szCs w:val="26"/>
        </w:rPr>
        <w:t>.</w:t>
      </w:r>
      <w:r w:rsidRPr="00C13F8F">
        <w:rPr>
          <w:rFonts w:ascii="Times New Roman" w:hAnsi="Times New Roman" w:cs="Times New Roman"/>
          <w:b/>
          <w:sz w:val="26"/>
          <w:szCs w:val="26"/>
        </w:rPr>
        <w:t xml:space="preserve"> </w:t>
      </w:r>
      <w:r w:rsidRPr="00C13F8F">
        <w:rPr>
          <w:rFonts w:ascii="Times New Roman" w:hAnsi="Times New Roman" w:cs="Times New Roman"/>
          <w:bCs/>
          <w:sz w:val="26"/>
          <w:szCs w:val="26"/>
        </w:rPr>
        <w:t>As a result,</w:t>
      </w:r>
      <w:r w:rsidRPr="00C13F8F">
        <w:rPr>
          <w:rFonts w:ascii="Times New Roman" w:hAnsi="Times New Roman" w:cs="Times New Roman"/>
          <w:b/>
          <w:sz w:val="26"/>
          <w:szCs w:val="26"/>
        </w:rPr>
        <w:t xml:space="preserve"> </w:t>
      </w:r>
      <w:r w:rsidRPr="00C13F8F">
        <w:rPr>
          <w:rFonts w:ascii="Times New Roman" w:hAnsi="Times New Roman" w:cs="Times New Roman"/>
          <w:sz w:val="26"/>
          <w:szCs w:val="26"/>
        </w:rPr>
        <w:t>the substitution of H by F attached to the carboxyl group in HCZOH gives rise to an enhancement of the stabilization energy, while the attachment of CH</w:t>
      </w:r>
      <w:r w:rsidRPr="00C13F8F">
        <w:rPr>
          <w:rFonts w:ascii="Times New Roman" w:hAnsi="Times New Roman" w:cs="Times New Roman"/>
          <w:sz w:val="26"/>
          <w:szCs w:val="26"/>
          <w:vertAlign w:val="subscript"/>
        </w:rPr>
        <w:t xml:space="preserve">3 </w:t>
      </w:r>
      <w:r w:rsidRPr="00C13F8F">
        <w:rPr>
          <w:rFonts w:ascii="Times New Roman" w:hAnsi="Times New Roman" w:cs="Times New Roman"/>
          <w:sz w:val="26"/>
          <w:szCs w:val="26"/>
        </w:rPr>
        <w:t xml:space="preserve">group diminishes this value. This observation is well consistent with the trend in the strength of O–H∙∙∙O/S hydrogen bonds in the complexes. </w:t>
      </w:r>
      <w:bookmarkStart w:id="9" w:name="_Hlk85289659"/>
      <w:r w:rsidRPr="00C13F8F">
        <w:rPr>
          <w:rFonts w:ascii="Times New Roman" w:hAnsi="Times New Roman" w:cs="Times New Roman"/>
          <w:sz w:val="26"/>
          <w:szCs w:val="26"/>
        </w:rPr>
        <w:t>T</w:t>
      </w:r>
      <w:r w:rsidRPr="00C13F8F">
        <w:rPr>
          <w:rFonts w:ascii="Times New Roman" w:eastAsia="Times New Roman" w:hAnsi="Times New Roman" w:cs="Times New Roman"/>
          <w:sz w:val="26"/>
          <w:szCs w:val="26"/>
        </w:rPr>
        <w:t>he E</w:t>
      </w:r>
      <w:r w:rsidRPr="00C13F8F">
        <w:rPr>
          <w:rFonts w:ascii="Times New Roman" w:eastAsia="Times New Roman" w:hAnsi="Times New Roman" w:cs="Times New Roman"/>
          <w:sz w:val="26"/>
          <w:szCs w:val="26"/>
          <w:vertAlign w:val="subscript"/>
        </w:rPr>
        <w:t>inter</w:t>
      </w:r>
      <w:r w:rsidRPr="00C13F8F">
        <w:rPr>
          <w:rFonts w:ascii="Times New Roman" w:eastAsia="Times New Roman" w:hAnsi="Times New Roman" w:cs="Times New Roman"/>
          <w:sz w:val="26"/>
          <w:szCs w:val="26"/>
        </w:rPr>
        <w:t>[n(Z7)→σ*(O–H)] values thus increase in the order of CH</w:t>
      </w:r>
      <w:r w:rsidRPr="00C13F8F">
        <w:rPr>
          <w:rFonts w:ascii="Times New Roman" w:eastAsia="Times New Roman" w:hAnsi="Times New Roman" w:cs="Times New Roman"/>
          <w:sz w:val="26"/>
          <w:szCs w:val="26"/>
          <w:vertAlign w:val="subscript"/>
        </w:rPr>
        <w:t>3</w:t>
      </w:r>
      <w:r w:rsidRPr="00C13F8F">
        <w:rPr>
          <w:rFonts w:ascii="Times New Roman" w:eastAsia="Times New Roman" w:hAnsi="Times New Roman" w:cs="Times New Roman"/>
          <w:sz w:val="26"/>
          <w:szCs w:val="26"/>
        </w:rPr>
        <w:t xml:space="preserve"> &lt; H &lt; F substitutions, which are in line with the tendency of enhancement in polarity of O-H covalent</w:t>
      </w:r>
      <w:bookmarkEnd w:id="9"/>
      <w:r w:rsidRPr="00C13F8F">
        <w:rPr>
          <w:rFonts w:ascii="Times New Roman" w:eastAsia="Times New Roman" w:hAnsi="Times New Roman" w:cs="Times New Roman"/>
          <w:sz w:val="26"/>
          <w:szCs w:val="26"/>
        </w:rPr>
        <w:t xml:space="preserve"> bonds in RCZOH </w:t>
      </w:r>
      <w:r w:rsidRPr="00C13F8F">
        <w:rPr>
          <w:rFonts w:ascii="Times New Roman" w:hAnsi="Times New Roman" w:cs="Times New Roman"/>
          <w:sz w:val="26"/>
          <w:szCs w:val="26"/>
        </w:rPr>
        <w:t>(</w:t>
      </w:r>
      <w:r w:rsidRPr="00C13F8F">
        <w:rPr>
          <w:rFonts w:ascii="Times New Roman" w:hAnsi="Times New Roman" w:cs="Times New Roman"/>
          <w:i/>
          <w:sz w:val="26"/>
          <w:szCs w:val="26"/>
        </w:rPr>
        <w:t>cf.</w:t>
      </w:r>
      <w:r w:rsidRPr="00C13F8F">
        <w:rPr>
          <w:rFonts w:ascii="Times New Roman" w:hAnsi="Times New Roman" w:cs="Times New Roman"/>
          <w:sz w:val="26"/>
          <w:szCs w:val="26"/>
        </w:rPr>
        <w:t xml:space="preserve"> Table 1)</w:t>
      </w:r>
      <w:r w:rsidRPr="00C13F8F">
        <w:rPr>
          <w:rFonts w:ascii="Times New Roman" w:eastAsia="Times New Roman" w:hAnsi="Times New Roman" w:cs="Times New Roman"/>
          <w:sz w:val="26"/>
          <w:szCs w:val="26"/>
        </w:rPr>
        <w:t xml:space="preserve">. Following this substitution, as </w:t>
      </w:r>
      <w:r w:rsidR="002A60DA" w:rsidRPr="002A60DA">
        <w:rPr>
          <w:rFonts w:ascii="Times New Roman" w:eastAsia="Times New Roman" w:hAnsi="Times New Roman" w:cs="Times New Roman"/>
          <w:sz w:val="26"/>
          <w:szCs w:val="26"/>
        </w:rPr>
        <w:t>observed</w:t>
      </w:r>
      <w:r w:rsidRPr="00C13F8F">
        <w:rPr>
          <w:rFonts w:ascii="Times New Roman" w:eastAsia="Times New Roman" w:hAnsi="Times New Roman" w:cs="Times New Roman"/>
          <w:sz w:val="26"/>
          <w:szCs w:val="26"/>
        </w:rPr>
        <w:t xml:space="preserve"> in Table 2, the E</w:t>
      </w:r>
      <w:r w:rsidRPr="00C13F8F">
        <w:rPr>
          <w:rFonts w:ascii="Times New Roman" w:eastAsia="Times New Roman" w:hAnsi="Times New Roman" w:cs="Times New Roman"/>
          <w:sz w:val="26"/>
          <w:szCs w:val="26"/>
          <w:vertAlign w:val="subscript"/>
        </w:rPr>
        <w:t>inter</w:t>
      </w:r>
      <w:r w:rsidRPr="00C13F8F">
        <w:rPr>
          <w:rFonts w:ascii="Times New Roman" w:eastAsia="Times New Roman" w:hAnsi="Times New Roman" w:cs="Times New Roman"/>
          <w:sz w:val="26"/>
          <w:szCs w:val="26"/>
        </w:rPr>
        <w:t>[n(Z2)→σ*(C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–H)] values decrease slightly, which is due to a lower proton affinity at Z2 site in the isolated isomers. This indicates a dominant role of</w:t>
      </w:r>
      <w:r w:rsidRPr="00C13F8F">
        <w:rPr>
          <w:rFonts w:ascii="Times New Roman" w:eastAsia="Times New Roman" w:hAnsi="Times New Roman" w:cs="Times New Roman"/>
          <w:sz w:val="26"/>
          <w:szCs w:val="26"/>
          <w:lang w:val="vi-VN"/>
        </w:rPr>
        <w:t xml:space="preserve"> </w:t>
      </w:r>
      <w:r w:rsidRPr="00C13F8F">
        <w:rPr>
          <w:rFonts w:ascii="Times New Roman" w:eastAsia="Times New Roman" w:hAnsi="Times New Roman" w:cs="Times New Roman"/>
          <w:sz w:val="26"/>
          <w:szCs w:val="26"/>
        </w:rPr>
        <w:t xml:space="preserve">the </w:t>
      </w:r>
      <w:r w:rsidRPr="00C13F8F">
        <w:rPr>
          <w:rFonts w:ascii="Times New Roman" w:hAnsi="Times New Roman" w:cs="Times New Roman"/>
          <w:sz w:val="26"/>
          <w:szCs w:val="26"/>
        </w:rPr>
        <w:t>O–H∙∙∙O/S compared to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–H∙∙∙O/S hydrogen bonds in stabilizing the complexes.</w:t>
      </w:r>
      <w:r w:rsidR="000F45DD">
        <w:rPr>
          <w:rFonts w:ascii="Times New Roman" w:hAnsi="Times New Roman" w:cs="Times New Roman"/>
          <w:color w:val="FF0000"/>
          <w:sz w:val="26"/>
          <w:szCs w:val="26"/>
          <w:lang w:val="en-GB"/>
        </w:rPr>
        <w:t xml:space="preserve"> </w:t>
      </w:r>
      <w:r w:rsidRPr="00425E6B">
        <w:rPr>
          <w:rFonts w:ascii="Times New Roman" w:hAnsi="Times New Roman" w:cs="Times New Roman"/>
          <w:sz w:val="26"/>
          <w:szCs w:val="26"/>
          <w:lang w:val="en-GB"/>
        </w:rPr>
        <w:t>The more negative values of the interaction energy were obtained in CH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CHO</w:t>
      </w:r>
      <w:r w:rsidRPr="00425E6B">
        <w:rPr>
          <w:rFonts w:ascii="Times New Roman" w:hAnsi="Times New Roman" w:cs="Times New Roman"/>
          <w:sz w:val="26"/>
          <w:szCs w:val="26"/>
        </w:rPr>
        <w:t>∙∙∙</w:t>
      </w:r>
      <w:r w:rsidRPr="00425E6B">
        <w:rPr>
          <w:rFonts w:ascii="Times New Roman" w:hAnsi="Times New Roman" w:cs="Times New Roman"/>
          <w:sz w:val="26"/>
          <w:szCs w:val="26"/>
          <w:lang w:val="en-GB"/>
        </w:rPr>
        <w:t>HCOOH (-39.8 kJ.mol</w:t>
      </w:r>
      <w:r w:rsidRPr="00425E6B">
        <w:rPr>
          <w:rFonts w:ascii="Times New Roman" w:hAnsi="Times New Roman" w:cs="Times New Roman"/>
          <w:sz w:val="26"/>
          <w:szCs w:val="26"/>
          <w:vertAlign w:val="superscript"/>
          <w:lang w:val="en-GB"/>
        </w:rPr>
        <w:t>-1</w:t>
      </w:r>
      <w:r w:rsidRPr="00425E6B">
        <w:rPr>
          <w:rFonts w:ascii="Times New Roman" w:hAnsi="Times New Roman" w:cs="Times New Roman"/>
          <w:sz w:val="26"/>
          <w:szCs w:val="26"/>
          <w:lang w:val="en-GB"/>
        </w:rPr>
        <w:t xml:space="preserve">) </w:t>
      </w:r>
      <w:r w:rsidR="004006C3">
        <w:rPr>
          <w:rFonts w:ascii="Times New Roman" w:hAnsi="Times New Roman" w:cs="Times New Roman"/>
          <w:sz w:val="26"/>
          <w:szCs w:val="26"/>
          <w:lang w:val="en-GB"/>
        </w:rPr>
        <w:t>in</w:t>
      </w:r>
      <w:r w:rsidR="004006C3" w:rsidRPr="00425E6B">
        <w:rPr>
          <w:rFonts w:ascii="Times New Roman" w:hAnsi="Times New Roman" w:cs="Times New Roman"/>
          <w:sz w:val="26"/>
          <w:szCs w:val="26"/>
          <w:lang w:val="en-GB"/>
        </w:rPr>
        <w:t xml:space="preserve"> compar</w:t>
      </w:r>
      <w:r w:rsidR="004006C3">
        <w:rPr>
          <w:rFonts w:ascii="Times New Roman" w:hAnsi="Times New Roman" w:cs="Times New Roman"/>
          <w:sz w:val="26"/>
          <w:szCs w:val="26"/>
          <w:lang w:val="en-GB"/>
        </w:rPr>
        <w:t>ison with</w:t>
      </w:r>
      <w:r w:rsidR="004006C3" w:rsidRPr="00425E6B">
        <w:rPr>
          <w:rFonts w:ascii="Times New Roman" w:hAnsi="Times New Roman" w:cs="Times New Roman"/>
          <w:sz w:val="26"/>
          <w:szCs w:val="26"/>
          <w:lang w:val="en-GB"/>
        </w:rPr>
        <w:t xml:space="preserve"> </w:t>
      </w:r>
      <w:r w:rsidRPr="00425E6B">
        <w:rPr>
          <w:rFonts w:ascii="Times New Roman" w:hAnsi="Times New Roman" w:cs="Times New Roman"/>
          <w:sz w:val="26"/>
          <w:szCs w:val="26"/>
          <w:lang w:val="en-GB"/>
        </w:rPr>
        <w:t>CH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CHO</w:t>
      </w:r>
      <w:r w:rsidRPr="00425E6B">
        <w:rPr>
          <w:rFonts w:ascii="Times New Roman" w:hAnsi="Times New Roman" w:cs="Times New Roman"/>
          <w:sz w:val="26"/>
          <w:szCs w:val="26"/>
        </w:rPr>
        <w:t>∙∙∙C</w:t>
      </w:r>
      <w:r w:rsidRPr="00425E6B">
        <w:rPr>
          <w:rFonts w:ascii="Times New Roman" w:hAnsi="Times New Roman" w:cs="Times New Roman"/>
          <w:sz w:val="26"/>
          <w:szCs w:val="26"/>
          <w:lang w:val="en-GB"/>
        </w:rPr>
        <w:t>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COOH (-38.0 kJ.mol</w:t>
      </w:r>
      <w:r w:rsidRPr="00425E6B">
        <w:rPr>
          <w:rFonts w:ascii="Times New Roman" w:hAnsi="Times New Roman" w:cs="Times New Roman"/>
          <w:sz w:val="26"/>
          <w:szCs w:val="26"/>
          <w:vertAlign w:val="superscript"/>
          <w:lang w:val="en-GB"/>
        </w:rPr>
        <w:t>-1</w:t>
      </w:r>
      <w:r w:rsidRPr="00425E6B">
        <w:rPr>
          <w:rFonts w:ascii="Times New Roman" w:hAnsi="Times New Roman" w:cs="Times New Roman"/>
          <w:sz w:val="26"/>
          <w:szCs w:val="26"/>
          <w:lang w:val="en-GB"/>
        </w:rPr>
        <w:t xml:space="preserve">) at the B3LYP-D3/aug-cc-pVTZ level </w:t>
      </w:r>
      <w:r w:rsidR="001C14C1" w:rsidRPr="00425E6B">
        <w:rPr>
          <w:rFonts w:ascii="Times New Roman" w:hAnsi="Times New Roman" w:cs="Times New Roman"/>
          <w:sz w:val="26"/>
          <w:szCs w:val="26"/>
          <w:lang w:val="en-GB"/>
        </w:rPr>
        <w:fldChar w:fldCharType="begin"/>
      </w:r>
      <w:r w:rsidR="001C14C1" w:rsidRPr="00425E6B">
        <w:rPr>
          <w:rFonts w:ascii="Times New Roman" w:hAnsi="Times New Roman" w:cs="Times New Roman"/>
          <w:sz w:val="26"/>
          <w:szCs w:val="26"/>
          <w:lang w:val="en-GB"/>
        </w:rPr>
        <w:instrText xml:space="preserve"> ADDIN ZOTERO_ITEM CSL_CITATION {"citationID":"NHr8Gsy0","properties":{"formattedCitation":"\\super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1C14C1" w:rsidRPr="00425E6B">
        <w:rPr>
          <w:rFonts w:ascii="Cambria Math" w:hAnsi="Cambria Math" w:cs="Cambria Math"/>
          <w:sz w:val="26"/>
          <w:szCs w:val="26"/>
          <w:lang w:val="en-GB"/>
        </w:rPr>
        <w:instrText>⋯</w:instrText>
      </w:r>
      <w:r w:rsidR="001C14C1" w:rsidRPr="00425E6B">
        <w:rPr>
          <w:rFonts w:ascii="Times New Roman" w:hAnsi="Times New Roman" w:cs="Times New Roman"/>
          <w:sz w:val="26"/>
          <w:szCs w:val="26"/>
          <w:lang w:val="en-GB"/>
        </w:rPr>
        <w:instrText>O and a weak CH</w:instrText>
      </w:r>
      <w:r w:rsidR="001C14C1" w:rsidRPr="00425E6B">
        <w:rPr>
          <w:rFonts w:ascii="Cambria Math" w:hAnsi="Cambria Math" w:cs="Cambria Math"/>
          <w:sz w:val="26"/>
          <w:szCs w:val="26"/>
          <w:lang w:val="en-GB"/>
        </w:rPr>
        <w:instrText>⋯</w:instrText>
      </w:r>
      <w:r w:rsidR="001C14C1" w:rsidRPr="00425E6B">
        <w:rPr>
          <w:rFonts w:ascii="Times New Roman" w:hAnsi="Times New Roman" w:cs="Times New Roman"/>
          <w:sz w:val="26"/>
          <w:szCs w:val="26"/>
          <w:lang w:val="en-GB"/>
        </w:rPr>
        <w:instrText>O hydrogen bond, which forms ring structures, and the E-type carboxylic acid and aldehyde subunits are linked through an OH</w:instrText>
      </w:r>
      <w:r w:rsidR="001C14C1" w:rsidRPr="00425E6B">
        <w:rPr>
          <w:rFonts w:ascii="Cambria Math" w:hAnsi="Cambria Math" w:cs="Cambria Math"/>
          <w:sz w:val="26"/>
          <w:szCs w:val="26"/>
          <w:lang w:val="en-GB"/>
        </w:rPr>
        <w:instrText>⋯</w:instrText>
      </w:r>
      <w:r w:rsidR="001C14C1" w:rsidRPr="00425E6B">
        <w:rPr>
          <w:rFonts w:ascii="Times New Roman" w:hAnsi="Times New Roman" w:cs="Times New Roman"/>
          <w:sz w:val="26"/>
          <w:szCs w:val="26"/>
          <w:lang w:val="en-GB"/>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001C14C1" w:rsidRPr="00425E6B">
        <w:rPr>
          <w:rFonts w:ascii="Times New Roman" w:hAnsi="Times New Roman" w:cs="Times New Roman"/>
          <w:sz w:val="26"/>
          <w:szCs w:val="26"/>
          <w:lang w:val="en-GB"/>
        </w:rPr>
        <w:fldChar w:fldCharType="separate"/>
      </w:r>
      <w:r w:rsidR="001C14C1" w:rsidRPr="00425E6B">
        <w:rPr>
          <w:rFonts w:ascii="Times New Roman" w:hAnsi="Times New Roman" w:cs="Times New Roman"/>
          <w:sz w:val="26"/>
          <w:szCs w:val="26"/>
          <w:vertAlign w:val="superscript"/>
        </w:rPr>
        <w:t>68</w:t>
      </w:r>
      <w:r w:rsidR="001C14C1" w:rsidRPr="00425E6B">
        <w:rPr>
          <w:rFonts w:ascii="Times New Roman" w:hAnsi="Times New Roman" w:cs="Times New Roman"/>
          <w:sz w:val="26"/>
          <w:szCs w:val="26"/>
          <w:lang w:val="en-GB"/>
        </w:rPr>
        <w:fldChar w:fldCharType="end"/>
      </w:r>
      <w:r w:rsidRPr="00425E6B">
        <w:rPr>
          <w:rFonts w:ascii="Times New Roman" w:hAnsi="Times New Roman" w:cs="Times New Roman"/>
          <w:sz w:val="26"/>
          <w:szCs w:val="26"/>
        </w:rPr>
        <w:t xml:space="preserve"> </w:t>
      </w:r>
      <w:r w:rsidRPr="00425E6B">
        <w:rPr>
          <w:rFonts w:ascii="Times New Roman" w:hAnsi="Times New Roman" w:cs="Times New Roman"/>
          <w:sz w:val="26"/>
          <w:szCs w:val="26"/>
          <w:lang w:val="en-GB"/>
        </w:rPr>
        <w:t>(Table 4), which shows that the H substitution of C</w:t>
      </w:r>
      <w:r w:rsidRPr="00425E6B">
        <w:rPr>
          <w:rFonts w:ascii="Times New Roman" w:hAnsi="Times New Roman" w:cs="Times New Roman"/>
          <w:sz w:val="26"/>
          <w:szCs w:val="26"/>
          <w:vertAlign w:val="subscript"/>
          <w:lang w:val="en-GB"/>
        </w:rPr>
        <w:t>sp2</w:t>
      </w:r>
      <w:r w:rsidRPr="00425E6B">
        <w:rPr>
          <w:rFonts w:ascii="Times New Roman" w:eastAsia="Times New Roman" w:hAnsi="Times New Roman" w:cs="Times New Roman"/>
          <w:sz w:val="26"/>
          <w:szCs w:val="26"/>
        </w:rPr>
        <w:t>–</w:t>
      </w:r>
      <w:r w:rsidRPr="00425E6B">
        <w:rPr>
          <w:rFonts w:ascii="Times New Roman" w:hAnsi="Times New Roman" w:cs="Times New Roman"/>
          <w:sz w:val="26"/>
          <w:szCs w:val="26"/>
          <w:lang w:val="en-GB"/>
        </w:rPr>
        <w:t>H group in HCOOH by CH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 xml:space="preserve"> group causes a decrease in the stability </w:t>
      </w:r>
      <w:r w:rsidR="00425E6B" w:rsidRPr="00425E6B">
        <w:rPr>
          <w:rFonts w:ascii="Times New Roman" w:hAnsi="Times New Roman" w:cs="Times New Roman"/>
          <w:sz w:val="26"/>
          <w:szCs w:val="26"/>
          <w:lang w:val="en-GB"/>
        </w:rPr>
        <w:t>o</w:t>
      </w:r>
      <w:r w:rsidRPr="00425E6B">
        <w:rPr>
          <w:rFonts w:ascii="Times New Roman" w:hAnsi="Times New Roman" w:cs="Times New Roman"/>
          <w:sz w:val="26"/>
          <w:szCs w:val="26"/>
          <w:lang w:val="en-GB"/>
        </w:rPr>
        <w:t>f hydrogen-bonded complexes. This</w:t>
      </w:r>
      <w:r w:rsidR="0090400F" w:rsidRPr="00425E6B">
        <w:rPr>
          <w:rFonts w:ascii="Times New Roman" w:hAnsi="Times New Roman" w:cs="Times New Roman"/>
          <w:sz w:val="26"/>
          <w:szCs w:val="26"/>
          <w:lang w:val="en-GB"/>
        </w:rPr>
        <w:t xml:space="preserve"> </w:t>
      </w:r>
      <w:r w:rsidR="00436AC6" w:rsidRPr="00425E6B">
        <w:rPr>
          <w:rFonts w:ascii="Times New Roman" w:hAnsi="Times New Roman" w:cs="Times New Roman"/>
          <w:sz w:val="26"/>
          <w:szCs w:val="26"/>
          <w:lang w:val="en-GB"/>
        </w:rPr>
        <w:t>observation</w:t>
      </w:r>
      <w:r w:rsidRPr="00425E6B">
        <w:rPr>
          <w:rFonts w:ascii="Times New Roman" w:hAnsi="Times New Roman" w:cs="Times New Roman"/>
          <w:sz w:val="26"/>
          <w:szCs w:val="26"/>
          <w:lang w:val="en-GB"/>
        </w:rPr>
        <w:t xml:space="preserve"> is also similar to the</w:t>
      </w:r>
      <w:r w:rsidR="00E90BDE" w:rsidRPr="00425E6B">
        <w:rPr>
          <w:rFonts w:ascii="Times New Roman" w:hAnsi="Times New Roman" w:cs="Times New Roman"/>
          <w:sz w:val="26"/>
          <w:szCs w:val="26"/>
          <w:lang w:val="en-GB"/>
        </w:rPr>
        <w:t xml:space="preserve"> </w:t>
      </w:r>
      <w:r w:rsidRPr="00425E6B">
        <w:rPr>
          <w:rFonts w:ascii="Times New Roman" w:hAnsi="Times New Roman" w:cs="Times New Roman"/>
          <w:sz w:val="26"/>
          <w:szCs w:val="26"/>
          <w:lang w:val="en-GB"/>
        </w:rPr>
        <w:t xml:space="preserve">obtained result in this work and </w:t>
      </w:r>
      <w:r w:rsidR="00E90BDE" w:rsidRPr="00425E6B">
        <w:rPr>
          <w:rFonts w:ascii="Times New Roman" w:hAnsi="Times New Roman" w:cs="Times New Roman"/>
          <w:sz w:val="26"/>
          <w:szCs w:val="26"/>
          <w:lang w:val="en-GB"/>
        </w:rPr>
        <w:t xml:space="preserve">in </w:t>
      </w:r>
      <w:r w:rsidR="00C2267F" w:rsidRPr="00425E6B">
        <w:rPr>
          <w:rFonts w:ascii="Times New Roman" w:hAnsi="Times New Roman" w:cs="Times New Roman"/>
          <w:sz w:val="26"/>
          <w:szCs w:val="26"/>
          <w:lang w:val="en-GB"/>
        </w:rPr>
        <w:t xml:space="preserve">the </w:t>
      </w:r>
      <w:r w:rsidR="000D2ACF" w:rsidRPr="00425E6B">
        <w:rPr>
          <w:rFonts w:ascii="Times New Roman" w:hAnsi="Times New Roman" w:cs="Times New Roman"/>
          <w:sz w:val="26"/>
          <w:szCs w:val="26"/>
          <w:lang w:val="en-GB"/>
        </w:rPr>
        <w:t>complexes of</w:t>
      </w:r>
      <w:r w:rsidRPr="00425E6B">
        <w:rPr>
          <w:rFonts w:ascii="Times New Roman" w:hAnsi="Times New Roman" w:cs="Times New Roman"/>
          <w:sz w:val="26"/>
          <w:szCs w:val="26"/>
          <w:lang w:val="en-GB"/>
        </w:rPr>
        <w:t xml:space="preserve"> alcohol derivatives and amine</w:t>
      </w:r>
      <w:r w:rsidR="001C14C1" w:rsidRPr="00425E6B">
        <w:rPr>
          <w:rFonts w:ascii="Times New Roman" w:hAnsi="Times New Roman" w:cs="Times New Roman"/>
          <w:sz w:val="26"/>
          <w:szCs w:val="26"/>
          <w:lang w:val="en-GB"/>
        </w:rPr>
        <w:fldChar w:fldCharType="begin"/>
      </w:r>
      <w:r w:rsidR="001C14C1" w:rsidRPr="00425E6B">
        <w:rPr>
          <w:rFonts w:ascii="Times New Roman" w:hAnsi="Times New Roman" w:cs="Times New Roman"/>
          <w:sz w:val="26"/>
          <w:szCs w:val="26"/>
          <w:lang w:val="en-GB"/>
        </w:rPr>
        <w:instrText xml:space="preserve"> ADDIN ZOTERO_ITEM CSL_CITATION {"citationID":"dvj4SuWb","properties":{"formattedCitation":"\\super 75\\nosupersub{}","plainCitation":"75","noteIndex":0},"citationItems":[{"id":1389,"uris":["http://zotero.org/users/6701071/items/HI7TFGSD"],"itemData":{"id":1389,"type":"article-journal","abstract":"The effect of fluorine substitution on the hydrogen bond strength in alcohol–amine molecular complexes was investigated, with a combination of vapour phase infrared spectroscopy and theoretical calculations. The complexes were combined from methanol (MeOH), ethanol (EtOH) and trifluoroethanol (TFE) as the hydrogen bond donor, and either dimethylamine (DMA) or trimethylamine (TMA) as the acceptor. The fundamental OH-stretching vibration involved in hydrogen bonding was measured for all complexes, as well as the weak second NH-stretching overtone for the DMA complexes. Equilibrium constants for complex formation were determined by combining a calculated intensity and the measured integrated absorbance. The observation of two transitions in the alcohol–DMA complexes provides an opportunity for two independent determinations of the equilibrium constants. Molecular interactions between the monomers were elucidated by Natural Bond Orbital, Atoms in Molecules and Non-covalent Interactions analysis. We find that the alcohol–amine complexes with TFE as the hydrogen bond donor form stronger hydrogen bonds and that secondary interactions between the monomers increase from MeOH to EtOH to TFE. TFE is a stronger acid than EtOH and MeOH making the OH bond weaker, and the OH-stretching frequency is redshifted in TFE relative to EtOH. This redshift is small in the monomers but significantly enhanced upon complexation.","container-title":"Physical Chemistry Chemical Physics","DOI":"10.1039/C4CP02500H","ISSN":"1463-9084","issue":"41","journalAbbreviation":"Phys. Chem. Chem. Phys.","language":"en","note":"publisher: The Royal Society of Chemistry","page":"22882-22891","source":"pubs.rsc.org","title":"The effect of fluorine substitution in alcohol–amine complexes","volume":"16","author":[{"family":"Hansen","given":"Anne S."},{"family":"Du","given":"Lin"},{"family":"Kjaergaard","given":"Henrik G."}],"issued":{"date-parts":[["2014",9,30]]}}}],"schema":"https://github.com/citation-style-language/schema/raw/master/csl-citation.json"} </w:instrText>
      </w:r>
      <w:r w:rsidR="001C14C1" w:rsidRPr="00425E6B">
        <w:rPr>
          <w:rFonts w:ascii="Times New Roman" w:hAnsi="Times New Roman" w:cs="Times New Roman"/>
          <w:sz w:val="26"/>
          <w:szCs w:val="26"/>
          <w:lang w:val="en-GB"/>
        </w:rPr>
        <w:fldChar w:fldCharType="separate"/>
      </w:r>
      <w:r w:rsidR="001C14C1" w:rsidRPr="00425E6B">
        <w:rPr>
          <w:rFonts w:ascii="Times New Roman" w:hAnsi="Times New Roman" w:cs="Times New Roman"/>
          <w:sz w:val="26"/>
          <w:szCs w:val="26"/>
          <w:vertAlign w:val="superscript"/>
        </w:rPr>
        <w:t>75</w:t>
      </w:r>
      <w:r w:rsidR="001C14C1" w:rsidRPr="00425E6B">
        <w:rPr>
          <w:rFonts w:ascii="Times New Roman" w:hAnsi="Times New Roman" w:cs="Times New Roman"/>
          <w:sz w:val="26"/>
          <w:szCs w:val="26"/>
          <w:lang w:val="en-GB"/>
        </w:rPr>
        <w:fldChar w:fldCharType="end"/>
      </w:r>
      <w:r w:rsidRPr="00425E6B">
        <w:rPr>
          <w:rFonts w:ascii="Times New Roman" w:hAnsi="Times New Roman" w:cs="Times New Roman"/>
          <w:sz w:val="26"/>
          <w:szCs w:val="26"/>
          <w:lang w:val="en-GB"/>
        </w:rPr>
        <w:t xml:space="preserve">. </w:t>
      </w:r>
    </w:p>
    <w:p w14:paraId="0B802477" w14:textId="498D0A49" w:rsidR="00F85621" w:rsidRPr="00C13F8F" w:rsidRDefault="00F85621" w:rsidP="00F60A44">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lang w:val="en-GB"/>
        </w:rPr>
        <w:t>The values of the maximum surface electrostatic potential (V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at the H atom of -OH groups in substituted carboxylic and thiocarboxylic acids (RCZOH) are displayed in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S3</w:t>
      </w:r>
      <w:r w:rsidRPr="00C13F8F">
        <w:rPr>
          <w:rFonts w:ascii="Times New Roman" w:hAnsi="Times New Roman" w:cs="Times New Roman"/>
          <w:sz w:val="26"/>
          <w:szCs w:val="26"/>
          <w:lang w:val="en-GB"/>
        </w:rPr>
        <w:t>. As expected, 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of RCZOH molecule at H atom decreases with the substitution of CH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 xml:space="preserve"> group, whereas it increases with the presence of F atom, </w:t>
      </w:r>
      <w:r w:rsidRPr="00C13F8F">
        <w:rPr>
          <w:rFonts w:ascii="Times New Roman" w:hAnsi="Times New Roman" w:cs="Times New Roman"/>
          <w:sz w:val="26"/>
          <w:szCs w:val="26"/>
          <w:lang w:val="en-GB"/>
        </w:rPr>
        <w:lastRenderedPageBreak/>
        <w:t>corresponding to the changing trend of the interaction energy in the complexes. Indeed, the F substituted RCZOH having the highest V</w:t>
      </w:r>
      <w:r w:rsidRPr="00C13F8F">
        <w:rPr>
          <w:rFonts w:ascii="Times New Roman" w:hAnsi="Times New Roman" w:cs="Times New Roman"/>
          <w:sz w:val="26"/>
          <w:szCs w:val="26"/>
          <w:vertAlign w:val="subscript"/>
          <w:lang w:val="en-GB"/>
        </w:rPr>
        <w:t xml:space="preserve">s,max </w:t>
      </w:r>
      <w:r w:rsidR="00860BAA" w:rsidRPr="00860BAA">
        <w:rPr>
          <w:rFonts w:ascii="Times New Roman" w:hAnsi="Times New Roman" w:cs="Times New Roman"/>
          <w:sz w:val="26"/>
          <w:szCs w:val="26"/>
          <w:lang w:val="en-GB"/>
        </w:rPr>
        <w:t xml:space="preserve">is accompanied </w:t>
      </w:r>
      <w:r w:rsidR="00A95F3C">
        <w:rPr>
          <w:rFonts w:ascii="Times New Roman" w:hAnsi="Times New Roman" w:cs="Times New Roman"/>
          <w:sz w:val="26"/>
          <w:szCs w:val="26"/>
          <w:lang w:val="en-GB"/>
        </w:rPr>
        <w:t>by</w:t>
      </w:r>
      <w:r w:rsidRPr="00C13F8F">
        <w:rPr>
          <w:rFonts w:ascii="Times New Roman" w:hAnsi="Times New Roman" w:cs="Times New Roman"/>
          <w:sz w:val="26"/>
          <w:szCs w:val="26"/>
          <w:lang w:val="en-GB"/>
        </w:rPr>
        <w:t xml:space="preserve"> the largest negative interaction energy, whereas the CH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 xml:space="preserve"> substitution </w:t>
      </w:r>
      <w:r w:rsidR="00860BAA">
        <w:rPr>
          <w:rFonts w:ascii="Times New Roman" w:hAnsi="Times New Roman" w:cs="Times New Roman"/>
          <w:sz w:val="26"/>
          <w:szCs w:val="26"/>
          <w:lang w:val="en-GB"/>
        </w:rPr>
        <w:t>hav</w:t>
      </w:r>
      <w:r w:rsidR="00860BAA" w:rsidRPr="00C13F8F">
        <w:rPr>
          <w:rFonts w:ascii="Times New Roman" w:hAnsi="Times New Roman" w:cs="Times New Roman"/>
          <w:sz w:val="26"/>
          <w:szCs w:val="26"/>
          <w:lang w:val="en-GB"/>
        </w:rPr>
        <w:t xml:space="preserve">ing </w:t>
      </w:r>
      <w:r w:rsidRPr="00C13F8F">
        <w:rPr>
          <w:rFonts w:ascii="Times New Roman" w:hAnsi="Times New Roman" w:cs="Times New Roman"/>
          <w:sz w:val="26"/>
          <w:szCs w:val="26"/>
          <w:lang w:val="en-GB"/>
        </w:rPr>
        <w:t xml:space="preserve">the </w:t>
      </w:r>
      <w:r w:rsidR="00860BAA" w:rsidRPr="00C13F8F">
        <w:rPr>
          <w:rFonts w:ascii="Times New Roman" w:hAnsi="Times New Roman" w:cs="Times New Roman"/>
          <w:sz w:val="26"/>
          <w:szCs w:val="26"/>
          <w:lang w:val="en-GB"/>
        </w:rPr>
        <w:t>l</w:t>
      </w:r>
      <w:r w:rsidR="00860BAA">
        <w:rPr>
          <w:rFonts w:ascii="Times New Roman" w:hAnsi="Times New Roman" w:cs="Times New Roman"/>
          <w:sz w:val="26"/>
          <w:szCs w:val="26"/>
          <w:lang w:val="en-GB"/>
        </w:rPr>
        <w:t>owest</w:t>
      </w:r>
      <w:r w:rsidR="00860BAA"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is </w:t>
      </w:r>
      <w:r w:rsidR="00833A4C" w:rsidRPr="00C13F8F">
        <w:rPr>
          <w:rFonts w:ascii="Times New Roman" w:hAnsi="Times New Roman" w:cs="Times New Roman"/>
          <w:sz w:val="26"/>
          <w:szCs w:val="26"/>
          <w:lang w:val="en-GB"/>
        </w:rPr>
        <w:t>associated with</w:t>
      </w:r>
      <w:r w:rsidRPr="00C13F8F">
        <w:rPr>
          <w:rFonts w:ascii="Times New Roman" w:hAnsi="Times New Roman" w:cs="Times New Roman"/>
          <w:sz w:val="26"/>
          <w:szCs w:val="26"/>
          <w:lang w:val="en-GB"/>
        </w:rPr>
        <w:t xml:space="preserve"> the </w:t>
      </w:r>
      <w:r w:rsidR="00271F30">
        <w:rPr>
          <w:rFonts w:ascii="Times New Roman" w:hAnsi="Times New Roman" w:cs="Times New Roman"/>
          <w:sz w:val="26"/>
          <w:szCs w:val="26"/>
          <w:lang w:val="en-GB"/>
        </w:rPr>
        <w:t>least</w:t>
      </w:r>
      <w:r w:rsidR="00860BAA"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negative interaction energy. The linear correlations (R</w:t>
      </w:r>
      <w:r w:rsidRPr="00C13F8F">
        <w:rPr>
          <w:rFonts w:ascii="Times New Roman" w:hAnsi="Times New Roman" w:cs="Times New Roman"/>
          <w:sz w:val="26"/>
          <w:szCs w:val="26"/>
          <w:vertAlign w:val="superscript"/>
          <w:lang w:val="en-GB"/>
        </w:rPr>
        <w:t>2</w:t>
      </w:r>
      <w:r w:rsidRPr="00C13F8F">
        <w:rPr>
          <w:rFonts w:ascii="Times New Roman" w:hAnsi="Times New Roman" w:cs="Times New Roman"/>
          <w:sz w:val="26"/>
          <w:szCs w:val="26"/>
          <w:lang w:val="en-GB"/>
        </w:rPr>
        <w:t xml:space="preserve"> &gt; 0.92; R</w:t>
      </w:r>
      <w:r w:rsidRPr="00C13F8F">
        <w:rPr>
          <w:rFonts w:ascii="Times New Roman" w:hAnsi="Times New Roman" w:cs="Times New Roman"/>
          <w:sz w:val="26"/>
          <w:szCs w:val="26"/>
          <w:vertAlign w:val="superscript"/>
          <w:lang w:val="en-GB"/>
        </w:rPr>
        <w:t>2</w:t>
      </w:r>
      <w:r w:rsidRPr="00C13F8F">
        <w:rPr>
          <w:rFonts w:ascii="Times New Roman" w:hAnsi="Times New Roman" w:cs="Times New Roman"/>
          <w:sz w:val="26"/>
          <w:szCs w:val="26"/>
          <w:lang w:val="en-GB"/>
        </w:rPr>
        <w:t xml:space="preserve"> &gt; 0.94) between the interaction energy of complex</w:t>
      </w:r>
      <w:r w:rsidR="00860BAA">
        <w:rPr>
          <w:rFonts w:ascii="Times New Roman" w:hAnsi="Times New Roman" w:cs="Times New Roman"/>
          <w:sz w:val="26"/>
          <w:szCs w:val="26"/>
          <w:lang w:val="en-GB"/>
        </w:rPr>
        <w:t>es</w:t>
      </w:r>
      <w:r w:rsidRPr="00C13F8F">
        <w:rPr>
          <w:rFonts w:ascii="Times New Roman" w:hAnsi="Times New Roman" w:cs="Times New Roman"/>
          <w:sz w:val="26"/>
          <w:szCs w:val="26"/>
          <w:lang w:val="en-GB"/>
        </w:rPr>
        <w:t xml:space="preserve"> and the magnitude of 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w:t>
      </w:r>
      <w:r w:rsidR="000B59A3">
        <w:rPr>
          <w:rFonts w:ascii="Times New Roman" w:hAnsi="Times New Roman" w:cs="Times New Roman"/>
          <w:sz w:val="26"/>
          <w:szCs w:val="26"/>
          <w:lang w:val="en-GB"/>
        </w:rPr>
        <w:t xml:space="preserve">value </w:t>
      </w:r>
      <w:r w:rsidRPr="00C13F8F">
        <w:rPr>
          <w:rFonts w:ascii="Times New Roman" w:hAnsi="Times New Roman" w:cs="Times New Roman"/>
          <w:sz w:val="26"/>
          <w:szCs w:val="26"/>
          <w:lang w:val="en-GB"/>
        </w:rPr>
        <w:t xml:space="preserve">are observed in the present study as given in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S4</w:t>
      </w:r>
      <w:r w:rsidRPr="00C13F8F">
        <w:rPr>
          <w:rFonts w:ascii="Times New Roman" w:hAnsi="Times New Roman" w:cs="Times New Roman"/>
          <w:sz w:val="26"/>
          <w:szCs w:val="26"/>
          <w:lang w:val="en-GB"/>
        </w:rPr>
        <w:t xml:space="preserve"> of ESI. It shows that the st</w:t>
      </w:r>
      <w:r w:rsidR="00833A4C" w:rsidRPr="00C13F8F">
        <w:rPr>
          <w:rFonts w:ascii="Times New Roman" w:hAnsi="Times New Roman" w:cs="Times New Roman"/>
          <w:sz w:val="26"/>
          <w:szCs w:val="26"/>
          <w:lang w:val="en-GB"/>
        </w:rPr>
        <w:t>ability</w:t>
      </w:r>
      <w:r w:rsidRPr="00C13F8F">
        <w:rPr>
          <w:rFonts w:ascii="Times New Roman" w:hAnsi="Times New Roman" w:cs="Times New Roman"/>
          <w:sz w:val="26"/>
          <w:szCs w:val="26"/>
          <w:lang w:val="en-GB"/>
        </w:rPr>
        <w:t xml:space="preserve"> of the </w:t>
      </w:r>
      <w:r w:rsidR="00445471" w:rsidRPr="00C13F8F">
        <w:rPr>
          <w:rFonts w:ascii="Times New Roman" w:hAnsi="Times New Roman" w:cs="Times New Roman"/>
          <w:sz w:val="26"/>
          <w:szCs w:val="26"/>
          <w:lang w:val="en-GB"/>
        </w:rPr>
        <w:t xml:space="preserve">investigated </w:t>
      </w:r>
      <w:r w:rsidRPr="00C13F8F">
        <w:rPr>
          <w:rFonts w:ascii="Times New Roman" w:hAnsi="Times New Roman" w:cs="Times New Roman"/>
          <w:sz w:val="26"/>
          <w:szCs w:val="26"/>
          <w:lang w:val="en-GB"/>
        </w:rPr>
        <w:t xml:space="preserve">complexes increases when there is an enhancement of the positive electrostatic potential of H atom in RCZOH monomers and </w:t>
      </w:r>
      <w:r w:rsidRPr="00C13F8F">
        <w:rPr>
          <w:rFonts w:ascii="Times New Roman" w:hAnsi="Times New Roman" w:cs="Times New Roman"/>
          <w:i/>
          <w:sz w:val="26"/>
          <w:szCs w:val="26"/>
          <w:lang w:val="en-GB"/>
        </w:rPr>
        <w:t>vice versa</w:t>
      </w:r>
      <w:r w:rsidRPr="00C13F8F">
        <w:rPr>
          <w:rFonts w:ascii="Times New Roman" w:hAnsi="Times New Roman" w:cs="Times New Roman"/>
          <w:sz w:val="26"/>
          <w:szCs w:val="26"/>
          <w:lang w:val="en-GB"/>
        </w:rPr>
        <w:t xml:space="preserve">. </w:t>
      </w:r>
    </w:p>
    <w:p w14:paraId="4E03AA58" w14:textId="1CD1812F" w:rsidR="00F85621" w:rsidRPr="00C13F8F" w:rsidRDefault="00F85621" w:rsidP="00F60A44">
      <w:pPr>
        <w:spacing w:after="0" w:line="360" w:lineRule="auto"/>
        <w:ind w:firstLine="426"/>
        <w:jc w:val="both"/>
        <w:rPr>
          <w:rFonts w:ascii="Times New Roman" w:eastAsia="Arial Unicode MS" w:hAnsi="Times New Roman" w:cs="Times New Roman"/>
          <w:sz w:val="26"/>
          <w:szCs w:val="26"/>
          <w:bdr w:val="none" w:sz="0" w:space="0" w:color="auto" w:frame="1"/>
        </w:rPr>
      </w:pPr>
      <w:r w:rsidRPr="00C13F8F">
        <w:rPr>
          <w:rStyle w:val="fontstyle01"/>
          <w:rFonts w:ascii="Times New Roman" w:hAnsi="Times New Roman" w:cs="Times New Roman"/>
          <w:color w:val="auto"/>
          <w:sz w:val="26"/>
          <w:szCs w:val="26"/>
        </w:rPr>
        <w:t>With the same</w:t>
      </w:r>
      <w:r w:rsidR="00FF48B2" w:rsidRPr="00C13F8F">
        <w:rPr>
          <w:rStyle w:val="fontstyle01"/>
          <w:rFonts w:ascii="Times New Roman" w:hAnsi="Times New Roman" w:cs="Times New Roman"/>
          <w:color w:val="auto"/>
          <w:sz w:val="26"/>
          <w:szCs w:val="26"/>
        </w:rPr>
        <w:t xml:space="preserve"> substituent group</w:t>
      </w:r>
      <w:r w:rsidRPr="00C13F8F">
        <w:rPr>
          <w:rStyle w:val="fontstyle01"/>
          <w:rFonts w:ascii="Times New Roman" w:hAnsi="Times New Roman" w:cs="Times New Roman"/>
          <w:color w:val="auto"/>
          <w:sz w:val="26"/>
          <w:szCs w:val="26"/>
        </w:rPr>
        <w:t xml:space="preserve"> </w:t>
      </w:r>
      <w:r w:rsidRPr="00C13F8F">
        <w:rPr>
          <w:rFonts w:ascii="Times New Roman" w:hAnsi="Times New Roman" w:cs="Times New Roman"/>
          <w:bCs/>
          <w:sz w:val="26"/>
          <w:szCs w:val="26"/>
        </w:rPr>
        <w:t>R and Z7,</w:t>
      </w:r>
      <w:r w:rsidRPr="00C13F8F">
        <w:rPr>
          <w:rFonts w:ascii="Times New Roman" w:hAnsi="Times New Roman" w:cs="Times New Roman"/>
          <w:sz w:val="26"/>
          <w:szCs w:val="26"/>
        </w:rPr>
        <w:t xml:space="preserve"> the interaction energy of </w:t>
      </w:r>
      <w:r w:rsidRPr="00C13F8F">
        <w:rPr>
          <w:rFonts w:ascii="Times New Roman" w:hAnsi="Times New Roman" w:cs="Times New Roman"/>
          <w:b/>
          <w:sz w:val="26"/>
          <w:szCs w:val="26"/>
        </w:rPr>
        <w:t>RO-Z</w:t>
      </w:r>
      <w:r w:rsidRPr="00C13F8F">
        <w:rPr>
          <w:rFonts w:ascii="Times New Roman" w:hAnsi="Times New Roman" w:cs="Times New Roman"/>
          <w:sz w:val="26"/>
          <w:szCs w:val="26"/>
        </w:rPr>
        <w:t xml:space="preserve"> is slightly more negative than those of </w:t>
      </w:r>
      <w:r w:rsidRPr="00C13F8F">
        <w:rPr>
          <w:rFonts w:ascii="Times New Roman" w:hAnsi="Times New Roman" w:cs="Times New Roman"/>
          <w:b/>
          <w:sz w:val="26"/>
          <w:szCs w:val="26"/>
        </w:rPr>
        <w:t>RS-Z</w:t>
      </w:r>
      <w:r w:rsidRPr="00C13F8F">
        <w:rPr>
          <w:rFonts w:ascii="Times New Roman" w:hAnsi="Times New Roman" w:cs="Times New Roman"/>
          <w:sz w:val="26"/>
          <w:szCs w:val="26"/>
        </w:rPr>
        <w:t>, around 0.1–1.6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while E</w:t>
      </w:r>
      <w:r w:rsidR="00FD1436" w:rsidRPr="00C2267F">
        <w:rPr>
          <w:rFonts w:ascii="Times New Roman" w:hAnsi="Times New Roman" w:cs="Times New Roman"/>
          <w:sz w:val="26"/>
          <w:szCs w:val="26"/>
          <w:vertAlign w:val="subscript"/>
        </w:rPr>
        <w:t>inter</w:t>
      </w:r>
      <w:r w:rsidRPr="00C13F8F">
        <w:rPr>
          <w:rFonts w:ascii="Times New Roman" w:hAnsi="Times New Roman" w:cs="Times New Roman"/>
          <w:sz w:val="26"/>
          <w:szCs w:val="26"/>
        </w:rPr>
        <w:t>[</w:t>
      </w:r>
      <w:r w:rsidRPr="00C13F8F">
        <w:rPr>
          <w:rFonts w:ascii="Times New Roman" w:eastAsia="Times New Roman" w:hAnsi="Times New Roman" w:cs="Times New Roman"/>
          <w:sz w:val="26"/>
          <w:szCs w:val="26"/>
        </w:rPr>
        <w:t>n(S2)→σ*(C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is larger than </w:t>
      </w:r>
      <w:r w:rsidRPr="00C13F8F">
        <w:rPr>
          <w:rFonts w:ascii="Times New Roman" w:hAnsi="Times New Roman" w:cs="Times New Roman"/>
          <w:sz w:val="26"/>
          <w:szCs w:val="26"/>
        </w:rPr>
        <w:t>E</w:t>
      </w:r>
      <w:r w:rsidR="002B25D6" w:rsidRPr="00C2267F">
        <w:rPr>
          <w:rFonts w:ascii="Times New Roman" w:hAnsi="Times New Roman" w:cs="Times New Roman"/>
          <w:sz w:val="26"/>
          <w:szCs w:val="26"/>
          <w:vertAlign w:val="subscript"/>
        </w:rPr>
        <w:t>inter</w:t>
      </w:r>
      <w:r w:rsidRPr="00C13F8F">
        <w:rPr>
          <w:rFonts w:ascii="Times New Roman" w:hAnsi="Times New Roman" w:cs="Times New Roman"/>
          <w:sz w:val="26"/>
          <w:szCs w:val="26"/>
        </w:rPr>
        <w:t>[</w:t>
      </w:r>
      <w:r w:rsidRPr="00C13F8F">
        <w:rPr>
          <w:rFonts w:ascii="Times New Roman" w:eastAsia="Times New Roman" w:hAnsi="Times New Roman" w:cs="Times New Roman"/>
          <w:sz w:val="26"/>
          <w:szCs w:val="26"/>
        </w:rPr>
        <w:t>n(O2)→σ*(C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This indicates that the larger strength of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Pr="00C13F8F">
        <w:rPr>
          <w:rFonts w:ascii="Times New Roman" w:eastAsia="Arial Unicode MS" w:hAnsi="Times New Roman" w:cs="Times New Roman"/>
          <w:sz w:val="26"/>
          <w:szCs w:val="26"/>
          <w:bdr w:val="none" w:sz="0" w:space="0" w:color="auto" w:frame="1"/>
        </w:rPr>
        <w:t xml:space="preserve">∙∙∙O2 versus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Pr="00C13F8F">
        <w:rPr>
          <w:rFonts w:ascii="Times New Roman" w:eastAsia="Arial Unicode MS" w:hAnsi="Times New Roman" w:cs="Times New Roman"/>
          <w:sz w:val="26"/>
          <w:szCs w:val="26"/>
          <w:bdr w:val="none" w:sz="0" w:space="0" w:color="auto" w:frame="1"/>
        </w:rPr>
        <w:t xml:space="preserve">∙∙∙S2 is caused by the electrostatic attraction between H and Z2 overcoming the charge transfer from n(Z2) to </w:t>
      </w:r>
      <w:r w:rsidRPr="00C13F8F">
        <w:rPr>
          <w:rFonts w:ascii="Times New Roman" w:eastAsia="Times New Roman" w:hAnsi="Times New Roman" w:cs="Times New Roman"/>
          <w:sz w:val="26"/>
          <w:szCs w:val="26"/>
        </w:rPr>
        <w:t>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orbital. </w:t>
      </w:r>
      <w:r w:rsidRPr="00C13F8F">
        <w:rPr>
          <w:rFonts w:ascii="Times New Roman" w:hAnsi="Times New Roman" w:cs="Times New Roman"/>
          <w:sz w:val="26"/>
          <w:szCs w:val="26"/>
        </w:rPr>
        <w:t>W</w:t>
      </w:r>
      <w:r w:rsidRPr="00C13F8F">
        <w:rPr>
          <w:rStyle w:val="fontstyle01"/>
          <w:rFonts w:ascii="Times New Roman" w:hAnsi="Times New Roman" w:cs="Times New Roman"/>
          <w:color w:val="auto"/>
          <w:sz w:val="26"/>
          <w:szCs w:val="26"/>
        </w:rPr>
        <w:t xml:space="preserve">ith the same R and Z2, the </w:t>
      </w:r>
      <w:r w:rsidRPr="00C13F8F">
        <w:rPr>
          <w:rFonts w:ascii="Times New Roman" w:hAnsi="Times New Roman" w:cs="Times New Roman"/>
          <w:b/>
          <w:sz w:val="26"/>
          <w:szCs w:val="26"/>
        </w:rPr>
        <w:t>RZ-O</w:t>
      </w:r>
      <w:r w:rsidRPr="00C13F8F">
        <w:rPr>
          <w:rFonts w:ascii="Times New Roman" w:hAnsi="Times New Roman" w:cs="Times New Roman"/>
          <w:sz w:val="26"/>
          <w:szCs w:val="26"/>
        </w:rPr>
        <w:t xml:space="preserve"> is </w:t>
      </w:r>
      <w:r w:rsidRPr="00C13F8F">
        <w:rPr>
          <w:rFonts w:ascii="Times New Roman" w:hAnsi="Times New Roman" w:cs="Times New Roman"/>
          <w:i/>
          <w:sz w:val="26"/>
          <w:szCs w:val="26"/>
        </w:rPr>
        <w:t>ca</w:t>
      </w:r>
      <w:r w:rsidRPr="00C13F8F">
        <w:rPr>
          <w:rFonts w:ascii="Times New Roman" w:hAnsi="Times New Roman" w:cs="Times New Roman"/>
          <w:sz w:val="26"/>
          <w:szCs w:val="26"/>
        </w:rPr>
        <w:t>. 7.0-11.7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in energy more stable than </w:t>
      </w:r>
      <w:r w:rsidRPr="00C13F8F">
        <w:rPr>
          <w:rFonts w:ascii="Times New Roman" w:hAnsi="Times New Roman" w:cs="Times New Roman"/>
          <w:b/>
          <w:sz w:val="26"/>
          <w:szCs w:val="26"/>
        </w:rPr>
        <w:t>RZ-S</w:t>
      </w:r>
      <w:r w:rsidRPr="00C13F8F">
        <w:rPr>
          <w:rFonts w:ascii="Times New Roman" w:hAnsi="Times New Roman" w:cs="Times New Roman"/>
          <w:sz w:val="26"/>
          <w:szCs w:val="26"/>
        </w:rPr>
        <w:t xml:space="preserve">, although electron transfer energy from </w:t>
      </w:r>
      <w:r w:rsidRPr="00C13F8F">
        <w:rPr>
          <w:rFonts w:ascii="Times New Roman" w:eastAsia="Times New Roman" w:hAnsi="Times New Roman" w:cs="Times New Roman"/>
          <w:sz w:val="26"/>
          <w:szCs w:val="26"/>
        </w:rPr>
        <w:t>n(S7) to σ*(O–H) orbital is stronger than that from n(O7) to σ*(O–H) one (</w:t>
      </w:r>
      <w:r w:rsidRPr="00C13F8F">
        <w:rPr>
          <w:rFonts w:ascii="Times New Roman" w:eastAsia="Times New Roman" w:hAnsi="Times New Roman" w:cs="Times New Roman"/>
          <w:i/>
          <w:sz w:val="26"/>
          <w:szCs w:val="26"/>
        </w:rPr>
        <w:t>cf.</w:t>
      </w:r>
      <w:r w:rsidRPr="00C13F8F">
        <w:rPr>
          <w:rFonts w:ascii="Times New Roman" w:eastAsia="Times New Roman" w:hAnsi="Times New Roman" w:cs="Times New Roman"/>
          <w:sz w:val="26"/>
          <w:szCs w:val="26"/>
        </w:rPr>
        <w:t xml:space="preserve"> Table 2, 3). Consequently, the st</w:t>
      </w:r>
      <w:r w:rsidR="00833A4C" w:rsidRPr="00C13F8F">
        <w:rPr>
          <w:rFonts w:ascii="Times New Roman" w:eastAsia="Times New Roman" w:hAnsi="Times New Roman" w:cs="Times New Roman"/>
          <w:sz w:val="26"/>
          <w:szCs w:val="26"/>
        </w:rPr>
        <w:t>ability</w:t>
      </w:r>
      <w:r w:rsidRPr="00C13F8F">
        <w:rPr>
          <w:rFonts w:ascii="Times New Roman" w:eastAsia="Times New Roman" w:hAnsi="Times New Roman" w:cs="Times New Roman"/>
          <w:sz w:val="26"/>
          <w:szCs w:val="26"/>
        </w:rPr>
        <w:t xml:space="preserve"> of complexes is governed by the electrostatic interaction of Z7 and H atom as opposed to the energy for the charge transfer from n(Z7) to σ*(O–H) orbital. In short, i</w:t>
      </w:r>
      <w:r w:rsidRPr="00C13F8F">
        <w:rPr>
          <w:rFonts w:ascii="Times New Roman" w:hAnsi="Times New Roman" w:cs="Times New Roman"/>
          <w:sz w:val="26"/>
          <w:szCs w:val="26"/>
        </w:rPr>
        <w:t xml:space="preserve">t is apparent that the larger stability of </w:t>
      </w:r>
      <w:r w:rsidRPr="00C13F8F">
        <w:rPr>
          <w:rFonts w:ascii="Times New Roman" w:hAnsi="Times New Roman" w:cs="Times New Roman"/>
          <w:b/>
          <w:bCs/>
          <w:sz w:val="26"/>
          <w:szCs w:val="26"/>
        </w:rPr>
        <w:t>RO-Z</w:t>
      </w:r>
      <w:r w:rsidRPr="00C13F8F">
        <w:rPr>
          <w:rFonts w:ascii="Times New Roman" w:hAnsi="Times New Roman" w:cs="Times New Roman"/>
          <w:sz w:val="26"/>
          <w:szCs w:val="26"/>
        </w:rPr>
        <w:t xml:space="preserve"> versus </w:t>
      </w:r>
      <w:r w:rsidRPr="00C13F8F">
        <w:rPr>
          <w:rFonts w:ascii="Times New Roman" w:hAnsi="Times New Roman" w:cs="Times New Roman"/>
          <w:b/>
          <w:sz w:val="26"/>
          <w:szCs w:val="26"/>
        </w:rPr>
        <w:t>RS-Z</w:t>
      </w:r>
      <w:r w:rsidRPr="00C13F8F">
        <w:rPr>
          <w:rFonts w:ascii="Times New Roman" w:hAnsi="Times New Roman" w:cs="Times New Roman"/>
          <w:sz w:val="26"/>
          <w:szCs w:val="26"/>
        </w:rPr>
        <w:t xml:space="preserve"> or </w:t>
      </w:r>
      <w:r w:rsidRPr="00C13F8F">
        <w:rPr>
          <w:rFonts w:ascii="Times New Roman" w:hAnsi="Times New Roman" w:cs="Times New Roman"/>
          <w:b/>
          <w:sz w:val="26"/>
          <w:szCs w:val="26"/>
        </w:rPr>
        <w:t>RZ-O</w:t>
      </w:r>
      <w:r w:rsidRPr="00C13F8F">
        <w:rPr>
          <w:rFonts w:ascii="Times New Roman" w:hAnsi="Times New Roman" w:cs="Times New Roman"/>
          <w:sz w:val="26"/>
          <w:szCs w:val="26"/>
        </w:rPr>
        <w:t xml:space="preserve"> versus </w:t>
      </w:r>
      <w:r w:rsidRPr="00C13F8F">
        <w:rPr>
          <w:rFonts w:ascii="Times New Roman" w:hAnsi="Times New Roman" w:cs="Times New Roman"/>
          <w:b/>
          <w:bCs/>
          <w:sz w:val="26"/>
          <w:szCs w:val="26"/>
        </w:rPr>
        <w:t>RZ-S</w:t>
      </w:r>
      <w:r w:rsidRPr="00C13F8F">
        <w:rPr>
          <w:rFonts w:ascii="Times New Roman" w:hAnsi="Times New Roman" w:cs="Times New Roman"/>
          <w:sz w:val="26"/>
          <w:szCs w:val="26"/>
        </w:rPr>
        <w:t xml:space="preserve"> comes from the contribution of electrostatic </w:t>
      </w:r>
      <w:r w:rsidR="00DC5871" w:rsidRPr="00C13F8F">
        <w:rPr>
          <w:rFonts w:ascii="Times New Roman" w:hAnsi="Times New Roman" w:cs="Times New Roman"/>
          <w:sz w:val="26"/>
          <w:szCs w:val="26"/>
        </w:rPr>
        <w:t>attracti</w:t>
      </w:r>
      <w:r w:rsidR="00DC5871">
        <w:rPr>
          <w:rFonts w:ascii="Times New Roman" w:hAnsi="Times New Roman" w:cs="Times New Roman"/>
          <w:sz w:val="26"/>
          <w:szCs w:val="26"/>
        </w:rPr>
        <w:t>on</w:t>
      </w:r>
      <w:r w:rsidR="00DC5871"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between O and H atoms, </w:t>
      </w:r>
      <w:r w:rsidR="00DC5871" w:rsidRPr="00C13F8F">
        <w:rPr>
          <w:rFonts w:ascii="Times New Roman" w:hAnsi="Times New Roman" w:cs="Times New Roman"/>
          <w:sz w:val="26"/>
          <w:szCs w:val="26"/>
        </w:rPr>
        <w:t>over</w:t>
      </w:r>
      <w:r w:rsidR="00DC5871">
        <w:rPr>
          <w:rFonts w:ascii="Times New Roman" w:hAnsi="Times New Roman" w:cs="Times New Roman"/>
          <w:sz w:val="26"/>
          <w:szCs w:val="26"/>
        </w:rPr>
        <w:t>whel</w:t>
      </w:r>
      <w:r w:rsidR="00DC5871" w:rsidRPr="00C13F8F">
        <w:rPr>
          <w:rFonts w:ascii="Times New Roman" w:hAnsi="Times New Roman" w:cs="Times New Roman"/>
          <w:sz w:val="26"/>
          <w:szCs w:val="26"/>
        </w:rPr>
        <w:t xml:space="preserve">ming </w:t>
      </w:r>
      <w:r w:rsidRPr="00C13F8F">
        <w:rPr>
          <w:rFonts w:ascii="Times New Roman" w:hAnsi="Times New Roman" w:cs="Times New Roman"/>
          <w:sz w:val="26"/>
          <w:szCs w:val="26"/>
        </w:rPr>
        <w:t xml:space="preserve">that between S and H atoms. Indeed, as seen from Table S3, the NBO charges at O site are much more negative than those at S site in acids and aldehydes. The considerable role of attractive electrostatic interaction was also suggested by Cuc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{"citationID":"NAAjZc6m","properties":{"formattedCitation":"\\super 72\\nosupersub{}","plainCitation":"72","noteIndex":0},"citationItems":[{"id":1349,"uris":["http://zotero.org/users/6701071/items/HFLDJMVE"],"itemData":{"id":1349,"type":"article-journal","abstract":"Geometrical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twice as stable as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and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S/Se/Te H-bonds. It is found that a considerable blue-shift of Csp2–H stretching frequency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72</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in a study of complexes of chalcogenoaldehydes and water. </w:t>
      </w:r>
      <w:r w:rsidRPr="00C13F8F">
        <w:rPr>
          <w:rFonts w:ascii="Times New Roman" w:eastAsia="Times New Roman" w:hAnsi="Times New Roman" w:cs="Times New Roman"/>
          <w:sz w:val="26"/>
          <w:szCs w:val="26"/>
        </w:rPr>
        <w:t xml:space="preserve">Similarly, the larger stability of </w:t>
      </w:r>
      <w:r w:rsidRPr="00C13F8F">
        <w:rPr>
          <w:rFonts w:ascii="Times New Roman" w:hAnsi="Times New Roman" w:cs="Times New Roman"/>
          <w:sz w:val="26"/>
          <w:szCs w:val="26"/>
          <w:lang w:val="en-GB"/>
        </w:rPr>
        <w:t>HCOOH</w:t>
      </w:r>
      <w:r w:rsidRPr="00C13F8F">
        <w:rPr>
          <w:rFonts w:ascii="Times New Roman" w:hAnsi="Times New Roman" w:cs="Times New Roman"/>
          <w:sz w:val="26"/>
          <w:szCs w:val="26"/>
        </w:rPr>
        <w:t>∙∙∙C</w:t>
      </w:r>
      <w:r w:rsidRPr="00C13F8F">
        <w:rPr>
          <w:rFonts w:ascii="Times New Roman" w:hAnsi="Times New Roman" w:cs="Times New Roman"/>
          <w:sz w:val="26"/>
          <w:szCs w:val="26"/>
          <w:lang w:val="en-GB"/>
        </w:rPr>
        <w:t>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CHO as compared to HCOOH</w:t>
      </w:r>
      <w:r w:rsidRPr="00C13F8F">
        <w:rPr>
          <w:rFonts w:ascii="Times New Roman" w:hAnsi="Times New Roman" w:cs="Times New Roman"/>
          <w:sz w:val="26"/>
          <w:szCs w:val="26"/>
        </w:rPr>
        <w:t>∙∙∙C</w:t>
      </w:r>
      <w:r w:rsidRPr="00C13F8F">
        <w:rPr>
          <w:rFonts w:ascii="Times New Roman" w:hAnsi="Times New Roman" w:cs="Times New Roman"/>
          <w:sz w:val="26"/>
          <w:szCs w:val="26"/>
          <w:lang w:val="en-GB"/>
        </w:rPr>
        <w:t>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CHS at the MP2/aug-cc-pVTZ level</w:t>
      </w:r>
      <w:r w:rsidRPr="00C13F8F">
        <w:rPr>
          <w:rFonts w:ascii="Times New Roman" w:eastAsia="Times New Roman" w:hAnsi="Times New Roman" w:cs="Times New Roman"/>
          <w:sz w:val="26"/>
          <w:szCs w:val="26"/>
        </w:rPr>
        <w:t xml:space="preserve"> was reported by Trung </w:t>
      </w:r>
      <w:r w:rsidRPr="00C13F8F">
        <w:rPr>
          <w:rFonts w:ascii="Times New Roman" w:eastAsia="Times New Roman" w:hAnsi="Times New Roman" w:cs="Times New Roman"/>
          <w:i/>
          <w:iCs/>
          <w:sz w:val="26"/>
          <w:szCs w:val="26"/>
        </w:rPr>
        <w:t>et al</w:t>
      </w:r>
      <w:r w:rsidRPr="00C13F8F">
        <w:rPr>
          <w:rFonts w:ascii="Times New Roman" w:eastAsia="Times New Roman" w:hAnsi="Times New Roman" w:cs="Times New Roman"/>
          <w:sz w:val="26"/>
          <w:szCs w:val="26"/>
        </w:rPr>
        <w:t xml:space="preserve">. </w:t>
      </w:r>
      <w:r w:rsidR="001C14C1" w:rsidRPr="00C13F8F">
        <w:rPr>
          <w:rFonts w:ascii="Times New Roman" w:eastAsia="Times New Roman" w:hAnsi="Times New Roman" w:cs="Times New Roman"/>
          <w:sz w:val="26"/>
          <w:szCs w:val="26"/>
        </w:rPr>
        <w:fldChar w:fldCharType="begin"/>
      </w:r>
      <w:r w:rsidR="004A28FC" w:rsidRPr="00C13F8F">
        <w:rPr>
          <w:rFonts w:ascii="Times New Roman" w:eastAsia="Times New Roman" w:hAnsi="Times New Roman" w:cs="Times New Roman"/>
          <w:sz w:val="26"/>
          <w:szCs w:val="26"/>
        </w:rPr>
        <w:instrText xml:space="preserve"> ADDIN ZOTERO_ITEM CSL_CITATION {"citationID":"flFPh5Fd","properties":{"formattedCitation":"\\super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1C14C1" w:rsidRPr="00C13F8F">
        <w:rPr>
          <w:rFonts w:ascii="Times New Roman" w:eastAsia="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33</w:t>
      </w:r>
      <w:r w:rsidR="001C14C1"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xml:space="preserve">. </w:t>
      </w:r>
    </w:p>
    <w:p w14:paraId="5A19FDFB" w14:textId="7EBADA55"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energy components</w:t>
      </w:r>
      <w:r w:rsidR="004A28FC" w:rsidRPr="00C13F8F">
        <w:rPr>
          <w:rFonts w:ascii="Times New Roman" w:hAnsi="Times New Roman" w:cs="Times New Roman"/>
          <w:sz w:val="26"/>
          <w:szCs w:val="26"/>
        </w:rPr>
        <w:fldChar w:fldCharType="begin"/>
      </w:r>
      <w:r w:rsidR="004A28FC" w:rsidRPr="00C13F8F">
        <w:rPr>
          <w:rFonts w:ascii="Times New Roman" w:hAnsi="Times New Roman" w:cs="Times New Roman"/>
          <w:sz w:val="26"/>
          <w:szCs w:val="26"/>
        </w:rPr>
        <w:instrText xml:space="preserve"> ADDIN ZOTERO_ITEM CSL_CITATION {"citationID":"AR3ommm5","properties":{"formattedCitation":"\\super 76\\nosupersub{}","plainCitation":"76","noteIndex":0},"citationItems":[{"id":139,"uris":["http://zotero.org/users/6701071/items/T44SYXEH"],"itemData":{"id":139,"type":"article-journal","container-title":"Chemical Reviews","DOI":"10.1021/cr00031a008","ISSN":"0009-2665","issue":"7","journalAbbreviation":"Chem. Rev.","language":"en","note":"publisher: American Chemical Society","page":"1887-1930","source":"ACS Publications","title":"Perturbation Theory Approach to Intermolecular Potential Energy Surfaces of van der Waals Complexes","volume":"94","author":[{"family":"Jeziorski","given":"Bogumil"},{"family":"Moszynski","given":"Robert"},{"family":"Szalewicz","given":"Krzysztof"}],"issued":{"date-parts":[["1994",11,1]]}}}],"schema":"https://github.com/citation-style-language/schema/raw/master/csl-citation.json"} </w:instrText>
      </w:r>
      <w:r w:rsidR="004A28FC" w:rsidRPr="00C13F8F">
        <w:rPr>
          <w:rFonts w:ascii="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76</w:t>
      </w:r>
      <w:r w:rsidR="004A28F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were evaluated by employing the SAPT2+ procedures at </w:t>
      </w:r>
      <w:r w:rsidRPr="00C13F8F">
        <w:rPr>
          <w:rFonts w:ascii="Times New Roman" w:hAnsi="Times New Roman" w:cs="Times New Roman"/>
          <w:sz w:val="26"/>
          <w:szCs w:val="26"/>
          <w:shd w:val="clear" w:color="auto" w:fill="FFFFFF"/>
        </w:rPr>
        <w:t>MP2/def2-TZVP</w:t>
      </w:r>
      <w:r w:rsidRPr="00C13F8F">
        <w:rPr>
          <w:rFonts w:ascii="Times New Roman" w:hAnsi="Times New Roman" w:cs="Times New Roman"/>
          <w:sz w:val="26"/>
          <w:szCs w:val="26"/>
        </w:rPr>
        <w:t xml:space="preserve"> basis set (Table 3). The calculated results </w:t>
      </w:r>
      <w:r w:rsidR="00115AE6">
        <w:rPr>
          <w:rFonts w:ascii="Times New Roman" w:hAnsi="Times New Roman" w:cs="Times New Roman"/>
          <w:sz w:val="26"/>
          <w:szCs w:val="26"/>
        </w:rPr>
        <w:t>indicate</w:t>
      </w:r>
      <w:r w:rsidR="00115AE6" w:rsidRPr="00C13F8F">
        <w:rPr>
          <w:rFonts w:ascii="Times New Roman" w:hAnsi="Times New Roman" w:cs="Times New Roman"/>
          <w:sz w:val="26"/>
          <w:szCs w:val="26"/>
        </w:rPr>
        <w:t xml:space="preserve"> </w:t>
      </w:r>
      <w:r w:rsidRPr="00C13F8F">
        <w:rPr>
          <w:rFonts w:ascii="Times New Roman" w:hAnsi="Times New Roman" w:cs="Times New Roman"/>
          <w:sz w:val="26"/>
          <w:szCs w:val="26"/>
        </w:rPr>
        <w:t>that the interactions in the investigated complexes are mainly contributed by E</w:t>
      </w:r>
      <w:r w:rsidRPr="00C13F8F">
        <w:rPr>
          <w:rFonts w:ascii="Times New Roman" w:hAnsi="Times New Roman" w:cs="Times New Roman"/>
          <w:sz w:val="26"/>
          <w:szCs w:val="26"/>
          <w:vertAlign w:val="subscript"/>
        </w:rPr>
        <w:t>elst</w:t>
      </w:r>
      <w:r w:rsidRPr="00C13F8F">
        <w:rPr>
          <w:rFonts w:ascii="Times New Roman" w:hAnsi="Times New Roman" w:cs="Times New Roman"/>
          <w:sz w:val="26"/>
          <w:szCs w:val="26"/>
        </w:rPr>
        <w:t xml:space="preserve"> (36-47%) and E</w:t>
      </w:r>
      <w:r w:rsidRPr="00C13F8F">
        <w:rPr>
          <w:rFonts w:ascii="Times New Roman" w:hAnsi="Times New Roman" w:cs="Times New Roman"/>
          <w:sz w:val="26"/>
          <w:szCs w:val="26"/>
          <w:vertAlign w:val="subscript"/>
        </w:rPr>
        <w:t>ind</w:t>
      </w:r>
      <w:r w:rsidRPr="00C13F8F">
        <w:rPr>
          <w:rFonts w:ascii="Times New Roman" w:hAnsi="Times New Roman" w:cs="Times New Roman"/>
          <w:sz w:val="26"/>
          <w:szCs w:val="26"/>
        </w:rPr>
        <w:t xml:space="preserve"> (29-38%) components, while E</w:t>
      </w:r>
      <w:r w:rsidRPr="00C13F8F">
        <w:rPr>
          <w:rFonts w:ascii="Times New Roman" w:hAnsi="Times New Roman" w:cs="Times New Roman"/>
          <w:sz w:val="26"/>
          <w:szCs w:val="26"/>
          <w:vertAlign w:val="subscript"/>
        </w:rPr>
        <w:t xml:space="preserve">disp </w:t>
      </w:r>
      <w:r w:rsidRPr="00C13F8F">
        <w:rPr>
          <w:rFonts w:ascii="Times New Roman" w:hAnsi="Times New Roman" w:cs="Times New Roman"/>
          <w:sz w:val="26"/>
          <w:szCs w:val="26"/>
        </w:rPr>
        <w:t xml:space="preserve">and </w:t>
      </w:r>
      <w:r w:rsidRPr="00C13F8F">
        <w:rPr>
          <w:rFonts w:ascii="Times New Roman" w:hAnsi="Times New Roman" w:cs="Times New Roman"/>
          <w:bCs/>
          <w:sz w:val="26"/>
          <w:szCs w:val="26"/>
        </w:rPr>
        <w:t>δE</w:t>
      </w:r>
      <w:r w:rsidRPr="00C13F8F">
        <w:rPr>
          <w:rFonts w:ascii="Times New Roman" w:hAnsi="Times New Roman" w:cs="Times New Roman"/>
          <w:bCs/>
          <w:sz w:val="26"/>
          <w:szCs w:val="26"/>
          <w:vertAlign w:val="superscript"/>
        </w:rPr>
        <w:t>HF</w:t>
      </w:r>
      <w:r w:rsidRPr="00C13F8F">
        <w:rPr>
          <w:rFonts w:ascii="Times New Roman" w:hAnsi="Times New Roman" w:cs="Times New Roman"/>
          <w:sz w:val="26"/>
          <w:szCs w:val="26"/>
        </w:rPr>
        <w:t xml:space="preserve"> only contribute less a half of those, by 14–18% and 8–10%, respectively. As a consequence, the electrostatic and induction </w:t>
      </w:r>
      <w:r w:rsidR="00683508">
        <w:rPr>
          <w:rFonts w:ascii="Times New Roman" w:hAnsi="Times New Roman" w:cs="Times New Roman"/>
          <w:sz w:val="26"/>
          <w:szCs w:val="26"/>
        </w:rPr>
        <w:t>components</w:t>
      </w:r>
      <w:r w:rsidR="00683508"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play an </w:t>
      </w:r>
      <w:r w:rsidRPr="00C13F8F">
        <w:rPr>
          <w:rFonts w:ascii="Times New Roman" w:hAnsi="Times New Roman" w:cs="Times New Roman"/>
          <w:sz w:val="26"/>
          <w:szCs w:val="26"/>
        </w:rPr>
        <w:lastRenderedPageBreak/>
        <w:t xml:space="preserve">important role in stabilizing the complexes, which is in agreement with the report in ref. </w:t>
      </w:r>
      <w:r w:rsidR="004A28FC" w:rsidRPr="00C13F8F">
        <w:rPr>
          <w:rFonts w:ascii="Times New Roman" w:hAnsi="Times New Roman" w:cs="Times New Roman"/>
          <w:sz w:val="26"/>
          <w:szCs w:val="26"/>
        </w:rPr>
        <w:fldChar w:fldCharType="begin"/>
      </w:r>
      <w:r w:rsidR="004A28FC" w:rsidRPr="00C13F8F">
        <w:rPr>
          <w:rFonts w:ascii="Times New Roman" w:hAnsi="Times New Roman" w:cs="Times New Roman"/>
          <w:sz w:val="26"/>
          <w:szCs w:val="26"/>
        </w:rPr>
        <w:instrText xml:space="preserve"> ADDIN ZOTERO_ITEM CSL_CITATION {"citationID":"4204FADK","properties":{"formattedCitation":"\\super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4A28FC" w:rsidRPr="00C13F8F">
        <w:rPr>
          <w:rFonts w:ascii="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33</w:t>
      </w:r>
      <w:r w:rsidR="004A28F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especially a </w:t>
      </w:r>
      <w:r w:rsidRPr="00C13F8F">
        <w:rPr>
          <w:rFonts w:ascii="Times New Roman" w:hAnsi="Times New Roman" w:cs="Times New Roman"/>
          <w:sz w:val="26"/>
          <w:szCs w:val="26"/>
          <w:lang w:val="en-GB"/>
        </w:rPr>
        <w:t>considerable role of electrostatic energy in complex stabilization</w:t>
      </w:r>
      <w:r w:rsidRPr="00C13F8F">
        <w:rPr>
          <w:rFonts w:ascii="Times New Roman" w:hAnsi="Times New Roman" w:cs="Times New Roman"/>
          <w:sz w:val="26"/>
          <w:szCs w:val="26"/>
        </w:rPr>
        <w:t xml:space="preserve">. An approximation of the contributions in percentage of physical energy terms to the </w:t>
      </w:r>
      <w:r w:rsidR="00943899" w:rsidRPr="00C13F8F">
        <w:rPr>
          <w:rFonts w:ascii="Times New Roman" w:hAnsi="Times New Roman" w:cs="Times New Roman"/>
          <w:sz w:val="26"/>
          <w:szCs w:val="26"/>
        </w:rPr>
        <w:t>st</w:t>
      </w:r>
      <w:r w:rsidR="00943899">
        <w:rPr>
          <w:rFonts w:ascii="Times New Roman" w:hAnsi="Times New Roman" w:cs="Times New Roman"/>
          <w:sz w:val="26"/>
          <w:szCs w:val="26"/>
        </w:rPr>
        <w:t xml:space="preserve">ability </w:t>
      </w:r>
      <w:r w:rsidRPr="00C13F8F">
        <w:rPr>
          <w:rFonts w:ascii="Times New Roman" w:hAnsi="Times New Roman" w:cs="Times New Roman"/>
          <w:sz w:val="26"/>
          <w:szCs w:val="26"/>
        </w:rPr>
        <w:t>of the complexes for both electron-donating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and electron-withdrawing (F) substituent groups is observed (</w:t>
      </w:r>
      <w:r w:rsidRPr="00C13F8F">
        <w:rPr>
          <w:rFonts w:ascii="Times New Roman" w:hAnsi="Times New Roman" w:cs="Times New Roman"/>
          <w:i/>
          <w:iCs/>
          <w:sz w:val="26"/>
          <w:szCs w:val="26"/>
        </w:rPr>
        <w:t>cf</w:t>
      </w:r>
      <w:r w:rsidRPr="00C13F8F">
        <w:rPr>
          <w:rFonts w:ascii="Times New Roman" w:hAnsi="Times New Roman" w:cs="Times New Roman"/>
          <w:sz w:val="26"/>
          <w:szCs w:val="26"/>
        </w:rPr>
        <w:t xml:space="preserve">.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S5)</w:t>
      </w:r>
      <w:r w:rsidRPr="00C13F8F">
        <w:rPr>
          <w:rFonts w:ascii="Times New Roman" w:hAnsi="Times New Roman" w:cs="Times New Roman"/>
          <w:sz w:val="26"/>
          <w:szCs w:val="26"/>
          <w:lang w:val="en-GB"/>
        </w:rPr>
        <w:t>. A</w:t>
      </w:r>
      <w:r w:rsidRPr="00C13F8F">
        <w:rPr>
          <w:rFonts w:ascii="Times New Roman" w:hAnsi="Times New Roman" w:cs="Times New Roman"/>
          <w:sz w:val="26"/>
          <w:szCs w:val="26"/>
        </w:rPr>
        <w:t xml:space="preserve"> great contribution of the electrostatic term to the complex stability occurs in </w:t>
      </w:r>
      <w:r w:rsidRPr="00C13F8F">
        <w:rPr>
          <w:rFonts w:ascii="Times New Roman" w:hAnsi="Times New Roman" w:cs="Times New Roman"/>
          <w:b/>
          <w:bCs/>
          <w:sz w:val="26"/>
          <w:szCs w:val="26"/>
        </w:rPr>
        <w:t>RZ-O</w:t>
      </w:r>
      <w:r w:rsidRPr="00C13F8F">
        <w:rPr>
          <w:rFonts w:ascii="Times New Roman" w:hAnsi="Times New Roman" w:cs="Times New Roman"/>
          <w:sz w:val="26"/>
          <w:szCs w:val="26"/>
        </w:rPr>
        <w:t xml:space="preserve"> in comparison to </w:t>
      </w:r>
      <w:r w:rsidRPr="00C13F8F">
        <w:rPr>
          <w:rFonts w:ascii="Times New Roman" w:hAnsi="Times New Roman" w:cs="Times New Roman"/>
          <w:b/>
          <w:bCs/>
          <w:sz w:val="26"/>
          <w:szCs w:val="26"/>
        </w:rPr>
        <w:t>RZ-S,</w:t>
      </w:r>
      <w:r w:rsidRPr="00C13F8F">
        <w:rPr>
          <w:rFonts w:ascii="Times New Roman" w:hAnsi="Times New Roman" w:cs="Times New Roman"/>
          <w:sz w:val="26"/>
          <w:szCs w:val="26"/>
        </w:rPr>
        <w:t xml:space="preserve"> making the former to be about 1.3-1.4 times more stable than the latter (Table 3). The high values of E</w:t>
      </w:r>
      <w:r w:rsidRPr="00C13F8F">
        <w:rPr>
          <w:rFonts w:ascii="Times New Roman" w:hAnsi="Times New Roman" w:cs="Times New Roman"/>
          <w:sz w:val="26"/>
          <w:szCs w:val="26"/>
          <w:vertAlign w:val="subscript"/>
        </w:rPr>
        <w:t>exch</w:t>
      </w:r>
      <w:r w:rsidR="00BA6C2F">
        <w:rPr>
          <w:rFonts w:ascii="Times New Roman" w:hAnsi="Times New Roman" w:cs="Times New Roman"/>
          <w:sz w:val="26"/>
          <w:szCs w:val="26"/>
        </w:rPr>
        <w:t xml:space="preserve"> seem</w:t>
      </w:r>
      <w:r w:rsidRPr="00C13F8F">
        <w:rPr>
          <w:rFonts w:ascii="Times New Roman" w:hAnsi="Times New Roman" w:cs="Times New Roman"/>
          <w:sz w:val="26"/>
          <w:szCs w:val="26"/>
        </w:rPr>
        <w:t xml:space="preserve"> to be the additional reason for the less stable </w:t>
      </w:r>
      <w:r w:rsidRPr="00C13F8F">
        <w:rPr>
          <w:rFonts w:ascii="Times New Roman" w:hAnsi="Times New Roman" w:cs="Times New Roman"/>
          <w:b/>
          <w:bCs/>
          <w:sz w:val="26"/>
          <w:szCs w:val="26"/>
        </w:rPr>
        <w:t>RS-S</w:t>
      </w:r>
      <w:r w:rsidRPr="00C13F8F">
        <w:rPr>
          <w:rFonts w:ascii="Times New Roman" w:hAnsi="Times New Roman" w:cs="Times New Roman"/>
          <w:sz w:val="26"/>
          <w:szCs w:val="26"/>
        </w:rPr>
        <w:t xml:space="preserve"> versus </w:t>
      </w:r>
      <w:r w:rsidRPr="00C13F8F">
        <w:rPr>
          <w:rFonts w:ascii="Times New Roman" w:hAnsi="Times New Roman" w:cs="Times New Roman"/>
          <w:b/>
          <w:bCs/>
          <w:sz w:val="26"/>
          <w:szCs w:val="26"/>
        </w:rPr>
        <w:t>RO-O</w:t>
      </w:r>
      <w:r w:rsidRPr="00C13F8F">
        <w:rPr>
          <w:rFonts w:ascii="Times New Roman" w:hAnsi="Times New Roman" w:cs="Times New Roman"/>
          <w:sz w:val="26"/>
          <w:szCs w:val="26"/>
        </w:rPr>
        <w:t>. Besides, there are approximate contributions of E</w:t>
      </w:r>
      <w:r w:rsidRPr="00C13F8F">
        <w:rPr>
          <w:rFonts w:ascii="Times New Roman" w:hAnsi="Times New Roman" w:cs="Times New Roman"/>
          <w:sz w:val="26"/>
          <w:szCs w:val="26"/>
          <w:vertAlign w:val="subscript"/>
        </w:rPr>
        <w:t>elest</w:t>
      </w:r>
      <w:r w:rsidRPr="00C13F8F">
        <w:rPr>
          <w:rFonts w:ascii="Times New Roman" w:hAnsi="Times New Roman" w:cs="Times New Roman"/>
          <w:sz w:val="26"/>
          <w:szCs w:val="26"/>
        </w:rPr>
        <w:t xml:space="preserve"> and E</w:t>
      </w:r>
      <w:r w:rsidRPr="00C13F8F">
        <w:rPr>
          <w:rFonts w:ascii="Times New Roman" w:hAnsi="Times New Roman" w:cs="Times New Roman"/>
          <w:sz w:val="26"/>
          <w:szCs w:val="26"/>
          <w:vertAlign w:val="subscript"/>
        </w:rPr>
        <w:t>ind</w:t>
      </w:r>
      <w:r w:rsidRPr="00C13F8F">
        <w:rPr>
          <w:rFonts w:ascii="Times New Roman" w:hAnsi="Times New Roman" w:cs="Times New Roman"/>
          <w:sz w:val="26"/>
          <w:szCs w:val="26"/>
        </w:rPr>
        <w:t xml:space="preserve"> components, about 36% – 38% in </w:t>
      </w:r>
      <w:r w:rsidRPr="00C13F8F">
        <w:rPr>
          <w:rStyle w:val="fontstyle01"/>
          <w:rFonts w:ascii="Times New Roman" w:hAnsi="Times New Roman" w:cs="Times New Roman"/>
          <w:b/>
          <w:bCs/>
          <w:color w:val="auto"/>
          <w:sz w:val="26"/>
          <w:szCs w:val="26"/>
        </w:rPr>
        <w:t>RS–S</w:t>
      </w:r>
      <w:r w:rsidRPr="00C13F8F">
        <w:rPr>
          <w:rStyle w:val="fontstyle01"/>
          <w:rFonts w:ascii="Times New Roman" w:hAnsi="Times New Roman" w:cs="Times New Roman"/>
          <w:color w:val="auto"/>
          <w:sz w:val="26"/>
          <w:szCs w:val="26"/>
        </w:rPr>
        <w:t xml:space="preserve"> </w:t>
      </w:r>
      <w:r w:rsidRPr="00C13F8F">
        <w:rPr>
          <w:rFonts w:ascii="Times New Roman" w:hAnsi="Times New Roman" w:cs="Times New Roman"/>
          <w:sz w:val="26"/>
          <w:szCs w:val="26"/>
        </w:rPr>
        <w:t xml:space="preserve">and even the induction </w:t>
      </w:r>
      <w:r w:rsidR="006B21D2">
        <w:rPr>
          <w:rFonts w:ascii="Times New Roman" w:hAnsi="Times New Roman" w:cs="Times New Roman"/>
          <w:sz w:val="26"/>
          <w:szCs w:val="26"/>
        </w:rPr>
        <w:t>term</w:t>
      </w:r>
      <w:r w:rsidR="00943899"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is slightly larger than the electrostatic </w:t>
      </w:r>
      <w:r w:rsidR="00943899">
        <w:rPr>
          <w:rFonts w:ascii="Times New Roman" w:hAnsi="Times New Roman" w:cs="Times New Roman"/>
          <w:sz w:val="26"/>
          <w:szCs w:val="26"/>
        </w:rPr>
        <w:t>one</w:t>
      </w:r>
      <w:r w:rsidR="00943899"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in contribution to the </w:t>
      </w:r>
      <w:r w:rsidRPr="00C13F8F">
        <w:rPr>
          <w:rFonts w:ascii="Times New Roman" w:hAnsi="Times New Roman" w:cs="Times New Roman"/>
          <w:b/>
          <w:bCs/>
          <w:sz w:val="26"/>
          <w:szCs w:val="26"/>
        </w:rPr>
        <w:t xml:space="preserve">FS-S </w:t>
      </w:r>
      <w:r w:rsidRPr="00C13F8F">
        <w:rPr>
          <w:rFonts w:ascii="Times New Roman" w:hAnsi="Times New Roman" w:cs="Times New Roman"/>
          <w:bCs/>
          <w:sz w:val="26"/>
          <w:szCs w:val="26"/>
        </w:rPr>
        <w:t>strength</w:t>
      </w:r>
      <w:r w:rsidRPr="00C13F8F">
        <w:rPr>
          <w:rFonts w:ascii="Times New Roman" w:hAnsi="Times New Roman" w:cs="Times New Roman"/>
          <w:sz w:val="26"/>
          <w:szCs w:val="26"/>
        </w:rPr>
        <w:t xml:space="preserve">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S5).</w:t>
      </w:r>
    </w:p>
    <w:p w14:paraId="32316E56" w14:textId="77777777"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p>
    <w:p w14:paraId="3B8060B4" w14:textId="49B52C15"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r w:rsidRPr="00C13F8F">
        <w:rPr>
          <w:rFonts w:ascii="Times New Roman" w:hAnsi="Times New Roman" w:cs="Times New Roman"/>
          <w:bCs/>
          <w:i/>
          <w:iCs/>
          <w:sz w:val="26"/>
          <w:szCs w:val="26"/>
        </w:rPr>
        <w:t>3.3. Changes in lengths and stretching frequencies</w:t>
      </w:r>
      <w:r w:rsidR="00683508" w:rsidRPr="00683508">
        <w:rPr>
          <w:rFonts w:ascii="Times New Roman" w:hAnsi="Times New Roman" w:cs="Times New Roman"/>
          <w:bCs/>
          <w:i/>
          <w:iCs/>
          <w:sz w:val="26"/>
          <w:szCs w:val="26"/>
        </w:rPr>
        <w:t xml:space="preserve"> </w:t>
      </w:r>
      <w:r w:rsidR="00683508">
        <w:rPr>
          <w:rFonts w:ascii="Times New Roman" w:hAnsi="Times New Roman" w:cs="Times New Roman"/>
          <w:bCs/>
          <w:i/>
          <w:iCs/>
          <w:sz w:val="26"/>
          <w:szCs w:val="26"/>
        </w:rPr>
        <w:t xml:space="preserve">of </w:t>
      </w:r>
      <w:r w:rsidR="00683508" w:rsidRPr="00C13F8F">
        <w:rPr>
          <w:rFonts w:ascii="Times New Roman" w:hAnsi="Times New Roman" w:cs="Times New Roman"/>
          <w:bCs/>
          <w:i/>
          <w:iCs/>
          <w:sz w:val="26"/>
          <w:szCs w:val="26"/>
        </w:rPr>
        <w:t>C</w:t>
      </w:r>
      <w:r w:rsidR="00683508" w:rsidRPr="00C13F8F">
        <w:rPr>
          <w:rFonts w:ascii="Times New Roman" w:hAnsi="Times New Roman" w:cs="Times New Roman"/>
          <w:bCs/>
          <w:i/>
          <w:iCs/>
          <w:sz w:val="26"/>
          <w:szCs w:val="26"/>
          <w:vertAlign w:val="subscript"/>
        </w:rPr>
        <w:t>sp2</w:t>
      </w:r>
      <w:r w:rsidR="00683508" w:rsidRPr="00C13F8F">
        <w:rPr>
          <w:rFonts w:ascii="Times New Roman" w:hAnsi="Times New Roman" w:cs="Times New Roman"/>
          <w:bCs/>
          <w:i/>
          <w:iCs/>
          <w:sz w:val="26"/>
          <w:szCs w:val="26"/>
        </w:rPr>
        <w:t>–H</w:t>
      </w:r>
      <w:r w:rsidR="00683508">
        <w:rPr>
          <w:rFonts w:ascii="Times New Roman" w:hAnsi="Times New Roman" w:cs="Times New Roman"/>
          <w:bCs/>
          <w:i/>
          <w:iCs/>
          <w:sz w:val="26"/>
          <w:szCs w:val="26"/>
        </w:rPr>
        <w:t xml:space="preserve"> and</w:t>
      </w:r>
      <w:r w:rsidR="00683508" w:rsidRPr="00C13F8F">
        <w:rPr>
          <w:rFonts w:ascii="Times New Roman" w:hAnsi="Times New Roman" w:cs="Times New Roman"/>
          <w:bCs/>
          <w:i/>
          <w:iCs/>
          <w:sz w:val="26"/>
          <w:szCs w:val="26"/>
        </w:rPr>
        <w:t xml:space="preserve"> O–H bond</w:t>
      </w:r>
      <w:r w:rsidR="00683508">
        <w:rPr>
          <w:rFonts w:ascii="Times New Roman" w:hAnsi="Times New Roman" w:cs="Times New Roman"/>
          <w:bCs/>
          <w:i/>
          <w:iCs/>
          <w:sz w:val="26"/>
          <w:szCs w:val="26"/>
        </w:rPr>
        <w:t>s</w:t>
      </w:r>
    </w:p>
    <w:p w14:paraId="470AA272" w14:textId="51CDB4B4"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results obtained for the changes in the values of lengths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t>r, m</w:t>
      </w:r>
      <w:r w:rsidRPr="00C13F8F">
        <w:rPr>
          <w:rFonts w:ascii="Times New Roman" w:hAnsi="Times New Roman" w:cs="Times New Roman"/>
          <w:sz w:val="26"/>
          <w:szCs w:val="26"/>
          <w:lang w:val="pt-BR"/>
        </w:rPr>
        <w:t>Å</w:t>
      </w:r>
      <w:r w:rsidRPr="00C13F8F">
        <w:rPr>
          <w:rFonts w:ascii="Times New Roman" w:hAnsi="Times New Roman" w:cs="Times New Roman"/>
          <w:sz w:val="26"/>
          <w:szCs w:val="26"/>
        </w:rPr>
        <w:t xml:space="preserve">) and </w:t>
      </w:r>
      <w:r w:rsidRPr="00425E6B">
        <w:rPr>
          <w:rFonts w:ascii="Times New Roman" w:hAnsi="Times New Roman" w:cs="Times New Roman"/>
          <w:sz w:val="26"/>
          <w:szCs w:val="26"/>
        </w:rPr>
        <w:t>stretching frequencies (</w:t>
      </w:r>
      <w:r w:rsidRPr="00425E6B">
        <w:rPr>
          <w:rFonts w:ascii="Times New Roman" w:hAnsi="Times New Roman" w:cs="Times New Roman"/>
          <w:sz w:val="26"/>
          <w:szCs w:val="26"/>
        </w:rPr>
        <w:sym w:font="Symbol" w:char="F044"/>
      </w:r>
      <w:r w:rsidRPr="00425E6B">
        <w:rPr>
          <w:rFonts w:ascii="Times New Roman" w:hAnsi="Times New Roman" w:cs="Times New Roman"/>
          <w:sz w:val="26"/>
          <w:szCs w:val="26"/>
        </w:rPr>
        <w:sym w:font="Symbol" w:char="F06E"/>
      </w:r>
      <w:r w:rsidRPr="00425E6B">
        <w:rPr>
          <w:rFonts w:ascii="Times New Roman" w:hAnsi="Times New Roman" w:cs="Times New Roman"/>
          <w:sz w:val="26"/>
          <w:szCs w:val="26"/>
        </w:rPr>
        <w:t>, cm</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of O–H and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 bond</w:t>
      </w:r>
      <w:r w:rsidR="00D12CBD">
        <w:rPr>
          <w:rFonts w:ascii="Times New Roman" w:hAnsi="Times New Roman" w:cs="Times New Roman"/>
          <w:sz w:val="26"/>
          <w:szCs w:val="26"/>
        </w:rPr>
        <w:t>s</w:t>
      </w:r>
      <w:r w:rsidRPr="00425E6B">
        <w:rPr>
          <w:rFonts w:ascii="Times New Roman" w:hAnsi="Times New Roman" w:cs="Times New Roman"/>
          <w:sz w:val="26"/>
          <w:szCs w:val="26"/>
        </w:rPr>
        <w:t xml:space="preserve"> at MP2/6-311++G(3df,2pd)</w:t>
      </w:r>
      <w:r w:rsidR="007A4E8E" w:rsidRPr="00425E6B">
        <w:rPr>
          <w:rFonts w:ascii="Times New Roman" w:hAnsi="Times New Roman" w:cs="Times New Roman"/>
          <w:sz w:val="26"/>
          <w:szCs w:val="26"/>
        </w:rPr>
        <w:t xml:space="preserve"> level</w:t>
      </w:r>
      <w:r w:rsidRPr="00425E6B">
        <w:rPr>
          <w:rFonts w:ascii="Times New Roman" w:hAnsi="Times New Roman" w:cs="Times New Roman"/>
          <w:sz w:val="26"/>
          <w:szCs w:val="26"/>
        </w:rPr>
        <w:t xml:space="preserve"> </w:t>
      </w:r>
      <w:r w:rsidRPr="00425E6B">
        <w:rPr>
          <w:rStyle w:val="fontstyle01"/>
          <w:rFonts w:ascii="Times New Roman" w:hAnsi="Times New Roman" w:cs="Times New Roman"/>
          <w:color w:val="auto"/>
          <w:sz w:val="26"/>
          <w:szCs w:val="26"/>
        </w:rPr>
        <w:t xml:space="preserve">are </w:t>
      </w:r>
      <w:r w:rsidR="00D12CBD" w:rsidRPr="00D12CBD">
        <w:rPr>
          <w:rStyle w:val="fontstyle01"/>
          <w:rFonts w:ascii="Times New Roman" w:hAnsi="Times New Roman" w:cs="Times New Roman"/>
          <w:color w:val="auto"/>
          <w:sz w:val="26"/>
          <w:szCs w:val="26"/>
        </w:rPr>
        <w:t>tabulated</w:t>
      </w:r>
      <w:r w:rsidRPr="00425E6B">
        <w:rPr>
          <w:rStyle w:val="fontstyle01"/>
          <w:rFonts w:ascii="Times New Roman" w:hAnsi="Times New Roman" w:cs="Times New Roman"/>
          <w:color w:val="auto"/>
          <w:sz w:val="26"/>
          <w:szCs w:val="26"/>
        </w:rPr>
        <w:t xml:space="preserve"> </w:t>
      </w:r>
      <w:r w:rsidRPr="00425E6B">
        <w:rPr>
          <w:rFonts w:ascii="Times New Roman" w:hAnsi="Times New Roman" w:cs="Times New Roman"/>
          <w:sz w:val="26"/>
          <w:szCs w:val="26"/>
        </w:rPr>
        <w:t>in Table S4</w:t>
      </w:r>
      <w:r w:rsidRPr="00425E6B">
        <w:rPr>
          <w:rFonts w:ascii="Times New Roman" w:hAnsi="Times New Roman" w:cs="Times New Roman"/>
          <w:bCs/>
          <w:sz w:val="26"/>
          <w:szCs w:val="26"/>
        </w:rPr>
        <w:t xml:space="preserve"> and displayed</w:t>
      </w:r>
      <w:r w:rsidRPr="00C13F8F">
        <w:rPr>
          <w:rFonts w:ascii="Times New Roman" w:hAnsi="Times New Roman" w:cs="Times New Roman"/>
          <w:bCs/>
          <w:sz w:val="26"/>
          <w:szCs w:val="26"/>
        </w:rPr>
        <w:t xml:space="preserve"> in </w:t>
      </w:r>
      <w:r w:rsidR="00D14464" w:rsidRPr="00C13F8F">
        <w:rPr>
          <w:rFonts w:ascii="Times New Roman" w:hAnsi="Times New Roman" w:cs="Times New Roman"/>
          <w:sz w:val="26"/>
          <w:szCs w:val="26"/>
        </w:rPr>
        <w:t>Figure</w:t>
      </w:r>
      <w:r w:rsidR="00C2267F">
        <w:rPr>
          <w:rFonts w:ascii="Times New Roman" w:hAnsi="Times New Roman" w:cs="Times New Roman"/>
          <w:sz w:val="26"/>
          <w:szCs w:val="26"/>
        </w:rPr>
        <w:t xml:space="preserve"> </w:t>
      </w:r>
      <w:r w:rsidRPr="00C13F8F">
        <w:rPr>
          <w:rFonts w:ascii="Times New Roman" w:hAnsi="Times New Roman" w:cs="Times New Roman"/>
          <w:sz w:val="26"/>
          <w:szCs w:val="26"/>
        </w:rPr>
        <w:t>4.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bond length decreases by 0.5 to 7.6 m</w:t>
      </w:r>
      <w:r w:rsidRPr="00C13F8F">
        <w:rPr>
          <w:rFonts w:ascii="Times New Roman" w:eastAsia="Times New Roman" w:hAnsi="Times New Roman" w:cs="Times New Roman"/>
          <w:sz w:val="26"/>
          <w:szCs w:val="26"/>
          <w:lang w:val="pt-BR"/>
        </w:rPr>
        <w:t>Å</w:t>
      </w:r>
      <w:r w:rsidRPr="00C13F8F">
        <w:rPr>
          <w:rFonts w:ascii="Times New Roman" w:hAnsi="Times New Roman" w:cs="Times New Roman"/>
          <w:sz w:val="26"/>
          <w:szCs w:val="26"/>
        </w:rPr>
        <w:t xml:space="preserve">, accompanied by an increase in its stretching </w:t>
      </w:r>
      <w:r w:rsidR="00683508">
        <w:rPr>
          <w:rFonts w:ascii="Times New Roman" w:hAnsi="Times New Roman" w:cs="Times New Roman"/>
          <w:sz w:val="26"/>
          <w:szCs w:val="26"/>
        </w:rPr>
        <w:t xml:space="preserve">vibration </w:t>
      </w:r>
      <w:r w:rsidRPr="00C13F8F">
        <w:rPr>
          <w:rFonts w:ascii="Times New Roman" w:hAnsi="Times New Roman" w:cs="Times New Roman"/>
          <w:sz w:val="26"/>
          <w:szCs w:val="26"/>
        </w:rPr>
        <w:t>by 11.0 to 104.5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w:t>
      </w:r>
      <w:r w:rsidR="002A40D9">
        <w:rPr>
          <w:rFonts w:ascii="Times New Roman" w:hAnsi="Times New Roman" w:cs="Times New Roman"/>
          <w:sz w:val="26"/>
          <w:szCs w:val="26"/>
        </w:rPr>
        <w:t>in</w:t>
      </w:r>
      <w:r w:rsidR="002A40D9" w:rsidRPr="00C13F8F">
        <w:rPr>
          <w:rFonts w:ascii="Times New Roman" w:hAnsi="Times New Roman" w:cs="Times New Roman"/>
          <w:sz w:val="26"/>
          <w:szCs w:val="26"/>
        </w:rPr>
        <w:t xml:space="preserve"> </w:t>
      </w:r>
      <w:r w:rsidRPr="00C13F8F">
        <w:rPr>
          <w:rFonts w:ascii="Times New Roman" w:hAnsi="Times New Roman" w:cs="Times New Roman"/>
          <w:sz w:val="26"/>
          <w:szCs w:val="26"/>
        </w:rPr>
        <w:t>compar</w:t>
      </w:r>
      <w:r w:rsidR="002A40D9">
        <w:rPr>
          <w:rFonts w:ascii="Times New Roman" w:hAnsi="Times New Roman" w:cs="Times New Roman"/>
          <w:sz w:val="26"/>
          <w:szCs w:val="26"/>
        </w:rPr>
        <w:t>ison with</w:t>
      </w:r>
      <w:r w:rsidRPr="00C13F8F">
        <w:rPr>
          <w:rFonts w:ascii="Times New Roman" w:hAnsi="Times New Roman" w:cs="Times New Roman"/>
          <w:sz w:val="26"/>
          <w:szCs w:val="26"/>
        </w:rPr>
        <w:t xml:space="preserve"> the corresponding values in the </w:t>
      </w:r>
      <w:r w:rsidR="000A2DAA">
        <w:rPr>
          <w:rFonts w:ascii="Times New Roman" w:hAnsi="Times New Roman" w:cs="Times New Roman"/>
          <w:sz w:val="26"/>
          <w:szCs w:val="26"/>
        </w:rPr>
        <w:t>initial</w:t>
      </w:r>
      <w:r w:rsidR="000A2DAA"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monomers. </w:t>
      </w:r>
      <w:r w:rsidR="0019626B" w:rsidRPr="0019626B">
        <w:rPr>
          <w:rFonts w:ascii="Times New Roman" w:hAnsi="Times New Roman" w:cs="Times New Roman"/>
          <w:sz w:val="26"/>
          <w:szCs w:val="26"/>
        </w:rPr>
        <w:t>This observation is rema</w:t>
      </w:r>
      <w:r w:rsidR="000A2DAA">
        <w:rPr>
          <w:rFonts w:ascii="Times New Roman" w:hAnsi="Times New Roman" w:cs="Times New Roman"/>
          <w:sz w:val="26"/>
          <w:szCs w:val="26"/>
        </w:rPr>
        <w:t>r</w:t>
      </w:r>
      <w:r w:rsidR="0019626B" w:rsidRPr="0019626B">
        <w:rPr>
          <w:rFonts w:ascii="Times New Roman" w:hAnsi="Times New Roman" w:cs="Times New Roman"/>
          <w:sz w:val="26"/>
          <w:szCs w:val="26"/>
        </w:rPr>
        <w:t>kable, given that</w:t>
      </w:r>
      <w:r w:rsidR="0019626B">
        <w:rPr>
          <w:rFonts w:ascii="Times New Roman" w:hAnsi="Times New Roman" w:cs="Times New Roman"/>
          <w:sz w:val="26"/>
          <w:szCs w:val="26"/>
        </w:rPr>
        <w:t xml:space="preserve"> a</w:t>
      </w:r>
      <w:r w:rsidR="0019626B" w:rsidRPr="00C13F8F">
        <w:rPr>
          <w:rFonts w:ascii="Times New Roman" w:hAnsi="Times New Roman" w:cs="Times New Roman"/>
          <w:sz w:val="26"/>
          <w:szCs w:val="26"/>
        </w:rPr>
        <w:t xml:space="preserve">s </w:t>
      </w:r>
      <w:r w:rsidR="00464ED0">
        <w:rPr>
          <w:rFonts w:ascii="Times New Roman" w:hAnsi="Times New Roman" w:cs="Times New Roman"/>
          <w:sz w:val="26"/>
          <w:szCs w:val="26"/>
        </w:rPr>
        <w:t>introduc</w:t>
      </w:r>
      <w:r w:rsidR="00464ED0" w:rsidRPr="00C13F8F">
        <w:rPr>
          <w:rFonts w:ascii="Times New Roman" w:hAnsi="Times New Roman" w:cs="Times New Roman"/>
          <w:sz w:val="26"/>
          <w:szCs w:val="26"/>
        </w:rPr>
        <w:t xml:space="preserve">ed </w:t>
      </w:r>
      <w:r w:rsidR="0019626B" w:rsidRPr="00C13F8F">
        <w:rPr>
          <w:rFonts w:ascii="Times New Roman" w:hAnsi="Times New Roman" w:cs="Times New Roman"/>
          <w:sz w:val="26"/>
          <w:szCs w:val="26"/>
        </w:rPr>
        <w:t xml:space="preserve">in </w:t>
      </w:r>
      <w:r w:rsidR="00464ED0">
        <w:rPr>
          <w:rFonts w:ascii="Times New Roman" w:hAnsi="Times New Roman" w:cs="Times New Roman"/>
          <w:sz w:val="26"/>
          <w:szCs w:val="26"/>
        </w:rPr>
        <w:t>Section 1</w:t>
      </w:r>
      <w:r w:rsidR="0019626B" w:rsidRPr="00C13F8F">
        <w:rPr>
          <w:rFonts w:ascii="Times New Roman" w:hAnsi="Times New Roman" w:cs="Times New Roman"/>
          <w:sz w:val="26"/>
          <w:szCs w:val="26"/>
        </w:rPr>
        <w:t xml:space="preserve">, a </w:t>
      </w:r>
      <w:r w:rsidR="0019626B">
        <w:rPr>
          <w:rFonts w:ascii="Times New Roman" w:hAnsi="Times New Roman" w:cs="Times New Roman"/>
          <w:sz w:val="26"/>
          <w:szCs w:val="26"/>
        </w:rPr>
        <w:t>considerable</w:t>
      </w:r>
      <w:r w:rsidR="0019626B" w:rsidRPr="00C13F8F">
        <w:rPr>
          <w:rFonts w:ascii="Times New Roman" w:hAnsi="Times New Roman" w:cs="Times New Roman"/>
          <w:sz w:val="26"/>
          <w:szCs w:val="26"/>
        </w:rPr>
        <w:t xml:space="preserve"> contraction of a C</w:t>
      </w:r>
      <w:r w:rsidR="0019626B" w:rsidRPr="00C13F8F">
        <w:rPr>
          <w:rFonts w:ascii="Times New Roman" w:hAnsi="Times New Roman" w:cs="Times New Roman"/>
          <w:sz w:val="26"/>
          <w:szCs w:val="26"/>
          <w:vertAlign w:val="subscript"/>
        </w:rPr>
        <w:t>sp2</w:t>
      </w:r>
      <w:r w:rsidR="0019626B" w:rsidRPr="00C13F8F">
        <w:rPr>
          <w:rFonts w:ascii="Times New Roman" w:hAnsi="Times New Roman" w:cs="Times New Roman"/>
          <w:sz w:val="26"/>
          <w:szCs w:val="26"/>
        </w:rPr>
        <w:t>–H bond</w:t>
      </w:r>
      <w:r w:rsidR="006B21D2">
        <w:rPr>
          <w:rFonts w:ascii="Times New Roman" w:hAnsi="Times New Roman" w:cs="Times New Roman"/>
          <w:sz w:val="26"/>
          <w:szCs w:val="26"/>
        </w:rPr>
        <w:t xml:space="preserve"> length</w:t>
      </w:r>
      <w:r w:rsidR="0019626B" w:rsidRPr="00C13F8F">
        <w:rPr>
          <w:rFonts w:ascii="Times New Roman" w:hAnsi="Times New Roman" w:cs="Times New Roman"/>
          <w:sz w:val="26"/>
          <w:szCs w:val="26"/>
        </w:rPr>
        <w:t xml:space="preserve"> </w:t>
      </w:r>
      <w:r w:rsidR="00757F0F" w:rsidRPr="00757F0F">
        <w:rPr>
          <w:rFonts w:ascii="Times New Roman" w:hAnsi="Times New Roman" w:cs="Times New Roman"/>
          <w:sz w:val="26"/>
          <w:szCs w:val="26"/>
        </w:rPr>
        <w:t>has rarely been observed owing to its polarity</w:t>
      </w:r>
      <w:r w:rsidR="0019626B" w:rsidRPr="00C13F8F">
        <w:rPr>
          <w:rFonts w:ascii="Times New Roman" w:hAnsi="Times New Roman" w:cs="Times New Roman"/>
          <w:sz w:val="26"/>
          <w:szCs w:val="26"/>
        </w:rPr>
        <w:t>.</w:t>
      </w:r>
      <w:r w:rsidR="0019626B">
        <w:rPr>
          <w:rFonts w:ascii="Times New Roman" w:hAnsi="Times New Roman" w:cs="Times New Roman"/>
          <w:sz w:val="26"/>
          <w:szCs w:val="26"/>
        </w:rPr>
        <w:t xml:space="preserve"> The</w:t>
      </w:r>
      <w:r w:rsidRPr="00C13F8F">
        <w:rPr>
          <w:rFonts w:ascii="Times New Roman" w:hAnsi="Times New Roman" w:cs="Times New Roman"/>
          <w:sz w:val="26"/>
          <w:szCs w:val="26"/>
        </w:rPr>
        <w:t xml:space="preserve"> changes </w:t>
      </w:r>
      <w:r w:rsidR="0019626B">
        <w:rPr>
          <w:rFonts w:ascii="Times New Roman" w:hAnsi="Times New Roman" w:cs="Times New Roman"/>
          <w:sz w:val="26"/>
          <w:szCs w:val="26"/>
        </w:rPr>
        <w:t xml:space="preserve">of </w:t>
      </w:r>
      <w:r w:rsidR="0019626B" w:rsidRPr="00C13F8F">
        <w:rPr>
          <w:rFonts w:ascii="Times New Roman" w:hAnsi="Times New Roman" w:cs="Times New Roman"/>
          <w:sz w:val="26"/>
          <w:szCs w:val="26"/>
        </w:rPr>
        <w:t>C</w:t>
      </w:r>
      <w:r w:rsidR="0019626B" w:rsidRPr="00C13F8F">
        <w:rPr>
          <w:rFonts w:ascii="Times New Roman" w:hAnsi="Times New Roman" w:cs="Times New Roman"/>
          <w:sz w:val="26"/>
          <w:szCs w:val="26"/>
          <w:vertAlign w:val="subscript"/>
        </w:rPr>
        <w:t>sp2</w:t>
      </w:r>
      <w:r w:rsidR="0019626B" w:rsidRPr="00C13F8F">
        <w:rPr>
          <w:rFonts w:ascii="Times New Roman" w:hAnsi="Times New Roman" w:cs="Times New Roman"/>
          <w:sz w:val="26"/>
          <w:szCs w:val="26"/>
        </w:rPr>
        <w:t>–H</w:t>
      </w:r>
      <w:r w:rsidR="0019626B">
        <w:rPr>
          <w:rFonts w:ascii="Times New Roman" w:hAnsi="Times New Roman" w:cs="Times New Roman"/>
          <w:sz w:val="26"/>
          <w:szCs w:val="26"/>
        </w:rPr>
        <w:t xml:space="preserve"> stretching frequency </w:t>
      </w:r>
      <w:r w:rsidRPr="00C13F8F">
        <w:rPr>
          <w:rFonts w:ascii="Times New Roman" w:hAnsi="Times New Roman" w:cs="Times New Roman"/>
          <w:sz w:val="26"/>
          <w:szCs w:val="26"/>
        </w:rPr>
        <w:t>indicate that all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–H∙∙∙Z2 hydrogen bonds in the </w:t>
      </w:r>
      <w:r w:rsidR="00757F0F">
        <w:rPr>
          <w:rFonts w:ascii="Times New Roman" w:hAnsi="Times New Roman" w:cs="Times New Roman"/>
          <w:sz w:val="26"/>
          <w:szCs w:val="26"/>
        </w:rPr>
        <w:t>studied</w:t>
      </w:r>
      <w:r w:rsidR="00757F0F"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complexes are blue-shifted. </w:t>
      </w:r>
      <w:r w:rsidR="0019626B">
        <w:rPr>
          <w:rFonts w:ascii="Times New Roman" w:hAnsi="Times New Roman" w:cs="Times New Roman"/>
          <w:sz w:val="26"/>
          <w:szCs w:val="26"/>
        </w:rPr>
        <w:t xml:space="preserve">For </w:t>
      </w:r>
      <w:r w:rsidR="0019626B" w:rsidRPr="004234FE">
        <w:rPr>
          <w:rFonts w:ascii="Times New Roman" w:hAnsi="Times New Roman" w:cs="Times New Roman"/>
          <w:sz w:val="26"/>
          <w:szCs w:val="26"/>
        </w:rPr>
        <w:t>comparison, a</w:t>
      </w:r>
      <w:r w:rsidRPr="004234FE">
        <w:rPr>
          <w:rFonts w:ascii="Times New Roman" w:hAnsi="Times New Roman" w:cs="Times New Roman"/>
          <w:sz w:val="26"/>
          <w:szCs w:val="26"/>
        </w:rPr>
        <w:t xml:space="preserve"> concise summary of theoretical and experimental </w:t>
      </w:r>
      <w:r w:rsidR="00141197" w:rsidRPr="00141197">
        <w:rPr>
          <w:rFonts w:ascii="Times New Roman" w:hAnsi="Times New Roman" w:cs="Times New Roman"/>
          <w:sz w:val="26"/>
          <w:szCs w:val="26"/>
        </w:rPr>
        <w:t>publication</w:t>
      </w:r>
      <w:r w:rsidRPr="004234FE">
        <w:rPr>
          <w:rFonts w:ascii="Times New Roman" w:hAnsi="Times New Roman" w:cs="Times New Roman"/>
          <w:sz w:val="26"/>
          <w:szCs w:val="26"/>
        </w:rPr>
        <w:t>s on the</w:t>
      </w:r>
      <w:r w:rsidR="00141197">
        <w:rPr>
          <w:rFonts w:ascii="Times New Roman" w:hAnsi="Times New Roman" w:cs="Times New Roman"/>
          <w:sz w:val="26"/>
          <w:szCs w:val="26"/>
        </w:rPr>
        <w:t xml:space="preserve"> change in</w:t>
      </w:r>
      <w:r w:rsidRPr="004234FE">
        <w:rPr>
          <w:rFonts w:ascii="Times New Roman" w:hAnsi="Times New Roman" w:cs="Times New Roman"/>
          <w:sz w:val="26"/>
          <w:szCs w:val="26"/>
        </w:rPr>
        <w:t xml:space="preserve"> stretching frequencies of C</w:t>
      </w:r>
      <w:r w:rsidRPr="004234FE">
        <w:rPr>
          <w:rFonts w:ascii="Times New Roman" w:hAnsi="Times New Roman" w:cs="Times New Roman"/>
          <w:sz w:val="26"/>
          <w:szCs w:val="26"/>
          <w:vertAlign w:val="subscript"/>
        </w:rPr>
        <w:t>sp</w:t>
      </w:r>
      <w:r w:rsidRPr="004234FE">
        <w:rPr>
          <w:rFonts w:ascii="Times New Roman" w:hAnsi="Times New Roman" w:cs="Times New Roman"/>
          <w:sz w:val="26"/>
          <w:szCs w:val="26"/>
        </w:rPr>
        <w:t>–H, C</w:t>
      </w:r>
      <w:r w:rsidRPr="004234FE">
        <w:rPr>
          <w:rFonts w:ascii="Times New Roman" w:hAnsi="Times New Roman" w:cs="Times New Roman"/>
          <w:sz w:val="26"/>
          <w:szCs w:val="26"/>
          <w:vertAlign w:val="subscript"/>
        </w:rPr>
        <w:t>sp2</w:t>
      </w:r>
      <w:r w:rsidRPr="004234FE">
        <w:rPr>
          <w:rFonts w:ascii="Times New Roman" w:hAnsi="Times New Roman" w:cs="Times New Roman"/>
          <w:sz w:val="26"/>
          <w:szCs w:val="26"/>
        </w:rPr>
        <w:t>–H, C</w:t>
      </w:r>
      <w:r w:rsidRPr="004234FE">
        <w:rPr>
          <w:rFonts w:ascii="Times New Roman" w:hAnsi="Times New Roman" w:cs="Times New Roman"/>
          <w:sz w:val="26"/>
          <w:szCs w:val="26"/>
          <w:vertAlign w:val="subscript"/>
        </w:rPr>
        <w:t>sp3</w:t>
      </w:r>
      <w:r w:rsidRPr="004234FE">
        <w:rPr>
          <w:rFonts w:ascii="Times New Roman" w:hAnsi="Times New Roman" w:cs="Times New Roman"/>
          <w:sz w:val="26"/>
          <w:szCs w:val="26"/>
        </w:rPr>
        <w:t xml:space="preserve">–H bonds </w:t>
      </w:r>
      <w:r w:rsidR="00141197" w:rsidRPr="00141197">
        <w:rPr>
          <w:rFonts w:ascii="Times New Roman" w:hAnsi="Times New Roman" w:cs="Times New Roman"/>
          <w:sz w:val="26"/>
          <w:szCs w:val="26"/>
        </w:rPr>
        <w:t xml:space="preserve">upon complex formation </w:t>
      </w:r>
      <w:r w:rsidRPr="004234FE">
        <w:rPr>
          <w:rFonts w:ascii="Times New Roman" w:hAnsi="Times New Roman" w:cs="Times New Roman"/>
          <w:sz w:val="26"/>
          <w:szCs w:val="26"/>
        </w:rPr>
        <w:t xml:space="preserve">is given in </w:t>
      </w:r>
      <w:r w:rsidR="00D37E5E" w:rsidRPr="004234FE">
        <w:rPr>
          <w:rFonts w:ascii="Times New Roman" w:hAnsi="Times New Roman" w:cs="Times New Roman"/>
          <w:sz w:val="26"/>
          <w:szCs w:val="26"/>
        </w:rPr>
        <w:t>ESI</w:t>
      </w:r>
      <w:r w:rsidR="009B5E7F" w:rsidRPr="009B5E7F">
        <w:rPr>
          <w:rFonts w:ascii="Times New Roman" w:hAnsi="Times New Roman" w:cs="Times New Roman"/>
          <w:sz w:val="26"/>
          <w:szCs w:val="26"/>
        </w:rPr>
        <w:t xml:space="preserve"> </w:t>
      </w:r>
      <w:r w:rsidR="009B5E7F">
        <w:rPr>
          <w:rFonts w:ascii="Times New Roman" w:hAnsi="Times New Roman" w:cs="Times New Roman"/>
          <w:sz w:val="26"/>
          <w:szCs w:val="26"/>
        </w:rPr>
        <w:t>(</w:t>
      </w:r>
      <w:r w:rsidR="009B5E7F" w:rsidRPr="004234FE">
        <w:rPr>
          <w:rFonts w:ascii="Times New Roman" w:hAnsi="Times New Roman" w:cs="Times New Roman"/>
          <w:sz w:val="26"/>
          <w:szCs w:val="26"/>
        </w:rPr>
        <w:t>Table S5</w:t>
      </w:r>
      <w:r w:rsidR="009B5E7F">
        <w:rPr>
          <w:rFonts w:ascii="Times New Roman" w:hAnsi="Times New Roman" w:cs="Times New Roman"/>
          <w:sz w:val="26"/>
          <w:szCs w:val="26"/>
        </w:rPr>
        <w:t>)</w:t>
      </w:r>
      <w:r w:rsidRPr="004234FE">
        <w:rPr>
          <w:rFonts w:ascii="Times New Roman" w:hAnsi="Times New Roman" w:cs="Times New Roman"/>
          <w:sz w:val="26"/>
          <w:szCs w:val="26"/>
        </w:rPr>
        <w:t xml:space="preserve">. </w:t>
      </w:r>
      <w:r w:rsidR="00080BAE" w:rsidRPr="004234FE">
        <w:rPr>
          <w:rFonts w:ascii="Times New Roman" w:hAnsi="Times New Roman" w:cs="Times New Roman"/>
          <w:sz w:val="26"/>
          <w:szCs w:val="26"/>
        </w:rPr>
        <w:t>I</w:t>
      </w:r>
      <w:r w:rsidR="0085003C" w:rsidRPr="004234FE">
        <w:rPr>
          <w:rFonts w:ascii="Times New Roman" w:hAnsi="Times New Roman" w:cs="Times New Roman"/>
          <w:sz w:val="26"/>
          <w:szCs w:val="26"/>
        </w:rPr>
        <w:t>t is seen that</w:t>
      </w:r>
      <w:r w:rsidRPr="004234FE">
        <w:rPr>
          <w:rFonts w:ascii="Times New Roman" w:hAnsi="Times New Roman" w:cs="Times New Roman"/>
          <w:sz w:val="26"/>
          <w:szCs w:val="26"/>
        </w:rPr>
        <w:t xml:space="preserve"> the red</w:t>
      </w:r>
      <w:r w:rsidR="00C2267F" w:rsidRPr="004234FE">
        <w:rPr>
          <w:rFonts w:ascii="Times New Roman" w:hAnsi="Times New Roman" w:cs="Times New Roman"/>
          <w:sz w:val="26"/>
          <w:szCs w:val="26"/>
        </w:rPr>
        <w:t xml:space="preserve"> </w:t>
      </w:r>
      <w:r w:rsidRPr="004234FE">
        <w:rPr>
          <w:rFonts w:ascii="Times New Roman" w:hAnsi="Times New Roman" w:cs="Times New Roman"/>
          <w:sz w:val="26"/>
          <w:szCs w:val="26"/>
        </w:rPr>
        <w:t xml:space="preserve">shift </w:t>
      </w:r>
      <w:r w:rsidR="00141197">
        <w:rPr>
          <w:rFonts w:ascii="Times New Roman" w:hAnsi="Times New Roman" w:cs="Times New Roman"/>
          <w:sz w:val="26"/>
          <w:szCs w:val="26"/>
        </w:rPr>
        <w:t xml:space="preserve">in </w:t>
      </w:r>
      <w:r w:rsidRPr="004234FE">
        <w:rPr>
          <w:rFonts w:ascii="Times New Roman" w:hAnsi="Times New Roman" w:cs="Times New Roman"/>
          <w:sz w:val="26"/>
          <w:szCs w:val="26"/>
        </w:rPr>
        <w:t>stretching frequency</w:t>
      </w:r>
      <w:r w:rsidR="0085003C" w:rsidRPr="004234FE">
        <w:rPr>
          <w:rFonts w:ascii="Times New Roman" w:hAnsi="Times New Roman" w:cs="Times New Roman"/>
          <w:sz w:val="26"/>
          <w:szCs w:val="26"/>
        </w:rPr>
        <w:t xml:space="preserve"> </w:t>
      </w:r>
      <w:r w:rsidR="00141197" w:rsidRPr="004234FE">
        <w:rPr>
          <w:rFonts w:ascii="Times New Roman" w:hAnsi="Times New Roman" w:cs="Times New Roman"/>
          <w:sz w:val="26"/>
          <w:szCs w:val="26"/>
        </w:rPr>
        <w:t>of C</w:t>
      </w:r>
      <w:r w:rsidR="00141197" w:rsidRPr="004234FE">
        <w:rPr>
          <w:rFonts w:ascii="Times New Roman" w:hAnsi="Times New Roman" w:cs="Times New Roman"/>
          <w:sz w:val="26"/>
          <w:szCs w:val="26"/>
          <w:vertAlign w:val="subscript"/>
        </w:rPr>
        <w:t>sp</w:t>
      </w:r>
      <w:r w:rsidR="00141197" w:rsidRPr="004234FE">
        <w:rPr>
          <w:rFonts w:ascii="Times New Roman" w:hAnsi="Times New Roman" w:cs="Times New Roman"/>
          <w:sz w:val="26"/>
          <w:szCs w:val="26"/>
        </w:rPr>
        <w:t>–H</w:t>
      </w:r>
      <w:r w:rsidR="00141197">
        <w:rPr>
          <w:rFonts w:ascii="Times New Roman" w:hAnsi="Times New Roman" w:cs="Times New Roman"/>
          <w:sz w:val="26"/>
          <w:szCs w:val="26"/>
        </w:rPr>
        <w:t xml:space="preserve"> bond</w:t>
      </w:r>
      <w:r w:rsidR="00141197" w:rsidRPr="004234FE">
        <w:rPr>
          <w:rFonts w:ascii="Times New Roman" w:hAnsi="Times New Roman" w:cs="Times New Roman"/>
          <w:sz w:val="26"/>
          <w:szCs w:val="26"/>
        </w:rPr>
        <w:t xml:space="preserve"> </w:t>
      </w:r>
      <w:r w:rsidR="0085003C" w:rsidRPr="004234FE">
        <w:rPr>
          <w:rFonts w:ascii="Times New Roman" w:hAnsi="Times New Roman" w:cs="Times New Roman"/>
          <w:sz w:val="26"/>
          <w:szCs w:val="26"/>
        </w:rPr>
        <w:t>was found</w:t>
      </w:r>
      <w:r w:rsidRPr="004234FE">
        <w:rPr>
          <w:rFonts w:ascii="Times New Roman" w:hAnsi="Times New Roman" w:cs="Times New Roman"/>
          <w:sz w:val="26"/>
          <w:szCs w:val="26"/>
        </w:rPr>
        <w:t xml:space="preserve"> at high levels of theory, while both red or blue shift</w:t>
      </w:r>
      <w:r w:rsidR="0085003C" w:rsidRPr="004234FE">
        <w:rPr>
          <w:rFonts w:ascii="Times New Roman" w:hAnsi="Times New Roman" w:cs="Times New Roman"/>
          <w:sz w:val="26"/>
          <w:szCs w:val="26"/>
        </w:rPr>
        <w:t>s</w:t>
      </w:r>
      <w:r w:rsidRPr="004234FE">
        <w:rPr>
          <w:rFonts w:ascii="Times New Roman" w:hAnsi="Times New Roman" w:cs="Times New Roman"/>
          <w:sz w:val="26"/>
          <w:szCs w:val="26"/>
        </w:rPr>
        <w:t xml:space="preserve"> of C</w:t>
      </w:r>
      <w:r w:rsidRPr="004234FE">
        <w:rPr>
          <w:rFonts w:ascii="Times New Roman" w:hAnsi="Times New Roman" w:cs="Times New Roman"/>
          <w:sz w:val="26"/>
          <w:szCs w:val="26"/>
          <w:vertAlign w:val="subscript"/>
        </w:rPr>
        <w:t>sp3</w:t>
      </w:r>
      <w:r w:rsidR="00C2267F" w:rsidRPr="004234FE">
        <w:rPr>
          <w:rFonts w:ascii="Times New Roman" w:hAnsi="Times New Roman" w:cs="Times New Roman"/>
          <w:sz w:val="26"/>
          <w:szCs w:val="26"/>
        </w:rPr>
        <w:t>–H stretching frequencies</w:t>
      </w:r>
      <w:r w:rsidRPr="004234FE">
        <w:rPr>
          <w:rFonts w:ascii="Times New Roman" w:hAnsi="Times New Roman" w:cs="Times New Roman"/>
          <w:sz w:val="26"/>
          <w:szCs w:val="26"/>
        </w:rPr>
        <w:t xml:space="preserve"> with weak and moderate magnitude </w:t>
      </w:r>
      <w:r w:rsidR="00B63236" w:rsidRPr="004234FE">
        <w:rPr>
          <w:rFonts w:ascii="Times New Roman" w:hAnsi="Times New Roman" w:cs="Times New Roman"/>
          <w:sz w:val="26"/>
          <w:szCs w:val="26"/>
        </w:rPr>
        <w:t>were</w:t>
      </w:r>
      <w:r w:rsidRPr="004234FE">
        <w:rPr>
          <w:rFonts w:ascii="Times New Roman" w:hAnsi="Times New Roman" w:cs="Times New Roman"/>
          <w:sz w:val="26"/>
          <w:szCs w:val="26"/>
        </w:rPr>
        <w:t xml:space="preserve"> </w:t>
      </w:r>
      <w:r w:rsidR="00426104" w:rsidRPr="004234FE">
        <w:rPr>
          <w:rFonts w:ascii="Times New Roman" w:hAnsi="Times New Roman" w:cs="Times New Roman"/>
          <w:sz w:val="26"/>
          <w:szCs w:val="26"/>
        </w:rPr>
        <w:t>observed</w:t>
      </w:r>
      <w:r w:rsidRPr="004234FE">
        <w:rPr>
          <w:rFonts w:ascii="Times New Roman" w:hAnsi="Times New Roman" w:cs="Times New Roman"/>
          <w:sz w:val="26"/>
          <w:szCs w:val="26"/>
        </w:rPr>
        <w:t>.</w:t>
      </w:r>
      <w:r w:rsidRPr="00C13F8F">
        <w:rPr>
          <w:rFonts w:ascii="Times New Roman" w:hAnsi="Times New Roman" w:cs="Times New Roman"/>
          <w:sz w:val="26"/>
          <w:szCs w:val="26"/>
        </w:rPr>
        <w:t xml:space="preserve">  </w:t>
      </w:r>
    </w:p>
    <w:p w14:paraId="7E06CD12" w14:textId="11E8DA4A"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The </w:t>
      </w:r>
      <w:r w:rsidR="00641E6C" w:rsidRPr="00C13F8F">
        <w:rPr>
          <w:rFonts w:ascii="Times New Roman" w:hAnsi="Times New Roman" w:cs="Times New Roman"/>
          <w:sz w:val="26"/>
          <w:szCs w:val="26"/>
        </w:rPr>
        <w:t xml:space="preserve">extent of changes in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w:t>
      </w:r>
      <w:r w:rsidR="00641E6C" w:rsidRPr="00C13F8F">
        <w:rPr>
          <w:rFonts w:ascii="Times New Roman" w:hAnsi="Times New Roman" w:cs="Times New Roman"/>
          <w:sz w:val="26"/>
          <w:szCs w:val="26"/>
        </w:rPr>
        <w:t xml:space="preserve"> frequencies</w:t>
      </w:r>
      <w:r w:rsidRPr="00C13F8F">
        <w:rPr>
          <w:rFonts w:ascii="Times New Roman" w:hAnsi="Times New Roman" w:cs="Times New Roman"/>
          <w:sz w:val="26"/>
          <w:szCs w:val="26"/>
        </w:rPr>
        <w:t xml:space="preserve"> </w:t>
      </w:r>
      <w:r w:rsidR="00641E6C" w:rsidRPr="00C13F8F">
        <w:rPr>
          <w:rFonts w:ascii="Times New Roman" w:hAnsi="Times New Roman" w:cs="Times New Roman"/>
          <w:sz w:val="26"/>
          <w:szCs w:val="26"/>
        </w:rPr>
        <w:t xml:space="preserve">have </w:t>
      </w:r>
      <w:r w:rsidRPr="00C13F8F">
        <w:rPr>
          <w:rFonts w:ascii="Times New Roman" w:hAnsi="Times New Roman" w:cs="Times New Roman"/>
          <w:sz w:val="26"/>
          <w:szCs w:val="26"/>
        </w:rPr>
        <w:t xml:space="preserve">been </w:t>
      </w:r>
      <w:r w:rsidR="006B21D2">
        <w:rPr>
          <w:rFonts w:ascii="Times New Roman" w:hAnsi="Times New Roman" w:cs="Times New Roman"/>
          <w:sz w:val="26"/>
          <w:szCs w:val="26"/>
        </w:rPr>
        <w:t xml:space="preserve">observed </w:t>
      </w:r>
      <w:r w:rsidR="004C4718">
        <w:rPr>
          <w:rFonts w:ascii="Times New Roman" w:hAnsi="Times New Roman" w:cs="Times New Roman"/>
          <w:sz w:val="26"/>
          <w:szCs w:val="26"/>
        </w:rPr>
        <w:t xml:space="preserve">in </w:t>
      </w:r>
      <w:r w:rsidRPr="00E017EC">
        <w:rPr>
          <w:rFonts w:ascii="Times New Roman" w:hAnsi="Times New Roman" w:cs="Times New Roman"/>
          <w:sz w:val="26"/>
          <w:szCs w:val="26"/>
        </w:rPr>
        <w:t>several binary hydrogen-bonded systems (</w:t>
      </w:r>
      <w:r w:rsidRPr="00E017EC">
        <w:rPr>
          <w:rFonts w:ascii="Times New Roman" w:hAnsi="Times New Roman" w:cs="Times New Roman"/>
          <w:i/>
          <w:iCs/>
          <w:sz w:val="26"/>
          <w:szCs w:val="26"/>
        </w:rPr>
        <w:t>cf</w:t>
      </w:r>
      <w:r w:rsidRPr="00E017EC">
        <w:rPr>
          <w:rFonts w:ascii="Times New Roman" w:hAnsi="Times New Roman" w:cs="Times New Roman"/>
          <w:sz w:val="26"/>
          <w:szCs w:val="26"/>
        </w:rPr>
        <w:t>. Table S5 in ESI)</w:t>
      </w:r>
      <w:r w:rsidR="004A28FC" w:rsidRPr="00E017EC">
        <w:rPr>
          <w:rFonts w:ascii="Times New Roman" w:hAnsi="Times New Roman" w:cs="Times New Roman"/>
          <w:sz w:val="26"/>
          <w:szCs w:val="26"/>
        </w:rPr>
        <w:fldChar w:fldCharType="begin"/>
      </w:r>
      <w:r w:rsidR="004A28FC" w:rsidRPr="00E017EC">
        <w:rPr>
          <w:rFonts w:ascii="Times New Roman" w:hAnsi="Times New Roman" w:cs="Times New Roman"/>
          <w:sz w:val="26"/>
          <w:szCs w:val="26"/>
        </w:rPr>
        <w:instrText xml:space="preserve"> ADDIN ZOTERO_ITEM CSL_CITATION {"citationID":"V7T7SzUP","properties":{"formattedCitation":"\\super 33,38,39,46,77\\nosupersub{}","plainCitation":"33,38,39,46,77","noteIndex":0},"citationItems":[{"id":880,"uris":["http://zotero.org/users/6701071/items/HUKMBB7C"],"itemData":{"id":880,"type":"article-journal","abstract":"Thirty-six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4A28FC" w:rsidRPr="00E017EC">
        <w:rPr>
          <w:rFonts w:ascii="Cambria Math" w:hAnsi="Cambria Math" w:cs="Cambria Math"/>
          <w:sz w:val="26"/>
          <w:szCs w:val="26"/>
        </w:rPr>
        <w:instrText>⋯</w:instrText>
      </w:r>
      <w:r w:rsidR="004A28FC" w:rsidRPr="00E017EC">
        <w:rPr>
          <w:rFonts w:ascii="Times New Roman" w:hAnsi="Times New Roman" w:cs="Times New Roman"/>
          <w:sz w:val="26"/>
          <w:szCs w:val="26"/>
        </w:rPr>
        <w:instrText>HO hydrogen bond. The A structures are further stabilized by CH</w:instrText>
      </w:r>
      <w:r w:rsidR="004A28FC" w:rsidRPr="00E017EC">
        <w:rPr>
          <w:rFonts w:ascii="Cambria Math" w:hAnsi="Cambria Math" w:cs="Cambria Math"/>
          <w:sz w:val="26"/>
          <w:szCs w:val="26"/>
        </w:rPr>
        <w:instrText>⋯</w:instrText>
      </w:r>
      <w:r w:rsidR="004A28FC" w:rsidRPr="00E017EC">
        <w:rPr>
          <w:rFonts w:ascii="Times New Roman" w:hAnsi="Times New Roman" w:cs="Times New Roman"/>
          <w:sz w:val="26"/>
          <w:szCs w:val="26"/>
        </w:rPr>
        <w:instrText>O bond involving the CH3 (CH2F) group. This bond results in an elongation of the CH bond and red shift of the ν(CH) vibration. The B structures are stabilized by CH</w:instrText>
      </w:r>
      <w:r w:rsidR="004A28FC" w:rsidRPr="00E017EC">
        <w:rPr>
          <w:rFonts w:ascii="Cambria Math" w:hAnsi="Cambria Math" w:cs="Cambria Math"/>
          <w:sz w:val="26"/>
          <w:szCs w:val="26"/>
        </w:rPr>
        <w:instrText>⋯</w:instrText>
      </w:r>
      <w:r w:rsidR="004A28FC" w:rsidRPr="00E017EC">
        <w:rPr>
          <w:rFonts w:ascii="Times New Roman" w:hAnsi="Times New Roman" w:cs="Times New Roman"/>
          <w:sz w:val="26"/>
          <w:szCs w:val="26"/>
        </w:rPr>
        <w:instrText xml:space="preserve">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K."},{"family":"Zeegers-Huyskens","given":"Thérèse"}],"issued":{"date-parts":[["2012"]]}}},{"id":875,"uris":["http://zotero.org/users/6701071/items/PHZDSRSB"],"itemData":{"id":875,"type":"article-journal","abstract":"Six stable geometrical structures of the interaction between CH3CHS and H2O were observed on potential energy surface at the MP2/ aug-cc-pVDZ level of theory. Interaction energies corrected by both ZPE and BSSE for all the complexes at the MP2/aug-cc-pVTZ//MP2/aug-cc-pVDZ high level of theory range from -12.0 to -61.4 kJ.mol-1. When adding water molecule to CH3CHS, stability of interacting system and cooperative capacity of complexes are increased. In general, the strength of complexes is contributed by O–H∙∙∙O/S and C–H∙∙∙O hydrogen bonds, and their stability decreases in the order of O–H∙∙∙O &gt; O–H∙∙∙S &gt; C–H∙∙∙O. Interestingly, a larger contraction and a stronger increase of stretching frequency of Csp2–H bond as compared to Csp3–H bond are observed following complexation although the Csp2–H∙∙∙O H-bonds are stronger than the Csp3–H∙∙∙O counterparts. This detective result is mainly determined by a decrease in the electron density of the σ*(C − H) orbital.","container-title":"Vietnam Journal of Chemistry","DOI":"10.1002/vjch.201900075","ISSN":"2572-8288","issue":"4","language":"en","note":"_eprint: https://onlinelibrary.wiley.com/doi/pdf/10.1002/vjch.201900075","page":"425-432","source":"Wiley Online Library","title":"Roles of H2O to hydrogen bonds, structure and strength of complexes of CH3CHS and H2O","volume":"57","author":[{"family":"Cuc","given":"Nguyen Thi Thanh"},{"family":"Dai","given":"Ho Quoc"},{"family":"Nhung","given":"Nguyen Thi Ai"},{"family":"Hung","given":"Nguyen Phi"},{"family":"Trung","given":"Nguyen Tien"}],"issued":{"date-parts":[["2019"]]}}}],"schema":"https://github.com/citation-style-language/schema/raw/master/csl-citation.json"} </w:instrText>
      </w:r>
      <w:r w:rsidR="004A28FC" w:rsidRPr="00E017EC">
        <w:rPr>
          <w:rFonts w:ascii="Times New Roman" w:hAnsi="Times New Roman" w:cs="Times New Roman"/>
          <w:sz w:val="26"/>
          <w:szCs w:val="26"/>
        </w:rPr>
        <w:fldChar w:fldCharType="separate"/>
      </w:r>
      <w:r w:rsidR="004A28FC" w:rsidRPr="00E017EC">
        <w:rPr>
          <w:rFonts w:ascii="Times New Roman" w:hAnsi="Times New Roman" w:cs="Times New Roman"/>
          <w:sz w:val="26"/>
          <w:szCs w:val="26"/>
          <w:vertAlign w:val="superscript"/>
        </w:rPr>
        <w:t>33,38,39,46,77</w:t>
      </w:r>
      <w:r w:rsidR="004A28FC" w:rsidRPr="00E017EC">
        <w:rPr>
          <w:rFonts w:ascii="Times New Roman" w:hAnsi="Times New Roman" w:cs="Times New Roman"/>
          <w:sz w:val="26"/>
          <w:szCs w:val="26"/>
        </w:rPr>
        <w:fldChar w:fldCharType="end"/>
      </w:r>
      <w:r w:rsidRPr="00E017EC">
        <w:rPr>
          <w:rFonts w:ascii="Times New Roman" w:hAnsi="Times New Roman" w:cs="Times New Roman"/>
          <w:sz w:val="26"/>
          <w:szCs w:val="26"/>
        </w:rPr>
        <w:t xml:space="preserve">. </w:t>
      </w:r>
      <w:r w:rsidR="00350813" w:rsidRPr="00E017EC">
        <w:rPr>
          <w:rFonts w:ascii="Times New Roman" w:eastAsia="Times New Roman" w:hAnsi="Times New Roman" w:cs="Times New Roman"/>
          <w:sz w:val="26"/>
          <w:szCs w:val="26"/>
          <w:lang w:val="pt-BR"/>
        </w:rPr>
        <w:t>M</w:t>
      </w:r>
      <w:r w:rsidRPr="00E017EC">
        <w:rPr>
          <w:rFonts w:ascii="Times New Roman" w:eastAsia="Times New Roman" w:hAnsi="Times New Roman" w:cs="Times New Roman"/>
          <w:sz w:val="26"/>
          <w:szCs w:val="26"/>
          <w:lang w:val="pt-BR"/>
        </w:rPr>
        <w:t>oderate and strong C</w:t>
      </w:r>
      <w:r w:rsidRPr="00E017EC">
        <w:rPr>
          <w:rFonts w:ascii="Times New Roman" w:eastAsia="Times New Roman" w:hAnsi="Times New Roman" w:cs="Times New Roman"/>
          <w:sz w:val="26"/>
          <w:szCs w:val="26"/>
          <w:vertAlign w:val="subscript"/>
          <w:lang w:val="pt-BR"/>
        </w:rPr>
        <w:t>sp2</w:t>
      </w:r>
      <w:r w:rsidRPr="00E017EC">
        <w:rPr>
          <w:rFonts w:ascii="Times New Roman" w:eastAsia="Times New Roman" w:hAnsi="Times New Roman" w:cs="Times New Roman"/>
          <w:sz w:val="26"/>
          <w:szCs w:val="26"/>
          <w:lang w:val="pt-BR"/>
        </w:rPr>
        <w:t>-H blue shifts were reported in some complexes between</w:t>
      </w:r>
      <w:r w:rsidRPr="00C13F8F">
        <w:rPr>
          <w:rFonts w:ascii="Times New Roman" w:eastAsia="Times New Roman" w:hAnsi="Times New Roman" w:cs="Times New Roman"/>
          <w:sz w:val="26"/>
          <w:szCs w:val="26"/>
          <w:lang w:val="pt-BR"/>
        </w:rPr>
        <w:t xml:space="preserve"> carbonyl/thiocarbonyl </w:t>
      </w:r>
      <w:r w:rsidRPr="00C13F8F">
        <w:rPr>
          <w:rFonts w:ascii="Times New Roman" w:eastAsia="Times New Roman" w:hAnsi="Times New Roman" w:cs="Times New Roman"/>
          <w:sz w:val="26"/>
          <w:szCs w:val="26"/>
          <w:lang w:val="pt-BR"/>
        </w:rPr>
        <w:lastRenderedPageBreak/>
        <w:t>compounds with water</w:t>
      </w:r>
      <w:r w:rsidR="004A28FC" w:rsidRPr="00C13F8F">
        <w:rPr>
          <w:rFonts w:ascii="Times New Roman" w:eastAsia="Times New Roman" w:hAnsi="Times New Roman" w:cs="Times New Roman"/>
          <w:sz w:val="26"/>
          <w:szCs w:val="26"/>
          <w:lang w:val="pt-BR"/>
        </w:rPr>
        <w:fldChar w:fldCharType="begin"/>
      </w:r>
      <w:r w:rsidR="004A28FC" w:rsidRPr="00C13F8F">
        <w:rPr>
          <w:rFonts w:ascii="Times New Roman" w:eastAsia="Times New Roman" w:hAnsi="Times New Roman" w:cs="Times New Roman"/>
          <w:sz w:val="26"/>
          <w:szCs w:val="26"/>
          <w:lang w:val="pt-BR"/>
        </w:rPr>
        <w:instrText xml:space="preserve"> ADDIN ZOTERO_ITEM CSL_CITATION {"citationID":"Ur7YFn0o","properties":{"formattedCitation":"\\super 38,46,77\\nosupersub{}","plainCitation":"38,46,77","noteIndex":0},"citationItems":[{"id":892,"uris":["http://zotero.org/users/6701071/items/883BUG5L"],"itemData":{"id":892,"type":"article-journal","abstract":"The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4A28FC" w:rsidRPr="00C13F8F">
        <w:rPr>
          <w:rFonts w:ascii="Cambria Math" w:eastAsia="Times New Roman" w:hAnsi="Cambria Math" w:cs="Cambria Math"/>
          <w:sz w:val="26"/>
          <w:szCs w:val="26"/>
          <w:lang w:val="pt-BR"/>
        </w:rPr>
        <w:instrText>⋯</w:instrText>
      </w:r>
      <w:r w:rsidR="004A28FC" w:rsidRPr="00C13F8F">
        <w:rPr>
          <w:rFonts w:ascii="Times New Roman" w:eastAsia="Times New Roman" w:hAnsi="Times New Roman" w:cs="Times New Roman"/>
          <w:sz w:val="26"/>
          <w:szCs w:val="26"/>
          <w:lang w:val="pt-BR"/>
        </w:rPr>
        <w:instrText>HO hydrogen bond. The A structures are further stabilized by CH</w:instrText>
      </w:r>
      <w:r w:rsidR="004A28FC" w:rsidRPr="00C13F8F">
        <w:rPr>
          <w:rFonts w:ascii="Cambria Math" w:eastAsia="Times New Roman" w:hAnsi="Cambria Math" w:cs="Cambria Math"/>
          <w:sz w:val="26"/>
          <w:szCs w:val="26"/>
          <w:lang w:val="pt-BR"/>
        </w:rPr>
        <w:instrText>⋯</w:instrText>
      </w:r>
      <w:r w:rsidR="004A28FC" w:rsidRPr="00C13F8F">
        <w:rPr>
          <w:rFonts w:ascii="Times New Roman" w:eastAsia="Times New Roman" w:hAnsi="Times New Roman" w:cs="Times New Roman"/>
          <w:sz w:val="26"/>
          <w:szCs w:val="26"/>
          <w:lang w:val="pt-BR"/>
        </w:rPr>
        <w:instrText>O bond involving the CH3 (CH2F) group. This bond results in an elongation of the CH bond and red shift of the ν(CH) vibration. The B structures are stabilized by CH</w:instrText>
      </w:r>
      <w:r w:rsidR="004A28FC" w:rsidRPr="00C13F8F">
        <w:rPr>
          <w:rFonts w:ascii="Cambria Math" w:eastAsia="Times New Roman" w:hAnsi="Cambria Math" w:cs="Cambria Math"/>
          <w:sz w:val="26"/>
          <w:szCs w:val="26"/>
          <w:lang w:val="pt-BR"/>
        </w:rPr>
        <w:instrText>⋯</w:instrText>
      </w:r>
      <w:r w:rsidR="004A28FC" w:rsidRPr="00C13F8F">
        <w:rPr>
          <w:rFonts w:ascii="Times New Roman" w:eastAsia="Times New Roman" w:hAnsi="Times New Roman" w:cs="Times New Roman"/>
          <w:sz w:val="26"/>
          <w:szCs w:val="26"/>
          <w:lang w:val="pt-BR"/>
        </w:rPr>
        <w:instrText xml:space="preserve">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K."},{"family":"Zeegers-Huyskens","given":"Thérèse"}],"issued":{"date-parts":[["2012"]]}}},{"id":875,"uris":["http://zotero.org/users/6701071/items/PHZDSRSB"],"itemData":{"id":875,"type":"article-journal","abstract":"Six stable geometrical structures of the interaction between CH3CHS and H2O were observed on potential energy surface at the MP2/ aug-cc-pVDZ level of theory. Interaction energies corrected by both ZPE and BSSE for all the complexes at the MP2/aug-cc-pVTZ//MP2/aug-cc-pVDZ high level of theory range from -12.0 to -61.4 kJ.mol-1. When adding water molecule to CH3CHS, stability of interacting system and cooperative capacity of complexes are increased. In general, the strength of complexes is contributed by O–H∙∙∙O/S and C–H∙∙∙O hydrogen bonds, and their stability decreases in the order of O–H∙∙∙O &gt; O–H∙∙∙S &gt; C–H∙∙∙O. Interestingly, a larger contraction and a stronger increase of stretching frequency of Csp2–H bond as compared to Csp3–H bond are observed following complexation although the Csp2–H∙∙∙O H-bonds are stronger than the Csp3–H∙∙∙O counterparts. This detective result is mainly determined by a decrease in the electron density of the σ*(C − H) orbital.","container-title":"Vietnam Journal of Chemistry","DOI":"10.1002/vjch.201900075","ISSN":"2572-8288","issue":"4","language":"en","note":"_eprint: https://onlinelibrary.wiley.com/doi/pdf/10.1002/vjch.201900075","page":"425-432","source":"Wiley Online Library","title":"Roles of H2O to hydrogen bonds, structure and strength of complexes of CH3CHS and H2O","volume":"57","author":[{"family":"Cuc","given":"Nguyen Thi Thanh"},{"family":"Dai","given":"Ho Quoc"},{"family":"Nhung","given":"Nguyen Thi Ai"},{"family":"Hung","given":"Nguyen Phi"},{"family":"Trung","given":"Nguyen Tien"}],"issued":{"date-parts":[["2019"]]}}}],"schema":"https://github.com/citation-style-language/schema/raw/master/csl-citation.json"} </w:instrText>
      </w:r>
      <w:r w:rsidR="004A28FC" w:rsidRPr="00C13F8F">
        <w:rPr>
          <w:rFonts w:ascii="Times New Roman" w:eastAsia="Times New Roman" w:hAnsi="Times New Roman" w:cs="Times New Roman"/>
          <w:sz w:val="26"/>
          <w:szCs w:val="26"/>
          <w:lang w:val="pt-BR"/>
        </w:rPr>
        <w:fldChar w:fldCharType="separate"/>
      </w:r>
      <w:r w:rsidR="004A28FC" w:rsidRPr="00C13F8F">
        <w:rPr>
          <w:rFonts w:ascii="Times New Roman" w:hAnsi="Times New Roman" w:cs="Times New Roman"/>
          <w:sz w:val="26"/>
          <w:szCs w:val="26"/>
          <w:vertAlign w:val="superscript"/>
        </w:rPr>
        <w:t>38,46,77</w:t>
      </w:r>
      <w:r w:rsidR="004A28FC" w:rsidRPr="00C13F8F">
        <w:rPr>
          <w:rFonts w:ascii="Times New Roman" w:eastAsia="Times New Roman" w:hAnsi="Times New Roman" w:cs="Times New Roman"/>
          <w:sz w:val="26"/>
          <w:szCs w:val="26"/>
          <w:lang w:val="pt-BR"/>
        </w:rPr>
        <w:fldChar w:fldCharType="end"/>
      </w:r>
      <w:r w:rsidRPr="00C13F8F">
        <w:rPr>
          <w:rFonts w:ascii="Times New Roman" w:eastAsia="Times New Roman" w:hAnsi="Times New Roman" w:cs="Times New Roman"/>
          <w:sz w:val="26"/>
          <w:szCs w:val="26"/>
          <w:lang w:val="pt-BR"/>
        </w:rPr>
        <w:t xml:space="preserve">. </w:t>
      </w:r>
      <w:r w:rsidRPr="00C13F8F">
        <w:rPr>
          <w:rFonts w:ascii="Times New Roman" w:hAnsi="Times New Roman" w:cs="Times New Roman"/>
          <w:sz w:val="26"/>
          <w:szCs w:val="26"/>
        </w:rPr>
        <w:t>In complexes between aldehydes and hydrogen chalcogenides</w:t>
      </w:r>
      <w:r w:rsidR="004A28FC" w:rsidRPr="00C13F8F">
        <w:rPr>
          <w:rFonts w:ascii="Times New Roman" w:hAnsi="Times New Roman" w:cs="Times New Roman"/>
          <w:sz w:val="26"/>
          <w:szCs w:val="26"/>
        </w:rPr>
        <w:fldChar w:fldCharType="begin"/>
      </w:r>
      <w:r w:rsidR="004A28FC" w:rsidRPr="00C13F8F">
        <w:rPr>
          <w:rFonts w:ascii="Times New Roman" w:hAnsi="Times New Roman" w:cs="Times New Roman"/>
          <w:sz w:val="26"/>
          <w:szCs w:val="26"/>
        </w:rPr>
        <w:instrText xml:space="preserve"> ADDIN ZOTERO_ITEM CSL_CITATION {"citationID":"umWrVL4G","properties":{"formattedCitation":"\\super 39\\nosupersub{}","plainCitation":"39","noteIndex":0},"citationItems":[{"id":1339,"uris":["http://zotero.org/users/6701071/items/BJ74LVKD"],"itemData":{"id":1339,"type":"article-journal","abstract":"Hydrogen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4A28FC" w:rsidRPr="00C13F8F">
        <w:rPr>
          <w:rFonts w:ascii="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39</w:t>
      </w:r>
      <w:r w:rsidR="004A28F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stretching frequencies undergo a significant blue shift, amounting to 92 </w:t>
      </w:r>
      <w:r w:rsidRPr="00C13F8F">
        <w:rPr>
          <w:rFonts w:ascii="Times New Roman" w:eastAsia="Times New Roman" w:hAnsi="Times New Roman" w:cs="Times New Roman"/>
          <w:sz w:val="26"/>
          <w:szCs w:val="26"/>
          <w:lang w:val="pt-BR"/>
        </w:rPr>
        <w:t>cm</w:t>
      </w:r>
      <w:r w:rsidRPr="00C13F8F">
        <w:rPr>
          <w:rFonts w:ascii="Times New Roman" w:eastAsia="Times New Roman" w:hAnsi="Times New Roman" w:cs="Times New Roman"/>
          <w:sz w:val="26"/>
          <w:szCs w:val="26"/>
          <w:vertAlign w:val="superscript"/>
          <w:lang w:val="pt-BR"/>
        </w:rPr>
        <w:t>-1</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lang w:val="pt-BR"/>
        </w:rPr>
        <w:t xml:space="preserve">Remarkably, a strong blue shift </w:t>
      </w:r>
      <w:r w:rsidR="009B5E7F">
        <w:rPr>
          <w:rFonts w:ascii="Times New Roman" w:eastAsia="Times New Roman" w:hAnsi="Times New Roman" w:cs="Times New Roman"/>
          <w:sz w:val="26"/>
          <w:szCs w:val="26"/>
          <w:lang w:val="pt-BR"/>
        </w:rPr>
        <w:t xml:space="preserve">of </w:t>
      </w:r>
      <w:r w:rsidR="009B5E7F" w:rsidRPr="00C13F8F">
        <w:rPr>
          <w:rFonts w:ascii="Times New Roman" w:eastAsia="Times New Roman" w:hAnsi="Times New Roman" w:cs="Times New Roman"/>
          <w:sz w:val="26"/>
          <w:szCs w:val="26"/>
          <w:lang w:val="pt-BR"/>
        </w:rPr>
        <w:t>C</w:t>
      </w:r>
      <w:r w:rsidR="009B5E7F" w:rsidRPr="00C13F8F">
        <w:rPr>
          <w:rFonts w:ascii="Times New Roman" w:eastAsia="Times New Roman" w:hAnsi="Times New Roman" w:cs="Times New Roman"/>
          <w:sz w:val="26"/>
          <w:szCs w:val="26"/>
          <w:vertAlign w:val="subscript"/>
          <w:lang w:val="pt-BR"/>
        </w:rPr>
        <w:t>sp2</w:t>
      </w:r>
      <w:r w:rsidR="009B5E7F" w:rsidRPr="00C13F8F">
        <w:rPr>
          <w:rFonts w:ascii="Times New Roman" w:hAnsi="Times New Roman" w:cs="Times New Roman"/>
          <w:sz w:val="26"/>
          <w:szCs w:val="26"/>
        </w:rPr>
        <w:t>–</w:t>
      </w:r>
      <w:r w:rsidR="009B5E7F" w:rsidRPr="00C13F8F">
        <w:rPr>
          <w:rFonts w:ascii="Times New Roman" w:eastAsia="Times New Roman" w:hAnsi="Times New Roman" w:cs="Times New Roman"/>
          <w:sz w:val="26"/>
          <w:szCs w:val="26"/>
          <w:lang w:val="pt-BR"/>
        </w:rPr>
        <w:t xml:space="preserve">H </w:t>
      </w:r>
      <w:r w:rsidR="009B5E7F">
        <w:rPr>
          <w:rFonts w:ascii="Times New Roman" w:eastAsia="Times New Roman" w:hAnsi="Times New Roman" w:cs="Times New Roman"/>
          <w:sz w:val="26"/>
          <w:szCs w:val="26"/>
          <w:lang w:val="pt-BR"/>
        </w:rPr>
        <w:t xml:space="preserve">stretching vibration </w:t>
      </w:r>
      <w:r w:rsidRPr="00C13F8F">
        <w:rPr>
          <w:rFonts w:ascii="Times New Roman" w:eastAsia="Times New Roman" w:hAnsi="Times New Roman" w:cs="Times New Roman"/>
          <w:sz w:val="26"/>
          <w:szCs w:val="26"/>
          <w:lang w:val="pt-BR"/>
        </w:rPr>
        <w:t>up to 96 cm</w:t>
      </w:r>
      <w:r w:rsidRPr="00C13F8F">
        <w:rPr>
          <w:rFonts w:ascii="Times New Roman" w:eastAsia="Times New Roman" w:hAnsi="Times New Roman" w:cs="Times New Roman"/>
          <w:sz w:val="26"/>
          <w:szCs w:val="26"/>
          <w:vertAlign w:val="superscript"/>
          <w:lang w:val="pt-BR"/>
        </w:rPr>
        <w:t>-1</w:t>
      </w:r>
      <w:r w:rsidRPr="00C13F8F">
        <w:rPr>
          <w:rFonts w:ascii="Times New Roman" w:eastAsia="Times New Roman" w:hAnsi="Times New Roman" w:cs="Times New Roman"/>
          <w:sz w:val="26"/>
          <w:szCs w:val="26"/>
          <w:lang w:val="pt-BR"/>
        </w:rPr>
        <w:t xml:space="preserve"> in binary complexes between formic acid with acetaldehyde and </w:t>
      </w:r>
      <w:r w:rsidRPr="00C13F8F">
        <w:rPr>
          <w:rFonts w:ascii="Times New Roman" w:eastAsia="Times New Roman" w:hAnsi="Times New Roman" w:cs="Times New Roman"/>
          <w:sz w:val="26"/>
          <w:szCs w:val="26"/>
        </w:rPr>
        <w:t>thioacetaldehyde</w:t>
      </w:r>
      <w:r w:rsidRPr="00C13F8F">
        <w:rPr>
          <w:rFonts w:ascii="Times New Roman" w:eastAsia="Times New Roman" w:hAnsi="Times New Roman" w:cs="Times New Roman"/>
          <w:sz w:val="26"/>
          <w:szCs w:val="26"/>
          <w:lang w:val="pt-BR"/>
        </w:rPr>
        <w:t xml:space="preserve"> was reported in ref.</w:t>
      </w:r>
      <w:r w:rsidR="00B67D5C" w:rsidRPr="00C13F8F">
        <w:rPr>
          <w:rFonts w:ascii="Times New Roman" w:eastAsia="Times New Roman" w:hAnsi="Times New Roman" w:cs="Times New Roman"/>
          <w:sz w:val="26"/>
          <w:szCs w:val="26"/>
          <w:lang w:val="pt-BR"/>
        </w:rPr>
        <w:t xml:space="preserve"> </w:t>
      </w:r>
      <w:r w:rsidR="004A28FC" w:rsidRPr="00C13F8F">
        <w:rPr>
          <w:rFonts w:ascii="Times New Roman" w:eastAsia="Times New Roman" w:hAnsi="Times New Roman" w:cs="Times New Roman"/>
          <w:sz w:val="26"/>
          <w:szCs w:val="26"/>
          <w:lang w:val="pt-BR"/>
        </w:rPr>
        <w:fldChar w:fldCharType="begin"/>
      </w:r>
      <w:r w:rsidR="00B67D5C" w:rsidRPr="00C13F8F">
        <w:rPr>
          <w:rFonts w:ascii="Times New Roman" w:eastAsia="Times New Roman" w:hAnsi="Times New Roman" w:cs="Times New Roman"/>
          <w:sz w:val="26"/>
          <w:szCs w:val="26"/>
          <w:lang w:val="pt-BR"/>
        </w:rPr>
        <w:instrText xml:space="preserve"> ADDIN ZOTERO_ITEM CSL_CITATION {"citationID":"tJKo6Fr9","properties":{"formattedCitation":"\\super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4A28FC" w:rsidRPr="00C13F8F">
        <w:rPr>
          <w:rFonts w:ascii="Times New Roman" w:eastAsia="Times New Roman" w:hAnsi="Times New Roman" w:cs="Times New Roman"/>
          <w:sz w:val="26"/>
          <w:szCs w:val="26"/>
          <w:lang w:val="pt-BR"/>
        </w:rPr>
        <w:fldChar w:fldCharType="separate"/>
      </w:r>
      <w:r w:rsidR="00B67D5C" w:rsidRPr="00C13F8F">
        <w:rPr>
          <w:rFonts w:ascii="Times New Roman" w:hAnsi="Times New Roman" w:cs="Times New Roman"/>
          <w:sz w:val="26"/>
          <w:szCs w:val="26"/>
        </w:rPr>
        <w:t>33</w:t>
      </w:r>
      <w:r w:rsidR="004A28FC" w:rsidRPr="00C13F8F">
        <w:rPr>
          <w:rFonts w:ascii="Times New Roman" w:eastAsia="Times New Roman" w:hAnsi="Times New Roman" w:cs="Times New Roman"/>
          <w:sz w:val="26"/>
          <w:szCs w:val="26"/>
          <w:lang w:val="pt-BR"/>
        </w:rPr>
        <w:fldChar w:fldCharType="end"/>
      </w:r>
      <w:r w:rsidR="00B67D5C" w:rsidRPr="00C13F8F">
        <w:rPr>
          <w:rFonts w:ascii="Times New Roman" w:eastAsia="Times New Roman" w:hAnsi="Times New Roman" w:cs="Times New Roman"/>
          <w:sz w:val="26"/>
          <w:szCs w:val="26"/>
          <w:lang w:val="pt-BR"/>
        </w:rPr>
        <w:t>.</w:t>
      </w:r>
      <w:r w:rsidRPr="00C13F8F">
        <w:rPr>
          <w:rFonts w:ascii="Times New Roman" w:eastAsia="Times New Roman" w:hAnsi="Times New Roman" w:cs="Times New Roman"/>
          <w:sz w:val="26"/>
          <w:szCs w:val="26"/>
          <w:lang w:val="pt-BR"/>
        </w:rPr>
        <w:t xml:space="preserve"> </w:t>
      </w:r>
    </w:p>
    <w:p w14:paraId="3043A669" w14:textId="52A8A245"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Comparing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 types, it is found </w:t>
      </w:r>
      <w:r w:rsidRPr="005D6BB7">
        <w:rPr>
          <w:rFonts w:ascii="Times New Roman" w:hAnsi="Times New Roman" w:cs="Times New Roman"/>
          <w:sz w:val="26"/>
          <w:szCs w:val="26"/>
        </w:rPr>
        <w:t xml:space="preserve">that the magnitude of </w:t>
      </w:r>
      <w:r w:rsidR="00350813" w:rsidRPr="005D6BB7">
        <w:rPr>
          <w:rFonts w:ascii="Times New Roman" w:hAnsi="Times New Roman" w:cs="Times New Roman"/>
          <w:sz w:val="26"/>
          <w:szCs w:val="26"/>
        </w:rPr>
        <w:t>blue</w:t>
      </w:r>
      <w:r w:rsidR="00CD6208" w:rsidRPr="005D6BB7">
        <w:rPr>
          <w:rFonts w:ascii="Times New Roman" w:hAnsi="Times New Roman" w:cs="Times New Roman"/>
          <w:sz w:val="26"/>
          <w:szCs w:val="26"/>
        </w:rPr>
        <w:t xml:space="preserve"> </w:t>
      </w:r>
      <w:r w:rsidR="00350813" w:rsidRPr="005D6BB7">
        <w:rPr>
          <w:rFonts w:ascii="Times New Roman" w:hAnsi="Times New Roman" w:cs="Times New Roman"/>
          <w:sz w:val="26"/>
          <w:szCs w:val="26"/>
        </w:rPr>
        <w:t xml:space="preserve">shift in the </w:t>
      </w:r>
      <w:r w:rsidRPr="005D6BB7">
        <w:rPr>
          <w:rFonts w:ascii="Times New Roman" w:hAnsi="Times New Roman" w:cs="Times New Roman"/>
          <w:sz w:val="26"/>
          <w:szCs w:val="26"/>
        </w:rPr>
        <w:t>C</w:t>
      </w:r>
      <w:r w:rsidRPr="005D6BB7">
        <w:rPr>
          <w:rFonts w:ascii="Times New Roman" w:hAnsi="Times New Roman" w:cs="Times New Roman"/>
          <w:sz w:val="26"/>
          <w:szCs w:val="26"/>
          <w:vertAlign w:val="subscript"/>
        </w:rPr>
        <w:t>sp2</w:t>
      </w:r>
      <w:r w:rsidRPr="005D6BB7">
        <w:rPr>
          <w:rFonts w:ascii="Times New Roman" w:hAnsi="Times New Roman" w:cs="Times New Roman"/>
          <w:sz w:val="26"/>
          <w:szCs w:val="26"/>
        </w:rPr>
        <w:t xml:space="preserve">–H </w:t>
      </w:r>
      <w:r w:rsidR="00350813" w:rsidRPr="005D6BB7">
        <w:rPr>
          <w:rFonts w:ascii="Times New Roman" w:hAnsi="Times New Roman" w:cs="Times New Roman"/>
          <w:sz w:val="26"/>
          <w:szCs w:val="26"/>
        </w:rPr>
        <w:t xml:space="preserve">stretching </w:t>
      </w:r>
      <w:r w:rsidR="009B5E7F">
        <w:rPr>
          <w:rFonts w:ascii="Times New Roman" w:hAnsi="Times New Roman" w:cs="Times New Roman"/>
          <w:sz w:val="26"/>
          <w:szCs w:val="26"/>
        </w:rPr>
        <w:t xml:space="preserve">vibrational </w:t>
      </w:r>
      <w:r w:rsidR="00350813" w:rsidRPr="005D6BB7">
        <w:rPr>
          <w:rFonts w:ascii="Times New Roman" w:hAnsi="Times New Roman" w:cs="Times New Roman"/>
          <w:sz w:val="26"/>
          <w:szCs w:val="26"/>
        </w:rPr>
        <w:t>frequency</w:t>
      </w:r>
      <w:r w:rsidRPr="005D6BB7">
        <w:rPr>
          <w:rFonts w:ascii="Times New Roman" w:hAnsi="Times New Roman" w:cs="Times New Roman"/>
          <w:sz w:val="26"/>
          <w:szCs w:val="26"/>
        </w:rPr>
        <w:t xml:space="preserve"> in O7=C</w:t>
      </w:r>
      <w:r w:rsidRPr="005D6BB7">
        <w:rPr>
          <w:rFonts w:ascii="Times New Roman" w:hAnsi="Times New Roman" w:cs="Times New Roman"/>
          <w:sz w:val="26"/>
          <w:szCs w:val="26"/>
          <w:vertAlign w:val="subscript"/>
        </w:rPr>
        <w:t>sp2</w:t>
      </w:r>
      <w:r w:rsidRPr="005D6BB7">
        <w:rPr>
          <w:rFonts w:ascii="Times New Roman" w:hAnsi="Times New Roman" w:cs="Times New Roman"/>
          <w:sz w:val="26"/>
          <w:szCs w:val="26"/>
        </w:rPr>
        <w:t>–H∙∙∙Z2 (</w:t>
      </w:r>
      <w:r w:rsidRPr="005D6BB7">
        <w:rPr>
          <w:rFonts w:ascii="Times New Roman" w:hAnsi="Times New Roman" w:cs="Times New Roman"/>
          <w:b/>
          <w:bCs/>
          <w:sz w:val="26"/>
          <w:szCs w:val="26"/>
        </w:rPr>
        <w:t>RZ-O</w:t>
      </w:r>
      <w:r w:rsidRPr="005D6BB7">
        <w:rPr>
          <w:rFonts w:ascii="Times New Roman" w:hAnsi="Times New Roman" w:cs="Times New Roman"/>
          <w:bCs/>
          <w:sz w:val="26"/>
          <w:szCs w:val="26"/>
        </w:rPr>
        <w:t>)</w:t>
      </w:r>
      <w:r w:rsidRPr="005D6BB7">
        <w:rPr>
          <w:rFonts w:ascii="Times New Roman" w:hAnsi="Times New Roman" w:cs="Times New Roman"/>
          <w:sz w:val="26"/>
          <w:szCs w:val="26"/>
        </w:rPr>
        <w:t xml:space="preserve"> is larger than that in S7=C</w:t>
      </w:r>
      <w:r w:rsidRPr="005D6BB7">
        <w:rPr>
          <w:rFonts w:ascii="Times New Roman" w:hAnsi="Times New Roman" w:cs="Times New Roman"/>
          <w:sz w:val="26"/>
          <w:szCs w:val="26"/>
          <w:vertAlign w:val="subscript"/>
        </w:rPr>
        <w:t>sp2</w:t>
      </w:r>
      <w:r w:rsidRPr="005D6BB7">
        <w:rPr>
          <w:rFonts w:ascii="Times New Roman" w:hAnsi="Times New Roman" w:cs="Times New Roman"/>
          <w:sz w:val="26"/>
          <w:szCs w:val="26"/>
        </w:rPr>
        <w:t>–H∙∙∙Z2 (</w:t>
      </w:r>
      <w:r w:rsidRPr="005D6BB7">
        <w:rPr>
          <w:rFonts w:ascii="Times New Roman" w:hAnsi="Times New Roman" w:cs="Times New Roman"/>
          <w:b/>
          <w:bCs/>
          <w:sz w:val="26"/>
          <w:szCs w:val="26"/>
        </w:rPr>
        <w:t>RZ-S</w:t>
      </w:r>
      <w:r w:rsidRPr="005D6BB7">
        <w:rPr>
          <w:rFonts w:ascii="Times New Roman" w:hAnsi="Times New Roman" w:cs="Times New Roman"/>
          <w:sz w:val="26"/>
          <w:szCs w:val="26"/>
        </w:rPr>
        <w:t>). This likely relates to the stronger polarity</w:t>
      </w:r>
      <w:r w:rsidRPr="00C13F8F">
        <w:rPr>
          <w:rFonts w:ascii="Times New Roman" w:hAnsi="Times New Roman" w:cs="Times New Roman"/>
          <w:sz w:val="26"/>
          <w:szCs w:val="26"/>
        </w:rPr>
        <w:t xml:space="preserve">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bond in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CHS </w:t>
      </w:r>
      <w:r w:rsidR="009B5E7F">
        <w:rPr>
          <w:rFonts w:ascii="Times New Roman" w:hAnsi="Times New Roman" w:cs="Times New Roman"/>
          <w:sz w:val="26"/>
          <w:szCs w:val="26"/>
        </w:rPr>
        <w:t>with respect</w:t>
      </w:r>
      <w:r w:rsidR="009B5E7F" w:rsidRPr="00C13F8F">
        <w:rPr>
          <w:rFonts w:ascii="Times New Roman" w:hAnsi="Times New Roman" w:cs="Times New Roman"/>
          <w:sz w:val="26"/>
          <w:szCs w:val="26"/>
        </w:rPr>
        <w:t xml:space="preserve"> </w:t>
      </w:r>
      <w:r w:rsidRPr="00C13F8F">
        <w:rPr>
          <w:rFonts w:ascii="Times New Roman" w:hAnsi="Times New Roman" w:cs="Times New Roman"/>
          <w:sz w:val="26"/>
          <w:szCs w:val="26"/>
        </w:rPr>
        <w:t>to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 (</w:t>
      </w:r>
      <w:r w:rsidRPr="00C13F8F">
        <w:rPr>
          <w:rFonts w:ascii="Times New Roman" w:hAnsi="Times New Roman" w:cs="Times New Roman"/>
          <w:i/>
          <w:iCs/>
          <w:sz w:val="26"/>
          <w:szCs w:val="26"/>
        </w:rPr>
        <w:t>cf</w:t>
      </w:r>
      <w:r w:rsidRPr="00C13F8F">
        <w:rPr>
          <w:rFonts w:ascii="Times New Roman" w:hAnsi="Times New Roman" w:cs="Times New Roman"/>
          <w:sz w:val="26"/>
          <w:szCs w:val="26"/>
        </w:rPr>
        <w:t xml:space="preserve">. Table 1). As seen in </w:t>
      </w:r>
      <w:r w:rsidR="00D14464" w:rsidRPr="00C13F8F">
        <w:rPr>
          <w:rFonts w:ascii="Times New Roman" w:eastAsia="Times New Roman" w:hAnsi="Times New Roman" w:cs="Times New Roman"/>
          <w:sz w:val="26"/>
          <w:szCs w:val="26"/>
          <w:lang w:val="en-GB"/>
        </w:rPr>
        <w:t>Figure</w:t>
      </w:r>
      <w:r w:rsidRPr="00C13F8F">
        <w:rPr>
          <w:rFonts w:ascii="Times New Roman" w:eastAsia="Times New Roman" w:hAnsi="Times New Roman" w:cs="Times New Roman"/>
          <w:sz w:val="26"/>
          <w:szCs w:val="26"/>
          <w:lang w:val="en-GB"/>
        </w:rPr>
        <w:t xml:space="preserve"> 4</w:t>
      </w:r>
      <w:r w:rsidRPr="00C13F8F">
        <w:rPr>
          <w:rFonts w:ascii="Times New Roman" w:hAnsi="Times New Roman" w:cs="Times New Roman"/>
          <w:sz w:val="26"/>
          <w:szCs w:val="26"/>
        </w:rPr>
        <w:t xml:space="preserve">, </w:t>
      </w:r>
      <w:r w:rsidR="00350813">
        <w:rPr>
          <w:rFonts w:ascii="Times New Roman" w:hAnsi="Times New Roman" w:cs="Times New Roman"/>
          <w:sz w:val="26"/>
          <w:szCs w:val="26"/>
        </w:rPr>
        <w:t>a</w:t>
      </w:r>
      <w:r w:rsidR="00350813"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larger </w:t>
      </w:r>
      <w:r w:rsidR="00CD6208" w:rsidRPr="00C13F8F">
        <w:rPr>
          <w:rFonts w:ascii="Times New Roman" w:hAnsi="Times New Roman" w:cs="Times New Roman"/>
          <w:sz w:val="26"/>
          <w:szCs w:val="26"/>
        </w:rPr>
        <w:t xml:space="preserve">contraction </w:t>
      </w:r>
      <w:r w:rsidR="00CD6208">
        <w:rPr>
          <w:rFonts w:ascii="Times New Roman" w:hAnsi="Times New Roman" w:cs="Times New Roman"/>
          <w:sz w:val="26"/>
          <w:szCs w:val="26"/>
        </w:rPr>
        <w:t xml:space="preserve">of </w:t>
      </w:r>
      <w:r w:rsidR="000377EE" w:rsidRPr="00C13F8F">
        <w:rPr>
          <w:rFonts w:ascii="Times New Roman" w:hAnsi="Times New Roman" w:cs="Times New Roman"/>
          <w:sz w:val="26"/>
          <w:szCs w:val="26"/>
        </w:rPr>
        <w:t>C</w:t>
      </w:r>
      <w:r w:rsidR="000377EE" w:rsidRPr="00C13F8F">
        <w:rPr>
          <w:rFonts w:ascii="Times New Roman" w:hAnsi="Times New Roman" w:cs="Times New Roman"/>
          <w:sz w:val="26"/>
          <w:szCs w:val="26"/>
          <w:vertAlign w:val="subscript"/>
        </w:rPr>
        <w:t>sp2</w:t>
      </w:r>
      <w:r w:rsidR="000377EE" w:rsidRPr="00C13F8F">
        <w:rPr>
          <w:rFonts w:ascii="Times New Roman" w:hAnsi="Times New Roman" w:cs="Times New Roman"/>
          <w:sz w:val="26"/>
          <w:szCs w:val="26"/>
        </w:rPr>
        <w:t xml:space="preserve">–H </w:t>
      </w:r>
      <w:r w:rsidRPr="00C13F8F">
        <w:rPr>
          <w:rFonts w:ascii="Times New Roman" w:hAnsi="Times New Roman" w:cs="Times New Roman"/>
          <w:sz w:val="26"/>
          <w:szCs w:val="26"/>
        </w:rPr>
        <w:t xml:space="preserve">bond length </w:t>
      </w:r>
      <w:r w:rsidR="00CD6208">
        <w:rPr>
          <w:rFonts w:ascii="Times New Roman" w:hAnsi="Times New Roman" w:cs="Times New Roman"/>
          <w:sz w:val="26"/>
          <w:szCs w:val="26"/>
        </w:rPr>
        <w:t xml:space="preserve">accompanied by </w:t>
      </w:r>
      <w:r w:rsidR="008367CA">
        <w:rPr>
          <w:rFonts w:ascii="Times New Roman" w:hAnsi="Times New Roman" w:cs="Times New Roman"/>
          <w:sz w:val="26"/>
          <w:szCs w:val="26"/>
        </w:rPr>
        <w:t xml:space="preserve">a larger </w:t>
      </w:r>
      <w:r w:rsidR="00CD6208" w:rsidRPr="00C13F8F">
        <w:rPr>
          <w:rFonts w:ascii="Times New Roman" w:hAnsi="Times New Roman" w:cs="Times New Roman"/>
          <w:sz w:val="26"/>
          <w:szCs w:val="26"/>
        </w:rPr>
        <w:t xml:space="preserve">increase </w:t>
      </w:r>
      <w:r w:rsidR="00CD6208">
        <w:rPr>
          <w:rFonts w:ascii="Times New Roman" w:hAnsi="Times New Roman" w:cs="Times New Roman"/>
          <w:sz w:val="26"/>
          <w:szCs w:val="26"/>
        </w:rPr>
        <w:t xml:space="preserve">in </w:t>
      </w:r>
      <w:r w:rsidR="000377EE">
        <w:rPr>
          <w:rFonts w:ascii="Times New Roman" w:hAnsi="Times New Roman" w:cs="Times New Roman"/>
          <w:sz w:val="26"/>
          <w:szCs w:val="26"/>
        </w:rPr>
        <w:t xml:space="preserve">its </w:t>
      </w:r>
      <w:r w:rsidRPr="00C13F8F">
        <w:rPr>
          <w:rFonts w:ascii="Times New Roman" w:hAnsi="Times New Roman" w:cs="Times New Roman"/>
          <w:sz w:val="26"/>
          <w:szCs w:val="26"/>
        </w:rPr>
        <w:t xml:space="preserve">stretching </w:t>
      </w:r>
      <w:r w:rsidR="004F7114">
        <w:rPr>
          <w:rFonts w:ascii="Times New Roman" w:hAnsi="Times New Roman" w:cs="Times New Roman"/>
          <w:sz w:val="26"/>
          <w:szCs w:val="26"/>
        </w:rPr>
        <w:t xml:space="preserve">vibrational </w:t>
      </w:r>
      <w:r w:rsidRPr="00C13F8F">
        <w:rPr>
          <w:rFonts w:ascii="Times New Roman" w:hAnsi="Times New Roman" w:cs="Times New Roman"/>
          <w:sz w:val="26"/>
          <w:szCs w:val="26"/>
        </w:rPr>
        <w:t>frequency are observed for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–H∙∙∙O2 hydrogen bonds in comparison to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–H∙∙∙S2. This difference is </w:t>
      </w:r>
      <w:r w:rsidR="0062153F">
        <w:rPr>
          <w:rFonts w:ascii="Times New Roman" w:hAnsi="Times New Roman" w:cs="Times New Roman"/>
          <w:sz w:val="26"/>
          <w:szCs w:val="26"/>
        </w:rPr>
        <w:t>owing</w:t>
      </w:r>
      <w:r w:rsidR="0062153F" w:rsidRPr="00C13F8F">
        <w:rPr>
          <w:rFonts w:ascii="Times New Roman" w:hAnsi="Times New Roman" w:cs="Times New Roman"/>
          <w:sz w:val="26"/>
          <w:szCs w:val="26"/>
        </w:rPr>
        <w:t xml:space="preserve"> </w:t>
      </w:r>
      <w:r w:rsidRPr="00C13F8F">
        <w:rPr>
          <w:rFonts w:ascii="Times New Roman" w:hAnsi="Times New Roman" w:cs="Times New Roman"/>
          <w:sz w:val="26"/>
          <w:szCs w:val="26"/>
        </w:rPr>
        <w:t>to the larger gas phase basicity at S site in RCSOH as compared to that at O site in RCOOH (</w:t>
      </w:r>
      <w:r w:rsidRPr="00C13F8F">
        <w:rPr>
          <w:rFonts w:ascii="Times New Roman" w:hAnsi="Times New Roman" w:cs="Times New Roman"/>
          <w:i/>
          <w:iCs/>
          <w:sz w:val="26"/>
          <w:szCs w:val="26"/>
        </w:rPr>
        <w:t>cf</w:t>
      </w:r>
      <w:r w:rsidRPr="00C13F8F">
        <w:rPr>
          <w:rFonts w:ascii="Times New Roman" w:hAnsi="Times New Roman" w:cs="Times New Roman"/>
          <w:sz w:val="26"/>
          <w:szCs w:val="26"/>
        </w:rPr>
        <w:t>. Table 1</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 These results are </w:t>
      </w:r>
      <w:r w:rsidR="00E631FC">
        <w:rPr>
          <w:rFonts w:ascii="Times New Roman" w:hAnsi="Times New Roman" w:cs="Times New Roman"/>
          <w:sz w:val="26"/>
          <w:szCs w:val="26"/>
        </w:rPr>
        <w:t>in line with</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rPr>
        <w:t xml:space="preserve">recent reports on </w:t>
      </w:r>
      <w:r w:rsidR="00286049" w:rsidRPr="00C13F8F">
        <w:rPr>
          <w:rFonts w:ascii="Times New Roman" w:eastAsia="Times New Roman" w:hAnsi="Times New Roman" w:cs="Times New Roman"/>
          <w:sz w:val="26"/>
          <w:szCs w:val="26"/>
        </w:rPr>
        <w:t>complexe</w:t>
      </w:r>
      <w:r w:rsidRPr="00C13F8F">
        <w:rPr>
          <w:rFonts w:ascii="Times New Roman" w:eastAsia="Times New Roman" w:hAnsi="Times New Roman" w:cs="Times New Roman"/>
          <w:sz w:val="26"/>
          <w:szCs w:val="26"/>
        </w:rPr>
        <w:t xml:space="preserve">s of aldehydes and carboxylic acids </w:t>
      </w:r>
      <w:r w:rsidR="00B67D5C" w:rsidRPr="00C13F8F">
        <w:rPr>
          <w:rFonts w:ascii="Times New Roman" w:eastAsia="Times New Roman" w:hAnsi="Times New Roman" w:cs="Times New Roman"/>
          <w:sz w:val="26"/>
          <w:szCs w:val="26"/>
        </w:rPr>
        <w:fldChar w:fldCharType="begin"/>
      </w:r>
      <w:r w:rsidR="00B67D5C" w:rsidRPr="00C13F8F">
        <w:rPr>
          <w:rFonts w:ascii="Times New Roman" w:eastAsia="Times New Roman" w:hAnsi="Times New Roman" w:cs="Times New Roman"/>
          <w:sz w:val="26"/>
          <w:szCs w:val="26"/>
        </w:rPr>
        <w:instrText xml:space="preserve"> ADDIN ZOTERO_ITEM CSL_CITATION {"citationID":"q7qNTViP","properties":{"formattedCitation":"\\super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B67D5C" w:rsidRPr="00C13F8F">
        <w:rPr>
          <w:rFonts w:ascii="Times New Roman" w:eastAsia="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33</w:t>
      </w:r>
      <w:r w:rsidR="00B67D5C"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xml:space="preserve"> or aldehydes/chalcogenoaldehydes and hydrogen chalcogenides </w:t>
      </w:r>
      <w:r w:rsidR="00B67D5C" w:rsidRPr="00C13F8F">
        <w:rPr>
          <w:rFonts w:ascii="Times New Roman" w:eastAsia="Times New Roman" w:hAnsi="Times New Roman" w:cs="Times New Roman"/>
          <w:sz w:val="26"/>
          <w:szCs w:val="26"/>
        </w:rPr>
        <w:fldChar w:fldCharType="begin"/>
      </w:r>
      <w:r w:rsidR="00B67D5C" w:rsidRPr="00C13F8F">
        <w:rPr>
          <w:rFonts w:ascii="Times New Roman" w:eastAsia="Times New Roman" w:hAnsi="Times New Roman" w:cs="Times New Roman"/>
          <w:sz w:val="26"/>
          <w:szCs w:val="26"/>
        </w:rPr>
        <w:instrText xml:space="preserve"> ADDIN ZOTERO_ITEM CSL_CITATION {"citationID":"tnsQNloB","properties":{"formattedCitation":"\\super 39,72\\nosupersub{}","plainCitation":"39,72","noteIndex":0},"citationItems":[{"id":1339,"uris":["http://zotero.org/users/6701071/items/BJ74LVKD"],"itemData":{"id":1339,"type":"article-journal","abstract":"Hydrogen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O H-bond is twice as stable as Csp2–H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O and O–H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S/Se/Te H-bonds. It is found that a considerable blue-shift of Csp2–H stretching frequency in the Csp2–H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B67D5C" w:rsidRPr="00C13F8F">
        <w:rPr>
          <w:rFonts w:ascii="Times New Roman" w:eastAsia="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39,72</w:t>
      </w:r>
      <w:r w:rsidR="00B67D5C"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which denotes a more prominent role of O versus S atom in larger magnitude of the blue shift</w:t>
      </w:r>
      <w:r w:rsidRPr="00C13F8F">
        <w:rPr>
          <w:rFonts w:ascii="Times New Roman" w:hAnsi="Times New Roman" w:cs="Times New Roman"/>
          <w:sz w:val="26"/>
          <w:szCs w:val="26"/>
        </w:rPr>
        <w:t xml:space="preserve"> </w:t>
      </w:r>
      <w:r w:rsidR="00E631FC">
        <w:rPr>
          <w:rFonts w:ascii="Times New Roman" w:hAnsi="Times New Roman" w:cs="Times New Roman"/>
          <w:sz w:val="26"/>
          <w:szCs w:val="26"/>
        </w:rPr>
        <w:t xml:space="preserve">of </w:t>
      </w:r>
      <w:r w:rsidR="00E631FC" w:rsidRPr="00C13F8F">
        <w:rPr>
          <w:rFonts w:ascii="Times New Roman" w:hAnsi="Times New Roman" w:cs="Times New Roman"/>
          <w:sz w:val="26"/>
          <w:szCs w:val="26"/>
        </w:rPr>
        <w:t>C</w:t>
      </w:r>
      <w:r w:rsidR="00E631FC" w:rsidRPr="00C13F8F">
        <w:rPr>
          <w:rFonts w:ascii="Times New Roman" w:hAnsi="Times New Roman" w:cs="Times New Roman"/>
          <w:sz w:val="26"/>
          <w:szCs w:val="26"/>
          <w:vertAlign w:val="subscript"/>
        </w:rPr>
        <w:t>sp2</w:t>
      </w:r>
      <w:r w:rsidR="00E631FC" w:rsidRPr="00C13F8F">
        <w:rPr>
          <w:rFonts w:ascii="Times New Roman" w:hAnsi="Times New Roman" w:cs="Times New Roman"/>
          <w:sz w:val="26"/>
          <w:szCs w:val="26"/>
        </w:rPr>
        <w:t xml:space="preserve">–H </w:t>
      </w:r>
      <w:r w:rsidR="00DC44CB" w:rsidRPr="00C13F8F">
        <w:rPr>
          <w:rFonts w:ascii="Times New Roman" w:hAnsi="Times New Roman" w:cs="Times New Roman"/>
          <w:sz w:val="26"/>
          <w:szCs w:val="26"/>
        </w:rPr>
        <w:t>stretching frequency</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rPr>
        <w:t xml:space="preserve">involving hydrogen bond. Importantly, a good correlation between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sym w:font="Symbol" w:char="F06E"/>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and DPE(C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along with PA(Z2) is found with R</w:t>
      </w:r>
      <w:r w:rsidRPr="00C13F8F">
        <w:rPr>
          <w:rFonts w:ascii="Times New Roman" w:hAnsi="Times New Roman" w:cs="Times New Roman"/>
          <w:sz w:val="26"/>
          <w:szCs w:val="26"/>
          <w:vertAlign w:val="superscript"/>
        </w:rPr>
        <w:t>2</w:t>
      </w:r>
      <w:r w:rsidRPr="00C13F8F">
        <w:rPr>
          <w:rFonts w:ascii="Times New Roman" w:hAnsi="Times New Roman" w:cs="Times New Roman"/>
          <w:sz w:val="26"/>
          <w:szCs w:val="26"/>
        </w:rPr>
        <w:t xml:space="preserve"> = 0.97 (illustrated in </w:t>
      </w:r>
      <w:r w:rsidR="00D14464" w:rsidRPr="00C13F8F">
        <w:rPr>
          <w:rFonts w:ascii="Times New Roman" w:eastAsia="Times New Roman" w:hAnsi="Times New Roman" w:cs="Times New Roman"/>
          <w:sz w:val="26"/>
          <w:szCs w:val="26"/>
          <w:lang w:val="en-GB"/>
        </w:rPr>
        <w:t>Figure</w:t>
      </w:r>
      <w:r w:rsidRPr="00C13F8F">
        <w:rPr>
          <w:rFonts w:ascii="Times New Roman" w:eastAsia="Times New Roman" w:hAnsi="Times New Roman" w:cs="Times New Roman"/>
          <w:sz w:val="26"/>
          <w:szCs w:val="26"/>
          <w:lang w:val="en-GB"/>
        </w:rPr>
        <w:t xml:space="preserve"> S6</w:t>
      </w:r>
      <w:r w:rsidRPr="00C13F8F">
        <w:rPr>
          <w:rFonts w:ascii="Times New Roman" w:hAnsi="Times New Roman" w:cs="Times New Roman"/>
          <w:sz w:val="26"/>
          <w:szCs w:val="26"/>
        </w:rPr>
        <w:t xml:space="preserve">). Hence, the results of the present work demonstrate the fact that the blue shift of stretching </w:t>
      </w:r>
      <w:r w:rsidR="001C481C">
        <w:rPr>
          <w:rFonts w:ascii="Times New Roman" w:hAnsi="Times New Roman" w:cs="Times New Roman"/>
          <w:sz w:val="26"/>
          <w:szCs w:val="26"/>
        </w:rPr>
        <w:t xml:space="preserve">vibrational </w:t>
      </w:r>
      <w:r w:rsidRPr="00C13F8F">
        <w:rPr>
          <w:rFonts w:ascii="Times New Roman" w:hAnsi="Times New Roman" w:cs="Times New Roman"/>
          <w:sz w:val="26"/>
          <w:szCs w:val="26"/>
        </w:rPr>
        <w:t xml:space="preserve">frequency </w:t>
      </w:r>
      <w:r w:rsidR="00DC44CB">
        <w:rPr>
          <w:rFonts w:ascii="Times New Roman" w:hAnsi="Times New Roman" w:cs="Times New Roman"/>
          <w:sz w:val="26"/>
          <w:szCs w:val="26"/>
        </w:rPr>
        <w:t>is</w:t>
      </w:r>
      <w:r w:rsidR="00DC44CB" w:rsidRPr="00DC44CB">
        <w:rPr>
          <w:rFonts w:ascii="Times New Roman" w:hAnsi="Times New Roman" w:cs="Times New Roman"/>
          <w:sz w:val="26"/>
          <w:szCs w:val="26"/>
        </w:rPr>
        <w:t xml:space="preserve"> dependent on</w:t>
      </w:r>
      <w:r w:rsidR="00DC44CB" w:rsidRPr="00DC44CB" w:rsidDel="00DC44CB">
        <w:rPr>
          <w:rFonts w:ascii="Times New Roman" w:hAnsi="Times New Roman" w:cs="Times New Roman"/>
          <w:sz w:val="26"/>
          <w:szCs w:val="26"/>
        </w:rPr>
        <w:t xml:space="preserve"> </w:t>
      </w:r>
      <w:r w:rsidRPr="00C13F8F">
        <w:rPr>
          <w:rFonts w:ascii="Times New Roman" w:hAnsi="Times New Roman" w:cs="Times New Roman"/>
          <w:sz w:val="26"/>
          <w:szCs w:val="26"/>
        </w:rPr>
        <w:t xml:space="preserve">the inherent property of the monomer, as discussed in some recent work </w:t>
      </w:r>
      <w:r w:rsidR="00B67D5C" w:rsidRPr="00C13F8F">
        <w:rPr>
          <w:rFonts w:ascii="Times New Roman" w:hAnsi="Times New Roman" w:cs="Times New Roman"/>
          <w:sz w:val="26"/>
          <w:szCs w:val="26"/>
        </w:rPr>
        <w:fldChar w:fldCharType="begin"/>
      </w:r>
      <w:r w:rsidR="00B67D5C" w:rsidRPr="00C13F8F">
        <w:rPr>
          <w:rFonts w:ascii="Times New Roman" w:hAnsi="Times New Roman" w:cs="Times New Roman"/>
          <w:sz w:val="26"/>
          <w:szCs w:val="26"/>
        </w:rPr>
        <w:instrText xml:space="preserve"> ADDIN ZOTERO_ITEM CSL_CITATION {"citationID":"a6ZgwI2M","properties":{"formattedCitation":"\\super 18,33\\uc0\\u8211{}35,39\\nosupersub{}","plainCitation":"18,33–35,39","noteIndex":0},"citationItems":[{"id":53,"uris":["http://zotero.org/users/6701071/items/42P5Q5SL"],"itemData":{"id":53,"type":"article-journal","abstract":"The hydrogen-bonded complexes formed from interaction of trihalomethanes CHX3 (X = F, Cl, Br) with nitrosyl hydride HNO were studied using ab initio MO calculations at the second-order perturbation theory (MP2/6-311++G(d,p)). Each interaction contains at least five separate equilibrium structures. Calculated binding energies range from 4 to 8 kJ mol−1 with both ZPE and BSSE corrections. While CHBr3 leads to the most stable complexes with HNO, CHF3 forms the least stable counterparts. The strength of complexes thus tends to increase from F to Cl to Br, which is consistent with a decrease of deprotonation enthalpy of the corresponding C–H bonds. It is remarkable that all the C–H and N–H bonds are shortened upon complexation, giving rise to an increase of their stretching frequencies. A blue shift is thus observed for the N–H bonds of the type N–H</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X (X = F, Cl, Br); such a contraction of the covalent N–H bond is extremely rare.","container-title":"Physical Chemistry Chemical Physics","DOI":"10.1039/B816112G","ISSN":"1463-9084","issue":"6","journalAbbreviation":"Phys. Chem. Chem. Phys.","language":"en","note":"publisher: The Royal Society of Chemistry","page":"926-933","source":"pubs.rsc.org","title":"Interaction of CHX3 (X = F, Cl, Br) with HNO induces remarkable blue shifts of both C–H and N–H bonds","volume":"11","author":[{"family":"Trung","given":"Nguyen Tien"},{"family":"Hue","given":"Tran Thanh"},{"family":"Nguyen","given":"Minh Tho"}],"issued":{"date-parts":[["2009",1,27]]}}},{"id":880,"uris":["http://zotero.org/users/6701071/items/HUKMBB7C"],"itemData":{"id":880,"type":"article-journal","abstract":"Thirty-six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Tho"}],"issued":{"date-parts":[["2019",5,15]]}}},{"id":257,"uris":["http://zotero.org/users/6701071/items/PFRBHTRE"],"itemData":{"id":257,"type":"article-journal","container-title":"International Journal of Quantum Chemistry","DOI":"10.1002/qua.25338","ISSN":"00207608","issue":"6","journalAbbreviation":"Int J Quantum Chem","language":"en","page":"e25338","source":"DOI.org (Crossref)","title":"An insight into C-H···N hydrogen bond and stability of the complexes formed by trihalomethanes with ammonia and its monohalogenated derivatives: HONG MAN &lt;span style=\"font-variant:small-caps;\"&gt;et al&lt;/span&gt; .","title-short":"An insight into C-H···N hydrogen bond and stability of the complexes formed by trihalomethanes with ammonia and its monohalogenated derivatives","volume":"117","author":[{"family":"Thi Hong Man","given":"Nguyen"},{"family":"Le Nhan","given":"Pham"},{"family":"Vo","given":"Vien"},{"family":"Tuan Quang","given":"Duong"},{"family":"Tien Trung","given":"Nguyen"}],"issued":{"date-parts":[["2017",3,15]]}}},{"id":232,"uris":["http://zotero.org/users/6701071/items/PKMU8XQH"],"itemData":{"id":232,"type":"article-journal","abstract":"In this study, 16 gas phase complexes of the pairs of XCHZ and CO2 (X = F, Cl, Br; Z = O, S) have been identified. Interaction energies calculated at the CCSD(T)/aug-cc-pVTZ//MP2/aug-cc-pVTZ level including both BSSE and ZPE corrections range from −5.6 to −10.5 kJ mol−1 for XCHO</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and from −5.7 to −9.1 kJ mol−1 for XCHS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Substitution of one H atom by one halogen in formaldehyde and thioformaldehyde reduces the interaction energy of XCHZ</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while a CH3 substitution increases the interaction energy of both CH3CHO</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and CH3CHS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NBO and AIM analyses also point out that the strength of Lewis acid–base interactions decreases going from &gt;C1S3</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C6 to &gt;C1O3</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C6 and to &gt;C1–X4</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C6. This result suggests the higher capacity of solubility of thiocarbonyl compounds in scCO2, providing an enormous potential application for designing CO2-philic materials based on the &gt;CS functional group in competition with &gt;CO. The Lewis acid–base interaction of the types &gt;CS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 &gt;C–Cl</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 and &gt;C–Br</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 is demonstrated for the first time. The contribution of the hydrogen bonding interaction to the total interaction energy is larger for XCHS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than for XCHO</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 xml:space="preserve">CO2. Upon complexation, a contraction of the C1–H2 bond length and a blue shift of its stretching frequency have been observed, as compared to the isolated monomer, indicating the existence of a blue-shifting hydrogen bond in all complexes examined. Calculated results also lend further support for the viewpoint that when acting as proton donor, a C–H bond having a weaker polarization will induce a stronger distance contraction and frequency blue shift upon complexation, and vice versa.","container-title":"Physical Chemistry Chemical Physics","DOI":"10.1039/C1CP20533A","ISSN":"1463-9084","issue":"31","journalAbbreviation":"Phys. Chem. Chem. Phys.","language":"en","note":"publisher: The Royal Society of Chemistry","page":"14033-14042","source":"pubs.rsc.org","title":"Existence of both blue-shifting hydrogen bond and Lewis acid–base interaction in the complexes of carbonyls and thiocarbonyls with carbon dioxide","volume":"13","author":[{"family":"Trung","given":"Nguyen Tien"},{"family":"Hung","given":"Nguyen Phi"},{"family":"Hue","given":"Tran Thanh"},{"family":"Nguyen","given":"Minh Tho"}],"issued":{"date-parts":[["2011",7,27]]}}},{"id":1339,"uris":["http://zotero.org/users/6701071/items/BJ74LVKD"],"itemData":{"id":1339,"type":"article-journal","abstract":"Hydrogen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B67D5C" w:rsidRPr="00C13F8F">
        <w:rPr>
          <w:rFonts w:ascii="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18,33–35,39</w:t>
      </w:r>
      <w:r w:rsidR="00B67D5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As seen from Table 1 and Table S4, it is found that the higher DPE/PA ratio for the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–H</w:t>
      </w:r>
      <w:r w:rsidRPr="00C13F8F">
        <w:rPr>
          <w:rFonts w:ascii="Times New Roman" w:hAnsi="Times New Roman" w:cs="Times New Roman"/>
          <w:sz w:val="26"/>
          <w:szCs w:val="26"/>
        </w:rPr>
        <w:t xml:space="preserve">∙∙∙Z2 is, the </w:t>
      </w:r>
      <w:r w:rsidR="002D1B35">
        <w:rPr>
          <w:rFonts w:ascii="Times New Roman" w:hAnsi="Times New Roman" w:cs="Times New Roman"/>
          <w:sz w:val="26"/>
          <w:szCs w:val="26"/>
        </w:rPr>
        <w:t>lar</w:t>
      </w:r>
      <w:r w:rsidR="002D1B35" w:rsidRPr="00C13F8F">
        <w:rPr>
          <w:rFonts w:ascii="Times New Roman" w:hAnsi="Times New Roman" w:cs="Times New Roman"/>
          <w:sz w:val="26"/>
          <w:szCs w:val="26"/>
        </w:rPr>
        <w:t xml:space="preserve">ger </w:t>
      </w:r>
      <w:r w:rsidRPr="00C13F8F">
        <w:rPr>
          <w:rFonts w:ascii="Times New Roman" w:hAnsi="Times New Roman" w:cs="Times New Roman"/>
          <w:sz w:val="26"/>
          <w:szCs w:val="26"/>
        </w:rPr>
        <w:t>blue</w:t>
      </w:r>
      <w:r w:rsidR="002D1B35">
        <w:rPr>
          <w:rFonts w:ascii="Times New Roman" w:hAnsi="Times New Roman" w:cs="Times New Roman"/>
          <w:sz w:val="26"/>
          <w:szCs w:val="26"/>
        </w:rPr>
        <w:t>-</w:t>
      </w:r>
      <w:r w:rsidRPr="00C13F8F">
        <w:rPr>
          <w:rFonts w:ascii="Times New Roman" w:hAnsi="Times New Roman" w:cs="Times New Roman"/>
          <w:sz w:val="26"/>
          <w:szCs w:val="26"/>
        </w:rPr>
        <w:t xml:space="preserve">shift of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–H</w:t>
      </w:r>
      <w:r w:rsidRPr="00C13F8F">
        <w:rPr>
          <w:rFonts w:ascii="Times New Roman" w:hAnsi="Times New Roman" w:cs="Times New Roman"/>
          <w:sz w:val="26"/>
          <w:szCs w:val="26"/>
        </w:rPr>
        <w:t xml:space="preserve"> stretching </w:t>
      </w:r>
      <w:r w:rsidR="002D1B35">
        <w:rPr>
          <w:rFonts w:ascii="Times New Roman" w:hAnsi="Times New Roman" w:cs="Times New Roman"/>
          <w:sz w:val="26"/>
          <w:szCs w:val="26"/>
        </w:rPr>
        <w:t>vibration</w:t>
      </w:r>
      <w:r w:rsidR="002D1B35" w:rsidRPr="00C13F8F">
        <w:rPr>
          <w:rFonts w:ascii="Times New Roman" w:hAnsi="Times New Roman" w:cs="Times New Roman"/>
          <w:sz w:val="26"/>
          <w:szCs w:val="26"/>
        </w:rPr>
        <w:t xml:space="preserve"> </w:t>
      </w:r>
      <w:r w:rsidR="00D823AB" w:rsidRPr="004402C4">
        <w:rPr>
          <w:rFonts w:ascii="Times New Roman" w:hAnsi="Times New Roman" w:cs="Times New Roman"/>
          <w:sz w:val="26"/>
          <w:szCs w:val="26"/>
        </w:rPr>
        <w:t>will be</w:t>
      </w:r>
      <w:r w:rsidRPr="00C13F8F">
        <w:rPr>
          <w:rFonts w:ascii="Times New Roman" w:hAnsi="Times New Roman" w:cs="Times New Roman"/>
          <w:sz w:val="26"/>
          <w:szCs w:val="26"/>
        </w:rPr>
        <w:t xml:space="preserve">, and </w:t>
      </w:r>
      <w:r w:rsidRPr="00C13F8F">
        <w:rPr>
          <w:rFonts w:ascii="Times New Roman" w:hAnsi="Times New Roman" w:cs="Times New Roman"/>
          <w:i/>
          <w:sz w:val="26"/>
          <w:szCs w:val="26"/>
        </w:rPr>
        <w:t>vice versa</w:t>
      </w:r>
      <w:r w:rsidRPr="00C13F8F">
        <w:rPr>
          <w:rFonts w:ascii="Times New Roman" w:hAnsi="Times New Roman" w:cs="Times New Roman"/>
          <w:sz w:val="26"/>
          <w:szCs w:val="26"/>
        </w:rPr>
        <w:t xml:space="preserve">. It is also found that the DPE/PA ratio for the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–H</w:t>
      </w:r>
      <w:r w:rsidRPr="00C13F8F">
        <w:rPr>
          <w:rFonts w:ascii="Times New Roman" w:hAnsi="Times New Roman" w:cs="Times New Roman"/>
          <w:sz w:val="26"/>
          <w:szCs w:val="26"/>
        </w:rPr>
        <w:t xml:space="preserve">∙∙∙Z2 bonds in the complexes </w:t>
      </w:r>
      <w:r w:rsidR="00395BA4" w:rsidRPr="00C13F8F">
        <w:rPr>
          <w:rFonts w:ascii="Times New Roman" w:hAnsi="Times New Roman" w:cs="Times New Roman"/>
          <w:sz w:val="26"/>
          <w:szCs w:val="26"/>
        </w:rPr>
        <w:t>with CH</w:t>
      </w:r>
      <w:r w:rsidR="00395BA4" w:rsidRPr="00C13F8F">
        <w:rPr>
          <w:rFonts w:ascii="Times New Roman" w:hAnsi="Times New Roman" w:cs="Times New Roman"/>
          <w:sz w:val="26"/>
          <w:szCs w:val="26"/>
          <w:vertAlign w:val="subscript"/>
        </w:rPr>
        <w:t>3</w:t>
      </w:r>
      <w:r w:rsidR="00395BA4" w:rsidRPr="00C13F8F">
        <w:rPr>
          <w:rFonts w:ascii="Times New Roman" w:hAnsi="Times New Roman" w:cs="Times New Roman"/>
          <w:sz w:val="26"/>
          <w:szCs w:val="26"/>
        </w:rPr>
        <w:t xml:space="preserve">CHZ </w:t>
      </w:r>
      <w:r w:rsidRPr="00C13F8F">
        <w:rPr>
          <w:rFonts w:ascii="Times New Roman" w:hAnsi="Times New Roman" w:cs="Times New Roman"/>
          <w:sz w:val="26"/>
          <w:szCs w:val="26"/>
        </w:rPr>
        <w:t xml:space="preserve">is larger for Z = O than for Z = S. The highest DPE/PA is estimated in </w:t>
      </w:r>
      <w:r w:rsidRPr="00C13F8F">
        <w:rPr>
          <w:rFonts w:ascii="Times New Roman" w:hAnsi="Times New Roman" w:cs="Times New Roman"/>
          <w:b/>
          <w:sz w:val="26"/>
          <w:szCs w:val="26"/>
        </w:rPr>
        <w:t>FO-O</w:t>
      </w:r>
      <w:r w:rsidRPr="00C13F8F">
        <w:rPr>
          <w:rFonts w:ascii="Times New Roman" w:hAnsi="Times New Roman" w:cs="Times New Roman"/>
          <w:sz w:val="26"/>
          <w:szCs w:val="26"/>
        </w:rPr>
        <w:t xml:space="preserve">, and the lowest value is obtained in </w:t>
      </w:r>
      <w:r w:rsidRPr="00C13F8F">
        <w:rPr>
          <w:rFonts w:ascii="Times New Roman" w:hAnsi="Times New Roman" w:cs="Times New Roman"/>
          <w:b/>
          <w:sz w:val="26"/>
          <w:szCs w:val="26"/>
        </w:rPr>
        <w:t>HS-S</w:t>
      </w:r>
      <w:r w:rsidRPr="00C13F8F">
        <w:rPr>
          <w:rFonts w:ascii="Times New Roman" w:hAnsi="Times New Roman" w:cs="Times New Roman"/>
          <w:sz w:val="26"/>
          <w:szCs w:val="26"/>
        </w:rPr>
        <w:t xml:space="preserve">. Therefore, it could be proposed that the DPE/PA ratio can be used for the evaluation </w:t>
      </w:r>
      <w:r w:rsidRPr="005D6BB7">
        <w:rPr>
          <w:rFonts w:ascii="Times New Roman" w:hAnsi="Times New Roman" w:cs="Times New Roman"/>
          <w:sz w:val="26"/>
          <w:szCs w:val="26"/>
        </w:rPr>
        <w:t>of the category</w:t>
      </w:r>
      <w:r w:rsidR="00D823AB" w:rsidRPr="005D6BB7">
        <w:rPr>
          <w:rFonts w:ascii="Times New Roman" w:hAnsi="Times New Roman" w:cs="Times New Roman"/>
          <w:sz w:val="26"/>
          <w:szCs w:val="26"/>
        </w:rPr>
        <w:t xml:space="preserve"> </w:t>
      </w:r>
      <w:r w:rsidR="005D6BB7" w:rsidRPr="005D6BB7">
        <w:rPr>
          <w:rFonts w:ascii="Times New Roman" w:hAnsi="Times New Roman" w:cs="Times New Roman"/>
          <w:sz w:val="26"/>
          <w:szCs w:val="26"/>
        </w:rPr>
        <w:t>of</w:t>
      </w:r>
      <w:r w:rsidR="005D6BB7">
        <w:rPr>
          <w:rFonts w:ascii="Times New Roman" w:hAnsi="Times New Roman" w:cs="Times New Roman"/>
          <w:sz w:val="26"/>
          <w:szCs w:val="26"/>
        </w:rPr>
        <w:t xml:space="preserve"> hydrogen bond </w:t>
      </w:r>
      <w:r w:rsidRPr="00C13F8F">
        <w:rPr>
          <w:rFonts w:ascii="Times New Roman" w:hAnsi="Times New Roman" w:cs="Times New Roman"/>
          <w:sz w:val="26"/>
          <w:szCs w:val="26"/>
        </w:rPr>
        <w:t xml:space="preserve">and </w:t>
      </w:r>
      <w:r w:rsidR="00D823AB">
        <w:rPr>
          <w:rFonts w:ascii="Times New Roman" w:hAnsi="Times New Roman" w:cs="Times New Roman"/>
          <w:sz w:val="26"/>
          <w:szCs w:val="26"/>
        </w:rPr>
        <w:t xml:space="preserve">the </w:t>
      </w:r>
      <w:r w:rsidRPr="00C13F8F">
        <w:rPr>
          <w:rFonts w:ascii="Times New Roman" w:hAnsi="Times New Roman" w:cs="Times New Roman"/>
          <w:sz w:val="26"/>
          <w:szCs w:val="26"/>
        </w:rPr>
        <w:t>extent of</w:t>
      </w:r>
      <w:r w:rsidR="00D823AB">
        <w:rPr>
          <w:rFonts w:ascii="Times New Roman" w:hAnsi="Times New Roman" w:cs="Times New Roman"/>
          <w:sz w:val="26"/>
          <w:szCs w:val="26"/>
        </w:rPr>
        <w:t xml:space="preserve"> </w:t>
      </w:r>
      <w:r w:rsidRPr="00C13F8F">
        <w:rPr>
          <w:rFonts w:ascii="Times New Roman" w:hAnsi="Times New Roman" w:cs="Times New Roman"/>
          <w:sz w:val="26"/>
          <w:szCs w:val="26"/>
        </w:rPr>
        <w:t>blue shift</w:t>
      </w:r>
      <w:r w:rsidR="00EE0D2D">
        <w:rPr>
          <w:rFonts w:ascii="Times New Roman" w:hAnsi="Times New Roman" w:cs="Times New Roman"/>
          <w:sz w:val="26"/>
          <w:szCs w:val="26"/>
        </w:rPr>
        <w:t xml:space="preserve"> of </w:t>
      </w:r>
      <w:r w:rsidR="00EE0D2D" w:rsidRPr="00C13F8F">
        <w:rPr>
          <w:rFonts w:ascii="Times New Roman" w:hAnsi="Times New Roman" w:cs="Times New Roman"/>
          <w:sz w:val="26"/>
          <w:szCs w:val="26"/>
        </w:rPr>
        <w:t>stretching</w:t>
      </w:r>
      <w:r w:rsidR="00EE0D2D">
        <w:rPr>
          <w:rFonts w:ascii="Times New Roman" w:hAnsi="Times New Roman" w:cs="Times New Roman"/>
          <w:sz w:val="26"/>
          <w:szCs w:val="26"/>
        </w:rPr>
        <w:t xml:space="preserve"> </w:t>
      </w:r>
      <w:r w:rsidR="00EE0D2D" w:rsidRPr="00C13F8F">
        <w:rPr>
          <w:rFonts w:ascii="Times New Roman" w:hAnsi="Times New Roman" w:cs="Times New Roman"/>
          <w:sz w:val="26"/>
          <w:szCs w:val="26"/>
        </w:rPr>
        <w:t>frequency</w:t>
      </w:r>
      <w:r w:rsidRPr="00C13F8F">
        <w:rPr>
          <w:rFonts w:ascii="Times New Roman" w:hAnsi="Times New Roman" w:cs="Times New Roman"/>
          <w:sz w:val="26"/>
          <w:szCs w:val="26"/>
        </w:rPr>
        <w:t>.</w:t>
      </w:r>
    </w:p>
    <w:p w14:paraId="2E53CC15" w14:textId="2BB9AA0B"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–H∙∙∙Z2 bond experiences a strong enhancement upon the F substitution in RCZOH compared to H and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substitutions, which has been rarely reported before (</w:t>
      </w:r>
      <w:r w:rsidRPr="00C13F8F">
        <w:rPr>
          <w:rFonts w:ascii="Times New Roman" w:hAnsi="Times New Roman" w:cs="Times New Roman"/>
          <w:i/>
          <w:iCs/>
          <w:sz w:val="26"/>
          <w:szCs w:val="26"/>
        </w:rPr>
        <w:t>cf</w:t>
      </w:r>
      <w:r w:rsidRPr="00C13F8F">
        <w:rPr>
          <w:rFonts w:ascii="Times New Roman" w:hAnsi="Times New Roman" w:cs="Times New Roman"/>
          <w:sz w:val="26"/>
          <w:szCs w:val="26"/>
        </w:rPr>
        <w:t xml:space="preserve">. Table S5). It is suggested that a contraction </w:t>
      </w:r>
      <w:r w:rsidR="00E81917">
        <w:rPr>
          <w:rFonts w:ascii="Times New Roman" w:hAnsi="Times New Roman" w:cs="Times New Roman"/>
          <w:sz w:val="26"/>
          <w:szCs w:val="26"/>
        </w:rPr>
        <w:t xml:space="preserve">in </w:t>
      </w:r>
      <w:r w:rsidR="00E81917" w:rsidRPr="00C13F8F">
        <w:rPr>
          <w:rFonts w:ascii="Times New Roman" w:hAnsi="Times New Roman" w:cs="Times New Roman"/>
          <w:sz w:val="26"/>
          <w:szCs w:val="26"/>
        </w:rPr>
        <w:lastRenderedPageBreak/>
        <w:t xml:space="preserve">length </w:t>
      </w:r>
      <w:r w:rsidRPr="00C13F8F">
        <w:rPr>
          <w:rFonts w:ascii="Times New Roman" w:hAnsi="Times New Roman" w:cs="Times New Roman"/>
          <w:sz w:val="26"/>
          <w:szCs w:val="26"/>
        </w:rPr>
        <w:t>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bond and a remarkable increase of its stretching </w:t>
      </w:r>
      <w:r w:rsidR="001C481C">
        <w:rPr>
          <w:rFonts w:ascii="Times New Roman" w:hAnsi="Times New Roman" w:cs="Times New Roman"/>
          <w:sz w:val="26"/>
          <w:szCs w:val="26"/>
        </w:rPr>
        <w:t xml:space="preserve">vibrational </w:t>
      </w:r>
      <w:r w:rsidRPr="00C13F8F">
        <w:rPr>
          <w:rFonts w:ascii="Times New Roman" w:hAnsi="Times New Roman" w:cs="Times New Roman"/>
          <w:sz w:val="26"/>
          <w:szCs w:val="26"/>
        </w:rPr>
        <w:t xml:space="preserve">frequencies are affected by the presence of O–H∙∙∙Z7 hydrogen bonds in complexes, especially O–H∙∙∙O hydrogen bonds </w:t>
      </w:r>
      <w:r w:rsidR="00B67D5C" w:rsidRPr="00C13F8F">
        <w:rPr>
          <w:rFonts w:ascii="Times New Roman" w:hAnsi="Times New Roman" w:cs="Times New Roman"/>
          <w:sz w:val="26"/>
          <w:szCs w:val="26"/>
        </w:rPr>
        <w:fldChar w:fldCharType="begin"/>
      </w:r>
      <w:r w:rsidR="00B67D5C" w:rsidRPr="00C13F8F">
        <w:rPr>
          <w:rFonts w:ascii="Times New Roman" w:hAnsi="Times New Roman" w:cs="Times New Roman"/>
          <w:sz w:val="26"/>
          <w:szCs w:val="26"/>
        </w:rPr>
        <w:instrText xml:space="preserve"> ADDIN ZOTERO_ITEM CSL_CITATION {"citationID":"09eaV9ts","properties":{"formattedCitation":"\\super 45\\nosupersub{}","plainCitation":"45","noteIndex":0},"citationItems":[{"id":994,"uris":["http://zotero.org/users/6701071/items/YSG84WZK"],"itemData":{"id":994,"type":"article-journal","abstract":"In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B67D5C" w:rsidRPr="00C13F8F">
        <w:rPr>
          <w:rFonts w:ascii="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45</w:t>
      </w:r>
      <w:r w:rsidR="00B67D5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For instance, the highest </w:t>
      </w:r>
      <w:r w:rsidR="001031C3">
        <w:rPr>
          <w:rFonts w:ascii="Times New Roman" w:hAnsi="Times New Roman" w:cs="Times New Roman"/>
          <w:sz w:val="26"/>
          <w:szCs w:val="26"/>
        </w:rPr>
        <w:t>extent</w:t>
      </w:r>
      <w:r w:rsidR="001031C3" w:rsidRPr="00C13F8F">
        <w:rPr>
          <w:rFonts w:ascii="Times New Roman" w:hAnsi="Times New Roman" w:cs="Times New Roman"/>
          <w:sz w:val="26"/>
          <w:szCs w:val="26"/>
        </w:rPr>
        <w:t xml:space="preserve"> </w:t>
      </w:r>
      <w:r w:rsidRPr="00C13F8F">
        <w:rPr>
          <w:rFonts w:ascii="Times New Roman" w:hAnsi="Times New Roman" w:cs="Times New Roman"/>
          <w:sz w:val="26"/>
          <w:szCs w:val="26"/>
        </w:rPr>
        <w:t>of the blue shift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–H∙∙∙Z2 bonds belongs to </w:t>
      </w:r>
      <w:r w:rsidRPr="00F25B02">
        <w:rPr>
          <w:rFonts w:ascii="Times New Roman" w:hAnsi="Times New Roman" w:cs="Times New Roman"/>
          <w:b/>
          <w:bCs/>
          <w:sz w:val="26"/>
          <w:szCs w:val="26"/>
        </w:rPr>
        <w:t xml:space="preserve">FO-O </w:t>
      </w:r>
      <w:r w:rsidRPr="00F25B02">
        <w:rPr>
          <w:rFonts w:ascii="Times New Roman" w:hAnsi="Times New Roman" w:cs="Times New Roman"/>
          <w:sz w:val="26"/>
          <w:szCs w:val="26"/>
        </w:rPr>
        <w:t xml:space="preserve">(connected by </w:t>
      </w:r>
      <w:r w:rsidR="006A535A" w:rsidRPr="00F25B02">
        <w:rPr>
          <w:rFonts w:ascii="Times New Roman" w:hAnsi="Times New Roman" w:cs="Times New Roman"/>
          <w:sz w:val="26"/>
          <w:szCs w:val="26"/>
        </w:rPr>
        <w:t>C</w:t>
      </w:r>
      <w:r w:rsidR="006A535A" w:rsidRPr="00F25B02">
        <w:rPr>
          <w:rFonts w:ascii="Times New Roman" w:hAnsi="Times New Roman" w:cs="Times New Roman"/>
          <w:sz w:val="26"/>
          <w:szCs w:val="26"/>
          <w:vertAlign w:val="subscript"/>
        </w:rPr>
        <w:t>sp2</w:t>
      </w:r>
      <w:r w:rsidR="006A535A" w:rsidRPr="00F25B02">
        <w:rPr>
          <w:rFonts w:ascii="Times New Roman" w:hAnsi="Times New Roman" w:cs="Times New Roman"/>
          <w:sz w:val="26"/>
          <w:szCs w:val="26"/>
        </w:rPr>
        <w:t xml:space="preserve">–H∙∙∙O </w:t>
      </w:r>
      <w:r w:rsidRPr="00F25B02">
        <w:rPr>
          <w:rFonts w:ascii="Times New Roman" w:hAnsi="Times New Roman" w:cs="Times New Roman"/>
          <w:sz w:val="26"/>
          <w:szCs w:val="26"/>
        </w:rPr>
        <w:t xml:space="preserve">and </w:t>
      </w:r>
      <w:r w:rsidR="006A535A" w:rsidRPr="00F25B02">
        <w:rPr>
          <w:rFonts w:ascii="Times New Roman" w:hAnsi="Times New Roman" w:cs="Times New Roman"/>
          <w:sz w:val="26"/>
          <w:szCs w:val="26"/>
        </w:rPr>
        <w:t>O–H∙∙∙O</w:t>
      </w:r>
      <w:r w:rsidR="006A535A" w:rsidRPr="00F25B02" w:rsidDel="006A535A">
        <w:rPr>
          <w:rFonts w:ascii="Times New Roman" w:hAnsi="Times New Roman" w:cs="Times New Roman"/>
          <w:sz w:val="26"/>
          <w:szCs w:val="26"/>
        </w:rPr>
        <w:t xml:space="preserve"> </w:t>
      </w:r>
      <w:r w:rsidRPr="00F25B02">
        <w:rPr>
          <w:rFonts w:ascii="Times New Roman" w:hAnsi="Times New Roman" w:cs="Times New Roman"/>
          <w:sz w:val="26"/>
          <w:szCs w:val="26"/>
        </w:rPr>
        <w:t>bonds) with a 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 contraction of 7.6 m</w:t>
      </w:r>
      <w:r w:rsidRPr="00F25B02">
        <w:rPr>
          <w:rFonts w:ascii="Times New Roman" w:eastAsia="Times New Roman" w:hAnsi="Times New Roman" w:cs="Times New Roman"/>
          <w:sz w:val="26"/>
          <w:szCs w:val="26"/>
          <w:lang w:val="pt-BR"/>
        </w:rPr>
        <w:t xml:space="preserve">Å and a strong increase </w:t>
      </w:r>
      <w:r w:rsidR="002D1981">
        <w:rPr>
          <w:rFonts w:ascii="Times New Roman" w:eastAsia="Times New Roman" w:hAnsi="Times New Roman" w:cs="Times New Roman"/>
          <w:sz w:val="26"/>
          <w:szCs w:val="26"/>
          <w:lang w:val="pt-BR"/>
        </w:rPr>
        <w:t>in</w:t>
      </w:r>
      <w:r w:rsidR="002D1981" w:rsidRPr="00F25B02">
        <w:rPr>
          <w:rFonts w:ascii="Times New Roman" w:eastAsia="Times New Roman" w:hAnsi="Times New Roman" w:cs="Times New Roman"/>
          <w:sz w:val="26"/>
          <w:szCs w:val="26"/>
          <w:lang w:val="pt-BR"/>
        </w:rPr>
        <w:t xml:space="preserve"> </w:t>
      </w:r>
      <w:r w:rsidRPr="00F25B02">
        <w:rPr>
          <w:rFonts w:ascii="Times New Roman" w:eastAsia="Times New Roman" w:hAnsi="Times New Roman" w:cs="Times New Roman"/>
          <w:sz w:val="26"/>
          <w:szCs w:val="26"/>
          <w:lang w:val="pt-BR"/>
        </w:rPr>
        <w:t xml:space="preserve">its stretching </w:t>
      </w:r>
      <w:r w:rsidR="006A535A">
        <w:rPr>
          <w:rFonts w:ascii="Times New Roman" w:eastAsia="Times New Roman" w:hAnsi="Times New Roman" w:cs="Times New Roman"/>
          <w:sz w:val="26"/>
          <w:szCs w:val="26"/>
          <w:lang w:val="pt-BR"/>
        </w:rPr>
        <w:t>vibration</w:t>
      </w:r>
      <w:r w:rsidR="006A535A" w:rsidRPr="00F25B02">
        <w:rPr>
          <w:rFonts w:ascii="Times New Roman" w:eastAsia="Times New Roman" w:hAnsi="Times New Roman" w:cs="Times New Roman"/>
          <w:sz w:val="26"/>
          <w:szCs w:val="26"/>
          <w:lang w:val="pt-BR"/>
        </w:rPr>
        <w:t xml:space="preserve"> </w:t>
      </w:r>
      <w:r w:rsidRPr="00F25B02">
        <w:rPr>
          <w:rFonts w:ascii="Times New Roman" w:eastAsia="Times New Roman" w:hAnsi="Times New Roman" w:cs="Times New Roman"/>
          <w:sz w:val="26"/>
          <w:szCs w:val="26"/>
          <w:lang w:val="pt-BR"/>
        </w:rPr>
        <w:t xml:space="preserve">of </w:t>
      </w:r>
      <w:r w:rsidRPr="00F25B02">
        <w:rPr>
          <w:rFonts w:ascii="Times New Roman" w:hAnsi="Times New Roman" w:cs="Times New Roman"/>
          <w:sz w:val="26"/>
          <w:szCs w:val="26"/>
        </w:rPr>
        <w:t>104.5 cm</w:t>
      </w:r>
      <w:r w:rsidRPr="00F25B02">
        <w:rPr>
          <w:rFonts w:ascii="Times New Roman" w:hAnsi="Times New Roman" w:cs="Times New Roman"/>
          <w:sz w:val="26"/>
          <w:szCs w:val="26"/>
          <w:vertAlign w:val="superscript"/>
        </w:rPr>
        <w:t>-1</w:t>
      </w:r>
      <w:r w:rsidRPr="00F25B02">
        <w:rPr>
          <w:rFonts w:ascii="Times New Roman" w:hAnsi="Times New Roman" w:cs="Times New Roman"/>
          <w:sz w:val="26"/>
          <w:szCs w:val="26"/>
        </w:rPr>
        <w:t xml:space="preserve">. This result arises from the largest decrease </w:t>
      </w:r>
      <w:r w:rsidR="00A74F00">
        <w:rPr>
          <w:rFonts w:ascii="Times New Roman" w:hAnsi="Times New Roman" w:cs="Times New Roman"/>
          <w:sz w:val="26"/>
          <w:szCs w:val="26"/>
        </w:rPr>
        <w:t>in</w:t>
      </w:r>
      <w:r w:rsidR="00A74F00" w:rsidRPr="00F25B02">
        <w:rPr>
          <w:rFonts w:ascii="Times New Roman" w:hAnsi="Times New Roman" w:cs="Times New Roman"/>
          <w:sz w:val="26"/>
          <w:szCs w:val="26"/>
        </w:rPr>
        <w:t xml:space="preserve"> </w:t>
      </w:r>
      <w:r w:rsidRPr="00F25B02">
        <w:rPr>
          <w:rFonts w:ascii="Times New Roman" w:hAnsi="Times New Roman" w:cs="Times New Roman"/>
          <w:sz w:val="26"/>
          <w:szCs w:val="26"/>
        </w:rPr>
        <w:t xml:space="preserve">electron density </w:t>
      </w:r>
      <w:r w:rsidR="006A535A">
        <w:rPr>
          <w:rFonts w:ascii="Times New Roman" w:hAnsi="Times New Roman" w:cs="Times New Roman"/>
          <w:sz w:val="26"/>
          <w:szCs w:val="26"/>
        </w:rPr>
        <w:t>of</w:t>
      </w:r>
      <w:r w:rsidR="006A535A" w:rsidRPr="00F25B02">
        <w:rPr>
          <w:rFonts w:ascii="Times New Roman" w:hAnsi="Times New Roman" w:cs="Times New Roman"/>
          <w:sz w:val="26"/>
          <w:szCs w:val="26"/>
        </w:rPr>
        <w:t xml:space="preserve"> </w:t>
      </w:r>
      <w:r w:rsidRPr="00F25B02">
        <w:rPr>
          <w:rFonts w:ascii="Times New Roman" w:hAnsi="Times New Roman" w:cs="Times New Roman"/>
          <w:sz w:val="26"/>
          <w:szCs w:val="26"/>
        </w:rPr>
        <w:t>the σ*(C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w:t>
      </w:r>
      <w:r w:rsidR="006A535A">
        <w:rPr>
          <w:rFonts w:ascii="Times New Roman" w:hAnsi="Times New Roman" w:cs="Times New Roman"/>
          <w:sz w:val="26"/>
          <w:szCs w:val="26"/>
        </w:rPr>
        <w:t xml:space="preserve"> antibonding</w:t>
      </w:r>
      <w:r w:rsidRPr="00F25B02">
        <w:rPr>
          <w:rFonts w:ascii="Times New Roman" w:hAnsi="Times New Roman" w:cs="Times New Roman"/>
          <w:sz w:val="26"/>
          <w:szCs w:val="26"/>
        </w:rPr>
        <w:t xml:space="preserve"> orbital (0.015 e) which strengthens the 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 bond</w:t>
      </w:r>
      <w:r w:rsidRPr="00C13F8F">
        <w:rPr>
          <w:rFonts w:ascii="Times New Roman" w:hAnsi="Times New Roman" w:cs="Times New Roman"/>
          <w:sz w:val="26"/>
          <w:szCs w:val="26"/>
        </w:rPr>
        <w:t>, and thereby contributes to</w:t>
      </w:r>
      <w:r w:rsidR="00142B75">
        <w:rPr>
          <w:rFonts w:ascii="Times New Roman" w:hAnsi="Times New Roman" w:cs="Times New Roman"/>
          <w:sz w:val="26"/>
          <w:szCs w:val="26"/>
        </w:rPr>
        <w:t xml:space="preserve"> a</w:t>
      </w:r>
      <w:r w:rsidRPr="00C13F8F">
        <w:rPr>
          <w:rFonts w:ascii="Times New Roman" w:hAnsi="Times New Roman" w:cs="Times New Roman"/>
          <w:sz w:val="26"/>
          <w:szCs w:val="26"/>
        </w:rPr>
        <w:t xml:space="preserve"> blue shift of the </w:t>
      </w:r>
      <w:r w:rsidR="005F6D76" w:rsidRPr="00F25B02">
        <w:rPr>
          <w:rFonts w:ascii="Times New Roman" w:hAnsi="Times New Roman" w:cs="Times New Roman"/>
          <w:sz w:val="26"/>
          <w:szCs w:val="26"/>
        </w:rPr>
        <w:t>C</w:t>
      </w:r>
      <w:r w:rsidR="005F6D76" w:rsidRPr="00F25B02">
        <w:rPr>
          <w:rFonts w:ascii="Times New Roman" w:hAnsi="Times New Roman" w:cs="Times New Roman"/>
          <w:sz w:val="26"/>
          <w:szCs w:val="26"/>
          <w:vertAlign w:val="subscript"/>
        </w:rPr>
        <w:t>sp2</w:t>
      </w:r>
      <w:r w:rsidR="005F6D76" w:rsidRPr="00F25B02">
        <w:rPr>
          <w:rFonts w:ascii="Times New Roman" w:hAnsi="Times New Roman" w:cs="Times New Roman"/>
          <w:sz w:val="26"/>
          <w:szCs w:val="26"/>
        </w:rPr>
        <w:t>–H</w:t>
      </w:r>
      <w:r w:rsidRPr="00C13F8F">
        <w:rPr>
          <w:rFonts w:ascii="Times New Roman" w:hAnsi="Times New Roman" w:cs="Times New Roman"/>
          <w:sz w:val="26"/>
          <w:szCs w:val="26"/>
        </w:rPr>
        <w:t xml:space="preserve"> stretching </w:t>
      </w:r>
      <w:r w:rsidR="00577BE1">
        <w:rPr>
          <w:rFonts w:ascii="Times New Roman" w:hAnsi="Times New Roman" w:cs="Times New Roman"/>
          <w:sz w:val="26"/>
          <w:szCs w:val="26"/>
        </w:rPr>
        <w:t>vibration</w:t>
      </w:r>
      <w:r w:rsidRPr="00C13F8F">
        <w:rPr>
          <w:rFonts w:ascii="Times New Roman" w:hAnsi="Times New Roman" w:cs="Times New Roman"/>
          <w:sz w:val="26"/>
          <w:szCs w:val="26"/>
        </w:rPr>
        <w:t xml:space="preserve">. </w:t>
      </w:r>
    </w:p>
    <w:p w14:paraId="5FC91579" w14:textId="52BBEA1D"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bCs/>
          <w:sz w:val="26"/>
          <w:szCs w:val="26"/>
        </w:rPr>
        <w:t xml:space="preserve">Table 2 points out that the trend in the change of electron density in </w:t>
      </w:r>
      <w:r w:rsidRPr="00C13F8F">
        <w:rPr>
          <w:rFonts w:ascii="Times New Roman" w:hAnsi="Times New Roman" w:cs="Times New Roman"/>
          <w:bCs/>
          <w:sz w:val="26"/>
          <w:szCs w:val="26"/>
          <w:lang w:val="vi-VN"/>
        </w:rPr>
        <w:t xml:space="preserve">the </w:t>
      </w:r>
      <w:r w:rsidRPr="00C13F8F">
        <w:rPr>
          <w:rFonts w:ascii="Times New Roman" w:eastAsia="Times New Roman" w:hAnsi="Times New Roman" w:cs="Times New Roman"/>
          <w:sz w:val="26"/>
          <w:szCs w:val="26"/>
        </w:rPr>
        <w:t>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orbitals is quite </w:t>
      </w:r>
      <w:r w:rsidRPr="00F25B02">
        <w:rPr>
          <w:rFonts w:ascii="Times New Roman" w:eastAsia="Times New Roman" w:hAnsi="Times New Roman" w:cs="Times New Roman"/>
          <w:sz w:val="26"/>
          <w:szCs w:val="26"/>
        </w:rPr>
        <w:t xml:space="preserve">comparable to the change in </w:t>
      </w:r>
      <w:r w:rsidRPr="00F25B02">
        <w:rPr>
          <w:rFonts w:ascii="Times New Roman" w:hAnsi="Times New Roman" w:cs="Times New Roman"/>
          <w:sz w:val="26"/>
          <w:szCs w:val="26"/>
        </w:rPr>
        <w:t>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w:t>
      </w:r>
      <w:r w:rsidRPr="00F25B02">
        <w:rPr>
          <w:rFonts w:ascii="Times New Roman" w:eastAsia="Times New Roman" w:hAnsi="Times New Roman" w:cs="Times New Roman"/>
          <w:sz w:val="26"/>
          <w:szCs w:val="26"/>
        </w:rPr>
        <w:t xml:space="preserve"> stretching frequency</w:t>
      </w:r>
      <w:r w:rsidRPr="00F25B02">
        <w:rPr>
          <w:rFonts w:ascii="Times New Roman" w:hAnsi="Times New Roman" w:cs="Times New Roman"/>
          <w:sz w:val="26"/>
          <w:szCs w:val="26"/>
        </w:rPr>
        <w:t xml:space="preserve">. Meanwhile, the increase </w:t>
      </w:r>
      <w:r w:rsidR="00BA1765">
        <w:rPr>
          <w:rFonts w:ascii="Times New Roman" w:hAnsi="Times New Roman" w:cs="Times New Roman"/>
          <w:sz w:val="26"/>
          <w:szCs w:val="26"/>
        </w:rPr>
        <w:t>in</w:t>
      </w:r>
      <w:r w:rsidR="00BA1765" w:rsidRPr="00F25B02">
        <w:rPr>
          <w:rFonts w:ascii="Times New Roman" w:hAnsi="Times New Roman" w:cs="Times New Roman"/>
          <w:sz w:val="26"/>
          <w:szCs w:val="26"/>
        </w:rPr>
        <w:t xml:space="preserve"> </w:t>
      </w:r>
      <w:r w:rsidR="00AD0A12" w:rsidRPr="00F25B02">
        <w:rPr>
          <w:rFonts w:ascii="Times New Roman" w:hAnsi="Times New Roman" w:cs="Times New Roman"/>
          <w:sz w:val="26"/>
          <w:szCs w:val="26"/>
        </w:rPr>
        <w:t xml:space="preserve">the percentage of </w:t>
      </w:r>
      <w:r w:rsidRPr="00F25B02">
        <w:rPr>
          <w:rFonts w:ascii="Times New Roman" w:hAnsi="Times New Roman" w:cs="Times New Roman"/>
          <w:sz w:val="26"/>
          <w:szCs w:val="26"/>
        </w:rPr>
        <w:t xml:space="preserve">s–character </w:t>
      </w:r>
      <w:r w:rsidR="00511AEA">
        <w:rPr>
          <w:rFonts w:ascii="Times New Roman" w:hAnsi="Times New Roman" w:cs="Times New Roman"/>
          <w:sz w:val="26"/>
          <w:szCs w:val="26"/>
        </w:rPr>
        <w:t>of</w:t>
      </w:r>
      <w:r w:rsidR="00511AEA" w:rsidRPr="00F25B02">
        <w:rPr>
          <w:rFonts w:ascii="Times New Roman" w:hAnsi="Times New Roman" w:cs="Times New Roman"/>
          <w:sz w:val="26"/>
          <w:szCs w:val="26"/>
        </w:rPr>
        <w:t xml:space="preserve"> </w:t>
      </w:r>
      <w:r w:rsidRPr="00F25B02">
        <w:rPr>
          <w:rFonts w:ascii="Times New Roman" w:hAnsi="Times New Roman" w:cs="Times New Roman"/>
          <w:sz w:val="26"/>
          <w:szCs w:val="26"/>
        </w:rPr>
        <w:t>C</w:t>
      </w:r>
      <w:r w:rsidRPr="00F25B02">
        <w:rPr>
          <w:rFonts w:ascii="Times New Roman" w:hAnsi="Times New Roman" w:cs="Times New Roman"/>
          <w:sz w:val="26"/>
          <w:szCs w:val="26"/>
          <w:vertAlign w:val="subscript"/>
        </w:rPr>
        <w:t>sp2</w:t>
      </w:r>
      <w:r w:rsidR="00511AEA">
        <w:rPr>
          <w:rFonts w:ascii="Times New Roman" w:hAnsi="Times New Roman" w:cs="Times New Roman"/>
          <w:sz w:val="26"/>
          <w:szCs w:val="26"/>
        </w:rPr>
        <w:t xml:space="preserve"> </w:t>
      </w:r>
      <w:r w:rsidR="00BA09C4" w:rsidRPr="00F25B02">
        <w:rPr>
          <w:rFonts w:ascii="Times New Roman" w:hAnsi="Times New Roman" w:cs="Times New Roman"/>
          <w:sz w:val="26"/>
          <w:szCs w:val="26"/>
        </w:rPr>
        <w:t>in C</w:t>
      </w:r>
      <w:r w:rsidR="00BA09C4" w:rsidRPr="00F25B02">
        <w:rPr>
          <w:rFonts w:ascii="Times New Roman" w:hAnsi="Times New Roman" w:cs="Times New Roman"/>
          <w:sz w:val="26"/>
          <w:szCs w:val="26"/>
          <w:vertAlign w:val="subscript"/>
        </w:rPr>
        <w:t>sp2</w:t>
      </w:r>
      <w:r w:rsidR="00BA09C4" w:rsidRPr="00F25B02">
        <w:rPr>
          <w:rFonts w:ascii="Times New Roman" w:hAnsi="Times New Roman" w:cs="Times New Roman"/>
          <w:sz w:val="26"/>
          <w:szCs w:val="26"/>
        </w:rPr>
        <w:t xml:space="preserve">-H covalent bond </w:t>
      </w:r>
      <w:r w:rsidRPr="00F25B02">
        <w:rPr>
          <w:rFonts w:ascii="Times New Roman" w:hAnsi="Times New Roman" w:cs="Times New Roman"/>
          <w:sz w:val="26"/>
          <w:szCs w:val="26"/>
        </w:rPr>
        <w:t>is not too much different in the complexes. As a consequence</w:t>
      </w:r>
      <w:r w:rsidRPr="00C13F8F">
        <w:rPr>
          <w:rFonts w:ascii="Times New Roman" w:hAnsi="Times New Roman" w:cs="Times New Roman"/>
          <w:sz w:val="26"/>
          <w:szCs w:val="26"/>
        </w:rPr>
        <w:t>, a decrease of</w:t>
      </w:r>
      <w:r w:rsidRPr="00C13F8F">
        <w:rPr>
          <w:rFonts w:ascii="Times New Roman" w:hAnsi="Times New Roman" w:cs="Times New Roman"/>
          <w:bCs/>
          <w:sz w:val="26"/>
          <w:szCs w:val="26"/>
        </w:rPr>
        <w:t xml:space="preserve"> electron density in the </w:t>
      </w:r>
      <w:r w:rsidRPr="00C13F8F">
        <w:rPr>
          <w:rFonts w:ascii="Times New Roman" w:eastAsia="Times New Roman" w:hAnsi="Times New Roman" w:cs="Times New Roman"/>
          <w:sz w:val="26"/>
          <w:szCs w:val="26"/>
        </w:rPr>
        <w:t>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–H) orbitals</w:t>
      </w:r>
      <w:r w:rsidR="00094CE2" w:rsidRPr="00C13F8F">
        <w:rPr>
          <w:rFonts w:ascii="Times New Roman" w:hAnsi="Times New Roman" w:cs="Times New Roman"/>
          <w:sz w:val="26"/>
          <w:szCs w:val="26"/>
        </w:rPr>
        <w:t xml:space="preserve">, </w:t>
      </w:r>
      <w:r w:rsidR="00876354" w:rsidRPr="00C13F8F">
        <w:rPr>
          <w:rFonts w:ascii="Times New Roman" w:hAnsi="Times New Roman" w:cs="Times New Roman"/>
          <w:sz w:val="26"/>
          <w:szCs w:val="26"/>
        </w:rPr>
        <w:t xml:space="preserve">which </w:t>
      </w:r>
      <w:r w:rsidRPr="00C13F8F">
        <w:rPr>
          <w:rFonts w:ascii="Times New Roman" w:hAnsi="Times New Roman" w:cs="Times New Roman"/>
          <w:sz w:val="26"/>
          <w:szCs w:val="26"/>
        </w:rPr>
        <w:t>overwhel</w:t>
      </w:r>
      <w:r w:rsidR="00CB3A2B" w:rsidRPr="00C13F8F">
        <w:rPr>
          <w:rFonts w:ascii="Times New Roman" w:hAnsi="Times New Roman" w:cs="Times New Roman"/>
          <w:sz w:val="26"/>
          <w:szCs w:val="26"/>
        </w:rPr>
        <w:t>ms</w:t>
      </w:r>
      <w:r w:rsidRPr="00C13F8F">
        <w:rPr>
          <w:rFonts w:ascii="Times New Roman" w:hAnsi="Times New Roman" w:cs="Times New Roman"/>
          <w:sz w:val="26"/>
          <w:szCs w:val="26"/>
        </w:rPr>
        <w:t xml:space="preserve"> an increase </w:t>
      </w:r>
      <w:r w:rsidR="003A3192" w:rsidRPr="00C13F8F">
        <w:rPr>
          <w:rFonts w:ascii="Times New Roman" w:hAnsi="Times New Roman" w:cs="Times New Roman"/>
          <w:sz w:val="26"/>
          <w:szCs w:val="26"/>
        </w:rPr>
        <w:t xml:space="preserve">in </w:t>
      </w:r>
      <w:r w:rsidR="00CF4346">
        <w:rPr>
          <w:rFonts w:ascii="Times New Roman" w:hAnsi="Times New Roman" w:cs="Times New Roman"/>
          <w:sz w:val="26"/>
          <w:szCs w:val="26"/>
        </w:rPr>
        <w:t>%</w:t>
      </w:r>
      <w:r w:rsidRPr="00C13F8F">
        <w:rPr>
          <w:rFonts w:ascii="Times New Roman" w:hAnsi="Times New Roman" w:cs="Times New Roman"/>
          <w:sz w:val="26"/>
          <w:szCs w:val="26"/>
        </w:rPr>
        <w:t>s</w:t>
      </w:r>
      <w:r w:rsidR="00CF4346">
        <w:rPr>
          <w:rFonts w:ascii="Times New Roman" w:hAnsi="Times New Roman" w:cs="Times New Roman"/>
          <w:sz w:val="26"/>
          <w:szCs w:val="26"/>
        </w:rPr>
        <w:t xml:space="preserve"> </w:t>
      </w:r>
      <w:r w:rsidRPr="00C13F8F">
        <w:rPr>
          <w:rFonts w:ascii="Times New Roman" w:hAnsi="Times New Roman" w:cs="Times New Roman"/>
          <w:sz w:val="26"/>
          <w:szCs w:val="26"/>
        </w:rPr>
        <w:t xml:space="preserve">character </w:t>
      </w:r>
      <w:r w:rsidR="00CF4346">
        <w:rPr>
          <w:rFonts w:ascii="Times New Roman" w:hAnsi="Times New Roman" w:cs="Times New Roman"/>
          <w:sz w:val="26"/>
          <w:szCs w:val="26"/>
        </w:rPr>
        <w:t xml:space="preserve">in </w:t>
      </w:r>
      <w:r w:rsidR="00A95F3C">
        <w:rPr>
          <w:rFonts w:ascii="Times New Roman" w:hAnsi="Times New Roman" w:cs="Times New Roman"/>
          <w:sz w:val="26"/>
          <w:szCs w:val="26"/>
        </w:rPr>
        <w:t xml:space="preserve">the </w:t>
      </w:r>
      <w:r w:rsidR="00CF4346">
        <w:rPr>
          <w:rFonts w:ascii="Times New Roman" w:hAnsi="Times New Roman" w:cs="Times New Roman"/>
          <w:sz w:val="26"/>
          <w:szCs w:val="26"/>
        </w:rPr>
        <w:t xml:space="preserve">hybridization </w:t>
      </w:r>
      <w:r w:rsidRPr="00C13F8F">
        <w:rPr>
          <w:rFonts w:ascii="Times New Roman" w:hAnsi="Times New Roman" w:cs="Times New Roman"/>
          <w:sz w:val="26"/>
          <w:szCs w:val="26"/>
        </w:rPr>
        <w:t>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00094CE2" w:rsidRPr="00C13F8F">
        <w:rPr>
          <w:rFonts w:ascii="Times New Roman" w:hAnsi="Times New Roman" w:cs="Times New Roman"/>
          <w:sz w:val="26"/>
          <w:szCs w:val="26"/>
        </w:rPr>
        <w:t>,</w:t>
      </w:r>
      <w:r w:rsidR="00CB3A2B"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governs </w:t>
      </w:r>
      <w:r w:rsidR="00CB3A2B" w:rsidRPr="00C13F8F">
        <w:rPr>
          <w:rFonts w:ascii="Times New Roman" w:hAnsi="Times New Roman" w:cs="Times New Roman"/>
          <w:sz w:val="26"/>
          <w:szCs w:val="26"/>
        </w:rPr>
        <w:t xml:space="preserve">the </w:t>
      </w:r>
      <w:r w:rsidRPr="00C13F8F">
        <w:rPr>
          <w:rFonts w:ascii="Times New Roman" w:hAnsi="Times New Roman" w:cs="Times New Roman"/>
          <w:sz w:val="26"/>
          <w:szCs w:val="26"/>
        </w:rPr>
        <w:t>magnitude of the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in the complexes. All complexes including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 exhibit a large decrease in electron densities in the 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002D4DDC">
        <w:rPr>
          <w:rFonts w:ascii="Times New Roman" w:hAnsi="Times New Roman" w:cs="Times New Roman"/>
          <w:sz w:val="26"/>
          <w:szCs w:val="26"/>
        </w:rPr>
        <w:t xml:space="preserve"> </w:t>
      </w:r>
      <w:r w:rsidRPr="00C13F8F">
        <w:rPr>
          <w:rFonts w:ascii="Times New Roman" w:hAnsi="Times New Roman" w:cs="Times New Roman"/>
          <w:sz w:val="26"/>
          <w:szCs w:val="26"/>
        </w:rPr>
        <w:t xml:space="preserve">(0.007-0.015 e), while a slight increase of 0.002 e or a slight decrease of 0.001 e in electron </w:t>
      </w:r>
      <w:r w:rsidR="001678B2" w:rsidRPr="00C13F8F">
        <w:rPr>
          <w:rFonts w:ascii="Times New Roman" w:hAnsi="Times New Roman" w:cs="Times New Roman"/>
          <w:sz w:val="26"/>
          <w:szCs w:val="26"/>
        </w:rPr>
        <w:t xml:space="preserve">density </w:t>
      </w:r>
      <w:r w:rsidR="002D4DDC">
        <w:rPr>
          <w:rFonts w:ascii="Times New Roman" w:hAnsi="Times New Roman" w:cs="Times New Roman"/>
          <w:sz w:val="26"/>
          <w:szCs w:val="26"/>
        </w:rPr>
        <w:t>of</w:t>
      </w:r>
      <w:r w:rsidR="002D4DDC" w:rsidRPr="00C13F8F">
        <w:rPr>
          <w:rFonts w:ascii="Times New Roman" w:hAnsi="Times New Roman" w:cs="Times New Roman"/>
          <w:sz w:val="26"/>
          <w:szCs w:val="26"/>
        </w:rPr>
        <w:t xml:space="preserve"> </w:t>
      </w:r>
      <w:r w:rsidRPr="00C13F8F">
        <w:rPr>
          <w:rFonts w:ascii="Times New Roman" w:hAnsi="Times New Roman" w:cs="Times New Roman"/>
          <w:sz w:val="26"/>
          <w:szCs w:val="26"/>
        </w:rPr>
        <w:t>the 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is estimated for </w:t>
      </w:r>
      <w:r w:rsidRPr="00C13F8F">
        <w:rPr>
          <w:rFonts w:ascii="Times New Roman" w:hAnsi="Times New Roman" w:cs="Times New Roman"/>
          <w:b/>
          <w:bCs/>
          <w:sz w:val="26"/>
          <w:szCs w:val="26"/>
        </w:rPr>
        <w:t xml:space="preserve">RS-S </w:t>
      </w:r>
      <w:r w:rsidRPr="00C13F8F">
        <w:rPr>
          <w:rFonts w:ascii="Times New Roman" w:hAnsi="Times New Roman" w:cs="Times New Roman"/>
          <w:sz w:val="26"/>
          <w:szCs w:val="26"/>
        </w:rPr>
        <w:t xml:space="preserve">complexes. Besides, the decreases </w:t>
      </w:r>
      <w:r w:rsidR="00270C91" w:rsidRPr="00C13F8F">
        <w:rPr>
          <w:rFonts w:ascii="Times New Roman" w:hAnsi="Times New Roman" w:cs="Times New Roman"/>
          <w:sz w:val="26"/>
          <w:szCs w:val="26"/>
        </w:rPr>
        <w:t xml:space="preserve">of </w:t>
      </w:r>
      <w:r w:rsidRPr="00C13F8F">
        <w:rPr>
          <w:rFonts w:ascii="Times New Roman" w:hAnsi="Times New Roman" w:cs="Times New Roman"/>
          <w:sz w:val="26"/>
          <w:szCs w:val="26"/>
        </w:rPr>
        <w:t xml:space="preserve">the electron density </w:t>
      </w:r>
      <w:r w:rsidR="00FC12F9">
        <w:rPr>
          <w:rFonts w:ascii="Times New Roman" w:hAnsi="Times New Roman" w:cs="Times New Roman"/>
          <w:sz w:val="26"/>
          <w:szCs w:val="26"/>
        </w:rPr>
        <w:t>in the</w:t>
      </w:r>
      <w:r w:rsidR="002D4DDC" w:rsidRPr="00C13F8F">
        <w:rPr>
          <w:rFonts w:ascii="Times New Roman" w:hAnsi="Times New Roman" w:cs="Times New Roman"/>
          <w:sz w:val="26"/>
          <w:szCs w:val="26"/>
        </w:rPr>
        <w:t xml:space="preserve"> </w:t>
      </w:r>
      <w:r w:rsidRPr="00C13F8F">
        <w:rPr>
          <w:rFonts w:ascii="Times New Roman" w:hAnsi="Times New Roman" w:cs="Times New Roman"/>
          <w:sz w:val="26"/>
          <w:szCs w:val="26"/>
        </w:rPr>
        <w:t>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for H or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substituted complexes are comparable and are much smaller than that for F substitutions, which confirms again the strong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stretching frequency with F substituent. </w:t>
      </w:r>
    </w:p>
    <w:p w14:paraId="4049A69D" w14:textId="72259094" w:rsidR="00F85621" w:rsidRPr="00C13F8F" w:rsidRDefault="000C32DE" w:rsidP="002D739C">
      <w:pPr>
        <w:spacing w:after="0" w:line="360" w:lineRule="auto"/>
        <w:ind w:firstLine="426"/>
        <w:jc w:val="both"/>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3359104" behindDoc="0" locked="0" layoutInCell="1" allowOverlap="1" wp14:anchorId="2FA28397" wp14:editId="7DEC50C0">
                <wp:simplePos x="0" y="0"/>
                <wp:positionH relativeFrom="column">
                  <wp:posOffset>7433525</wp:posOffset>
                </wp:positionH>
                <wp:positionV relativeFrom="paragraph">
                  <wp:posOffset>3299468</wp:posOffset>
                </wp:positionV>
                <wp:extent cx="3960" cy="10800"/>
                <wp:effectExtent l="57150" t="38100" r="53340" b="46355"/>
                <wp:wrapNone/>
                <wp:docPr id="1916" name="Encre 1916"/>
                <wp:cNvGraphicFramePr/>
                <a:graphic xmlns:a="http://schemas.openxmlformats.org/drawingml/2006/main">
                  <a:graphicData uri="http://schemas.microsoft.com/office/word/2010/wordprocessingInk">
                    <w14:contentPart bwMode="auto" r:id="rId22">
                      <w14:nvContentPartPr>
                        <w14:cNvContentPartPr/>
                      </w14:nvContentPartPr>
                      <w14:xfrm>
                        <a:off x="0" y="0"/>
                        <a:ext cx="3960" cy="108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97BEC5" id="Encre 1916" o:spid="_x0000_s1026" type="#_x0000_t75" style="position:absolute;margin-left:584.6pt;margin-top:259.1pt;width:1.7pt;height:2.25pt;z-index:253359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">
                <v:imagedata r:id="rId23" o:title=""/>
              </v:shape>
            </w:pict>
          </mc:Fallback>
        </mc:AlternateContent>
      </w:r>
      <w:r w:rsidR="00F85621" w:rsidRPr="00C13F8F">
        <w:rPr>
          <w:rFonts w:ascii="Times New Roman" w:hAnsi="Times New Roman" w:cs="Times New Roman"/>
          <w:sz w:val="26"/>
          <w:szCs w:val="26"/>
        </w:rPr>
        <w:t xml:space="preserve">Considering the second-order </w:t>
      </w:r>
      <w:r w:rsidR="00452086" w:rsidRPr="00F25B02">
        <w:rPr>
          <w:rFonts w:ascii="Times New Roman" w:hAnsi="Times New Roman" w:cs="Times New Roman"/>
          <w:sz w:val="26"/>
          <w:szCs w:val="26"/>
        </w:rPr>
        <w:t xml:space="preserve">stabilization </w:t>
      </w:r>
      <w:r w:rsidR="00F85621" w:rsidRPr="00F25B02">
        <w:rPr>
          <w:rFonts w:ascii="Times New Roman" w:hAnsi="Times New Roman" w:cs="Times New Roman"/>
          <w:sz w:val="26"/>
          <w:szCs w:val="26"/>
        </w:rPr>
        <w:t xml:space="preserve">energy of interaction </w:t>
      </w:r>
      <w:r w:rsidR="00B67D5C" w:rsidRPr="00F25B02">
        <w:rPr>
          <w:rFonts w:ascii="Times New Roman" w:hAnsi="Times New Roman" w:cs="Times New Roman"/>
          <w:sz w:val="26"/>
          <w:szCs w:val="26"/>
        </w:rPr>
        <w:fldChar w:fldCharType="begin"/>
      </w:r>
      <w:r w:rsidR="00B67D5C" w:rsidRPr="00F25B02">
        <w:rPr>
          <w:rFonts w:ascii="Times New Roman" w:hAnsi="Times New Roman" w:cs="Times New Roman"/>
          <w:sz w:val="26"/>
          <w:szCs w:val="26"/>
        </w:rPr>
        <w:instrText xml:space="preserve"> ADDIN ZOTERO_ITEM CSL_CITATION {"citationID":"MsDjj6CT","properties":{"formattedCitation":"\\super 11\\nosupersub{}","plainCitation":"11","noteIndex":0},"citationItems":[{"id":1361,"uris":["http://zotero.org/users/6701071/items/5YVL2Q6W"],"itemData":{"id":1361,"type":"book","abstract":"This graduate level text presents the first comprehensive overview of modern chemical valency and bonding theory, written by internationally recognised experts in the field. The authors build on the foundation of Lewis- and Pauling-like localized structural and hybridization concepts to present a book that is directly based on current ab-initio computational technology. The presentation is highly visual and intuitive throughout, based on the recognizable and transferable graphical forms of natural bond orbitals (NBOs) and their spatial overlaps in the molecular environment.  The book shows applications to a broad range of molecular and supramolecular species of organic, inorganic and bioorganic interest. Hundreds of orbital illustrations help to convey the essence of modern NBO concepts for those with no extensive background in the mathematical machinery of the Schrödinger equation. This book will appeal to those studying chemical bonding in relation to chemistry, chemical engineering, biochemistry and physics.","event-place":"Cambridge","ISBN":"978-0-521-83128-4","note":"DOI: 10.1017/CBO9780511614569","publisher":"Cambridge University Press","publisher-place":"Cambridge","source":"Cambridge University Press","title":"Valency and Bonding: A Natural Bond Orbital Donor-Acceptor Perspective","title-short":"Valency and Bonding","URL":"https://www.cambridge.org/core/books/valency-and-bonding/31850637061B79D26F1BA0BECBA8AD1F","author":[{"family":"Weinhold","given":"Frank"},{"family":"Landis","given":"Clark R."}],"accessed":{"date-parts":[["2022",8,5]]},"issued":{"date-parts":[["2005"]]}}}],"schema":"https://github.com/citation-style-language/schema/raw/master/csl-citation.json"} </w:instrText>
      </w:r>
      <w:r w:rsidR="00B67D5C" w:rsidRPr="00F25B02">
        <w:rPr>
          <w:rFonts w:ascii="Times New Roman" w:hAnsi="Times New Roman" w:cs="Times New Roman"/>
          <w:sz w:val="26"/>
          <w:szCs w:val="26"/>
        </w:rPr>
        <w:fldChar w:fldCharType="separate"/>
      </w:r>
      <w:r w:rsidR="00B67D5C" w:rsidRPr="00F25B02">
        <w:rPr>
          <w:rFonts w:ascii="Times New Roman" w:hAnsi="Times New Roman" w:cs="Times New Roman"/>
          <w:sz w:val="26"/>
          <w:szCs w:val="26"/>
          <w:vertAlign w:val="superscript"/>
        </w:rPr>
        <w:t>11</w:t>
      </w:r>
      <w:r w:rsidR="00B67D5C" w:rsidRPr="00F25B02">
        <w:rPr>
          <w:rFonts w:ascii="Times New Roman" w:hAnsi="Times New Roman" w:cs="Times New Roman"/>
          <w:sz w:val="26"/>
          <w:szCs w:val="26"/>
        </w:rPr>
        <w:fldChar w:fldCharType="end"/>
      </w:r>
      <w:r w:rsidR="00F85621" w:rsidRPr="00F25B02">
        <w:rPr>
          <w:rFonts w:ascii="Times New Roman" w:hAnsi="Times New Roman" w:cs="Times New Roman"/>
          <w:sz w:val="26"/>
          <w:szCs w:val="26"/>
        </w:rPr>
        <w:t xml:space="preserve"> from</w:t>
      </w:r>
      <w:r w:rsidR="00F85621" w:rsidRPr="00F25B02">
        <w:rPr>
          <w:rFonts w:ascii="Times New Roman" w:hAnsi="Times New Roman" w:cs="Times New Roman"/>
          <w:bCs/>
          <w:sz w:val="26"/>
          <w:szCs w:val="26"/>
        </w:rPr>
        <w:t xml:space="preserve"> Table 2</w:t>
      </w:r>
      <w:r w:rsidR="00F85621" w:rsidRPr="00F25B02">
        <w:rPr>
          <w:rFonts w:ascii="Times New Roman" w:hAnsi="Times New Roman" w:cs="Times New Roman"/>
          <w:sz w:val="26"/>
          <w:szCs w:val="26"/>
        </w:rPr>
        <w:t xml:space="preserve">, it </w:t>
      </w:r>
      <w:r w:rsidR="0068149B" w:rsidRPr="00F25B02">
        <w:rPr>
          <w:rFonts w:ascii="Times New Roman" w:hAnsi="Times New Roman" w:cs="Times New Roman"/>
          <w:sz w:val="26"/>
          <w:szCs w:val="26"/>
        </w:rPr>
        <w:t>shows</w:t>
      </w:r>
      <w:r w:rsidR="00F85621" w:rsidRPr="00F25B02">
        <w:rPr>
          <w:rFonts w:ascii="Times New Roman" w:hAnsi="Times New Roman" w:cs="Times New Roman"/>
          <w:sz w:val="26"/>
          <w:szCs w:val="26"/>
        </w:rPr>
        <w:t xml:space="preserve"> that</w:t>
      </w:r>
      <w:r w:rsidR="00F85621" w:rsidRPr="00F25B02">
        <w:rPr>
          <w:rFonts w:ascii="Times New Roman" w:hAnsi="Times New Roman" w:cs="Times New Roman"/>
          <w:bCs/>
          <w:sz w:val="26"/>
          <w:szCs w:val="26"/>
        </w:rPr>
        <w:t xml:space="preserve"> </w:t>
      </w:r>
      <w:r w:rsidR="003E7EE7" w:rsidRPr="00F25B02">
        <w:rPr>
          <w:rFonts w:ascii="Times New Roman" w:hAnsi="Times New Roman" w:cs="Times New Roman"/>
          <w:bCs/>
          <w:sz w:val="26"/>
          <w:szCs w:val="26"/>
        </w:rPr>
        <w:t xml:space="preserve">a </w:t>
      </w:r>
      <w:r w:rsidR="00795454" w:rsidRPr="00F25B02">
        <w:rPr>
          <w:rFonts w:ascii="Times New Roman" w:hAnsi="Times New Roman" w:cs="Times New Roman"/>
          <w:bCs/>
          <w:sz w:val="26"/>
          <w:szCs w:val="26"/>
        </w:rPr>
        <w:t>larger</w:t>
      </w:r>
      <w:r w:rsidR="00AA69B8" w:rsidRPr="00F25B02">
        <w:rPr>
          <w:rFonts w:ascii="Times New Roman" w:hAnsi="Times New Roman" w:cs="Times New Roman"/>
          <w:bCs/>
          <w:sz w:val="26"/>
          <w:szCs w:val="26"/>
        </w:rPr>
        <w:t xml:space="preserve"> </w:t>
      </w:r>
      <w:r w:rsidR="003E7EE7" w:rsidRPr="00F25B02">
        <w:rPr>
          <w:rFonts w:ascii="Times New Roman" w:hAnsi="Times New Roman" w:cs="Times New Roman"/>
          <w:bCs/>
          <w:sz w:val="26"/>
          <w:szCs w:val="26"/>
        </w:rPr>
        <w:t xml:space="preserve">decrease of </w:t>
      </w:r>
      <w:r w:rsidR="00F85621" w:rsidRPr="00F25B02">
        <w:rPr>
          <w:rFonts w:ascii="Times New Roman" w:hAnsi="Times New Roman" w:cs="Times New Roman"/>
          <w:bCs/>
          <w:sz w:val="26"/>
          <w:szCs w:val="26"/>
        </w:rPr>
        <w:t xml:space="preserve">intramolecular hyperconjugation energies of </w:t>
      </w:r>
      <w:r w:rsidR="00F85621" w:rsidRPr="00F25B02">
        <w:rPr>
          <w:rFonts w:ascii="Times New Roman" w:eastAsia="Times New Roman" w:hAnsi="Times New Roman" w:cs="Times New Roman"/>
          <w:sz w:val="26"/>
          <w:szCs w:val="26"/>
        </w:rPr>
        <w:t>n(Z7)→σ*(C</w:t>
      </w:r>
      <w:r w:rsidR="00F85621" w:rsidRPr="00F25B02">
        <w:rPr>
          <w:rFonts w:ascii="Times New Roman" w:eastAsia="Times New Roman" w:hAnsi="Times New Roman" w:cs="Times New Roman"/>
          <w:sz w:val="26"/>
          <w:szCs w:val="26"/>
          <w:vertAlign w:val="subscript"/>
        </w:rPr>
        <w:t>sp2</w:t>
      </w:r>
      <w:r w:rsidR="00F85621" w:rsidRPr="00F25B02">
        <w:rPr>
          <w:rFonts w:ascii="Times New Roman" w:eastAsia="Times New Roman" w:hAnsi="Times New Roman" w:cs="Times New Roman"/>
          <w:sz w:val="26"/>
          <w:szCs w:val="26"/>
        </w:rPr>
        <w:t>–H)</w:t>
      </w:r>
      <w:r w:rsidR="00F85621" w:rsidRPr="00F25B02">
        <w:rPr>
          <w:rFonts w:ascii="Times New Roman" w:hAnsi="Times New Roman" w:cs="Times New Roman"/>
          <w:bCs/>
          <w:sz w:val="26"/>
          <w:szCs w:val="26"/>
        </w:rPr>
        <w:t xml:space="preserve"> </w:t>
      </w:r>
      <w:r w:rsidR="004F5C3B" w:rsidRPr="00F25B02">
        <w:rPr>
          <w:rFonts w:ascii="Times New Roman" w:hAnsi="Times New Roman" w:cs="Times New Roman"/>
          <w:bCs/>
          <w:sz w:val="26"/>
          <w:szCs w:val="26"/>
        </w:rPr>
        <w:t xml:space="preserve">electron density transfer versus </w:t>
      </w:r>
      <w:r w:rsidR="00F85621" w:rsidRPr="00F25B02">
        <w:rPr>
          <w:rFonts w:ascii="Times New Roman" w:eastAsia="Times New Roman" w:hAnsi="Times New Roman" w:cs="Times New Roman"/>
          <w:sz w:val="26"/>
          <w:szCs w:val="26"/>
        </w:rPr>
        <w:t xml:space="preserve">intermolecular </w:t>
      </w:r>
      <w:r w:rsidR="003E7EE7" w:rsidRPr="00F25B02">
        <w:rPr>
          <w:rFonts w:ascii="Times New Roman" w:hAnsi="Times New Roman" w:cs="Times New Roman"/>
          <w:bCs/>
          <w:sz w:val="26"/>
          <w:szCs w:val="26"/>
        </w:rPr>
        <w:t xml:space="preserve">hyperconjugation energies </w:t>
      </w:r>
      <w:r w:rsidR="00BF6DE8" w:rsidRPr="00F25B02">
        <w:rPr>
          <w:rFonts w:ascii="Times New Roman" w:hAnsi="Times New Roman" w:cs="Times New Roman"/>
          <w:bCs/>
          <w:sz w:val="26"/>
          <w:szCs w:val="26"/>
        </w:rPr>
        <w:t xml:space="preserve">of </w:t>
      </w:r>
      <w:r w:rsidR="00F85621" w:rsidRPr="00F25B02">
        <w:rPr>
          <w:rFonts w:ascii="Times New Roman" w:eastAsia="Times New Roman" w:hAnsi="Times New Roman" w:cs="Times New Roman"/>
          <w:sz w:val="26"/>
          <w:szCs w:val="26"/>
        </w:rPr>
        <w:t>n(Z2)→σ*(C</w:t>
      </w:r>
      <w:r w:rsidR="00F85621" w:rsidRPr="00F25B02">
        <w:rPr>
          <w:rFonts w:ascii="Times New Roman" w:eastAsia="Times New Roman" w:hAnsi="Times New Roman" w:cs="Times New Roman"/>
          <w:sz w:val="26"/>
          <w:szCs w:val="26"/>
          <w:vertAlign w:val="subscript"/>
        </w:rPr>
        <w:t>sp2</w:t>
      </w:r>
      <w:r w:rsidR="00F85621" w:rsidRPr="00F25B02">
        <w:rPr>
          <w:rFonts w:ascii="Times New Roman" w:eastAsia="Times New Roman" w:hAnsi="Times New Roman" w:cs="Times New Roman"/>
          <w:sz w:val="26"/>
          <w:szCs w:val="26"/>
        </w:rPr>
        <w:t>–H)</w:t>
      </w:r>
      <w:r w:rsidR="00BF6DE8" w:rsidRPr="00F25B02">
        <w:rPr>
          <w:rFonts w:ascii="Times New Roman" w:eastAsia="Times New Roman" w:hAnsi="Times New Roman" w:cs="Times New Roman"/>
          <w:sz w:val="26"/>
          <w:szCs w:val="26"/>
        </w:rPr>
        <w:t xml:space="preserve"> </w:t>
      </w:r>
      <w:r w:rsidR="002D413F" w:rsidRPr="00F25B02">
        <w:rPr>
          <w:rFonts w:ascii="Times New Roman" w:eastAsia="Times New Roman" w:hAnsi="Times New Roman" w:cs="Times New Roman"/>
          <w:sz w:val="26"/>
          <w:szCs w:val="26"/>
        </w:rPr>
        <w:t xml:space="preserve">transfer </w:t>
      </w:r>
      <w:r w:rsidR="00F85621" w:rsidRPr="00F25B02">
        <w:rPr>
          <w:rFonts w:ascii="Times New Roman" w:hAnsi="Times New Roman" w:cs="Times New Roman"/>
          <w:bCs/>
          <w:sz w:val="26"/>
          <w:szCs w:val="26"/>
        </w:rPr>
        <w:t xml:space="preserve">determines the decrease of </w:t>
      </w:r>
      <w:r w:rsidR="00F85621" w:rsidRPr="00F25B02">
        <w:rPr>
          <w:rFonts w:ascii="Times New Roman" w:hAnsi="Times New Roman" w:cs="Times New Roman"/>
          <w:sz w:val="26"/>
          <w:szCs w:val="26"/>
        </w:rPr>
        <w:t>σ</w:t>
      </w:r>
      <w:r w:rsidR="00F85621" w:rsidRPr="00F25B02">
        <w:rPr>
          <w:rFonts w:ascii="Times New Roman" w:eastAsia="Times New Roman" w:hAnsi="Times New Roman" w:cs="Times New Roman"/>
          <w:sz w:val="26"/>
          <w:szCs w:val="26"/>
        </w:rPr>
        <w:t>*(C</w:t>
      </w:r>
      <w:r w:rsidR="00F85621" w:rsidRPr="00F25B02">
        <w:rPr>
          <w:rFonts w:ascii="Times New Roman" w:eastAsia="Times New Roman" w:hAnsi="Times New Roman" w:cs="Times New Roman"/>
          <w:sz w:val="26"/>
          <w:szCs w:val="26"/>
          <w:vertAlign w:val="subscript"/>
        </w:rPr>
        <w:t>sp2</w:t>
      </w:r>
      <w:r w:rsidR="00F85621" w:rsidRPr="00F25B02">
        <w:rPr>
          <w:rFonts w:ascii="Times New Roman" w:eastAsia="Times New Roman" w:hAnsi="Times New Roman" w:cs="Times New Roman"/>
          <w:sz w:val="26"/>
          <w:szCs w:val="26"/>
        </w:rPr>
        <w:t>–H)</w:t>
      </w:r>
      <w:r w:rsidR="002D413F" w:rsidRPr="00F25B02">
        <w:rPr>
          <w:rFonts w:ascii="Times New Roman" w:eastAsia="Times New Roman" w:hAnsi="Times New Roman" w:cs="Times New Roman"/>
          <w:sz w:val="26"/>
          <w:szCs w:val="26"/>
        </w:rPr>
        <w:t xml:space="preserve"> orbital</w:t>
      </w:r>
      <w:r w:rsidR="00F85621" w:rsidRPr="00C13F8F">
        <w:rPr>
          <w:rFonts w:ascii="Times New Roman" w:eastAsia="Times New Roman" w:hAnsi="Times New Roman" w:cs="Times New Roman"/>
          <w:sz w:val="26"/>
          <w:szCs w:val="26"/>
        </w:rPr>
        <w:t xml:space="preserve"> </w:t>
      </w:r>
      <w:r w:rsidR="00BB678A">
        <w:rPr>
          <w:rFonts w:ascii="Times New Roman" w:eastAsia="Times New Roman" w:hAnsi="Times New Roman" w:cs="Times New Roman"/>
          <w:sz w:val="26"/>
          <w:szCs w:val="26"/>
        </w:rPr>
        <w:t>population</w:t>
      </w:r>
      <w:r w:rsidR="00F85621" w:rsidRPr="00C13F8F">
        <w:rPr>
          <w:rFonts w:ascii="Times New Roman" w:eastAsia="Times New Roman" w:hAnsi="Times New Roman" w:cs="Times New Roman"/>
          <w:sz w:val="26"/>
          <w:szCs w:val="26"/>
        </w:rPr>
        <w:t>.</w:t>
      </w:r>
      <w:r w:rsidR="00AF15C2" w:rsidRPr="00C13F8F">
        <w:rPr>
          <w:rFonts w:ascii="Times New Roman" w:eastAsia="Times New Roman" w:hAnsi="Times New Roman" w:cs="Times New Roman"/>
          <w:sz w:val="26"/>
          <w:szCs w:val="26"/>
        </w:rPr>
        <w:t xml:space="preserve"> It is </w:t>
      </w:r>
      <w:r w:rsidR="00B45A02" w:rsidRPr="00C13F8F">
        <w:rPr>
          <w:rFonts w:ascii="Times New Roman" w:eastAsia="Times New Roman" w:hAnsi="Times New Roman" w:cs="Times New Roman"/>
          <w:sz w:val="26"/>
          <w:szCs w:val="26"/>
        </w:rPr>
        <w:t xml:space="preserve">also </w:t>
      </w:r>
      <w:r w:rsidR="00AF15C2" w:rsidRPr="00C13F8F">
        <w:rPr>
          <w:rFonts w:ascii="Times New Roman" w:eastAsia="Times New Roman" w:hAnsi="Times New Roman" w:cs="Times New Roman"/>
          <w:sz w:val="26"/>
          <w:szCs w:val="26"/>
        </w:rPr>
        <w:t>noted that</w:t>
      </w:r>
      <w:r w:rsidR="00F85621" w:rsidRPr="00C13F8F">
        <w:rPr>
          <w:rFonts w:ascii="Times New Roman" w:eastAsia="Times New Roman" w:hAnsi="Times New Roman" w:cs="Times New Roman"/>
          <w:sz w:val="26"/>
          <w:szCs w:val="26"/>
        </w:rPr>
        <w:t xml:space="preserve"> </w:t>
      </w:r>
      <w:r w:rsidR="00AF15C2" w:rsidRPr="00C13F8F">
        <w:rPr>
          <w:rFonts w:ascii="Times New Roman" w:eastAsia="Times New Roman" w:hAnsi="Times New Roman" w:cs="Times New Roman"/>
          <w:sz w:val="26"/>
          <w:szCs w:val="26"/>
        </w:rPr>
        <w:t>a</w:t>
      </w:r>
      <w:r w:rsidR="00F85621" w:rsidRPr="00C13F8F">
        <w:rPr>
          <w:rFonts w:ascii="Times New Roman" w:eastAsia="Times New Roman" w:hAnsi="Times New Roman" w:cs="Times New Roman"/>
          <w:sz w:val="26"/>
          <w:szCs w:val="26"/>
        </w:rPr>
        <w:t xml:space="preserve"> decrease in </w:t>
      </w:r>
      <w:r w:rsidR="00F925EB">
        <w:rPr>
          <w:rFonts w:ascii="Times New Roman" w:eastAsia="Times New Roman" w:hAnsi="Times New Roman" w:cs="Times New Roman"/>
          <w:sz w:val="26"/>
          <w:szCs w:val="26"/>
        </w:rPr>
        <w:t>the</w:t>
      </w:r>
      <w:r w:rsidR="00F85621" w:rsidRPr="00C13F8F">
        <w:rPr>
          <w:rFonts w:ascii="Times New Roman" w:eastAsia="Times New Roman" w:hAnsi="Times New Roman" w:cs="Times New Roman"/>
          <w:sz w:val="26"/>
          <w:szCs w:val="26"/>
        </w:rPr>
        <w:t xml:space="preserve"> hyperconjugation energies </w:t>
      </w:r>
      <w:r w:rsidR="00A47AE7" w:rsidRPr="00C13F8F">
        <w:rPr>
          <w:rFonts w:ascii="Times New Roman" w:eastAsia="Times New Roman" w:hAnsi="Times New Roman" w:cs="Times New Roman"/>
          <w:sz w:val="26"/>
          <w:szCs w:val="26"/>
        </w:rPr>
        <w:t xml:space="preserve">associated </w:t>
      </w:r>
      <w:r w:rsidR="00F85621" w:rsidRPr="00C13F8F">
        <w:rPr>
          <w:rFonts w:ascii="Times New Roman" w:eastAsia="Times New Roman" w:hAnsi="Times New Roman" w:cs="Times New Roman"/>
          <w:sz w:val="26"/>
          <w:szCs w:val="26"/>
        </w:rPr>
        <w:t>with</w:t>
      </w:r>
      <w:r w:rsidR="00F925EB">
        <w:rPr>
          <w:rFonts w:ascii="Times New Roman" w:eastAsia="Times New Roman" w:hAnsi="Times New Roman" w:cs="Times New Roman"/>
          <w:sz w:val="26"/>
          <w:szCs w:val="26"/>
        </w:rPr>
        <w:t xml:space="preserve"> </w:t>
      </w:r>
      <w:r w:rsidR="00F925EB" w:rsidRPr="00C13F8F">
        <w:rPr>
          <w:rFonts w:ascii="Times New Roman" w:eastAsia="Times New Roman" w:hAnsi="Times New Roman" w:cs="Times New Roman"/>
          <w:sz w:val="26"/>
          <w:szCs w:val="26"/>
        </w:rPr>
        <w:t>intramolecular</w:t>
      </w:r>
      <w:r w:rsidR="00F85621" w:rsidRPr="00C13F8F">
        <w:rPr>
          <w:rFonts w:ascii="Times New Roman" w:eastAsia="Times New Roman" w:hAnsi="Times New Roman" w:cs="Times New Roman"/>
          <w:sz w:val="26"/>
          <w:szCs w:val="26"/>
        </w:rPr>
        <w:t xml:space="preserve"> </w:t>
      </w:r>
      <w:r w:rsidR="008E6A14" w:rsidRPr="00C13F8F">
        <w:rPr>
          <w:rFonts w:ascii="Times New Roman" w:eastAsia="Times New Roman" w:hAnsi="Times New Roman" w:cs="Times New Roman"/>
          <w:sz w:val="26"/>
          <w:szCs w:val="26"/>
        </w:rPr>
        <w:t xml:space="preserve">electron density </w:t>
      </w:r>
      <w:r w:rsidR="00F85621" w:rsidRPr="00C13F8F">
        <w:rPr>
          <w:rFonts w:ascii="Times New Roman" w:eastAsia="Times New Roman" w:hAnsi="Times New Roman" w:cs="Times New Roman"/>
          <w:sz w:val="26"/>
          <w:szCs w:val="26"/>
        </w:rPr>
        <w:t>transfer from n(O7) to σ*(C</w:t>
      </w:r>
      <w:r w:rsidR="00F85621" w:rsidRPr="00C13F8F">
        <w:rPr>
          <w:rFonts w:ascii="Times New Roman" w:eastAsia="Times New Roman" w:hAnsi="Times New Roman" w:cs="Times New Roman"/>
          <w:sz w:val="26"/>
          <w:szCs w:val="26"/>
          <w:vertAlign w:val="subscript"/>
        </w:rPr>
        <w:t>sp2</w:t>
      </w:r>
      <w:r w:rsidR="00F85621" w:rsidRPr="00C13F8F">
        <w:rPr>
          <w:rFonts w:ascii="Times New Roman" w:eastAsia="Times New Roman" w:hAnsi="Times New Roman" w:cs="Times New Roman"/>
          <w:sz w:val="26"/>
          <w:szCs w:val="26"/>
        </w:rPr>
        <w:t xml:space="preserve">–H) is twice as larger as </w:t>
      </w:r>
      <w:r w:rsidR="00FC00DF" w:rsidRPr="00C13F8F">
        <w:rPr>
          <w:rFonts w:ascii="Times New Roman" w:eastAsia="Times New Roman" w:hAnsi="Times New Roman" w:cs="Times New Roman"/>
          <w:sz w:val="26"/>
          <w:szCs w:val="26"/>
        </w:rPr>
        <w:t xml:space="preserve">that </w:t>
      </w:r>
      <w:r w:rsidR="00F85621" w:rsidRPr="00C13F8F">
        <w:rPr>
          <w:rFonts w:ascii="Times New Roman" w:eastAsia="Times New Roman" w:hAnsi="Times New Roman" w:cs="Times New Roman"/>
          <w:sz w:val="26"/>
          <w:szCs w:val="26"/>
        </w:rPr>
        <w:t>from n(S7) to σ*(C</w:t>
      </w:r>
      <w:r w:rsidR="00F85621" w:rsidRPr="00C13F8F">
        <w:rPr>
          <w:rFonts w:ascii="Times New Roman" w:eastAsia="Times New Roman" w:hAnsi="Times New Roman" w:cs="Times New Roman"/>
          <w:sz w:val="26"/>
          <w:szCs w:val="26"/>
          <w:vertAlign w:val="subscript"/>
        </w:rPr>
        <w:t>sp2</w:t>
      </w:r>
      <w:r w:rsidR="00F85621" w:rsidRPr="00C13F8F">
        <w:rPr>
          <w:rFonts w:ascii="Times New Roman" w:eastAsia="Times New Roman" w:hAnsi="Times New Roman" w:cs="Times New Roman"/>
          <w:sz w:val="26"/>
          <w:szCs w:val="26"/>
        </w:rPr>
        <w:t xml:space="preserve">–H). </w:t>
      </w:r>
      <w:r w:rsidR="00F85621" w:rsidRPr="00C13F8F">
        <w:rPr>
          <w:rFonts w:ascii="Times New Roman" w:hAnsi="Times New Roman" w:cs="Times New Roman"/>
          <w:bCs/>
          <w:sz w:val="26"/>
          <w:szCs w:val="26"/>
        </w:rPr>
        <w:t xml:space="preserve">A good linear correlation of the changes in electron density at the </w:t>
      </w:r>
      <w:r w:rsidR="00F85621" w:rsidRPr="00C13F8F">
        <w:rPr>
          <w:rFonts w:ascii="Times New Roman" w:hAnsi="Times New Roman" w:cs="Times New Roman"/>
          <w:sz w:val="26"/>
          <w:szCs w:val="26"/>
        </w:rPr>
        <w:t>σ</w:t>
      </w:r>
      <w:r w:rsidR="00F85621" w:rsidRPr="00C13F8F">
        <w:rPr>
          <w:rFonts w:ascii="Times New Roman" w:eastAsia="Times New Roman" w:hAnsi="Times New Roman" w:cs="Times New Roman"/>
          <w:sz w:val="26"/>
          <w:szCs w:val="26"/>
        </w:rPr>
        <w:t>*(C</w:t>
      </w:r>
      <w:r w:rsidR="00F85621" w:rsidRPr="00C13F8F">
        <w:rPr>
          <w:rFonts w:ascii="Times New Roman" w:eastAsia="Times New Roman" w:hAnsi="Times New Roman" w:cs="Times New Roman"/>
          <w:sz w:val="26"/>
          <w:szCs w:val="26"/>
          <w:vertAlign w:val="subscript"/>
        </w:rPr>
        <w:t>sp2</w:t>
      </w:r>
      <w:r w:rsidR="00F85621" w:rsidRPr="00C13F8F">
        <w:rPr>
          <w:rFonts w:ascii="Times New Roman" w:eastAsia="Times New Roman" w:hAnsi="Times New Roman" w:cs="Times New Roman"/>
          <w:sz w:val="26"/>
          <w:szCs w:val="26"/>
        </w:rPr>
        <w:t xml:space="preserve">–H) </w:t>
      </w:r>
      <w:r w:rsidR="00F85621" w:rsidRPr="00FD22DE">
        <w:rPr>
          <w:rFonts w:ascii="Times New Roman" w:eastAsia="Times New Roman" w:hAnsi="Times New Roman" w:cs="Times New Roman"/>
          <w:sz w:val="26"/>
          <w:szCs w:val="26"/>
        </w:rPr>
        <w:t>with both E</w:t>
      </w:r>
      <w:r w:rsidR="00F85621" w:rsidRPr="00FD22DE">
        <w:rPr>
          <w:rFonts w:ascii="Times New Roman" w:eastAsia="Times New Roman" w:hAnsi="Times New Roman" w:cs="Times New Roman"/>
          <w:sz w:val="26"/>
          <w:szCs w:val="26"/>
          <w:vertAlign w:val="subscript"/>
        </w:rPr>
        <w:t>inter</w:t>
      </w:r>
      <w:r w:rsidR="00F85621" w:rsidRPr="00FD22DE">
        <w:rPr>
          <w:rFonts w:ascii="Times New Roman" w:eastAsia="Times New Roman" w:hAnsi="Times New Roman" w:cs="Times New Roman"/>
          <w:sz w:val="26"/>
          <w:szCs w:val="26"/>
        </w:rPr>
        <w:t>[n(Z2)→σ*(C</w:t>
      </w:r>
      <w:r w:rsidR="00F85621" w:rsidRPr="00FD22DE">
        <w:rPr>
          <w:rFonts w:ascii="Times New Roman" w:eastAsia="Times New Roman" w:hAnsi="Times New Roman" w:cs="Times New Roman"/>
          <w:sz w:val="26"/>
          <w:szCs w:val="26"/>
          <w:vertAlign w:val="subscript"/>
        </w:rPr>
        <w:t>sp2</w:t>
      </w:r>
      <w:r w:rsidR="00F85621" w:rsidRPr="00FD22DE">
        <w:rPr>
          <w:rFonts w:ascii="Times New Roman" w:eastAsia="Times New Roman" w:hAnsi="Times New Roman" w:cs="Times New Roman"/>
          <w:sz w:val="26"/>
          <w:szCs w:val="26"/>
        </w:rPr>
        <w:t>–H)] and ΔE</w:t>
      </w:r>
      <w:r w:rsidR="00F85621" w:rsidRPr="00FD22DE">
        <w:rPr>
          <w:rFonts w:ascii="Times New Roman" w:eastAsia="Times New Roman" w:hAnsi="Times New Roman" w:cs="Times New Roman"/>
          <w:sz w:val="26"/>
          <w:szCs w:val="26"/>
          <w:vertAlign w:val="subscript"/>
        </w:rPr>
        <w:t>intra</w:t>
      </w:r>
      <w:r w:rsidR="00F85621" w:rsidRPr="00FD22DE">
        <w:rPr>
          <w:rFonts w:ascii="Times New Roman" w:eastAsia="Times New Roman" w:hAnsi="Times New Roman" w:cs="Times New Roman"/>
          <w:sz w:val="26"/>
          <w:szCs w:val="26"/>
        </w:rPr>
        <w:t>[n(Z7)→σ*(C</w:t>
      </w:r>
      <w:r w:rsidR="00F85621" w:rsidRPr="00FD22DE">
        <w:rPr>
          <w:rFonts w:ascii="Times New Roman" w:eastAsia="Times New Roman" w:hAnsi="Times New Roman" w:cs="Times New Roman"/>
          <w:sz w:val="26"/>
          <w:szCs w:val="26"/>
          <w:vertAlign w:val="subscript"/>
        </w:rPr>
        <w:t>sp2</w:t>
      </w:r>
      <w:r w:rsidR="00F85621" w:rsidRPr="00FD22DE">
        <w:rPr>
          <w:rFonts w:ascii="Times New Roman" w:eastAsia="Times New Roman" w:hAnsi="Times New Roman" w:cs="Times New Roman"/>
          <w:sz w:val="26"/>
          <w:szCs w:val="26"/>
        </w:rPr>
        <w:t>–H)] with R</w:t>
      </w:r>
      <w:r w:rsidR="00F85621" w:rsidRPr="00FD22DE">
        <w:rPr>
          <w:rFonts w:ascii="Times New Roman" w:eastAsia="Times New Roman" w:hAnsi="Times New Roman" w:cs="Times New Roman"/>
          <w:sz w:val="26"/>
          <w:szCs w:val="26"/>
          <w:vertAlign w:val="superscript"/>
        </w:rPr>
        <w:t>2</w:t>
      </w:r>
      <w:r w:rsidR="00F85621" w:rsidRPr="00FD22DE">
        <w:rPr>
          <w:rFonts w:ascii="Times New Roman" w:hAnsi="Times New Roman" w:cs="Times New Roman"/>
          <w:sz w:val="26"/>
          <w:szCs w:val="26"/>
        </w:rPr>
        <w:t xml:space="preserve"> = 0.97 is </w:t>
      </w:r>
      <w:r w:rsidR="00F925EB" w:rsidRPr="00FD22DE">
        <w:rPr>
          <w:rFonts w:ascii="Times New Roman" w:hAnsi="Times New Roman" w:cs="Times New Roman"/>
          <w:sz w:val="26"/>
          <w:szCs w:val="26"/>
        </w:rPr>
        <w:t xml:space="preserve">found </w:t>
      </w:r>
      <w:r w:rsidR="00F85621" w:rsidRPr="00FD22DE">
        <w:rPr>
          <w:rFonts w:ascii="Times New Roman" w:hAnsi="Times New Roman" w:cs="Times New Roman"/>
          <w:sz w:val="26"/>
          <w:szCs w:val="26"/>
        </w:rPr>
        <w:t xml:space="preserve">in </w:t>
      </w:r>
      <w:r w:rsidR="00D14464" w:rsidRPr="00FD22DE">
        <w:rPr>
          <w:rFonts w:ascii="Times New Roman" w:hAnsi="Times New Roman" w:cs="Times New Roman"/>
          <w:sz w:val="26"/>
          <w:szCs w:val="26"/>
        </w:rPr>
        <w:t>Figure</w:t>
      </w:r>
      <w:r w:rsidR="00F85621" w:rsidRPr="00FD22DE">
        <w:rPr>
          <w:rFonts w:ascii="Times New Roman" w:hAnsi="Times New Roman" w:cs="Times New Roman"/>
          <w:sz w:val="26"/>
          <w:szCs w:val="26"/>
        </w:rPr>
        <w:t xml:space="preserve"> S7. The results </w:t>
      </w:r>
      <w:r w:rsidR="002C0BB4">
        <w:rPr>
          <w:rFonts w:ascii="Times New Roman" w:hAnsi="Times New Roman" w:cs="Times New Roman"/>
          <w:sz w:val="26"/>
          <w:szCs w:val="26"/>
        </w:rPr>
        <w:t>show</w:t>
      </w:r>
      <w:r w:rsidR="002C0BB4"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a </w:t>
      </w:r>
      <w:r w:rsidR="0016775C">
        <w:rPr>
          <w:rFonts w:ascii="Times New Roman" w:hAnsi="Times New Roman" w:cs="Times New Roman"/>
          <w:sz w:val="26"/>
          <w:szCs w:val="26"/>
        </w:rPr>
        <w:lastRenderedPageBreak/>
        <w:t>crucial</w:t>
      </w:r>
      <w:r w:rsidR="0016775C"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role </w:t>
      </w:r>
      <w:r w:rsidR="003A3192" w:rsidRPr="00FD22DE">
        <w:rPr>
          <w:rFonts w:ascii="Times New Roman" w:hAnsi="Times New Roman" w:cs="Times New Roman"/>
          <w:sz w:val="26"/>
          <w:szCs w:val="26"/>
        </w:rPr>
        <w:t>in</w:t>
      </w:r>
      <w:r w:rsidR="00685B01"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the decre</w:t>
      </w:r>
      <w:r w:rsidR="00616CCD" w:rsidRPr="00FD22DE">
        <w:rPr>
          <w:rFonts w:ascii="Times New Roman" w:hAnsi="Times New Roman" w:cs="Times New Roman"/>
          <w:sz w:val="26"/>
          <w:szCs w:val="26"/>
        </w:rPr>
        <w:t>ase</w:t>
      </w:r>
      <w:r w:rsidR="00F85621" w:rsidRPr="00FD22DE">
        <w:rPr>
          <w:rFonts w:ascii="Times New Roman" w:hAnsi="Times New Roman" w:cs="Times New Roman"/>
          <w:sz w:val="26"/>
          <w:szCs w:val="26"/>
        </w:rPr>
        <w:t xml:space="preserve"> </w:t>
      </w:r>
      <w:r w:rsidR="00357263">
        <w:rPr>
          <w:rFonts w:ascii="Times New Roman" w:hAnsi="Times New Roman" w:cs="Times New Roman"/>
          <w:sz w:val="26"/>
          <w:szCs w:val="26"/>
        </w:rPr>
        <w:t>of</w:t>
      </w:r>
      <w:r w:rsidR="0016775C"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hyperconjugation interaction of </w:t>
      </w:r>
      <w:r w:rsidR="00616CCD" w:rsidRPr="00FD22DE">
        <w:rPr>
          <w:rFonts w:ascii="Times New Roman" w:hAnsi="Times New Roman" w:cs="Times New Roman"/>
          <w:sz w:val="26"/>
          <w:szCs w:val="26"/>
        </w:rPr>
        <w:t xml:space="preserve">intramolecular </w:t>
      </w:r>
      <w:r w:rsidR="00F85621" w:rsidRPr="00FD22DE">
        <w:rPr>
          <w:rFonts w:ascii="Times New Roman" w:hAnsi="Times New Roman" w:cs="Times New Roman"/>
          <w:sz w:val="26"/>
          <w:szCs w:val="26"/>
        </w:rPr>
        <w:t xml:space="preserve">electron transfer from </w:t>
      </w:r>
      <w:r w:rsidR="00F85621" w:rsidRPr="00FD22DE">
        <w:rPr>
          <w:rFonts w:ascii="Times New Roman" w:eastAsia="Times New Roman" w:hAnsi="Times New Roman" w:cs="Times New Roman"/>
          <w:sz w:val="26"/>
          <w:szCs w:val="26"/>
        </w:rPr>
        <w:t>(Z7) to σ*(C</w:t>
      </w:r>
      <w:r w:rsidR="00F85621" w:rsidRPr="00FD22DE">
        <w:rPr>
          <w:rFonts w:ascii="Times New Roman" w:eastAsia="Times New Roman" w:hAnsi="Times New Roman" w:cs="Times New Roman"/>
          <w:sz w:val="26"/>
          <w:szCs w:val="26"/>
          <w:vertAlign w:val="subscript"/>
        </w:rPr>
        <w:t>sp2</w:t>
      </w:r>
      <w:r w:rsidR="00F85621" w:rsidRPr="00FD22DE">
        <w:rPr>
          <w:rFonts w:ascii="Times New Roman" w:eastAsia="Times New Roman" w:hAnsi="Times New Roman" w:cs="Times New Roman"/>
          <w:sz w:val="26"/>
          <w:szCs w:val="26"/>
        </w:rPr>
        <w:t>–H)</w:t>
      </w:r>
      <w:r w:rsidR="00F85621" w:rsidRPr="00FD22DE">
        <w:rPr>
          <w:rFonts w:ascii="Times New Roman" w:hAnsi="Times New Roman" w:cs="Times New Roman"/>
          <w:sz w:val="26"/>
          <w:szCs w:val="26"/>
        </w:rPr>
        <w:t xml:space="preserve"> </w:t>
      </w:r>
      <w:r w:rsidR="00685B01" w:rsidRPr="00FD22DE">
        <w:rPr>
          <w:rFonts w:ascii="Times New Roman" w:hAnsi="Times New Roman" w:cs="Times New Roman"/>
          <w:sz w:val="26"/>
          <w:szCs w:val="26"/>
        </w:rPr>
        <w:t xml:space="preserve">orbital overcoming </w:t>
      </w:r>
      <w:r w:rsidR="00B5168D" w:rsidRPr="00FD22DE">
        <w:rPr>
          <w:rFonts w:ascii="Times New Roman" w:hAnsi="Times New Roman" w:cs="Times New Roman"/>
          <w:sz w:val="26"/>
          <w:szCs w:val="26"/>
        </w:rPr>
        <w:t>the</w:t>
      </w:r>
      <w:r w:rsidR="00685B01" w:rsidRPr="00FD22DE">
        <w:rPr>
          <w:rFonts w:ascii="Times New Roman" w:hAnsi="Times New Roman" w:cs="Times New Roman"/>
          <w:sz w:val="26"/>
          <w:szCs w:val="26"/>
        </w:rPr>
        <w:t xml:space="preserve"> increase </w:t>
      </w:r>
      <w:r w:rsidR="004F219B">
        <w:rPr>
          <w:rFonts w:ascii="Times New Roman" w:hAnsi="Times New Roman" w:cs="Times New Roman"/>
          <w:sz w:val="26"/>
          <w:szCs w:val="26"/>
        </w:rPr>
        <w:t>in</w:t>
      </w:r>
      <w:r w:rsidR="0016775C" w:rsidRPr="00FD22DE">
        <w:rPr>
          <w:rFonts w:ascii="Times New Roman" w:hAnsi="Times New Roman" w:cs="Times New Roman"/>
          <w:sz w:val="26"/>
          <w:szCs w:val="26"/>
        </w:rPr>
        <w:t xml:space="preserve"> </w:t>
      </w:r>
      <w:r w:rsidR="00B5168D" w:rsidRPr="00FD22DE">
        <w:rPr>
          <w:rFonts w:ascii="Times New Roman" w:hAnsi="Times New Roman" w:cs="Times New Roman"/>
          <w:sz w:val="26"/>
          <w:szCs w:val="26"/>
        </w:rPr>
        <w:t>electron density transfer from n(</w:t>
      </w:r>
      <w:r w:rsidR="00685B01" w:rsidRPr="00FD22DE">
        <w:rPr>
          <w:rFonts w:ascii="Times New Roman" w:eastAsia="Times New Roman" w:hAnsi="Times New Roman" w:cs="Times New Roman"/>
          <w:sz w:val="26"/>
          <w:szCs w:val="26"/>
        </w:rPr>
        <w:t>Z2)→σ*(C</w:t>
      </w:r>
      <w:r w:rsidR="00685B01" w:rsidRPr="00FD22DE">
        <w:rPr>
          <w:rFonts w:ascii="Times New Roman" w:eastAsia="Times New Roman" w:hAnsi="Times New Roman" w:cs="Times New Roman"/>
          <w:sz w:val="26"/>
          <w:szCs w:val="26"/>
          <w:vertAlign w:val="subscript"/>
        </w:rPr>
        <w:t>sp2</w:t>
      </w:r>
      <w:r w:rsidR="00685B01" w:rsidRPr="00FD22DE">
        <w:rPr>
          <w:rFonts w:ascii="Times New Roman" w:eastAsia="Times New Roman" w:hAnsi="Times New Roman" w:cs="Times New Roman"/>
          <w:sz w:val="26"/>
          <w:szCs w:val="26"/>
        </w:rPr>
        <w:t>–H</w:t>
      </w:r>
      <w:r w:rsidR="00A66EF5" w:rsidRPr="00FD22DE">
        <w:rPr>
          <w:rFonts w:ascii="Times New Roman" w:eastAsia="Times New Roman" w:hAnsi="Times New Roman" w:cs="Times New Roman"/>
          <w:sz w:val="26"/>
          <w:szCs w:val="26"/>
        </w:rPr>
        <w:t>) orbital</w:t>
      </w:r>
      <w:r w:rsidR="007D2E97" w:rsidRPr="00FD22DE">
        <w:rPr>
          <w:rFonts w:ascii="Times New Roman" w:eastAsia="Times New Roman" w:hAnsi="Times New Roman" w:cs="Times New Roman"/>
          <w:sz w:val="26"/>
          <w:szCs w:val="26"/>
        </w:rPr>
        <w:t>. This</w:t>
      </w:r>
      <w:r w:rsidR="00A66EF5" w:rsidRPr="00FD22DE">
        <w:rPr>
          <w:rFonts w:ascii="Times New Roman" w:eastAsia="Times New Roman" w:hAnsi="Times New Roman" w:cs="Times New Roman"/>
          <w:sz w:val="26"/>
          <w:szCs w:val="26"/>
        </w:rPr>
        <w:t xml:space="preserve"> </w:t>
      </w:r>
      <w:r w:rsidR="007D2E97" w:rsidRPr="00FD22DE">
        <w:rPr>
          <w:rFonts w:ascii="Times New Roman" w:eastAsia="Times New Roman" w:hAnsi="Times New Roman" w:cs="Times New Roman"/>
          <w:sz w:val="26"/>
          <w:szCs w:val="26"/>
        </w:rPr>
        <w:t>result</w:t>
      </w:r>
      <w:r w:rsidR="008F3631" w:rsidRPr="00FD22DE">
        <w:rPr>
          <w:rFonts w:ascii="Times New Roman" w:eastAsia="Times New Roman" w:hAnsi="Times New Roman" w:cs="Times New Roman"/>
          <w:sz w:val="26"/>
          <w:szCs w:val="26"/>
        </w:rPr>
        <w:t xml:space="preserve"> </w:t>
      </w:r>
      <w:r w:rsidR="0077658E" w:rsidRPr="00FD22DE">
        <w:rPr>
          <w:rFonts w:ascii="Times New Roman" w:eastAsia="Times New Roman" w:hAnsi="Times New Roman" w:cs="Times New Roman"/>
          <w:sz w:val="26"/>
          <w:szCs w:val="26"/>
        </w:rPr>
        <w:t>lead</w:t>
      </w:r>
      <w:r w:rsidR="008F3631" w:rsidRPr="00FD22DE">
        <w:rPr>
          <w:rFonts w:ascii="Times New Roman" w:eastAsia="Times New Roman" w:hAnsi="Times New Roman" w:cs="Times New Roman"/>
          <w:sz w:val="26"/>
          <w:szCs w:val="26"/>
        </w:rPr>
        <w:t>s</w:t>
      </w:r>
      <w:r w:rsidR="00AB5B78" w:rsidRPr="00FD22DE">
        <w:rPr>
          <w:rFonts w:ascii="Times New Roman" w:eastAsia="Times New Roman" w:hAnsi="Times New Roman" w:cs="Times New Roman"/>
          <w:sz w:val="26"/>
          <w:szCs w:val="26"/>
        </w:rPr>
        <w:t xml:space="preserve"> to </w:t>
      </w:r>
      <w:r w:rsidR="00A66EF5" w:rsidRPr="00FD22DE">
        <w:rPr>
          <w:rFonts w:ascii="Times New Roman" w:eastAsia="Times New Roman" w:hAnsi="Times New Roman" w:cs="Times New Roman"/>
          <w:sz w:val="26"/>
          <w:szCs w:val="26"/>
        </w:rPr>
        <w:t xml:space="preserve">a large decrease of </w:t>
      </w:r>
      <w:r w:rsidR="00A66EF5" w:rsidRPr="00FD22DE">
        <w:rPr>
          <w:rFonts w:ascii="Times New Roman" w:hAnsi="Times New Roman" w:cs="Times New Roman"/>
          <w:sz w:val="26"/>
          <w:szCs w:val="26"/>
        </w:rPr>
        <w:t xml:space="preserve">the </w:t>
      </w:r>
      <w:r w:rsidR="00A66EF5" w:rsidRPr="00FD22DE">
        <w:rPr>
          <w:rFonts w:ascii="Times New Roman" w:eastAsia="Times New Roman" w:hAnsi="Times New Roman" w:cs="Times New Roman"/>
          <w:sz w:val="26"/>
          <w:szCs w:val="26"/>
        </w:rPr>
        <w:t>σ*(C</w:t>
      </w:r>
      <w:r w:rsidR="00A66EF5" w:rsidRPr="00FD22DE">
        <w:rPr>
          <w:rFonts w:ascii="Times New Roman" w:eastAsia="Times New Roman" w:hAnsi="Times New Roman" w:cs="Times New Roman"/>
          <w:sz w:val="26"/>
          <w:szCs w:val="26"/>
          <w:vertAlign w:val="subscript"/>
        </w:rPr>
        <w:t>sp2</w:t>
      </w:r>
      <w:r w:rsidR="00A66EF5" w:rsidRPr="00FD22DE">
        <w:rPr>
          <w:rFonts w:ascii="Times New Roman" w:eastAsia="Times New Roman" w:hAnsi="Times New Roman" w:cs="Times New Roman"/>
          <w:sz w:val="26"/>
          <w:szCs w:val="26"/>
        </w:rPr>
        <w:t xml:space="preserve">–H) </w:t>
      </w:r>
      <w:r w:rsidR="007111A9" w:rsidRPr="00FD22DE">
        <w:rPr>
          <w:rFonts w:ascii="Times New Roman" w:eastAsia="Times New Roman" w:hAnsi="Times New Roman" w:cs="Times New Roman"/>
          <w:sz w:val="26"/>
          <w:szCs w:val="26"/>
        </w:rPr>
        <w:t>occupation</w:t>
      </w:r>
      <w:r w:rsidR="00A66EF5" w:rsidRPr="00FD22DE">
        <w:rPr>
          <w:rFonts w:ascii="Times New Roman" w:hAnsi="Times New Roman" w:cs="Times New Roman"/>
          <w:sz w:val="26"/>
          <w:szCs w:val="26"/>
        </w:rPr>
        <w:t xml:space="preserve"> in the complexes</w:t>
      </w:r>
      <w:r w:rsidR="002D739C"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which governs a </w:t>
      </w:r>
      <w:r w:rsidR="00F72FD2" w:rsidRPr="00FD22DE">
        <w:rPr>
          <w:rFonts w:ascii="Times New Roman" w:eastAsia="Times New Roman" w:hAnsi="Times New Roman" w:cs="Times New Roman"/>
          <w:sz w:val="26"/>
          <w:szCs w:val="26"/>
        </w:rPr>
        <w:t>C</w:t>
      </w:r>
      <w:r w:rsidR="00F72FD2" w:rsidRPr="00FD22DE">
        <w:rPr>
          <w:rFonts w:ascii="Times New Roman" w:eastAsia="Times New Roman" w:hAnsi="Times New Roman" w:cs="Times New Roman"/>
          <w:sz w:val="26"/>
          <w:szCs w:val="26"/>
          <w:vertAlign w:val="subscript"/>
        </w:rPr>
        <w:t>sp2</w:t>
      </w:r>
      <w:r w:rsidR="00F72FD2" w:rsidRPr="00FD22DE">
        <w:rPr>
          <w:rFonts w:ascii="Times New Roman" w:eastAsia="Times New Roman" w:hAnsi="Times New Roman" w:cs="Times New Roman"/>
          <w:sz w:val="26"/>
          <w:szCs w:val="26"/>
        </w:rPr>
        <w:t>–H bond</w:t>
      </w:r>
      <w:r w:rsidR="00F72FD2"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contraction </w:t>
      </w:r>
      <w:r w:rsidR="00F85621" w:rsidRPr="00FD22DE">
        <w:rPr>
          <w:rFonts w:ascii="Times New Roman" w:eastAsia="Times New Roman" w:hAnsi="Times New Roman" w:cs="Times New Roman"/>
          <w:sz w:val="26"/>
          <w:szCs w:val="26"/>
        </w:rPr>
        <w:t xml:space="preserve">and </w:t>
      </w:r>
      <w:r w:rsidR="00F72FD2">
        <w:rPr>
          <w:rFonts w:ascii="Times New Roman" w:eastAsia="Times New Roman" w:hAnsi="Times New Roman" w:cs="Times New Roman"/>
          <w:sz w:val="26"/>
          <w:szCs w:val="26"/>
        </w:rPr>
        <w:t xml:space="preserve">the </w:t>
      </w:r>
      <w:r w:rsidR="00F72FD2" w:rsidRPr="00F72FD2">
        <w:rPr>
          <w:rFonts w:ascii="Times New Roman" w:eastAsia="Times New Roman" w:hAnsi="Times New Roman" w:cs="Times New Roman"/>
          <w:sz w:val="26"/>
          <w:szCs w:val="26"/>
        </w:rPr>
        <w:t>associated</w:t>
      </w:r>
      <w:r w:rsidR="00F72FD2" w:rsidRPr="00FD22DE">
        <w:rPr>
          <w:rFonts w:ascii="Times New Roman" w:eastAsia="Times New Roman" w:hAnsi="Times New Roman" w:cs="Times New Roman"/>
          <w:sz w:val="26"/>
          <w:szCs w:val="26"/>
        </w:rPr>
        <w:t xml:space="preserve"> </w:t>
      </w:r>
      <w:r w:rsidR="00F85621" w:rsidRPr="00FD22DE">
        <w:rPr>
          <w:rFonts w:ascii="Times New Roman" w:eastAsia="Times New Roman" w:hAnsi="Times New Roman" w:cs="Times New Roman"/>
          <w:sz w:val="26"/>
          <w:szCs w:val="26"/>
        </w:rPr>
        <w:t>blue shift.</w:t>
      </w:r>
    </w:p>
    <w:p w14:paraId="64899ED6" w14:textId="6156DD79"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On the other hand, the changes of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t xml:space="preserve">r(O-H) and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sym w:font="Symbol" w:char="F06E"/>
      </w:r>
      <w:r w:rsidRPr="00C13F8F">
        <w:rPr>
          <w:rFonts w:ascii="Times New Roman" w:hAnsi="Times New Roman" w:cs="Times New Roman"/>
          <w:sz w:val="26"/>
          <w:szCs w:val="26"/>
        </w:rPr>
        <w:t xml:space="preserve">(O-H) in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4 denote a strong red shift of O-H stretching frequencies </w:t>
      </w:r>
      <w:r w:rsidR="0058503C" w:rsidRPr="00C13F8F">
        <w:rPr>
          <w:rFonts w:ascii="Times New Roman" w:hAnsi="Times New Roman" w:cs="Times New Roman"/>
          <w:sz w:val="26"/>
          <w:szCs w:val="26"/>
        </w:rPr>
        <w:t xml:space="preserve">along with </w:t>
      </w:r>
      <w:r w:rsidR="004F219B">
        <w:rPr>
          <w:rFonts w:ascii="Times New Roman" w:hAnsi="Times New Roman" w:cs="Times New Roman"/>
          <w:sz w:val="26"/>
          <w:szCs w:val="26"/>
        </w:rPr>
        <w:t>its</w:t>
      </w:r>
      <w:r w:rsidR="00C10FF7" w:rsidRPr="00C13F8F">
        <w:rPr>
          <w:rFonts w:ascii="Times New Roman" w:hAnsi="Times New Roman" w:cs="Times New Roman"/>
          <w:sz w:val="26"/>
          <w:szCs w:val="26"/>
        </w:rPr>
        <w:t xml:space="preserve"> </w:t>
      </w:r>
      <w:r w:rsidR="009B379F" w:rsidRPr="00C13F8F">
        <w:rPr>
          <w:rFonts w:ascii="Times New Roman" w:hAnsi="Times New Roman" w:cs="Times New Roman"/>
          <w:sz w:val="26"/>
          <w:szCs w:val="26"/>
        </w:rPr>
        <w:t xml:space="preserve">bond </w:t>
      </w:r>
      <w:r w:rsidR="0058503C" w:rsidRPr="00C13F8F">
        <w:rPr>
          <w:rFonts w:ascii="Times New Roman" w:hAnsi="Times New Roman" w:cs="Times New Roman"/>
          <w:sz w:val="26"/>
          <w:szCs w:val="26"/>
        </w:rPr>
        <w:t>elongation</w:t>
      </w:r>
      <w:r w:rsidR="004009FE"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in O–H∙∙∙Z7 hydrogen bonds upon complexation. This </w:t>
      </w:r>
      <w:r w:rsidRPr="002756FA">
        <w:rPr>
          <w:rFonts w:ascii="Times New Roman" w:hAnsi="Times New Roman" w:cs="Times New Roman"/>
          <w:sz w:val="26"/>
          <w:szCs w:val="26"/>
        </w:rPr>
        <w:t xml:space="preserve">observation is </w:t>
      </w:r>
      <w:r w:rsidR="0077658E" w:rsidRPr="002756FA">
        <w:rPr>
          <w:rFonts w:ascii="Times New Roman" w:hAnsi="Times New Roman" w:cs="Times New Roman"/>
          <w:sz w:val="26"/>
          <w:szCs w:val="26"/>
        </w:rPr>
        <w:t xml:space="preserve">accompanied </w:t>
      </w:r>
      <w:r w:rsidRPr="002756FA">
        <w:rPr>
          <w:rFonts w:ascii="Times New Roman" w:hAnsi="Times New Roman" w:cs="Times New Roman"/>
          <w:sz w:val="26"/>
          <w:szCs w:val="26"/>
        </w:rPr>
        <w:t>by a large enhancement of σ*(O–H) occupation (</w:t>
      </w:r>
      <w:r w:rsidRPr="002756FA">
        <w:rPr>
          <w:rFonts w:ascii="Times New Roman" w:hAnsi="Times New Roman" w:cs="Times New Roman"/>
          <w:i/>
          <w:sz w:val="26"/>
          <w:szCs w:val="26"/>
        </w:rPr>
        <w:t>ca.</w:t>
      </w:r>
      <w:r w:rsidRPr="002756FA">
        <w:rPr>
          <w:rFonts w:ascii="Times New Roman" w:hAnsi="Times New Roman" w:cs="Times New Roman"/>
          <w:sz w:val="26"/>
          <w:szCs w:val="26"/>
        </w:rPr>
        <w:t xml:space="preserve"> 0.041-0.083 e) overcoming an increase </w:t>
      </w:r>
      <w:r w:rsidR="00956E0F">
        <w:rPr>
          <w:rFonts w:ascii="Times New Roman" w:hAnsi="Times New Roman" w:cs="Times New Roman"/>
          <w:sz w:val="26"/>
          <w:szCs w:val="26"/>
        </w:rPr>
        <w:t>in</w:t>
      </w:r>
      <w:r w:rsidR="00956E0F" w:rsidRPr="002756FA">
        <w:rPr>
          <w:rFonts w:ascii="Times New Roman" w:hAnsi="Times New Roman" w:cs="Times New Roman"/>
          <w:sz w:val="26"/>
          <w:szCs w:val="26"/>
        </w:rPr>
        <w:t xml:space="preserve"> </w:t>
      </w:r>
      <w:r w:rsidR="00956E0F">
        <w:rPr>
          <w:rFonts w:ascii="Times New Roman" w:hAnsi="Times New Roman" w:cs="Times New Roman"/>
          <w:sz w:val="26"/>
          <w:szCs w:val="26"/>
        </w:rPr>
        <w:t xml:space="preserve">the </w:t>
      </w:r>
      <w:r w:rsidR="00956E0F" w:rsidRPr="002756FA">
        <w:rPr>
          <w:rFonts w:ascii="Times New Roman" w:hAnsi="Times New Roman" w:cs="Times New Roman"/>
          <w:sz w:val="26"/>
          <w:szCs w:val="26"/>
        </w:rPr>
        <w:t xml:space="preserve">percentage </w:t>
      </w:r>
      <w:r w:rsidR="00956E0F">
        <w:rPr>
          <w:rFonts w:ascii="Times New Roman" w:hAnsi="Times New Roman" w:cs="Times New Roman"/>
          <w:sz w:val="26"/>
          <w:szCs w:val="26"/>
        </w:rPr>
        <w:t xml:space="preserve">of </w:t>
      </w:r>
      <w:r w:rsidRPr="002756FA">
        <w:rPr>
          <w:rFonts w:ascii="Times New Roman" w:hAnsi="Times New Roman" w:cs="Times New Roman"/>
          <w:sz w:val="26"/>
          <w:szCs w:val="26"/>
        </w:rPr>
        <w:t>s-character at O(H)</w:t>
      </w:r>
      <w:r w:rsidR="004F219B">
        <w:rPr>
          <w:rFonts w:ascii="Times New Roman" w:hAnsi="Times New Roman" w:cs="Times New Roman"/>
          <w:sz w:val="26"/>
          <w:szCs w:val="26"/>
        </w:rPr>
        <w:t xml:space="preserve"> atom</w:t>
      </w:r>
      <w:r w:rsidRPr="002756FA">
        <w:rPr>
          <w:rFonts w:ascii="Times New Roman" w:hAnsi="Times New Roman" w:cs="Times New Roman"/>
          <w:sz w:val="26"/>
          <w:szCs w:val="26"/>
        </w:rPr>
        <w:t xml:space="preserve"> (</w:t>
      </w:r>
      <w:r w:rsidRPr="002756FA">
        <w:rPr>
          <w:rFonts w:ascii="Times New Roman" w:hAnsi="Times New Roman" w:cs="Times New Roman"/>
          <w:i/>
          <w:sz w:val="26"/>
          <w:szCs w:val="26"/>
        </w:rPr>
        <w:t>ca.</w:t>
      </w:r>
      <w:r w:rsidRPr="002756FA">
        <w:rPr>
          <w:rFonts w:ascii="Times New Roman" w:hAnsi="Times New Roman" w:cs="Times New Roman"/>
          <w:sz w:val="26"/>
          <w:szCs w:val="26"/>
        </w:rPr>
        <w:t xml:space="preserve"> 3.52-4.18%) which does not favor an O–H </w:t>
      </w:r>
      <w:r w:rsidR="0012092D">
        <w:rPr>
          <w:rFonts w:ascii="Times New Roman" w:hAnsi="Times New Roman" w:cs="Times New Roman"/>
          <w:sz w:val="26"/>
          <w:szCs w:val="26"/>
        </w:rPr>
        <w:t xml:space="preserve">bond </w:t>
      </w:r>
      <w:r w:rsidRPr="002756FA">
        <w:rPr>
          <w:rFonts w:ascii="Times New Roman" w:hAnsi="Times New Roman" w:cs="Times New Roman"/>
          <w:sz w:val="26"/>
          <w:szCs w:val="26"/>
        </w:rPr>
        <w:t xml:space="preserve">elongation </w:t>
      </w:r>
      <w:r w:rsidR="00796BF8" w:rsidRPr="002756FA">
        <w:rPr>
          <w:rFonts w:ascii="Times New Roman" w:hAnsi="Times New Roman" w:cs="Times New Roman"/>
          <w:sz w:val="26"/>
          <w:szCs w:val="26"/>
        </w:rPr>
        <w:t xml:space="preserve">that </w:t>
      </w:r>
      <w:r w:rsidRPr="002756FA">
        <w:rPr>
          <w:rFonts w:ascii="Times New Roman" w:hAnsi="Times New Roman" w:cs="Times New Roman"/>
          <w:sz w:val="26"/>
          <w:szCs w:val="26"/>
        </w:rPr>
        <w:t>accompanie</w:t>
      </w:r>
      <w:r w:rsidR="00796BF8" w:rsidRPr="002756FA">
        <w:rPr>
          <w:rFonts w:ascii="Times New Roman" w:hAnsi="Times New Roman" w:cs="Times New Roman"/>
          <w:sz w:val="26"/>
          <w:szCs w:val="26"/>
        </w:rPr>
        <w:t>s</w:t>
      </w:r>
      <w:r w:rsidRPr="002756FA">
        <w:rPr>
          <w:rFonts w:ascii="Times New Roman" w:hAnsi="Times New Roman" w:cs="Times New Roman"/>
          <w:sz w:val="26"/>
          <w:szCs w:val="26"/>
        </w:rPr>
        <w:t xml:space="preserve"> a</w:t>
      </w:r>
      <w:r w:rsidR="0012092D">
        <w:rPr>
          <w:rFonts w:ascii="Times New Roman" w:hAnsi="Times New Roman" w:cs="Times New Roman"/>
          <w:sz w:val="26"/>
          <w:szCs w:val="26"/>
        </w:rPr>
        <w:t>n</w:t>
      </w:r>
      <w:r w:rsidRPr="002756FA">
        <w:rPr>
          <w:rFonts w:ascii="Times New Roman" w:hAnsi="Times New Roman" w:cs="Times New Roman"/>
          <w:sz w:val="26"/>
          <w:szCs w:val="26"/>
        </w:rPr>
        <w:t xml:space="preserve"> </w:t>
      </w:r>
      <w:r w:rsidR="0012092D">
        <w:rPr>
          <w:rFonts w:ascii="Times New Roman" w:hAnsi="Times New Roman" w:cs="Times New Roman"/>
          <w:sz w:val="26"/>
          <w:szCs w:val="26"/>
        </w:rPr>
        <w:t xml:space="preserve">associated </w:t>
      </w:r>
      <w:r w:rsidRPr="002756FA">
        <w:rPr>
          <w:rFonts w:ascii="Times New Roman" w:hAnsi="Times New Roman" w:cs="Times New Roman"/>
          <w:sz w:val="26"/>
          <w:szCs w:val="26"/>
        </w:rPr>
        <w:t xml:space="preserve">red shift of stretching </w:t>
      </w:r>
      <w:r w:rsidR="0012092D">
        <w:rPr>
          <w:rFonts w:ascii="Times New Roman" w:hAnsi="Times New Roman" w:cs="Times New Roman"/>
          <w:sz w:val="26"/>
          <w:szCs w:val="26"/>
        </w:rPr>
        <w:t>vibration</w:t>
      </w:r>
      <w:r w:rsidRPr="002756FA">
        <w:rPr>
          <w:rFonts w:ascii="Times New Roman" w:eastAsia="Arial Unicode MS" w:hAnsi="Times New Roman" w:cs="Times New Roman"/>
          <w:sz w:val="26"/>
          <w:szCs w:val="26"/>
          <w:bdr w:val="none" w:sz="0" w:space="0" w:color="auto" w:frame="1"/>
        </w:rPr>
        <w:t xml:space="preserve">. </w:t>
      </w:r>
      <w:r w:rsidRPr="002756FA">
        <w:rPr>
          <w:rFonts w:ascii="Times New Roman" w:hAnsi="Times New Roman" w:cs="Times New Roman"/>
          <w:sz w:val="26"/>
          <w:szCs w:val="26"/>
        </w:rPr>
        <w:t>From Table 2, the strong hyperconjugation</w:t>
      </w:r>
      <w:r w:rsidR="000D014D" w:rsidRPr="002756FA">
        <w:rPr>
          <w:rFonts w:ascii="Times New Roman" w:hAnsi="Times New Roman" w:cs="Times New Roman"/>
          <w:sz w:val="26"/>
          <w:szCs w:val="26"/>
        </w:rPr>
        <w:t xml:space="preserve"> energy for the</w:t>
      </w:r>
      <w:r w:rsidRPr="002756FA">
        <w:rPr>
          <w:rFonts w:ascii="Times New Roman" w:hAnsi="Times New Roman" w:cs="Times New Roman"/>
          <w:sz w:val="26"/>
          <w:szCs w:val="26"/>
        </w:rPr>
        <w:t xml:space="preserve"> </w:t>
      </w:r>
      <w:r w:rsidR="000D014D" w:rsidRPr="002756FA">
        <w:rPr>
          <w:rFonts w:ascii="Times New Roman" w:hAnsi="Times New Roman" w:cs="Times New Roman"/>
          <w:sz w:val="26"/>
          <w:szCs w:val="26"/>
        </w:rPr>
        <w:t>intermolecular</w:t>
      </w:r>
      <w:r w:rsidR="000D014D" w:rsidRPr="002756FA">
        <w:rPr>
          <w:rFonts w:ascii="Times New Roman" w:eastAsia="Times New Roman" w:hAnsi="Times New Roman" w:cs="Times New Roman"/>
          <w:sz w:val="26"/>
          <w:szCs w:val="26"/>
        </w:rPr>
        <w:t xml:space="preserve"> </w:t>
      </w:r>
      <w:r w:rsidRPr="002756FA">
        <w:rPr>
          <w:rFonts w:ascii="Times New Roman" w:eastAsia="Times New Roman" w:hAnsi="Times New Roman" w:cs="Times New Roman"/>
          <w:sz w:val="26"/>
          <w:szCs w:val="26"/>
        </w:rPr>
        <w:t>n(Z7)→σ*(O–H)</w:t>
      </w:r>
      <w:r w:rsidR="000D014D" w:rsidRPr="002756FA">
        <w:rPr>
          <w:rFonts w:ascii="Times New Roman" w:eastAsia="Times New Roman" w:hAnsi="Times New Roman" w:cs="Times New Roman"/>
          <w:sz w:val="26"/>
          <w:szCs w:val="26"/>
        </w:rPr>
        <w:t xml:space="preserve"> transfer</w:t>
      </w:r>
      <w:r w:rsidRPr="002756FA">
        <w:rPr>
          <w:rFonts w:ascii="Times New Roman" w:eastAsia="Times New Roman" w:hAnsi="Times New Roman" w:cs="Times New Roman"/>
          <w:sz w:val="26"/>
          <w:szCs w:val="26"/>
        </w:rPr>
        <w:t xml:space="preserve"> (amount</w:t>
      </w:r>
      <w:r w:rsidR="00D53CB8" w:rsidRPr="002756FA">
        <w:rPr>
          <w:rFonts w:ascii="Times New Roman" w:eastAsia="Times New Roman" w:hAnsi="Times New Roman" w:cs="Times New Roman"/>
          <w:sz w:val="26"/>
          <w:szCs w:val="26"/>
        </w:rPr>
        <w:t>ing</w:t>
      </w:r>
      <w:r w:rsidRPr="002756FA">
        <w:rPr>
          <w:rFonts w:ascii="Times New Roman" w:eastAsia="Times New Roman" w:hAnsi="Times New Roman" w:cs="Times New Roman"/>
          <w:sz w:val="26"/>
          <w:szCs w:val="26"/>
        </w:rPr>
        <w:t xml:space="preserve"> to 22.6÷37.4 kJ.mol</w:t>
      </w:r>
      <w:r w:rsidRPr="002756FA">
        <w:rPr>
          <w:rFonts w:ascii="Times New Roman" w:eastAsia="Times New Roman" w:hAnsi="Times New Roman" w:cs="Times New Roman"/>
          <w:sz w:val="26"/>
          <w:szCs w:val="26"/>
          <w:vertAlign w:val="superscript"/>
        </w:rPr>
        <w:t>-1</w:t>
      </w:r>
      <w:r w:rsidRPr="002756FA">
        <w:rPr>
          <w:rFonts w:ascii="Times New Roman" w:eastAsia="Times New Roman" w:hAnsi="Times New Roman" w:cs="Times New Roman"/>
          <w:sz w:val="26"/>
          <w:szCs w:val="26"/>
        </w:rPr>
        <w:t xml:space="preserve">) </w:t>
      </w:r>
      <w:r w:rsidRPr="002756FA">
        <w:rPr>
          <w:rFonts w:ascii="Times New Roman" w:eastAsia="Arial Unicode MS" w:hAnsi="Times New Roman" w:cs="Times New Roman"/>
          <w:sz w:val="26"/>
          <w:szCs w:val="26"/>
          <w:bdr w:val="none" w:sz="0" w:space="0" w:color="auto" w:frame="1"/>
        </w:rPr>
        <w:t>is the reason for the increase in</w:t>
      </w:r>
      <w:r w:rsidR="00D53CB8" w:rsidRPr="002756FA">
        <w:rPr>
          <w:rFonts w:ascii="Times New Roman" w:eastAsia="Arial Unicode MS" w:hAnsi="Times New Roman" w:cs="Times New Roman"/>
          <w:sz w:val="26"/>
          <w:szCs w:val="26"/>
          <w:bdr w:val="none" w:sz="0" w:space="0" w:color="auto" w:frame="1"/>
        </w:rPr>
        <w:t xml:space="preserve"> the</w:t>
      </w:r>
      <w:r w:rsidRPr="002756FA">
        <w:rPr>
          <w:rFonts w:ascii="Times New Roman" w:eastAsia="Arial Unicode MS" w:hAnsi="Times New Roman" w:cs="Times New Roman"/>
          <w:sz w:val="26"/>
          <w:szCs w:val="26"/>
          <w:bdr w:val="none" w:sz="0" w:space="0" w:color="auto" w:frame="1"/>
        </w:rPr>
        <w:t xml:space="preserve"> occupation of </w:t>
      </w:r>
      <w:r w:rsidRPr="002756FA">
        <w:rPr>
          <w:rFonts w:ascii="Times New Roman" w:hAnsi="Times New Roman" w:cs="Times New Roman"/>
          <w:sz w:val="26"/>
          <w:szCs w:val="26"/>
        </w:rPr>
        <w:t>σ*(O–H) orbital</w:t>
      </w:r>
      <w:r w:rsidRPr="002756FA">
        <w:rPr>
          <w:rFonts w:ascii="Times New Roman" w:eastAsia="Arial Unicode MS" w:hAnsi="Times New Roman" w:cs="Times New Roman"/>
          <w:sz w:val="26"/>
          <w:szCs w:val="26"/>
          <w:bdr w:val="none" w:sz="0" w:space="0" w:color="auto" w:frame="1"/>
        </w:rPr>
        <w:t xml:space="preserve"> in complexes</w:t>
      </w:r>
      <w:r w:rsidRPr="002756FA">
        <w:rPr>
          <w:rFonts w:ascii="Times New Roman" w:hAnsi="Times New Roman" w:cs="Times New Roman"/>
          <w:sz w:val="26"/>
          <w:szCs w:val="26"/>
        </w:rPr>
        <w:t xml:space="preserve">. </w:t>
      </w:r>
      <w:r w:rsidRPr="002756FA">
        <w:rPr>
          <w:rFonts w:ascii="Times New Roman" w:eastAsia="Times New Roman" w:hAnsi="Times New Roman" w:cs="Times New Roman"/>
          <w:sz w:val="26"/>
          <w:szCs w:val="26"/>
          <w:lang w:val="en-GB"/>
        </w:rPr>
        <w:t xml:space="preserve">The </w:t>
      </w:r>
      <w:r w:rsidR="00EF4699">
        <w:rPr>
          <w:rFonts w:ascii="Times New Roman" w:eastAsia="Times New Roman" w:hAnsi="Times New Roman" w:cs="Times New Roman"/>
          <w:sz w:val="26"/>
          <w:szCs w:val="26"/>
          <w:lang w:val="en-GB"/>
        </w:rPr>
        <w:t>remarkable</w:t>
      </w:r>
      <w:r w:rsidR="00EF4699" w:rsidRPr="002756FA">
        <w:rPr>
          <w:rFonts w:ascii="Times New Roman" w:eastAsia="Times New Roman" w:hAnsi="Times New Roman" w:cs="Times New Roman"/>
          <w:sz w:val="26"/>
          <w:szCs w:val="26"/>
          <w:lang w:val="en-GB"/>
        </w:rPr>
        <w:t xml:space="preserve"> </w:t>
      </w:r>
      <w:r w:rsidRPr="002756FA">
        <w:rPr>
          <w:rFonts w:ascii="Times New Roman" w:eastAsia="Times New Roman" w:hAnsi="Times New Roman" w:cs="Times New Roman"/>
          <w:sz w:val="26"/>
          <w:szCs w:val="26"/>
          <w:lang w:val="en-GB"/>
        </w:rPr>
        <w:t>red</w:t>
      </w:r>
      <w:r w:rsidR="00216A95">
        <w:rPr>
          <w:rFonts w:ascii="Times New Roman" w:eastAsia="Times New Roman" w:hAnsi="Times New Roman" w:cs="Times New Roman"/>
          <w:sz w:val="26"/>
          <w:szCs w:val="26"/>
          <w:lang w:val="en-GB"/>
        </w:rPr>
        <w:t xml:space="preserve"> </w:t>
      </w:r>
      <w:r w:rsidRPr="002756FA">
        <w:rPr>
          <w:rFonts w:ascii="Times New Roman" w:eastAsia="Times New Roman" w:hAnsi="Times New Roman" w:cs="Times New Roman"/>
          <w:sz w:val="26"/>
          <w:szCs w:val="26"/>
          <w:lang w:val="en-GB"/>
        </w:rPr>
        <w:t>shift of O</w:t>
      </w:r>
      <w:r w:rsidRPr="002756FA">
        <w:rPr>
          <w:rFonts w:ascii="Times New Roman" w:hAnsi="Times New Roman" w:cs="Times New Roman"/>
          <w:sz w:val="26"/>
          <w:szCs w:val="26"/>
        </w:rPr>
        <w:t>–</w:t>
      </w:r>
      <w:r w:rsidRPr="002756FA">
        <w:rPr>
          <w:rFonts w:ascii="Times New Roman" w:eastAsia="Times New Roman" w:hAnsi="Times New Roman" w:cs="Times New Roman"/>
          <w:sz w:val="26"/>
          <w:szCs w:val="26"/>
          <w:lang w:val="en-GB"/>
        </w:rPr>
        <w:t>H stretching vibration in the O</w:t>
      </w:r>
      <w:r w:rsidRPr="002756FA">
        <w:rPr>
          <w:rFonts w:ascii="Times New Roman" w:hAnsi="Times New Roman" w:cs="Times New Roman"/>
          <w:sz w:val="26"/>
          <w:szCs w:val="26"/>
        </w:rPr>
        <w:t>–</w:t>
      </w:r>
      <w:r w:rsidRPr="002756FA">
        <w:rPr>
          <w:rFonts w:ascii="Times New Roman" w:eastAsia="Times New Roman" w:hAnsi="Times New Roman" w:cs="Times New Roman"/>
          <w:sz w:val="26"/>
          <w:szCs w:val="26"/>
          <w:lang w:val="en-GB"/>
        </w:rPr>
        <w:t>H∙∙∙O7 hydrogen bond was also observed in the complexes between</w:t>
      </w:r>
      <w:r w:rsidRPr="00C13F8F">
        <w:rPr>
          <w:rFonts w:ascii="Times New Roman" w:eastAsia="Times New Roman" w:hAnsi="Times New Roman" w:cs="Times New Roman"/>
          <w:sz w:val="26"/>
          <w:szCs w:val="26"/>
          <w:lang w:val="en-GB"/>
        </w:rPr>
        <w:t xml:space="preserve"> HCOOH and HCHO derivatives (363</w:t>
      </w:r>
      <w:r w:rsidRPr="00C13F8F">
        <w:rPr>
          <w:rFonts w:ascii="Times New Roman" w:eastAsia="Times New Roman" w:hAnsi="Times New Roman" w:cs="Times New Roman"/>
          <w:sz w:val="26"/>
          <w:szCs w:val="26"/>
        </w:rPr>
        <w:t>÷</w:t>
      </w:r>
      <w:r w:rsidRPr="00C13F8F">
        <w:rPr>
          <w:rFonts w:ascii="Times New Roman" w:eastAsia="Times New Roman" w:hAnsi="Times New Roman" w:cs="Times New Roman"/>
          <w:sz w:val="26"/>
          <w:szCs w:val="26"/>
          <w:lang w:val="en-GB"/>
        </w:rPr>
        <w:t>604 cm</w:t>
      </w:r>
      <w:r w:rsidRPr="00C13F8F">
        <w:rPr>
          <w:rFonts w:ascii="Times New Roman" w:eastAsia="Times New Roman" w:hAnsi="Times New Roman" w:cs="Times New Roman"/>
          <w:sz w:val="26"/>
          <w:szCs w:val="26"/>
          <w:vertAlign w:val="superscript"/>
          <w:lang w:val="en-GB"/>
        </w:rPr>
        <w:t>-1</w:t>
      </w:r>
      <w:r w:rsidRPr="00C13F8F">
        <w:rPr>
          <w:rFonts w:ascii="Times New Roman" w:eastAsia="Times New Roman" w:hAnsi="Times New Roman" w:cs="Times New Roman"/>
          <w:sz w:val="26"/>
          <w:szCs w:val="26"/>
          <w:lang w:val="en-GB"/>
        </w:rPr>
        <w:t>)</w:t>
      </w:r>
      <w:r w:rsidR="00B67D5C" w:rsidRPr="00C13F8F">
        <w:rPr>
          <w:rFonts w:ascii="Times New Roman" w:eastAsia="Times New Roman" w:hAnsi="Times New Roman" w:cs="Times New Roman"/>
          <w:sz w:val="26"/>
          <w:szCs w:val="26"/>
          <w:lang w:val="en-GB"/>
        </w:rPr>
        <w:fldChar w:fldCharType="begin"/>
      </w:r>
      <w:r w:rsidR="00B67D5C" w:rsidRPr="00C13F8F">
        <w:rPr>
          <w:rFonts w:ascii="Times New Roman" w:eastAsia="Times New Roman" w:hAnsi="Times New Roman" w:cs="Times New Roman"/>
          <w:sz w:val="26"/>
          <w:szCs w:val="26"/>
          <w:lang w:val="en-GB"/>
        </w:rPr>
        <w:instrText xml:space="preserve"> ADDIN ZOTERO_ITEM CSL_CITATION {"citationID":"QCCcVaGg","properties":{"formattedCitation":"\\super 45,68,78,79\\nosupersub{}","plainCitation":"45,68,78,79","noteIndex":0},"citationItems":[{"id":994,"uris":["http://zotero.org/users/6701071/items/YSG84WZK"],"itemData":{"id":994,"type":"article-journal","abstract":"In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and a weak CH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hydrogen bond, which forms ring structures, and the E-type carboxylic acid and aldehyde subunits are linked through an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complexes","volume":"1078","author":[{"family":"Zhang","given":"Qun"},{"family":"Du","given":"Lin"}],"issued":{"date-parts":[["2016",2,15]]}}},{"id":947,"uris":["http://zotero.org/users/6701071/items/M3NRQ9KN"],"itemData":{"id":947,"type":"article-journal","abstract":"The rotational spectrum of the 1:1 complex between formic acid and formaldehyde shows that the two units are linked together through a “classical” (OH···O) and a weak (CH···O) hydrogen bond. The molecular system appears quite rigid, and no effects of the internal motions have been observed in the spectrum.","container-title":"The Journal of Physical Chemistry A","DOI":"10.1021/jp506600p","ISSN":"1089-5639","issue":"45","journalAbbreviation":"J. Phys. Chem. A","note":"publisher: American Chemical Society","page":"10738-10741","source":"ACS Publications","title":"Interactions between Carboxylic Acids and Aldehydes: A Rotational Study of HCOOH–CH2O","title-short":"Interactions between Carboxylic Acids and Aldehydes","volume":"118","author":[{"family":"Gou","given":"Qian"},{"family":"Favero","given":"Laura B."},{"family":"Bahamyirou","given":"Somana S."},{"family":"Xia","given":"Zhining"},{"family":"Caminati","given":"Walther"}],"issued":{"date-parts":[["2014",11,13]]}}},{"id":1279,"uris":["http://zotero.org/users/6701071/items/ZCX5DYI5"],"itemData":{"id":1279,"type":"article-journal","abstract":"The geometries and binding energies of 1:1, 1:2, and 1:4 formic acid−formamide complexes (FA−FMA) are calculated by quantum chemical procedures. Vibrational spectra and intermolecular distances of the most stable FA−FMA dimers as well as the influence of the basis set superposition error (BSSE) on the geometries and energies of the dimers are also discussed. All FA−FMA dimers are optimized at the B3LYP/cc-pVTZ, the MP2/cc-pVDZ, aug-cc-pVDZ, cc-pVTZ, and aug-cc-pVTZ levels of theory to study the influence of the level of theory on the calculated geometries and energies. CCSD(T)/cc-pVTZ single-point calculations at the MP2/aug-cc-pVTZ-optimized geometries were performed as reference for estimating the quality of lower level calculations. These calculations allow us to qualitatively describe the competition between different types of hydrogen-bonding interactions in FA−FMA complexes. FA−FMA dimers are compared to other formamide complexes and to the FA−FMA crystal structure.","container-title":"The Journal of Physical Chemistry A","DOI":"10.1021/jp0553636","ISSN":"1089-5639","issue":"46","journalAbbreviation":"J. Phys. Chem. A","note":"publisher: American Chemical Society","page":"12613-12622","source":"ACS Publications","title":"Computational Study of Noncovalent Complexes between Formamide and Formic Acid","volume":"110","author":[{"family":"Sánchez-García","given":"Elsa"},{"family":"Montero","given":"Luis A."},{"family":"Sander","given":"Wolfram"}],"issued":{"date-parts":[["2006",10,1]]}}}],"schema":"https://github.com/citation-style-language/schema/raw/master/csl-citation.json"} </w:instrText>
      </w:r>
      <w:r w:rsidR="00B67D5C" w:rsidRPr="00C13F8F">
        <w:rPr>
          <w:rFonts w:ascii="Times New Roman" w:eastAsia="Times New Roman" w:hAnsi="Times New Roman" w:cs="Times New Roman"/>
          <w:sz w:val="26"/>
          <w:szCs w:val="26"/>
          <w:lang w:val="en-GB"/>
        </w:rPr>
        <w:fldChar w:fldCharType="separate"/>
      </w:r>
      <w:r w:rsidR="00B67D5C" w:rsidRPr="00C13F8F">
        <w:rPr>
          <w:rFonts w:ascii="Times New Roman" w:hAnsi="Times New Roman" w:cs="Times New Roman"/>
          <w:sz w:val="26"/>
          <w:szCs w:val="26"/>
          <w:vertAlign w:val="superscript"/>
        </w:rPr>
        <w:t>45,68,78,79</w:t>
      </w:r>
      <w:r w:rsidR="00B67D5C" w:rsidRPr="00C13F8F">
        <w:rPr>
          <w:rFonts w:ascii="Times New Roman" w:eastAsia="Times New Roman" w:hAnsi="Times New Roman" w:cs="Times New Roman"/>
          <w:sz w:val="26"/>
          <w:szCs w:val="26"/>
          <w:lang w:val="en-GB"/>
        </w:rPr>
        <w:fldChar w:fldCharType="end"/>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lang w:val="en-GB"/>
        </w:rPr>
        <w:t>(</w:t>
      </w:r>
      <w:r w:rsidRPr="00C13F8F">
        <w:rPr>
          <w:rFonts w:ascii="Times New Roman" w:hAnsi="Times New Roman" w:cs="Times New Roman"/>
          <w:sz w:val="26"/>
          <w:szCs w:val="26"/>
        </w:rPr>
        <w:t>Table 4)</w:t>
      </w:r>
      <w:r w:rsidRPr="00C13F8F">
        <w:rPr>
          <w:rFonts w:ascii="Times New Roman" w:eastAsia="Times New Roman" w:hAnsi="Times New Roman" w:cs="Times New Roman"/>
          <w:sz w:val="26"/>
          <w:szCs w:val="26"/>
          <w:lang w:val="en-GB"/>
        </w:rPr>
        <w:t xml:space="preserve"> or between acetic acid and acetaldehyde (436 cm</w:t>
      </w:r>
      <w:r w:rsidRPr="00C13F8F">
        <w:rPr>
          <w:rFonts w:ascii="Times New Roman" w:eastAsia="Times New Roman" w:hAnsi="Times New Roman" w:cs="Times New Roman"/>
          <w:sz w:val="26"/>
          <w:szCs w:val="26"/>
          <w:vertAlign w:val="superscript"/>
          <w:lang w:val="en-GB"/>
        </w:rPr>
        <w:t>-1</w:t>
      </w:r>
      <w:r w:rsidRPr="00C13F8F">
        <w:rPr>
          <w:rFonts w:ascii="Times New Roman" w:eastAsia="Times New Roman" w:hAnsi="Times New Roman" w:cs="Times New Roman"/>
          <w:sz w:val="26"/>
          <w:szCs w:val="26"/>
          <w:lang w:val="en-GB"/>
        </w:rPr>
        <w:t>)</w:t>
      </w:r>
      <w:r w:rsidR="00B67D5C" w:rsidRPr="00C13F8F">
        <w:rPr>
          <w:rFonts w:ascii="Times New Roman" w:eastAsia="Times New Roman" w:hAnsi="Times New Roman" w:cs="Times New Roman"/>
          <w:sz w:val="26"/>
          <w:szCs w:val="26"/>
          <w:lang w:val="en-GB"/>
        </w:rPr>
        <w:fldChar w:fldCharType="begin"/>
      </w:r>
      <w:r w:rsidR="00B67D5C" w:rsidRPr="00C13F8F">
        <w:rPr>
          <w:rFonts w:ascii="Times New Roman" w:eastAsia="Times New Roman" w:hAnsi="Times New Roman" w:cs="Times New Roman"/>
          <w:sz w:val="26"/>
          <w:szCs w:val="26"/>
          <w:lang w:val="en-GB"/>
        </w:rPr>
        <w:instrText xml:space="preserve"> ADDIN ZOTERO_ITEM CSL_CITATION {"citationID":"gbO3cupD","properties":{"formattedCitation":"\\super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and a weak CH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hydrogen bond, which forms ring structures, and the E-type carboxylic acid and aldehyde subunits are linked through an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00B67D5C" w:rsidRPr="00C13F8F">
        <w:rPr>
          <w:rFonts w:ascii="Times New Roman" w:eastAsia="Times New Roman" w:hAnsi="Times New Roman" w:cs="Times New Roman"/>
          <w:sz w:val="26"/>
          <w:szCs w:val="26"/>
          <w:lang w:val="en-GB"/>
        </w:rPr>
        <w:fldChar w:fldCharType="separate"/>
      </w:r>
      <w:r w:rsidR="00B67D5C" w:rsidRPr="00C13F8F">
        <w:rPr>
          <w:rFonts w:ascii="Times New Roman" w:hAnsi="Times New Roman" w:cs="Times New Roman"/>
          <w:sz w:val="26"/>
          <w:szCs w:val="26"/>
          <w:vertAlign w:val="superscript"/>
        </w:rPr>
        <w:t>68</w:t>
      </w:r>
      <w:r w:rsidR="00B67D5C" w:rsidRPr="00C13F8F">
        <w:rPr>
          <w:rFonts w:ascii="Times New Roman" w:eastAsia="Times New Roman" w:hAnsi="Times New Roman" w:cs="Times New Roman"/>
          <w:sz w:val="26"/>
          <w:szCs w:val="26"/>
          <w:lang w:val="en-GB"/>
        </w:rPr>
        <w:fldChar w:fldCharType="end"/>
      </w:r>
      <w:r w:rsidRPr="00C13F8F">
        <w:rPr>
          <w:rFonts w:ascii="Times New Roman" w:eastAsia="Times New Roman" w:hAnsi="Times New Roman" w:cs="Times New Roman"/>
          <w:sz w:val="26"/>
          <w:szCs w:val="26"/>
          <w:lang w:val="en-GB"/>
        </w:rPr>
        <w:t xml:space="preserve">. </w:t>
      </w:r>
      <w:r w:rsidRPr="00C13F8F">
        <w:rPr>
          <w:rFonts w:ascii="Times New Roman" w:hAnsi="Times New Roman" w:cs="Times New Roman"/>
          <w:sz w:val="26"/>
          <w:szCs w:val="26"/>
        </w:rPr>
        <w:t>Similar results were also reported in a recent investigation on HCOOH∙∙∙CH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CHS and HCOOH∙∙∙CH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CHO </w:t>
      </w:r>
      <w:r w:rsidR="00286049" w:rsidRPr="00C13F8F">
        <w:rPr>
          <w:rFonts w:ascii="Times New Roman" w:hAnsi="Times New Roman" w:cs="Times New Roman"/>
          <w:sz w:val="26"/>
          <w:szCs w:val="26"/>
        </w:rPr>
        <w:t>complexe</w:t>
      </w:r>
      <w:r w:rsidRPr="00C13F8F">
        <w:rPr>
          <w:rFonts w:ascii="Times New Roman" w:hAnsi="Times New Roman" w:cs="Times New Roman"/>
          <w:sz w:val="26"/>
          <w:szCs w:val="26"/>
        </w:rPr>
        <w:t xml:space="preserve">s </w:t>
      </w:r>
      <w:r w:rsidR="00B67D5C" w:rsidRPr="00C13F8F">
        <w:rPr>
          <w:rFonts w:ascii="Times New Roman" w:hAnsi="Times New Roman" w:cs="Times New Roman"/>
          <w:sz w:val="26"/>
          <w:szCs w:val="26"/>
        </w:rPr>
        <w:fldChar w:fldCharType="begin"/>
      </w:r>
      <w:r w:rsidR="00B67D5C" w:rsidRPr="00C13F8F">
        <w:rPr>
          <w:rFonts w:ascii="Times New Roman" w:hAnsi="Times New Roman" w:cs="Times New Roman"/>
          <w:sz w:val="26"/>
          <w:szCs w:val="26"/>
        </w:rPr>
        <w:instrText xml:space="preserve"> ADDIN ZOTERO_ITEM CSL_CITATION {"citationID":"j4zdcAd5","properties":{"formattedCitation":"\\super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B67D5C" w:rsidRPr="00C13F8F">
        <w:rPr>
          <w:rFonts w:ascii="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33</w:t>
      </w:r>
      <w:r w:rsidR="00B67D5C" w:rsidRPr="00C13F8F">
        <w:rPr>
          <w:rFonts w:ascii="Times New Roman" w:hAnsi="Times New Roman" w:cs="Times New Roman"/>
          <w:sz w:val="26"/>
          <w:szCs w:val="26"/>
        </w:rPr>
        <w:fldChar w:fldCharType="end"/>
      </w:r>
      <w:r w:rsidRPr="00C13F8F">
        <w:rPr>
          <w:rFonts w:ascii="Times New Roman" w:hAnsi="Times New Roman" w:cs="Times New Roman"/>
          <w:sz w:val="26"/>
          <w:szCs w:val="26"/>
        </w:rPr>
        <w:t>.</w:t>
      </w:r>
    </w:p>
    <w:p w14:paraId="168E99A0" w14:textId="35FB68DC" w:rsidR="00362793" w:rsidRPr="00C13F8F" w:rsidRDefault="005D26F9" w:rsidP="00F60A44">
      <w:pPr>
        <w:spacing w:after="0" w:line="360" w:lineRule="auto"/>
        <w:ind w:firstLine="426"/>
        <w:jc w:val="both"/>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2545024" behindDoc="0" locked="0" layoutInCell="1" allowOverlap="1" wp14:anchorId="68822743" wp14:editId="49D405D4">
                <wp:simplePos x="0" y="0"/>
                <wp:positionH relativeFrom="column">
                  <wp:posOffset>5934485</wp:posOffset>
                </wp:positionH>
                <wp:positionV relativeFrom="paragraph">
                  <wp:posOffset>525794</wp:posOffset>
                </wp:positionV>
                <wp:extent cx="4320" cy="2520"/>
                <wp:effectExtent l="57150" t="38100" r="53340" b="55245"/>
                <wp:wrapNone/>
                <wp:docPr id="1111" name="Encre 1111"/>
                <wp:cNvGraphicFramePr/>
                <a:graphic xmlns:a="http://schemas.openxmlformats.org/drawingml/2006/main">
                  <a:graphicData uri="http://schemas.microsoft.com/office/word/2010/wordprocessingInk">
                    <w14:contentPart bwMode="auto" r:id="rId24">
                      <w14:nvContentPartPr>
                        <w14:cNvContentPartPr/>
                      </w14:nvContentPartPr>
                      <w14:xfrm>
                        <a:off x="0" y="0"/>
                        <a:ext cx="4320" cy="25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F53DB9" id="Encre 1111" o:spid="_x0000_s1026" type="#_x0000_t75" style="position:absolute;margin-left:466.55pt;margin-top:40.4pt;width:1.9pt;height:2.2pt;z-index:252545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">
                <v:imagedata r:id="rId25" o:title=""/>
              </v:shape>
            </w:pict>
          </mc:Fallback>
        </mc:AlternateContent>
      </w:r>
      <w:r w:rsidR="00F85621" w:rsidRPr="00C13F8F">
        <w:rPr>
          <w:rFonts w:ascii="Times New Roman" w:hAnsi="Times New Roman" w:cs="Times New Roman"/>
          <w:sz w:val="26"/>
          <w:szCs w:val="26"/>
        </w:rPr>
        <w:t>The red-shift of</w:t>
      </w:r>
      <w:r w:rsidR="00003DFA">
        <w:rPr>
          <w:rFonts w:ascii="Times New Roman" w:hAnsi="Times New Roman" w:cs="Times New Roman"/>
          <w:sz w:val="26"/>
          <w:szCs w:val="26"/>
        </w:rPr>
        <w:t xml:space="preserve"> </w:t>
      </w:r>
      <w:r w:rsidR="00F85621" w:rsidRPr="00C13F8F">
        <w:rPr>
          <w:rFonts w:ascii="Times New Roman" w:hAnsi="Times New Roman" w:cs="Times New Roman"/>
          <w:sz w:val="26"/>
          <w:szCs w:val="26"/>
        </w:rPr>
        <w:t xml:space="preserve">O-H stretching </w:t>
      </w:r>
      <w:r w:rsidR="00F85621" w:rsidRPr="002756FA">
        <w:rPr>
          <w:rFonts w:ascii="Times New Roman" w:hAnsi="Times New Roman" w:cs="Times New Roman"/>
          <w:sz w:val="26"/>
          <w:szCs w:val="26"/>
        </w:rPr>
        <w:t xml:space="preserve">frequency </w:t>
      </w:r>
      <w:r w:rsidR="00003DFA" w:rsidRPr="002756FA">
        <w:rPr>
          <w:rFonts w:ascii="Times New Roman" w:hAnsi="Times New Roman" w:cs="Times New Roman"/>
          <w:sz w:val="26"/>
          <w:szCs w:val="26"/>
        </w:rPr>
        <w:t xml:space="preserve">of the O–H bond in </w:t>
      </w:r>
      <w:r w:rsidR="00F85621" w:rsidRPr="002756FA">
        <w:rPr>
          <w:rFonts w:ascii="Times New Roman" w:hAnsi="Times New Roman" w:cs="Times New Roman"/>
          <w:sz w:val="26"/>
          <w:szCs w:val="26"/>
        </w:rPr>
        <w:t>O–H∙∙∙Z7 hydrogen bonds follows the ordering of CH</w:t>
      </w:r>
      <w:r w:rsidR="00F85621" w:rsidRPr="002756FA">
        <w:rPr>
          <w:rFonts w:ascii="Times New Roman" w:hAnsi="Times New Roman" w:cs="Times New Roman"/>
          <w:sz w:val="26"/>
          <w:szCs w:val="26"/>
          <w:vertAlign w:val="subscript"/>
        </w:rPr>
        <w:t>3</w:t>
      </w:r>
      <w:r w:rsidR="00F85621" w:rsidRPr="002756FA">
        <w:rPr>
          <w:rFonts w:ascii="Times New Roman" w:hAnsi="Times New Roman" w:cs="Times New Roman"/>
          <w:sz w:val="26"/>
          <w:szCs w:val="26"/>
        </w:rPr>
        <w:t xml:space="preserve"> &lt; H &lt; F substitutions, in good agreement with the enhancement of the polarity of O–H bond in RCZOH in going from CH</w:t>
      </w:r>
      <w:r w:rsidR="00F85621" w:rsidRPr="002756FA">
        <w:rPr>
          <w:rFonts w:ascii="Times New Roman" w:hAnsi="Times New Roman" w:cs="Times New Roman"/>
          <w:sz w:val="26"/>
          <w:szCs w:val="26"/>
          <w:vertAlign w:val="subscript"/>
        </w:rPr>
        <w:t>3</w:t>
      </w:r>
      <w:r w:rsidR="00F85621" w:rsidRPr="002756FA">
        <w:rPr>
          <w:rFonts w:ascii="Times New Roman" w:hAnsi="Times New Roman" w:cs="Times New Roman"/>
          <w:sz w:val="26"/>
          <w:szCs w:val="26"/>
        </w:rPr>
        <w:t xml:space="preserve"> to H and finally to F (Table 1). Th</w:t>
      </w:r>
      <w:r w:rsidR="00C80406" w:rsidRPr="002756FA">
        <w:rPr>
          <w:rFonts w:ascii="Times New Roman" w:hAnsi="Times New Roman" w:cs="Times New Roman"/>
          <w:sz w:val="26"/>
          <w:szCs w:val="26"/>
        </w:rPr>
        <w:t>e</w:t>
      </w:r>
      <w:r w:rsidR="00F85621" w:rsidRPr="002756FA">
        <w:rPr>
          <w:rFonts w:ascii="Times New Roman" w:hAnsi="Times New Roman" w:cs="Times New Roman"/>
          <w:sz w:val="26"/>
          <w:szCs w:val="26"/>
        </w:rPr>
        <w:t xml:space="preserve"> red shift </w:t>
      </w:r>
      <w:r w:rsidR="00C80406" w:rsidRPr="002756FA">
        <w:rPr>
          <w:rFonts w:ascii="Times New Roman" w:hAnsi="Times New Roman" w:cs="Times New Roman"/>
          <w:sz w:val="26"/>
          <w:szCs w:val="26"/>
        </w:rPr>
        <w:t xml:space="preserve">of O–H stretching frequency </w:t>
      </w:r>
      <w:r w:rsidR="00F85621" w:rsidRPr="002756FA">
        <w:rPr>
          <w:rFonts w:ascii="Times New Roman" w:hAnsi="Times New Roman" w:cs="Times New Roman"/>
          <w:sz w:val="26"/>
          <w:szCs w:val="26"/>
        </w:rPr>
        <w:t xml:space="preserve">is greater for </w:t>
      </w:r>
      <w:r w:rsidR="00F85621" w:rsidRPr="002756FA">
        <w:rPr>
          <w:rFonts w:ascii="Times New Roman" w:hAnsi="Times New Roman" w:cs="Times New Roman"/>
          <w:b/>
          <w:bCs/>
          <w:sz w:val="26"/>
          <w:szCs w:val="26"/>
        </w:rPr>
        <w:t>RS-Z</w:t>
      </w:r>
      <w:r w:rsidR="00F85621" w:rsidRPr="002756FA">
        <w:rPr>
          <w:rFonts w:ascii="Times New Roman" w:hAnsi="Times New Roman" w:cs="Times New Roman"/>
          <w:sz w:val="26"/>
          <w:szCs w:val="26"/>
        </w:rPr>
        <w:t xml:space="preserve"> than for </w:t>
      </w:r>
      <w:r w:rsidR="00F85621" w:rsidRPr="002756FA">
        <w:rPr>
          <w:rFonts w:ascii="Times New Roman" w:hAnsi="Times New Roman" w:cs="Times New Roman"/>
          <w:b/>
          <w:bCs/>
          <w:sz w:val="26"/>
          <w:szCs w:val="26"/>
        </w:rPr>
        <w:t>RO-Z</w:t>
      </w:r>
      <w:r w:rsidR="00F85621" w:rsidRPr="002756FA">
        <w:rPr>
          <w:rFonts w:ascii="Times New Roman" w:hAnsi="Times New Roman" w:cs="Times New Roman"/>
          <w:sz w:val="26"/>
          <w:szCs w:val="26"/>
        </w:rPr>
        <w:t xml:space="preserve">, which </w:t>
      </w:r>
      <w:r w:rsidR="00122807" w:rsidRPr="00122807">
        <w:rPr>
          <w:rFonts w:ascii="Times New Roman" w:hAnsi="Times New Roman" w:cs="Times New Roman"/>
          <w:sz w:val="26"/>
          <w:szCs w:val="26"/>
        </w:rPr>
        <w:t>accord</w:t>
      </w:r>
      <w:r w:rsidR="004F219B">
        <w:rPr>
          <w:rFonts w:ascii="Times New Roman" w:hAnsi="Times New Roman" w:cs="Times New Roman"/>
          <w:sz w:val="26"/>
          <w:szCs w:val="26"/>
        </w:rPr>
        <w:t>s</w:t>
      </w:r>
      <w:r w:rsidR="00F85621" w:rsidRPr="002756FA">
        <w:rPr>
          <w:rFonts w:ascii="Times New Roman" w:hAnsi="Times New Roman" w:cs="Times New Roman"/>
          <w:sz w:val="26"/>
          <w:szCs w:val="26"/>
        </w:rPr>
        <w:t xml:space="preserve"> with the higher polarity of O–H</w:t>
      </w:r>
      <w:r w:rsidR="00122807">
        <w:rPr>
          <w:rFonts w:ascii="Times New Roman" w:hAnsi="Times New Roman" w:cs="Times New Roman"/>
          <w:sz w:val="26"/>
          <w:szCs w:val="26"/>
        </w:rPr>
        <w:t xml:space="preserve"> bond</w:t>
      </w:r>
      <w:r w:rsidR="00F85621" w:rsidRPr="002756FA">
        <w:rPr>
          <w:rFonts w:ascii="Times New Roman" w:hAnsi="Times New Roman" w:cs="Times New Roman"/>
          <w:sz w:val="26"/>
          <w:szCs w:val="26"/>
        </w:rPr>
        <w:t xml:space="preserve"> in RCSOH as compared to its value in RCOOH (</w:t>
      </w:r>
      <w:r w:rsidR="00F85621" w:rsidRPr="002756FA">
        <w:rPr>
          <w:rFonts w:ascii="Times New Roman" w:hAnsi="Times New Roman" w:cs="Times New Roman"/>
          <w:i/>
          <w:iCs/>
          <w:sz w:val="26"/>
          <w:szCs w:val="26"/>
        </w:rPr>
        <w:t>cf</w:t>
      </w:r>
      <w:r w:rsidR="00F85621" w:rsidRPr="002756FA">
        <w:rPr>
          <w:rFonts w:ascii="Times New Roman" w:hAnsi="Times New Roman" w:cs="Times New Roman"/>
          <w:sz w:val="26"/>
          <w:szCs w:val="26"/>
        </w:rPr>
        <w:t xml:space="preserve">. Table 1). </w:t>
      </w:r>
      <w:r w:rsidR="00F85621" w:rsidRPr="002756FA">
        <w:rPr>
          <w:rFonts w:ascii="Times New Roman" w:eastAsia="Times New Roman" w:hAnsi="Times New Roman" w:cs="Times New Roman"/>
          <w:sz w:val="26"/>
          <w:szCs w:val="26"/>
        </w:rPr>
        <w:t xml:space="preserve">The obtained result indicates that the </w:t>
      </w:r>
      <w:r w:rsidR="00D93BFD" w:rsidRPr="002756FA">
        <w:rPr>
          <w:rFonts w:ascii="Times New Roman" w:hAnsi="Times New Roman" w:cs="Times New Roman"/>
          <w:sz w:val="26"/>
          <w:szCs w:val="26"/>
        </w:rPr>
        <w:t xml:space="preserve">red shift </w:t>
      </w:r>
      <w:r w:rsidR="00D93BFD">
        <w:rPr>
          <w:rFonts w:ascii="Times New Roman" w:hAnsi="Times New Roman" w:cs="Times New Roman"/>
          <w:sz w:val="26"/>
          <w:szCs w:val="26"/>
        </w:rPr>
        <w:t xml:space="preserve">of </w:t>
      </w:r>
      <w:r w:rsidR="008A1316" w:rsidRPr="002756FA">
        <w:rPr>
          <w:rFonts w:ascii="Times New Roman" w:eastAsia="Times New Roman" w:hAnsi="Times New Roman" w:cs="Times New Roman"/>
          <w:sz w:val="26"/>
          <w:szCs w:val="26"/>
        </w:rPr>
        <w:t>O</w:t>
      </w:r>
      <w:r w:rsidR="008A1316" w:rsidRPr="002756FA">
        <w:rPr>
          <w:rFonts w:ascii="Times New Roman" w:hAnsi="Times New Roman" w:cs="Times New Roman"/>
          <w:sz w:val="26"/>
          <w:szCs w:val="26"/>
        </w:rPr>
        <w:t>–</w:t>
      </w:r>
      <w:r w:rsidR="008A1316" w:rsidRPr="002756FA">
        <w:rPr>
          <w:rFonts w:ascii="Times New Roman" w:eastAsia="Times New Roman" w:hAnsi="Times New Roman" w:cs="Times New Roman"/>
          <w:sz w:val="26"/>
          <w:szCs w:val="26"/>
        </w:rPr>
        <w:t>H</w:t>
      </w:r>
      <w:r w:rsidR="008A1316" w:rsidRPr="002756FA">
        <w:rPr>
          <w:rFonts w:ascii="Times New Roman" w:hAnsi="Times New Roman" w:cs="Times New Roman"/>
          <w:sz w:val="26"/>
          <w:szCs w:val="26"/>
        </w:rPr>
        <w:t xml:space="preserve"> stretching frequency </w:t>
      </w:r>
      <w:r w:rsidR="00F85621" w:rsidRPr="002756FA">
        <w:rPr>
          <w:rFonts w:ascii="Times New Roman" w:hAnsi="Times New Roman" w:cs="Times New Roman"/>
          <w:sz w:val="26"/>
          <w:szCs w:val="26"/>
        </w:rPr>
        <w:t xml:space="preserve">in the O–H∙∙∙Z7 hydrogen bond </w:t>
      </w:r>
      <w:r w:rsidR="00F85621" w:rsidRPr="002756FA">
        <w:rPr>
          <w:rFonts w:ascii="Times New Roman" w:eastAsia="Times New Roman" w:hAnsi="Times New Roman" w:cs="Times New Roman"/>
          <w:sz w:val="26"/>
          <w:szCs w:val="26"/>
        </w:rPr>
        <w:t xml:space="preserve">is determined by an increase of </w:t>
      </w:r>
      <w:r w:rsidR="00F85621" w:rsidRPr="002756FA">
        <w:rPr>
          <w:rFonts w:ascii="Times New Roman" w:eastAsia="Times New Roman" w:hAnsi="Times New Roman" w:cs="Times New Roman"/>
          <w:sz w:val="26"/>
          <w:szCs w:val="26"/>
          <w:lang w:val="vi-VN"/>
        </w:rPr>
        <w:t>σ</w:t>
      </w:r>
      <w:r w:rsidR="00F85621" w:rsidRPr="002756FA">
        <w:rPr>
          <w:rFonts w:ascii="Times New Roman" w:eastAsia="Times New Roman" w:hAnsi="Times New Roman" w:cs="Times New Roman"/>
          <w:sz w:val="26"/>
          <w:szCs w:val="26"/>
        </w:rPr>
        <w:t>*(O</w:t>
      </w:r>
      <w:r w:rsidR="00F85621" w:rsidRPr="002756FA">
        <w:rPr>
          <w:rFonts w:ascii="Times New Roman" w:hAnsi="Times New Roman" w:cs="Times New Roman"/>
          <w:sz w:val="26"/>
          <w:szCs w:val="26"/>
        </w:rPr>
        <w:t>–</w:t>
      </w:r>
      <w:r w:rsidR="00F85621" w:rsidRPr="002756FA">
        <w:rPr>
          <w:rFonts w:ascii="Times New Roman" w:eastAsia="Times New Roman" w:hAnsi="Times New Roman" w:cs="Times New Roman"/>
          <w:sz w:val="26"/>
          <w:szCs w:val="26"/>
        </w:rPr>
        <w:t xml:space="preserve">H) electron density. </w:t>
      </w:r>
      <w:r w:rsidR="00F85621" w:rsidRPr="002756FA">
        <w:rPr>
          <w:rFonts w:ascii="Times New Roman" w:hAnsi="Times New Roman" w:cs="Times New Roman"/>
          <w:sz w:val="26"/>
          <w:szCs w:val="26"/>
        </w:rPr>
        <w:t xml:space="preserve">From </w:t>
      </w:r>
      <w:r w:rsidR="00D14464" w:rsidRPr="002756FA">
        <w:rPr>
          <w:rFonts w:ascii="Times New Roman" w:hAnsi="Times New Roman" w:cs="Times New Roman"/>
          <w:sz w:val="26"/>
          <w:szCs w:val="26"/>
        </w:rPr>
        <w:t>Figure</w:t>
      </w:r>
      <w:r w:rsidR="002756FA">
        <w:rPr>
          <w:rFonts w:ascii="Times New Roman" w:hAnsi="Times New Roman" w:cs="Times New Roman"/>
          <w:sz w:val="26"/>
          <w:szCs w:val="26"/>
        </w:rPr>
        <w:t xml:space="preserve"> </w:t>
      </w:r>
      <w:r w:rsidR="00F85621" w:rsidRPr="002756FA">
        <w:rPr>
          <w:rFonts w:ascii="Times New Roman" w:hAnsi="Times New Roman" w:cs="Times New Roman"/>
          <w:sz w:val="26"/>
          <w:szCs w:val="26"/>
        </w:rPr>
        <w:t>4,</w:t>
      </w:r>
      <w:r w:rsidR="00E74806" w:rsidRPr="002756FA">
        <w:rPr>
          <w:rFonts w:ascii="Times New Roman" w:hAnsi="Times New Roman" w:cs="Times New Roman"/>
          <w:sz w:val="26"/>
          <w:szCs w:val="26"/>
        </w:rPr>
        <w:t xml:space="preserve"> it is seen that</w:t>
      </w:r>
      <w:r w:rsidR="00F85621" w:rsidRPr="002756FA">
        <w:rPr>
          <w:rFonts w:ascii="Times New Roman" w:hAnsi="Times New Roman" w:cs="Times New Roman"/>
          <w:sz w:val="26"/>
          <w:szCs w:val="26"/>
        </w:rPr>
        <w:t xml:space="preserve"> </w:t>
      </w:r>
      <w:r w:rsidR="00F85621" w:rsidRPr="002756FA">
        <w:rPr>
          <w:rFonts w:ascii="Times New Roman" w:eastAsia="Times New Roman" w:hAnsi="Times New Roman" w:cs="Times New Roman"/>
          <w:sz w:val="26"/>
          <w:szCs w:val="26"/>
        </w:rPr>
        <w:t xml:space="preserve">for the same Z2, </w:t>
      </w:r>
      <w:r w:rsidR="00F85621" w:rsidRPr="002756FA">
        <w:rPr>
          <w:rFonts w:ascii="Times New Roman" w:hAnsi="Times New Roman" w:cs="Times New Roman"/>
          <w:sz w:val="26"/>
          <w:szCs w:val="26"/>
        </w:rPr>
        <w:t>th</w:t>
      </w:r>
      <w:r w:rsidR="00E74806" w:rsidRPr="002756FA">
        <w:rPr>
          <w:rFonts w:ascii="Times New Roman" w:hAnsi="Times New Roman" w:cs="Times New Roman"/>
          <w:sz w:val="26"/>
          <w:szCs w:val="26"/>
        </w:rPr>
        <w:t>is</w:t>
      </w:r>
      <w:r w:rsidR="00F85621" w:rsidRPr="002756FA">
        <w:rPr>
          <w:rFonts w:ascii="Times New Roman" w:hAnsi="Times New Roman" w:cs="Times New Roman"/>
          <w:sz w:val="26"/>
          <w:szCs w:val="26"/>
        </w:rPr>
        <w:t xml:space="preserve"> O–H </w:t>
      </w:r>
      <w:r w:rsidR="00E50B4A" w:rsidRPr="002756FA">
        <w:rPr>
          <w:rFonts w:ascii="Times New Roman" w:hAnsi="Times New Roman" w:cs="Times New Roman"/>
          <w:sz w:val="26"/>
          <w:szCs w:val="26"/>
        </w:rPr>
        <w:t xml:space="preserve">stretching frequency </w:t>
      </w:r>
      <w:r w:rsidR="00F85621" w:rsidRPr="002756FA">
        <w:rPr>
          <w:rFonts w:ascii="Times New Roman" w:hAnsi="Times New Roman" w:cs="Times New Roman"/>
          <w:sz w:val="26"/>
          <w:szCs w:val="26"/>
        </w:rPr>
        <w:t xml:space="preserve">red shift in </w:t>
      </w:r>
      <w:r w:rsidR="00F85621" w:rsidRPr="002756FA">
        <w:rPr>
          <w:rFonts w:ascii="Times New Roman" w:hAnsi="Times New Roman" w:cs="Times New Roman"/>
          <w:b/>
          <w:bCs/>
          <w:sz w:val="26"/>
          <w:szCs w:val="26"/>
        </w:rPr>
        <w:t>RZ-O</w:t>
      </w:r>
      <w:r w:rsidR="00F85621" w:rsidRPr="002756FA">
        <w:rPr>
          <w:rFonts w:ascii="Times New Roman" w:hAnsi="Times New Roman" w:cs="Times New Roman"/>
          <w:sz w:val="26"/>
          <w:szCs w:val="26"/>
        </w:rPr>
        <w:t xml:space="preserve"> is greater than </w:t>
      </w:r>
      <w:r w:rsidR="00944226" w:rsidRPr="002756FA">
        <w:rPr>
          <w:rFonts w:ascii="Times New Roman" w:hAnsi="Times New Roman" w:cs="Times New Roman"/>
          <w:sz w:val="26"/>
          <w:szCs w:val="26"/>
        </w:rPr>
        <w:t xml:space="preserve">that </w:t>
      </w:r>
      <w:r w:rsidR="00F85621" w:rsidRPr="002756FA">
        <w:rPr>
          <w:rFonts w:ascii="Times New Roman" w:hAnsi="Times New Roman" w:cs="Times New Roman"/>
          <w:sz w:val="26"/>
          <w:szCs w:val="26"/>
        </w:rPr>
        <w:t xml:space="preserve">in </w:t>
      </w:r>
      <w:r w:rsidR="00F85621" w:rsidRPr="002756FA">
        <w:rPr>
          <w:rFonts w:ascii="Times New Roman" w:hAnsi="Times New Roman" w:cs="Times New Roman"/>
          <w:b/>
          <w:bCs/>
          <w:sz w:val="26"/>
          <w:szCs w:val="26"/>
        </w:rPr>
        <w:t>RZ-S</w:t>
      </w:r>
      <w:r w:rsidR="00F85621" w:rsidRPr="002756FA">
        <w:rPr>
          <w:rFonts w:ascii="Times New Roman" w:hAnsi="Times New Roman" w:cs="Times New Roman"/>
          <w:sz w:val="26"/>
          <w:szCs w:val="26"/>
        </w:rPr>
        <w:t xml:space="preserve">. </w:t>
      </w:r>
      <w:r w:rsidR="00E50B4A" w:rsidRPr="002756FA">
        <w:rPr>
          <w:rFonts w:ascii="Times New Roman" w:eastAsia="Times New Roman" w:hAnsi="Times New Roman" w:cs="Times New Roman"/>
          <w:sz w:val="26"/>
          <w:szCs w:val="26"/>
        </w:rPr>
        <w:t>Thus</w:t>
      </w:r>
      <w:r w:rsidR="00F85621" w:rsidRPr="002756FA">
        <w:rPr>
          <w:rFonts w:ascii="Times New Roman" w:eastAsia="Times New Roman" w:hAnsi="Times New Roman" w:cs="Times New Roman"/>
          <w:sz w:val="26"/>
          <w:szCs w:val="26"/>
        </w:rPr>
        <w:t xml:space="preserve">, </w:t>
      </w:r>
      <w:r w:rsidR="00F85621" w:rsidRPr="002756FA">
        <w:rPr>
          <w:rFonts w:ascii="Times New Roman" w:hAnsi="Times New Roman" w:cs="Times New Roman"/>
          <w:sz w:val="26"/>
          <w:szCs w:val="26"/>
        </w:rPr>
        <w:t xml:space="preserve">the O–H red-shifting stretching frequency is mainly </w:t>
      </w:r>
      <w:r w:rsidR="00E50B4A" w:rsidRPr="002756FA">
        <w:rPr>
          <w:rFonts w:ascii="Times New Roman" w:hAnsi="Times New Roman" w:cs="Times New Roman"/>
          <w:sz w:val="26"/>
          <w:szCs w:val="26"/>
        </w:rPr>
        <w:t>due to</w:t>
      </w:r>
      <w:r w:rsidR="00F85621" w:rsidRPr="002756FA">
        <w:rPr>
          <w:rFonts w:ascii="Times New Roman" w:hAnsi="Times New Roman" w:cs="Times New Roman"/>
          <w:sz w:val="26"/>
          <w:szCs w:val="26"/>
        </w:rPr>
        <w:t xml:space="preserve"> a larger attractive electrostatic</w:t>
      </w:r>
      <w:r w:rsidR="00F85621" w:rsidRPr="00C13F8F">
        <w:rPr>
          <w:rFonts w:ascii="Times New Roman" w:hAnsi="Times New Roman" w:cs="Times New Roman"/>
          <w:sz w:val="26"/>
          <w:szCs w:val="26"/>
        </w:rPr>
        <w:t xml:space="preserve"> force between Z7 and H, which overcomes the </w:t>
      </w:r>
      <w:r w:rsidR="00EF1126" w:rsidRPr="00C13F8F">
        <w:rPr>
          <w:rFonts w:ascii="Times New Roman" w:hAnsi="Times New Roman" w:cs="Times New Roman"/>
          <w:sz w:val="26"/>
          <w:szCs w:val="26"/>
        </w:rPr>
        <w:t>n(Z7)</w:t>
      </w:r>
      <w:r w:rsidR="00EF1126">
        <w:rPr>
          <w:rFonts w:ascii="Times New Roman" w:hAnsi="Times New Roman" w:cs="Times New Roman"/>
          <w:sz w:val="26"/>
          <w:szCs w:val="26"/>
        </w:rPr>
        <w:t>→</w:t>
      </w:r>
      <w:r w:rsidR="00EF1126" w:rsidRPr="00C13F8F">
        <w:rPr>
          <w:rFonts w:ascii="Times New Roman" w:eastAsia="Times New Roman" w:hAnsi="Times New Roman" w:cs="Times New Roman"/>
          <w:sz w:val="26"/>
          <w:szCs w:val="26"/>
          <w:lang w:val="vi-VN"/>
        </w:rPr>
        <w:t>σ</w:t>
      </w:r>
      <w:r w:rsidR="00EF1126" w:rsidRPr="00C13F8F">
        <w:rPr>
          <w:rFonts w:ascii="Times New Roman" w:eastAsia="Times New Roman" w:hAnsi="Times New Roman" w:cs="Times New Roman"/>
          <w:sz w:val="26"/>
          <w:szCs w:val="26"/>
        </w:rPr>
        <w:t>*(O</w:t>
      </w:r>
      <w:r w:rsidR="00EF1126" w:rsidRPr="00C13F8F">
        <w:rPr>
          <w:rFonts w:ascii="Times New Roman" w:hAnsi="Times New Roman" w:cs="Times New Roman"/>
          <w:sz w:val="26"/>
          <w:szCs w:val="26"/>
        </w:rPr>
        <w:t>–</w:t>
      </w:r>
      <w:r w:rsidR="00EF1126" w:rsidRPr="00C13F8F">
        <w:rPr>
          <w:rFonts w:ascii="Times New Roman" w:eastAsia="Times New Roman" w:hAnsi="Times New Roman" w:cs="Times New Roman"/>
          <w:sz w:val="26"/>
          <w:szCs w:val="26"/>
        </w:rPr>
        <w:t>H)</w:t>
      </w:r>
      <w:r w:rsidR="00EF1126">
        <w:rPr>
          <w:rFonts w:ascii="Times New Roman" w:eastAsia="Times New Roman" w:hAnsi="Times New Roman" w:cs="Times New Roman"/>
          <w:sz w:val="26"/>
          <w:szCs w:val="26"/>
        </w:rPr>
        <w:t xml:space="preserve"> </w:t>
      </w:r>
      <w:r w:rsidR="00F85621" w:rsidRPr="00C13F8F">
        <w:rPr>
          <w:rFonts w:ascii="Times New Roman" w:hAnsi="Times New Roman" w:cs="Times New Roman"/>
          <w:sz w:val="26"/>
          <w:szCs w:val="26"/>
        </w:rPr>
        <w:t>charge transfer.</w:t>
      </w:r>
    </w:p>
    <w:p w14:paraId="468947F5" w14:textId="77777777" w:rsidR="00ED7992" w:rsidRPr="00C13F8F" w:rsidRDefault="00ED7992" w:rsidP="00F60A44">
      <w:pPr>
        <w:tabs>
          <w:tab w:val="left" w:pos="4320"/>
        </w:tabs>
        <w:spacing w:after="0" w:line="360" w:lineRule="auto"/>
        <w:jc w:val="both"/>
        <w:rPr>
          <w:rFonts w:ascii="Times New Roman" w:hAnsi="Times New Roman" w:cs="Times New Roman"/>
          <w:b/>
          <w:sz w:val="26"/>
          <w:szCs w:val="26"/>
        </w:rPr>
      </w:pPr>
    </w:p>
    <w:p w14:paraId="7152F718" w14:textId="496F11EC" w:rsidR="00F85621" w:rsidRPr="00C13F8F" w:rsidRDefault="00F85621" w:rsidP="00F60A44">
      <w:pPr>
        <w:tabs>
          <w:tab w:val="left" w:pos="4320"/>
        </w:tabs>
        <w:spacing w:after="0" w:line="360" w:lineRule="auto"/>
        <w:jc w:val="both"/>
        <w:rPr>
          <w:rFonts w:ascii="Times New Roman" w:hAnsi="Times New Roman" w:cs="Times New Roman"/>
          <w:b/>
          <w:sz w:val="26"/>
          <w:szCs w:val="26"/>
        </w:rPr>
      </w:pPr>
      <w:r w:rsidRPr="00C13F8F">
        <w:rPr>
          <w:rFonts w:ascii="Times New Roman" w:hAnsi="Times New Roman" w:cs="Times New Roman"/>
          <w:b/>
          <w:sz w:val="26"/>
          <w:szCs w:val="26"/>
        </w:rPr>
        <w:lastRenderedPageBreak/>
        <w:t xml:space="preserve">4. </w:t>
      </w:r>
      <w:r w:rsidR="001743B9" w:rsidRPr="00C13F8F">
        <w:rPr>
          <w:rFonts w:ascii="Times New Roman" w:hAnsi="Times New Roman" w:cs="Times New Roman"/>
          <w:b/>
          <w:sz w:val="26"/>
          <w:szCs w:val="26"/>
        </w:rPr>
        <w:t>Conclu</w:t>
      </w:r>
      <w:r w:rsidR="003B067F" w:rsidRPr="00C13F8F">
        <w:rPr>
          <w:rFonts w:ascii="Times New Roman" w:hAnsi="Times New Roman" w:cs="Times New Roman"/>
          <w:b/>
          <w:sz w:val="26"/>
          <w:szCs w:val="26"/>
        </w:rPr>
        <w:t>ding</w:t>
      </w:r>
      <w:r w:rsidR="001743B9" w:rsidRPr="00C13F8F">
        <w:rPr>
          <w:rFonts w:ascii="Times New Roman" w:hAnsi="Times New Roman" w:cs="Times New Roman"/>
          <w:b/>
          <w:sz w:val="26"/>
          <w:szCs w:val="26"/>
        </w:rPr>
        <w:t xml:space="preserve"> </w:t>
      </w:r>
      <w:r w:rsidR="003B067F" w:rsidRPr="00C13F8F">
        <w:rPr>
          <w:rFonts w:ascii="Times New Roman" w:hAnsi="Times New Roman" w:cs="Times New Roman"/>
          <w:b/>
          <w:sz w:val="26"/>
          <w:szCs w:val="26"/>
        </w:rPr>
        <w:t>R</w:t>
      </w:r>
      <w:r w:rsidR="001743B9" w:rsidRPr="00C13F8F">
        <w:rPr>
          <w:rFonts w:ascii="Times New Roman" w:hAnsi="Times New Roman" w:cs="Times New Roman"/>
          <w:b/>
          <w:sz w:val="26"/>
          <w:szCs w:val="26"/>
        </w:rPr>
        <w:t>emarks</w:t>
      </w:r>
    </w:p>
    <w:p w14:paraId="69BC5CB0" w14:textId="643A1CDC"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bCs/>
          <w:sz w:val="26"/>
          <w:szCs w:val="26"/>
        </w:rPr>
        <w:t>In th</w:t>
      </w:r>
      <w:r w:rsidR="00331EFB">
        <w:rPr>
          <w:rFonts w:ascii="Times New Roman" w:hAnsi="Times New Roman" w:cs="Times New Roman"/>
          <w:bCs/>
          <w:sz w:val="26"/>
          <w:szCs w:val="26"/>
        </w:rPr>
        <w:t>e present</w:t>
      </w:r>
      <w:r w:rsidRPr="00C13F8F">
        <w:rPr>
          <w:rFonts w:ascii="Times New Roman" w:hAnsi="Times New Roman" w:cs="Times New Roman"/>
          <w:bCs/>
          <w:sz w:val="26"/>
          <w:szCs w:val="26"/>
        </w:rPr>
        <w:t xml:space="preserve"> study, twelve stable ring structures of 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CHZ</w:t>
      </w:r>
      <w:r w:rsidRPr="00C13F8F">
        <w:rPr>
          <w:rFonts w:ascii="Times New Roman" w:hAnsi="Times New Roman" w:cs="Times New Roman"/>
          <w:sz w:val="26"/>
          <w:szCs w:val="26"/>
        </w:rPr>
        <w:t>∙∙∙</w:t>
      </w:r>
      <w:r w:rsidRPr="00C13F8F">
        <w:rPr>
          <w:rFonts w:ascii="Times New Roman" w:hAnsi="Times New Roman" w:cs="Times New Roman"/>
          <w:bCs/>
          <w:sz w:val="26"/>
          <w:szCs w:val="26"/>
        </w:rPr>
        <w:t>RCZOH</w:t>
      </w:r>
      <w:r w:rsidRPr="00C13F8F">
        <w:rPr>
          <w:rFonts w:ascii="Times New Roman" w:hAnsi="Times New Roman" w:cs="Times New Roman"/>
          <w:sz w:val="26"/>
          <w:szCs w:val="26"/>
        </w:rPr>
        <w:t xml:space="preserve"> (R = H, F,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Z = O, S)</w:t>
      </w:r>
      <w:r w:rsidRPr="00C13F8F" w:rsidDel="00FC0A2A">
        <w:rPr>
          <w:rFonts w:ascii="Times New Roman" w:hAnsi="Times New Roman" w:cs="Times New Roman"/>
          <w:bCs/>
          <w:sz w:val="26"/>
          <w:szCs w:val="26"/>
        </w:rPr>
        <w:t xml:space="preserve"> </w:t>
      </w:r>
      <w:r w:rsidRPr="00C13F8F">
        <w:rPr>
          <w:rFonts w:ascii="Times New Roman" w:hAnsi="Times New Roman" w:cs="Times New Roman"/>
          <w:sz w:val="26"/>
          <w:szCs w:val="26"/>
        </w:rPr>
        <w:t>stabilized by O–H∙∙∙O/S and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–H∙∙∙O/S hydrogen bonds, with the interaction energies from –27.1 to –46.5 kJ.mol</w:t>
      </w:r>
      <w:r w:rsidRPr="00C13F8F">
        <w:rPr>
          <w:rFonts w:ascii="Times New Roman" w:hAnsi="Times New Roman" w:cs="Times New Roman"/>
          <w:sz w:val="26"/>
          <w:szCs w:val="26"/>
          <w:vertAlign w:val="superscript"/>
        </w:rPr>
        <w:t xml:space="preserve">–1 </w:t>
      </w:r>
      <w:r w:rsidRPr="00C13F8F">
        <w:rPr>
          <w:rFonts w:ascii="Times New Roman" w:hAnsi="Times New Roman" w:cs="Times New Roman"/>
          <w:sz w:val="26"/>
          <w:szCs w:val="26"/>
        </w:rPr>
        <w:t>were thoroughly investigated using quantum chemical methods</w:t>
      </w:r>
      <w:r w:rsidRPr="00C13F8F">
        <w:rPr>
          <w:rFonts w:ascii="Times New Roman" w:hAnsi="Times New Roman" w:cs="Times New Roman"/>
          <w:sz w:val="26"/>
          <w:szCs w:val="26"/>
          <w:lang w:val="en-GB"/>
        </w:rPr>
        <w:t>.</w:t>
      </w:r>
      <w:r w:rsidRPr="00C13F8F">
        <w:rPr>
          <w:rFonts w:ascii="Times New Roman" w:hAnsi="Times New Roman" w:cs="Times New Roman"/>
          <w:sz w:val="26"/>
          <w:szCs w:val="26"/>
        </w:rPr>
        <w:t xml:space="preserve"> The substitution of H by the F atom in </w:t>
      </w:r>
      <w:r w:rsidRPr="00C13F8F">
        <w:rPr>
          <w:rFonts w:ascii="Times New Roman" w:hAnsi="Times New Roman" w:cs="Times New Roman"/>
          <w:bCs/>
          <w:sz w:val="26"/>
          <w:szCs w:val="26"/>
        </w:rPr>
        <w:t>RCZOH</w:t>
      </w:r>
      <w:r w:rsidRPr="00C13F8F">
        <w:rPr>
          <w:rFonts w:ascii="Times New Roman" w:hAnsi="Times New Roman" w:cs="Times New Roman"/>
          <w:sz w:val="26"/>
          <w:szCs w:val="26"/>
        </w:rPr>
        <w:t xml:space="preserve"> induces an increase in thermodynamic stability of complexes, while the opposite is true for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which is due to the overwhelming contribution of O–H∙∙∙O/S bonds compared to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–H∙∙∙O/S counterparts. Besides, arising from electrostatic interaction, a larger role of the O atom </w:t>
      </w:r>
      <w:r w:rsidR="00D93BFD">
        <w:rPr>
          <w:rFonts w:ascii="Times New Roman" w:hAnsi="Times New Roman" w:cs="Times New Roman"/>
          <w:sz w:val="26"/>
          <w:szCs w:val="26"/>
        </w:rPr>
        <w:t xml:space="preserve">in </w:t>
      </w:r>
      <w:r w:rsidRPr="00C13F8F">
        <w:rPr>
          <w:rFonts w:ascii="Times New Roman" w:hAnsi="Times New Roman" w:cs="Times New Roman"/>
          <w:sz w:val="26"/>
          <w:szCs w:val="26"/>
        </w:rPr>
        <w:t>compar</w:t>
      </w:r>
      <w:r w:rsidR="00D93BFD">
        <w:rPr>
          <w:rFonts w:ascii="Times New Roman" w:hAnsi="Times New Roman" w:cs="Times New Roman"/>
          <w:sz w:val="26"/>
          <w:szCs w:val="26"/>
        </w:rPr>
        <w:t>ison</w:t>
      </w:r>
      <w:r w:rsidRPr="00C13F8F">
        <w:rPr>
          <w:rFonts w:ascii="Times New Roman" w:hAnsi="Times New Roman" w:cs="Times New Roman"/>
          <w:sz w:val="26"/>
          <w:szCs w:val="26"/>
        </w:rPr>
        <w:t xml:space="preserve"> </w:t>
      </w:r>
      <w:r w:rsidR="00D93BFD">
        <w:rPr>
          <w:rFonts w:ascii="Times New Roman" w:hAnsi="Times New Roman" w:cs="Times New Roman"/>
          <w:sz w:val="26"/>
          <w:szCs w:val="26"/>
        </w:rPr>
        <w:t>with</w:t>
      </w:r>
      <w:r w:rsidRPr="00C13F8F">
        <w:rPr>
          <w:rFonts w:ascii="Times New Roman" w:hAnsi="Times New Roman" w:cs="Times New Roman"/>
          <w:sz w:val="26"/>
          <w:szCs w:val="26"/>
        </w:rPr>
        <w:t xml:space="preserve"> the S atom in affecting the characteristics and strength of hydrogen bonds </w:t>
      </w:r>
      <w:r w:rsidRPr="00C13F8F">
        <w:rPr>
          <w:rFonts w:ascii="Times New Roman" w:hAnsi="Times New Roman" w:cs="Times New Roman"/>
          <w:sz w:val="26"/>
          <w:szCs w:val="26"/>
          <w:lang w:val="vi-VN"/>
        </w:rPr>
        <w:t xml:space="preserve">as well as </w:t>
      </w:r>
      <w:r w:rsidR="00A95F3C">
        <w:rPr>
          <w:rFonts w:ascii="Times New Roman" w:hAnsi="Times New Roman" w:cs="Times New Roman"/>
          <w:sz w:val="26"/>
          <w:szCs w:val="26"/>
          <w:lang w:val="vi-VN"/>
        </w:rPr>
        <w:t xml:space="preserve">the </w:t>
      </w:r>
      <w:r w:rsidRPr="00C13F8F">
        <w:rPr>
          <w:rFonts w:ascii="Times New Roman" w:hAnsi="Times New Roman" w:cs="Times New Roman"/>
          <w:sz w:val="26"/>
          <w:szCs w:val="26"/>
        </w:rPr>
        <w:t xml:space="preserve">stability of complexes is </w:t>
      </w:r>
      <w:r w:rsidRPr="00C13F8F">
        <w:rPr>
          <w:rFonts w:ascii="Times New Roman" w:hAnsi="Times New Roman" w:cs="Times New Roman"/>
          <w:sz w:val="26"/>
          <w:szCs w:val="26"/>
          <w:lang w:val="vi-VN"/>
        </w:rPr>
        <w:t>elucidated</w:t>
      </w:r>
      <w:r w:rsidRPr="00C13F8F">
        <w:rPr>
          <w:rFonts w:ascii="Times New Roman" w:hAnsi="Times New Roman" w:cs="Times New Roman"/>
          <w:sz w:val="26"/>
          <w:szCs w:val="26"/>
        </w:rPr>
        <w:t xml:space="preserve"> in these systems. </w:t>
      </w:r>
      <w:r w:rsidR="009D77D9">
        <w:rPr>
          <w:rFonts w:ascii="Times New Roman" w:hAnsi="Times New Roman" w:cs="Times New Roman"/>
          <w:sz w:val="26"/>
          <w:szCs w:val="26"/>
        </w:rPr>
        <w:t>T</w:t>
      </w:r>
      <w:r w:rsidRPr="00C13F8F">
        <w:rPr>
          <w:rFonts w:ascii="Times New Roman" w:hAnsi="Times New Roman" w:cs="Times New Roman"/>
          <w:sz w:val="26"/>
          <w:szCs w:val="26"/>
        </w:rPr>
        <w:t>he strength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/O–H∙∙∙O is 1.5÷2 times larger than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/O–H∙∙∙S counterparts. SAPT2+ analysis indicates that the attractive electrostatic term plays a crucial role in stabilizing the complexes containing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/O–H∙∙∙O hydrogen bonds. Meanwhile, stabilizing the complexes by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/O–H∙∙∙S hydrogen bonds </w:t>
      </w:r>
      <w:r w:rsidR="00A95F3C">
        <w:rPr>
          <w:rFonts w:ascii="Times New Roman" w:hAnsi="Times New Roman" w:cs="Times New Roman"/>
          <w:sz w:val="26"/>
          <w:szCs w:val="26"/>
        </w:rPr>
        <w:t>is</w:t>
      </w:r>
      <w:r w:rsidR="00A95F3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due to both electrostatic and induction terms. </w:t>
      </w:r>
    </w:p>
    <w:p w14:paraId="05909F5F" w14:textId="2C2B1FAA"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–H∙∙∙O/S nonconventional hydrogen bond increa</w:t>
      </w:r>
      <w:r w:rsidR="00A55F48">
        <w:rPr>
          <w:rFonts w:ascii="Times New Roman" w:hAnsi="Times New Roman" w:cs="Times New Roman"/>
          <w:sz w:val="26"/>
          <w:szCs w:val="26"/>
        </w:rPr>
        <w:t>ses when substituting one H</w:t>
      </w:r>
      <w:r w:rsidR="00E82E90">
        <w:rPr>
          <w:rFonts w:ascii="Times New Roman" w:hAnsi="Times New Roman" w:cs="Times New Roman"/>
          <w:sz w:val="26"/>
          <w:szCs w:val="26"/>
        </w:rPr>
        <w:t xml:space="preserve"> of –CH group</w:t>
      </w:r>
      <w:r w:rsidR="00A55F48">
        <w:rPr>
          <w:rFonts w:ascii="Times New Roman" w:hAnsi="Times New Roman" w:cs="Times New Roman"/>
          <w:sz w:val="26"/>
          <w:szCs w:val="26"/>
        </w:rPr>
        <w:t xml:space="preserve"> in H</w:t>
      </w:r>
      <w:r w:rsidRPr="00C13F8F">
        <w:rPr>
          <w:rFonts w:ascii="Times New Roman" w:hAnsi="Times New Roman" w:cs="Times New Roman"/>
          <w:sz w:val="26"/>
          <w:szCs w:val="26"/>
        </w:rPr>
        <w:t>CZOH with both a halogen atom and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group. The largest blue shift </w:t>
      </w:r>
      <w:r w:rsidR="00202228" w:rsidRPr="00C13F8F">
        <w:rPr>
          <w:rFonts w:ascii="Times New Roman" w:hAnsi="Times New Roman" w:cs="Times New Roman"/>
          <w:sz w:val="26"/>
          <w:szCs w:val="26"/>
        </w:rPr>
        <w:t>of C</w:t>
      </w:r>
      <w:r w:rsidR="00202228" w:rsidRPr="00C13F8F">
        <w:rPr>
          <w:rFonts w:ascii="Times New Roman" w:hAnsi="Times New Roman" w:cs="Times New Roman"/>
          <w:sz w:val="26"/>
          <w:szCs w:val="26"/>
          <w:vertAlign w:val="subscript"/>
        </w:rPr>
        <w:t>sp2</w:t>
      </w:r>
      <w:r w:rsidR="00202228" w:rsidRPr="00C13F8F">
        <w:rPr>
          <w:rFonts w:ascii="Times New Roman" w:hAnsi="Times New Roman" w:cs="Times New Roman"/>
          <w:sz w:val="26"/>
          <w:szCs w:val="26"/>
        </w:rPr>
        <w:t xml:space="preserve">-H bond </w:t>
      </w:r>
      <w:r w:rsidRPr="00C13F8F">
        <w:rPr>
          <w:rFonts w:ascii="Times New Roman" w:hAnsi="Times New Roman" w:cs="Times New Roman"/>
          <w:sz w:val="26"/>
          <w:szCs w:val="26"/>
        </w:rPr>
        <w:t>up to 104.5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w:t>
      </w:r>
      <w:r w:rsidR="00953316" w:rsidRPr="00C13F8F">
        <w:rPr>
          <w:rFonts w:ascii="Times New Roman" w:hAnsi="Times New Roman" w:cs="Times New Roman"/>
          <w:sz w:val="26"/>
          <w:szCs w:val="26"/>
        </w:rPr>
        <w:t xml:space="preserve">in the </w:t>
      </w:r>
      <w:r w:rsidR="00953316" w:rsidRPr="00C13F8F">
        <w:rPr>
          <w:rFonts w:ascii="Times New Roman" w:hAnsi="Times New Roman" w:cs="Times New Roman"/>
          <w:b/>
          <w:bCs/>
          <w:sz w:val="26"/>
          <w:szCs w:val="26"/>
        </w:rPr>
        <w:t xml:space="preserve">FO-O </w:t>
      </w:r>
      <w:r w:rsidR="00953316" w:rsidRPr="00C13F8F">
        <w:rPr>
          <w:rFonts w:ascii="Times New Roman" w:hAnsi="Times New Roman" w:cs="Times New Roman"/>
          <w:bCs/>
          <w:sz w:val="26"/>
          <w:szCs w:val="26"/>
        </w:rPr>
        <w:t>binary complex</w:t>
      </w:r>
      <w:r w:rsidR="00953316"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is observed </w:t>
      </w:r>
      <w:r w:rsidR="00D5007A" w:rsidRPr="00C13F8F">
        <w:rPr>
          <w:rFonts w:ascii="Times New Roman" w:hAnsi="Times New Roman" w:cs="Times New Roman"/>
          <w:sz w:val="26"/>
          <w:szCs w:val="26"/>
        </w:rPr>
        <w:t>for the first time</w:t>
      </w:r>
      <w:r w:rsidRPr="004402C4">
        <w:rPr>
          <w:rFonts w:ascii="Times New Roman" w:hAnsi="Times New Roman" w:cs="Times New Roman"/>
          <w:bCs/>
          <w:sz w:val="26"/>
          <w:szCs w:val="26"/>
        </w:rPr>
        <w:t>,</w:t>
      </w:r>
      <w:r w:rsidRPr="00C13F8F">
        <w:rPr>
          <w:rFonts w:ascii="Times New Roman" w:hAnsi="Times New Roman" w:cs="Times New Roman"/>
          <w:b/>
          <w:bCs/>
          <w:sz w:val="26"/>
          <w:szCs w:val="26"/>
        </w:rPr>
        <w:t xml:space="preserve"> </w:t>
      </w:r>
      <w:r w:rsidRPr="00C13F8F">
        <w:rPr>
          <w:rFonts w:ascii="Times New Roman" w:hAnsi="Times New Roman" w:cs="Times New Roman"/>
          <w:bCs/>
          <w:sz w:val="26"/>
          <w:szCs w:val="26"/>
        </w:rPr>
        <w:t>which correspon</w:t>
      </w:r>
      <w:r w:rsidRPr="00C13F8F">
        <w:rPr>
          <w:rFonts w:ascii="Times New Roman" w:hAnsi="Times New Roman" w:cs="Times New Roman"/>
          <w:bCs/>
          <w:sz w:val="26"/>
          <w:szCs w:val="26"/>
          <w:lang w:val="vi-VN"/>
        </w:rPr>
        <w:t>ds</w:t>
      </w:r>
      <w:r w:rsidRPr="00C13F8F">
        <w:rPr>
          <w:rFonts w:ascii="Times New Roman" w:hAnsi="Times New Roman" w:cs="Times New Roman"/>
          <w:bCs/>
          <w:sz w:val="26"/>
          <w:szCs w:val="26"/>
        </w:rPr>
        <w:t xml:space="preserve"> </w:t>
      </w:r>
      <w:r w:rsidRPr="00C13F8F">
        <w:rPr>
          <w:rFonts w:ascii="Times New Roman" w:hAnsi="Times New Roman" w:cs="Times New Roman"/>
          <w:sz w:val="26"/>
          <w:szCs w:val="26"/>
        </w:rPr>
        <w:t xml:space="preserve">to the smallest basicity at O atom in FCOOH </w:t>
      </w:r>
      <w:r w:rsidR="00DE6422">
        <w:rPr>
          <w:rFonts w:ascii="Times New Roman" w:hAnsi="Times New Roman" w:cs="Times New Roman"/>
          <w:sz w:val="26"/>
          <w:szCs w:val="26"/>
        </w:rPr>
        <w:t xml:space="preserve">as compared to </w:t>
      </w:r>
      <w:r w:rsidRPr="00C13F8F">
        <w:rPr>
          <w:rFonts w:ascii="Times New Roman" w:hAnsi="Times New Roman" w:cs="Times New Roman"/>
          <w:sz w:val="26"/>
          <w:szCs w:val="26"/>
        </w:rPr>
        <w:t xml:space="preserve">that in the </w:t>
      </w:r>
      <w:r w:rsidR="00DC450A">
        <w:rPr>
          <w:rFonts w:ascii="Times New Roman" w:hAnsi="Times New Roman" w:cs="Times New Roman"/>
          <w:sz w:val="26"/>
          <w:szCs w:val="26"/>
        </w:rPr>
        <w:t>other</w:t>
      </w:r>
      <w:r w:rsidRPr="00C13F8F">
        <w:rPr>
          <w:rFonts w:ascii="Times New Roman" w:hAnsi="Times New Roman" w:cs="Times New Roman"/>
          <w:sz w:val="26"/>
          <w:szCs w:val="26"/>
        </w:rPr>
        <w:t xml:space="preserve"> monomers. </w:t>
      </w:r>
      <w:r w:rsidR="00A44AC9" w:rsidRPr="00C13F8F">
        <w:rPr>
          <w:rFonts w:ascii="Times New Roman" w:hAnsi="Times New Roman" w:cs="Times New Roman"/>
          <w:bCs/>
          <w:sz w:val="26"/>
          <w:szCs w:val="26"/>
        </w:rPr>
        <w:t xml:space="preserve">It is </w:t>
      </w:r>
      <w:r w:rsidR="00DC450A">
        <w:rPr>
          <w:rFonts w:ascii="Times New Roman" w:hAnsi="Times New Roman" w:cs="Times New Roman"/>
          <w:bCs/>
          <w:sz w:val="26"/>
          <w:szCs w:val="26"/>
        </w:rPr>
        <w:t>realized</w:t>
      </w:r>
      <w:r w:rsidR="00DC450A"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 xml:space="preserve">that with </w:t>
      </w:r>
      <w:r w:rsidR="008B622E">
        <w:rPr>
          <w:rFonts w:ascii="Times New Roman" w:hAnsi="Times New Roman" w:cs="Times New Roman"/>
          <w:bCs/>
          <w:sz w:val="26"/>
          <w:szCs w:val="26"/>
        </w:rPr>
        <w:t>the presence of O–H∙∙∙O/S bonds</w:t>
      </w:r>
      <w:r w:rsidR="00B703A2">
        <w:rPr>
          <w:rFonts w:ascii="Times New Roman" w:hAnsi="Times New Roman" w:cs="Times New Roman"/>
          <w:bCs/>
          <w:sz w:val="26"/>
          <w:szCs w:val="26"/>
        </w:rPr>
        <w:t>,</w:t>
      </w:r>
      <w:r w:rsidR="008B622E">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 xml:space="preserve">a large </w:t>
      </w:r>
      <w:r w:rsidR="00A44AC9" w:rsidRPr="00C13F8F">
        <w:rPr>
          <w:rFonts w:ascii="Times New Roman" w:hAnsi="Times New Roman" w:cs="Times New Roman"/>
          <w:bCs/>
          <w:sz w:val="26"/>
          <w:szCs w:val="26"/>
          <w:lang w:val="vi-VN"/>
        </w:rPr>
        <w:t>decreas</w:t>
      </w:r>
      <w:r w:rsidR="00A44AC9" w:rsidRPr="00C13F8F">
        <w:rPr>
          <w:rFonts w:ascii="Times New Roman" w:hAnsi="Times New Roman" w:cs="Times New Roman"/>
          <w:bCs/>
          <w:sz w:val="26"/>
          <w:szCs w:val="26"/>
        </w:rPr>
        <w:t>e</w:t>
      </w:r>
      <w:r w:rsidR="00A44AC9" w:rsidRPr="00C13F8F">
        <w:rPr>
          <w:rFonts w:ascii="Times New Roman" w:hAnsi="Times New Roman" w:cs="Times New Roman"/>
          <w:bCs/>
          <w:sz w:val="26"/>
          <w:szCs w:val="26"/>
          <w:lang w:val="vi-VN"/>
        </w:rPr>
        <w:t xml:space="preserve"> </w:t>
      </w:r>
      <w:r w:rsidR="00DE6422">
        <w:rPr>
          <w:rFonts w:ascii="Times New Roman" w:hAnsi="Times New Roman" w:cs="Times New Roman"/>
          <w:bCs/>
          <w:sz w:val="26"/>
          <w:szCs w:val="26"/>
        </w:rPr>
        <w:t>of</w:t>
      </w:r>
      <w:r w:rsidR="007834A5">
        <w:rPr>
          <w:rFonts w:ascii="Times New Roman" w:hAnsi="Times New Roman" w:cs="Times New Roman"/>
          <w:bCs/>
          <w:sz w:val="26"/>
          <w:szCs w:val="26"/>
        </w:rPr>
        <w:t xml:space="preserve"> </w:t>
      </w:r>
      <w:r w:rsidR="007834A5" w:rsidRPr="00C13F8F">
        <w:rPr>
          <w:rFonts w:ascii="Times New Roman" w:hAnsi="Times New Roman" w:cs="Times New Roman"/>
          <w:bCs/>
          <w:sz w:val="26"/>
          <w:szCs w:val="26"/>
          <w:lang w:val="vi-VN"/>
        </w:rPr>
        <w:t>electron density</w:t>
      </w:r>
      <w:r w:rsidR="007834A5" w:rsidRPr="00C13F8F">
        <w:rPr>
          <w:rFonts w:ascii="Times New Roman" w:hAnsi="Times New Roman" w:cs="Times New Roman"/>
          <w:bCs/>
          <w:sz w:val="26"/>
          <w:szCs w:val="26"/>
        </w:rPr>
        <w:t xml:space="preserve"> </w:t>
      </w:r>
      <w:r w:rsidR="00DE6422">
        <w:rPr>
          <w:rFonts w:ascii="Times New Roman" w:hAnsi="Times New Roman" w:cs="Times New Roman"/>
          <w:bCs/>
          <w:sz w:val="26"/>
          <w:szCs w:val="26"/>
        </w:rPr>
        <w:t>in</w:t>
      </w:r>
      <w:r w:rsidR="00DE6422"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lang w:val="vi-VN"/>
        </w:rPr>
        <w:t>σ*(C</w:t>
      </w:r>
      <w:r w:rsidR="00A44AC9" w:rsidRPr="00C13F8F">
        <w:rPr>
          <w:rFonts w:ascii="Times New Roman" w:hAnsi="Times New Roman" w:cs="Times New Roman"/>
          <w:bCs/>
          <w:sz w:val="26"/>
          <w:szCs w:val="26"/>
          <w:vertAlign w:val="subscript"/>
        </w:rPr>
        <w:t>sp2</w:t>
      </w:r>
      <w:r w:rsidR="00A44AC9" w:rsidRPr="00C13F8F">
        <w:rPr>
          <w:rFonts w:ascii="Times New Roman" w:hAnsi="Times New Roman" w:cs="Times New Roman"/>
          <w:bCs/>
          <w:sz w:val="26"/>
          <w:szCs w:val="26"/>
          <w:lang w:val="vi-VN"/>
        </w:rPr>
        <w:t>–H)</w:t>
      </w:r>
      <w:r w:rsidR="00A44AC9" w:rsidRPr="00C13F8F">
        <w:rPr>
          <w:rFonts w:ascii="Times New Roman" w:hAnsi="Times New Roman" w:cs="Times New Roman"/>
          <w:bCs/>
          <w:sz w:val="26"/>
          <w:szCs w:val="26"/>
        </w:rPr>
        <w:t xml:space="preserve"> </w:t>
      </w:r>
      <w:r w:rsidR="007834A5">
        <w:rPr>
          <w:rFonts w:ascii="Times New Roman" w:hAnsi="Times New Roman" w:cs="Times New Roman"/>
          <w:bCs/>
          <w:sz w:val="26"/>
          <w:szCs w:val="26"/>
        </w:rPr>
        <w:t xml:space="preserve">orbital </w:t>
      </w:r>
      <w:r w:rsidR="00A44AC9" w:rsidRPr="00C13F8F">
        <w:rPr>
          <w:rFonts w:ascii="Times New Roman" w:hAnsi="Times New Roman" w:cs="Times New Roman"/>
          <w:bCs/>
          <w:sz w:val="26"/>
          <w:szCs w:val="26"/>
        </w:rPr>
        <w:t xml:space="preserve">predominating an increase of </w:t>
      </w:r>
      <w:r w:rsidR="007834A5">
        <w:rPr>
          <w:rFonts w:ascii="Times New Roman" w:hAnsi="Times New Roman" w:cs="Times New Roman"/>
          <w:bCs/>
          <w:sz w:val="26"/>
          <w:szCs w:val="26"/>
        </w:rPr>
        <w:t xml:space="preserve">the </w:t>
      </w:r>
      <w:r w:rsidR="007834A5" w:rsidRPr="00C13F8F">
        <w:rPr>
          <w:rFonts w:ascii="Times New Roman" w:hAnsi="Times New Roman" w:cs="Times New Roman"/>
          <w:bCs/>
          <w:sz w:val="26"/>
          <w:szCs w:val="26"/>
        </w:rPr>
        <w:t>percentage</w:t>
      </w:r>
      <w:r w:rsidR="007834A5">
        <w:rPr>
          <w:rFonts w:ascii="Times New Roman" w:hAnsi="Times New Roman" w:cs="Times New Roman"/>
          <w:bCs/>
          <w:sz w:val="26"/>
          <w:szCs w:val="26"/>
        </w:rPr>
        <w:t xml:space="preserve"> of</w:t>
      </w:r>
      <w:r w:rsidR="007834A5"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s-character,</w:t>
      </w:r>
      <w:r w:rsidR="00A44AC9" w:rsidRPr="00C13F8F" w:rsidDel="00267E6E">
        <w:rPr>
          <w:rFonts w:ascii="Times New Roman" w:hAnsi="Times New Roman" w:cs="Times New Roman"/>
          <w:bCs/>
          <w:sz w:val="26"/>
          <w:szCs w:val="26"/>
        </w:rPr>
        <w:t xml:space="preserve"> </w:t>
      </w:r>
      <w:r w:rsidR="00DE6422">
        <w:rPr>
          <w:rFonts w:ascii="Times New Roman" w:hAnsi="Times New Roman" w:cs="Times New Roman"/>
          <w:bCs/>
          <w:sz w:val="26"/>
          <w:szCs w:val="26"/>
        </w:rPr>
        <w:t>causes</w:t>
      </w:r>
      <w:r w:rsidR="00A44AC9" w:rsidRPr="00C13F8F">
        <w:rPr>
          <w:rFonts w:ascii="Times New Roman" w:hAnsi="Times New Roman" w:cs="Times New Roman"/>
          <w:bCs/>
          <w:sz w:val="26"/>
          <w:szCs w:val="26"/>
        </w:rPr>
        <w:t xml:space="preserve"> an abnormal blue-shift of the C</w:t>
      </w:r>
      <w:r w:rsidR="00A44AC9" w:rsidRPr="00C13F8F">
        <w:rPr>
          <w:rFonts w:ascii="Times New Roman" w:hAnsi="Times New Roman" w:cs="Times New Roman"/>
          <w:bCs/>
          <w:sz w:val="26"/>
          <w:szCs w:val="26"/>
          <w:vertAlign w:val="subscript"/>
        </w:rPr>
        <w:t>sp2</w:t>
      </w:r>
      <w:r w:rsidR="00A44AC9" w:rsidRPr="00C13F8F">
        <w:rPr>
          <w:rFonts w:ascii="Times New Roman" w:hAnsi="Times New Roman" w:cs="Times New Roman"/>
          <w:bCs/>
          <w:sz w:val="26"/>
          <w:szCs w:val="26"/>
        </w:rPr>
        <w:t xml:space="preserve">–H stretching </w:t>
      </w:r>
      <w:r w:rsidR="00131F08">
        <w:rPr>
          <w:rFonts w:ascii="Times New Roman" w:hAnsi="Times New Roman" w:cs="Times New Roman"/>
          <w:bCs/>
          <w:sz w:val="26"/>
          <w:szCs w:val="26"/>
        </w:rPr>
        <w:t>vibration</w:t>
      </w:r>
      <w:r w:rsidR="00131F08"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 xml:space="preserve">of </w:t>
      </w:r>
      <w:r w:rsidR="00A44AC9" w:rsidRPr="00C13F8F">
        <w:rPr>
          <w:rFonts w:ascii="Times New Roman" w:hAnsi="Times New Roman" w:cs="Times New Roman"/>
          <w:bCs/>
          <w:i/>
          <w:sz w:val="26"/>
          <w:szCs w:val="26"/>
        </w:rPr>
        <w:t>ca.</w:t>
      </w:r>
      <w:r w:rsidR="00A44AC9" w:rsidRPr="00C13F8F">
        <w:rPr>
          <w:rFonts w:ascii="Times New Roman" w:hAnsi="Times New Roman" w:cs="Times New Roman"/>
          <w:bCs/>
          <w:sz w:val="26"/>
          <w:szCs w:val="26"/>
        </w:rPr>
        <w:t xml:space="preserve"> 82.5-104.5 cm</w:t>
      </w:r>
      <w:r w:rsidR="00A44AC9" w:rsidRPr="00C13F8F">
        <w:rPr>
          <w:rFonts w:ascii="Times New Roman" w:hAnsi="Times New Roman" w:cs="Times New Roman"/>
          <w:bCs/>
          <w:sz w:val="26"/>
          <w:szCs w:val="26"/>
          <w:vertAlign w:val="superscript"/>
        </w:rPr>
        <w:t>-1</w:t>
      </w:r>
      <w:r w:rsidR="00A44AC9" w:rsidRPr="00C13F8F">
        <w:rPr>
          <w:rFonts w:ascii="Times New Roman" w:hAnsi="Times New Roman" w:cs="Times New Roman"/>
          <w:bCs/>
          <w:sz w:val="26"/>
          <w:szCs w:val="26"/>
        </w:rPr>
        <w:t>.</w:t>
      </w:r>
      <w:r w:rsidR="002C62C0" w:rsidRPr="00C13F8F">
        <w:rPr>
          <w:rFonts w:ascii="Times New Roman" w:hAnsi="Times New Roman" w:cs="Times New Roman"/>
          <w:bCs/>
          <w:sz w:val="26"/>
          <w:szCs w:val="26"/>
        </w:rPr>
        <w:t xml:space="preserve"> </w:t>
      </w:r>
      <w:r w:rsidR="008F5218" w:rsidRPr="00C13F8F">
        <w:rPr>
          <w:rFonts w:ascii="Times New Roman" w:hAnsi="Times New Roman" w:cs="Times New Roman"/>
          <w:bCs/>
          <w:sz w:val="26"/>
          <w:szCs w:val="26"/>
        </w:rPr>
        <w:t xml:space="preserve">Besides, </w:t>
      </w:r>
      <w:r w:rsidR="008F5218" w:rsidRPr="00C13F8F">
        <w:rPr>
          <w:rFonts w:ascii="Times New Roman" w:hAnsi="Times New Roman" w:cs="Times New Roman"/>
          <w:sz w:val="26"/>
          <w:szCs w:val="26"/>
        </w:rPr>
        <w:t>t</w:t>
      </w:r>
      <w:r w:rsidRPr="00C13F8F">
        <w:rPr>
          <w:rFonts w:ascii="Times New Roman" w:hAnsi="Times New Roman" w:cs="Times New Roman"/>
          <w:sz w:val="26"/>
          <w:szCs w:val="26"/>
        </w:rPr>
        <w:t>he ratio of DPE/PA can be considered as a factor in identifying the type of hydrogen bond and magnitude of blue shift observed upon complexation. NBO results show that the considerable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stretching </w:t>
      </w:r>
      <w:r w:rsidR="00131F08">
        <w:rPr>
          <w:rFonts w:ascii="Times New Roman" w:hAnsi="Times New Roman" w:cs="Times New Roman"/>
          <w:sz w:val="26"/>
          <w:szCs w:val="26"/>
        </w:rPr>
        <w:t>vibration</w:t>
      </w:r>
      <w:r w:rsidR="00131F08"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is governed by intramolecular hyperconjugation interaction </w:t>
      </w:r>
      <w:r w:rsidR="0050322E" w:rsidRPr="00C13F8F">
        <w:rPr>
          <w:rFonts w:ascii="Times New Roman" w:hAnsi="Times New Roman" w:cs="Times New Roman"/>
          <w:sz w:val="26"/>
          <w:szCs w:val="26"/>
        </w:rPr>
        <w:t xml:space="preserve">overcoming </w:t>
      </w:r>
      <w:r w:rsidRPr="00C13F8F">
        <w:rPr>
          <w:rFonts w:ascii="Times New Roman" w:hAnsi="Times New Roman" w:cs="Times New Roman"/>
          <w:sz w:val="26"/>
          <w:szCs w:val="26"/>
        </w:rPr>
        <w:t>intermolecular one. Moreover, the</w:t>
      </w:r>
      <w:r w:rsidR="0065112C">
        <w:rPr>
          <w:rFonts w:ascii="Times New Roman" w:hAnsi="Times New Roman" w:cs="Times New Roman"/>
          <w:sz w:val="26"/>
          <w:szCs w:val="26"/>
        </w:rPr>
        <w:t xml:space="preserve"> shift of</w:t>
      </w:r>
      <w:r w:rsidRPr="00C13F8F">
        <w:rPr>
          <w:rFonts w:ascii="Times New Roman" w:hAnsi="Times New Roman" w:cs="Times New Roman"/>
          <w:sz w:val="26"/>
          <w:szCs w:val="26"/>
        </w:rPr>
        <w:t xml:space="preserv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as a function of net second hyperconjugative energy for the 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orbital is observed. </w:t>
      </w:r>
    </w:p>
    <w:p w14:paraId="183EB4F0" w14:textId="2EF13CB3" w:rsidR="00F85621" w:rsidRPr="00C13F8F" w:rsidRDefault="00F85621" w:rsidP="00F60A44">
      <w:pPr>
        <w:spacing w:after="0" w:line="360" w:lineRule="auto"/>
        <w:ind w:firstLine="426"/>
        <w:jc w:val="both"/>
        <w:rPr>
          <w:rFonts w:ascii="Times New Roman" w:hAnsi="Times New Roman" w:cs="Times New Roman"/>
          <w:bCs/>
          <w:sz w:val="26"/>
          <w:szCs w:val="26"/>
        </w:rPr>
      </w:pPr>
      <w:r w:rsidRPr="00C13F8F">
        <w:rPr>
          <w:rFonts w:ascii="Times New Roman" w:hAnsi="Times New Roman" w:cs="Times New Roman"/>
          <w:sz w:val="26"/>
          <w:szCs w:val="26"/>
        </w:rPr>
        <w:lastRenderedPageBreak/>
        <w:t>All the O–H bonds in the O–H</w:t>
      </w:r>
      <w:r w:rsidRPr="00C13F8F">
        <w:rPr>
          <w:rFonts w:ascii="Cambria Math" w:hAnsi="Cambria Math" w:cs="Cambria Math"/>
          <w:sz w:val="26"/>
          <w:szCs w:val="26"/>
        </w:rPr>
        <w:t>⋯</w:t>
      </w:r>
      <w:r w:rsidRPr="00C13F8F">
        <w:rPr>
          <w:rFonts w:ascii="Times New Roman" w:hAnsi="Times New Roman" w:cs="Times New Roman"/>
          <w:sz w:val="26"/>
          <w:szCs w:val="26"/>
        </w:rPr>
        <w:t>O/S conventional hydrogen bonds are red-shifted. T</w:t>
      </w:r>
      <w:r w:rsidRPr="00C13F8F">
        <w:rPr>
          <w:rFonts w:ascii="Times New Roman" w:hAnsi="Times New Roman" w:cs="Times New Roman"/>
          <w:noProof/>
          <w:sz w:val="26"/>
          <w:szCs w:val="26"/>
        </w:rPr>
        <w:t xml:space="preserve">he significant elongation of O–H bonds in </w:t>
      </w:r>
      <w:r w:rsidRPr="00C13F8F">
        <w:rPr>
          <w:rFonts w:ascii="Times New Roman" w:hAnsi="Times New Roman" w:cs="Times New Roman"/>
          <w:sz w:val="26"/>
          <w:szCs w:val="26"/>
        </w:rPr>
        <w:t>O–H</w:t>
      </w:r>
      <w:r w:rsidRPr="00C13F8F">
        <w:rPr>
          <w:rFonts w:ascii="Cambria Math" w:hAnsi="Cambria Math" w:cs="Cambria Math"/>
          <w:sz w:val="26"/>
          <w:szCs w:val="26"/>
        </w:rPr>
        <w:t>⋯</w:t>
      </w:r>
      <w:r w:rsidRPr="00C13F8F">
        <w:rPr>
          <w:rFonts w:ascii="Times New Roman" w:hAnsi="Times New Roman" w:cs="Times New Roman"/>
          <w:sz w:val="26"/>
          <w:szCs w:val="26"/>
        </w:rPr>
        <w:t>O/S hydrogen bonds</w:t>
      </w:r>
      <w:r w:rsidRPr="00C13F8F">
        <w:rPr>
          <w:rFonts w:ascii="Times New Roman" w:hAnsi="Times New Roman" w:cs="Times New Roman"/>
          <w:noProof/>
          <w:sz w:val="26"/>
          <w:szCs w:val="26"/>
        </w:rPr>
        <w:t xml:space="preserve"> and the strong decrease of their stretching</w:t>
      </w:r>
      <w:r w:rsidR="00131F08">
        <w:rPr>
          <w:rFonts w:ascii="Times New Roman" w:hAnsi="Times New Roman" w:cs="Times New Roman"/>
          <w:noProof/>
          <w:sz w:val="26"/>
          <w:szCs w:val="26"/>
        </w:rPr>
        <w:t xml:space="preserve"> vibrational</w:t>
      </w:r>
      <w:r w:rsidRPr="00C13F8F">
        <w:rPr>
          <w:rFonts w:ascii="Times New Roman" w:hAnsi="Times New Roman" w:cs="Times New Roman"/>
          <w:noProof/>
          <w:sz w:val="26"/>
          <w:szCs w:val="26"/>
        </w:rPr>
        <w:t xml:space="preserve"> frequency come from considerable increases </w:t>
      </w:r>
      <w:r w:rsidR="003A3192" w:rsidRPr="00C13F8F">
        <w:rPr>
          <w:rFonts w:ascii="Times New Roman" w:hAnsi="Times New Roman" w:cs="Times New Roman"/>
          <w:noProof/>
          <w:sz w:val="26"/>
          <w:szCs w:val="26"/>
        </w:rPr>
        <w:t xml:space="preserve">in </w:t>
      </w:r>
      <w:r w:rsidRPr="00C13F8F">
        <w:rPr>
          <w:rFonts w:ascii="Times New Roman" w:hAnsi="Times New Roman" w:cs="Times New Roman"/>
          <w:noProof/>
          <w:sz w:val="26"/>
          <w:szCs w:val="26"/>
        </w:rPr>
        <w:t xml:space="preserve">the </w:t>
      </w:r>
      <w:r w:rsidRPr="00C13F8F">
        <w:rPr>
          <w:rFonts w:ascii="Times New Roman" w:hAnsi="Times New Roman" w:cs="Times New Roman"/>
          <w:sz w:val="26"/>
          <w:szCs w:val="26"/>
        </w:rPr>
        <w:t xml:space="preserve">σ*(O–H) electron density overcoming an increase </w:t>
      </w:r>
      <w:r w:rsidR="003A3192" w:rsidRPr="00C13F8F">
        <w:rPr>
          <w:rFonts w:ascii="Times New Roman" w:hAnsi="Times New Roman" w:cs="Times New Roman"/>
          <w:sz w:val="26"/>
          <w:szCs w:val="26"/>
        </w:rPr>
        <w:t xml:space="preserve">in </w:t>
      </w:r>
      <w:r w:rsidR="00131F08">
        <w:rPr>
          <w:rFonts w:ascii="Times New Roman" w:hAnsi="Times New Roman" w:cs="Times New Roman"/>
          <w:sz w:val="26"/>
          <w:szCs w:val="26"/>
        </w:rPr>
        <w:t xml:space="preserve">percentage of the </w:t>
      </w:r>
      <w:r w:rsidRPr="00C13F8F">
        <w:rPr>
          <w:rFonts w:ascii="Times New Roman" w:hAnsi="Times New Roman" w:cs="Times New Roman"/>
          <w:sz w:val="26"/>
          <w:szCs w:val="26"/>
        </w:rPr>
        <w:t>s-character of O/S hybridized atom. It is found that the red shifting of O–H</w:t>
      </w:r>
      <w:r w:rsidRPr="00C13F8F">
        <w:rPr>
          <w:rFonts w:ascii="Cambria Math" w:hAnsi="Cambria Math" w:cs="Cambria Math"/>
          <w:sz w:val="26"/>
          <w:szCs w:val="26"/>
        </w:rPr>
        <w:t>⋯</w:t>
      </w:r>
      <w:r w:rsidRPr="00C13F8F">
        <w:rPr>
          <w:rFonts w:ascii="Times New Roman" w:hAnsi="Times New Roman" w:cs="Times New Roman"/>
          <w:sz w:val="26"/>
          <w:szCs w:val="26"/>
        </w:rPr>
        <w:t>O bond is larger than that of the O–H</w:t>
      </w:r>
      <w:r w:rsidRPr="00C13F8F">
        <w:rPr>
          <w:rFonts w:ascii="Cambria Math" w:hAnsi="Cambria Math" w:cs="Cambria Math"/>
          <w:sz w:val="26"/>
          <w:szCs w:val="26"/>
        </w:rPr>
        <w:t>⋯</w:t>
      </w:r>
      <w:r w:rsidRPr="00C13F8F">
        <w:rPr>
          <w:rFonts w:ascii="Times New Roman" w:hAnsi="Times New Roman" w:cs="Times New Roman"/>
          <w:sz w:val="26"/>
          <w:szCs w:val="26"/>
        </w:rPr>
        <w:t xml:space="preserve">S one, and increases in the ordering of </w:t>
      </w:r>
      <w:r w:rsidRPr="00C13F8F">
        <w:rPr>
          <w:rFonts w:ascii="Times New Roman" w:hAnsi="Times New Roman" w:cs="Times New Roman"/>
          <w:b/>
          <w:bCs/>
          <w:sz w:val="26"/>
          <w:szCs w:val="26"/>
        </w:rPr>
        <w:t>CH</w:t>
      </w:r>
      <w:r w:rsidRPr="00C13F8F">
        <w:rPr>
          <w:rFonts w:ascii="Times New Roman" w:hAnsi="Times New Roman" w:cs="Times New Roman"/>
          <w:b/>
          <w:bCs/>
          <w:sz w:val="26"/>
          <w:szCs w:val="26"/>
          <w:vertAlign w:val="subscript"/>
        </w:rPr>
        <w:t>3</w:t>
      </w:r>
      <w:r w:rsidRPr="00C13F8F">
        <w:rPr>
          <w:rFonts w:ascii="Times New Roman" w:hAnsi="Times New Roman" w:cs="Times New Roman"/>
          <w:b/>
          <w:bCs/>
          <w:sz w:val="26"/>
          <w:szCs w:val="26"/>
        </w:rPr>
        <w:t>Z-Z</w:t>
      </w:r>
      <w:r w:rsidRPr="00C13F8F">
        <w:rPr>
          <w:rFonts w:ascii="Times New Roman" w:hAnsi="Times New Roman" w:cs="Times New Roman"/>
          <w:sz w:val="26"/>
          <w:szCs w:val="26"/>
        </w:rPr>
        <w:t xml:space="preserve"> &lt; </w:t>
      </w:r>
      <w:r w:rsidRPr="00C13F8F">
        <w:rPr>
          <w:rFonts w:ascii="Times New Roman" w:hAnsi="Times New Roman" w:cs="Times New Roman"/>
          <w:b/>
          <w:bCs/>
          <w:sz w:val="26"/>
          <w:szCs w:val="26"/>
        </w:rPr>
        <w:t>HZ-Z</w:t>
      </w:r>
      <w:r w:rsidRPr="00C13F8F">
        <w:rPr>
          <w:rFonts w:ascii="Times New Roman" w:hAnsi="Times New Roman" w:cs="Times New Roman"/>
          <w:sz w:val="26"/>
          <w:szCs w:val="26"/>
        </w:rPr>
        <w:t xml:space="preserve"> &lt; </w:t>
      </w:r>
      <w:r w:rsidRPr="00C13F8F">
        <w:rPr>
          <w:rFonts w:ascii="Times New Roman" w:hAnsi="Times New Roman" w:cs="Times New Roman"/>
          <w:b/>
          <w:bCs/>
          <w:sz w:val="26"/>
          <w:szCs w:val="26"/>
        </w:rPr>
        <w:t xml:space="preserve">FZ-Z </w:t>
      </w:r>
      <w:r w:rsidRPr="00C13F8F">
        <w:rPr>
          <w:rFonts w:ascii="Times New Roman" w:hAnsi="Times New Roman" w:cs="Times New Roman"/>
          <w:bCs/>
          <w:sz w:val="26"/>
          <w:szCs w:val="26"/>
        </w:rPr>
        <w:t>binary complexes.</w:t>
      </w:r>
    </w:p>
    <w:p w14:paraId="5F91F9C3" w14:textId="77777777" w:rsidR="00A17BDC" w:rsidRPr="00C13F8F" w:rsidRDefault="00A17BDC" w:rsidP="00F60A44">
      <w:pPr>
        <w:spacing w:after="0" w:line="360" w:lineRule="auto"/>
        <w:jc w:val="both"/>
        <w:rPr>
          <w:rFonts w:ascii="Times New Roman" w:hAnsi="Times New Roman" w:cs="Times New Roman"/>
          <w:b/>
          <w:sz w:val="26"/>
          <w:szCs w:val="26"/>
        </w:rPr>
      </w:pPr>
    </w:p>
    <w:p w14:paraId="49723DB0" w14:textId="780B95BF" w:rsidR="00A17BDC" w:rsidRPr="00C13F8F" w:rsidRDefault="00F85621" w:rsidP="00F60A44">
      <w:pPr>
        <w:spacing w:after="0" w:line="360" w:lineRule="auto"/>
        <w:jc w:val="both"/>
        <w:rPr>
          <w:rFonts w:ascii="Times New Roman" w:hAnsi="Times New Roman" w:cs="Times New Roman"/>
          <w:b/>
          <w:sz w:val="26"/>
          <w:szCs w:val="26"/>
        </w:rPr>
      </w:pPr>
      <w:r w:rsidRPr="00C13F8F">
        <w:rPr>
          <w:rFonts w:ascii="Times New Roman" w:hAnsi="Times New Roman" w:cs="Times New Roman"/>
          <w:b/>
          <w:sz w:val="26"/>
          <w:szCs w:val="26"/>
        </w:rPr>
        <w:t>Acknowledgments</w:t>
      </w:r>
    </w:p>
    <w:p w14:paraId="67FE19D7" w14:textId="77777777" w:rsidR="00F85621" w:rsidRPr="00C13F8F" w:rsidRDefault="00F85621" w:rsidP="00F60A44">
      <w:pPr>
        <w:tabs>
          <w:tab w:val="left" w:pos="4320"/>
        </w:tabs>
        <w:spacing w:after="0" w:line="360" w:lineRule="auto"/>
        <w:jc w:val="both"/>
        <w:rPr>
          <w:rFonts w:ascii="Times New Roman" w:hAnsi="Times New Roman" w:cs="Times New Roman"/>
          <w:iCs/>
          <w:sz w:val="26"/>
          <w:szCs w:val="26"/>
        </w:rPr>
      </w:pPr>
      <w:r w:rsidRPr="00C13F8F">
        <w:rPr>
          <w:rFonts w:ascii="Times New Roman" w:hAnsi="Times New Roman" w:cs="Times New Roman"/>
          <w:iCs/>
          <w:sz w:val="26"/>
          <w:szCs w:val="26"/>
        </w:rPr>
        <w:t>This research is funded by Vietnam National Foundation for Science and Technology Development (NAFOSTED) under grant number 104.06–2020.28.</w:t>
      </w:r>
    </w:p>
    <w:p w14:paraId="04C04802" w14:textId="6F7CA563" w:rsidR="00C94A51" w:rsidRPr="00C13F8F" w:rsidRDefault="00F85621" w:rsidP="0057599F">
      <w:pPr>
        <w:spacing w:after="0" w:line="360" w:lineRule="auto"/>
        <w:jc w:val="both"/>
        <w:rPr>
          <w:rFonts w:ascii="Times New Roman" w:hAnsi="Times New Roman" w:cs="Times New Roman"/>
          <w:b/>
          <w:bCs/>
          <w:sz w:val="26"/>
          <w:szCs w:val="26"/>
        </w:rPr>
      </w:pPr>
      <w:r w:rsidRPr="00C13F8F">
        <w:rPr>
          <w:rFonts w:ascii="Times New Roman" w:hAnsi="Times New Roman" w:cs="Times New Roman"/>
          <w:sz w:val="26"/>
          <w:szCs w:val="26"/>
        </w:rPr>
        <w:t xml:space="preserve">We are sincerely thankful to Professor Thanh-Tung Nguyen-Dang, </w:t>
      </w:r>
      <w:r w:rsidRPr="00C13F8F">
        <w:rPr>
          <w:rFonts w:ascii="Times New Roman" w:hAnsi="Times New Roman" w:cs="Times New Roman"/>
          <w:sz w:val="26"/>
          <w:szCs w:val="26"/>
          <w:lang w:val="en-GB"/>
        </w:rPr>
        <w:t>Université Laval - Canada for valuable discussion.</w:t>
      </w:r>
    </w:p>
    <w:p w14:paraId="47DCEBEC" w14:textId="29EE2F39" w:rsidR="00C94A51" w:rsidRPr="00C13F8F" w:rsidRDefault="003B067F" w:rsidP="0057599F">
      <w:pPr>
        <w:spacing w:after="0" w:line="360" w:lineRule="auto"/>
        <w:rPr>
          <w:rFonts w:ascii="Times New Roman" w:hAnsi="Times New Roman" w:cs="Times New Roman"/>
          <w:b/>
          <w:bCs/>
          <w:sz w:val="26"/>
          <w:szCs w:val="26"/>
        </w:rPr>
      </w:pPr>
      <w:r w:rsidRPr="00C13F8F">
        <w:rPr>
          <w:rFonts w:ascii="Times New Roman" w:hAnsi="Times New Roman" w:cs="Times New Roman"/>
          <w:b/>
          <w:bCs/>
          <w:sz w:val="26"/>
          <w:szCs w:val="26"/>
        </w:rPr>
        <w:t xml:space="preserve">Conflict of interest </w:t>
      </w:r>
      <w:r w:rsidRPr="00C13F8F">
        <w:rPr>
          <w:rFonts w:ascii="Times New Roman" w:hAnsi="Times New Roman" w:cs="Times New Roman"/>
          <w:b/>
          <w:bCs/>
          <w:sz w:val="26"/>
          <w:szCs w:val="26"/>
        </w:rPr>
        <w:tab/>
      </w:r>
      <w:r w:rsidRPr="00C13F8F">
        <w:rPr>
          <w:rFonts w:ascii="Times New Roman" w:hAnsi="Times New Roman" w:cs="Times New Roman"/>
          <w:b/>
          <w:bCs/>
          <w:sz w:val="26"/>
          <w:szCs w:val="26"/>
        </w:rPr>
        <w:tab/>
      </w:r>
      <w:r w:rsidRPr="00C13F8F">
        <w:rPr>
          <w:rFonts w:ascii="Times New Roman" w:hAnsi="Times New Roman" w:cs="Times New Roman"/>
          <w:sz w:val="26"/>
          <w:szCs w:val="26"/>
        </w:rPr>
        <w:t>The authors declare that they have no conflict of interest</w:t>
      </w:r>
    </w:p>
    <w:p w14:paraId="42B8D852" w14:textId="654D6474" w:rsidR="00C94A51" w:rsidRPr="00C82D5B" w:rsidRDefault="003B067F" w:rsidP="0057599F">
      <w:pPr>
        <w:spacing w:after="0" w:line="360" w:lineRule="auto"/>
        <w:jc w:val="both"/>
        <w:rPr>
          <w:rFonts w:ascii="Times New Roman" w:hAnsi="Times New Roman" w:cs="Times New Roman"/>
          <w:sz w:val="26"/>
          <w:szCs w:val="26"/>
        </w:rPr>
      </w:pPr>
      <w:r w:rsidRPr="00C13F8F">
        <w:rPr>
          <w:rFonts w:ascii="Times New Roman" w:hAnsi="Times New Roman" w:cs="Times New Roman"/>
          <w:b/>
          <w:bCs/>
          <w:sz w:val="26"/>
          <w:szCs w:val="26"/>
        </w:rPr>
        <w:t xml:space="preserve">Supporting Information </w:t>
      </w:r>
      <w:r w:rsidRPr="00C13F8F">
        <w:rPr>
          <w:rFonts w:ascii="Times New Roman" w:hAnsi="Times New Roman" w:cs="Times New Roman"/>
          <w:b/>
          <w:bCs/>
          <w:sz w:val="26"/>
          <w:szCs w:val="26"/>
        </w:rPr>
        <w:tab/>
      </w:r>
      <w:r w:rsidRPr="00C13F8F">
        <w:rPr>
          <w:rFonts w:ascii="Times New Roman" w:hAnsi="Times New Roman" w:cs="Times New Roman"/>
          <w:sz w:val="26"/>
          <w:szCs w:val="26"/>
        </w:rPr>
        <w:t xml:space="preserve">Tables and Figures List of contact distances, the AIM analysis, </w:t>
      </w:r>
      <w:r w:rsidR="00C94A51" w:rsidRPr="00C13F8F">
        <w:rPr>
          <w:rFonts w:ascii="Times New Roman" w:hAnsi="Times New Roman" w:cs="Times New Roman"/>
          <w:sz w:val="26"/>
          <w:szCs w:val="26"/>
        </w:rPr>
        <w:t xml:space="preserve">MEP analysis, SAPT analysis, </w:t>
      </w:r>
      <w:r w:rsidRPr="00C13F8F">
        <w:rPr>
          <w:rFonts w:ascii="Times New Roman" w:hAnsi="Times New Roman" w:cs="Times New Roman"/>
          <w:sz w:val="26"/>
          <w:szCs w:val="26"/>
        </w:rPr>
        <w:t>NCI plot, length changes</w:t>
      </w:r>
      <w:r w:rsidR="00A95F3C">
        <w:rPr>
          <w:rFonts w:ascii="Times New Roman" w:hAnsi="Times New Roman" w:cs="Times New Roman"/>
          <w:sz w:val="26"/>
          <w:szCs w:val="26"/>
        </w:rPr>
        <w:t>,</w:t>
      </w:r>
      <w:r w:rsidRPr="00C13F8F">
        <w:rPr>
          <w:rFonts w:ascii="Times New Roman" w:hAnsi="Times New Roman" w:cs="Times New Roman"/>
          <w:b/>
          <w:bCs/>
          <w:sz w:val="26"/>
          <w:szCs w:val="26"/>
        </w:rPr>
        <w:t xml:space="preserve"> </w:t>
      </w:r>
      <w:r w:rsidRPr="00C13F8F">
        <w:rPr>
          <w:rFonts w:ascii="Times New Roman" w:hAnsi="Times New Roman" w:cs="Times New Roman"/>
          <w:sz w:val="26"/>
          <w:szCs w:val="26"/>
        </w:rPr>
        <w:t xml:space="preserve">and stretching frequency </w:t>
      </w:r>
      <w:r w:rsidRPr="00C82D5B">
        <w:rPr>
          <w:rFonts w:ascii="Times New Roman" w:hAnsi="Times New Roman" w:cs="Times New Roman"/>
          <w:sz w:val="26"/>
          <w:szCs w:val="26"/>
        </w:rPr>
        <w:t>shifts of the C</w:t>
      </w:r>
      <w:r w:rsidRPr="00C82D5B">
        <w:rPr>
          <w:rFonts w:ascii="Times New Roman" w:hAnsi="Times New Roman" w:cs="Times New Roman"/>
          <w:sz w:val="26"/>
          <w:szCs w:val="26"/>
          <w:vertAlign w:val="subscript"/>
        </w:rPr>
        <w:t>sp2</w:t>
      </w:r>
      <w:r w:rsidRPr="00C82D5B">
        <w:rPr>
          <w:rFonts w:ascii="Times New Roman" w:hAnsi="Times New Roman" w:cs="Times New Roman"/>
          <w:sz w:val="26"/>
          <w:szCs w:val="26"/>
        </w:rPr>
        <w:t>–H and O–H bonds in the complexes.</w:t>
      </w:r>
    </w:p>
    <w:p w14:paraId="2DA98A36" w14:textId="58C96F1F" w:rsidR="003B067F" w:rsidRPr="00C82D5B" w:rsidRDefault="003B067F" w:rsidP="003B067F">
      <w:pPr>
        <w:spacing w:after="0" w:line="360" w:lineRule="auto"/>
        <w:rPr>
          <w:rFonts w:ascii="Times New Roman" w:hAnsi="Times New Roman" w:cs="Times New Roman"/>
          <w:b/>
          <w:bCs/>
          <w:sz w:val="26"/>
          <w:szCs w:val="26"/>
        </w:rPr>
      </w:pPr>
      <w:r w:rsidRPr="00C82D5B">
        <w:rPr>
          <w:rFonts w:ascii="Times New Roman" w:hAnsi="Times New Roman" w:cs="Times New Roman"/>
          <w:b/>
          <w:bCs/>
          <w:sz w:val="26"/>
          <w:szCs w:val="26"/>
        </w:rPr>
        <w:t>Authors Information.</w:t>
      </w:r>
    </w:p>
    <w:p w14:paraId="44212903" w14:textId="61F93E21" w:rsidR="00573D32" w:rsidRPr="00C82D5B" w:rsidRDefault="003B067F" w:rsidP="0057599F">
      <w:pPr>
        <w:spacing w:after="0" w:line="360" w:lineRule="auto"/>
        <w:rPr>
          <w:rFonts w:ascii="Times New Roman" w:hAnsi="Times New Roman" w:cs="Times New Roman"/>
          <w:sz w:val="26"/>
          <w:szCs w:val="26"/>
        </w:rPr>
      </w:pPr>
      <w:r w:rsidRPr="00C82D5B">
        <w:rPr>
          <w:rFonts w:ascii="Times New Roman" w:hAnsi="Times New Roman" w:cs="Times New Roman"/>
          <w:sz w:val="26"/>
          <w:szCs w:val="26"/>
        </w:rPr>
        <w:t>Corresponding Author.</w:t>
      </w:r>
      <w:r w:rsidR="00BA6C2F" w:rsidRPr="00C82D5B">
        <w:rPr>
          <w:rFonts w:ascii="Times New Roman" w:hAnsi="Times New Roman" w:cs="Times New Roman"/>
          <w:sz w:val="26"/>
          <w:szCs w:val="26"/>
        </w:rPr>
        <w:t xml:space="preserve"> </w:t>
      </w:r>
      <w:hyperlink r:id="rId26" w:history="1">
        <w:r w:rsidR="00BA6C2F" w:rsidRPr="00C82D5B">
          <w:rPr>
            <w:rStyle w:val="Hyperlink"/>
            <w:rFonts w:ascii="Times New Roman" w:hAnsi="Times New Roman" w:cs="Times New Roman"/>
            <w:i/>
            <w:color w:val="auto"/>
            <w:sz w:val="26"/>
            <w:szCs w:val="26"/>
            <w:lang w:val="en-GB"/>
          </w:rPr>
          <w:t>nguyentientrung@qnu.edu.vn</w:t>
        </w:r>
      </w:hyperlink>
    </w:p>
    <w:p w14:paraId="7667E27A" w14:textId="77777777" w:rsidR="00573D32" w:rsidRPr="00C13F8F" w:rsidRDefault="00573D32" w:rsidP="00F60A44">
      <w:pPr>
        <w:spacing w:after="0" w:line="360" w:lineRule="auto"/>
        <w:jc w:val="center"/>
        <w:rPr>
          <w:rFonts w:ascii="Times New Roman" w:hAnsi="Times New Roman" w:cs="Times New Roman"/>
          <w:b/>
          <w:bCs/>
        </w:rPr>
      </w:pPr>
    </w:p>
    <w:p w14:paraId="61D7BD94" w14:textId="77777777" w:rsidR="00573D32" w:rsidRPr="00C13F8F" w:rsidRDefault="00573D32" w:rsidP="00F60A44">
      <w:pPr>
        <w:spacing w:after="0" w:line="360" w:lineRule="auto"/>
        <w:jc w:val="center"/>
        <w:rPr>
          <w:rFonts w:ascii="Times New Roman" w:hAnsi="Times New Roman" w:cs="Times New Roman"/>
          <w:b/>
          <w:bCs/>
        </w:rPr>
      </w:pPr>
    </w:p>
    <w:p w14:paraId="4A772692" w14:textId="77777777" w:rsidR="00573D32" w:rsidRPr="00C13F8F" w:rsidRDefault="00573D32" w:rsidP="00F60A44">
      <w:pPr>
        <w:spacing w:after="0" w:line="360" w:lineRule="auto"/>
        <w:jc w:val="center"/>
        <w:rPr>
          <w:rFonts w:ascii="Times New Roman" w:hAnsi="Times New Roman" w:cs="Times New Roman"/>
          <w:b/>
          <w:bCs/>
        </w:rPr>
      </w:pPr>
    </w:p>
    <w:p w14:paraId="64D82A5E" w14:textId="77777777" w:rsidR="00573D32" w:rsidRPr="00C13F8F" w:rsidRDefault="00573D32" w:rsidP="00F60A44">
      <w:pPr>
        <w:spacing w:after="0" w:line="360" w:lineRule="auto"/>
        <w:jc w:val="center"/>
        <w:rPr>
          <w:rFonts w:ascii="Times New Roman" w:hAnsi="Times New Roman" w:cs="Times New Roman"/>
          <w:b/>
          <w:bCs/>
        </w:rPr>
      </w:pPr>
    </w:p>
    <w:p w14:paraId="125538DD" w14:textId="77777777" w:rsidR="00573D32" w:rsidRPr="00C13F8F" w:rsidRDefault="00573D32" w:rsidP="00F60A44">
      <w:pPr>
        <w:spacing w:after="0" w:line="360" w:lineRule="auto"/>
        <w:jc w:val="center"/>
        <w:rPr>
          <w:rFonts w:ascii="Times New Roman" w:hAnsi="Times New Roman" w:cs="Times New Roman"/>
          <w:b/>
          <w:bCs/>
        </w:rPr>
      </w:pPr>
    </w:p>
    <w:p w14:paraId="6118785C" w14:textId="77777777" w:rsidR="00573D32" w:rsidRPr="00C13F8F" w:rsidRDefault="00573D32" w:rsidP="00F60A44">
      <w:pPr>
        <w:spacing w:after="0" w:line="360" w:lineRule="auto"/>
        <w:jc w:val="center"/>
        <w:rPr>
          <w:rFonts w:ascii="Times New Roman" w:hAnsi="Times New Roman" w:cs="Times New Roman"/>
          <w:b/>
          <w:bCs/>
        </w:rPr>
      </w:pPr>
    </w:p>
    <w:p w14:paraId="73EC7A09" w14:textId="77777777" w:rsidR="00573D32" w:rsidRPr="00C13F8F" w:rsidRDefault="00573D32" w:rsidP="00F60A44">
      <w:pPr>
        <w:spacing w:after="0" w:line="360" w:lineRule="auto"/>
        <w:jc w:val="center"/>
        <w:rPr>
          <w:rFonts w:ascii="Times New Roman" w:hAnsi="Times New Roman" w:cs="Times New Roman"/>
          <w:b/>
          <w:bCs/>
        </w:rPr>
      </w:pPr>
    </w:p>
    <w:p w14:paraId="6AE32447" w14:textId="56A917B6" w:rsidR="00F85621" w:rsidRPr="00C13F8F" w:rsidRDefault="00211C02" w:rsidP="00E51045">
      <w:pPr>
        <w:rPr>
          <w:rFonts w:ascii="Times New Roman" w:hAnsi="Times New Roman" w:cs="Times New Roman"/>
          <w:b/>
          <w:bCs/>
        </w:rPr>
      </w:pPr>
      <w:r>
        <w:rPr>
          <w:rFonts w:ascii="Times New Roman" w:hAnsi="Times New Roman" w:cs="Times New Roman"/>
          <w:b/>
          <w:bCs/>
        </w:rPr>
        <w:br w:type="page"/>
      </w:r>
      <w:r w:rsidR="00ED7992" w:rsidRPr="00C13F8F">
        <w:rPr>
          <w:rFonts w:ascii="Times New Roman" w:hAnsi="Times New Roman" w:cs="Times New Roman"/>
          <w:b/>
          <w:bCs/>
        </w:rPr>
        <w:lastRenderedPageBreak/>
        <w:t>TABLE</w:t>
      </w:r>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170"/>
        <w:gridCol w:w="1359"/>
        <w:gridCol w:w="1259"/>
        <w:gridCol w:w="1148"/>
        <w:gridCol w:w="1259"/>
        <w:gridCol w:w="939"/>
        <w:gridCol w:w="950"/>
        <w:gridCol w:w="912"/>
      </w:tblGrid>
      <w:tr w:rsidR="00C13F8F" w:rsidRPr="00C13F8F" w14:paraId="3D425FC1" w14:textId="77777777" w:rsidTr="00DA6B26">
        <w:trPr>
          <w:trHeight w:val="300"/>
          <w:jc w:val="center"/>
        </w:trPr>
        <w:tc>
          <w:tcPr>
            <w:tcW w:w="10534" w:type="dxa"/>
            <w:gridSpan w:val="9"/>
            <w:tcBorders>
              <w:top w:val="nil"/>
              <w:left w:val="nil"/>
              <w:bottom w:val="single" w:sz="4" w:space="0" w:color="auto"/>
              <w:right w:val="nil"/>
            </w:tcBorders>
            <w:shd w:val="clear" w:color="auto" w:fill="auto"/>
            <w:noWrap/>
            <w:vAlign w:val="center"/>
          </w:tcPr>
          <w:p w14:paraId="3EF7A359" w14:textId="77777777" w:rsidR="00693659" w:rsidRPr="00C13F8F" w:rsidRDefault="00693659" w:rsidP="00F60A44">
            <w:pPr>
              <w:tabs>
                <w:tab w:val="left" w:pos="4320"/>
              </w:tabs>
              <w:spacing w:after="0" w:line="360" w:lineRule="auto"/>
              <w:jc w:val="center"/>
              <w:rPr>
                <w:rFonts w:ascii="Times New Roman" w:hAnsi="Times New Roman" w:cs="Times New Roman"/>
                <w:b/>
              </w:rPr>
            </w:pPr>
            <w:r w:rsidRPr="00C13F8F">
              <w:rPr>
                <w:rFonts w:ascii="Times New Roman" w:hAnsi="Times New Roman" w:cs="Times New Roman"/>
                <w:sz w:val="20"/>
                <w:szCs w:val="20"/>
              </w:rPr>
              <w:t xml:space="preserve">Table 1. </w:t>
            </w:r>
            <w:r w:rsidRPr="00C13F8F">
              <w:rPr>
                <w:rFonts w:ascii="Times New Roman" w:hAnsi="Times New Roman" w:cs="Times New Roman"/>
                <w:iCs/>
                <w:sz w:val="20"/>
                <w:szCs w:val="20"/>
              </w:rPr>
              <w:t xml:space="preserve">Values of PA and DPE at </w:t>
            </w:r>
            <w:r w:rsidRPr="00C13F8F">
              <w:rPr>
                <w:rFonts w:ascii="Times New Roman" w:eastAsia="Times New Roman" w:hAnsi="Times New Roman" w:cs="Times New Roman"/>
                <w:iCs/>
                <w:sz w:val="20"/>
                <w:szCs w:val="20"/>
                <w:lang w:val="en"/>
              </w:rPr>
              <w:t>CCSD(T)/6–311++G(3df,2pd)//MP2/6–311++G(3df,2pd) and the ratios of DPE/PA for C</w:t>
            </w:r>
            <w:r w:rsidRPr="00C13F8F">
              <w:rPr>
                <w:rFonts w:ascii="Times New Roman" w:eastAsia="Times New Roman" w:hAnsi="Times New Roman" w:cs="Times New Roman"/>
                <w:iCs/>
                <w:sz w:val="20"/>
                <w:szCs w:val="20"/>
                <w:vertAlign w:val="subscript"/>
                <w:lang w:val="en"/>
              </w:rPr>
              <w:t>sp2</w:t>
            </w:r>
            <w:r w:rsidRPr="00C13F8F">
              <w:rPr>
                <w:rFonts w:ascii="Times New Roman" w:eastAsia="Times New Roman" w:hAnsi="Times New Roman" w:cs="Times New Roman"/>
                <w:iCs/>
                <w:sz w:val="20"/>
                <w:szCs w:val="20"/>
                <w:lang w:val="en"/>
              </w:rPr>
              <w:t>–H∙∙∙Z2 bonds in the complexes</w:t>
            </w:r>
          </w:p>
        </w:tc>
      </w:tr>
      <w:tr w:rsidR="00C13F8F" w:rsidRPr="00C13F8F" w14:paraId="1212F447" w14:textId="77777777" w:rsidTr="00DA6B26">
        <w:trPr>
          <w:trHeight w:val="300"/>
          <w:jc w:val="center"/>
        </w:trPr>
        <w:tc>
          <w:tcPr>
            <w:tcW w:w="1538" w:type="dxa"/>
            <w:tcBorders>
              <w:top w:val="single" w:sz="4" w:space="0" w:color="auto"/>
              <w:left w:val="nil"/>
              <w:bottom w:val="single" w:sz="4" w:space="0" w:color="auto"/>
              <w:right w:val="nil"/>
            </w:tcBorders>
            <w:shd w:val="clear" w:color="auto" w:fill="auto"/>
            <w:noWrap/>
            <w:vAlign w:val="center"/>
            <w:hideMark/>
          </w:tcPr>
          <w:p w14:paraId="36604176"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lang w:val="pt-BR"/>
              </w:rPr>
              <w:t>Monomer</w:t>
            </w:r>
          </w:p>
        </w:tc>
        <w:tc>
          <w:tcPr>
            <w:tcW w:w="1170" w:type="dxa"/>
            <w:tcBorders>
              <w:top w:val="single" w:sz="4" w:space="0" w:color="auto"/>
              <w:left w:val="nil"/>
              <w:bottom w:val="single" w:sz="4" w:space="0" w:color="auto"/>
              <w:right w:val="nil"/>
            </w:tcBorders>
            <w:shd w:val="clear" w:color="auto" w:fill="auto"/>
            <w:noWrap/>
            <w:vAlign w:val="center"/>
            <w:hideMark/>
          </w:tcPr>
          <w:p w14:paraId="25BC173F" w14:textId="77777777" w:rsidR="00693659" w:rsidRPr="00C13F8F" w:rsidRDefault="00693659" w:rsidP="00F60A44">
            <w:pPr>
              <w:spacing w:after="0" w:line="360" w:lineRule="auto"/>
              <w:ind w:left="-86"/>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CHO</w:t>
            </w:r>
          </w:p>
        </w:tc>
        <w:tc>
          <w:tcPr>
            <w:tcW w:w="1359" w:type="dxa"/>
            <w:tcBorders>
              <w:top w:val="single" w:sz="4" w:space="0" w:color="auto"/>
              <w:left w:val="nil"/>
              <w:bottom w:val="single" w:sz="4" w:space="0" w:color="auto"/>
              <w:right w:val="nil"/>
            </w:tcBorders>
            <w:shd w:val="clear" w:color="auto" w:fill="auto"/>
            <w:noWrap/>
            <w:vAlign w:val="center"/>
            <w:hideMark/>
          </w:tcPr>
          <w:p w14:paraId="3BD49B63"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CHS</w:t>
            </w:r>
          </w:p>
        </w:tc>
        <w:tc>
          <w:tcPr>
            <w:tcW w:w="1259" w:type="dxa"/>
            <w:tcBorders>
              <w:top w:val="single" w:sz="4" w:space="0" w:color="auto"/>
              <w:left w:val="nil"/>
              <w:bottom w:val="single" w:sz="4" w:space="0" w:color="auto"/>
              <w:right w:val="nil"/>
            </w:tcBorders>
            <w:shd w:val="clear" w:color="auto" w:fill="auto"/>
            <w:noWrap/>
            <w:vAlign w:val="center"/>
            <w:hideMark/>
          </w:tcPr>
          <w:p w14:paraId="6659F416"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COOH</w:t>
            </w:r>
          </w:p>
        </w:tc>
        <w:tc>
          <w:tcPr>
            <w:tcW w:w="1148" w:type="dxa"/>
            <w:tcBorders>
              <w:top w:val="single" w:sz="4" w:space="0" w:color="auto"/>
              <w:left w:val="nil"/>
              <w:bottom w:val="single" w:sz="4" w:space="0" w:color="auto"/>
              <w:right w:val="nil"/>
            </w:tcBorders>
            <w:shd w:val="clear" w:color="auto" w:fill="auto"/>
            <w:noWrap/>
            <w:vAlign w:val="center"/>
            <w:hideMark/>
          </w:tcPr>
          <w:p w14:paraId="23F5E901"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CSOH</w:t>
            </w:r>
          </w:p>
        </w:tc>
        <w:tc>
          <w:tcPr>
            <w:tcW w:w="1259" w:type="dxa"/>
            <w:tcBorders>
              <w:top w:val="single" w:sz="4" w:space="0" w:color="auto"/>
              <w:left w:val="nil"/>
              <w:bottom w:val="single" w:sz="4" w:space="0" w:color="auto"/>
              <w:right w:val="nil"/>
            </w:tcBorders>
            <w:vAlign w:val="center"/>
          </w:tcPr>
          <w:p w14:paraId="2BF88C41"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HCOOH</w:t>
            </w:r>
          </w:p>
        </w:tc>
        <w:tc>
          <w:tcPr>
            <w:tcW w:w="939" w:type="dxa"/>
            <w:tcBorders>
              <w:top w:val="single" w:sz="4" w:space="0" w:color="auto"/>
              <w:left w:val="nil"/>
              <w:bottom w:val="single" w:sz="4" w:space="0" w:color="auto"/>
              <w:right w:val="nil"/>
            </w:tcBorders>
            <w:vAlign w:val="center"/>
          </w:tcPr>
          <w:p w14:paraId="792958A0"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HCSOH</w:t>
            </w:r>
          </w:p>
        </w:tc>
        <w:tc>
          <w:tcPr>
            <w:tcW w:w="950" w:type="dxa"/>
            <w:tcBorders>
              <w:top w:val="single" w:sz="4" w:space="0" w:color="auto"/>
              <w:left w:val="nil"/>
              <w:bottom w:val="single" w:sz="4" w:space="0" w:color="auto"/>
              <w:right w:val="nil"/>
            </w:tcBorders>
            <w:vAlign w:val="center"/>
          </w:tcPr>
          <w:p w14:paraId="4239E91C"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FCOOH</w:t>
            </w:r>
          </w:p>
        </w:tc>
        <w:tc>
          <w:tcPr>
            <w:tcW w:w="912" w:type="dxa"/>
            <w:tcBorders>
              <w:top w:val="single" w:sz="4" w:space="0" w:color="auto"/>
              <w:left w:val="nil"/>
              <w:bottom w:val="single" w:sz="4" w:space="0" w:color="auto"/>
              <w:right w:val="nil"/>
            </w:tcBorders>
            <w:vAlign w:val="center"/>
          </w:tcPr>
          <w:p w14:paraId="42B0C218"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FCSOH</w:t>
            </w:r>
          </w:p>
        </w:tc>
      </w:tr>
      <w:tr w:rsidR="00C13F8F" w:rsidRPr="00C13F8F" w14:paraId="316A0AEE" w14:textId="77777777" w:rsidTr="00DA6B26">
        <w:trPr>
          <w:trHeight w:val="300"/>
          <w:jc w:val="center"/>
        </w:trPr>
        <w:tc>
          <w:tcPr>
            <w:tcW w:w="1538" w:type="dxa"/>
            <w:tcBorders>
              <w:top w:val="dotted" w:sz="4" w:space="0" w:color="auto"/>
              <w:left w:val="nil"/>
              <w:bottom w:val="dotted" w:sz="4" w:space="0" w:color="auto"/>
              <w:right w:val="nil"/>
            </w:tcBorders>
            <w:shd w:val="clear" w:color="auto" w:fill="auto"/>
            <w:noWrap/>
            <w:vAlign w:val="center"/>
            <w:hideMark/>
          </w:tcPr>
          <w:p w14:paraId="7C320E4C"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r w:rsidRPr="00C13F8F">
              <w:rPr>
                <w:rFonts w:ascii="Times New Roman" w:eastAsia="Times New Roman" w:hAnsi="Times New Roman" w:cs="Times New Roman"/>
                <w:b/>
                <w:sz w:val="20"/>
                <w:szCs w:val="20"/>
              </w:rPr>
              <w:t xml:space="preserve">PA (Z), </w:t>
            </w:r>
            <w:r w:rsidRPr="00C13F8F">
              <w:rPr>
                <w:rFonts w:ascii="Times New Roman" w:eastAsia="Times New Roman" w:hAnsi="Times New Roman" w:cs="Times New Roman"/>
                <w:bCs/>
                <w:i/>
                <w:iCs/>
                <w:sz w:val="20"/>
                <w:szCs w:val="20"/>
              </w:rPr>
              <w:t>kJ.mol</w:t>
            </w:r>
            <w:r w:rsidRPr="00C13F8F">
              <w:rPr>
                <w:rFonts w:ascii="Times New Roman" w:eastAsia="Times New Roman" w:hAnsi="Times New Roman" w:cs="Times New Roman"/>
                <w:bCs/>
                <w:i/>
                <w:iCs/>
                <w:sz w:val="20"/>
                <w:szCs w:val="20"/>
                <w:vertAlign w:val="superscript"/>
              </w:rPr>
              <w:t>-1</w:t>
            </w:r>
          </w:p>
        </w:tc>
        <w:tc>
          <w:tcPr>
            <w:tcW w:w="1170" w:type="dxa"/>
            <w:tcBorders>
              <w:top w:val="dotted" w:sz="4" w:space="0" w:color="auto"/>
              <w:left w:val="nil"/>
              <w:bottom w:val="dotted" w:sz="4" w:space="0" w:color="auto"/>
              <w:right w:val="nil"/>
            </w:tcBorders>
            <w:shd w:val="clear" w:color="auto" w:fill="auto"/>
            <w:noWrap/>
            <w:vAlign w:val="center"/>
          </w:tcPr>
          <w:p w14:paraId="275B76E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767.2</w:t>
            </w:r>
          </w:p>
          <w:p w14:paraId="7AECD746"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(768.5)</w:t>
            </w:r>
          </w:p>
        </w:tc>
        <w:tc>
          <w:tcPr>
            <w:tcW w:w="1359" w:type="dxa"/>
            <w:tcBorders>
              <w:top w:val="dotted" w:sz="4" w:space="0" w:color="auto"/>
              <w:left w:val="nil"/>
              <w:bottom w:val="dotted" w:sz="4" w:space="0" w:color="auto"/>
              <w:right w:val="nil"/>
            </w:tcBorders>
            <w:shd w:val="clear" w:color="auto" w:fill="auto"/>
            <w:noWrap/>
            <w:vAlign w:val="center"/>
          </w:tcPr>
          <w:p w14:paraId="6B0B9F73"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807.1</w:t>
            </w:r>
          </w:p>
        </w:tc>
        <w:tc>
          <w:tcPr>
            <w:tcW w:w="1259" w:type="dxa"/>
            <w:tcBorders>
              <w:top w:val="dotted" w:sz="4" w:space="0" w:color="auto"/>
              <w:left w:val="nil"/>
              <w:bottom w:val="dotted" w:sz="4" w:space="0" w:color="auto"/>
              <w:right w:val="nil"/>
            </w:tcBorders>
            <w:shd w:val="clear" w:color="auto" w:fill="auto"/>
            <w:noWrap/>
            <w:vAlign w:val="center"/>
          </w:tcPr>
          <w:p w14:paraId="37F0E4E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768.2</w:t>
            </w:r>
          </w:p>
          <w:p w14:paraId="2F8A61F0"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(783.7)</w:t>
            </w:r>
          </w:p>
        </w:tc>
        <w:tc>
          <w:tcPr>
            <w:tcW w:w="1148" w:type="dxa"/>
            <w:tcBorders>
              <w:top w:val="dotted" w:sz="4" w:space="0" w:color="auto"/>
              <w:left w:val="nil"/>
              <w:bottom w:val="dotted" w:sz="4" w:space="0" w:color="auto"/>
              <w:right w:val="nil"/>
            </w:tcBorders>
            <w:shd w:val="clear" w:color="auto" w:fill="auto"/>
            <w:noWrap/>
            <w:vAlign w:val="center"/>
          </w:tcPr>
          <w:p w14:paraId="6ADBFCDE"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809.3</w:t>
            </w:r>
          </w:p>
        </w:tc>
        <w:tc>
          <w:tcPr>
            <w:tcW w:w="1259" w:type="dxa"/>
            <w:tcBorders>
              <w:top w:val="dotted" w:sz="4" w:space="0" w:color="auto"/>
              <w:left w:val="nil"/>
              <w:bottom w:val="dotted" w:sz="4" w:space="0" w:color="auto"/>
              <w:right w:val="nil"/>
            </w:tcBorders>
            <w:vAlign w:val="center"/>
          </w:tcPr>
          <w:p w14:paraId="1480B1D5"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722.3</w:t>
            </w:r>
          </w:p>
          <w:p w14:paraId="2833027C"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(742.0)</w:t>
            </w:r>
          </w:p>
        </w:tc>
        <w:tc>
          <w:tcPr>
            <w:tcW w:w="939" w:type="dxa"/>
            <w:tcBorders>
              <w:top w:val="dotted" w:sz="4" w:space="0" w:color="auto"/>
              <w:left w:val="nil"/>
              <w:bottom w:val="dotted" w:sz="4" w:space="0" w:color="auto"/>
              <w:right w:val="nil"/>
            </w:tcBorders>
            <w:vAlign w:val="center"/>
          </w:tcPr>
          <w:p w14:paraId="47F31B2D"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770.3</w:t>
            </w:r>
          </w:p>
        </w:tc>
        <w:tc>
          <w:tcPr>
            <w:tcW w:w="950" w:type="dxa"/>
            <w:tcBorders>
              <w:top w:val="dotted" w:sz="4" w:space="0" w:color="auto"/>
              <w:left w:val="nil"/>
              <w:bottom w:val="dotted" w:sz="4" w:space="0" w:color="auto"/>
              <w:right w:val="nil"/>
            </w:tcBorders>
            <w:vAlign w:val="center"/>
          </w:tcPr>
          <w:p w14:paraId="546655CD"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698.5</w:t>
            </w:r>
          </w:p>
        </w:tc>
        <w:tc>
          <w:tcPr>
            <w:tcW w:w="912" w:type="dxa"/>
            <w:tcBorders>
              <w:top w:val="dotted" w:sz="4" w:space="0" w:color="auto"/>
              <w:left w:val="nil"/>
              <w:bottom w:val="dotted" w:sz="4" w:space="0" w:color="auto"/>
              <w:right w:val="nil"/>
            </w:tcBorders>
            <w:vAlign w:val="center"/>
          </w:tcPr>
          <w:p w14:paraId="74F68C1C"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744.0</w:t>
            </w:r>
          </w:p>
        </w:tc>
      </w:tr>
      <w:tr w:rsidR="00C13F8F" w:rsidRPr="00C13F8F" w14:paraId="06F8983D" w14:textId="77777777" w:rsidTr="00DA6B26">
        <w:trPr>
          <w:trHeight w:val="300"/>
          <w:jc w:val="center"/>
        </w:trPr>
        <w:tc>
          <w:tcPr>
            <w:tcW w:w="1538" w:type="dxa"/>
            <w:tcBorders>
              <w:top w:val="dotted" w:sz="4" w:space="0" w:color="auto"/>
              <w:left w:val="nil"/>
              <w:bottom w:val="single" w:sz="4" w:space="0" w:color="auto"/>
              <w:right w:val="nil"/>
            </w:tcBorders>
            <w:shd w:val="clear" w:color="auto" w:fill="auto"/>
            <w:noWrap/>
            <w:vAlign w:val="center"/>
            <w:hideMark/>
          </w:tcPr>
          <w:p w14:paraId="4C321092"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r w:rsidRPr="00C13F8F">
              <w:rPr>
                <w:rFonts w:ascii="Times New Roman" w:eastAsia="Times New Roman" w:hAnsi="Times New Roman" w:cs="Times New Roman"/>
                <w:b/>
                <w:sz w:val="20"/>
                <w:szCs w:val="20"/>
              </w:rPr>
              <w:t>DPE (C</w:t>
            </w:r>
            <w:r w:rsidRPr="00C13F8F">
              <w:rPr>
                <w:rFonts w:ascii="Times New Roman" w:eastAsia="Times New Roman" w:hAnsi="Times New Roman" w:cs="Times New Roman"/>
                <w:b/>
                <w:sz w:val="20"/>
                <w:szCs w:val="20"/>
                <w:vertAlign w:val="subscript"/>
              </w:rPr>
              <w:t>sp2</w:t>
            </w:r>
            <w:r w:rsidRPr="00C13F8F">
              <w:rPr>
                <w:rFonts w:ascii="Times New Roman" w:eastAsia="Times New Roman" w:hAnsi="Times New Roman" w:cs="Times New Roman"/>
                <w:b/>
                <w:sz w:val="20"/>
                <w:szCs w:val="20"/>
              </w:rPr>
              <w:t>/O</w:t>
            </w:r>
            <w:r w:rsidRPr="00C13F8F">
              <w:rPr>
                <w:rFonts w:ascii="Times New Roman" w:hAnsi="Times New Roman" w:cs="Times New Roman"/>
                <w:bCs/>
              </w:rPr>
              <w:t>–</w:t>
            </w:r>
            <w:r w:rsidRPr="00C13F8F">
              <w:rPr>
                <w:rFonts w:ascii="Times New Roman" w:eastAsia="Times New Roman" w:hAnsi="Times New Roman" w:cs="Times New Roman"/>
                <w:b/>
                <w:sz w:val="20"/>
                <w:szCs w:val="20"/>
              </w:rPr>
              <w:t>H),</w:t>
            </w:r>
          </w:p>
          <w:p w14:paraId="37B28F26"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Cs/>
                <w:i/>
                <w:iCs/>
                <w:sz w:val="20"/>
                <w:szCs w:val="20"/>
              </w:rPr>
            </w:pPr>
            <w:r w:rsidRPr="00C13F8F">
              <w:rPr>
                <w:rFonts w:ascii="Times New Roman" w:eastAsia="Times New Roman" w:hAnsi="Times New Roman" w:cs="Times New Roman"/>
                <w:bCs/>
                <w:i/>
                <w:iCs/>
                <w:sz w:val="20"/>
                <w:szCs w:val="20"/>
              </w:rPr>
              <w:t>kJ.mol</w:t>
            </w:r>
            <w:r w:rsidRPr="00C13F8F">
              <w:rPr>
                <w:rFonts w:ascii="Times New Roman" w:eastAsia="Times New Roman" w:hAnsi="Times New Roman" w:cs="Times New Roman"/>
                <w:bCs/>
                <w:i/>
                <w:iCs/>
                <w:sz w:val="20"/>
                <w:szCs w:val="20"/>
                <w:vertAlign w:val="superscript"/>
              </w:rPr>
              <w:t>-1</w:t>
            </w:r>
          </w:p>
        </w:tc>
        <w:tc>
          <w:tcPr>
            <w:tcW w:w="1170" w:type="dxa"/>
            <w:tcBorders>
              <w:top w:val="dotted" w:sz="4" w:space="0" w:color="auto"/>
              <w:left w:val="nil"/>
              <w:bottom w:val="single" w:sz="4" w:space="0" w:color="auto"/>
              <w:right w:val="nil"/>
            </w:tcBorders>
            <w:shd w:val="clear" w:color="auto" w:fill="auto"/>
            <w:noWrap/>
            <w:vAlign w:val="center"/>
          </w:tcPr>
          <w:p w14:paraId="582A840A"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1641.0</w:t>
            </w:r>
          </w:p>
          <w:p w14:paraId="7218484D" w14:textId="77777777" w:rsidR="00693659" w:rsidRPr="00C13F8F" w:rsidRDefault="00693659" w:rsidP="00F60A44">
            <w:pPr>
              <w:tabs>
                <w:tab w:val="left" w:pos="4320"/>
              </w:tabs>
              <w:spacing w:after="0" w:line="360" w:lineRule="auto"/>
              <w:ind w:left="-29" w:right="-169"/>
              <w:jc w:val="center"/>
              <w:rPr>
                <w:rFonts w:ascii="Times New Roman" w:hAnsi="Times New Roman" w:cs="Times New Roman"/>
                <w:sz w:val="20"/>
                <w:szCs w:val="20"/>
              </w:rPr>
            </w:pPr>
            <w:r w:rsidRPr="00C13F8F">
              <w:rPr>
                <w:rFonts w:ascii="Times New Roman" w:hAnsi="Times New Roman" w:cs="Times New Roman"/>
                <w:sz w:val="20"/>
                <w:szCs w:val="20"/>
              </w:rPr>
              <w:t>(1645.1±4.0)</w:t>
            </w:r>
          </w:p>
        </w:tc>
        <w:tc>
          <w:tcPr>
            <w:tcW w:w="1359" w:type="dxa"/>
            <w:tcBorders>
              <w:top w:val="dotted" w:sz="4" w:space="0" w:color="auto"/>
              <w:left w:val="nil"/>
              <w:bottom w:val="single" w:sz="4" w:space="0" w:color="auto"/>
              <w:right w:val="nil"/>
            </w:tcBorders>
            <w:shd w:val="clear" w:color="auto" w:fill="auto"/>
            <w:noWrap/>
            <w:vAlign w:val="center"/>
          </w:tcPr>
          <w:p w14:paraId="289A958E"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1610.0</w:t>
            </w:r>
          </w:p>
          <w:p w14:paraId="4D682B7F"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(1461.0±17.0)</w:t>
            </w:r>
          </w:p>
        </w:tc>
        <w:tc>
          <w:tcPr>
            <w:tcW w:w="1259" w:type="dxa"/>
            <w:tcBorders>
              <w:top w:val="dotted" w:sz="4" w:space="0" w:color="auto"/>
              <w:left w:val="nil"/>
              <w:bottom w:val="single" w:sz="4" w:space="0" w:color="auto"/>
              <w:right w:val="nil"/>
            </w:tcBorders>
            <w:shd w:val="clear" w:color="auto" w:fill="auto"/>
            <w:noWrap/>
            <w:vAlign w:val="center"/>
          </w:tcPr>
          <w:p w14:paraId="305988D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1454.8</w:t>
            </w:r>
          </w:p>
          <w:p w14:paraId="75E39AE9"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(1457.0±5.9)</w:t>
            </w:r>
          </w:p>
        </w:tc>
        <w:tc>
          <w:tcPr>
            <w:tcW w:w="1148" w:type="dxa"/>
            <w:tcBorders>
              <w:top w:val="dotted" w:sz="4" w:space="0" w:color="auto"/>
              <w:left w:val="nil"/>
              <w:bottom w:val="single" w:sz="4" w:space="0" w:color="auto"/>
              <w:right w:val="nil"/>
            </w:tcBorders>
            <w:shd w:val="clear" w:color="auto" w:fill="auto"/>
            <w:noWrap/>
            <w:vAlign w:val="center"/>
          </w:tcPr>
          <w:p w14:paraId="37BAD1AF"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1392.7</w:t>
            </w:r>
          </w:p>
        </w:tc>
        <w:tc>
          <w:tcPr>
            <w:tcW w:w="1259" w:type="dxa"/>
            <w:tcBorders>
              <w:top w:val="dotted" w:sz="4" w:space="0" w:color="auto"/>
              <w:left w:val="nil"/>
              <w:bottom w:val="single" w:sz="4" w:space="0" w:color="auto"/>
              <w:right w:val="nil"/>
            </w:tcBorders>
            <w:vAlign w:val="center"/>
          </w:tcPr>
          <w:p w14:paraId="150AF5ED"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1440.1</w:t>
            </w:r>
          </w:p>
          <w:p w14:paraId="60894649"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(1449.0±5.0)</w:t>
            </w:r>
          </w:p>
        </w:tc>
        <w:tc>
          <w:tcPr>
            <w:tcW w:w="939" w:type="dxa"/>
            <w:tcBorders>
              <w:top w:val="dotted" w:sz="4" w:space="0" w:color="auto"/>
              <w:left w:val="nil"/>
              <w:bottom w:val="single" w:sz="4" w:space="0" w:color="auto"/>
              <w:right w:val="nil"/>
            </w:tcBorders>
            <w:vAlign w:val="center"/>
          </w:tcPr>
          <w:p w14:paraId="0D5A3969"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1381.9</w:t>
            </w:r>
          </w:p>
        </w:tc>
        <w:tc>
          <w:tcPr>
            <w:tcW w:w="950" w:type="dxa"/>
            <w:tcBorders>
              <w:top w:val="dotted" w:sz="4" w:space="0" w:color="auto"/>
              <w:left w:val="nil"/>
              <w:bottom w:val="single" w:sz="4" w:space="0" w:color="auto"/>
              <w:right w:val="nil"/>
            </w:tcBorders>
            <w:vAlign w:val="center"/>
          </w:tcPr>
          <w:p w14:paraId="5959314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1366.5</w:t>
            </w:r>
          </w:p>
        </w:tc>
        <w:tc>
          <w:tcPr>
            <w:tcW w:w="912" w:type="dxa"/>
            <w:tcBorders>
              <w:top w:val="dotted" w:sz="4" w:space="0" w:color="auto"/>
              <w:left w:val="nil"/>
              <w:bottom w:val="single" w:sz="4" w:space="0" w:color="auto"/>
              <w:right w:val="nil"/>
            </w:tcBorders>
            <w:vAlign w:val="center"/>
          </w:tcPr>
          <w:p w14:paraId="4DC4839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1312.4</w:t>
            </w:r>
          </w:p>
        </w:tc>
      </w:tr>
      <w:tr w:rsidR="00C13F8F" w:rsidRPr="00C13F8F" w14:paraId="2C24EBE4" w14:textId="77777777" w:rsidTr="00DA6B26">
        <w:trPr>
          <w:trHeight w:val="300"/>
          <w:jc w:val="center"/>
        </w:trPr>
        <w:tc>
          <w:tcPr>
            <w:tcW w:w="1538" w:type="dxa"/>
            <w:tcBorders>
              <w:top w:val="single" w:sz="4" w:space="0" w:color="auto"/>
              <w:left w:val="nil"/>
              <w:bottom w:val="nil"/>
              <w:right w:val="nil"/>
            </w:tcBorders>
            <w:shd w:val="clear" w:color="auto" w:fill="auto"/>
            <w:noWrap/>
            <w:vAlign w:val="center"/>
          </w:tcPr>
          <w:p w14:paraId="09F51CFA"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single" w:sz="4" w:space="0" w:color="auto"/>
              <w:left w:val="nil"/>
              <w:bottom w:val="nil"/>
              <w:right w:val="nil"/>
            </w:tcBorders>
            <w:shd w:val="clear" w:color="auto" w:fill="auto"/>
            <w:noWrap/>
            <w:vAlign w:val="center"/>
          </w:tcPr>
          <w:p w14:paraId="1B655ADF"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val="restart"/>
            <w:tcBorders>
              <w:top w:val="single" w:sz="4" w:space="0" w:color="auto"/>
              <w:left w:val="nil"/>
              <w:right w:val="nil"/>
            </w:tcBorders>
            <w:shd w:val="clear" w:color="auto" w:fill="auto"/>
            <w:noWrap/>
            <w:vAlign w:val="center"/>
          </w:tcPr>
          <w:p w14:paraId="1A5BCB65"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DPE/PA</w:t>
            </w:r>
          </w:p>
        </w:tc>
        <w:tc>
          <w:tcPr>
            <w:tcW w:w="1259" w:type="dxa"/>
            <w:tcBorders>
              <w:top w:val="single" w:sz="4" w:space="0" w:color="auto"/>
              <w:left w:val="nil"/>
              <w:bottom w:val="single" w:sz="4" w:space="0" w:color="auto"/>
              <w:right w:val="nil"/>
            </w:tcBorders>
            <w:shd w:val="clear" w:color="auto" w:fill="auto"/>
            <w:noWrap/>
            <w:vAlign w:val="center"/>
          </w:tcPr>
          <w:p w14:paraId="4E96A5E0"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MO-O</w:t>
            </w:r>
          </w:p>
        </w:tc>
        <w:tc>
          <w:tcPr>
            <w:tcW w:w="1148" w:type="dxa"/>
            <w:tcBorders>
              <w:top w:val="single" w:sz="4" w:space="0" w:color="auto"/>
              <w:left w:val="nil"/>
              <w:bottom w:val="single" w:sz="4" w:space="0" w:color="auto"/>
              <w:right w:val="nil"/>
            </w:tcBorders>
            <w:shd w:val="clear" w:color="auto" w:fill="auto"/>
            <w:noWrap/>
            <w:vAlign w:val="center"/>
          </w:tcPr>
          <w:p w14:paraId="04666775"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MS-O</w:t>
            </w:r>
          </w:p>
        </w:tc>
        <w:tc>
          <w:tcPr>
            <w:tcW w:w="1259" w:type="dxa"/>
            <w:tcBorders>
              <w:top w:val="single" w:sz="4" w:space="0" w:color="auto"/>
              <w:left w:val="nil"/>
              <w:bottom w:val="single" w:sz="4" w:space="0" w:color="auto"/>
              <w:right w:val="nil"/>
            </w:tcBorders>
            <w:vAlign w:val="center"/>
          </w:tcPr>
          <w:p w14:paraId="679BA840"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HO-O</w:t>
            </w:r>
          </w:p>
        </w:tc>
        <w:tc>
          <w:tcPr>
            <w:tcW w:w="939" w:type="dxa"/>
            <w:tcBorders>
              <w:top w:val="single" w:sz="4" w:space="0" w:color="auto"/>
              <w:left w:val="nil"/>
              <w:bottom w:val="single" w:sz="4" w:space="0" w:color="auto"/>
              <w:right w:val="nil"/>
            </w:tcBorders>
            <w:vAlign w:val="center"/>
          </w:tcPr>
          <w:p w14:paraId="59929AA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HS-O</w:t>
            </w:r>
          </w:p>
        </w:tc>
        <w:tc>
          <w:tcPr>
            <w:tcW w:w="950" w:type="dxa"/>
            <w:tcBorders>
              <w:top w:val="single" w:sz="4" w:space="0" w:color="auto"/>
              <w:left w:val="nil"/>
              <w:bottom w:val="single" w:sz="4" w:space="0" w:color="auto"/>
              <w:right w:val="nil"/>
            </w:tcBorders>
            <w:vAlign w:val="center"/>
          </w:tcPr>
          <w:p w14:paraId="6843FF16"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FO-O</w:t>
            </w:r>
          </w:p>
        </w:tc>
        <w:tc>
          <w:tcPr>
            <w:tcW w:w="912" w:type="dxa"/>
            <w:tcBorders>
              <w:top w:val="single" w:sz="4" w:space="0" w:color="auto"/>
              <w:left w:val="nil"/>
              <w:bottom w:val="single" w:sz="4" w:space="0" w:color="auto"/>
              <w:right w:val="nil"/>
            </w:tcBorders>
            <w:vAlign w:val="center"/>
          </w:tcPr>
          <w:p w14:paraId="139DE9F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FS-O</w:t>
            </w:r>
          </w:p>
        </w:tc>
      </w:tr>
      <w:tr w:rsidR="00C13F8F" w:rsidRPr="00C13F8F" w14:paraId="0DEB16BE" w14:textId="77777777" w:rsidTr="00DA6B26">
        <w:trPr>
          <w:trHeight w:val="300"/>
          <w:jc w:val="center"/>
        </w:trPr>
        <w:tc>
          <w:tcPr>
            <w:tcW w:w="1538" w:type="dxa"/>
            <w:tcBorders>
              <w:top w:val="nil"/>
              <w:left w:val="nil"/>
              <w:bottom w:val="nil"/>
              <w:right w:val="nil"/>
            </w:tcBorders>
            <w:shd w:val="clear" w:color="auto" w:fill="auto"/>
            <w:noWrap/>
            <w:vAlign w:val="center"/>
          </w:tcPr>
          <w:p w14:paraId="1F7A50CA"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nil"/>
              <w:left w:val="nil"/>
              <w:bottom w:val="nil"/>
              <w:right w:val="nil"/>
            </w:tcBorders>
            <w:shd w:val="clear" w:color="auto" w:fill="auto"/>
            <w:noWrap/>
            <w:vAlign w:val="center"/>
          </w:tcPr>
          <w:p w14:paraId="327A0962"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tcBorders>
              <w:left w:val="nil"/>
              <w:bottom w:val="single" w:sz="4" w:space="0" w:color="auto"/>
              <w:right w:val="nil"/>
            </w:tcBorders>
            <w:shd w:val="clear" w:color="auto" w:fill="auto"/>
            <w:noWrap/>
            <w:vAlign w:val="center"/>
          </w:tcPr>
          <w:p w14:paraId="0EC6D0B1"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p>
        </w:tc>
        <w:tc>
          <w:tcPr>
            <w:tcW w:w="1259" w:type="dxa"/>
            <w:tcBorders>
              <w:top w:val="single" w:sz="4" w:space="0" w:color="auto"/>
              <w:left w:val="nil"/>
              <w:bottom w:val="single" w:sz="4" w:space="0" w:color="auto"/>
              <w:right w:val="nil"/>
            </w:tcBorders>
            <w:shd w:val="clear" w:color="auto" w:fill="auto"/>
            <w:noWrap/>
            <w:vAlign w:val="center"/>
          </w:tcPr>
          <w:p w14:paraId="7C40D2D7"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2.14</w:t>
            </w:r>
          </w:p>
        </w:tc>
        <w:tc>
          <w:tcPr>
            <w:tcW w:w="1148" w:type="dxa"/>
            <w:tcBorders>
              <w:top w:val="single" w:sz="4" w:space="0" w:color="auto"/>
              <w:left w:val="nil"/>
              <w:bottom w:val="single" w:sz="4" w:space="0" w:color="auto"/>
              <w:right w:val="nil"/>
            </w:tcBorders>
            <w:shd w:val="clear" w:color="auto" w:fill="auto"/>
            <w:noWrap/>
            <w:vAlign w:val="center"/>
          </w:tcPr>
          <w:p w14:paraId="5DE57951"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2.03</w:t>
            </w:r>
          </w:p>
        </w:tc>
        <w:tc>
          <w:tcPr>
            <w:tcW w:w="1259" w:type="dxa"/>
            <w:tcBorders>
              <w:top w:val="single" w:sz="4" w:space="0" w:color="auto"/>
              <w:left w:val="nil"/>
              <w:bottom w:val="single" w:sz="4" w:space="0" w:color="auto"/>
              <w:right w:val="nil"/>
            </w:tcBorders>
            <w:vAlign w:val="center"/>
          </w:tcPr>
          <w:p w14:paraId="476BF1F7"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2.27</w:t>
            </w:r>
          </w:p>
        </w:tc>
        <w:tc>
          <w:tcPr>
            <w:tcW w:w="939" w:type="dxa"/>
            <w:tcBorders>
              <w:top w:val="single" w:sz="4" w:space="0" w:color="auto"/>
              <w:left w:val="nil"/>
              <w:bottom w:val="single" w:sz="4" w:space="0" w:color="auto"/>
              <w:right w:val="nil"/>
            </w:tcBorders>
            <w:vAlign w:val="center"/>
          </w:tcPr>
          <w:p w14:paraId="132E6CE5"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2.13</w:t>
            </w:r>
          </w:p>
        </w:tc>
        <w:tc>
          <w:tcPr>
            <w:tcW w:w="950" w:type="dxa"/>
            <w:tcBorders>
              <w:top w:val="single" w:sz="4" w:space="0" w:color="auto"/>
              <w:left w:val="nil"/>
              <w:bottom w:val="single" w:sz="4" w:space="0" w:color="auto"/>
              <w:right w:val="nil"/>
            </w:tcBorders>
            <w:vAlign w:val="center"/>
          </w:tcPr>
          <w:p w14:paraId="771450B3"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2.35</w:t>
            </w:r>
          </w:p>
        </w:tc>
        <w:tc>
          <w:tcPr>
            <w:tcW w:w="912" w:type="dxa"/>
            <w:tcBorders>
              <w:top w:val="single" w:sz="4" w:space="0" w:color="auto"/>
              <w:left w:val="nil"/>
              <w:bottom w:val="single" w:sz="4" w:space="0" w:color="auto"/>
              <w:right w:val="nil"/>
            </w:tcBorders>
            <w:vAlign w:val="center"/>
          </w:tcPr>
          <w:p w14:paraId="6168D61E"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2.21</w:t>
            </w:r>
          </w:p>
        </w:tc>
      </w:tr>
      <w:tr w:rsidR="00C13F8F" w:rsidRPr="00C13F8F" w14:paraId="3ABF5E45" w14:textId="77777777" w:rsidTr="00DA6B26">
        <w:trPr>
          <w:trHeight w:val="300"/>
          <w:jc w:val="center"/>
        </w:trPr>
        <w:tc>
          <w:tcPr>
            <w:tcW w:w="1538" w:type="dxa"/>
            <w:tcBorders>
              <w:top w:val="nil"/>
              <w:left w:val="nil"/>
              <w:bottom w:val="nil"/>
              <w:right w:val="nil"/>
            </w:tcBorders>
            <w:shd w:val="clear" w:color="auto" w:fill="auto"/>
            <w:noWrap/>
            <w:vAlign w:val="center"/>
          </w:tcPr>
          <w:p w14:paraId="0ED42256"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nil"/>
              <w:left w:val="nil"/>
              <w:bottom w:val="nil"/>
              <w:right w:val="nil"/>
            </w:tcBorders>
            <w:shd w:val="clear" w:color="auto" w:fill="auto"/>
            <w:noWrap/>
            <w:vAlign w:val="center"/>
          </w:tcPr>
          <w:p w14:paraId="7B35F044"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val="restart"/>
            <w:tcBorders>
              <w:top w:val="single" w:sz="4" w:space="0" w:color="auto"/>
              <w:left w:val="nil"/>
              <w:right w:val="nil"/>
            </w:tcBorders>
            <w:shd w:val="clear" w:color="auto" w:fill="auto"/>
            <w:noWrap/>
            <w:vAlign w:val="center"/>
          </w:tcPr>
          <w:p w14:paraId="5F4F554A"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DPE/PA</w:t>
            </w:r>
          </w:p>
        </w:tc>
        <w:tc>
          <w:tcPr>
            <w:tcW w:w="1259" w:type="dxa"/>
            <w:tcBorders>
              <w:top w:val="single" w:sz="4" w:space="0" w:color="auto"/>
              <w:left w:val="nil"/>
              <w:bottom w:val="single" w:sz="4" w:space="0" w:color="auto"/>
              <w:right w:val="nil"/>
            </w:tcBorders>
            <w:shd w:val="clear" w:color="auto" w:fill="auto"/>
            <w:noWrap/>
            <w:vAlign w:val="center"/>
          </w:tcPr>
          <w:p w14:paraId="0187EA01"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MO-S</w:t>
            </w:r>
          </w:p>
        </w:tc>
        <w:tc>
          <w:tcPr>
            <w:tcW w:w="1148" w:type="dxa"/>
            <w:tcBorders>
              <w:top w:val="single" w:sz="4" w:space="0" w:color="auto"/>
              <w:left w:val="nil"/>
              <w:bottom w:val="single" w:sz="4" w:space="0" w:color="auto"/>
              <w:right w:val="nil"/>
            </w:tcBorders>
            <w:shd w:val="clear" w:color="auto" w:fill="auto"/>
            <w:noWrap/>
            <w:vAlign w:val="center"/>
          </w:tcPr>
          <w:p w14:paraId="5628CDFA"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MS-S</w:t>
            </w:r>
          </w:p>
        </w:tc>
        <w:tc>
          <w:tcPr>
            <w:tcW w:w="1259" w:type="dxa"/>
            <w:tcBorders>
              <w:top w:val="single" w:sz="4" w:space="0" w:color="auto"/>
              <w:left w:val="nil"/>
              <w:bottom w:val="single" w:sz="4" w:space="0" w:color="auto"/>
              <w:right w:val="nil"/>
            </w:tcBorders>
            <w:vAlign w:val="center"/>
          </w:tcPr>
          <w:p w14:paraId="7672D0B3"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HO-S</w:t>
            </w:r>
          </w:p>
        </w:tc>
        <w:tc>
          <w:tcPr>
            <w:tcW w:w="939" w:type="dxa"/>
            <w:tcBorders>
              <w:top w:val="single" w:sz="4" w:space="0" w:color="auto"/>
              <w:left w:val="nil"/>
              <w:bottom w:val="single" w:sz="4" w:space="0" w:color="auto"/>
              <w:right w:val="nil"/>
            </w:tcBorders>
            <w:vAlign w:val="center"/>
          </w:tcPr>
          <w:p w14:paraId="2DBD6960"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HS-S</w:t>
            </w:r>
          </w:p>
        </w:tc>
        <w:tc>
          <w:tcPr>
            <w:tcW w:w="950" w:type="dxa"/>
            <w:tcBorders>
              <w:top w:val="single" w:sz="4" w:space="0" w:color="auto"/>
              <w:left w:val="nil"/>
              <w:bottom w:val="single" w:sz="4" w:space="0" w:color="auto"/>
              <w:right w:val="nil"/>
            </w:tcBorders>
            <w:vAlign w:val="center"/>
          </w:tcPr>
          <w:p w14:paraId="56805593"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FO-S</w:t>
            </w:r>
          </w:p>
        </w:tc>
        <w:tc>
          <w:tcPr>
            <w:tcW w:w="912" w:type="dxa"/>
            <w:tcBorders>
              <w:top w:val="single" w:sz="4" w:space="0" w:color="auto"/>
              <w:left w:val="nil"/>
              <w:bottom w:val="single" w:sz="4" w:space="0" w:color="auto"/>
              <w:right w:val="nil"/>
            </w:tcBorders>
            <w:vAlign w:val="center"/>
          </w:tcPr>
          <w:p w14:paraId="145FD01B"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FS-S</w:t>
            </w:r>
          </w:p>
        </w:tc>
      </w:tr>
      <w:tr w:rsidR="00C13F8F" w:rsidRPr="00C13F8F" w14:paraId="6FD2A401" w14:textId="77777777" w:rsidTr="00DA6B26">
        <w:trPr>
          <w:trHeight w:val="300"/>
          <w:jc w:val="center"/>
        </w:trPr>
        <w:tc>
          <w:tcPr>
            <w:tcW w:w="1538" w:type="dxa"/>
            <w:tcBorders>
              <w:top w:val="nil"/>
              <w:left w:val="nil"/>
              <w:bottom w:val="nil"/>
              <w:right w:val="nil"/>
            </w:tcBorders>
            <w:shd w:val="clear" w:color="auto" w:fill="auto"/>
            <w:noWrap/>
            <w:vAlign w:val="center"/>
          </w:tcPr>
          <w:p w14:paraId="5A905B53"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nil"/>
              <w:left w:val="nil"/>
              <w:bottom w:val="nil"/>
              <w:right w:val="nil"/>
            </w:tcBorders>
            <w:shd w:val="clear" w:color="auto" w:fill="auto"/>
            <w:noWrap/>
            <w:vAlign w:val="center"/>
          </w:tcPr>
          <w:p w14:paraId="6F0C6C52"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tcBorders>
              <w:left w:val="nil"/>
              <w:bottom w:val="dotted" w:sz="4" w:space="0" w:color="auto"/>
              <w:right w:val="nil"/>
            </w:tcBorders>
            <w:shd w:val="clear" w:color="auto" w:fill="auto"/>
            <w:noWrap/>
            <w:vAlign w:val="center"/>
          </w:tcPr>
          <w:p w14:paraId="4AA4789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p>
        </w:tc>
        <w:tc>
          <w:tcPr>
            <w:tcW w:w="1259" w:type="dxa"/>
            <w:tcBorders>
              <w:top w:val="single" w:sz="4" w:space="0" w:color="auto"/>
              <w:left w:val="nil"/>
              <w:bottom w:val="single" w:sz="4" w:space="0" w:color="auto"/>
              <w:right w:val="nil"/>
            </w:tcBorders>
            <w:shd w:val="clear" w:color="auto" w:fill="auto"/>
            <w:noWrap/>
            <w:vAlign w:val="center"/>
          </w:tcPr>
          <w:p w14:paraId="22B2AA19"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2.10</w:t>
            </w:r>
          </w:p>
        </w:tc>
        <w:tc>
          <w:tcPr>
            <w:tcW w:w="1148" w:type="dxa"/>
            <w:tcBorders>
              <w:top w:val="single" w:sz="4" w:space="0" w:color="auto"/>
              <w:left w:val="nil"/>
              <w:bottom w:val="single" w:sz="4" w:space="0" w:color="auto"/>
              <w:right w:val="nil"/>
            </w:tcBorders>
            <w:shd w:val="clear" w:color="auto" w:fill="auto"/>
            <w:noWrap/>
            <w:vAlign w:val="center"/>
          </w:tcPr>
          <w:p w14:paraId="3B343CE0"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1.99</w:t>
            </w:r>
          </w:p>
        </w:tc>
        <w:tc>
          <w:tcPr>
            <w:tcW w:w="1259" w:type="dxa"/>
            <w:tcBorders>
              <w:top w:val="single" w:sz="4" w:space="0" w:color="auto"/>
              <w:left w:val="nil"/>
              <w:bottom w:val="single" w:sz="4" w:space="0" w:color="auto"/>
              <w:right w:val="nil"/>
            </w:tcBorders>
            <w:vAlign w:val="center"/>
          </w:tcPr>
          <w:p w14:paraId="5E103544"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2.23</w:t>
            </w:r>
          </w:p>
        </w:tc>
        <w:tc>
          <w:tcPr>
            <w:tcW w:w="939" w:type="dxa"/>
            <w:tcBorders>
              <w:top w:val="single" w:sz="4" w:space="0" w:color="auto"/>
              <w:left w:val="nil"/>
              <w:bottom w:val="single" w:sz="4" w:space="0" w:color="auto"/>
              <w:right w:val="nil"/>
            </w:tcBorders>
            <w:vAlign w:val="center"/>
          </w:tcPr>
          <w:p w14:paraId="2ED84E04"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2.09</w:t>
            </w:r>
          </w:p>
        </w:tc>
        <w:tc>
          <w:tcPr>
            <w:tcW w:w="950" w:type="dxa"/>
            <w:tcBorders>
              <w:top w:val="single" w:sz="4" w:space="0" w:color="auto"/>
              <w:left w:val="nil"/>
              <w:bottom w:val="single" w:sz="4" w:space="0" w:color="auto"/>
              <w:right w:val="nil"/>
            </w:tcBorders>
            <w:vAlign w:val="center"/>
          </w:tcPr>
          <w:p w14:paraId="3B35C0E7"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2.30</w:t>
            </w:r>
          </w:p>
        </w:tc>
        <w:tc>
          <w:tcPr>
            <w:tcW w:w="912" w:type="dxa"/>
            <w:tcBorders>
              <w:top w:val="single" w:sz="4" w:space="0" w:color="auto"/>
              <w:left w:val="nil"/>
              <w:bottom w:val="single" w:sz="4" w:space="0" w:color="auto"/>
              <w:right w:val="nil"/>
            </w:tcBorders>
            <w:vAlign w:val="center"/>
          </w:tcPr>
          <w:p w14:paraId="18362268"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2.16</w:t>
            </w:r>
          </w:p>
        </w:tc>
      </w:tr>
      <w:tr w:rsidR="00C13F8F" w:rsidRPr="00C13F8F" w14:paraId="0BBC989B" w14:textId="77777777" w:rsidTr="00DA6B26">
        <w:trPr>
          <w:trHeight w:val="170"/>
          <w:jc w:val="center"/>
        </w:trPr>
        <w:tc>
          <w:tcPr>
            <w:tcW w:w="10534" w:type="dxa"/>
            <w:gridSpan w:val="9"/>
            <w:tcBorders>
              <w:left w:val="nil"/>
              <w:bottom w:val="nil"/>
              <w:right w:val="nil"/>
            </w:tcBorders>
            <w:shd w:val="clear" w:color="auto" w:fill="auto"/>
            <w:noWrap/>
            <w:vAlign w:val="center"/>
          </w:tcPr>
          <w:p w14:paraId="1C738C15" w14:textId="0032D49A" w:rsidR="00693659" w:rsidRPr="00C13F8F" w:rsidRDefault="00693659" w:rsidP="00F60A44">
            <w:pPr>
              <w:tabs>
                <w:tab w:val="left" w:pos="4320"/>
              </w:tabs>
              <w:spacing w:after="0" w:line="360" w:lineRule="auto"/>
              <w:jc w:val="center"/>
              <w:rPr>
                <w:rFonts w:ascii="Times New Roman" w:eastAsia="Times New Roman" w:hAnsi="Times New Roman" w:cs="Times New Roman"/>
                <w:bCs/>
                <w:i/>
                <w:iCs/>
                <w:sz w:val="20"/>
                <w:szCs w:val="20"/>
              </w:rPr>
            </w:pPr>
            <w:r w:rsidRPr="00C13F8F">
              <w:rPr>
                <w:rFonts w:ascii="Times New Roman" w:eastAsia="Times New Roman" w:hAnsi="Times New Roman" w:cs="Times New Roman"/>
                <w:bCs/>
                <w:i/>
                <w:iCs/>
                <w:sz w:val="20"/>
                <w:szCs w:val="20"/>
              </w:rPr>
              <w:t xml:space="preserve">Experimental values in parentheses are taken from NIST </w:t>
            </w:r>
            <w:r w:rsidRPr="00C13F8F">
              <w:rPr>
                <w:rFonts w:ascii="Times New Roman" w:eastAsia="Times New Roman" w:hAnsi="Times New Roman" w:cs="Times New Roman"/>
                <w:bCs/>
                <w:sz w:val="20"/>
                <w:szCs w:val="20"/>
              </w:rPr>
              <w:t xml:space="preserve">webpage </w:t>
            </w:r>
            <w:r w:rsidR="00EB20B3" w:rsidRPr="00C13F8F">
              <w:rPr>
                <w:rFonts w:ascii="Times New Roman" w:eastAsia="Times New Roman" w:hAnsi="Times New Roman" w:cs="Times New Roman"/>
                <w:bCs/>
                <w:sz w:val="20"/>
                <w:szCs w:val="20"/>
              </w:rPr>
              <w:t>(</w:t>
            </w:r>
            <w:r w:rsidR="00EB20B3" w:rsidRPr="00C13F8F">
              <w:rPr>
                <w:rFonts w:ascii="Times New Roman" w:hAnsi="Times New Roman" w:cs="Times New Roman"/>
                <w:sz w:val="20"/>
                <w:szCs w:val="20"/>
              </w:rPr>
              <w:t>https://webbook.nist.gov/chemistry/)</w:t>
            </w:r>
          </w:p>
          <w:p w14:paraId="31490EDC" w14:textId="77777777" w:rsidR="00454941" w:rsidRPr="00C13F8F" w:rsidRDefault="00454941" w:rsidP="00F60A44">
            <w:pPr>
              <w:tabs>
                <w:tab w:val="left" w:pos="4320"/>
              </w:tabs>
              <w:spacing w:after="0" w:line="360" w:lineRule="auto"/>
              <w:rPr>
                <w:rFonts w:ascii="Times New Roman" w:hAnsi="Times New Roman" w:cs="Times New Roman"/>
                <w:i/>
                <w:sz w:val="20"/>
                <w:szCs w:val="20"/>
              </w:rPr>
            </w:pPr>
          </w:p>
          <w:p w14:paraId="74D8EBFB" w14:textId="77777777" w:rsidR="00454941" w:rsidRPr="00C13F8F" w:rsidRDefault="00454941" w:rsidP="00F60A44">
            <w:pPr>
              <w:tabs>
                <w:tab w:val="left" w:pos="4320"/>
              </w:tabs>
              <w:spacing w:after="0" w:line="360" w:lineRule="auto"/>
              <w:ind w:left="165" w:right="-89"/>
              <w:jc w:val="center"/>
              <w:rPr>
                <w:rFonts w:ascii="Times New Roman" w:hAnsi="Times New Roman" w:cs="Times New Roman"/>
                <w:sz w:val="20"/>
                <w:szCs w:val="20"/>
              </w:rPr>
            </w:pPr>
            <w:r w:rsidRPr="00C13F8F">
              <w:rPr>
                <w:rFonts w:ascii="Times New Roman" w:hAnsi="Times New Roman" w:cs="Times New Roman"/>
                <w:sz w:val="20"/>
                <w:szCs w:val="20"/>
              </w:rPr>
              <w:t>Table 2. Selected NBO results for C</w:t>
            </w:r>
            <w:r w:rsidRPr="00C13F8F">
              <w:rPr>
                <w:rFonts w:ascii="Times New Roman" w:hAnsi="Times New Roman" w:cs="Times New Roman"/>
                <w:sz w:val="20"/>
                <w:szCs w:val="20"/>
                <w:vertAlign w:val="subscript"/>
              </w:rPr>
              <w:t>sp2</w:t>
            </w:r>
            <w:r w:rsidRPr="00C13F8F">
              <w:rPr>
                <w:rFonts w:ascii="Times New Roman" w:hAnsi="Times New Roman" w:cs="Times New Roman"/>
                <w:sz w:val="20"/>
                <w:szCs w:val="20"/>
              </w:rPr>
              <w:t>−H</w:t>
            </w:r>
            <w:r w:rsidRPr="00C13F8F">
              <w:rPr>
                <w:rFonts w:ascii="Times New Roman" w:eastAsia="Arial Unicode MS" w:hAnsi="Times New Roman" w:cs="Times New Roman"/>
                <w:sz w:val="20"/>
                <w:szCs w:val="20"/>
                <w:bdr w:val="none" w:sz="0" w:space="0" w:color="auto" w:frame="1"/>
              </w:rPr>
              <w:t xml:space="preserve">∙∙∙Z2 and </w:t>
            </w:r>
            <w:r w:rsidRPr="00C13F8F">
              <w:rPr>
                <w:rFonts w:ascii="Times New Roman" w:hAnsi="Times New Roman" w:cs="Times New Roman"/>
                <w:sz w:val="20"/>
                <w:szCs w:val="20"/>
              </w:rPr>
              <w:t>O−H</w:t>
            </w:r>
            <w:r w:rsidRPr="00C13F8F">
              <w:rPr>
                <w:rFonts w:ascii="Times New Roman" w:eastAsia="Arial Unicode MS" w:hAnsi="Times New Roman" w:cs="Times New Roman"/>
                <w:sz w:val="20"/>
                <w:szCs w:val="20"/>
                <w:bdr w:val="none" w:sz="0" w:space="0" w:color="auto" w:frame="1"/>
              </w:rPr>
              <w:t xml:space="preserve">∙∙∙Z7 </w:t>
            </w:r>
            <w:r w:rsidRPr="00C13F8F">
              <w:rPr>
                <w:rFonts w:ascii="Times New Roman" w:hAnsi="Times New Roman" w:cs="Times New Roman"/>
                <w:sz w:val="20"/>
                <w:szCs w:val="20"/>
              </w:rPr>
              <w:t>hydrogen bonds at MP2/6-311++G(3df,2pd)</w:t>
            </w:r>
          </w:p>
          <w:tbl>
            <w:tblPr>
              <w:tblStyle w:val="TableGrid"/>
              <w:tblW w:w="89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1056"/>
              <w:gridCol w:w="796"/>
              <w:gridCol w:w="786"/>
              <w:gridCol w:w="779"/>
              <w:gridCol w:w="769"/>
              <w:gridCol w:w="1163"/>
              <w:gridCol w:w="1275"/>
              <w:gridCol w:w="1379"/>
            </w:tblGrid>
            <w:tr w:rsidR="00C13F8F" w:rsidRPr="00C13F8F" w14:paraId="096808EA" w14:textId="77777777" w:rsidTr="00DA6B26">
              <w:trPr>
                <w:trHeight w:val="274"/>
                <w:jc w:val="center"/>
              </w:trPr>
              <w:tc>
                <w:tcPr>
                  <w:tcW w:w="906" w:type="dxa"/>
                  <w:vMerge w:val="restart"/>
                  <w:tcBorders>
                    <w:top w:val="single" w:sz="4" w:space="0" w:color="auto"/>
                  </w:tcBorders>
                  <w:vAlign w:val="center"/>
                </w:tcPr>
                <w:p w14:paraId="40E1EC0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bCs/>
                      <w:sz w:val="18"/>
                      <w:szCs w:val="18"/>
                    </w:rPr>
                    <w:t>Complex</w:t>
                  </w:r>
                </w:p>
              </w:tc>
              <w:tc>
                <w:tcPr>
                  <w:tcW w:w="1056" w:type="dxa"/>
                  <w:vMerge w:val="restart"/>
                  <w:tcBorders>
                    <w:top w:val="single" w:sz="4" w:space="0" w:color="auto"/>
                  </w:tcBorders>
                  <w:vAlign w:val="center"/>
                </w:tcPr>
                <w:p w14:paraId="36298FE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sz w:val="18"/>
                      <w:szCs w:val="18"/>
                    </w:rPr>
                    <w:t xml:space="preserve">EDT </w:t>
                  </w:r>
                  <w:r w:rsidRPr="00C13F8F">
                    <w:rPr>
                      <w:rFonts w:ascii="Times New Roman" w:eastAsia="Times New Roman" w:hAnsi="Times New Roman" w:cs="Times New Roman"/>
                      <w:bCs/>
                      <w:sz w:val="18"/>
                      <w:szCs w:val="18"/>
                    </w:rPr>
                    <w:t>(</w:t>
                  </w:r>
                  <w:r w:rsidRPr="00C13F8F">
                    <w:rPr>
                      <w:rFonts w:ascii="Times New Roman" w:eastAsia="Times New Roman" w:hAnsi="Times New Roman" w:cs="Times New Roman"/>
                      <w:bCs/>
                      <w:i/>
                      <w:iCs/>
                      <w:sz w:val="18"/>
                      <w:szCs w:val="18"/>
                    </w:rPr>
                    <w:t>e</w:t>
                  </w:r>
                  <w:r w:rsidRPr="00C13F8F">
                    <w:rPr>
                      <w:rFonts w:ascii="Times New Roman" w:eastAsia="Times New Roman" w:hAnsi="Times New Roman" w:cs="Times New Roman"/>
                      <w:bCs/>
                      <w:sz w:val="18"/>
                      <w:szCs w:val="18"/>
                    </w:rPr>
                    <w:t>)</w:t>
                  </w:r>
                </w:p>
              </w:tc>
              <w:tc>
                <w:tcPr>
                  <w:tcW w:w="1582" w:type="dxa"/>
                  <w:gridSpan w:val="2"/>
                  <w:tcBorders>
                    <w:top w:val="single" w:sz="4" w:space="0" w:color="auto"/>
                    <w:bottom w:val="single" w:sz="4" w:space="0" w:color="auto"/>
                  </w:tcBorders>
                  <w:vAlign w:val="center"/>
                </w:tcPr>
                <w:p w14:paraId="7382814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 xml:space="preserve">Δ%s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w:t>
                  </w:r>
                  <w:r w:rsidRPr="00C13F8F">
                    <w:rPr>
                      <w:rFonts w:ascii="Times New Roman" w:hAnsi="Times New Roman" w:cs="Times New Roman"/>
                      <w:bCs/>
                      <w:sz w:val="18"/>
                      <w:szCs w:val="18"/>
                    </w:rPr>
                    <w:t>)</w:t>
                  </w:r>
                </w:p>
              </w:tc>
              <w:tc>
                <w:tcPr>
                  <w:tcW w:w="1548" w:type="dxa"/>
                  <w:gridSpan w:val="2"/>
                  <w:tcBorders>
                    <w:top w:val="single" w:sz="4" w:space="0" w:color="auto"/>
                    <w:bottom w:val="single" w:sz="4" w:space="0" w:color="auto"/>
                  </w:tcBorders>
                  <w:vAlign w:val="center"/>
                </w:tcPr>
                <w:p w14:paraId="70A79F3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 xml:space="preserve">Δσ*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e</w:t>
                  </w:r>
                  <w:r w:rsidRPr="00C13F8F">
                    <w:rPr>
                      <w:rFonts w:ascii="Times New Roman" w:hAnsi="Times New Roman" w:cs="Times New Roman"/>
                      <w:bCs/>
                      <w:sz w:val="18"/>
                      <w:szCs w:val="18"/>
                    </w:rPr>
                    <w:t>)</w:t>
                  </w:r>
                </w:p>
              </w:tc>
              <w:tc>
                <w:tcPr>
                  <w:tcW w:w="2438" w:type="dxa"/>
                  <w:gridSpan w:val="2"/>
                  <w:tcBorders>
                    <w:top w:val="single" w:sz="4" w:space="0" w:color="auto"/>
                    <w:bottom w:val="single" w:sz="4" w:space="0" w:color="auto"/>
                  </w:tcBorders>
                  <w:vAlign w:val="center"/>
                </w:tcPr>
                <w:p w14:paraId="69941A5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lang w:val="en-GB"/>
                    </w:rPr>
                    <w:t>E</w:t>
                  </w:r>
                  <w:r w:rsidRPr="00C13F8F">
                    <w:rPr>
                      <w:rFonts w:ascii="Times New Roman" w:hAnsi="Times New Roman" w:cs="Times New Roman"/>
                      <w:b/>
                      <w:sz w:val="18"/>
                      <w:szCs w:val="18"/>
                      <w:vertAlign w:val="subscript"/>
                      <w:lang w:val="en-GB"/>
                    </w:rPr>
                    <w:t xml:space="preserve">inter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kJ.mol</w:t>
                  </w:r>
                  <w:r w:rsidRPr="00C13F8F">
                    <w:rPr>
                      <w:rFonts w:ascii="Times New Roman" w:hAnsi="Times New Roman" w:cs="Times New Roman"/>
                      <w:bCs/>
                      <w:i/>
                      <w:iCs/>
                      <w:sz w:val="18"/>
                      <w:szCs w:val="18"/>
                      <w:vertAlign w:val="superscript"/>
                    </w:rPr>
                    <w:t>-1</w:t>
                  </w:r>
                  <w:r w:rsidRPr="00C13F8F">
                    <w:rPr>
                      <w:rFonts w:ascii="Times New Roman" w:hAnsi="Times New Roman" w:cs="Times New Roman"/>
                      <w:bCs/>
                      <w:sz w:val="18"/>
                      <w:szCs w:val="18"/>
                    </w:rPr>
                    <w:t>)</w:t>
                  </w:r>
                </w:p>
              </w:tc>
              <w:tc>
                <w:tcPr>
                  <w:tcW w:w="1379" w:type="dxa"/>
                  <w:tcBorders>
                    <w:top w:val="single" w:sz="4" w:space="0" w:color="auto"/>
                    <w:bottom w:val="single" w:sz="4" w:space="0" w:color="auto"/>
                  </w:tcBorders>
                </w:tcPr>
                <w:p w14:paraId="71C40E5D" w14:textId="77777777" w:rsidR="00454941" w:rsidRPr="00C13F8F" w:rsidRDefault="00454941" w:rsidP="00F60A44">
                  <w:pPr>
                    <w:tabs>
                      <w:tab w:val="left" w:pos="4320"/>
                    </w:tabs>
                    <w:spacing w:line="360" w:lineRule="auto"/>
                    <w:ind w:right="-80"/>
                    <w:jc w:val="center"/>
                    <w:rPr>
                      <w:rFonts w:ascii="Times New Roman" w:hAnsi="Times New Roman" w:cs="Times New Roman"/>
                      <w:b/>
                      <w:sz w:val="18"/>
                      <w:szCs w:val="18"/>
                      <w:lang w:val="en-GB"/>
                    </w:rPr>
                  </w:pPr>
                  <w:r w:rsidRPr="00C13F8F">
                    <w:rPr>
                      <w:rFonts w:ascii="Times New Roman" w:hAnsi="Times New Roman" w:cs="Times New Roman"/>
                      <w:sz w:val="18"/>
                      <w:szCs w:val="18"/>
                    </w:rPr>
                    <w:sym w:font="Symbol" w:char="F044"/>
                  </w:r>
                  <w:r w:rsidRPr="00C13F8F">
                    <w:rPr>
                      <w:rFonts w:ascii="Times New Roman" w:hAnsi="Times New Roman" w:cs="Times New Roman"/>
                      <w:b/>
                      <w:sz w:val="18"/>
                      <w:szCs w:val="18"/>
                      <w:lang w:val="en-GB"/>
                    </w:rPr>
                    <w:t>E</w:t>
                  </w:r>
                  <w:r w:rsidRPr="00C13F8F">
                    <w:rPr>
                      <w:rFonts w:ascii="Times New Roman" w:hAnsi="Times New Roman" w:cs="Times New Roman"/>
                      <w:b/>
                      <w:sz w:val="18"/>
                      <w:szCs w:val="18"/>
                      <w:vertAlign w:val="subscript"/>
                      <w:lang w:val="en-GB"/>
                    </w:rPr>
                    <w:t xml:space="preserve">intra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kJ.mol</w:t>
                  </w:r>
                  <w:r w:rsidRPr="00C13F8F">
                    <w:rPr>
                      <w:rFonts w:ascii="Times New Roman" w:hAnsi="Times New Roman" w:cs="Times New Roman"/>
                      <w:bCs/>
                      <w:i/>
                      <w:iCs/>
                      <w:sz w:val="18"/>
                      <w:szCs w:val="18"/>
                      <w:vertAlign w:val="superscript"/>
                    </w:rPr>
                    <w:t>-1</w:t>
                  </w:r>
                  <w:r w:rsidRPr="00C13F8F">
                    <w:rPr>
                      <w:rFonts w:ascii="Times New Roman" w:hAnsi="Times New Roman" w:cs="Times New Roman"/>
                      <w:bCs/>
                      <w:sz w:val="18"/>
                      <w:szCs w:val="18"/>
                    </w:rPr>
                    <w:t>)</w:t>
                  </w:r>
                </w:p>
              </w:tc>
            </w:tr>
            <w:tr w:rsidR="00C13F8F" w:rsidRPr="00C13F8F" w14:paraId="38A9D40E" w14:textId="77777777" w:rsidTr="00DA6B26">
              <w:trPr>
                <w:trHeight w:val="416"/>
                <w:jc w:val="center"/>
              </w:trPr>
              <w:tc>
                <w:tcPr>
                  <w:tcW w:w="906" w:type="dxa"/>
                  <w:vMerge/>
                  <w:tcBorders>
                    <w:bottom w:val="single" w:sz="4" w:space="0" w:color="auto"/>
                  </w:tcBorders>
                  <w:vAlign w:val="center"/>
                </w:tcPr>
                <w:p w14:paraId="772AA7A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p>
              </w:tc>
              <w:tc>
                <w:tcPr>
                  <w:tcW w:w="1056" w:type="dxa"/>
                  <w:vMerge/>
                  <w:tcBorders>
                    <w:bottom w:val="single" w:sz="4" w:space="0" w:color="auto"/>
                  </w:tcBorders>
                  <w:vAlign w:val="center"/>
                </w:tcPr>
                <w:p w14:paraId="3A6FEAF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p>
              </w:tc>
              <w:tc>
                <w:tcPr>
                  <w:tcW w:w="796" w:type="dxa"/>
                  <w:tcBorders>
                    <w:top w:val="single" w:sz="4" w:space="0" w:color="auto"/>
                    <w:bottom w:val="single" w:sz="4" w:space="0" w:color="auto"/>
                  </w:tcBorders>
                  <w:vAlign w:val="center"/>
                </w:tcPr>
                <w:p w14:paraId="72970D6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O(H)</w:t>
                  </w:r>
                </w:p>
              </w:tc>
              <w:tc>
                <w:tcPr>
                  <w:tcW w:w="786" w:type="dxa"/>
                  <w:tcBorders>
                    <w:top w:val="single" w:sz="4" w:space="0" w:color="auto"/>
                    <w:bottom w:val="single" w:sz="4" w:space="0" w:color="auto"/>
                  </w:tcBorders>
                  <w:vAlign w:val="center"/>
                </w:tcPr>
                <w:p w14:paraId="27E92CC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C</w:t>
                  </w:r>
                  <w:r w:rsidRPr="00C13F8F">
                    <w:rPr>
                      <w:rFonts w:ascii="Times New Roman" w:hAnsi="Times New Roman" w:cs="Times New Roman"/>
                      <w:b/>
                      <w:sz w:val="18"/>
                      <w:szCs w:val="18"/>
                      <w:vertAlign w:val="subscript"/>
                    </w:rPr>
                    <w:t>sp2</w:t>
                  </w:r>
                  <w:r w:rsidRPr="00C13F8F">
                    <w:rPr>
                      <w:rFonts w:ascii="Times New Roman" w:hAnsi="Times New Roman" w:cs="Times New Roman"/>
                      <w:b/>
                      <w:sz w:val="18"/>
                      <w:szCs w:val="18"/>
                    </w:rPr>
                    <w:t>(H)</w:t>
                  </w:r>
                </w:p>
              </w:tc>
              <w:tc>
                <w:tcPr>
                  <w:tcW w:w="779" w:type="dxa"/>
                  <w:tcBorders>
                    <w:top w:val="single" w:sz="4" w:space="0" w:color="auto"/>
                    <w:bottom w:val="single" w:sz="4" w:space="0" w:color="auto"/>
                  </w:tcBorders>
                  <w:vAlign w:val="center"/>
                </w:tcPr>
                <w:p w14:paraId="3768004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O−H</w:t>
                  </w:r>
                </w:p>
              </w:tc>
              <w:tc>
                <w:tcPr>
                  <w:tcW w:w="769" w:type="dxa"/>
                  <w:tcBorders>
                    <w:top w:val="single" w:sz="4" w:space="0" w:color="auto"/>
                    <w:bottom w:val="single" w:sz="4" w:space="0" w:color="auto"/>
                  </w:tcBorders>
                  <w:vAlign w:val="center"/>
                </w:tcPr>
                <w:p w14:paraId="2BDE59F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C</w:t>
                  </w:r>
                  <w:r w:rsidRPr="00C13F8F">
                    <w:rPr>
                      <w:rFonts w:ascii="Times New Roman" w:hAnsi="Times New Roman" w:cs="Times New Roman"/>
                      <w:b/>
                      <w:sz w:val="18"/>
                      <w:szCs w:val="18"/>
                      <w:vertAlign w:val="subscript"/>
                    </w:rPr>
                    <w:t>sp2</w:t>
                  </w:r>
                  <w:r w:rsidRPr="00C13F8F">
                    <w:rPr>
                      <w:rFonts w:ascii="Times New Roman" w:hAnsi="Times New Roman" w:cs="Times New Roman"/>
                      <w:b/>
                      <w:sz w:val="18"/>
                      <w:szCs w:val="18"/>
                    </w:rPr>
                    <w:t>−H</w:t>
                  </w:r>
                </w:p>
              </w:tc>
              <w:tc>
                <w:tcPr>
                  <w:tcW w:w="1163" w:type="dxa"/>
                  <w:tcBorders>
                    <w:top w:val="single" w:sz="4" w:space="0" w:color="auto"/>
                    <w:bottom w:val="single" w:sz="4" w:space="0" w:color="auto"/>
                  </w:tcBorders>
                  <w:vAlign w:val="center"/>
                </w:tcPr>
                <w:p w14:paraId="0C2D18FE"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rPr>
                    <w:t>n(Z7)</w:t>
                  </w:r>
                </w:p>
                <w:p w14:paraId="392482B8"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lang w:val="en-GB"/>
                    </w:rPr>
                    <w:t>→</w:t>
                  </w:r>
                  <w:r w:rsidRPr="00C13F8F">
                    <w:rPr>
                      <w:rFonts w:ascii="Times New Roman" w:hAnsi="Times New Roman" w:cs="Times New Roman"/>
                      <w:b/>
                      <w:sz w:val="18"/>
                      <w:szCs w:val="18"/>
                    </w:rPr>
                    <w:t>σ*(O</w:t>
                  </w:r>
                  <w:r w:rsidRPr="00C13F8F">
                    <w:rPr>
                      <w:rFonts w:ascii="Times New Roman" w:hAnsi="Times New Roman" w:cs="Times New Roman"/>
                      <w:sz w:val="20"/>
                      <w:szCs w:val="20"/>
                    </w:rPr>
                    <w:t>−</w:t>
                  </w:r>
                  <w:r w:rsidRPr="00C13F8F">
                    <w:rPr>
                      <w:rFonts w:ascii="Times New Roman" w:hAnsi="Times New Roman" w:cs="Times New Roman"/>
                      <w:b/>
                      <w:sz w:val="18"/>
                      <w:szCs w:val="18"/>
                    </w:rPr>
                    <w:t>H)</w:t>
                  </w:r>
                </w:p>
              </w:tc>
              <w:tc>
                <w:tcPr>
                  <w:tcW w:w="1275" w:type="dxa"/>
                  <w:tcBorders>
                    <w:top w:val="single" w:sz="4" w:space="0" w:color="auto"/>
                    <w:bottom w:val="single" w:sz="4" w:space="0" w:color="auto"/>
                  </w:tcBorders>
                  <w:vAlign w:val="center"/>
                </w:tcPr>
                <w:p w14:paraId="48B79A65"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rPr>
                    <w:t>n(Z2)</w:t>
                  </w:r>
                </w:p>
                <w:p w14:paraId="46AAEE75"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lang w:val="en-GB"/>
                    </w:rPr>
                    <w:t>→</w:t>
                  </w:r>
                  <w:r w:rsidRPr="00C13F8F">
                    <w:rPr>
                      <w:rFonts w:ascii="Times New Roman" w:hAnsi="Times New Roman" w:cs="Times New Roman"/>
                      <w:b/>
                      <w:sz w:val="18"/>
                      <w:szCs w:val="18"/>
                    </w:rPr>
                    <w:t>σ*(C</w:t>
                  </w:r>
                  <w:r w:rsidRPr="00C13F8F">
                    <w:rPr>
                      <w:rFonts w:ascii="Times New Roman" w:hAnsi="Times New Roman" w:cs="Times New Roman"/>
                      <w:b/>
                      <w:sz w:val="18"/>
                      <w:szCs w:val="18"/>
                      <w:vertAlign w:val="subscript"/>
                    </w:rPr>
                    <w:t>sp2</w:t>
                  </w:r>
                  <w:r w:rsidRPr="00C13F8F">
                    <w:rPr>
                      <w:rFonts w:ascii="Times New Roman" w:hAnsi="Times New Roman" w:cs="Times New Roman"/>
                      <w:sz w:val="20"/>
                      <w:szCs w:val="20"/>
                    </w:rPr>
                    <w:t>−</w:t>
                  </w:r>
                  <w:r w:rsidRPr="00C13F8F">
                    <w:rPr>
                      <w:rFonts w:ascii="Times New Roman" w:hAnsi="Times New Roman" w:cs="Times New Roman"/>
                      <w:b/>
                      <w:sz w:val="18"/>
                      <w:szCs w:val="18"/>
                    </w:rPr>
                    <w:t>H)</w:t>
                  </w:r>
                </w:p>
              </w:tc>
              <w:tc>
                <w:tcPr>
                  <w:tcW w:w="1379" w:type="dxa"/>
                  <w:tcBorders>
                    <w:top w:val="single" w:sz="4" w:space="0" w:color="auto"/>
                    <w:bottom w:val="single" w:sz="4" w:space="0" w:color="auto"/>
                  </w:tcBorders>
                  <w:vAlign w:val="center"/>
                </w:tcPr>
                <w:p w14:paraId="268AC936"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rPr>
                    <w:t>n(Z7)</w:t>
                  </w:r>
                </w:p>
                <w:p w14:paraId="3555D3C4"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lang w:val="en-GB"/>
                    </w:rPr>
                    <w:t>→</w:t>
                  </w:r>
                  <w:r w:rsidRPr="00C13F8F">
                    <w:rPr>
                      <w:rFonts w:ascii="Times New Roman" w:hAnsi="Times New Roman" w:cs="Times New Roman"/>
                      <w:b/>
                      <w:sz w:val="18"/>
                      <w:szCs w:val="18"/>
                    </w:rPr>
                    <w:t>σ*(C</w:t>
                  </w:r>
                  <w:r w:rsidRPr="00C13F8F">
                    <w:rPr>
                      <w:rFonts w:ascii="Times New Roman" w:hAnsi="Times New Roman" w:cs="Times New Roman"/>
                      <w:b/>
                      <w:sz w:val="18"/>
                      <w:szCs w:val="18"/>
                      <w:vertAlign w:val="subscript"/>
                    </w:rPr>
                    <w:t>sp2</w:t>
                  </w:r>
                  <w:r w:rsidRPr="00C13F8F">
                    <w:rPr>
                      <w:rFonts w:ascii="Times New Roman" w:hAnsi="Times New Roman" w:cs="Times New Roman"/>
                      <w:sz w:val="20"/>
                      <w:szCs w:val="20"/>
                    </w:rPr>
                    <w:t>−</w:t>
                  </w:r>
                  <w:r w:rsidRPr="00C13F8F">
                    <w:rPr>
                      <w:rFonts w:ascii="Times New Roman" w:hAnsi="Times New Roman" w:cs="Times New Roman"/>
                      <w:b/>
                      <w:sz w:val="18"/>
                      <w:szCs w:val="18"/>
                    </w:rPr>
                    <w:t>H)</w:t>
                  </w:r>
                </w:p>
              </w:tc>
            </w:tr>
            <w:tr w:rsidR="00C13F8F" w:rsidRPr="00C13F8F" w14:paraId="3D6AFF5E" w14:textId="77777777" w:rsidTr="00DA6B26">
              <w:trPr>
                <w:trHeight w:val="274"/>
                <w:jc w:val="center"/>
              </w:trPr>
              <w:tc>
                <w:tcPr>
                  <w:tcW w:w="906" w:type="dxa"/>
                  <w:tcBorders>
                    <w:top w:val="single" w:sz="4" w:space="0" w:color="auto"/>
                  </w:tcBorders>
                  <w:vAlign w:val="center"/>
                </w:tcPr>
                <w:p w14:paraId="6638EC5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bCs/>
                      <w:sz w:val="20"/>
                      <w:szCs w:val="20"/>
                    </w:rPr>
                    <w:t>MO–O</w:t>
                  </w:r>
                </w:p>
              </w:tc>
              <w:tc>
                <w:tcPr>
                  <w:tcW w:w="1056" w:type="dxa"/>
                  <w:tcBorders>
                    <w:top w:val="single" w:sz="4" w:space="0" w:color="auto"/>
                  </w:tcBorders>
                  <w:vAlign w:val="center"/>
                </w:tcPr>
                <w:p w14:paraId="30D0660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0.039</w:t>
                  </w:r>
                </w:p>
              </w:tc>
              <w:tc>
                <w:tcPr>
                  <w:tcW w:w="796" w:type="dxa"/>
                  <w:tcBorders>
                    <w:top w:val="single" w:sz="4" w:space="0" w:color="auto"/>
                  </w:tcBorders>
                  <w:vAlign w:val="center"/>
                </w:tcPr>
                <w:p w14:paraId="45E6135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3.71</w:t>
                  </w:r>
                </w:p>
              </w:tc>
              <w:tc>
                <w:tcPr>
                  <w:tcW w:w="786" w:type="dxa"/>
                  <w:tcBorders>
                    <w:top w:val="single" w:sz="4" w:space="0" w:color="auto"/>
                  </w:tcBorders>
                  <w:vAlign w:val="center"/>
                </w:tcPr>
                <w:p w14:paraId="268209A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1.37</w:t>
                  </w:r>
                </w:p>
              </w:tc>
              <w:tc>
                <w:tcPr>
                  <w:tcW w:w="779" w:type="dxa"/>
                  <w:tcBorders>
                    <w:top w:val="single" w:sz="4" w:space="0" w:color="auto"/>
                  </w:tcBorders>
                  <w:vAlign w:val="center"/>
                </w:tcPr>
                <w:p w14:paraId="65B8A22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0.041</w:t>
                  </w:r>
                </w:p>
              </w:tc>
              <w:tc>
                <w:tcPr>
                  <w:tcW w:w="769" w:type="dxa"/>
                  <w:tcBorders>
                    <w:top w:val="single" w:sz="4" w:space="0" w:color="auto"/>
                  </w:tcBorders>
                  <w:vAlign w:val="center"/>
                </w:tcPr>
                <w:p w14:paraId="7731C09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-0.012</w:t>
                  </w:r>
                </w:p>
              </w:tc>
              <w:tc>
                <w:tcPr>
                  <w:tcW w:w="1163" w:type="dxa"/>
                  <w:tcBorders>
                    <w:top w:val="single" w:sz="4" w:space="0" w:color="auto"/>
                  </w:tcBorders>
                  <w:vAlign w:val="center"/>
                </w:tcPr>
                <w:p w14:paraId="4AB6DF9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23.1</w:t>
                  </w:r>
                </w:p>
              </w:tc>
              <w:tc>
                <w:tcPr>
                  <w:tcW w:w="1275" w:type="dxa"/>
                  <w:tcBorders>
                    <w:top w:val="single" w:sz="4" w:space="0" w:color="auto"/>
                  </w:tcBorders>
                  <w:vAlign w:val="center"/>
                </w:tcPr>
                <w:p w14:paraId="64AD53B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1.7</w:t>
                  </w:r>
                </w:p>
              </w:tc>
              <w:tc>
                <w:tcPr>
                  <w:tcW w:w="1379" w:type="dxa"/>
                  <w:tcBorders>
                    <w:top w:val="single" w:sz="4" w:space="0" w:color="auto"/>
                  </w:tcBorders>
                  <w:vAlign w:val="center"/>
                </w:tcPr>
                <w:p w14:paraId="687075FB"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-7.6</w:t>
                  </w:r>
                </w:p>
              </w:tc>
            </w:tr>
            <w:tr w:rsidR="00C13F8F" w:rsidRPr="00C13F8F" w14:paraId="2628C9E7" w14:textId="77777777" w:rsidTr="00DA6B26">
              <w:trPr>
                <w:trHeight w:val="274"/>
                <w:jc w:val="center"/>
              </w:trPr>
              <w:tc>
                <w:tcPr>
                  <w:tcW w:w="906" w:type="dxa"/>
                  <w:vAlign w:val="center"/>
                </w:tcPr>
                <w:p w14:paraId="4CD3832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bCs/>
                      <w:sz w:val="20"/>
                      <w:szCs w:val="20"/>
                    </w:rPr>
                    <w:t>MS–O</w:t>
                  </w:r>
                </w:p>
              </w:tc>
              <w:tc>
                <w:tcPr>
                  <w:tcW w:w="1056" w:type="dxa"/>
                  <w:vAlign w:val="center"/>
                </w:tcPr>
                <w:p w14:paraId="695C40D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0.040</w:t>
                  </w:r>
                </w:p>
              </w:tc>
              <w:tc>
                <w:tcPr>
                  <w:tcW w:w="796" w:type="dxa"/>
                  <w:vAlign w:val="center"/>
                </w:tcPr>
                <w:p w14:paraId="1331779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3.99</w:t>
                  </w:r>
                </w:p>
              </w:tc>
              <w:tc>
                <w:tcPr>
                  <w:tcW w:w="786" w:type="dxa"/>
                  <w:vAlign w:val="center"/>
                </w:tcPr>
                <w:p w14:paraId="6BC5A7C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1.16</w:t>
                  </w:r>
                </w:p>
              </w:tc>
              <w:tc>
                <w:tcPr>
                  <w:tcW w:w="779" w:type="dxa"/>
                  <w:vAlign w:val="center"/>
                </w:tcPr>
                <w:p w14:paraId="18C1976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0.043</w:t>
                  </w:r>
                </w:p>
              </w:tc>
              <w:tc>
                <w:tcPr>
                  <w:tcW w:w="769" w:type="dxa"/>
                  <w:vAlign w:val="center"/>
                </w:tcPr>
                <w:p w14:paraId="55D9AFF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-0.007</w:t>
                  </w:r>
                </w:p>
              </w:tc>
              <w:tc>
                <w:tcPr>
                  <w:tcW w:w="1163" w:type="dxa"/>
                  <w:vAlign w:val="center"/>
                </w:tcPr>
                <w:p w14:paraId="1B40925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26.2</w:t>
                  </w:r>
                </w:p>
              </w:tc>
              <w:tc>
                <w:tcPr>
                  <w:tcW w:w="1275" w:type="dxa"/>
                  <w:vAlign w:val="center"/>
                </w:tcPr>
                <w:p w14:paraId="173BC863"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2.5</w:t>
                  </w:r>
                </w:p>
              </w:tc>
              <w:tc>
                <w:tcPr>
                  <w:tcW w:w="1379" w:type="dxa"/>
                  <w:vAlign w:val="center"/>
                </w:tcPr>
                <w:p w14:paraId="6B83463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-7.2</w:t>
                  </w:r>
                </w:p>
              </w:tc>
            </w:tr>
            <w:tr w:rsidR="00C13F8F" w:rsidRPr="00C13F8F" w14:paraId="077A9ECE" w14:textId="77777777" w:rsidTr="00DA6B26">
              <w:trPr>
                <w:trHeight w:val="274"/>
                <w:jc w:val="center"/>
              </w:trPr>
              <w:tc>
                <w:tcPr>
                  <w:tcW w:w="906" w:type="dxa"/>
                  <w:vAlign w:val="center"/>
                </w:tcPr>
                <w:p w14:paraId="05D65F64"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HO–O</w:t>
                  </w:r>
                </w:p>
              </w:tc>
              <w:tc>
                <w:tcPr>
                  <w:tcW w:w="1056" w:type="dxa"/>
                  <w:vAlign w:val="center"/>
                </w:tcPr>
                <w:p w14:paraId="0C1622D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0.042</w:t>
                  </w:r>
                </w:p>
              </w:tc>
              <w:tc>
                <w:tcPr>
                  <w:tcW w:w="796" w:type="dxa"/>
                  <w:vAlign w:val="center"/>
                </w:tcPr>
                <w:p w14:paraId="4843960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3.81</w:t>
                  </w:r>
                </w:p>
              </w:tc>
              <w:tc>
                <w:tcPr>
                  <w:tcW w:w="786" w:type="dxa"/>
                  <w:vAlign w:val="center"/>
                </w:tcPr>
                <w:p w14:paraId="63E06BE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1.31</w:t>
                  </w:r>
                </w:p>
              </w:tc>
              <w:tc>
                <w:tcPr>
                  <w:tcW w:w="779" w:type="dxa"/>
                  <w:vAlign w:val="center"/>
                </w:tcPr>
                <w:p w14:paraId="33986E6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0.043</w:t>
                  </w:r>
                </w:p>
              </w:tc>
              <w:tc>
                <w:tcPr>
                  <w:tcW w:w="769" w:type="dxa"/>
                  <w:vAlign w:val="center"/>
                </w:tcPr>
                <w:p w14:paraId="79D1794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-0.012</w:t>
                  </w:r>
                </w:p>
              </w:tc>
              <w:tc>
                <w:tcPr>
                  <w:tcW w:w="1163" w:type="dxa"/>
                  <w:vAlign w:val="center"/>
                </w:tcPr>
                <w:p w14:paraId="74269AA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25.6</w:t>
                  </w:r>
                </w:p>
              </w:tc>
              <w:tc>
                <w:tcPr>
                  <w:tcW w:w="1275" w:type="dxa"/>
                  <w:vAlign w:val="center"/>
                </w:tcPr>
                <w:p w14:paraId="08077D8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1.7</w:t>
                  </w:r>
                </w:p>
              </w:tc>
              <w:tc>
                <w:tcPr>
                  <w:tcW w:w="1379" w:type="dxa"/>
                  <w:vAlign w:val="center"/>
                </w:tcPr>
                <w:p w14:paraId="2267E9A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-7.8</w:t>
                  </w:r>
                </w:p>
              </w:tc>
            </w:tr>
            <w:tr w:rsidR="00C13F8F" w:rsidRPr="00C13F8F" w14:paraId="6D3C91BA" w14:textId="77777777" w:rsidTr="00DA6B26">
              <w:trPr>
                <w:trHeight w:val="274"/>
                <w:jc w:val="center"/>
              </w:trPr>
              <w:tc>
                <w:tcPr>
                  <w:tcW w:w="906" w:type="dxa"/>
                  <w:vAlign w:val="center"/>
                </w:tcPr>
                <w:p w14:paraId="062B0C19"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HS–O</w:t>
                  </w:r>
                </w:p>
              </w:tc>
              <w:tc>
                <w:tcPr>
                  <w:tcW w:w="1056" w:type="dxa"/>
                  <w:vAlign w:val="center"/>
                </w:tcPr>
                <w:p w14:paraId="3C7BC49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0.041</w:t>
                  </w:r>
                </w:p>
              </w:tc>
              <w:tc>
                <w:tcPr>
                  <w:tcW w:w="796" w:type="dxa"/>
                  <w:vAlign w:val="center"/>
                </w:tcPr>
                <w:p w14:paraId="7331C6D2"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4.14</w:t>
                  </w:r>
                </w:p>
              </w:tc>
              <w:tc>
                <w:tcPr>
                  <w:tcW w:w="786" w:type="dxa"/>
                  <w:vAlign w:val="center"/>
                </w:tcPr>
                <w:p w14:paraId="57A54AB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1.12</w:t>
                  </w:r>
                </w:p>
              </w:tc>
              <w:tc>
                <w:tcPr>
                  <w:tcW w:w="779" w:type="dxa"/>
                  <w:vAlign w:val="center"/>
                </w:tcPr>
                <w:p w14:paraId="7B2F516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0.044</w:t>
                  </w:r>
                </w:p>
              </w:tc>
              <w:tc>
                <w:tcPr>
                  <w:tcW w:w="769" w:type="dxa"/>
                  <w:vAlign w:val="center"/>
                </w:tcPr>
                <w:p w14:paraId="6153965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-0.007</w:t>
                  </w:r>
                </w:p>
              </w:tc>
              <w:tc>
                <w:tcPr>
                  <w:tcW w:w="1163" w:type="dxa"/>
                  <w:vAlign w:val="center"/>
                </w:tcPr>
                <w:p w14:paraId="5EBC70F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27.8</w:t>
                  </w:r>
                </w:p>
              </w:tc>
              <w:tc>
                <w:tcPr>
                  <w:tcW w:w="1275" w:type="dxa"/>
                  <w:vAlign w:val="center"/>
                </w:tcPr>
                <w:p w14:paraId="7E474F6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2.4</w:t>
                  </w:r>
                </w:p>
              </w:tc>
              <w:tc>
                <w:tcPr>
                  <w:tcW w:w="1379" w:type="dxa"/>
                  <w:vAlign w:val="center"/>
                </w:tcPr>
                <w:p w14:paraId="10BE3D26"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-7.4</w:t>
                  </w:r>
                </w:p>
              </w:tc>
            </w:tr>
            <w:tr w:rsidR="00C13F8F" w:rsidRPr="00C13F8F" w14:paraId="1514B6BF" w14:textId="77777777" w:rsidTr="00DA6B26">
              <w:trPr>
                <w:trHeight w:val="274"/>
                <w:jc w:val="center"/>
              </w:trPr>
              <w:tc>
                <w:tcPr>
                  <w:tcW w:w="906" w:type="dxa"/>
                  <w:vAlign w:val="center"/>
                </w:tcPr>
                <w:p w14:paraId="47AF6BE1"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FO–O</w:t>
                  </w:r>
                </w:p>
              </w:tc>
              <w:tc>
                <w:tcPr>
                  <w:tcW w:w="1056" w:type="dxa"/>
                  <w:vAlign w:val="center"/>
                </w:tcPr>
                <w:p w14:paraId="2FCA726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0.055</w:t>
                  </w:r>
                </w:p>
              </w:tc>
              <w:tc>
                <w:tcPr>
                  <w:tcW w:w="796" w:type="dxa"/>
                  <w:vAlign w:val="center"/>
                </w:tcPr>
                <w:p w14:paraId="0492AC56"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3.82</w:t>
                  </w:r>
                </w:p>
              </w:tc>
              <w:tc>
                <w:tcPr>
                  <w:tcW w:w="786" w:type="dxa"/>
                  <w:vAlign w:val="center"/>
                </w:tcPr>
                <w:p w14:paraId="09EA227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1.26</w:t>
                  </w:r>
                </w:p>
              </w:tc>
              <w:tc>
                <w:tcPr>
                  <w:tcW w:w="779" w:type="dxa"/>
                  <w:vAlign w:val="center"/>
                </w:tcPr>
                <w:p w14:paraId="7638935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0.055</w:t>
                  </w:r>
                </w:p>
              </w:tc>
              <w:tc>
                <w:tcPr>
                  <w:tcW w:w="769" w:type="dxa"/>
                  <w:vAlign w:val="center"/>
                </w:tcPr>
                <w:p w14:paraId="7379F46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-0.015</w:t>
                  </w:r>
                </w:p>
              </w:tc>
              <w:tc>
                <w:tcPr>
                  <w:tcW w:w="1163" w:type="dxa"/>
                  <w:vAlign w:val="center"/>
                </w:tcPr>
                <w:p w14:paraId="28A123D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35.6</w:t>
                  </w:r>
                </w:p>
              </w:tc>
              <w:tc>
                <w:tcPr>
                  <w:tcW w:w="1275" w:type="dxa"/>
                  <w:vAlign w:val="center"/>
                </w:tcPr>
                <w:p w14:paraId="48E92A5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1.4</w:t>
                  </w:r>
                </w:p>
              </w:tc>
              <w:tc>
                <w:tcPr>
                  <w:tcW w:w="1379" w:type="dxa"/>
                  <w:vAlign w:val="center"/>
                </w:tcPr>
                <w:p w14:paraId="340A9577"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-8.7</w:t>
                  </w:r>
                </w:p>
              </w:tc>
            </w:tr>
            <w:tr w:rsidR="00C13F8F" w:rsidRPr="00C13F8F" w14:paraId="32F8770D" w14:textId="77777777" w:rsidTr="00DA6B26">
              <w:trPr>
                <w:trHeight w:val="274"/>
                <w:jc w:val="center"/>
              </w:trPr>
              <w:tc>
                <w:tcPr>
                  <w:tcW w:w="906" w:type="dxa"/>
                  <w:tcBorders>
                    <w:bottom w:val="single" w:sz="4" w:space="0" w:color="auto"/>
                  </w:tcBorders>
                  <w:vAlign w:val="center"/>
                </w:tcPr>
                <w:p w14:paraId="56B37FEC"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FS–O</w:t>
                  </w:r>
                </w:p>
              </w:tc>
              <w:tc>
                <w:tcPr>
                  <w:tcW w:w="1056" w:type="dxa"/>
                  <w:tcBorders>
                    <w:bottom w:val="single" w:sz="4" w:space="0" w:color="auto"/>
                  </w:tcBorders>
                  <w:vAlign w:val="center"/>
                </w:tcPr>
                <w:p w14:paraId="3F3F65F6"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0.056</w:t>
                  </w:r>
                </w:p>
              </w:tc>
              <w:tc>
                <w:tcPr>
                  <w:tcW w:w="796" w:type="dxa"/>
                  <w:tcBorders>
                    <w:bottom w:val="single" w:sz="4" w:space="0" w:color="auto"/>
                  </w:tcBorders>
                  <w:vAlign w:val="center"/>
                </w:tcPr>
                <w:p w14:paraId="7E37776A" w14:textId="77777777" w:rsidR="00454941" w:rsidRPr="00C13F8F" w:rsidRDefault="00454941" w:rsidP="00F60A44">
                  <w:pPr>
                    <w:tabs>
                      <w:tab w:val="left" w:pos="4320"/>
                    </w:tabs>
                    <w:spacing w:line="360" w:lineRule="auto"/>
                    <w:jc w:val="center"/>
                    <w:rPr>
                      <w:rFonts w:ascii="Times New Roman" w:hAnsi="Times New Roman" w:cs="Times New Roman"/>
                      <w:b/>
                      <w:bCs/>
                      <w:sz w:val="20"/>
                      <w:szCs w:val="20"/>
                    </w:rPr>
                  </w:pPr>
                  <w:r w:rsidRPr="00C13F8F">
                    <w:rPr>
                      <w:rFonts w:ascii="Times New Roman" w:eastAsia="Times New Roman" w:hAnsi="Times New Roman" w:cs="Times New Roman"/>
                      <w:sz w:val="20"/>
                      <w:szCs w:val="20"/>
                    </w:rPr>
                    <w:t>3.99</w:t>
                  </w:r>
                </w:p>
              </w:tc>
              <w:tc>
                <w:tcPr>
                  <w:tcW w:w="786" w:type="dxa"/>
                  <w:tcBorders>
                    <w:bottom w:val="single" w:sz="4" w:space="0" w:color="auto"/>
                  </w:tcBorders>
                  <w:shd w:val="clear" w:color="auto" w:fill="auto"/>
                  <w:vAlign w:val="center"/>
                </w:tcPr>
                <w:p w14:paraId="30ED10A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1.15</w:t>
                  </w:r>
                </w:p>
              </w:tc>
              <w:tc>
                <w:tcPr>
                  <w:tcW w:w="779" w:type="dxa"/>
                  <w:tcBorders>
                    <w:bottom w:val="single" w:sz="4" w:space="0" w:color="auto"/>
                  </w:tcBorders>
                  <w:vAlign w:val="center"/>
                </w:tcPr>
                <w:p w14:paraId="11A5775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0.060</w:t>
                  </w:r>
                </w:p>
              </w:tc>
              <w:tc>
                <w:tcPr>
                  <w:tcW w:w="769" w:type="dxa"/>
                  <w:tcBorders>
                    <w:bottom w:val="single" w:sz="4" w:space="0" w:color="auto"/>
                  </w:tcBorders>
                  <w:vAlign w:val="center"/>
                </w:tcPr>
                <w:p w14:paraId="13E125A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-0.011</w:t>
                  </w:r>
                </w:p>
              </w:tc>
              <w:tc>
                <w:tcPr>
                  <w:tcW w:w="1163" w:type="dxa"/>
                  <w:tcBorders>
                    <w:bottom w:val="single" w:sz="4" w:space="0" w:color="auto"/>
                  </w:tcBorders>
                  <w:vAlign w:val="center"/>
                </w:tcPr>
                <w:p w14:paraId="3F6EE6C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37.4</w:t>
                  </w:r>
                </w:p>
              </w:tc>
              <w:tc>
                <w:tcPr>
                  <w:tcW w:w="1275" w:type="dxa"/>
                  <w:tcBorders>
                    <w:bottom w:val="single" w:sz="4" w:space="0" w:color="auto"/>
                  </w:tcBorders>
                  <w:vAlign w:val="center"/>
                </w:tcPr>
                <w:p w14:paraId="1C97B84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2.2</w:t>
                  </w:r>
                </w:p>
              </w:tc>
              <w:tc>
                <w:tcPr>
                  <w:tcW w:w="1379" w:type="dxa"/>
                  <w:tcBorders>
                    <w:bottom w:val="single" w:sz="4" w:space="0" w:color="auto"/>
                  </w:tcBorders>
                  <w:vAlign w:val="center"/>
                </w:tcPr>
                <w:p w14:paraId="03857C26"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-8.6</w:t>
                  </w:r>
                </w:p>
              </w:tc>
            </w:tr>
            <w:tr w:rsidR="00C13F8F" w:rsidRPr="00C13F8F" w14:paraId="2CAC966B" w14:textId="77777777" w:rsidTr="00DA6B26">
              <w:trPr>
                <w:trHeight w:val="274"/>
                <w:jc w:val="center"/>
              </w:trPr>
              <w:tc>
                <w:tcPr>
                  <w:tcW w:w="906" w:type="dxa"/>
                  <w:tcBorders>
                    <w:top w:val="single" w:sz="4" w:space="0" w:color="auto"/>
                  </w:tcBorders>
                  <w:vAlign w:val="center"/>
                </w:tcPr>
                <w:p w14:paraId="00FBFEE0"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MO–S</w:t>
                  </w:r>
                </w:p>
              </w:tc>
              <w:tc>
                <w:tcPr>
                  <w:tcW w:w="1056" w:type="dxa"/>
                  <w:tcBorders>
                    <w:top w:val="single" w:sz="4" w:space="0" w:color="auto"/>
                  </w:tcBorders>
                  <w:vAlign w:val="center"/>
                </w:tcPr>
                <w:p w14:paraId="5E6D7FF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0.050</w:t>
                  </w:r>
                </w:p>
              </w:tc>
              <w:tc>
                <w:tcPr>
                  <w:tcW w:w="796" w:type="dxa"/>
                  <w:tcBorders>
                    <w:top w:val="single" w:sz="4" w:space="0" w:color="auto"/>
                  </w:tcBorders>
                  <w:vAlign w:val="center"/>
                </w:tcPr>
                <w:p w14:paraId="29D3D19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3.52</w:t>
                  </w:r>
                </w:p>
              </w:tc>
              <w:tc>
                <w:tcPr>
                  <w:tcW w:w="786" w:type="dxa"/>
                  <w:tcBorders>
                    <w:top w:val="single" w:sz="4" w:space="0" w:color="auto"/>
                  </w:tcBorders>
                  <w:vAlign w:val="center"/>
                </w:tcPr>
                <w:p w14:paraId="3E1D955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1.62</w:t>
                  </w:r>
                </w:p>
              </w:tc>
              <w:tc>
                <w:tcPr>
                  <w:tcW w:w="779" w:type="dxa"/>
                  <w:tcBorders>
                    <w:top w:val="single" w:sz="4" w:space="0" w:color="auto"/>
                  </w:tcBorders>
                  <w:vAlign w:val="center"/>
                </w:tcPr>
                <w:p w14:paraId="0FF7A0A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0.054</w:t>
                  </w:r>
                </w:p>
              </w:tc>
              <w:tc>
                <w:tcPr>
                  <w:tcW w:w="769" w:type="dxa"/>
                  <w:tcBorders>
                    <w:top w:val="single" w:sz="4" w:space="0" w:color="auto"/>
                  </w:tcBorders>
                  <w:vAlign w:val="center"/>
                </w:tcPr>
                <w:p w14:paraId="29DBAD7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-0.004</w:t>
                  </w:r>
                </w:p>
              </w:tc>
              <w:tc>
                <w:tcPr>
                  <w:tcW w:w="1163" w:type="dxa"/>
                  <w:tcBorders>
                    <w:top w:val="single" w:sz="4" w:space="0" w:color="auto"/>
                  </w:tcBorders>
                  <w:vAlign w:val="center"/>
                </w:tcPr>
                <w:p w14:paraId="6B99A26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22.6</w:t>
                  </w:r>
                </w:p>
              </w:tc>
              <w:tc>
                <w:tcPr>
                  <w:tcW w:w="1275" w:type="dxa"/>
                  <w:tcBorders>
                    <w:top w:val="single" w:sz="4" w:space="0" w:color="auto"/>
                  </w:tcBorders>
                  <w:vAlign w:val="center"/>
                </w:tcPr>
                <w:p w14:paraId="7FF8989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w:t>
                  </w:r>
                </w:p>
              </w:tc>
              <w:tc>
                <w:tcPr>
                  <w:tcW w:w="1379" w:type="dxa"/>
                  <w:tcBorders>
                    <w:top w:val="single" w:sz="4" w:space="0" w:color="auto"/>
                  </w:tcBorders>
                  <w:vAlign w:val="center"/>
                </w:tcPr>
                <w:p w14:paraId="7F02E23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-3.9</w:t>
                  </w:r>
                </w:p>
              </w:tc>
            </w:tr>
            <w:tr w:rsidR="00C13F8F" w:rsidRPr="00C13F8F" w14:paraId="5D249D13" w14:textId="77777777" w:rsidTr="00DA6B26">
              <w:trPr>
                <w:trHeight w:val="274"/>
                <w:jc w:val="center"/>
              </w:trPr>
              <w:tc>
                <w:tcPr>
                  <w:tcW w:w="906" w:type="dxa"/>
                  <w:vAlign w:val="center"/>
                </w:tcPr>
                <w:p w14:paraId="74136341"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MS–S</w:t>
                  </w:r>
                </w:p>
              </w:tc>
              <w:tc>
                <w:tcPr>
                  <w:tcW w:w="1056" w:type="dxa"/>
                  <w:vAlign w:val="center"/>
                </w:tcPr>
                <w:p w14:paraId="26D3B36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0.054</w:t>
                  </w:r>
                </w:p>
              </w:tc>
              <w:tc>
                <w:tcPr>
                  <w:tcW w:w="796" w:type="dxa"/>
                  <w:vAlign w:val="center"/>
                </w:tcPr>
                <w:p w14:paraId="2295EA0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3.82</w:t>
                  </w:r>
                </w:p>
              </w:tc>
              <w:tc>
                <w:tcPr>
                  <w:tcW w:w="786" w:type="dxa"/>
                  <w:vAlign w:val="center"/>
                </w:tcPr>
                <w:p w14:paraId="6C40F60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1.41</w:t>
                  </w:r>
                </w:p>
              </w:tc>
              <w:tc>
                <w:tcPr>
                  <w:tcW w:w="779" w:type="dxa"/>
                  <w:vAlign w:val="center"/>
                </w:tcPr>
                <w:p w14:paraId="132C17D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0.061</w:t>
                  </w:r>
                </w:p>
              </w:tc>
              <w:tc>
                <w:tcPr>
                  <w:tcW w:w="769" w:type="dxa"/>
                  <w:vAlign w:val="center"/>
                </w:tcPr>
                <w:p w14:paraId="1D9B086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0.002</w:t>
                  </w:r>
                </w:p>
              </w:tc>
              <w:tc>
                <w:tcPr>
                  <w:tcW w:w="1163" w:type="dxa"/>
                  <w:vAlign w:val="center"/>
                </w:tcPr>
                <w:p w14:paraId="5F9DBF2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26.0</w:t>
                  </w:r>
                </w:p>
              </w:tc>
              <w:tc>
                <w:tcPr>
                  <w:tcW w:w="1275" w:type="dxa"/>
                  <w:vAlign w:val="center"/>
                </w:tcPr>
                <w:p w14:paraId="41BAA79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3.1</w:t>
                  </w:r>
                </w:p>
              </w:tc>
              <w:tc>
                <w:tcPr>
                  <w:tcW w:w="1379" w:type="dxa"/>
                  <w:vAlign w:val="center"/>
                </w:tcPr>
                <w:p w14:paraId="30BCFC37"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-3.2</w:t>
                  </w:r>
                </w:p>
              </w:tc>
            </w:tr>
            <w:tr w:rsidR="00C13F8F" w:rsidRPr="00C13F8F" w14:paraId="3B33CA53" w14:textId="77777777" w:rsidTr="00DA6B26">
              <w:trPr>
                <w:trHeight w:val="274"/>
                <w:jc w:val="center"/>
              </w:trPr>
              <w:tc>
                <w:tcPr>
                  <w:tcW w:w="906" w:type="dxa"/>
                  <w:vAlign w:val="center"/>
                </w:tcPr>
                <w:p w14:paraId="60AACC99"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HO–S</w:t>
                  </w:r>
                </w:p>
              </w:tc>
              <w:tc>
                <w:tcPr>
                  <w:tcW w:w="1056" w:type="dxa"/>
                  <w:vAlign w:val="center"/>
                </w:tcPr>
                <w:p w14:paraId="1377FC9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0.056</w:t>
                  </w:r>
                </w:p>
              </w:tc>
              <w:tc>
                <w:tcPr>
                  <w:tcW w:w="796" w:type="dxa"/>
                  <w:vAlign w:val="center"/>
                </w:tcPr>
                <w:p w14:paraId="7D224C73"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3.73</w:t>
                  </w:r>
                </w:p>
              </w:tc>
              <w:tc>
                <w:tcPr>
                  <w:tcW w:w="786" w:type="dxa"/>
                  <w:vAlign w:val="center"/>
                </w:tcPr>
                <w:p w14:paraId="27DBD3E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1.55</w:t>
                  </w:r>
                </w:p>
              </w:tc>
              <w:tc>
                <w:tcPr>
                  <w:tcW w:w="779" w:type="dxa"/>
                  <w:vAlign w:val="center"/>
                </w:tcPr>
                <w:p w14:paraId="375E50E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0.059</w:t>
                  </w:r>
                </w:p>
              </w:tc>
              <w:tc>
                <w:tcPr>
                  <w:tcW w:w="769" w:type="dxa"/>
                  <w:vAlign w:val="center"/>
                </w:tcPr>
                <w:p w14:paraId="3852F9B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-0.004</w:t>
                  </w:r>
                </w:p>
              </w:tc>
              <w:tc>
                <w:tcPr>
                  <w:tcW w:w="1163" w:type="dxa"/>
                  <w:vAlign w:val="center"/>
                </w:tcPr>
                <w:p w14:paraId="62430A7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25.1</w:t>
                  </w:r>
                </w:p>
              </w:tc>
              <w:tc>
                <w:tcPr>
                  <w:tcW w:w="1275" w:type="dxa"/>
                  <w:vAlign w:val="center"/>
                </w:tcPr>
                <w:p w14:paraId="40F481E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w:t>
                  </w:r>
                </w:p>
              </w:tc>
              <w:tc>
                <w:tcPr>
                  <w:tcW w:w="1379" w:type="dxa"/>
                  <w:vAlign w:val="center"/>
                </w:tcPr>
                <w:p w14:paraId="7F27F6CB"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-3.8</w:t>
                  </w:r>
                </w:p>
              </w:tc>
            </w:tr>
            <w:tr w:rsidR="00C13F8F" w:rsidRPr="00C13F8F" w14:paraId="120930B0" w14:textId="77777777" w:rsidTr="00DA6B26">
              <w:trPr>
                <w:trHeight w:val="274"/>
                <w:jc w:val="center"/>
              </w:trPr>
              <w:tc>
                <w:tcPr>
                  <w:tcW w:w="906" w:type="dxa"/>
                  <w:vAlign w:val="center"/>
                </w:tcPr>
                <w:p w14:paraId="4CE5A04D"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HS–S</w:t>
                  </w:r>
                </w:p>
              </w:tc>
              <w:tc>
                <w:tcPr>
                  <w:tcW w:w="1056" w:type="dxa"/>
                  <w:vAlign w:val="center"/>
                </w:tcPr>
                <w:p w14:paraId="2043951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0.057</w:t>
                  </w:r>
                </w:p>
              </w:tc>
              <w:tc>
                <w:tcPr>
                  <w:tcW w:w="796" w:type="dxa"/>
                  <w:vAlign w:val="center"/>
                </w:tcPr>
                <w:p w14:paraId="5BBC965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4.03</w:t>
                  </w:r>
                </w:p>
              </w:tc>
              <w:tc>
                <w:tcPr>
                  <w:tcW w:w="786" w:type="dxa"/>
                  <w:vAlign w:val="center"/>
                </w:tcPr>
                <w:p w14:paraId="6CE127E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1.39</w:t>
                  </w:r>
                </w:p>
              </w:tc>
              <w:tc>
                <w:tcPr>
                  <w:tcW w:w="779" w:type="dxa"/>
                  <w:vAlign w:val="center"/>
                </w:tcPr>
                <w:p w14:paraId="14C5AD8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0.064</w:t>
                  </w:r>
                </w:p>
              </w:tc>
              <w:tc>
                <w:tcPr>
                  <w:tcW w:w="769" w:type="dxa"/>
                  <w:vAlign w:val="center"/>
                </w:tcPr>
                <w:p w14:paraId="7E9DF1D2"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0.002</w:t>
                  </w:r>
                </w:p>
              </w:tc>
              <w:tc>
                <w:tcPr>
                  <w:tcW w:w="1163" w:type="dxa"/>
                  <w:vAlign w:val="center"/>
                </w:tcPr>
                <w:p w14:paraId="0C52FBD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28.4</w:t>
                  </w:r>
                </w:p>
              </w:tc>
              <w:tc>
                <w:tcPr>
                  <w:tcW w:w="1275" w:type="dxa"/>
                  <w:vAlign w:val="center"/>
                </w:tcPr>
                <w:p w14:paraId="6693B54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3.1</w:t>
                  </w:r>
                </w:p>
              </w:tc>
              <w:tc>
                <w:tcPr>
                  <w:tcW w:w="1379" w:type="dxa"/>
                  <w:vAlign w:val="center"/>
                </w:tcPr>
                <w:p w14:paraId="4B9E46A6"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-3.4</w:t>
                  </w:r>
                </w:p>
              </w:tc>
            </w:tr>
            <w:tr w:rsidR="00C13F8F" w:rsidRPr="00C13F8F" w14:paraId="315583B7" w14:textId="77777777" w:rsidTr="00DA6B26">
              <w:trPr>
                <w:trHeight w:val="274"/>
                <w:jc w:val="center"/>
              </w:trPr>
              <w:tc>
                <w:tcPr>
                  <w:tcW w:w="906" w:type="dxa"/>
                  <w:vAlign w:val="center"/>
                </w:tcPr>
                <w:p w14:paraId="059D9660"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hAnsi="Times New Roman" w:cs="Times New Roman"/>
                      <w:b/>
                      <w:bCs/>
                      <w:sz w:val="20"/>
                      <w:szCs w:val="20"/>
                    </w:rPr>
                    <w:t>FO–S</w:t>
                  </w:r>
                </w:p>
              </w:tc>
              <w:tc>
                <w:tcPr>
                  <w:tcW w:w="1056" w:type="dxa"/>
                  <w:vAlign w:val="center"/>
                </w:tcPr>
                <w:p w14:paraId="099E8A7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0.076</w:t>
                  </w:r>
                </w:p>
              </w:tc>
              <w:tc>
                <w:tcPr>
                  <w:tcW w:w="796" w:type="dxa"/>
                  <w:vAlign w:val="center"/>
                </w:tcPr>
                <w:p w14:paraId="2232A37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3.99</w:t>
                  </w:r>
                </w:p>
              </w:tc>
              <w:tc>
                <w:tcPr>
                  <w:tcW w:w="786" w:type="dxa"/>
                  <w:vAlign w:val="center"/>
                </w:tcPr>
                <w:p w14:paraId="0BB4DFF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1.50</w:t>
                  </w:r>
                </w:p>
              </w:tc>
              <w:tc>
                <w:tcPr>
                  <w:tcW w:w="779" w:type="dxa"/>
                  <w:vAlign w:val="center"/>
                </w:tcPr>
                <w:p w14:paraId="3501169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0.074</w:t>
                  </w:r>
                </w:p>
              </w:tc>
              <w:tc>
                <w:tcPr>
                  <w:tcW w:w="769" w:type="dxa"/>
                  <w:vAlign w:val="center"/>
                </w:tcPr>
                <w:p w14:paraId="05CC957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-0.006</w:t>
                  </w:r>
                </w:p>
              </w:tc>
              <w:tc>
                <w:tcPr>
                  <w:tcW w:w="1163" w:type="dxa"/>
                  <w:vAlign w:val="center"/>
                </w:tcPr>
                <w:p w14:paraId="148EE4A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33.0</w:t>
                  </w:r>
                </w:p>
              </w:tc>
              <w:tc>
                <w:tcPr>
                  <w:tcW w:w="1275" w:type="dxa"/>
                  <w:vAlign w:val="center"/>
                </w:tcPr>
                <w:p w14:paraId="48E790A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2.1</w:t>
                  </w:r>
                </w:p>
              </w:tc>
              <w:tc>
                <w:tcPr>
                  <w:tcW w:w="1379" w:type="dxa"/>
                  <w:vAlign w:val="center"/>
                </w:tcPr>
                <w:p w14:paraId="76A4F4F0"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-4.1</w:t>
                  </w:r>
                </w:p>
              </w:tc>
            </w:tr>
            <w:tr w:rsidR="00C13F8F" w:rsidRPr="00C13F8F" w14:paraId="5B19E163" w14:textId="77777777" w:rsidTr="00DA6B26">
              <w:trPr>
                <w:trHeight w:val="274"/>
                <w:jc w:val="center"/>
              </w:trPr>
              <w:tc>
                <w:tcPr>
                  <w:tcW w:w="906" w:type="dxa"/>
                  <w:tcBorders>
                    <w:bottom w:val="single" w:sz="4" w:space="0" w:color="auto"/>
                  </w:tcBorders>
                  <w:vAlign w:val="center"/>
                </w:tcPr>
                <w:p w14:paraId="38AAC5F1" w14:textId="77777777" w:rsidR="00454941" w:rsidRPr="00C13F8F" w:rsidRDefault="00454941" w:rsidP="00F60A44">
                  <w:pPr>
                    <w:tabs>
                      <w:tab w:val="left" w:pos="4320"/>
                    </w:tabs>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FS–S</w:t>
                  </w:r>
                </w:p>
              </w:tc>
              <w:tc>
                <w:tcPr>
                  <w:tcW w:w="1056" w:type="dxa"/>
                  <w:tcBorders>
                    <w:bottom w:val="single" w:sz="4" w:space="0" w:color="auto"/>
                  </w:tcBorders>
                  <w:vAlign w:val="center"/>
                </w:tcPr>
                <w:p w14:paraId="0A788CD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0.079</w:t>
                  </w:r>
                </w:p>
              </w:tc>
              <w:tc>
                <w:tcPr>
                  <w:tcW w:w="796" w:type="dxa"/>
                  <w:tcBorders>
                    <w:bottom w:val="single" w:sz="4" w:space="0" w:color="auto"/>
                  </w:tcBorders>
                  <w:vAlign w:val="center"/>
                </w:tcPr>
                <w:p w14:paraId="4DBECE5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4.18</w:t>
                  </w:r>
                </w:p>
              </w:tc>
              <w:tc>
                <w:tcPr>
                  <w:tcW w:w="786" w:type="dxa"/>
                  <w:tcBorders>
                    <w:bottom w:val="single" w:sz="4" w:space="0" w:color="auto"/>
                  </w:tcBorders>
                  <w:vAlign w:val="center"/>
                </w:tcPr>
                <w:p w14:paraId="2BFFDEF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1.39</w:t>
                  </w:r>
                </w:p>
              </w:tc>
              <w:tc>
                <w:tcPr>
                  <w:tcW w:w="779" w:type="dxa"/>
                  <w:tcBorders>
                    <w:bottom w:val="single" w:sz="4" w:space="0" w:color="auto"/>
                  </w:tcBorders>
                  <w:vAlign w:val="center"/>
                </w:tcPr>
                <w:p w14:paraId="1218818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0.083</w:t>
                  </w:r>
                </w:p>
              </w:tc>
              <w:tc>
                <w:tcPr>
                  <w:tcW w:w="769" w:type="dxa"/>
                  <w:tcBorders>
                    <w:bottom w:val="single" w:sz="4" w:space="0" w:color="auto"/>
                  </w:tcBorders>
                  <w:vAlign w:val="center"/>
                </w:tcPr>
                <w:p w14:paraId="512D871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-0.001</w:t>
                  </w:r>
                </w:p>
              </w:tc>
              <w:tc>
                <w:tcPr>
                  <w:tcW w:w="1163" w:type="dxa"/>
                  <w:tcBorders>
                    <w:bottom w:val="single" w:sz="4" w:space="0" w:color="auto"/>
                  </w:tcBorders>
                  <w:vAlign w:val="center"/>
                </w:tcPr>
                <w:p w14:paraId="5AA5151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37.0</w:t>
                  </w:r>
                </w:p>
              </w:tc>
              <w:tc>
                <w:tcPr>
                  <w:tcW w:w="1275" w:type="dxa"/>
                  <w:tcBorders>
                    <w:bottom w:val="single" w:sz="4" w:space="0" w:color="auto"/>
                  </w:tcBorders>
                  <w:vAlign w:val="center"/>
                </w:tcPr>
                <w:p w14:paraId="0A25E32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2.7</w:t>
                  </w:r>
                </w:p>
              </w:tc>
              <w:tc>
                <w:tcPr>
                  <w:tcW w:w="1379" w:type="dxa"/>
                  <w:tcBorders>
                    <w:bottom w:val="single" w:sz="4" w:space="0" w:color="auto"/>
                  </w:tcBorders>
                  <w:vAlign w:val="center"/>
                </w:tcPr>
                <w:p w14:paraId="6A87141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-3.7</w:t>
                  </w:r>
                </w:p>
              </w:tc>
            </w:tr>
            <w:tr w:rsidR="00C13F8F" w:rsidRPr="00C13F8F" w14:paraId="11BFAB38" w14:textId="77777777" w:rsidTr="00DA6B26">
              <w:trPr>
                <w:trHeight w:val="274"/>
                <w:jc w:val="center"/>
              </w:trPr>
              <w:tc>
                <w:tcPr>
                  <w:tcW w:w="8909" w:type="dxa"/>
                  <w:gridSpan w:val="9"/>
                  <w:tcBorders>
                    <w:top w:val="single" w:sz="4" w:space="0" w:color="auto"/>
                  </w:tcBorders>
                  <w:vAlign w:val="center"/>
                </w:tcPr>
                <w:p w14:paraId="0AE86D8F" w14:textId="2B618140" w:rsidR="00454941" w:rsidRPr="00C13F8F" w:rsidRDefault="00454941" w:rsidP="00F60A44">
                  <w:pPr>
                    <w:tabs>
                      <w:tab w:val="left" w:pos="4320"/>
                    </w:tabs>
                    <w:spacing w:after="160" w:line="360" w:lineRule="auto"/>
                    <w:jc w:val="both"/>
                    <w:rPr>
                      <w:rFonts w:ascii="Times New Roman" w:hAnsi="Times New Roman" w:cs="Times New Roman"/>
                    </w:rPr>
                  </w:pPr>
                  <w:r w:rsidRPr="00C13F8F">
                    <w:rPr>
                      <w:rFonts w:ascii="Times New Roman" w:hAnsi="Times New Roman" w:cs="Times New Roman"/>
                    </w:rPr>
                    <w:sym w:font="Symbol" w:char="F044"/>
                  </w:r>
                  <w:r w:rsidRPr="00C13F8F">
                    <w:rPr>
                      <w:rFonts w:ascii="Times New Roman" w:hAnsi="Times New Roman" w:cs="Times New Roman"/>
                    </w:rPr>
                    <w:t>%s: change in s-character percentage</w:t>
                  </w:r>
                  <w:r w:rsidRPr="00C13F8F">
                    <w:rPr>
                      <w:rFonts w:ascii="Times New Roman" w:hAnsi="Times New Roman" w:cs="Times New Roman"/>
                      <w:lang w:val="vi-VN"/>
                    </w:rPr>
                    <w:t xml:space="preserve">; </w:t>
                  </w:r>
                  <w:r w:rsidRPr="00C13F8F">
                    <w:rPr>
                      <w:rFonts w:ascii="Times New Roman" w:hAnsi="Times New Roman" w:cs="Times New Roman"/>
                    </w:rPr>
                    <w:sym w:font="Symbol" w:char="F044"/>
                  </w:r>
                  <w:r w:rsidRPr="00C13F8F">
                    <w:rPr>
                      <w:rFonts w:ascii="Times New Roman" w:hAnsi="Times New Roman" w:cs="Times New Roman"/>
                    </w:rPr>
                    <w:t>σ*: change in electron density of anti-bonding orbital</w:t>
                  </w:r>
                  <w:r w:rsidRPr="00C13F8F">
                    <w:rPr>
                      <w:rFonts w:ascii="Times New Roman" w:hAnsi="Times New Roman" w:cs="Times New Roman"/>
                      <w:lang w:val="vi-VN"/>
                    </w:rPr>
                    <w:t xml:space="preserve">; </w:t>
                  </w:r>
                  <w:r w:rsidRPr="00C13F8F">
                    <w:rPr>
                      <w:rFonts w:ascii="Times New Roman" w:hAnsi="Times New Roman" w:cs="Times New Roman"/>
                    </w:rPr>
                    <w:t>E</w:t>
                  </w:r>
                  <w:r w:rsidRPr="00C13F8F">
                    <w:rPr>
                      <w:rFonts w:ascii="Times New Roman" w:hAnsi="Times New Roman" w:cs="Times New Roman"/>
                      <w:vertAlign w:val="subscript"/>
                    </w:rPr>
                    <w:t>inter</w:t>
                  </w:r>
                  <w:r w:rsidRPr="00C13F8F">
                    <w:rPr>
                      <w:rFonts w:ascii="Times New Roman" w:hAnsi="Times New Roman" w:cs="Times New Roman"/>
                    </w:rPr>
                    <w:t>:</w:t>
                  </w:r>
                  <w:r w:rsidRPr="00C13F8F">
                    <w:rPr>
                      <w:rFonts w:ascii="Times New Roman" w:hAnsi="Times New Roman" w:cs="Times New Roman"/>
                      <w:lang w:val="vi-VN"/>
                    </w:rPr>
                    <w:t xml:space="preserve"> </w:t>
                  </w:r>
                  <w:r w:rsidRPr="00C13F8F">
                    <w:rPr>
                      <w:rFonts w:ascii="Times New Roman" w:hAnsi="Times New Roman" w:cs="Times New Roman"/>
                    </w:rPr>
                    <w:t>intermolecular hyperconjugation interaction energy</w:t>
                  </w:r>
                  <w:r w:rsidRPr="00C13F8F">
                    <w:rPr>
                      <w:rFonts w:ascii="Times New Roman" w:hAnsi="Times New Roman" w:cs="Times New Roman"/>
                      <w:lang w:val="vi-VN"/>
                    </w:rPr>
                    <w:t xml:space="preserve">; </w:t>
                  </w:r>
                  <w:r w:rsidRPr="00C13F8F">
                    <w:rPr>
                      <w:rFonts w:ascii="Times New Roman" w:hAnsi="Times New Roman" w:cs="Times New Roman"/>
                    </w:rPr>
                    <w:sym w:font="Symbol" w:char="F044"/>
                  </w:r>
                  <w:r w:rsidRPr="00C13F8F">
                    <w:rPr>
                      <w:rFonts w:ascii="Times New Roman" w:hAnsi="Times New Roman" w:cs="Times New Roman"/>
                      <w:lang w:val="en-GB"/>
                    </w:rPr>
                    <w:t>E</w:t>
                  </w:r>
                  <w:r w:rsidRPr="00C13F8F">
                    <w:rPr>
                      <w:rFonts w:ascii="Times New Roman" w:hAnsi="Times New Roman" w:cs="Times New Roman"/>
                      <w:vertAlign w:val="subscript"/>
                      <w:lang w:val="en-GB"/>
                    </w:rPr>
                    <w:t>intra</w:t>
                  </w:r>
                  <w:r w:rsidRPr="00C13F8F">
                    <w:rPr>
                      <w:rFonts w:ascii="Times New Roman" w:hAnsi="Times New Roman" w:cs="Times New Roman"/>
                      <w:lang w:val="en-GB"/>
                    </w:rPr>
                    <w:t xml:space="preserve">: difference of </w:t>
                  </w:r>
                  <w:r w:rsidRPr="00C13F8F">
                    <w:rPr>
                      <w:rFonts w:ascii="Times New Roman" w:hAnsi="Times New Roman" w:cs="Times New Roman"/>
                    </w:rPr>
                    <w:t>Intramolecular hyperconjugation interaction energy in isolated monomer and complex</w:t>
                  </w:r>
                </w:p>
              </w:tc>
            </w:tr>
          </w:tbl>
          <w:p w14:paraId="4279DE2F" w14:textId="7FCB6A8B" w:rsidR="00454941" w:rsidRPr="00C13F8F" w:rsidRDefault="00454941" w:rsidP="00F60A44">
            <w:pPr>
              <w:tabs>
                <w:tab w:val="left" w:pos="4320"/>
              </w:tabs>
              <w:spacing w:after="0" w:line="360" w:lineRule="auto"/>
              <w:rPr>
                <w:rFonts w:ascii="Times New Roman" w:hAnsi="Times New Roman" w:cs="Times New Roman"/>
                <w:i/>
                <w:sz w:val="20"/>
                <w:szCs w:val="20"/>
              </w:rPr>
            </w:pPr>
          </w:p>
          <w:p w14:paraId="39C34338" w14:textId="12F68467" w:rsidR="00573D32" w:rsidRPr="00C13F8F" w:rsidRDefault="00573D32" w:rsidP="00F60A44">
            <w:pPr>
              <w:tabs>
                <w:tab w:val="left" w:pos="4320"/>
              </w:tabs>
              <w:spacing w:after="0" w:line="360" w:lineRule="auto"/>
              <w:rPr>
                <w:rFonts w:ascii="Times New Roman" w:hAnsi="Times New Roman" w:cs="Times New Roman"/>
                <w:i/>
                <w:sz w:val="20"/>
                <w:szCs w:val="20"/>
              </w:rPr>
            </w:pPr>
          </w:p>
          <w:p w14:paraId="16421AB8" w14:textId="0A591685" w:rsidR="00573D32" w:rsidRPr="00C13F8F" w:rsidRDefault="00573D32" w:rsidP="00F60A44">
            <w:pPr>
              <w:tabs>
                <w:tab w:val="left" w:pos="4320"/>
              </w:tabs>
              <w:spacing w:after="0" w:line="360" w:lineRule="auto"/>
              <w:rPr>
                <w:rFonts w:ascii="Times New Roman" w:hAnsi="Times New Roman" w:cs="Times New Roman"/>
                <w:i/>
                <w:sz w:val="20"/>
                <w:szCs w:val="20"/>
              </w:rPr>
            </w:pPr>
          </w:p>
          <w:p w14:paraId="16C19A8D" w14:textId="1C52C979" w:rsidR="00573D32" w:rsidRPr="00C13F8F" w:rsidRDefault="00573D32" w:rsidP="00F60A44">
            <w:pPr>
              <w:tabs>
                <w:tab w:val="left" w:pos="4320"/>
              </w:tabs>
              <w:spacing w:after="0" w:line="360" w:lineRule="auto"/>
              <w:rPr>
                <w:rFonts w:ascii="Times New Roman" w:hAnsi="Times New Roman" w:cs="Times New Roman"/>
                <w:i/>
                <w:sz w:val="20"/>
                <w:szCs w:val="20"/>
              </w:rPr>
            </w:pPr>
          </w:p>
          <w:p w14:paraId="23CC621C" w14:textId="77777777" w:rsidR="00573D32" w:rsidRPr="00C13F8F" w:rsidRDefault="00573D32" w:rsidP="00F60A44">
            <w:pPr>
              <w:tabs>
                <w:tab w:val="left" w:pos="4320"/>
              </w:tabs>
              <w:spacing w:after="0" w:line="360" w:lineRule="auto"/>
              <w:rPr>
                <w:rFonts w:ascii="Times New Roman" w:hAnsi="Times New Roman" w:cs="Times New Roman"/>
                <w:i/>
                <w:sz w:val="20"/>
                <w:szCs w:val="20"/>
              </w:rPr>
            </w:pPr>
          </w:p>
          <w:tbl>
            <w:tblPr>
              <w:tblW w:w="8100"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170"/>
              <w:gridCol w:w="1080"/>
              <w:gridCol w:w="1080"/>
              <w:gridCol w:w="801"/>
              <w:gridCol w:w="819"/>
              <w:gridCol w:w="990"/>
            </w:tblGrid>
            <w:tr w:rsidR="00C13F8F" w:rsidRPr="00C13F8F" w14:paraId="3342A449" w14:textId="77777777" w:rsidTr="00DA6B26">
              <w:trPr>
                <w:trHeight w:val="265"/>
                <w:jc w:val="center"/>
              </w:trPr>
              <w:tc>
                <w:tcPr>
                  <w:tcW w:w="8100" w:type="dxa"/>
                  <w:gridSpan w:val="8"/>
                  <w:tcBorders>
                    <w:top w:val="nil"/>
                    <w:bottom w:val="single" w:sz="4" w:space="0" w:color="auto"/>
                  </w:tcBorders>
                  <w:shd w:val="clear" w:color="auto" w:fill="auto"/>
                  <w:noWrap/>
                  <w:vAlign w:val="center"/>
                </w:tcPr>
                <w:p w14:paraId="584D9464" w14:textId="77777777" w:rsidR="00454941" w:rsidRPr="00C13F8F" w:rsidRDefault="00454941" w:rsidP="00F60A44">
                  <w:pPr>
                    <w:tabs>
                      <w:tab w:val="left" w:pos="4320"/>
                    </w:tabs>
                    <w:spacing w:after="0" w:line="360" w:lineRule="auto"/>
                    <w:jc w:val="center"/>
                    <w:rPr>
                      <w:rFonts w:ascii="Times New Roman" w:hAnsi="Times New Roman" w:cs="Times New Roman"/>
                      <w:sz w:val="20"/>
                      <w:szCs w:val="20"/>
                      <w:vertAlign w:val="superscript"/>
                      <w:lang w:val="en-GB"/>
                    </w:rPr>
                  </w:pPr>
                  <w:r w:rsidRPr="00C13F8F">
                    <w:rPr>
                      <w:rFonts w:ascii="Times New Roman" w:hAnsi="Times New Roman" w:cs="Times New Roman"/>
                      <w:sz w:val="20"/>
                      <w:szCs w:val="20"/>
                    </w:rPr>
                    <w:lastRenderedPageBreak/>
                    <w:t xml:space="preserve">Table 3. </w:t>
                  </w:r>
                  <w:r w:rsidRPr="00C13F8F">
                    <w:rPr>
                      <w:rFonts w:ascii="Times New Roman" w:hAnsi="Times New Roman" w:cs="Times New Roman"/>
                      <w:sz w:val="20"/>
                      <w:szCs w:val="20"/>
                      <w:lang w:val="en-GB"/>
                    </w:rPr>
                    <w:t>Interaction energy (</w:t>
                  </w:r>
                  <w:r w:rsidRPr="00C13F8F">
                    <w:rPr>
                      <w:rFonts w:ascii="Times New Roman" w:hAnsi="Times New Roman" w:cs="Times New Roman"/>
                      <w:sz w:val="20"/>
                      <w:szCs w:val="20"/>
                    </w:rPr>
                    <w:sym w:font="Symbol" w:char="F044"/>
                  </w:r>
                  <w:r w:rsidRPr="00C13F8F">
                    <w:rPr>
                      <w:rFonts w:ascii="Times New Roman" w:hAnsi="Times New Roman" w:cs="Times New Roman"/>
                      <w:sz w:val="20"/>
                      <w:szCs w:val="20"/>
                    </w:rPr>
                    <w:t xml:space="preserve">E*) </w:t>
                  </w:r>
                  <w:r w:rsidRPr="00C13F8F">
                    <w:rPr>
                      <w:rFonts w:ascii="Times New Roman" w:hAnsi="Times New Roman" w:cs="Times New Roman"/>
                      <w:sz w:val="20"/>
                      <w:szCs w:val="20"/>
                      <w:lang w:val="en-GB"/>
                    </w:rPr>
                    <w:t xml:space="preserve">at </w:t>
                  </w:r>
                  <w:r w:rsidRPr="00C13F8F">
                    <w:rPr>
                      <w:rFonts w:ascii="Times New Roman" w:hAnsi="Times New Roman" w:cs="Times New Roman"/>
                      <w:sz w:val="20"/>
                      <w:szCs w:val="20"/>
                    </w:rPr>
                    <w:t>CCSD(T)/6-311++G(3df,2pd)//MP2/6-311++G(3df,2pd)</w:t>
                  </w:r>
                  <w:r w:rsidRPr="00C13F8F">
                    <w:rPr>
                      <w:rFonts w:ascii="Times New Roman" w:hAnsi="Times New Roman" w:cs="Times New Roman"/>
                      <w:sz w:val="20"/>
                      <w:szCs w:val="20"/>
                      <w:lang w:val="en-GB"/>
                    </w:rPr>
                    <w:t xml:space="preserve"> </w:t>
                  </w:r>
                  <w:r w:rsidRPr="00C13F8F">
                    <w:rPr>
                      <w:rFonts w:ascii="Times New Roman" w:hAnsi="Times New Roman" w:cs="Times New Roman"/>
                      <w:sz w:val="20"/>
                      <w:szCs w:val="20"/>
                    </w:rPr>
                    <w:t xml:space="preserve">and SAPT2+ analysis at </w:t>
                  </w:r>
                  <w:r w:rsidRPr="00C13F8F">
                    <w:rPr>
                      <w:rFonts w:ascii="Times New Roman" w:hAnsi="Times New Roman" w:cs="Times New Roman"/>
                      <w:sz w:val="20"/>
                      <w:szCs w:val="20"/>
                      <w:shd w:val="clear" w:color="auto" w:fill="FFFFFF"/>
                    </w:rPr>
                    <w:t>MP2/def2-TZVP</w:t>
                  </w:r>
                  <w:r w:rsidRPr="00C13F8F">
                    <w:rPr>
                      <w:rFonts w:ascii="Times New Roman" w:hAnsi="Times New Roman" w:cs="Times New Roman"/>
                      <w:sz w:val="20"/>
                      <w:szCs w:val="20"/>
                    </w:rPr>
                    <w:t>//MP2/6-311++G(3df,2pd),</w:t>
                  </w:r>
                  <w:r w:rsidRPr="00C13F8F">
                    <w:rPr>
                      <w:rFonts w:ascii="Times New Roman" w:hAnsi="Times New Roman" w:cs="Times New Roman"/>
                      <w:sz w:val="20"/>
                      <w:szCs w:val="20"/>
                      <w:lang w:val="en-GB"/>
                    </w:rPr>
                    <w:t xml:space="preserve"> all in </w:t>
                  </w:r>
                  <w:r w:rsidRPr="00C13F8F">
                    <w:rPr>
                      <w:rFonts w:ascii="Times New Roman" w:hAnsi="Times New Roman" w:cs="Times New Roman"/>
                      <w:i/>
                      <w:iCs/>
                      <w:sz w:val="20"/>
                      <w:szCs w:val="20"/>
                      <w:lang w:val="en-GB"/>
                    </w:rPr>
                    <w:t>kJ.mol</w:t>
                  </w:r>
                  <w:r w:rsidRPr="00C13F8F">
                    <w:rPr>
                      <w:rFonts w:ascii="Times New Roman" w:hAnsi="Times New Roman" w:cs="Times New Roman"/>
                      <w:i/>
                      <w:iCs/>
                      <w:sz w:val="20"/>
                      <w:szCs w:val="20"/>
                      <w:vertAlign w:val="superscript"/>
                      <w:lang w:val="en-GB"/>
                    </w:rPr>
                    <w:t>-1</w:t>
                  </w:r>
                </w:p>
              </w:tc>
            </w:tr>
            <w:tr w:rsidR="00C13F8F" w:rsidRPr="00C13F8F" w14:paraId="7D2EF7D9" w14:textId="77777777" w:rsidTr="00DA6B26">
              <w:trPr>
                <w:trHeight w:val="224"/>
                <w:jc w:val="center"/>
              </w:trPr>
              <w:tc>
                <w:tcPr>
                  <w:tcW w:w="1080" w:type="dxa"/>
                  <w:tcBorders>
                    <w:top w:val="single" w:sz="4" w:space="0" w:color="auto"/>
                    <w:bottom w:val="single" w:sz="4" w:space="0" w:color="auto"/>
                    <w:right w:val="nil"/>
                  </w:tcBorders>
                  <w:shd w:val="clear" w:color="auto" w:fill="auto"/>
                  <w:noWrap/>
                  <w:vAlign w:val="center"/>
                  <w:hideMark/>
                </w:tcPr>
                <w:p w14:paraId="1EA543D6" w14:textId="77777777" w:rsidR="00454941" w:rsidRPr="00C13F8F" w:rsidRDefault="00454941" w:rsidP="00F60A44">
                  <w:pPr>
                    <w:tabs>
                      <w:tab w:val="left" w:pos="4320"/>
                    </w:tabs>
                    <w:spacing w:after="0" w:line="360" w:lineRule="auto"/>
                    <w:jc w:val="center"/>
                    <w:rPr>
                      <w:rFonts w:ascii="Times New Roman" w:eastAsia="Times New Roman" w:hAnsi="Times New Roman" w:cs="Times New Roman"/>
                      <w:b/>
                      <w:sz w:val="20"/>
                      <w:szCs w:val="20"/>
                    </w:rPr>
                  </w:pPr>
                  <w:r w:rsidRPr="00C13F8F">
                    <w:rPr>
                      <w:rFonts w:ascii="Times New Roman" w:eastAsia="Times New Roman" w:hAnsi="Times New Roman" w:cs="Times New Roman"/>
                      <w:b/>
                      <w:sz w:val="20"/>
                      <w:szCs w:val="20"/>
                    </w:rPr>
                    <w:t>Complex</w:t>
                  </w:r>
                </w:p>
              </w:tc>
              <w:tc>
                <w:tcPr>
                  <w:tcW w:w="1080" w:type="dxa"/>
                  <w:tcBorders>
                    <w:top w:val="single" w:sz="4" w:space="0" w:color="auto"/>
                    <w:left w:val="nil"/>
                    <w:bottom w:val="single" w:sz="4" w:space="0" w:color="auto"/>
                    <w:right w:val="nil"/>
                  </w:tcBorders>
                  <w:shd w:val="clear" w:color="auto" w:fill="auto"/>
                  <w:noWrap/>
                  <w:vAlign w:val="center"/>
                  <w:hideMark/>
                </w:tcPr>
                <w:p w14:paraId="45282EE0" w14:textId="77777777" w:rsidR="00454941" w:rsidRPr="00C13F8F" w:rsidRDefault="00454941" w:rsidP="00F60A44">
                  <w:pPr>
                    <w:tabs>
                      <w:tab w:val="left" w:pos="567"/>
                      <w:tab w:val="left" w:pos="720"/>
                      <w:tab w:val="left" w:pos="4320"/>
                    </w:tabs>
                    <w:spacing w:after="0" w:line="360" w:lineRule="auto"/>
                    <w:ind w:left="-150"/>
                    <w:jc w:val="center"/>
                    <w:rPr>
                      <w:rFonts w:ascii="Times New Roman" w:hAnsi="Times New Roman" w:cs="Times New Roman"/>
                      <w:b/>
                      <w:sz w:val="20"/>
                      <w:szCs w:val="20"/>
                      <w:vertAlign w:val="subscript"/>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elest</w:t>
                  </w:r>
                </w:p>
              </w:tc>
              <w:tc>
                <w:tcPr>
                  <w:tcW w:w="1170" w:type="dxa"/>
                  <w:tcBorders>
                    <w:top w:val="single" w:sz="4" w:space="0" w:color="auto"/>
                    <w:left w:val="nil"/>
                    <w:bottom w:val="single" w:sz="4" w:space="0" w:color="auto"/>
                    <w:right w:val="nil"/>
                  </w:tcBorders>
                  <w:shd w:val="clear" w:color="auto" w:fill="auto"/>
                  <w:noWrap/>
                  <w:vAlign w:val="center"/>
                  <w:hideMark/>
                </w:tcPr>
                <w:p w14:paraId="319B21D1" w14:textId="77777777" w:rsidR="00454941" w:rsidRPr="00C13F8F" w:rsidRDefault="00454941" w:rsidP="00F60A44">
                  <w:pPr>
                    <w:tabs>
                      <w:tab w:val="left" w:pos="567"/>
                      <w:tab w:val="left" w:pos="720"/>
                      <w:tab w:val="left" w:pos="4320"/>
                    </w:tabs>
                    <w:spacing w:after="0" w:line="360" w:lineRule="auto"/>
                    <w:ind w:left="-180"/>
                    <w:jc w:val="center"/>
                    <w:rPr>
                      <w:rFonts w:ascii="Times New Roman" w:hAnsi="Times New Roman" w:cs="Times New Roman"/>
                      <w:b/>
                      <w:sz w:val="20"/>
                      <w:szCs w:val="20"/>
                      <w:vertAlign w:val="subscript"/>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ind</w:t>
                  </w:r>
                </w:p>
              </w:tc>
              <w:tc>
                <w:tcPr>
                  <w:tcW w:w="1080" w:type="dxa"/>
                  <w:tcBorders>
                    <w:top w:val="single" w:sz="4" w:space="0" w:color="auto"/>
                    <w:left w:val="nil"/>
                    <w:bottom w:val="single" w:sz="4" w:space="0" w:color="auto"/>
                    <w:right w:val="nil"/>
                  </w:tcBorders>
                  <w:shd w:val="clear" w:color="auto" w:fill="auto"/>
                  <w:noWrap/>
                  <w:vAlign w:val="center"/>
                  <w:hideMark/>
                </w:tcPr>
                <w:p w14:paraId="276D0B9F" w14:textId="77777777" w:rsidR="00454941" w:rsidRPr="00C13F8F" w:rsidRDefault="00454941" w:rsidP="00F60A44">
                  <w:pPr>
                    <w:tabs>
                      <w:tab w:val="left" w:pos="567"/>
                      <w:tab w:val="left" w:pos="720"/>
                      <w:tab w:val="left" w:pos="4320"/>
                    </w:tabs>
                    <w:spacing w:after="0" w:line="360" w:lineRule="auto"/>
                    <w:ind w:left="-150"/>
                    <w:jc w:val="center"/>
                    <w:rPr>
                      <w:rFonts w:ascii="Times New Roman" w:hAnsi="Times New Roman" w:cs="Times New Roman"/>
                      <w:b/>
                      <w:sz w:val="20"/>
                      <w:szCs w:val="20"/>
                      <w:vertAlign w:val="subscript"/>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disp</w:t>
                  </w:r>
                </w:p>
              </w:tc>
              <w:tc>
                <w:tcPr>
                  <w:tcW w:w="1080" w:type="dxa"/>
                  <w:tcBorders>
                    <w:top w:val="single" w:sz="4" w:space="0" w:color="auto"/>
                    <w:left w:val="nil"/>
                    <w:bottom w:val="single" w:sz="4" w:space="0" w:color="auto"/>
                    <w:right w:val="nil"/>
                  </w:tcBorders>
                  <w:shd w:val="clear" w:color="auto" w:fill="auto"/>
                  <w:noWrap/>
                  <w:vAlign w:val="center"/>
                  <w:hideMark/>
                </w:tcPr>
                <w:p w14:paraId="1D638B2F" w14:textId="77777777" w:rsidR="00454941" w:rsidRPr="00C13F8F" w:rsidRDefault="00454941" w:rsidP="00F60A44">
                  <w:pPr>
                    <w:tabs>
                      <w:tab w:val="left" w:pos="4320"/>
                    </w:tabs>
                    <w:spacing w:after="0" w:line="360" w:lineRule="auto"/>
                    <w:jc w:val="center"/>
                    <w:rPr>
                      <w:rFonts w:ascii="Times New Roman" w:eastAsia="Times New Roman" w:hAnsi="Times New Roman" w:cs="Times New Roman"/>
                      <w:b/>
                      <w:sz w:val="20"/>
                      <w:szCs w:val="20"/>
                    </w:rPr>
                  </w:pPr>
                  <w:r w:rsidRPr="00C13F8F">
                    <w:rPr>
                      <w:rFonts w:ascii="Times New Roman" w:hAnsi="Times New Roman" w:cs="Times New Roman"/>
                      <w:b/>
                      <w:sz w:val="20"/>
                      <w:szCs w:val="20"/>
                    </w:rPr>
                    <w:t>δE</w:t>
                  </w:r>
                  <w:r w:rsidRPr="00C13F8F">
                    <w:rPr>
                      <w:rFonts w:ascii="Times New Roman" w:hAnsi="Times New Roman" w:cs="Times New Roman"/>
                      <w:b/>
                      <w:sz w:val="20"/>
                      <w:szCs w:val="20"/>
                      <w:vertAlign w:val="superscript"/>
                    </w:rPr>
                    <w:t>HF</w:t>
                  </w:r>
                </w:p>
              </w:tc>
              <w:tc>
                <w:tcPr>
                  <w:tcW w:w="801" w:type="dxa"/>
                  <w:tcBorders>
                    <w:top w:val="single" w:sz="4" w:space="0" w:color="auto"/>
                    <w:left w:val="nil"/>
                    <w:bottom w:val="single" w:sz="4" w:space="0" w:color="auto"/>
                    <w:right w:val="nil"/>
                  </w:tcBorders>
                  <w:vAlign w:val="center"/>
                </w:tcPr>
                <w:p w14:paraId="0EDF5B4D" w14:textId="77777777" w:rsidR="00454941" w:rsidRPr="00C13F8F" w:rsidRDefault="00454941" w:rsidP="00F60A44">
                  <w:pPr>
                    <w:tabs>
                      <w:tab w:val="left" w:pos="4320"/>
                    </w:tabs>
                    <w:spacing w:after="0" w:line="360" w:lineRule="auto"/>
                    <w:jc w:val="center"/>
                    <w:rPr>
                      <w:rFonts w:ascii="Times New Roman" w:eastAsia="Times New Roman" w:hAnsi="Times New Roman" w:cs="Times New Roman"/>
                      <w:b/>
                      <w:sz w:val="20"/>
                      <w:szCs w:val="20"/>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exch</w:t>
                  </w:r>
                </w:p>
              </w:tc>
              <w:tc>
                <w:tcPr>
                  <w:tcW w:w="819" w:type="dxa"/>
                  <w:tcBorders>
                    <w:top w:val="single" w:sz="4" w:space="0" w:color="auto"/>
                    <w:left w:val="nil"/>
                    <w:bottom w:val="single" w:sz="4" w:space="0" w:color="auto"/>
                    <w:right w:val="nil"/>
                  </w:tcBorders>
                  <w:shd w:val="clear" w:color="auto" w:fill="auto"/>
                  <w:noWrap/>
                  <w:vAlign w:val="center"/>
                  <w:hideMark/>
                </w:tcPr>
                <w:p w14:paraId="29BE488E" w14:textId="77777777" w:rsidR="00454941" w:rsidRPr="00C13F8F" w:rsidRDefault="00454941" w:rsidP="00F60A44">
                  <w:pPr>
                    <w:tabs>
                      <w:tab w:val="left" w:pos="4320"/>
                    </w:tabs>
                    <w:spacing w:after="0" w:line="360" w:lineRule="auto"/>
                    <w:ind w:left="-105"/>
                    <w:jc w:val="center"/>
                    <w:rPr>
                      <w:rFonts w:ascii="Times New Roman" w:eastAsia="Times New Roman" w:hAnsi="Times New Roman" w:cs="Times New Roman"/>
                      <w:b/>
                      <w:sz w:val="20"/>
                      <w:szCs w:val="20"/>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perscript"/>
                    </w:rPr>
                    <w:t>SAPT2+</w:t>
                  </w:r>
                </w:p>
              </w:tc>
              <w:tc>
                <w:tcPr>
                  <w:tcW w:w="990" w:type="dxa"/>
                  <w:tcBorders>
                    <w:top w:val="single" w:sz="4" w:space="0" w:color="auto"/>
                    <w:left w:val="nil"/>
                    <w:bottom w:val="single" w:sz="4" w:space="0" w:color="auto"/>
                  </w:tcBorders>
                  <w:vAlign w:val="center"/>
                </w:tcPr>
                <w:p w14:paraId="03F2302E" w14:textId="77777777" w:rsidR="00454941" w:rsidRPr="00C13F8F" w:rsidRDefault="00454941" w:rsidP="00F60A44">
                  <w:pPr>
                    <w:tabs>
                      <w:tab w:val="left" w:pos="4320"/>
                    </w:tabs>
                    <w:spacing w:after="0" w:line="360" w:lineRule="auto"/>
                    <w:ind w:left="-119"/>
                    <w:jc w:val="center"/>
                    <w:rPr>
                      <w:rFonts w:ascii="Times New Roman" w:eastAsia="Times New Roman" w:hAnsi="Times New Roman" w:cs="Times New Roman"/>
                      <w:b/>
                      <w:sz w:val="20"/>
                      <w:szCs w:val="20"/>
                    </w:rPr>
                  </w:pPr>
                  <w:r w:rsidRPr="00C13F8F">
                    <w:rPr>
                      <w:rFonts w:ascii="Times New Roman" w:hAnsi="Times New Roman" w:cs="Times New Roman"/>
                      <w:sz w:val="20"/>
                      <w:szCs w:val="20"/>
                    </w:rPr>
                    <w:sym w:font="Symbol" w:char="F044"/>
                  </w:r>
                  <w:r w:rsidRPr="00C13F8F">
                    <w:rPr>
                      <w:rFonts w:ascii="Times New Roman" w:hAnsi="Times New Roman" w:cs="Times New Roman"/>
                      <w:b/>
                      <w:sz w:val="20"/>
                      <w:szCs w:val="20"/>
                    </w:rPr>
                    <w:t>E</w:t>
                  </w:r>
                  <w:r w:rsidRPr="00C13F8F">
                    <w:rPr>
                      <w:rFonts w:ascii="Times New Roman" w:eastAsia="Times New Roman" w:hAnsi="Times New Roman" w:cs="Times New Roman"/>
                      <w:b/>
                      <w:sz w:val="20"/>
                      <w:szCs w:val="20"/>
                    </w:rPr>
                    <w:t>*</w:t>
                  </w:r>
                </w:p>
              </w:tc>
            </w:tr>
            <w:tr w:rsidR="00C13F8F" w:rsidRPr="00C13F8F" w14:paraId="70A23A49" w14:textId="77777777" w:rsidTr="00DA6B26">
              <w:trPr>
                <w:trHeight w:val="320"/>
                <w:jc w:val="center"/>
              </w:trPr>
              <w:tc>
                <w:tcPr>
                  <w:tcW w:w="1080" w:type="dxa"/>
                  <w:tcBorders>
                    <w:top w:val="single" w:sz="4" w:space="0" w:color="auto"/>
                    <w:bottom w:val="nil"/>
                    <w:right w:val="nil"/>
                  </w:tcBorders>
                  <w:shd w:val="clear" w:color="auto" w:fill="auto"/>
                  <w:noWrap/>
                  <w:vAlign w:val="center"/>
                </w:tcPr>
                <w:p w14:paraId="0DE7474E"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bookmarkStart w:id="10" w:name="_Hlk91582037"/>
                  <w:r w:rsidRPr="00C13F8F">
                    <w:rPr>
                      <w:rFonts w:ascii="Times New Roman" w:hAnsi="Times New Roman" w:cs="Times New Roman"/>
                      <w:b/>
                      <w:sz w:val="20"/>
                      <w:szCs w:val="20"/>
                    </w:rPr>
                    <w:t>MO-O</w:t>
                  </w:r>
                </w:p>
              </w:tc>
              <w:tc>
                <w:tcPr>
                  <w:tcW w:w="1080" w:type="dxa"/>
                  <w:tcBorders>
                    <w:top w:val="single" w:sz="4" w:space="0" w:color="auto"/>
                    <w:left w:val="nil"/>
                    <w:bottom w:val="nil"/>
                    <w:right w:val="nil"/>
                  </w:tcBorders>
                  <w:shd w:val="clear" w:color="auto" w:fill="auto"/>
                  <w:noWrap/>
                  <w:vAlign w:val="center"/>
                  <w:hideMark/>
                </w:tcPr>
                <w:p w14:paraId="7CA73E65"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-71.1(47)</w:t>
                  </w:r>
                </w:p>
              </w:tc>
              <w:tc>
                <w:tcPr>
                  <w:tcW w:w="1170" w:type="dxa"/>
                  <w:tcBorders>
                    <w:top w:val="single" w:sz="4" w:space="0" w:color="auto"/>
                    <w:left w:val="nil"/>
                    <w:bottom w:val="nil"/>
                    <w:right w:val="nil"/>
                  </w:tcBorders>
                  <w:shd w:val="clear" w:color="auto" w:fill="auto"/>
                  <w:noWrap/>
                  <w:vAlign w:val="center"/>
                  <w:hideMark/>
                </w:tcPr>
                <w:p w14:paraId="37119856"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-44.4(29)</w:t>
                  </w:r>
                </w:p>
              </w:tc>
              <w:tc>
                <w:tcPr>
                  <w:tcW w:w="1080" w:type="dxa"/>
                  <w:tcBorders>
                    <w:top w:val="single" w:sz="4" w:space="0" w:color="auto"/>
                    <w:left w:val="nil"/>
                    <w:bottom w:val="nil"/>
                    <w:right w:val="nil"/>
                  </w:tcBorders>
                  <w:shd w:val="clear" w:color="auto" w:fill="auto"/>
                  <w:noWrap/>
                  <w:vAlign w:val="center"/>
                  <w:hideMark/>
                </w:tcPr>
                <w:p w14:paraId="390DE798"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-24.5(16)</w:t>
                  </w:r>
                </w:p>
              </w:tc>
              <w:tc>
                <w:tcPr>
                  <w:tcW w:w="1080" w:type="dxa"/>
                  <w:tcBorders>
                    <w:top w:val="single" w:sz="4" w:space="0" w:color="auto"/>
                    <w:left w:val="nil"/>
                    <w:bottom w:val="nil"/>
                    <w:right w:val="nil"/>
                  </w:tcBorders>
                  <w:shd w:val="clear" w:color="auto" w:fill="auto"/>
                  <w:noWrap/>
                  <w:vAlign w:val="center"/>
                  <w:hideMark/>
                </w:tcPr>
                <w:p w14:paraId="657A8F9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-12.5(8)</w:t>
                  </w:r>
                </w:p>
              </w:tc>
              <w:tc>
                <w:tcPr>
                  <w:tcW w:w="801" w:type="dxa"/>
                  <w:tcBorders>
                    <w:top w:val="single" w:sz="4" w:space="0" w:color="auto"/>
                    <w:left w:val="nil"/>
                    <w:bottom w:val="nil"/>
                    <w:right w:val="nil"/>
                  </w:tcBorders>
                  <w:vAlign w:val="center"/>
                </w:tcPr>
                <w:p w14:paraId="29E3070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99.3</w:t>
                  </w:r>
                </w:p>
              </w:tc>
              <w:tc>
                <w:tcPr>
                  <w:tcW w:w="819" w:type="dxa"/>
                  <w:tcBorders>
                    <w:top w:val="single" w:sz="4" w:space="0" w:color="auto"/>
                    <w:left w:val="nil"/>
                    <w:bottom w:val="nil"/>
                    <w:right w:val="nil"/>
                  </w:tcBorders>
                  <w:shd w:val="clear" w:color="auto" w:fill="auto"/>
                  <w:noWrap/>
                  <w:vAlign w:val="center"/>
                  <w:hideMark/>
                </w:tcPr>
                <w:p w14:paraId="0592088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-53.1</w:t>
                  </w:r>
                </w:p>
              </w:tc>
              <w:tc>
                <w:tcPr>
                  <w:tcW w:w="990" w:type="dxa"/>
                  <w:tcBorders>
                    <w:top w:val="single" w:sz="4" w:space="0" w:color="auto"/>
                    <w:left w:val="nil"/>
                    <w:bottom w:val="nil"/>
                  </w:tcBorders>
                  <w:vAlign w:val="center"/>
                </w:tcPr>
                <w:p w14:paraId="4E5D696C"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-35.7</w:t>
                  </w:r>
                </w:p>
              </w:tc>
            </w:tr>
            <w:tr w:rsidR="00C13F8F" w:rsidRPr="00C13F8F" w14:paraId="4B046442" w14:textId="77777777" w:rsidTr="00DA6B26">
              <w:trPr>
                <w:trHeight w:val="320"/>
                <w:jc w:val="center"/>
              </w:trPr>
              <w:tc>
                <w:tcPr>
                  <w:tcW w:w="1080" w:type="dxa"/>
                  <w:tcBorders>
                    <w:top w:val="nil"/>
                    <w:bottom w:val="nil"/>
                    <w:right w:val="nil"/>
                  </w:tcBorders>
                  <w:shd w:val="clear" w:color="auto" w:fill="auto"/>
                  <w:noWrap/>
                  <w:vAlign w:val="center"/>
                </w:tcPr>
                <w:p w14:paraId="1AA2EB7F"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MS-O</w:t>
                  </w:r>
                </w:p>
              </w:tc>
              <w:tc>
                <w:tcPr>
                  <w:tcW w:w="1080" w:type="dxa"/>
                  <w:tcBorders>
                    <w:top w:val="nil"/>
                    <w:left w:val="nil"/>
                    <w:bottom w:val="nil"/>
                    <w:right w:val="nil"/>
                  </w:tcBorders>
                  <w:shd w:val="clear" w:color="auto" w:fill="auto"/>
                  <w:noWrap/>
                  <w:vAlign w:val="center"/>
                  <w:hideMark/>
                </w:tcPr>
                <w:p w14:paraId="77312D0B"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-73.1(43)</w:t>
                  </w:r>
                </w:p>
              </w:tc>
              <w:tc>
                <w:tcPr>
                  <w:tcW w:w="1170" w:type="dxa"/>
                  <w:tcBorders>
                    <w:top w:val="nil"/>
                    <w:left w:val="nil"/>
                    <w:bottom w:val="nil"/>
                    <w:right w:val="nil"/>
                  </w:tcBorders>
                  <w:shd w:val="clear" w:color="auto" w:fill="auto"/>
                  <w:noWrap/>
                  <w:vAlign w:val="center"/>
                  <w:hideMark/>
                </w:tcPr>
                <w:p w14:paraId="3499EAE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-53.2(32)</w:t>
                  </w:r>
                </w:p>
              </w:tc>
              <w:tc>
                <w:tcPr>
                  <w:tcW w:w="1080" w:type="dxa"/>
                  <w:tcBorders>
                    <w:top w:val="nil"/>
                    <w:left w:val="nil"/>
                    <w:bottom w:val="nil"/>
                    <w:right w:val="nil"/>
                  </w:tcBorders>
                  <w:shd w:val="clear" w:color="auto" w:fill="auto"/>
                  <w:noWrap/>
                  <w:vAlign w:val="center"/>
                  <w:hideMark/>
                </w:tcPr>
                <w:p w14:paraId="0FD51C4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-26.9(16)</w:t>
                  </w:r>
                </w:p>
              </w:tc>
              <w:tc>
                <w:tcPr>
                  <w:tcW w:w="1080" w:type="dxa"/>
                  <w:tcBorders>
                    <w:top w:val="nil"/>
                    <w:left w:val="nil"/>
                    <w:bottom w:val="nil"/>
                    <w:right w:val="nil"/>
                  </w:tcBorders>
                  <w:shd w:val="clear" w:color="auto" w:fill="auto"/>
                  <w:noWrap/>
                  <w:vAlign w:val="center"/>
                  <w:hideMark/>
                </w:tcPr>
                <w:p w14:paraId="7DA97A8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-15.0(9)</w:t>
                  </w:r>
                </w:p>
              </w:tc>
              <w:tc>
                <w:tcPr>
                  <w:tcW w:w="801" w:type="dxa"/>
                  <w:tcBorders>
                    <w:top w:val="nil"/>
                    <w:left w:val="nil"/>
                    <w:bottom w:val="nil"/>
                    <w:right w:val="nil"/>
                  </w:tcBorders>
                  <w:vAlign w:val="center"/>
                </w:tcPr>
                <w:p w14:paraId="69CF28A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118.2</w:t>
                  </w:r>
                </w:p>
              </w:tc>
              <w:tc>
                <w:tcPr>
                  <w:tcW w:w="819" w:type="dxa"/>
                  <w:tcBorders>
                    <w:top w:val="nil"/>
                    <w:left w:val="nil"/>
                    <w:bottom w:val="nil"/>
                    <w:right w:val="nil"/>
                  </w:tcBorders>
                  <w:shd w:val="clear" w:color="auto" w:fill="auto"/>
                  <w:noWrap/>
                  <w:vAlign w:val="center"/>
                  <w:hideMark/>
                </w:tcPr>
                <w:p w14:paraId="4B572F6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-49.9</w:t>
                  </w:r>
                </w:p>
              </w:tc>
              <w:tc>
                <w:tcPr>
                  <w:tcW w:w="990" w:type="dxa"/>
                  <w:tcBorders>
                    <w:top w:val="nil"/>
                    <w:left w:val="nil"/>
                    <w:bottom w:val="nil"/>
                  </w:tcBorders>
                  <w:vAlign w:val="center"/>
                </w:tcPr>
                <w:p w14:paraId="6AC2B771"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-35.0</w:t>
                  </w:r>
                </w:p>
              </w:tc>
            </w:tr>
            <w:tr w:rsidR="00C13F8F" w:rsidRPr="00C13F8F" w14:paraId="46DA24A9" w14:textId="77777777" w:rsidTr="00DA6B26">
              <w:trPr>
                <w:trHeight w:val="320"/>
                <w:jc w:val="center"/>
              </w:trPr>
              <w:tc>
                <w:tcPr>
                  <w:tcW w:w="1080" w:type="dxa"/>
                  <w:tcBorders>
                    <w:top w:val="nil"/>
                    <w:bottom w:val="nil"/>
                    <w:right w:val="nil"/>
                  </w:tcBorders>
                  <w:shd w:val="clear" w:color="auto" w:fill="auto"/>
                  <w:noWrap/>
                  <w:vAlign w:val="center"/>
                </w:tcPr>
                <w:p w14:paraId="02871BA3"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HO-O</w:t>
                  </w:r>
                </w:p>
              </w:tc>
              <w:tc>
                <w:tcPr>
                  <w:tcW w:w="1080" w:type="dxa"/>
                  <w:tcBorders>
                    <w:top w:val="nil"/>
                    <w:left w:val="nil"/>
                    <w:bottom w:val="nil"/>
                    <w:right w:val="nil"/>
                  </w:tcBorders>
                  <w:shd w:val="clear" w:color="auto" w:fill="auto"/>
                  <w:noWrap/>
                  <w:vAlign w:val="center"/>
                  <w:hideMark/>
                </w:tcPr>
                <w:p w14:paraId="143BDFA9"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-73.9(47)</w:t>
                  </w:r>
                </w:p>
              </w:tc>
              <w:tc>
                <w:tcPr>
                  <w:tcW w:w="1170" w:type="dxa"/>
                  <w:tcBorders>
                    <w:top w:val="nil"/>
                    <w:left w:val="nil"/>
                    <w:bottom w:val="nil"/>
                    <w:right w:val="nil"/>
                  </w:tcBorders>
                  <w:shd w:val="clear" w:color="auto" w:fill="auto"/>
                  <w:noWrap/>
                  <w:vAlign w:val="center"/>
                  <w:hideMark/>
                </w:tcPr>
                <w:p w14:paraId="580006A6"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-47.0(30)</w:t>
                  </w:r>
                </w:p>
              </w:tc>
              <w:tc>
                <w:tcPr>
                  <w:tcW w:w="1080" w:type="dxa"/>
                  <w:tcBorders>
                    <w:top w:val="nil"/>
                    <w:left w:val="nil"/>
                    <w:bottom w:val="nil"/>
                    <w:right w:val="nil"/>
                  </w:tcBorders>
                  <w:shd w:val="clear" w:color="auto" w:fill="auto"/>
                  <w:noWrap/>
                  <w:vAlign w:val="center"/>
                  <w:hideMark/>
                </w:tcPr>
                <w:p w14:paraId="140BFE4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-24.4(15)</w:t>
                  </w:r>
                </w:p>
              </w:tc>
              <w:tc>
                <w:tcPr>
                  <w:tcW w:w="1080" w:type="dxa"/>
                  <w:tcBorders>
                    <w:top w:val="nil"/>
                    <w:left w:val="nil"/>
                    <w:bottom w:val="nil"/>
                    <w:right w:val="nil"/>
                  </w:tcBorders>
                  <w:shd w:val="clear" w:color="auto" w:fill="auto"/>
                  <w:noWrap/>
                  <w:vAlign w:val="center"/>
                  <w:hideMark/>
                </w:tcPr>
                <w:p w14:paraId="2B259EF7"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-13.4(8)</w:t>
                  </w:r>
                </w:p>
              </w:tc>
              <w:tc>
                <w:tcPr>
                  <w:tcW w:w="801" w:type="dxa"/>
                  <w:tcBorders>
                    <w:top w:val="nil"/>
                    <w:left w:val="nil"/>
                    <w:bottom w:val="nil"/>
                    <w:right w:val="nil"/>
                  </w:tcBorders>
                  <w:vAlign w:val="center"/>
                </w:tcPr>
                <w:p w14:paraId="5D5028A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103.4</w:t>
                  </w:r>
                </w:p>
              </w:tc>
              <w:tc>
                <w:tcPr>
                  <w:tcW w:w="819" w:type="dxa"/>
                  <w:tcBorders>
                    <w:top w:val="nil"/>
                    <w:left w:val="nil"/>
                    <w:bottom w:val="nil"/>
                    <w:right w:val="nil"/>
                  </w:tcBorders>
                  <w:shd w:val="clear" w:color="auto" w:fill="auto"/>
                  <w:noWrap/>
                  <w:vAlign w:val="center"/>
                  <w:hideMark/>
                </w:tcPr>
                <w:p w14:paraId="67351823"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-55.4</w:t>
                  </w:r>
                </w:p>
              </w:tc>
              <w:tc>
                <w:tcPr>
                  <w:tcW w:w="990" w:type="dxa"/>
                  <w:tcBorders>
                    <w:top w:val="nil"/>
                    <w:left w:val="nil"/>
                    <w:bottom w:val="nil"/>
                  </w:tcBorders>
                  <w:vAlign w:val="center"/>
                </w:tcPr>
                <w:p w14:paraId="7AEBE5C1"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-36.5</w:t>
                  </w:r>
                </w:p>
              </w:tc>
            </w:tr>
            <w:tr w:rsidR="00C13F8F" w:rsidRPr="00C13F8F" w14:paraId="62C5C97C" w14:textId="77777777" w:rsidTr="00DA6B26">
              <w:trPr>
                <w:trHeight w:val="320"/>
                <w:jc w:val="center"/>
              </w:trPr>
              <w:tc>
                <w:tcPr>
                  <w:tcW w:w="1080" w:type="dxa"/>
                  <w:tcBorders>
                    <w:top w:val="nil"/>
                    <w:bottom w:val="nil"/>
                    <w:right w:val="nil"/>
                  </w:tcBorders>
                  <w:shd w:val="clear" w:color="auto" w:fill="auto"/>
                  <w:noWrap/>
                  <w:vAlign w:val="center"/>
                </w:tcPr>
                <w:p w14:paraId="39BD3180"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HS-O</w:t>
                  </w:r>
                </w:p>
              </w:tc>
              <w:tc>
                <w:tcPr>
                  <w:tcW w:w="1080" w:type="dxa"/>
                  <w:tcBorders>
                    <w:top w:val="nil"/>
                    <w:left w:val="nil"/>
                    <w:bottom w:val="nil"/>
                    <w:right w:val="nil"/>
                  </w:tcBorders>
                  <w:shd w:val="clear" w:color="auto" w:fill="auto"/>
                  <w:noWrap/>
                  <w:vAlign w:val="center"/>
                  <w:hideMark/>
                </w:tcPr>
                <w:p w14:paraId="2A20C7A1"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-75.3(44)</w:t>
                  </w:r>
                </w:p>
              </w:tc>
              <w:tc>
                <w:tcPr>
                  <w:tcW w:w="1170" w:type="dxa"/>
                  <w:tcBorders>
                    <w:top w:val="nil"/>
                    <w:left w:val="nil"/>
                    <w:bottom w:val="nil"/>
                    <w:right w:val="nil"/>
                  </w:tcBorders>
                  <w:shd w:val="clear" w:color="auto" w:fill="auto"/>
                  <w:noWrap/>
                  <w:vAlign w:val="center"/>
                  <w:hideMark/>
                </w:tcPr>
                <w:p w14:paraId="469733F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-55.0(32)</w:t>
                  </w:r>
                </w:p>
              </w:tc>
              <w:tc>
                <w:tcPr>
                  <w:tcW w:w="1080" w:type="dxa"/>
                  <w:tcBorders>
                    <w:top w:val="nil"/>
                    <w:left w:val="nil"/>
                    <w:bottom w:val="nil"/>
                    <w:right w:val="nil"/>
                  </w:tcBorders>
                  <w:shd w:val="clear" w:color="auto" w:fill="auto"/>
                  <w:noWrap/>
                  <w:vAlign w:val="center"/>
                  <w:hideMark/>
                </w:tcPr>
                <w:p w14:paraId="31B0973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-26.8(16)</w:t>
                  </w:r>
                </w:p>
              </w:tc>
              <w:tc>
                <w:tcPr>
                  <w:tcW w:w="1080" w:type="dxa"/>
                  <w:tcBorders>
                    <w:top w:val="nil"/>
                    <w:left w:val="nil"/>
                    <w:bottom w:val="nil"/>
                    <w:right w:val="nil"/>
                  </w:tcBorders>
                  <w:shd w:val="clear" w:color="auto" w:fill="auto"/>
                  <w:noWrap/>
                  <w:vAlign w:val="center"/>
                  <w:hideMark/>
                </w:tcPr>
                <w:p w14:paraId="5EA5093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-15.9(9)</w:t>
                  </w:r>
                </w:p>
              </w:tc>
              <w:tc>
                <w:tcPr>
                  <w:tcW w:w="801" w:type="dxa"/>
                  <w:tcBorders>
                    <w:top w:val="nil"/>
                    <w:left w:val="nil"/>
                    <w:bottom w:val="nil"/>
                    <w:right w:val="nil"/>
                  </w:tcBorders>
                  <w:vAlign w:val="center"/>
                </w:tcPr>
                <w:p w14:paraId="7C5E873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120.8</w:t>
                  </w:r>
                </w:p>
              </w:tc>
              <w:tc>
                <w:tcPr>
                  <w:tcW w:w="819" w:type="dxa"/>
                  <w:tcBorders>
                    <w:top w:val="nil"/>
                    <w:left w:val="nil"/>
                    <w:bottom w:val="nil"/>
                    <w:right w:val="nil"/>
                  </w:tcBorders>
                  <w:shd w:val="clear" w:color="auto" w:fill="auto"/>
                  <w:noWrap/>
                  <w:vAlign w:val="center"/>
                  <w:hideMark/>
                </w:tcPr>
                <w:p w14:paraId="517586A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-52.2</w:t>
                  </w:r>
                </w:p>
              </w:tc>
              <w:tc>
                <w:tcPr>
                  <w:tcW w:w="990" w:type="dxa"/>
                  <w:tcBorders>
                    <w:top w:val="nil"/>
                    <w:left w:val="nil"/>
                    <w:bottom w:val="nil"/>
                  </w:tcBorders>
                  <w:vAlign w:val="center"/>
                </w:tcPr>
                <w:p w14:paraId="24BC318E"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-35.3</w:t>
                  </w:r>
                </w:p>
              </w:tc>
            </w:tr>
            <w:tr w:rsidR="00C13F8F" w:rsidRPr="00C13F8F" w14:paraId="357AB186" w14:textId="77777777" w:rsidTr="00DA6B26">
              <w:trPr>
                <w:trHeight w:val="320"/>
                <w:jc w:val="center"/>
              </w:trPr>
              <w:tc>
                <w:tcPr>
                  <w:tcW w:w="1080" w:type="dxa"/>
                  <w:tcBorders>
                    <w:top w:val="nil"/>
                    <w:bottom w:val="nil"/>
                    <w:right w:val="nil"/>
                  </w:tcBorders>
                  <w:shd w:val="clear" w:color="auto" w:fill="auto"/>
                  <w:noWrap/>
                  <w:vAlign w:val="center"/>
                </w:tcPr>
                <w:p w14:paraId="58CF7D07"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FO-O</w:t>
                  </w:r>
                </w:p>
              </w:tc>
              <w:tc>
                <w:tcPr>
                  <w:tcW w:w="1080" w:type="dxa"/>
                  <w:tcBorders>
                    <w:top w:val="nil"/>
                    <w:left w:val="nil"/>
                    <w:bottom w:val="nil"/>
                    <w:right w:val="nil"/>
                  </w:tcBorders>
                  <w:shd w:val="clear" w:color="auto" w:fill="auto"/>
                  <w:noWrap/>
                  <w:vAlign w:val="center"/>
                  <w:hideMark/>
                </w:tcPr>
                <w:p w14:paraId="2AFC4D5C"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-82.0(46)</w:t>
                  </w:r>
                </w:p>
              </w:tc>
              <w:tc>
                <w:tcPr>
                  <w:tcW w:w="1170" w:type="dxa"/>
                  <w:tcBorders>
                    <w:top w:val="nil"/>
                    <w:left w:val="nil"/>
                    <w:bottom w:val="nil"/>
                    <w:right w:val="nil"/>
                  </w:tcBorders>
                  <w:shd w:val="clear" w:color="auto" w:fill="auto"/>
                  <w:noWrap/>
                  <w:vAlign w:val="center"/>
                  <w:hideMark/>
                </w:tcPr>
                <w:p w14:paraId="2C3097C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-53.9(30)</w:t>
                  </w:r>
                </w:p>
              </w:tc>
              <w:tc>
                <w:tcPr>
                  <w:tcW w:w="1080" w:type="dxa"/>
                  <w:tcBorders>
                    <w:top w:val="nil"/>
                    <w:left w:val="nil"/>
                    <w:bottom w:val="nil"/>
                    <w:right w:val="nil"/>
                  </w:tcBorders>
                  <w:shd w:val="clear" w:color="auto" w:fill="auto"/>
                  <w:noWrap/>
                  <w:vAlign w:val="center"/>
                  <w:hideMark/>
                </w:tcPr>
                <w:p w14:paraId="5F3B0FC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-25.1(14)</w:t>
                  </w:r>
                </w:p>
              </w:tc>
              <w:tc>
                <w:tcPr>
                  <w:tcW w:w="1080" w:type="dxa"/>
                  <w:tcBorders>
                    <w:top w:val="nil"/>
                    <w:left w:val="nil"/>
                    <w:bottom w:val="nil"/>
                    <w:right w:val="nil"/>
                  </w:tcBorders>
                  <w:shd w:val="clear" w:color="auto" w:fill="auto"/>
                  <w:noWrap/>
                  <w:vAlign w:val="center"/>
                  <w:hideMark/>
                </w:tcPr>
                <w:p w14:paraId="77D8E30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-15.9(9)</w:t>
                  </w:r>
                </w:p>
              </w:tc>
              <w:tc>
                <w:tcPr>
                  <w:tcW w:w="801" w:type="dxa"/>
                  <w:tcBorders>
                    <w:top w:val="nil"/>
                    <w:left w:val="nil"/>
                    <w:bottom w:val="nil"/>
                    <w:right w:val="nil"/>
                  </w:tcBorders>
                  <w:vAlign w:val="center"/>
                </w:tcPr>
                <w:p w14:paraId="568AD4BE"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112.9</w:t>
                  </w:r>
                </w:p>
              </w:tc>
              <w:tc>
                <w:tcPr>
                  <w:tcW w:w="819" w:type="dxa"/>
                  <w:tcBorders>
                    <w:top w:val="nil"/>
                    <w:left w:val="nil"/>
                    <w:bottom w:val="nil"/>
                    <w:right w:val="nil"/>
                  </w:tcBorders>
                  <w:shd w:val="clear" w:color="auto" w:fill="auto"/>
                  <w:noWrap/>
                  <w:vAlign w:val="center"/>
                  <w:hideMark/>
                </w:tcPr>
                <w:p w14:paraId="27105C4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-63.9</w:t>
                  </w:r>
                </w:p>
              </w:tc>
              <w:tc>
                <w:tcPr>
                  <w:tcW w:w="990" w:type="dxa"/>
                  <w:tcBorders>
                    <w:top w:val="nil"/>
                    <w:left w:val="nil"/>
                    <w:bottom w:val="nil"/>
                  </w:tcBorders>
                  <w:vAlign w:val="center"/>
                </w:tcPr>
                <w:p w14:paraId="39B024A5"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-46.5</w:t>
                  </w:r>
                </w:p>
              </w:tc>
            </w:tr>
            <w:tr w:rsidR="00C13F8F" w:rsidRPr="00C13F8F" w14:paraId="78A35CF2" w14:textId="77777777" w:rsidTr="00DA6B26">
              <w:trPr>
                <w:trHeight w:val="320"/>
                <w:jc w:val="center"/>
              </w:trPr>
              <w:tc>
                <w:tcPr>
                  <w:tcW w:w="1080" w:type="dxa"/>
                  <w:tcBorders>
                    <w:top w:val="nil"/>
                    <w:bottom w:val="single" w:sz="4" w:space="0" w:color="auto"/>
                    <w:right w:val="nil"/>
                  </w:tcBorders>
                  <w:shd w:val="clear" w:color="auto" w:fill="auto"/>
                  <w:noWrap/>
                  <w:vAlign w:val="center"/>
                </w:tcPr>
                <w:p w14:paraId="3EF92484"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FS-O</w:t>
                  </w:r>
                </w:p>
              </w:tc>
              <w:tc>
                <w:tcPr>
                  <w:tcW w:w="1080" w:type="dxa"/>
                  <w:tcBorders>
                    <w:top w:val="nil"/>
                    <w:left w:val="nil"/>
                    <w:bottom w:val="single" w:sz="4" w:space="0" w:color="auto"/>
                    <w:right w:val="nil"/>
                  </w:tcBorders>
                  <w:shd w:val="clear" w:color="auto" w:fill="auto"/>
                  <w:noWrap/>
                  <w:vAlign w:val="center"/>
                  <w:hideMark/>
                </w:tcPr>
                <w:p w14:paraId="76FAB6B0"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-84.0(44)</w:t>
                  </w:r>
                </w:p>
              </w:tc>
              <w:tc>
                <w:tcPr>
                  <w:tcW w:w="1170" w:type="dxa"/>
                  <w:tcBorders>
                    <w:top w:val="nil"/>
                    <w:left w:val="nil"/>
                    <w:bottom w:val="single" w:sz="4" w:space="0" w:color="auto"/>
                    <w:right w:val="nil"/>
                  </w:tcBorders>
                  <w:shd w:val="clear" w:color="auto" w:fill="auto"/>
                  <w:noWrap/>
                  <w:vAlign w:val="center"/>
                  <w:hideMark/>
                </w:tcPr>
                <w:p w14:paraId="0B3F7CD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-61.1(32)</w:t>
                  </w:r>
                </w:p>
              </w:tc>
              <w:tc>
                <w:tcPr>
                  <w:tcW w:w="1080" w:type="dxa"/>
                  <w:tcBorders>
                    <w:top w:val="nil"/>
                    <w:left w:val="nil"/>
                    <w:bottom w:val="single" w:sz="4" w:space="0" w:color="auto"/>
                    <w:right w:val="nil"/>
                  </w:tcBorders>
                  <w:shd w:val="clear" w:color="auto" w:fill="auto"/>
                  <w:noWrap/>
                  <w:vAlign w:val="center"/>
                  <w:hideMark/>
                </w:tcPr>
                <w:p w14:paraId="1DA61F1A"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-27.8(15)</w:t>
                  </w:r>
                </w:p>
              </w:tc>
              <w:tc>
                <w:tcPr>
                  <w:tcW w:w="1080" w:type="dxa"/>
                  <w:tcBorders>
                    <w:top w:val="nil"/>
                    <w:left w:val="nil"/>
                    <w:bottom w:val="single" w:sz="4" w:space="0" w:color="auto"/>
                    <w:right w:val="nil"/>
                  </w:tcBorders>
                  <w:shd w:val="clear" w:color="auto" w:fill="auto"/>
                  <w:noWrap/>
                  <w:vAlign w:val="center"/>
                  <w:hideMark/>
                </w:tcPr>
                <w:p w14:paraId="0903E2BE"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-18.8(10)</w:t>
                  </w:r>
                </w:p>
              </w:tc>
              <w:tc>
                <w:tcPr>
                  <w:tcW w:w="801" w:type="dxa"/>
                  <w:tcBorders>
                    <w:top w:val="nil"/>
                    <w:left w:val="nil"/>
                    <w:bottom w:val="single" w:sz="4" w:space="0" w:color="auto"/>
                    <w:right w:val="nil"/>
                  </w:tcBorders>
                  <w:vAlign w:val="center"/>
                </w:tcPr>
                <w:p w14:paraId="751E52A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129.7</w:t>
                  </w:r>
                </w:p>
              </w:tc>
              <w:tc>
                <w:tcPr>
                  <w:tcW w:w="819" w:type="dxa"/>
                  <w:tcBorders>
                    <w:top w:val="nil"/>
                    <w:left w:val="nil"/>
                    <w:bottom w:val="single" w:sz="4" w:space="0" w:color="auto"/>
                    <w:right w:val="nil"/>
                  </w:tcBorders>
                  <w:shd w:val="clear" w:color="auto" w:fill="auto"/>
                  <w:noWrap/>
                  <w:vAlign w:val="center"/>
                  <w:hideMark/>
                </w:tcPr>
                <w:p w14:paraId="2755193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-61.9</w:t>
                  </w:r>
                </w:p>
              </w:tc>
              <w:tc>
                <w:tcPr>
                  <w:tcW w:w="990" w:type="dxa"/>
                  <w:tcBorders>
                    <w:top w:val="nil"/>
                    <w:left w:val="nil"/>
                    <w:bottom w:val="single" w:sz="4" w:space="0" w:color="auto"/>
                  </w:tcBorders>
                  <w:vAlign w:val="center"/>
                </w:tcPr>
                <w:p w14:paraId="06B569AA"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-46.4</w:t>
                  </w:r>
                </w:p>
              </w:tc>
            </w:tr>
            <w:tr w:rsidR="00C13F8F" w:rsidRPr="00C13F8F" w14:paraId="79BA6106" w14:textId="77777777" w:rsidTr="00DA6B26">
              <w:trPr>
                <w:trHeight w:val="320"/>
                <w:jc w:val="center"/>
              </w:trPr>
              <w:tc>
                <w:tcPr>
                  <w:tcW w:w="1080" w:type="dxa"/>
                  <w:tcBorders>
                    <w:top w:val="single" w:sz="4" w:space="0" w:color="auto"/>
                    <w:bottom w:val="nil"/>
                    <w:right w:val="nil"/>
                  </w:tcBorders>
                  <w:shd w:val="clear" w:color="auto" w:fill="auto"/>
                  <w:noWrap/>
                  <w:vAlign w:val="center"/>
                </w:tcPr>
                <w:p w14:paraId="2E31A6FA"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MO-S</w:t>
                  </w:r>
                </w:p>
              </w:tc>
              <w:tc>
                <w:tcPr>
                  <w:tcW w:w="1080" w:type="dxa"/>
                  <w:tcBorders>
                    <w:top w:val="single" w:sz="4" w:space="0" w:color="auto"/>
                    <w:left w:val="nil"/>
                    <w:bottom w:val="nil"/>
                    <w:right w:val="nil"/>
                  </w:tcBorders>
                  <w:shd w:val="clear" w:color="auto" w:fill="auto"/>
                  <w:noWrap/>
                  <w:vAlign w:val="center"/>
                  <w:hideMark/>
                </w:tcPr>
                <w:p w14:paraId="41DF906C"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-53.3(40)</w:t>
                  </w:r>
                </w:p>
              </w:tc>
              <w:tc>
                <w:tcPr>
                  <w:tcW w:w="1170" w:type="dxa"/>
                  <w:tcBorders>
                    <w:top w:val="single" w:sz="4" w:space="0" w:color="auto"/>
                    <w:left w:val="nil"/>
                    <w:bottom w:val="nil"/>
                    <w:right w:val="nil"/>
                  </w:tcBorders>
                  <w:shd w:val="clear" w:color="auto" w:fill="auto"/>
                  <w:noWrap/>
                  <w:vAlign w:val="center"/>
                  <w:hideMark/>
                </w:tcPr>
                <w:p w14:paraId="38B463A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-43.8(33)</w:t>
                  </w:r>
                </w:p>
              </w:tc>
              <w:tc>
                <w:tcPr>
                  <w:tcW w:w="1080" w:type="dxa"/>
                  <w:tcBorders>
                    <w:top w:val="single" w:sz="4" w:space="0" w:color="auto"/>
                    <w:left w:val="nil"/>
                    <w:bottom w:val="nil"/>
                    <w:right w:val="nil"/>
                  </w:tcBorders>
                  <w:shd w:val="clear" w:color="auto" w:fill="auto"/>
                  <w:noWrap/>
                  <w:vAlign w:val="center"/>
                  <w:hideMark/>
                </w:tcPr>
                <w:p w14:paraId="7B5F4D56"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-24.1(18)</w:t>
                  </w:r>
                </w:p>
              </w:tc>
              <w:tc>
                <w:tcPr>
                  <w:tcW w:w="1080" w:type="dxa"/>
                  <w:tcBorders>
                    <w:top w:val="single" w:sz="4" w:space="0" w:color="auto"/>
                    <w:left w:val="nil"/>
                    <w:bottom w:val="nil"/>
                    <w:right w:val="nil"/>
                  </w:tcBorders>
                  <w:shd w:val="clear" w:color="auto" w:fill="auto"/>
                  <w:noWrap/>
                  <w:vAlign w:val="center"/>
                  <w:hideMark/>
                </w:tcPr>
                <w:p w14:paraId="1226D66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-10.9(8)</w:t>
                  </w:r>
                </w:p>
              </w:tc>
              <w:tc>
                <w:tcPr>
                  <w:tcW w:w="801" w:type="dxa"/>
                  <w:tcBorders>
                    <w:top w:val="single" w:sz="4" w:space="0" w:color="auto"/>
                    <w:left w:val="nil"/>
                    <w:bottom w:val="nil"/>
                    <w:right w:val="nil"/>
                  </w:tcBorders>
                  <w:vAlign w:val="center"/>
                </w:tcPr>
                <w:p w14:paraId="76FAFDB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95.9</w:t>
                  </w:r>
                </w:p>
              </w:tc>
              <w:tc>
                <w:tcPr>
                  <w:tcW w:w="819" w:type="dxa"/>
                  <w:tcBorders>
                    <w:top w:val="single" w:sz="4" w:space="0" w:color="auto"/>
                    <w:left w:val="nil"/>
                    <w:bottom w:val="nil"/>
                    <w:right w:val="nil"/>
                  </w:tcBorders>
                  <w:shd w:val="clear" w:color="auto" w:fill="auto"/>
                  <w:noWrap/>
                  <w:vAlign w:val="center"/>
                  <w:hideMark/>
                </w:tcPr>
                <w:p w14:paraId="15E40AF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-36.4</w:t>
                  </w:r>
                </w:p>
              </w:tc>
              <w:tc>
                <w:tcPr>
                  <w:tcW w:w="990" w:type="dxa"/>
                  <w:tcBorders>
                    <w:top w:val="single" w:sz="4" w:space="0" w:color="auto"/>
                    <w:left w:val="nil"/>
                    <w:bottom w:val="nil"/>
                  </w:tcBorders>
                  <w:vAlign w:val="center"/>
                </w:tcPr>
                <w:p w14:paraId="68860D55"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-28.7</w:t>
                  </w:r>
                </w:p>
              </w:tc>
            </w:tr>
            <w:tr w:rsidR="00C13F8F" w:rsidRPr="00C13F8F" w14:paraId="111AC09F" w14:textId="77777777" w:rsidTr="00DA6B26">
              <w:trPr>
                <w:trHeight w:val="320"/>
                <w:jc w:val="center"/>
              </w:trPr>
              <w:tc>
                <w:tcPr>
                  <w:tcW w:w="1080" w:type="dxa"/>
                  <w:tcBorders>
                    <w:top w:val="nil"/>
                    <w:bottom w:val="nil"/>
                    <w:right w:val="nil"/>
                  </w:tcBorders>
                  <w:shd w:val="clear" w:color="auto" w:fill="auto"/>
                  <w:noWrap/>
                  <w:vAlign w:val="center"/>
                </w:tcPr>
                <w:p w14:paraId="7E2919A3"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MS-S</w:t>
                  </w:r>
                </w:p>
              </w:tc>
              <w:tc>
                <w:tcPr>
                  <w:tcW w:w="1080" w:type="dxa"/>
                  <w:tcBorders>
                    <w:top w:val="nil"/>
                    <w:left w:val="nil"/>
                    <w:bottom w:val="nil"/>
                    <w:right w:val="nil"/>
                  </w:tcBorders>
                  <w:shd w:val="clear" w:color="auto" w:fill="auto"/>
                  <w:noWrap/>
                  <w:vAlign w:val="center"/>
                  <w:hideMark/>
                </w:tcPr>
                <w:p w14:paraId="09C9892A"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-53.2(37)</w:t>
                  </w:r>
                </w:p>
              </w:tc>
              <w:tc>
                <w:tcPr>
                  <w:tcW w:w="1170" w:type="dxa"/>
                  <w:tcBorders>
                    <w:top w:val="nil"/>
                    <w:left w:val="nil"/>
                    <w:bottom w:val="nil"/>
                    <w:right w:val="nil"/>
                  </w:tcBorders>
                  <w:shd w:val="clear" w:color="auto" w:fill="auto"/>
                  <w:noWrap/>
                  <w:vAlign w:val="center"/>
                  <w:hideMark/>
                </w:tcPr>
                <w:p w14:paraId="139FC8F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-52.7(36)</w:t>
                  </w:r>
                </w:p>
              </w:tc>
              <w:tc>
                <w:tcPr>
                  <w:tcW w:w="1080" w:type="dxa"/>
                  <w:tcBorders>
                    <w:top w:val="nil"/>
                    <w:left w:val="nil"/>
                    <w:bottom w:val="nil"/>
                    <w:right w:val="nil"/>
                  </w:tcBorders>
                  <w:shd w:val="clear" w:color="auto" w:fill="auto"/>
                  <w:noWrap/>
                  <w:vAlign w:val="center"/>
                  <w:hideMark/>
                </w:tcPr>
                <w:p w14:paraId="73EE0BEA"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-26.8(18)</w:t>
                  </w:r>
                </w:p>
              </w:tc>
              <w:tc>
                <w:tcPr>
                  <w:tcW w:w="1080" w:type="dxa"/>
                  <w:tcBorders>
                    <w:top w:val="nil"/>
                    <w:left w:val="nil"/>
                    <w:bottom w:val="nil"/>
                    <w:right w:val="nil"/>
                  </w:tcBorders>
                  <w:shd w:val="clear" w:color="auto" w:fill="auto"/>
                  <w:noWrap/>
                  <w:vAlign w:val="center"/>
                  <w:hideMark/>
                </w:tcPr>
                <w:p w14:paraId="0E4BFBD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-12.7(9)</w:t>
                  </w:r>
                </w:p>
              </w:tc>
              <w:tc>
                <w:tcPr>
                  <w:tcW w:w="801" w:type="dxa"/>
                  <w:tcBorders>
                    <w:top w:val="nil"/>
                    <w:left w:val="nil"/>
                    <w:bottom w:val="nil"/>
                    <w:right w:val="nil"/>
                  </w:tcBorders>
                  <w:vAlign w:val="center"/>
                </w:tcPr>
                <w:p w14:paraId="1408DC8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114.6</w:t>
                  </w:r>
                </w:p>
              </w:tc>
              <w:tc>
                <w:tcPr>
                  <w:tcW w:w="819" w:type="dxa"/>
                  <w:tcBorders>
                    <w:top w:val="nil"/>
                    <w:left w:val="nil"/>
                    <w:bottom w:val="nil"/>
                    <w:right w:val="nil"/>
                  </w:tcBorders>
                  <w:shd w:val="clear" w:color="auto" w:fill="auto"/>
                  <w:noWrap/>
                  <w:vAlign w:val="center"/>
                  <w:hideMark/>
                </w:tcPr>
                <w:p w14:paraId="330182E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-30.7</w:t>
                  </w:r>
                </w:p>
              </w:tc>
              <w:tc>
                <w:tcPr>
                  <w:tcW w:w="990" w:type="dxa"/>
                  <w:tcBorders>
                    <w:top w:val="nil"/>
                    <w:left w:val="nil"/>
                    <w:bottom w:val="nil"/>
                  </w:tcBorders>
                  <w:vAlign w:val="center"/>
                </w:tcPr>
                <w:p w14:paraId="5C06EF64"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-27.1</w:t>
                  </w:r>
                </w:p>
              </w:tc>
            </w:tr>
            <w:tr w:rsidR="00C13F8F" w:rsidRPr="00C13F8F" w14:paraId="6C6A7779" w14:textId="77777777" w:rsidTr="00DA6B26">
              <w:trPr>
                <w:trHeight w:val="320"/>
                <w:jc w:val="center"/>
              </w:trPr>
              <w:tc>
                <w:tcPr>
                  <w:tcW w:w="1080" w:type="dxa"/>
                  <w:tcBorders>
                    <w:top w:val="nil"/>
                    <w:bottom w:val="nil"/>
                    <w:right w:val="nil"/>
                  </w:tcBorders>
                  <w:shd w:val="clear" w:color="auto" w:fill="auto"/>
                  <w:noWrap/>
                  <w:vAlign w:val="center"/>
                </w:tcPr>
                <w:p w14:paraId="4A5C5FD0"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HO-S</w:t>
                  </w:r>
                </w:p>
              </w:tc>
              <w:tc>
                <w:tcPr>
                  <w:tcW w:w="1080" w:type="dxa"/>
                  <w:tcBorders>
                    <w:top w:val="nil"/>
                    <w:left w:val="nil"/>
                    <w:bottom w:val="nil"/>
                    <w:right w:val="nil"/>
                  </w:tcBorders>
                  <w:shd w:val="clear" w:color="auto" w:fill="auto"/>
                  <w:noWrap/>
                  <w:vAlign w:val="center"/>
                  <w:hideMark/>
                </w:tcPr>
                <w:p w14:paraId="54D4966A"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-54.7(40)</w:t>
                  </w:r>
                </w:p>
              </w:tc>
              <w:tc>
                <w:tcPr>
                  <w:tcW w:w="1170" w:type="dxa"/>
                  <w:tcBorders>
                    <w:top w:val="nil"/>
                    <w:left w:val="nil"/>
                    <w:bottom w:val="nil"/>
                    <w:right w:val="nil"/>
                  </w:tcBorders>
                  <w:shd w:val="clear" w:color="auto" w:fill="auto"/>
                  <w:noWrap/>
                  <w:vAlign w:val="center"/>
                  <w:hideMark/>
                </w:tcPr>
                <w:p w14:paraId="7A9B30E7"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-46.6(34)</w:t>
                  </w:r>
                </w:p>
              </w:tc>
              <w:tc>
                <w:tcPr>
                  <w:tcW w:w="1080" w:type="dxa"/>
                  <w:tcBorders>
                    <w:top w:val="nil"/>
                    <w:left w:val="nil"/>
                    <w:bottom w:val="nil"/>
                    <w:right w:val="nil"/>
                  </w:tcBorders>
                  <w:shd w:val="clear" w:color="auto" w:fill="auto"/>
                  <w:noWrap/>
                  <w:vAlign w:val="center"/>
                  <w:hideMark/>
                </w:tcPr>
                <w:p w14:paraId="2EB00A4D"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-23.8(17)</w:t>
                  </w:r>
                </w:p>
              </w:tc>
              <w:tc>
                <w:tcPr>
                  <w:tcW w:w="1080" w:type="dxa"/>
                  <w:tcBorders>
                    <w:top w:val="nil"/>
                    <w:left w:val="nil"/>
                    <w:bottom w:val="nil"/>
                    <w:right w:val="nil"/>
                  </w:tcBorders>
                  <w:shd w:val="clear" w:color="auto" w:fill="auto"/>
                  <w:noWrap/>
                  <w:vAlign w:val="center"/>
                  <w:hideMark/>
                </w:tcPr>
                <w:p w14:paraId="3287F388"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-11.8(9)</w:t>
                  </w:r>
                </w:p>
              </w:tc>
              <w:tc>
                <w:tcPr>
                  <w:tcW w:w="801" w:type="dxa"/>
                  <w:tcBorders>
                    <w:top w:val="nil"/>
                    <w:left w:val="nil"/>
                    <w:bottom w:val="nil"/>
                    <w:right w:val="nil"/>
                  </w:tcBorders>
                  <w:vAlign w:val="center"/>
                </w:tcPr>
                <w:p w14:paraId="24966DC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99.5</w:t>
                  </w:r>
                </w:p>
              </w:tc>
              <w:tc>
                <w:tcPr>
                  <w:tcW w:w="819" w:type="dxa"/>
                  <w:tcBorders>
                    <w:top w:val="nil"/>
                    <w:left w:val="nil"/>
                    <w:bottom w:val="nil"/>
                    <w:right w:val="nil"/>
                  </w:tcBorders>
                  <w:shd w:val="clear" w:color="auto" w:fill="auto"/>
                  <w:noWrap/>
                  <w:vAlign w:val="center"/>
                  <w:hideMark/>
                </w:tcPr>
                <w:p w14:paraId="39FEBFDD"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-37.4</w:t>
                  </w:r>
                </w:p>
              </w:tc>
              <w:tc>
                <w:tcPr>
                  <w:tcW w:w="990" w:type="dxa"/>
                  <w:tcBorders>
                    <w:top w:val="nil"/>
                    <w:left w:val="nil"/>
                    <w:bottom w:val="nil"/>
                  </w:tcBorders>
                  <w:vAlign w:val="center"/>
                </w:tcPr>
                <w:p w14:paraId="7D13672F"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-28.8</w:t>
                  </w:r>
                </w:p>
              </w:tc>
            </w:tr>
            <w:tr w:rsidR="00C13F8F" w:rsidRPr="00C13F8F" w14:paraId="0ECA97AD" w14:textId="77777777" w:rsidTr="00DA6B26">
              <w:trPr>
                <w:trHeight w:val="320"/>
                <w:jc w:val="center"/>
              </w:trPr>
              <w:tc>
                <w:tcPr>
                  <w:tcW w:w="1080" w:type="dxa"/>
                  <w:tcBorders>
                    <w:top w:val="nil"/>
                    <w:bottom w:val="nil"/>
                    <w:right w:val="nil"/>
                  </w:tcBorders>
                  <w:shd w:val="clear" w:color="auto" w:fill="auto"/>
                  <w:noWrap/>
                  <w:vAlign w:val="center"/>
                </w:tcPr>
                <w:p w14:paraId="4B765178"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HS-S</w:t>
                  </w:r>
                </w:p>
              </w:tc>
              <w:tc>
                <w:tcPr>
                  <w:tcW w:w="1080" w:type="dxa"/>
                  <w:tcBorders>
                    <w:top w:val="nil"/>
                    <w:left w:val="nil"/>
                    <w:bottom w:val="nil"/>
                    <w:right w:val="nil"/>
                  </w:tcBorders>
                  <w:shd w:val="clear" w:color="auto" w:fill="auto"/>
                  <w:noWrap/>
                  <w:vAlign w:val="center"/>
                  <w:hideMark/>
                </w:tcPr>
                <w:p w14:paraId="152053D2"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-54.6(37)</w:t>
                  </w:r>
                </w:p>
              </w:tc>
              <w:tc>
                <w:tcPr>
                  <w:tcW w:w="1170" w:type="dxa"/>
                  <w:tcBorders>
                    <w:top w:val="nil"/>
                    <w:left w:val="nil"/>
                    <w:bottom w:val="nil"/>
                    <w:right w:val="nil"/>
                  </w:tcBorders>
                  <w:shd w:val="clear" w:color="auto" w:fill="auto"/>
                  <w:noWrap/>
                  <w:vAlign w:val="center"/>
                  <w:hideMark/>
                </w:tcPr>
                <w:p w14:paraId="143C4FF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-54.7(37)</w:t>
                  </w:r>
                </w:p>
              </w:tc>
              <w:tc>
                <w:tcPr>
                  <w:tcW w:w="1080" w:type="dxa"/>
                  <w:tcBorders>
                    <w:top w:val="nil"/>
                    <w:left w:val="nil"/>
                    <w:bottom w:val="nil"/>
                    <w:right w:val="nil"/>
                  </w:tcBorders>
                  <w:shd w:val="clear" w:color="auto" w:fill="auto"/>
                  <w:noWrap/>
                  <w:vAlign w:val="center"/>
                  <w:hideMark/>
                </w:tcPr>
                <w:p w14:paraId="68D59FA8"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-26.6(18)</w:t>
                  </w:r>
                </w:p>
              </w:tc>
              <w:tc>
                <w:tcPr>
                  <w:tcW w:w="1080" w:type="dxa"/>
                  <w:tcBorders>
                    <w:top w:val="nil"/>
                    <w:left w:val="nil"/>
                    <w:bottom w:val="nil"/>
                    <w:right w:val="nil"/>
                  </w:tcBorders>
                  <w:shd w:val="clear" w:color="auto" w:fill="auto"/>
                  <w:noWrap/>
                  <w:vAlign w:val="center"/>
                  <w:hideMark/>
                </w:tcPr>
                <w:p w14:paraId="665AEEC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-13.6(9)</w:t>
                  </w:r>
                </w:p>
              </w:tc>
              <w:tc>
                <w:tcPr>
                  <w:tcW w:w="801" w:type="dxa"/>
                  <w:tcBorders>
                    <w:top w:val="nil"/>
                    <w:left w:val="nil"/>
                    <w:bottom w:val="nil"/>
                    <w:right w:val="nil"/>
                  </w:tcBorders>
                  <w:vAlign w:val="center"/>
                </w:tcPr>
                <w:p w14:paraId="498861ED"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117.4</w:t>
                  </w:r>
                </w:p>
              </w:tc>
              <w:tc>
                <w:tcPr>
                  <w:tcW w:w="819" w:type="dxa"/>
                  <w:tcBorders>
                    <w:top w:val="nil"/>
                    <w:left w:val="nil"/>
                    <w:bottom w:val="nil"/>
                    <w:right w:val="nil"/>
                  </w:tcBorders>
                  <w:shd w:val="clear" w:color="auto" w:fill="auto"/>
                  <w:noWrap/>
                  <w:vAlign w:val="center"/>
                  <w:hideMark/>
                </w:tcPr>
                <w:p w14:paraId="10219C1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-32.1</w:t>
                  </w:r>
                </w:p>
              </w:tc>
              <w:tc>
                <w:tcPr>
                  <w:tcW w:w="990" w:type="dxa"/>
                  <w:tcBorders>
                    <w:top w:val="nil"/>
                    <w:left w:val="nil"/>
                    <w:bottom w:val="nil"/>
                  </w:tcBorders>
                  <w:vAlign w:val="center"/>
                </w:tcPr>
                <w:p w14:paraId="746CD8EB"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-27.5</w:t>
                  </w:r>
                </w:p>
              </w:tc>
            </w:tr>
            <w:tr w:rsidR="00C13F8F" w:rsidRPr="00C13F8F" w14:paraId="4373883B" w14:textId="77777777" w:rsidTr="00DA6B26">
              <w:trPr>
                <w:trHeight w:val="320"/>
                <w:jc w:val="center"/>
              </w:trPr>
              <w:tc>
                <w:tcPr>
                  <w:tcW w:w="1080" w:type="dxa"/>
                  <w:tcBorders>
                    <w:top w:val="nil"/>
                    <w:bottom w:val="nil"/>
                    <w:right w:val="nil"/>
                  </w:tcBorders>
                  <w:shd w:val="clear" w:color="auto" w:fill="auto"/>
                  <w:noWrap/>
                  <w:vAlign w:val="center"/>
                </w:tcPr>
                <w:p w14:paraId="0D297555"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FO-S</w:t>
                  </w:r>
                </w:p>
              </w:tc>
              <w:tc>
                <w:tcPr>
                  <w:tcW w:w="1080" w:type="dxa"/>
                  <w:tcBorders>
                    <w:top w:val="nil"/>
                    <w:left w:val="nil"/>
                    <w:bottom w:val="nil"/>
                    <w:right w:val="nil"/>
                  </w:tcBorders>
                  <w:shd w:val="clear" w:color="auto" w:fill="auto"/>
                  <w:noWrap/>
                  <w:vAlign w:val="center"/>
                  <w:hideMark/>
                </w:tcPr>
                <w:p w14:paraId="0A86FB2D"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-58.9(39)</w:t>
                  </w:r>
                </w:p>
              </w:tc>
              <w:tc>
                <w:tcPr>
                  <w:tcW w:w="1170" w:type="dxa"/>
                  <w:tcBorders>
                    <w:top w:val="nil"/>
                    <w:left w:val="nil"/>
                    <w:bottom w:val="nil"/>
                    <w:right w:val="nil"/>
                  </w:tcBorders>
                  <w:shd w:val="clear" w:color="auto" w:fill="auto"/>
                  <w:noWrap/>
                  <w:vAlign w:val="center"/>
                  <w:hideMark/>
                </w:tcPr>
                <w:p w14:paraId="775E90C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-54.7(36)</w:t>
                  </w:r>
                </w:p>
              </w:tc>
              <w:tc>
                <w:tcPr>
                  <w:tcW w:w="1080" w:type="dxa"/>
                  <w:tcBorders>
                    <w:top w:val="nil"/>
                    <w:left w:val="nil"/>
                    <w:bottom w:val="nil"/>
                    <w:right w:val="nil"/>
                  </w:tcBorders>
                  <w:shd w:val="clear" w:color="auto" w:fill="auto"/>
                  <w:noWrap/>
                  <w:vAlign w:val="center"/>
                  <w:hideMark/>
                </w:tcPr>
                <w:p w14:paraId="01E56C0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-24.2(16)</w:t>
                  </w:r>
                </w:p>
              </w:tc>
              <w:tc>
                <w:tcPr>
                  <w:tcW w:w="1080" w:type="dxa"/>
                  <w:tcBorders>
                    <w:top w:val="nil"/>
                    <w:left w:val="nil"/>
                    <w:bottom w:val="nil"/>
                    <w:right w:val="nil"/>
                  </w:tcBorders>
                  <w:shd w:val="clear" w:color="auto" w:fill="auto"/>
                  <w:noWrap/>
                  <w:vAlign w:val="center"/>
                  <w:hideMark/>
                </w:tcPr>
                <w:p w14:paraId="596D14F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-13.7(9)</w:t>
                  </w:r>
                </w:p>
              </w:tc>
              <w:tc>
                <w:tcPr>
                  <w:tcW w:w="801" w:type="dxa"/>
                  <w:tcBorders>
                    <w:top w:val="nil"/>
                    <w:left w:val="nil"/>
                    <w:bottom w:val="nil"/>
                    <w:right w:val="nil"/>
                  </w:tcBorders>
                  <w:vAlign w:val="center"/>
                </w:tcPr>
                <w:p w14:paraId="48C92C5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109.7</w:t>
                  </w:r>
                </w:p>
              </w:tc>
              <w:tc>
                <w:tcPr>
                  <w:tcW w:w="819" w:type="dxa"/>
                  <w:tcBorders>
                    <w:top w:val="nil"/>
                    <w:left w:val="nil"/>
                    <w:bottom w:val="nil"/>
                    <w:right w:val="nil"/>
                  </w:tcBorders>
                  <w:shd w:val="clear" w:color="auto" w:fill="auto"/>
                  <w:noWrap/>
                  <w:vAlign w:val="center"/>
                  <w:hideMark/>
                </w:tcPr>
                <w:p w14:paraId="68B68DF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-41.7</w:t>
                  </w:r>
                </w:p>
              </w:tc>
              <w:tc>
                <w:tcPr>
                  <w:tcW w:w="990" w:type="dxa"/>
                  <w:tcBorders>
                    <w:top w:val="nil"/>
                    <w:left w:val="nil"/>
                    <w:bottom w:val="nil"/>
                  </w:tcBorders>
                  <w:vAlign w:val="center"/>
                </w:tcPr>
                <w:p w14:paraId="3E7256AA"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-36.2</w:t>
                  </w:r>
                </w:p>
              </w:tc>
            </w:tr>
            <w:tr w:rsidR="00C13F8F" w:rsidRPr="00C13F8F" w14:paraId="33839B35" w14:textId="77777777" w:rsidTr="00DA6B26">
              <w:trPr>
                <w:trHeight w:val="320"/>
                <w:jc w:val="center"/>
              </w:trPr>
              <w:tc>
                <w:tcPr>
                  <w:tcW w:w="1080" w:type="dxa"/>
                  <w:tcBorders>
                    <w:top w:val="nil"/>
                    <w:right w:val="nil"/>
                  </w:tcBorders>
                  <w:shd w:val="clear" w:color="auto" w:fill="auto"/>
                  <w:noWrap/>
                  <w:vAlign w:val="center"/>
                </w:tcPr>
                <w:p w14:paraId="423E1C6B"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FS-S</w:t>
                  </w:r>
                </w:p>
              </w:tc>
              <w:tc>
                <w:tcPr>
                  <w:tcW w:w="1080" w:type="dxa"/>
                  <w:tcBorders>
                    <w:top w:val="nil"/>
                    <w:left w:val="nil"/>
                    <w:right w:val="nil"/>
                  </w:tcBorders>
                  <w:shd w:val="clear" w:color="auto" w:fill="auto"/>
                  <w:noWrap/>
                  <w:vAlign w:val="center"/>
                  <w:hideMark/>
                </w:tcPr>
                <w:p w14:paraId="63D51EAB"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-58.5(36)</w:t>
                  </w:r>
                </w:p>
              </w:tc>
              <w:tc>
                <w:tcPr>
                  <w:tcW w:w="1170" w:type="dxa"/>
                  <w:tcBorders>
                    <w:top w:val="nil"/>
                    <w:left w:val="nil"/>
                    <w:right w:val="nil"/>
                  </w:tcBorders>
                  <w:shd w:val="clear" w:color="auto" w:fill="auto"/>
                  <w:noWrap/>
                  <w:vAlign w:val="center"/>
                  <w:hideMark/>
                </w:tcPr>
                <w:p w14:paraId="0206723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-60.7(38)</w:t>
                  </w:r>
                </w:p>
              </w:tc>
              <w:tc>
                <w:tcPr>
                  <w:tcW w:w="1080" w:type="dxa"/>
                  <w:tcBorders>
                    <w:top w:val="nil"/>
                    <w:left w:val="nil"/>
                    <w:right w:val="nil"/>
                  </w:tcBorders>
                  <w:shd w:val="clear" w:color="auto" w:fill="auto"/>
                  <w:noWrap/>
                  <w:vAlign w:val="center"/>
                  <w:hideMark/>
                </w:tcPr>
                <w:p w14:paraId="4C59927C"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-27.0(17)</w:t>
                  </w:r>
                </w:p>
              </w:tc>
              <w:tc>
                <w:tcPr>
                  <w:tcW w:w="1080" w:type="dxa"/>
                  <w:tcBorders>
                    <w:top w:val="nil"/>
                    <w:left w:val="nil"/>
                    <w:right w:val="nil"/>
                  </w:tcBorders>
                  <w:shd w:val="clear" w:color="auto" w:fill="auto"/>
                  <w:noWrap/>
                  <w:vAlign w:val="center"/>
                  <w:hideMark/>
                </w:tcPr>
                <w:p w14:paraId="2355705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-15.6(10)</w:t>
                  </w:r>
                </w:p>
              </w:tc>
              <w:tc>
                <w:tcPr>
                  <w:tcW w:w="801" w:type="dxa"/>
                  <w:tcBorders>
                    <w:top w:val="nil"/>
                    <w:left w:val="nil"/>
                    <w:right w:val="nil"/>
                  </w:tcBorders>
                  <w:vAlign w:val="center"/>
                </w:tcPr>
                <w:p w14:paraId="1FC3D3E3"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124.8</w:t>
                  </w:r>
                </w:p>
              </w:tc>
              <w:tc>
                <w:tcPr>
                  <w:tcW w:w="819" w:type="dxa"/>
                  <w:tcBorders>
                    <w:top w:val="nil"/>
                    <w:left w:val="nil"/>
                    <w:right w:val="nil"/>
                  </w:tcBorders>
                  <w:shd w:val="clear" w:color="auto" w:fill="auto"/>
                  <w:noWrap/>
                  <w:vAlign w:val="center"/>
                  <w:hideMark/>
                </w:tcPr>
                <w:p w14:paraId="36A45EDE"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-37.0</w:t>
                  </w:r>
                </w:p>
              </w:tc>
              <w:tc>
                <w:tcPr>
                  <w:tcW w:w="990" w:type="dxa"/>
                  <w:tcBorders>
                    <w:top w:val="nil"/>
                    <w:left w:val="nil"/>
                  </w:tcBorders>
                  <w:vAlign w:val="center"/>
                </w:tcPr>
                <w:p w14:paraId="5AD8355A"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-34.7</w:t>
                  </w:r>
                </w:p>
              </w:tc>
            </w:tr>
            <w:bookmarkEnd w:id="10"/>
          </w:tbl>
          <w:p w14:paraId="3ADC4E2B" w14:textId="261D05F2" w:rsidR="00454941" w:rsidRPr="00C13F8F" w:rsidRDefault="00454941" w:rsidP="00F60A44">
            <w:pPr>
              <w:tabs>
                <w:tab w:val="left" w:pos="4320"/>
              </w:tabs>
              <w:spacing w:after="0" w:line="360" w:lineRule="auto"/>
              <w:jc w:val="center"/>
              <w:rPr>
                <w:rFonts w:ascii="Times New Roman" w:hAnsi="Times New Roman" w:cs="Times New Roman"/>
                <w:i/>
                <w:sz w:val="20"/>
                <w:szCs w:val="20"/>
              </w:rPr>
            </w:pPr>
          </w:p>
          <w:p w14:paraId="08A62714"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Table 4. Summary of interaction energy and changes in bond length, stretching frequency of O–H, C</w:t>
            </w:r>
            <w:r w:rsidRPr="00C13F8F">
              <w:rPr>
                <w:rFonts w:ascii="Times New Roman" w:hAnsi="Times New Roman" w:cs="Times New Roman"/>
                <w:sz w:val="20"/>
                <w:szCs w:val="20"/>
                <w:vertAlign w:val="subscript"/>
              </w:rPr>
              <w:t>sp2</w:t>
            </w:r>
            <w:r w:rsidRPr="00C13F8F">
              <w:rPr>
                <w:rFonts w:ascii="Times New Roman" w:hAnsi="Times New Roman" w:cs="Times New Roman"/>
                <w:sz w:val="20"/>
                <w:szCs w:val="20"/>
              </w:rPr>
              <w:t>–H bonds involving hydrogen bond at the different levels of theory in some complexes</w:t>
            </w:r>
          </w:p>
          <w:tbl>
            <w:tblPr>
              <w:tblStyle w:val="TableGrid"/>
              <w:tblW w:w="9928" w:type="dxa"/>
              <w:jc w:val="center"/>
              <w:tblLayout w:type="fixed"/>
              <w:tblLook w:val="04A0" w:firstRow="1" w:lastRow="0" w:firstColumn="1" w:lastColumn="0" w:noHBand="0" w:noVBand="1"/>
            </w:tblPr>
            <w:tblGrid>
              <w:gridCol w:w="2121"/>
              <w:gridCol w:w="2549"/>
              <w:gridCol w:w="550"/>
              <w:gridCol w:w="1933"/>
              <w:gridCol w:w="1389"/>
              <w:gridCol w:w="1386"/>
            </w:tblGrid>
            <w:tr w:rsidR="00C13F8F" w:rsidRPr="00C13F8F" w14:paraId="25517BFD" w14:textId="77777777" w:rsidTr="00DA6B26">
              <w:trPr>
                <w:jc w:val="center"/>
              </w:trPr>
              <w:tc>
                <w:tcPr>
                  <w:tcW w:w="2121" w:type="dxa"/>
                  <w:tcBorders>
                    <w:left w:val="nil"/>
                    <w:right w:val="nil"/>
                  </w:tcBorders>
                  <w:vAlign w:val="center"/>
                </w:tcPr>
                <w:p w14:paraId="6935E994"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Complexes</w:t>
                  </w:r>
                </w:p>
              </w:tc>
              <w:tc>
                <w:tcPr>
                  <w:tcW w:w="2549" w:type="dxa"/>
                  <w:tcBorders>
                    <w:left w:val="nil"/>
                    <w:bottom w:val="single" w:sz="4" w:space="0" w:color="auto"/>
                    <w:right w:val="nil"/>
                  </w:tcBorders>
                  <w:vAlign w:val="center"/>
                </w:tcPr>
                <w:p w14:paraId="544EBF43"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Level of theory</w:t>
                  </w:r>
                </w:p>
              </w:tc>
              <w:tc>
                <w:tcPr>
                  <w:tcW w:w="550" w:type="dxa"/>
                  <w:tcBorders>
                    <w:left w:val="nil"/>
                    <w:bottom w:val="single" w:sz="4" w:space="0" w:color="auto"/>
                    <w:right w:val="nil"/>
                  </w:tcBorders>
                  <w:vAlign w:val="center"/>
                </w:tcPr>
                <w:p w14:paraId="6C0C47C7"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Ref</w:t>
                  </w:r>
                </w:p>
              </w:tc>
              <w:tc>
                <w:tcPr>
                  <w:tcW w:w="1933" w:type="dxa"/>
                  <w:tcBorders>
                    <w:left w:val="nil"/>
                    <w:bottom w:val="single" w:sz="4" w:space="0" w:color="auto"/>
                    <w:right w:val="nil"/>
                  </w:tcBorders>
                  <w:vAlign w:val="bottom"/>
                </w:tcPr>
                <w:p w14:paraId="2E2A8059"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 xml:space="preserve">Interaction Energy </w:t>
                  </w:r>
                  <w:r w:rsidRPr="00C13F8F">
                    <w:rPr>
                      <w:rFonts w:ascii="Times New Roman" w:hAnsi="Times New Roman" w:cs="Times New Roman"/>
                      <w:sz w:val="20"/>
                      <w:szCs w:val="20"/>
                    </w:rPr>
                    <w:t>(</w:t>
                  </w:r>
                  <w:r w:rsidRPr="00C13F8F">
                    <w:rPr>
                      <w:rFonts w:ascii="Times New Roman" w:hAnsi="Times New Roman" w:cs="Times New Roman"/>
                      <w:i/>
                      <w:iCs/>
                      <w:sz w:val="20"/>
                      <w:szCs w:val="20"/>
                    </w:rPr>
                    <w:t>kJ.mol</w:t>
                  </w:r>
                  <w:r w:rsidRPr="00C13F8F">
                    <w:rPr>
                      <w:rFonts w:ascii="Times New Roman" w:hAnsi="Times New Roman" w:cs="Times New Roman"/>
                      <w:i/>
                      <w:iCs/>
                      <w:sz w:val="20"/>
                      <w:szCs w:val="20"/>
                      <w:vertAlign w:val="superscript"/>
                    </w:rPr>
                    <w:t>-1</w:t>
                  </w:r>
                  <w:r w:rsidRPr="00C13F8F">
                    <w:rPr>
                      <w:rFonts w:ascii="Times New Roman" w:hAnsi="Times New Roman" w:cs="Times New Roman"/>
                      <w:sz w:val="20"/>
                      <w:szCs w:val="20"/>
                    </w:rPr>
                    <w:t>)</w:t>
                  </w:r>
                </w:p>
              </w:tc>
              <w:tc>
                <w:tcPr>
                  <w:tcW w:w="1389" w:type="dxa"/>
                  <w:tcBorders>
                    <w:left w:val="nil"/>
                    <w:bottom w:val="single" w:sz="4" w:space="0" w:color="auto"/>
                    <w:right w:val="nil"/>
                  </w:tcBorders>
                  <w:vAlign w:val="center"/>
                </w:tcPr>
                <w:p w14:paraId="2F8AB544"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sym w:font="Symbol" w:char="F044"/>
                  </w:r>
                  <w:r w:rsidRPr="00C13F8F">
                    <w:rPr>
                      <w:rFonts w:ascii="Times New Roman" w:hAnsi="Times New Roman" w:cs="Times New Roman"/>
                      <w:b/>
                      <w:bCs/>
                      <w:sz w:val="20"/>
                      <w:szCs w:val="20"/>
                    </w:rPr>
                    <w:t>r(O/C</w:t>
                  </w:r>
                  <w:r w:rsidRPr="00C13F8F">
                    <w:rPr>
                      <w:rFonts w:ascii="Times New Roman" w:hAnsi="Times New Roman" w:cs="Times New Roman"/>
                      <w:b/>
                      <w:bCs/>
                      <w:sz w:val="20"/>
                      <w:szCs w:val="20"/>
                      <w:vertAlign w:val="subscript"/>
                    </w:rPr>
                    <w:t>sp2</w:t>
                  </w:r>
                  <w:r w:rsidRPr="00C13F8F">
                    <w:rPr>
                      <w:rFonts w:ascii="Times New Roman" w:hAnsi="Times New Roman" w:cs="Times New Roman"/>
                      <w:b/>
                      <w:bCs/>
                      <w:sz w:val="20"/>
                      <w:szCs w:val="20"/>
                    </w:rPr>
                    <w:t xml:space="preserve">–H) </w:t>
                  </w:r>
                  <w:r w:rsidRPr="00C13F8F">
                    <w:rPr>
                      <w:rFonts w:ascii="Times New Roman" w:hAnsi="Times New Roman" w:cs="Times New Roman"/>
                      <w:sz w:val="20"/>
                      <w:szCs w:val="20"/>
                    </w:rPr>
                    <w:t>(</w:t>
                  </w:r>
                  <w:r w:rsidRPr="00C13F8F">
                    <w:rPr>
                      <w:rFonts w:ascii="Times New Roman" w:eastAsia="Times New Roman" w:hAnsi="Times New Roman" w:cs="Times New Roman"/>
                      <w:i/>
                      <w:iCs/>
                      <w:sz w:val="20"/>
                      <w:szCs w:val="20"/>
                      <w:lang w:val="pt-BR"/>
                    </w:rPr>
                    <w:t>Å</w:t>
                  </w:r>
                  <w:r w:rsidRPr="00C13F8F">
                    <w:rPr>
                      <w:rFonts w:ascii="Times New Roman" w:hAnsi="Times New Roman" w:cs="Times New Roman"/>
                      <w:sz w:val="20"/>
                      <w:szCs w:val="20"/>
                    </w:rPr>
                    <w:t>)</w:t>
                  </w:r>
                </w:p>
              </w:tc>
              <w:tc>
                <w:tcPr>
                  <w:tcW w:w="1386" w:type="dxa"/>
                  <w:tcBorders>
                    <w:left w:val="nil"/>
                    <w:bottom w:val="single" w:sz="4" w:space="0" w:color="auto"/>
                    <w:right w:val="nil"/>
                  </w:tcBorders>
                  <w:vAlign w:val="center"/>
                </w:tcPr>
                <w:p w14:paraId="7758D0DC"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sym w:font="Symbol" w:char="F044"/>
                  </w:r>
                  <w:r w:rsidRPr="00C13F8F">
                    <w:rPr>
                      <w:rFonts w:ascii="Times New Roman" w:hAnsi="Times New Roman" w:cs="Times New Roman"/>
                      <w:b/>
                      <w:bCs/>
                      <w:sz w:val="20"/>
                      <w:szCs w:val="20"/>
                    </w:rPr>
                    <w:sym w:font="Symbol" w:char="F06E"/>
                  </w:r>
                  <w:r w:rsidRPr="00C13F8F">
                    <w:rPr>
                      <w:rFonts w:ascii="Times New Roman" w:hAnsi="Times New Roman" w:cs="Times New Roman"/>
                      <w:b/>
                      <w:bCs/>
                      <w:sz w:val="20"/>
                      <w:szCs w:val="20"/>
                    </w:rPr>
                    <w:t>(O/C</w:t>
                  </w:r>
                  <w:r w:rsidRPr="00C13F8F">
                    <w:rPr>
                      <w:rFonts w:ascii="Times New Roman" w:hAnsi="Times New Roman" w:cs="Times New Roman"/>
                      <w:b/>
                      <w:bCs/>
                      <w:sz w:val="20"/>
                      <w:szCs w:val="20"/>
                      <w:vertAlign w:val="subscript"/>
                    </w:rPr>
                    <w:t>sp2</w:t>
                  </w:r>
                  <w:r w:rsidRPr="00C13F8F">
                    <w:rPr>
                      <w:rFonts w:ascii="Times New Roman" w:hAnsi="Times New Roman" w:cs="Times New Roman"/>
                      <w:b/>
                      <w:bCs/>
                      <w:sz w:val="20"/>
                      <w:szCs w:val="20"/>
                    </w:rPr>
                    <w:t xml:space="preserve">–H) </w:t>
                  </w:r>
                  <w:r w:rsidRPr="00C13F8F">
                    <w:rPr>
                      <w:rFonts w:ascii="Times New Roman" w:hAnsi="Times New Roman" w:cs="Times New Roman"/>
                      <w:sz w:val="20"/>
                      <w:szCs w:val="20"/>
                    </w:rPr>
                    <w:t>(</w:t>
                  </w:r>
                  <w:r w:rsidRPr="00C13F8F">
                    <w:rPr>
                      <w:rFonts w:ascii="Times New Roman" w:hAnsi="Times New Roman" w:cs="Times New Roman"/>
                      <w:i/>
                      <w:iCs/>
                      <w:sz w:val="20"/>
                      <w:szCs w:val="20"/>
                    </w:rPr>
                    <w:t>cm</w:t>
                  </w:r>
                  <w:r w:rsidRPr="00C13F8F">
                    <w:rPr>
                      <w:rFonts w:ascii="Times New Roman" w:hAnsi="Times New Roman" w:cs="Times New Roman"/>
                      <w:i/>
                      <w:iCs/>
                      <w:sz w:val="20"/>
                      <w:szCs w:val="20"/>
                      <w:vertAlign w:val="superscript"/>
                    </w:rPr>
                    <w:t>-1</w:t>
                  </w:r>
                  <w:r w:rsidRPr="00C13F8F">
                    <w:rPr>
                      <w:rFonts w:ascii="Times New Roman" w:hAnsi="Times New Roman" w:cs="Times New Roman"/>
                      <w:sz w:val="20"/>
                      <w:szCs w:val="20"/>
                    </w:rPr>
                    <w:t>)</w:t>
                  </w:r>
                </w:p>
              </w:tc>
            </w:tr>
            <w:tr w:rsidR="00C13F8F" w:rsidRPr="00C13F8F" w14:paraId="22194396" w14:textId="77777777" w:rsidTr="00DA6B26">
              <w:trPr>
                <w:trHeight w:val="510"/>
                <w:jc w:val="center"/>
              </w:trPr>
              <w:tc>
                <w:tcPr>
                  <w:tcW w:w="2121" w:type="dxa"/>
                  <w:vMerge w:val="restart"/>
                  <w:tcBorders>
                    <w:left w:val="nil"/>
                    <w:right w:val="nil"/>
                  </w:tcBorders>
                  <w:vAlign w:val="center"/>
                </w:tcPr>
                <w:p w14:paraId="420E5A5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(HCOOH)</w:t>
                  </w:r>
                  <w:r w:rsidRPr="00C13F8F">
                    <w:rPr>
                      <w:rFonts w:ascii="Times New Roman" w:hAnsi="Times New Roman" w:cs="Times New Roman"/>
                      <w:sz w:val="20"/>
                      <w:szCs w:val="20"/>
                      <w:vertAlign w:val="subscript"/>
                    </w:rPr>
                    <w:t>2</w:t>
                  </w:r>
                </w:p>
              </w:tc>
              <w:tc>
                <w:tcPr>
                  <w:tcW w:w="2549" w:type="dxa"/>
                  <w:tcBorders>
                    <w:left w:val="nil"/>
                    <w:bottom w:val="nil"/>
                    <w:right w:val="nil"/>
                  </w:tcBorders>
                  <w:vAlign w:val="center"/>
                </w:tcPr>
                <w:p w14:paraId="3BABEB95"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MP2/6-311++G(d,p) </w:t>
                  </w:r>
                </w:p>
                <w:p w14:paraId="4D798D44"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tc>
              <w:tc>
                <w:tcPr>
                  <w:tcW w:w="550" w:type="dxa"/>
                  <w:tcBorders>
                    <w:left w:val="nil"/>
                    <w:bottom w:val="nil"/>
                    <w:right w:val="nil"/>
                  </w:tcBorders>
                  <w:vAlign w:val="center"/>
                </w:tcPr>
                <w:p w14:paraId="4B2D573F" w14:textId="439823C5"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{"citationID":"inP6P5h3","properties":{"formattedCitation":"\\super 41\\nosupersub{}","plainCitation":"41","noteIndex":0},"citationItems":[{"id":1161,"uris":["http://zotero.org/users/6701071/items/KFT7GAJR"],"itemData":{"id":1161,"type":"article-journal","abstract":"The intermolecular hydrogen bonds in dimers of formic acid, acetic acid, and formamide were investigated. Additionally, three configurations of the pyrrole-2-carboxylic acid (PCA) dimer were studied to analyze how the pyrrole π-electron system influences the carboxylic groups connected by double O−H···O hydrogen bonds. The ab initio calculations for the systems investigated were performed at MP2/6-311++G(d,p), MP2/aug-cc-pVDZ, and MP2/aug-cc-pVTZ//MP2/aug-cc-pVDZ levels of theory. The “atoms in molecules” theory of Bader was used and the analysis of the critical points was performed to study the nature of hydrogen bonds. The decomposition of the total interaction energy applied here reveals that the delocalization energy term is a particularly important attractive contribution in these systems, more important in the case of systems forming homonuclear O−H···O double hydrogen bonds than in the case of those connected through heteronuclear N−H···O bonds. Because the systems analyzed may be formally classified as the resonance-assisted hydrogen bonds (RAHBs), it seems that the dominant contribution from the delocalization interaction energy term is a distinguished feature of such interactions.","container-title":"The Journal of Physical Chemistry A","DOI":"10.1021/jp044072e","ISSN":"1089-5639","issue":"29","journalAbbreviation":"J. Phys. Chem. A","note":"publisher: American Chemical Society","page":"6397-6405","source":"ACS Publications","title":"Dimers of Formic Acid, Acetic Acid, Formamide and Pyrrole-2-carboxylic Acid:  an Ab Initio Study","title-short":"Dimers of Formic Acid, Acetic Acid, Formamide and Pyrrole-2-carboxylic Acid","volume":"109","author":[{"family":"Gora","given":"Robert W."},{"family":"Grabowski","given":"Sławomir J."},{"family":"Leszczynski","given":"Jerzy"}],"issued":{"date-parts":[["2005",7,1]]}}}],"schema":"https://github.com/citation-style-language/schema/raw/master/csl-citation.json"}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41</w:t>
                  </w:r>
                  <w:r w:rsidRPr="00C13F8F">
                    <w:rPr>
                      <w:rFonts w:ascii="Times New Roman" w:hAnsi="Times New Roman" w:cs="Times New Roman"/>
                      <w:sz w:val="20"/>
                      <w:szCs w:val="20"/>
                    </w:rPr>
                    <w:fldChar w:fldCharType="end"/>
                  </w:r>
                  <w:r w:rsidR="00454941" w:rsidRPr="00C13F8F">
                    <w:rPr>
                      <w:rFonts w:ascii="Times New Roman" w:hAnsi="Times New Roman" w:cs="Times New Roman"/>
                      <w:sz w:val="20"/>
                      <w:szCs w:val="20"/>
                    </w:rPr>
                    <w:t xml:space="preserve"> </w:t>
                  </w:r>
                </w:p>
              </w:tc>
              <w:tc>
                <w:tcPr>
                  <w:tcW w:w="1933" w:type="dxa"/>
                  <w:tcBorders>
                    <w:left w:val="nil"/>
                    <w:bottom w:val="nil"/>
                    <w:right w:val="nil"/>
                  </w:tcBorders>
                </w:tcPr>
                <w:p w14:paraId="2578FB2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-56.9</w:t>
                  </w:r>
                </w:p>
                <w:p w14:paraId="2D47FD42"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c>
                <w:tcPr>
                  <w:tcW w:w="1389" w:type="dxa"/>
                  <w:tcBorders>
                    <w:left w:val="nil"/>
                    <w:bottom w:val="nil"/>
                    <w:right w:val="nil"/>
                  </w:tcBorders>
                  <w:vAlign w:val="center"/>
                </w:tcPr>
                <w:p w14:paraId="3DCB8AA5"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0.0210</w:t>
                  </w:r>
                </w:p>
                <w:p w14:paraId="4492A23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0.0270</w:t>
                  </w:r>
                </w:p>
              </w:tc>
              <w:tc>
                <w:tcPr>
                  <w:tcW w:w="1386" w:type="dxa"/>
                  <w:tcBorders>
                    <w:left w:val="nil"/>
                    <w:bottom w:val="nil"/>
                    <w:right w:val="nil"/>
                  </w:tcBorders>
                  <w:vAlign w:val="center"/>
                </w:tcPr>
                <w:p w14:paraId="48664D15"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17A7F972"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31CA6CC9" w14:textId="77777777" w:rsidTr="00DA6B26">
              <w:trPr>
                <w:trHeight w:val="508"/>
                <w:jc w:val="center"/>
              </w:trPr>
              <w:tc>
                <w:tcPr>
                  <w:tcW w:w="2121" w:type="dxa"/>
                  <w:vMerge/>
                  <w:tcBorders>
                    <w:left w:val="nil"/>
                    <w:right w:val="nil"/>
                  </w:tcBorders>
                  <w:vAlign w:val="center"/>
                </w:tcPr>
                <w:p w14:paraId="3E429BAC" w14:textId="77777777" w:rsidR="00454941" w:rsidRPr="00C13F8F" w:rsidRDefault="00454941" w:rsidP="00F60A44">
                  <w:pPr>
                    <w:spacing w:line="360" w:lineRule="auto"/>
                    <w:jc w:val="center"/>
                    <w:rPr>
                      <w:rFonts w:ascii="Times New Roman" w:hAnsi="Times New Roman" w:cs="Times New Roman"/>
                      <w:sz w:val="20"/>
                      <w:szCs w:val="20"/>
                    </w:rPr>
                  </w:pPr>
                </w:p>
              </w:tc>
              <w:tc>
                <w:tcPr>
                  <w:tcW w:w="2549" w:type="dxa"/>
                  <w:tcBorders>
                    <w:top w:val="nil"/>
                    <w:left w:val="nil"/>
                    <w:bottom w:val="single" w:sz="4" w:space="0" w:color="auto"/>
                    <w:right w:val="nil"/>
                  </w:tcBorders>
                  <w:vAlign w:val="center"/>
                </w:tcPr>
                <w:p w14:paraId="1C5AE895"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p w14:paraId="66996076"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MP2/aug-cc-pVTZ</w:t>
                  </w:r>
                </w:p>
              </w:tc>
              <w:tc>
                <w:tcPr>
                  <w:tcW w:w="550" w:type="dxa"/>
                  <w:tcBorders>
                    <w:top w:val="nil"/>
                    <w:left w:val="nil"/>
                    <w:bottom w:val="single" w:sz="4" w:space="0" w:color="auto"/>
                    <w:right w:val="nil"/>
                  </w:tcBorders>
                  <w:vAlign w:val="center"/>
                </w:tcPr>
                <w:p w14:paraId="251681E2" w14:textId="10BAD849"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{"citationID":"kiydoDKv","properties":{"formattedCitation":"\\super 40\\nosupersub{}","plainCitation":"40","noteIndex":0},"citationItems":[{"id":1257,"uris":["http://zotero.org/users/6701071/items/YIRM65BE"],"itemData":{"id":1257,"type":"article-journal","abstract":"Core-excitation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40</w:t>
                  </w:r>
                  <w:r w:rsidRPr="00C13F8F">
                    <w:rPr>
                      <w:rFonts w:ascii="Times New Roman" w:hAnsi="Times New Roman" w:cs="Times New Roman"/>
                      <w:sz w:val="20"/>
                      <w:szCs w:val="20"/>
                    </w:rPr>
                    <w:fldChar w:fldCharType="end"/>
                  </w:r>
                </w:p>
              </w:tc>
              <w:tc>
                <w:tcPr>
                  <w:tcW w:w="1933" w:type="dxa"/>
                  <w:tcBorders>
                    <w:top w:val="nil"/>
                    <w:left w:val="nil"/>
                    <w:bottom w:val="single" w:sz="4" w:space="0" w:color="auto"/>
                    <w:right w:val="nil"/>
                  </w:tcBorders>
                </w:tcPr>
                <w:p w14:paraId="6B818DF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-60.2</w:t>
                  </w:r>
                </w:p>
                <w:p w14:paraId="64305F40"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-61.9</w:t>
                  </w:r>
                </w:p>
              </w:tc>
              <w:tc>
                <w:tcPr>
                  <w:tcW w:w="1389" w:type="dxa"/>
                  <w:tcBorders>
                    <w:top w:val="nil"/>
                    <w:left w:val="nil"/>
                    <w:bottom w:val="single" w:sz="4" w:space="0" w:color="auto"/>
                    <w:right w:val="nil"/>
                  </w:tcBorders>
                  <w:vAlign w:val="center"/>
                </w:tcPr>
                <w:p w14:paraId="2EC2F35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0.0262</w:t>
                  </w:r>
                </w:p>
                <w:p w14:paraId="07FE295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0.0290</w:t>
                  </w:r>
                </w:p>
              </w:tc>
              <w:tc>
                <w:tcPr>
                  <w:tcW w:w="1386" w:type="dxa"/>
                  <w:tcBorders>
                    <w:top w:val="nil"/>
                    <w:left w:val="nil"/>
                    <w:bottom w:val="single" w:sz="4" w:space="0" w:color="auto"/>
                    <w:right w:val="nil"/>
                  </w:tcBorders>
                  <w:vAlign w:val="center"/>
                </w:tcPr>
                <w:p w14:paraId="3C840B0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30A7D606"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55C1E3F2" w14:textId="77777777" w:rsidTr="00DA6B26">
              <w:trPr>
                <w:trHeight w:val="516"/>
                <w:jc w:val="center"/>
              </w:trPr>
              <w:tc>
                <w:tcPr>
                  <w:tcW w:w="2121" w:type="dxa"/>
                  <w:vMerge w:val="restart"/>
                  <w:tcBorders>
                    <w:left w:val="nil"/>
                    <w:right w:val="nil"/>
                  </w:tcBorders>
                  <w:vAlign w:val="center"/>
                </w:tcPr>
                <w:p w14:paraId="3DBC353C"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COOH)</w:t>
                  </w:r>
                  <w:r w:rsidRPr="00C13F8F">
                    <w:rPr>
                      <w:rFonts w:ascii="Times New Roman" w:hAnsi="Times New Roman" w:cs="Times New Roman"/>
                      <w:sz w:val="20"/>
                      <w:szCs w:val="20"/>
                      <w:vertAlign w:val="subscript"/>
                    </w:rPr>
                    <w:t>2</w:t>
                  </w:r>
                </w:p>
              </w:tc>
              <w:tc>
                <w:tcPr>
                  <w:tcW w:w="2549" w:type="dxa"/>
                  <w:tcBorders>
                    <w:left w:val="nil"/>
                    <w:bottom w:val="nil"/>
                    <w:right w:val="nil"/>
                  </w:tcBorders>
                  <w:vAlign w:val="center"/>
                </w:tcPr>
                <w:p w14:paraId="78530CF2"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MP2/6-311++G(d,p) </w:t>
                  </w:r>
                </w:p>
                <w:p w14:paraId="25248B10"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tc>
              <w:tc>
                <w:tcPr>
                  <w:tcW w:w="550" w:type="dxa"/>
                  <w:tcBorders>
                    <w:left w:val="nil"/>
                    <w:bottom w:val="nil"/>
                    <w:right w:val="nil"/>
                  </w:tcBorders>
                  <w:vAlign w:val="center"/>
                </w:tcPr>
                <w:p w14:paraId="05F7B511" w14:textId="27C79E22"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{"citationID":"xbkNHn7f","properties":{"formattedCitation":"\\super 41\\nosupersub{}","plainCitation":"41","noteIndex":0},"citationItems":[{"id":1161,"uris":["http://zotero.org/users/6701071/items/KFT7GAJR"],"itemData":{"id":1161,"type":"article-journal","abstract":"The intermolecular hydrogen bonds in dimers of formic acid, acetic acid, and formamide were investigated. Additionally, three configurations of the pyrrole-2-carboxylic acid (PCA) dimer were studied to analyze how the pyrrole π-electron system influences the carboxylic groups connected by double O−H···O hydrogen bonds. The ab initio calculations for the systems investigated were performed at MP2/6-311++G(d,p), MP2/aug-cc-pVDZ, and MP2/aug-cc-pVTZ//MP2/aug-cc-pVDZ levels of theory. The “atoms in molecules” theory of Bader was used and the analysis of the critical points was performed to study the nature of hydrogen bonds. The decomposition of the total interaction energy applied here reveals that the delocalization energy term is a particularly important attractive contribution in these systems, more important in the case of systems forming homonuclear O−H···O double hydrogen bonds than in the case of those connected through heteronuclear N−H···O bonds. Because the systems analyzed may be formally classified as the resonance-assisted hydrogen bonds (RAHBs), it seems that the dominant contribution from the delocalization interaction energy term is a distinguished feature of such interactions.","container-title":"The Journal of Physical Chemistry A","DOI":"10.1021/jp044072e","ISSN":"1089-5639","issue":"29","journalAbbreviation":"J. Phys. Chem. A","note":"publisher: American Chemical Society","page":"6397-6405","source":"ACS Publications","title":"Dimers of Formic Acid, Acetic Acid, Formamide and Pyrrole-2-carboxylic Acid:  an Ab Initio Study","title-short":"Dimers of Formic Acid, Acetic Acid, Formamide and Pyrrole-2-carboxylic Acid","volume":"109","author":[{"family":"Gora","given":"Robert W."},{"family":"Grabowski","given":"Sławomir J."},{"family":"Leszczynski","given":"Jerzy"}],"issued":{"date-parts":[["2005",7,1]]}}}],"schema":"https://github.com/citation-style-language/schema/raw/master/csl-citation.json"}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41</w:t>
                  </w:r>
                  <w:r w:rsidRPr="00C13F8F">
                    <w:rPr>
                      <w:rFonts w:ascii="Times New Roman" w:hAnsi="Times New Roman" w:cs="Times New Roman"/>
                      <w:sz w:val="20"/>
                      <w:szCs w:val="20"/>
                    </w:rPr>
                    <w:fldChar w:fldCharType="end"/>
                  </w:r>
                </w:p>
              </w:tc>
              <w:tc>
                <w:tcPr>
                  <w:tcW w:w="1933" w:type="dxa"/>
                  <w:tcBorders>
                    <w:left w:val="nil"/>
                    <w:bottom w:val="nil"/>
                    <w:right w:val="nil"/>
                  </w:tcBorders>
                </w:tcPr>
                <w:p w14:paraId="0AE9EEE6"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-60.7</w:t>
                  </w:r>
                </w:p>
                <w:p w14:paraId="4B7E96FD"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c>
                <w:tcPr>
                  <w:tcW w:w="1389" w:type="dxa"/>
                  <w:tcBorders>
                    <w:left w:val="nil"/>
                    <w:bottom w:val="nil"/>
                    <w:right w:val="nil"/>
                  </w:tcBorders>
                  <w:vAlign w:val="center"/>
                </w:tcPr>
                <w:p w14:paraId="527352E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0.0230</w:t>
                  </w:r>
                </w:p>
                <w:p w14:paraId="2D4076C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0.0330</w:t>
                  </w:r>
                </w:p>
              </w:tc>
              <w:tc>
                <w:tcPr>
                  <w:tcW w:w="1386" w:type="dxa"/>
                  <w:tcBorders>
                    <w:left w:val="nil"/>
                    <w:bottom w:val="nil"/>
                    <w:right w:val="nil"/>
                  </w:tcBorders>
                  <w:vAlign w:val="center"/>
                </w:tcPr>
                <w:p w14:paraId="1D1AA59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224F42C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4E166E53" w14:textId="77777777" w:rsidTr="00DA6B26">
              <w:trPr>
                <w:trHeight w:val="510"/>
                <w:jc w:val="center"/>
              </w:trPr>
              <w:tc>
                <w:tcPr>
                  <w:tcW w:w="2121" w:type="dxa"/>
                  <w:vMerge/>
                  <w:tcBorders>
                    <w:left w:val="nil"/>
                    <w:right w:val="nil"/>
                  </w:tcBorders>
                  <w:vAlign w:val="center"/>
                </w:tcPr>
                <w:p w14:paraId="0A52AD55" w14:textId="77777777" w:rsidR="00454941" w:rsidRPr="00C13F8F" w:rsidRDefault="00454941" w:rsidP="00F60A44">
                  <w:pPr>
                    <w:spacing w:line="360" w:lineRule="auto"/>
                    <w:jc w:val="center"/>
                    <w:rPr>
                      <w:rFonts w:ascii="Times New Roman" w:hAnsi="Times New Roman" w:cs="Times New Roman"/>
                      <w:sz w:val="20"/>
                      <w:szCs w:val="20"/>
                    </w:rPr>
                  </w:pPr>
                </w:p>
              </w:tc>
              <w:tc>
                <w:tcPr>
                  <w:tcW w:w="2549" w:type="dxa"/>
                  <w:tcBorders>
                    <w:top w:val="nil"/>
                    <w:left w:val="nil"/>
                    <w:right w:val="nil"/>
                  </w:tcBorders>
                  <w:vAlign w:val="center"/>
                </w:tcPr>
                <w:p w14:paraId="20D0575E"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p w14:paraId="73B4818B"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MP2/aug-cc-pVTZ</w:t>
                  </w:r>
                </w:p>
              </w:tc>
              <w:tc>
                <w:tcPr>
                  <w:tcW w:w="550" w:type="dxa"/>
                  <w:tcBorders>
                    <w:top w:val="nil"/>
                    <w:left w:val="nil"/>
                    <w:right w:val="nil"/>
                  </w:tcBorders>
                  <w:vAlign w:val="center"/>
                </w:tcPr>
                <w:p w14:paraId="6EDAADE0" w14:textId="5A8CA92B"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{"citationID":"0OzW0m6W","properties":{"formattedCitation":"\\super 40\\nosupersub{}","plainCitation":"40","noteIndex":0},"citationItems":[{"id":1257,"uris":["http://zotero.org/users/6701071/items/YIRM65BE"],"itemData":{"id":1257,"type":"article-journal","abstract":"Core-excitation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40</w:t>
                  </w:r>
                  <w:r w:rsidRPr="00C13F8F">
                    <w:rPr>
                      <w:rFonts w:ascii="Times New Roman" w:hAnsi="Times New Roman" w:cs="Times New Roman"/>
                      <w:sz w:val="20"/>
                      <w:szCs w:val="20"/>
                    </w:rPr>
                    <w:fldChar w:fldCharType="end"/>
                  </w:r>
                </w:p>
              </w:tc>
              <w:tc>
                <w:tcPr>
                  <w:tcW w:w="1933" w:type="dxa"/>
                  <w:tcBorders>
                    <w:top w:val="nil"/>
                    <w:left w:val="nil"/>
                    <w:right w:val="nil"/>
                  </w:tcBorders>
                </w:tcPr>
                <w:p w14:paraId="564D584B"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-65.3</w:t>
                  </w:r>
                </w:p>
                <w:p w14:paraId="7041211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-66.6</w:t>
                  </w:r>
                </w:p>
              </w:tc>
              <w:tc>
                <w:tcPr>
                  <w:tcW w:w="1389" w:type="dxa"/>
                  <w:tcBorders>
                    <w:top w:val="nil"/>
                    <w:left w:val="nil"/>
                    <w:right w:val="nil"/>
                  </w:tcBorders>
                  <w:vAlign w:val="center"/>
                </w:tcPr>
                <w:p w14:paraId="0D9E71A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0.0277</w:t>
                  </w:r>
                </w:p>
                <w:p w14:paraId="1279E90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0.0303</w:t>
                  </w:r>
                </w:p>
              </w:tc>
              <w:tc>
                <w:tcPr>
                  <w:tcW w:w="1386" w:type="dxa"/>
                  <w:tcBorders>
                    <w:top w:val="nil"/>
                    <w:left w:val="nil"/>
                    <w:right w:val="nil"/>
                  </w:tcBorders>
                  <w:vAlign w:val="center"/>
                </w:tcPr>
                <w:p w14:paraId="69EEA76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039A360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63E1469F" w14:textId="77777777" w:rsidTr="00DA6B26">
              <w:trPr>
                <w:jc w:val="center"/>
              </w:trPr>
              <w:tc>
                <w:tcPr>
                  <w:tcW w:w="2121" w:type="dxa"/>
                  <w:tcBorders>
                    <w:left w:val="nil"/>
                    <w:right w:val="nil"/>
                  </w:tcBorders>
                  <w:vAlign w:val="center"/>
                </w:tcPr>
                <w:p w14:paraId="4D93353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CHO)</w:t>
                  </w:r>
                  <w:r w:rsidRPr="00C13F8F">
                    <w:rPr>
                      <w:rFonts w:ascii="Times New Roman" w:hAnsi="Times New Roman" w:cs="Times New Roman"/>
                      <w:sz w:val="20"/>
                      <w:szCs w:val="20"/>
                      <w:vertAlign w:val="subscript"/>
                    </w:rPr>
                    <w:t>2</w:t>
                  </w:r>
                </w:p>
              </w:tc>
              <w:tc>
                <w:tcPr>
                  <w:tcW w:w="2549" w:type="dxa"/>
                  <w:tcBorders>
                    <w:left w:val="nil"/>
                    <w:bottom w:val="single" w:sz="4" w:space="0" w:color="auto"/>
                    <w:right w:val="nil"/>
                  </w:tcBorders>
                  <w:vAlign w:val="center"/>
                </w:tcPr>
                <w:p w14:paraId="236CD792"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M062X/6-311++G(3df,3pd) </w:t>
                  </w:r>
                </w:p>
                <w:p w14:paraId="2196C10D"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MP2/6-311++G(d,p) </w:t>
                  </w:r>
                </w:p>
                <w:p w14:paraId="2F78CE5D" w14:textId="77777777" w:rsidR="00454941" w:rsidRPr="00C13F8F" w:rsidRDefault="00454941" w:rsidP="00F60A44">
                  <w:pPr>
                    <w:spacing w:line="360" w:lineRule="auto"/>
                    <w:rPr>
                      <w:rFonts w:ascii="Times New Roman" w:hAnsi="Times New Roman" w:cs="Times New Roman"/>
                      <w:sz w:val="20"/>
                      <w:szCs w:val="20"/>
                    </w:rPr>
                  </w:pPr>
                  <w:r w:rsidRPr="00C13F8F">
                    <w:rPr>
                      <w:rFonts w:ascii="Times New Roman" w:hAnsi="Times New Roman" w:cs="Times New Roman"/>
                      <w:sz w:val="20"/>
                      <w:szCs w:val="20"/>
                    </w:rPr>
                    <w:t>MP2/6-31+G(d)</w:t>
                  </w:r>
                </w:p>
              </w:tc>
              <w:tc>
                <w:tcPr>
                  <w:tcW w:w="550" w:type="dxa"/>
                  <w:tcBorders>
                    <w:left w:val="nil"/>
                    <w:bottom w:val="single" w:sz="4" w:space="0" w:color="auto"/>
                    <w:right w:val="nil"/>
                  </w:tcBorders>
                </w:tcPr>
                <w:p w14:paraId="54634E47" w14:textId="77777777" w:rsidR="00ED7992"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{"citationID":"RN78Aol6","properties":{"formattedCitation":"\\super 42\\nosupersub{}","plainCitation":"42","noteIndex":0},"citationItems":[{"id":1149,"uris":["http://zotero.org/users/6701071/items/5Z56LWW3"],"itemData":{"id":1149,"type":"article-journal","abstract":"Structural and electronic properties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contacts in compounds containing a formyl group are investigated from the perspective of both hydrogen bonding and dipole–dipole interactions, in a systematic and graded approach. The effects of α-substitution and self-association on the nature of the formyl H-atom are studied with the NBO and AIM methodologies. The relative dipole–dipole contributions in formyl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interactions are obtained for aldehyde dimers. The stabilities and energies of aldehyde clusters (dimer through octamer) have been examined computationally. Such studies have an implication in crystallization mechanisms. Experimental X-ray crystal structures of formaldehyde, acrolein and N-methylformamide have been determined in order to ascertain the role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interactions in the crystal packing of formyl compounds.","container-title":"Physical Chemistry Chemical Physics","DOI":"10.1039/C0CP02236E","ISSN":"1463-9084","issue":"31","journalAbbreviation":"Phys. Chem. Chem. Phys.","language":"en","note":"publisher: The Royal Society of Chemistry","page":"14076-14091","source":"pubs.rsc.org","title":"Nature and strength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interactions involving formyl hydrogen atoms: computational and experimental studies of small aldehydes","title-short":"Nature and strength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O interactions involving formyl hydrogen atoms","volume":"13","author":[{"family":"Thakur","given":"Tejender S."},{"family":"Kirchner","given":"Michael T."},{"family":"Bläser","given":"Dieter"},{"family":"Boese","given":"Roland"},{"family":"Desiraju","given":"Gautam R."}],"issued":{"date-parts":[["2011",7,27]]}}}],"schema":"https://github.com/citation-style-language/schema/raw/master/csl-citation.json"}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42</w:t>
                  </w:r>
                  <w:r w:rsidRPr="00C13F8F">
                    <w:rPr>
                      <w:rFonts w:ascii="Times New Roman" w:hAnsi="Times New Roman" w:cs="Times New Roman"/>
                      <w:sz w:val="20"/>
                      <w:szCs w:val="20"/>
                    </w:rPr>
                    <w:fldChar w:fldCharType="end"/>
                  </w:r>
                </w:p>
                <w:p w14:paraId="14CB18A1" w14:textId="18B3D270"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{"citationID":"gtnJiCJT","properties":{"formattedCitation":"\\super 44\\nosupersub{}","plainCitation":"44","noteIndex":0},"citationItems":[{"id":959,"uris":["http://zotero.org/users/6701071/items/3ASXNA5P"],"itemData":{"id":959,"type":"article-journal","abstract":"The potential energy surface (PES) of the dimers of formaldehyde derivatives CH(O)Y (Y = H, CH3, F, Cl, Br, I) has been investigated by means of quantum chemical calculations at the MP2/6-311++G** level. Several minima have been found on the PES characterized by various combinations of C−H···X (X = O, halogen) contacts. The computed dimerization energies revealed the importance of dispersion forces in the formation of [CH(O)Y]2 dimers, while only a lesser role of the intermolecular H···X interactions. The most characteristic geometrical properties of the dimers are the H···X distances being near the sum of the van der Waals radii of the contacting atoms, the lengthening of the contacting C−X bonds, and the general shortening of the C−H bonds by 0.001−0.004 Å with respect to the monomers. The latter bond shortening is responsible for the characteristic blue-shift of the CH stretching frequencies in the dimers. A natural bond orbital (NBO) analysis revealed a slight decrease in the population of the contacting σ*CH orbitals and alterations in the intramolecular charge-transfer effects as the primary reason of the C−H contraction.","container-title":"The Journal of Physical Chemistry A","DOI":"10.1021/jp020427n","ISSN":"1089-5639","issue":"23","journalAbbreviation":"J. Phys. Chem. A","note":"publisher: American Chemical Society","page":"5671-5678","source":"ACS Publications","title":"Blue-Shifting C−H···X (X = O, Halogen) Hydrogen Bonds in the Dimers of Formaldehyde Derivatives","volume":"106","author":[{"family":"Kovács","given":"Attila"},{"family":"Szabó","given":"Andrea"},{"family":"Nemcsok","given":"Dénes"},{"family":"Hargittai","given":"István"}],"issued":{"date-parts":[["2002",6,1]]}}}],"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44</w:t>
                  </w:r>
                  <w:r w:rsidRPr="00C13F8F">
                    <w:rPr>
                      <w:rFonts w:ascii="Times New Roman" w:hAnsi="Times New Roman" w:cs="Times New Roman"/>
                      <w:sz w:val="20"/>
                      <w:szCs w:val="20"/>
                    </w:rPr>
                    <w:fldChar w:fldCharType="end"/>
                  </w:r>
                </w:p>
                <w:p w14:paraId="4E7C91CF" w14:textId="3BA045F0"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{"citationID":"yqxF8Rdr","properties":{"formattedCitation":"\\super 43\\nosupersub{}","plainCitation":"43","noteIndex":0},"citationItems":[{"id":1262,"uris":["http://zotero.org/users/6701071/items/AHBGSRGU"],"itemData":{"id":1262,"type":"article-journal","abstract":"Theoretical calculations were performed to study the nature of the hydrogen bonds in the CH3CHO dimers. The geometric structures and vibrational frequencies of its three stable dimers at the MP2/6-31+G(d), B3LYP/6-31+G(d), B3LYP/6-311++G(d,p) and B3LYP/6-311++G(3df,2p) levels were calculated by standard and counterpoise-corrected methods, respectively. The results indicate that in the dimers A and C the C-H bond is strongly contracted and C-H </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 O blue-shifted hydrogen bonds were observed. From the natural bond orbital analysis it can be seen that the X-H bond length in the X-H </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 Y hydrogen bond is controlled by a balance of four main factors in the opposite directions: hyperconjugation, electron density redistribution, rehybridization and structural reorganization. Among them the hyperconjugation has the effect of elongating the X-H bond, but the other three factors belong to the bond shortening effects. In the dimers A and C, the shortening effects dominate which lead to the blue shift of the C-H stretching frequencies.","container-title":"Acta Chimica Sinica","journalAbbreviation":"Acta Chimica Sinica","page":"599-606","source":"ResearchGate","title":"Theoretical Study on Blue-shifted Hydrogen Bonds in CH3CHO Dimers","volume":"67","author":[{"family":"Yang","given":"Y."},{"family":"Zhang","given":"W."}],"issued":{"date-parts":[["2009"]],"season":"Tháng T"}}}],"schema":"https://github.com/citation-style-language/schema/raw/master/csl-citation.json"}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43</w:t>
                  </w:r>
                  <w:r w:rsidRPr="00C13F8F">
                    <w:rPr>
                      <w:rFonts w:ascii="Times New Roman" w:hAnsi="Times New Roman" w:cs="Times New Roman"/>
                      <w:sz w:val="20"/>
                      <w:szCs w:val="20"/>
                    </w:rPr>
                    <w:fldChar w:fldCharType="end"/>
                  </w:r>
                </w:p>
              </w:tc>
              <w:tc>
                <w:tcPr>
                  <w:tcW w:w="1933" w:type="dxa"/>
                  <w:tcBorders>
                    <w:left w:val="nil"/>
                    <w:bottom w:val="single" w:sz="4" w:space="0" w:color="auto"/>
                    <w:right w:val="nil"/>
                  </w:tcBorders>
                </w:tcPr>
                <w:p w14:paraId="1BF28A5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-14.8</w:t>
                  </w:r>
                </w:p>
                <w:p w14:paraId="42B1104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-11.6</w:t>
                  </w:r>
                </w:p>
                <w:p w14:paraId="1DCA5F3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-9.3</w:t>
                  </w:r>
                </w:p>
              </w:tc>
              <w:tc>
                <w:tcPr>
                  <w:tcW w:w="1389" w:type="dxa"/>
                  <w:tcBorders>
                    <w:left w:val="nil"/>
                    <w:bottom w:val="single" w:sz="4" w:space="0" w:color="auto"/>
                    <w:right w:val="nil"/>
                  </w:tcBorders>
                  <w:vAlign w:val="center"/>
                </w:tcPr>
                <w:p w14:paraId="77B4932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-0.0030</w:t>
                  </w:r>
                </w:p>
                <w:p w14:paraId="657D4F5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-0.0040</w:t>
                  </w:r>
                </w:p>
                <w:p w14:paraId="135AEF6B"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-0.0039</w:t>
                  </w:r>
                </w:p>
              </w:tc>
              <w:tc>
                <w:tcPr>
                  <w:tcW w:w="1386" w:type="dxa"/>
                  <w:tcBorders>
                    <w:left w:val="nil"/>
                    <w:bottom w:val="single" w:sz="4" w:space="0" w:color="auto"/>
                    <w:right w:val="nil"/>
                  </w:tcBorders>
                  <w:vAlign w:val="center"/>
                </w:tcPr>
                <w:p w14:paraId="229F91AC"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50</w:t>
                  </w:r>
                </w:p>
                <w:p w14:paraId="5EA436F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5CDEA15D"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56.3; 56.6</w:t>
                  </w:r>
                </w:p>
              </w:tc>
            </w:tr>
            <w:tr w:rsidR="00C13F8F" w:rsidRPr="00C13F8F" w14:paraId="6E7FA24A" w14:textId="77777777" w:rsidTr="00DA6B26">
              <w:trPr>
                <w:jc w:val="center"/>
              </w:trPr>
              <w:tc>
                <w:tcPr>
                  <w:tcW w:w="2121" w:type="dxa"/>
                  <w:vMerge w:val="restart"/>
                  <w:tcBorders>
                    <w:left w:val="nil"/>
                    <w:right w:val="nil"/>
                  </w:tcBorders>
                  <w:vAlign w:val="center"/>
                </w:tcPr>
                <w:p w14:paraId="545F39CC"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HCOOH</w:t>
                  </w:r>
                  <w:r w:rsidRPr="00C13F8F">
                    <w:rPr>
                      <w:rFonts w:ascii="Times New Roman" w:hAnsi="Times New Roman" w:cs="Times New Roman"/>
                    </w:rPr>
                    <w:t>∙∙∙</w:t>
                  </w: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CHO</w:t>
                  </w:r>
                </w:p>
              </w:tc>
              <w:tc>
                <w:tcPr>
                  <w:tcW w:w="2549" w:type="dxa"/>
                  <w:tcBorders>
                    <w:left w:val="nil"/>
                    <w:bottom w:val="nil"/>
                    <w:right w:val="nil"/>
                  </w:tcBorders>
                  <w:vAlign w:val="center"/>
                </w:tcPr>
                <w:p w14:paraId="6439207F"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B3LYP-D3/aug-cc-pVTZ</w:t>
                  </w:r>
                </w:p>
              </w:tc>
              <w:tc>
                <w:tcPr>
                  <w:tcW w:w="550" w:type="dxa"/>
                  <w:tcBorders>
                    <w:left w:val="nil"/>
                    <w:bottom w:val="nil"/>
                    <w:right w:val="nil"/>
                  </w:tcBorders>
                </w:tcPr>
                <w:p w14:paraId="7EA09CB9" w14:textId="113856E9"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{"citationID":"npzgUPKW","properties":{"formattedCitation":"\\super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and a weak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hydrogen bond, which forms ring structures, and the E-type carboxylic acid and aldehyde subunits are linked through an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68</w:t>
                  </w:r>
                  <w:r w:rsidRPr="00C13F8F">
                    <w:rPr>
                      <w:rFonts w:ascii="Times New Roman" w:hAnsi="Times New Roman" w:cs="Times New Roman"/>
                      <w:sz w:val="20"/>
                      <w:szCs w:val="20"/>
                    </w:rPr>
                    <w:fldChar w:fldCharType="end"/>
                  </w:r>
                  <w:r w:rsidR="00454941" w:rsidRPr="00C13F8F">
                    <w:rPr>
                      <w:rFonts w:ascii="Times New Roman" w:hAnsi="Times New Roman" w:cs="Times New Roman"/>
                      <w:sz w:val="20"/>
                      <w:szCs w:val="20"/>
                    </w:rPr>
                    <w:t xml:space="preserve"> </w:t>
                  </w:r>
                </w:p>
              </w:tc>
              <w:tc>
                <w:tcPr>
                  <w:tcW w:w="1933" w:type="dxa"/>
                  <w:tcBorders>
                    <w:left w:val="nil"/>
                    <w:bottom w:val="nil"/>
                    <w:right w:val="nil"/>
                  </w:tcBorders>
                </w:tcPr>
                <w:p w14:paraId="72A95752"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-39.8</w:t>
                  </w:r>
                </w:p>
              </w:tc>
              <w:tc>
                <w:tcPr>
                  <w:tcW w:w="1389" w:type="dxa"/>
                  <w:tcBorders>
                    <w:left w:val="nil"/>
                    <w:bottom w:val="nil"/>
                    <w:right w:val="nil"/>
                  </w:tcBorders>
                  <w:vAlign w:val="center"/>
                </w:tcPr>
                <w:p w14:paraId="6587D73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0.0241 (OH)</w:t>
                  </w:r>
                </w:p>
              </w:tc>
              <w:tc>
                <w:tcPr>
                  <w:tcW w:w="1386" w:type="dxa"/>
                  <w:tcBorders>
                    <w:left w:val="nil"/>
                    <w:bottom w:val="nil"/>
                    <w:right w:val="nil"/>
                  </w:tcBorders>
                  <w:vAlign w:val="center"/>
                </w:tcPr>
                <w:p w14:paraId="2757CDD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-478 (OH)</w:t>
                  </w:r>
                </w:p>
              </w:tc>
            </w:tr>
            <w:tr w:rsidR="00C13F8F" w:rsidRPr="00C13F8F" w14:paraId="636C799D" w14:textId="77777777" w:rsidTr="00DA6B26">
              <w:trPr>
                <w:trHeight w:val="498"/>
                <w:jc w:val="center"/>
              </w:trPr>
              <w:tc>
                <w:tcPr>
                  <w:tcW w:w="2121" w:type="dxa"/>
                  <w:vMerge/>
                  <w:tcBorders>
                    <w:left w:val="nil"/>
                    <w:right w:val="nil"/>
                  </w:tcBorders>
                  <w:vAlign w:val="center"/>
                </w:tcPr>
                <w:p w14:paraId="3181E925" w14:textId="77777777" w:rsidR="00454941" w:rsidRPr="00C13F8F" w:rsidRDefault="00454941" w:rsidP="00F60A44">
                  <w:pPr>
                    <w:spacing w:line="360" w:lineRule="auto"/>
                    <w:jc w:val="center"/>
                    <w:rPr>
                      <w:rFonts w:ascii="Times New Roman" w:hAnsi="Times New Roman" w:cs="Times New Roman"/>
                      <w:sz w:val="20"/>
                      <w:szCs w:val="20"/>
                    </w:rPr>
                  </w:pPr>
                </w:p>
              </w:tc>
              <w:tc>
                <w:tcPr>
                  <w:tcW w:w="2549" w:type="dxa"/>
                  <w:tcBorders>
                    <w:top w:val="nil"/>
                    <w:left w:val="nil"/>
                    <w:right w:val="nil"/>
                  </w:tcBorders>
                  <w:vAlign w:val="center"/>
                </w:tcPr>
                <w:p w14:paraId="5FD9F872" w14:textId="77777777" w:rsidR="00454941" w:rsidRPr="00CE4D3D" w:rsidRDefault="00454941" w:rsidP="00F60A44">
                  <w:pPr>
                    <w:spacing w:line="360" w:lineRule="auto"/>
                    <w:jc w:val="both"/>
                    <w:rPr>
                      <w:rFonts w:ascii="Times New Roman" w:hAnsi="Times New Roman" w:cs="Times New Roman"/>
                      <w:sz w:val="20"/>
                      <w:szCs w:val="20"/>
                      <w:lang w:val="fr-CA"/>
                    </w:rPr>
                  </w:pPr>
                  <w:r w:rsidRPr="00CE4D3D">
                    <w:rPr>
                      <w:rFonts w:ascii="Times New Roman" w:hAnsi="Times New Roman" w:cs="Times New Roman"/>
                      <w:sz w:val="20"/>
                      <w:szCs w:val="20"/>
                      <w:lang w:val="fr-CA"/>
                    </w:rPr>
                    <w:t xml:space="preserve">CCSD(T)/aug-cc-pVDZ //MP2/aug-cc-pVDZ </w:t>
                  </w:r>
                </w:p>
              </w:tc>
              <w:tc>
                <w:tcPr>
                  <w:tcW w:w="550" w:type="dxa"/>
                  <w:tcBorders>
                    <w:top w:val="nil"/>
                    <w:left w:val="nil"/>
                    <w:right w:val="nil"/>
                  </w:tcBorders>
                  <w:vAlign w:val="center"/>
                </w:tcPr>
                <w:p w14:paraId="481D1C9C" w14:textId="3D2C7D56"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{"citationID":"sI2aMOcB","properties":{"formattedCitation":"\\super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33</w:t>
                  </w:r>
                  <w:r w:rsidRPr="00C13F8F">
                    <w:rPr>
                      <w:rFonts w:ascii="Times New Roman" w:hAnsi="Times New Roman" w:cs="Times New Roman"/>
                      <w:sz w:val="20"/>
                      <w:szCs w:val="20"/>
                    </w:rPr>
                    <w:fldChar w:fldCharType="end"/>
                  </w:r>
                </w:p>
              </w:tc>
              <w:tc>
                <w:tcPr>
                  <w:tcW w:w="1933" w:type="dxa"/>
                  <w:tcBorders>
                    <w:top w:val="nil"/>
                    <w:left w:val="nil"/>
                    <w:right w:val="nil"/>
                  </w:tcBorders>
                  <w:vAlign w:val="center"/>
                </w:tcPr>
                <w:p w14:paraId="1FDF556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-31.7</w:t>
                  </w:r>
                </w:p>
              </w:tc>
              <w:tc>
                <w:tcPr>
                  <w:tcW w:w="1389" w:type="dxa"/>
                  <w:tcBorders>
                    <w:top w:val="nil"/>
                    <w:left w:val="nil"/>
                    <w:right w:val="nil"/>
                  </w:tcBorders>
                  <w:vAlign w:val="center"/>
                </w:tcPr>
                <w:p w14:paraId="55DD1EB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-0.0073 (CH)</w:t>
                  </w:r>
                </w:p>
                <w:p w14:paraId="1EF171A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0.0210 (OH)</w:t>
                  </w:r>
                </w:p>
              </w:tc>
              <w:tc>
                <w:tcPr>
                  <w:tcW w:w="1386" w:type="dxa"/>
                  <w:tcBorders>
                    <w:top w:val="nil"/>
                    <w:left w:val="nil"/>
                    <w:right w:val="nil"/>
                  </w:tcBorders>
                  <w:vAlign w:val="center"/>
                </w:tcPr>
                <w:p w14:paraId="2FA225E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96 (CH)</w:t>
                  </w:r>
                </w:p>
                <w:p w14:paraId="7A95E48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-432 (OH)</w:t>
                  </w:r>
                </w:p>
              </w:tc>
            </w:tr>
            <w:tr w:rsidR="00C13F8F" w:rsidRPr="00C13F8F" w14:paraId="4CFB4F51" w14:textId="77777777" w:rsidTr="00DA6B26">
              <w:trPr>
                <w:trHeight w:val="278"/>
                <w:jc w:val="center"/>
              </w:trPr>
              <w:tc>
                <w:tcPr>
                  <w:tcW w:w="2121" w:type="dxa"/>
                  <w:tcBorders>
                    <w:left w:val="nil"/>
                    <w:right w:val="nil"/>
                  </w:tcBorders>
                  <w:vAlign w:val="center"/>
                </w:tcPr>
                <w:p w14:paraId="538257F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COOH</w:t>
                  </w:r>
                  <w:r w:rsidRPr="00C13F8F">
                    <w:rPr>
                      <w:rFonts w:ascii="Times New Roman" w:hAnsi="Times New Roman" w:cs="Times New Roman"/>
                    </w:rPr>
                    <w:t>∙∙∙</w:t>
                  </w: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CHO</w:t>
                  </w:r>
                </w:p>
              </w:tc>
              <w:tc>
                <w:tcPr>
                  <w:tcW w:w="2549" w:type="dxa"/>
                  <w:tcBorders>
                    <w:left w:val="nil"/>
                    <w:right w:val="nil"/>
                  </w:tcBorders>
                  <w:vAlign w:val="center"/>
                </w:tcPr>
                <w:p w14:paraId="4A75C06D" w14:textId="77777777" w:rsidR="00454941" w:rsidRPr="00C13F8F" w:rsidRDefault="00454941" w:rsidP="00F60A44">
                  <w:pPr>
                    <w:spacing w:line="360" w:lineRule="auto"/>
                    <w:rPr>
                      <w:rFonts w:ascii="Times New Roman" w:hAnsi="Times New Roman" w:cs="Times New Roman"/>
                      <w:sz w:val="20"/>
                      <w:szCs w:val="20"/>
                    </w:rPr>
                  </w:pPr>
                  <w:r w:rsidRPr="00C13F8F">
                    <w:rPr>
                      <w:rFonts w:ascii="Times New Roman" w:hAnsi="Times New Roman" w:cs="Times New Roman"/>
                      <w:sz w:val="20"/>
                      <w:szCs w:val="20"/>
                    </w:rPr>
                    <w:t>B3LYP-D3/aug-cc-pVTZ</w:t>
                  </w:r>
                </w:p>
              </w:tc>
              <w:tc>
                <w:tcPr>
                  <w:tcW w:w="550" w:type="dxa"/>
                  <w:tcBorders>
                    <w:left w:val="nil"/>
                    <w:right w:val="nil"/>
                  </w:tcBorders>
                  <w:vAlign w:val="center"/>
                </w:tcPr>
                <w:p w14:paraId="2263EEB1" w14:textId="257907FB"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{"citationID":"SowZqvFO","properties":{"formattedCitation":"\\super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and a weak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hydrogen bond, which forms ring structures, and the E-type carboxylic acid and aldehyde subunits are linked through an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68</w:t>
                  </w:r>
                  <w:r w:rsidRPr="00C13F8F">
                    <w:rPr>
                      <w:rFonts w:ascii="Times New Roman" w:hAnsi="Times New Roman" w:cs="Times New Roman"/>
                      <w:sz w:val="20"/>
                      <w:szCs w:val="20"/>
                    </w:rPr>
                    <w:fldChar w:fldCharType="end"/>
                  </w:r>
                </w:p>
              </w:tc>
              <w:tc>
                <w:tcPr>
                  <w:tcW w:w="1933" w:type="dxa"/>
                  <w:tcBorders>
                    <w:left w:val="nil"/>
                    <w:right w:val="nil"/>
                  </w:tcBorders>
                  <w:vAlign w:val="center"/>
                </w:tcPr>
                <w:p w14:paraId="6EC8AEA6"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-38.0</w:t>
                  </w:r>
                </w:p>
              </w:tc>
              <w:tc>
                <w:tcPr>
                  <w:tcW w:w="1389" w:type="dxa"/>
                  <w:tcBorders>
                    <w:left w:val="nil"/>
                    <w:right w:val="nil"/>
                  </w:tcBorders>
                  <w:vAlign w:val="center"/>
                </w:tcPr>
                <w:p w14:paraId="23E118E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0.021 (OH)</w:t>
                  </w:r>
                </w:p>
              </w:tc>
              <w:tc>
                <w:tcPr>
                  <w:tcW w:w="1386" w:type="dxa"/>
                  <w:tcBorders>
                    <w:left w:val="nil"/>
                    <w:right w:val="nil"/>
                  </w:tcBorders>
                  <w:vAlign w:val="center"/>
                </w:tcPr>
                <w:p w14:paraId="0D8546D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-436 (OH)</w:t>
                  </w:r>
                </w:p>
              </w:tc>
            </w:tr>
            <w:tr w:rsidR="00C13F8F" w:rsidRPr="00C13F8F" w14:paraId="07901D4D" w14:textId="77777777" w:rsidTr="00DA6B26">
              <w:trPr>
                <w:trHeight w:val="580"/>
                <w:jc w:val="center"/>
              </w:trPr>
              <w:tc>
                <w:tcPr>
                  <w:tcW w:w="2121" w:type="dxa"/>
                  <w:tcBorders>
                    <w:left w:val="nil"/>
                    <w:right w:val="nil"/>
                  </w:tcBorders>
                  <w:vAlign w:val="center"/>
                </w:tcPr>
                <w:p w14:paraId="601EAC8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HCOOH</w:t>
                  </w:r>
                  <w:r w:rsidRPr="00C13F8F">
                    <w:rPr>
                      <w:rFonts w:ascii="Times New Roman" w:hAnsi="Times New Roman" w:cs="Times New Roman"/>
                    </w:rPr>
                    <w:t>∙∙∙</w:t>
                  </w: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CHS</w:t>
                  </w:r>
                </w:p>
              </w:tc>
              <w:tc>
                <w:tcPr>
                  <w:tcW w:w="2549" w:type="dxa"/>
                  <w:tcBorders>
                    <w:left w:val="nil"/>
                    <w:right w:val="nil"/>
                  </w:tcBorders>
                  <w:vAlign w:val="center"/>
                </w:tcPr>
                <w:p w14:paraId="13CD38D8" w14:textId="77777777" w:rsidR="00454941" w:rsidRPr="00CE4D3D" w:rsidRDefault="00454941" w:rsidP="00F60A44">
                  <w:pPr>
                    <w:spacing w:line="360" w:lineRule="auto"/>
                    <w:jc w:val="both"/>
                    <w:rPr>
                      <w:rFonts w:ascii="Times New Roman" w:hAnsi="Times New Roman" w:cs="Times New Roman"/>
                      <w:sz w:val="20"/>
                      <w:szCs w:val="20"/>
                      <w:lang w:val="fr-CA"/>
                    </w:rPr>
                  </w:pPr>
                  <w:r w:rsidRPr="00CE4D3D">
                    <w:rPr>
                      <w:rFonts w:ascii="Times New Roman" w:hAnsi="Times New Roman" w:cs="Times New Roman"/>
                      <w:sz w:val="20"/>
                      <w:szCs w:val="20"/>
                      <w:lang w:val="fr-CA"/>
                    </w:rPr>
                    <w:t xml:space="preserve">CCSD(T)/aug-cc-pVDZ //MP2/aug-cc-pVDZ </w:t>
                  </w:r>
                </w:p>
              </w:tc>
              <w:tc>
                <w:tcPr>
                  <w:tcW w:w="550" w:type="dxa"/>
                  <w:tcBorders>
                    <w:left w:val="nil"/>
                    <w:right w:val="nil"/>
                  </w:tcBorders>
                  <w:vAlign w:val="center"/>
                </w:tcPr>
                <w:p w14:paraId="430A77BB" w14:textId="0101B104"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{"citationID":"mJDxjdrx","properties":{"formattedCitation":"\\super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33</w:t>
                  </w:r>
                  <w:r w:rsidRPr="00C13F8F">
                    <w:rPr>
                      <w:rFonts w:ascii="Times New Roman" w:hAnsi="Times New Roman" w:cs="Times New Roman"/>
                      <w:sz w:val="20"/>
                      <w:szCs w:val="20"/>
                    </w:rPr>
                    <w:fldChar w:fldCharType="end"/>
                  </w:r>
                </w:p>
              </w:tc>
              <w:tc>
                <w:tcPr>
                  <w:tcW w:w="1933" w:type="dxa"/>
                  <w:tcBorders>
                    <w:left w:val="nil"/>
                    <w:right w:val="nil"/>
                  </w:tcBorders>
                  <w:vAlign w:val="center"/>
                </w:tcPr>
                <w:p w14:paraId="03A022CB"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-25.4</w:t>
                  </w:r>
                </w:p>
              </w:tc>
              <w:tc>
                <w:tcPr>
                  <w:tcW w:w="1389" w:type="dxa"/>
                  <w:tcBorders>
                    <w:left w:val="nil"/>
                    <w:right w:val="nil"/>
                  </w:tcBorders>
                  <w:vAlign w:val="center"/>
                </w:tcPr>
                <w:p w14:paraId="316381C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-0.0018 (CH)</w:t>
                  </w:r>
                </w:p>
                <w:p w14:paraId="517602A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0.0167 (OH)</w:t>
                  </w:r>
                </w:p>
              </w:tc>
              <w:tc>
                <w:tcPr>
                  <w:tcW w:w="1386" w:type="dxa"/>
                  <w:tcBorders>
                    <w:left w:val="nil"/>
                    <w:right w:val="nil"/>
                  </w:tcBorders>
                  <w:vAlign w:val="center"/>
                </w:tcPr>
                <w:p w14:paraId="374FF72A"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30 (CH)</w:t>
                  </w:r>
                </w:p>
                <w:p w14:paraId="11C9D8D5"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-352 (OH)</w:t>
                  </w:r>
                </w:p>
              </w:tc>
            </w:tr>
          </w:tbl>
          <w:p w14:paraId="21E09DB3" w14:textId="77777777" w:rsidR="00362793" w:rsidRPr="00C13F8F" w:rsidRDefault="00362793" w:rsidP="00F60A44">
            <w:pPr>
              <w:tabs>
                <w:tab w:val="left" w:pos="4320"/>
              </w:tabs>
              <w:spacing w:after="0" w:line="360" w:lineRule="auto"/>
              <w:rPr>
                <w:rFonts w:ascii="Times New Roman" w:hAnsi="Times New Roman" w:cs="Times New Roman"/>
                <w:i/>
                <w:sz w:val="20"/>
                <w:szCs w:val="20"/>
              </w:rPr>
            </w:pPr>
          </w:p>
          <w:p w14:paraId="17CCF784" w14:textId="77777777" w:rsidR="00573D32" w:rsidRPr="00C13F8F" w:rsidRDefault="00573D32" w:rsidP="00F60A44">
            <w:pPr>
              <w:tabs>
                <w:tab w:val="left" w:pos="4320"/>
              </w:tabs>
              <w:spacing w:after="0" w:line="360" w:lineRule="auto"/>
              <w:jc w:val="center"/>
              <w:rPr>
                <w:rFonts w:ascii="Times New Roman" w:hAnsi="Times New Roman" w:cs="Times New Roman"/>
                <w:b/>
                <w:bCs/>
                <w:iCs/>
              </w:rPr>
            </w:pPr>
          </w:p>
          <w:p w14:paraId="7EEAAB5A" w14:textId="446CAA45" w:rsidR="00D14464" w:rsidRPr="00C13F8F" w:rsidRDefault="00D14464" w:rsidP="00F60A44">
            <w:pPr>
              <w:tabs>
                <w:tab w:val="left" w:pos="4320"/>
              </w:tabs>
              <w:spacing w:after="0" w:line="360" w:lineRule="auto"/>
              <w:jc w:val="center"/>
              <w:rPr>
                <w:rFonts w:ascii="Times New Roman" w:hAnsi="Times New Roman" w:cs="Times New Roman"/>
                <w:b/>
                <w:bCs/>
                <w:iCs/>
              </w:rPr>
            </w:pPr>
            <w:r w:rsidRPr="00C13F8F">
              <w:rPr>
                <w:rFonts w:ascii="Times New Roman" w:hAnsi="Times New Roman" w:cs="Times New Roman"/>
                <w:b/>
                <w:bCs/>
                <w:iCs/>
              </w:rPr>
              <w:t>FIGURE</w:t>
            </w:r>
          </w:p>
        </w:tc>
      </w:tr>
    </w:tbl>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5676"/>
      </w:tblGrid>
      <w:tr w:rsidR="00C13F8F" w:rsidRPr="00C13F8F" w14:paraId="28D58ECE" w14:textId="77777777" w:rsidTr="00DA6B26">
        <w:trPr>
          <w:trHeight w:val="229"/>
          <w:jc w:val="center"/>
        </w:trPr>
        <w:tc>
          <w:tcPr>
            <w:tcW w:w="4536" w:type="dxa"/>
          </w:tcPr>
          <w:p w14:paraId="6151B318" w14:textId="18DDD353" w:rsidR="00693659" w:rsidRPr="00C13F8F" w:rsidRDefault="00693659" w:rsidP="00F60A44">
            <w:pPr>
              <w:tabs>
                <w:tab w:val="left" w:pos="4320"/>
              </w:tabs>
              <w:spacing w:line="360" w:lineRule="auto"/>
              <w:jc w:val="both"/>
              <w:rPr>
                <w:rFonts w:ascii="Times New Roman" w:hAnsi="Times New Roman" w:cs="Times New Roman"/>
              </w:rPr>
            </w:pPr>
            <w:r w:rsidRPr="00C13F8F">
              <w:rPr>
                <w:rFonts w:ascii="Times New Roman" w:eastAsia="Times New Roman" w:hAnsi="Times New Roman" w:cs="Times New Roman"/>
                <w:noProof/>
              </w:rPr>
              <w:lastRenderedPageBreak/>
              <mc:AlternateContent>
                <mc:Choice Requires="wps">
                  <w:drawing>
                    <wp:anchor distT="0" distB="0" distL="114300" distR="114300" simplePos="0" relativeHeight="251633664" behindDoc="0" locked="0" layoutInCell="1" allowOverlap="1" wp14:anchorId="1DFE6C85" wp14:editId="285D68A4">
                      <wp:simplePos x="0" y="0"/>
                      <wp:positionH relativeFrom="column">
                        <wp:posOffset>2347822</wp:posOffset>
                      </wp:positionH>
                      <wp:positionV relativeFrom="paragraph">
                        <wp:posOffset>95307</wp:posOffset>
                      </wp:positionV>
                      <wp:extent cx="395786" cy="247650"/>
                      <wp:effectExtent l="0" t="0" r="23495" b="19050"/>
                      <wp:wrapNone/>
                      <wp:docPr id="1" name="Text Box 1"/>
                      <wp:cNvGraphicFramePr/>
                      <a:graphic xmlns:a="http://schemas.openxmlformats.org/drawingml/2006/main">
                        <a:graphicData uri="http://schemas.microsoft.com/office/word/2010/wordprocessingShape">
                          <wps:wsp>
                            <wps:cNvSpPr txBox="1"/>
                            <wps:spPr>
                              <a:xfrm>
                                <a:off x="0" y="0"/>
                                <a:ext cx="395786" cy="2476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96027E" w14:textId="77777777" w:rsidR="00155ADF" w:rsidRPr="00571560" w:rsidRDefault="00155ADF" w:rsidP="00693659">
                                  <w:pPr>
                                    <w:jc w:val="center"/>
                                    <w:rPr>
                                      <w:rFonts w:ascii="Times New Roman" w:hAnsi="Times New Roman" w:cs="Times New Roman"/>
                                      <w:b/>
                                      <w:color w:val="FFFFFF" w:themeColor="background1"/>
                                    </w:rPr>
                                  </w:pPr>
                                  <w:r w:rsidRPr="00571560">
                                    <w:rPr>
                                      <w:rFonts w:ascii="Times New Roman" w:hAnsi="Times New Roman" w:cs="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DFE6C85" id="_x0000_t202" coordsize="21600,21600" o:spt="202" path="m,l,21600r21600,l21600,xe">
                      <v:stroke joinstyle="miter"/>
                      <v:path gradientshapeok="t" o:connecttype="rect"/>
                    </v:shapetype>
                    <v:shape id="Text Box 1" o:spid="_x0000_s1026" type="#_x0000_t202" style="position:absolute;left:0;text-align:left;margin-left:184.85pt;margin-top:7.5pt;width:31.15pt;height: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" filled="f" strokecolor="white [3212]" strokeweight=".5pt">
                      <v:textbox>
                        <w:txbxContent>
                          <w:p w14:paraId="6796027E" w14:textId="77777777" w:rsidR="003E7623" w:rsidRPr="00571560" w:rsidRDefault="003E7623" w:rsidP="00693659">
                            <w:pPr>
                              <w:jc w:val="center"/>
                              <w:rPr>
                                <w:rFonts w:ascii="Times New Roman" w:hAnsi="Times New Roman" w:cs="Times New Roman"/>
                                <w:b/>
                                <w:color w:val="FFFFFF" w:themeColor="background1"/>
                              </w:rPr>
                            </w:pPr>
                            <w:r w:rsidRPr="00571560">
                              <w:rPr>
                                <w:rFonts w:ascii="Times New Roman" w:hAnsi="Times New Roman" w:cs="Times New Roman"/>
                                <w:b/>
                              </w:rPr>
                              <w:t>(a)</w:t>
                            </w:r>
                          </w:p>
                        </w:txbxContent>
                      </v:textbox>
                    </v:shape>
                  </w:pict>
                </mc:Fallback>
              </mc:AlternateContent>
            </w:r>
            <w:r w:rsidRPr="00C13F8F">
              <w:rPr>
                <w:noProof/>
              </w:rPr>
              <w:drawing>
                <wp:inline distT="0" distB="0" distL="0" distR="0" wp14:anchorId="474D452E" wp14:editId="7A63DE28">
                  <wp:extent cx="2858760" cy="141912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8760" cy="1419120"/>
                          </a:xfrm>
                          <a:prstGeom prst="rect">
                            <a:avLst/>
                          </a:prstGeom>
                          <a:noFill/>
                          <a:ln>
                            <a:noFill/>
                          </a:ln>
                        </pic:spPr>
                      </pic:pic>
                    </a:graphicData>
                  </a:graphic>
                </wp:inline>
              </w:drawing>
            </w:r>
          </w:p>
        </w:tc>
        <w:tc>
          <w:tcPr>
            <w:tcW w:w="5094" w:type="dxa"/>
            <w:vAlign w:val="center"/>
          </w:tcPr>
          <w:p w14:paraId="16507CEF" w14:textId="77777777" w:rsidR="00693659" w:rsidRPr="00C13F8F" w:rsidRDefault="00693659" w:rsidP="00F60A44">
            <w:pPr>
              <w:tabs>
                <w:tab w:val="left" w:pos="4320"/>
              </w:tabs>
              <w:spacing w:line="360" w:lineRule="auto"/>
              <w:jc w:val="center"/>
              <w:rPr>
                <w:rFonts w:ascii="Times New Roman" w:hAnsi="Times New Roman" w:cs="Times New Roman"/>
                <w:noProof/>
              </w:rPr>
            </w:pPr>
            <w:r w:rsidRPr="00C13F8F">
              <w:rPr>
                <w:rFonts w:ascii="Times New Roman" w:eastAsia="Times New Roman" w:hAnsi="Times New Roman" w:cs="Times New Roman"/>
                <w:noProof/>
              </w:rPr>
              <mc:AlternateContent>
                <mc:Choice Requires="wps">
                  <w:drawing>
                    <wp:anchor distT="0" distB="0" distL="114300" distR="114300" simplePos="0" relativeHeight="251635712" behindDoc="0" locked="0" layoutInCell="1" allowOverlap="1" wp14:anchorId="644EACAD" wp14:editId="44C89E21">
                      <wp:simplePos x="0" y="0"/>
                      <wp:positionH relativeFrom="column">
                        <wp:posOffset>2694305</wp:posOffset>
                      </wp:positionH>
                      <wp:positionV relativeFrom="paragraph">
                        <wp:posOffset>81280</wp:posOffset>
                      </wp:positionV>
                      <wp:extent cx="402590" cy="247650"/>
                      <wp:effectExtent l="0" t="0" r="16510" b="19050"/>
                      <wp:wrapNone/>
                      <wp:docPr id="3" name="Text Box 3"/>
                      <wp:cNvGraphicFramePr/>
                      <a:graphic xmlns:a="http://schemas.openxmlformats.org/drawingml/2006/main">
                        <a:graphicData uri="http://schemas.microsoft.com/office/word/2010/wordprocessingShape">
                          <wps:wsp>
                            <wps:cNvSpPr txBox="1"/>
                            <wps:spPr>
                              <a:xfrm>
                                <a:off x="0" y="0"/>
                                <a:ext cx="402590" cy="2476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C83603" w14:textId="77777777" w:rsidR="00155ADF" w:rsidRPr="00571560" w:rsidRDefault="00155ADF" w:rsidP="00693659">
                                  <w:pPr>
                                    <w:jc w:val="center"/>
                                    <w:rPr>
                                      <w:rFonts w:ascii="Times New Roman" w:hAnsi="Times New Roman" w:cs="Times New Roman"/>
                                      <w:b/>
                                      <w:color w:val="FFFFFF" w:themeColor="background1"/>
                                    </w:rPr>
                                  </w:pPr>
                                  <w:r w:rsidRPr="00571560">
                                    <w:rPr>
                                      <w:rFonts w:ascii="Times New Roman" w:hAnsi="Times New Roman" w:cs="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4EACAD" id="Text Box 3" o:spid="_x0000_s1027" type="#_x0000_t202" style="position:absolute;left:0;text-align:left;margin-left:212.15pt;margin-top:6.4pt;width:31.7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" filled="f" strokecolor="white [3212]" strokeweight=".5pt">
                      <v:textbox>
                        <w:txbxContent>
                          <w:p w14:paraId="40C83603" w14:textId="77777777" w:rsidR="003E7623" w:rsidRPr="00571560" w:rsidRDefault="003E7623" w:rsidP="00693659">
                            <w:pPr>
                              <w:jc w:val="center"/>
                              <w:rPr>
                                <w:rFonts w:ascii="Times New Roman" w:hAnsi="Times New Roman" w:cs="Times New Roman"/>
                                <w:b/>
                                <w:color w:val="FFFFFF" w:themeColor="background1"/>
                              </w:rPr>
                            </w:pPr>
                            <w:r w:rsidRPr="00571560">
                              <w:rPr>
                                <w:rFonts w:ascii="Times New Roman" w:hAnsi="Times New Roman" w:cs="Times New Roman"/>
                                <w:b/>
                              </w:rPr>
                              <w:t>(b)</w:t>
                            </w:r>
                          </w:p>
                        </w:txbxContent>
                      </v:textbox>
                    </v:shape>
                  </w:pict>
                </mc:Fallback>
              </mc:AlternateContent>
            </w:r>
            <w:r w:rsidRPr="00C13F8F">
              <w:rPr>
                <w:noProof/>
              </w:rPr>
              <w:drawing>
                <wp:inline distT="0" distB="0" distL="0" distR="0" wp14:anchorId="64A168C3" wp14:editId="1F3CF2A9">
                  <wp:extent cx="3462120" cy="1445400"/>
                  <wp:effectExtent l="0" t="0" r="5080" b="2540"/>
                  <wp:docPr id="9" name="Picture 9"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radar chart&#10;&#10;Description automatically generate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801" t="15038" r="12137" b="17112"/>
                          <a:stretch/>
                        </pic:blipFill>
                        <pic:spPr bwMode="auto">
                          <a:xfrm>
                            <a:off x="0" y="0"/>
                            <a:ext cx="3462120" cy="14454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D42E3C" w14:textId="381EDE63" w:rsidR="00693659" w:rsidRPr="00C13F8F" w:rsidRDefault="00693659" w:rsidP="00F60A44">
      <w:pPr>
        <w:spacing w:after="0" w:line="360" w:lineRule="auto"/>
        <w:jc w:val="center"/>
        <w:rPr>
          <w:rFonts w:ascii="Times New Roman" w:eastAsia="Times New Roman" w:hAnsi="Times New Roman" w:cs="Times New Roman"/>
          <w:sz w:val="20"/>
          <w:szCs w:val="20"/>
          <w:lang w:val="en"/>
        </w:rPr>
      </w:pPr>
      <w:r w:rsidRPr="00C13F8F">
        <w:rPr>
          <w:rFonts w:ascii="Times New Roman" w:hAnsi="Times New Roman" w:cs="Times New Roman"/>
          <w:sz w:val="20"/>
          <w:szCs w:val="20"/>
        </w:rPr>
        <w:t>Fig</w:t>
      </w:r>
      <w:r w:rsidR="00D14464" w:rsidRPr="00C13F8F">
        <w:rPr>
          <w:rFonts w:ascii="Times New Roman" w:hAnsi="Times New Roman" w:cs="Times New Roman"/>
          <w:sz w:val="20"/>
          <w:szCs w:val="20"/>
        </w:rPr>
        <w:t>ure</w:t>
      </w:r>
      <w:r w:rsidRPr="00C13F8F">
        <w:rPr>
          <w:rFonts w:ascii="Times New Roman" w:hAnsi="Times New Roman" w:cs="Times New Roman"/>
          <w:sz w:val="20"/>
          <w:szCs w:val="20"/>
        </w:rPr>
        <w:t xml:space="preserve">. 1. Geometries (a) and topological features (b) of </w:t>
      </w:r>
      <w:r w:rsidRPr="00C13F8F">
        <w:rPr>
          <w:rFonts w:ascii="Times New Roman" w:hAnsi="Times New Roman" w:cs="Times New Roman"/>
          <w:b/>
          <w:sz w:val="20"/>
          <w:szCs w:val="20"/>
        </w:rPr>
        <w:t>RZ–Z</w:t>
      </w:r>
      <w:r w:rsidRPr="00C13F8F">
        <w:rPr>
          <w:rFonts w:ascii="Times New Roman" w:hAnsi="Times New Roman" w:cs="Times New Roman"/>
          <w:bCs/>
          <w:sz w:val="20"/>
          <w:szCs w:val="20"/>
        </w:rPr>
        <w:t xml:space="preserve"> complexes (with </w:t>
      </w:r>
      <w:bookmarkStart w:id="11" w:name="_Hlk84414278"/>
      <w:r w:rsidRPr="00C13F8F">
        <w:rPr>
          <w:rFonts w:ascii="Times New Roman" w:hAnsi="Times New Roman" w:cs="Times New Roman"/>
          <w:bCs/>
          <w:sz w:val="20"/>
          <w:szCs w:val="20"/>
        </w:rPr>
        <w:t>R = CH</w:t>
      </w:r>
      <w:r w:rsidRPr="00C13F8F">
        <w:rPr>
          <w:rFonts w:ascii="Times New Roman" w:hAnsi="Times New Roman" w:cs="Times New Roman"/>
          <w:bCs/>
          <w:sz w:val="20"/>
          <w:szCs w:val="20"/>
          <w:vertAlign w:val="subscript"/>
        </w:rPr>
        <w:t>3</w:t>
      </w:r>
      <w:r w:rsidRPr="00C13F8F">
        <w:rPr>
          <w:rFonts w:ascii="Times New Roman" w:hAnsi="Times New Roman" w:cs="Times New Roman"/>
          <w:bCs/>
          <w:sz w:val="20"/>
          <w:szCs w:val="20"/>
        </w:rPr>
        <w:t xml:space="preserve">, H, F; Z = O, S) </w:t>
      </w:r>
      <w:bookmarkEnd w:id="11"/>
      <w:r w:rsidRPr="00C13F8F">
        <w:rPr>
          <w:rFonts w:ascii="Times New Roman" w:hAnsi="Times New Roman" w:cs="Times New Roman"/>
          <w:bCs/>
          <w:sz w:val="20"/>
          <w:szCs w:val="20"/>
        </w:rPr>
        <w:t xml:space="preserve">at </w:t>
      </w:r>
      <w:r w:rsidRPr="00C13F8F">
        <w:rPr>
          <w:rFonts w:ascii="Times New Roman" w:eastAsia="Times New Roman" w:hAnsi="Times New Roman" w:cs="Times New Roman"/>
          <w:bCs/>
          <w:sz w:val="20"/>
          <w:szCs w:val="20"/>
          <w:lang w:val="en"/>
        </w:rPr>
        <w:t>MP2/6–311++G(3df,2pd</w:t>
      </w:r>
      <w:r w:rsidRPr="00C13F8F">
        <w:rPr>
          <w:rFonts w:ascii="Times New Roman" w:eastAsia="Times New Roman" w:hAnsi="Times New Roman" w:cs="Times New Roman"/>
          <w:sz w:val="20"/>
          <w:szCs w:val="20"/>
          <w:lang w:val="en"/>
        </w:rPr>
        <w:t>)</w:t>
      </w:r>
    </w:p>
    <w:p w14:paraId="01DFD77C" w14:textId="3FB82E46" w:rsidR="00693659" w:rsidRPr="00C13F8F" w:rsidRDefault="00693659" w:rsidP="00F60A44">
      <w:pPr>
        <w:spacing w:after="0" w:line="360" w:lineRule="auto"/>
      </w:pPr>
    </w:p>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967"/>
      </w:tblGrid>
      <w:tr w:rsidR="00C13F8F" w:rsidRPr="00C13F8F" w14:paraId="0941B006" w14:textId="77777777" w:rsidTr="00DA6B26">
        <w:trPr>
          <w:jc w:val="center"/>
        </w:trPr>
        <w:tc>
          <w:tcPr>
            <w:tcW w:w="4838" w:type="dxa"/>
          </w:tcPr>
          <w:p w14:paraId="549219BE" w14:textId="3EC81832" w:rsidR="00454941" w:rsidRPr="00C13F8F" w:rsidRDefault="00454941" w:rsidP="00F60A44">
            <w:pPr>
              <w:tabs>
                <w:tab w:val="left" w:pos="4320"/>
              </w:tabs>
              <w:spacing w:line="360" w:lineRule="auto"/>
              <w:jc w:val="both"/>
              <w:rPr>
                <w:rFonts w:ascii="Times New Roman" w:hAnsi="Times New Roman" w:cs="Times New Roman"/>
                <w:b/>
              </w:rPr>
            </w:pPr>
            <w:r w:rsidRPr="00C13F8F">
              <w:rPr>
                <w:rFonts w:ascii="Times New Roman" w:hAnsi="Times New Roman" w:cs="Times New Roman"/>
                <w:bCs/>
                <w:noProof/>
                <w:sz w:val="20"/>
                <w:szCs w:val="20"/>
              </w:rPr>
              <mc:AlternateContent>
                <mc:Choice Requires="wps">
                  <w:drawing>
                    <wp:anchor distT="0" distB="0" distL="114300" distR="114300" simplePos="0" relativeHeight="251634688" behindDoc="0" locked="0" layoutInCell="1" allowOverlap="1" wp14:anchorId="686F934A" wp14:editId="7C216645">
                      <wp:simplePos x="0" y="0"/>
                      <wp:positionH relativeFrom="column">
                        <wp:posOffset>2040295</wp:posOffset>
                      </wp:positionH>
                      <wp:positionV relativeFrom="paragraph">
                        <wp:posOffset>494159</wp:posOffset>
                      </wp:positionV>
                      <wp:extent cx="43983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38" cy="1403985"/>
                              </a:xfrm>
                              <a:prstGeom prst="rect">
                                <a:avLst/>
                              </a:prstGeom>
                              <a:noFill/>
                              <a:ln w="9525">
                                <a:noFill/>
                                <a:miter lim="800000"/>
                                <a:headEnd/>
                                <a:tailEnd/>
                              </a:ln>
                            </wps:spPr>
                            <wps:txbx>
                              <w:txbxContent>
                                <w:p w14:paraId="3A9B3DEF" w14:textId="77777777" w:rsidR="00155ADF" w:rsidRPr="00FA6268" w:rsidRDefault="00155ADF"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6F934A" id="Text Box 2" o:spid="_x0000_s1028" type="#_x0000_t202" style="position:absolute;left:0;text-align:left;margin-left:160.65pt;margin-top:38.9pt;width:34.65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" filled="f" stroked="f">
                      <v:textbox style="mso-fit-shape-to-text:t">
                        <w:txbxContent>
                          <w:p w14:paraId="3A9B3DEF" w14:textId="77777777" w:rsidR="003E7623" w:rsidRPr="00FA6268" w:rsidRDefault="003E7623"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a)</w:t>
                            </w:r>
                          </w:p>
                        </w:txbxContent>
                      </v:textbox>
                    </v:shape>
                  </w:pict>
                </mc:Fallback>
              </mc:AlternateContent>
            </w:r>
            <w:r w:rsidR="004077A4" w:rsidRPr="00C13F8F">
              <w:rPr>
                <w:rFonts w:ascii="Times New Roman" w:hAnsi="Times New Roman" w:cs="Times New Roman"/>
                <w:b/>
                <w:noProof/>
              </w:rPr>
              <w:drawing>
                <wp:inline distT="0" distB="0" distL="0" distR="0" wp14:anchorId="003F6D97" wp14:editId="17327F6B">
                  <wp:extent cx="2881440" cy="227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81440" cy="2270160"/>
                          </a:xfrm>
                          <a:prstGeom prst="rect">
                            <a:avLst/>
                          </a:prstGeom>
                        </pic:spPr>
                      </pic:pic>
                    </a:graphicData>
                  </a:graphic>
                </wp:inline>
              </w:drawing>
            </w:r>
          </w:p>
        </w:tc>
        <w:tc>
          <w:tcPr>
            <w:tcW w:w="4967" w:type="dxa"/>
          </w:tcPr>
          <w:p w14:paraId="03F280BE" w14:textId="1D551CD1" w:rsidR="00454941" w:rsidRPr="00C13F8F" w:rsidRDefault="00454941" w:rsidP="00F60A44">
            <w:pPr>
              <w:tabs>
                <w:tab w:val="left" w:pos="4320"/>
              </w:tabs>
              <w:spacing w:line="360" w:lineRule="auto"/>
              <w:jc w:val="both"/>
              <w:rPr>
                <w:rFonts w:ascii="Times New Roman" w:hAnsi="Times New Roman" w:cs="Times New Roman"/>
                <w:b/>
              </w:rPr>
            </w:pPr>
            <w:r w:rsidRPr="00C13F8F">
              <w:rPr>
                <w:rFonts w:ascii="Times New Roman" w:hAnsi="Times New Roman" w:cs="Times New Roman"/>
                <w:bCs/>
                <w:noProof/>
                <w:sz w:val="20"/>
                <w:szCs w:val="20"/>
              </w:rPr>
              <mc:AlternateContent>
                <mc:Choice Requires="wps">
                  <w:drawing>
                    <wp:anchor distT="0" distB="0" distL="114300" distR="114300" simplePos="0" relativeHeight="251636736" behindDoc="0" locked="0" layoutInCell="1" allowOverlap="1" wp14:anchorId="18ABEFC4" wp14:editId="228433EC">
                      <wp:simplePos x="0" y="0"/>
                      <wp:positionH relativeFrom="column">
                        <wp:posOffset>1996352</wp:posOffset>
                      </wp:positionH>
                      <wp:positionV relativeFrom="paragraph">
                        <wp:posOffset>495758</wp:posOffset>
                      </wp:positionV>
                      <wp:extent cx="43942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3985"/>
                              </a:xfrm>
                              <a:prstGeom prst="rect">
                                <a:avLst/>
                              </a:prstGeom>
                              <a:noFill/>
                              <a:ln w="9525">
                                <a:noFill/>
                                <a:miter lim="800000"/>
                                <a:headEnd/>
                                <a:tailEnd/>
                              </a:ln>
                            </wps:spPr>
                            <wps:txbx>
                              <w:txbxContent>
                                <w:p w14:paraId="70A3BCE2" w14:textId="77777777" w:rsidR="00155ADF" w:rsidRPr="00FA6268" w:rsidRDefault="00155ADF"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ABEFC4" id="_x0000_s1029" type="#_x0000_t202" style="position:absolute;left:0;text-align:left;margin-left:157.2pt;margin-top:39.05pt;width:34.6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" filled="f" stroked="f">
                      <v:textbox style="mso-fit-shape-to-text:t">
                        <w:txbxContent>
                          <w:p w14:paraId="70A3BCE2" w14:textId="77777777" w:rsidR="003E7623" w:rsidRPr="00FA6268" w:rsidRDefault="003E7623"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b)</w:t>
                            </w:r>
                          </w:p>
                        </w:txbxContent>
                      </v:textbox>
                    </v:shape>
                  </w:pict>
                </mc:Fallback>
              </mc:AlternateContent>
            </w:r>
            <w:r w:rsidR="004077A4" w:rsidRPr="00C13F8F">
              <w:rPr>
                <w:noProof/>
              </w:rPr>
              <w:t xml:space="preserve"> </w:t>
            </w:r>
            <w:r w:rsidR="004077A4" w:rsidRPr="00C13F8F">
              <w:rPr>
                <w:rFonts w:ascii="Times New Roman" w:hAnsi="Times New Roman" w:cs="Times New Roman"/>
                <w:noProof/>
              </w:rPr>
              <w:drawing>
                <wp:inline distT="0" distB="0" distL="0" distR="0" wp14:anchorId="3025D2B7" wp14:editId="4909DD04">
                  <wp:extent cx="2927520" cy="2285280"/>
                  <wp:effectExtent l="0" t="0" r="635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927520" cy="2285280"/>
                          </a:xfrm>
                          <a:prstGeom prst="rect">
                            <a:avLst/>
                          </a:prstGeom>
                        </pic:spPr>
                      </pic:pic>
                    </a:graphicData>
                  </a:graphic>
                </wp:inline>
              </w:drawing>
            </w:r>
          </w:p>
        </w:tc>
      </w:tr>
    </w:tbl>
    <w:p w14:paraId="380A9618" w14:textId="08D1E4AF" w:rsidR="00454941" w:rsidRPr="00C13F8F" w:rsidRDefault="00D14464" w:rsidP="00F60A44">
      <w:pPr>
        <w:tabs>
          <w:tab w:val="left" w:pos="4320"/>
        </w:tabs>
        <w:spacing w:after="0" w:line="360" w:lineRule="auto"/>
        <w:ind w:left="-16"/>
        <w:jc w:val="center"/>
        <w:rPr>
          <w:rFonts w:ascii="Times New Roman" w:hAnsi="Times New Roman" w:cs="Times New Roman"/>
          <w:sz w:val="20"/>
          <w:szCs w:val="20"/>
        </w:rPr>
      </w:pPr>
      <w:r w:rsidRPr="00C13F8F">
        <w:rPr>
          <w:rFonts w:ascii="Times New Roman" w:hAnsi="Times New Roman" w:cs="Times New Roman"/>
          <w:bCs/>
          <w:sz w:val="20"/>
          <w:szCs w:val="20"/>
        </w:rPr>
        <w:t>Figure</w:t>
      </w:r>
      <w:r w:rsidR="00454941" w:rsidRPr="00C13F8F">
        <w:rPr>
          <w:rFonts w:ascii="Times New Roman" w:hAnsi="Times New Roman" w:cs="Times New Roman"/>
          <w:bCs/>
          <w:sz w:val="20"/>
          <w:szCs w:val="20"/>
        </w:rPr>
        <w:t>. 2.</w:t>
      </w:r>
      <w:r w:rsidR="00454941" w:rsidRPr="00C13F8F">
        <w:rPr>
          <w:rFonts w:ascii="Times New Roman" w:hAnsi="Times New Roman" w:cs="Times New Roman"/>
          <w:b/>
          <w:sz w:val="20"/>
          <w:szCs w:val="20"/>
        </w:rPr>
        <w:t xml:space="preserve"> </w:t>
      </w:r>
      <w:r w:rsidR="00454941" w:rsidRPr="00C13F8F">
        <w:rPr>
          <w:rFonts w:ascii="Times New Roman" w:hAnsi="Times New Roman" w:cs="Times New Roman"/>
          <w:bCs/>
          <w:sz w:val="20"/>
          <w:szCs w:val="20"/>
        </w:rPr>
        <w:t>The second-order correlations of individual hydrogen bond energies (E</w:t>
      </w:r>
      <w:r w:rsidR="00454941" w:rsidRPr="00C13F8F">
        <w:rPr>
          <w:rFonts w:ascii="Times New Roman" w:hAnsi="Times New Roman" w:cs="Times New Roman"/>
          <w:bCs/>
          <w:sz w:val="20"/>
          <w:szCs w:val="20"/>
          <w:vertAlign w:val="subscript"/>
        </w:rPr>
        <w:t>HB</w:t>
      </w:r>
      <w:r w:rsidR="00454941" w:rsidRPr="00C13F8F">
        <w:rPr>
          <w:rFonts w:ascii="Times New Roman" w:hAnsi="Times New Roman" w:cs="Times New Roman"/>
          <w:bCs/>
          <w:sz w:val="20"/>
          <w:szCs w:val="20"/>
        </w:rPr>
        <w:t xml:space="preserve">) with respect to electron density </w:t>
      </w:r>
      <w:r w:rsidR="00454941" w:rsidRPr="00C13F8F">
        <w:rPr>
          <w:rFonts w:ascii="Times New Roman" w:eastAsia="Times New Roman" w:hAnsi="Times New Roman" w:cs="Times New Roman"/>
          <w:bCs/>
          <w:sz w:val="20"/>
          <w:szCs w:val="20"/>
          <w:lang w:val="pt-BR"/>
        </w:rPr>
        <w:t>ρ(</w:t>
      </w:r>
      <w:r w:rsidR="0014339B" w:rsidRPr="00C13F8F">
        <w:rPr>
          <w:rFonts w:ascii="Times New Roman" w:hAnsi="Times New Roman" w:cs="Times New Roman"/>
          <w:lang w:val="en-GB"/>
        </w:rPr>
        <w:t>r</w:t>
      </w:r>
      <w:r w:rsidR="0014339B" w:rsidRPr="00C13F8F">
        <w:rPr>
          <w:rFonts w:ascii="Times New Roman" w:hAnsi="Times New Roman" w:cs="Times New Roman"/>
          <w:vertAlign w:val="subscript"/>
          <w:lang w:val="en-GB"/>
        </w:rPr>
        <w:t>C</w:t>
      </w:r>
      <w:r w:rsidR="00454941" w:rsidRPr="00C13F8F">
        <w:rPr>
          <w:rFonts w:ascii="Times New Roman" w:eastAsia="Times New Roman" w:hAnsi="Times New Roman" w:cs="Times New Roman"/>
          <w:bCs/>
          <w:sz w:val="20"/>
          <w:szCs w:val="20"/>
          <w:lang w:val="pt-BR"/>
        </w:rPr>
        <w:t>)</w:t>
      </w:r>
      <w:r w:rsidR="00454941" w:rsidRPr="00C13F8F">
        <w:rPr>
          <w:rFonts w:ascii="Times New Roman" w:eastAsia="Times New Roman" w:hAnsi="Times New Roman" w:cs="Times New Roman"/>
          <w:b/>
          <w:sz w:val="20"/>
          <w:szCs w:val="20"/>
          <w:lang w:val="pt-BR"/>
        </w:rPr>
        <w:t xml:space="preserve"> </w:t>
      </w:r>
      <w:r w:rsidR="00454941" w:rsidRPr="00C13F8F">
        <w:rPr>
          <w:rFonts w:ascii="Times New Roman" w:eastAsia="Times New Roman" w:hAnsi="Times New Roman" w:cs="Times New Roman"/>
          <w:bCs/>
          <w:sz w:val="20"/>
          <w:szCs w:val="20"/>
          <w:lang w:val="pt-BR"/>
        </w:rPr>
        <w:t>at BCPs</w:t>
      </w:r>
      <w:r w:rsidR="00454941" w:rsidRPr="00C13F8F">
        <w:rPr>
          <w:rFonts w:ascii="Times New Roman" w:eastAsia="Times New Roman" w:hAnsi="Times New Roman" w:cs="Times New Roman"/>
          <w:b/>
          <w:sz w:val="20"/>
          <w:szCs w:val="20"/>
          <w:lang w:val="pt-BR"/>
        </w:rPr>
        <w:t xml:space="preserve"> </w:t>
      </w:r>
      <w:r w:rsidR="00454941" w:rsidRPr="00C13F8F">
        <w:rPr>
          <w:rFonts w:ascii="Times New Roman" w:hAnsi="Times New Roman" w:cs="Times New Roman"/>
          <w:bCs/>
          <w:sz w:val="20"/>
          <w:szCs w:val="20"/>
        </w:rPr>
        <w:t xml:space="preserve">(a) and intermolecular distances (b) for </w:t>
      </w:r>
      <w:r w:rsidR="00454941" w:rsidRPr="00C13F8F">
        <w:rPr>
          <w:rFonts w:ascii="Times New Roman" w:hAnsi="Times New Roman" w:cs="Times New Roman"/>
          <w:b/>
          <w:sz w:val="20"/>
          <w:szCs w:val="20"/>
        </w:rPr>
        <w:t>RZ-Z</w:t>
      </w:r>
      <w:r w:rsidR="00454941" w:rsidRPr="00C13F8F">
        <w:rPr>
          <w:rFonts w:ascii="Times New Roman" w:hAnsi="Times New Roman" w:cs="Times New Roman"/>
          <w:bCs/>
          <w:sz w:val="20"/>
          <w:szCs w:val="20"/>
        </w:rPr>
        <w:t xml:space="preserve"> (</w:t>
      </w:r>
      <w:r w:rsidR="00454941" w:rsidRPr="00C13F8F">
        <w:rPr>
          <w:rFonts w:ascii="Times New Roman" w:hAnsi="Times New Roman" w:cs="Times New Roman"/>
          <w:sz w:val="20"/>
          <w:szCs w:val="20"/>
        </w:rPr>
        <w:t>Z = O, S; R = CH</w:t>
      </w:r>
      <w:r w:rsidR="00454941" w:rsidRPr="00C13F8F">
        <w:rPr>
          <w:rFonts w:ascii="Times New Roman" w:hAnsi="Times New Roman" w:cs="Times New Roman"/>
          <w:sz w:val="20"/>
          <w:szCs w:val="20"/>
          <w:vertAlign w:val="subscript"/>
        </w:rPr>
        <w:t>3</w:t>
      </w:r>
      <w:r w:rsidR="00454941" w:rsidRPr="00C13F8F">
        <w:rPr>
          <w:rFonts w:ascii="Times New Roman" w:hAnsi="Times New Roman" w:cs="Times New Roman"/>
          <w:sz w:val="20"/>
          <w:szCs w:val="20"/>
        </w:rPr>
        <w:t>, H, F)</w:t>
      </w:r>
    </w:p>
    <w:p w14:paraId="15EB14D9" w14:textId="77777777" w:rsidR="00362793" w:rsidRPr="00C13F8F" w:rsidRDefault="00362793" w:rsidP="00F60A44">
      <w:pPr>
        <w:tabs>
          <w:tab w:val="left" w:pos="4320"/>
        </w:tabs>
        <w:spacing w:after="0" w:line="360" w:lineRule="auto"/>
        <w:ind w:left="-16"/>
        <w:jc w:val="center"/>
        <w:rPr>
          <w:rFonts w:ascii="Times New Roman" w:hAnsi="Times New Roman" w:cs="Times New Roman"/>
          <w:sz w:val="20"/>
          <w:szCs w:val="20"/>
        </w:rPr>
      </w:pP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8"/>
        <w:gridCol w:w="4812"/>
      </w:tblGrid>
      <w:tr w:rsidR="00C13F8F" w:rsidRPr="00C13F8F" w14:paraId="22E12D8B" w14:textId="77777777" w:rsidTr="00DA6B26">
        <w:trPr>
          <w:trHeight w:val="1110"/>
          <w:jc w:val="center"/>
        </w:trPr>
        <w:tc>
          <w:tcPr>
            <w:tcW w:w="4998" w:type="dxa"/>
            <w:vAlign w:val="center"/>
          </w:tcPr>
          <w:p w14:paraId="092CEE3D" w14:textId="77777777" w:rsidR="00454941" w:rsidRPr="00C13F8F" w:rsidRDefault="00454941" w:rsidP="00F60A44">
            <w:pPr>
              <w:tabs>
                <w:tab w:val="left" w:pos="540"/>
              </w:tabs>
              <w:spacing w:line="360" w:lineRule="auto"/>
              <w:jc w:val="center"/>
              <w:rPr>
                <w:rFonts w:ascii="Times New Roman" w:hAnsi="Times New Roman" w:cs="Times New Roman"/>
                <w:sz w:val="18"/>
                <w:szCs w:val="18"/>
              </w:rPr>
            </w:pPr>
            <w:r w:rsidRPr="00C13F8F">
              <w:rPr>
                <w:rFonts w:ascii="Times New Roman" w:hAnsi="Times New Roman" w:cs="Times New Roman"/>
                <w:noProof/>
                <w:sz w:val="18"/>
                <w:szCs w:val="18"/>
              </w:rPr>
              <w:drawing>
                <wp:inline distT="0" distB="0" distL="0" distR="0" wp14:anchorId="72E42734" wp14:editId="35C0EC6E">
                  <wp:extent cx="2788920" cy="1106424"/>
                  <wp:effectExtent l="0" t="0" r="0" b="0"/>
                  <wp:docPr id="6" name="Picture 6" descr="A picture containing indoor,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accessory&#10;&#10;Description automatically generated"/>
                          <pic:cNvPicPr/>
                        </pic:nvPicPr>
                        <pic:blipFill>
                          <a:blip r:embed="rId31" cstate="hqprint">
                            <a:extLst>
                              <a:ext uri="{28A0092B-C50C-407E-A947-70E740481C1C}">
                                <a14:useLocalDpi xmlns:a14="http://schemas.microsoft.com/office/drawing/2010/main"/>
                              </a:ext>
                            </a:extLst>
                          </a:blip>
                          <a:stretch>
                            <a:fillRect/>
                          </a:stretch>
                        </pic:blipFill>
                        <pic:spPr>
                          <a:xfrm>
                            <a:off x="0" y="0"/>
                            <a:ext cx="2788920" cy="1106424"/>
                          </a:xfrm>
                          <a:prstGeom prst="rect">
                            <a:avLst/>
                          </a:prstGeom>
                        </pic:spPr>
                      </pic:pic>
                    </a:graphicData>
                  </a:graphic>
                </wp:inline>
              </w:drawing>
            </w:r>
          </w:p>
        </w:tc>
        <w:tc>
          <w:tcPr>
            <w:tcW w:w="4812" w:type="dxa"/>
            <w:vAlign w:val="center"/>
          </w:tcPr>
          <w:p w14:paraId="1BBC53A2" w14:textId="77777777" w:rsidR="00454941" w:rsidRPr="00C13F8F" w:rsidRDefault="00454941" w:rsidP="00F60A44">
            <w:pPr>
              <w:tabs>
                <w:tab w:val="left" w:pos="540"/>
              </w:tabs>
              <w:spacing w:line="360" w:lineRule="auto"/>
              <w:jc w:val="center"/>
              <w:rPr>
                <w:rFonts w:ascii="Times New Roman" w:hAnsi="Times New Roman" w:cs="Times New Roman"/>
                <w:noProof/>
              </w:rPr>
            </w:pPr>
            <w:r w:rsidRPr="00C13F8F">
              <w:rPr>
                <w:rFonts w:ascii="Times New Roman" w:hAnsi="Times New Roman" w:cs="Times New Roman"/>
                <w:noProof/>
              </w:rPr>
              <w:drawing>
                <wp:inline distT="0" distB="0" distL="0" distR="0" wp14:anchorId="453AF939" wp14:editId="0277E191">
                  <wp:extent cx="2376720" cy="1616760"/>
                  <wp:effectExtent l="0" t="0" r="5080" b="2540"/>
                  <wp:docPr id="7" name="Picture 7"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Chart, histogram&#10;&#10;Description automatically generated"/>
                          <pic:cNvPicPr>
                            <a:picLocks noChangeAspect="1" noChangeArrowheads="1"/>
                          </pic:cNvPicPr>
                        </pic:nvPicPr>
                        <pic:blipFill rotWithShape="1">
                          <a:blip r:embed="rId32" cstate="print">
                            <a:extLst>
                              <a:ext uri="{28A0092B-C50C-407E-A947-70E740481C1C}">
                                <a14:useLocalDpi xmlns:a14="http://schemas.microsoft.com/office/drawing/2010/main"/>
                              </a:ext>
                            </a:extLst>
                          </a:blip>
                          <a:srcRect l="5200" t="8600" r="8928" b="8846"/>
                          <a:stretch/>
                        </pic:blipFill>
                        <pic:spPr bwMode="auto">
                          <a:xfrm>
                            <a:off x="0" y="0"/>
                            <a:ext cx="2376720" cy="16167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39CF01C" w14:textId="493695F6" w:rsidR="00454941" w:rsidRPr="00C13F8F" w:rsidRDefault="00D14464"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Figure</w:t>
      </w:r>
      <w:r w:rsidR="00454941" w:rsidRPr="00C13F8F">
        <w:rPr>
          <w:rFonts w:ascii="Times New Roman" w:hAnsi="Times New Roman" w:cs="Times New Roman"/>
          <w:sz w:val="20"/>
          <w:szCs w:val="20"/>
        </w:rPr>
        <w:t>. 3. NCI isosurface (3D) and plots of RDG as a function of sign(λ</w:t>
      </w:r>
      <w:r w:rsidR="00454941" w:rsidRPr="00C13F8F">
        <w:rPr>
          <w:rFonts w:ascii="Times New Roman" w:hAnsi="Times New Roman" w:cs="Times New Roman"/>
          <w:sz w:val="20"/>
          <w:szCs w:val="20"/>
          <w:vertAlign w:val="subscript"/>
        </w:rPr>
        <w:t>2</w:t>
      </w:r>
      <w:r w:rsidR="00454941" w:rsidRPr="00C13F8F">
        <w:rPr>
          <w:rFonts w:ascii="Times New Roman" w:hAnsi="Times New Roman" w:cs="Times New Roman"/>
          <w:sz w:val="20"/>
          <w:szCs w:val="20"/>
        </w:rPr>
        <w:t>)ρ(</w:t>
      </w:r>
      <w:r w:rsidR="0014339B" w:rsidRPr="00C13F8F">
        <w:rPr>
          <w:rFonts w:ascii="Times New Roman" w:hAnsi="Times New Roman" w:cs="Times New Roman"/>
          <w:lang w:val="en-GB"/>
        </w:rPr>
        <w:t>r</w:t>
      </w:r>
      <w:r w:rsidR="0014339B" w:rsidRPr="00C13F8F">
        <w:rPr>
          <w:rFonts w:ascii="Times New Roman" w:hAnsi="Times New Roman" w:cs="Times New Roman"/>
          <w:vertAlign w:val="subscript"/>
          <w:lang w:val="en-GB"/>
        </w:rPr>
        <w:t>C</w:t>
      </w:r>
      <w:r w:rsidR="00454941" w:rsidRPr="00C13F8F">
        <w:rPr>
          <w:rFonts w:ascii="Times New Roman" w:hAnsi="Times New Roman" w:cs="Times New Roman"/>
          <w:sz w:val="20"/>
          <w:szCs w:val="20"/>
        </w:rPr>
        <w:t xml:space="preserve">) (2D) for </w:t>
      </w:r>
      <w:r w:rsidR="00454941" w:rsidRPr="00C13F8F">
        <w:rPr>
          <w:rFonts w:ascii="Times New Roman" w:hAnsi="Times New Roman" w:cs="Times New Roman"/>
          <w:b/>
          <w:bCs/>
          <w:sz w:val="20"/>
          <w:szCs w:val="20"/>
        </w:rPr>
        <w:t>FO-O</w:t>
      </w:r>
      <w:r w:rsidR="00454941" w:rsidRPr="00C13F8F">
        <w:rPr>
          <w:rFonts w:ascii="Times New Roman" w:hAnsi="Times New Roman" w:cs="Times New Roman"/>
          <w:sz w:val="20"/>
          <w:szCs w:val="20"/>
        </w:rPr>
        <w:t xml:space="preserve"> complex</w:t>
      </w:r>
    </w:p>
    <w:p w14:paraId="26B42802" w14:textId="784242D2"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r w:rsidRPr="00C13F8F">
        <w:rPr>
          <w:rFonts w:ascii="Times New Roman" w:hAnsi="Times New Roman" w:cs="Times New Roman"/>
          <w:i/>
          <w:iCs/>
          <w:sz w:val="20"/>
          <w:szCs w:val="20"/>
        </w:rPr>
        <w:t xml:space="preserve">The </w:t>
      </w:r>
      <w:r w:rsidR="008D07C3">
        <w:rPr>
          <w:rFonts w:ascii="Times New Roman" w:hAnsi="Times New Roman" w:cs="Times New Roman"/>
          <w:i/>
          <w:iCs/>
          <w:sz w:val="20"/>
          <w:szCs w:val="20"/>
        </w:rPr>
        <w:t>iso</w:t>
      </w:r>
      <w:r w:rsidRPr="00C13F8F">
        <w:rPr>
          <w:rFonts w:ascii="Times New Roman" w:hAnsi="Times New Roman" w:cs="Times New Roman"/>
          <w:i/>
          <w:iCs/>
          <w:sz w:val="20"/>
          <w:szCs w:val="20"/>
        </w:rPr>
        <w:t>surfaces are colored according to the values of sign(λ</w:t>
      </w:r>
      <w:r w:rsidRPr="00C13F8F">
        <w:rPr>
          <w:rFonts w:ascii="Times New Roman" w:hAnsi="Times New Roman" w:cs="Times New Roman"/>
          <w:i/>
          <w:iCs/>
          <w:sz w:val="20"/>
          <w:szCs w:val="20"/>
          <w:vertAlign w:val="subscript"/>
        </w:rPr>
        <w:t>2</w:t>
      </w:r>
      <w:r w:rsidRPr="00C13F8F">
        <w:rPr>
          <w:rFonts w:ascii="Times New Roman" w:hAnsi="Times New Roman" w:cs="Times New Roman"/>
          <w:i/>
          <w:iCs/>
          <w:sz w:val="20"/>
          <w:szCs w:val="20"/>
        </w:rPr>
        <w:t>)ρ(</w:t>
      </w:r>
      <w:r w:rsidR="0014339B" w:rsidRPr="00C13F8F">
        <w:rPr>
          <w:rFonts w:ascii="Times New Roman" w:hAnsi="Times New Roman" w:cs="Times New Roman"/>
          <w:i/>
          <w:iCs/>
          <w:lang w:val="en-GB"/>
        </w:rPr>
        <w:t>r</w:t>
      </w:r>
      <w:r w:rsidR="0014339B" w:rsidRPr="00C13F8F">
        <w:rPr>
          <w:rFonts w:ascii="Times New Roman" w:hAnsi="Times New Roman" w:cs="Times New Roman"/>
          <w:i/>
          <w:iCs/>
          <w:vertAlign w:val="subscript"/>
          <w:lang w:val="en-GB"/>
        </w:rPr>
        <w:t>C</w:t>
      </w:r>
      <w:r w:rsidRPr="00C13F8F">
        <w:rPr>
          <w:rFonts w:ascii="Times New Roman" w:hAnsi="Times New Roman" w:cs="Times New Roman"/>
          <w:i/>
          <w:iCs/>
          <w:sz w:val="20"/>
          <w:szCs w:val="20"/>
        </w:rPr>
        <w:t>) from −0.05 to 0.05 au</w:t>
      </w:r>
      <w:r w:rsidRPr="00C13F8F">
        <w:rPr>
          <w:rFonts w:ascii="Times New Roman" w:hAnsi="Times New Roman" w:cs="Times New Roman"/>
          <w:sz w:val="20"/>
          <w:szCs w:val="20"/>
        </w:rPr>
        <w:t>)</w:t>
      </w:r>
    </w:p>
    <w:p w14:paraId="17D3FCF0" w14:textId="28919918" w:rsidR="00454941" w:rsidRPr="00C13F8F" w:rsidRDefault="00454941" w:rsidP="00F60A44">
      <w:pPr>
        <w:spacing w:after="0" w:line="360" w:lineRule="auto"/>
        <w:jc w:val="center"/>
      </w:pPr>
    </w:p>
    <w:p w14:paraId="2236D9BB" w14:textId="77777777" w:rsidR="00454941" w:rsidRPr="00C13F8F" w:rsidRDefault="00454941" w:rsidP="00F60A44">
      <w:pPr>
        <w:tabs>
          <w:tab w:val="left" w:pos="4320"/>
        </w:tabs>
        <w:spacing w:after="0" w:line="360" w:lineRule="auto"/>
        <w:ind w:left="-102" w:right="193"/>
        <w:jc w:val="center"/>
        <w:rPr>
          <w:rFonts w:ascii="Times New Roman" w:hAnsi="Times New Roman" w:cs="Times New Roman"/>
          <w:sz w:val="20"/>
          <w:szCs w:val="20"/>
        </w:rPr>
      </w:pPr>
      <w:r w:rsidRPr="00C13F8F">
        <w:rPr>
          <w:noProof/>
        </w:rPr>
        <w:lastRenderedPageBreak/>
        <w:drawing>
          <wp:inline distT="0" distB="0" distL="0" distR="0" wp14:anchorId="49B9A040" wp14:editId="7145A23F">
            <wp:extent cx="3670560" cy="2828880"/>
            <wp:effectExtent l="0" t="0" r="6350" b="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670560" cy="2828880"/>
                    </a:xfrm>
                    <a:prstGeom prst="rect">
                      <a:avLst/>
                    </a:prstGeom>
                  </pic:spPr>
                </pic:pic>
              </a:graphicData>
            </a:graphic>
          </wp:inline>
        </w:drawing>
      </w:r>
    </w:p>
    <w:p w14:paraId="15D4B121" w14:textId="04697625" w:rsidR="007B2FE7" w:rsidRPr="00C13F8F" w:rsidRDefault="00D14464" w:rsidP="004402C4">
      <w:pPr>
        <w:tabs>
          <w:tab w:val="left" w:pos="4320"/>
        </w:tabs>
        <w:spacing w:after="0" w:line="360" w:lineRule="auto"/>
        <w:ind w:left="-102" w:right="193"/>
        <w:jc w:val="center"/>
      </w:pPr>
      <w:r w:rsidRPr="00C13F8F">
        <w:rPr>
          <w:rFonts w:ascii="Times New Roman" w:hAnsi="Times New Roman" w:cs="Times New Roman"/>
          <w:sz w:val="20"/>
          <w:szCs w:val="20"/>
        </w:rPr>
        <w:t>Figure</w:t>
      </w:r>
      <w:r w:rsidR="00454941" w:rsidRPr="00C13F8F">
        <w:rPr>
          <w:rFonts w:ascii="Times New Roman" w:hAnsi="Times New Roman" w:cs="Times New Roman"/>
          <w:sz w:val="20"/>
          <w:szCs w:val="20"/>
        </w:rPr>
        <w:t>. 4. The relationship of changes in C</w:t>
      </w:r>
      <w:r w:rsidR="00454941" w:rsidRPr="00C13F8F">
        <w:rPr>
          <w:rFonts w:ascii="Times New Roman" w:hAnsi="Times New Roman" w:cs="Times New Roman"/>
          <w:sz w:val="20"/>
          <w:szCs w:val="20"/>
          <w:vertAlign w:val="subscript"/>
        </w:rPr>
        <w:t>sp2</w:t>
      </w:r>
      <w:r w:rsidR="00454941" w:rsidRPr="00C13F8F">
        <w:rPr>
          <w:rFonts w:ascii="Times New Roman" w:hAnsi="Times New Roman" w:cs="Times New Roman"/>
          <w:sz w:val="20"/>
          <w:szCs w:val="20"/>
        </w:rPr>
        <w:t xml:space="preserve">/O–H bond length (dots and dash) and corresponding stretching frequency (lines) with different R substitutions for </w:t>
      </w:r>
      <w:r w:rsidR="00454941" w:rsidRPr="00C13F8F">
        <w:rPr>
          <w:rFonts w:ascii="Times New Roman" w:hAnsi="Times New Roman" w:cs="Times New Roman"/>
          <w:bCs/>
          <w:sz w:val="20"/>
          <w:szCs w:val="20"/>
        </w:rPr>
        <w:t>RCZOH∙∙∙CH</w:t>
      </w:r>
      <w:r w:rsidR="00454941" w:rsidRPr="00C13F8F">
        <w:rPr>
          <w:rFonts w:ascii="Times New Roman" w:hAnsi="Times New Roman" w:cs="Times New Roman"/>
          <w:bCs/>
          <w:sz w:val="20"/>
          <w:szCs w:val="20"/>
          <w:vertAlign w:val="subscript"/>
        </w:rPr>
        <w:t>3</w:t>
      </w:r>
      <w:r w:rsidR="00454941" w:rsidRPr="00C13F8F">
        <w:rPr>
          <w:rFonts w:ascii="Times New Roman" w:hAnsi="Times New Roman" w:cs="Times New Roman"/>
          <w:bCs/>
          <w:sz w:val="20"/>
          <w:szCs w:val="20"/>
        </w:rPr>
        <w:t>CHZ</w:t>
      </w:r>
      <w:r w:rsidR="00454941" w:rsidRPr="00C13F8F">
        <w:rPr>
          <w:rFonts w:ascii="Times New Roman" w:hAnsi="Times New Roman" w:cs="Times New Roman"/>
          <w:sz w:val="20"/>
          <w:szCs w:val="20"/>
        </w:rPr>
        <w:t xml:space="preserve"> (R = H, F, CH</w:t>
      </w:r>
      <w:r w:rsidR="00454941" w:rsidRPr="00C13F8F">
        <w:rPr>
          <w:rFonts w:ascii="Times New Roman" w:hAnsi="Times New Roman" w:cs="Times New Roman"/>
          <w:sz w:val="20"/>
          <w:szCs w:val="20"/>
          <w:vertAlign w:val="subscript"/>
        </w:rPr>
        <w:t>3</w:t>
      </w:r>
      <w:r w:rsidR="00454941" w:rsidRPr="00C13F8F">
        <w:rPr>
          <w:rFonts w:ascii="Times New Roman" w:hAnsi="Times New Roman" w:cs="Times New Roman"/>
          <w:sz w:val="20"/>
          <w:szCs w:val="20"/>
        </w:rPr>
        <w:t>;</w:t>
      </w:r>
      <w:r w:rsidR="00454941" w:rsidRPr="00C13F8F">
        <w:rPr>
          <w:rFonts w:ascii="Times New Roman" w:hAnsi="Times New Roman" w:cs="Times New Roman"/>
          <w:sz w:val="20"/>
          <w:szCs w:val="20"/>
          <w:vertAlign w:val="subscript"/>
        </w:rPr>
        <w:t xml:space="preserve"> </w:t>
      </w:r>
      <w:r w:rsidR="00454941" w:rsidRPr="00C13F8F">
        <w:rPr>
          <w:rFonts w:ascii="Times New Roman" w:hAnsi="Times New Roman" w:cs="Times New Roman"/>
          <w:sz w:val="20"/>
          <w:szCs w:val="20"/>
        </w:rPr>
        <w:t>Z = O, S)</w:t>
      </w:r>
      <w:r w:rsidR="00454941" w:rsidRPr="00C13F8F">
        <w:t xml:space="preserve"> </w:t>
      </w:r>
    </w:p>
    <w:p w14:paraId="7A80F39E" w14:textId="0F70A54D" w:rsidR="00E51045" w:rsidRDefault="00E51045">
      <w:pPr>
        <w:rPr>
          <w:rFonts w:ascii="Times New Roman" w:hAnsi="Times New Roman" w:cs="Times New Roman"/>
          <w:b/>
          <w:bCs/>
          <w:sz w:val="26"/>
          <w:szCs w:val="26"/>
        </w:rPr>
      </w:pPr>
      <w:r>
        <w:rPr>
          <w:rFonts w:ascii="Times New Roman" w:hAnsi="Times New Roman" w:cs="Times New Roman"/>
          <w:b/>
          <w:bCs/>
          <w:sz w:val="26"/>
          <w:szCs w:val="26"/>
        </w:rPr>
        <w:br w:type="page"/>
      </w:r>
    </w:p>
    <w:p w14:paraId="46197244" w14:textId="5CE60AA2" w:rsidR="00EE69BF" w:rsidRPr="00C13F8F" w:rsidRDefault="007B2FE7" w:rsidP="00A95F3C">
      <w:pPr>
        <w:tabs>
          <w:tab w:val="left" w:pos="4320"/>
        </w:tabs>
        <w:spacing w:after="0" w:line="360" w:lineRule="auto"/>
        <w:ind w:left="-102" w:right="193"/>
        <w:rPr>
          <w:rFonts w:ascii="Times New Roman" w:hAnsi="Times New Roman" w:cs="Times New Roman"/>
          <w:b/>
          <w:bCs/>
          <w:sz w:val="26"/>
          <w:szCs w:val="26"/>
        </w:rPr>
      </w:pPr>
      <w:r w:rsidRPr="00C13F8F">
        <w:rPr>
          <w:rFonts w:ascii="Times New Roman" w:hAnsi="Times New Roman" w:cs="Times New Roman"/>
          <w:b/>
          <w:bCs/>
          <w:sz w:val="26"/>
          <w:szCs w:val="26"/>
        </w:rPr>
        <w:lastRenderedPageBreak/>
        <w:t>References</w:t>
      </w:r>
    </w:p>
    <w:p w14:paraId="347BAE4A" w14:textId="77777777" w:rsidR="00A95F3C" w:rsidRPr="004402C4" w:rsidRDefault="007B2FE7" w:rsidP="004402C4">
      <w:pPr>
        <w:pStyle w:val="Bibliography"/>
        <w:tabs>
          <w:tab w:val="clear" w:pos="264"/>
        </w:tabs>
        <w:ind w:left="567" w:hanging="567"/>
        <w:rPr>
          <w:rFonts w:ascii="Times New Roman" w:hAnsi="Times New Roman" w:cs="Times New Roman"/>
        </w:rPr>
      </w:pPr>
      <w:r w:rsidRPr="00A95F3C">
        <w:rPr>
          <w:rFonts w:ascii="Times New Roman" w:hAnsi="Times New Roman" w:cs="Times New Roman"/>
          <w:b/>
          <w:bCs/>
        </w:rPr>
        <w:fldChar w:fldCharType="begin"/>
      </w:r>
      <w:r w:rsidRPr="004402C4">
        <w:rPr>
          <w:rFonts w:ascii="Times New Roman" w:hAnsi="Times New Roman" w:cs="Times New Roman"/>
          <w:b/>
          <w:bCs/>
        </w:rPr>
        <w:instrText xml:space="preserve"> ADDIN ZOTERO_BIBL {"uncited":[],"omitted":[],"custom":[]} CSL_BIBLIOGRAPHY </w:instrText>
      </w:r>
      <w:r w:rsidRPr="00A95F3C">
        <w:rPr>
          <w:rFonts w:ascii="Times New Roman" w:hAnsi="Times New Roman" w:cs="Times New Roman"/>
          <w:b/>
          <w:bCs/>
        </w:rPr>
        <w:fldChar w:fldCharType="separate"/>
      </w:r>
      <w:r w:rsidR="00A95F3C" w:rsidRPr="004402C4">
        <w:rPr>
          <w:rFonts w:ascii="Times New Roman" w:hAnsi="Times New Roman" w:cs="Times New Roman"/>
        </w:rPr>
        <w:t>1</w:t>
      </w:r>
      <w:r w:rsidR="00A95F3C" w:rsidRPr="004402C4">
        <w:rPr>
          <w:rFonts w:ascii="Times New Roman" w:hAnsi="Times New Roman" w:cs="Times New Roman"/>
        </w:rPr>
        <w:tab/>
        <w:t xml:space="preserve">J. Lehn, </w:t>
      </w:r>
      <w:r w:rsidR="00A95F3C" w:rsidRPr="004402C4">
        <w:rPr>
          <w:rFonts w:ascii="Times New Roman" w:hAnsi="Times New Roman" w:cs="Times New Roman"/>
          <w:i/>
          <w:iCs/>
        </w:rPr>
        <w:t>Supramolecular Chemistry: Concepts and Perspectives</w:t>
      </w:r>
      <w:r w:rsidR="00A95F3C" w:rsidRPr="004402C4">
        <w:rPr>
          <w:rFonts w:ascii="Times New Roman" w:hAnsi="Times New Roman" w:cs="Times New Roman"/>
        </w:rPr>
        <w:t>, Wiley, 1st edn., 1995.</w:t>
      </w:r>
    </w:p>
    <w:p w14:paraId="07DA0B7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w:t>
      </w:r>
      <w:r w:rsidRPr="004402C4">
        <w:rPr>
          <w:rFonts w:ascii="Times New Roman" w:hAnsi="Times New Roman" w:cs="Times New Roman"/>
        </w:rPr>
        <w:tab/>
        <w:t xml:space="preserve">X. Li, L. Liu and H. B. Schlegel, </w:t>
      </w:r>
      <w:r w:rsidRPr="004402C4">
        <w:rPr>
          <w:rFonts w:ascii="Times New Roman" w:hAnsi="Times New Roman" w:cs="Times New Roman"/>
          <w:i/>
          <w:iCs/>
        </w:rPr>
        <w:t>J. Am. Chem. Soc.</w:t>
      </w:r>
      <w:r w:rsidRPr="004402C4">
        <w:rPr>
          <w:rFonts w:ascii="Times New Roman" w:hAnsi="Times New Roman" w:cs="Times New Roman"/>
        </w:rPr>
        <w:t xml:space="preserve">, 2002, </w:t>
      </w:r>
      <w:r w:rsidRPr="004402C4">
        <w:rPr>
          <w:rFonts w:ascii="Times New Roman" w:hAnsi="Times New Roman" w:cs="Times New Roman"/>
          <w:b/>
          <w:bCs/>
        </w:rPr>
        <w:t>124</w:t>
      </w:r>
      <w:r w:rsidRPr="004402C4">
        <w:rPr>
          <w:rFonts w:ascii="Times New Roman" w:hAnsi="Times New Roman" w:cs="Times New Roman"/>
        </w:rPr>
        <w:t>, 9639–9647.</w:t>
      </w:r>
    </w:p>
    <w:p w14:paraId="52F607F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w:t>
      </w:r>
      <w:r w:rsidRPr="004402C4">
        <w:rPr>
          <w:rFonts w:ascii="Times New Roman" w:hAnsi="Times New Roman" w:cs="Times New Roman"/>
        </w:rPr>
        <w:tab/>
        <w:t xml:space="preserve">S. Scheiner, </w:t>
      </w:r>
      <w:r w:rsidRPr="004402C4">
        <w:rPr>
          <w:rFonts w:ascii="Times New Roman" w:hAnsi="Times New Roman" w:cs="Times New Roman"/>
          <w:i/>
          <w:iCs/>
        </w:rPr>
        <w:t>J. Phys. Chem. B</w:t>
      </w:r>
      <w:r w:rsidRPr="004402C4">
        <w:rPr>
          <w:rFonts w:ascii="Times New Roman" w:hAnsi="Times New Roman" w:cs="Times New Roman"/>
        </w:rPr>
        <w:t xml:space="preserve">, 2006, </w:t>
      </w:r>
      <w:r w:rsidRPr="004402C4">
        <w:rPr>
          <w:rFonts w:ascii="Times New Roman" w:hAnsi="Times New Roman" w:cs="Times New Roman"/>
          <w:b/>
          <w:bCs/>
        </w:rPr>
        <w:t>110</w:t>
      </w:r>
      <w:r w:rsidRPr="004402C4">
        <w:rPr>
          <w:rFonts w:ascii="Times New Roman" w:hAnsi="Times New Roman" w:cs="Times New Roman"/>
        </w:rPr>
        <w:t>, 18670–18679.</w:t>
      </w:r>
    </w:p>
    <w:p w14:paraId="439BF8E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w:t>
      </w:r>
      <w:r w:rsidRPr="004402C4">
        <w:rPr>
          <w:rFonts w:ascii="Times New Roman" w:hAnsi="Times New Roman" w:cs="Times New Roman"/>
        </w:rPr>
        <w:tab/>
        <w:t xml:space="preserve">Linus. Pauling, </w:t>
      </w:r>
      <w:r w:rsidRPr="004402C4">
        <w:rPr>
          <w:rFonts w:ascii="Times New Roman" w:hAnsi="Times New Roman" w:cs="Times New Roman"/>
          <w:i/>
          <w:iCs/>
        </w:rPr>
        <w:t>J. Am. Chem. Soc.</w:t>
      </w:r>
      <w:r w:rsidRPr="004402C4">
        <w:rPr>
          <w:rFonts w:ascii="Times New Roman" w:hAnsi="Times New Roman" w:cs="Times New Roman"/>
        </w:rPr>
        <w:t xml:space="preserve">, 1931, </w:t>
      </w:r>
      <w:r w:rsidRPr="004402C4">
        <w:rPr>
          <w:rFonts w:ascii="Times New Roman" w:hAnsi="Times New Roman" w:cs="Times New Roman"/>
          <w:b/>
          <w:bCs/>
        </w:rPr>
        <w:t>53</w:t>
      </w:r>
      <w:r w:rsidRPr="004402C4">
        <w:rPr>
          <w:rFonts w:ascii="Times New Roman" w:hAnsi="Times New Roman" w:cs="Times New Roman"/>
        </w:rPr>
        <w:t>, 1367–1400.</w:t>
      </w:r>
    </w:p>
    <w:p w14:paraId="51A97B68"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w:t>
      </w:r>
      <w:r w:rsidRPr="004402C4">
        <w:rPr>
          <w:rFonts w:ascii="Times New Roman" w:hAnsi="Times New Roman" w:cs="Times New Roman"/>
        </w:rPr>
        <w:tab/>
        <w:t xml:space="preserve">I. V. Alabugin, M. Manoharan, S. Peabody and F. Weinhold, </w:t>
      </w:r>
      <w:r w:rsidRPr="004402C4">
        <w:rPr>
          <w:rFonts w:ascii="Times New Roman" w:hAnsi="Times New Roman" w:cs="Times New Roman"/>
          <w:i/>
          <w:iCs/>
        </w:rPr>
        <w:t>J. Am. Chem. Soc.</w:t>
      </w:r>
      <w:r w:rsidRPr="004402C4">
        <w:rPr>
          <w:rFonts w:ascii="Times New Roman" w:hAnsi="Times New Roman" w:cs="Times New Roman"/>
        </w:rPr>
        <w:t xml:space="preserve">, 2003, </w:t>
      </w:r>
      <w:r w:rsidRPr="004402C4">
        <w:rPr>
          <w:rFonts w:ascii="Times New Roman" w:hAnsi="Times New Roman" w:cs="Times New Roman"/>
          <w:b/>
          <w:bCs/>
        </w:rPr>
        <w:t>125</w:t>
      </w:r>
      <w:r w:rsidRPr="004402C4">
        <w:rPr>
          <w:rFonts w:ascii="Times New Roman" w:hAnsi="Times New Roman" w:cs="Times New Roman"/>
        </w:rPr>
        <w:t>, 5973–5987.</w:t>
      </w:r>
    </w:p>
    <w:p w14:paraId="6DF0206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w:t>
      </w:r>
      <w:r w:rsidRPr="004402C4">
        <w:rPr>
          <w:rFonts w:ascii="Times New Roman" w:hAnsi="Times New Roman" w:cs="Times New Roman"/>
        </w:rPr>
        <w:tab/>
        <w:t xml:space="preserve">G. Trudeau, J. M. Dumas, P. Dupuis, M. Guérin and C. Sandorfy, </w:t>
      </w:r>
      <w:r w:rsidRPr="004402C4">
        <w:rPr>
          <w:rFonts w:ascii="Times New Roman" w:hAnsi="Times New Roman" w:cs="Times New Roman"/>
          <w:i/>
          <w:iCs/>
        </w:rPr>
        <w:t>Top Curr Chem</w:t>
      </w:r>
      <w:r w:rsidRPr="004402C4">
        <w:rPr>
          <w:rFonts w:ascii="Times New Roman" w:hAnsi="Times New Roman" w:cs="Times New Roman"/>
        </w:rPr>
        <w:t xml:space="preserve">, 1980, </w:t>
      </w:r>
      <w:r w:rsidRPr="004402C4">
        <w:rPr>
          <w:rFonts w:ascii="Times New Roman" w:hAnsi="Times New Roman" w:cs="Times New Roman"/>
          <w:b/>
          <w:bCs/>
        </w:rPr>
        <w:t>93</w:t>
      </w:r>
      <w:r w:rsidRPr="004402C4">
        <w:rPr>
          <w:rFonts w:ascii="Times New Roman" w:hAnsi="Times New Roman" w:cs="Times New Roman"/>
        </w:rPr>
        <w:t>, 91–125.</w:t>
      </w:r>
    </w:p>
    <w:p w14:paraId="3018885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w:t>
      </w:r>
      <w:r w:rsidRPr="004402C4">
        <w:rPr>
          <w:rFonts w:ascii="Times New Roman" w:hAnsi="Times New Roman" w:cs="Times New Roman"/>
        </w:rPr>
        <w:tab/>
        <w:t xml:space="preserve">Y. Mao and M. Head-Gordon, </w:t>
      </w:r>
      <w:r w:rsidRPr="004402C4">
        <w:rPr>
          <w:rFonts w:ascii="Times New Roman" w:hAnsi="Times New Roman" w:cs="Times New Roman"/>
          <w:i/>
          <w:iCs/>
        </w:rPr>
        <w:t>J. Phys. Chem. Lett.</w:t>
      </w:r>
      <w:r w:rsidRPr="004402C4">
        <w:rPr>
          <w:rFonts w:ascii="Times New Roman" w:hAnsi="Times New Roman" w:cs="Times New Roman"/>
        </w:rPr>
        <w:t xml:space="preserve">, 2019, </w:t>
      </w:r>
      <w:r w:rsidRPr="004402C4">
        <w:rPr>
          <w:rFonts w:ascii="Times New Roman" w:hAnsi="Times New Roman" w:cs="Times New Roman"/>
          <w:b/>
          <w:bCs/>
        </w:rPr>
        <w:t>10</w:t>
      </w:r>
      <w:r w:rsidRPr="004402C4">
        <w:rPr>
          <w:rFonts w:ascii="Times New Roman" w:hAnsi="Times New Roman" w:cs="Times New Roman"/>
        </w:rPr>
        <w:t>, 3899–3905.</w:t>
      </w:r>
    </w:p>
    <w:p w14:paraId="3832E83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8</w:t>
      </w:r>
      <w:r w:rsidRPr="004402C4">
        <w:rPr>
          <w:rFonts w:ascii="Times New Roman" w:hAnsi="Times New Roman" w:cs="Times New Roman"/>
        </w:rPr>
        <w:tab/>
        <w:t xml:space="preserve">A. Vashchenko and A. Afonin, </w:t>
      </w:r>
      <w:r w:rsidRPr="004402C4">
        <w:rPr>
          <w:rFonts w:ascii="Times New Roman" w:hAnsi="Times New Roman" w:cs="Times New Roman"/>
          <w:i/>
          <w:iCs/>
        </w:rPr>
        <w:t>Journal of Structural Chemistry</w:t>
      </w:r>
      <w:r w:rsidRPr="004402C4">
        <w:rPr>
          <w:rFonts w:ascii="Times New Roman" w:hAnsi="Times New Roman" w:cs="Times New Roman"/>
        </w:rPr>
        <w:t xml:space="preserve">, 2014, </w:t>
      </w:r>
      <w:r w:rsidRPr="004402C4">
        <w:rPr>
          <w:rFonts w:ascii="Times New Roman" w:hAnsi="Times New Roman" w:cs="Times New Roman"/>
          <w:b/>
          <w:bCs/>
        </w:rPr>
        <w:t>55</w:t>
      </w:r>
      <w:r w:rsidRPr="004402C4">
        <w:rPr>
          <w:rFonts w:ascii="Times New Roman" w:hAnsi="Times New Roman" w:cs="Times New Roman"/>
        </w:rPr>
        <w:t>, 636–643.</w:t>
      </w:r>
    </w:p>
    <w:p w14:paraId="1404515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9</w:t>
      </w:r>
      <w:r w:rsidRPr="004402C4">
        <w:rPr>
          <w:rFonts w:ascii="Times New Roman" w:hAnsi="Times New Roman" w:cs="Times New Roman"/>
        </w:rPr>
        <w:tab/>
        <w:t xml:space="preserve">M. Domagała and S. J. Grabowski, </w:t>
      </w:r>
      <w:r w:rsidRPr="004402C4">
        <w:rPr>
          <w:rFonts w:ascii="Times New Roman" w:hAnsi="Times New Roman" w:cs="Times New Roman"/>
          <w:i/>
          <w:iCs/>
        </w:rPr>
        <w:t>J. Phys. Chem. A</w:t>
      </w:r>
      <w:r w:rsidRPr="004402C4">
        <w:rPr>
          <w:rFonts w:ascii="Times New Roman" w:hAnsi="Times New Roman" w:cs="Times New Roman"/>
        </w:rPr>
        <w:t xml:space="preserve">, 2005, </w:t>
      </w:r>
      <w:r w:rsidRPr="004402C4">
        <w:rPr>
          <w:rFonts w:ascii="Times New Roman" w:hAnsi="Times New Roman" w:cs="Times New Roman"/>
          <w:b/>
          <w:bCs/>
        </w:rPr>
        <w:t>109</w:t>
      </w:r>
      <w:r w:rsidRPr="004402C4">
        <w:rPr>
          <w:rFonts w:ascii="Times New Roman" w:hAnsi="Times New Roman" w:cs="Times New Roman"/>
        </w:rPr>
        <w:t>, 5683–5688.</w:t>
      </w:r>
    </w:p>
    <w:p w14:paraId="04B04C26"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10</w:t>
      </w:r>
      <w:r w:rsidRPr="004402C4">
        <w:rPr>
          <w:rFonts w:ascii="Times New Roman" w:hAnsi="Times New Roman" w:cs="Times New Roman"/>
        </w:rPr>
        <w:tab/>
        <w:t xml:space="preserve">J. Joseph and E. D. Jemmis, </w:t>
      </w:r>
      <w:r w:rsidRPr="004402C4">
        <w:rPr>
          <w:rFonts w:ascii="Times New Roman" w:hAnsi="Times New Roman" w:cs="Times New Roman"/>
          <w:i/>
          <w:iCs/>
        </w:rPr>
        <w:t>J. Am. Chem. Soc.</w:t>
      </w:r>
      <w:r w:rsidRPr="004402C4">
        <w:rPr>
          <w:rFonts w:ascii="Times New Roman" w:hAnsi="Times New Roman" w:cs="Times New Roman"/>
        </w:rPr>
        <w:t xml:space="preserve">, 2007, </w:t>
      </w:r>
      <w:r w:rsidRPr="004402C4">
        <w:rPr>
          <w:rFonts w:ascii="Times New Roman" w:hAnsi="Times New Roman" w:cs="Times New Roman"/>
          <w:b/>
          <w:bCs/>
        </w:rPr>
        <w:t>129</w:t>
      </w:r>
      <w:r w:rsidRPr="004402C4">
        <w:rPr>
          <w:rFonts w:ascii="Times New Roman" w:hAnsi="Times New Roman" w:cs="Times New Roman"/>
        </w:rPr>
        <w:t>, 4620–4632.</w:t>
      </w:r>
    </w:p>
    <w:p w14:paraId="7A65F85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11</w:t>
      </w:r>
      <w:r w:rsidRPr="004402C4">
        <w:rPr>
          <w:rFonts w:ascii="Times New Roman" w:hAnsi="Times New Roman" w:cs="Times New Roman"/>
        </w:rPr>
        <w:tab/>
        <w:t xml:space="preserve">F. Weinhold and C. R. Landis, </w:t>
      </w:r>
      <w:r w:rsidRPr="004402C4">
        <w:rPr>
          <w:rFonts w:ascii="Times New Roman" w:hAnsi="Times New Roman" w:cs="Times New Roman"/>
          <w:i/>
          <w:iCs/>
        </w:rPr>
        <w:t>Valency and Bonding: A Natural Bond Orbital Donor-Acceptor Perspective</w:t>
      </w:r>
      <w:r w:rsidRPr="004402C4">
        <w:rPr>
          <w:rFonts w:ascii="Times New Roman" w:hAnsi="Times New Roman" w:cs="Times New Roman"/>
        </w:rPr>
        <w:t>, Cambridge University Press, Cambridge, 2005.</w:t>
      </w:r>
    </w:p>
    <w:p w14:paraId="34F5E838"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12</w:t>
      </w:r>
      <w:r w:rsidRPr="004402C4">
        <w:rPr>
          <w:rFonts w:ascii="Times New Roman" w:hAnsi="Times New Roman" w:cs="Times New Roman"/>
        </w:rPr>
        <w:tab/>
        <w:t xml:space="preserve">O. Donoso-Tauda, P. Jaque and J. C. Santos,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1552–1559.</w:t>
      </w:r>
    </w:p>
    <w:p w14:paraId="58DA7D7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13</w:t>
      </w:r>
      <w:r w:rsidRPr="004402C4">
        <w:rPr>
          <w:rFonts w:ascii="Times New Roman" w:hAnsi="Times New Roman" w:cs="Times New Roman"/>
        </w:rPr>
        <w:tab/>
        <w:t xml:space="preserve">C. Wang, D. Danovich, S. Shaik and Y. Mo, </w:t>
      </w:r>
      <w:r w:rsidRPr="004402C4">
        <w:rPr>
          <w:rFonts w:ascii="Times New Roman" w:hAnsi="Times New Roman" w:cs="Times New Roman"/>
          <w:i/>
          <w:iCs/>
        </w:rPr>
        <w:t>J. Chem. Theory Comput.</w:t>
      </w:r>
      <w:r w:rsidRPr="004402C4">
        <w:rPr>
          <w:rFonts w:ascii="Times New Roman" w:hAnsi="Times New Roman" w:cs="Times New Roman"/>
        </w:rPr>
        <w:t xml:space="preserve">, 2017, </w:t>
      </w:r>
      <w:r w:rsidRPr="004402C4">
        <w:rPr>
          <w:rFonts w:ascii="Times New Roman" w:hAnsi="Times New Roman" w:cs="Times New Roman"/>
          <w:b/>
          <w:bCs/>
        </w:rPr>
        <w:t>13</w:t>
      </w:r>
      <w:r w:rsidRPr="004402C4">
        <w:rPr>
          <w:rFonts w:ascii="Times New Roman" w:hAnsi="Times New Roman" w:cs="Times New Roman"/>
        </w:rPr>
        <w:t>, 1626–1637.</w:t>
      </w:r>
    </w:p>
    <w:p w14:paraId="510D19BF"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14</w:t>
      </w:r>
      <w:r w:rsidRPr="004402C4">
        <w:rPr>
          <w:rFonts w:ascii="Times New Roman" w:hAnsi="Times New Roman" w:cs="Times New Roman"/>
        </w:rPr>
        <w:tab/>
        <w:t xml:space="preserve">Y. Mo, C. Wang, L. Guan, B. Braïda, P. C. Hiberty and W. Wu, </w:t>
      </w:r>
      <w:r w:rsidRPr="004402C4">
        <w:rPr>
          <w:rFonts w:ascii="Times New Roman" w:hAnsi="Times New Roman" w:cs="Times New Roman"/>
          <w:i/>
          <w:iCs/>
        </w:rPr>
        <w:t>Chemistry – A European Journal</w:t>
      </w:r>
      <w:r w:rsidRPr="004402C4">
        <w:rPr>
          <w:rFonts w:ascii="Times New Roman" w:hAnsi="Times New Roman" w:cs="Times New Roman"/>
        </w:rPr>
        <w:t xml:space="preserve">, 2014, </w:t>
      </w:r>
      <w:r w:rsidRPr="004402C4">
        <w:rPr>
          <w:rFonts w:ascii="Times New Roman" w:hAnsi="Times New Roman" w:cs="Times New Roman"/>
          <w:b/>
          <w:bCs/>
        </w:rPr>
        <w:t>20</w:t>
      </w:r>
      <w:r w:rsidRPr="004402C4">
        <w:rPr>
          <w:rFonts w:ascii="Times New Roman" w:hAnsi="Times New Roman" w:cs="Times New Roman"/>
        </w:rPr>
        <w:t>, 8444–8452.</w:t>
      </w:r>
    </w:p>
    <w:p w14:paraId="7EA19F7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15</w:t>
      </w:r>
      <w:r w:rsidRPr="004402C4">
        <w:rPr>
          <w:rFonts w:ascii="Times New Roman" w:hAnsi="Times New Roman" w:cs="Times New Roman"/>
        </w:rPr>
        <w:tab/>
        <w:t xml:space="preserve">S. Michielssens, N. T. Trung, M. Froeyen, P. Herdewijn, M. T. Nguyen and A. Ceulemans, </w:t>
      </w:r>
      <w:r w:rsidRPr="004402C4">
        <w:rPr>
          <w:rFonts w:ascii="Times New Roman" w:hAnsi="Times New Roman" w:cs="Times New Roman"/>
          <w:i/>
          <w:iCs/>
        </w:rPr>
        <w:t>Phys. Chem. Chem. Phys.</w:t>
      </w:r>
      <w:r w:rsidRPr="004402C4">
        <w:rPr>
          <w:rFonts w:ascii="Times New Roman" w:hAnsi="Times New Roman" w:cs="Times New Roman"/>
        </w:rPr>
        <w:t xml:space="preserve">, 2009, </w:t>
      </w:r>
      <w:r w:rsidRPr="004402C4">
        <w:rPr>
          <w:rFonts w:ascii="Times New Roman" w:hAnsi="Times New Roman" w:cs="Times New Roman"/>
          <w:b/>
          <w:bCs/>
        </w:rPr>
        <w:t>11</w:t>
      </w:r>
      <w:r w:rsidRPr="004402C4">
        <w:rPr>
          <w:rFonts w:ascii="Times New Roman" w:hAnsi="Times New Roman" w:cs="Times New Roman"/>
        </w:rPr>
        <w:t>, 7274–7285.</w:t>
      </w:r>
    </w:p>
    <w:p w14:paraId="196F3B00"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16</w:t>
      </w:r>
      <w:r w:rsidRPr="004402C4">
        <w:rPr>
          <w:rFonts w:ascii="Times New Roman" w:hAnsi="Times New Roman" w:cs="Times New Roman"/>
        </w:rPr>
        <w:tab/>
        <w:t xml:space="preserve">N. T. Trung, T. T. Hue, M. T. Nguyen and T. Zeegers-Huyskens, </w:t>
      </w:r>
      <w:r w:rsidRPr="004402C4">
        <w:rPr>
          <w:rFonts w:ascii="Times New Roman" w:hAnsi="Times New Roman" w:cs="Times New Roman"/>
          <w:i/>
          <w:iCs/>
        </w:rPr>
        <w:t>Phys. Chem. Chem. Phys.</w:t>
      </w:r>
      <w:r w:rsidRPr="004402C4">
        <w:rPr>
          <w:rFonts w:ascii="Times New Roman" w:hAnsi="Times New Roman" w:cs="Times New Roman"/>
        </w:rPr>
        <w:t xml:space="preserve">, 2008, </w:t>
      </w:r>
      <w:r w:rsidRPr="004402C4">
        <w:rPr>
          <w:rFonts w:ascii="Times New Roman" w:hAnsi="Times New Roman" w:cs="Times New Roman"/>
          <w:b/>
          <w:bCs/>
        </w:rPr>
        <w:t>10</w:t>
      </w:r>
      <w:r w:rsidRPr="004402C4">
        <w:rPr>
          <w:rFonts w:ascii="Times New Roman" w:hAnsi="Times New Roman" w:cs="Times New Roman"/>
        </w:rPr>
        <w:t>, 5105–5113.</w:t>
      </w:r>
    </w:p>
    <w:p w14:paraId="5B372D4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17</w:t>
      </w:r>
      <w:r w:rsidRPr="004402C4">
        <w:rPr>
          <w:rFonts w:ascii="Times New Roman" w:hAnsi="Times New Roman" w:cs="Times New Roman"/>
        </w:rPr>
        <w:tab/>
        <w:t xml:space="preserve">N. T. Trung, T. T. Hue and M. T. Nguyen, </w:t>
      </w:r>
      <w:r w:rsidRPr="004402C4">
        <w:rPr>
          <w:rFonts w:ascii="Times New Roman" w:hAnsi="Times New Roman" w:cs="Times New Roman"/>
          <w:i/>
          <w:iCs/>
        </w:rPr>
        <w:t>Can. J. Chem.</w:t>
      </w:r>
      <w:r w:rsidRPr="004402C4">
        <w:rPr>
          <w:rFonts w:ascii="Times New Roman" w:hAnsi="Times New Roman" w:cs="Times New Roman"/>
        </w:rPr>
        <w:t xml:space="preserve">, 2010, </w:t>
      </w:r>
      <w:r w:rsidRPr="004402C4">
        <w:rPr>
          <w:rFonts w:ascii="Times New Roman" w:hAnsi="Times New Roman" w:cs="Times New Roman"/>
          <w:b/>
          <w:bCs/>
        </w:rPr>
        <w:t>88</w:t>
      </w:r>
      <w:r w:rsidRPr="004402C4">
        <w:rPr>
          <w:rFonts w:ascii="Times New Roman" w:hAnsi="Times New Roman" w:cs="Times New Roman"/>
        </w:rPr>
        <w:t>, 849–857.</w:t>
      </w:r>
    </w:p>
    <w:p w14:paraId="6ED0615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18</w:t>
      </w:r>
      <w:r w:rsidRPr="004402C4">
        <w:rPr>
          <w:rFonts w:ascii="Times New Roman" w:hAnsi="Times New Roman" w:cs="Times New Roman"/>
        </w:rPr>
        <w:tab/>
        <w:t xml:space="preserve">N. T. Trung, T. T. Hue and M. T. Nguyen, </w:t>
      </w:r>
      <w:r w:rsidRPr="004402C4">
        <w:rPr>
          <w:rFonts w:ascii="Times New Roman" w:hAnsi="Times New Roman" w:cs="Times New Roman"/>
          <w:i/>
          <w:iCs/>
        </w:rPr>
        <w:t>Phys. Chem. Chem. Phys.</w:t>
      </w:r>
      <w:r w:rsidRPr="004402C4">
        <w:rPr>
          <w:rFonts w:ascii="Times New Roman" w:hAnsi="Times New Roman" w:cs="Times New Roman"/>
        </w:rPr>
        <w:t xml:space="preserve">, 2009, </w:t>
      </w:r>
      <w:r w:rsidRPr="004402C4">
        <w:rPr>
          <w:rFonts w:ascii="Times New Roman" w:hAnsi="Times New Roman" w:cs="Times New Roman"/>
          <w:b/>
          <w:bCs/>
        </w:rPr>
        <w:t>11</w:t>
      </w:r>
      <w:r w:rsidRPr="004402C4">
        <w:rPr>
          <w:rFonts w:ascii="Times New Roman" w:hAnsi="Times New Roman" w:cs="Times New Roman"/>
        </w:rPr>
        <w:t>, 926–933.</w:t>
      </w:r>
    </w:p>
    <w:p w14:paraId="4B3440E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19</w:t>
      </w:r>
      <w:r w:rsidRPr="004402C4">
        <w:rPr>
          <w:rFonts w:ascii="Times New Roman" w:hAnsi="Times New Roman" w:cs="Times New Roman"/>
        </w:rPr>
        <w:tab/>
        <w:t xml:space="preserve">Y. Gu, T. Kar and S. Scheiner, </w:t>
      </w:r>
      <w:r w:rsidRPr="004402C4">
        <w:rPr>
          <w:rFonts w:ascii="Times New Roman" w:hAnsi="Times New Roman" w:cs="Times New Roman"/>
          <w:i/>
          <w:iCs/>
        </w:rPr>
        <w:t>J. Am. Chem. Soc.</w:t>
      </w:r>
      <w:r w:rsidRPr="004402C4">
        <w:rPr>
          <w:rFonts w:ascii="Times New Roman" w:hAnsi="Times New Roman" w:cs="Times New Roman"/>
        </w:rPr>
        <w:t xml:space="preserve">, 1999, </w:t>
      </w:r>
      <w:r w:rsidRPr="004402C4">
        <w:rPr>
          <w:rFonts w:ascii="Times New Roman" w:hAnsi="Times New Roman" w:cs="Times New Roman"/>
          <w:b/>
          <w:bCs/>
        </w:rPr>
        <w:t>121</w:t>
      </w:r>
      <w:r w:rsidRPr="004402C4">
        <w:rPr>
          <w:rFonts w:ascii="Times New Roman" w:hAnsi="Times New Roman" w:cs="Times New Roman"/>
        </w:rPr>
        <w:t>, 9411–9422.</w:t>
      </w:r>
    </w:p>
    <w:p w14:paraId="2EAB5542"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20</w:t>
      </w:r>
      <w:r w:rsidRPr="004402C4">
        <w:rPr>
          <w:rFonts w:ascii="Times New Roman" w:hAnsi="Times New Roman" w:cs="Times New Roman"/>
        </w:rPr>
        <w:tab/>
        <w:t xml:space="preserve">A. C. Pierce, E. ter Haar, H. M. Binch, D. P. Kay, S. R. Patel and P. Li, </w:t>
      </w:r>
      <w:r w:rsidRPr="004402C4">
        <w:rPr>
          <w:rFonts w:ascii="Times New Roman" w:hAnsi="Times New Roman" w:cs="Times New Roman"/>
          <w:i/>
          <w:iCs/>
        </w:rPr>
        <w:t>J. Med. Chem.</w:t>
      </w:r>
      <w:r w:rsidRPr="004402C4">
        <w:rPr>
          <w:rFonts w:ascii="Times New Roman" w:hAnsi="Times New Roman" w:cs="Times New Roman"/>
        </w:rPr>
        <w:t xml:space="preserve">, 2005, </w:t>
      </w:r>
      <w:r w:rsidRPr="004402C4">
        <w:rPr>
          <w:rFonts w:ascii="Times New Roman" w:hAnsi="Times New Roman" w:cs="Times New Roman"/>
          <w:b/>
          <w:bCs/>
        </w:rPr>
        <w:t>48</w:t>
      </w:r>
      <w:r w:rsidRPr="004402C4">
        <w:rPr>
          <w:rFonts w:ascii="Times New Roman" w:hAnsi="Times New Roman" w:cs="Times New Roman"/>
        </w:rPr>
        <w:t>, 1278–1281.</w:t>
      </w:r>
    </w:p>
    <w:p w14:paraId="7DF28F4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21</w:t>
      </w:r>
      <w:r w:rsidRPr="004402C4">
        <w:rPr>
          <w:rFonts w:ascii="Times New Roman" w:hAnsi="Times New Roman" w:cs="Times New Roman"/>
        </w:rPr>
        <w:tab/>
        <w:t xml:space="preserve">S. Pingali, J. P. Donahue and F. Payton-Stewart, </w:t>
      </w:r>
      <w:r w:rsidRPr="004402C4">
        <w:rPr>
          <w:rFonts w:ascii="Times New Roman" w:hAnsi="Times New Roman" w:cs="Times New Roman"/>
          <w:i/>
          <w:iCs/>
        </w:rPr>
        <w:t>Acta Crystallogr C Struct Chem</w:t>
      </w:r>
      <w:r w:rsidRPr="004402C4">
        <w:rPr>
          <w:rFonts w:ascii="Times New Roman" w:hAnsi="Times New Roman" w:cs="Times New Roman"/>
        </w:rPr>
        <w:t xml:space="preserve">, 2014, </w:t>
      </w:r>
      <w:r w:rsidRPr="004402C4">
        <w:rPr>
          <w:rFonts w:ascii="Times New Roman" w:hAnsi="Times New Roman" w:cs="Times New Roman"/>
          <w:b/>
          <w:bCs/>
        </w:rPr>
        <w:t>70</w:t>
      </w:r>
      <w:r w:rsidRPr="004402C4">
        <w:rPr>
          <w:rFonts w:ascii="Times New Roman" w:hAnsi="Times New Roman" w:cs="Times New Roman"/>
        </w:rPr>
        <w:t>, 388–391.</w:t>
      </w:r>
    </w:p>
    <w:p w14:paraId="5D70845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22</w:t>
      </w:r>
      <w:r w:rsidRPr="004402C4">
        <w:rPr>
          <w:rFonts w:ascii="Times New Roman" w:hAnsi="Times New Roman" w:cs="Times New Roman"/>
        </w:rPr>
        <w:tab/>
        <w:t xml:space="preserve">L. Spada, Q. Gou, M. Vallejo-López, A. Lesarri, E. J. Cocinero and W. Caminati, </w:t>
      </w:r>
      <w:r w:rsidRPr="004402C4">
        <w:rPr>
          <w:rFonts w:ascii="Times New Roman" w:hAnsi="Times New Roman" w:cs="Times New Roman"/>
          <w:i/>
          <w:iCs/>
        </w:rPr>
        <w:t>Phys. Chem. Chem. Phys.</w:t>
      </w:r>
      <w:r w:rsidRPr="004402C4">
        <w:rPr>
          <w:rFonts w:ascii="Times New Roman" w:hAnsi="Times New Roman" w:cs="Times New Roman"/>
        </w:rPr>
        <w:t xml:space="preserve">, 2014, </w:t>
      </w:r>
      <w:r w:rsidRPr="004402C4">
        <w:rPr>
          <w:rFonts w:ascii="Times New Roman" w:hAnsi="Times New Roman" w:cs="Times New Roman"/>
          <w:b/>
          <w:bCs/>
        </w:rPr>
        <w:t>16</w:t>
      </w:r>
      <w:r w:rsidRPr="004402C4">
        <w:rPr>
          <w:rFonts w:ascii="Times New Roman" w:hAnsi="Times New Roman" w:cs="Times New Roman"/>
        </w:rPr>
        <w:t>, 2149–2153.</w:t>
      </w:r>
    </w:p>
    <w:p w14:paraId="4092ECA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23</w:t>
      </w:r>
      <w:r w:rsidRPr="004402C4">
        <w:rPr>
          <w:rFonts w:ascii="Times New Roman" w:hAnsi="Times New Roman" w:cs="Times New Roman"/>
        </w:rPr>
        <w:tab/>
        <w:t xml:space="preserve">P. Hobza and Z. Havlas, </w:t>
      </w:r>
      <w:r w:rsidRPr="004402C4">
        <w:rPr>
          <w:rFonts w:ascii="Times New Roman" w:hAnsi="Times New Roman" w:cs="Times New Roman"/>
          <w:i/>
          <w:iCs/>
        </w:rPr>
        <w:t>Chem. Rev.</w:t>
      </w:r>
      <w:r w:rsidRPr="004402C4">
        <w:rPr>
          <w:rFonts w:ascii="Times New Roman" w:hAnsi="Times New Roman" w:cs="Times New Roman"/>
        </w:rPr>
        <w:t xml:space="preserve">, 2000, </w:t>
      </w:r>
      <w:r w:rsidRPr="004402C4">
        <w:rPr>
          <w:rFonts w:ascii="Times New Roman" w:hAnsi="Times New Roman" w:cs="Times New Roman"/>
          <w:b/>
          <w:bCs/>
        </w:rPr>
        <w:t>100</w:t>
      </w:r>
      <w:r w:rsidRPr="004402C4">
        <w:rPr>
          <w:rFonts w:ascii="Times New Roman" w:hAnsi="Times New Roman" w:cs="Times New Roman"/>
        </w:rPr>
        <w:t>, 4253–4264.</w:t>
      </w:r>
    </w:p>
    <w:p w14:paraId="5F8EA39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24</w:t>
      </w:r>
      <w:r w:rsidRPr="004402C4">
        <w:rPr>
          <w:rFonts w:ascii="Times New Roman" w:hAnsi="Times New Roman" w:cs="Times New Roman"/>
        </w:rPr>
        <w:tab/>
        <w:t xml:space="preserve">S. R. Garde and R. N. Shirsat, </w:t>
      </w:r>
      <w:r w:rsidRPr="004402C4">
        <w:rPr>
          <w:rFonts w:ascii="Times New Roman" w:hAnsi="Times New Roman" w:cs="Times New Roman"/>
          <w:i/>
          <w:iCs/>
        </w:rPr>
        <w:t>Electrostatics of Atoms and Molecules</w:t>
      </w:r>
      <w:r w:rsidRPr="004402C4">
        <w:rPr>
          <w:rFonts w:ascii="Times New Roman" w:hAnsi="Times New Roman" w:cs="Times New Roman"/>
        </w:rPr>
        <w:t>, Sangam Books Ltd, Hyderabad, 2001.</w:t>
      </w:r>
    </w:p>
    <w:p w14:paraId="7E2652D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25</w:t>
      </w:r>
      <w:r w:rsidRPr="004402C4">
        <w:rPr>
          <w:rFonts w:ascii="Times New Roman" w:hAnsi="Times New Roman" w:cs="Times New Roman"/>
        </w:rPr>
        <w:tab/>
        <w:t xml:space="preserve">P. Hobza, V. Špirko, H. L. Selzle and E. W. Schlag, </w:t>
      </w:r>
      <w:r w:rsidRPr="004402C4">
        <w:rPr>
          <w:rFonts w:ascii="Times New Roman" w:hAnsi="Times New Roman" w:cs="Times New Roman"/>
          <w:i/>
          <w:iCs/>
        </w:rPr>
        <w:t>J. Phys. Chem. A</w:t>
      </w:r>
      <w:r w:rsidRPr="004402C4">
        <w:rPr>
          <w:rFonts w:ascii="Times New Roman" w:hAnsi="Times New Roman" w:cs="Times New Roman"/>
        </w:rPr>
        <w:t xml:space="preserve">, 1998, </w:t>
      </w:r>
      <w:r w:rsidRPr="004402C4">
        <w:rPr>
          <w:rFonts w:ascii="Times New Roman" w:hAnsi="Times New Roman" w:cs="Times New Roman"/>
          <w:b/>
          <w:bCs/>
        </w:rPr>
        <w:t>102</w:t>
      </w:r>
      <w:r w:rsidRPr="004402C4">
        <w:rPr>
          <w:rFonts w:ascii="Times New Roman" w:hAnsi="Times New Roman" w:cs="Times New Roman"/>
        </w:rPr>
        <w:t>, 2501–2504.</w:t>
      </w:r>
    </w:p>
    <w:p w14:paraId="1F44AF1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26</w:t>
      </w:r>
      <w:r w:rsidRPr="004402C4">
        <w:rPr>
          <w:rFonts w:ascii="Times New Roman" w:hAnsi="Times New Roman" w:cs="Times New Roman"/>
        </w:rPr>
        <w:tab/>
        <w:t xml:space="preserve">R. Gopi, N. Ramanathan and K. Sundararajan, </w:t>
      </w:r>
      <w:r w:rsidRPr="004402C4">
        <w:rPr>
          <w:rFonts w:ascii="Times New Roman" w:hAnsi="Times New Roman" w:cs="Times New Roman"/>
          <w:i/>
          <w:iCs/>
        </w:rPr>
        <w:t>J. Phys. Chem. A</w:t>
      </w:r>
      <w:r w:rsidRPr="004402C4">
        <w:rPr>
          <w:rFonts w:ascii="Times New Roman" w:hAnsi="Times New Roman" w:cs="Times New Roman"/>
        </w:rPr>
        <w:t xml:space="preserve">, 2014, </w:t>
      </w:r>
      <w:r w:rsidRPr="004402C4">
        <w:rPr>
          <w:rFonts w:ascii="Times New Roman" w:hAnsi="Times New Roman" w:cs="Times New Roman"/>
          <w:b/>
          <w:bCs/>
        </w:rPr>
        <w:t>118</w:t>
      </w:r>
      <w:r w:rsidRPr="004402C4">
        <w:rPr>
          <w:rFonts w:ascii="Times New Roman" w:hAnsi="Times New Roman" w:cs="Times New Roman"/>
        </w:rPr>
        <w:t>, 5529–5539.</w:t>
      </w:r>
    </w:p>
    <w:p w14:paraId="28FCD20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27</w:t>
      </w:r>
      <w:r w:rsidRPr="004402C4">
        <w:rPr>
          <w:rFonts w:ascii="Times New Roman" w:hAnsi="Times New Roman" w:cs="Times New Roman"/>
        </w:rPr>
        <w:tab/>
        <w:t xml:space="preserve">B. Behera and P. K. Das, </w:t>
      </w:r>
      <w:r w:rsidRPr="004402C4">
        <w:rPr>
          <w:rFonts w:ascii="Times New Roman" w:hAnsi="Times New Roman" w:cs="Times New Roman"/>
          <w:i/>
          <w:iCs/>
        </w:rPr>
        <w:t>J. Phys. Chem. A</w:t>
      </w:r>
      <w:r w:rsidRPr="004402C4">
        <w:rPr>
          <w:rFonts w:ascii="Times New Roman" w:hAnsi="Times New Roman" w:cs="Times New Roman"/>
        </w:rPr>
        <w:t xml:space="preserve">, 2019, </w:t>
      </w:r>
      <w:r w:rsidRPr="004402C4">
        <w:rPr>
          <w:rFonts w:ascii="Times New Roman" w:hAnsi="Times New Roman" w:cs="Times New Roman"/>
          <w:b/>
          <w:bCs/>
        </w:rPr>
        <w:t>123</w:t>
      </w:r>
      <w:r w:rsidRPr="004402C4">
        <w:rPr>
          <w:rFonts w:ascii="Times New Roman" w:hAnsi="Times New Roman" w:cs="Times New Roman"/>
        </w:rPr>
        <w:t>, 1830–1839.</w:t>
      </w:r>
    </w:p>
    <w:p w14:paraId="0613236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28</w:t>
      </w:r>
      <w:r w:rsidRPr="004402C4">
        <w:rPr>
          <w:rFonts w:ascii="Times New Roman" w:hAnsi="Times New Roman" w:cs="Times New Roman"/>
        </w:rPr>
        <w:tab/>
        <w:t xml:space="preserve">K. S. Rutkowski, S. M. Melikova, M. Rospenk and A. Koll,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14223–14234.</w:t>
      </w:r>
    </w:p>
    <w:p w14:paraId="2740EDDF"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29</w:t>
      </w:r>
      <w:r w:rsidRPr="004402C4">
        <w:rPr>
          <w:rFonts w:ascii="Times New Roman" w:hAnsi="Times New Roman" w:cs="Times New Roman"/>
        </w:rPr>
        <w:tab/>
        <w:t xml:space="preserve">I. S. Sosulin, E. S. Shiryaeva, D. A. Tyurin and V. I. Feldman, </w:t>
      </w:r>
      <w:r w:rsidRPr="004402C4">
        <w:rPr>
          <w:rFonts w:ascii="Times New Roman" w:hAnsi="Times New Roman" w:cs="Times New Roman"/>
          <w:i/>
          <w:iCs/>
        </w:rPr>
        <w:t>J. Phys. Chem. A</w:t>
      </w:r>
      <w:r w:rsidRPr="004402C4">
        <w:rPr>
          <w:rFonts w:ascii="Times New Roman" w:hAnsi="Times New Roman" w:cs="Times New Roman"/>
        </w:rPr>
        <w:t xml:space="preserve">, 2018, </w:t>
      </w:r>
      <w:r w:rsidRPr="004402C4">
        <w:rPr>
          <w:rFonts w:ascii="Times New Roman" w:hAnsi="Times New Roman" w:cs="Times New Roman"/>
          <w:b/>
          <w:bCs/>
        </w:rPr>
        <w:t>122</w:t>
      </w:r>
      <w:r w:rsidRPr="004402C4">
        <w:rPr>
          <w:rFonts w:ascii="Times New Roman" w:hAnsi="Times New Roman" w:cs="Times New Roman"/>
        </w:rPr>
        <w:t>, 4042–4047.</w:t>
      </w:r>
    </w:p>
    <w:p w14:paraId="00F24F3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30</w:t>
      </w:r>
      <w:r w:rsidRPr="004402C4">
        <w:rPr>
          <w:rFonts w:ascii="Times New Roman" w:hAnsi="Times New Roman" w:cs="Times New Roman"/>
        </w:rPr>
        <w:tab/>
        <w:t xml:space="preserve">X. Chang, Y. Zhang, X. Weng, P. Su, W. Wu and Y. Mo, </w:t>
      </w:r>
      <w:r w:rsidRPr="004402C4">
        <w:rPr>
          <w:rFonts w:ascii="Times New Roman" w:hAnsi="Times New Roman" w:cs="Times New Roman"/>
          <w:i/>
          <w:iCs/>
        </w:rPr>
        <w:t>J. Phys. Chem. A</w:t>
      </w:r>
      <w:r w:rsidRPr="004402C4">
        <w:rPr>
          <w:rFonts w:ascii="Times New Roman" w:hAnsi="Times New Roman" w:cs="Times New Roman"/>
        </w:rPr>
        <w:t xml:space="preserve">, 2016, </w:t>
      </w:r>
      <w:r w:rsidRPr="004402C4">
        <w:rPr>
          <w:rFonts w:ascii="Times New Roman" w:hAnsi="Times New Roman" w:cs="Times New Roman"/>
          <w:b/>
          <w:bCs/>
        </w:rPr>
        <w:t>120</w:t>
      </w:r>
      <w:r w:rsidRPr="004402C4">
        <w:rPr>
          <w:rFonts w:ascii="Times New Roman" w:hAnsi="Times New Roman" w:cs="Times New Roman"/>
        </w:rPr>
        <w:t>, 2749–2756.</w:t>
      </w:r>
    </w:p>
    <w:p w14:paraId="6AD6BF1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31</w:t>
      </w:r>
      <w:r w:rsidRPr="004402C4">
        <w:rPr>
          <w:rFonts w:ascii="Times New Roman" w:hAnsi="Times New Roman" w:cs="Times New Roman"/>
        </w:rPr>
        <w:tab/>
        <w:t xml:space="preserve">R. H. Crabtree and A. Lei, </w:t>
      </w:r>
      <w:r w:rsidRPr="004402C4">
        <w:rPr>
          <w:rFonts w:ascii="Times New Roman" w:hAnsi="Times New Roman" w:cs="Times New Roman"/>
          <w:i/>
          <w:iCs/>
        </w:rPr>
        <w:t>Chem. Rev.</w:t>
      </w:r>
      <w:r w:rsidRPr="004402C4">
        <w:rPr>
          <w:rFonts w:ascii="Times New Roman" w:hAnsi="Times New Roman" w:cs="Times New Roman"/>
        </w:rPr>
        <w:t xml:space="preserve">, 2017, </w:t>
      </w:r>
      <w:r w:rsidRPr="004402C4">
        <w:rPr>
          <w:rFonts w:ascii="Times New Roman" w:hAnsi="Times New Roman" w:cs="Times New Roman"/>
          <w:b/>
          <w:bCs/>
        </w:rPr>
        <w:t>117</w:t>
      </w:r>
      <w:r w:rsidRPr="004402C4">
        <w:rPr>
          <w:rFonts w:ascii="Times New Roman" w:hAnsi="Times New Roman" w:cs="Times New Roman"/>
        </w:rPr>
        <w:t>, 8481–8482.</w:t>
      </w:r>
    </w:p>
    <w:p w14:paraId="4B6D865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32</w:t>
      </w:r>
      <w:r w:rsidRPr="004402C4">
        <w:rPr>
          <w:rFonts w:ascii="Times New Roman" w:hAnsi="Times New Roman" w:cs="Times New Roman"/>
        </w:rPr>
        <w:tab/>
        <w:t xml:space="preserve">P. Khanh, V. Ngan, N. Man, N. T. Ai Nhung, A. Chandra and N. Trung, </w:t>
      </w:r>
      <w:r w:rsidRPr="004402C4">
        <w:rPr>
          <w:rFonts w:ascii="Times New Roman" w:hAnsi="Times New Roman" w:cs="Times New Roman"/>
          <w:i/>
          <w:iCs/>
        </w:rPr>
        <w:t>RSC Advances</w:t>
      </w:r>
      <w:r w:rsidRPr="004402C4">
        <w:rPr>
          <w:rFonts w:ascii="Times New Roman" w:hAnsi="Times New Roman" w:cs="Times New Roman"/>
        </w:rPr>
        <w:t xml:space="preserve">, 2016, </w:t>
      </w:r>
      <w:r w:rsidRPr="004402C4">
        <w:rPr>
          <w:rFonts w:ascii="Times New Roman" w:hAnsi="Times New Roman" w:cs="Times New Roman"/>
          <w:b/>
          <w:bCs/>
        </w:rPr>
        <w:t>6</w:t>
      </w:r>
      <w:r w:rsidRPr="004402C4">
        <w:rPr>
          <w:rFonts w:ascii="Times New Roman" w:hAnsi="Times New Roman" w:cs="Times New Roman"/>
        </w:rPr>
        <w:t>, 106662–106670.</w:t>
      </w:r>
    </w:p>
    <w:p w14:paraId="43C854D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33</w:t>
      </w:r>
      <w:r w:rsidRPr="004402C4">
        <w:rPr>
          <w:rFonts w:ascii="Times New Roman" w:hAnsi="Times New Roman" w:cs="Times New Roman"/>
        </w:rPr>
        <w:tab/>
        <w:t xml:space="preserve">N. T. Trung, P. N. Khanh, A. J. P. Carvalho and M. T. Nguyen, </w:t>
      </w:r>
      <w:r w:rsidRPr="004402C4">
        <w:rPr>
          <w:rFonts w:ascii="Times New Roman" w:hAnsi="Times New Roman" w:cs="Times New Roman"/>
          <w:i/>
          <w:iCs/>
        </w:rPr>
        <w:t>J Comput Chem</w:t>
      </w:r>
      <w:r w:rsidRPr="004402C4">
        <w:rPr>
          <w:rFonts w:ascii="Times New Roman" w:hAnsi="Times New Roman" w:cs="Times New Roman"/>
        </w:rPr>
        <w:t xml:space="preserve">, 2019, </w:t>
      </w:r>
      <w:r w:rsidRPr="004402C4">
        <w:rPr>
          <w:rFonts w:ascii="Times New Roman" w:hAnsi="Times New Roman" w:cs="Times New Roman"/>
          <w:b/>
          <w:bCs/>
        </w:rPr>
        <w:t>40</w:t>
      </w:r>
      <w:r w:rsidRPr="004402C4">
        <w:rPr>
          <w:rFonts w:ascii="Times New Roman" w:hAnsi="Times New Roman" w:cs="Times New Roman"/>
        </w:rPr>
        <w:t>, 1387–1400.</w:t>
      </w:r>
    </w:p>
    <w:p w14:paraId="776C42C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34</w:t>
      </w:r>
      <w:r w:rsidRPr="004402C4">
        <w:rPr>
          <w:rFonts w:ascii="Times New Roman" w:hAnsi="Times New Roman" w:cs="Times New Roman"/>
        </w:rPr>
        <w:tab/>
        <w:t xml:space="preserve">N. Thi Hong Man, P. Le Nhan, V. Vo, D. Tuan Quang and N. Tien Trung, </w:t>
      </w:r>
      <w:r w:rsidRPr="004402C4">
        <w:rPr>
          <w:rFonts w:ascii="Times New Roman" w:hAnsi="Times New Roman" w:cs="Times New Roman"/>
          <w:i/>
          <w:iCs/>
        </w:rPr>
        <w:t>Int J Quantum Chem</w:t>
      </w:r>
      <w:r w:rsidRPr="004402C4">
        <w:rPr>
          <w:rFonts w:ascii="Times New Roman" w:hAnsi="Times New Roman" w:cs="Times New Roman"/>
        </w:rPr>
        <w:t xml:space="preserve">, 2017, </w:t>
      </w:r>
      <w:r w:rsidRPr="004402C4">
        <w:rPr>
          <w:rFonts w:ascii="Times New Roman" w:hAnsi="Times New Roman" w:cs="Times New Roman"/>
          <w:b/>
          <w:bCs/>
        </w:rPr>
        <w:t>117</w:t>
      </w:r>
      <w:r w:rsidRPr="004402C4">
        <w:rPr>
          <w:rFonts w:ascii="Times New Roman" w:hAnsi="Times New Roman" w:cs="Times New Roman"/>
        </w:rPr>
        <w:t>, e25338.</w:t>
      </w:r>
    </w:p>
    <w:p w14:paraId="0F4BAC3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35</w:t>
      </w:r>
      <w:r w:rsidRPr="004402C4">
        <w:rPr>
          <w:rFonts w:ascii="Times New Roman" w:hAnsi="Times New Roman" w:cs="Times New Roman"/>
        </w:rPr>
        <w:tab/>
        <w:t xml:space="preserve">N. T. Trung, N. P. Hung, T. T. Hue and M. T. Nguyen,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14033–14042.</w:t>
      </w:r>
    </w:p>
    <w:p w14:paraId="651B33B7"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lastRenderedPageBreak/>
        <w:t>36</w:t>
      </w:r>
      <w:r w:rsidRPr="004402C4">
        <w:rPr>
          <w:rFonts w:ascii="Times New Roman" w:hAnsi="Times New Roman" w:cs="Times New Roman"/>
        </w:rPr>
        <w:tab/>
        <w:t xml:space="preserve">P. Hobza, V. Špirko, Z. Havlas, K. Buchhold, B. Reimann, H.-D. Barth and B. Brutschy, </w:t>
      </w:r>
      <w:r w:rsidRPr="004402C4">
        <w:rPr>
          <w:rFonts w:ascii="Times New Roman" w:hAnsi="Times New Roman" w:cs="Times New Roman"/>
          <w:i/>
          <w:iCs/>
        </w:rPr>
        <w:t>Chemical Physics Letters</w:t>
      </w:r>
      <w:r w:rsidRPr="004402C4">
        <w:rPr>
          <w:rFonts w:ascii="Times New Roman" w:hAnsi="Times New Roman" w:cs="Times New Roman"/>
        </w:rPr>
        <w:t xml:space="preserve">, 1999, </w:t>
      </w:r>
      <w:r w:rsidRPr="004402C4">
        <w:rPr>
          <w:rFonts w:ascii="Times New Roman" w:hAnsi="Times New Roman" w:cs="Times New Roman"/>
          <w:b/>
          <w:bCs/>
        </w:rPr>
        <w:t>299</w:t>
      </w:r>
      <w:r w:rsidRPr="004402C4">
        <w:rPr>
          <w:rFonts w:ascii="Times New Roman" w:hAnsi="Times New Roman" w:cs="Times New Roman"/>
        </w:rPr>
        <w:t>, 180–186.</w:t>
      </w:r>
    </w:p>
    <w:p w14:paraId="5F9BDCF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37</w:t>
      </w:r>
      <w:r w:rsidRPr="004402C4">
        <w:rPr>
          <w:rFonts w:ascii="Times New Roman" w:hAnsi="Times New Roman" w:cs="Times New Roman"/>
        </w:rPr>
        <w:tab/>
        <w:t xml:space="preserve">I. Bhattacharya, J. Sadhukhan, S. Biswas and T. Chakraborty, </w:t>
      </w:r>
      <w:r w:rsidRPr="004402C4">
        <w:rPr>
          <w:rFonts w:ascii="Times New Roman" w:hAnsi="Times New Roman" w:cs="Times New Roman"/>
          <w:i/>
          <w:iCs/>
        </w:rPr>
        <w:t>J. Phys. Chem. A</w:t>
      </w:r>
      <w:r w:rsidRPr="004402C4">
        <w:rPr>
          <w:rFonts w:ascii="Times New Roman" w:hAnsi="Times New Roman" w:cs="Times New Roman"/>
        </w:rPr>
        <w:t xml:space="preserve">, 2020, </w:t>
      </w:r>
      <w:r w:rsidRPr="004402C4">
        <w:rPr>
          <w:rFonts w:ascii="Times New Roman" w:hAnsi="Times New Roman" w:cs="Times New Roman"/>
          <w:b/>
          <w:bCs/>
        </w:rPr>
        <w:t>124</w:t>
      </w:r>
      <w:r w:rsidRPr="004402C4">
        <w:rPr>
          <w:rFonts w:ascii="Times New Roman" w:hAnsi="Times New Roman" w:cs="Times New Roman"/>
        </w:rPr>
        <w:t>, 7259–7270.</w:t>
      </w:r>
    </w:p>
    <w:p w14:paraId="7979596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38</w:t>
      </w:r>
      <w:r w:rsidRPr="004402C4">
        <w:rPr>
          <w:rFonts w:ascii="Times New Roman" w:hAnsi="Times New Roman" w:cs="Times New Roman"/>
        </w:rPr>
        <w:tab/>
        <w:t xml:space="preserve">A. K. Chandra and T. Zeegers-Huyskens, </w:t>
      </w:r>
      <w:r w:rsidRPr="004402C4">
        <w:rPr>
          <w:rFonts w:ascii="Times New Roman" w:hAnsi="Times New Roman" w:cs="Times New Roman"/>
          <w:i/>
          <w:iCs/>
        </w:rPr>
        <w:t>Journal of Atomic, Molecular, and Optical Physics</w:t>
      </w:r>
      <w:r w:rsidRPr="004402C4">
        <w:rPr>
          <w:rFonts w:ascii="Times New Roman" w:hAnsi="Times New Roman" w:cs="Times New Roman"/>
        </w:rPr>
        <w:t xml:space="preserve">, 2012, </w:t>
      </w:r>
      <w:r w:rsidRPr="004402C4">
        <w:rPr>
          <w:rFonts w:ascii="Times New Roman" w:hAnsi="Times New Roman" w:cs="Times New Roman"/>
          <w:b/>
          <w:bCs/>
        </w:rPr>
        <w:t>2012</w:t>
      </w:r>
      <w:r w:rsidRPr="004402C4">
        <w:rPr>
          <w:rFonts w:ascii="Times New Roman" w:hAnsi="Times New Roman" w:cs="Times New Roman"/>
        </w:rPr>
        <w:t>, e754879.</w:t>
      </w:r>
    </w:p>
    <w:p w14:paraId="3F68BF68"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39</w:t>
      </w:r>
      <w:r w:rsidRPr="004402C4">
        <w:rPr>
          <w:rFonts w:ascii="Times New Roman" w:hAnsi="Times New Roman" w:cs="Times New Roman"/>
        </w:rPr>
        <w:tab/>
        <w:t xml:space="preserve">N. T. T. Cuc, C.-T. D. Phan, N. T. A. Nhung, M. T. Nguyen, N. T. Trung and V. T. Ngan, </w:t>
      </w:r>
      <w:r w:rsidRPr="004402C4">
        <w:rPr>
          <w:rFonts w:ascii="Times New Roman" w:hAnsi="Times New Roman" w:cs="Times New Roman"/>
          <w:i/>
          <w:iCs/>
        </w:rPr>
        <w:t>J. Phys. Chem. A</w:t>
      </w:r>
      <w:r w:rsidRPr="004402C4">
        <w:rPr>
          <w:rFonts w:ascii="Times New Roman" w:hAnsi="Times New Roman" w:cs="Times New Roman"/>
        </w:rPr>
        <w:t xml:space="preserve">, 2021, </w:t>
      </w:r>
      <w:r w:rsidRPr="004402C4">
        <w:rPr>
          <w:rFonts w:ascii="Times New Roman" w:hAnsi="Times New Roman" w:cs="Times New Roman"/>
          <w:b/>
          <w:bCs/>
        </w:rPr>
        <w:t>125</w:t>
      </w:r>
      <w:r w:rsidRPr="004402C4">
        <w:rPr>
          <w:rFonts w:ascii="Times New Roman" w:hAnsi="Times New Roman" w:cs="Times New Roman"/>
        </w:rPr>
        <w:t>, 10291–10302.</w:t>
      </w:r>
    </w:p>
    <w:p w14:paraId="3083C8B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40</w:t>
      </w:r>
      <w:r w:rsidRPr="004402C4">
        <w:rPr>
          <w:rFonts w:ascii="Times New Roman" w:hAnsi="Times New Roman" w:cs="Times New Roman"/>
        </w:rPr>
        <w:tab/>
        <w:t xml:space="preserve">K. Tabayashi, O. Takahashi, H. Namatame and M. Taniguchi, </w:t>
      </w:r>
      <w:r w:rsidRPr="004402C4">
        <w:rPr>
          <w:rFonts w:ascii="Times New Roman" w:hAnsi="Times New Roman" w:cs="Times New Roman"/>
          <w:i/>
          <w:iCs/>
        </w:rPr>
        <w:t>Chemical Physics Letters</w:t>
      </w:r>
      <w:r w:rsidRPr="004402C4">
        <w:rPr>
          <w:rFonts w:ascii="Times New Roman" w:hAnsi="Times New Roman" w:cs="Times New Roman"/>
        </w:rPr>
        <w:t xml:space="preserve">, 2013, </w:t>
      </w:r>
      <w:r w:rsidRPr="004402C4">
        <w:rPr>
          <w:rFonts w:ascii="Times New Roman" w:hAnsi="Times New Roman" w:cs="Times New Roman"/>
          <w:b/>
          <w:bCs/>
        </w:rPr>
        <w:t>557</w:t>
      </w:r>
      <w:r w:rsidRPr="004402C4">
        <w:rPr>
          <w:rFonts w:ascii="Times New Roman" w:hAnsi="Times New Roman" w:cs="Times New Roman"/>
        </w:rPr>
        <w:t>, 1–9.</w:t>
      </w:r>
    </w:p>
    <w:p w14:paraId="4AB8808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41</w:t>
      </w:r>
      <w:r w:rsidRPr="004402C4">
        <w:rPr>
          <w:rFonts w:ascii="Times New Roman" w:hAnsi="Times New Roman" w:cs="Times New Roman"/>
        </w:rPr>
        <w:tab/>
        <w:t xml:space="preserve">R. W. Gora, S. J. Grabowski and J. Leszczynski, </w:t>
      </w:r>
      <w:r w:rsidRPr="004402C4">
        <w:rPr>
          <w:rFonts w:ascii="Times New Roman" w:hAnsi="Times New Roman" w:cs="Times New Roman"/>
          <w:i/>
          <w:iCs/>
        </w:rPr>
        <w:t>J. Phys. Chem. A</w:t>
      </w:r>
      <w:r w:rsidRPr="004402C4">
        <w:rPr>
          <w:rFonts w:ascii="Times New Roman" w:hAnsi="Times New Roman" w:cs="Times New Roman"/>
        </w:rPr>
        <w:t xml:space="preserve">, 2005, </w:t>
      </w:r>
      <w:r w:rsidRPr="004402C4">
        <w:rPr>
          <w:rFonts w:ascii="Times New Roman" w:hAnsi="Times New Roman" w:cs="Times New Roman"/>
          <w:b/>
          <w:bCs/>
        </w:rPr>
        <w:t>109</w:t>
      </w:r>
      <w:r w:rsidRPr="004402C4">
        <w:rPr>
          <w:rFonts w:ascii="Times New Roman" w:hAnsi="Times New Roman" w:cs="Times New Roman"/>
        </w:rPr>
        <w:t>, 6397–6405.</w:t>
      </w:r>
    </w:p>
    <w:p w14:paraId="2326B526"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42</w:t>
      </w:r>
      <w:r w:rsidRPr="004402C4">
        <w:rPr>
          <w:rFonts w:ascii="Times New Roman" w:hAnsi="Times New Roman" w:cs="Times New Roman"/>
        </w:rPr>
        <w:tab/>
        <w:t xml:space="preserve">T. S. Thakur, M. T. Kirchner, D. Bläser, R. Boese and G. R. Desiraju,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14076–14091.</w:t>
      </w:r>
    </w:p>
    <w:p w14:paraId="1F0035F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43</w:t>
      </w:r>
      <w:r w:rsidRPr="004402C4">
        <w:rPr>
          <w:rFonts w:ascii="Times New Roman" w:hAnsi="Times New Roman" w:cs="Times New Roman"/>
        </w:rPr>
        <w:tab/>
        <w:t xml:space="preserve">Y. Yang and W. Zhang, </w:t>
      </w:r>
      <w:r w:rsidRPr="004402C4">
        <w:rPr>
          <w:rFonts w:ascii="Times New Roman" w:hAnsi="Times New Roman" w:cs="Times New Roman"/>
          <w:i/>
          <w:iCs/>
        </w:rPr>
        <w:t>Acta Chimica Sinica</w:t>
      </w:r>
      <w:r w:rsidRPr="004402C4">
        <w:rPr>
          <w:rFonts w:ascii="Times New Roman" w:hAnsi="Times New Roman" w:cs="Times New Roman"/>
        </w:rPr>
        <w:t xml:space="preserve">, 2009, </w:t>
      </w:r>
      <w:r w:rsidRPr="004402C4">
        <w:rPr>
          <w:rFonts w:ascii="Times New Roman" w:hAnsi="Times New Roman" w:cs="Times New Roman"/>
          <w:b/>
          <w:bCs/>
        </w:rPr>
        <w:t>67</w:t>
      </w:r>
      <w:r w:rsidRPr="004402C4">
        <w:rPr>
          <w:rFonts w:ascii="Times New Roman" w:hAnsi="Times New Roman" w:cs="Times New Roman"/>
        </w:rPr>
        <w:t>, 599–606.</w:t>
      </w:r>
    </w:p>
    <w:p w14:paraId="66222EC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44</w:t>
      </w:r>
      <w:r w:rsidRPr="004402C4">
        <w:rPr>
          <w:rFonts w:ascii="Times New Roman" w:hAnsi="Times New Roman" w:cs="Times New Roman"/>
        </w:rPr>
        <w:tab/>
        <w:t xml:space="preserve">A. Kovács, A. Szabó, D. Nemcsok and I. Hargittai, </w:t>
      </w:r>
      <w:r w:rsidRPr="004402C4">
        <w:rPr>
          <w:rFonts w:ascii="Times New Roman" w:hAnsi="Times New Roman" w:cs="Times New Roman"/>
          <w:i/>
          <w:iCs/>
        </w:rPr>
        <w:t>J. Phys. Chem. A</w:t>
      </w:r>
      <w:r w:rsidRPr="004402C4">
        <w:rPr>
          <w:rFonts w:ascii="Times New Roman" w:hAnsi="Times New Roman" w:cs="Times New Roman"/>
        </w:rPr>
        <w:t xml:space="preserve">, 2002, </w:t>
      </w:r>
      <w:r w:rsidRPr="004402C4">
        <w:rPr>
          <w:rFonts w:ascii="Times New Roman" w:hAnsi="Times New Roman" w:cs="Times New Roman"/>
          <w:b/>
          <w:bCs/>
        </w:rPr>
        <w:t>106</w:t>
      </w:r>
      <w:r w:rsidRPr="004402C4">
        <w:rPr>
          <w:rFonts w:ascii="Times New Roman" w:hAnsi="Times New Roman" w:cs="Times New Roman"/>
        </w:rPr>
        <w:t>, 5671–5678.</w:t>
      </w:r>
    </w:p>
    <w:p w14:paraId="486A368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45</w:t>
      </w:r>
      <w:r w:rsidRPr="004402C4">
        <w:rPr>
          <w:rFonts w:ascii="Times New Roman" w:hAnsi="Times New Roman" w:cs="Times New Roman"/>
        </w:rPr>
        <w:tab/>
        <w:t xml:space="preserve">D. Kaur and R. Kaur, </w:t>
      </w:r>
      <w:r w:rsidRPr="004402C4">
        <w:rPr>
          <w:rFonts w:ascii="Times New Roman" w:hAnsi="Times New Roman" w:cs="Times New Roman"/>
          <w:i/>
          <w:iCs/>
        </w:rPr>
        <w:t>J Chem Sci</w:t>
      </w:r>
      <w:r w:rsidRPr="004402C4">
        <w:rPr>
          <w:rFonts w:ascii="Times New Roman" w:hAnsi="Times New Roman" w:cs="Times New Roman"/>
        </w:rPr>
        <w:t xml:space="preserve">, 2015, </w:t>
      </w:r>
      <w:r w:rsidRPr="004402C4">
        <w:rPr>
          <w:rFonts w:ascii="Times New Roman" w:hAnsi="Times New Roman" w:cs="Times New Roman"/>
          <w:b/>
          <w:bCs/>
        </w:rPr>
        <w:t>127</w:t>
      </w:r>
      <w:r w:rsidRPr="004402C4">
        <w:rPr>
          <w:rFonts w:ascii="Times New Roman" w:hAnsi="Times New Roman" w:cs="Times New Roman"/>
        </w:rPr>
        <w:t>, 1299–1313.</w:t>
      </w:r>
    </w:p>
    <w:p w14:paraId="2DBBB56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46</w:t>
      </w:r>
      <w:r w:rsidRPr="004402C4">
        <w:rPr>
          <w:rFonts w:ascii="Times New Roman" w:hAnsi="Times New Roman" w:cs="Times New Roman"/>
        </w:rPr>
        <w:tab/>
        <w:t xml:space="preserve">A. K. Chandra and T. Zeegers-Huyskens, </w:t>
      </w:r>
      <w:r w:rsidRPr="004402C4">
        <w:rPr>
          <w:rFonts w:ascii="Times New Roman" w:hAnsi="Times New Roman" w:cs="Times New Roman"/>
          <w:i/>
          <w:iCs/>
        </w:rPr>
        <w:t>Journal of Computational Chemistry</w:t>
      </w:r>
      <w:r w:rsidRPr="004402C4">
        <w:rPr>
          <w:rFonts w:ascii="Times New Roman" w:hAnsi="Times New Roman" w:cs="Times New Roman"/>
        </w:rPr>
        <w:t xml:space="preserve">, 2012, </w:t>
      </w:r>
      <w:r w:rsidRPr="004402C4">
        <w:rPr>
          <w:rFonts w:ascii="Times New Roman" w:hAnsi="Times New Roman" w:cs="Times New Roman"/>
          <w:b/>
          <w:bCs/>
        </w:rPr>
        <w:t>33</w:t>
      </w:r>
      <w:r w:rsidRPr="004402C4">
        <w:rPr>
          <w:rFonts w:ascii="Times New Roman" w:hAnsi="Times New Roman" w:cs="Times New Roman"/>
        </w:rPr>
        <w:t>, 1131–1141.</w:t>
      </w:r>
    </w:p>
    <w:p w14:paraId="152A5B9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47</w:t>
      </w:r>
      <w:r w:rsidRPr="004402C4">
        <w:rPr>
          <w:rFonts w:ascii="Times New Roman" w:hAnsi="Times New Roman" w:cs="Times New Roman"/>
        </w:rPr>
        <w:tab/>
        <w:t xml:space="preserve">N. T. Trung, T. T. Hue and M. T. Nguyen, </w:t>
      </w:r>
      <w:r w:rsidRPr="004402C4">
        <w:rPr>
          <w:rFonts w:ascii="Times New Roman" w:hAnsi="Times New Roman" w:cs="Times New Roman"/>
          <w:i/>
          <w:iCs/>
        </w:rPr>
        <w:t>J. Phys. Chem. A</w:t>
      </w:r>
      <w:r w:rsidRPr="004402C4">
        <w:rPr>
          <w:rFonts w:ascii="Times New Roman" w:hAnsi="Times New Roman" w:cs="Times New Roman"/>
        </w:rPr>
        <w:t xml:space="preserve">, 2009, </w:t>
      </w:r>
      <w:r w:rsidRPr="004402C4">
        <w:rPr>
          <w:rFonts w:ascii="Times New Roman" w:hAnsi="Times New Roman" w:cs="Times New Roman"/>
          <w:b/>
          <w:bCs/>
        </w:rPr>
        <w:t>113</w:t>
      </w:r>
      <w:r w:rsidRPr="004402C4">
        <w:rPr>
          <w:rFonts w:ascii="Times New Roman" w:hAnsi="Times New Roman" w:cs="Times New Roman"/>
        </w:rPr>
        <w:t>, 3245–3253.</w:t>
      </w:r>
    </w:p>
    <w:p w14:paraId="1508E51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48</w:t>
      </w:r>
      <w:r w:rsidRPr="004402C4">
        <w:rPr>
          <w:rFonts w:ascii="Times New Roman" w:hAnsi="Times New Roman" w:cs="Times New Roman"/>
        </w:rPr>
        <w:tab/>
        <w:t xml:space="preserve">D. Voet, J. G. Voet and C. W. Pratt, </w:t>
      </w:r>
      <w:r w:rsidRPr="004402C4">
        <w:rPr>
          <w:rFonts w:ascii="Times New Roman" w:hAnsi="Times New Roman" w:cs="Times New Roman"/>
          <w:i/>
          <w:iCs/>
        </w:rPr>
        <w:t>Fundamentals of Biochemistry</w:t>
      </w:r>
      <w:r w:rsidRPr="004402C4">
        <w:rPr>
          <w:rFonts w:ascii="Times New Roman" w:hAnsi="Times New Roman" w:cs="Times New Roman"/>
        </w:rPr>
        <w:t>, Wiley, New York, Upgrade edition., 2001.</w:t>
      </w:r>
    </w:p>
    <w:p w14:paraId="114A2590" w14:textId="13AB9CBF"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49</w:t>
      </w:r>
      <w:r w:rsidRPr="004402C4">
        <w:rPr>
          <w:rFonts w:ascii="Times New Roman" w:hAnsi="Times New Roman" w:cs="Times New Roman"/>
        </w:rPr>
        <w:tab/>
      </w:r>
      <w:r w:rsidRPr="00A95F3C">
        <w:rPr>
          <w:rFonts w:ascii="Times New Roman" w:hAnsi="Times New Roman" w:cs="Times New Roman"/>
        </w:rPr>
        <w:t>M. J. Frisch, G. W. Trucks, H. B. Schlegel, G. E. Scuseria, M. A. Robb, J. R. Cheeseman, J. A. Pople, Gaussian 09 (Revision B.01), Wallingford, CT: Gaussian Inc, 2009</w:t>
      </w:r>
      <w:r>
        <w:rPr>
          <w:rFonts w:ascii="Times New Roman" w:hAnsi="Times New Roman" w:cs="Times New Roman"/>
        </w:rPr>
        <w:t>.</w:t>
      </w:r>
    </w:p>
    <w:p w14:paraId="648FB63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50</w:t>
      </w:r>
      <w:r w:rsidRPr="004402C4">
        <w:rPr>
          <w:rFonts w:ascii="Times New Roman" w:hAnsi="Times New Roman" w:cs="Times New Roman"/>
        </w:rPr>
        <w:tab/>
        <w:t xml:space="preserve">M. Head-Gordon, J. A. Pople and M. J. Frisch, </w:t>
      </w:r>
      <w:r w:rsidRPr="004402C4">
        <w:rPr>
          <w:rFonts w:ascii="Times New Roman" w:hAnsi="Times New Roman" w:cs="Times New Roman"/>
          <w:i/>
          <w:iCs/>
        </w:rPr>
        <w:t>Chemical Physics Letters</w:t>
      </w:r>
      <w:r w:rsidRPr="004402C4">
        <w:rPr>
          <w:rFonts w:ascii="Times New Roman" w:hAnsi="Times New Roman" w:cs="Times New Roman"/>
        </w:rPr>
        <w:t xml:space="preserve">, 1988, </w:t>
      </w:r>
      <w:r w:rsidRPr="004402C4">
        <w:rPr>
          <w:rFonts w:ascii="Times New Roman" w:hAnsi="Times New Roman" w:cs="Times New Roman"/>
          <w:b/>
          <w:bCs/>
        </w:rPr>
        <w:t>153</w:t>
      </w:r>
      <w:r w:rsidRPr="004402C4">
        <w:rPr>
          <w:rFonts w:ascii="Times New Roman" w:hAnsi="Times New Roman" w:cs="Times New Roman"/>
        </w:rPr>
        <w:t>, 503–506.</w:t>
      </w:r>
    </w:p>
    <w:p w14:paraId="784F337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51</w:t>
      </w:r>
      <w:r w:rsidRPr="004402C4">
        <w:rPr>
          <w:rFonts w:ascii="Times New Roman" w:hAnsi="Times New Roman" w:cs="Times New Roman"/>
        </w:rPr>
        <w:tab/>
        <w:t xml:space="preserve">K. E. Riley, J. A. Platts, J. Řezáč, P. Hobza and J. G. Hill, </w:t>
      </w:r>
      <w:r w:rsidRPr="004402C4">
        <w:rPr>
          <w:rFonts w:ascii="Times New Roman" w:hAnsi="Times New Roman" w:cs="Times New Roman"/>
          <w:i/>
          <w:iCs/>
        </w:rPr>
        <w:t>J. Phys. Chem. A</w:t>
      </w:r>
      <w:r w:rsidRPr="004402C4">
        <w:rPr>
          <w:rFonts w:ascii="Times New Roman" w:hAnsi="Times New Roman" w:cs="Times New Roman"/>
        </w:rPr>
        <w:t xml:space="preserve">, 2012, </w:t>
      </w:r>
      <w:r w:rsidRPr="004402C4">
        <w:rPr>
          <w:rFonts w:ascii="Times New Roman" w:hAnsi="Times New Roman" w:cs="Times New Roman"/>
          <w:b/>
          <w:bCs/>
        </w:rPr>
        <w:t>116</w:t>
      </w:r>
      <w:r w:rsidRPr="004402C4">
        <w:rPr>
          <w:rFonts w:ascii="Times New Roman" w:hAnsi="Times New Roman" w:cs="Times New Roman"/>
        </w:rPr>
        <w:t>, 4159–4169.</w:t>
      </w:r>
    </w:p>
    <w:p w14:paraId="1175B532"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52</w:t>
      </w:r>
      <w:r w:rsidRPr="004402C4">
        <w:rPr>
          <w:rFonts w:ascii="Times New Roman" w:hAnsi="Times New Roman" w:cs="Times New Roman"/>
        </w:rPr>
        <w:tab/>
        <w:t xml:space="preserve">K. E. Riley and P. Hobza, </w:t>
      </w:r>
      <w:r w:rsidRPr="004402C4">
        <w:rPr>
          <w:rFonts w:ascii="Times New Roman" w:hAnsi="Times New Roman" w:cs="Times New Roman"/>
          <w:i/>
          <w:iCs/>
        </w:rPr>
        <w:t>J. Phys. Chem. A</w:t>
      </w:r>
      <w:r w:rsidRPr="004402C4">
        <w:rPr>
          <w:rFonts w:ascii="Times New Roman" w:hAnsi="Times New Roman" w:cs="Times New Roman"/>
        </w:rPr>
        <w:t xml:space="preserve">, 2007, </w:t>
      </w:r>
      <w:r w:rsidRPr="004402C4">
        <w:rPr>
          <w:rFonts w:ascii="Times New Roman" w:hAnsi="Times New Roman" w:cs="Times New Roman"/>
          <w:b/>
          <w:bCs/>
        </w:rPr>
        <w:t>111</w:t>
      </w:r>
      <w:r w:rsidRPr="004402C4">
        <w:rPr>
          <w:rFonts w:ascii="Times New Roman" w:hAnsi="Times New Roman" w:cs="Times New Roman"/>
        </w:rPr>
        <w:t>, 8257–8263.</w:t>
      </w:r>
    </w:p>
    <w:p w14:paraId="6BB500B9"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53</w:t>
      </w:r>
      <w:r w:rsidRPr="004402C4">
        <w:rPr>
          <w:rFonts w:ascii="Times New Roman" w:hAnsi="Times New Roman" w:cs="Times New Roman"/>
        </w:rPr>
        <w:tab/>
        <w:t xml:space="preserve">S. F. Boys and F. Bernardi, </w:t>
      </w:r>
      <w:r w:rsidRPr="004402C4">
        <w:rPr>
          <w:rFonts w:ascii="Times New Roman" w:hAnsi="Times New Roman" w:cs="Times New Roman"/>
          <w:i/>
          <w:iCs/>
        </w:rPr>
        <w:t>Molecular Physics</w:t>
      </w:r>
      <w:r w:rsidRPr="004402C4">
        <w:rPr>
          <w:rFonts w:ascii="Times New Roman" w:hAnsi="Times New Roman" w:cs="Times New Roman"/>
        </w:rPr>
        <w:t xml:space="preserve">, 1970, </w:t>
      </w:r>
      <w:r w:rsidRPr="004402C4">
        <w:rPr>
          <w:rFonts w:ascii="Times New Roman" w:hAnsi="Times New Roman" w:cs="Times New Roman"/>
          <w:b/>
          <w:bCs/>
        </w:rPr>
        <w:t>19</w:t>
      </w:r>
      <w:r w:rsidRPr="004402C4">
        <w:rPr>
          <w:rFonts w:ascii="Times New Roman" w:hAnsi="Times New Roman" w:cs="Times New Roman"/>
        </w:rPr>
        <w:t>, 553–566.</w:t>
      </w:r>
    </w:p>
    <w:p w14:paraId="19E9B6F0" w14:textId="4896A3DF"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54</w:t>
      </w:r>
      <w:r w:rsidRPr="004402C4">
        <w:rPr>
          <w:rFonts w:ascii="Times New Roman" w:hAnsi="Times New Roman" w:cs="Times New Roman"/>
        </w:rPr>
        <w:tab/>
      </w:r>
      <w:r w:rsidRPr="00A95F3C">
        <w:rPr>
          <w:rFonts w:ascii="Times New Roman" w:hAnsi="Times New Roman" w:cs="Times New Roman"/>
        </w:rPr>
        <w:t>T. A. Keith, T. K. Gristmill, AIMAll (Version 19.10.12) Software, Overland Park KS, USA, 2019.</w:t>
      </w:r>
    </w:p>
    <w:p w14:paraId="361BE73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55</w:t>
      </w:r>
      <w:r w:rsidRPr="004402C4">
        <w:rPr>
          <w:rFonts w:ascii="Times New Roman" w:hAnsi="Times New Roman" w:cs="Times New Roman"/>
        </w:rPr>
        <w:tab/>
        <w:t xml:space="preserve">P. L. Popelier, </w:t>
      </w:r>
      <w:r w:rsidRPr="004402C4">
        <w:rPr>
          <w:rFonts w:ascii="Times New Roman" w:hAnsi="Times New Roman" w:cs="Times New Roman"/>
          <w:i/>
          <w:iCs/>
        </w:rPr>
        <w:t>Atoms in Molecules: An Introduction</w:t>
      </w:r>
      <w:r w:rsidRPr="004402C4">
        <w:rPr>
          <w:rFonts w:ascii="Times New Roman" w:hAnsi="Times New Roman" w:cs="Times New Roman"/>
        </w:rPr>
        <w:t>, Prentice Hall, Harlow, 1 edition., 2000.</w:t>
      </w:r>
    </w:p>
    <w:p w14:paraId="6782BEA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56</w:t>
      </w:r>
      <w:r w:rsidRPr="004402C4">
        <w:rPr>
          <w:rFonts w:ascii="Times New Roman" w:hAnsi="Times New Roman" w:cs="Times New Roman"/>
        </w:rPr>
        <w:tab/>
        <w:t xml:space="preserve">R. F. W. Bader, </w:t>
      </w:r>
      <w:r w:rsidRPr="004402C4">
        <w:rPr>
          <w:rFonts w:ascii="Times New Roman" w:hAnsi="Times New Roman" w:cs="Times New Roman"/>
          <w:i/>
          <w:iCs/>
        </w:rPr>
        <w:t>Atoms in molecules: a quantum theory</w:t>
      </w:r>
      <w:r w:rsidRPr="004402C4">
        <w:rPr>
          <w:rFonts w:ascii="Times New Roman" w:hAnsi="Times New Roman" w:cs="Times New Roman"/>
        </w:rPr>
        <w:t>, Clarendon Press, Oxford ; New York, 1990.</w:t>
      </w:r>
    </w:p>
    <w:p w14:paraId="1DD95FB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57</w:t>
      </w:r>
      <w:r w:rsidRPr="004402C4">
        <w:rPr>
          <w:rFonts w:ascii="Times New Roman" w:hAnsi="Times New Roman" w:cs="Times New Roman"/>
        </w:rPr>
        <w:tab/>
        <w:t xml:space="preserve">R. F. W. Bader, </w:t>
      </w:r>
      <w:r w:rsidRPr="004402C4">
        <w:rPr>
          <w:rFonts w:ascii="Times New Roman" w:hAnsi="Times New Roman" w:cs="Times New Roman"/>
          <w:i/>
          <w:iCs/>
        </w:rPr>
        <w:t>Chem. Rev.</w:t>
      </w:r>
      <w:r w:rsidRPr="004402C4">
        <w:rPr>
          <w:rFonts w:ascii="Times New Roman" w:hAnsi="Times New Roman" w:cs="Times New Roman"/>
        </w:rPr>
        <w:t xml:space="preserve">, 1991, </w:t>
      </w:r>
      <w:r w:rsidRPr="004402C4">
        <w:rPr>
          <w:rFonts w:ascii="Times New Roman" w:hAnsi="Times New Roman" w:cs="Times New Roman"/>
          <w:b/>
          <w:bCs/>
        </w:rPr>
        <w:t>91</w:t>
      </w:r>
      <w:r w:rsidRPr="004402C4">
        <w:rPr>
          <w:rFonts w:ascii="Times New Roman" w:hAnsi="Times New Roman" w:cs="Times New Roman"/>
        </w:rPr>
        <w:t>, 893–928.</w:t>
      </w:r>
    </w:p>
    <w:p w14:paraId="373AC9A6"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58</w:t>
      </w:r>
      <w:r w:rsidRPr="004402C4">
        <w:rPr>
          <w:rFonts w:ascii="Times New Roman" w:hAnsi="Times New Roman" w:cs="Times New Roman"/>
        </w:rPr>
        <w:tab/>
        <w:t xml:space="preserve">E. Espinosa, E. Molins and C. Lecomte, </w:t>
      </w:r>
      <w:r w:rsidRPr="004402C4">
        <w:rPr>
          <w:rFonts w:ascii="Times New Roman" w:hAnsi="Times New Roman" w:cs="Times New Roman"/>
          <w:i/>
          <w:iCs/>
        </w:rPr>
        <w:t>Chemical Physics Letters</w:t>
      </w:r>
      <w:r w:rsidRPr="004402C4">
        <w:rPr>
          <w:rFonts w:ascii="Times New Roman" w:hAnsi="Times New Roman" w:cs="Times New Roman"/>
        </w:rPr>
        <w:t xml:space="preserve">, 1998, </w:t>
      </w:r>
      <w:r w:rsidRPr="004402C4">
        <w:rPr>
          <w:rFonts w:ascii="Times New Roman" w:hAnsi="Times New Roman" w:cs="Times New Roman"/>
          <w:b/>
          <w:bCs/>
        </w:rPr>
        <w:t>285</w:t>
      </w:r>
      <w:r w:rsidRPr="004402C4">
        <w:rPr>
          <w:rFonts w:ascii="Times New Roman" w:hAnsi="Times New Roman" w:cs="Times New Roman"/>
        </w:rPr>
        <w:t>, 170–173.</w:t>
      </w:r>
    </w:p>
    <w:p w14:paraId="6556C609" w14:textId="7AD174BC"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59</w:t>
      </w:r>
      <w:r w:rsidRPr="004402C4">
        <w:rPr>
          <w:rFonts w:ascii="Times New Roman" w:hAnsi="Times New Roman" w:cs="Times New Roman"/>
        </w:rPr>
        <w:tab/>
      </w:r>
      <w:r w:rsidRPr="00A95F3C">
        <w:rPr>
          <w:rFonts w:ascii="Times New Roman" w:hAnsi="Times New Roman" w:cs="Times New Roman"/>
        </w:rPr>
        <w:t>E. D. Glemdeming, J. K. Baderhoop, A. E. Reed, J. E. Carpenter, J. A. Bohmann, C. M. Morales, F. Weinhold, GenNBO5.G, Theoretical Chemistry Institute, University of Wisconsin Madison, WI, 2001.</w:t>
      </w:r>
    </w:p>
    <w:p w14:paraId="4CF83437"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60</w:t>
      </w:r>
      <w:r w:rsidRPr="004402C4">
        <w:rPr>
          <w:rFonts w:ascii="Times New Roman" w:hAnsi="Times New Roman" w:cs="Times New Roman"/>
        </w:rPr>
        <w:tab/>
        <w:t xml:space="preserve">J. Contreras-García, E. R. Johnson, S. Keinan, R. Chaudret, J.-P. Piquemal, D. N. Beratan and W. Yang, </w:t>
      </w:r>
      <w:r w:rsidRPr="004402C4">
        <w:rPr>
          <w:rFonts w:ascii="Times New Roman" w:hAnsi="Times New Roman" w:cs="Times New Roman"/>
          <w:i/>
          <w:iCs/>
        </w:rPr>
        <w:t>J. Chem. Theory Comput.</w:t>
      </w:r>
      <w:r w:rsidRPr="004402C4">
        <w:rPr>
          <w:rFonts w:ascii="Times New Roman" w:hAnsi="Times New Roman" w:cs="Times New Roman"/>
        </w:rPr>
        <w:t xml:space="preserve">, 2011, </w:t>
      </w:r>
      <w:r w:rsidRPr="004402C4">
        <w:rPr>
          <w:rFonts w:ascii="Times New Roman" w:hAnsi="Times New Roman" w:cs="Times New Roman"/>
          <w:b/>
          <w:bCs/>
        </w:rPr>
        <w:t>7</w:t>
      </w:r>
      <w:r w:rsidRPr="004402C4">
        <w:rPr>
          <w:rFonts w:ascii="Times New Roman" w:hAnsi="Times New Roman" w:cs="Times New Roman"/>
        </w:rPr>
        <w:t>, 625–632.</w:t>
      </w:r>
    </w:p>
    <w:p w14:paraId="68F7FFD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61</w:t>
      </w:r>
      <w:r w:rsidRPr="004402C4">
        <w:rPr>
          <w:rFonts w:ascii="Times New Roman" w:hAnsi="Times New Roman" w:cs="Times New Roman"/>
        </w:rPr>
        <w:tab/>
        <w:t xml:space="preserve">E. R. Johnson, S. Keinan, P. Mori-Sánchez, J. Contreras-García, A. J. Cohen and W. Yang, </w:t>
      </w:r>
      <w:r w:rsidRPr="004402C4">
        <w:rPr>
          <w:rFonts w:ascii="Times New Roman" w:hAnsi="Times New Roman" w:cs="Times New Roman"/>
          <w:i/>
          <w:iCs/>
        </w:rPr>
        <w:t>J. Am. Chem. Soc.</w:t>
      </w:r>
      <w:r w:rsidRPr="004402C4">
        <w:rPr>
          <w:rFonts w:ascii="Times New Roman" w:hAnsi="Times New Roman" w:cs="Times New Roman"/>
        </w:rPr>
        <w:t xml:space="preserve">, 2010, </w:t>
      </w:r>
      <w:r w:rsidRPr="004402C4">
        <w:rPr>
          <w:rFonts w:ascii="Times New Roman" w:hAnsi="Times New Roman" w:cs="Times New Roman"/>
          <w:b/>
          <w:bCs/>
        </w:rPr>
        <w:t>132</w:t>
      </w:r>
      <w:r w:rsidRPr="004402C4">
        <w:rPr>
          <w:rFonts w:ascii="Times New Roman" w:hAnsi="Times New Roman" w:cs="Times New Roman"/>
        </w:rPr>
        <w:t>, 6498–6506.</w:t>
      </w:r>
    </w:p>
    <w:p w14:paraId="0D1FB1F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62</w:t>
      </w:r>
      <w:r w:rsidRPr="004402C4">
        <w:rPr>
          <w:rFonts w:ascii="Times New Roman" w:hAnsi="Times New Roman" w:cs="Times New Roman"/>
        </w:rPr>
        <w:tab/>
        <w:t xml:space="preserve">P. A. Kollman, in </w:t>
      </w:r>
      <w:r w:rsidRPr="004402C4">
        <w:rPr>
          <w:rFonts w:ascii="Times New Roman" w:hAnsi="Times New Roman" w:cs="Times New Roman"/>
          <w:i/>
          <w:iCs/>
        </w:rPr>
        <w:t>Chemical Applications of Atomic and Molecular Electrostatic Potentials: Reactivity, Structure, Scattering, and Energetics of Organic, Inorganic, and Biological Systems</w:t>
      </w:r>
      <w:r w:rsidRPr="004402C4">
        <w:rPr>
          <w:rFonts w:ascii="Times New Roman" w:hAnsi="Times New Roman" w:cs="Times New Roman"/>
        </w:rPr>
        <w:t>, eds. P. Politzer and D. G. Truhlar, Springer US, Boston, MA, 1981, pp. 243–255.</w:t>
      </w:r>
    </w:p>
    <w:p w14:paraId="13FBA4DB" w14:textId="349E6654"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63</w:t>
      </w:r>
      <w:r w:rsidRPr="004402C4">
        <w:rPr>
          <w:rFonts w:ascii="Times New Roman" w:hAnsi="Times New Roman" w:cs="Times New Roman"/>
        </w:rPr>
        <w:tab/>
      </w:r>
      <w:r w:rsidRPr="00A95F3C">
        <w:rPr>
          <w:rFonts w:ascii="Times New Roman" w:hAnsi="Times New Roman" w:cs="Times New Roman"/>
        </w:rPr>
        <w:t>R. Bukowski, W. Cencek, M. Jeziorska, B. Jeziorski, V. F. Lotrich, A. J. Misquitta, R. Moszyński, K. Patkowski, R. Podeszwa, F. Rob, S. Rybak, K. Szalewicz, R. J. Wheatley, E. S. Paul, P. E. S. Wormer, P. S. Żuchowski, SAPT2012.2, Warsaw, Poland, 2013.</w:t>
      </w:r>
    </w:p>
    <w:p w14:paraId="37F021A7"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64</w:t>
      </w:r>
      <w:r w:rsidRPr="004402C4">
        <w:rPr>
          <w:rFonts w:ascii="Times New Roman" w:hAnsi="Times New Roman" w:cs="Times New Roman"/>
        </w:rPr>
        <w:tab/>
        <w:t xml:space="preserve">R. M. Parrish, L. A. Burns, D. G. A. Smith, A. C. Simmonett, A. E. DePrince, E. G. Hohenstein, U. Bozkaya, A. Yu. Sokolov, R. Di Remigio, R. M. Richard, J. F. Gonthier, A. M. James, H. R. McAlexander, A. Kumar, M. Saitow, X. Wang, B. P. Pritchard, P. Verma, H. F. Schaefer, K. Patkowski, R. A. King, E. F. Valeev, F. A. Evangelista, J. M. Turney, T. D. Crawford and C. D. Sherrill, </w:t>
      </w:r>
      <w:r w:rsidRPr="004402C4">
        <w:rPr>
          <w:rFonts w:ascii="Times New Roman" w:hAnsi="Times New Roman" w:cs="Times New Roman"/>
          <w:i/>
          <w:iCs/>
        </w:rPr>
        <w:t>J. Chem. Theory Comput.</w:t>
      </w:r>
      <w:r w:rsidRPr="004402C4">
        <w:rPr>
          <w:rFonts w:ascii="Times New Roman" w:hAnsi="Times New Roman" w:cs="Times New Roman"/>
        </w:rPr>
        <w:t xml:space="preserve">, 2017, </w:t>
      </w:r>
      <w:r w:rsidRPr="004402C4">
        <w:rPr>
          <w:rFonts w:ascii="Times New Roman" w:hAnsi="Times New Roman" w:cs="Times New Roman"/>
          <w:b/>
          <w:bCs/>
        </w:rPr>
        <w:t>13</w:t>
      </w:r>
      <w:r w:rsidRPr="004402C4">
        <w:rPr>
          <w:rFonts w:ascii="Times New Roman" w:hAnsi="Times New Roman" w:cs="Times New Roman"/>
        </w:rPr>
        <w:t>, 3185–3197.</w:t>
      </w:r>
    </w:p>
    <w:p w14:paraId="1247D112"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65</w:t>
      </w:r>
      <w:r w:rsidRPr="004402C4">
        <w:rPr>
          <w:rFonts w:ascii="Times New Roman" w:hAnsi="Times New Roman" w:cs="Times New Roman"/>
        </w:rPr>
        <w:tab/>
        <w:t xml:space="preserve">R. Kalescky, E. Kraka and D. Cremer, </w:t>
      </w:r>
      <w:r w:rsidRPr="004402C4">
        <w:rPr>
          <w:rFonts w:ascii="Times New Roman" w:hAnsi="Times New Roman" w:cs="Times New Roman"/>
          <w:i/>
          <w:iCs/>
        </w:rPr>
        <w:t>Molecular Physics</w:t>
      </w:r>
      <w:r w:rsidRPr="004402C4">
        <w:rPr>
          <w:rFonts w:ascii="Times New Roman" w:hAnsi="Times New Roman" w:cs="Times New Roman"/>
        </w:rPr>
        <w:t xml:space="preserve">, 2013, </w:t>
      </w:r>
      <w:r w:rsidRPr="004402C4">
        <w:rPr>
          <w:rFonts w:ascii="Times New Roman" w:hAnsi="Times New Roman" w:cs="Times New Roman"/>
          <w:b/>
          <w:bCs/>
        </w:rPr>
        <w:t>111</w:t>
      </w:r>
      <w:r w:rsidRPr="004402C4">
        <w:rPr>
          <w:rFonts w:ascii="Times New Roman" w:hAnsi="Times New Roman" w:cs="Times New Roman"/>
        </w:rPr>
        <w:t>, 1497–1510.</w:t>
      </w:r>
    </w:p>
    <w:p w14:paraId="682C6B5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lastRenderedPageBreak/>
        <w:t>66</w:t>
      </w:r>
      <w:r w:rsidRPr="004402C4">
        <w:rPr>
          <w:rFonts w:ascii="Times New Roman" w:hAnsi="Times New Roman" w:cs="Times New Roman"/>
        </w:rPr>
        <w:tab/>
        <w:t xml:space="preserve">W. Qian and S. Krimm, </w:t>
      </w:r>
      <w:r w:rsidRPr="004402C4">
        <w:rPr>
          <w:rFonts w:ascii="Times New Roman" w:hAnsi="Times New Roman" w:cs="Times New Roman"/>
          <w:i/>
          <w:iCs/>
        </w:rPr>
        <w:t>J. Phys. Chem. A</w:t>
      </w:r>
      <w:r w:rsidRPr="004402C4">
        <w:rPr>
          <w:rFonts w:ascii="Times New Roman" w:hAnsi="Times New Roman" w:cs="Times New Roman"/>
        </w:rPr>
        <w:t xml:space="preserve">, 2002, </w:t>
      </w:r>
      <w:r w:rsidRPr="004402C4">
        <w:rPr>
          <w:rFonts w:ascii="Times New Roman" w:hAnsi="Times New Roman" w:cs="Times New Roman"/>
          <w:b/>
          <w:bCs/>
        </w:rPr>
        <w:t>106</w:t>
      </w:r>
      <w:r w:rsidRPr="004402C4">
        <w:rPr>
          <w:rFonts w:ascii="Times New Roman" w:hAnsi="Times New Roman" w:cs="Times New Roman"/>
        </w:rPr>
        <w:t>, 11663–11671.</w:t>
      </w:r>
    </w:p>
    <w:p w14:paraId="0B1FC819"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67</w:t>
      </w:r>
      <w:r w:rsidRPr="004402C4">
        <w:rPr>
          <w:rFonts w:ascii="Times New Roman" w:hAnsi="Times New Roman" w:cs="Times New Roman"/>
        </w:rPr>
        <w:tab/>
        <w:t xml:space="preserve">L. Spada, L. Evangelisti, W. Li, R. Orlacchio and W. Caminati, </w:t>
      </w:r>
      <w:r w:rsidRPr="004402C4">
        <w:rPr>
          <w:rFonts w:ascii="Times New Roman" w:hAnsi="Times New Roman" w:cs="Times New Roman"/>
          <w:i/>
          <w:iCs/>
        </w:rPr>
        <w:t>J. Phys. Chem. A</w:t>
      </w:r>
      <w:r w:rsidRPr="004402C4">
        <w:rPr>
          <w:rFonts w:ascii="Times New Roman" w:hAnsi="Times New Roman" w:cs="Times New Roman"/>
        </w:rPr>
        <w:t xml:space="preserve">, 2019, </w:t>
      </w:r>
      <w:r w:rsidRPr="004402C4">
        <w:rPr>
          <w:rFonts w:ascii="Times New Roman" w:hAnsi="Times New Roman" w:cs="Times New Roman"/>
          <w:b/>
          <w:bCs/>
        </w:rPr>
        <w:t>123</w:t>
      </w:r>
      <w:r w:rsidRPr="004402C4">
        <w:rPr>
          <w:rFonts w:ascii="Times New Roman" w:hAnsi="Times New Roman" w:cs="Times New Roman"/>
        </w:rPr>
        <w:t>, 1785–1789.</w:t>
      </w:r>
    </w:p>
    <w:p w14:paraId="5D4C1D7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68</w:t>
      </w:r>
      <w:r w:rsidRPr="004402C4">
        <w:rPr>
          <w:rFonts w:ascii="Times New Roman" w:hAnsi="Times New Roman" w:cs="Times New Roman"/>
        </w:rPr>
        <w:tab/>
        <w:t xml:space="preserve">Q. Zhang and L. Du, </w:t>
      </w:r>
      <w:r w:rsidRPr="004402C4">
        <w:rPr>
          <w:rFonts w:ascii="Times New Roman" w:hAnsi="Times New Roman" w:cs="Times New Roman"/>
          <w:i/>
          <w:iCs/>
        </w:rPr>
        <w:t>Computational and Theoretical Chemistry</w:t>
      </w:r>
      <w:r w:rsidRPr="004402C4">
        <w:rPr>
          <w:rFonts w:ascii="Times New Roman" w:hAnsi="Times New Roman" w:cs="Times New Roman"/>
        </w:rPr>
        <w:t xml:space="preserve">, 2016, </w:t>
      </w:r>
      <w:r w:rsidRPr="004402C4">
        <w:rPr>
          <w:rFonts w:ascii="Times New Roman" w:hAnsi="Times New Roman" w:cs="Times New Roman"/>
          <w:b/>
          <w:bCs/>
        </w:rPr>
        <w:t>1078</w:t>
      </w:r>
      <w:r w:rsidRPr="004402C4">
        <w:rPr>
          <w:rFonts w:ascii="Times New Roman" w:hAnsi="Times New Roman" w:cs="Times New Roman"/>
        </w:rPr>
        <w:t>, 123–128.</w:t>
      </w:r>
    </w:p>
    <w:p w14:paraId="4C13CC9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69</w:t>
      </w:r>
      <w:r w:rsidRPr="004402C4">
        <w:rPr>
          <w:rFonts w:ascii="Times New Roman" w:hAnsi="Times New Roman" w:cs="Times New Roman"/>
        </w:rPr>
        <w:tab/>
        <w:t xml:space="preserve">U. Koch and P. L. A. Popelier, </w:t>
      </w:r>
      <w:r w:rsidRPr="004402C4">
        <w:rPr>
          <w:rFonts w:ascii="Times New Roman" w:hAnsi="Times New Roman" w:cs="Times New Roman"/>
          <w:i/>
          <w:iCs/>
        </w:rPr>
        <w:t>J. Phys. Chem.</w:t>
      </w:r>
      <w:r w:rsidRPr="004402C4">
        <w:rPr>
          <w:rFonts w:ascii="Times New Roman" w:hAnsi="Times New Roman" w:cs="Times New Roman"/>
        </w:rPr>
        <w:t xml:space="preserve">, 1995, </w:t>
      </w:r>
      <w:r w:rsidRPr="004402C4">
        <w:rPr>
          <w:rFonts w:ascii="Times New Roman" w:hAnsi="Times New Roman" w:cs="Times New Roman"/>
          <w:b/>
          <w:bCs/>
        </w:rPr>
        <w:t>99</w:t>
      </w:r>
      <w:r w:rsidRPr="004402C4">
        <w:rPr>
          <w:rFonts w:ascii="Times New Roman" w:hAnsi="Times New Roman" w:cs="Times New Roman"/>
        </w:rPr>
        <w:t>, 9747–9754.</w:t>
      </w:r>
    </w:p>
    <w:p w14:paraId="2E9C1BE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70</w:t>
      </w:r>
      <w:r w:rsidRPr="004402C4">
        <w:rPr>
          <w:rFonts w:ascii="Times New Roman" w:hAnsi="Times New Roman" w:cs="Times New Roman"/>
        </w:rPr>
        <w:tab/>
        <w:t xml:space="preserve">W. D. Arnold and E. Oldfield, </w:t>
      </w:r>
      <w:r w:rsidRPr="004402C4">
        <w:rPr>
          <w:rFonts w:ascii="Times New Roman" w:hAnsi="Times New Roman" w:cs="Times New Roman"/>
          <w:i/>
          <w:iCs/>
        </w:rPr>
        <w:t>J. Am. Chem. Soc.</w:t>
      </w:r>
      <w:r w:rsidRPr="004402C4">
        <w:rPr>
          <w:rFonts w:ascii="Times New Roman" w:hAnsi="Times New Roman" w:cs="Times New Roman"/>
        </w:rPr>
        <w:t xml:space="preserve">, 2000, </w:t>
      </w:r>
      <w:r w:rsidRPr="004402C4">
        <w:rPr>
          <w:rFonts w:ascii="Times New Roman" w:hAnsi="Times New Roman" w:cs="Times New Roman"/>
          <w:b/>
          <w:bCs/>
        </w:rPr>
        <w:t>122</w:t>
      </w:r>
      <w:r w:rsidRPr="004402C4">
        <w:rPr>
          <w:rFonts w:ascii="Times New Roman" w:hAnsi="Times New Roman" w:cs="Times New Roman"/>
        </w:rPr>
        <w:t>, 12835–12841.</w:t>
      </w:r>
    </w:p>
    <w:p w14:paraId="35E6B04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71</w:t>
      </w:r>
      <w:r w:rsidRPr="004402C4">
        <w:rPr>
          <w:rFonts w:ascii="Times New Roman" w:hAnsi="Times New Roman" w:cs="Times New Roman"/>
        </w:rPr>
        <w:tab/>
        <w:t xml:space="preserve">I. Rozas, I. Alkorta and J. Elguero, </w:t>
      </w:r>
      <w:r w:rsidRPr="004402C4">
        <w:rPr>
          <w:rFonts w:ascii="Times New Roman" w:hAnsi="Times New Roman" w:cs="Times New Roman"/>
          <w:i/>
          <w:iCs/>
        </w:rPr>
        <w:t>J. Am. Chem. Soc.</w:t>
      </w:r>
      <w:r w:rsidRPr="004402C4">
        <w:rPr>
          <w:rFonts w:ascii="Times New Roman" w:hAnsi="Times New Roman" w:cs="Times New Roman"/>
        </w:rPr>
        <w:t xml:space="preserve">, 2000, </w:t>
      </w:r>
      <w:r w:rsidRPr="004402C4">
        <w:rPr>
          <w:rFonts w:ascii="Times New Roman" w:hAnsi="Times New Roman" w:cs="Times New Roman"/>
          <w:b/>
          <w:bCs/>
        </w:rPr>
        <w:t>122</w:t>
      </w:r>
      <w:r w:rsidRPr="004402C4">
        <w:rPr>
          <w:rFonts w:ascii="Times New Roman" w:hAnsi="Times New Roman" w:cs="Times New Roman"/>
        </w:rPr>
        <w:t>, 11154–11161.</w:t>
      </w:r>
    </w:p>
    <w:p w14:paraId="6E0655D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72</w:t>
      </w:r>
      <w:r w:rsidRPr="004402C4">
        <w:rPr>
          <w:rFonts w:ascii="Times New Roman" w:hAnsi="Times New Roman" w:cs="Times New Roman"/>
        </w:rPr>
        <w:tab/>
        <w:t xml:space="preserve">N. T. T. Cuc, N. T. An, V. T. Ngan, A. K. Chandra and N. T. Trung, </w:t>
      </w:r>
      <w:r w:rsidRPr="004402C4">
        <w:rPr>
          <w:rFonts w:ascii="Times New Roman" w:hAnsi="Times New Roman" w:cs="Times New Roman"/>
          <w:i/>
          <w:iCs/>
        </w:rPr>
        <w:t>RSC Adv.</w:t>
      </w:r>
      <w:r w:rsidRPr="004402C4">
        <w:rPr>
          <w:rFonts w:ascii="Times New Roman" w:hAnsi="Times New Roman" w:cs="Times New Roman"/>
        </w:rPr>
        <w:t xml:space="preserve">, 2022, </w:t>
      </w:r>
      <w:r w:rsidRPr="004402C4">
        <w:rPr>
          <w:rFonts w:ascii="Times New Roman" w:hAnsi="Times New Roman" w:cs="Times New Roman"/>
          <w:b/>
          <w:bCs/>
        </w:rPr>
        <w:t>12</w:t>
      </w:r>
      <w:r w:rsidRPr="004402C4">
        <w:rPr>
          <w:rFonts w:ascii="Times New Roman" w:hAnsi="Times New Roman" w:cs="Times New Roman"/>
        </w:rPr>
        <w:t>, 1998–2008.</w:t>
      </w:r>
    </w:p>
    <w:p w14:paraId="0417C0BF"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73</w:t>
      </w:r>
      <w:r w:rsidRPr="004402C4">
        <w:rPr>
          <w:rFonts w:ascii="Times New Roman" w:hAnsi="Times New Roman" w:cs="Times New Roman"/>
        </w:rPr>
        <w:tab/>
        <w:t xml:space="preserve">J. Lei, S. Alessandrini, J. Chen, Y. Zheng, L. Spada, Q. Gou, C. Puzzarini and V. Barone, </w:t>
      </w:r>
      <w:r w:rsidRPr="004402C4">
        <w:rPr>
          <w:rFonts w:ascii="Times New Roman" w:hAnsi="Times New Roman" w:cs="Times New Roman"/>
          <w:i/>
          <w:iCs/>
        </w:rPr>
        <w:t>Molecules</w:t>
      </w:r>
      <w:r w:rsidRPr="004402C4">
        <w:rPr>
          <w:rFonts w:ascii="Times New Roman" w:hAnsi="Times New Roman" w:cs="Times New Roman"/>
        </w:rPr>
        <w:t xml:space="preserve">, 2020, </w:t>
      </w:r>
      <w:r w:rsidRPr="004402C4">
        <w:rPr>
          <w:rFonts w:ascii="Times New Roman" w:hAnsi="Times New Roman" w:cs="Times New Roman"/>
          <w:b/>
          <w:bCs/>
        </w:rPr>
        <w:t>25</w:t>
      </w:r>
      <w:r w:rsidRPr="004402C4">
        <w:rPr>
          <w:rFonts w:ascii="Times New Roman" w:hAnsi="Times New Roman" w:cs="Times New Roman"/>
        </w:rPr>
        <w:t>, 4899.</w:t>
      </w:r>
    </w:p>
    <w:p w14:paraId="1E4A1650"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74</w:t>
      </w:r>
      <w:r w:rsidRPr="004402C4">
        <w:rPr>
          <w:rFonts w:ascii="Times New Roman" w:hAnsi="Times New Roman" w:cs="Times New Roman"/>
        </w:rPr>
        <w:tab/>
        <w:t xml:space="preserve">Q.-Z. Li, B. Jing, R. Li, Z.-B. Liu, W.-Z. Li, F. Luan, J.-B. Cheng, B.-A. Gong and J.-Z. Sun,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2266–2271.</w:t>
      </w:r>
    </w:p>
    <w:p w14:paraId="1B46B40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75</w:t>
      </w:r>
      <w:r w:rsidRPr="004402C4">
        <w:rPr>
          <w:rFonts w:ascii="Times New Roman" w:hAnsi="Times New Roman" w:cs="Times New Roman"/>
        </w:rPr>
        <w:tab/>
        <w:t xml:space="preserve">A. S. Hansen, L. Du and H. G. Kjaergaard, </w:t>
      </w:r>
      <w:r w:rsidRPr="004402C4">
        <w:rPr>
          <w:rFonts w:ascii="Times New Roman" w:hAnsi="Times New Roman" w:cs="Times New Roman"/>
          <w:i/>
          <w:iCs/>
        </w:rPr>
        <w:t>Phys. Chem. Chem. Phys.</w:t>
      </w:r>
      <w:r w:rsidRPr="004402C4">
        <w:rPr>
          <w:rFonts w:ascii="Times New Roman" w:hAnsi="Times New Roman" w:cs="Times New Roman"/>
        </w:rPr>
        <w:t xml:space="preserve">, 2014, </w:t>
      </w:r>
      <w:r w:rsidRPr="004402C4">
        <w:rPr>
          <w:rFonts w:ascii="Times New Roman" w:hAnsi="Times New Roman" w:cs="Times New Roman"/>
          <w:b/>
          <w:bCs/>
        </w:rPr>
        <w:t>16</w:t>
      </w:r>
      <w:r w:rsidRPr="004402C4">
        <w:rPr>
          <w:rFonts w:ascii="Times New Roman" w:hAnsi="Times New Roman" w:cs="Times New Roman"/>
        </w:rPr>
        <w:t>, 22882–22891.</w:t>
      </w:r>
    </w:p>
    <w:p w14:paraId="02748C5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76</w:t>
      </w:r>
      <w:r w:rsidRPr="004402C4">
        <w:rPr>
          <w:rFonts w:ascii="Times New Roman" w:hAnsi="Times New Roman" w:cs="Times New Roman"/>
        </w:rPr>
        <w:tab/>
        <w:t xml:space="preserve">B. Jeziorski, R. Moszynski and K. Szalewicz, </w:t>
      </w:r>
      <w:r w:rsidRPr="004402C4">
        <w:rPr>
          <w:rFonts w:ascii="Times New Roman" w:hAnsi="Times New Roman" w:cs="Times New Roman"/>
          <w:i/>
          <w:iCs/>
        </w:rPr>
        <w:t>Chem. Rev.</w:t>
      </w:r>
      <w:r w:rsidRPr="004402C4">
        <w:rPr>
          <w:rFonts w:ascii="Times New Roman" w:hAnsi="Times New Roman" w:cs="Times New Roman"/>
        </w:rPr>
        <w:t xml:space="preserve">, 1994, </w:t>
      </w:r>
      <w:r w:rsidRPr="004402C4">
        <w:rPr>
          <w:rFonts w:ascii="Times New Roman" w:hAnsi="Times New Roman" w:cs="Times New Roman"/>
          <w:b/>
          <w:bCs/>
        </w:rPr>
        <w:t>94</w:t>
      </w:r>
      <w:r w:rsidRPr="004402C4">
        <w:rPr>
          <w:rFonts w:ascii="Times New Roman" w:hAnsi="Times New Roman" w:cs="Times New Roman"/>
        </w:rPr>
        <w:t>, 1887–1930.</w:t>
      </w:r>
    </w:p>
    <w:p w14:paraId="4C39AB3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77</w:t>
      </w:r>
      <w:r w:rsidRPr="004402C4">
        <w:rPr>
          <w:rFonts w:ascii="Times New Roman" w:hAnsi="Times New Roman" w:cs="Times New Roman"/>
        </w:rPr>
        <w:tab/>
        <w:t xml:space="preserve">N. T. T. Cuc, H. Q. Dai, N. T. A. Nhung, N. P. Hung and N. T. Trung, </w:t>
      </w:r>
      <w:r w:rsidRPr="004402C4">
        <w:rPr>
          <w:rFonts w:ascii="Times New Roman" w:hAnsi="Times New Roman" w:cs="Times New Roman"/>
          <w:i/>
          <w:iCs/>
        </w:rPr>
        <w:t>Vietnam Journal of Chemistry</w:t>
      </w:r>
      <w:r w:rsidRPr="004402C4">
        <w:rPr>
          <w:rFonts w:ascii="Times New Roman" w:hAnsi="Times New Roman" w:cs="Times New Roman"/>
        </w:rPr>
        <w:t xml:space="preserve">, 2019, </w:t>
      </w:r>
      <w:r w:rsidRPr="004402C4">
        <w:rPr>
          <w:rFonts w:ascii="Times New Roman" w:hAnsi="Times New Roman" w:cs="Times New Roman"/>
          <w:b/>
          <w:bCs/>
        </w:rPr>
        <w:t>57</w:t>
      </w:r>
      <w:r w:rsidRPr="004402C4">
        <w:rPr>
          <w:rFonts w:ascii="Times New Roman" w:hAnsi="Times New Roman" w:cs="Times New Roman"/>
        </w:rPr>
        <w:t>, 425–432.</w:t>
      </w:r>
    </w:p>
    <w:p w14:paraId="5B6B5319"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78</w:t>
      </w:r>
      <w:r w:rsidRPr="004402C4">
        <w:rPr>
          <w:rFonts w:ascii="Times New Roman" w:hAnsi="Times New Roman" w:cs="Times New Roman"/>
        </w:rPr>
        <w:tab/>
        <w:t xml:space="preserve">Q. Gou, L. B. Favero, S. S. Bahamyirou, Z. Xia and W. Caminati, </w:t>
      </w:r>
      <w:r w:rsidRPr="004402C4">
        <w:rPr>
          <w:rFonts w:ascii="Times New Roman" w:hAnsi="Times New Roman" w:cs="Times New Roman"/>
          <w:i/>
          <w:iCs/>
        </w:rPr>
        <w:t>J. Phys. Chem. A</w:t>
      </w:r>
      <w:r w:rsidRPr="004402C4">
        <w:rPr>
          <w:rFonts w:ascii="Times New Roman" w:hAnsi="Times New Roman" w:cs="Times New Roman"/>
        </w:rPr>
        <w:t xml:space="preserve">, 2014, </w:t>
      </w:r>
      <w:r w:rsidRPr="004402C4">
        <w:rPr>
          <w:rFonts w:ascii="Times New Roman" w:hAnsi="Times New Roman" w:cs="Times New Roman"/>
          <w:b/>
          <w:bCs/>
        </w:rPr>
        <w:t>118</w:t>
      </w:r>
      <w:r w:rsidRPr="004402C4">
        <w:rPr>
          <w:rFonts w:ascii="Times New Roman" w:hAnsi="Times New Roman" w:cs="Times New Roman"/>
        </w:rPr>
        <w:t>, 10738–10741.</w:t>
      </w:r>
    </w:p>
    <w:p w14:paraId="3F5FD44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79</w:t>
      </w:r>
      <w:r w:rsidRPr="004402C4">
        <w:rPr>
          <w:rFonts w:ascii="Times New Roman" w:hAnsi="Times New Roman" w:cs="Times New Roman"/>
        </w:rPr>
        <w:tab/>
        <w:t xml:space="preserve">E. Sánchez-García, L. A. Montero and W. Sander, </w:t>
      </w:r>
      <w:r w:rsidRPr="004402C4">
        <w:rPr>
          <w:rFonts w:ascii="Times New Roman" w:hAnsi="Times New Roman" w:cs="Times New Roman"/>
          <w:i/>
          <w:iCs/>
        </w:rPr>
        <w:t>J. Phys. Chem. A</w:t>
      </w:r>
      <w:r w:rsidRPr="004402C4">
        <w:rPr>
          <w:rFonts w:ascii="Times New Roman" w:hAnsi="Times New Roman" w:cs="Times New Roman"/>
        </w:rPr>
        <w:t xml:space="preserve">, 2006, </w:t>
      </w:r>
      <w:r w:rsidRPr="004402C4">
        <w:rPr>
          <w:rFonts w:ascii="Times New Roman" w:hAnsi="Times New Roman" w:cs="Times New Roman"/>
          <w:b/>
          <w:bCs/>
        </w:rPr>
        <w:t>110</w:t>
      </w:r>
      <w:r w:rsidRPr="004402C4">
        <w:rPr>
          <w:rFonts w:ascii="Times New Roman" w:hAnsi="Times New Roman" w:cs="Times New Roman"/>
        </w:rPr>
        <w:t>, 12613–12622.</w:t>
      </w:r>
    </w:p>
    <w:p w14:paraId="08F1AD39" w14:textId="2195925D" w:rsidR="007B2FE7" w:rsidRPr="00C13F8F" w:rsidRDefault="007B2FE7" w:rsidP="004402C4">
      <w:pPr>
        <w:tabs>
          <w:tab w:val="left" w:pos="4320"/>
        </w:tabs>
        <w:spacing w:after="0" w:line="360" w:lineRule="auto"/>
        <w:ind w:left="567" w:right="193" w:hanging="567"/>
        <w:rPr>
          <w:rFonts w:ascii="Times New Roman" w:hAnsi="Times New Roman" w:cs="Times New Roman"/>
          <w:b/>
          <w:bCs/>
        </w:rPr>
      </w:pPr>
      <w:r w:rsidRPr="00A95F3C">
        <w:rPr>
          <w:rFonts w:ascii="Times New Roman" w:hAnsi="Times New Roman" w:cs="Times New Roman"/>
          <w:b/>
          <w:bCs/>
        </w:rPr>
        <w:fldChar w:fldCharType="end"/>
      </w:r>
    </w:p>
    <w:sectPr w:rsidR="007B2FE7" w:rsidRPr="00C13F8F" w:rsidSect="007E5046">
      <w:footerReference w:type="default" r:id="rId34"/>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41A0E" w14:textId="77777777" w:rsidR="005E0E54" w:rsidRDefault="005E0E54" w:rsidP="00211C02">
      <w:pPr>
        <w:spacing w:after="0" w:line="240" w:lineRule="auto"/>
      </w:pPr>
      <w:r>
        <w:separator/>
      </w:r>
    </w:p>
  </w:endnote>
  <w:endnote w:type="continuationSeparator" w:id="0">
    <w:p w14:paraId="6D51C9E5" w14:textId="77777777" w:rsidR="005E0E54" w:rsidRDefault="005E0E54" w:rsidP="0021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46dcae81">
    <w:panose1 w:val="00000000000000000000"/>
    <w:charset w:val="00"/>
    <w:family w:val="roman"/>
    <w:notTrueType/>
    <w:pitch w:val="default"/>
  </w:font>
  <w:font w:name="AdvOT3b30f6db.B">
    <w:panose1 w:val="00000000000000000000"/>
    <w:charset w:val="00"/>
    <w:family w:val="roman"/>
    <w:notTrueType/>
    <w:pitch w:val="default"/>
  </w:font>
  <w:font w:name="ChemBats2">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2674"/>
      <w:docPartObj>
        <w:docPartGallery w:val="Page Numbers (Bottom of Page)"/>
        <w:docPartUnique/>
      </w:docPartObj>
    </w:sdtPr>
    <w:sdtEndPr>
      <w:rPr>
        <w:noProof/>
      </w:rPr>
    </w:sdtEndPr>
    <w:sdtContent>
      <w:p w14:paraId="2EA33C30" w14:textId="4C390159" w:rsidR="00155ADF" w:rsidRDefault="00155ADF">
        <w:pPr>
          <w:pStyle w:val="Footer"/>
          <w:jc w:val="center"/>
        </w:pPr>
        <w:r>
          <w:fldChar w:fldCharType="begin"/>
        </w:r>
        <w:r>
          <w:instrText xml:space="preserve"> PAGE   \* MERGEFORMAT </w:instrText>
        </w:r>
        <w:r>
          <w:fldChar w:fldCharType="separate"/>
        </w:r>
        <w:r w:rsidR="00114D75">
          <w:rPr>
            <w:noProof/>
          </w:rPr>
          <w:t>4</w:t>
        </w:r>
        <w:r>
          <w:rPr>
            <w:noProof/>
          </w:rPr>
          <w:fldChar w:fldCharType="end"/>
        </w:r>
      </w:p>
    </w:sdtContent>
  </w:sdt>
  <w:p w14:paraId="449F5038" w14:textId="77777777" w:rsidR="00155ADF" w:rsidRDefault="00155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BE898" w14:textId="77777777" w:rsidR="005E0E54" w:rsidRDefault="005E0E54" w:rsidP="00211C02">
      <w:pPr>
        <w:spacing w:after="0" w:line="240" w:lineRule="auto"/>
      </w:pPr>
      <w:r>
        <w:separator/>
      </w:r>
    </w:p>
  </w:footnote>
  <w:footnote w:type="continuationSeparator" w:id="0">
    <w:p w14:paraId="428F3BDE" w14:textId="77777777" w:rsidR="005E0E54" w:rsidRDefault="005E0E54" w:rsidP="00211C0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Truong An">
    <w15:presenceInfo w15:providerId="None" w15:userId="Nguyen Truong 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E0szQwN7c0MTW0NDZU0lEKTi0uzszPAykwNKkFAPfKAeMtAAAA"/>
  </w:docVars>
  <w:rsids>
    <w:rsidRoot w:val="00693659"/>
    <w:rsid w:val="00003DFA"/>
    <w:rsid w:val="00006E41"/>
    <w:rsid w:val="00025CC4"/>
    <w:rsid w:val="00027DE1"/>
    <w:rsid w:val="000377EE"/>
    <w:rsid w:val="00042AE5"/>
    <w:rsid w:val="00047736"/>
    <w:rsid w:val="00054294"/>
    <w:rsid w:val="00054D65"/>
    <w:rsid w:val="00061F4A"/>
    <w:rsid w:val="0006387C"/>
    <w:rsid w:val="00073005"/>
    <w:rsid w:val="0007437C"/>
    <w:rsid w:val="00074D09"/>
    <w:rsid w:val="00080BAE"/>
    <w:rsid w:val="00094CE2"/>
    <w:rsid w:val="000976D0"/>
    <w:rsid w:val="0009779C"/>
    <w:rsid w:val="000A2DAA"/>
    <w:rsid w:val="000A373A"/>
    <w:rsid w:val="000A6C57"/>
    <w:rsid w:val="000B4283"/>
    <w:rsid w:val="000B59A3"/>
    <w:rsid w:val="000C32DE"/>
    <w:rsid w:val="000D014D"/>
    <w:rsid w:val="000D1723"/>
    <w:rsid w:val="000D25C3"/>
    <w:rsid w:val="000D2ACF"/>
    <w:rsid w:val="000E0587"/>
    <w:rsid w:val="000E3C1D"/>
    <w:rsid w:val="000F1D00"/>
    <w:rsid w:val="000F3911"/>
    <w:rsid w:val="000F45DD"/>
    <w:rsid w:val="00100FAD"/>
    <w:rsid w:val="001011D4"/>
    <w:rsid w:val="00102164"/>
    <w:rsid w:val="001031C3"/>
    <w:rsid w:val="00104AD1"/>
    <w:rsid w:val="00105384"/>
    <w:rsid w:val="00107B42"/>
    <w:rsid w:val="00113330"/>
    <w:rsid w:val="00114D75"/>
    <w:rsid w:val="00115AE6"/>
    <w:rsid w:val="00116725"/>
    <w:rsid w:val="0012092D"/>
    <w:rsid w:val="00121EF4"/>
    <w:rsid w:val="00122807"/>
    <w:rsid w:val="001264C3"/>
    <w:rsid w:val="00131064"/>
    <w:rsid w:val="00131F08"/>
    <w:rsid w:val="0013284C"/>
    <w:rsid w:val="00133AC8"/>
    <w:rsid w:val="00133CA9"/>
    <w:rsid w:val="00133F92"/>
    <w:rsid w:val="0014012C"/>
    <w:rsid w:val="00140C20"/>
    <w:rsid w:val="00141197"/>
    <w:rsid w:val="00142B75"/>
    <w:rsid w:val="0014339B"/>
    <w:rsid w:val="00151C9E"/>
    <w:rsid w:val="00155ADF"/>
    <w:rsid w:val="001606C4"/>
    <w:rsid w:val="00162478"/>
    <w:rsid w:val="00162B73"/>
    <w:rsid w:val="00162CC5"/>
    <w:rsid w:val="00164BA1"/>
    <w:rsid w:val="001656C5"/>
    <w:rsid w:val="00166633"/>
    <w:rsid w:val="001670E4"/>
    <w:rsid w:val="0016775C"/>
    <w:rsid w:val="001678B2"/>
    <w:rsid w:val="001743B9"/>
    <w:rsid w:val="00174F28"/>
    <w:rsid w:val="00185D7E"/>
    <w:rsid w:val="0018665C"/>
    <w:rsid w:val="00192AF1"/>
    <w:rsid w:val="0019626B"/>
    <w:rsid w:val="001A3376"/>
    <w:rsid w:val="001A4CF5"/>
    <w:rsid w:val="001A5167"/>
    <w:rsid w:val="001B0372"/>
    <w:rsid w:val="001B268B"/>
    <w:rsid w:val="001B3EB2"/>
    <w:rsid w:val="001C14C1"/>
    <w:rsid w:val="001C4722"/>
    <w:rsid w:val="001C481C"/>
    <w:rsid w:val="001D116A"/>
    <w:rsid w:val="001E2478"/>
    <w:rsid w:val="001F6629"/>
    <w:rsid w:val="001F6E1F"/>
    <w:rsid w:val="0020050D"/>
    <w:rsid w:val="00202228"/>
    <w:rsid w:val="00210FB3"/>
    <w:rsid w:val="00211C02"/>
    <w:rsid w:val="00216A95"/>
    <w:rsid w:val="00222A09"/>
    <w:rsid w:val="0023325A"/>
    <w:rsid w:val="002334B3"/>
    <w:rsid w:val="00235E4E"/>
    <w:rsid w:val="00244A16"/>
    <w:rsid w:val="002463DB"/>
    <w:rsid w:val="00247775"/>
    <w:rsid w:val="00267A5F"/>
    <w:rsid w:val="00270C91"/>
    <w:rsid w:val="00271F30"/>
    <w:rsid w:val="00272343"/>
    <w:rsid w:val="002756FA"/>
    <w:rsid w:val="00281356"/>
    <w:rsid w:val="00281E2F"/>
    <w:rsid w:val="00286049"/>
    <w:rsid w:val="002936C5"/>
    <w:rsid w:val="00293C4E"/>
    <w:rsid w:val="002A40D9"/>
    <w:rsid w:val="002A4727"/>
    <w:rsid w:val="002A60DA"/>
    <w:rsid w:val="002A6601"/>
    <w:rsid w:val="002B25D6"/>
    <w:rsid w:val="002B3232"/>
    <w:rsid w:val="002B7D81"/>
    <w:rsid w:val="002C0230"/>
    <w:rsid w:val="002C0BB4"/>
    <w:rsid w:val="002C62C0"/>
    <w:rsid w:val="002D1981"/>
    <w:rsid w:val="002D1B35"/>
    <w:rsid w:val="002D3E0D"/>
    <w:rsid w:val="002D413F"/>
    <w:rsid w:val="002D4DDC"/>
    <w:rsid w:val="002D546E"/>
    <w:rsid w:val="002D739C"/>
    <w:rsid w:val="002E263E"/>
    <w:rsid w:val="002E3CA6"/>
    <w:rsid w:val="002E70D4"/>
    <w:rsid w:val="002F654E"/>
    <w:rsid w:val="00330AC0"/>
    <w:rsid w:val="00331EFB"/>
    <w:rsid w:val="00332927"/>
    <w:rsid w:val="00335BC3"/>
    <w:rsid w:val="00350813"/>
    <w:rsid w:val="00357263"/>
    <w:rsid w:val="00362793"/>
    <w:rsid w:val="003751F6"/>
    <w:rsid w:val="00381B50"/>
    <w:rsid w:val="00390043"/>
    <w:rsid w:val="00395BA4"/>
    <w:rsid w:val="00396ACE"/>
    <w:rsid w:val="003A3192"/>
    <w:rsid w:val="003A3D4E"/>
    <w:rsid w:val="003A6658"/>
    <w:rsid w:val="003B067F"/>
    <w:rsid w:val="003B238B"/>
    <w:rsid w:val="003D0041"/>
    <w:rsid w:val="003D6E4C"/>
    <w:rsid w:val="003E17F2"/>
    <w:rsid w:val="003E54E8"/>
    <w:rsid w:val="003E5FE0"/>
    <w:rsid w:val="003E7623"/>
    <w:rsid w:val="003E7EE7"/>
    <w:rsid w:val="003F256A"/>
    <w:rsid w:val="003F3F2E"/>
    <w:rsid w:val="004006C3"/>
    <w:rsid w:val="004009FE"/>
    <w:rsid w:val="004077A4"/>
    <w:rsid w:val="00412080"/>
    <w:rsid w:val="00412BC6"/>
    <w:rsid w:val="00413058"/>
    <w:rsid w:val="0042116F"/>
    <w:rsid w:val="004234FE"/>
    <w:rsid w:val="00425E6B"/>
    <w:rsid w:val="00426104"/>
    <w:rsid w:val="0043586E"/>
    <w:rsid w:val="00436AC6"/>
    <w:rsid w:val="004402C4"/>
    <w:rsid w:val="00444B9F"/>
    <w:rsid w:val="00445471"/>
    <w:rsid w:val="004500F1"/>
    <w:rsid w:val="004518F5"/>
    <w:rsid w:val="00451B69"/>
    <w:rsid w:val="00452086"/>
    <w:rsid w:val="00454941"/>
    <w:rsid w:val="00463EA1"/>
    <w:rsid w:val="00464ED0"/>
    <w:rsid w:val="00470BAB"/>
    <w:rsid w:val="004712CC"/>
    <w:rsid w:val="00471A0D"/>
    <w:rsid w:val="00471DC6"/>
    <w:rsid w:val="004908F8"/>
    <w:rsid w:val="00495E38"/>
    <w:rsid w:val="00497E99"/>
    <w:rsid w:val="004A28FC"/>
    <w:rsid w:val="004A6343"/>
    <w:rsid w:val="004A74F2"/>
    <w:rsid w:val="004B0B36"/>
    <w:rsid w:val="004B3ED5"/>
    <w:rsid w:val="004B6FEA"/>
    <w:rsid w:val="004C22C9"/>
    <w:rsid w:val="004C4718"/>
    <w:rsid w:val="004C5EED"/>
    <w:rsid w:val="004C744A"/>
    <w:rsid w:val="004D2281"/>
    <w:rsid w:val="004E1375"/>
    <w:rsid w:val="004E2166"/>
    <w:rsid w:val="004E279D"/>
    <w:rsid w:val="004E33B1"/>
    <w:rsid w:val="004F219B"/>
    <w:rsid w:val="004F3677"/>
    <w:rsid w:val="004F448A"/>
    <w:rsid w:val="004F4DCA"/>
    <w:rsid w:val="004F5C3B"/>
    <w:rsid w:val="004F7114"/>
    <w:rsid w:val="00500C61"/>
    <w:rsid w:val="005012CB"/>
    <w:rsid w:val="0050322E"/>
    <w:rsid w:val="00504A3F"/>
    <w:rsid w:val="00511AEA"/>
    <w:rsid w:val="00515C99"/>
    <w:rsid w:val="0052532E"/>
    <w:rsid w:val="00537F9D"/>
    <w:rsid w:val="00541D8E"/>
    <w:rsid w:val="00543F04"/>
    <w:rsid w:val="00560C10"/>
    <w:rsid w:val="00573D32"/>
    <w:rsid w:val="0057599F"/>
    <w:rsid w:val="00577BE1"/>
    <w:rsid w:val="00584BB3"/>
    <w:rsid w:val="0058503C"/>
    <w:rsid w:val="005907D4"/>
    <w:rsid w:val="00594DA0"/>
    <w:rsid w:val="005A55A6"/>
    <w:rsid w:val="005B35A5"/>
    <w:rsid w:val="005B3883"/>
    <w:rsid w:val="005B4137"/>
    <w:rsid w:val="005B49F8"/>
    <w:rsid w:val="005C7FF9"/>
    <w:rsid w:val="005D26F9"/>
    <w:rsid w:val="005D6BB7"/>
    <w:rsid w:val="005E0E54"/>
    <w:rsid w:val="005E1325"/>
    <w:rsid w:val="005E185D"/>
    <w:rsid w:val="005E6177"/>
    <w:rsid w:val="005E6355"/>
    <w:rsid w:val="005E7F02"/>
    <w:rsid w:val="005F6D76"/>
    <w:rsid w:val="005F704B"/>
    <w:rsid w:val="00601A6B"/>
    <w:rsid w:val="006036BC"/>
    <w:rsid w:val="006038D3"/>
    <w:rsid w:val="00604A58"/>
    <w:rsid w:val="006057E6"/>
    <w:rsid w:val="00616CCD"/>
    <w:rsid w:val="0062153F"/>
    <w:rsid w:val="0062159A"/>
    <w:rsid w:val="00627996"/>
    <w:rsid w:val="0063043A"/>
    <w:rsid w:val="00641E6C"/>
    <w:rsid w:val="00650541"/>
    <w:rsid w:val="0065112C"/>
    <w:rsid w:val="00655851"/>
    <w:rsid w:val="00660629"/>
    <w:rsid w:val="00662AAD"/>
    <w:rsid w:val="006670BC"/>
    <w:rsid w:val="00672D70"/>
    <w:rsid w:val="0068075D"/>
    <w:rsid w:val="0068149B"/>
    <w:rsid w:val="00682127"/>
    <w:rsid w:val="00683508"/>
    <w:rsid w:val="00685B01"/>
    <w:rsid w:val="00686009"/>
    <w:rsid w:val="006873CE"/>
    <w:rsid w:val="00693659"/>
    <w:rsid w:val="006A535A"/>
    <w:rsid w:val="006A5747"/>
    <w:rsid w:val="006B21D2"/>
    <w:rsid w:val="006B41DC"/>
    <w:rsid w:val="006E2D8E"/>
    <w:rsid w:val="006E3A99"/>
    <w:rsid w:val="006E6679"/>
    <w:rsid w:val="006F4984"/>
    <w:rsid w:val="00707988"/>
    <w:rsid w:val="007111A9"/>
    <w:rsid w:val="007132B9"/>
    <w:rsid w:val="007205AE"/>
    <w:rsid w:val="00726445"/>
    <w:rsid w:val="00727F4F"/>
    <w:rsid w:val="007304E4"/>
    <w:rsid w:val="00734F41"/>
    <w:rsid w:val="007371B0"/>
    <w:rsid w:val="00753FAA"/>
    <w:rsid w:val="0075615F"/>
    <w:rsid w:val="007572EF"/>
    <w:rsid w:val="00757F0F"/>
    <w:rsid w:val="00764E4D"/>
    <w:rsid w:val="00764F83"/>
    <w:rsid w:val="00771A37"/>
    <w:rsid w:val="0077541A"/>
    <w:rsid w:val="0077658E"/>
    <w:rsid w:val="00777C41"/>
    <w:rsid w:val="007834A5"/>
    <w:rsid w:val="00783F76"/>
    <w:rsid w:val="0078704C"/>
    <w:rsid w:val="007943EA"/>
    <w:rsid w:val="00795454"/>
    <w:rsid w:val="00796BF8"/>
    <w:rsid w:val="007A1F4B"/>
    <w:rsid w:val="007A29E6"/>
    <w:rsid w:val="007A4E8E"/>
    <w:rsid w:val="007A7540"/>
    <w:rsid w:val="007B2FE7"/>
    <w:rsid w:val="007B6851"/>
    <w:rsid w:val="007C143E"/>
    <w:rsid w:val="007C2603"/>
    <w:rsid w:val="007D2E97"/>
    <w:rsid w:val="007E5046"/>
    <w:rsid w:val="007F1432"/>
    <w:rsid w:val="007F297F"/>
    <w:rsid w:val="007F3C51"/>
    <w:rsid w:val="007F6694"/>
    <w:rsid w:val="007F6B85"/>
    <w:rsid w:val="00806250"/>
    <w:rsid w:val="008067CF"/>
    <w:rsid w:val="008079B8"/>
    <w:rsid w:val="00813FDC"/>
    <w:rsid w:val="00821670"/>
    <w:rsid w:val="008223A3"/>
    <w:rsid w:val="00833A4C"/>
    <w:rsid w:val="008367CA"/>
    <w:rsid w:val="00840A2D"/>
    <w:rsid w:val="00842946"/>
    <w:rsid w:val="00842C58"/>
    <w:rsid w:val="008444B6"/>
    <w:rsid w:val="0084788C"/>
    <w:rsid w:val="0085003C"/>
    <w:rsid w:val="008508C1"/>
    <w:rsid w:val="00855C91"/>
    <w:rsid w:val="00860BAA"/>
    <w:rsid w:val="00865D42"/>
    <w:rsid w:val="00876354"/>
    <w:rsid w:val="00885B11"/>
    <w:rsid w:val="008867DE"/>
    <w:rsid w:val="00887845"/>
    <w:rsid w:val="00890156"/>
    <w:rsid w:val="0089610C"/>
    <w:rsid w:val="008A1316"/>
    <w:rsid w:val="008A1845"/>
    <w:rsid w:val="008A2BC3"/>
    <w:rsid w:val="008A732A"/>
    <w:rsid w:val="008B622E"/>
    <w:rsid w:val="008C59BB"/>
    <w:rsid w:val="008C5A00"/>
    <w:rsid w:val="008C7C11"/>
    <w:rsid w:val="008D07C3"/>
    <w:rsid w:val="008D6929"/>
    <w:rsid w:val="008D6F7F"/>
    <w:rsid w:val="008D7FF9"/>
    <w:rsid w:val="008E265C"/>
    <w:rsid w:val="008E6A14"/>
    <w:rsid w:val="008F14C7"/>
    <w:rsid w:val="008F3631"/>
    <w:rsid w:val="008F377E"/>
    <w:rsid w:val="008F3DF1"/>
    <w:rsid w:val="008F5218"/>
    <w:rsid w:val="008F59D1"/>
    <w:rsid w:val="008F7151"/>
    <w:rsid w:val="008F76EB"/>
    <w:rsid w:val="009013A2"/>
    <w:rsid w:val="00903BAB"/>
    <w:rsid w:val="0090400F"/>
    <w:rsid w:val="0091253C"/>
    <w:rsid w:val="00914E88"/>
    <w:rsid w:val="0091638C"/>
    <w:rsid w:val="009171B2"/>
    <w:rsid w:val="009204DB"/>
    <w:rsid w:val="00921CB2"/>
    <w:rsid w:val="0092226B"/>
    <w:rsid w:val="009278BB"/>
    <w:rsid w:val="009333C2"/>
    <w:rsid w:val="00934D41"/>
    <w:rsid w:val="00943899"/>
    <w:rsid w:val="00944226"/>
    <w:rsid w:val="00945573"/>
    <w:rsid w:val="00946AF8"/>
    <w:rsid w:val="00950682"/>
    <w:rsid w:val="00953316"/>
    <w:rsid w:val="00955E09"/>
    <w:rsid w:val="00956E0F"/>
    <w:rsid w:val="0096404C"/>
    <w:rsid w:val="009671B0"/>
    <w:rsid w:val="00971EFF"/>
    <w:rsid w:val="00973AC0"/>
    <w:rsid w:val="00976310"/>
    <w:rsid w:val="00976C4A"/>
    <w:rsid w:val="009777D8"/>
    <w:rsid w:val="00982482"/>
    <w:rsid w:val="009963D5"/>
    <w:rsid w:val="009A3930"/>
    <w:rsid w:val="009A3F5B"/>
    <w:rsid w:val="009B379F"/>
    <w:rsid w:val="009B5E7F"/>
    <w:rsid w:val="009D0971"/>
    <w:rsid w:val="009D2D28"/>
    <w:rsid w:val="009D4220"/>
    <w:rsid w:val="009D69A1"/>
    <w:rsid w:val="009D77D9"/>
    <w:rsid w:val="009E28D2"/>
    <w:rsid w:val="009E2E94"/>
    <w:rsid w:val="009F0D24"/>
    <w:rsid w:val="009F5A57"/>
    <w:rsid w:val="009F7098"/>
    <w:rsid w:val="00A133F4"/>
    <w:rsid w:val="00A1500E"/>
    <w:rsid w:val="00A17BDC"/>
    <w:rsid w:val="00A26A7C"/>
    <w:rsid w:val="00A30698"/>
    <w:rsid w:val="00A36B2D"/>
    <w:rsid w:val="00A37D41"/>
    <w:rsid w:val="00A44AC9"/>
    <w:rsid w:val="00A47AE7"/>
    <w:rsid w:val="00A55F48"/>
    <w:rsid w:val="00A564A0"/>
    <w:rsid w:val="00A60445"/>
    <w:rsid w:val="00A6177A"/>
    <w:rsid w:val="00A66EF5"/>
    <w:rsid w:val="00A67119"/>
    <w:rsid w:val="00A74F00"/>
    <w:rsid w:val="00A92ABC"/>
    <w:rsid w:val="00A95F3C"/>
    <w:rsid w:val="00A97435"/>
    <w:rsid w:val="00AA638C"/>
    <w:rsid w:val="00AA69B8"/>
    <w:rsid w:val="00AA70C4"/>
    <w:rsid w:val="00AB5B78"/>
    <w:rsid w:val="00AB6CE0"/>
    <w:rsid w:val="00AB70B7"/>
    <w:rsid w:val="00AB745B"/>
    <w:rsid w:val="00AC21EF"/>
    <w:rsid w:val="00AC5C8B"/>
    <w:rsid w:val="00AD0A12"/>
    <w:rsid w:val="00AD1794"/>
    <w:rsid w:val="00AD2AF3"/>
    <w:rsid w:val="00AD3336"/>
    <w:rsid w:val="00AD66C3"/>
    <w:rsid w:val="00AF15C2"/>
    <w:rsid w:val="00AF6716"/>
    <w:rsid w:val="00AF7084"/>
    <w:rsid w:val="00B02E48"/>
    <w:rsid w:val="00B0399C"/>
    <w:rsid w:val="00B077A1"/>
    <w:rsid w:val="00B40C8F"/>
    <w:rsid w:val="00B44D6A"/>
    <w:rsid w:val="00B44EEC"/>
    <w:rsid w:val="00B45A02"/>
    <w:rsid w:val="00B47E82"/>
    <w:rsid w:val="00B5168D"/>
    <w:rsid w:val="00B56A8F"/>
    <w:rsid w:val="00B56FDD"/>
    <w:rsid w:val="00B618AD"/>
    <w:rsid w:val="00B630E4"/>
    <w:rsid w:val="00B63236"/>
    <w:rsid w:val="00B6425F"/>
    <w:rsid w:val="00B67D5C"/>
    <w:rsid w:val="00B703A2"/>
    <w:rsid w:val="00B71474"/>
    <w:rsid w:val="00B74819"/>
    <w:rsid w:val="00B75D66"/>
    <w:rsid w:val="00B807DA"/>
    <w:rsid w:val="00B8119B"/>
    <w:rsid w:val="00B86A65"/>
    <w:rsid w:val="00B92B27"/>
    <w:rsid w:val="00B948C6"/>
    <w:rsid w:val="00B95E43"/>
    <w:rsid w:val="00B977C5"/>
    <w:rsid w:val="00BA0927"/>
    <w:rsid w:val="00BA09C4"/>
    <w:rsid w:val="00BA1765"/>
    <w:rsid w:val="00BA6C2F"/>
    <w:rsid w:val="00BB0C56"/>
    <w:rsid w:val="00BB678A"/>
    <w:rsid w:val="00BC443E"/>
    <w:rsid w:val="00BC583C"/>
    <w:rsid w:val="00BE3A2B"/>
    <w:rsid w:val="00BE4142"/>
    <w:rsid w:val="00BF6DE8"/>
    <w:rsid w:val="00BF7B6A"/>
    <w:rsid w:val="00C10FF7"/>
    <w:rsid w:val="00C11780"/>
    <w:rsid w:val="00C12884"/>
    <w:rsid w:val="00C13F8F"/>
    <w:rsid w:val="00C20AA3"/>
    <w:rsid w:val="00C2267F"/>
    <w:rsid w:val="00C27675"/>
    <w:rsid w:val="00C315E5"/>
    <w:rsid w:val="00C43EF4"/>
    <w:rsid w:val="00C45591"/>
    <w:rsid w:val="00C47291"/>
    <w:rsid w:val="00C54ADE"/>
    <w:rsid w:val="00C708BA"/>
    <w:rsid w:val="00C74E1E"/>
    <w:rsid w:val="00C777EB"/>
    <w:rsid w:val="00C80406"/>
    <w:rsid w:val="00C8241F"/>
    <w:rsid w:val="00C82D5B"/>
    <w:rsid w:val="00C853B3"/>
    <w:rsid w:val="00C90D75"/>
    <w:rsid w:val="00C94A51"/>
    <w:rsid w:val="00CA0E22"/>
    <w:rsid w:val="00CA2038"/>
    <w:rsid w:val="00CB3A2B"/>
    <w:rsid w:val="00CB3BF1"/>
    <w:rsid w:val="00CC7C64"/>
    <w:rsid w:val="00CD180B"/>
    <w:rsid w:val="00CD4829"/>
    <w:rsid w:val="00CD6208"/>
    <w:rsid w:val="00CE4AC3"/>
    <w:rsid w:val="00CE4D3D"/>
    <w:rsid w:val="00CE5C4C"/>
    <w:rsid w:val="00CE6E2D"/>
    <w:rsid w:val="00CE71A0"/>
    <w:rsid w:val="00CF1D2A"/>
    <w:rsid w:val="00CF4346"/>
    <w:rsid w:val="00D01D6A"/>
    <w:rsid w:val="00D12CBD"/>
    <w:rsid w:val="00D13541"/>
    <w:rsid w:val="00D14314"/>
    <w:rsid w:val="00D14464"/>
    <w:rsid w:val="00D20C1F"/>
    <w:rsid w:val="00D23AB0"/>
    <w:rsid w:val="00D30901"/>
    <w:rsid w:val="00D37E5E"/>
    <w:rsid w:val="00D4448D"/>
    <w:rsid w:val="00D46F47"/>
    <w:rsid w:val="00D472EB"/>
    <w:rsid w:val="00D5007A"/>
    <w:rsid w:val="00D53CB8"/>
    <w:rsid w:val="00D669E8"/>
    <w:rsid w:val="00D7254A"/>
    <w:rsid w:val="00D77FA5"/>
    <w:rsid w:val="00D811E5"/>
    <w:rsid w:val="00D823AB"/>
    <w:rsid w:val="00D826A2"/>
    <w:rsid w:val="00D90285"/>
    <w:rsid w:val="00D93BFD"/>
    <w:rsid w:val="00D93C35"/>
    <w:rsid w:val="00D96159"/>
    <w:rsid w:val="00DA418D"/>
    <w:rsid w:val="00DA6B26"/>
    <w:rsid w:val="00DB0A4D"/>
    <w:rsid w:val="00DB2A2A"/>
    <w:rsid w:val="00DC359F"/>
    <w:rsid w:val="00DC44CB"/>
    <w:rsid w:val="00DC450A"/>
    <w:rsid w:val="00DC5871"/>
    <w:rsid w:val="00DC7053"/>
    <w:rsid w:val="00DD00EA"/>
    <w:rsid w:val="00DD7BF7"/>
    <w:rsid w:val="00DE37C1"/>
    <w:rsid w:val="00DE6422"/>
    <w:rsid w:val="00DF75AE"/>
    <w:rsid w:val="00E017EC"/>
    <w:rsid w:val="00E061BE"/>
    <w:rsid w:val="00E16268"/>
    <w:rsid w:val="00E16A9F"/>
    <w:rsid w:val="00E2003B"/>
    <w:rsid w:val="00E22FB6"/>
    <w:rsid w:val="00E23C62"/>
    <w:rsid w:val="00E257B0"/>
    <w:rsid w:val="00E2732D"/>
    <w:rsid w:val="00E33EC9"/>
    <w:rsid w:val="00E35087"/>
    <w:rsid w:val="00E43099"/>
    <w:rsid w:val="00E50B4A"/>
    <w:rsid w:val="00E51045"/>
    <w:rsid w:val="00E56AA2"/>
    <w:rsid w:val="00E631FC"/>
    <w:rsid w:val="00E638B0"/>
    <w:rsid w:val="00E66A04"/>
    <w:rsid w:val="00E72341"/>
    <w:rsid w:val="00E74806"/>
    <w:rsid w:val="00E77CB1"/>
    <w:rsid w:val="00E81917"/>
    <w:rsid w:val="00E82BB9"/>
    <w:rsid w:val="00E82E90"/>
    <w:rsid w:val="00E848B2"/>
    <w:rsid w:val="00E9018E"/>
    <w:rsid w:val="00E90BDE"/>
    <w:rsid w:val="00E96DD3"/>
    <w:rsid w:val="00EB0DA1"/>
    <w:rsid w:val="00EB20B3"/>
    <w:rsid w:val="00EB45D8"/>
    <w:rsid w:val="00EB485A"/>
    <w:rsid w:val="00EB7919"/>
    <w:rsid w:val="00EB7B21"/>
    <w:rsid w:val="00EB7B5C"/>
    <w:rsid w:val="00EC2196"/>
    <w:rsid w:val="00EC2D6B"/>
    <w:rsid w:val="00ED763D"/>
    <w:rsid w:val="00ED7992"/>
    <w:rsid w:val="00EE0D2D"/>
    <w:rsid w:val="00EE57D3"/>
    <w:rsid w:val="00EE69BF"/>
    <w:rsid w:val="00EF1126"/>
    <w:rsid w:val="00EF179B"/>
    <w:rsid w:val="00EF4699"/>
    <w:rsid w:val="00EF668E"/>
    <w:rsid w:val="00F15B97"/>
    <w:rsid w:val="00F17E0D"/>
    <w:rsid w:val="00F22D56"/>
    <w:rsid w:val="00F25B02"/>
    <w:rsid w:val="00F30DBB"/>
    <w:rsid w:val="00F3177F"/>
    <w:rsid w:val="00F3192B"/>
    <w:rsid w:val="00F37A8D"/>
    <w:rsid w:val="00F4203E"/>
    <w:rsid w:val="00F430AE"/>
    <w:rsid w:val="00F43292"/>
    <w:rsid w:val="00F452E4"/>
    <w:rsid w:val="00F60A44"/>
    <w:rsid w:val="00F638D5"/>
    <w:rsid w:val="00F63E36"/>
    <w:rsid w:val="00F664B3"/>
    <w:rsid w:val="00F66D2E"/>
    <w:rsid w:val="00F72FD2"/>
    <w:rsid w:val="00F74502"/>
    <w:rsid w:val="00F85621"/>
    <w:rsid w:val="00F86D44"/>
    <w:rsid w:val="00F925EB"/>
    <w:rsid w:val="00F92629"/>
    <w:rsid w:val="00F963B8"/>
    <w:rsid w:val="00FA0F70"/>
    <w:rsid w:val="00FA787A"/>
    <w:rsid w:val="00FC00DF"/>
    <w:rsid w:val="00FC12F9"/>
    <w:rsid w:val="00FC29DD"/>
    <w:rsid w:val="00FC6894"/>
    <w:rsid w:val="00FD1436"/>
    <w:rsid w:val="00FD22DE"/>
    <w:rsid w:val="00FD5DE3"/>
    <w:rsid w:val="00FF37C0"/>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2793"/>
    <w:rPr>
      <w:color w:val="0563C1" w:themeColor="hyperlink"/>
      <w:u w:val="single"/>
    </w:rPr>
  </w:style>
  <w:style w:type="character" w:customStyle="1" w:styleId="fontstyle01">
    <w:name w:val="fontstyle01"/>
    <w:basedOn w:val="DefaultParagraphFont"/>
    <w:rsid w:val="00362793"/>
    <w:rPr>
      <w:rFonts w:ascii="AdvOT46dcae81" w:hAnsi="AdvOT46dcae81" w:hint="default"/>
      <w:b w:val="0"/>
      <w:bCs w:val="0"/>
      <w:i w:val="0"/>
      <w:iCs w:val="0"/>
      <w:color w:val="000000"/>
      <w:sz w:val="18"/>
      <w:szCs w:val="18"/>
    </w:rPr>
  </w:style>
  <w:style w:type="character" w:styleId="CommentReference">
    <w:name w:val="annotation reference"/>
    <w:basedOn w:val="DefaultParagraphFont"/>
    <w:uiPriority w:val="99"/>
    <w:semiHidden/>
    <w:unhideWhenUsed/>
    <w:rsid w:val="00362793"/>
    <w:rPr>
      <w:sz w:val="16"/>
      <w:szCs w:val="16"/>
    </w:rPr>
  </w:style>
  <w:style w:type="paragraph" w:styleId="CommentText">
    <w:name w:val="annotation text"/>
    <w:basedOn w:val="Normal"/>
    <w:link w:val="CommentTextChar"/>
    <w:uiPriority w:val="99"/>
    <w:unhideWhenUsed/>
    <w:rsid w:val="00362793"/>
    <w:pPr>
      <w:spacing w:line="240" w:lineRule="auto"/>
    </w:pPr>
    <w:rPr>
      <w:sz w:val="20"/>
      <w:szCs w:val="20"/>
    </w:rPr>
  </w:style>
  <w:style w:type="character" w:customStyle="1" w:styleId="CommentTextChar">
    <w:name w:val="Comment Text Char"/>
    <w:basedOn w:val="DefaultParagraphFont"/>
    <w:link w:val="CommentText"/>
    <w:uiPriority w:val="99"/>
    <w:rsid w:val="00362793"/>
    <w:rPr>
      <w:sz w:val="20"/>
      <w:szCs w:val="20"/>
    </w:rPr>
  </w:style>
  <w:style w:type="character" w:customStyle="1" w:styleId="fontstyle21">
    <w:name w:val="fontstyle21"/>
    <w:basedOn w:val="DefaultParagraphFont"/>
    <w:rsid w:val="00362793"/>
    <w:rPr>
      <w:rFonts w:ascii="AdvOT3b30f6db.B" w:hAnsi="AdvOT3b30f6db.B" w:hint="default"/>
      <w:b w:val="0"/>
      <w:bCs w:val="0"/>
      <w:i w:val="0"/>
      <w:iCs w:val="0"/>
      <w:color w:val="000000"/>
      <w:sz w:val="18"/>
      <w:szCs w:val="18"/>
    </w:rPr>
  </w:style>
  <w:style w:type="character" w:customStyle="1" w:styleId="fontstyle11">
    <w:name w:val="fontstyle11"/>
    <w:basedOn w:val="DefaultParagraphFont"/>
    <w:rsid w:val="00362793"/>
    <w:rPr>
      <w:rFonts w:ascii="ChemBats2" w:hAnsi="ChemBats2" w:hint="default"/>
      <w:b w:val="0"/>
      <w:bCs w:val="0"/>
      <w:i w:val="0"/>
      <w:iCs w:val="0"/>
      <w:color w:val="242021"/>
      <w:sz w:val="26"/>
      <w:szCs w:val="26"/>
    </w:rPr>
  </w:style>
  <w:style w:type="paragraph" w:styleId="NormalWeb">
    <w:name w:val="Normal (Web)"/>
    <w:basedOn w:val="Normal"/>
    <w:uiPriority w:val="99"/>
    <w:semiHidden/>
    <w:unhideWhenUsed/>
    <w:rsid w:val="007F297F"/>
    <w:pPr>
      <w:spacing w:before="100" w:beforeAutospacing="1" w:after="100" w:afterAutospacing="1" w:line="240" w:lineRule="auto"/>
    </w:pPr>
    <w:rPr>
      <w:rFonts w:ascii="Times New Roman" w:eastAsiaTheme="minorEastAsia" w:hAnsi="Times New Roman" w:cs="Times New Roman"/>
      <w:sz w:val="24"/>
      <w:szCs w:val="24"/>
    </w:rPr>
  </w:style>
  <w:style w:type="paragraph" w:styleId="Bibliography">
    <w:name w:val="Bibliography"/>
    <w:basedOn w:val="Normal"/>
    <w:next w:val="Normal"/>
    <w:uiPriority w:val="37"/>
    <w:unhideWhenUsed/>
    <w:rsid w:val="007B2FE7"/>
    <w:pPr>
      <w:tabs>
        <w:tab w:val="left" w:pos="264"/>
      </w:tabs>
      <w:spacing w:after="0" w:line="240" w:lineRule="auto"/>
      <w:ind w:left="264" w:hanging="264"/>
    </w:pPr>
  </w:style>
  <w:style w:type="paragraph" w:styleId="ListParagraph">
    <w:name w:val="List Paragraph"/>
    <w:basedOn w:val="Normal"/>
    <w:uiPriority w:val="34"/>
    <w:qFormat/>
    <w:rsid w:val="00286049"/>
    <w:pPr>
      <w:ind w:left="720"/>
      <w:contextualSpacing/>
    </w:pPr>
  </w:style>
  <w:style w:type="paragraph" w:styleId="CommentSubject">
    <w:name w:val="annotation subject"/>
    <w:basedOn w:val="CommentText"/>
    <w:next w:val="CommentText"/>
    <w:link w:val="CommentSubjectChar"/>
    <w:uiPriority w:val="99"/>
    <w:semiHidden/>
    <w:unhideWhenUsed/>
    <w:rsid w:val="00C8241F"/>
    <w:rPr>
      <w:b/>
      <w:bCs/>
    </w:rPr>
  </w:style>
  <w:style w:type="character" w:customStyle="1" w:styleId="CommentSubjectChar">
    <w:name w:val="Comment Subject Char"/>
    <w:basedOn w:val="CommentTextChar"/>
    <w:link w:val="CommentSubject"/>
    <w:uiPriority w:val="99"/>
    <w:semiHidden/>
    <w:rsid w:val="00C8241F"/>
    <w:rPr>
      <w:b/>
      <w:bCs/>
      <w:sz w:val="20"/>
      <w:szCs w:val="20"/>
    </w:rPr>
  </w:style>
  <w:style w:type="paragraph" w:styleId="BalloonText">
    <w:name w:val="Balloon Text"/>
    <w:basedOn w:val="Normal"/>
    <w:link w:val="BalloonTextChar"/>
    <w:uiPriority w:val="99"/>
    <w:semiHidden/>
    <w:unhideWhenUsed/>
    <w:rsid w:val="00A30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98"/>
    <w:rPr>
      <w:rFonts w:ascii="Tahoma" w:hAnsi="Tahoma" w:cs="Tahoma"/>
      <w:sz w:val="16"/>
      <w:szCs w:val="16"/>
    </w:rPr>
  </w:style>
  <w:style w:type="paragraph" w:styleId="Revision">
    <w:name w:val="Revision"/>
    <w:hidden/>
    <w:uiPriority w:val="99"/>
    <w:semiHidden/>
    <w:rsid w:val="004E33B1"/>
    <w:pPr>
      <w:spacing w:after="0" w:line="240" w:lineRule="auto"/>
    </w:pPr>
  </w:style>
  <w:style w:type="paragraph" w:styleId="Header">
    <w:name w:val="header"/>
    <w:basedOn w:val="Normal"/>
    <w:link w:val="HeaderChar"/>
    <w:uiPriority w:val="99"/>
    <w:unhideWhenUsed/>
    <w:rsid w:val="00211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02"/>
  </w:style>
  <w:style w:type="paragraph" w:styleId="Footer">
    <w:name w:val="footer"/>
    <w:basedOn w:val="Normal"/>
    <w:link w:val="FooterChar"/>
    <w:uiPriority w:val="99"/>
    <w:unhideWhenUsed/>
    <w:rsid w:val="0021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2793"/>
    <w:rPr>
      <w:color w:val="0563C1" w:themeColor="hyperlink"/>
      <w:u w:val="single"/>
    </w:rPr>
  </w:style>
  <w:style w:type="character" w:customStyle="1" w:styleId="fontstyle01">
    <w:name w:val="fontstyle01"/>
    <w:basedOn w:val="DefaultParagraphFont"/>
    <w:rsid w:val="00362793"/>
    <w:rPr>
      <w:rFonts w:ascii="AdvOT46dcae81" w:hAnsi="AdvOT46dcae81" w:hint="default"/>
      <w:b w:val="0"/>
      <w:bCs w:val="0"/>
      <w:i w:val="0"/>
      <w:iCs w:val="0"/>
      <w:color w:val="000000"/>
      <w:sz w:val="18"/>
      <w:szCs w:val="18"/>
    </w:rPr>
  </w:style>
  <w:style w:type="character" w:styleId="CommentReference">
    <w:name w:val="annotation reference"/>
    <w:basedOn w:val="DefaultParagraphFont"/>
    <w:uiPriority w:val="99"/>
    <w:semiHidden/>
    <w:unhideWhenUsed/>
    <w:rsid w:val="00362793"/>
    <w:rPr>
      <w:sz w:val="16"/>
      <w:szCs w:val="16"/>
    </w:rPr>
  </w:style>
  <w:style w:type="paragraph" w:styleId="CommentText">
    <w:name w:val="annotation text"/>
    <w:basedOn w:val="Normal"/>
    <w:link w:val="CommentTextChar"/>
    <w:uiPriority w:val="99"/>
    <w:unhideWhenUsed/>
    <w:rsid w:val="00362793"/>
    <w:pPr>
      <w:spacing w:line="240" w:lineRule="auto"/>
    </w:pPr>
    <w:rPr>
      <w:sz w:val="20"/>
      <w:szCs w:val="20"/>
    </w:rPr>
  </w:style>
  <w:style w:type="character" w:customStyle="1" w:styleId="CommentTextChar">
    <w:name w:val="Comment Text Char"/>
    <w:basedOn w:val="DefaultParagraphFont"/>
    <w:link w:val="CommentText"/>
    <w:uiPriority w:val="99"/>
    <w:rsid w:val="00362793"/>
    <w:rPr>
      <w:sz w:val="20"/>
      <w:szCs w:val="20"/>
    </w:rPr>
  </w:style>
  <w:style w:type="character" w:customStyle="1" w:styleId="fontstyle21">
    <w:name w:val="fontstyle21"/>
    <w:basedOn w:val="DefaultParagraphFont"/>
    <w:rsid w:val="00362793"/>
    <w:rPr>
      <w:rFonts w:ascii="AdvOT3b30f6db.B" w:hAnsi="AdvOT3b30f6db.B" w:hint="default"/>
      <w:b w:val="0"/>
      <w:bCs w:val="0"/>
      <w:i w:val="0"/>
      <w:iCs w:val="0"/>
      <w:color w:val="000000"/>
      <w:sz w:val="18"/>
      <w:szCs w:val="18"/>
    </w:rPr>
  </w:style>
  <w:style w:type="character" w:customStyle="1" w:styleId="fontstyle11">
    <w:name w:val="fontstyle11"/>
    <w:basedOn w:val="DefaultParagraphFont"/>
    <w:rsid w:val="00362793"/>
    <w:rPr>
      <w:rFonts w:ascii="ChemBats2" w:hAnsi="ChemBats2" w:hint="default"/>
      <w:b w:val="0"/>
      <w:bCs w:val="0"/>
      <w:i w:val="0"/>
      <w:iCs w:val="0"/>
      <w:color w:val="242021"/>
      <w:sz w:val="26"/>
      <w:szCs w:val="26"/>
    </w:rPr>
  </w:style>
  <w:style w:type="paragraph" w:styleId="NormalWeb">
    <w:name w:val="Normal (Web)"/>
    <w:basedOn w:val="Normal"/>
    <w:uiPriority w:val="99"/>
    <w:semiHidden/>
    <w:unhideWhenUsed/>
    <w:rsid w:val="007F297F"/>
    <w:pPr>
      <w:spacing w:before="100" w:beforeAutospacing="1" w:after="100" w:afterAutospacing="1" w:line="240" w:lineRule="auto"/>
    </w:pPr>
    <w:rPr>
      <w:rFonts w:ascii="Times New Roman" w:eastAsiaTheme="minorEastAsia" w:hAnsi="Times New Roman" w:cs="Times New Roman"/>
      <w:sz w:val="24"/>
      <w:szCs w:val="24"/>
    </w:rPr>
  </w:style>
  <w:style w:type="paragraph" w:styleId="Bibliography">
    <w:name w:val="Bibliography"/>
    <w:basedOn w:val="Normal"/>
    <w:next w:val="Normal"/>
    <w:uiPriority w:val="37"/>
    <w:unhideWhenUsed/>
    <w:rsid w:val="007B2FE7"/>
    <w:pPr>
      <w:tabs>
        <w:tab w:val="left" w:pos="264"/>
      </w:tabs>
      <w:spacing w:after="0" w:line="240" w:lineRule="auto"/>
      <w:ind w:left="264" w:hanging="264"/>
    </w:pPr>
  </w:style>
  <w:style w:type="paragraph" w:styleId="ListParagraph">
    <w:name w:val="List Paragraph"/>
    <w:basedOn w:val="Normal"/>
    <w:uiPriority w:val="34"/>
    <w:qFormat/>
    <w:rsid w:val="00286049"/>
    <w:pPr>
      <w:ind w:left="720"/>
      <w:contextualSpacing/>
    </w:pPr>
  </w:style>
  <w:style w:type="paragraph" w:styleId="CommentSubject">
    <w:name w:val="annotation subject"/>
    <w:basedOn w:val="CommentText"/>
    <w:next w:val="CommentText"/>
    <w:link w:val="CommentSubjectChar"/>
    <w:uiPriority w:val="99"/>
    <w:semiHidden/>
    <w:unhideWhenUsed/>
    <w:rsid w:val="00C8241F"/>
    <w:rPr>
      <w:b/>
      <w:bCs/>
    </w:rPr>
  </w:style>
  <w:style w:type="character" w:customStyle="1" w:styleId="CommentSubjectChar">
    <w:name w:val="Comment Subject Char"/>
    <w:basedOn w:val="CommentTextChar"/>
    <w:link w:val="CommentSubject"/>
    <w:uiPriority w:val="99"/>
    <w:semiHidden/>
    <w:rsid w:val="00C8241F"/>
    <w:rPr>
      <w:b/>
      <w:bCs/>
      <w:sz w:val="20"/>
      <w:szCs w:val="20"/>
    </w:rPr>
  </w:style>
  <w:style w:type="paragraph" w:styleId="BalloonText">
    <w:name w:val="Balloon Text"/>
    <w:basedOn w:val="Normal"/>
    <w:link w:val="BalloonTextChar"/>
    <w:uiPriority w:val="99"/>
    <w:semiHidden/>
    <w:unhideWhenUsed/>
    <w:rsid w:val="00A30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98"/>
    <w:rPr>
      <w:rFonts w:ascii="Tahoma" w:hAnsi="Tahoma" w:cs="Tahoma"/>
      <w:sz w:val="16"/>
      <w:szCs w:val="16"/>
    </w:rPr>
  </w:style>
  <w:style w:type="paragraph" w:styleId="Revision">
    <w:name w:val="Revision"/>
    <w:hidden/>
    <w:uiPriority w:val="99"/>
    <w:semiHidden/>
    <w:rsid w:val="004E33B1"/>
    <w:pPr>
      <w:spacing w:after="0" w:line="240" w:lineRule="auto"/>
    </w:pPr>
  </w:style>
  <w:style w:type="paragraph" w:styleId="Header">
    <w:name w:val="header"/>
    <w:basedOn w:val="Normal"/>
    <w:link w:val="HeaderChar"/>
    <w:uiPriority w:val="99"/>
    <w:unhideWhenUsed/>
    <w:rsid w:val="00211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02"/>
  </w:style>
  <w:style w:type="paragraph" w:styleId="Footer">
    <w:name w:val="footer"/>
    <w:basedOn w:val="Normal"/>
    <w:link w:val="FooterChar"/>
    <w:uiPriority w:val="99"/>
    <w:unhideWhenUsed/>
    <w:rsid w:val="0021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79906">
      <w:bodyDiv w:val="1"/>
      <w:marLeft w:val="0"/>
      <w:marRight w:val="0"/>
      <w:marTop w:val="0"/>
      <w:marBottom w:val="0"/>
      <w:divBdr>
        <w:top w:val="none" w:sz="0" w:space="0" w:color="auto"/>
        <w:left w:val="none" w:sz="0" w:space="0" w:color="auto"/>
        <w:bottom w:val="none" w:sz="0" w:space="0" w:color="auto"/>
        <w:right w:val="none" w:sz="0" w:space="0" w:color="auto"/>
      </w:divBdr>
    </w:div>
    <w:div w:id="176784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4.xml"/><Relationship Id="rId26" Type="http://schemas.openxmlformats.org/officeDocument/2006/relationships/hyperlink" Target="mailto:nguyentientrung@qnu.edu.vn"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customXml" Target="ink/ink3.xml"/><Relationship Id="rId20" Type="http://schemas.openxmlformats.org/officeDocument/2006/relationships/customXml" Target="ink/ink5.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customXml" Target="ink/ink7.xml"/><Relationship Id="rId32" Type="http://schemas.openxmlformats.org/officeDocument/2006/relationships/image" Target="media/image15.jpe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2.xml"/><Relationship Id="rId22" Type="http://schemas.openxmlformats.org/officeDocument/2006/relationships/customXml" Target="ink/ink6.xml"/><Relationship Id="rId27" Type="http://schemas.openxmlformats.org/officeDocument/2006/relationships/image" Target="media/image3.jpe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hyperlink" Target="mailto:nguyentientrung@qnu.edu.v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7:02.301"/>
    </inkml:context>
    <inkml:brush xml:id="br0">
      <inkml:brushProperty name="width" value="0.05" units="cm"/>
      <inkml:brushProperty name="height" value="0.05" units="cm"/>
      <inkml:brushProperty name="color" value="#E71224"/>
    </inkml:brush>
  </inkml:definitions>
  <inkml:trace contextRef="#ctx0" brushRef="#br0">58 1 3084,'3'0'2720,"26"18"7929,-36 18-5728,-74 87-2309,79-121-3297,25-20-4840,24-44-5141,-26 41 7154</inkml:trace>
  <inkml:trace contextRef="#ctx0" brushRef="#br0" timeOffset="343.4099">179 21 6039,'-8'24'3598,"-4"-7"-128,3 4-515,-4 0-899,2 0-771,-1-1-2313,0-8-1670,12-1-515,0-11-256,0-18-1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12.265"/>
    </inkml:context>
    <inkml:brush xml:id="br0">
      <inkml:brushProperty name="width" value="0.05" units="cm"/>
      <inkml:brushProperty name="height" value="0.05" units="cm"/>
      <inkml:brushProperty name="color" value="#E71224"/>
    </inkml:brush>
  </inkml:definitions>
  <inkml:trace contextRef="#ctx0" brushRef="#br0">28 439 4369,'0'0'3212,"0"0"1,-2-1 639,-7 0-1236,-7 24-753,16-22-1884,1 0 1,-1 0 0,1 1-1,0-1 1,-1 0 0,1 0-1,0 0 1,0 0 0,0 0-1,0 0 1,0 0 0,0 0-1,0 0 1,0 0 0,0-1-1,0 1 1,1 0 0,-1-1-1,0 1 1,0-1 0,1 1 0,-1-1-1,0 0 1,1 0 0,-1 1-1,0-1 1,1 0 0,-1 0-1,0 0 1,1 0 0,-1-1-1,1 1 1,-1 0 0,0-1-1,1 1 21,3-1-338,5 0-575,1 0 0,-1-2 0,1 1 0,-1-1 0,0-1 0,0 0 0,0 0-1,-1-1 1,0 0 0,1-1 0,5-5 913,-13 10 728,-2 1 150,0 0 0,0 0-85,0 0-65,0 0-193,34 23-642,44-23-8245,-57-8 5782</inkml:trace>
  <inkml:trace contextRef="#ctx0" brushRef="#br0" timeOffset="345.64">418 367 3726,'0'0'2827,"-10"-5"0,10 5-128,-8-14-1543,4 2-770,2-3-1157,-2-7-900,4 3-1156,-4-11 0,4 4 0</inkml:trace>
  <inkml:trace contextRef="#ctx0" brushRef="#br0" timeOffset="690.9">338 0 4112,'-12'3'7967,"14"94"-4830,55 50-7516,-45-121 3394,-5-12 118,10 26 2036,-15 16 5467,-3-55-6682,1 0 1,1 0-1,-1-1 0,0 1 0,0 0 0,0-1 0,0 1 0,0 0 0,1 0 0,-1-1 0,0 1 0,0 0 0,1-1 0,-1 1 0,1-1 0,-1 1 0,1 0 0,-1-1 1,1 1-1,-1-1 0,1 1 0,-1-1 0,1 0 0,-1 1 0,1-1 0,0 1 0,-1-1 0,1 0 0,0 0 0,-1 1 0,1-1 0,0 0 0,-1 0 0,1 0 0,0 0 1,0 0-1,-1 0 0,1 0 0,0 0 0,0 0 0,-1 0 0,1 0 0,0 0 0,-1-1 0,1 1 0,0 0 0,-1 0 0,1-1 0,0 1 0,-1 0 0,1-1 0,0 1 0,-1-1 1,1 1-1,-1-1 0,1 1 0,-1-1 0,1 1 0,-1-1 0,0 0 0,1 1 0,-1-1 46,60-42-8674,-36 24 5719</inkml:trace>
  <inkml:trace contextRef="#ctx0" brushRef="#br0" timeOffset="1015.42">558 4 3084,'9'-4'4385,"-6"5"-974,40 98 1257,-12-35-3445,42 98-1199,-33 5-4483,-40-157 4189,0 1 0,-1 0 0,0-1 0,-1 1 0,0-1 0,0 0 0,-1 1 0,-1-1 0,1 0 0,-2-1 0,0 1 0,0-1 0,0 0 0,-1 0 0,0 0 0,-1-1 0,0 0 0,-1 0 0,1-1 0,-1 0 0,-1 0 0,1-1 0,-1 0 0,0-1 0,0 1 0,-1-2 0,0 1 0,0-2 1,0 1-1,0-1 0,0-1 0,-1 0 0,-9 1 270,-5-3-1714,3-11 129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08.635"/>
    </inkml:context>
    <inkml:brush xml:id="br0">
      <inkml:brushProperty name="width" value="0.05" units="cm"/>
      <inkml:brushProperty name="height" value="0.05" units="cm"/>
      <inkml:brushProperty name="color" value="#E71224"/>
    </inkml:brush>
  </inkml:definitions>
  <inkml:trace contextRef="#ctx0" brushRef="#br0">20 346 4369,'0'0'2698,"0"0"-149,0 0-664,0 0-493,0 0-450,0 0-321,0 0-321,-2 2-172,-3 8-85,4 26 343,-10 80 1241,29-95-1691,-13-21-462,-1 0 0,1 0 0,0 0 0,0-1 0,0 0-1,0 0 1,0 0 0,-1-1 0,1 0 0,0 0 0,-1 0 0,0 0 0,1-1 0,-1 1 0,0-1 0,0 0-1,0-1 1,-1 1 0,1 0 0,-1-1 0,0 0 0,0 0 0,1-2 526,11-17-2977</inkml:trace>
  <inkml:trace contextRef="#ctx0" brushRef="#br0" timeOffset="421.6">158 346 2056,'-26'9'6782,"16"26"-2813,26 4-1099,-21 43-236,6-81-2830,-1 0 1,1 0-1,-1 0 0,1-1 0,0 1 1,-1 0-1,1-1 0,0 1 0,0 0 1,0-1-1,-1 1 0,1-1 0,0 1 1,0-1-1,0 1 0,0-1 0,0 0 1,0 0-1,0 1 0,0-1 1,0 0-1,0 0 0,0 0 0,0 0 1,0 0-1,-1 0 0,1 0 0,0 0 1,0-1-1,0 1 0,0 0 0,0-1 1,0 1-1,0 0 0,0-1 0,0 1 1,0-1-1,-1 1 0,1-1 1,0 0-1,0 1 0,-1-1 0,1 0 196,15-12-3212,-1-9-1</inkml:trace>
  <inkml:trace contextRef="#ctx0" brushRef="#br0" timeOffset="976.09">315 304 3726,'0'0'3063,"0"0"-129,0 0-278,0 0-472,-9 23 2528,35 80-8289,-26-92 3627,1-10 1620,10-32-220,-9 28-1532,0-1 1,1 0 0,-1 1-1,1-1 1,0 1 0,0 0-1,0 0 1,1 0-1,-1 0 1,1 1 0,-1-1-1,1 1 1,0 0-1,0 0 1,0 0 0,0 0-1,0 1 1,1 0 0,-1 0-1,2 0 82,-3 2-150,-3 36-333,0-37 356,0 0-1,-1 1 1,1-1 0,0 1 0,-1-1 0,1 1 0,0-1 0,0 1 0,0-1 0,-1 1 0,1-1-1,0 1 1,0 0 0,0-1 0,0 1 0,0-1 0,0 1 0,0-1 0,0 1 0,0 0 0,0-1-1,0 1 1,0-1 0,1 1 0,-1-1 0,0 1 0,0-1 0,0 1 0,1-1 0,-1 1 0,0-1 0,1 1-1,-1-1 1,1 1 0,-1-1 0,0 0 0,1 1 0,-1-1 0,1 0 0,-1 1 0,1-1 0,-1 0-1,1 0 1,-1 1 0,1-1 0,-1 0 0,1 0 0,-1 0 0,1 0 0,0 0 0,-1 1 0,1-1 0,-1 0-1,1 0 1,-1-1 0,1 1 0,-1 0 0,1 0 0,0 0 0,-1 0 0,1 0 0,-1-1 0,1 1-1,-1 0 1,1 0 0,-1-1 0,1 1 0,-1 0 0,1-1 0,-1 1 127,19-3-2956</inkml:trace>
  <inkml:trace contextRef="#ctx0" brushRef="#br0" timeOffset="2186.84">692 347 2184,'1'-30'14371,"-99"48"-10495,97-17-3922,1 0 0,-1 0 0,1 0 0,-1 0 0,1 0 0,-1 0 0,1 0 0,-1 0 0,1 0 0,0 1 0,0-1 0,0 0 0,0 0 0,0 0 0,0 0 0,0 1 0,0-1 0,0 0 0,0 0 0,1 0 0,-1 0 0,0 0 0,1 0 0,-1 0 0,1 0 0,-1 0 0,1 0 0,0 0 0,-1 0 0,1 0 0,0 0 0,0 0 0,0 0 0,-1-1 0,1 1 0,0 0 0,0-1 0,0 1 0,0 0 0,0-1 0,0 1 0,0-1 0,1 0 0,-1 1 0,0-1 0,0 0 0,0 0 0,0 0 0,0 0 0,1 0 0,-1 0 0,0 0 0,0 0 0,1 0 46,4 0-320,1 0 0,-1 0 1,1-1-1,-1 0 0,1 0 0,-1 0 1,0-1-1,1 0 0,-1 0 0,0-1 0,0 1 1,0-1-1,-1-1 0,1 1 0,-1-1 1,0 0-1,0 0 0,0-1 0,0 1 1,-1-1-1,2-3 320,0 2 102,0-1 0,-1 0 0,0 0 0,-1-1 1,0 1-1,0-1 0,0 0 0,-1 0 0,0 0 0,-1-1 1,0 1-1,0-1 0,-1 1 0,0-1 0,0-8-102,-1 13 182,0 0 0,0 0 0,0 1 0,-1-1 0,1 0 0,-1 0 0,0 1 0,0-1 0,-1 0 1,1 1-1,-1-1 0,0 1 0,1 0 0,-2-1 0,1 1 0,0 0 0,-1 0 0,1 1 0,-1-1 0,0 0 0,0 1 0,0-1 0,0 1 0,0 0 0,0 0 0,-1 1 0,1-1 0,-1 0 0,1 1 0,-1 0-182,-1 2 279,-10 20-22,42 41-507,-9-35 136,-9 85 422,-11-68-102,3-30-99,7-3 0,-2-11-131,-1 0 1,1 0-1,-1-1 1,1 0-1,-1 0 1,1-1-1,-1 1 1,0-1-1,0 0 1,0 0-1,0-1 0,0 0 1,0 1-1,0-2 1,-1 1-1,0 0 1,0-1-1,0 0 1,0 0-1,0 0 1,-1-1-1,0 1 1,0-1-1,1 0 24,0 0-13,39-48 762,-42 51-406,-25 4 535,-11 44-991,35-45 78,1 0 0,-1 1-1,0-1 1,0 0 0,0 0 0,1 0-1,-1 1 1,0-1 0,1 0 0,-1 0-1,1 0 1,0 0 0,-1 0 0,1 0-1,0 0 1,0 0 0,-1 0-1,1 0 1,0 0 0,0-1 0,0 1-1,0 0 1,0 0 0,0-1 0,0 1-1,1-1 1,-1 1 0,0-1 0,0 1-1,0-1 1,0 0 0,1 0 0,-1 0-1,0 1 1,0-1 0,1 0 0,-1-1-1,0 1 1,0 0 0,0 0-1,1 0 1,-1-1 0,0 1 0,0 0-1,0-1 1,1 0 35,13-1-1026,0-1-1,-1 0 0,1-2 1,-1 1-1,0-2 1,0 0-1,-1 0 1,1-2-1,-1 1 1,-1-2-1,0 0 1,10-9 1026,37-47-2716,-38 4 4765,-22 56-1588,1 1 1,-1-1 0,0 1 0,0 0 0,-1-1-1,1 1 1,-1 0 0,0 0 0,0 0 0,0 0-1,-1 0 1,1 1 0,-1-1 0,0 1 0,0-1 0,0 1-1,0 0 1,-1 0 0,1 1 0,-1-1 0,0 1-1,0-1 1,0 1 0,0 1 0,0-1 0,0 0-1,0 1 1,-1 0 0,-3-1-462,-56-5 2314,63 7-2312,0 0-1,0 0 1,-1 0-1,1 0 1,0 1 0,0-1-1,0 0 1,0 1 0,0-1-1,0 0 1,0 1-1,0 0 1,0-1 0,0 1-1,0-1 1,0 1 0,0 0-1,0 0 1,0-1 0,0 1-1,1 0 1,-1 0-1,0 0 1,1 0 0,-1 0-1,1 0 1,-1 0 0,1 0-1,-1 0 1,1 0-1,0 1 1,-1-1 0,1 0-1,0 0 1,0 0 0,0 0-1,0 0 1,0 1-1,0-1 1,0 0 0,1 0-1,-1 0 1,0 0 0,1 0-1,-1 0 1,0 1-1,1-1 1,-1 0 0,1 0-1,0 0 1,-1-1 0,1 2-2,35 70-971,-25-51 764,0 0 0,-2 0 0,0 1 0,-1 0 0,-1 1 0,-2-1 0,4 23 207,-9 16 240,-3-1 0,-2 1 1,-3-1-1,-3-1 0,-2 1 1,-3-2-1,-2 0 0,-3-1 1,-14 25-241,1-8-4177,34-74 4059,0-1-1,0 1 0,-1 0 0,1 0 0,0-1 0,0 1 0,-1 0 1,1 0-1,0-1 0,-1 1 0,1 0 0,0 0 0,-1 0 0,1-1 1,0 1-1,-1 0 0,1 0 0,0 0 0,-1 0 0,1 0 0,0 0 1,-1 0-1,1 0 0,0 0 0,-1 0 0,1 0 0,-1 0 0,1 0 1,0 0-1,-1 0 0,1 0 0,0 0 0,-1 0 0,1 1 0,0-1 1,-1 0-1,1 0 0,0 0 0,-1 1 0,1-1 0,0 0 0,0 0 0,-1 1 1,1-1-1,0 0 0,0 1 0,0-1 0,-1 0 0,1 0 0,0 1 1,0-1-1,0 0 0,0 1 0,0-1 0,0 1 0,-1-1 0,1 0 1,0 1-1,0-1 0,0 1 119,-1-24-3598</inkml:trace>
  <inkml:trace contextRef="#ctx0" brushRef="#br0" timeOffset="2556.12">956 364 2441,'0'0'2570,"0"0"129,11-7-1,-11 7-385,0 0-128,0 0-515,0 0-256,11-10-386,-11 10-257,11-5-386,-11 5-256,19-6-386,-6 6-771,3-5-1414,-1-2-1027,8 4-1,-7-7 129,7 3-128</inkml:trace>
  <inkml:trace contextRef="#ctx0" brushRef="#br0" timeOffset="2876.59">1261 123 2955,'0'0'3213,"0"0"128,0 18 0,0-18-1028,-8 20-514,6-8-386,-2 0-385,1 0-385,3-1-386,-3-1-129,3-1-385,0-9-385,4 12-1029,-4-12-1670,0 0-128,15 10-1,-15-10 129</inkml:trace>
  <inkml:trace contextRef="#ctx0" brushRef="#br0" timeOffset="3331.07">1267 27 1285,'-6'-15'2313,"6"15"0,0 0 128,0 0-1156,0 0-642,15-8-1414,-5 8-1028,-10 0-386,18-4-128,-18 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02.800"/>
    </inkml:context>
    <inkml:brush xml:id="br0">
      <inkml:brushProperty name="width" value="0.05" units="cm"/>
      <inkml:brushProperty name="height" value="0.05" units="cm"/>
      <inkml:brushProperty name="color" value="#E71224"/>
    </inkml:brush>
  </inkml:definitions>
  <inkml:trace contextRef="#ctx0" brushRef="#br0">24 1 2827,'-5'4'757,"1"6"8980,4-8-8131,5 11 1050,-2-12-2610,-1 0 0,0 1 0,0 0 0,0-1 0,0 1 0,0 0 0,-1 0 0,1 0 0,-1 0 0,1 0 0,-1 1 0,1-1 0,-1 0 0,0 1 0,0-1 0,-1 1 0,1-1 0,0 1-1,-1-1 1,1 1 0,-1-1 0,0 1 0,0 0 0,0-1 0,0 1 0,0-1 0,-1 1 0,1 0 0,-1-1 0,0 1 0,0-1 0,0 0 0,0 1 0,-1 1-46,-37 41-2720,37-43-321,5-7-1227,6-5 3005,-5 6 219,11-16-2297</inkml:trace>
  <inkml:trace contextRef="#ctx0" brushRef="#br0" timeOffset="672.5">352 15 642,'25'5'1012,"-13"-19"3909,-12 13-2865,-24-3 4084,-12 7-2343,-58 38-1677,94-40-2244,-1 1 0,1 0 0,0-1-1,0 1 1,0-1 0,0 1 0,0-1-1,0 1 1,0 0 0,0-1 0,1 1 0,-1-1-1,1 1 1,-1-1 0,1 1 0,0-1 0,-1 1-1,1-1 1,0 0 0,0 1 0,0-1-1,0 0 1,0 0 0,0 0 0,0 0 0,0 0-1,1 0 1,-1 0 0,0 0 0,1 0 0,-1 0-1,1-1 1,-1 1 0,1-1 0,0 1 124,44 18-4712,-65 0 6468,-31 15 383,17-11-5734,25-19 987,3-2-438,-4 1 112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03.094"/>
    </inkml:context>
    <inkml:brush xml:id="br0">
      <inkml:brushProperty name="width" value="0.05" units="cm"/>
      <inkml:brushProperty name="height" value="0.05" units="cm"/>
      <inkml:brushProperty name="color" value="#E71224"/>
    </inkml:brush>
  </inkml:definitions>
  <inkml:trace contextRef="#ctx0" brushRef="#br0">36 1 2955,'-16'11'2699,"7"3"-1,-2-6 1,11-8-1286,0 13-513,0-13-1286,16 4-1927,-2-13-257,6 6 0,-2-9-128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03:05:11.636"/>
    </inkml:context>
    <inkml:brush xml:id="br0">
      <inkml:brushProperty name="width" value="0.05" units="cm"/>
      <inkml:brushProperty name="height" value="0.05" units="cm"/>
      <inkml:brushProperty name="color" value="#E71224"/>
    </inkml:brush>
  </inkml:definitions>
  <inkml:trace contextRef="#ctx0" brushRef="#br0">2 0 8995,'9'5'3726,"-9"-5"129,-5 11-128,5-11-2828,-5 13-1927,5-13-2313,0 0 0,0 0-385,0 0-129</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02:18:11.804"/>
    </inkml:context>
    <inkml:brush xml:id="br0">
      <inkml:brushProperty name="width" value="0.05" units="cm"/>
      <inkml:brushProperty name="height" value="0.05" units="cm"/>
      <inkml:brushProperty name="color" value="#E71224"/>
    </inkml:brush>
  </inkml:definitions>
  <inkml:trace contextRef="#ctx0" brushRef="#br0">0 1 3341,'0'0'2441,"10"4"129,-10-4-128,0 0-1286,0 0-642,-8-3-642,8 3-1157,0 0-1028,0 0-129,0 0 1,0 0-1</inkml:trace>
</inkml:ink>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C305DC-A99D-408F-B618-10974847A540}">
  <we:reference id="wa104381909" version="2.1.0.0" store="en-US" storeType="OMEX"/>
  <we:alternateReferences>
    <we:reference id="WA104381909"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ACFE-CD26-4AAE-8B4F-1532132D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47832</Words>
  <Characters>272643</Characters>
  <Application>Microsoft Office Word</Application>
  <DocSecurity>0</DocSecurity>
  <Lines>2272</Lines>
  <Paragraphs>639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 An</dc:creator>
  <cp:lastModifiedBy>ADMIN</cp:lastModifiedBy>
  <cp:revision>7</cp:revision>
  <cp:lastPrinted>2022-10-20T06:40:00Z</cp:lastPrinted>
  <dcterms:created xsi:type="dcterms:W3CDTF">2022-08-28T12:34:00Z</dcterms:created>
  <dcterms:modified xsi:type="dcterms:W3CDTF">2022-10-20T09:21:00Z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id="KNdLOKGY"/&gt;&lt;style id="http://www.zotero.org/styles/royal-society-of-chemistry" hasBibliography="1" bibliographyStyleHasBeenSet="1"/&gt;&lt;prefs&gt;&lt;pref name="fieldType" value="Field"/&gt;&lt;/prefs&gt;&lt;/data&gt;</vt:lpwstr>
  </property>
</Properties>
</file>