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309" w:rsidRPr="00CA4309" w:rsidRDefault="00CA4309" w:rsidP="00CA4309">
      <w:pPr>
        <w:spacing w:after="0" w:line="240" w:lineRule="auto"/>
        <w:jc w:val="center"/>
        <w:rPr>
          <w:rFonts w:ascii="Times New Roman" w:hAnsi="Times New Roman"/>
          <w:sz w:val="24"/>
          <w:szCs w:val="24"/>
        </w:rPr>
      </w:pPr>
    </w:p>
    <w:p w:rsidR="009364E2" w:rsidRPr="00081A2B" w:rsidRDefault="009364E2" w:rsidP="00CA4309">
      <w:pPr>
        <w:spacing w:after="0" w:line="240" w:lineRule="auto"/>
        <w:jc w:val="center"/>
        <w:rPr>
          <w:rFonts w:ascii="Arial" w:hAnsi="Arial" w:cs="Arial"/>
          <w:sz w:val="32"/>
          <w:szCs w:val="32"/>
        </w:rPr>
      </w:pPr>
      <w:proofErr w:type="spellStart"/>
      <w:r w:rsidRPr="00081A2B">
        <w:rPr>
          <w:rFonts w:ascii="Arial" w:hAnsi="Arial" w:cs="Arial"/>
          <w:sz w:val="32"/>
          <w:szCs w:val="32"/>
        </w:rPr>
        <w:t>Sự</w:t>
      </w:r>
      <w:proofErr w:type="spellEnd"/>
      <w:r w:rsidRPr="00081A2B">
        <w:rPr>
          <w:rFonts w:ascii="Arial" w:hAnsi="Arial" w:cs="Arial"/>
          <w:sz w:val="32"/>
          <w:szCs w:val="32"/>
        </w:rPr>
        <w:t xml:space="preserve"> </w:t>
      </w:r>
      <w:proofErr w:type="spellStart"/>
      <w:r w:rsidRPr="00081A2B">
        <w:rPr>
          <w:rFonts w:ascii="Arial" w:hAnsi="Arial" w:cs="Arial"/>
          <w:sz w:val="32"/>
          <w:szCs w:val="32"/>
        </w:rPr>
        <w:t>trao</w:t>
      </w:r>
      <w:proofErr w:type="spellEnd"/>
      <w:r w:rsidRPr="00081A2B">
        <w:rPr>
          <w:rFonts w:ascii="Arial" w:hAnsi="Arial" w:cs="Arial"/>
          <w:sz w:val="32"/>
          <w:szCs w:val="32"/>
        </w:rPr>
        <w:t xml:space="preserve"> </w:t>
      </w:r>
      <w:proofErr w:type="spellStart"/>
      <w:r w:rsidRPr="00081A2B">
        <w:rPr>
          <w:rFonts w:ascii="Arial" w:hAnsi="Arial" w:cs="Arial"/>
          <w:sz w:val="32"/>
          <w:szCs w:val="32"/>
        </w:rPr>
        <w:t>đổi</w:t>
      </w:r>
      <w:proofErr w:type="spellEnd"/>
      <w:r w:rsidRPr="00081A2B">
        <w:rPr>
          <w:rFonts w:ascii="Arial" w:hAnsi="Arial" w:cs="Arial"/>
          <w:sz w:val="32"/>
          <w:szCs w:val="32"/>
        </w:rPr>
        <w:t xml:space="preserve"> </w:t>
      </w:r>
      <w:proofErr w:type="spellStart"/>
      <w:r w:rsidRPr="00081A2B">
        <w:rPr>
          <w:rFonts w:ascii="Arial" w:hAnsi="Arial" w:cs="Arial"/>
          <w:sz w:val="32"/>
          <w:szCs w:val="32"/>
        </w:rPr>
        <w:t>và</w:t>
      </w:r>
      <w:proofErr w:type="spellEnd"/>
      <w:r w:rsidRPr="00081A2B">
        <w:rPr>
          <w:rFonts w:ascii="Arial" w:hAnsi="Arial" w:cs="Arial"/>
          <w:sz w:val="32"/>
          <w:szCs w:val="32"/>
        </w:rPr>
        <w:t xml:space="preserve"> </w:t>
      </w:r>
      <w:proofErr w:type="spellStart"/>
      <w:r w:rsidRPr="00081A2B">
        <w:rPr>
          <w:rFonts w:ascii="Arial" w:hAnsi="Arial" w:cs="Arial"/>
          <w:sz w:val="32"/>
          <w:szCs w:val="32"/>
        </w:rPr>
        <w:t>hấp</w:t>
      </w:r>
      <w:proofErr w:type="spellEnd"/>
      <w:r w:rsidRPr="00081A2B">
        <w:rPr>
          <w:rFonts w:ascii="Arial" w:hAnsi="Arial" w:cs="Arial"/>
          <w:sz w:val="32"/>
          <w:szCs w:val="32"/>
        </w:rPr>
        <w:t xml:space="preserve"> </w:t>
      </w:r>
      <w:proofErr w:type="spellStart"/>
      <w:r w:rsidRPr="00081A2B">
        <w:rPr>
          <w:rFonts w:ascii="Arial" w:hAnsi="Arial" w:cs="Arial"/>
          <w:sz w:val="32"/>
          <w:szCs w:val="32"/>
        </w:rPr>
        <w:t>phụ</w:t>
      </w:r>
      <w:proofErr w:type="spellEnd"/>
      <w:r w:rsidRPr="00081A2B">
        <w:rPr>
          <w:rFonts w:ascii="Arial" w:hAnsi="Arial" w:cs="Arial"/>
          <w:sz w:val="32"/>
          <w:szCs w:val="32"/>
        </w:rPr>
        <w:t xml:space="preserve"> </w:t>
      </w:r>
      <w:proofErr w:type="spellStart"/>
      <w:r w:rsidRPr="00081A2B">
        <w:rPr>
          <w:rFonts w:ascii="Arial" w:hAnsi="Arial" w:cs="Arial"/>
          <w:sz w:val="32"/>
          <w:szCs w:val="32"/>
        </w:rPr>
        <w:t>các</w:t>
      </w:r>
      <w:proofErr w:type="spellEnd"/>
      <w:r w:rsidRPr="00081A2B">
        <w:rPr>
          <w:rFonts w:ascii="Arial" w:hAnsi="Arial" w:cs="Arial"/>
          <w:sz w:val="32"/>
          <w:szCs w:val="32"/>
        </w:rPr>
        <w:t xml:space="preserve"> cation </w:t>
      </w:r>
      <w:proofErr w:type="spellStart"/>
      <w:proofErr w:type="gramStart"/>
      <w:r w:rsidRPr="00081A2B">
        <w:rPr>
          <w:rFonts w:ascii="Arial" w:hAnsi="Arial" w:cs="Arial"/>
          <w:sz w:val="32"/>
          <w:szCs w:val="32"/>
        </w:rPr>
        <w:t>kim</w:t>
      </w:r>
      <w:proofErr w:type="spellEnd"/>
      <w:proofErr w:type="gramEnd"/>
      <w:r w:rsidRPr="00081A2B">
        <w:rPr>
          <w:rFonts w:ascii="Arial" w:hAnsi="Arial" w:cs="Arial"/>
          <w:sz w:val="32"/>
          <w:szCs w:val="32"/>
        </w:rPr>
        <w:t xml:space="preserve"> </w:t>
      </w:r>
      <w:proofErr w:type="spellStart"/>
      <w:r w:rsidRPr="00081A2B">
        <w:rPr>
          <w:rFonts w:ascii="Arial" w:hAnsi="Arial" w:cs="Arial"/>
          <w:sz w:val="32"/>
          <w:szCs w:val="32"/>
        </w:rPr>
        <w:t>loại</w:t>
      </w:r>
      <w:proofErr w:type="spellEnd"/>
      <w:r w:rsidRPr="00081A2B">
        <w:rPr>
          <w:rFonts w:ascii="Arial" w:hAnsi="Arial" w:cs="Arial"/>
          <w:sz w:val="32"/>
          <w:szCs w:val="32"/>
        </w:rPr>
        <w:t xml:space="preserve"> </w:t>
      </w:r>
      <w:proofErr w:type="spellStart"/>
      <w:r w:rsidRPr="00081A2B">
        <w:rPr>
          <w:rFonts w:ascii="Arial" w:hAnsi="Arial" w:cs="Arial"/>
          <w:sz w:val="32"/>
          <w:szCs w:val="32"/>
        </w:rPr>
        <w:t>trên</w:t>
      </w:r>
      <w:proofErr w:type="spellEnd"/>
      <w:r w:rsidRPr="00081A2B">
        <w:rPr>
          <w:rFonts w:ascii="Arial" w:hAnsi="Arial" w:cs="Arial"/>
          <w:sz w:val="32"/>
          <w:szCs w:val="32"/>
        </w:rPr>
        <w:t xml:space="preserve"> </w:t>
      </w:r>
      <w:proofErr w:type="spellStart"/>
      <w:r w:rsidRPr="00081A2B">
        <w:rPr>
          <w:rFonts w:ascii="Arial" w:hAnsi="Arial" w:cs="Arial"/>
          <w:sz w:val="32"/>
          <w:szCs w:val="32"/>
        </w:rPr>
        <w:t>bề</w:t>
      </w:r>
      <w:proofErr w:type="spellEnd"/>
      <w:r w:rsidRPr="00081A2B">
        <w:rPr>
          <w:rFonts w:ascii="Arial" w:hAnsi="Arial" w:cs="Arial"/>
          <w:sz w:val="32"/>
          <w:szCs w:val="32"/>
        </w:rPr>
        <w:t xml:space="preserve"> </w:t>
      </w:r>
      <w:proofErr w:type="spellStart"/>
      <w:r w:rsidRPr="00081A2B">
        <w:rPr>
          <w:rFonts w:ascii="Arial" w:hAnsi="Arial" w:cs="Arial"/>
          <w:sz w:val="32"/>
          <w:szCs w:val="32"/>
        </w:rPr>
        <w:t>mặt</w:t>
      </w:r>
      <w:proofErr w:type="spellEnd"/>
      <w:r w:rsidRPr="00081A2B">
        <w:rPr>
          <w:rFonts w:ascii="Arial" w:hAnsi="Arial" w:cs="Arial"/>
          <w:sz w:val="32"/>
          <w:szCs w:val="32"/>
        </w:rPr>
        <w:t xml:space="preserve"> kaolinite: </w:t>
      </w:r>
      <w:proofErr w:type="spellStart"/>
      <w:r w:rsidRPr="00081A2B">
        <w:rPr>
          <w:rFonts w:ascii="Arial" w:hAnsi="Arial" w:cs="Arial"/>
          <w:sz w:val="32"/>
          <w:szCs w:val="32"/>
        </w:rPr>
        <w:t>Nghiên</w:t>
      </w:r>
      <w:proofErr w:type="spellEnd"/>
      <w:r w:rsidRPr="00081A2B">
        <w:rPr>
          <w:rFonts w:ascii="Arial" w:hAnsi="Arial" w:cs="Arial"/>
          <w:sz w:val="32"/>
          <w:szCs w:val="32"/>
        </w:rPr>
        <w:t xml:space="preserve"> </w:t>
      </w:r>
      <w:proofErr w:type="spellStart"/>
      <w:r w:rsidRPr="00081A2B">
        <w:rPr>
          <w:rFonts w:ascii="Arial" w:hAnsi="Arial" w:cs="Arial"/>
          <w:sz w:val="32"/>
          <w:szCs w:val="32"/>
        </w:rPr>
        <w:t>cứu</w:t>
      </w:r>
      <w:proofErr w:type="spellEnd"/>
      <w:r w:rsidRPr="00081A2B">
        <w:rPr>
          <w:rFonts w:ascii="Arial" w:hAnsi="Arial" w:cs="Arial"/>
          <w:sz w:val="32"/>
          <w:szCs w:val="32"/>
        </w:rPr>
        <w:t xml:space="preserve"> </w:t>
      </w:r>
      <w:proofErr w:type="spellStart"/>
      <w:r w:rsidR="00162F6A" w:rsidRPr="00081A2B">
        <w:rPr>
          <w:rFonts w:ascii="Arial" w:hAnsi="Arial" w:cs="Arial"/>
          <w:sz w:val="32"/>
          <w:szCs w:val="32"/>
        </w:rPr>
        <w:t>thuyết</w:t>
      </w:r>
      <w:proofErr w:type="spellEnd"/>
      <w:r w:rsidR="00162F6A" w:rsidRPr="00081A2B">
        <w:rPr>
          <w:rFonts w:ascii="Arial" w:hAnsi="Arial" w:cs="Arial"/>
          <w:sz w:val="32"/>
          <w:szCs w:val="32"/>
        </w:rPr>
        <w:t xml:space="preserve"> </w:t>
      </w:r>
      <w:proofErr w:type="spellStart"/>
      <w:r w:rsidR="00162F6A" w:rsidRPr="00081A2B">
        <w:rPr>
          <w:rFonts w:ascii="Arial" w:hAnsi="Arial" w:cs="Arial"/>
          <w:sz w:val="32"/>
          <w:szCs w:val="32"/>
        </w:rPr>
        <w:t>phiếm</w:t>
      </w:r>
      <w:proofErr w:type="spellEnd"/>
      <w:r w:rsidR="00162F6A" w:rsidRPr="00081A2B">
        <w:rPr>
          <w:rFonts w:ascii="Arial" w:hAnsi="Arial" w:cs="Arial"/>
          <w:sz w:val="32"/>
          <w:szCs w:val="32"/>
        </w:rPr>
        <w:t xml:space="preserve"> </w:t>
      </w:r>
      <w:proofErr w:type="spellStart"/>
      <w:r w:rsidR="00162F6A" w:rsidRPr="00081A2B">
        <w:rPr>
          <w:rFonts w:ascii="Arial" w:hAnsi="Arial" w:cs="Arial"/>
          <w:sz w:val="32"/>
          <w:szCs w:val="32"/>
        </w:rPr>
        <w:t>hàm</w:t>
      </w:r>
      <w:proofErr w:type="spellEnd"/>
      <w:r w:rsidR="00162F6A" w:rsidRPr="00081A2B">
        <w:rPr>
          <w:rFonts w:ascii="Arial" w:hAnsi="Arial" w:cs="Arial"/>
          <w:sz w:val="32"/>
          <w:szCs w:val="32"/>
        </w:rPr>
        <w:t xml:space="preserve"> </w:t>
      </w:r>
      <w:proofErr w:type="spellStart"/>
      <w:r w:rsidR="00162F6A" w:rsidRPr="00081A2B">
        <w:rPr>
          <w:rFonts w:ascii="Arial" w:hAnsi="Arial" w:cs="Arial"/>
          <w:sz w:val="32"/>
          <w:szCs w:val="32"/>
        </w:rPr>
        <w:t>mật</w:t>
      </w:r>
      <w:proofErr w:type="spellEnd"/>
      <w:r w:rsidR="00162F6A" w:rsidRPr="00081A2B">
        <w:rPr>
          <w:rFonts w:ascii="Arial" w:hAnsi="Arial" w:cs="Arial"/>
          <w:sz w:val="32"/>
          <w:szCs w:val="32"/>
        </w:rPr>
        <w:t xml:space="preserve"> </w:t>
      </w:r>
      <w:proofErr w:type="spellStart"/>
      <w:r w:rsidR="00162F6A" w:rsidRPr="00081A2B">
        <w:rPr>
          <w:rFonts w:ascii="Arial" w:hAnsi="Arial" w:cs="Arial"/>
          <w:sz w:val="32"/>
          <w:szCs w:val="32"/>
        </w:rPr>
        <w:t>độ</w:t>
      </w:r>
      <w:proofErr w:type="spellEnd"/>
      <w:r w:rsidRPr="00081A2B">
        <w:rPr>
          <w:rFonts w:ascii="Arial" w:hAnsi="Arial" w:cs="Arial"/>
          <w:sz w:val="32"/>
          <w:szCs w:val="32"/>
        </w:rPr>
        <w:t xml:space="preserve"> </w:t>
      </w:r>
    </w:p>
    <w:p w:rsidR="00CA4309" w:rsidRPr="00081A2B" w:rsidRDefault="00CA4309" w:rsidP="00CA4309">
      <w:pPr>
        <w:spacing w:after="0" w:line="240" w:lineRule="auto"/>
        <w:jc w:val="center"/>
        <w:rPr>
          <w:rFonts w:ascii="Times New Roman" w:hAnsi="Times New Roman"/>
          <w:b/>
          <w:sz w:val="24"/>
          <w:szCs w:val="24"/>
        </w:rPr>
      </w:pPr>
    </w:p>
    <w:p w:rsidR="009364E2" w:rsidRPr="00081A2B" w:rsidRDefault="009364E2" w:rsidP="00CA4309">
      <w:pPr>
        <w:spacing w:after="0" w:line="240" w:lineRule="auto"/>
        <w:jc w:val="center"/>
        <w:rPr>
          <w:rFonts w:ascii="Times New Roman" w:hAnsi="Times New Roman"/>
          <w:b/>
          <w:sz w:val="24"/>
          <w:szCs w:val="24"/>
        </w:rPr>
      </w:pPr>
      <w:proofErr w:type="spellStart"/>
      <w:r w:rsidRPr="00081A2B">
        <w:rPr>
          <w:rFonts w:ascii="Times New Roman" w:hAnsi="Times New Roman"/>
          <w:b/>
          <w:sz w:val="24"/>
          <w:szCs w:val="24"/>
        </w:rPr>
        <w:t>Nguyễn</w:t>
      </w:r>
      <w:proofErr w:type="spellEnd"/>
      <w:r w:rsidRPr="00081A2B">
        <w:rPr>
          <w:rFonts w:ascii="Times New Roman" w:hAnsi="Times New Roman"/>
          <w:b/>
          <w:sz w:val="24"/>
          <w:szCs w:val="24"/>
        </w:rPr>
        <w:t xml:space="preserve"> </w:t>
      </w:r>
      <w:proofErr w:type="spellStart"/>
      <w:r w:rsidRPr="00081A2B">
        <w:rPr>
          <w:rFonts w:ascii="Times New Roman" w:hAnsi="Times New Roman"/>
          <w:b/>
          <w:sz w:val="24"/>
          <w:szCs w:val="24"/>
        </w:rPr>
        <w:t>Ngọc</w:t>
      </w:r>
      <w:proofErr w:type="spellEnd"/>
      <w:r w:rsidRPr="00081A2B">
        <w:rPr>
          <w:rFonts w:ascii="Times New Roman" w:hAnsi="Times New Roman"/>
          <w:b/>
          <w:sz w:val="24"/>
          <w:szCs w:val="24"/>
        </w:rPr>
        <w:t xml:space="preserve"> </w:t>
      </w:r>
      <w:proofErr w:type="spellStart"/>
      <w:r w:rsidRPr="00081A2B">
        <w:rPr>
          <w:rFonts w:ascii="Times New Roman" w:hAnsi="Times New Roman"/>
          <w:b/>
          <w:sz w:val="24"/>
          <w:szCs w:val="24"/>
        </w:rPr>
        <w:t>Trí</w:t>
      </w:r>
      <w:proofErr w:type="spellEnd"/>
      <w:r w:rsidR="00025F77" w:rsidRPr="00081A2B">
        <w:rPr>
          <w:rFonts w:ascii="Times New Roman" w:hAnsi="Times New Roman"/>
          <w:b/>
          <w:sz w:val="24"/>
          <w:szCs w:val="24"/>
        </w:rPr>
        <w:t>*</w:t>
      </w:r>
      <w:r w:rsidRPr="00081A2B">
        <w:rPr>
          <w:rFonts w:ascii="Times New Roman" w:hAnsi="Times New Roman"/>
          <w:b/>
          <w:sz w:val="24"/>
          <w:szCs w:val="24"/>
        </w:rPr>
        <w:t xml:space="preserve">, </w:t>
      </w:r>
      <w:proofErr w:type="spellStart"/>
      <w:r w:rsidRPr="00081A2B">
        <w:rPr>
          <w:rFonts w:ascii="Times New Roman" w:hAnsi="Times New Roman"/>
          <w:b/>
          <w:sz w:val="24"/>
          <w:szCs w:val="24"/>
        </w:rPr>
        <w:t>Nguyễn</w:t>
      </w:r>
      <w:proofErr w:type="spellEnd"/>
      <w:r w:rsidRPr="00081A2B">
        <w:rPr>
          <w:rFonts w:ascii="Times New Roman" w:hAnsi="Times New Roman"/>
          <w:b/>
          <w:sz w:val="24"/>
          <w:szCs w:val="24"/>
        </w:rPr>
        <w:t xml:space="preserve"> </w:t>
      </w:r>
      <w:proofErr w:type="spellStart"/>
      <w:r w:rsidR="00025F77" w:rsidRPr="00081A2B">
        <w:rPr>
          <w:rFonts w:ascii="Times New Roman" w:hAnsi="Times New Roman"/>
          <w:b/>
          <w:sz w:val="24"/>
          <w:szCs w:val="24"/>
        </w:rPr>
        <w:t>Thị</w:t>
      </w:r>
      <w:proofErr w:type="spellEnd"/>
      <w:r w:rsidR="00025F77" w:rsidRPr="00081A2B">
        <w:rPr>
          <w:rFonts w:ascii="Times New Roman" w:hAnsi="Times New Roman"/>
          <w:b/>
          <w:sz w:val="24"/>
          <w:szCs w:val="24"/>
        </w:rPr>
        <w:t xml:space="preserve"> </w:t>
      </w:r>
      <w:proofErr w:type="gramStart"/>
      <w:r w:rsidR="00025F77" w:rsidRPr="00081A2B">
        <w:rPr>
          <w:rFonts w:ascii="Times New Roman" w:hAnsi="Times New Roman"/>
          <w:b/>
          <w:sz w:val="24"/>
          <w:szCs w:val="24"/>
        </w:rPr>
        <w:t>Lan</w:t>
      </w:r>
      <w:proofErr w:type="gramEnd"/>
    </w:p>
    <w:p w:rsidR="00CA4309" w:rsidRPr="00081A2B" w:rsidRDefault="00CA4309" w:rsidP="00CA4309">
      <w:pPr>
        <w:spacing w:after="0" w:line="240" w:lineRule="auto"/>
        <w:jc w:val="center"/>
        <w:rPr>
          <w:rFonts w:ascii="Times New Roman" w:hAnsi="Times New Roman"/>
          <w:b/>
          <w:sz w:val="24"/>
          <w:szCs w:val="24"/>
        </w:rPr>
      </w:pPr>
    </w:p>
    <w:p w:rsidR="009364E2" w:rsidRPr="00081A2B" w:rsidRDefault="009364E2" w:rsidP="00CA4309">
      <w:pPr>
        <w:spacing w:after="0" w:line="240" w:lineRule="auto"/>
        <w:jc w:val="center"/>
        <w:rPr>
          <w:rFonts w:ascii="Times New Roman" w:hAnsi="Times New Roman"/>
          <w:i/>
          <w:sz w:val="24"/>
          <w:szCs w:val="24"/>
        </w:rPr>
      </w:pPr>
      <w:proofErr w:type="spellStart"/>
      <w:r w:rsidRPr="00081A2B">
        <w:rPr>
          <w:rFonts w:ascii="Times New Roman" w:hAnsi="Times New Roman"/>
          <w:i/>
          <w:sz w:val="24"/>
          <w:szCs w:val="24"/>
        </w:rPr>
        <w:t>Phòng</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thí</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nghiệm</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Hóa</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học</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tính</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toán</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và</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Mô</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phỏng</w:t>
      </w:r>
      <w:proofErr w:type="spellEnd"/>
      <w:r w:rsidRPr="00081A2B">
        <w:rPr>
          <w:rFonts w:ascii="Times New Roman" w:hAnsi="Times New Roman"/>
          <w:i/>
          <w:sz w:val="24"/>
          <w:szCs w:val="24"/>
        </w:rPr>
        <w:t xml:space="preserve"> (LCCM), </w:t>
      </w:r>
      <w:proofErr w:type="spellStart"/>
      <w:r w:rsidRPr="00081A2B">
        <w:rPr>
          <w:rFonts w:ascii="Times New Roman" w:hAnsi="Times New Roman"/>
          <w:i/>
          <w:sz w:val="24"/>
          <w:szCs w:val="24"/>
        </w:rPr>
        <w:t>Khoa</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Khoa</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học</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Tự</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nhiên</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Trường</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Đại</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học</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Quy</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Nhơn</w:t>
      </w:r>
      <w:proofErr w:type="spellEnd"/>
    </w:p>
    <w:p w:rsidR="00CA4309" w:rsidRPr="00081A2B" w:rsidRDefault="00CA4309" w:rsidP="00CA4309">
      <w:pPr>
        <w:spacing w:after="0" w:line="240" w:lineRule="auto"/>
        <w:jc w:val="center"/>
        <w:rPr>
          <w:rFonts w:ascii="Times New Roman" w:hAnsi="Times New Roman"/>
          <w:i/>
          <w:sz w:val="24"/>
          <w:szCs w:val="24"/>
        </w:rPr>
      </w:pPr>
    </w:p>
    <w:p w:rsidR="009364E2" w:rsidRPr="00081A2B" w:rsidRDefault="009364E2" w:rsidP="00CA4309">
      <w:pPr>
        <w:spacing w:after="0" w:line="240" w:lineRule="auto"/>
        <w:jc w:val="center"/>
        <w:rPr>
          <w:rFonts w:ascii="Times New Roman" w:hAnsi="Times New Roman"/>
          <w:sz w:val="24"/>
          <w:szCs w:val="24"/>
        </w:rPr>
      </w:pPr>
      <w:r w:rsidRPr="00081A2B">
        <w:rPr>
          <w:rFonts w:ascii="Times New Roman" w:hAnsi="Times New Roman"/>
          <w:sz w:val="24"/>
          <w:szCs w:val="24"/>
        </w:rPr>
        <w:t xml:space="preserve">* </w:t>
      </w:r>
      <w:proofErr w:type="spellStart"/>
      <w:r w:rsidR="0067771A" w:rsidRPr="00081A2B">
        <w:rPr>
          <w:rFonts w:ascii="Times New Roman" w:hAnsi="Times New Roman"/>
          <w:sz w:val="24"/>
          <w:szCs w:val="24"/>
        </w:rPr>
        <w:t>Tác</w:t>
      </w:r>
      <w:proofErr w:type="spellEnd"/>
      <w:r w:rsidR="0067771A" w:rsidRPr="00081A2B">
        <w:rPr>
          <w:rFonts w:ascii="Times New Roman" w:hAnsi="Times New Roman"/>
          <w:sz w:val="24"/>
          <w:szCs w:val="24"/>
        </w:rPr>
        <w:t xml:space="preserve"> </w:t>
      </w:r>
      <w:proofErr w:type="spellStart"/>
      <w:r w:rsidR="0067771A" w:rsidRPr="00081A2B">
        <w:rPr>
          <w:rFonts w:ascii="Times New Roman" w:hAnsi="Times New Roman"/>
          <w:sz w:val="24"/>
          <w:szCs w:val="24"/>
        </w:rPr>
        <w:t>giả</w:t>
      </w:r>
      <w:proofErr w:type="spellEnd"/>
      <w:r w:rsidR="0067771A" w:rsidRPr="00081A2B">
        <w:rPr>
          <w:rFonts w:ascii="Times New Roman" w:hAnsi="Times New Roman"/>
          <w:sz w:val="24"/>
          <w:szCs w:val="24"/>
        </w:rPr>
        <w:t xml:space="preserve"> </w:t>
      </w:r>
      <w:proofErr w:type="spellStart"/>
      <w:r w:rsidR="0067771A" w:rsidRPr="00081A2B">
        <w:rPr>
          <w:rFonts w:ascii="Times New Roman" w:hAnsi="Times New Roman"/>
          <w:sz w:val="24"/>
          <w:szCs w:val="24"/>
        </w:rPr>
        <w:t>l</w:t>
      </w:r>
      <w:r w:rsidRPr="00081A2B">
        <w:rPr>
          <w:rFonts w:ascii="Times New Roman" w:hAnsi="Times New Roman"/>
          <w:sz w:val="24"/>
          <w:szCs w:val="24"/>
        </w:rPr>
        <w:t>iên</w:t>
      </w:r>
      <w:proofErr w:type="spellEnd"/>
      <w:r w:rsidRPr="00081A2B">
        <w:rPr>
          <w:rFonts w:ascii="Times New Roman" w:hAnsi="Times New Roman"/>
          <w:sz w:val="24"/>
          <w:szCs w:val="24"/>
        </w:rPr>
        <w:t xml:space="preserve"> </w:t>
      </w:r>
      <w:proofErr w:type="spellStart"/>
      <w:r w:rsidRPr="00081A2B">
        <w:rPr>
          <w:rFonts w:ascii="Times New Roman" w:hAnsi="Times New Roman"/>
          <w:sz w:val="24"/>
          <w:szCs w:val="24"/>
        </w:rPr>
        <w:t>hệ</w:t>
      </w:r>
      <w:proofErr w:type="spellEnd"/>
      <w:r w:rsidRPr="00081A2B">
        <w:rPr>
          <w:rFonts w:ascii="Times New Roman" w:hAnsi="Times New Roman"/>
          <w:sz w:val="24"/>
          <w:szCs w:val="24"/>
        </w:rPr>
        <w:t xml:space="preserve">: </w:t>
      </w:r>
      <w:hyperlink r:id="rId8" w:history="1">
        <w:r w:rsidRPr="00081A2B">
          <w:rPr>
            <w:rStyle w:val="Hyperlink"/>
            <w:rFonts w:ascii="Times New Roman" w:hAnsi="Times New Roman"/>
            <w:sz w:val="24"/>
            <w:szCs w:val="24"/>
          </w:rPr>
          <w:t>nguyenngoctri@qnu.edu.vn</w:t>
        </w:r>
      </w:hyperlink>
    </w:p>
    <w:p w:rsidR="0067771A" w:rsidRPr="00081A2B" w:rsidRDefault="0067771A" w:rsidP="00CA4309">
      <w:pPr>
        <w:spacing w:after="0" w:line="240" w:lineRule="auto"/>
        <w:jc w:val="both"/>
        <w:rPr>
          <w:rFonts w:ascii="Times New Roman" w:hAnsi="Times New Roman"/>
          <w:sz w:val="24"/>
          <w:szCs w:val="24"/>
        </w:rPr>
      </w:pPr>
    </w:p>
    <w:p w:rsidR="00CA4309" w:rsidRPr="00081A2B" w:rsidRDefault="00CA4309" w:rsidP="00CA4309">
      <w:pPr>
        <w:spacing w:after="0" w:line="240" w:lineRule="auto"/>
        <w:jc w:val="both"/>
        <w:rPr>
          <w:rFonts w:ascii="Times New Roman" w:hAnsi="Times New Roman"/>
          <w:sz w:val="24"/>
          <w:szCs w:val="24"/>
        </w:rPr>
      </w:pPr>
    </w:p>
    <w:p w:rsidR="009364E2" w:rsidRPr="00081A2B" w:rsidRDefault="009364E2" w:rsidP="00CA4309">
      <w:pPr>
        <w:spacing w:after="0" w:line="240" w:lineRule="auto"/>
        <w:jc w:val="both"/>
        <w:rPr>
          <w:rFonts w:ascii="Times New Roman" w:hAnsi="Times New Roman"/>
          <w:b/>
        </w:rPr>
      </w:pPr>
      <w:proofErr w:type="spellStart"/>
      <w:r w:rsidRPr="00081A2B">
        <w:rPr>
          <w:rFonts w:ascii="Times New Roman" w:hAnsi="Times New Roman"/>
          <w:b/>
        </w:rPr>
        <w:t>Tóm</w:t>
      </w:r>
      <w:proofErr w:type="spellEnd"/>
      <w:r w:rsidRPr="00081A2B">
        <w:rPr>
          <w:rFonts w:ascii="Times New Roman" w:hAnsi="Times New Roman"/>
          <w:b/>
        </w:rPr>
        <w:t xml:space="preserve"> </w:t>
      </w:r>
      <w:proofErr w:type="spellStart"/>
      <w:r w:rsidRPr="00081A2B">
        <w:rPr>
          <w:rFonts w:ascii="Times New Roman" w:hAnsi="Times New Roman"/>
          <w:b/>
        </w:rPr>
        <w:t>tắt</w:t>
      </w:r>
      <w:proofErr w:type="spellEnd"/>
    </w:p>
    <w:p w:rsidR="005231FB" w:rsidRPr="00081A2B" w:rsidRDefault="009364E2" w:rsidP="003C4999">
      <w:pPr>
        <w:pStyle w:val="ListParagraph"/>
        <w:spacing w:before="120" w:after="120"/>
        <w:ind w:left="0" w:firstLine="547"/>
        <w:rPr>
          <w:sz w:val="20"/>
          <w:szCs w:val="20"/>
        </w:rPr>
      </w:pPr>
      <w:proofErr w:type="spellStart"/>
      <w:r w:rsidRPr="00081A2B">
        <w:rPr>
          <w:sz w:val="20"/>
          <w:szCs w:val="20"/>
        </w:rPr>
        <w:t>Trong</w:t>
      </w:r>
      <w:proofErr w:type="spellEnd"/>
      <w:r w:rsidRPr="00081A2B">
        <w:rPr>
          <w:sz w:val="20"/>
          <w:szCs w:val="20"/>
        </w:rPr>
        <w:t xml:space="preserve"> </w:t>
      </w:r>
      <w:proofErr w:type="spellStart"/>
      <w:r w:rsidRPr="00081A2B">
        <w:rPr>
          <w:sz w:val="20"/>
          <w:szCs w:val="20"/>
        </w:rPr>
        <w:t>nghiên</w:t>
      </w:r>
      <w:proofErr w:type="spellEnd"/>
      <w:r w:rsidRPr="00081A2B">
        <w:rPr>
          <w:sz w:val="20"/>
          <w:szCs w:val="20"/>
        </w:rPr>
        <w:t xml:space="preserve"> </w:t>
      </w:r>
      <w:proofErr w:type="spellStart"/>
      <w:r w:rsidRPr="00081A2B">
        <w:rPr>
          <w:sz w:val="20"/>
          <w:szCs w:val="20"/>
        </w:rPr>
        <w:t>cứu</w:t>
      </w:r>
      <w:proofErr w:type="spellEnd"/>
      <w:r w:rsidRPr="00081A2B">
        <w:rPr>
          <w:sz w:val="20"/>
          <w:szCs w:val="20"/>
        </w:rPr>
        <w:t xml:space="preserve"> </w:t>
      </w:r>
      <w:proofErr w:type="spellStart"/>
      <w:r w:rsidRPr="00081A2B">
        <w:rPr>
          <w:sz w:val="20"/>
          <w:szCs w:val="20"/>
        </w:rPr>
        <w:t>này</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w:t>
      </w:r>
      <w:proofErr w:type="spellStart"/>
      <w:r w:rsidRPr="00081A2B">
        <w:rPr>
          <w:sz w:val="20"/>
          <w:szCs w:val="20"/>
        </w:rPr>
        <w:t>quá</w:t>
      </w:r>
      <w:proofErr w:type="spellEnd"/>
      <w:r w:rsidRPr="00081A2B">
        <w:rPr>
          <w:sz w:val="20"/>
          <w:szCs w:val="20"/>
        </w:rPr>
        <w:t xml:space="preserve"> </w:t>
      </w:r>
      <w:proofErr w:type="spellStart"/>
      <w:r w:rsidRPr="00081A2B">
        <w:rPr>
          <w:sz w:val="20"/>
          <w:szCs w:val="20"/>
        </w:rPr>
        <w:t>trình</w:t>
      </w:r>
      <w:proofErr w:type="spellEnd"/>
      <w:r w:rsidRPr="00081A2B">
        <w:rPr>
          <w:sz w:val="20"/>
          <w:szCs w:val="20"/>
        </w:rPr>
        <w:t xml:space="preserve"> </w:t>
      </w:r>
      <w:proofErr w:type="spellStart"/>
      <w:r w:rsidRPr="00081A2B">
        <w:rPr>
          <w:sz w:val="20"/>
          <w:szCs w:val="20"/>
        </w:rPr>
        <w:t>trao</w:t>
      </w:r>
      <w:proofErr w:type="spellEnd"/>
      <w:r w:rsidRPr="00081A2B">
        <w:rPr>
          <w:sz w:val="20"/>
          <w:szCs w:val="20"/>
        </w:rPr>
        <w:t xml:space="preserve"> </w:t>
      </w:r>
      <w:proofErr w:type="spellStart"/>
      <w:r w:rsidRPr="00081A2B">
        <w:rPr>
          <w:sz w:val="20"/>
          <w:szCs w:val="20"/>
        </w:rPr>
        <w:t>đổi</w:t>
      </w:r>
      <w:proofErr w:type="spellEnd"/>
      <w:r w:rsidRPr="00081A2B">
        <w:rPr>
          <w:sz w:val="20"/>
          <w:szCs w:val="20"/>
        </w:rPr>
        <w:t xml:space="preserve"> </w:t>
      </w:r>
      <w:proofErr w:type="spellStart"/>
      <w:r w:rsidRPr="00081A2B">
        <w:rPr>
          <w:sz w:val="20"/>
          <w:szCs w:val="20"/>
        </w:rPr>
        <w:t>và</w:t>
      </w:r>
      <w:proofErr w:type="spellEnd"/>
      <w:r w:rsidRPr="00081A2B">
        <w:rPr>
          <w:sz w:val="20"/>
          <w:szCs w:val="20"/>
        </w:rPr>
        <w:t xml:space="preserve"> </w:t>
      </w:r>
      <w:proofErr w:type="spellStart"/>
      <w:r w:rsidRPr="00081A2B">
        <w:rPr>
          <w:sz w:val="20"/>
          <w:szCs w:val="20"/>
        </w:rPr>
        <w:t>hấp</w:t>
      </w:r>
      <w:proofErr w:type="spellEnd"/>
      <w:r w:rsidRPr="00081A2B">
        <w:rPr>
          <w:sz w:val="20"/>
          <w:szCs w:val="20"/>
        </w:rPr>
        <w:t xml:space="preserve"> </w:t>
      </w:r>
      <w:proofErr w:type="spellStart"/>
      <w:r w:rsidRPr="00081A2B">
        <w:rPr>
          <w:sz w:val="20"/>
          <w:szCs w:val="20"/>
        </w:rPr>
        <w:t>phụ</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cation </w:t>
      </w:r>
      <w:proofErr w:type="spellStart"/>
      <w:proofErr w:type="gramStart"/>
      <w:r w:rsidRPr="00081A2B">
        <w:rPr>
          <w:sz w:val="20"/>
          <w:szCs w:val="20"/>
        </w:rPr>
        <w:t>kim</w:t>
      </w:r>
      <w:proofErr w:type="spellEnd"/>
      <w:proofErr w:type="gramEnd"/>
      <w:r w:rsidRPr="00081A2B">
        <w:rPr>
          <w:sz w:val="20"/>
          <w:szCs w:val="20"/>
        </w:rPr>
        <w:t xml:space="preserve"> </w:t>
      </w:r>
      <w:proofErr w:type="spellStart"/>
      <w:r w:rsidRPr="00081A2B">
        <w:rPr>
          <w:sz w:val="20"/>
          <w:szCs w:val="20"/>
        </w:rPr>
        <w:t>loại</w:t>
      </w:r>
      <w:proofErr w:type="spellEnd"/>
      <w:r w:rsidRPr="00081A2B">
        <w:rPr>
          <w:sz w:val="20"/>
          <w:szCs w:val="20"/>
        </w:rPr>
        <w:t xml:space="preserve"> </w:t>
      </w:r>
      <w:proofErr w:type="spellStart"/>
      <w:r w:rsidRPr="00081A2B">
        <w:rPr>
          <w:sz w:val="20"/>
          <w:szCs w:val="20"/>
        </w:rPr>
        <w:t>được</w:t>
      </w:r>
      <w:proofErr w:type="spellEnd"/>
      <w:r w:rsidRPr="00081A2B">
        <w:rPr>
          <w:sz w:val="20"/>
          <w:szCs w:val="20"/>
        </w:rPr>
        <w:t xml:space="preserve"> </w:t>
      </w:r>
      <w:proofErr w:type="spellStart"/>
      <w:r w:rsidRPr="00081A2B">
        <w:rPr>
          <w:sz w:val="20"/>
          <w:szCs w:val="20"/>
        </w:rPr>
        <w:t>khảo</w:t>
      </w:r>
      <w:proofErr w:type="spellEnd"/>
      <w:r w:rsidRPr="00081A2B">
        <w:rPr>
          <w:sz w:val="20"/>
          <w:szCs w:val="20"/>
        </w:rPr>
        <w:t xml:space="preserve"> </w:t>
      </w:r>
      <w:proofErr w:type="spellStart"/>
      <w:r w:rsidRPr="00081A2B">
        <w:rPr>
          <w:sz w:val="20"/>
          <w:szCs w:val="20"/>
        </w:rPr>
        <w:t>sát</w:t>
      </w:r>
      <w:proofErr w:type="spellEnd"/>
      <w:r w:rsidRPr="00081A2B">
        <w:rPr>
          <w:sz w:val="20"/>
          <w:szCs w:val="20"/>
        </w:rPr>
        <w:t xml:space="preserve"> </w:t>
      </w:r>
      <w:proofErr w:type="spellStart"/>
      <w:r w:rsidRPr="00081A2B">
        <w:rPr>
          <w:sz w:val="20"/>
          <w:szCs w:val="20"/>
        </w:rPr>
        <w:t>sử</w:t>
      </w:r>
      <w:proofErr w:type="spellEnd"/>
      <w:r w:rsidRPr="00081A2B">
        <w:rPr>
          <w:sz w:val="20"/>
          <w:szCs w:val="20"/>
        </w:rPr>
        <w:t xml:space="preserve"> </w:t>
      </w:r>
      <w:proofErr w:type="spellStart"/>
      <w:r w:rsidRPr="00081A2B">
        <w:rPr>
          <w:sz w:val="20"/>
          <w:szCs w:val="20"/>
        </w:rPr>
        <w:t>dụng</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w:t>
      </w:r>
      <w:proofErr w:type="spellStart"/>
      <w:r w:rsidRPr="00081A2B">
        <w:rPr>
          <w:sz w:val="20"/>
          <w:szCs w:val="20"/>
        </w:rPr>
        <w:t>tính</w:t>
      </w:r>
      <w:proofErr w:type="spellEnd"/>
      <w:r w:rsidRPr="00081A2B">
        <w:rPr>
          <w:sz w:val="20"/>
          <w:szCs w:val="20"/>
        </w:rPr>
        <w:t xml:space="preserve"> </w:t>
      </w:r>
      <w:proofErr w:type="spellStart"/>
      <w:r w:rsidRPr="00081A2B">
        <w:rPr>
          <w:sz w:val="20"/>
          <w:szCs w:val="20"/>
        </w:rPr>
        <w:t>toán</w:t>
      </w:r>
      <w:proofErr w:type="spellEnd"/>
      <w:r w:rsidRPr="00081A2B">
        <w:rPr>
          <w:sz w:val="20"/>
          <w:szCs w:val="20"/>
        </w:rPr>
        <w:t xml:space="preserve"> </w:t>
      </w:r>
      <w:proofErr w:type="spellStart"/>
      <w:r w:rsidRPr="00081A2B">
        <w:rPr>
          <w:sz w:val="20"/>
          <w:szCs w:val="20"/>
        </w:rPr>
        <w:t>lý</w:t>
      </w:r>
      <w:proofErr w:type="spellEnd"/>
      <w:r w:rsidRPr="00081A2B">
        <w:rPr>
          <w:sz w:val="20"/>
          <w:szCs w:val="20"/>
        </w:rPr>
        <w:t xml:space="preserve"> </w:t>
      </w:r>
      <w:proofErr w:type="spellStart"/>
      <w:r w:rsidRPr="00081A2B">
        <w:rPr>
          <w:sz w:val="20"/>
          <w:szCs w:val="20"/>
        </w:rPr>
        <w:t>thuyết</w:t>
      </w:r>
      <w:proofErr w:type="spellEnd"/>
      <w:r w:rsidRPr="00081A2B">
        <w:rPr>
          <w:sz w:val="20"/>
          <w:szCs w:val="20"/>
        </w:rPr>
        <w:t xml:space="preserve"> </w:t>
      </w:r>
      <w:proofErr w:type="spellStart"/>
      <w:r w:rsidRPr="00081A2B">
        <w:rPr>
          <w:sz w:val="20"/>
          <w:szCs w:val="20"/>
        </w:rPr>
        <w:t>phiếm</w:t>
      </w:r>
      <w:proofErr w:type="spellEnd"/>
      <w:r w:rsidRPr="00081A2B">
        <w:rPr>
          <w:sz w:val="20"/>
          <w:szCs w:val="20"/>
        </w:rPr>
        <w:t xml:space="preserve"> </w:t>
      </w:r>
      <w:proofErr w:type="spellStart"/>
      <w:r w:rsidRPr="00081A2B">
        <w:rPr>
          <w:sz w:val="20"/>
          <w:szCs w:val="20"/>
        </w:rPr>
        <w:t>hàm</w:t>
      </w:r>
      <w:proofErr w:type="spellEnd"/>
      <w:r w:rsidRPr="00081A2B">
        <w:rPr>
          <w:sz w:val="20"/>
          <w:szCs w:val="20"/>
        </w:rPr>
        <w:t xml:space="preserve"> </w:t>
      </w:r>
      <w:proofErr w:type="spellStart"/>
      <w:r w:rsidRPr="00081A2B">
        <w:rPr>
          <w:sz w:val="20"/>
          <w:szCs w:val="20"/>
        </w:rPr>
        <w:t>mật</w:t>
      </w:r>
      <w:proofErr w:type="spellEnd"/>
      <w:r w:rsidRPr="00081A2B">
        <w:rPr>
          <w:sz w:val="20"/>
          <w:szCs w:val="20"/>
        </w:rPr>
        <w:t xml:space="preserve"> </w:t>
      </w:r>
      <w:proofErr w:type="spellStart"/>
      <w:r w:rsidRPr="00081A2B">
        <w:rPr>
          <w:sz w:val="20"/>
          <w:szCs w:val="20"/>
        </w:rPr>
        <w:t>độ</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w:t>
      </w:r>
      <w:proofErr w:type="spellStart"/>
      <w:r w:rsidRPr="00081A2B">
        <w:rPr>
          <w:sz w:val="20"/>
          <w:szCs w:val="20"/>
        </w:rPr>
        <w:t>kết</w:t>
      </w:r>
      <w:proofErr w:type="spellEnd"/>
      <w:r w:rsidRPr="00081A2B">
        <w:rPr>
          <w:sz w:val="20"/>
          <w:szCs w:val="20"/>
        </w:rPr>
        <w:t xml:space="preserve"> </w:t>
      </w:r>
      <w:proofErr w:type="spellStart"/>
      <w:r w:rsidRPr="00081A2B">
        <w:rPr>
          <w:sz w:val="20"/>
          <w:szCs w:val="20"/>
        </w:rPr>
        <w:t>quả</w:t>
      </w:r>
      <w:proofErr w:type="spellEnd"/>
      <w:r w:rsidRPr="00081A2B">
        <w:rPr>
          <w:sz w:val="20"/>
          <w:szCs w:val="20"/>
        </w:rPr>
        <w:t xml:space="preserve"> </w:t>
      </w:r>
      <w:proofErr w:type="spellStart"/>
      <w:proofErr w:type="gramStart"/>
      <w:r w:rsidRPr="00081A2B">
        <w:rPr>
          <w:sz w:val="20"/>
          <w:szCs w:val="20"/>
        </w:rPr>
        <w:t>thu</w:t>
      </w:r>
      <w:proofErr w:type="spellEnd"/>
      <w:proofErr w:type="gramEnd"/>
      <w:r w:rsidRPr="00081A2B">
        <w:rPr>
          <w:sz w:val="20"/>
          <w:szCs w:val="20"/>
        </w:rPr>
        <w:t xml:space="preserve"> </w:t>
      </w:r>
      <w:proofErr w:type="spellStart"/>
      <w:r w:rsidRPr="00081A2B">
        <w:rPr>
          <w:sz w:val="20"/>
          <w:szCs w:val="20"/>
        </w:rPr>
        <w:t>được</w:t>
      </w:r>
      <w:proofErr w:type="spellEnd"/>
      <w:r w:rsidRPr="00081A2B">
        <w:rPr>
          <w:sz w:val="20"/>
          <w:szCs w:val="20"/>
        </w:rPr>
        <w:t xml:space="preserve"> </w:t>
      </w:r>
      <w:proofErr w:type="spellStart"/>
      <w:r w:rsidRPr="00081A2B">
        <w:rPr>
          <w:sz w:val="20"/>
          <w:szCs w:val="20"/>
        </w:rPr>
        <w:t>chỉ</w:t>
      </w:r>
      <w:proofErr w:type="spellEnd"/>
      <w:r w:rsidRPr="00081A2B">
        <w:rPr>
          <w:sz w:val="20"/>
          <w:szCs w:val="20"/>
        </w:rPr>
        <w:t xml:space="preserve"> </w:t>
      </w:r>
      <w:proofErr w:type="spellStart"/>
      <w:r w:rsidRPr="00081A2B">
        <w:rPr>
          <w:sz w:val="20"/>
          <w:szCs w:val="20"/>
        </w:rPr>
        <w:t>ra</w:t>
      </w:r>
      <w:proofErr w:type="spellEnd"/>
      <w:r w:rsidRPr="00081A2B">
        <w:rPr>
          <w:sz w:val="20"/>
          <w:szCs w:val="20"/>
        </w:rPr>
        <w:t xml:space="preserve"> </w:t>
      </w:r>
      <w:proofErr w:type="spellStart"/>
      <w:r w:rsidRPr="00081A2B">
        <w:rPr>
          <w:sz w:val="20"/>
          <w:szCs w:val="20"/>
        </w:rPr>
        <w:t>rằng</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w:t>
      </w:r>
      <w:proofErr w:type="spellStart"/>
      <w:r w:rsidRPr="00081A2B">
        <w:rPr>
          <w:sz w:val="20"/>
          <w:szCs w:val="20"/>
        </w:rPr>
        <w:t>sự</w:t>
      </w:r>
      <w:proofErr w:type="spellEnd"/>
      <w:r w:rsidRPr="00081A2B">
        <w:rPr>
          <w:sz w:val="20"/>
          <w:szCs w:val="20"/>
        </w:rPr>
        <w:t xml:space="preserve"> </w:t>
      </w:r>
      <w:proofErr w:type="spellStart"/>
      <w:r w:rsidRPr="00081A2B">
        <w:rPr>
          <w:sz w:val="20"/>
          <w:szCs w:val="20"/>
        </w:rPr>
        <w:t>trao</w:t>
      </w:r>
      <w:proofErr w:type="spellEnd"/>
      <w:r w:rsidRPr="00081A2B">
        <w:rPr>
          <w:sz w:val="20"/>
          <w:szCs w:val="20"/>
        </w:rPr>
        <w:t xml:space="preserve"> </w:t>
      </w:r>
      <w:proofErr w:type="spellStart"/>
      <w:r w:rsidRPr="00081A2B">
        <w:rPr>
          <w:sz w:val="20"/>
          <w:szCs w:val="20"/>
        </w:rPr>
        <w:t>đổi</w:t>
      </w:r>
      <w:proofErr w:type="spellEnd"/>
      <w:r w:rsidRPr="00081A2B">
        <w:rPr>
          <w:sz w:val="20"/>
          <w:szCs w:val="20"/>
        </w:rPr>
        <w:t xml:space="preserve"> cation </w:t>
      </w:r>
      <w:proofErr w:type="spellStart"/>
      <w:r w:rsidRPr="00081A2B">
        <w:rPr>
          <w:sz w:val="20"/>
          <w:szCs w:val="20"/>
        </w:rPr>
        <w:t>hầu</w:t>
      </w:r>
      <w:proofErr w:type="spellEnd"/>
      <w:r w:rsidRPr="00081A2B">
        <w:rPr>
          <w:sz w:val="20"/>
          <w:szCs w:val="20"/>
        </w:rPr>
        <w:t xml:space="preserve"> </w:t>
      </w:r>
      <w:proofErr w:type="spellStart"/>
      <w:r w:rsidRPr="00081A2B">
        <w:rPr>
          <w:sz w:val="20"/>
          <w:szCs w:val="20"/>
        </w:rPr>
        <w:t>như</w:t>
      </w:r>
      <w:proofErr w:type="spellEnd"/>
      <w:r w:rsidRPr="00081A2B">
        <w:rPr>
          <w:sz w:val="20"/>
          <w:szCs w:val="20"/>
        </w:rPr>
        <w:t xml:space="preserve"> </w:t>
      </w:r>
      <w:proofErr w:type="spellStart"/>
      <w:r w:rsidRPr="00081A2B">
        <w:rPr>
          <w:sz w:val="20"/>
          <w:szCs w:val="20"/>
        </w:rPr>
        <w:t>không</w:t>
      </w:r>
      <w:proofErr w:type="spellEnd"/>
      <w:r w:rsidRPr="00081A2B">
        <w:rPr>
          <w:sz w:val="20"/>
          <w:szCs w:val="20"/>
        </w:rPr>
        <w:t xml:space="preserve"> </w:t>
      </w:r>
      <w:proofErr w:type="spellStart"/>
      <w:r w:rsidRPr="00081A2B">
        <w:rPr>
          <w:sz w:val="20"/>
          <w:szCs w:val="20"/>
        </w:rPr>
        <w:t>thuận</w:t>
      </w:r>
      <w:proofErr w:type="spellEnd"/>
      <w:r w:rsidRPr="00081A2B">
        <w:rPr>
          <w:sz w:val="20"/>
          <w:szCs w:val="20"/>
        </w:rPr>
        <w:t xml:space="preserve"> </w:t>
      </w:r>
      <w:proofErr w:type="spellStart"/>
      <w:r w:rsidRPr="00081A2B">
        <w:rPr>
          <w:sz w:val="20"/>
          <w:szCs w:val="20"/>
        </w:rPr>
        <w:t>lợi</w:t>
      </w:r>
      <w:proofErr w:type="spellEnd"/>
      <w:r w:rsidRPr="00081A2B">
        <w:rPr>
          <w:sz w:val="20"/>
          <w:szCs w:val="20"/>
        </w:rPr>
        <w:t xml:space="preserve">, </w:t>
      </w:r>
      <w:proofErr w:type="spellStart"/>
      <w:r w:rsidRPr="00081A2B">
        <w:rPr>
          <w:sz w:val="20"/>
          <w:szCs w:val="20"/>
        </w:rPr>
        <w:t>trong</w:t>
      </w:r>
      <w:proofErr w:type="spellEnd"/>
      <w:r w:rsidRPr="00081A2B">
        <w:rPr>
          <w:sz w:val="20"/>
          <w:szCs w:val="20"/>
        </w:rPr>
        <w:t xml:space="preserve"> </w:t>
      </w:r>
      <w:proofErr w:type="spellStart"/>
      <w:r w:rsidRPr="00081A2B">
        <w:rPr>
          <w:sz w:val="20"/>
          <w:szCs w:val="20"/>
        </w:rPr>
        <w:t>đó</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w:t>
      </w:r>
      <w:proofErr w:type="spellStart"/>
      <w:r w:rsidRPr="00081A2B">
        <w:rPr>
          <w:sz w:val="20"/>
          <w:szCs w:val="20"/>
        </w:rPr>
        <w:t>vị</w:t>
      </w:r>
      <w:proofErr w:type="spellEnd"/>
      <w:r w:rsidRPr="00081A2B">
        <w:rPr>
          <w:sz w:val="20"/>
          <w:szCs w:val="20"/>
        </w:rPr>
        <w:t xml:space="preserve"> </w:t>
      </w:r>
      <w:proofErr w:type="spellStart"/>
      <w:r w:rsidRPr="00081A2B">
        <w:rPr>
          <w:sz w:val="20"/>
          <w:szCs w:val="20"/>
        </w:rPr>
        <w:t>trí</w:t>
      </w:r>
      <w:proofErr w:type="spellEnd"/>
      <w:r w:rsidRPr="00081A2B">
        <w:rPr>
          <w:sz w:val="20"/>
          <w:szCs w:val="20"/>
        </w:rPr>
        <w:t xml:space="preserve"> Al</w:t>
      </w:r>
      <w:r w:rsidRPr="00081A2B">
        <w:rPr>
          <w:sz w:val="20"/>
          <w:szCs w:val="20"/>
          <w:vertAlign w:val="superscript"/>
        </w:rPr>
        <w:t>3+</w:t>
      </w:r>
      <w:r w:rsidRPr="00081A2B">
        <w:rPr>
          <w:sz w:val="20"/>
          <w:szCs w:val="20"/>
        </w:rPr>
        <w:t xml:space="preserve"> </w:t>
      </w:r>
      <w:proofErr w:type="spellStart"/>
      <w:r w:rsidRPr="00081A2B">
        <w:rPr>
          <w:sz w:val="20"/>
          <w:szCs w:val="20"/>
        </w:rPr>
        <w:t>dễ</w:t>
      </w:r>
      <w:proofErr w:type="spellEnd"/>
      <w:r w:rsidRPr="00081A2B">
        <w:rPr>
          <w:sz w:val="20"/>
          <w:szCs w:val="20"/>
        </w:rPr>
        <w:t xml:space="preserve"> </w:t>
      </w:r>
      <w:proofErr w:type="spellStart"/>
      <w:r w:rsidRPr="00081A2B">
        <w:rPr>
          <w:sz w:val="20"/>
          <w:szCs w:val="20"/>
        </w:rPr>
        <w:t>thay</w:t>
      </w:r>
      <w:proofErr w:type="spellEnd"/>
      <w:r w:rsidRPr="00081A2B">
        <w:rPr>
          <w:sz w:val="20"/>
          <w:szCs w:val="20"/>
        </w:rPr>
        <w:t xml:space="preserve"> </w:t>
      </w:r>
      <w:proofErr w:type="spellStart"/>
      <w:r w:rsidRPr="00081A2B">
        <w:rPr>
          <w:sz w:val="20"/>
          <w:szCs w:val="20"/>
        </w:rPr>
        <w:t>thế</w:t>
      </w:r>
      <w:proofErr w:type="spellEnd"/>
      <w:r w:rsidRPr="00081A2B">
        <w:rPr>
          <w:sz w:val="20"/>
          <w:szCs w:val="20"/>
        </w:rPr>
        <w:t xml:space="preserve"> </w:t>
      </w:r>
      <w:proofErr w:type="spellStart"/>
      <w:r w:rsidRPr="00081A2B">
        <w:rPr>
          <w:sz w:val="20"/>
          <w:szCs w:val="20"/>
        </w:rPr>
        <w:t>hơn</w:t>
      </w:r>
      <w:proofErr w:type="spellEnd"/>
      <w:r w:rsidRPr="00081A2B">
        <w:rPr>
          <w:sz w:val="20"/>
          <w:szCs w:val="20"/>
        </w:rPr>
        <w:t xml:space="preserve"> Si</w:t>
      </w:r>
      <w:r w:rsidRPr="00081A2B">
        <w:rPr>
          <w:sz w:val="20"/>
          <w:szCs w:val="20"/>
          <w:vertAlign w:val="superscript"/>
        </w:rPr>
        <w:t>4+</w:t>
      </w:r>
      <w:r w:rsidRPr="00081A2B">
        <w:rPr>
          <w:sz w:val="20"/>
          <w:szCs w:val="20"/>
        </w:rPr>
        <w:t xml:space="preserve">. </w:t>
      </w:r>
      <w:proofErr w:type="spellStart"/>
      <w:r w:rsidRPr="00081A2B">
        <w:rPr>
          <w:sz w:val="20"/>
          <w:szCs w:val="20"/>
        </w:rPr>
        <w:t>Các</w:t>
      </w:r>
      <w:proofErr w:type="spellEnd"/>
      <w:r w:rsidRPr="00081A2B">
        <w:rPr>
          <w:sz w:val="20"/>
          <w:szCs w:val="20"/>
        </w:rPr>
        <w:t xml:space="preserve"> cation </w:t>
      </w:r>
      <w:proofErr w:type="spellStart"/>
      <w:proofErr w:type="gramStart"/>
      <w:r w:rsidRPr="00081A2B">
        <w:rPr>
          <w:sz w:val="20"/>
          <w:szCs w:val="20"/>
        </w:rPr>
        <w:t>kim</w:t>
      </w:r>
      <w:proofErr w:type="spellEnd"/>
      <w:proofErr w:type="gramEnd"/>
      <w:r w:rsidRPr="00081A2B">
        <w:rPr>
          <w:sz w:val="20"/>
          <w:szCs w:val="20"/>
        </w:rPr>
        <w:t xml:space="preserve"> </w:t>
      </w:r>
      <w:proofErr w:type="spellStart"/>
      <w:r w:rsidRPr="00081A2B">
        <w:rPr>
          <w:sz w:val="20"/>
          <w:szCs w:val="20"/>
        </w:rPr>
        <w:t>loại</w:t>
      </w:r>
      <w:proofErr w:type="spellEnd"/>
      <w:r w:rsidRPr="00081A2B">
        <w:rPr>
          <w:sz w:val="20"/>
          <w:szCs w:val="20"/>
        </w:rPr>
        <w:t xml:space="preserve"> </w:t>
      </w:r>
      <w:proofErr w:type="spellStart"/>
      <w:r w:rsidRPr="00081A2B">
        <w:rPr>
          <w:sz w:val="20"/>
          <w:szCs w:val="20"/>
        </w:rPr>
        <w:t>được</w:t>
      </w:r>
      <w:proofErr w:type="spellEnd"/>
      <w:r w:rsidRPr="00081A2B">
        <w:rPr>
          <w:sz w:val="20"/>
          <w:szCs w:val="20"/>
        </w:rPr>
        <w:t xml:space="preserve"> </w:t>
      </w:r>
      <w:proofErr w:type="spellStart"/>
      <w:r w:rsidRPr="00081A2B">
        <w:rPr>
          <w:sz w:val="20"/>
          <w:szCs w:val="20"/>
        </w:rPr>
        <w:t>hấp</w:t>
      </w:r>
      <w:proofErr w:type="spellEnd"/>
      <w:r w:rsidRPr="00081A2B">
        <w:rPr>
          <w:sz w:val="20"/>
          <w:szCs w:val="20"/>
        </w:rPr>
        <w:t xml:space="preserve"> </w:t>
      </w:r>
      <w:proofErr w:type="spellStart"/>
      <w:r w:rsidRPr="00081A2B">
        <w:rPr>
          <w:sz w:val="20"/>
          <w:szCs w:val="20"/>
        </w:rPr>
        <w:t>phụ</w:t>
      </w:r>
      <w:proofErr w:type="spellEnd"/>
      <w:r w:rsidRPr="00081A2B">
        <w:rPr>
          <w:sz w:val="20"/>
          <w:szCs w:val="20"/>
        </w:rPr>
        <w:t xml:space="preserve"> </w:t>
      </w:r>
      <w:proofErr w:type="spellStart"/>
      <w:r w:rsidRPr="00081A2B">
        <w:rPr>
          <w:sz w:val="20"/>
          <w:szCs w:val="20"/>
        </w:rPr>
        <w:t>mạnh</w:t>
      </w:r>
      <w:proofErr w:type="spellEnd"/>
      <w:r w:rsidRPr="00081A2B">
        <w:rPr>
          <w:sz w:val="20"/>
          <w:szCs w:val="20"/>
        </w:rPr>
        <w:t xml:space="preserve"> </w:t>
      </w:r>
      <w:proofErr w:type="spellStart"/>
      <w:r w:rsidRPr="00081A2B">
        <w:rPr>
          <w:sz w:val="20"/>
          <w:szCs w:val="20"/>
        </w:rPr>
        <w:t>mẽ</w:t>
      </w:r>
      <w:proofErr w:type="spellEnd"/>
      <w:r w:rsidRPr="00081A2B">
        <w:rPr>
          <w:sz w:val="20"/>
          <w:szCs w:val="20"/>
        </w:rPr>
        <w:t xml:space="preserve"> </w:t>
      </w:r>
      <w:proofErr w:type="spellStart"/>
      <w:r w:rsidRPr="00081A2B">
        <w:rPr>
          <w:sz w:val="20"/>
          <w:szCs w:val="20"/>
        </w:rPr>
        <w:t>trên</w:t>
      </w:r>
      <w:proofErr w:type="spellEnd"/>
      <w:r w:rsidRPr="00081A2B">
        <w:rPr>
          <w:sz w:val="20"/>
          <w:szCs w:val="20"/>
        </w:rPr>
        <w:t xml:space="preserve"> kaolinite ở </w:t>
      </w:r>
      <w:proofErr w:type="spellStart"/>
      <w:r w:rsidRPr="00081A2B">
        <w:rPr>
          <w:sz w:val="20"/>
          <w:szCs w:val="20"/>
        </w:rPr>
        <w:t>cả</w:t>
      </w:r>
      <w:proofErr w:type="spellEnd"/>
      <w:r w:rsidRPr="00081A2B">
        <w:rPr>
          <w:sz w:val="20"/>
          <w:szCs w:val="20"/>
        </w:rPr>
        <w:t xml:space="preserve"> </w:t>
      </w:r>
      <w:proofErr w:type="spellStart"/>
      <w:r w:rsidRPr="00081A2B">
        <w:rPr>
          <w:sz w:val="20"/>
          <w:szCs w:val="20"/>
        </w:rPr>
        <w:t>hai</w:t>
      </w:r>
      <w:proofErr w:type="spellEnd"/>
      <w:r w:rsidRPr="00081A2B">
        <w:rPr>
          <w:sz w:val="20"/>
          <w:szCs w:val="20"/>
        </w:rPr>
        <w:t xml:space="preserve"> </w:t>
      </w:r>
      <w:proofErr w:type="spellStart"/>
      <w:r w:rsidRPr="00081A2B">
        <w:rPr>
          <w:sz w:val="20"/>
          <w:szCs w:val="20"/>
        </w:rPr>
        <w:t>mặt</w:t>
      </w:r>
      <w:proofErr w:type="spellEnd"/>
      <w:r w:rsidRPr="00081A2B">
        <w:rPr>
          <w:sz w:val="20"/>
          <w:szCs w:val="20"/>
        </w:rPr>
        <w:t xml:space="preserve"> H-slab </w:t>
      </w:r>
      <w:proofErr w:type="spellStart"/>
      <w:r w:rsidRPr="00081A2B">
        <w:rPr>
          <w:sz w:val="20"/>
          <w:szCs w:val="20"/>
        </w:rPr>
        <w:t>và</w:t>
      </w:r>
      <w:proofErr w:type="spellEnd"/>
      <w:r w:rsidRPr="00081A2B">
        <w:rPr>
          <w:sz w:val="20"/>
          <w:szCs w:val="20"/>
        </w:rPr>
        <w:t xml:space="preserve"> O-slab. </w:t>
      </w:r>
      <w:proofErr w:type="spellStart"/>
      <w:r w:rsidRPr="00081A2B">
        <w:rPr>
          <w:sz w:val="20"/>
          <w:szCs w:val="20"/>
        </w:rPr>
        <w:t>Kết</w:t>
      </w:r>
      <w:proofErr w:type="spellEnd"/>
      <w:r w:rsidRPr="00081A2B">
        <w:rPr>
          <w:sz w:val="20"/>
          <w:szCs w:val="20"/>
        </w:rPr>
        <w:t xml:space="preserve"> </w:t>
      </w:r>
      <w:proofErr w:type="spellStart"/>
      <w:r w:rsidRPr="00081A2B">
        <w:rPr>
          <w:sz w:val="20"/>
          <w:szCs w:val="20"/>
        </w:rPr>
        <w:t>quả</w:t>
      </w:r>
      <w:proofErr w:type="spellEnd"/>
      <w:r w:rsidRPr="00081A2B">
        <w:rPr>
          <w:sz w:val="20"/>
          <w:szCs w:val="20"/>
        </w:rPr>
        <w:t xml:space="preserve"> </w:t>
      </w:r>
      <w:proofErr w:type="spellStart"/>
      <w:r w:rsidRPr="00081A2B">
        <w:rPr>
          <w:sz w:val="20"/>
          <w:szCs w:val="20"/>
        </w:rPr>
        <w:t>tính</w:t>
      </w:r>
      <w:proofErr w:type="spellEnd"/>
      <w:r w:rsidRPr="00081A2B">
        <w:rPr>
          <w:sz w:val="20"/>
          <w:szCs w:val="20"/>
        </w:rPr>
        <w:t xml:space="preserve"> </w:t>
      </w:r>
      <w:proofErr w:type="spellStart"/>
      <w:r w:rsidRPr="00081A2B">
        <w:rPr>
          <w:sz w:val="20"/>
          <w:szCs w:val="20"/>
        </w:rPr>
        <w:t>tại</w:t>
      </w:r>
      <w:proofErr w:type="spellEnd"/>
      <w:r w:rsidRPr="00081A2B">
        <w:rPr>
          <w:sz w:val="20"/>
          <w:szCs w:val="20"/>
        </w:rPr>
        <w:t xml:space="preserve"> </w:t>
      </w:r>
      <w:proofErr w:type="spellStart"/>
      <w:r w:rsidRPr="00081A2B">
        <w:rPr>
          <w:sz w:val="20"/>
          <w:szCs w:val="20"/>
        </w:rPr>
        <w:t>phiếm</w:t>
      </w:r>
      <w:proofErr w:type="spellEnd"/>
      <w:r w:rsidRPr="00081A2B">
        <w:rPr>
          <w:sz w:val="20"/>
          <w:szCs w:val="20"/>
        </w:rPr>
        <w:t xml:space="preserve"> </w:t>
      </w:r>
      <w:proofErr w:type="spellStart"/>
      <w:r w:rsidRPr="00081A2B">
        <w:rPr>
          <w:sz w:val="20"/>
          <w:szCs w:val="20"/>
        </w:rPr>
        <w:t>hàm</w:t>
      </w:r>
      <w:proofErr w:type="spellEnd"/>
      <w:r w:rsidRPr="00081A2B">
        <w:rPr>
          <w:sz w:val="20"/>
          <w:szCs w:val="20"/>
        </w:rPr>
        <w:t xml:space="preserve"> PBE, </w:t>
      </w:r>
      <w:proofErr w:type="spellStart"/>
      <w:r w:rsidRPr="00081A2B">
        <w:rPr>
          <w:sz w:val="20"/>
          <w:szCs w:val="20"/>
        </w:rPr>
        <w:t>khả</w:t>
      </w:r>
      <w:proofErr w:type="spellEnd"/>
      <w:r w:rsidRPr="00081A2B">
        <w:rPr>
          <w:sz w:val="20"/>
          <w:szCs w:val="20"/>
        </w:rPr>
        <w:t xml:space="preserve"> </w:t>
      </w:r>
      <w:proofErr w:type="spellStart"/>
      <w:r w:rsidRPr="00081A2B">
        <w:rPr>
          <w:sz w:val="20"/>
          <w:szCs w:val="20"/>
        </w:rPr>
        <w:t>năng</w:t>
      </w:r>
      <w:proofErr w:type="spellEnd"/>
      <w:r w:rsidRPr="00081A2B">
        <w:rPr>
          <w:sz w:val="20"/>
          <w:szCs w:val="20"/>
        </w:rPr>
        <w:t xml:space="preserve"> </w:t>
      </w:r>
      <w:proofErr w:type="spellStart"/>
      <w:r w:rsidRPr="00081A2B">
        <w:rPr>
          <w:sz w:val="20"/>
          <w:szCs w:val="20"/>
        </w:rPr>
        <w:t>hấp</w:t>
      </w:r>
      <w:proofErr w:type="spellEnd"/>
      <w:r w:rsidRPr="00081A2B">
        <w:rPr>
          <w:sz w:val="20"/>
          <w:szCs w:val="20"/>
        </w:rPr>
        <w:t xml:space="preserve"> </w:t>
      </w:r>
      <w:proofErr w:type="spellStart"/>
      <w:r w:rsidRPr="00081A2B">
        <w:rPr>
          <w:sz w:val="20"/>
          <w:szCs w:val="20"/>
        </w:rPr>
        <w:t>phụ</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cation </w:t>
      </w:r>
      <w:proofErr w:type="spellStart"/>
      <w:r w:rsidRPr="00081A2B">
        <w:rPr>
          <w:sz w:val="20"/>
          <w:szCs w:val="20"/>
        </w:rPr>
        <w:t>loại</w:t>
      </w:r>
      <w:proofErr w:type="spellEnd"/>
      <w:r w:rsidRPr="00081A2B">
        <w:rPr>
          <w:sz w:val="20"/>
          <w:szCs w:val="20"/>
        </w:rPr>
        <w:t xml:space="preserve"> </w:t>
      </w:r>
      <w:proofErr w:type="spellStart"/>
      <w:r w:rsidRPr="00081A2B">
        <w:rPr>
          <w:sz w:val="20"/>
          <w:szCs w:val="20"/>
        </w:rPr>
        <w:t>giảm</w:t>
      </w:r>
      <w:proofErr w:type="spellEnd"/>
      <w:r w:rsidRPr="00081A2B">
        <w:rPr>
          <w:sz w:val="20"/>
          <w:szCs w:val="20"/>
        </w:rPr>
        <w:t xml:space="preserve"> </w:t>
      </w:r>
      <w:proofErr w:type="spellStart"/>
      <w:r w:rsidRPr="00081A2B">
        <w:rPr>
          <w:sz w:val="20"/>
          <w:szCs w:val="20"/>
        </w:rPr>
        <w:t>theo</w:t>
      </w:r>
      <w:proofErr w:type="spellEnd"/>
      <w:r w:rsidRPr="00081A2B">
        <w:rPr>
          <w:sz w:val="20"/>
          <w:szCs w:val="20"/>
        </w:rPr>
        <w:t xml:space="preserve"> </w:t>
      </w:r>
      <w:proofErr w:type="spellStart"/>
      <w:r w:rsidRPr="00081A2B">
        <w:rPr>
          <w:sz w:val="20"/>
          <w:szCs w:val="20"/>
        </w:rPr>
        <w:t>thứ</w:t>
      </w:r>
      <w:proofErr w:type="spellEnd"/>
      <w:r w:rsidRPr="00081A2B">
        <w:rPr>
          <w:sz w:val="20"/>
          <w:szCs w:val="20"/>
        </w:rPr>
        <w:t xml:space="preserve"> </w:t>
      </w:r>
      <w:proofErr w:type="spellStart"/>
      <w:proofErr w:type="gramStart"/>
      <w:r w:rsidRPr="00081A2B">
        <w:rPr>
          <w:sz w:val="20"/>
          <w:szCs w:val="20"/>
        </w:rPr>
        <w:t>tự</w:t>
      </w:r>
      <w:proofErr w:type="spellEnd"/>
      <w:r w:rsidRPr="00081A2B">
        <w:rPr>
          <w:sz w:val="20"/>
          <w:szCs w:val="20"/>
        </w:rPr>
        <w:t xml:space="preserve">  Li</w:t>
      </w:r>
      <w:proofErr w:type="gramEnd"/>
      <w:r w:rsidRPr="00081A2B">
        <w:rPr>
          <w:sz w:val="20"/>
          <w:szCs w:val="20"/>
          <w:vertAlign w:val="superscript"/>
        </w:rPr>
        <w:t>+</w:t>
      </w:r>
      <w:r w:rsidRPr="00081A2B">
        <w:rPr>
          <w:sz w:val="20"/>
          <w:szCs w:val="20"/>
        </w:rPr>
        <w:t xml:space="preserve"> &gt; K</w:t>
      </w:r>
      <w:r w:rsidRPr="00081A2B">
        <w:rPr>
          <w:sz w:val="20"/>
          <w:szCs w:val="20"/>
          <w:vertAlign w:val="superscript"/>
        </w:rPr>
        <w:t>+</w:t>
      </w:r>
      <w:r w:rsidRPr="00081A2B">
        <w:rPr>
          <w:sz w:val="20"/>
          <w:szCs w:val="20"/>
        </w:rPr>
        <w:t xml:space="preserve"> &gt; Na</w:t>
      </w:r>
      <w:r w:rsidRPr="00081A2B">
        <w:rPr>
          <w:sz w:val="20"/>
          <w:szCs w:val="20"/>
          <w:vertAlign w:val="superscript"/>
        </w:rPr>
        <w:t>+</w:t>
      </w:r>
      <w:r w:rsidRPr="00081A2B">
        <w:rPr>
          <w:sz w:val="20"/>
          <w:szCs w:val="20"/>
        </w:rPr>
        <w:t xml:space="preserve"> &gt; Ca</w:t>
      </w:r>
      <w:r w:rsidRPr="00081A2B">
        <w:rPr>
          <w:sz w:val="20"/>
          <w:szCs w:val="20"/>
          <w:vertAlign w:val="superscript"/>
        </w:rPr>
        <w:t>2+</w:t>
      </w:r>
      <w:r w:rsidRPr="00081A2B">
        <w:rPr>
          <w:sz w:val="20"/>
          <w:szCs w:val="20"/>
        </w:rPr>
        <w:t xml:space="preserve"> &gt; Al</w:t>
      </w:r>
      <w:r w:rsidRPr="00081A2B">
        <w:rPr>
          <w:sz w:val="20"/>
          <w:szCs w:val="20"/>
          <w:vertAlign w:val="superscript"/>
        </w:rPr>
        <w:t>3+</w:t>
      </w:r>
      <w:r w:rsidRPr="00081A2B">
        <w:rPr>
          <w:sz w:val="20"/>
          <w:szCs w:val="20"/>
        </w:rPr>
        <w:t xml:space="preserve"> &gt; Fe</w:t>
      </w:r>
      <w:r w:rsidRPr="00081A2B">
        <w:rPr>
          <w:sz w:val="20"/>
          <w:szCs w:val="20"/>
          <w:vertAlign w:val="superscript"/>
        </w:rPr>
        <w:t>3+</w:t>
      </w:r>
      <w:r w:rsidRPr="00081A2B">
        <w:rPr>
          <w:sz w:val="20"/>
          <w:szCs w:val="20"/>
        </w:rPr>
        <w:t xml:space="preserve"> &gt; Cr</w:t>
      </w:r>
      <w:r w:rsidRPr="00081A2B">
        <w:rPr>
          <w:sz w:val="20"/>
          <w:szCs w:val="20"/>
          <w:vertAlign w:val="superscript"/>
        </w:rPr>
        <w:t>3+</w:t>
      </w:r>
      <w:r w:rsidRPr="00081A2B">
        <w:rPr>
          <w:sz w:val="20"/>
          <w:szCs w:val="20"/>
        </w:rPr>
        <w:t xml:space="preserve"> &gt; Mg</w:t>
      </w:r>
      <w:r w:rsidRPr="00081A2B">
        <w:rPr>
          <w:sz w:val="20"/>
          <w:szCs w:val="20"/>
          <w:vertAlign w:val="superscript"/>
        </w:rPr>
        <w:t>2+</w:t>
      </w:r>
      <w:r w:rsidRPr="00081A2B">
        <w:rPr>
          <w:sz w:val="20"/>
          <w:szCs w:val="20"/>
        </w:rPr>
        <w:t xml:space="preserve">. </w:t>
      </w:r>
      <w:proofErr w:type="spellStart"/>
      <w:r w:rsidRPr="00081A2B">
        <w:rPr>
          <w:sz w:val="20"/>
          <w:szCs w:val="20"/>
        </w:rPr>
        <w:t>Đáng</w:t>
      </w:r>
      <w:proofErr w:type="spellEnd"/>
      <w:r w:rsidRPr="00081A2B">
        <w:rPr>
          <w:sz w:val="20"/>
          <w:szCs w:val="20"/>
        </w:rPr>
        <w:t xml:space="preserve"> </w:t>
      </w:r>
      <w:proofErr w:type="spellStart"/>
      <w:r w:rsidRPr="00081A2B">
        <w:rPr>
          <w:sz w:val="20"/>
          <w:szCs w:val="20"/>
        </w:rPr>
        <w:t>chú</w:t>
      </w:r>
      <w:proofErr w:type="spellEnd"/>
      <w:r w:rsidRPr="00081A2B">
        <w:rPr>
          <w:sz w:val="20"/>
          <w:szCs w:val="20"/>
        </w:rPr>
        <w:t xml:space="preserve"> ý, </w:t>
      </w:r>
      <w:proofErr w:type="spellStart"/>
      <w:r w:rsidRPr="00081A2B">
        <w:rPr>
          <w:sz w:val="20"/>
          <w:szCs w:val="20"/>
        </w:rPr>
        <w:t>sự</w:t>
      </w:r>
      <w:proofErr w:type="spellEnd"/>
      <w:r w:rsidRPr="00081A2B">
        <w:rPr>
          <w:sz w:val="20"/>
          <w:szCs w:val="20"/>
        </w:rPr>
        <w:t xml:space="preserve"> </w:t>
      </w:r>
      <w:proofErr w:type="spellStart"/>
      <w:r w:rsidR="00EA1078" w:rsidRPr="00081A2B">
        <w:rPr>
          <w:sz w:val="20"/>
          <w:szCs w:val="20"/>
        </w:rPr>
        <w:t>xâm</w:t>
      </w:r>
      <w:proofErr w:type="spellEnd"/>
      <w:r w:rsidR="00EA1078" w:rsidRPr="00081A2B">
        <w:rPr>
          <w:sz w:val="20"/>
          <w:szCs w:val="20"/>
        </w:rPr>
        <w:t xml:space="preserve"> </w:t>
      </w:r>
      <w:proofErr w:type="spellStart"/>
      <w:r w:rsidR="00EA1078" w:rsidRPr="00081A2B">
        <w:rPr>
          <w:sz w:val="20"/>
          <w:szCs w:val="20"/>
        </w:rPr>
        <w:t>nhập</w:t>
      </w:r>
      <w:proofErr w:type="spellEnd"/>
      <w:r w:rsidRPr="00081A2B">
        <w:rPr>
          <w:sz w:val="20"/>
          <w:szCs w:val="20"/>
        </w:rPr>
        <w:t xml:space="preserve"> </w:t>
      </w:r>
      <w:proofErr w:type="spellStart"/>
      <w:r w:rsidRPr="00081A2B">
        <w:rPr>
          <w:sz w:val="20"/>
          <w:szCs w:val="20"/>
        </w:rPr>
        <w:t>vào</w:t>
      </w:r>
      <w:proofErr w:type="spellEnd"/>
      <w:r w:rsidRPr="00081A2B">
        <w:rPr>
          <w:sz w:val="20"/>
          <w:szCs w:val="20"/>
        </w:rPr>
        <w:t xml:space="preserve"> </w:t>
      </w:r>
      <w:proofErr w:type="spellStart"/>
      <w:r w:rsidRPr="00081A2B">
        <w:rPr>
          <w:sz w:val="20"/>
          <w:szCs w:val="20"/>
        </w:rPr>
        <w:t>cấu</w:t>
      </w:r>
      <w:proofErr w:type="spellEnd"/>
      <w:r w:rsidRPr="00081A2B">
        <w:rPr>
          <w:sz w:val="20"/>
          <w:szCs w:val="20"/>
        </w:rPr>
        <w:t xml:space="preserve"> </w:t>
      </w:r>
      <w:proofErr w:type="spellStart"/>
      <w:r w:rsidRPr="00081A2B">
        <w:rPr>
          <w:sz w:val="20"/>
          <w:szCs w:val="20"/>
        </w:rPr>
        <w:t>trúc</w:t>
      </w:r>
      <w:proofErr w:type="spellEnd"/>
      <w:r w:rsidRPr="00081A2B">
        <w:rPr>
          <w:sz w:val="20"/>
          <w:szCs w:val="20"/>
        </w:rPr>
        <w:t xml:space="preserve"> </w:t>
      </w:r>
      <w:proofErr w:type="spellStart"/>
      <w:r w:rsidRPr="00081A2B">
        <w:rPr>
          <w:sz w:val="20"/>
          <w:szCs w:val="20"/>
        </w:rPr>
        <w:t>tinh</w:t>
      </w:r>
      <w:proofErr w:type="spellEnd"/>
      <w:r w:rsidRPr="00081A2B">
        <w:rPr>
          <w:sz w:val="20"/>
          <w:szCs w:val="20"/>
        </w:rPr>
        <w:t xml:space="preserve"> </w:t>
      </w:r>
      <w:proofErr w:type="spellStart"/>
      <w:r w:rsidRPr="00081A2B">
        <w:rPr>
          <w:sz w:val="20"/>
          <w:szCs w:val="20"/>
        </w:rPr>
        <w:t>thể</w:t>
      </w:r>
      <w:proofErr w:type="spellEnd"/>
      <w:r w:rsidRPr="00081A2B">
        <w:rPr>
          <w:sz w:val="20"/>
          <w:szCs w:val="20"/>
        </w:rPr>
        <w:t xml:space="preserve"> </w:t>
      </w:r>
      <w:proofErr w:type="spellStart"/>
      <w:r w:rsidRPr="00081A2B">
        <w:rPr>
          <w:sz w:val="20"/>
          <w:szCs w:val="20"/>
        </w:rPr>
        <w:t>của</w:t>
      </w:r>
      <w:proofErr w:type="spellEnd"/>
      <w:r w:rsidRPr="00081A2B">
        <w:rPr>
          <w:sz w:val="20"/>
          <w:szCs w:val="20"/>
        </w:rPr>
        <w:t xml:space="preserve"> kaolinite </w:t>
      </w:r>
      <w:proofErr w:type="spellStart"/>
      <w:r w:rsidRPr="00081A2B">
        <w:rPr>
          <w:sz w:val="20"/>
          <w:szCs w:val="20"/>
        </w:rPr>
        <w:t>được</w:t>
      </w:r>
      <w:proofErr w:type="spellEnd"/>
      <w:r w:rsidRPr="00081A2B">
        <w:rPr>
          <w:sz w:val="20"/>
          <w:szCs w:val="20"/>
        </w:rPr>
        <w:t xml:space="preserve"> </w:t>
      </w:r>
      <w:proofErr w:type="spellStart"/>
      <w:r w:rsidRPr="00081A2B">
        <w:rPr>
          <w:sz w:val="20"/>
          <w:szCs w:val="20"/>
        </w:rPr>
        <w:t>phát</w:t>
      </w:r>
      <w:proofErr w:type="spellEnd"/>
      <w:r w:rsidRPr="00081A2B">
        <w:rPr>
          <w:sz w:val="20"/>
          <w:szCs w:val="20"/>
        </w:rPr>
        <w:t xml:space="preserve"> </w:t>
      </w:r>
      <w:proofErr w:type="spellStart"/>
      <w:r w:rsidRPr="00081A2B">
        <w:rPr>
          <w:sz w:val="20"/>
          <w:szCs w:val="20"/>
        </w:rPr>
        <w:t>hiện</w:t>
      </w:r>
      <w:proofErr w:type="spellEnd"/>
      <w:r w:rsidRPr="00081A2B">
        <w:rPr>
          <w:sz w:val="20"/>
          <w:szCs w:val="20"/>
        </w:rPr>
        <w:t xml:space="preserve"> </w:t>
      </w:r>
      <w:proofErr w:type="spellStart"/>
      <w:r w:rsidRPr="00081A2B">
        <w:rPr>
          <w:sz w:val="20"/>
          <w:szCs w:val="20"/>
        </w:rPr>
        <w:t>đối</w:t>
      </w:r>
      <w:proofErr w:type="spellEnd"/>
      <w:r w:rsidRPr="00081A2B">
        <w:rPr>
          <w:sz w:val="20"/>
          <w:szCs w:val="20"/>
        </w:rPr>
        <w:t xml:space="preserve"> </w:t>
      </w:r>
      <w:proofErr w:type="spellStart"/>
      <w:r w:rsidRPr="00081A2B">
        <w:rPr>
          <w:sz w:val="20"/>
          <w:szCs w:val="20"/>
        </w:rPr>
        <w:t>với</w:t>
      </w:r>
      <w:proofErr w:type="spellEnd"/>
      <w:r w:rsidRPr="00081A2B">
        <w:rPr>
          <w:sz w:val="20"/>
          <w:szCs w:val="20"/>
        </w:rPr>
        <w:t xml:space="preserve"> Li</w:t>
      </w:r>
      <w:r w:rsidRPr="00081A2B">
        <w:rPr>
          <w:sz w:val="20"/>
          <w:szCs w:val="20"/>
          <w:vertAlign w:val="superscript"/>
        </w:rPr>
        <w:t>+</w:t>
      </w:r>
      <w:r w:rsidRPr="00081A2B">
        <w:rPr>
          <w:sz w:val="20"/>
          <w:szCs w:val="20"/>
        </w:rPr>
        <w:t xml:space="preserve"> </w:t>
      </w:r>
      <w:proofErr w:type="spellStart"/>
      <w:r w:rsidRPr="00081A2B">
        <w:rPr>
          <w:sz w:val="20"/>
          <w:szCs w:val="20"/>
        </w:rPr>
        <w:t>và</w:t>
      </w:r>
      <w:proofErr w:type="spellEnd"/>
      <w:r w:rsidRPr="00081A2B">
        <w:rPr>
          <w:sz w:val="20"/>
          <w:szCs w:val="20"/>
        </w:rPr>
        <w:t xml:space="preserve"> Mg</w:t>
      </w:r>
      <w:r w:rsidRPr="00081A2B">
        <w:rPr>
          <w:sz w:val="20"/>
          <w:szCs w:val="20"/>
          <w:vertAlign w:val="superscript"/>
        </w:rPr>
        <w:t>2+</w:t>
      </w:r>
      <w:r w:rsidRPr="00081A2B">
        <w:rPr>
          <w:sz w:val="20"/>
          <w:szCs w:val="20"/>
        </w:rPr>
        <w:t xml:space="preserve"> ở </w:t>
      </w:r>
      <w:proofErr w:type="spellStart"/>
      <w:r w:rsidRPr="00081A2B">
        <w:rPr>
          <w:sz w:val="20"/>
          <w:szCs w:val="20"/>
        </w:rPr>
        <w:t>mặt</w:t>
      </w:r>
      <w:proofErr w:type="spellEnd"/>
      <w:r w:rsidRPr="00081A2B">
        <w:rPr>
          <w:sz w:val="20"/>
          <w:szCs w:val="20"/>
        </w:rPr>
        <w:t xml:space="preserve"> H-slab </w:t>
      </w:r>
      <w:proofErr w:type="spellStart"/>
      <w:r w:rsidRPr="00081A2B">
        <w:rPr>
          <w:sz w:val="20"/>
          <w:szCs w:val="20"/>
        </w:rPr>
        <w:t>cùng</w:t>
      </w:r>
      <w:proofErr w:type="spellEnd"/>
      <w:r w:rsidRPr="00081A2B">
        <w:rPr>
          <w:sz w:val="20"/>
          <w:szCs w:val="20"/>
        </w:rPr>
        <w:t xml:space="preserve"> </w:t>
      </w:r>
      <w:proofErr w:type="spellStart"/>
      <w:r w:rsidRPr="00081A2B">
        <w:rPr>
          <w:sz w:val="20"/>
          <w:szCs w:val="20"/>
        </w:rPr>
        <w:t>với</w:t>
      </w:r>
      <w:proofErr w:type="spellEnd"/>
      <w:r w:rsidRPr="00081A2B">
        <w:rPr>
          <w:sz w:val="20"/>
          <w:szCs w:val="20"/>
        </w:rPr>
        <w:t xml:space="preserve"> </w:t>
      </w:r>
      <w:proofErr w:type="spellStart"/>
      <w:r w:rsidRPr="00081A2B">
        <w:rPr>
          <w:sz w:val="20"/>
          <w:szCs w:val="20"/>
        </w:rPr>
        <w:t>sự</w:t>
      </w:r>
      <w:proofErr w:type="spellEnd"/>
      <w:r w:rsidRPr="00081A2B">
        <w:rPr>
          <w:sz w:val="20"/>
          <w:szCs w:val="20"/>
        </w:rPr>
        <w:t xml:space="preserve"> </w:t>
      </w:r>
      <w:proofErr w:type="spellStart"/>
      <w:r w:rsidRPr="00081A2B">
        <w:rPr>
          <w:sz w:val="20"/>
          <w:szCs w:val="20"/>
        </w:rPr>
        <w:t>hình</w:t>
      </w:r>
      <w:proofErr w:type="spellEnd"/>
      <w:r w:rsidRPr="00081A2B">
        <w:rPr>
          <w:sz w:val="20"/>
          <w:szCs w:val="20"/>
        </w:rPr>
        <w:t xml:space="preserve"> </w:t>
      </w:r>
      <w:proofErr w:type="spellStart"/>
      <w:r w:rsidRPr="00081A2B">
        <w:rPr>
          <w:sz w:val="20"/>
          <w:szCs w:val="20"/>
        </w:rPr>
        <w:t>thành</w:t>
      </w:r>
      <w:proofErr w:type="spellEnd"/>
      <w:r w:rsidRPr="00081A2B">
        <w:rPr>
          <w:sz w:val="20"/>
          <w:szCs w:val="20"/>
        </w:rPr>
        <w:t xml:space="preserve"> </w:t>
      </w:r>
      <w:proofErr w:type="spellStart"/>
      <w:r w:rsidRPr="00081A2B">
        <w:rPr>
          <w:sz w:val="20"/>
          <w:szCs w:val="20"/>
        </w:rPr>
        <w:t>các</w:t>
      </w:r>
      <w:proofErr w:type="spellEnd"/>
      <w:r w:rsidRPr="00081A2B">
        <w:rPr>
          <w:sz w:val="20"/>
          <w:szCs w:val="20"/>
        </w:rPr>
        <w:t xml:space="preserve"> </w:t>
      </w:r>
      <w:proofErr w:type="spellStart"/>
      <w:r w:rsidRPr="00081A2B">
        <w:rPr>
          <w:sz w:val="20"/>
          <w:szCs w:val="20"/>
        </w:rPr>
        <w:t>liên</w:t>
      </w:r>
      <w:proofErr w:type="spellEnd"/>
      <w:r w:rsidRPr="00081A2B">
        <w:rPr>
          <w:sz w:val="20"/>
          <w:szCs w:val="20"/>
        </w:rPr>
        <w:t xml:space="preserve"> </w:t>
      </w:r>
      <w:proofErr w:type="spellStart"/>
      <w:r w:rsidRPr="00081A2B">
        <w:rPr>
          <w:sz w:val="20"/>
          <w:szCs w:val="20"/>
        </w:rPr>
        <w:t>kết</w:t>
      </w:r>
      <w:proofErr w:type="spellEnd"/>
      <w:r w:rsidRPr="00081A2B">
        <w:rPr>
          <w:sz w:val="20"/>
          <w:szCs w:val="20"/>
        </w:rPr>
        <w:t xml:space="preserve"> </w:t>
      </w:r>
      <w:proofErr w:type="spellStart"/>
      <w:r w:rsidRPr="00081A2B">
        <w:rPr>
          <w:sz w:val="20"/>
          <w:szCs w:val="20"/>
        </w:rPr>
        <w:t>mới</w:t>
      </w:r>
      <w:proofErr w:type="spellEnd"/>
      <w:r w:rsidRPr="00081A2B">
        <w:rPr>
          <w:sz w:val="20"/>
          <w:szCs w:val="20"/>
        </w:rPr>
        <w:t xml:space="preserve"> Li-O </w:t>
      </w:r>
      <w:proofErr w:type="spellStart"/>
      <w:r w:rsidRPr="00081A2B">
        <w:rPr>
          <w:sz w:val="20"/>
          <w:szCs w:val="20"/>
        </w:rPr>
        <w:t>và</w:t>
      </w:r>
      <w:proofErr w:type="spellEnd"/>
      <w:r w:rsidRPr="00081A2B">
        <w:rPr>
          <w:sz w:val="20"/>
          <w:szCs w:val="20"/>
        </w:rPr>
        <w:t xml:space="preserve"> Mg-O. </w:t>
      </w:r>
      <w:proofErr w:type="spellStart"/>
      <w:r w:rsidR="00EA1078" w:rsidRPr="00081A2B">
        <w:rPr>
          <w:sz w:val="20"/>
          <w:szCs w:val="20"/>
        </w:rPr>
        <w:t>Trong</w:t>
      </w:r>
      <w:proofErr w:type="spellEnd"/>
      <w:r w:rsidR="00EA1078" w:rsidRPr="00081A2B">
        <w:rPr>
          <w:sz w:val="20"/>
          <w:szCs w:val="20"/>
        </w:rPr>
        <w:t xml:space="preserve"> </w:t>
      </w:r>
      <w:proofErr w:type="spellStart"/>
      <w:r w:rsidR="00EA1078" w:rsidRPr="00081A2B">
        <w:rPr>
          <w:sz w:val="20"/>
          <w:szCs w:val="20"/>
        </w:rPr>
        <w:t>khi</w:t>
      </w:r>
      <w:proofErr w:type="spellEnd"/>
      <w:r w:rsidR="00EA1078" w:rsidRPr="00081A2B">
        <w:rPr>
          <w:sz w:val="20"/>
          <w:szCs w:val="20"/>
        </w:rPr>
        <w:t xml:space="preserve"> </w:t>
      </w:r>
      <w:proofErr w:type="spellStart"/>
      <w:r w:rsidR="00EA1078" w:rsidRPr="00081A2B">
        <w:rPr>
          <w:sz w:val="20"/>
          <w:szCs w:val="20"/>
        </w:rPr>
        <w:t>đó</w:t>
      </w:r>
      <w:proofErr w:type="spellEnd"/>
      <w:r w:rsidR="00EA1078" w:rsidRPr="00081A2B">
        <w:rPr>
          <w:sz w:val="20"/>
          <w:szCs w:val="20"/>
        </w:rPr>
        <w:t xml:space="preserve">, </w:t>
      </w:r>
      <w:proofErr w:type="spellStart"/>
      <w:r w:rsidR="00EA1078" w:rsidRPr="00081A2B">
        <w:rPr>
          <w:sz w:val="20"/>
          <w:szCs w:val="20"/>
        </w:rPr>
        <w:t>sự</w:t>
      </w:r>
      <w:proofErr w:type="spellEnd"/>
      <w:r w:rsidR="00EA1078" w:rsidRPr="00081A2B">
        <w:rPr>
          <w:sz w:val="20"/>
          <w:szCs w:val="20"/>
        </w:rPr>
        <w:t xml:space="preserve"> </w:t>
      </w:r>
      <w:proofErr w:type="spellStart"/>
      <w:r w:rsidR="00EA1078" w:rsidRPr="00081A2B">
        <w:rPr>
          <w:sz w:val="20"/>
          <w:szCs w:val="20"/>
        </w:rPr>
        <w:t>xen</w:t>
      </w:r>
      <w:proofErr w:type="spellEnd"/>
      <w:r w:rsidR="00EA1078" w:rsidRPr="00081A2B">
        <w:rPr>
          <w:sz w:val="20"/>
          <w:szCs w:val="20"/>
        </w:rPr>
        <w:t xml:space="preserve"> </w:t>
      </w:r>
      <w:proofErr w:type="spellStart"/>
      <w:r w:rsidR="00EA1078" w:rsidRPr="00081A2B">
        <w:rPr>
          <w:sz w:val="20"/>
          <w:szCs w:val="20"/>
        </w:rPr>
        <w:t>vào</w:t>
      </w:r>
      <w:proofErr w:type="spellEnd"/>
      <w:r w:rsidR="00EA1078" w:rsidRPr="00081A2B">
        <w:rPr>
          <w:sz w:val="20"/>
          <w:szCs w:val="20"/>
        </w:rPr>
        <w:t xml:space="preserve"> </w:t>
      </w:r>
      <w:proofErr w:type="spellStart"/>
      <w:r w:rsidR="00EA1078" w:rsidRPr="00081A2B">
        <w:rPr>
          <w:sz w:val="20"/>
          <w:szCs w:val="20"/>
        </w:rPr>
        <w:t>giữa</w:t>
      </w:r>
      <w:proofErr w:type="spellEnd"/>
      <w:r w:rsidR="00EA1078" w:rsidRPr="00081A2B">
        <w:rPr>
          <w:sz w:val="20"/>
          <w:szCs w:val="20"/>
        </w:rPr>
        <w:t xml:space="preserve"> </w:t>
      </w:r>
      <w:proofErr w:type="spellStart"/>
      <w:r w:rsidR="00EA1078" w:rsidRPr="00081A2B">
        <w:rPr>
          <w:sz w:val="20"/>
          <w:szCs w:val="20"/>
        </w:rPr>
        <w:t>các</w:t>
      </w:r>
      <w:proofErr w:type="spellEnd"/>
      <w:r w:rsidR="00EA1078" w:rsidRPr="00081A2B">
        <w:rPr>
          <w:sz w:val="20"/>
          <w:szCs w:val="20"/>
        </w:rPr>
        <w:t xml:space="preserve"> </w:t>
      </w:r>
      <w:proofErr w:type="spellStart"/>
      <w:r w:rsidR="00EA1078" w:rsidRPr="00081A2B">
        <w:rPr>
          <w:sz w:val="20"/>
          <w:szCs w:val="20"/>
        </w:rPr>
        <w:t>lớp</w:t>
      </w:r>
      <w:proofErr w:type="spellEnd"/>
      <w:r w:rsidR="00EA1078" w:rsidRPr="00081A2B">
        <w:rPr>
          <w:sz w:val="20"/>
          <w:szCs w:val="20"/>
        </w:rPr>
        <w:t xml:space="preserve"> kaolinite </w:t>
      </w:r>
      <w:proofErr w:type="spellStart"/>
      <w:r w:rsidR="00EA1078" w:rsidRPr="00081A2B">
        <w:rPr>
          <w:sz w:val="20"/>
          <w:szCs w:val="20"/>
        </w:rPr>
        <w:t>bởi</w:t>
      </w:r>
      <w:proofErr w:type="spellEnd"/>
      <w:r w:rsidR="00EA1078" w:rsidRPr="00081A2B">
        <w:rPr>
          <w:sz w:val="20"/>
          <w:szCs w:val="20"/>
        </w:rPr>
        <w:t xml:space="preserve"> </w:t>
      </w:r>
      <w:proofErr w:type="spellStart"/>
      <w:r w:rsidR="00EA1078" w:rsidRPr="00081A2B">
        <w:rPr>
          <w:sz w:val="20"/>
          <w:szCs w:val="20"/>
        </w:rPr>
        <w:t>các</w:t>
      </w:r>
      <w:proofErr w:type="spellEnd"/>
      <w:r w:rsidR="00EA1078" w:rsidRPr="00081A2B">
        <w:rPr>
          <w:sz w:val="20"/>
          <w:szCs w:val="20"/>
        </w:rPr>
        <w:t xml:space="preserve"> cation Ca</w:t>
      </w:r>
      <w:r w:rsidR="00EA1078" w:rsidRPr="00081A2B">
        <w:rPr>
          <w:sz w:val="20"/>
          <w:szCs w:val="20"/>
          <w:vertAlign w:val="superscript"/>
        </w:rPr>
        <w:t>2+</w:t>
      </w:r>
      <w:r w:rsidR="00EA1078" w:rsidRPr="00081A2B">
        <w:rPr>
          <w:sz w:val="20"/>
          <w:szCs w:val="20"/>
        </w:rPr>
        <w:t xml:space="preserve"> </w:t>
      </w:r>
      <w:proofErr w:type="spellStart"/>
      <w:r w:rsidR="00EA1078" w:rsidRPr="00081A2B">
        <w:rPr>
          <w:sz w:val="20"/>
          <w:szCs w:val="20"/>
        </w:rPr>
        <w:t>được</w:t>
      </w:r>
      <w:proofErr w:type="spellEnd"/>
      <w:r w:rsidR="00EA1078" w:rsidRPr="00081A2B">
        <w:rPr>
          <w:sz w:val="20"/>
          <w:szCs w:val="20"/>
        </w:rPr>
        <w:t xml:space="preserve"> </w:t>
      </w:r>
      <w:proofErr w:type="spellStart"/>
      <w:r w:rsidR="00EA1078" w:rsidRPr="00081A2B">
        <w:rPr>
          <w:sz w:val="20"/>
          <w:szCs w:val="20"/>
        </w:rPr>
        <w:t>phát</w:t>
      </w:r>
      <w:proofErr w:type="spellEnd"/>
      <w:r w:rsidR="00EA1078" w:rsidRPr="00081A2B">
        <w:rPr>
          <w:sz w:val="20"/>
          <w:szCs w:val="20"/>
        </w:rPr>
        <w:t xml:space="preserve"> </w:t>
      </w:r>
      <w:proofErr w:type="spellStart"/>
      <w:r w:rsidR="00EA1078" w:rsidRPr="00081A2B">
        <w:rPr>
          <w:sz w:val="20"/>
          <w:szCs w:val="20"/>
        </w:rPr>
        <w:t>hiện</w:t>
      </w:r>
      <w:proofErr w:type="spellEnd"/>
      <w:r w:rsidR="00EA1078" w:rsidRPr="00081A2B">
        <w:rPr>
          <w:sz w:val="20"/>
          <w:szCs w:val="20"/>
        </w:rPr>
        <w:t xml:space="preserve"> </w:t>
      </w:r>
      <w:proofErr w:type="spellStart"/>
      <w:r w:rsidR="00EA1078" w:rsidRPr="00081A2B">
        <w:rPr>
          <w:sz w:val="20"/>
          <w:szCs w:val="20"/>
        </w:rPr>
        <w:t>với</w:t>
      </w:r>
      <w:proofErr w:type="spellEnd"/>
      <w:r w:rsidR="00EA1078" w:rsidRPr="00081A2B">
        <w:rPr>
          <w:sz w:val="20"/>
          <w:szCs w:val="20"/>
        </w:rPr>
        <w:t xml:space="preserve"> </w:t>
      </w:r>
      <w:proofErr w:type="spellStart"/>
      <w:r w:rsidR="00EA1078" w:rsidRPr="00081A2B">
        <w:rPr>
          <w:sz w:val="20"/>
          <w:szCs w:val="20"/>
        </w:rPr>
        <w:t>sự</w:t>
      </w:r>
      <w:proofErr w:type="spellEnd"/>
      <w:r w:rsidR="00EA1078" w:rsidRPr="00081A2B">
        <w:rPr>
          <w:sz w:val="20"/>
          <w:szCs w:val="20"/>
        </w:rPr>
        <w:t xml:space="preserve"> </w:t>
      </w:r>
      <w:proofErr w:type="spellStart"/>
      <w:r w:rsidR="00EA1078" w:rsidRPr="00081A2B">
        <w:rPr>
          <w:sz w:val="20"/>
          <w:szCs w:val="20"/>
        </w:rPr>
        <w:t>hình</w:t>
      </w:r>
      <w:proofErr w:type="spellEnd"/>
      <w:r w:rsidR="00EA1078" w:rsidRPr="00081A2B">
        <w:rPr>
          <w:sz w:val="20"/>
          <w:szCs w:val="20"/>
        </w:rPr>
        <w:t xml:space="preserve"> </w:t>
      </w:r>
      <w:proofErr w:type="spellStart"/>
      <w:r w:rsidR="00EA1078" w:rsidRPr="00081A2B">
        <w:rPr>
          <w:sz w:val="20"/>
          <w:szCs w:val="20"/>
        </w:rPr>
        <w:t>thành</w:t>
      </w:r>
      <w:proofErr w:type="spellEnd"/>
      <w:r w:rsidR="00EA1078" w:rsidRPr="00081A2B">
        <w:rPr>
          <w:sz w:val="20"/>
          <w:szCs w:val="20"/>
        </w:rPr>
        <w:t xml:space="preserve"> </w:t>
      </w:r>
      <w:proofErr w:type="spellStart"/>
      <w:r w:rsidR="00EA1078" w:rsidRPr="00081A2B">
        <w:rPr>
          <w:sz w:val="20"/>
          <w:szCs w:val="20"/>
        </w:rPr>
        <w:t>các</w:t>
      </w:r>
      <w:proofErr w:type="spellEnd"/>
      <w:r w:rsidR="00EA1078" w:rsidRPr="00081A2B">
        <w:rPr>
          <w:sz w:val="20"/>
          <w:szCs w:val="20"/>
        </w:rPr>
        <w:t xml:space="preserve"> </w:t>
      </w:r>
      <w:proofErr w:type="spellStart"/>
      <w:r w:rsidR="00EA1078" w:rsidRPr="00081A2B">
        <w:rPr>
          <w:sz w:val="20"/>
          <w:szCs w:val="20"/>
        </w:rPr>
        <w:t>liên</w:t>
      </w:r>
      <w:proofErr w:type="spellEnd"/>
      <w:r w:rsidR="00EA1078" w:rsidRPr="00081A2B">
        <w:rPr>
          <w:sz w:val="20"/>
          <w:szCs w:val="20"/>
        </w:rPr>
        <w:t xml:space="preserve"> </w:t>
      </w:r>
      <w:proofErr w:type="spellStart"/>
      <w:r w:rsidR="00EA1078" w:rsidRPr="00081A2B">
        <w:rPr>
          <w:sz w:val="20"/>
          <w:szCs w:val="20"/>
        </w:rPr>
        <w:t>kết</w:t>
      </w:r>
      <w:proofErr w:type="spellEnd"/>
      <w:r w:rsidR="00EA1078" w:rsidRPr="00081A2B">
        <w:rPr>
          <w:sz w:val="20"/>
          <w:szCs w:val="20"/>
        </w:rPr>
        <w:t xml:space="preserve"> Ca-O </w:t>
      </w:r>
      <w:proofErr w:type="spellStart"/>
      <w:r w:rsidR="00EA1078" w:rsidRPr="00081A2B">
        <w:rPr>
          <w:sz w:val="20"/>
          <w:szCs w:val="20"/>
        </w:rPr>
        <w:t>với</w:t>
      </w:r>
      <w:proofErr w:type="spellEnd"/>
      <w:r w:rsidR="00EA1078" w:rsidRPr="00081A2B">
        <w:rPr>
          <w:sz w:val="20"/>
          <w:szCs w:val="20"/>
        </w:rPr>
        <w:t xml:space="preserve"> </w:t>
      </w:r>
      <w:proofErr w:type="spellStart"/>
      <w:r w:rsidR="00EA1078" w:rsidRPr="00081A2B">
        <w:rPr>
          <w:sz w:val="20"/>
          <w:szCs w:val="20"/>
        </w:rPr>
        <w:t>cả</w:t>
      </w:r>
      <w:proofErr w:type="spellEnd"/>
      <w:r w:rsidR="00EA1078" w:rsidRPr="00081A2B">
        <w:rPr>
          <w:sz w:val="20"/>
          <w:szCs w:val="20"/>
        </w:rPr>
        <w:t xml:space="preserve"> </w:t>
      </w:r>
      <w:proofErr w:type="spellStart"/>
      <w:r w:rsidR="00EA1078" w:rsidRPr="00081A2B">
        <w:rPr>
          <w:sz w:val="20"/>
          <w:szCs w:val="20"/>
        </w:rPr>
        <w:t>hai</w:t>
      </w:r>
      <w:proofErr w:type="spellEnd"/>
      <w:r w:rsidR="00EA1078" w:rsidRPr="00081A2B">
        <w:rPr>
          <w:sz w:val="20"/>
          <w:szCs w:val="20"/>
        </w:rPr>
        <w:t xml:space="preserve"> </w:t>
      </w:r>
      <w:proofErr w:type="spellStart"/>
      <w:r w:rsidR="00EA1078" w:rsidRPr="00081A2B">
        <w:rPr>
          <w:sz w:val="20"/>
          <w:szCs w:val="20"/>
        </w:rPr>
        <w:t>mặt</w:t>
      </w:r>
      <w:proofErr w:type="spellEnd"/>
      <w:r w:rsidR="00EA1078" w:rsidRPr="00081A2B">
        <w:rPr>
          <w:sz w:val="20"/>
          <w:szCs w:val="20"/>
        </w:rPr>
        <w:t xml:space="preserve"> H-slab </w:t>
      </w:r>
      <w:proofErr w:type="spellStart"/>
      <w:r w:rsidR="00EA1078" w:rsidRPr="00081A2B">
        <w:rPr>
          <w:sz w:val="20"/>
          <w:szCs w:val="20"/>
        </w:rPr>
        <w:t>và</w:t>
      </w:r>
      <w:proofErr w:type="spellEnd"/>
      <w:r w:rsidR="00EA1078" w:rsidRPr="00081A2B">
        <w:rPr>
          <w:sz w:val="20"/>
          <w:szCs w:val="20"/>
        </w:rPr>
        <w:t xml:space="preserve"> O-slab. </w:t>
      </w:r>
      <w:proofErr w:type="spellStart"/>
      <w:r w:rsidRPr="00081A2B">
        <w:rPr>
          <w:sz w:val="20"/>
          <w:szCs w:val="20"/>
        </w:rPr>
        <w:t>Các</w:t>
      </w:r>
      <w:proofErr w:type="spellEnd"/>
      <w:r w:rsidRPr="00081A2B">
        <w:rPr>
          <w:sz w:val="20"/>
          <w:szCs w:val="20"/>
        </w:rPr>
        <w:t xml:space="preserve"> </w:t>
      </w:r>
      <w:proofErr w:type="spellStart"/>
      <w:r w:rsidRPr="00081A2B">
        <w:rPr>
          <w:sz w:val="20"/>
          <w:szCs w:val="20"/>
        </w:rPr>
        <w:t>phân</w:t>
      </w:r>
      <w:proofErr w:type="spellEnd"/>
      <w:r w:rsidRPr="00081A2B">
        <w:rPr>
          <w:sz w:val="20"/>
          <w:szCs w:val="20"/>
        </w:rPr>
        <w:t xml:space="preserve"> </w:t>
      </w:r>
      <w:proofErr w:type="spellStart"/>
      <w:r w:rsidRPr="00081A2B">
        <w:rPr>
          <w:sz w:val="20"/>
          <w:szCs w:val="20"/>
        </w:rPr>
        <w:t>tích</w:t>
      </w:r>
      <w:proofErr w:type="spellEnd"/>
      <w:r w:rsidRPr="00081A2B">
        <w:rPr>
          <w:sz w:val="20"/>
          <w:szCs w:val="20"/>
        </w:rPr>
        <w:t xml:space="preserve"> </w:t>
      </w:r>
      <w:proofErr w:type="spellStart"/>
      <w:r w:rsidRPr="00081A2B">
        <w:rPr>
          <w:sz w:val="20"/>
          <w:szCs w:val="20"/>
        </w:rPr>
        <w:t>mật</w:t>
      </w:r>
      <w:proofErr w:type="spellEnd"/>
      <w:r w:rsidRPr="00081A2B">
        <w:rPr>
          <w:sz w:val="20"/>
          <w:szCs w:val="20"/>
        </w:rPr>
        <w:t xml:space="preserve"> </w:t>
      </w:r>
      <w:proofErr w:type="spellStart"/>
      <w:r w:rsidRPr="00081A2B">
        <w:rPr>
          <w:sz w:val="20"/>
          <w:szCs w:val="20"/>
        </w:rPr>
        <w:t>độ</w:t>
      </w:r>
      <w:proofErr w:type="spellEnd"/>
      <w:r w:rsidRPr="00081A2B">
        <w:rPr>
          <w:sz w:val="20"/>
          <w:szCs w:val="20"/>
        </w:rPr>
        <w:t xml:space="preserve"> </w:t>
      </w:r>
      <w:proofErr w:type="spellStart"/>
      <w:r w:rsidRPr="00081A2B">
        <w:rPr>
          <w:sz w:val="20"/>
          <w:szCs w:val="20"/>
        </w:rPr>
        <w:t>trạng</w:t>
      </w:r>
      <w:proofErr w:type="spellEnd"/>
      <w:r w:rsidRPr="00081A2B">
        <w:rPr>
          <w:sz w:val="20"/>
          <w:szCs w:val="20"/>
        </w:rPr>
        <w:t xml:space="preserve"> </w:t>
      </w:r>
      <w:proofErr w:type="spellStart"/>
      <w:r w:rsidRPr="00081A2B">
        <w:rPr>
          <w:sz w:val="20"/>
          <w:szCs w:val="20"/>
        </w:rPr>
        <w:t>thái</w:t>
      </w:r>
      <w:proofErr w:type="spellEnd"/>
      <w:r w:rsidRPr="00081A2B">
        <w:rPr>
          <w:sz w:val="20"/>
          <w:szCs w:val="20"/>
        </w:rPr>
        <w:t xml:space="preserve"> </w:t>
      </w:r>
      <w:proofErr w:type="spellStart"/>
      <w:r w:rsidRPr="00081A2B">
        <w:rPr>
          <w:sz w:val="20"/>
          <w:szCs w:val="20"/>
        </w:rPr>
        <w:t>và</w:t>
      </w:r>
      <w:proofErr w:type="spellEnd"/>
      <w:r w:rsidRPr="00081A2B">
        <w:rPr>
          <w:sz w:val="20"/>
          <w:szCs w:val="20"/>
        </w:rPr>
        <w:t xml:space="preserve"> </w:t>
      </w:r>
      <w:proofErr w:type="spellStart"/>
      <w:r w:rsidRPr="00081A2B">
        <w:rPr>
          <w:sz w:val="20"/>
          <w:szCs w:val="20"/>
        </w:rPr>
        <w:t>phân</w:t>
      </w:r>
      <w:proofErr w:type="spellEnd"/>
      <w:r w:rsidRPr="00081A2B">
        <w:rPr>
          <w:sz w:val="20"/>
          <w:szCs w:val="20"/>
        </w:rPr>
        <w:t xml:space="preserve"> </w:t>
      </w:r>
      <w:proofErr w:type="spellStart"/>
      <w:r w:rsidRPr="00081A2B">
        <w:rPr>
          <w:sz w:val="20"/>
          <w:szCs w:val="20"/>
        </w:rPr>
        <w:t>bố</w:t>
      </w:r>
      <w:proofErr w:type="spellEnd"/>
      <w:r w:rsidRPr="00081A2B">
        <w:rPr>
          <w:sz w:val="20"/>
          <w:szCs w:val="20"/>
        </w:rPr>
        <w:t xml:space="preserve"> electron</w:t>
      </w:r>
      <w:r w:rsidR="005231FB" w:rsidRPr="00081A2B">
        <w:rPr>
          <w:sz w:val="20"/>
          <w:szCs w:val="20"/>
        </w:rPr>
        <w:t xml:space="preserve"> </w:t>
      </w:r>
      <w:proofErr w:type="spellStart"/>
      <w:r w:rsidR="005231FB" w:rsidRPr="00081A2B">
        <w:rPr>
          <w:sz w:val="20"/>
          <w:szCs w:val="20"/>
        </w:rPr>
        <w:t>định</w:t>
      </w:r>
      <w:proofErr w:type="spellEnd"/>
      <w:r w:rsidR="005231FB" w:rsidRPr="00081A2B">
        <w:rPr>
          <w:sz w:val="20"/>
          <w:szCs w:val="20"/>
        </w:rPr>
        <w:t xml:space="preserve"> </w:t>
      </w:r>
      <w:proofErr w:type="spellStart"/>
      <w:r w:rsidR="005231FB" w:rsidRPr="00081A2B">
        <w:rPr>
          <w:sz w:val="20"/>
          <w:szCs w:val="20"/>
        </w:rPr>
        <w:t>vị</w:t>
      </w:r>
      <w:proofErr w:type="spellEnd"/>
      <w:r w:rsidR="005231FB" w:rsidRPr="00081A2B">
        <w:rPr>
          <w:sz w:val="20"/>
          <w:szCs w:val="20"/>
        </w:rPr>
        <w:t xml:space="preserve"> </w:t>
      </w:r>
      <w:proofErr w:type="spellStart"/>
      <w:r w:rsidR="005231FB" w:rsidRPr="00081A2B">
        <w:rPr>
          <w:sz w:val="20"/>
          <w:szCs w:val="20"/>
        </w:rPr>
        <w:t>chứng</w:t>
      </w:r>
      <w:proofErr w:type="spellEnd"/>
      <w:r w:rsidR="005231FB" w:rsidRPr="00081A2B">
        <w:rPr>
          <w:sz w:val="20"/>
          <w:szCs w:val="20"/>
        </w:rPr>
        <w:t xml:space="preserve"> </w:t>
      </w:r>
      <w:proofErr w:type="spellStart"/>
      <w:r w:rsidR="005231FB" w:rsidRPr="00081A2B">
        <w:rPr>
          <w:sz w:val="20"/>
          <w:szCs w:val="20"/>
        </w:rPr>
        <w:t>tỏ</w:t>
      </w:r>
      <w:proofErr w:type="spellEnd"/>
      <w:r w:rsidR="005231FB" w:rsidRPr="00081A2B">
        <w:rPr>
          <w:sz w:val="20"/>
          <w:szCs w:val="20"/>
        </w:rPr>
        <w:t xml:space="preserve"> </w:t>
      </w:r>
      <w:proofErr w:type="spellStart"/>
      <w:r w:rsidR="005231FB" w:rsidRPr="00081A2B">
        <w:rPr>
          <w:sz w:val="20"/>
          <w:szCs w:val="20"/>
        </w:rPr>
        <w:t>sự</w:t>
      </w:r>
      <w:proofErr w:type="spellEnd"/>
      <w:r w:rsidR="005231FB" w:rsidRPr="00081A2B">
        <w:rPr>
          <w:sz w:val="20"/>
          <w:szCs w:val="20"/>
        </w:rPr>
        <w:t xml:space="preserve"> </w:t>
      </w:r>
      <w:proofErr w:type="spellStart"/>
      <w:r w:rsidR="005231FB" w:rsidRPr="00081A2B">
        <w:rPr>
          <w:sz w:val="20"/>
          <w:szCs w:val="20"/>
        </w:rPr>
        <w:t>hình</w:t>
      </w:r>
      <w:proofErr w:type="spellEnd"/>
      <w:r w:rsidR="005231FB" w:rsidRPr="00081A2B">
        <w:rPr>
          <w:sz w:val="20"/>
          <w:szCs w:val="20"/>
        </w:rPr>
        <w:t xml:space="preserve"> </w:t>
      </w:r>
      <w:proofErr w:type="spellStart"/>
      <w:r w:rsidR="005231FB" w:rsidRPr="00081A2B">
        <w:rPr>
          <w:sz w:val="20"/>
          <w:szCs w:val="20"/>
        </w:rPr>
        <w:t>thành</w:t>
      </w:r>
      <w:proofErr w:type="spellEnd"/>
      <w:r w:rsidR="005231FB" w:rsidRPr="00081A2B">
        <w:rPr>
          <w:sz w:val="20"/>
          <w:szCs w:val="20"/>
        </w:rPr>
        <w:t xml:space="preserve"> </w:t>
      </w:r>
      <w:proofErr w:type="spellStart"/>
      <w:r w:rsidR="005231FB" w:rsidRPr="00081A2B">
        <w:rPr>
          <w:sz w:val="20"/>
          <w:szCs w:val="20"/>
        </w:rPr>
        <w:t>các</w:t>
      </w:r>
      <w:proofErr w:type="spellEnd"/>
      <w:r w:rsidR="005231FB" w:rsidRPr="00081A2B">
        <w:rPr>
          <w:sz w:val="20"/>
          <w:szCs w:val="20"/>
        </w:rPr>
        <w:t xml:space="preserve"> </w:t>
      </w:r>
      <w:proofErr w:type="spellStart"/>
      <w:r w:rsidR="005231FB" w:rsidRPr="00081A2B">
        <w:rPr>
          <w:sz w:val="20"/>
          <w:szCs w:val="20"/>
        </w:rPr>
        <w:t>liên</w:t>
      </w:r>
      <w:proofErr w:type="spellEnd"/>
      <w:r w:rsidR="005231FB" w:rsidRPr="00081A2B">
        <w:rPr>
          <w:sz w:val="20"/>
          <w:szCs w:val="20"/>
        </w:rPr>
        <w:t xml:space="preserve"> </w:t>
      </w:r>
      <w:proofErr w:type="spellStart"/>
      <w:r w:rsidR="005231FB" w:rsidRPr="00081A2B">
        <w:rPr>
          <w:sz w:val="20"/>
          <w:szCs w:val="20"/>
        </w:rPr>
        <w:t>kết</w:t>
      </w:r>
      <w:proofErr w:type="spellEnd"/>
      <w:r w:rsidR="005231FB" w:rsidRPr="00081A2B">
        <w:rPr>
          <w:sz w:val="20"/>
          <w:szCs w:val="20"/>
        </w:rPr>
        <w:t xml:space="preserve"> </w:t>
      </w:r>
      <w:proofErr w:type="spellStart"/>
      <w:r w:rsidR="005231FB" w:rsidRPr="00081A2B">
        <w:rPr>
          <w:sz w:val="20"/>
          <w:szCs w:val="20"/>
        </w:rPr>
        <w:t>hóa</w:t>
      </w:r>
      <w:proofErr w:type="spellEnd"/>
      <w:r w:rsidR="005231FB" w:rsidRPr="00081A2B">
        <w:rPr>
          <w:sz w:val="20"/>
          <w:szCs w:val="20"/>
        </w:rPr>
        <w:t xml:space="preserve"> </w:t>
      </w:r>
      <w:proofErr w:type="spellStart"/>
      <w:r w:rsidR="005231FB" w:rsidRPr="00081A2B">
        <w:rPr>
          <w:sz w:val="20"/>
          <w:szCs w:val="20"/>
        </w:rPr>
        <w:t>học</w:t>
      </w:r>
      <w:proofErr w:type="spellEnd"/>
      <w:r w:rsidR="005231FB" w:rsidRPr="00081A2B">
        <w:rPr>
          <w:sz w:val="20"/>
          <w:szCs w:val="20"/>
        </w:rPr>
        <w:t xml:space="preserve"> </w:t>
      </w:r>
      <w:proofErr w:type="spellStart"/>
      <w:r w:rsidR="005231FB" w:rsidRPr="00081A2B">
        <w:rPr>
          <w:sz w:val="20"/>
          <w:szCs w:val="20"/>
        </w:rPr>
        <w:t>mới</w:t>
      </w:r>
      <w:proofErr w:type="spellEnd"/>
      <w:r w:rsidR="005231FB" w:rsidRPr="00081A2B">
        <w:rPr>
          <w:sz w:val="20"/>
          <w:szCs w:val="20"/>
        </w:rPr>
        <w:t xml:space="preserve"> M-O </w:t>
      </w:r>
      <w:proofErr w:type="spellStart"/>
      <w:r w:rsidR="005231FB" w:rsidRPr="00081A2B">
        <w:rPr>
          <w:sz w:val="20"/>
          <w:szCs w:val="20"/>
        </w:rPr>
        <w:t>trong</w:t>
      </w:r>
      <w:proofErr w:type="spellEnd"/>
      <w:r w:rsidR="005231FB" w:rsidRPr="00081A2B">
        <w:rPr>
          <w:sz w:val="20"/>
          <w:szCs w:val="20"/>
        </w:rPr>
        <w:t xml:space="preserve"> </w:t>
      </w:r>
      <w:proofErr w:type="spellStart"/>
      <w:r w:rsidR="005231FB" w:rsidRPr="00081A2B">
        <w:rPr>
          <w:sz w:val="20"/>
          <w:szCs w:val="20"/>
        </w:rPr>
        <w:t>quá</w:t>
      </w:r>
      <w:proofErr w:type="spellEnd"/>
      <w:r w:rsidR="005231FB" w:rsidRPr="00081A2B">
        <w:rPr>
          <w:sz w:val="20"/>
          <w:szCs w:val="20"/>
        </w:rPr>
        <w:t xml:space="preserve"> </w:t>
      </w:r>
      <w:proofErr w:type="spellStart"/>
      <w:r w:rsidR="005231FB" w:rsidRPr="00081A2B">
        <w:rPr>
          <w:sz w:val="20"/>
          <w:szCs w:val="20"/>
        </w:rPr>
        <w:t>trình</w:t>
      </w:r>
      <w:proofErr w:type="spellEnd"/>
      <w:r w:rsidR="005231FB" w:rsidRPr="00081A2B">
        <w:rPr>
          <w:sz w:val="20"/>
          <w:szCs w:val="20"/>
        </w:rPr>
        <w:t xml:space="preserve"> </w:t>
      </w:r>
      <w:proofErr w:type="spellStart"/>
      <w:r w:rsidR="005231FB" w:rsidRPr="00081A2B">
        <w:rPr>
          <w:sz w:val="20"/>
          <w:szCs w:val="20"/>
        </w:rPr>
        <w:t>hấp</w:t>
      </w:r>
      <w:proofErr w:type="spellEnd"/>
      <w:r w:rsidR="005231FB" w:rsidRPr="00081A2B">
        <w:rPr>
          <w:sz w:val="20"/>
          <w:szCs w:val="20"/>
        </w:rPr>
        <w:t xml:space="preserve"> </w:t>
      </w:r>
      <w:proofErr w:type="spellStart"/>
      <w:r w:rsidR="005231FB" w:rsidRPr="00081A2B">
        <w:rPr>
          <w:sz w:val="20"/>
          <w:szCs w:val="20"/>
        </w:rPr>
        <w:t>phụ</w:t>
      </w:r>
      <w:proofErr w:type="spellEnd"/>
      <w:r w:rsidR="005231FB" w:rsidRPr="00081A2B">
        <w:rPr>
          <w:sz w:val="20"/>
          <w:szCs w:val="20"/>
        </w:rPr>
        <w:t xml:space="preserve">. </w:t>
      </w:r>
      <w:proofErr w:type="spellStart"/>
      <w:r w:rsidR="005231FB" w:rsidRPr="00081A2B">
        <w:rPr>
          <w:sz w:val="20"/>
          <w:szCs w:val="20"/>
        </w:rPr>
        <w:t>Hơn</w:t>
      </w:r>
      <w:proofErr w:type="spellEnd"/>
      <w:r w:rsidR="005231FB" w:rsidRPr="00081A2B">
        <w:rPr>
          <w:sz w:val="20"/>
          <w:szCs w:val="20"/>
        </w:rPr>
        <w:t xml:space="preserve"> </w:t>
      </w:r>
      <w:proofErr w:type="spellStart"/>
      <w:r w:rsidR="005231FB" w:rsidRPr="00081A2B">
        <w:rPr>
          <w:sz w:val="20"/>
          <w:szCs w:val="20"/>
        </w:rPr>
        <w:t>nữa</w:t>
      </w:r>
      <w:proofErr w:type="spellEnd"/>
      <w:r w:rsidR="005231FB" w:rsidRPr="00081A2B">
        <w:rPr>
          <w:sz w:val="20"/>
          <w:szCs w:val="20"/>
        </w:rPr>
        <w:t>, K</w:t>
      </w:r>
      <w:r w:rsidR="005231FB" w:rsidRPr="00081A2B">
        <w:rPr>
          <w:sz w:val="20"/>
          <w:szCs w:val="20"/>
          <w:vertAlign w:val="superscript"/>
        </w:rPr>
        <w:t>+</w:t>
      </w:r>
      <w:r w:rsidR="005231FB" w:rsidRPr="00081A2B">
        <w:rPr>
          <w:sz w:val="20"/>
          <w:szCs w:val="20"/>
        </w:rPr>
        <w:t xml:space="preserve"> </w:t>
      </w:r>
      <w:proofErr w:type="spellStart"/>
      <w:r w:rsidR="005231FB" w:rsidRPr="00081A2B">
        <w:rPr>
          <w:sz w:val="20"/>
          <w:szCs w:val="20"/>
        </w:rPr>
        <w:t>được</w:t>
      </w:r>
      <w:proofErr w:type="spellEnd"/>
      <w:r w:rsidR="005231FB" w:rsidRPr="00081A2B">
        <w:rPr>
          <w:sz w:val="20"/>
          <w:szCs w:val="20"/>
        </w:rPr>
        <w:t xml:space="preserve"> </w:t>
      </w:r>
      <w:proofErr w:type="spellStart"/>
      <w:r w:rsidR="005231FB" w:rsidRPr="00081A2B">
        <w:rPr>
          <w:sz w:val="20"/>
          <w:szCs w:val="20"/>
        </w:rPr>
        <w:t>đề</w:t>
      </w:r>
      <w:proofErr w:type="spellEnd"/>
      <w:r w:rsidR="005231FB" w:rsidRPr="00081A2B">
        <w:rPr>
          <w:sz w:val="20"/>
          <w:szCs w:val="20"/>
        </w:rPr>
        <w:t xml:space="preserve"> </w:t>
      </w:r>
      <w:proofErr w:type="spellStart"/>
      <w:r w:rsidR="005231FB" w:rsidRPr="00081A2B">
        <w:rPr>
          <w:sz w:val="20"/>
          <w:szCs w:val="20"/>
        </w:rPr>
        <w:t>xuất</w:t>
      </w:r>
      <w:proofErr w:type="spellEnd"/>
      <w:r w:rsidR="005231FB" w:rsidRPr="00081A2B">
        <w:rPr>
          <w:sz w:val="20"/>
          <w:szCs w:val="20"/>
        </w:rPr>
        <w:t xml:space="preserve"> </w:t>
      </w:r>
      <w:proofErr w:type="spellStart"/>
      <w:r w:rsidR="005231FB" w:rsidRPr="00081A2B">
        <w:rPr>
          <w:sz w:val="20"/>
          <w:szCs w:val="20"/>
        </w:rPr>
        <w:t>như</w:t>
      </w:r>
      <w:proofErr w:type="spellEnd"/>
      <w:r w:rsidR="005231FB" w:rsidRPr="00081A2B">
        <w:rPr>
          <w:sz w:val="20"/>
          <w:szCs w:val="20"/>
        </w:rPr>
        <w:t xml:space="preserve"> </w:t>
      </w:r>
      <w:proofErr w:type="spellStart"/>
      <w:r w:rsidR="005231FB" w:rsidRPr="00081A2B">
        <w:rPr>
          <w:sz w:val="20"/>
          <w:szCs w:val="20"/>
        </w:rPr>
        <w:t>là</w:t>
      </w:r>
      <w:proofErr w:type="spellEnd"/>
      <w:r w:rsidR="005231FB" w:rsidRPr="00081A2B">
        <w:rPr>
          <w:sz w:val="20"/>
          <w:szCs w:val="20"/>
        </w:rPr>
        <w:t xml:space="preserve"> </w:t>
      </w:r>
      <w:proofErr w:type="spellStart"/>
      <w:r w:rsidR="005231FB" w:rsidRPr="00081A2B">
        <w:rPr>
          <w:sz w:val="20"/>
          <w:szCs w:val="20"/>
        </w:rPr>
        <w:t>sự</w:t>
      </w:r>
      <w:proofErr w:type="spellEnd"/>
      <w:r w:rsidR="005231FB" w:rsidRPr="00081A2B">
        <w:rPr>
          <w:sz w:val="20"/>
          <w:szCs w:val="20"/>
        </w:rPr>
        <w:t xml:space="preserve"> </w:t>
      </w:r>
      <w:proofErr w:type="spellStart"/>
      <w:r w:rsidR="005231FB" w:rsidRPr="00081A2B">
        <w:rPr>
          <w:sz w:val="20"/>
          <w:szCs w:val="20"/>
        </w:rPr>
        <w:t>thêm</w:t>
      </w:r>
      <w:proofErr w:type="spellEnd"/>
      <w:r w:rsidR="005231FB" w:rsidRPr="00081A2B">
        <w:rPr>
          <w:sz w:val="20"/>
          <w:szCs w:val="20"/>
        </w:rPr>
        <w:t xml:space="preserve"> </w:t>
      </w:r>
      <w:proofErr w:type="spellStart"/>
      <w:r w:rsidR="005231FB" w:rsidRPr="00081A2B">
        <w:rPr>
          <w:sz w:val="20"/>
          <w:szCs w:val="20"/>
        </w:rPr>
        <w:t>vào</w:t>
      </w:r>
      <w:proofErr w:type="spellEnd"/>
      <w:r w:rsidR="005231FB" w:rsidRPr="00081A2B">
        <w:rPr>
          <w:sz w:val="20"/>
          <w:szCs w:val="20"/>
        </w:rPr>
        <w:t xml:space="preserve"> </w:t>
      </w:r>
      <w:proofErr w:type="spellStart"/>
      <w:r w:rsidR="005231FB" w:rsidRPr="00081A2B">
        <w:rPr>
          <w:sz w:val="20"/>
          <w:szCs w:val="20"/>
        </w:rPr>
        <w:t>tiềm</w:t>
      </w:r>
      <w:proofErr w:type="spellEnd"/>
      <w:r w:rsidR="005231FB" w:rsidRPr="00081A2B">
        <w:rPr>
          <w:sz w:val="20"/>
          <w:szCs w:val="20"/>
        </w:rPr>
        <w:t xml:space="preserve"> </w:t>
      </w:r>
      <w:proofErr w:type="spellStart"/>
      <w:r w:rsidR="005231FB" w:rsidRPr="00081A2B">
        <w:rPr>
          <w:sz w:val="20"/>
          <w:szCs w:val="20"/>
        </w:rPr>
        <w:t>năng</w:t>
      </w:r>
      <w:proofErr w:type="spellEnd"/>
      <w:r w:rsidR="005231FB" w:rsidRPr="00081A2B">
        <w:rPr>
          <w:sz w:val="20"/>
          <w:szCs w:val="20"/>
        </w:rPr>
        <w:t xml:space="preserve"> </w:t>
      </w:r>
      <w:proofErr w:type="spellStart"/>
      <w:r w:rsidR="005231FB" w:rsidRPr="00081A2B">
        <w:rPr>
          <w:sz w:val="20"/>
          <w:szCs w:val="20"/>
        </w:rPr>
        <w:t>đối</w:t>
      </w:r>
      <w:proofErr w:type="spellEnd"/>
      <w:r w:rsidR="005231FB" w:rsidRPr="00081A2B">
        <w:rPr>
          <w:sz w:val="20"/>
          <w:szCs w:val="20"/>
        </w:rPr>
        <w:t xml:space="preserve"> </w:t>
      </w:r>
      <w:proofErr w:type="spellStart"/>
      <w:r w:rsidR="005231FB" w:rsidRPr="00081A2B">
        <w:rPr>
          <w:sz w:val="20"/>
          <w:szCs w:val="20"/>
        </w:rPr>
        <w:t>với</w:t>
      </w:r>
      <w:proofErr w:type="spellEnd"/>
      <w:r w:rsidR="005231FB" w:rsidRPr="00081A2B">
        <w:rPr>
          <w:sz w:val="20"/>
          <w:szCs w:val="20"/>
        </w:rPr>
        <w:t xml:space="preserve"> </w:t>
      </w:r>
      <w:proofErr w:type="spellStart"/>
      <w:r w:rsidR="005231FB" w:rsidRPr="00081A2B">
        <w:rPr>
          <w:sz w:val="20"/>
          <w:szCs w:val="20"/>
        </w:rPr>
        <w:t>các</w:t>
      </w:r>
      <w:proofErr w:type="spellEnd"/>
      <w:r w:rsidR="005231FB" w:rsidRPr="00081A2B">
        <w:rPr>
          <w:sz w:val="20"/>
          <w:szCs w:val="20"/>
        </w:rPr>
        <w:t xml:space="preserve"> </w:t>
      </w:r>
      <w:proofErr w:type="spellStart"/>
      <w:r w:rsidR="005231FB" w:rsidRPr="00081A2B">
        <w:rPr>
          <w:sz w:val="20"/>
          <w:szCs w:val="20"/>
        </w:rPr>
        <w:t>bề</w:t>
      </w:r>
      <w:proofErr w:type="spellEnd"/>
      <w:r w:rsidR="005231FB" w:rsidRPr="00081A2B">
        <w:rPr>
          <w:sz w:val="20"/>
          <w:szCs w:val="20"/>
        </w:rPr>
        <w:t xml:space="preserve"> </w:t>
      </w:r>
      <w:proofErr w:type="spellStart"/>
      <w:r w:rsidR="005231FB" w:rsidRPr="00081A2B">
        <w:rPr>
          <w:sz w:val="20"/>
          <w:szCs w:val="20"/>
        </w:rPr>
        <w:t>mặt</w:t>
      </w:r>
      <w:proofErr w:type="spellEnd"/>
      <w:r w:rsidR="005231FB" w:rsidRPr="00081A2B">
        <w:rPr>
          <w:sz w:val="20"/>
          <w:szCs w:val="20"/>
        </w:rPr>
        <w:t xml:space="preserve"> kaolinite </w:t>
      </w:r>
      <w:proofErr w:type="spellStart"/>
      <w:r w:rsidR="005231FB" w:rsidRPr="00081A2B">
        <w:rPr>
          <w:sz w:val="20"/>
          <w:szCs w:val="20"/>
        </w:rPr>
        <w:t>trong</w:t>
      </w:r>
      <w:proofErr w:type="spellEnd"/>
      <w:r w:rsidR="005231FB" w:rsidRPr="00081A2B">
        <w:rPr>
          <w:sz w:val="20"/>
          <w:szCs w:val="20"/>
        </w:rPr>
        <w:t xml:space="preserve"> </w:t>
      </w:r>
      <w:proofErr w:type="spellStart"/>
      <w:r w:rsidR="005231FB" w:rsidRPr="00081A2B">
        <w:rPr>
          <w:sz w:val="20"/>
          <w:szCs w:val="20"/>
        </w:rPr>
        <w:t>sự</w:t>
      </w:r>
      <w:proofErr w:type="spellEnd"/>
      <w:r w:rsidR="005231FB" w:rsidRPr="00081A2B">
        <w:rPr>
          <w:sz w:val="20"/>
          <w:szCs w:val="20"/>
        </w:rPr>
        <w:t xml:space="preserve"> </w:t>
      </w:r>
      <w:proofErr w:type="spellStart"/>
      <w:r w:rsidR="005231FB" w:rsidRPr="00081A2B">
        <w:rPr>
          <w:sz w:val="20"/>
          <w:szCs w:val="20"/>
        </w:rPr>
        <w:t>hấp</w:t>
      </w:r>
      <w:proofErr w:type="spellEnd"/>
      <w:r w:rsidR="005231FB" w:rsidRPr="00081A2B">
        <w:rPr>
          <w:sz w:val="20"/>
          <w:szCs w:val="20"/>
        </w:rPr>
        <w:t xml:space="preserve"> </w:t>
      </w:r>
      <w:proofErr w:type="spellStart"/>
      <w:r w:rsidR="005231FB" w:rsidRPr="00081A2B">
        <w:rPr>
          <w:sz w:val="20"/>
          <w:szCs w:val="20"/>
        </w:rPr>
        <w:t>phụ</w:t>
      </w:r>
      <w:proofErr w:type="spellEnd"/>
      <w:r w:rsidR="005231FB" w:rsidRPr="00081A2B">
        <w:rPr>
          <w:sz w:val="20"/>
          <w:szCs w:val="20"/>
        </w:rPr>
        <w:t xml:space="preserve"> </w:t>
      </w:r>
      <w:proofErr w:type="spellStart"/>
      <w:r w:rsidR="005231FB" w:rsidRPr="00081A2B">
        <w:rPr>
          <w:sz w:val="20"/>
          <w:szCs w:val="20"/>
        </w:rPr>
        <w:t>các</w:t>
      </w:r>
      <w:proofErr w:type="spellEnd"/>
      <w:r w:rsidR="005231FB" w:rsidRPr="00081A2B">
        <w:rPr>
          <w:sz w:val="20"/>
          <w:szCs w:val="20"/>
        </w:rPr>
        <w:t xml:space="preserve"> </w:t>
      </w:r>
      <w:proofErr w:type="spellStart"/>
      <w:r w:rsidR="005231FB" w:rsidRPr="00081A2B">
        <w:rPr>
          <w:sz w:val="20"/>
          <w:szCs w:val="20"/>
        </w:rPr>
        <w:t>hợp</w:t>
      </w:r>
      <w:proofErr w:type="spellEnd"/>
      <w:r w:rsidR="005231FB" w:rsidRPr="00081A2B">
        <w:rPr>
          <w:sz w:val="20"/>
          <w:szCs w:val="20"/>
        </w:rPr>
        <w:t xml:space="preserve"> </w:t>
      </w:r>
      <w:proofErr w:type="spellStart"/>
      <w:r w:rsidR="005231FB" w:rsidRPr="00081A2B">
        <w:rPr>
          <w:sz w:val="20"/>
          <w:szCs w:val="20"/>
        </w:rPr>
        <w:t>chất</w:t>
      </w:r>
      <w:proofErr w:type="spellEnd"/>
      <w:r w:rsidR="005231FB" w:rsidRPr="00081A2B">
        <w:rPr>
          <w:sz w:val="20"/>
          <w:szCs w:val="20"/>
        </w:rPr>
        <w:t xml:space="preserve"> </w:t>
      </w:r>
      <w:proofErr w:type="spellStart"/>
      <w:r w:rsidR="005231FB" w:rsidRPr="00081A2B">
        <w:rPr>
          <w:sz w:val="20"/>
          <w:szCs w:val="20"/>
        </w:rPr>
        <w:t>hữu</w:t>
      </w:r>
      <w:proofErr w:type="spellEnd"/>
      <w:r w:rsidR="005231FB" w:rsidRPr="00081A2B">
        <w:rPr>
          <w:sz w:val="20"/>
          <w:szCs w:val="20"/>
        </w:rPr>
        <w:t xml:space="preserve"> </w:t>
      </w:r>
      <w:proofErr w:type="spellStart"/>
      <w:r w:rsidR="005231FB" w:rsidRPr="00081A2B">
        <w:rPr>
          <w:sz w:val="20"/>
          <w:szCs w:val="20"/>
        </w:rPr>
        <w:t>cơ</w:t>
      </w:r>
      <w:proofErr w:type="spellEnd"/>
      <w:r w:rsidR="005231FB" w:rsidRPr="00081A2B">
        <w:rPr>
          <w:sz w:val="20"/>
          <w:szCs w:val="20"/>
        </w:rPr>
        <w:t xml:space="preserve"> </w:t>
      </w:r>
      <w:proofErr w:type="spellStart"/>
      <w:r w:rsidR="005231FB" w:rsidRPr="00081A2B">
        <w:rPr>
          <w:sz w:val="20"/>
          <w:szCs w:val="20"/>
        </w:rPr>
        <w:t>trong</w:t>
      </w:r>
      <w:proofErr w:type="spellEnd"/>
      <w:r w:rsidR="005231FB" w:rsidRPr="00081A2B">
        <w:rPr>
          <w:sz w:val="20"/>
          <w:szCs w:val="20"/>
        </w:rPr>
        <w:t xml:space="preserve"> </w:t>
      </w:r>
      <w:proofErr w:type="spellStart"/>
      <w:r w:rsidR="005231FB" w:rsidRPr="00081A2B">
        <w:rPr>
          <w:sz w:val="20"/>
          <w:szCs w:val="20"/>
        </w:rPr>
        <w:t>các</w:t>
      </w:r>
      <w:proofErr w:type="spellEnd"/>
      <w:r w:rsidR="005231FB" w:rsidRPr="00081A2B">
        <w:rPr>
          <w:sz w:val="20"/>
          <w:szCs w:val="20"/>
        </w:rPr>
        <w:t xml:space="preserve"> </w:t>
      </w:r>
      <w:proofErr w:type="spellStart"/>
      <w:r w:rsidR="005231FB" w:rsidRPr="00081A2B">
        <w:rPr>
          <w:sz w:val="20"/>
          <w:szCs w:val="20"/>
        </w:rPr>
        <w:t>môi</w:t>
      </w:r>
      <w:proofErr w:type="spellEnd"/>
      <w:r w:rsidR="005231FB" w:rsidRPr="00081A2B">
        <w:rPr>
          <w:sz w:val="20"/>
          <w:szCs w:val="20"/>
        </w:rPr>
        <w:t xml:space="preserve"> </w:t>
      </w:r>
      <w:proofErr w:type="spellStart"/>
      <w:r w:rsidR="005231FB" w:rsidRPr="00081A2B">
        <w:rPr>
          <w:sz w:val="20"/>
          <w:szCs w:val="20"/>
        </w:rPr>
        <w:t>trường</w:t>
      </w:r>
      <w:proofErr w:type="spellEnd"/>
      <w:r w:rsidR="005231FB" w:rsidRPr="00081A2B">
        <w:rPr>
          <w:sz w:val="20"/>
          <w:szCs w:val="20"/>
        </w:rPr>
        <w:t xml:space="preserve">. </w:t>
      </w:r>
    </w:p>
    <w:p w:rsidR="009364E2" w:rsidRPr="00081A2B" w:rsidRDefault="005231FB" w:rsidP="00AF54BD">
      <w:pPr>
        <w:spacing w:before="120" w:after="120" w:line="240" w:lineRule="auto"/>
        <w:ind w:firstLine="540"/>
        <w:jc w:val="both"/>
        <w:rPr>
          <w:rFonts w:ascii="Times New Roman" w:hAnsi="Times New Roman"/>
          <w:sz w:val="20"/>
          <w:szCs w:val="20"/>
        </w:rPr>
      </w:pPr>
      <w:proofErr w:type="spellStart"/>
      <w:r w:rsidRPr="00081A2B">
        <w:rPr>
          <w:rFonts w:ascii="Times New Roman" w:hAnsi="Times New Roman"/>
          <w:b/>
          <w:sz w:val="20"/>
          <w:szCs w:val="20"/>
        </w:rPr>
        <w:t>Từ</w:t>
      </w:r>
      <w:proofErr w:type="spellEnd"/>
      <w:r w:rsidRPr="00081A2B">
        <w:rPr>
          <w:rFonts w:ascii="Times New Roman" w:hAnsi="Times New Roman"/>
          <w:b/>
          <w:sz w:val="20"/>
          <w:szCs w:val="20"/>
        </w:rPr>
        <w:t xml:space="preserve"> </w:t>
      </w:r>
      <w:proofErr w:type="spellStart"/>
      <w:r w:rsidRPr="00081A2B">
        <w:rPr>
          <w:rFonts w:ascii="Times New Roman" w:hAnsi="Times New Roman"/>
          <w:b/>
          <w:sz w:val="20"/>
          <w:szCs w:val="20"/>
        </w:rPr>
        <w:t>khóa</w:t>
      </w:r>
      <w:proofErr w:type="spellEnd"/>
      <w:r w:rsidRPr="00081A2B">
        <w:rPr>
          <w:rFonts w:ascii="Times New Roman" w:hAnsi="Times New Roman"/>
          <w:b/>
          <w:sz w:val="20"/>
          <w:szCs w:val="20"/>
        </w:rPr>
        <w:t>:</w:t>
      </w:r>
      <w:r w:rsidRPr="00081A2B">
        <w:rPr>
          <w:rFonts w:ascii="Times New Roman" w:hAnsi="Times New Roman"/>
          <w:sz w:val="20"/>
          <w:szCs w:val="20"/>
        </w:rPr>
        <w:t xml:space="preserve"> </w:t>
      </w:r>
      <w:proofErr w:type="spellStart"/>
      <w:r w:rsidRPr="00081A2B">
        <w:rPr>
          <w:rFonts w:ascii="Times New Roman" w:hAnsi="Times New Roman"/>
          <w:i/>
          <w:sz w:val="20"/>
          <w:szCs w:val="20"/>
        </w:rPr>
        <w:t>Sự</w:t>
      </w:r>
      <w:proofErr w:type="spellEnd"/>
      <w:r w:rsidRPr="00081A2B">
        <w:rPr>
          <w:rFonts w:ascii="Times New Roman" w:hAnsi="Times New Roman"/>
          <w:i/>
          <w:sz w:val="20"/>
          <w:szCs w:val="20"/>
        </w:rPr>
        <w:t xml:space="preserve"> </w:t>
      </w:r>
      <w:proofErr w:type="spellStart"/>
      <w:r w:rsidRPr="00081A2B">
        <w:rPr>
          <w:rFonts w:ascii="Times New Roman" w:hAnsi="Times New Roman"/>
          <w:i/>
          <w:sz w:val="20"/>
          <w:szCs w:val="20"/>
        </w:rPr>
        <w:t>trao</w:t>
      </w:r>
      <w:proofErr w:type="spellEnd"/>
      <w:r w:rsidRPr="00081A2B">
        <w:rPr>
          <w:rFonts w:ascii="Times New Roman" w:hAnsi="Times New Roman"/>
          <w:i/>
          <w:sz w:val="20"/>
          <w:szCs w:val="20"/>
        </w:rPr>
        <w:t xml:space="preserve"> </w:t>
      </w:r>
      <w:proofErr w:type="spellStart"/>
      <w:r w:rsidRPr="00081A2B">
        <w:rPr>
          <w:rFonts w:ascii="Times New Roman" w:hAnsi="Times New Roman"/>
          <w:i/>
          <w:sz w:val="20"/>
          <w:szCs w:val="20"/>
        </w:rPr>
        <w:t>đổi</w:t>
      </w:r>
      <w:proofErr w:type="spellEnd"/>
      <w:r w:rsidRPr="00081A2B">
        <w:rPr>
          <w:rFonts w:ascii="Times New Roman" w:hAnsi="Times New Roman"/>
          <w:i/>
          <w:sz w:val="20"/>
          <w:szCs w:val="20"/>
        </w:rPr>
        <w:t xml:space="preserve">, </w:t>
      </w:r>
      <w:proofErr w:type="spellStart"/>
      <w:r w:rsidRPr="00081A2B">
        <w:rPr>
          <w:rFonts w:ascii="Times New Roman" w:hAnsi="Times New Roman"/>
          <w:i/>
          <w:sz w:val="20"/>
          <w:szCs w:val="20"/>
        </w:rPr>
        <w:t>hấp</w:t>
      </w:r>
      <w:proofErr w:type="spellEnd"/>
      <w:r w:rsidRPr="00081A2B">
        <w:rPr>
          <w:rFonts w:ascii="Times New Roman" w:hAnsi="Times New Roman"/>
          <w:i/>
          <w:sz w:val="20"/>
          <w:szCs w:val="20"/>
        </w:rPr>
        <w:t xml:space="preserve"> </w:t>
      </w:r>
      <w:proofErr w:type="spellStart"/>
      <w:r w:rsidRPr="00081A2B">
        <w:rPr>
          <w:rFonts w:ascii="Times New Roman" w:hAnsi="Times New Roman"/>
          <w:i/>
          <w:sz w:val="20"/>
          <w:szCs w:val="20"/>
        </w:rPr>
        <w:t>phụ</w:t>
      </w:r>
      <w:proofErr w:type="spellEnd"/>
      <w:r w:rsidRPr="00081A2B">
        <w:rPr>
          <w:rFonts w:ascii="Times New Roman" w:hAnsi="Times New Roman"/>
          <w:i/>
          <w:sz w:val="20"/>
          <w:szCs w:val="20"/>
        </w:rPr>
        <w:t xml:space="preserve">, cation </w:t>
      </w:r>
      <w:proofErr w:type="spellStart"/>
      <w:proofErr w:type="gramStart"/>
      <w:r w:rsidRPr="00081A2B">
        <w:rPr>
          <w:rFonts w:ascii="Times New Roman" w:hAnsi="Times New Roman"/>
          <w:i/>
          <w:sz w:val="20"/>
          <w:szCs w:val="20"/>
        </w:rPr>
        <w:t>kim</w:t>
      </w:r>
      <w:proofErr w:type="spellEnd"/>
      <w:proofErr w:type="gramEnd"/>
      <w:r w:rsidRPr="00081A2B">
        <w:rPr>
          <w:rFonts w:ascii="Times New Roman" w:hAnsi="Times New Roman"/>
          <w:i/>
          <w:sz w:val="20"/>
          <w:szCs w:val="20"/>
        </w:rPr>
        <w:t xml:space="preserve"> </w:t>
      </w:r>
      <w:proofErr w:type="spellStart"/>
      <w:r w:rsidRPr="00081A2B">
        <w:rPr>
          <w:rFonts w:ascii="Times New Roman" w:hAnsi="Times New Roman"/>
          <w:i/>
          <w:sz w:val="20"/>
          <w:szCs w:val="20"/>
        </w:rPr>
        <w:t>loại</w:t>
      </w:r>
      <w:proofErr w:type="spellEnd"/>
      <w:r w:rsidRPr="00081A2B">
        <w:rPr>
          <w:rFonts w:ascii="Times New Roman" w:hAnsi="Times New Roman"/>
          <w:i/>
          <w:sz w:val="20"/>
          <w:szCs w:val="20"/>
        </w:rPr>
        <w:t>, DFT.</w:t>
      </w:r>
    </w:p>
    <w:p w:rsidR="005231FB" w:rsidRPr="00081A2B" w:rsidRDefault="005231FB" w:rsidP="00CA4309">
      <w:pPr>
        <w:spacing w:line="240" w:lineRule="auto"/>
        <w:jc w:val="center"/>
        <w:rPr>
          <w:rFonts w:ascii="Times New Roman" w:hAnsi="Times New Roman"/>
          <w:sz w:val="24"/>
          <w:szCs w:val="24"/>
        </w:rPr>
      </w:pPr>
    </w:p>
    <w:p w:rsidR="009364E2" w:rsidRPr="00081A2B" w:rsidRDefault="009364E2" w:rsidP="00CA4309">
      <w:pPr>
        <w:spacing w:after="0" w:line="240" w:lineRule="auto"/>
        <w:rPr>
          <w:rFonts w:ascii="Times New Roman" w:hAnsi="Times New Roman"/>
          <w:sz w:val="28"/>
          <w:szCs w:val="28"/>
        </w:rPr>
      </w:pPr>
      <w:r w:rsidRPr="00081A2B">
        <w:rPr>
          <w:rFonts w:ascii="Times New Roman" w:hAnsi="Times New Roman"/>
          <w:sz w:val="28"/>
          <w:szCs w:val="28"/>
        </w:rPr>
        <w:br w:type="page"/>
      </w:r>
    </w:p>
    <w:p w:rsidR="00246BD6" w:rsidRPr="00081A2B" w:rsidRDefault="00246BD6" w:rsidP="00CA4309">
      <w:pPr>
        <w:spacing w:after="0" w:line="240" w:lineRule="auto"/>
        <w:jc w:val="center"/>
        <w:rPr>
          <w:rFonts w:ascii="Times New Roman" w:hAnsi="Times New Roman"/>
          <w:sz w:val="24"/>
          <w:szCs w:val="24"/>
        </w:rPr>
      </w:pPr>
    </w:p>
    <w:p w:rsidR="00F5529D" w:rsidRPr="00081A2B" w:rsidRDefault="003F7AA0" w:rsidP="00CA4309">
      <w:pPr>
        <w:spacing w:after="0" w:line="240" w:lineRule="auto"/>
        <w:jc w:val="center"/>
        <w:rPr>
          <w:rFonts w:ascii="Arial" w:hAnsi="Arial" w:cs="Arial"/>
          <w:sz w:val="32"/>
          <w:szCs w:val="32"/>
        </w:rPr>
      </w:pPr>
      <w:r w:rsidRPr="00081A2B">
        <w:rPr>
          <w:rFonts w:ascii="Arial" w:hAnsi="Arial" w:cs="Arial"/>
          <w:sz w:val="32"/>
          <w:szCs w:val="32"/>
        </w:rPr>
        <w:t>Metal cation e</w:t>
      </w:r>
      <w:r w:rsidR="00B4768F" w:rsidRPr="00081A2B">
        <w:rPr>
          <w:rFonts w:ascii="Arial" w:hAnsi="Arial" w:cs="Arial"/>
          <w:sz w:val="32"/>
          <w:szCs w:val="32"/>
        </w:rPr>
        <w:t>xchange and adsorption</w:t>
      </w:r>
      <w:r w:rsidR="00EE74F9" w:rsidRPr="00081A2B">
        <w:rPr>
          <w:rFonts w:ascii="Arial" w:hAnsi="Arial" w:cs="Arial"/>
          <w:sz w:val="32"/>
          <w:szCs w:val="32"/>
        </w:rPr>
        <w:t xml:space="preserve"> </w:t>
      </w:r>
      <w:r w:rsidR="00095337" w:rsidRPr="00081A2B">
        <w:rPr>
          <w:rFonts w:ascii="Arial" w:hAnsi="Arial" w:cs="Arial"/>
          <w:sz w:val="32"/>
          <w:szCs w:val="32"/>
        </w:rPr>
        <w:t>on</w:t>
      </w:r>
      <w:r w:rsidRPr="00081A2B">
        <w:rPr>
          <w:rFonts w:ascii="Arial" w:hAnsi="Arial" w:cs="Arial"/>
          <w:sz w:val="32"/>
          <w:szCs w:val="32"/>
        </w:rPr>
        <w:t>to</w:t>
      </w:r>
      <w:r w:rsidR="00B676E1" w:rsidRPr="00081A2B">
        <w:rPr>
          <w:rFonts w:ascii="Arial" w:hAnsi="Arial" w:cs="Arial"/>
          <w:sz w:val="32"/>
          <w:szCs w:val="32"/>
          <w:lang w:val="vi-VN"/>
        </w:rPr>
        <w:t xml:space="preserve"> </w:t>
      </w:r>
      <w:r w:rsidR="00DA2CAE" w:rsidRPr="00081A2B">
        <w:rPr>
          <w:rFonts w:ascii="Arial" w:hAnsi="Arial" w:cs="Arial"/>
          <w:sz w:val="32"/>
          <w:szCs w:val="32"/>
          <w:lang w:val="vi-VN"/>
        </w:rPr>
        <w:t>kaolinite surface</w:t>
      </w:r>
      <w:r w:rsidR="005C7A2F" w:rsidRPr="00081A2B">
        <w:rPr>
          <w:rFonts w:ascii="Arial" w:hAnsi="Arial" w:cs="Arial"/>
          <w:sz w:val="32"/>
          <w:szCs w:val="32"/>
        </w:rPr>
        <w:t>s</w:t>
      </w:r>
      <w:r w:rsidR="00B4768F" w:rsidRPr="00081A2B">
        <w:rPr>
          <w:rFonts w:ascii="Arial" w:hAnsi="Arial" w:cs="Arial"/>
          <w:sz w:val="32"/>
          <w:szCs w:val="32"/>
        </w:rPr>
        <w:t>: A DFT study</w:t>
      </w:r>
      <w:r w:rsidR="00A72790" w:rsidRPr="00081A2B">
        <w:rPr>
          <w:rFonts w:ascii="Arial" w:hAnsi="Arial" w:cs="Arial"/>
          <w:sz w:val="32"/>
          <w:szCs w:val="32"/>
        </w:rPr>
        <w:t xml:space="preserve"> </w:t>
      </w:r>
    </w:p>
    <w:p w:rsidR="00246BD6" w:rsidRPr="00081A2B" w:rsidRDefault="00246BD6" w:rsidP="00CA4309">
      <w:pPr>
        <w:spacing w:after="0" w:line="240" w:lineRule="auto"/>
        <w:jc w:val="center"/>
        <w:rPr>
          <w:rFonts w:ascii="Times New Roman" w:hAnsi="Times New Roman"/>
          <w:b/>
          <w:sz w:val="24"/>
          <w:szCs w:val="24"/>
        </w:rPr>
      </w:pPr>
    </w:p>
    <w:p w:rsidR="00D441E2" w:rsidRPr="00081A2B" w:rsidRDefault="00D441E2" w:rsidP="00CA4309">
      <w:pPr>
        <w:spacing w:after="0" w:line="240" w:lineRule="auto"/>
        <w:jc w:val="center"/>
        <w:rPr>
          <w:rFonts w:ascii="Times New Roman" w:hAnsi="Times New Roman"/>
          <w:b/>
          <w:sz w:val="24"/>
          <w:szCs w:val="24"/>
        </w:rPr>
      </w:pPr>
      <w:r w:rsidRPr="00081A2B">
        <w:rPr>
          <w:rFonts w:ascii="Times New Roman" w:hAnsi="Times New Roman"/>
          <w:b/>
          <w:sz w:val="24"/>
          <w:szCs w:val="24"/>
        </w:rPr>
        <w:t>Nguyen Ngoc Tr</w:t>
      </w:r>
      <w:r w:rsidR="00B57928" w:rsidRPr="00081A2B">
        <w:rPr>
          <w:rFonts w:ascii="Times New Roman" w:hAnsi="Times New Roman"/>
          <w:b/>
          <w:sz w:val="24"/>
          <w:szCs w:val="24"/>
        </w:rPr>
        <w:t>i</w:t>
      </w:r>
      <w:r w:rsidR="003725BE" w:rsidRPr="00081A2B">
        <w:rPr>
          <w:rFonts w:ascii="Times New Roman" w:hAnsi="Times New Roman"/>
          <w:b/>
          <w:sz w:val="24"/>
          <w:szCs w:val="24"/>
        </w:rPr>
        <w:t>*</w:t>
      </w:r>
      <w:r w:rsidR="005A29F6" w:rsidRPr="00081A2B">
        <w:rPr>
          <w:rFonts w:ascii="Times New Roman" w:hAnsi="Times New Roman"/>
          <w:b/>
          <w:sz w:val="24"/>
          <w:szCs w:val="24"/>
        </w:rPr>
        <w:t xml:space="preserve">, Nguyen </w:t>
      </w:r>
      <w:proofErr w:type="spellStart"/>
      <w:r w:rsidR="00025F77" w:rsidRPr="00081A2B">
        <w:rPr>
          <w:rFonts w:ascii="Times New Roman" w:hAnsi="Times New Roman"/>
          <w:b/>
          <w:sz w:val="24"/>
          <w:szCs w:val="24"/>
        </w:rPr>
        <w:t>Thi</w:t>
      </w:r>
      <w:proofErr w:type="spellEnd"/>
      <w:r w:rsidR="00025F77" w:rsidRPr="00081A2B">
        <w:rPr>
          <w:rFonts w:ascii="Times New Roman" w:hAnsi="Times New Roman"/>
          <w:b/>
          <w:sz w:val="24"/>
          <w:szCs w:val="24"/>
        </w:rPr>
        <w:t xml:space="preserve"> </w:t>
      </w:r>
      <w:proofErr w:type="gramStart"/>
      <w:r w:rsidR="00025F77" w:rsidRPr="00081A2B">
        <w:rPr>
          <w:rFonts w:ascii="Times New Roman" w:hAnsi="Times New Roman"/>
          <w:b/>
          <w:sz w:val="24"/>
          <w:szCs w:val="24"/>
        </w:rPr>
        <w:t>Lan</w:t>
      </w:r>
      <w:proofErr w:type="gramEnd"/>
    </w:p>
    <w:p w:rsidR="00246BD6" w:rsidRPr="00081A2B" w:rsidRDefault="00246BD6" w:rsidP="00CA4309">
      <w:pPr>
        <w:spacing w:after="0" w:line="240" w:lineRule="auto"/>
        <w:jc w:val="center"/>
        <w:rPr>
          <w:rFonts w:ascii="Times New Roman" w:hAnsi="Times New Roman"/>
          <w:b/>
          <w:sz w:val="24"/>
          <w:szCs w:val="24"/>
        </w:rPr>
      </w:pPr>
    </w:p>
    <w:p w:rsidR="00D441E2" w:rsidRPr="00081A2B" w:rsidRDefault="00D441E2" w:rsidP="00CA4309">
      <w:pPr>
        <w:spacing w:after="0" w:line="240" w:lineRule="auto"/>
        <w:jc w:val="center"/>
        <w:rPr>
          <w:rFonts w:ascii="Times New Roman" w:hAnsi="Times New Roman"/>
          <w:i/>
          <w:sz w:val="24"/>
          <w:szCs w:val="24"/>
        </w:rPr>
      </w:pPr>
      <w:r w:rsidRPr="00081A2B">
        <w:rPr>
          <w:rFonts w:ascii="Times New Roman" w:hAnsi="Times New Roman"/>
          <w:i/>
          <w:sz w:val="24"/>
          <w:szCs w:val="24"/>
        </w:rPr>
        <w:t xml:space="preserve">Laboratory of Computational Chemistry and Modelling (LCCM), </w:t>
      </w:r>
      <w:r w:rsidR="00596E3A" w:rsidRPr="00081A2B">
        <w:rPr>
          <w:rFonts w:ascii="Times New Roman" w:hAnsi="Times New Roman"/>
          <w:i/>
          <w:sz w:val="24"/>
          <w:szCs w:val="24"/>
        </w:rPr>
        <w:t>Faculty of Natural Science</w:t>
      </w:r>
      <w:r w:rsidR="00081A2B" w:rsidRPr="00081A2B">
        <w:rPr>
          <w:rFonts w:ascii="Times New Roman" w:hAnsi="Times New Roman"/>
          <w:i/>
          <w:sz w:val="24"/>
          <w:szCs w:val="24"/>
        </w:rPr>
        <w:t>s</w:t>
      </w:r>
      <w:r w:rsidRPr="00081A2B">
        <w:rPr>
          <w:rFonts w:ascii="Times New Roman" w:hAnsi="Times New Roman"/>
          <w:i/>
          <w:sz w:val="24"/>
          <w:szCs w:val="24"/>
        </w:rPr>
        <w:t xml:space="preserve">, </w:t>
      </w:r>
      <w:proofErr w:type="spellStart"/>
      <w:r w:rsidRPr="00081A2B">
        <w:rPr>
          <w:rFonts w:ascii="Times New Roman" w:hAnsi="Times New Roman"/>
          <w:i/>
          <w:sz w:val="24"/>
          <w:szCs w:val="24"/>
        </w:rPr>
        <w:t>Quy</w:t>
      </w:r>
      <w:proofErr w:type="spellEnd"/>
      <w:r w:rsidRPr="00081A2B">
        <w:rPr>
          <w:rFonts w:ascii="Times New Roman" w:hAnsi="Times New Roman"/>
          <w:i/>
          <w:sz w:val="24"/>
          <w:szCs w:val="24"/>
        </w:rPr>
        <w:t xml:space="preserve"> </w:t>
      </w:r>
      <w:proofErr w:type="spellStart"/>
      <w:r w:rsidRPr="00081A2B">
        <w:rPr>
          <w:rFonts w:ascii="Times New Roman" w:hAnsi="Times New Roman"/>
          <w:i/>
          <w:sz w:val="24"/>
          <w:szCs w:val="24"/>
        </w:rPr>
        <w:t>Nhon</w:t>
      </w:r>
      <w:proofErr w:type="spellEnd"/>
      <w:r w:rsidRPr="00081A2B">
        <w:rPr>
          <w:rFonts w:ascii="Times New Roman" w:hAnsi="Times New Roman"/>
          <w:i/>
          <w:sz w:val="24"/>
          <w:szCs w:val="24"/>
        </w:rPr>
        <w:t xml:space="preserve"> University</w:t>
      </w:r>
    </w:p>
    <w:p w:rsidR="00246BD6" w:rsidRPr="00081A2B" w:rsidRDefault="00246BD6" w:rsidP="00CA4309">
      <w:pPr>
        <w:spacing w:after="0" w:line="240" w:lineRule="auto"/>
        <w:jc w:val="center"/>
        <w:rPr>
          <w:rFonts w:ascii="Times New Roman" w:hAnsi="Times New Roman"/>
          <w:i/>
          <w:sz w:val="24"/>
          <w:szCs w:val="24"/>
        </w:rPr>
      </w:pPr>
    </w:p>
    <w:p w:rsidR="00B52116" w:rsidRPr="00081A2B" w:rsidRDefault="00F03856" w:rsidP="00CA4309">
      <w:pPr>
        <w:spacing w:after="0" w:line="240" w:lineRule="auto"/>
        <w:jc w:val="center"/>
        <w:rPr>
          <w:rFonts w:ascii="Times New Roman" w:hAnsi="Times New Roman"/>
          <w:sz w:val="24"/>
          <w:szCs w:val="24"/>
        </w:rPr>
      </w:pPr>
      <w:r w:rsidRPr="00081A2B">
        <w:rPr>
          <w:rFonts w:ascii="Times New Roman" w:hAnsi="Times New Roman"/>
          <w:sz w:val="24"/>
          <w:szCs w:val="24"/>
        </w:rPr>
        <w:t xml:space="preserve">* </w:t>
      </w:r>
      <w:r w:rsidR="000D4F62" w:rsidRPr="00081A2B">
        <w:rPr>
          <w:rFonts w:ascii="Times New Roman" w:hAnsi="Times New Roman"/>
          <w:sz w:val="24"/>
          <w:szCs w:val="24"/>
        </w:rPr>
        <w:t>Co</w:t>
      </w:r>
      <w:r w:rsidR="0067771A" w:rsidRPr="00081A2B">
        <w:rPr>
          <w:rFonts w:ascii="Times New Roman" w:hAnsi="Times New Roman"/>
          <w:sz w:val="24"/>
          <w:szCs w:val="24"/>
        </w:rPr>
        <w:t>rresponding author</w:t>
      </w:r>
      <w:r w:rsidR="00B52116" w:rsidRPr="00081A2B">
        <w:rPr>
          <w:rFonts w:ascii="Times New Roman" w:hAnsi="Times New Roman"/>
          <w:sz w:val="24"/>
          <w:szCs w:val="24"/>
        </w:rPr>
        <w:t xml:space="preserve">: </w:t>
      </w:r>
      <w:hyperlink r:id="rId9" w:history="1">
        <w:r w:rsidR="005C7A2F" w:rsidRPr="00081A2B">
          <w:rPr>
            <w:rStyle w:val="Hyperlink"/>
            <w:rFonts w:ascii="Times New Roman" w:hAnsi="Times New Roman"/>
            <w:sz w:val="24"/>
            <w:szCs w:val="24"/>
          </w:rPr>
          <w:t>nguyenngoctri@qnu.edu.vn</w:t>
        </w:r>
      </w:hyperlink>
    </w:p>
    <w:p w:rsidR="0067771A" w:rsidRPr="00081A2B" w:rsidRDefault="0067771A" w:rsidP="00CA4309">
      <w:pPr>
        <w:spacing w:after="0" w:line="240" w:lineRule="auto"/>
        <w:jc w:val="both"/>
        <w:rPr>
          <w:rFonts w:ascii="Times New Roman" w:hAnsi="Times New Roman"/>
          <w:sz w:val="24"/>
          <w:szCs w:val="24"/>
        </w:rPr>
      </w:pPr>
    </w:p>
    <w:p w:rsidR="00246BD6" w:rsidRPr="00081A2B" w:rsidRDefault="00246BD6" w:rsidP="00CA4309">
      <w:pPr>
        <w:spacing w:after="0" w:line="240" w:lineRule="auto"/>
        <w:jc w:val="both"/>
        <w:rPr>
          <w:rFonts w:ascii="Times New Roman" w:hAnsi="Times New Roman"/>
          <w:sz w:val="24"/>
          <w:szCs w:val="24"/>
        </w:rPr>
      </w:pPr>
    </w:p>
    <w:p w:rsidR="00246BD6" w:rsidRPr="00081A2B" w:rsidRDefault="00246BD6" w:rsidP="00CA4309">
      <w:pPr>
        <w:spacing w:after="0" w:line="240" w:lineRule="auto"/>
        <w:jc w:val="both"/>
        <w:rPr>
          <w:rFonts w:ascii="Times New Roman" w:hAnsi="Times New Roman"/>
          <w:sz w:val="24"/>
          <w:szCs w:val="24"/>
        </w:rPr>
      </w:pPr>
    </w:p>
    <w:p w:rsidR="00157E58" w:rsidRPr="00081A2B" w:rsidRDefault="008A6C74" w:rsidP="00CA4309">
      <w:pPr>
        <w:spacing w:after="0" w:line="240" w:lineRule="auto"/>
        <w:jc w:val="both"/>
        <w:rPr>
          <w:rFonts w:ascii="Times New Roman" w:hAnsi="Times New Roman"/>
          <w:b/>
        </w:rPr>
      </w:pPr>
      <w:r w:rsidRPr="00081A2B">
        <w:rPr>
          <w:rFonts w:ascii="Times New Roman" w:hAnsi="Times New Roman"/>
          <w:b/>
        </w:rPr>
        <w:t>Abstract</w:t>
      </w:r>
    </w:p>
    <w:p w:rsidR="00C0162E" w:rsidRPr="00081A2B" w:rsidRDefault="00DA021B" w:rsidP="00246BD6">
      <w:pPr>
        <w:pStyle w:val="ListParagraph"/>
        <w:spacing w:before="120" w:after="120"/>
        <w:ind w:left="0" w:firstLine="547"/>
        <w:rPr>
          <w:sz w:val="20"/>
          <w:szCs w:val="20"/>
        </w:rPr>
      </w:pPr>
      <w:r w:rsidRPr="00081A2B">
        <w:rPr>
          <w:sz w:val="20"/>
          <w:szCs w:val="20"/>
        </w:rPr>
        <w:t xml:space="preserve">In this study, </w:t>
      </w:r>
      <w:r w:rsidR="002D5A82" w:rsidRPr="00081A2B">
        <w:rPr>
          <w:sz w:val="20"/>
          <w:szCs w:val="20"/>
        </w:rPr>
        <w:t>metal cations' exchange and adsorption processe</w:t>
      </w:r>
      <w:r w:rsidR="00022218" w:rsidRPr="00081A2B">
        <w:rPr>
          <w:sz w:val="20"/>
          <w:szCs w:val="20"/>
        </w:rPr>
        <w:t xml:space="preserve">s onto kaolinite surfaces are investigated </w:t>
      </w:r>
      <w:r w:rsidR="00153ECB" w:rsidRPr="00081A2B">
        <w:rPr>
          <w:sz w:val="20"/>
          <w:szCs w:val="20"/>
        </w:rPr>
        <w:t xml:space="preserve">using </w:t>
      </w:r>
      <w:r w:rsidR="0043358D" w:rsidRPr="00081A2B">
        <w:rPr>
          <w:sz w:val="20"/>
          <w:szCs w:val="20"/>
        </w:rPr>
        <w:t xml:space="preserve">density functional theory </w:t>
      </w:r>
      <w:r w:rsidR="00153ECB" w:rsidRPr="00081A2B">
        <w:rPr>
          <w:sz w:val="20"/>
          <w:szCs w:val="20"/>
        </w:rPr>
        <w:t xml:space="preserve">calculations. </w:t>
      </w:r>
      <w:r w:rsidR="00022218" w:rsidRPr="00081A2B">
        <w:rPr>
          <w:sz w:val="20"/>
          <w:szCs w:val="20"/>
        </w:rPr>
        <w:t>Obtained results indicate that the exchange</w:t>
      </w:r>
      <w:r w:rsidR="007A56B0" w:rsidRPr="00081A2B">
        <w:rPr>
          <w:sz w:val="20"/>
          <w:szCs w:val="20"/>
        </w:rPr>
        <w:t>s</w:t>
      </w:r>
      <w:r w:rsidR="00022218" w:rsidRPr="00081A2B">
        <w:rPr>
          <w:sz w:val="20"/>
          <w:szCs w:val="20"/>
        </w:rPr>
        <w:t xml:space="preserve"> of cations </w:t>
      </w:r>
      <w:r w:rsidR="007A56B0" w:rsidRPr="00081A2B">
        <w:rPr>
          <w:sz w:val="20"/>
          <w:szCs w:val="20"/>
        </w:rPr>
        <w:t>are</w:t>
      </w:r>
      <w:r w:rsidR="00022218" w:rsidRPr="00081A2B">
        <w:rPr>
          <w:sz w:val="20"/>
          <w:szCs w:val="20"/>
        </w:rPr>
        <w:t xml:space="preserve"> mostly </w:t>
      </w:r>
      <w:r w:rsidR="007A56B0" w:rsidRPr="00081A2B">
        <w:rPr>
          <w:sz w:val="20"/>
          <w:szCs w:val="20"/>
        </w:rPr>
        <w:t>unfavorable</w:t>
      </w:r>
      <w:r w:rsidR="002D5A82" w:rsidRPr="00081A2B">
        <w:rPr>
          <w:sz w:val="20"/>
          <w:szCs w:val="20"/>
        </w:rPr>
        <w:t>,</w:t>
      </w:r>
      <w:r w:rsidR="00022218" w:rsidRPr="00081A2B">
        <w:rPr>
          <w:sz w:val="20"/>
          <w:szCs w:val="20"/>
        </w:rPr>
        <w:t xml:space="preserve"> </w:t>
      </w:r>
      <w:r w:rsidR="009F54C2" w:rsidRPr="00081A2B">
        <w:rPr>
          <w:sz w:val="20"/>
          <w:szCs w:val="20"/>
        </w:rPr>
        <w:t>and</w:t>
      </w:r>
      <w:r w:rsidR="00847AC0" w:rsidRPr="00081A2B">
        <w:rPr>
          <w:sz w:val="20"/>
          <w:szCs w:val="20"/>
        </w:rPr>
        <w:t xml:space="preserve"> </w:t>
      </w:r>
      <w:r w:rsidR="007A56B0" w:rsidRPr="00081A2B">
        <w:rPr>
          <w:sz w:val="20"/>
          <w:szCs w:val="20"/>
        </w:rPr>
        <w:t>the Al sites</w:t>
      </w:r>
      <w:r w:rsidR="00022218" w:rsidRPr="00081A2B">
        <w:rPr>
          <w:sz w:val="20"/>
          <w:szCs w:val="20"/>
        </w:rPr>
        <w:t xml:space="preserve"> </w:t>
      </w:r>
      <w:proofErr w:type="gramStart"/>
      <w:r w:rsidR="007A56B0" w:rsidRPr="00081A2B">
        <w:rPr>
          <w:sz w:val="20"/>
          <w:szCs w:val="20"/>
        </w:rPr>
        <w:t xml:space="preserve">are </w:t>
      </w:r>
      <w:r w:rsidR="005B6EDE" w:rsidRPr="00081A2B">
        <w:rPr>
          <w:sz w:val="20"/>
          <w:szCs w:val="20"/>
        </w:rPr>
        <w:t xml:space="preserve">conveniently </w:t>
      </w:r>
      <w:r w:rsidR="007A56B0" w:rsidRPr="00081A2B">
        <w:rPr>
          <w:sz w:val="20"/>
          <w:szCs w:val="20"/>
        </w:rPr>
        <w:t>replaced</w:t>
      </w:r>
      <w:proofErr w:type="gramEnd"/>
      <w:r w:rsidR="007A56B0" w:rsidRPr="00081A2B">
        <w:rPr>
          <w:sz w:val="20"/>
          <w:szCs w:val="20"/>
        </w:rPr>
        <w:t xml:space="preserve"> </w:t>
      </w:r>
      <w:r w:rsidR="002D5A82" w:rsidRPr="00081A2B">
        <w:rPr>
          <w:sz w:val="20"/>
          <w:szCs w:val="20"/>
        </w:rPr>
        <w:t>compared</w:t>
      </w:r>
      <w:r w:rsidR="007A56B0" w:rsidRPr="00081A2B">
        <w:rPr>
          <w:sz w:val="20"/>
          <w:szCs w:val="20"/>
        </w:rPr>
        <w:t xml:space="preserve"> to Si sites</w:t>
      </w:r>
      <w:r w:rsidR="00022218" w:rsidRPr="00081A2B">
        <w:rPr>
          <w:sz w:val="20"/>
          <w:szCs w:val="20"/>
        </w:rPr>
        <w:t>.</w:t>
      </w:r>
      <w:r w:rsidR="00847AC0" w:rsidRPr="00081A2B">
        <w:rPr>
          <w:sz w:val="20"/>
          <w:szCs w:val="20"/>
        </w:rPr>
        <w:t xml:space="preserve"> The </w:t>
      </w:r>
      <w:r w:rsidR="00AD79F7" w:rsidRPr="00081A2B">
        <w:rPr>
          <w:sz w:val="20"/>
          <w:szCs w:val="20"/>
        </w:rPr>
        <w:t xml:space="preserve">metal </w:t>
      </w:r>
      <w:r w:rsidR="00847AC0" w:rsidRPr="00081A2B">
        <w:rPr>
          <w:sz w:val="20"/>
          <w:szCs w:val="20"/>
        </w:rPr>
        <w:t xml:space="preserve">cations </w:t>
      </w:r>
      <w:proofErr w:type="gramStart"/>
      <w:r w:rsidR="005B6EDE" w:rsidRPr="00081A2B">
        <w:rPr>
          <w:sz w:val="20"/>
          <w:szCs w:val="20"/>
        </w:rPr>
        <w:t>are adsorbed</w:t>
      </w:r>
      <w:proofErr w:type="gramEnd"/>
      <w:r w:rsidR="00847AC0" w:rsidRPr="00081A2B">
        <w:rPr>
          <w:sz w:val="20"/>
          <w:szCs w:val="20"/>
        </w:rPr>
        <w:t xml:space="preserve"> </w:t>
      </w:r>
      <w:r w:rsidR="00594EFC" w:rsidRPr="00081A2B">
        <w:rPr>
          <w:sz w:val="20"/>
          <w:szCs w:val="20"/>
        </w:rPr>
        <w:t xml:space="preserve">strongly </w:t>
      </w:r>
      <w:r w:rsidR="00847AC0" w:rsidRPr="00081A2B">
        <w:rPr>
          <w:sz w:val="20"/>
          <w:szCs w:val="20"/>
        </w:rPr>
        <w:t xml:space="preserve">onto </w:t>
      </w:r>
      <w:r w:rsidR="005B6EDE" w:rsidRPr="00081A2B">
        <w:rPr>
          <w:sz w:val="20"/>
          <w:szCs w:val="20"/>
        </w:rPr>
        <w:t xml:space="preserve">kaolinite </w:t>
      </w:r>
      <w:r w:rsidR="00AD79F7" w:rsidRPr="00081A2B">
        <w:rPr>
          <w:sz w:val="20"/>
          <w:szCs w:val="20"/>
        </w:rPr>
        <w:t xml:space="preserve">surfaces </w:t>
      </w:r>
      <w:r w:rsidR="00847AC0" w:rsidRPr="00081A2B">
        <w:rPr>
          <w:sz w:val="20"/>
          <w:szCs w:val="20"/>
        </w:rPr>
        <w:t>at</w:t>
      </w:r>
      <w:r w:rsidR="005B6EDE" w:rsidRPr="00081A2B">
        <w:rPr>
          <w:sz w:val="20"/>
          <w:szCs w:val="20"/>
        </w:rPr>
        <w:t xml:space="preserve"> both O-slab and</w:t>
      </w:r>
      <w:r w:rsidR="00847AC0" w:rsidRPr="00081A2B">
        <w:rPr>
          <w:sz w:val="20"/>
          <w:szCs w:val="20"/>
        </w:rPr>
        <w:t xml:space="preserve"> H-slab. </w:t>
      </w:r>
      <w:r w:rsidR="007A7221" w:rsidRPr="00081A2B">
        <w:rPr>
          <w:sz w:val="20"/>
          <w:szCs w:val="20"/>
        </w:rPr>
        <w:t xml:space="preserve">The adsorption ability of </w:t>
      </w:r>
      <w:r w:rsidR="00402B0A" w:rsidRPr="00081A2B">
        <w:rPr>
          <w:sz w:val="20"/>
          <w:szCs w:val="20"/>
        </w:rPr>
        <w:t>metal cation</w:t>
      </w:r>
      <w:r w:rsidR="007A7221" w:rsidRPr="00081A2B">
        <w:rPr>
          <w:sz w:val="20"/>
          <w:szCs w:val="20"/>
        </w:rPr>
        <w:t>s decreases in the order of Li</w:t>
      </w:r>
      <w:r w:rsidR="00402B0A" w:rsidRPr="00081A2B">
        <w:rPr>
          <w:sz w:val="20"/>
          <w:szCs w:val="20"/>
          <w:vertAlign w:val="superscript"/>
        </w:rPr>
        <w:t>+</w:t>
      </w:r>
      <w:r w:rsidR="007A7221" w:rsidRPr="00081A2B">
        <w:rPr>
          <w:sz w:val="20"/>
          <w:szCs w:val="20"/>
        </w:rPr>
        <w:t xml:space="preserve"> &gt; K</w:t>
      </w:r>
      <w:r w:rsidR="00402B0A" w:rsidRPr="00081A2B">
        <w:rPr>
          <w:sz w:val="20"/>
          <w:szCs w:val="20"/>
          <w:vertAlign w:val="superscript"/>
        </w:rPr>
        <w:t>+</w:t>
      </w:r>
      <w:r w:rsidR="007A7221" w:rsidRPr="00081A2B">
        <w:rPr>
          <w:sz w:val="20"/>
          <w:szCs w:val="20"/>
        </w:rPr>
        <w:t xml:space="preserve"> &gt; Na</w:t>
      </w:r>
      <w:r w:rsidR="00402B0A" w:rsidRPr="00081A2B">
        <w:rPr>
          <w:sz w:val="20"/>
          <w:szCs w:val="20"/>
          <w:vertAlign w:val="superscript"/>
        </w:rPr>
        <w:t>+</w:t>
      </w:r>
      <w:r w:rsidR="007A7221" w:rsidRPr="00081A2B">
        <w:rPr>
          <w:sz w:val="20"/>
          <w:szCs w:val="20"/>
        </w:rPr>
        <w:t xml:space="preserve"> &gt; Ca</w:t>
      </w:r>
      <w:r w:rsidR="00402B0A" w:rsidRPr="00081A2B">
        <w:rPr>
          <w:sz w:val="20"/>
          <w:szCs w:val="20"/>
          <w:vertAlign w:val="superscript"/>
        </w:rPr>
        <w:t>2+</w:t>
      </w:r>
      <w:r w:rsidR="007A7221" w:rsidRPr="00081A2B">
        <w:rPr>
          <w:sz w:val="20"/>
          <w:szCs w:val="20"/>
        </w:rPr>
        <w:t xml:space="preserve"> &gt; Al</w:t>
      </w:r>
      <w:r w:rsidR="00402B0A" w:rsidRPr="00081A2B">
        <w:rPr>
          <w:sz w:val="20"/>
          <w:szCs w:val="20"/>
          <w:vertAlign w:val="superscript"/>
        </w:rPr>
        <w:t>3+</w:t>
      </w:r>
      <w:r w:rsidR="007A7221" w:rsidRPr="00081A2B">
        <w:rPr>
          <w:sz w:val="20"/>
          <w:szCs w:val="20"/>
        </w:rPr>
        <w:t xml:space="preserve"> &gt; Fe</w:t>
      </w:r>
      <w:r w:rsidR="00402B0A" w:rsidRPr="00081A2B">
        <w:rPr>
          <w:sz w:val="20"/>
          <w:szCs w:val="20"/>
          <w:vertAlign w:val="superscript"/>
        </w:rPr>
        <w:t>3+</w:t>
      </w:r>
      <w:r w:rsidR="007A7221" w:rsidRPr="00081A2B">
        <w:rPr>
          <w:sz w:val="20"/>
          <w:szCs w:val="20"/>
        </w:rPr>
        <w:t xml:space="preserve"> &gt; </w:t>
      </w:r>
      <w:r w:rsidR="00402B0A" w:rsidRPr="00081A2B">
        <w:rPr>
          <w:sz w:val="20"/>
          <w:szCs w:val="20"/>
        </w:rPr>
        <w:t>Cr</w:t>
      </w:r>
      <w:r w:rsidR="00402B0A" w:rsidRPr="00081A2B">
        <w:rPr>
          <w:sz w:val="20"/>
          <w:szCs w:val="20"/>
          <w:vertAlign w:val="superscript"/>
        </w:rPr>
        <w:t>3+</w:t>
      </w:r>
      <w:r w:rsidR="00402B0A" w:rsidRPr="00081A2B">
        <w:rPr>
          <w:sz w:val="20"/>
          <w:szCs w:val="20"/>
        </w:rPr>
        <w:t xml:space="preserve"> &gt; </w:t>
      </w:r>
      <w:r w:rsidR="007A7221" w:rsidRPr="00081A2B">
        <w:rPr>
          <w:sz w:val="20"/>
          <w:szCs w:val="20"/>
        </w:rPr>
        <w:t>Mg</w:t>
      </w:r>
      <w:r w:rsidR="00402B0A" w:rsidRPr="00081A2B">
        <w:rPr>
          <w:sz w:val="20"/>
          <w:szCs w:val="20"/>
          <w:vertAlign w:val="superscript"/>
        </w:rPr>
        <w:t>2+</w:t>
      </w:r>
      <w:r w:rsidR="007A7221" w:rsidRPr="00081A2B">
        <w:rPr>
          <w:sz w:val="20"/>
          <w:szCs w:val="20"/>
        </w:rPr>
        <w:t xml:space="preserve"> at</w:t>
      </w:r>
      <w:r w:rsidR="00153ECB" w:rsidRPr="00081A2B">
        <w:rPr>
          <w:sz w:val="20"/>
          <w:szCs w:val="20"/>
        </w:rPr>
        <w:t xml:space="preserve"> </w:t>
      </w:r>
      <w:r w:rsidR="005B2E6D" w:rsidRPr="00081A2B">
        <w:rPr>
          <w:sz w:val="20"/>
          <w:szCs w:val="20"/>
        </w:rPr>
        <w:t xml:space="preserve">the </w:t>
      </w:r>
      <w:r w:rsidR="00153ECB" w:rsidRPr="00081A2B">
        <w:rPr>
          <w:sz w:val="20"/>
          <w:szCs w:val="20"/>
        </w:rPr>
        <w:t xml:space="preserve">PBE functional. </w:t>
      </w:r>
      <w:r w:rsidR="00AD79F7" w:rsidRPr="00081A2B">
        <w:rPr>
          <w:sz w:val="20"/>
          <w:szCs w:val="20"/>
        </w:rPr>
        <w:t>Remarkably,</w:t>
      </w:r>
      <w:r w:rsidR="00847AC0" w:rsidRPr="00081A2B">
        <w:rPr>
          <w:sz w:val="20"/>
          <w:szCs w:val="20"/>
        </w:rPr>
        <w:t xml:space="preserve"> the insertion</w:t>
      </w:r>
      <w:r w:rsidR="00AD79F7" w:rsidRPr="00081A2B">
        <w:rPr>
          <w:sz w:val="20"/>
          <w:szCs w:val="20"/>
        </w:rPr>
        <w:t>s</w:t>
      </w:r>
      <w:r w:rsidR="00847AC0" w:rsidRPr="00081A2B">
        <w:rPr>
          <w:sz w:val="20"/>
          <w:szCs w:val="20"/>
        </w:rPr>
        <w:t xml:space="preserve"> of </w:t>
      </w:r>
      <w:r w:rsidR="001A49D4" w:rsidRPr="00081A2B">
        <w:rPr>
          <w:sz w:val="20"/>
          <w:szCs w:val="20"/>
        </w:rPr>
        <w:t>Li</w:t>
      </w:r>
      <w:r w:rsidR="00402B0A" w:rsidRPr="00081A2B">
        <w:rPr>
          <w:sz w:val="20"/>
          <w:szCs w:val="20"/>
          <w:vertAlign w:val="superscript"/>
        </w:rPr>
        <w:t>+</w:t>
      </w:r>
      <w:r w:rsidR="009F54C2" w:rsidRPr="00081A2B">
        <w:rPr>
          <w:sz w:val="20"/>
          <w:szCs w:val="20"/>
        </w:rPr>
        <w:t xml:space="preserve"> and</w:t>
      </w:r>
      <w:r w:rsidR="00AD79F7" w:rsidRPr="00081A2B">
        <w:rPr>
          <w:sz w:val="20"/>
          <w:szCs w:val="20"/>
        </w:rPr>
        <w:t xml:space="preserve"> </w:t>
      </w:r>
      <w:r w:rsidR="001A49D4" w:rsidRPr="00081A2B">
        <w:rPr>
          <w:sz w:val="20"/>
          <w:szCs w:val="20"/>
        </w:rPr>
        <w:t>Mg</w:t>
      </w:r>
      <w:r w:rsidR="00402B0A" w:rsidRPr="00081A2B">
        <w:rPr>
          <w:sz w:val="20"/>
          <w:szCs w:val="20"/>
          <w:vertAlign w:val="superscript"/>
        </w:rPr>
        <w:t>2+</w:t>
      </w:r>
      <w:r w:rsidR="00847AC0" w:rsidRPr="00081A2B">
        <w:rPr>
          <w:sz w:val="20"/>
          <w:szCs w:val="20"/>
        </w:rPr>
        <w:t xml:space="preserve"> </w:t>
      </w:r>
      <w:r w:rsidR="005B6EDE" w:rsidRPr="00081A2B">
        <w:rPr>
          <w:sz w:val="20"/>
          <w:szCs w:val="20"/>
        </w:rPr>
        <w:t xml:space="preserve">into </w:t>
      </w:r>
      <w:r w:rsidR="00413FFB" w:rsidRPr="00081A2B">
        <w:rPr>
          <w:sz w:val="20"/>
          <w:szCs w:val="20"/>
        </w:rPr>
        <w:t xml:space="preserve">the </w:t>
      </w:r>
      <w:r w:rsidR="005B6EDE" w:rsidRPr="00081A2B">
        <w:rPr>
          <w:sz w:val="20"/>
          <w:szCs w:val="20"/>
        </w:rPr>
        <w:t>lattice structure</w:t>
      </w:r>
      <w:r w:rsidR="00AD79F7" w:rsidRPr="00081A2B">
        <w:rPr>
          <w:sz w:val="20"/>
          <w:szCs w:val="20"/>
        </w:rPr>
        <w:t xml:space="preserve"> of kaolinite </w:t>
      </w:r>
      <w:proofErr w:type="gramStart"/>
      <w:r w:rsidR="00AD79F7" w:rsidRPr="00081A2B">
        <w:rPr>
          <w:sz w:val="20"/>
          <w:szCs w:val="20"/>
        </w:rPr>
        <w:t>are</w:t>
      </w:r>
      <w:r w:rsidR="00847AC0" w:rsidRPr="00081A2B">
        <w:rPr>
          <w:sz w:val="20"/>
          <w:szCs w:val="20"/>
        </w:rPr>
        <w:t xml:space="preserve"> found</w:t>
      </w:r>
      <w:proofErr w:type="gramEnd"/>
      <w:r w:rsidR="00847AC0" w:rsidRPr="00081A2B">
        <w:rPr>
          <w:sz w:val="20"/>
          <w:szCs w:val="20"/>
        </w:rPr>
        <w:t xml:space="preserve"> </w:t>
      </w:r>
      <w:r w:rsidR="005B6EDE" w:rsidRPr="00081A2B">
        <w:rPr>
          <w:sz w:val="20"/>
          <w:szCs w:val="20"/>
        </w:rPr>
        <w:t>at</w:t>
      </w:r>
      <w:r w:rsidR="00847AC0" w:rsidRPr="00081A2B">
        <w:rPr>
          <w:sz w:val="20"/>
          <w:szCs w:val="20"/>
        </w:rPr>
        <w:t xml:space="preserve"> H-slab</w:t>
      </w:r>
      <w:r w:rsidR="002B6804" w:rsidRPr="00081A2B">
        <w:rPr>
          <w:sz w:val="20"/>
          <w:szCs w:val="20"/>
        </w:rPr>
        <w:t xml:space="preserve"> following the Li-O, Mg-O new bonds formation</w:t>
      </w:r>
      <w:r w:rsidR="00847AC0" w:rsidRPr="00081A2B">
        <w:rPr>
          <w:sz w:val="20"/>
          <w:szCs w:val="20"/>
        </w:rPr>
        <w:t>.</w:t>
      </w:r>
      <w:r w:rsidR="002057EE" w:rsidRPr="00081A2B">
        <w:rPr>
          <w:sz w:val="20"/>
          <w:szCs w:val="20"/>
        </w:rPr>
        <w:t xml:space="preserve"> </w:t>
      </w:r>
      <w:r w:rsidR="00EA1078" w:rsidRPr="00081A2B">
        <w:rPr>
          <w:sz w:val="20"/>
          <w:szCs w:val="20"/>
        </w:rPr>
        <w:t>While the intercalation into kaolinite by Ca</w:t>
      </w:r>
      <w:r w:rsidR="00EA1078" w:rsidRPr="00081A2B">
        <w:rPr>
          <w:sz w:val="20"/>
          <w:szCs w:val="20"/>
          <w:vertAlign w:val="superscript"/>
        </w:rPr>
        <w:t>2+</w:t>
      </w:r>
      <w:r w:rsidR="00EA1078" w:rsidRPr="00081A2B">
        <w:rPr>
          <w:sz w:val="20"/>
          <w:szCs w:val="20"/>
        </w:rPr>
        <w:t xml:space="preserve"> is observed in forming Ca-O bonds with both H-slab and O-slab. </w:t>
      </w:r>
      <w:r w:rsidR="002057EE" w:rsidRPr="00081A2B">
        <w:rPr>
          <w:sz w:val="20"/>
          <w:szCs w:val="20"/>
        </w:rPr>
        <w:t xml:space="preserve">The </w:t>
      </w:r>
      <w:r w:rsidR="002B6804" w:rsidRPr="00081A2B">
        <w:rPr>
          <w:sz w:val="20"/>
          <w:szCs w:val="20"/>
        </w:rPr>
        <w:t xml:space="preserve">analyses of </w:t>
      </w:r>
      <w:r w:rsidR="009F54C2" w:rsidRPr="00081A2B">
        <w:rPr>
          <w:sz w:val="20"/>
          <w:szCs w:val="20"/>
        </w:rPr>
        <w:t xml:space="preserve">the </w:t>
      </w:r>
      <w:r w:rsidR="0043358D" w:rsidRPr="00081A2B">
        <w:rPr>
          <w:sz w:val="20"/>
          <w:szCs w:val="20"/>
        </w:rPr>
        <w:t xml:space="preserve">density of states </w:t>
      </w:r>
      <w:r w:rsidR="002057EE" w:rsidRPr="00081A2B">
        <w:rPr>
          <w:sz w:val="20"/>
          <w:szCs w:val="20"/>
        </w:rPr>
        <w:t xml:space="preserve">and </w:t>
      </w:r>
      <w:r w:rsidR="0043358D" w:rsidRPr="00081A2B">
        <w:rPr>
          <w:sz w:val="20"/>
          <w:szCs w:val="20"/>
        </w:rPr>
        <w:t xml:space="preserve">electron localization function </w:t>
      </w:r>
      <w:r w:rsidR="002B6804" w:rsidRPr="00081A2B">
        <w:rPr>
          <w:sz w:val="20"/>
          <w:szCs w:val="20"/>
        </w:rPr>
        <w:t>clarify</w:t>
      </w:r>
      <w:r w:rsidR="002057EE" w:rsidRPr="00081A2B">
        <w:rPr>
          <w:sz w:val="20"/>
          <w:szCs w:val="20"/>
        </w:rPr>
        <w:t xml:space="preserve"> the </w:t>
      </w:r>
      <w:r w:rsidR="002D5A82" w:rsidRPr="00081A2B">
        <w:rPr>
          <w:sz w:val="20"/>
          <w:szCs w:val="20"/>
        </w:rPr>
        <w:t>appearance</w:t>
      </w:r>
      <w:r w:rsidR="002057EE" w:rsidRPr="00081A2B">
        <w:rPr>
          <w:sz w:val="20"/>
          <w:szCs w:val="20"/>
        </w:rPr>
        <w:t xml:space="preserve"> of </w:t>
      </w:r>
      <w:r w:rsidR="00944DBF" w:rsidRPr="00081A2B">
        <w:rPr>
          <w:sz w:val="20"/>
          <w:szCs w:val="20"/>
        </w:rPr>
        <w:t xml:space="preserve">M-O chemical </w:t>
      </w:r>
      <w:r w:rsidR="00AD79F7" w:rsidRPr="00081A2B">
        <w:rPr>
          <w:sz w:val="20"/>
          <w:szCs w:val="20"/>
        </w:rPr>
        <w:t>bond</w:t>
      </w:r>
      <w:r w:rsidR="00EA1078" w:rsidRPr="00081A2B">
        <w:rPr>
          <w:sz w:val="20"/>
          <w:szCs w:val="20"/>
        </w:rPr>
        <w:t>ing</w:t>
      </w:r>
      <w:r w:rsidR="002057EE" w:rsidRPr="00081A2B">
        <w:rPr>
          <w:sz w:val="20"/>
          <w:szCs w:val="20"/>
        </w:rPr>
        <w:t xml:space="preserve"> upon </w:t>
      </w:r>
      <w:r w:rsidR="00413FFB" w:rsidRPr="00081A2B">
        <w:rPr>
          <w:sz w:val="20"/>
          <w:szCs w:val="20"/>
        </w:rPr>
        <w:t xml:space="preserve">the </w:t>
      </w:r>
      <w:r w:rsidR="007E2621" w:rsidRPr="00081A2B">
        <w:rPr>
          <w:sz w:val="20"/>
          <w:szCs w:val="20"/>
        </w:rPr>
        <w:t>adsorption process</w:t>
      </w:r>
      <w:r w:rsidR="002057EE" w:rsidRPr="00081A2B">
        <w:rPr>
          <w:sz w:val="20"/>
          <w:szCs w:val="20"/>
        </w:rPr>
        <w:t>.</w:t>
      </w:r>
      <w:r w:rsidR="00AD79F7" w:rsidRPr="00081A2B">
        <w:rPr>
          <w:sz w:val="20"/>
          <w:szCs w:val="20"/>
        </w:rPr>
        <w:t xml:space="preserve"> </w:t>
      </w:r>
      <w:r w:rsidR="002B6804" w:rsidRPr="00081A2B">
        <w:rPr>
          <w:sz w:val="20"/>
          <w:szCs w:val="20"/>
        </w:rPr>
        <w:t>Further</w:t>
      </w:r>
      <w:r w:rsidR="00AD79F7" w:rsidRPr="00081A2B">
        <w:rPr>
          <w:sz w:val="20"/>
          <w:szCs w:val="20"/>
        </w:rPr>
        <w:t>, K</w:t>
      </w:r>
      <w:r w:rsidR="00AD79F7" w:rsidRPr="00081A2B">
        <w:rPr>
          <w:sz w:val="20"/>
          <w:szCs w:val="20"/>
          <w:vertAlign w:val="superscript"/>
        </w:rPr>
        <w:t>+</w:t>
      </w:r>
      <w:r w:rsidR="00AD79F7" w:rsidRPr="00081A2B">
        <w:rPr>
          <w:sz w:val="20"/>
          <w:szCs w:val="20"/>
        </w:rPr>
        <w:t xml:space="preserve"> </w:t>
      </w:r>
      <w:proofErr w:type="gramStart"/>
      <w:r w:rsidR="00AD79F7" w:rsidRPr="00081A2B">
        <w:rPr>
          <w:sz w:val="20"/>
          <w:szCs w:val="20"/>
        </w:rPr>
        <w:t xml:space="preserve">is </w:t>
      </w:r>
      <w:r w:rsidR="002B6804" w:rsidRPr="00081A2B">
        <w:rPr>
          <w:sz w:val="20"/>
          <w:szCs w:val="20"/>
        </w:rPr>
        <w:t>suggested</w:t>
      </w:r>
      <w:proofErr w:type="gramEnd"/>
      <w:r w:rsidR="00AD79F7" w:rsidRPr="00081A2B">
        <w:rPr>
          <w:sz w:val="20"/>
          <w:szCs w:val="20"/>
        </w:rPr>
        <w:t xml:space="preserve"> as </w:t>
      </w:r>
      <w:r w:rsidR="002D5A82" w:rsidRPr="00081A2B">
        <w:rPr>
          <w:sz w:val="20"/>
          <w:szCs w:val="20"/>
        </w:rPr>
        <w:t>a promising</w:t>
      </w:r>
      <w:r w:rsidR="00AD79F7" w:rsidRPr="00081A2B">
        <w:rPr>
          <w:sz w:val="20"/>
          <w:szCs w:val="20"/>
        </w:rPr>
        <w:t xml:space="preserve"> addition to kaolinite surfaces </w:t>
      </w:r>
      <w:r w:rsidR="002B6804" w:rsidRPr="00081A2B">
        <w:rPr>
          <w:sz w:val="20"/>
          <w:szCs w:val="20"/>
        </w:rPr>
        <w:t>for</w:t>
      </w:r>
      <w:r w:rsidR="00AD79F7" w:rsidRPr="00081A2B">
        <w:rPr>
          <w:sz w:val="20"/>
          <w:szCs w:val="20"/>
        </w:rPr>
        <w:t xml:space="preserve"> the adsorption of organic compounds</w:t>
      </w:r>
      <w:r w:rsidR="002B6804" w:rsidRPr="00081A2B">
        <w:rPr>
          <w:sz w:val="20"/>
          <w:szCs w:val="20"/>
        </w:rPr>
        <w:t xml:space="preserve"> in environments</w:t>
      </w:r>
      <w:r w:rsidR="00AD79F7" w:rsidRPr="00081A2B">
        <w:rPr>
          <w:sz w:val="20"/>
          <w:szCs w:val="20"/>
        </w:rPr>
        <w:t>.</w:t>
      </w:r>
    </w:p>
    <w:p w:rsidR="005231FB" w:rsidRPr="00081A2B" w:rsidRDefault="005231FB" w:rsidP="00246BD6">
      <w:pPr>
        <w:spacing w:line="240" w:lineRule="auto"/>
        <w:ind w:firstLine="540"/>
        <w:rPr>
          <w:rFonts w:ascii="Times New Roman" w:hAnsi="Times New Roman"/>
          <w:i/>
          <w:sz w:val="20"/>
          <w:szCs w:val="20"/>
        </w:rPr>
      </w:pPr>
      <w:r w:rsidRPr="00081A2B">
        <w:rPr>
          <w:rFonts w:ascii="Times New Roman" w:hAnsi="Times New Roman"/>
          <w:b/>
          <w:sz w:val="20"/>
          <w:szCs w:val="20"/>
        </w:rPr>
        <w:t>Keywords.</w:t>
      </w:r>
      <w:r w:rsidRPr="00081A2B">
        <w:rPr>
          <w:rFonts w:ascii="Times New Roman" w:hAnsi="Times New Roman"/>
          <w:b/>
          <w:i/>
          <w:sz w:val="20"/>
          <w:szCs w:val="20"/>
        </w:rPr>
        <w:t xml:space="preserve"> </w:t>
      </w:r>
      <w:r w:rsidRPr="00081A2B">
        <w:rPr>
          <w:rFonts w:ascii="Times New Roman" w:hAnsi="Times New Roman"/>
          <w:i/>
          <w:sz w:val="20"/>
          <w:szCs w:val="20"/>
        </w:rPr>
        <w:t>Exchange, Adsorption, Metal cations, DFT</w:t>
      </w:r>
      <w:r w:rsidR="000B6D48" w:rsidRPr="00081A2B">
        <w:rPr>
          <w:rFonts w:ascii="Times New Roman" w:hAnsi="Times New Roman"/>
          <w:i/>
          <w:sz w:val="20"/>
          <w:szCs w:val="20"/>
        </w:rPr>
        <w:t>.</w:t>
      </w:r>
    </w:p>
    <w:p w:rsidR="00C5027F" w:rsidRPr="00081A2B" w:rsidRDefault="00C5027F" w:rsidP="00CA4309">
      <w:pPr>
        <w:pStyle w:val="ListParagraph"/>
        <w:ind w:left="0" w:firstLine="0"/>
        <w:rPr>
          <w:b/>
          <w:sz w:val="24"/>
          <w:szCs w:val="24"/>
        </w:rPr>
      </w:pPr>
    </w:p>
    <w:p w:rsidR="003C4999" w:rsidRPr="00081A2B" w:rsidRDefault="003C4999" w:rsidP="00CA4309">
      <w:pPr>
        <w:pStyle w:val="ListParagraph"/>
        <w:ind w:left="0" w:firstLine="0"/>
        <w:rPr>
          <w:b/>
          <w:sz w:val="24"/>
          <w:szCs w:val="24"/>
        </w:rPr>
        <w:sectPr w:rsidR="003C4999" w:rsidRPr="00081A2B" w:rsidSect="005B3777">
          <w:footerReference w:type="default" r:id="rId10"/>
          <w:endnotePr>
            <w:numFmt w:val="decimal"/>
          </w:endnotePr>
          <w:type w:val="continuous"/>
          <w:pgSz w:w="11909" w:h="16834" w:code="9"/>
          <w:pgMar w:top="1134" w:right="1134" w:bottom="1134" w:left="1418" w:header="432" w:footer="432" w:gutter="0"/>
          <w:cols w:space="720"/>
          <w:docGrid w:linePitch="360"/>
        </w:sectPr>
      </w:pPr>
    </w:p>
    <w:p w:rsidR="001F4968" w:rsidRPr="00081A2B" w:rsidRDefault="00E35BDB" w:rsidP="008315F1">
      <w:pPr>
        <w:pStyle w:val="ListParagraph"/>
        <w:spacing w:before="120" w:after="120"/>
        <w:ind w:left="0" w:firstLine="0"/>
        <w:rPr>
          <w:b/>
        </w:rPr>
      </w:pPr>
      <w:r w:rsidRPr="00081A2B">
        <w:rPr>
          <w:b/>
        </w:rPr>
        <w:lastRenderedPageBreak/>
        <w:t>1</w:t>
      </w:r>
      <w:r w:rsidR="004629F5" w:rsidRPr="00081A2B">
        <w:rPr>
          <w:b/>
        </w:rPr>
        <w:t>.</w:t>
      </w:r>
      <w:r w:rsidRPr="00081A2B">
        <w:rPr>
          <w:b/>
        </w:rPr>
        <w:t xml:space="preserve"> </w:t>
      </w:r>
      <w:r w:rsidR="008315F1" w:rsidRPr="00081A2B">
        <w:rPr>
          <w:b/>
          <w:lang w:val="vi-VN"/>
        </w:rPr>
        <w:t>INTRODUCTION</w:t>
      </w:r>
    </w:p>
    <w:p w:rsidR="002358D9" w:rsidRPr="00081A2B" w:rsidRDefault="002358D9" w:rsidP="008315F1">
      <w:pPr>
        <w:autoSpaceDE w:val="0"/>
        <w:autoSpaceDN w:val="0"/>
        <w:adjustRightInd w:val="0"/>
        <w:spacing w:before="120" w:after="120" w:line="240" w:lineRule="auto"/>
        <w:ind w:firstLine="540"/>
        <w:jc w:val="both"/>
        <w:rPr>
          <w:rFonts w:ascii="Times New Roman" w:hAnsi="Times New Roman"/>
        </w:rPr>
      </w:pPr>
      <w:r w:rsidRPr="00081A2B">
        <w:rPr>
          <w:rFonts w:ascii="Times New Roman" w:hAnsi="Times New Roman"/>
        </w:rPr>
        <w:t xml:space="preserve">Kaolinite is one of two-layer </w:t>
      </w:r>
      <w:proofErr w:type="spellStart"/>
      <w:r w:rsidRPr="00081A2B">
        <w:rPr>
          <w:rFonts w:ascii="Times New Roman" w:hAnsi="Times New Roman"/>
        </w:rPr>
        <w:t>alumosilicate</w:t>
      </w:r>
      <w:proofErr w:type="spellEnd"/>
      <w:r w:rsidRPr="00081A2B">
        <w:rPr>
          <w:rFonts w:ascii="Times New Roman" w:hAnsi="Times New Roman"/>
        </w:rPr>
        <w:t xml:space="preserve"> minerals, with two types of surface structure</w:t>
      </w:r>
      <w:r w:rsidR="002D5A82" w:rsidRPr="00081A2B">
        <w:rPr>
          <w:rFonts w:ascii="Times New Roman" w:hAnsi="Times New Roman"/>
        </w:rPr>
        <w:t>:</w:t>
      </w:r>
      <w:r w:rsidRPr="00081A2B">
        <w:rPr>
          <w:rFonts w:ascii="Times New Roman" w:hAnsi="Times New Roman"/>
        </w:rPr>
        <w:t xml:space="preserve"> hydrogen-rich surface (H-slab) and oxygen-rich surface (O-slab). </w:t>
      </w:r>
      <w:proofErr w:type="gramStart"/>
      <w:r w:rsidR="00875C6D" w:rsidRPr="00081A2B">
        <w:rPr>
          <w:rFonts w:ascii="Times New Roman" w:hAnsi="Times New Roman"/>
        </w:rPr>
        <w:t>T</w:t>
      </w:r>
      <w:r w:rsidRPr="00081A2B">
        <w:rPr>
          <w:rFonts w:ascii="Times New Roman" w:hAnsi="Times New Roman"/>
        </w:rPr>
        <w:t>he H-slab surface with high positive charge density is favorable for interaction with organic compounds containing functional groups such as -OH,</w:t>
      </w:r>
      <w:r w:rsidR="009F54C2" w:rsidRPr="00081A2B">
        <w:rPr>
          <w:rFonts w:ascii="Times New Roman" w:hAnsi="Times New Roman"/>
        </w:rPr>
        <w:t xml:space="preserve"> </w:t>
      </w:r>
      <w:r w:rsidRPr="00081A2B">
        <w:rPr>
          <w:rFonts w:ascii="Times New Roman" w:hAnsi="Times New Roman"/>
        </w:rPr>
        <w:t>- COOH.</w:t>
      </w:r>
      <w:r w:rsidR="001B7F5D" w:rsidRPr="00081A2B">
        <w:rPr>
          <w:rFonts w:ascii="Times New Roman" w:hAnsi="Times New Roman"/>
          <w:vertAlign w:val="superscript"/>
        </w:rPr>
        <w:t>1-3</w:t>
      </w:r>
      <w:r w:rsidRPr="00081A2B">
        <w:rPr>
          <w:rFonts w:ascii="Times New Roman" w:hAnsi="Times New Roman"/>
          <w:vertAlign w:val="superscript"/>
        </w:rPr>
        <w:t xml:space="preserve"> </w:t>
      </w:r>
      <w:r w:rsidRPr="00081A2B">
        <w:rPr>
          <w:rFonts w:ascii="Times New Roman" w:hAnsi="Times New Roman"/>
        </w:rPr>
        <w:t>In addition, the adsorption</w:t>
      </w:r>
      <w:r w:rsidR="00875C6D" w:rsidRPr="00081A2B">
        <w:rPr>
          <w:rFonts w:ascii="Times New Roman" w:hAnsi="Times New Roman"/>
        </w:rPr>
        <w:t>s</w:t>
      </w:r>
      <w:r w:rsidRPr="00081A2B">
        <w:rPr>
          <w:rFonts w:ascii="Times New Roman" w:hAnsi="Times New Roman"/>
        </w:rPr>
        <w:t xml:space="preserve"> of benzene, n-hexane, pyridine</w:t>
      </w:r>
      <w:r w:rsidR="002D5A82" w:rsidRPr="00081A2B">
        <w:rPr>
          <w:rFonts w:ascii="Times New Roman" w:hAnsi="Times New Roman"/>
        </w:rPr>
        <w:t>,</w:t>
      </w:r>
      <w:r w:rsidRPr="00081A2B">
        <w:rPr>
          <w:rFonts w:ascii="Times New Roman" w:hAnsi="Times New Roman"/>
        </w:rPr>
        <w:t xml:space="preserve"> and 2-propanol on H-slab </w:t>
      </w:r>
      <w:r w:rsidR="00875C6D" w:rsidRPr="00081A2B">
        <w:rPr>
          <w:rFonts w:ascii="Times New Roman" w:hAnsi="Times New Roman"/>
        </w:rPr>
        <w:t xml:space="preserve">are </w:t>
      </w:r>
      <w:r w:rsidR="002D5A82" w:rsidRPr="00081A2B">
        <w:rPr>
          <w:rFonts w:ascii="Times New Roman" w:hAnsi="Times New Roman"/>
        </w:rPr>
        <w:t>more substantial</w:t>
      </w:r>
      <w:r w:rsidR="00875C6D" w:rsidRPr="00081A2B">
        <w:rPr>
          <w:rFonts w:ascii="Times New Roman" w:hAnsi="Times New Roman"/>
        </w:rPr>
        <w:t xml:space="preserve"> than those on</w:t>
      </w:r>
      <w:r w:rsidRPr="00081A2B">
        <w:rPr>
          <w:rFonts w:ascii="Times New Roman" w:hAnsi="Times New Roman"/>
        </w:rPr>
        <w:t xml:space="preserve"> O-slab</w:t>
      </w:r>
      <w:r w:rsidRPr="00081A2B">
        <w:rPr>
          <w:rFonts w:ascii="Times New Roman" w:hAnsi="Times New Roman"/>
          <w:lang w:val="vi-VN"/>
        </w:rPr>
        <w:t>.</w:t>
      </w:r>
      <w:r w:rsidR="001B7F5D" w:rsidRPr="00081A2B">
        <w:rPr>
          <w:rFonts w:ascii="Times New Roman" w:hAnsi="Times New Roman"/>
          <w:vertAlign w:val="superscript"/>
        </w:rPr>
        <w:t>4</w:t>
      </w:r>
      <w:r w:rsidRPr="00081A2B">
        <w:rPr>
          <w:rFonts w:ascii="Times New Roman" w:hAnsi="Times New Roman"/>
        </w:rPr>
        <w:t xml:space="preserve"> </w:t>
      </w:r>
      <w:r w:rsidR="00875C6D" w:rsidRPr="00081A2B">
        <w:rPr>
          <w:rFonts w:ascii="Times New Roman" w:hAnsi="Times New Roman"/>
        </w:rPr>
        <w:t>In contra</w:t>
      </w:r>
      <w:r w:rsidR="009F54C2" w:rsidRPr="00081A2B">
        <w:rPr>
          <w:rFonts w:ascii="Times New Roman" w:hAnsi="Times New Roman"/>
        </w:rPr>
        <w:t>s</w:t>
      </w:r>
      <w:r w:rsidR="00875C6D" w:rsidRPr="00081A2B">
        <w:rPr>
          <w:rFonts w:ascii="Times New Roman" w:hAnsi="Times New Roman"/>
        </w:rPr>
        <w:t>t,</w:t>
      </w:r>
      <w:r w:rsidRPr="00081A2B">
        <w:rPr>
          <w:rFonts w:ascii="Times New Roman" w:hAnsi="Times New Roman"/>
        </w:rPr>
        <w:t xml:space="preserve"> the O-slab containing </w:t>
      </w:r>
      <w:r w:rsidR="00413FFB" w:rsidRPr="00081A2B">
        <w:rPr>
          <w:rFonts w:ascii="Times New Roman" w:hAnsi="Times New Roman"/>
        </w:rPr>
        <w:t>a</w:t>
      </w:r>
      <w:r w:rsidRPr="00081A2B">
        <w:rPr>
          <w:rFonts w:ascii="Times New Roman" w:hAnsi="Times New Roman"/>
        </w:rPr>
        <w:t xml:space="preserve"> </w:t>
      </w:r>
      <w:r w:rsidR="002D5A82" w:rsidRPr="00081A2B">
        <w:rPr>
          <w:rFonts w:ascii="Times New Roman" w:hAnsi="Times New Roman"/>
        </w:rPr>
        <w:t>sizeabl</w:t>
      </w:r>
      <w:r w:rsidRPr="00081A2B">
        <w:rPr>
          <w:rFonts w:ascii="Times New Roman" w:hAnsi="Times New Roman"/>
        </w:rPr>
        <w:t>e negative charge density</w:t>
      </w:r>
      <w:r w:rsidR="00875C6D" w:rsidRPr="00081A2B">
        <w:rPr>
          <w:rFonts w:ascii="Times New Roman" w:hAnsi="Times New Roman"/>
        </w:rPr>
        <w:t xml:space="preserve"> is </w:t>
      </w:r>
      <w:r w:rsidR="002D5A82" w:rsidRPr="00081A2B">
        <w:rPr>
          <w:rFonts w:ascii="Times New Roman" w:hAnsi="Times New Roman"/>
        </w:rPr>
        <w:t>considered</w:t>
      </w:r>
      <w:r w:rsidR="00875C6D" w:rsidRPr="00081A2B">
        <w:rPr>
          <w:rFonts w:ascii="Times New Roman" w:hAnsi="Times New Roman"/>
        </w:rPr>
        <w:t xml:space="preserve"> an efficient surface for</w:t>
      </w:r>
      <w:r w:rsidRPr="00081A2B">
        <w:rPr>
          <w:rFonts w:ascii="Times New Roman" w:hAnsi="Times New Roman"/>
        </w:rPr>
        <w:t xml:space="preserve"> the adhesion of metal cations or other </w:t>
      </w:r>
      <w:r w:rsidR="00875C6D" w:rsidRPr="00081A2B">
        <w:rPr>
          <w:rFonts w:ascii="Times New Roman" w:hAnsi="Times New Roman"/>
        </w:rPr>
        <w:t>cations</w:t>
      </w:r>
      <w:r w:rsidRPr="00081A2B">
        <w:rPr>
          <w:rFonts w:ascii="Times New Roman" w:hAnsi="Times New Roman"/>
        </w:rPr>
        <w:t>.</w:t>
      </w:r>
      <w:proofErr w:type="gramEnd"/>
      <w:r w:rsidRPr="00081A2B">
        <w:rPr>
          <w:rFonts w:ascii="Times New Roman" w:hAnsi="Times New Roman"/>
        </w:rPr>
        <w:t xml:space="preserve"> </w:t>
      </w:r>
      <w:r w:rsidR="007118F8" w:rsidRPr="00081A2B">
        <w:rPr>
          <w:rFonts w:ascii="Times New Roman" w:hAnsi="Times New Roman"/>
        </w:rPr>
        <w:t xml:space="preserve">As a result, </w:t>
      </w:r>
      <w:r w:rsidR="00875C6D" w:rsidRPr="00081A2B">
        <w:rPr>
          <w:rFonts w:ascii="Times New Roman" w:hAnsi="Times New Roman"/>
        </w:rPr>
        <w:t xml:space="preserve">kaolinite is one of </w:t>
      </w:r>
      <w:r w:rsidR="009F54C2" w:rsidRPr="00081A2B">
        <w:rPr>
          <w:rFonts w:ascii="Times New Roman" w:hAnsi="Times New Roman"/>
        </w:rPr>
        <w:t xml:space="preserve">the </w:t>
      </w:r>
      <w:r w:rsidR="00875C6D" w:rsidRPr="00081A2B">
        <w:rPr>
          <w:rFonts w:ascii="Times New Roman" w:hAnsi="Times New Roman"/>
        </w:rPr>
        <w:t xml:space="preserve">potential materials </w:t>
      </w:r>
      <w:r w:rsidRPr="00081A2B">
        <w:rPr>
          <w:rFonts w:ascii="Times New Roman" w:hAnsi="Times New Roman"/>
        </w:rPr>
        <w:t xml:space="preserve">in </w:t>
      </w:r>
      <w:r w:rsidR="00413FFB" w:rsidRPr="00081A2B">
        <w:rPr>
          <w:rFonts w:ascii="Times New Roman" w:hAnsi="Times New Roman"/>
        </w:rPr>
        <w:t xml:space="preserve">the </w:t>
      </w:r>
      <w:r w:rsidR="00BD19F0" w:rsidRPr="00081A2B">
        <w:rPr>
          <w:rFonts w:ascii="Times New Roman" w:hAnsi="Times New Roman"/>
        </w:rPr>
        <w:t>adsorption and removal of</w:t>
      </w:r>
      <w:r w:rsidRPr="00081A2B">
        <w:rPr>
          <w:rFonts w:ascii="Times New Roman" w:hAnsi="Times New Roman"/>
        </w:rPr>
        <w:t xml:space="preserve"> heavy metal</w:t>
      </w:r>
      <w:r w:rsidR="00413FFB" w:rsidRPr="00081A2B">
        <w:rPr>
          <w:rFonts w:ascii="Times New Roman" w:hAnsi="Times New Roman"/>
        </w:rPr>
        <w:t>s</w:t>
      </w:r>
      <w:r w:rsidRPr="00081A2B">
        <w:rPr>
          <w:rFonts w:ascii="Times New Roman" w:hAnsi="Times New Roman"/>
        </w:rPr>
        <w:t xml:space="preserve"> from aquatic environments</w:t>
      </w:r>
      <w:r w:rsidR="00BD19F0" w:rsidRPr="00081A2B">
        <w:rPr>
          <w:rFonts w:ascii="Times New Roman" w:hAnsi="Times New Roman"/>
        </w:rPr>
        <w:t>.</w:t>
      </w:r>
      <w:r w:rsidR="001B7F5D" w:rsidRPr="00081A2B">
        <w:rPr>
          <w:rFonts w:ascii="Times New Roman" w:hAnsi="Times New Roman"/>
          <w:vertAlign w:val="superscript"/>
        </w:rPr>
        <w:t>5</w:t>
      </w:r>
      <w:r w:rsidRPr="00081A2B">
        <w:rPr>
          <w:rFonts w:ascii="Times New Roman" w:hAnsi="Times New Roman"/>
        </w:rPr>
        <w:t xml:space="preserve"> </w:t>
      </w:r>
      <w:proofErr w:type="gramStart"/>
      <w:r w:rsidR="002A69AD" w:rsidRPr="00081A2B">
        <w:rPr>
          <w:rFonts w:ascii="Times New Roman" w:hAnsi="Times New Roman"/>
        </w:rPr>
        <w:t>Besides</w:t>
      </w:r>
      <w:proofErr w:type="gramEnd"/>
      <w:r w:rsidRPr="00081A2B">
        <w:rPr>
          <w:rFonts w:ascii="Times New Roman" w:hAnsi="Times New Roman"/>
        </w:rPr>
        <w:t xml:space="preserve">, </w:t>
      </w:r>
      <w:r w:rsidR="001759F7" w:rsidRPr="00081A2B">
        <w:rPr>
          <w:rFonts w:ascii="Times New Roman" w:hAnsi="Times New Roman"/>
        </w:rPr>
        <w:t>theoretical</w:t>
      </w:r>
      <w:r w:rsidR="00BD19F0" w:rsidRPr="00081A2B">
        <w:rPr>
          <w:rFonts w:ascii="Times New Roman" w:hAnsi="Times New Roman"/>
        </w:rPr>
        <w:t xml:space="preserve"> </w:t>
      </w:r>
      <w:r w:rsidR="002A69AD" w:rsidRPr="00081A2B">
        <w:rPr>
          <w:rFonts w:ascii="Times New Roman" w:hAnsi="Times New Roman"/>
        </w:rPr>
        <w:t>approaches</w:t>
      </w:r>
      <w:r w:rsidRPr="00081A2B">
        <w:rPr>
          <w:rFonts w:ascii="Times New Roman" w:hAnsi="Times New Roman"/>
        </w:rPr>
        <w:t xml:space="preserve"> using density functional theory (DFT) </w:t>
      </w:r>
      <w:r w:rsidR="00BD19F0" w:rsidRPr="00081A2B">
        <w:rPr>
          <w:rFonts w:ascii="Times New Roman" w:hAnsi="Times New Roman"/>
        </w:rPr>
        <w:t>provide</w:t>
      </w:r>
      <w:r w:rsidRPr="00081A2B">
        <w:rPr>
          <w:rFonts w:ascii="Times New Roman" w:hAnsi="Times New Roman"/>
        </w:rPr>
        <w:t xml:space="preserve"> </w:t>
      </w:r>
      <w:r w:rsidR="00BD19F0" w:rsidRPr="00081A2B">
        <w:rPr>
          <w:rFonts w:ascii="Times New Roman" w:hAnsi="Times New Roman"/>
        </w:rPr>
        <w:t>insight into</w:t>
      </w:r>
      <w:r w:rsidRPr="00081A2B">
        <w:rPr>
          <w:rFonts w:ascii="Times New Roman" w:hAnsi="Times New Roman"/>
        </w:rPr>
        <w:t xml:space="preserve"> the adsorption process of metal cations on material surfaces.</w:t>
      </w:r>
    </w:p>
    <w:p w:rsidR="002358D9" w:rsidRPr="00081A2B" w:rsidRDefault="001759F7" w:rsidP="008315F1">
      <w:pPr>
        <w:autoSpaceDE w:val="0"/>
        <w:autoSpaceDN w:val="0"/>
        <w:adjustRightInd w:val="0"/>
        <w:spacing w:before="120" w:after="120" w:line="240" w:lineRule="auto"/>
        <w:ind w:firstLine="540"/>
        <w:jc w:val="both"/>
        <w:rPr>
          <w:rFonts w:ascii="Times New Roman" w:hAnsi="Times New Roman"/>
        </w:rPr>
      </w:pPr>
      <w:proofErr w:type="gramStart"/>
      <w:r w:rsidRPr="00081A2B">
        <w:rPr>
          <w:rFonts w:ascii="Times New Roman" w:hAnsi="Times New Roman"/>
        </w:rPr>
        <w:t>It is noticeable that</w:t>
      </w:r>
      <w:r w:rsidR="002358D9" w:rsidRPr="00081A2B">
        <w:rPr>
          <w:rFonts w:ascii="Times New Roman" w:hAnsi="Times New Roman"/>
        </w:rPr>
        <w:t xml:space="preserve"> the exchange of cations in the </w:t>
      </w:r>
      <w:r w:rsidRPr="00081A2B">
        <w:rPr>
          <w:rFonts w:ascii="Times New Roman" w:hAnsi="Times New Roman"/>
        </w:rPr>
        <w:t xml:space="preserve">material </w:t>
      </w:r>
      <w:r w:rsidR="002358D9" w:rsidRPr="00081A2B">
        <w:rPr>
          <w:rFonts w:ascii="Times New Roman" w:hAnsi="Times New Roman"/>
        </w:rPr>
        <w:t>structure lead</w:t>
      </w:r>
      <w:r w:rsidRPr="00081A2B">
        <w:rPr>
          <w:rFonts w:ascii="Times New Roman" w:hAnsi="Times New Roman"/>
        </w:rPr>
        <w:t>s</w:t>
      </w:r>
      <w:r w:rsidR="002358D9" w:rsidRPr="00081A2B">
        <w:rPr>
          <w:rFonts w:ascii="Times New Roman" w:hAnsi="Times New Roman"/>
        </w:rPr>
        <w:t xml:space="preserve"> to </w:t>
      </w:r>
      <w:r w:rsidRPr="00081A2B">
        <w:rPr>
          <w:rFonts w:ascii="Times New Roman" w:hAnsi="Times New Roman"/>
        </w:rPr>
        <w:t>considerable</w:t>
      </w:r>
      <w:r w:rsidR="002358D9" w:rsidRPr="00081A2B">
        <w:rPr>
          <w:rFonts w:ascii="Times New Roman" w:hAnsi="Times New Roman"/>
        </w:rPr>
        <w:t xml:space="preserve"> changes in electronic </w:t>
      </w:r>
      <w:r w:rsidR="00413FFB" w:rsidRPr="00081A2B">
        <w:rPr>
          <w:rFonts w:ascii="Times New Roman" w:hAnsi="Times New Roman"/>
        </w:rPr>
        <w:t>and</w:t>
      </w:r>
      <w:r w:rsidR="002358D9" w:rsidRPr="00081A2B">
        <w:rPr>
          <w:rFonts w:ascii="Times New Roman" w:hAnsi="Times New Roman"/>
        </w:rPr>
        <w:t xml:space="preserve"> surface properties, </w:t>
      </w:r>
      <w:r w:rsidR="002D5A82" w:rsidRPr="00081A2B">
        <w:rPr>
          <w:rFonts w:ascii="Times New Roman" w:hAnsi="Times New Roman"/>
        </w:rPr>
        <w:t>increasing materials' applicability</w:t>
      </w:r>
      <w:r w:rsidR="002358D9" w:rsidRPr="00081A2B">
        <w:rPr>
          <w:rFonts w:ascii="Times New Roman" w:hAnsi="Times New Roman"/>
        </w:rPr>
        <w:t xml:space="preserve">, especially </w:t>
      </w:r>
      <w:r w:rsidRPr="00081A2B">
        <w:rPr>
          <w:rFonts w:ascii="Times New Roman" w:hAnsi="Times New Roman"/>
        </w:rPr>
        <w:t>in</w:t>
      </w:r>
      <w:r w:rsidR="002358D9" w:rsidRPr="00081A2B">
        <w:rPr>
          <w:rFonts w:ascii="Times New Roman" w:hAnsi="Times New Roman"/>
        </w:rPr>
        <w:t xml:space="preserve"> energy and environment </w:t>
      </w:r>
      <w:r w:rsidRPr="00081A2B">
        <w:rPr>
          <w:rFonts w:ascii="Times New Roman" w:hAnsi="Times New Roman"/>
        </w:rPr>
        <w:t>fields.</w:t>
      </w:r>
      <w:r w:rsidR="001B7F5D" w:rsidRPr="00081A2B">
        <w:rPr>
          <w:rFonts w:ascii="Times New Roman" w:hAnsi="Times New Roman"/>
          <w:vertAlign w:val="superscript"/>
        </w:rPr>
        <w:t>6</w:t>
      </w:r>
      <w:r w:rsidR="002358D9" w:rsidRPr="00081A2B">
        <w:rPr>
          <w:rFonts w:ascii="Times New Roman" w:hAnsi="Times New Roman"/>
        </w:rPr>
        <w:t xml:space="preserve"> In </w:t>
      </w:r>
      <w:r w:rsidRPr="00081A2B">
        <w:rPr>
          <w:rFonts w:ascii="Times New Roman" w:hAnsi="Times New Roman"/>
        </w:rPr>
        <w:t>the present</w:t>
      </w:r>
      <w:r w:rsidR="002358D9" w:rsidRPr="00081A2B">
        <w:rPr>
          <w:rFonts w:ascii="Times New Roman" w:hAnsi="Times New Roman"/>
        </w:rPr>
        <w:t xml:space="preserve"> </w:t>
      </w:r>
      <w:r w:rsidRPr="00081A2B">
        <w:rPr>
          <w:rFonts w:ascii="Times New Roman" w:hAnsi="Times New Roman"/>
        </w:rPr>
        <w:t>work</w:t>
      </w:r>
      <w:r w:rsidR="002358D9" w:rsidRPr="00081A2B">
        <w:rPr>
          <w:rFonts w:ascii="Times New Roman" w:hAnsi="Times New Roman"/>
        </w:rPr>
        <w:t xml:space="preserve">, we use </w:t>
      </w:r>
      <w:r w:rsidRPr="00081A2B">
        <w:rPr>
          <w:rFonts w:ascii="Times New Roman" w:hAnsi="Times New Roman"/>
        </w:rPr>
        <w:t>DFT</w:t>
      </w:r>
      <w:r w:rsidR="002358D9" w:rsidRPr="00081A2B">
        <w:rPr>
          <w:rFonts w:ascii="Times New Roman" w:hAnsi="Times New Roman"/>
        </w:rPr>
        <w:t xml:space="preserve"> calculations to investigate the </w:t>
      </w:r>
      <w:r w:rsidR="002358D9" w:rsidRPr="00081A2B">
        <w:rPr>
          <w:rFonts w:ascii="Times New Roman" w:hAnsi="Times New Roman"/>
        </w:rPr>
        <w:lastRenderedPageBreak/>
        <w:t xml:space="preserve">exchange of cations in the lattice structure of kaolinite with different metal cations, thereby gaining </w:t>
      </w:r>
      <w:r w:rsidR="002A69AD" w:rsidRPr="00081A2B">
        <w:rPr>
          <w:rFonts w:ascii="Times New Roman" w:hAnsi="Times New Roman"/>
        </w:rPr>
        <w:t>insight into</w:t>
      </w:r>
      <w:r w:rsidR="002358D9" w:rsidRPr="00081A2B">
        <w:rPr>
          <w:rFonts w:ascii="Times New Roman" w:hAnsi="Times New Roman"/>
        </w:rPr>
        <w:t xml:space="preserve"> </w:t>
      </w:r>
      <w:r w:rsidRPr="00081A2B">
        <w:rPr>
          <w:rFonts w:ascii="Times New Roman" w:hAnsi="Times New Roman"/>
        </w:rPr>
        <w:t>the structural and electronic properties</w:t>
      </w:r>
      <w:r w:rsidR="002358D9" w:rsidRPr="00081A2B">
        <w:rPr>
          <w:rFonts w:ascii="Times New Roman" w:hAnsi="Times New Roman"/>
        </w:rPr>
        <w:t>.</w:t>
      </w:r>
      <w:proofErr w:type="gramEnd"/>
      <w:r w:rsidR="002358D9" w:rsidRPr="00081A2B">
        <w:rPr>
          <w:rFonts w:ascii="Times New Roman" w:hAnsi="Times New Roman"/>
        </w:rPr>
        <w:t xml:space="preserve"> </w:t>
      </w:r>
      <w:r w:rsidRPr="00081A2B">
        <w:rPr>
          <w:rFonts w:ascii="Times New Roman" w:hAnsi="Times New Roman"/>
        </w:rPr>
        <w:t>Besides</w:t>
      </w:r>
      <w:r w:rsidR="002358D9" w:rsidRPr="00081A2B">
        <w:rPr>
          <w:rFonts w:ascii="Times New Roman" w:hAnsi="Times New Roman"/>
        </w:rPr>
        <w:t xml:space="preserve">, the adsorption of various metal cations on </w:t>
      </w:r>
      <w:r w:rsidR="002D5A82" w:rsidRPr="00081A2B">
        <w:rPr>
          <w:rFonts w:ascii="Times New Roman" w:hAnsi="Times New Roman"/>
        </w:rPr>
        <w:t>kaolinite surfaces</w:t>
      </w:r>
      <w:r w:rsidR="002358D9" w:rsidRPr="00081A2B">
        <w:rPr>
          <w:rFonts w:ascii="Times New Roman" w:hAnsi="Times New Roman"/>
        </w:rPr>
        <w:t xml:space="preserve"> </w:t>
      </w:r>
      <w:proofErr w:type="gramStart"/>
      <w:r w:rsidRPr="00081A2B">
        <w:rPr>
          <w:rFonts w:ascii="Times New Roman" w:hAnsi="Times New Roman"/>
        </w:rPr>
        <w:t>is</w:t>
      </w:r>
      <w:r w:rsidR="002358D9" w:rsidRPr="00081A2B">
        <w:rPr>
          <w:rFonts w:ascii="Times New Roman" w:hAnsi="Times New Roman"/>
        </w:rPr>
        <w:t xml:space="preserve"> </w:t>
      </w:r>
      <w:r w:rsidR="002A69AD" w:rsidRPr="00081A2B">
        <w:rPr>
          <w:rFonts w:ascii="Times New Roman" w:hAnsi="Times New Roman"/>
        </w:rPr>
        <w:t>observed</w:t>
      </w:r>
      <w:proofErr w:type="gramEnd"/>
      <w:r w:rsidRPr="00081A2B">
        <w:rPr>
          <w:rFonts w:ascii="Times New Roman" w:hAnsi="Times New Roman"/>
        </w:rPr>
        <w:t xml:space="preserve"> </w:t>
      </w:r>
      <w:r w:rsidR="002358D9" w:rsidRPr="00081A2B">
        <w:rPr>
          <w:rFonts w:ascii="Times New Roman" w:hAnsi="Times New Roman"/>
        </w:rPr>
        <w:t xml:space="preserve">to evaluate the </w:t>
      </w:r>
      <w:r w:rsidR="002A69AD" w:rsidRPr="00081A2B">
        <w:rPr>
          <w:rFonts w:ascii="Times New Roman" w:hAnsi="Times New Roman"/>
        </w:rPr>
        <w:t>suitable</w:t>
      </w:r>
      <w:r w:rsidRPr="00081A2B">
        <w:rPr>
          <w:rFonts w:ascii="Times New Roman" w:hAnsi="Times New Roman"/>
        </w:rPr>
        <w:t xml:space="preserve"> </w:t>
      </w:r>
      <w:r w:rsidR="002D5A82" w:rsidRPr="00081A2B">
        <w:rPr>
          <w:rFonts w:ascii="Times New Roman" w:hAnsi="Times New Roman"/>
        </w:rPr>
        <w:t>consistency</w:t>
      </w:r>
      <w:r w:rsidR="002358D9" w:rsidRPr="00081A2B">
        <w:rPr>
          <w:rFonts w:ascii="Times New Roman" w:hAnsi="Times New Roman"/>
        </w:rPr>
        <w:t xml:space="preserve">. </w:t>
      </w:r>
      <w:r w:rsidR="002A69AD" w:rsidRPr="00081A2B">
        <w:rPr>
          <w:rFonts w:ascii="Times New Roman" w:hAnsi="Times New Roman"/>
        </w:rPr>
        <w:t>Furthermore, theoretical results</w:t>
      </w:r>
      <w:r w:rsidRPr="00081A2B">
        <w:rPr>
          <w:rFonts w:ascii="Times New Roman" w:hAnsi="Times New Roman"/>
        </w:rPr>
        <w:t xml:space="preserve"> </w:t>
      </w:r>
      <w:proofErr w:type="gramStart"/>
      <w:r w:rsidR="002A69AD" w:rsidRPr="00081A2B">
        <w:rPr>
          <w:rFonts w:ascii="Times New Roman" w:hAnsi="Times New Roman"/>
        </w:rPr>
        <w:t>are expected</w:t>
      </w:r>
      <w:proofErr w:type="gramEnd"/>
      <w:r w:rsidR="002358D9" w:rsidRPr="00081A2B">
        <w:rPr>
          <w:rFonts w:ascii="Times New Roman" w:hAnsi="Times New Roman"/>
        </w:rPr>
        <w:t xml:space="preserve"> to </w:t>
      </w:r>
      <w:r w:rsidR="002A69AD" w:rsidRPr="00081A2B">
        <w:rPr>
          <w:rFonts w:ascii="Times New Roman" w:hAnsi="Times New Roman"/>
        </w:rPr>
        <w:t xml:space="preserve">suggest promising </w:t>
      </w:r>
      <w:r w:rsidRPr="00081A2B">
        <w:rPr>
          <w:rFonts w:ascii="Times New Roman" w:hAnsi="Times New Roman"/>
        </w:rPr>
        <w:t xml:space="preserve">metal </w:t>
      </w:r>
      <w:r w:rsidR="002358D9" w:rsidRPr="00081A2B">
        <w:rPr>
          <w:rFonts w:ascii="Times New Roman" w:hAnsi="Times New Roman"/>
        </w:rPr>
        <w:t>cations</w:t>
      </w:r>
      <w:r w:rsidR="002A69AD" w:rsidRPr="00081A2B">
        <w:rPr>
          <w:rFonts w:ascii="Times New Roman" w:hAnsi="Times New Roman"/>
        </w:rPr>
        <w:t xml:space="preserve"> adding </w:t>
      </w:r>
      <w:r w:rsidR="009F54C2" w:rsidRPr="00081A2B">
        <w:rPr>
          <w:rFonts w:ascii="Times New Roman" w:hAnsi="Times New Roman"/>
        </w:rPr>
        <w:t>to</w:t>
      </w:r>
      <w:r w:rsidR="002358D9" w:rsidRPr="00081A2B">
        <w:rPr>
          <w:rFonts w:ascii="Times New Roman" w:hAnsi="Times New Roman"/>
        </w:rPr>
        <w:t xml:space="preserve"> the </w:t>
      </w:r>
      <w:r w:rsidRPr="00081A2B">
        <w:rPr>
          <w:rFonts w:ascii="Times New Roman" w:hAnsi="Times New Roman"/>
        </w:rPr>
        <w:t xml:space="preserve">kaolinite </w:t>
      </w:r>
      <w:r w:rsidR="002358D9" w:rsidRPr="00081A2B">
        <w:rPr>
          <w:rFonts w:ascii="Times New Roman" w:hAnsi="Times New Roman"/>
        </w:rPr>
        <w:t>surface</w:t>
      </w:r>
      <w:r w:rsidRPr="00081A2B">
        <w:rPr>
          <w:rFonts w:ascii="Times New Roman" w:hAnsi="Times New Roman"/>
        </w:rPr>
        <w:t>s</w:t>
      </w:r>
      <w:r w:rsidR="002358D9" w:rsidRPr="00081A2B">
        <w:rPr>
          <w:rFonts w:ascii="Times New Roman" w:hAnsi="Times New Roman"/>
        </w:rPr>
        <w:t xml:space="preserve"> </w:t>
      </w:r>
      <w:r w:rsidRPr="00081A2B">
        <w:rPr>
          <w:rFonts w:ascii="Times New Roman" w:hAnsi="Times New Roman"/>
        </w:rPr>
        <w:t>for the</w:t>
      </w:r>
      <w:r w:rsidR="002358D9" w:rsidRPr="00081A2B">
        <w:rPr>
          <w:rFonts w:ascii="Times New Roman" w:hAnsi="Times New Roman"/>
        </w:rPr>
        <w:t xml:space="preserve"> </w:t>
      </w:r>
      <w:r w:rsidRPr="00081A2B">
        <w:rPr>
          <w:rFonts w:ascii="Times New Roman" w:hAnsi="Times New Roman"/>
        </w:rPr>
        <w:t>adsorption and</w:t>
      </w:r>
      <w:r w:rsidR="002A69AD" w:rsidRPr="00081A2B">
        <w:rPr>
          <w:rFonts w:ascii="Times New Roman" w:hAnsi="Times New Roman"/>
        </w:rPr>
        <w:t xml:space="preserve"> </w:t>
      </w:r>
      <w:r w:rsidRPr="00081A2B">
        <w:rPr>
          <w:rFonts w:ascii="Times New Roman" w:hAnsi="Times New Roman"/>
        </w:rPr>
        <w:t>removal</w:t>
      </w:r>
      <w:r w:rsidR="002358D9" w:rsidRPr="00081A2B">
        <w:rPr>
          <w:rFonts w:ascii="Times New Roman" w:hAnsi="Times New Roman"/>
        </w:rPr>
        <w:t xml:space="preserve"> </w:t>
      </w:r>
      <w:r w:rsidRPr="00081A2B">
        <w:rPr>
          <w:rFonts w:ascii="Times New Roman" w:hAnsi="Times New Roman"/>
        </w:rPr>
        <w:t xml:space="preserve">of </w:t>
      </w:r>
      <w:r w:rsidR="002358D9" w:rsidRPr="00081A2B">
        <w:rPr>
          <w:rFonts w:ascii="Times New Roman" w:hAnsi="Times New Roman"/>
        </w:rPr>
        <w:t xml:space="preserve">organic </w:t>
      </w:r>
      <w:r w:rsidRPr="00081A2B">
        <w:rPr>
          <w:rFonts w:ascii="Times New Roman" w:hAnsi="Times New Roman"/>
        </w:rPr>
        <w:t>pollutants in environments</w:t>
      </w:r>
      <w:r w:rsidR="002358D9" w:rsidRPr="00081A2B">
        <w:rPr>
          <w:rFonts w:ascii="Times New Roman" w:hAnsi="Times New Roman"/>
        </w:rPr>
        <w:t>.</w:t>
      </w:r>
    </w:p>
    <w:p w:rsidR="001F4968" w:rsidRPr="00081A2B" w:rsidRDefault="00E35BDB" w:rsidP="008315F1">
      <w:pPr>
        <w:pStyle w:val="ListParagraph"/>
        <w:spacing w:before="120" w:after="120"/>
        <w:ind w:left="0" w:firstLine="0"/>
        <w:rPr>
          <w:b/>
        </w:rPr>
      </w:pPr>
      <w:r w:rsidRPr="00081A2B">
        <w:rPr>
          <w:b/>
        </w:rPr>
        <w:t>2</w:t>
      </w:r>
      <w:r w:rsidR="004629F5" w:rsidRPr="00081A2B">
        <w:rPr>
          <w:b/>
        </w:rPr>
        <w:t>.</w:t>
      </w:r>
      <w:r w:rsidRPr="00081A2B">
        <w:rPr>
          <w:b/>
        </w:rPr>
        <w:t xml:space="preserve"> </w:t>
      </w:r>
      <w:r w:rsidR="008315F1" w:rsidRPr="00081A2B">
        <w:rPr>
          <w:b/>
          <w:lang w:val="vi-VN"/>
        </w:rPr>
        <w:t>COMPUTAT</w:t>
      </w:r>
      <w:r w:rsidR="008315F1" w:rsidRPr="00081A2B">
        <w:rPr>
          <w:b/>
        </w:rPr>
        <w:t>I</w:t>
      </w:r>
      <w:r w:rsidR="008315F1" w:rsidRPr="00081A2B">
        <w:rPr>
          <w:b/>
          <w:lang w:val="vi-VN"/>
        </w:rPr>
        <w:t>ONAL METHOD</w:t>
      </w:r>
    </w:p>
    <w:p w:rsidR="002A69AD" w:rsidRPr="00081A2B" w:rsidRDefault="005F78BF" w:rsidP="008315F1">
      <w:pPr>
        <w:pStyle w:val="ListParagraph"/>
        <w:spacing w:before="120" w:after="120"/>
        <w:ind w:left="0" w:firstLine="540"/>
      </w:pPr>
      <w:r w:rsidRPr="00081A2B">
        <w:t>The geometric structures of the kaolinite surfaces and adsorption configurations are optimized by VASP</w:t>
      </w:r>
      <w:r w:rsidR="00E27658" w:rsidRPr="00081A2B">
        <w:t>.</w:t>
      </w:r>
      <w:r w:rsidR="001B7F5D" w:rsidRPr="00081A2B">
        <w:rPr>
          <w:vertAlign w:val="superscript"/>
        </w:rPr>
        <w:t>7</w:t>
      </w:r>
      <w:r w:rsidRPr="00081A2B">
        <w:t xml:space="preserve"> </w:t>
      </w:r>
      <w:r w:rsidR="006C005D" w:rsidRPr="00081A2B">
        <w:t xml:space="preserve">Kaolinite is one of the common clay minerals, including a series of </w:t>
      </w:r>
      <w:r w:rsidR="00764300" w:rsidRPr="00081A2B">
        <w:t>u</w:t>
      </w:r>
      <w:r w:rsidR="006C005D" w:rsidRPr="00081A2B">
        <w:t>ncharged layers connected by a network of hydrogen bonds between H-slab and O-slab, as shown in Figure 1.</w:t>
      </w:r>
      <w:r w:rsidR="003B79F0" w:rsidRPr="00081A2B">
        <w:rPr>
          <w:lang w:val="vi-VN"/>
        </w:rPr>
        <w:t xml:space="preserve"> In </w:t>
      </w:r>
      <w:r w:rsidR="006B24E6" w:rsidRPr="00081A2B">
        <w:t>this work</w:t>
      </w:r>
      <w:r w:rsidR="003B79F0" w:rsidRPr="00081A2B">
        <w:rPr>
          <w:lang w:val="vi-VN"/>
        </w:rPr>
        <w:t xml:space="preserve">, </w:t>
      </w:r>
      <w:r w:rsidR="006B24E6" w:rsidRPr="00081A2B">
        <w:t xml:space="preserve">the </w:t>
      </w:r>
      <w:r w:rsidR="006B24E6" w:rsidRPr="00081A2B">
        <w:rPr>
          <w:i/>
        </w:rPr>
        <w:t>1</w:t>
      </w:r>
      <w:r w:rsidR="007E38D6" w:rsidRPr="00081A2B">
        <w:rPr>
          <w:i/>
        </w:rPr>
        <w:t xml:space="preserve"> </w:t>
      </w:r>
      <w:r w:rsidR="006B24E6" w:rsidRPr="00081A2B">
        <w:rPr>
          <w:i/>
        </w:rPr>
        <w:t>x</w:t>
      </w:r>
      <w:r w:rsidR="007E38D6" w:rsidRPr="00081A2B">
        <w:rPr>
          <w:i/>
        </w:rPr>
        <w:t xml:space="preserve"> </w:t>
      </w:r>
      <w:r w:rsidR="006B24E6" w:rsidRPr="00081A2B">
        <w:rPr>
          <w:i/>
        </w:rPr>
        <w:t>1</w:t>
      </w:r>
      <w:r w:rsidR="007E38D6" w:rsidRPr="00081A2B">
        <w:rPr>
          <w:i/>
        </w:rPr>
        <w:t xml:space="preserve"> </w:t>
      </w:r>
      <w:r w:rsidR="006B24E6" w:rsidRPr="00081A2B">
        <w:rPr>
          <w:i/>
        </w:rPr>
        <w:t>x</w:t>
      </w:r>
      <w:r w:rsidR="007E38D6" w:rsidRPr="00081A2B">
        <w:rPr>
          <w:i/>
        </w:rPr>
        <w:t xml:space="preserve"> </w:t>
      </w:r>
      <w:r w:rsidR="006B24E6" w:rsidRPr="00081A2B">
        <w:rPr>
          <w:i/>
        </w:rPr>
        <w:t>1</w:t>
      </w:r>
      <w:r w:rsidR="006B24E6" w:rsidRPr="00081A2B">
        <w:t xml:space="preserve"> (</w:t>
      </w:r>
      <w:r w:rsidRPr="00081A2B">
        <w:t xml:space="preserve">for </w:t>
      </w:r>
      <w:r w:rsidR="006B24E6" w:rsidRPr="00081A2B">
        <w:t>one layer</w:t>
      </w:r>
      <w:r w:rsidRPr="00081A2B">
        <w:t xml:space="preserve"> in exchange</w:t>
      </w:r>
      <w:r w:rsidR="006B24E6" w:rsidRPr="00081A2B">
        <w:t>) and</w:t>
      </w:r>
      <w:r w:rsidR="006B24E6" w:rsidRPr="00081A2B">
        <w:rPr>
          <w:i/>
        </w:rPr>
        <w:t xml:space="preserve"> 2</w:t>
      </w:r>
      <w:r w:rsidR="007E38D6" w:rsidRPr="00081A2B">
        <w:rPr>
          <w:i/>
        </w:rPr>
        <w:t xml:space="preserve"> </w:t>
      </w:r>
      <w:r w:rsidR="006B24E6" w:rsidRPr="00081A2B">
        <w:rPr>
          <w:i/>
        </w:rPr>
        <w:t>x</w:t>
      </w:r>
      <w:r w:rsidR="007E38D6" w:rsidRPr="00081A2B">
        <w:rPr>
          <w:i/>
        </w:rPr>
        <w:t xml:space="preserve"> </w:t>
      </w:r>
      <w:r w:rsidR="006B24E6" w:rsidRPr="00081A2B">
        <w:rPr>
          <w:i/>
        </w:rPr>
        <w:t>1</w:t>
      </w:r>
      <w:r w:rsidR="007E38D6" w:rsidRPr="00081A2B">
        <w:rPr>
          <w:i/>
        </w:rPr>
        <w:t xml:space="preserve"> </w:t>
      </w:r>
      <w:r w:rsidR="006B24E6" w:rsidRPr="00081A2B">
        <w:rPr>
          <w:i/>
        </w:rPr>
        <w:t>x</w:t>
      </w:r>
      <w:r w:rsidR="007E38D6" w:rsidRPr="00081A2B">
        <w:rPr>
          <w:i/>
        </w:rPr>
        <w:t xml:space="preserve"> </w:t>
      </w:r>
      <w:r w:rsidR="006B24E6" w:rsidRPr="00081A2B">
        <w:rPr>
          <w:i/>
        </w:rPr>
        <w:t>1</w:t>
      </w:r>
      <w:r w:rsidR="006B24E6" w:rsidRPr="00081A2B">
        <w:t xml:space="preserve"> (</w:t>
      </w:r>
      <w:r w:rsidRPr="00081A2B">
        <w:t xml:space="preserve">for </w:t>
      </w:r>
      <w:r w:rsidR="006B24E6" w:rsidRPr="00081A2B">
        <w:t>two layers</w:t>
      </w:r>
      <w:r w:rsidRPr="00081A2B">
        <w:t xml:space="preserve"> in adsorption</w:t>
      </w:r>
      <w:r w:rsidR="006B24E6" w:rsidRPr="00081A2B">
        <w:t xml:space="preserve">) </w:t>
      </w:r>
      <w:r w:rsidRPr="00081A2B">
        <w:t>cell</w:t>
      </w:r>
      <w:r w:rsidR="003B79F0" w:rsidRPr="00081A2B">
        <w:rPr>
          <w:lang w:val="vi-VN"/>
        </w:rPr>
        <w:t xml:space="preserve"> </w:t>
      </w:r>
      <w:r w:rsidRPr="00081A2B">
        <w:t xml:space="preserve">models </w:t>
      </w:r>
      <w:r w:rsidR="003B79F0" w:rsidRPr="00081A2B">
        <w:rPr>
          <w:lang w:val="vi-VN"/>
        </w:rPr>
        <w:t xml:space="preserve">are designed with </w:t>
      </w:r>
      <w:r w:rsidR="006B24E6" w:rsidRPr="00081A2B">
        <w:rPr>
          <w:lang w:val="vi-VN"/>
        </w:rPr>
        <w:t>dimension</w:t>
      </w:r>
      <w:r w:rsidR="006B24E6" w:rsidRPr="00081A2B">
        <w:t>s</w:t>
      </w:r>
      <w:r w:rsidR="006B24E6" w:rsidRPr="00081A2B">
        <w:rPr>
          <w:lang w:val="vi-VN"/>
        </w:rPr>
        <w:t xml:space="preserve"> siz</w:t>
      </w:r>
      <w:r w:rsidR="006B24E6" w:rsidRPr="00081A2B">
        <w:t>e</w:t>
      </w:r>
      <w:r w:rsidR="003B79F0" w:rsidRPr="00081A2B">
        <w:rPr>
          <w:lang w:val="vi-VN"/>
        </w:rPr>
        <w:t xml:space="preserve">: </w:t>
      </w:r>
      <w:r w:rsidR="00A145FF" w:rsidRPr="00081A2B">
        <w:rPr>
          <w:lang w:val="vi-VN"/>
        </w:rPr>
        <w:t xml:space="preserve">a = </w:t>
      </w:r>
      <w:r w:rsidR="00A145FF" w:rsidRPr="00081A2B">
        <w:t>5.15</w:t>
      </w:r>
      <w:r w:rsidR="00A145FF" w:rsidRPr="00081A2B">
        <w:rPr>
          <w:lang w:val="vi-VN"/>
        </w:rPr>
        <w:t xml:space="preserve"> Å; b = </w:t>
      </w:r>
      <w:r w:rsidR="00A145FF" w:rsidRPr="00081A2B">
        <w:t>8.93</w:t>
      </w:r>
      <w:r w:rsidR="00A145FF" w:rsidRPr="00081A2B">
        <w:rPr>
          <w:lang w:val="vi-VN"/>
        </w:rPr>
        <w:t xml:space="preserve"> Å; c = </w:t>
      </w:r>
      <w:r w:rsidR="00A145FF" w:rsidRPr="00081A2B">
        <w:t>7.38</w:t>
      </w:r>
      <w:r w:rsidR="00A145FF" w:rsidRPr="00081A2B">
        <w:rPr>
          <w:lang w:val="vi-VN"/>
        </w:rPr>
        <w:t xml:space="preserve"> Å, </w:t>
      </w:r>
      <w:r w:rsidR="00A145FF" w:rsidRPr="00081A2B">
        <w:t xml:space="preserve">and </w:t>
      </w:r>
      <w:r w:rsidR="00A8728B" w:rsidRPr="00081A2B">
        <w:rPr>
          <w:lang w:val="vi-VN"/>
        </w:rPr>
        <w:t>a = 10.30</w:t>
      </w:r>
      <w:r w:rsidR="003B79F0" w:rsidRPr="00081A2B">
        <w:rPr>
          <w:lang w:val="vi-VN"/>
        </w:rPr>
        <w:t xml:space="preserve"> Å; b = </w:t>
      </w:r>
      <w:r w:rsidR="00A8728B" w:rsidRPr="00081A2B">
        <w:t>8.93</w:t>
      </w:r>
      <w:r w:rsidR="003B79F0" w:rsidRPr="00081A2B">
        <w:rPr>
          <w:lang w:val="vi-VN"/>
        </w:rPr>
        <w:t xml:space="preserve"> Å; c = </w:t>
      </w:r>
      <w:r w:rsidR="00A8728B" w:rsidRPr="00081A2B">
        <w:t>28.51</w:t>
      </w:r>
      <w:r w:rsidR="003B79F0" w:rsidRPr="00081A2B">
        <w:rPr>
          <w:lang w:val="vi-VN"/>
        </w:rPr>
        <w:t xml:space="preserve"> Å, </w:t>
      </w:r>
      <w:r w:rsidR="00A145FF" w:rsidRPr="00081A2B">
        <w:t>respectively. The</w:t>
      </w:r>
      <w:r w:rsidR="003B79F0" w:rsidRPr="00081A2B">
        <w:rPr>
          <w:lang w:val="vi-VN"/>
        </w:rPr>
        <w:t xml:space="preserve"> vacuum space</w:t>
      </w:r>
      <w:r w:rsidRPr="00081A2B">
        <w:t xml:space="preserve"> in </w:t>
      </w:r>
      <w:r w:rsidR="002D5A82" w:rsidRPr="00081A2B">
        <w:t xml:space="preserve">the </w:t>
      </w:r>
      <w:proofErr w:type="gramStart"/>
      <w:r w:rsidRPr="00081A2B">
        <w:t>two</w:t>
      </w:r>
      <w:r w:rsidR="009F54C2" w:rsidRPr="00081A2B">
        <w:t>-</w:t>
      </w:r>
      <w:r w:rsidRPr="00081A2B">
        <w:t>layers</w:t>
      </w:r>
      <w:proofErr w:type="gramEnd"/>
      <w:r w:rsidRPr="00081A2B">
        <w:t xml:space="preserve"> model</w:t>
      </w:r>
      <w:r w:rsidR="003B79F0" w:rsidRPr="00081A2B">
        <w:rPr>
          <w:lang w:val="vi-VN"/>
        </w:rPr>
        <w:t xml:space="preserve"> is about 15 Å, large enough to ignore boundary interactions </w:t>
      </w:r>
      <w:r w:rsidR="00374D31" w:rsidRPr="00081A2B">
        <w:t>between two slabs</w:t>
      </w:r>
      <w:r w:rsidR="003B79F0" w:rsidRPr="00081A2B">
        <w:rPr>
          <w:lang w:val="vi-VN"/>
        </w:rPr>
        <w:t xml:space="preserve">. </w:t>
      </w:r>
      <w:r w:rsidRPr="00081A2B">
        <w:t xml:space="preserve">Plane-wave </w:t>
      </w:r>
      <w:r w:rsidR="003B79F0" w:rsidRPr="00081A2B">
        <w:rPr>
          <w:lang w:val="vi-VN"/>
        </w:rPr>
        <w:t xml:space="preserve">cutoff energy </w:t>
      </w:r>
      <w:r w:rsidRPr="00081A2B">
        <w:t xml:space="preserve">is </w:t>
      </w:r>
      <w:r w:rsidR="006B24E6" w:rsidRPr="00081A2B">
        <w:t>set up</w:t>
      </w:r>
      <w:r w:rsidR="003B79F0" w:rsidRPr="00081A2B">
        <w:rPr>
          <w:lang w:val="vi-VN"/>
        </w:rPr>
        <w:t xml:space="preserve"> at 500 eV</w:t>
      </w:r>
      <w:r w:rsidR="008B5C6F" w:rsidRPr="00081A2B">
        <w:t xml:space="preserve"> upon optimization.</w:t>
      </w:r>
      <w:r w:rsidR="002A69AD" w:rsidRPr="00081A2B">
        <w:t xml:space="preserve"> </w:t>
      </w:r>
    </w:p>
    <w:p w:rsidR="003C4999" w:rsidRPr="00081A2B" w:rsidRDefault="003C4999" w:rsidP="00CA4309">
      <w:pPr>
        <w:spacing w:after="0" w:line="240" w:lineRule="auto"/>
        <w:jc w:val="center"/>
        <w:rPr>
          <w:rFonts w:ascii="Times New Roman" w:hAnsi="Times New Roman"/>
          <w:b/>
          <w:lang w:val="vi-VN"/>
        </w:rPr>
        <w:sectPr w:rsidR="003C4999" w:rsidRPr="00081A2B" w:rsidSect="005F4705">
          <w:endnotePr>
            <w:numFmt w:val="decimal"/>
          </w:endnotePr>
          <w:type w:val="continuous"/>
          <w:pgSz w:w="11909" w:h="16834" w:code="9"/>
          <w:pgMar w:top="1134" w:right="1134" w:bottom="1134" w:left="1418" w:header="432" w:footer="432" w:gutter="0"/>
          <w:cols w:num="2" w:space="49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216"/>
      </w:tblGrid>
      <w:tr w:rsidR="002D16F7" w:rsidRPr="00081A2B" w:rsidTr="00786FAE">
        <w:trPr>
          <w:jc w:val="center"/>
        </w:trPr>
        <w:tc>
          <w:tcPr>
            <w:tcW w:w="3306" w:type="dxa"/>
            <w:vAlign w:val="center"/>
          </w:tcPr>
          <w:p w:rsidR="002D16F7" w:rsidRPr="00081A2B" w:rsidRDefault="002D16F7" w:rsidP="00786FAE">
            <w:pPr>
              <w:spacing w:after="0" w:line="240" w:lineRule="auto"/>
              <w:jc w:val="center"/>
              <w:rPr>
                <w:rFonts w:ascii="Times New Roman" w:hAnsi="Times New Roman"/>
                <w:b/>
                <w:lang w:val="vi-VN"/>
              </w:rPr>
            </w:pPr>
            <w:r w:rsidRPr="00081A2B">
              <w:rPr>
                <w:rFonts w:ascii="Times New Roman" w:hAnsi="Times New Roman"/>
                <w:b/>
                <w:noProof/>
              </w:rPr>
              <w:lastRenderedPageBreak/>
              <mc:AlternateContent>
                <mc:Choice Requires="wps">
                  <w:drawing>
                    <wp:anchor distT="45720" distB="45720" distL="114300" distR="114300" simplePos="0" relativeHeight="251700224" behindDoc="0" locked="0" layoutInCell="1" allowOverlap="1" wp14:anchorId="791838DD" wp14:editId="314A7883">
                      <wp:simplePos x="0" y="0"/>
                      <wp:positionH relativeFrom="column">
                        <wp:posOffset>827405</wp:posOffset>
                      </wp:positionH>
                      <wp:positionV relativeFrom="paragraph">
                        <wp:posOffset>929005</wp:posOffset>
                      </wp:positionV>
                      <wp:extent cx="740410" cy="3302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30200"/>
                              </a:xfrm>
                              <a:prstGeom prst="rect">
                                <a:avLst/>
                              </a:prstGeom>
                              <a:noFill/>
                              <a:ln w="9525">
                                <a:noFill/>
                                <a:miter lim="800000"/>
                                <a:headEnd/>
                                <a:tailEnd/>
                              </a:ln>
                            </wps:spPr>
                            <wps:txbx>
                              <w:txbxContent>
                                <w:p w:rsidR="002D16F7" w:rsidRPr="00571A51" w:rsidRDefault="002D16F7" w:rsidP="002D16F7">
                                  <w:pPr>
                                    <w:rPr>
                                      <w:b/>
                                      <w:sz w:val="28"/>
                                      <w:szCs w:val="28"/>
                                    </w:rPr>
                                  </w:pPr>
                                  <w:r>
                                    <w:rPr>
                                      <w:b/>
                                      <w:sz w:val="28"/>
                                      <w:szCs w:val="28"/>
                                    </w:rPr>
                                    <w:t>O</w:t>
                                  </w:r>
                                  <w:r w:rsidRPr="00571A51">
                                    <w:rPr>
                                      <w:b/>
                                      <w:sz w:val="28"/>
                                      <w:szCs w:val="28"/>
                                    </w:rPr>
                                    <w:t>-slab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838DD" id="_x0000_t202" coordsize="21600,21600" o:spt="202" path="m,l,21600r21600,l21600,xe">
                      <v:stroke joinstyle="miter"/>
                      <v:path gradientshapeok="t" o:connecttype="rect"/>
                    </v:shapetype>
                    <v:shape id="Text Box 2" o:spid="_x0000_s1026" type="#_x0000_t202" style="position:absolute;left:0;text-align:left;margin-left:65.15pt;margin-top:73.15pt;width:58.3pt;height:2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" filled="f" stroked="f">
                      <v:textbox>
                        <w:txbxContent>
                          <w:p w:rsidR="002D16F7" w:rsidRPr="00571A51" w:rsidRDefault="002D16F7" w:rsidP="002D16F7">
                            <w:pPr>
                              <w:rPr>
                                <w:b/>
                                <w:sz w:val="28"/>
                                <w:szCs w:val="28"/>
                              </w:rPr>
                            </w:pPr>
                            <w:r>
                              <w:rPr>
                                <w:b/>
                                <w:sz w:val="28"/>
                                <w:szCs w:val="28"/>
                              </w:rPr>
                              <w:t>O</w:t>
                            </w:r>
                            <w:r w:rsidRPr="00571A51">
                              <w:rPr>
                                <w:b/>
                                <w:sz w:val="28"/>
                                <w:szCs w:val="28"/>
                              </w:rPr>
                              <w:t>-slab</w:t>
                            </w:r>
                          </w:p>
                        </w:txbxContent>
                      </v:textbox>
                    </v:shape>
                  </w:pict>
                </mc:Fallback>
              </mc:AlternateContent>
            </w:r>
            <w:r w:rsidRPr="00081A2B">
              <w:rPr>
                <w:rFonts w:ascii="Times New Roman" w:hAnsi="Times New Roman"/>
                <w:b/>
                <w:noProof/>
              </w:rPr>
              <mc:AlternateContent>
                <mc:Choice Requires="wps">
                  <w:drawing>
                    <wp:anchor distT="45720" distB="45720" distL="114300" distR="114300" simplePos="0" relativeHeight="251699200" behindDoc="0" locked="0" layoutInCell="1" allowOverlap="1" wp14:anchorId="10FE07BE" wp14:editId="7C7BC8CE">
                      <wp:simplePos x="0" y="0"/>
                      <wp:positionH relativeFrom="column">
                        <wp:posOffset>905510</wp:posOffset>
                      </wp:positionH>
                      <wp:positionV relativeFrom="paragraph">
                        <wp:posOffset>-224155</wp:posOffset>
                      </wp:positionV>
                      <wp:extent cx="740410" cy="3302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30200"/>
                              </a:xfrm>
                              <a:prstGeom prst="rect">
                                <a:avLst/>
                              </a:prstGeom>
                              <a:noFill/>
                              <a:ln w="9525">
                                <a:noFill/>
                                <a:miter lim="800000"/>
                                <a:headEnd/>
                                <a:tailEnd/>
                              </a:ln>
                            </wps:spPr>
                            <wps:txbx>
                              <w:txbxContent>
                                <w:p w:rsidR="002D16F7" w:rsidRPr="00571A51" w:rsidRDefault="002D16F7" w:rsidP="002D16F7">
                                  <w:pPr>
                                    <w:rPr>
                                      <w:b/>
                                      <w:sz w:val="28"/>
                                      <w:szCs w:val="28"/>
                                    </w:rPr>
                                  </w:pPr>
                                  <w:r w:rsidRPr="00571A51">
                                    <w:rPr>
                                      <w:b/>
                                      <w:sz w:val="28"/>
                                      <w:szCs w:val="28"/>
                                    </w:rPr>
                                    <w:t>H-slab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E07BE" id="_x0000_s1027" type="#_x0000_t202" style="position:absolute;left:0;text-align:left;margin-left:71.3pt;margin-top:-17.65pt;width:58.3pt;height:2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" filled="f" stroked="f">
                      <v:textbox>
                        <w:txbxContent>
                          <w:p w:rsidR="002D16F7" w:rsidRPr="00571A51" w:rsidRDefault="002D16F7" w:rsidP="002D16F7">
                            <w:pPr>
                              <w:rPr>
                                <w:b/>
                                <w:sz w:val="28"/>
                                <w:szCs w:val="28"/>
                              </w:rPr>
                            </w:pPr>
                            <w:r w:rsidRPr="00571A51">
                              <w:rPr>
                                <w:b/>
                                <w:sz w:val="28"/>
                                <w:szCs w:val="28"/>
                              </w:rPr>
                              <w:t>H-slab</w:t>
                            </w:r>
                          </w:p>
                        </w:txbxContent>
                      </v:textbox>
                    </v:shape>
                  </w:pict>
                </mc:Fallback>
              </mc:AlternateContent>
            </w:r>
            <w:r w:rsidRPr="00081A2B">
              <w:rPr>
                <w:rFonts w:ascii="Times New Roman" w:hAnsi="Times New Roman"/>
                <w:b/>
                <w:noProof/>
              </w:rPr>
              <w:drawing>
                <wp:inline distT="0" distB="0" distL="0" distR="0" wp14:anchorId="33D37D4C" wp14:editId="537AAD31">
                  <wp:extent cx="1589390" cy="966486"/>
                  <wp:effectExtent l="0" t="0" r="0" b="5080"/>
                  <wp:docPr id="3" name="Picture 3" descr="E:\KU-Leuven-QNU-2020\1-dang ki de tai cap Truong-2023\1-kaoli-cation-huuco\kaoli-adsorption-cations\1-hinh-paper\kao-111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euven-QNU-2020\1-dang ki de tai cap Truong-2023\1-kaoli-cation-huuco\kaoli-adsorption-cations\1-hinh-paper\kao-111sf.jp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597452" cy="971388"/>
                          </a:xfrm>
                          <a:prstGeom prst="rect">
                            <a:avLst/>
                          </a:prstGeom>
                          <a:noFill/>
                          <a:ln>
                            <a:noFill/>
                          </a:ln>
                        </pic:spPr>
                      </pic:pic>
                    </a:graphicData>
                  </a:graphic>
                </wp:inline>
              </w:drawing>
            </w:r>
          </w:p>
        </w:tc>
        <w:tc>
          <w:tcPr>
            <w:tcW w:w="3216" w:type="dxa"/>
            <w:vAlign w:val="center"/>
          </w:tcPr>
          <w:p w:rsidR="002D16F7" w:rsidRPr="00081A2B" w:rsidRDefault="00067853" w:rsidP="00786FAE">
            <w:pPr>
              <w:spacing w:after="0" w:line="240" w:lineRule="auto"/>
              <w:jc w:val="center"/>
              <w:rPr>
                <w:rFonts w:ascii="Times New Roman" w:hAnsi="Times New Roman"/>
                <w:b/>
                <w:lang w:val="vi-VN"/>
              </w:rPr>
            </w:pPr>
            <w:r w:rsidRPr="00081A2B">
              <w:rPr>
                <w:rFonts w:ascii="Times New Roman" w:hAnsi="Times New Roman"/>
                <w:noProof/>
              </w:rPr>
              <w:drawing>
                <wp:inline distT="0" distB="0" distL="0" distR="0" wp14:anchorId="5C6D495C" wp14:editId="247A8C88">
                  <wp:extent cx="1524000" cy="150368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6638" cy="1506284"/>
                          </a:xfrm>
                          <a:prstGeom prst="rect">
                            <a:avLst/>
                          </a:prstGeom>
                        </pic:spPr>
                      </pic:pic>
                    </a:graphicData>
                  </a:graphic>
                </wp:inline>
              </w:drawing>
            </w:r>
          </w:p>
        </w:tc>
      </w:tr>
      <w:tr w:rsidR="002D16F7" w:rsidRPr="00081A2B" w:rsidTr="00786FAE">
        <w:trPr>
          <w:jc w:val="center"/>
        </w:trPr>
        <w:tc>
          <w:tcPr>
            <w:tcW w:w="3306" w:type="dxa"/>
            <w:vAlign w:val="center"/>
          </w:tcPr>
          <w:p w:rsidR="002D16F7" w:rsidRPr="00081A2B" w:rsidRDefault="002D16F7" w:rsidP="00786FAE">
            <w:pPr>
              <w:spacing w:after="0" w:line="240" w:lineRule="auto"/>
              <w:jc w:val="center"/>
              <w:rPr>
                <w:rFonts w:ascii="Times New Roman" w:hAnsi="Times New Roman"/>
                <w:b/>
                <w:noProof/>
              </w:rPr>
            </w:pPr>
            <w:r w:rsidRPr="00081A2B">
              <w:rPr>
                <w:rFonts w:ascii="Times New Roman" w:hAnsi="Times New Roman"/>
                <w:b/>
                <w:noProof/>
              </w:rPr>
              <w:t>One layer</w:t>
            </w:r>
          </w:p>
        </w:tc>
        <w:tc>
          <w:tcPr>
            <w:tcW w:w="3216" w:type="dxa"/>
            <w:vAlign w:val="center"/>
          </w:tcPr>
          <w:p w:rsidR="002D16F7" w:rsidRPr="00081A2B" w:rsidRDefault="002D16F7" w:rsidP="00786FAE">
            <w:pPr>
              <w:spacing w:after="0" w:line="240" w:lineRule="auto"/>
              <w:jc w:val="center"/>
              <w:rPr>
                <w:rFonts w:ascii="Times New Roman" w:hAnsi="Times New Roman"/>
                <w:b/>
                <w:noProof/>
              </w:rPr>
            </w:pPr>
            <w:r w:rsidRPr="00081A2B">
              <w:rPr>
                <w:rFonts w:ascii="Times New Roman" w:hAnsi="Times New Roman"/>
                <w:b/>
                <w:noProof/>
              </w:rPr>
              <w:t>Two layers</w:t>
            </w:r>
          </w:p>
        </w:tc>
      </w:tr>
    </w:tbl>
    <w:p w:rsidR="002D16F7" w:rsidRPr="00081A2B" w:rsidRDefault="002D16F7" w:rsidP="002D16F7">
      <w:pPr>
        <w:spacing w:before="120" w:after="240" w:line="240" w:lineRule="auto"/>
        <w:jc w:val="center"/>
        <w:rPr>
          <w:rFonts w:ascii="Times New Roman" w:hAnsi="Times New Roman"/>
          <w:lang w:val="vi-VN"/>
        </w:rPr>
      </w:pPr>
      <w:r w:rsidRPr="00081A2B">
        <w:rPr>
          <w:rFonts w:ascii="Times New Roman" w:hAnsi="Times New Roman"/>
          <w:b/>
        </w:rPr>
        <w:t>Figure</w:t>
      </w:r>
      <w:r w:rsidRPr="00081A2B">
        <w:rPr>
          <w:rFonts w:ascii="Times New Roman" w:hAnsi="Times New Roman"/>
          <w:b/>
          <w:lang w:val="vi-VN"/>
        </w:rPr>
        <w:t xml:space="preserve"> 1.</w:t>
      </w:r>
      <w:r w:rsidRPr="00081A2B">
        <w:rPr>
          <w:rFonts w:ascii="Times New Roman" w:hAnsi="Times New Roman"/>
          <w:lang w:val="vi-VN"/>
        </w:rPr>
        <w:t xml:space="preserve"> </w:t>
      </w:r>
      <w:r w:rsidRPr="00081A2B">
        <w:rPr>
          <w:rFonts w:ascii="Times New Roman" w:hAnsi="Times New Roman"/>
        </w:rPr>
        <w:t xml:space="preserve">The cell models of kaolinite in this work </w:t>
      </w:r>
    </w:p>
    <w:p w:rsidR="005F4705" w:rsidRPr="00081A2B" w:rsidRDefault="005F4705" w:rsidP="008315F1">
      <w:pPr>
        <w:pStyle w:val="ListParagraph"/>
        <w:ind w:left="0" w:firstLine="540"/>
        <w:sectPr w:rsidR="005F4705" w:rsidRPr="00081A2B" w:rsidSect="005B3777">
          <w:endnotePr>
            <w:numFmt w:val="decimal"/>
          </w:endnotePr>
          <w:type w:val="continuous"/>
          <w:pgSz w:w="11909" w:h="16834" w:code="9"/>
          <w:pgMar w:top="1134" w:right="1134" w:bottom="1134" w:left="1418" w:header="432" w:footer="432" w:gutter="0"/>
          <w:cols w:space="720"/>
          <w:docGrid w:linePitch="360"/>
        </w:sectPr>
      </w:pPr>
    </w:p>
    <w:p w:rsidR="00D638C9" w:rsidRPr="00081A2B" w:rsidRDefault="003919B8" w:rsidP="005F4705">
      <w:pPr>
        <w:pStyle w:val="ListParagraph"/>
        <w:spacing w:before="120" w:after="120"/>
        <w:ind w:left="0" w:firstLine="540"/>
      </w:pPr>
      <w:r w:rsidRPr="00081A2B">
        <w:lastRenderedPageBreak/>
        <w:t>In addition</w:t>
      </w:r>
      <w:r w:rsidR="006C005D" w:rsidRPr="00081A2B">
        <w:rPr>
          <w:lang w:val="vi-VN"/>
        </w:rPr>
        <w:t>, the Perdew-Burke-Ernzerhof (PBE) function with a generalized gradient approximation (GGA) for the exchange</w:t>
      </w:r>
      <w:r w:rsidR="00413FFB" w:rsidRPr="00081A2B">
        <w:rPr>
          <w:lang w:val="vi-VN"/>
        </w:rPr>
        <w:t>-</w:t>
      </w:r>
      <w:r w:rsidR="006C005D" w:rsidRPr="00081A2B">
        <w:rPr>
          <w:lang w:val="vi-VN"/>
        </w:rPr>
        <w:t>correlation component</w:t>
      </w:r>
      <w:r w:rsidR="003B79F0" w:rsidRPr="00081A2B">
        <w:rPr>
          <w:lang w:val="vi-VN"/>
        </w:rPr>
        <w:t xml:space="preserve"> </w:t>
      </w:r>
      <w:r w:rsidR="001C07F5" w:rsidRPr="00081A2B">
        <w:t>is</w:t>
      </w:r>
      <w:r w:rsidR="003B79F0" w:rsidRPr="00081A2B">
        <w:rPr>
          <w:lang w:val="vi-VN"/>
        </w:rPr>
        <w:t xml:space="preserve"> used in all calculations</w:t>
      </w:r>
      <w:r w:rsidR="00E27658" w:rsidRPr="00081A2B">
        <w:t>.</w:t>
      </w:r>
      <w:r w:rsidR="001B7F5D" w:rsidRPr="00081A2B">
        <w:rPr>
          <w:vertAlign w:val="superscript"/>
        </w:rPr>
        <w:t xml:space="preserve">8 </w:t>
      </w:r>
      <w:r w:rsidR="006C005D" w:rsidRPr="00081A2B">
        <w:rPr>
          <w:lang w:val="vi-VN"/>
        </w:rPr>
        <w:t>Adsorption energy (E</w:t>
      </w:r>
      <w:r w:rsidR="00AF28E4" w:rsidRPr="00081A2B">
        <w:rPr>
          <w:vertAlign w:val="subscript"/>
        </w:rPr>
        <w:t>ads</w:t>
      </w:r>
      <w:r w:rsidR="006C005D" w:rsidRPr="00081A2B">
        <w:rPr>
          <w:lang w:val="vi-VN"/>
        </w:rPr>
        <w:t xml:space="preserve">) </w:t>
      </w:r>
      <w:r w:rsidR="005F78BF" w:rsidRPr="00081A2B">
        <w:t>is</w:t>
      </w:r>
      <w:r w:rsidR="006C005D" w:rsidRPr="00081A2B">
        <w:rPr>
          <w:lang w:val="vi-VN"/>
        </w:rPr>
        <w:t xml:space="preserve"> c</w:t>
      </w:r>
      <w:proofErr w:type="spellStart"/>
      <w:r w:rsidR="005F78BF" w:rsidRPr="00081A2B">
        <w:t>omputed</w:t>
      </w:r>
      <w:proofErr w:type="spellEnd"/>
      <w:r w:rsidR="005F78BF" w:rsidRPr="00081A2B">
        <w:t xml:space="preserve"> by</w:t>
      </w:r>
      <w:r w:rsidR="006C005D" w:rsidRPr="00081A2B">
        <w:rPr>
          <w:lang w:val="vi-VN"/>
        </w:rPr>
        <w:t xml:space="preserve"> using the following expressions:</w:t>
      </w:r>
      <w:r w:rsidR="00B026F6" w:rsidRPr="00081A2B">
        <w:rPr>
          <w:lang w:val="vi-VN"/>
        </w:rPr>
        <w:t xml:space="preserve"> E</w:t>
      </w:r>
      <w:r w:rsidR="00AF28E4" w:rsidRPr="00081A2B">
        <w:rPr>
          <w:vertAlign w:val="subscript"/>
        </w:rPr>
        <w:t>ads</w:t>
      </w:r>
      <w:r w:rsidR="00B026F6" w:rsidRPr="00081A2B">
        <w:rPr>
          <w:lang w:val="vi-VN"/>
        </w:rPr>
        <w:t xml:space="preserve"> = E</w:t>
      </w:r>
      <w:r w:rsidR="00AF28E4" w:rsidRPr="00081A2B">
        <w:rPr>
          <w:vertAlign w:val="subscript"/>
        </w:rPr>
        <w:t>com</w:t>
      </w:r>
      <w:r w:rsidR="00D960A8" w:rsidRPr="00081A2B">
        <w:rPr>
          <w:vertAlign w:val="subscript"/>
        </w:rPr>
        <w:t>p</w:t>
      </w:r>
      <w:r w:rsidR="00AF28E4" w:rsidRPr="00081A2B">
        <w:t xml:space="preserve"> – </w:t>
      </w:r>
      <w:r w:rsidR="00B026F6" w:rsidRPr="00081A2B">
        <w:rPr>
          <w:lang w:val="vi-VN"/>
        </w:rPr>
        <w:t>E</w:t>
      </w:r>
      <w:proofErr w:type="spellStart"/>
      <w:r w:rsidR="00AF28E4" w:rsidRPr="00081A2B">
        <w:rPr>
          <w:vertAlign w:val="subscript"/>
        </w:rPr>
        <w:t>kaoli</w:t>
      </w:r>
      <w:proofErr w:type="spellEnd"/>
      <w:r w:rsidR="00B026F6" w:rsidRPr="00081A2B">
        <w:rPr>
          <w:lang w:val="vi-VN"/>
        </w:rPr>
        <w:t xml:space="preserve"> </w:t>
      </w:r>
      <w:r w:rsidR="00AF28E4" w:rsidRPr="00081A2B">
        <w:t>–</w:t>
      </w:r>
      <w:r w:rsidR="00B026F6" w:rsidRPr="00081A2B">
        <w:rPr>
          <w:lang w:val="vi-VN"/>
        </w:rPr>
        <w:t xml:space="preserve"> E</w:t>
      </w:r>
      <w:r w:rsidR="00D960A8" w:rsidRPr="00081A2B">
        <w:rPr>
          <w:vertAlign w:val="subscript"/>
        </w:rPr>
        <w:t>M</w:t>
      </w:r>
      <w:r w:rsidR="006C005D" w:rsidRPr="00081A2B">
        <w:rPr>
          <w:lang w:val="vi-VN"/>
        </w:rPr>
        <w:t>, where E</w:t>
      </w:r>
      <w:r w:rsidR="001F11CC" w:rsidRPr="00081A2B">
        <w:rPr>
          <w:vertAlign w:val="subscript"/>
        </w:rPr>
        <w:t>com</w:t>
      </w:r>
      <w:r w:rsidR="00D960A8" w:rsidRPr="00081A2B">
        <w:rPr>
          <w:vertAlign w:val="subscript"/>
        </w:rPr>
        <w:t>p</w:t>
      </w:r>
      <w:r w:rsidR="006C005D" w:rsidRPr="00081A2B">
        <w:rPr>
          <w:lang w:val="vi-VN"/>
        </w:rPr>
        <w:t>, E</w:t>
      </w:r>
      <w:proofErr w:type="spellStart"/>
      <w:r w:rsidR="001F11CC" w:rsidRPr="00081A2B">
        <w:rPr>
          <w:vertAlign w:val="subscript"/>
        </w:rPr>
        <w:t>kaoli</w:t>
      </w:r>
      <w:proofErr w:type="spellEnd"/>
      <w:r w:rsidR="002D5A82" w:rsidRPr="00081A2B">
        <w:rPr>
          <w:vertAlign w:val="subscript"/>
        </w:rPr>
        <w:t>,</w:t>
      </w:r>
      <w:r w:rsidR="006C005D" w:rsidRPr="00081A2B">
        <w:rPr>
          <w:lang w:val="vi-VN"/>
        </w:rPr>
        <w:t xml:space="preserve"> and E</w:t>
      </w:r>
      <w:r w:rsidR="00D960A8" w:rsidRPr="00081A2B">
        <w:rPr>
          <w:vertAlign w:val="subscript"/>
        </w:rPr>
        <w:t>M</w:t>
      </w:r>
      <w:r w:rsidR="006C005D" w:rsidRPr="00081A2B">
        <w:rPr>
          <w:lang w:val="vi-VN"/>
        </w:rPr>
        <w:t xml:space="preserve"> are the energy </w:t>
      </w:r>
      <w:r w:rsidR="001F11CC" w:rsidRPr="00081A2B">
        <w:t xml:space="preserve">values </w:t>
      </w:r>
      <w:r w:rsidR="006C005D" w:rsidRPr="00081A2B">
        <w:rPr>
          <w:lang w:val="vi-VN"/>
        </w:rPr>
        <w:t xml:space="preserve">of complexes, </w:t>
      </w:r>
      <w:r w:rsidR="001C07F5" w:rsidRPr="00081A2B">
        <w:t xml:space="preserve">kaolinite </w:t>
      </w:r>
      <w:r w:rsidR="006C005D" w:rsidRPr="00081A2B">
        <w:rPr>
          <w:lang w:val="vi-VN"/>
        </w:rPr>
        <w:t>surfaces</w:t>
      </w:r>
      <w:r w:rsidR="002D5A82" w:rsidRPr="00081A2B">
        <w:rPr>
          <w:lang w:val="vi-VN"/>
        </w:rPr>
        <w:t>,</w:t>
      </w:r>
      <w:r w:rsidR="006C005D" w:rsidRPr="00081A2B">
        <w:rPr>
          <w:lang w:val="vi-VN"/>
        </w:rPr>
        <w:t xml:space="preserve"> and </w:t>
      </w:r>
      <w:r w:rsidR="00D960A8" w:rsidRPr="00081A2B">
        <w:t>metal cations</w:t>
      </w:r>
      <w:r w:rsidR="006C005D" w:rsidRPr="00081A2B">
        <w:rPr>
          <w:lang w:val="vi-VN"/>
        </w:rPr>
        <w:t>, respectively</w:t>
      </w:r>
      <w:r w:rsidR="001F11CC" w:rsidRPr="00081A2B">
        <w:t>.</w:t>
      </w:r>
      <w:r w:rsidR="006C005D" w:rsidRPr="00081A2B">
        <w:rPr>
          <w:lang w:val="vi-VN"/>
        </w:rPr>
        <w:t xml:space="preserve"> </w:t>
      </w:r>
      <w:r w:rsidR="00B026F6" w:rsidRPr="00081A2B">
        <w:t xml:space="preserve">The exchange </w:t>
      </w:r>
      <w:r w:rsidR="001F11CC" w:rsidRPr="00081A2B">
        <w:t>energy</w:t>
      </w:r>
      <w:r w:rsidR="00D960A8" w:rsidRPr="00081A2B">
        <w:t xml:space="preserve"> (</w:t>
      </w:r>
      <w:proofErr w:type="spellStart"/>
      <w:r w:rsidR="00D960A8" w:rsidRPr="00081A2B">
        <w:t>E</w:t>
      </w:r>
      <w:r w:rsidR="005F78BF" w:rsidRPr="00081A2B">
        <w:rPr>
          <w:vertAlign w:val="subscript"/>
        </w:rPr>
        <w:t>ex</w:t>
      </w:r>
      <w:r w:rsidR="00D960A8" w:rsidRPr="00081A2B">
        <w:rPr>
          <w:vertAlign w:val="subscript"/>
        </w:rPr>
        <w:t>h</w:t>
      </w:r>
      <w:proofErr w:type="spellEnd"/>
      <w:r w:rsidR="00D960A8" w:rsidRPr="00081A2B">
        <w:t>)</w:t>
      </w:r>
      <w:r w:rsidR="001F11CC" w:rsidRPr="00081A2B">
        <w:t xml:space="preserve"> </w:t>
      </w:r>
      <w:r w:rsidR="00B026F6" w:rsidRPr="00081A2B">
        <w:t xml:space="preserve">of metal </w:t>
      </w:r>
      <w:r w:rsidR="001F11CC" w:rsidRPr="00081A2B">
        <w:t>cat</w:t>
      </w:r>
      <w:r w:rsidR="00B026F6" w:rsidRPr="00081A2B">
        <w:t>ion</w:t>
      </w:r>
      <w:r w:rsidR="001F11CC" w:rsidRPr="00081A2B">
        <w:t>s</w:t>
      </w:r>
      <w:r w:rsidR="00B026F6" w:rsidRPr="00081A2B">
        <w:t xml:space="preserve"> into</w:t>
      </w:r>
      <w:r w:rsidR="001F11CC" w:rsidRPr="00081A2B">
        <w:t xml:space="preserve"> </w:t>
      </w:r>
      <w:r w:rsidR="00413FFB" w:rsidRPr="00081A2B">
        <w:t xml:space="preserve">the </w:t>
      </w:r>
      <w:r w:rsidR="001F11CC" w:rsidRPr="00081A2B">
        <w:t>lattice structure of</w:t>
      </w:r>
      <w:r w:rsidR="00B026F6" w:rsidRPr="00081A2B">
        <w:t xml:space="preserve"> kaolinite is </w:t>
      </w:r>
      <w:r w:rsidR="001F11CC" w:rsidRPr="00081A2B">
        <w:t>determined</w:t>
      </w:r>
      <w:r w:rsidR="00B026F6" w:rsidRPr="00081A2B">
        <w:t xml:space="preserve"> </w:t>
      </w:r>
      <w:r w:rsidR="001F11CC" w:rsidRPr="00081A2B">
        <w:t>as follow</w:t>
      </w:r>
      <w:r w:rsidR="00413FFB" w:rsidRPr="00081A2B">
        <w:t>s</w:t>
      </w:r>
      <w:r w:rsidR="001F11CC" w:rsidRPr="00081A2B">
        <w:t>:</w:t>
      </w:r>
      <w:r w:rsidR="00B026F6" w:rsidRPr="00081A2B">
        <w:t xml:space="preserve"> </w:t>
      </w:r>
      <w:proofErr w:type="spellStart"/>
      <w:r w:rsidR="00B026F6" w:rsidRPr="00081A2B">
        <w:t>E</w:t>
      </w:r>
      <w:r w:rsidR="005F78BF" w:rsidRPr="00081A2B">
        <w:rPr>
          <w:vertAlign w:val="subscript"/>
        </w:rPr>
        <w:t>ex</w:t>
      </w:r>
      <w:r w:rsidR="00B026F6" w:rsidRPr="00081A2B">
        <w:rPr>
          <w:vertAlign w:val="subscript"/>
        </w:rPr>
        <w:t>h</w:t>
      </w:r>
      <w:proofErr w:type="spellEnd"/>
      <w:r w:rsidR="00B026F6" w:rsidRPr="00081A2B">
        <w:t xml:space="preserve"> = </w:t>
      </w:r>
      <w:proofErr w:type="spellStart"/>
      <w:r w:rsidR="00B026F6" w:rsidRPr="00081A2B">
        <w:t>E</w:t>
      </w:r>
      <w:r w:rsidR="002719C9" w:rsidRPr="00081A2B">
        <w:rPr>
          <w:vertAlign w:val="subscript"/>
        </w:rPr>
        <w:t>kaoli</w:t>
      </w:r>
      <w:proofErr w:type="spellEnd"/>
      <w:r w:rsidR="002719C9" w:rsidRPr="00081A2B">
        <w:rPr>
          <w:vertAlign w:val="subscript"/>
        </w:rPr>
        <w:t>-M</w:t>
      </w:r>
      <w:r w:rsidR="00B026F6" w:rsidRPr="00081A2B">
        <w:t xml:space="preserve"> + </w:t>
      </w:r>
      <w:proofErr w:type="spellStart"/>
      <w:r w:rsidR="00B026F6" w:rsidRPr="00081A2B">
        <w:t>E</w:t>
      </w:r>
      <w:r w:rsidR="00B026F6" w:rsidRPr="00081A2B">
        <w:rPr>
          <w:vertAlign w:val="subscript"/>
        </w:rPr>
        <w:t>Al</w:t>
      </w:r>
      <w:proofErr w:type="spellEnd"/>
      <w:r w:rsidR="00B026F6" w:rsidRPr="00081A2B">
        <w:rPr>
          <w:vertAlign w:val="subscript"/>
        </w:rPr>
        <w:t xml:space="preserve">/Si </w:t>
      </w:r>
      <w:r w:rsidR="00B026F6" w:rsidRPr="00081A2B">
        <w:t>– E</w:t>
      </w:r>
      <w:r w:rsidR="00D960A8" w:rsidRPr="00081A2B">
        <w:rPr>
          <w:vertAlign w:val="subscript"/>
        </w:rPr>
        <w:t>M</w:t>
      </w:r>
      <w:r w:rsidR="00B026F6" w:rsidRPr="00081A2B">
        <w:t xml:space="preserve"> – </w:t>
      </w:r>
      <w:proofErr w:type="spellStart"/>
      <w:r w:rsidR="00B026F6" w:rsidRPr="00081A2B">
        <w:t>E</w:t>
      </w:r>
      <w:r w:rsidR="00B026F6" w:rsidRPr="00081A2B">
        <w:rPr>
          <w:vertAlign w:val="subscript"/>
        </w:rPr>
        <w:t>kaoli</w:t>
      </w:r>
      <w:proofErr w:type="spellEnd"/>
      <w:r w:rsidR="002719C9" w:rsidRPr="00081A2B">
        <w:t xml:space="preserve"> in which </w:t>
      </w:r>
      <w:proofErr w:type="spellStart"/>
      <w:r w:rsidR="002719C9" w:rsidRPr="00081A2B">
        <w:t>E</w:t>
      </w:r>
      <w:r w:rsidR="002719C9" w:rsidRPr="00081A2B">
        <w:rPr>
          <w:vertAlign w:val="subscript"/>
        </w:rPr>
        <w:t>kaoli</w:t>
      </w:r>
      <w:proofErr w:type="spellEnd"/>
      <w:r w:rsidR="002719C9" w:rsidRPr="00081A2B">
        <w:rPr>
          <w:vertAlign w:val="subscript"/>
        </w:rPr>
        <w:t>-M</w:t>
      </w:r>
      <w:r w:rsidR="005F78BF" w:rsidRPr="00081A2B">
        <w:t xml:space="preserve"> and </w:t>
      </w:r>
      <w:proofErr w:type="spellStart"/>
      <w:r w:rsidR="005F78BF" w:rsidRPr="00081A2B">
        <w:t>E</w:t>
      </w:r>
      <w:r w:rsidR="005F78BF" w:rsidRPr="00081A2B">
        <w:rPr>
          <w:vertAlign w:val="subscript"/>
        </w:rPr>
        <w:t>Al</w:t>
      </w:r>
      <w:proofErr w:type="spellEnd"/>
      <w:r w:rsidR="005F78BF" w:rsidRPr="00081A2B">
        <w:rPr>
          <w:vertAlign w:val="subscript"/>
        </w:rPr>
        <w:t>/Si</w:t>
      </w:r>
      <w:r w:rsidR="005F78BF" w:rsidRPr="00081A2B">
        <w:t xml:space="preserve"> correspond to</w:t>
      </w:r>
      <w:r w:rsidR="002719C9" w:rsidRPr="00081A2B">
        <w:t xml:space="preserve"> </w:t>
      </w:r>
      <w:r w:rsidR="00413FFB" w:rsidRPr="00081A2B">
        <w:t xml:space="preserve">the </w:t>
      </w:r>
      <w:r w:rsidR="002719C9" w:rsidRPr="00081A2B">
        <w:t xml:space="preserve">energy </w:t>
      </w:r>
      <w:r w:rsidR="005F78BF" w:rsidRPr="00081A2B">
        <w:t xml:space="preserve">values </w:t>
      </w:r>
      <w:r w:rsidR="002719C9" w:rsidRPr="00081A2B">
        <w:t xml:space="preserve">of </w:t>
      </w:r>
      <w:r w:rsidR="009F54C2" w:rsidRPr="00081A2B">
        <w:t xml:space="preserve">the </w:t>
      </w:r>
      <w:r w:rsidR="002719C9" w:rsidRPr="00081A2B">
        <w:t>new structure of cation exchange</w:t>
      </w:r>
      <w:r w:rsidR="005F78BF" w:rsidRPr="00081A2B">
        <w:t xml:space="preserve"> and Al</w:t>
      </w:r>
      <w:r w:rsidR="005F78BF" w:rsidRPr="00081A2B">
        <w:rPr>
          <w:vertAlign w:val="superscript"/>
        </w:rPr>
        <w:t>3+</w:t>
      </w:r>
      <w:r w:rsidR="005F78BF" w:rsidRPr="00081A2B">
        <w:t>/Si</w:t>
      </w:r>
      <w:r w:rsidR="005F78BF" w:rsidRPr="00081A2B">
        <w:rPr>
          <w:vertAlign w:val="superscript"/>
        </w:rPr>
        <w:t>4+</w:t>
      </w:r>
      <w:r w:rsidR="00B026F6" w:rsidRPr="00081A2B">
        <w:t xml:space="preserve">. </w:t>
      </w:r>
      <w:r w:rsidR="005F78BF" w:rsidRPr="00081A2B">
        <w:t>Moreover</w:t>
      </w:r>
      <w:r w:rsidR="006C005D" w:rsidRPr="00081A2B">
        <w:rPr>
          <w:lang w:val="vi-VN"/>
        </w:rPr>
        <w:t xml:space="preserve">, to </w:t>
      </w:r>
      <w:r w:rsidR="002D5A82" w:rsidRPr="00081A2B">
        <w:t>understand</w:t>
      </w:r>
      <w:r w:rsidR="009F54C2" w:rsidRPr="00081A2B">
        <w:rPr>
          <w:lang w:val="vi-VN"/>
        </w:rPr>
        <w:t xml:space="preserve"> </w:t>
      </w:r>
      <w:r w:rsidR="006C005D" w:rsidRPr="00081A2B">
        <w:rPr>
          <w:lang w:val="vi-VN"/>
        </w:rPr>
        <w:t>the formation</w:t>
      </w:r>
      <w:r w:rsidR="003B79F0" w:rsidRPr="00081A2B">
        <w:t xml:space="preserve"> of </w:t>
      </w:r>
      <w:r w:rsidR="00574F96" w:rsidRPr="00081A2B">
        <w:t xml:space="preserve">stable </w:t>
      </w:r>
      <w:r w:rsidR="003B79F0" w:rsidRPr="00081A2B">
        <w:t>structures,</w:t>
      </w:r>
      <w:r w:rsidR="006C005D" w:rsidRPr="00081A2B">
        <w:rPr>
          <w:lang w:val="vi-VN"/>
        </w:rPr>
        <w:t xml:space="preserve"> </w:t>
      </w:r>
      <w:r w:rsidR="003B79F0" w:rsidRPr="00081A2B">
        <w:t>the density of states (DOS) and electronic local</w:t>
      </w:r>
      <w:r w:rsidR="00563702" w:rsidRPr="00081A2B">
        <w:t>ization</w:t>
      </w:r>
      <w:r w:rsidR="003B79F0" w:rsidRPr="00081A2B">
        <w:t xml:space="preserve"> function (ELF) analyses </w:t>
      </w:r>
      <w:proofErr w:type="gramStart"/>
      <w:r w:rsidR="00574F96" w:rsidRPr="00081A2B">
        <w:t>are carried out</w:t>
      </w:r>
      <w:proofErr w:type="gramEnd"/>
      <w:r w:rsidR="00574F96" w:rsidRPr="00081A2B">
        <w:t xml:space="preserve"> </w:t>
      </w:r>
      <w:r w:rsidR="003B79F0" w:rsidRPr="00081A2B">
        <w:t xml:space="preserve">at the </w:t>
      </w:r>
      <w:r w:rsidR="00574F96" w:rsidRPr="00081A2B">
        <w:t>same level of theory</w:t>
      </w:r>
      <w:r w:rsidR="006C005D" w:rsidRPr="00081A2B">
        <w:rPr>
          <w:lang w:val="vi-VN"/>
        </w:rPr>
        <w:t xml:space="preserve">. </w:t>
      </w:r>
    </w:p>
    <w:p w:rsidR="001F4968" w:rsidRPr="00081A2B" w:rsidRDefault="00E35BDB" w:rsidP="005F4705">
      <w:pPr>
        <w:pStyle w:val="ListParagraph"/>
        <w:spacing w:before="120" w:after="120"/>
        <w:ind w:left="0" w:firstLine="0"/>
        <w:rPr>
          <w:b/>
        </w:rPr>
      </w:pPr>
      <w:r w:rsidRPr="00081A2B">
        <w:rPr>
          <w:b/>
        </w:rPr>
        <w:t>3</w:t>
      </w:r>
      <w:r w:rsidR="004629F5" w:rsidRPr="00081A2B">
        <w:rPr>
          <w:b/>
        </w:rPr>
        <w:t>.</w:t>
      </w:r>
      <w:r w:rsidRPr="00081A2B">
        <w:rPr>
          <w:b/>
        </w:rPr>
        <w:t xml:space="preserve"> </w:t>
      </w:r>
      <w:r w:rsidR="008315F1" w:rsidRPr="00081A2B">
        <w:rPr>
          <w:b/>
          <w:lang w:val="vi-VN"/>
        </w:rPr>
        <w:t>RESULTS AND DISCUSSION</w:t>
      </w:r>
    </w:p>
    <w:p w:rsidR="005C7A2F" w:rsidRPr="00081A2B" w:rsidRDefault="00E35BDB" w:rsidP="005F4705">
      <w:pPr>
        <w:pStyle w:val="ListParagraph"/>
        <w:spacing w:before="120" w:after="120"/>
        <w:ind w:left="0" w:firstLine="0"/>
        <w:rPr>
          <w:b/>
        </w:rPr>
      </w:pPr>
      <w:r w:rsidRPr="00081A2B">
        <w:rPr>
          <w:b/>
        </w:rPr>
        <w:t>3.1</w:t>
      </w:r>
      <w:r w:rsidR="004629F5" w:rsidRPr="00081A2B">
        <w:rPr>
          <w:b/>
        </w:rPr>
        <w:t>.</w:t>
      </w:r>
      <w:r w:rsidRPr="00081A2B">
        <w:rPr>
          <w:b/>
        </w:rPr>
        <w:t xml:space="preserve"> </w:t>
      </w:r>
      <w:r w:rsidR="001F4968" w:rsidRPr="00081A2B">
        <w:rPr>
          <w:b/>
          <w:lang w:val="vi-VN"/>
        </w:rPr>
        <w:t>Optimized structures</w:t>
      </w:r>
      <w:r w:rsidR="00920464" w:rsidRPr="00081A2B">
        <w:rPr>
          <w:b/>
        </w:rPr>
        <w:t xml:space="preserve"> </w:t>
      </w:r>
    </w:p>
    <w:p w:rsidR="001442EA" w:rsidRPr="00081A2B" w:rsidRDefault="001442EA" w:rsidP="005F4705">
      <w:pPr>
        <w:pStyle w:val="ListParagraph"/>
        <w:spacing w:before="120" w:after="120"/>
        <w:ind w:left="0" w:firstLine="540"/>
      </w:pPr>
      <w:r w:rsidRPr="00081A2B">
        <w:t>The stable configurations of exchange and adsorption of metal cations</w:t>
      </w:r>
      <w:r w:rsidR="00B9347C" w:rsidRPr="00081A2B">
        <w:t xml:space="preserve"> (M)</w:t>
      </w:r>
      <w:r w:rsidR="002D5A82" w:rsidRPr="00081A2B">
        <w:t>,</w:t>
      </w:r>
      <w:r w:rsidRPr="00081A2B">
        <w:t xml:space="preserve"> including Li</w:t>
      </w:r>
      <w:r w:rsidR="00B9347C" w:rsidRPr="00081A2B">
        <w:rPr>
          <w:vertAlign w:val="superscript"/>
        </w:rPr>
        <w:t>+</w:t>
      </w:r>
      <w:r w:rsidRPr="00081A2B">
        <w:t>, Na</w:t>
      </w:r>
      <w:r w:rsidR="00B9347C" w:rsidRPr="00081A2B">
        <w:rPr>
          <w:vertAlign w:val="superscript"/>
        </w:rPr>
        <w:t>+</w:t>
      </w:r>
      <w:r w:rsidRPr="00081A2B">
        <w:t>, K</w:t>
      </w:r>
      <w:r w:rsidR="00B9347C" w:rsidRPr="00081A2B">
        <w:rPr>
          <w:vertAlign w:val="superscript"/>
        </w:rPr>
        <w:t>+</w:t>
      </w:r>
      <w:r w:rsidRPr="00081A2B">
        <w:t>, Mg</w:t>
      </w:r>
      <w:r w:rsidR="00B9347C" w:rsidRPr="00081A2B">
        <w:rPr>
          <w:vertAlign w:val="superscript"/>
        </w:rPr>
        <w:t>2+</w:t>
      </w:r>
      <w:r w:rsidRPr="00081A2B">
        <w:t>, Ca</w:t>
      </w:r>
      <w:r w:rsidR="00B9347C" w:rsidRPr="00081A2B">
        <w:rPr>
          <w:vertAlign w:val="superscript"/>
        </w:rPr>
        <w:t>2+</w:t>
      </w:r>
      <w:r w:rsidRPr="00081A2B">
        <w:t>, Al</w:t>
      </w:r>
      <w:r w:rsidR="00B9347C" w:rsidRPr="00081A2B">
        <w:rPr>
          <w:vertAlign w:val="superscript"/>
        </w:rPr>
        <w:t>3+</w:t>
      </w:r>
      <w:r w:rsidR="00A63A9D" w:rsidRPr="00081A2B">
        <w:t>, Cr</w:t>
      </w:r>
      <w:r w:rsidR="00B9347C" w:rsidRPr="00081A2B">
        <w:rPr>
          <w:vertAlign w:val="superscript"/>
        </w:rPr>
        <w:t>3+</w:t>
      </w:r>
      <w:r w:rsidR="002D5A82" w:rsidRPr="00081A2B">
        <w:rPr>
          <w:vertAlign w:val="superscript"/>
        </w:rPr>
        <w:t>,</w:t>
      </w:r>
      <w:r w:rsidRPr="00081A2B">
        <w:t xml:space="preserve"> and Fe</w:t>
      </w:r>
      <w:r w:rsidR="00B9347C" w:rsidRPr="00081A2B">
        <w:rPr>
          <w:vertAlign w:val="superscript"/>
        </w:rPr>
        <w:t>3+</w:t>
      </w:r>
      <w:r w:rsidRPr="00081A2B">
        <w:t xml:space="preserve"> </w:t>
      </w:r>
      <w:r w:rsidR="005C0EA2" w:rsidRPr="00081A2B">
        <w:t>based on</w:t>
      </w:r>
      <w:r w:rsidRPr="00081A2B">
        <w:t xml:space="preserve"> </w:t>
      </w:r>
      <w:r w:rsidRPr="00081A2B">
        <w:lastRenderedPageBreak/>
        <w:t>DFT ca</w:t>
      </w:r>
      <w:r w:rsidR="005C0EA2" w:rsidRPr="00081A2B">
        <w:t>lculations at PBE functional</w:t>
      </w:r>
      <w:r w:rsidR="002D5A82" w:rsidRPr="00081A2B">
        <w:t>,</w:t>
      </w:r>
      <w:r w:rsidR="005C0EA2" w:rsidRPr="00081A2B">
        <w:t xml:space="preserve"> are</w:t>
      </w:r>
      <w:r w:rsidRPr="00081A2B">
        <w:t xml:space="preserve"> </w:t>
      </w:r>
      <w:r w:rsidR="005C0EA2" w:rsidRPr="00081A2B">
        <w:t>presented</w:t>
      </w:r>
      <w:r w:rsidRPr="00081A2B">
        <w:t xml:space="preserve"> in Figure 2. </w:t>
      </w:r>
      <w:r w:rsidR="005C0EA2" w:rsidRPr="00081A2B">
        <w:t>Accordingly,</w:t>
      </w:r>
      <w:r w:rsidRPr="00081A2B">
        <w:t xml:space="preserve"> the </w:t>
      </w:r>
      <w:r w:rsidR="005C0EA2" w:rsidRPr="00081A2B">
        <w:t xml:space="preserve">cation </w:t>
      </w:r>
      <w:r w:rsidRPr="00081A2B">
        <w:t xml:space="preserve">exchange </w:t>
      </w:r>
      <w:r w:rsidR="005C0EA2" w:rsidRPr="00081A2B">
        <w:t>occurs</w:t>
      </w:r>
      <w:r w:rsidRPr="00081A2B">
        <w:t xml:space="preserve"> </w:t>
      </w:r>
      <w:r w:rsidR="005C0EA2" w:rsidRPr="00081A2B">
        <w:t xml:space="preserve">at </w:t>
      </w:r>
      <w:r w:rsidRPr="00081A2B">
        <w:t>Al</w:t>
      </w:r>
      <w:r w:rsidR="00B9347C" w:rsidRPr="00081A2B">
        <w:rPr>
          <w:vertAlign w:val="superscript"/>
        </w:rPr>
        <w:t>3+</w:t>
      </w:r>
      <w:r w:rsidRPr="00081A2B">
        <w:t xml:space="preserve"> or Si</w:t>
      </w:r>
      <w:r w:rsidR="00B9347C" w:rsidRPr="00081A2B">
        <w:rPr>
          <w:vertAlign w:val="superscript"/>
        </w:rPr>
        <w:t>4+</w:t>
      </w:r>
      <w:r w:rsidRPr="00081A2B">
        <w:t xml:space="preserve"> sites </w:t>
      </w:r>
      <w:r w:rsidR="005C0EA2" w:rsidRPr="00081A2B">
        <w:t>of</w:t>
      </w:r>
      <w:r w:rsidR="00413FFB" w:rsidRPr="00081A2B">
        <w:t xml:space="preserve"> </w:t>
      </w:r>
      <w:r w:rsidRPr="00081A2B">
        <w:t xml:space="preserve">kaolinite </w:t>
      </w:r>
      <w:r w:rsidR="005C0EA2" w:rsidRPr="00081A2B">
        <w:t xml:space="preserve">lattice </w:t>
      </w:r>
      <w:r w:rsidRPr="00081A2B">
        <w:t xml:space="preserve">structure. </w:t>
      </w:r>
      <w:r w:rsidR="000A073B" w:rsidRPr="00081A2B">
        <w:t xml:space="preserve">Some Al-O or Si-O bonds </w:t>
      </w:r>
      <w:proofErr w:type="gramStart"/>
      <w:r w:rsidR="000A073B" w:rsidRPr="00081A2B">
        <w:t>are broken and replaced by new M-O bonds upon optimization</w:t>
      </w:r>
      <w:proofErr w:type="gramEnd"/>
      <w:r w:rsidR="000A073B" w:rsidRPr="00081A2B">
        <w:t>.</w:t>
      </w:r>
      <w:r w:rsidR="008D2717" w:rsidRPr="00081A2B">
        <w:t xml:space="preserve"> </w:t>
      </w:r>
      <w:proofErr w:type="gramStart"/>
      <w:r w:rsidR="008D2717" w:rsidRPr="00081A2B">
        <w:t xml:space="preserve">The bond lengths of </w:t>
      </w:r>
      <w:r w:rsidR="00233046" w:rsidRPr="00081A2B">
        <w:t>Al/Si</w:t>
      </w:r>
      <w:r w:rsidR="008D2717" w:rsidRPr="00081A2B">
        <w:t xml:space="preserve">-O </w:t>
      </w:r>
      <w:r w:rsidR="00233046" w:rsidRPr="00081A2B">
        <w:t xml:space="preserve">in kaolinite </w:t>
      </w:r>
      <w:r w:rsidR="008D2717" w:rsidRPr="00081A2B">
        <w:t xml:space="preserve">are </w:t>
      </w:r>
      <w:r w:rsidR="00422D3C" w:rsidRPr="00081A2B">
        <w:t xml:space="preserve">ca. </w:t>
      </w:r>
      <w:r w:rsidR="00233046" w:rsidRPr="00081A2B">
        <w:t>1.85-2.00</w:t>
      </w:r>
      <w:r w:rsidR="00147C6C" w:rsidRPr="00081A2B">
        <w:t xml:space="preserve"> Å</w:t>
      </w:r>
      <w:r w:rsidR="00233046" w:rsidRPr="00081A2B">
        <w:t xml:space="preserve"> (Al) and </w:t>
      </w:r>
      <w:r w:rsidR="00147C6C" w:rsidRPr="00081A2B">
        <w:t>1.61-1.64 Å (Si)</w:t>
      </w:r>
      <w:r w:rsidR="002D5A82" w:rsidRPr="00081A2B">
        <w:t>,</w:t>
      </w:r>
      <w:r w:rsidR="00422D3C" w:rsidRPr="00081A2B">
        <w:t xml:space="preserve"> consistent with experiment </w:t>
      </w:r>
      <w:r w:rsidR="007E47EF" w:rsidRPr="00081A2B">
        <w:t>values in previous stud</w:t>
      </w:r>
      <w:r w:rsidR="009F54C2" w:rsidRPr="00081A2B">
        <w:t>ies</w:t>
      </w:r>
      <w:r w:rsidR="00E27658" w:rsidRPr="00081A2B">
        <w:t>.</w:t>
      </w:r>
      <w:r w:rsidR="001B7F5D" w:rsidRPr="00081A2B">
        <w:rPr>
          <w:vertAlign w:val="superscript"/>
        </w:rPr>
        <w:t xml:space="preserve">9 </w:t>
      </w:r>
      <w:r w:rsidR="00147C6C" w:rsidRPr="00081A2B">
        <w:t xml:space="preserve">For derivatives in exchange, the </w:t>
      </w:r>
      <w:r w:rsidR="009C03E6" w:rsidRPr="00081A2B">
        <w:t xml:space="preserve">M-O bond lengths </w:t>
      </w:r>
      <w:r w:rsidR="007970DB" w:rsidRPr="00081A2B">
        <w:t>for replacement of Al</w:t>
      </w:r>
      <w:r w:rsidR="005C0EA2" w:rsidRPr="00081A2B">
        <w:rPr>
          <w:vertAlign w:val="superscript"/>
        </w:rPr>
        <w:t>3+</w:t>
      </w:r>
      <w:r w:rsidR="007970DB" w:rsidRPr="00081A2B">
        <w:t xml:space="preserve"> (</w:t>
      </w:r>
      <w:r w:rsidR="005C0EA2" w:rsidRPr="00081A2B">
        <w:t xml:space="preserve">denoted by </w:t>
      </w:r>
      <w:r w:rsidR="007970DB" w:rsidRPr="00081A2B">
        <w:t>M1) and Si</w:t>
      </w:r>
      <w:r w:rsidR="005C0EA2" w:rsidRPr="00081A2B">
        <w:rPr>
          <w:vertAlign w:val="superscript"/>
        </w:rPr>
        <w:t>4+</w:t>
      </w:r>
      <w:r w:rsidR="007970DB" w:rsidRPr="00081A2B">
        <w:t xml:space="preserve"> (</w:t>
      </w:r>
      <w:r w:rsidR="005C0EA2" w:rsidRPr="00081A2B">
        <w:t xml:space="preserve">denoted by </w:t>
      </w:r>
      <w:r w:rsidR="007970DB" w:rsidRPr="00081A2B">
        <w:t xml:space="preserve">M2) sites </w:t>
      </w:r>
      <w:r w:rsidR="009C03E6" w:rsidRPr="00081A2B">
        <w:t xml:space="preserve">are </w:t>
      </w:r>
      <w:r w:rsidR="00D14AD8" w:rsidRPr="00081A2B">
        <w:t xml:space="preserve">1.97-2.24 </w:t>
      </w:r>
      <w:r w:rsidR="00350271" w:rsidRPr="00081A2B">
        <w:t xml:space="preserve">Å </w:t>
      </w:r>
      <w:r w:rsidR="00D14AD8" w:rsidRPr="00081A2B">
        <w:t xml:space="preserve">(Li1), </w:t>
      </w:r>
      <w:r w:rsidR="0080719F" w:rsidRPr="00081A2B">
        <w:t xml:space="preserve">1.80-1.89 </w:t>
      </w:r>
      <w:r w:rsidR="00350271" w:rsidRPr="00081A2B">
        <w:t xml:space="preserve">Å </w:t>
      </w:r>
      <w:r w:rsidR="0080719F" w:rsidRPr="00081A2B">
        <w:t xml:space="preserve">(Li2), </w:t>
      </w:r>
      <w:r w:rsidR="00B2604E" w:rsidRPr="00081A2B">
        <w:t>2.13-2.37</w:t>
      </w:r>
      <w:r w:rsidR="00350271" w:rsidRPr="00081A2B">
        <w:t xml:space="preserve"> Å</w:t>
      </w:r>
      <w:r w:rsidR="00B2604E" w:rsidRPr="00081A2B">
        <w:t xml:space="preserve"> (Na1), </w:t>
      </w:r>
      <w:r w:rsidR="000F6775" w:rsidRPr="00081A2B">
        <w:t xml:space="preserve">2.08-2.17 </w:t>
      </w:r>
      <w:r w:rsidR="00350271" w:rsidRPr="00081A2B">
        <w:t xml:space="preserve">Å </w:t>
      </w:r>
      <w:r w:rsidR="000F6775" w:rsidRPr="00081A2B">
        <w:t xml:space="preserve">(Na2), </w:t>
      </w:r>
      <w:r w:rsidR="000C00A3" w:rsidRPr="00081A2B">
        <w:t xml:space="preserve">2.35-2.89 </w:t>
      </w:r>
      <w:r w:rsidR="00350271" w:rsidRPr="00081A2B">
        <w:t xml:space="preserve">Å </w:t>
      </w:r>
      <w:r w:rsidR="000C00A3" w:rsidRPr="00081A2B">
        <w:t xml:space="preserve">(K1), </w:t>
      </w:r>
      <w:r w:rsidR="005541B1" w:rsidRPr="00081A2B">
        <w:t xml:space="preserve">2.30-3.15 </w:t>
      </w:r>
      <w:r w:rsidR="00350271" w:rsidRPr="00081A2B">
        <w:t xml:space="preserve">Å </w:t>
      </w:r>
      <w:r w:rsidR="005541B1" w:rsidRPr="00081A2B">
        <w:t xml:space="preserve">(K2), </w:t>
      </w:r>
      <w:r w:rsidR="00C43A93" w:rsidRPr="00081A2B">
        <w:t xml:space="preserve">1.99-2.07 </w:t>
      </w:r>
      <w:r w:rsidR="00350271" w:rsidRPr="00081A2B">
        <w:t xml:space="preserve">Å </w:t>
      </w:r>
      <w:r w:rsidR="00C43A93" w:rsidRPr="00081A2B">
        <w:t xml:space="preserve">(Mg1), </w:t>
      </w:r>
      <w:r w:rsidR="0007632B" w:rsidRPr="00081A2B">
        <w:t xml:space="preserve">1.86-1.92 </w:t>
      </w:r>
      <w:r w:rsidR="00350271" w:rsidRPr="00081A2B">
        <w:t xml:space="preserve">Å </w:t>
      </w:r>
      <w:r w:rsidR="0007632B" w:rsidRPr="00081A2B">
        <w:t xml:space="preserve">(Mg2), </w:t>
      </w:r>
      <w:r w:rsidR="000F556F" w:rsidRPr="00081A2B">
        <w:t xml:space="preserve">2.18-2.30 </w:t>
      </w:r>
      <w:r w:rsidR="00350271" w:rsidRPr="00081A2B">
        <w:t xml:space="preserve">Å </w:t>
      </w:r>
      <w:r w:rsidR="000F556F" w:rsidRPr="00081A2B">
        <w:t xml:space="preserve">(Ca1), </w:t>
      </w:r>
      <w:r w:rsidR="00234FCD" w:rsidRPr="00081A2B">
        <w:t xml:space="preserve">2.11-2.73 </w:t>
      </w:r>
      <w:r w:rsidR="00350271" w:rsidRPr="00081A2B">
        <w:t xml:space="preserve">Å </w:t>
      </w:r>
      <w:r w:rsidR="00234FCD" w:rsidRPr="00081A2B">
        <w:t xml:space="preserve">(Ca2), </w:t>
      </w:r>
      <w:r w:rsidR="00730179" w:rsidRPr="00081A2B">
        <w:t xml:space="preserve">1.73-1.75 </w:t>
      </w:r>
      <w:r w:rsidR="00350271" w:rsidRPr="00081A2B">
        <w:t xml:space="preserve">Å </w:t>
      </w:r>
      <w:r w:rsidR="00730179" w:rsidRPr="00081A2B">
        <w:t xml:space="preserve">(Al2), </w:t>
      </w:r>
      <w:r w:rsidR="000F39E0" w:rsidRPr="00081A2B">
        <w:t>1.84-1.99</w:t>
      </w:r>
      <w:r w:rsidR="00350271" w:rsidRPr="00081A2B">
        <w:t xml:space="preserve"> Å</w:t>
      </w:r>
      <w:r w:rsidR="000F39E0" w:rsidRPr="00081A2B">
        <w:t xml:space="preserve"> (Si1), </w:t>
      </w:r>
      <w:r w:rsidR="003C0882" w:rsidRPr="00081A2B">
        <w:t xml:space="preserve">1.91-2.03 </w:t>
      </w:r>
      <w:r w:rsidR="00350271" w:rsidRPr="00081A2B">
        <w:t xml:space="preserve">Å </w:t>
      </w:r>
      <w:r w:rsidR="003C0882" w:rsidRPr="00081A2B">
        <w:t xml:space="preserve">(Cr1), </w:t>
      </w:r>
      <w:r w:rsidR="00C71626" w:rsidRPr="00081A2B">
        <w:t>1.72-1.80</w:t>
      </w:r>
      <w:r w:rsidR="00350271" w:rsidRPr="00081A2B">
        <w:t xml:space="preserve"> Å</w:t>
      </w:r>
      <w:r w:rsidR="00C71626" w:rsidRPr="00081A2B">
        <w:t xml:space="preserve"> (Cr2), </w:t>
      </w:r>
      <w:r w:rsidR="00B2280F" w:rsidRPr="00081A2B">
        <w:t>1.88-2.01</w:t>
      </w:r>
      <w:r w:rsidR="00350271" w:rsidRPr="00081A2B">
        <w:t xml:space="preserve"> Å</w:t>
      </w:r>
      <w:r w:rsidR="00B2280F" w:rsidRPr="00081A2B">
        <w:t xml:space="preserve"> (Fe1), </w:t>
      </w:r>
      <w:r w:rsidR="007970DB" w:rsidRPr="00081A2B">
        <w:t xml:space="preserve">1.73-1.81 </w:t>
      </w:r>
      <w:r w:rsidR="00350271" w:rsidRPr="00081A2B">
        <w:t xml:space="preserve">Å </w:t>
      </w:r>
      <w:r w:rsidR="007970DB" w:rsidRPr="00081A2B">
        <w:t>(Fe2)</w:t>
      </w:r>
      <w:r w:rsidR="00385809" w:rsidRPr="00081A2B">
        <w:t>.</w:t>
      </w:r>
      <w:proofErr w:type="gramEnd"/>
      <w:r w:rsidR="009C03E6" w:rsidRPr="00081A2B">
        <w:t xml:space="preserve"> </w:t>
      </w:r>
      <w:r w:rsidR="00936012" w:rsidRPr="00081A2B">
        <w:t xml:space="preserve">As a result, the M-O </w:t>
      </w:r>
      <w:r w:rsidR="005C0EA2" w:rsidRPr="00081A2B">
        <w:t>distances</w:t>
      </w:r>
      <w:r w:rsidR="00936012" w:rsidRPr="00081A2B">
        <w:t xml:space="preserve"> are larger at M2 than </w:t>
      </w:r>
      <w:r w:rsidR="009F54C2" w:rsidRPr="00081A2B">
        <w:t xml:space="preserve">at </w:t>
      </w:r>
      <w:r w:rsidR="00936012" w:rsidRPr="00081A2B">
        <w:t xml:space="preserve">M1 structures </w:t>
      </w:r>
      <w:r w:rsidR="005C0EA2" w:rsidRPr="00081A2B">
        <w:t xml:space="preserve">following the </w:t>
      </w:r>
      <w:r w:rsidR="00936012" w:rsidRPr="00081A2B">
        <w:t xml:space="preserve">cation exchange. </w:t>
      </w:r>
      <w:r w:rsidR="005C0EA2" w:rsidRPr="00081A2B">
        <w:t>Moreover</w:t>
      </w:r>
      <w:r w:rsidR="009C03E6" w:rsidRPr="00081A2B">
        <w:t xml:space="preserve">, the </w:t>
      </w:r>
      <w:r w:rsidR="00240892" w:rsidRPr="00081A2B">
        <w:t xml:space="preserve">charge densities </w:t>
      </w:r>
      <w:r w:rsidR="00E00B2B" w:rsidRPr="00081A2B">
        <w:t>surround</w:t>
      </w:r>
      <w:r w:rsidR="00413FFB" w:rsidRPr="00081A2B">
        <w:t>ing</w:t>
      </w:r>
      <w:r w:rsidR="00240892" w:rsidRPr="00081A2B">
        <w:t xml:space="preserve"> </w:t>
      </w:r>
      <w:r w:rsidR="00283B7C" w:rsidRPr="00081A2B">
        <w:t>Al/Si</w:t>
      </w:r>
      <w:r w:rsidR="00240892" w:rsidRPr="00081A2B">
        <w:t xml:space="preserve"> </w:t>
      </w:r>
      <w:r w:rsidR="00E00B2B" w:rsidRPr="00081A2B">
        <w:t xml:space="preserve">sites </w:t>
      </w:r>
      <w:r w:rsidR="00BD381D" w:rsidRPr="00081A2B">
        <w:t xml:space="preserve">in kaolinite </w:t>
      </w:r>
      <w:r w:rsidR="00830E40" w:rsidRPr="00081A2B">
        <w:t xml:space="preserve">change in </w:t>
      </w:r>
      <w:r w:rsidR="005C0EA2" w:rsidRPr="00081A2B">
        <w:t>replacing</w:t>
      </w:r>
      <w:r w:rsidR="00BD381D" w:rsidRPr="00081A2B">
        <w:t xml:space="preserve"> metal cations</w:t>
      </w:r>
      <w:r w:rsidR="00240892" w:rsidRPr="00081A2B">
        <w:t>.</w:t>
      </w:r>
      <w:r w:rsidR="00147C6C" w:rsidRPr="00081A2B">
        <w:t xml:space="preserve"> </w:t>
      </w:r>
      <w:r w:rsidR="008D2717" w:rsidRPr="00081A2B">
        <w:t>Hence, the catio</w:t>
      </w:r>
      <w:r w:rsidR="005C0EA2" w:rsidRPr="00081A2B">
        <w:t>n substitutions lead</w:t>
      </w:r>
      <w:r w:rsidR="008D2717" w:rsidRPr="00081A2B">
        <w:t xml:space="preserve"> to</w:t>
      </w:r>
      <w:r w:rsidR="00D427BC" w:rsidRPr="00081A2B">
        <w:t xml:space="preserve"> considerable changes in </w:t>
      </w:r>
      <w:r w:rsidR="009C03E6" w:rsidRPr="00081A2B">
        <w:t xml:space="preserve">M-O </w:t>
      </w:r>
      <w:r w:rsidR="005C0EA2" w:rsidRPr="00081A2B">
        <w:t>bond length</w:t>
      </w:r>
      <w:r w:rsidR="00D427BC" w:rsidRPr="00081A2B">
        <w:t xml:space="preserve"> and </w:t>
      </w:r>
      <w:r w:rsidR="009C03E6" w:rsidRPr="00081A2B">
        <w:t>charge</w:t>
      </w:r>
      <w:r w:rsidR="005C0EA2" w:rsidRPr="00081A2B">
        <w:t xml:space="preserve"> density</w:t>
      </w:r>
      <w:r w:rsidR="009C03E6" w:rsidRPr="00081A2B">
        <w:t xml:space="preserve"> on M</w:t>
      </w:r>
      <w:r w:rsidR="005C0EA2" w:rsidRPr="00081A2B">
        <w:t>,</w:t>
      </w:r>
      <w:r w:rsidR="00D427BC" w:rsidRPr="00081A2B">
        <w:t xml:space="preserve"> </w:t>
      </w:r>
      <w:r w:rsidR="005C0EA2" w:rsidRPr="00081A2B">
        <w:t xml:space="preserve">which could cause </w:t>
      </w:r>
      <w:r w:rsidR="009F54C2" w:rsidRPr="00081A2B">
        <w:t>a</w:t>
      </w:r>
      <w:r w:rsidR="005C0EA2" w:rsidRPr="00081A2B">
        <w:t xml:space="preserve"> decrease</w:t>
      </w:r>
      <w:r w:rsidR="009C03E6" w:rsidRPr="00081A2B">
        <w:t xml:space="preserve"> </w:t>
      </w:r>
      <w:r w:rsidR="009F54C2" w:rsidRPr="00081A2B">
        <w:t>in</w:t>
      </w:r>
      <w:r w:rsidR="009C03E6" w:rsidRPr="00081A2B">
        <w:t xml:space="preserve"> structure</w:t>
      </w:r>
      <w:r w:rsidR="005C0EA2" w:rsidRPr="00081A2B">
        <w:t xml:space="preserve"> strength</w:t>
      </w:r>
      <w:r w:rsidR="009C03E6" w:rsidRPr="00081A2B">
        <w:t xml:space="preserve"> </w:t>
      </w:r>
      <w:r w:rsidR="00D427BC" w:rsidRPr="00081A2B">
        <w:t>compared to initial kaolinite.</w:t>
      </w:r>
    </w:p>
    <w:p w:rsidR="005F4705" w:rsidRPr="00081A2B" w:rsidRDefault="005F4705" w:rsidP="00CA4309">
      <w:pPr>
        <w:pStyle w:val="ListParagraph"/>
        <w:ind w:left="0" w:firstLine="0"/>
        <w:jc w:val="center"/>
        <w:rPr>
          <w:b/>
        </w:rPr>
        <w:sectPr w:rsidR="005F4705" w:rsidRPr="00081A2B" w:rsidSect="005F4705">
          <w:endnotePr>
            <w:numFmt w:val="decimal"/>
          </w:endnotePr>
          <w:type w:val="continuous"/>
          <w:pgSz w:w="11909" w:h="16834" w:code="9"/>
          <w:pgMar w:top="1134" w:right="1134" w:bottom="1134" w:left="1418" w:header="432" w:footer="432" w:gutter="0"/>
          <w:cols w:num="2" w:space="49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545"/>
        <w:gridCol w:w="2225"/>
        <w:gridCol w:w="2340"/>
      </w:tblGrid>
      <w:tr w:rsidR="002D16F7" w:rsidRPr="00081A2B" w:rsidTr="00786FAE">
        <w:trPr>
          <w:jc w:val="center"/>
        </w:trPr>
        <w:tc>
          <w:tcPr>
            <w:tcW w:w="5137" w:type="dxa"/>
            <w:gridSpan w:val="2"/>
            <w:vAlign w:val="center"/>
          </w:tcPr>
          <w:p w:rsidR="002D16F7" w:rsidRPr="00081A2B" w:rsidRDefault="002D16F7" w:rsidP="00786FAE">
            <w:pPr>
              <w:pStyle w:val="ListParagraph"/>
              <w:ind w:left="0" w:firstLine="0"/>
              <w:jc w:val="center"/>
              <w:rPr>
                <w:b/>
              </w:rPr>
            </w:pPr>
            <w:r w:rsidRPr="00081A2B">
              <w:rPr>
                <w:b/>
                <w:noProof/>
                <w:lang w:bidi="ar-SA"/>
              </w:rPr>
              <w:lastRenderedPageBreak/>
              <mc:AlternateContent>
                <mc:Choice Requires="wps">
                  <w:drawing>
                    <wp:anchor distT="45720" distB="45720" distL="114300" distR="114300" simplePos="0" relativeHeight="251706368" behindDoc="0" locked="0" layoutInCell="1" allowOverlap="1" wp14:anchorId="0AA216BB" wp14:editId="074EABA6">
                      <wp:simplePos x="0" y="0"/>
                      <wp:positionH relativeFrom="column">
                        <wp:posOffset>1297305</wp:posOffset>
                      </wp:positionH>
                      <wp:positionV relativeFrom="paragraph">
                        <wp:posOffset>217170</wp:posOffset>
                      </wp:positionV>
                      <wp:extent cx="482600" cy="330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30200"/>
                              </a:xfrm>
                              <a:prstGeom prst="rect">
                                <a:avLst/>
                              </a:prstGeom>
                              <a:noFill/>
                              <a:ln w="9525">
                                <a:noFill/>
                                <a:miter lim="800000"/>
                                <a:headEnd/>
                                <a:tailEnd/>
                              </a:ln>
                            </wps:spPr>
                            <wps:txbx>
                              <w:txbxContent>
                                <w:p w:rsidR="002D16F7" w:rsidRPr="00EF7955" w:rsidRDefault="002D16F7" w:rsidP="002D16F7">
                                  <w:pPr>
                                    <w:rPr>
                                      <w:b/>
                                      <w:sz w:val="32"/>
                                      <w:szCs w:val="32"/>
                                    </w:rPr>
                                  </w:pPr>
                                  <w:r w:rsidRPr="00EF7955">
                                    <w:rPr>
                                      <w:b/>
                                      <w:sz w:val="32"/>
                                      <w:szCs w:val="32"/>
                                    </w:rPr>
                                    <w:t>M</w:t>
                                  </w:r>
                                  <w:r>
                                    <w:rPr>
                                      <w:b/>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216BB" id="_x0000_s1028" type="#_x0000_t202" style="position:absolute;left:0;text-align:left;margin-left:102.15pt;margin-top:17.1pt;width:38pt;height:2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" filled="f" stroked="f">
                      <v:textbox>
                        <w:txbxContent>
                          <w:p w:rsidR="002D16F7" w:rsidRPr="00EF7955" w:rsidRDefault="002D16F7" w:rsidP="002D16F7">
                            <w:pPr>
                              <w:rPr>
                                <w:b/>
                                <w:sz w:val="32"/>
                                <w:szCs w:val="32"/>
                              </w:rPr>
                            </w:pPr>
                            <w:r w:rsidRPr="00EF7955">
                              <w:rPr>
                                <w:b/>
                                <w:sz w:val="32"/>
                                <w:szCs w:val="32"/>
                              </w:rPr>
                              <w:t>M</w:t>
                            </w:r>
                            <w:r>
                              <w:rPr>
                                <w:b/>
                                <w:sz w:val="32"/>
                                <w:szCs w:val="32"/>
                              </w:rPr>
                              <w:t>1</w:t>
                            </w:r>
                          </w:p>
                        </w:txbxContent>
                      </v:textbox>
                    </v:shape>
                  </w:pict>
                </mc:Fallback>
              </mc:AlternateContent>
            </w:r>
            <w:r w:rsidRPr="00081A2B">
              <w:rPr>
                <w:b/>
                <w:noProof/>
                <w:lang w:bidi="ar-SA"/>
              </w:rPr>
              <w:drawing>
                <wp:inline distT="0" distB="0" distL="0" distR="0" wp14:anchorId="701BBD1E" wp14:editId="7333227A">
                  <wp:extent cx="1590571" cy="983848"/>
                  <wp:effectExtent l="0" t="0" r="0" b="6985"/>
                  <wp:docPr id="4" name="Picture 4" descr="E:\KU-Leuven-QNU-2020\1-dang ki de tai cap Truong-2023\1-kaoli-cation-huuco\kaoli-adsorption-cations\1-hinh-paper\kao-111-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euven-QNU-2020\1-dang ki de tai cap Truong-2023\1-kaoli-cation-huuco\kaoli-adsorption-cations\1-hinh-paper\kao-111-K1.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1599827" cy="989573"/>
                          </a:xfrm>
                          <a:prstGeom prst="rect">
                            <a:avLst/>
                          </a:prstGeom>
                          <a:noFill/>
                          <a:ln>
                            <a:noFill/>
                          </a:ln>
                        </pic:spPr>
                      </pic:pic>
                    </a:graphicData>
                  </a:graphic>
                </wp:inline>
              </w:drawing>
            </w:r>
          </w:p>
        </w:tc>
        <w:tc>
          <w:tcPr>
            <w:tcW w:w="4825" w:type="dxa"/>
            <w:gridSpan w:val="2"/>
            <w:vAlign w:val="center"/>
          </w:tcPr>
          <w:p w:rsidR="002D16F7" w:rsidRPr="00081A2B" w:rsidRDefault="002D16F7" w:rsidP="00786FAE">
            <w:pPr>
              <w:pStyle w:val="ListParagraph"/>
              <w:ind w:left="0" w:firstLine="0"/>
              <w:jc w:val="center"/>
              <w:rPr>
                <w:b/>
                <w:noProof/>
                <w:lang w:bidi="ar-SA"/>
              </w:rPr>
            </w:pPr>
            <w:r w:rsidRPr="00081A2B">
              <w:rPr>
                <w:b/>
                <w:noProof/>
                <w:lang w:bidi="ar-SA"/>
              </w:rPr>
              <mc:AlternateContent>
                <mc:Choice Requires="wps">
                  <w:drawing>
                    <wp:anchor distT="45720" distB="45720" distL="114300" distR="114300" simplePos="0" relativeHeight="251707392" behindDoc="0" locked="0" layoutInCell="1" allowOverlap="1" wp14:anchorId="0BBEA8D2" wp14:editId="2C5F3591">
                      <wp:simplePos x="0" y="0"/>
                      <wp:positionH relativeFrom="column">
                        <wp:posOffset>1617345</wp:posOffset>
                      </wp:positionH>
                      <wp:positionV relativeFrom="paragraph">
                        <wp:posOffset>513080</wp:posOffset>
                      </wp:positionV>
                      <wp:extent cx="520700" cy="330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30200"/>
                              </a:xfrm>
                              <a:prstGeom prst="rect">
                                <a:avLst/>
                              </a:prstGeom>
                              <a:noFill/>
                              <a:ln w="9525">
                                <a:noFill/>
                                <a:miter lim="800000"/>
                                <a:headEnd/>
                                <a:tailEnd/>
                              </a:ln>
                            </wps:spPr>
                            <wps:txbx>
                              <w:txbxContent>
                                <w:p w:rsidR="002D16F7" w:rsidRPr="00EF7955" w:rsidRDefault="002D16F7" w:rsidP="002D16F7">
                                  <w:pPr>
                                    <w:rPr>
                                      <w:b/>
                                      <w:sz w:val="32"/>
                                      <w:szCs w:val="32"/>
                                    </w:rPr>
                                  </w:pPr>
                                  <w:r w:rsidRPr="00EF7955">
                                    <w:rPr>
                                      <w:b/>
                                      <w:sz w:val="32"/>
                                      <w:szCs w:val="32"/>
                                    </w:rPr>
                                    <w:t>M</w:t>
                                  </w:r>
                                  <w:r>
                                    <w:rPr>
                                      <w:b/>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A8D2" id="_x0000_s1029" type="#_x0000_t202" style="position:absolute;left:0;text-align:left;margin-left:127.35pt;margin-top:40.4pt;width:41pt;height:2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" filled="f" stroked="f">
                      <v:textbox>
                        <w:txbxContent>
                          <w:p w:rsidR="002D16F7" w:rsidRPr="00EF7955" w:rsidRDefault="002D16F7" w:rsidP="002D16F7">
                            <w:pPr>
                              <w:rPr>
                                <w:b/>
                                <w:sz w:val="32"/>
                                <w:szCs w:val="32"/>
                              </w:rPr>
                            </w:pPr>
                            <w:r w:rsidRPr="00EF7955">
                              <w:rPr>
                                <w:b/>
                                <w:sz w:val="32"/>
                                <w:szCs w:val="32"/>
                              </w:rPr>
                              <w:t>M</w:t>
                            </w:r>
                            <w:r>
                              <w:rPr>
                                <w:b/>
                                <w:sz w:val="32"/>
                                <w:szCs w:val="32"/>
                              </w:rPr>
                              <w:t>2</w:t>
                            </w:r>
                          </w:p>
                        </w:txbxContent>
                      </v:textbox>
                    </v:shape>
                  </w:pict>
                </mc:Fallback>
              </mc:AlternateContent>
            </w:r>
            <w:r w:rsidRPr="00081A2B">
              <w:rPr>
                <w:b/>
                <w:noProof/>
                <w:lang w:bidi="ar-SA"/>
              </w:rPr>
              <w:drawing>
                <wp:inline distT="0" distB="0" distL="0" distR="0" wp14:anchorId="5B96B4C5" wp14:editId="3FA1D324">
                  <wp:extent cx="1585732" cy="940408"/>
                  <wp:effectExtent l="0" t="0" r="0" b="0"/>
                  <wp:docPr id="5" name="Picture 5" descr="E:\KU-Leuven-QNU-2020\1-dang ki de tai cap Truong-2023\1-kaoli-cation-huuco\kaoli-adsorption-cations\1-hinh-paper\kao-111-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euven-QNU-2020\1-dang ki de tai cap Truong-2023\1-kaoli-cation-huuco\kaoli-adsorption-cations\1-hinh-paper\kao-111-K2.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602173" cy="950158"/>
                          </a:xfrm>
                          <a:prstGeom prst="rect">
                            <a:avLst/>
                          </a:prstGeom>
                          <a:noFill/>
                          <a:ln>
                            <a:noFill/>
                          </a:ln>
                        </pic:spPr>
                      </pic:pic>
                    </a:graphicData>
                  </a:graphic>
                </wp:inline>
              </w:drawing>
            </w:r>
          </w:p>
        </w:tc>
      </w:tr>
      <w:tr w:rsidR="002D16F7" w:rsidRPr="00081A2B" w:rsidTr="00786FAE">
        <w:trPr>
          <w:jc w:val="center"/>
        </w:trPr>
        <w:tc>
          <w:tcPr>
            <w:tcW w:w="5137" w:type="dxa"/>
            <w:gridSpan w:val="2"/>
            <w:vAlign w:val="center"/>
          </w:tcPr>
          <w:p w:rsidR="002D16F7" w:rsidRPr="00081A2B" w:rsidRDefault="002D16F7" w:rsidP="00786FAE">
            <w:pPr>
              <w:pStyle w:val="ListParagraph"/>
              <w:ind w:left="0" w:firstLine="0"/>
              <w:jc w:val="center"/>
              <w:rPr>
                <w:b/>
                <w:noProof/>
                <w:lang w:bidi="ar-SA"/>
              </w:rPr>
            </w:pPr>
            <w:r w:rsidRPr="00081A2B">
              <w:rPr>
                <w:b/>
                <w:noProof/>
                <w:lang w:bidi="ar-SA"/>
              </w:rPr>
              <w:t>Exch-M1 (at Al site)</w:t>
            </w:r>
          </w:p>
        </w:tc>
        <w:tc>
          <w:tcPr>
            <w:tcW w:w="4825" w:type="dxa"/>
            <w:gridSpan w:val="2"/>
            <w:vAlign w:val="center"/>
          </w:tcPr>
          <w:p w:rsidR="002D16F7" w:rsidRPr="00081A2B" w:rsidRDefault="002D16F7" w:rsidP="00786FAE">
            <w:pPr>
              <w:pStyle w:val="ListParagraph"/>
              <w:ind w:left="0" w:firstLine="0"/>
              <w:jc w:val="center"/>
              <w:rPr>
                <w:b/>
                <w:noProof/>
                <w:lang w:bidi="ar-SA"/>
              </w:rPr>
            </w:pPr>
            <w:r w:rsidRPr="00081A2B">
              <w:rPr>
                <w:b/>
                <w:noProof/>
                <w:lang w:bidi="ar-SA"/>
              </w:rPr>
              <w:t>Exch-M2 (at Si site)</w:t>
            </w:r>
          </w:p>
        </w:tc>
      </w:tr>
      <w:tr w:rsidR="002D16F7" w:rsidRPr="00081A2B" w:rsidTr="00786FAE">
        <w:trPr>
          <w:jc w:val="center"/>
        </w:trPr>
        <w:tc>
          <w:tcPr>
            <w:tcW w:w="2479" w:type="dxa"/>
            <w:vAlign w:val="center"/>
          </w:tcPr>
          <w:p w:rsidR="002D16F7" w:rsidRPr="00081A2B" w:rsidRDefault="002D16F7" w:rsidP="00786FAE">
            <w:pPr>
              <w:pStyle w:val="ListParagraph"/>
              <w:ind w:left="0" w:firstLine="0"/>
              <w:jc w:val="center"/>
              <w:rPr>
                <w:b/>
              </w:rPr>
            </w:pPr>
            <w:r w:rsidRPr="00081A2B">
              <w:rPr>
                <w:b/>
                <w:i/>
                <w:noProof/>
                <w:lang w:bidi="ar-SA"/>
              </w:rPr>
              <mc:AlternateContent>
                <mc:Choice Requires="wps">
                  <w:drawing>
                    <wp:anchor distT="45720" distB="45720" distL="114300" distR="114300" simplePos="0" relativeHeight="251702272" behindDoc="0" locked="0" layoutInCell="1" allowOverlap="1" wp14:anchorId="5395E096" wp14:editId="37D5BAC7">
                      <wp:simplePos x="0" y="0"/>
                      <wp:positionH relativeFrom="column">
                        <wp:posOffset>854075</wp:posOffset>
                      </wp:positionH>
                      <wp:positionV relativeFrom="paragraph">
                        <wp:posOffset>-74930</wp:posOffset>
                      </wp:positionV>
                      <wp:extent cx="437515" cy="3302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5E096" id="_x0000_s1030" type="#_x0000_t202" style="position:absolute;left:0;text-align:left;margin-left:67.25pt;margin-top:-5.9pt;width:34.45pt;height:2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" filled="f" stroked="f">
                      <v:textbox>
                        <w:txbxContent>
                          <w:p w:rsidR="002D16F7" w:rsidRPr="00EF7955" w:rsidRDefault="002D16F7" w:rsidP="002D16F7">
                            <w:pPr>
                              <w:rPr>
                                <w:b/>
                                <w:sz w:val="28"/>
                                <w:szCs w:val="28"/>
                              </w:rPr>
                            </w:pPr>
                            <w:r w:rsidRPr="00EF7955">
                              <w:rPr>
                                <w:b/>
                                <w:sz w:val="28"/>
                                <w:szCs w:val="28"/>
                              </w:rPr>
                              <w:t>M</w:t>
                            </w:r>
                            <w:r>
                              <w:rPr>
                                <w:b/>
                                <w:sz w:val="28"/>
                                <w:szCs w:val="28"/>
                              </w:rPr>
                              <w:t>1</w:t>
                            </w:r>
                          </w:p>
                        </w:txbxContent>
                      </v:textbox>
                    </v:shape>
                  </w:pict>
                </mc:Fallback>
              </mc:AlternateContent>
            </w:r>
            <w:r w:rsidRPr="00081A2B">
              <w:rPr>
                <w:b/>
                <w:noProof/>
                <w:lang w:bidi="ar-SA"/>
              </w:rPr>
              <w:drawing>
                <wp:inline distT="0" distB="0" distL="0" distR="0" wp14:anchorId="748CFB81" wp14:editId="5F9984F7">
                  <wp:extent cx="1343353" cy="1543050"/>
                  <wp:effectExtent l="0" t="0" r="9525" b="0"/>
                  <wp:docPr id="6" name="Picture 6" descr="E:\KU-Leuven-QNU-2020\1-dang ki de tai cap Truong-2023\1-kaoli-cation-huuco\kaoli-adsorption-cations\1-hinh-paper\kao-K1-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euven-QNU-2020\1-dang ki de tai cap Truong-2023\1-kaoli-cation-huuco\kaoli-adsorption-cations\1-hinh-paper\kao-K1-opt.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345355" cy="1545350"/>
                          </a:xfrm>
                          <a:prstGeom prst="rect">
                            <a:avLst/>
                          </a:prstGeom>
                          <a:noFill/>
                          <a:ln>
                            <a:noFill/>
                          </a:ln>
                        </pic:spPr>
                      </pic:pic>
                    </a:graphicData>
                  </a:graphic>
                </wp:inline>
              </w:drawing>
            </w:r>
          </w:p>
        </w:tc>
        <w:tc>
          <w:tcPr>
            <w:tcW w:w="2658" w:type="dxa"/>
            <w:vAlign w:val="center"/>
          </w:tcPr>
          <w:p w:rsidR="002D16F7" w:rsidRPr="00081A2B" w:rsidRDefault="002D16F7" w:rsidP="00786FAE">
            <w:pPr>
              <w:pStyle w:val="ListParagraph"/>
              <w:ind w:left="0" w:firstLine="0"/>
              <w:jc w:val="center"/>
              <w:rPr>
                <w:b/>
              </w:rPr>
            </w:pPr>
            <w:r w:rsidRPr="00081A2B">
              <w:rPr>
                <w:b/>
                <w:noProof/>
                <w:lang w:bidi="ar-SA"/>
              </w:rPr>
              <mc:AlternateContent>
                <mc:Choice Requires="wps">
                  <w:drawing>
                    <wp:anchor distT="45720" distB="45720" distL="114300" distR="114300" simplePos="0" relativeHeight="251703296" behindDoc="0" locked="0" layoutInCell="1" allowOverlap="1" wp14:anchorId="1F8ED05F" wp14:editId="44DCA1C8">
                      <wp:simplePos x="0" y="0"/>
                      <wp:positionH relativeFrom="column">
                        <wp:posOffset>1064260</wp:posOffset>
                      </wp:positionH>
                      <wp:positionV relativeFrom="paragraph">
                        <wp:posOffset>569595</wp:posOffset>
                      </wp:positionV>
                      <wp:extent cx="437515" cy="330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ED05F" id="_x0000_s1031" type="#_x0000_t202" style="position:absolute;left:0;text-align:left;margin-left:83.8pt;margin-top:44.85pt;width:34.45pt;height:2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" filled="f" stroked="f">
                      <v:textbox>
                        <w:txbxContent>
                          <w:p w:rsidR="002D16F7" w:rsidRPr="00EF7955" w:rsidRDefault="002D16F7" w:rsidP="002D16F7">
                            <w:pPr>
                              <w:rPr>
                                <w:b/>
                                <w:sz w:val="28"/>
                                <w:szCs w:val="28"/>
                              </w:rPr>
                            </w:pPr>
                            <w:r w:rsidRPr="00EF7955">
                              <w:rPr>
                                <w:b/>
                                <w:sz w:val="28"/>
                                <w:szCs w:val="28"/>
                              </w:rPr>
                              <w:t>M</w:t>
                            </w:r>
                            <w:r>
                              <w:rPr>
                                <w:b/>
                                <w:sz w:val="28"/>
                                <w:szCs w:val="28"/>
                              </w:rPr>
                              <w:t>2</w:t>
                            </w:r>
                          </w:p>
                        </w:txbxContent>
                      </v:textbox>
                    </v:shape>
                  </w:pict>
                </mc:Fallback>
              </mc:AlternateContent>
            </w:r>
            <w:r w:rsidRPr="00081A2B">
              <w:rPr>
                <w:b/>
                <w:noProof/>
                <w:lang w:bidi="ar-SA"/>
              </w:rPr>
              <w:drawing>
                <wp:inline distT="0" distB="0" distL="0" distR="0" wp14:anchorId="5F374441" wp14:editId="66426035">
                  <wp:extent cx="1551031" cy="1403350"/>
                  <wp:effectExtent l="0" t="0" r="0" b="6350"/>
                  <wp:docPr id="7" name="Picture 7" descr="E:\KU-Leuven-QNU-2020\1-dang ki de tai cap Truong-2023\1-kaoli-cation-huuco\kaoli-adsorption-cations\1-hinh-paper\kao-K2-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euven-QNU-2020\1-dang ki de tai cap Truong-2023\1-kaoli-cation-huuco\kaoli-adsorption-cations\1-hinh-paper\kao-K2-opt.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555392" cy="1407296"/>
                          </a:xfrm>
                          <a:prstGeom prst="rect">
                            <a:avLst/>
                          </a:prstGeom>
                          <a:noFill/>
                          <a:ln>
                            <a:noFill/>
                          </a:ln>
                        </pic:spPr>
                      </pic:pic>
                    </a:graphicData>
                  </a:graphic>
                </wp:inline>
              </w:drawing>
            </w:r>
          </w:p>
        </w:tc>
        <w:tc>
          <w:tcPr>
            <w:tcW w:w="2382" w:type="dxa"/>
            <w:vAlign w:val="center"/>
          </w:tcPr>
          <w:p w:rsidR="002D16F7" w:rsidRPr="00081A2B" w:rsidRDefault="002D16F7" w:rsidP="00786FAE">
            <w:pPr>
              <w:pStyle w:val="ListParagraph"/>
              <w:ind w:left="0" w:firstLine="0"/>
              <w:jc w:val="center"/>
              <w:rPr>
                <w:b/>
              </w:rPr>
            </w:pPr>
            <w:r w:rsidRPr="00081A2B">
              <w:rPr>
                <w:b/>
                <w:i/>
                <w:noProof/>
                <w:lang w:bidi="ar-SA"/>
              </w:rPr>
              <mc:AlternateContent>
                <mc:Choice Requires="wps">
                  <w:drawing>
                    <wp:anchor distT="45720" distB="45720" distL="114300" distR="114300" simplePos="0" relativeHeight="251704320" behindDoc="0" locked="0" layoutInCell="1" allowOverlap="1" wp14:anchorId="5925641A" wp14:editId="0A7E274C">
                      <wp:simplePos x="0" y="0"/>
                      <wp:positionH relativeFrom="column">
                        <wp:posOffset>970915</wp:posOffset>
                      </wp:positionH>
                      <wp:positionV relativeFrom="paragraph">
                        <wp:posOffset>-74930</wp:posOffset>
                      </wp:positionV>
                      <wp:extent cx="437515" cy="3302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5641A" id="_x0000_s1032" type="#_x0000_t202" style="position:absolute;left:0;text-align:left;margin-left:76.45pt;margin-top:-5.9pt;width:34.45pt;height:2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" filled="f" stroked="f">
                      <v:textbox>
                        <w:txbxContent>
                          <w:p w:rsidR="002D16F7" w:rsidRPr="00EF7955" w:rsidRDefault="002D16F7" w:rsidP="002D16F7">
                            <w:pPr>
                              <w:rPr>
                                <w:b/>
                                <w:sz w:val="28"/>
                                <w:szCs w:val="28"/>
                              </w:rPr>
                            </w:pPr>
                            <w:r w:rsidRPr="00EF7955">
                              <w:rPr>
                                <w:b/>
                                <w:sz w:val="28"/>
                                <w:szCs w:val="28"/>
                              </w:rPr>
                              <w:t>M</w:t>
                            </w:r>
                            <w:r>
                              <w:rPr>
                                <w:b/>
                                <w:sz w:val="28"/>
                                <w:szCs w:val="28"/>
                              </w:rPr>
                              <w:t>3</w:t>
                            </w:r>
                          </w:p>
                        </w:txbxContent>
                      </v:textbox>
                    </v:shape>
                  </w:pict>
                </mc:Fallback>
              </mc:AlternateContent>
            </w:r>
            <w:r w:rsidRPr="00081A2B">
              <w:rPr>
                <w:b/>
                <w:noProof/>
                <w:lang w:bidi="ar-SA"/>
              </w:rPr>
              <w:drawing>
                <wp:inline distT="0" distB="0" distL="0" distR="0" wp14:anchorId="22404C1F" wp14:editId="17B4F364">
                  <wp:extent cx="1337642" cy="1543050"/>
                  <wp:effectExtent l="0" t="0" r="0" b="0"/>
                  <wp:docPr id="8" name="Picture 8" descr="E:\KU-Leuven-QNU-2020\1-dang ki de tai cap Truong-2023\1-kaoli-cation-huuco\kaoli-adsorption-cations\1-hinh-paper\kao-K3-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euven-QNU-2020\1-dang ki de tai cap Truong-2023\1-kaoli-cation-huuco\kaoli-adsorption-cations\1-hinh-paper\kao-K3-opt.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340620" cy="1546485"/>
                          </a:xfrm>
                          <a:prstGeom prst="rect">
                            <a:avLst/>
                          </a:prstGeom>
                          <a:noFill/>
                          <a:ln>
                            <a:noFill/>
                          </a:ln>
                        </pic:spPr>
                      </pic:pic>
                    </a:graphicData>
                  </a:graphic>
                </wp:inline>
              </w:drawing>
            </w:r>
          </w:p>
        </w:tc>
        <w:tc>
          <w:tcPr>
            <w:tcW w:w="2443" w:type="dxa"/>
            <w:vAlign w:val="center"/>
          </w:tcPr>
          <w:p w:rsidR="002D16F7" w:rsidRPr="00081A2B" w:rsidRDefault="002D16F7" w:rsidP="00786FAE">
            <w:pPr>
              <w:pStyle w:val="ListParagraph"/>
              <w:ind w:left="0" w:firstLine="0"/>
              <w:jc w:val="center"/>
              <w:rPr>
                <w:b/>
                <w:noProof/>
                <w:lang w:bidi="ar-SA"/>
              </w:rPr>
            </w:pPr>
            <w:r w:rsidRPr="00081A2B">
              <w:rPr>
                <w:b/>
                <w:i/>
                <w:noProof/>
                <w:lang w:bidi="ar-SA"/>
              </w:rPr>
              <mc:AlternateContent>
                <mc:Choice Requires="wps">
                  <w:drawing>
                    <wp:anchor distT="45720" distB="45720" distL="114300" distR="114300" simplePos="0" relativeHeight="251705344" behindDoc="0" locked="0" layoutInCell="1" allowOverlap="1" wp14:anchorId="219568AB" wp14:editId="7BDD3C56">
                      <wp:simplePos x="0" y="0"/>
                      <wp:positionH relativeFrom="column">
                        <wp:posOffset>568325</wp:posOffset>
                      </wp:positionH>
                      <wp:positionV relativeFrom="paragraph">
                        <wp:posOffset>-88900</wp:posOffset>
                      </wp:positionV>
                      <wp:extent cx="437515" cy="3302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30200"/>
                              </a:xfrm>
                              <a:prstGeom prst="rect">
                                <a:avLst/>
                              </a:prstGeom>
                              <a:noFill/>
                              <a:ln w="9525">
                                <a:noFill/>
                                <a:miter lim="800000"/>
                                <a:headEnd/>
                                <a:tailEnd/>
                              </a:ln>
                            </wps:spPr>
                            <wps:txbx>
                              <w:txbxContent>
                                <w:p w:rsidR="002D16F7" w:rsidRPr="00EF7955" w:rsidRDefault="002D16F7" w:rsidP="002D16F7">
                                  <w:pPr>
                                    <w:rPr>
                                      <w:b/>
                                      <w:sz w:val="28"/>
                                      <w:szCs w:val="28"/>
                                    </w:rPr>
                                  </w:pPr>
                                  <w:r w:rsidRPr="00EF7955">
                                    <w:rPr>
                                      <w:b/>
                                      <w:sz w:val="28"/>
                                      <w:szCs w:val="28"/>
                                    </w:rPr>
                                    <w:t>M</w:t>
                                  </w: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568AB" id="_x0000_s1033" type="#_x0000_t202" style="position:absolute;left:0;text-align:left;margin-left:44.75pt;margin-top:-7pt;width:34.45pt;height:2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" filled="f" stroked="f">
                      <v:textbox>
                        <w:txbxContent>
                          <w:p w:rsidR="002D16F7" w:rsidRPr="00EF7955" w:rsidRDefault="002D16F7" w:rsidP="002D16F7">
                            <w:pPr>
                              <w:rPr>
                                <w:b/>
                                <w:sz w:val="28"/>
                                <w:szCs w:val="28"/>
                              </w:rPr>
                            </w:pPr>
                            <w:r w:rsidRPr="00EF7955">
                              <w:rPr>
                                <w:b/>
                                <w:sz w:val="28"/>
                                <w:szCs w:val="28"/>
                              </w:rPr>
                              <w:t>M</w:t>
                            </w:r>
                            <w:r>
                              <w:rPr>
                                <w:b/>
                                <w:sz w:val="28"/>
                                <w:szCs w:val="28"/>
                              </w:rPr>
                              <w:t>4</w:t>
                            </w:r>
                          </w:p>
                        </w:txbxContent>
                      </v:textbox>
                    </v:shape>
                  </w:pict>
                </mc:Fallback>
              </mc:AlternateContent>
            </w:r>
            <w:r w:rsidRPr="00081A2B">
              <w:rPr>
                <w:b/>
                <w:noProof/>
                <w:lang w:bidi="ar-SA"/>
              </w:rPr>
              <w:drawing>
                <wp:inline distT="0" distB="0" distL="0" distR="0" wp14:anchorId="62DBB633" wp14:editId="21E9BEE9">
                  <wp:extent cx="1414567" cy="1511300"/>
                  <wp:effectExtent l="0" t="0" r="0" b="0"/>
                  <wp:docPr id="9" name="Picture 9" descr="E:\KU-Leuven-QNU-2020\1-dang ki de tai cap Truong-2023\1-kaoli-cation-huuco\kaoli-adsorption-cations\1-hinh-paper\kao-K4-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Leuven-QNU-2020\1-dang ki de tai cap Truong-2023\1-kaoli-cation-huuco\kaoli-adsorption-cations\1-hinh-paper\kao-K4-opt.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418121" cy="1515097"/>
                          </a:xfrm>
                          <a:prstGeom prst="rect">
                            <a:avLst/>
                          </a:prstGeom>
                          <a:noFill/>
                          <a:ln>
                            <a:noFill/>
                          </a:ln>
                        </pic:spPr>
                      </pic:pic>
                    </a:graphicData>
                  </a:graphic>
                </wp:inline>
              </w:drawing>
            </w:r>
          </w:p>
        </w:tc>
      </w:tr>
      <w:tr w:rsidR="002D16F7" w:rsidRPr="00081A2B" w:rsidTr="00786FAE">
        <w:trPr>
          <w:jc w:val="center"/>
        </w:trPr>
        <w:tc>
          <w:tcPr>
            <w:tcW w:w="2479" w:type="dxa"/>
            <w:vAlign w:val="center"/>
          </w:tcPr>
          <w:p w:rsidR="002D16F7" w:rsidRPr="00081A2B" w:rsidRDefault="002D16F7" w:rsidP="00786FAE">
            <w:pPr>
              <w:pStyle w:val="ListParagraph"/>
              <w:ind w:left="0" w:firstLine="0"/>
              <w:jc w:val="center"/>
              <w:rPr>
                <w:b/>
                <w:noProof/>
                <w:lang w:bidi="ar-SA"/>
              </w:rPr>
            </w:pPr>
            <w:r w:rsidRPr="00081A2B">
              <w:rPr>
                <w:b/>
                <w:noProof/>
                <w:lang w:bidi="ar-SA"/>
              </w:rPr>
              <w:t>Ads-M1</w:t>
            </w:r>
          </w:p>
        </w:tc>
        <w:tc>
          <w:tcPr>
            <w:tcW w:w="2658" w:type="dxa"/>
            <w:vAlign w:val="center"/>
          </w:tcPr>
          <w:p w:rsidR="002D16F7" w:rsidRPr="00081A2B" w:rsidRDefault="002D16F7" w:rsidP="00786FAE">
            <w:pPr>
              <w:pStyle w:val="ListParagraph"/>
              <w:ind w:left="0" w:firstLine="0"/>
              <w:jc w:val="center"/>
              <w:rPr>
                <w:b/>
                <w:noProof/>
                <w:lang w:bidi="ar-SA"/>
              </w:rPr>
            </w:pPr>
            <w:r w:rsidRPr="00081A2B">
              <w:rPr>
                <w:b/>
                <w:noProof/>
                <w:lang w:bidi="ar-SA"/>
              </w:rPr>
              <w:t>Ads-M2</w:t>
            </w:r>
          </w:p>
        </w:tc>
        <w:tc>
          <w:tcPr>
            <w:tcW w:w="2382" w:type="dxa"/>
            <w:vAlign w:val="center"/>
          </w:tcPr>
          <w:p w:rsidR="002D16F7" w:rsidRPr="00081A2B" w:rsidRDefault="002D16F7" w:rsidP="00786FAE">
            <w:pPr>
              <w:pStyle w:val="ListParagraph"/>
              <w:ind w:left="0" w:firstLine="0"/>
              <w:jc w:val="center"/>
              <w:rPr>
                <w:b/>
                <w:noProof/>
                <w:lang w:bidi="ar-SA"/>
              </w:rPr>
            </w:pPr>
            <w:r w:rsidRPr="00081A2B">
              <w:rPr>
                <w:b/>
                <w:noProof/>
                <w:lang w:bidi="ar-SA"/>
              </w:rPr>
              <w:t>Ads-M3</w:t>
            </w:r>
          </w:p>
        </w:tc>
        <w:tc>
          <w:tcPr>
            <w:tcW w:w="2443" w:type="dxa"/>
            <w:vAlign w:val="center"/>
          </w:tcPr>
          <w:p w:rsidR="002D16F7" w:rsidRPr="00081A2B" w:rsidRDefault="002D16F7" w:rsidP="00786FAE">
            <w:pPr>
              <w:pStyle w:val="ListParagraph"/>
              <w:ind w:left="0" w:firstLine="0"/>
              <w:jc w:val="center"/>
              <w:rPr>
                <w:b/>
                <w:noProof/>
                <w:lang w:bidi="ar-SA"/>
              </w:rPr>
            </w:pPr>
            <w:r w:rsidRPr="00081A2B">
              <w:rPr>
                <w:b/>
                <w:noProof/>
                <w:lang w:bidi="ar-SA"/>
              </w:rPr>
              <w:t>Ads-M4</w:t>
            </w:r>
          </w:p>
        </w:tc>
      </w:tr>
    </w:tbl>
    <w:p w:rsidR="002D16F7" w:rsidRPr="00081A2B" w:rsidRDefault="002D16F7" w:rsidP="002D16F7">
      <w:pPr>
        <w:pStyle w:val="ListParagraph"/>
        <w:spacing w:before="120" w:after="240"/>
        <w:ind w:left="0" w:firstLine="0"/>
        <w:jc w:val="center"/>
      </w:pPr>
      <w:r w:rsidRPr="00081A2B">
        <w:rPr>
          <w:b/>
        </w:rPr>
        <w:t>Figure 2.</w:t>
      </w:r>
      <w:r w:rsidRPr="00081A2B">
        <w:t xml:space="preserve"> The optimized structures of cations exchange and adsorption on kaolinite surfaces  </w:t>
      </w:r>
    </w:p>
    <w:p w:rsidR="005F4705" w:rsidRPr="00081A2B" w:rsidRDefault="005F4705" w:rsidP="008315F1">
      <w:pPr>
        <w:pStyle w:val="ListParagraph"/>
        <w:ind w:left="0" w:firstLine="540"/>
        <w:sectPr w:rsidR="005F4705" w:rsidRPr="00081A2B" w:rsidSect="005B3777">
          <w:endnotePr>
            <w:numFmt w:val="decimal"/>
          </w:endnotePr>
          <w:type w:val="continuous"/>
          <w:pgSz w:w="11909" w:h="16834" w:code="9"/>
          <w:pgMar w:top="1134" w:right="1134" w:bottom="1134" w:left="1418" w:header="432" w:footer="432" w:gutter="0"/>
          <w:cols w:space="720"/>
          <w:docGrid w:linePitch="360"/>
        </w:sectPr>
      </w:pPr>
    </w:p>
    <w:p w:rsidR="00F432B5" w:rsidRPr="00081A2B" w:rsidRDefault="00F432B5" w:rsidP="005F4705">
      <w:pPr>
        <w:pStyle w:val="ListParagraph"/>
        <w:spacing w:before="120" w:after="120"/>
        <w:ind w:left="0" w:firstLine="540"/>
      </w:pPr>
      <w:r w:rsidRPr="00081A2B">
        <w:lastRenderedPageBreak/>
        <w:t xml:space="preserve">In addition, the adsorption of metal cations onto kaolinite </w:t>
      </w:r>
      <w:r w:rsidR="005C0EA2" w:rsidRPr="00081A2B">
        <w:t>is observed</w:t>
      </w:r>
      <w:r w:rsidRPr="00081A2B">
        <w:t xml:space="preserve"> at </w:t>
      </w:r>
      <w:r w:rsidR="00EB651F" w:rsidRPr="00081A2B">
        <w:t xml:space="preserve">the </w:t>
      </w:r>
      <w:r w:rsidRPr="00081A2B">
        <w:t>H-slab, O-slab</w:t>
      </w:r>
      <w:r w:rsidR="002D5A82" w:rsidRPr="00081A2B">
        <w:t>,</w:t>
      </w:r>
      <w:r w:rsidRPr="00081A2B">
        <w:t xml:space="preserve"> and between two </w:t>
      </w:r>
      <w:r w:rsidR="00413FFB" w:rsidRPr="00081A2B">
        <w:t xml:space="preserve">of </w:t>
      </w:r>
      <w:r w:rsidRPr="00081A2B">
        <w:t>these slabs</w:t>
      </w:r>
      <w:r w:rsidR="002D5A82" w:rsidRPr="00081A2B">
        <w:t>,</w:t>
      </w:r>
      <w:r w:rsidRPr="00081A2B">
        <w:t xml:space="preserve"> as displayed in Figure 2. Metal cations attach on H-slab at </w:t>
      </w:r>
      <w:r w:rsidR="00413FFB" w:rsidRPr="00081A2B">
        <w:t xml:space="preserve">the </w:t>
      </w:r>
      <w:r w:rsidRPr="00081A2B">
        <w:t xml:space="preserve">O </w:t>
      </w:r>
      <w:r w:rsidR="005C0EA2" w:rsidRPr="00081A2B">
        <w:t>site</w:t>
      </w:r>
      <w:r w:rsidRPr="00081A2B">
        <w:t xml:space="preserve">s </w:t>
      </w:r>
      <w:r w:rsidR="005C0EA2" w:rsidRPr="00081A2B">
        <w:t>to form</w:t>
      </w:r>
      <w:r w:rsidRPr="00081A2B">
        <w:t xml:space="preserve"> M-O </w:t>
      </w:r>
      <w:r w:rsidR="005C0EA2" w:rsidRPr="00081A2B">
        <w:t>interactions</w:t>
      </w:r>
      <w:r w:rsidRPr="00081A2B">
        <w:t xml:space="preserve"> (</w:t>
      </w:r>
      <w:r w:rsidR="00C43C9C" w:rsidRPr="00081A2B">
        <w:rPr>
          <w:b/>
        </w:rPr>
        <w:t>A</w:t>
      </w:r>
      <w:r w:rsidRPr="00081A2B">
        <w:rPr>
          <w:b/>
        </w:rPr>
        <w:t>ds-</w:t>
      </w:r>
      <w:r w:rsidR="00C43C9C" w:rsidRPr="00081A2B">
        <w:rPr>
          <w:b/>
        </w:rPr>
        <w:t>M</w:t>
      </w:r>
      <w:r w:rsidRPr="00081A2B">
        <w:rPr>
          <w:b/>
        </w:rPr>
        <w:t>1</w:t>
      </w:r>
      <w:r w:rsidRPr="00081A2B">
        <w:t>), while the adhesion of metal</w:t>
      </w:r>
      <w:r w:rsidR="005C0EA2" w:rsidRPr="00081A2B">
        <w:t xml:space="preserve"> cations</w:t>
      </w:r>
      <w:r w:rsidRPr="00081A2B">
        <w:t xml:space="preserve"> on O-slab is prefer</w:t>
      </w:r>
      <w:r w:rsidR="00413FFB" w:rsidRPr="00081A2B">
        <w:t>red</w:t>
      </w:r>
      <w:r w:rsidRPr="00081A2B">
        <w:t xml:space="preserve"> at </w:t>
      </w:r>
      <w:r w:rsidR="00413FFB" w:rsidRPr="00081A2B">
        <w:t xml:space="preserve">the </w:t>
      </w:r>
      <w:r w:rsidRPr="00081A2B">
        <w:t>tetragonal cage (</w:t>
      </w:r>
      <w:r w:rsidR="00C43C9C" w:rsidRPr="00081A2B">
        <w:rPr>
          <w:b/>
        </w:rPr>
        <w:t>A</w:t>
      </w:r>
      <w:r w:rsidRPr="00081A2B">
        <w:rPr>
          <w:b/>
        </w:rPr>
        <w:t>ds-</w:t>
      </w:r>
      <w:r w:rsidR="00C43C9C" w:rsidRPr="00081A2B">
        <w:rPr>
          <w:b/>
        </w:rPr>
        <w:t>M</w:t>
      </w:r>
      <w:r w:rsidRPr="00081A2B">
        <w:rPr>
          <w:b/>
        </w:rPr>
        <w:t>3</w:t>
      </w:r>
      <w:r w:rsidRPr="00081A2B">
        <w:t xml:space="preserve">) </w:t>
      </w:r>
      <w:r w:rsidR="002D5A82" w:rsidRPr="00081A2B">
        <w:t>and</w:t>
      </w:r>
      <w:r w:rsidRPr="00081A2B">
        <w:t xml:space="preserve"> hexagonal cage (</w:t>
      </w:r>
      <w:r w:rsidR="00C43C9C" w:rsidRPr="00081A2B">
        <w:rPr>
          <w:b/>
        </w:rPr>
        <w:t>A</w:t>
      </w:r>
      <w:r w:rsidRPr="00081A2B">
        <w:rPr>
          <w:b/>
        </w:rPr>
        <w:t>ds-</w:t>
      </w:r>
      <w:r w:rsidR="00C43C9C" w:rsidRPr="00081A2B">
        <w:rPr>
          <w:b/>
        </w:rPr>
        <w:t>M</w:t>
      </w:r>
      <w:r w:rsidRPr="00081A2B">
        <w:rPr>
          <w:b/>
        </w:rPr>
        <w:t>4</w:t>
      </w:r>
      <w:r w:rsidRPr="00081A2B">
        <w:t xml:space="preserve">). The </w:t>
      </w:r>
      <w:r w:rsidR="00B02A2C" w:rsidRPr="00081A2B">
        <w:t>attachment</w:t>
      </w:r>
      <w:r w:rsidRPr="00081A2B">
        <w:t xml:space="preserve"> of </w:t>
      </w:r>
      <w:r w:rsidR="005C0EA2" w:rsidRPr="00081A2B">
        <w:t>cation</w:t>
      </w:r>
      <w:r w:rsidR="009B635D" w:rsidRPr="00081A2B">
        <w:t>s</w:t>
      </w:r>
      <w:r w:rsidRPr="00081A2B">
        <w:t xml:space="preserve"> </w:t>
      </w:r>
      <w:r w:rsidR="005C0EA2" w:rsidRPr="00081A2B">
        <w:t xml:space="preserve">into </w:t>
      </w:r>
      <w:r w:rsidR="009F54C2" w:rsidRPr="00081A2B">
        <w:t xml:space="preserve">the </w:t>
      </w:r>
      <w:r w:rsidR="005C0EA2" w:rsidRPr="00081A2B">
        <w:t>interlayer of</w:t>
      </w:r>
      <w:r w:rsidRPr="00081A2B">
        <w:t xml:space="preserve"> H-slab and O-slab </w:t>
      </w:r>
      <w:proofErr w:type="gramStart"/>
      <w:r w:rsidRPr="00081A2B">
        <w:t>is considered</w:t>
      </w:r>
      <w:proofErr w:type="gramEnd"/>
      <w:r w:rsidRPr="00081A2B">
        <w:t xml:space="preserve"> in </w:t>
      </w:r>
      <w:r w:rsidR="005C0EA2" w:rsidRPr="00081A2B">
        <w:t>the present work</w:t>
      </w:r>
      <w:r w:rsidRPr="00081A2B">
        <w:t xml:space="preserve">. </w:t>
      </w:r>
      <w:r w:rsidR="005C0EA2" w:rsidRPr="00081A2B">
        <w:t xml:space="preserve">Here, </w:t>
      </w:r>
      <w:proofErr w:type="gramStart"/>
      <w:r w:rsidR="005C0EA2" w:rsidRPr="00081A2B">
        <w:t>t</w:t>
      </w:r>
      <w:r w:rsidRPr="00081A2B">
        <w:t xml:space="preserve">he configurations are stabilized by </w:t>
      </w:r>
      <w:r w:rsidR="005C0EA2" w:rsidRPr="00081A2B">
        <w:t>M-O</w:t>
      </w:r>
      <w:r w:rsidR="00C43C9C" w:rsidRPr="00081A2B">
        <w:t xml:space="preserve"> new bonds </w:t>
      </w:r>
      <w:r w:rsidR="001D4070" w:rsidRPr="00081A2B">
        <w:t>(</w:t>
      </w:r>
      <w:r w:rsidR="00C43C9C" w:rsidRPr="00081A2B">
        <w:rPr>
          <w:b/>
        </w:rPr>
        <w:t>A</w:t>
      </w:r>
      <w:r w:rsidR="009B635D" w:rsidRPr="00081A2B">
        <w:rPr>
          <w:b/>
        </w:rPr>
        <w:t>ds-</w:t>
      </w:r>
      <w:r w:rsidR="00C43C9C" w:rsidRPr="00081A2B">
        <w:rPr>
          <w:b/>
        </w:rPr>
        <w:t>M</w:t>
      </w:r>
      <w:r w:rsidR="009B635D" w:rsidRPr="00081A2B">
        <w:rPr>
          <w:b/>
        </w:rPr>
        <w:t>2</w:t>
      </w:r>
      <w:r w:rsidRPr="00081A2B">
        <w:t>)</w:t>
      </w:r>
      <w:proofErr w:type="gramEnd"/>
      <w:r w:rsidRPr="00081A2B">
        <w:t>.</w:t>
      </w:r>
      <w:r w:rsidR="00067A45" w:rsidRPr="00081A2B">
        <w:t xml:space="preserve"> The </w:t>
      </w:r>
      <w:r w:rsidR="001D4070" w:rsidRPr="00081A2B">
        <w:t>interaction distances</w:t>
      </w:r>
      <w:r w:rsidR="00067A45" w:rsidRPr="00081A2B">
        <w:t xml:space="preserve"> in </w:t>
      </w:r>
      <w:r w:rsidR="009F6D3E" w:rsidRPr="00081A2B">
        <w:t>adsorption configurations</w:t>
      </w:r>
      <w:r w:rsidR="004B1E5F" w:rsidRPr="00081A2B">
        <w:t xml:space="preserve"> </w:t>
      </w:r>
      <w:r w:rsidR="001D4070" w:rsidRPr="00081A2B">
        <w:t>(</w:t>
      </w:r>
      <w:r w:rsidR="004B1E5F" w:rsidRPr="00081A2B">
        <w:rPr>
          <w:b/>
        </w:rPr>
        <w:t>Ads-M1</w:t>
      </w:r>
      <w:r w:rsidR="001D4070" w:rsidRPr="00081A2B">
        <w:t>,</w:t>
      </w:r>
      <w:r w:rsidR="001D4070" w:rsidRPr="00081A2B">
        <w:rPr>
          <w:b/>
        </w:rPr>
        <w:t xml:space="preserve"> Ads-M2</w:t>
      </w:r>
      <w:r w:rsidR="001D4070" w:rsidRPr="00081A2B">
        <w:t xml:space="preserve">, </w:t>
      </w:r>
      <w:r w:rsidR="001D4070" w:rsidRPr="00081A2B">
        <w:rPr>
          <w:b/>
        </w:rPr>
        <w:t>Ads-M3</w:t>
      </w:r>
      <w:r w:rsidR="001D4070" w:rsidRPr="00081A2B">
        <w:t>,</w:t>
      </w:r>
      <w:r w:rsidR="004B1E5F" w:rsidRPr="00081A2B">
        <w:t xml:space="preserve"> </w:t>
      </w:r>
      <w:r w:rsidR="004B1E5F" w:rsidRPr="00081A2B">
        <w:rPr>
          <w:b/>
        </w:rPr>
        <w:t>Ads-M4</w:t>
      </w:r>
      <w:r w:rsidR="001D4070" w:rsidRPr="00081A2B">
        <w:t>)</w:t>
      </w:r>
      <w:r w:rsidR="000D4AB3" w:rsidRPr="00081A2B">
        <w:t xml:space="preserve"> </w:t>
      </w:r>
      <w:r w:rsidR="00067A45" w:rsidRPr="00081A2B">
        <w:t>are</w:t>
      </w:r>
      <w:r w:rsidR="001D4070" w:rsidRPr="00081A2B">
        <w:t xml:space="preserve"> mostly</w:t>
      </w:r>
      <w:r w:rsidR="00067A45" w:rsidRPr="00081A2B">
        <w:t xml:space="preserve"> </w:t>
      </w:r>
      <w:r w:rsidR="00780AE0" w:rsidRPr="00081A2B">
        <w:t xml:space="preserve">larger than </w:t>
      </w:r>
      <w:r w:rsidR="001D4070" w:rsidRPr="00081A2B">
        <w:t>M-O bond lengths in cation</w:t>
      </w:r>
      <w:r w:rsidR="00780AE0" w:rsidRPr="00081A2B">
        <w:t xml:space="preserve"> exchange</w:t>
      </w:r>
      <w:r w:rsidR="001D4070" w:rsidRPr="00081A2B">
        <w:t xml:space="preserve">. </w:t>
      </w:r>
      <w:proofErr w:type="gramStart"/>
      <w:r w:rsidR="001D4070" w:rsidRPr="00081A2B">
        <w:t>In particular, the M-O distances are</w:t>
      </w:r>
      <w:r w:rsidR="00780AE0" w:rsidRPr="00081A2B">
        <w:t xml:space="preserve"> </w:t>
      </w:r>
      <w:r w:rsidR="003054F3" w:rsidRPr="00081A2B">
        <w:t>ca. 2.6</w:t>
      </w:r>
      <w:r w:rsidR="00A627E9" w:rsidRPr="00081A2B">
        <w:t>6</w:t>
      </w:r>
      <w:r w:rsidR="003054F3" w:rsidRPr="00081A2B">
        <w:t xml:space="preserve">-2.69 (Li1), 2.04-2.29 (Li2), </w:t>
      </w:r>
      <w:r w:rsidR="00030E53" w:rsidRPr="00081A2B">
        <w:t xml:space="preserve">1.90-2.57 (Li3), 2.08-2.50 (Li4), </w:t>
      </w:r>
      <w:r w:rsidR="00657FA1" w:rsidRPr="00081A2B">
        <w:t xml:space="preserve">2.45-2.50 (Na1), </w:t>
      </w:r>
      <w:r w:rsidR="001B6F4D" w:rsidRPr="00081A2B">
        <w:t xml:space="preserve">2.27-2.90 (Na2), </w:t>
      </w:r>
      <w:r w:rsidR="00B74D41" w:rsidRPr="00081A2B">
        <w:t xml:space="preserve">2.35-2.66 (Na3), </w:t>
      </w:r>
      <w:r w:rsidR="001D4F9A" w:rsidRPr="00081A2B">
        <w:t xml:space="preserve">2.39-2.95 (Na4), </w:t>
      </w:r>
      <w:r w:rsidR="00727DEC" w:rsidRPr="00081A2B">
        <w:t>2.80-</w:t>
      </w:r>
      <w:r w:rsidR="00727DEC" w:rsidRPr="00081A2B">
        <w:lastRenderedPageBreak/>
        <w:t xml:space="preserve">2.82 (K1), </w:t>
      </w:r>
      <w:r w:rsidR="00397F4D" w:rsidRPr="00081A2B">
        <w:t xml:space="preserve">2.49-3.02 (K2), </w:t>
      </w:r>
      <w:r w:rsidR="006A3371" w:rsidRPr="00081A2B">
        <w:t xml:space="preserve">2.65-3.06 (K3), </w:t>
      </w:r>
      <w:r w:rsidR="00CF0687" w:rsidRPr="00081A2B">
        <w:t xml:space="preserve">2.75-3.14 (K4), </w:t>
      </w:r>
      <w:r w:rsidR="000A0BCB" w:rsidRPr="00081A2B">
        <w:t xml:space="preserve">2.22 (Mg1), </w:t>
      </w:r>
      <w:r w:rsidR="009D5CBC" w:rsidRPr="00081A2B">
        <w:t xml:space="preserve">2.05-2.14 (Mg2), </w:t>
      </w:r>
      <w:r w:rsidR="00141D1C" w:rsidRPr="00081A2B">
        <w:t xml:space="preserve">2.92 (Mg3), </w:t>
      </w:r>
      <w:r w:rsidR="00414599" w:rsidRPr="00081A2B">
        <w:t xml:space="preserve">3.25 (Mg4), </w:t>
      </w:r>
      <w:r w:rsidR="00683777" w:rsidRPr="00081A2B">
        <w:t xml:space="preserve">2.42 (Ca1), </w:t>
      </w:r>
      <w:r w:rsidR="002503A8" w:rsidRPr="00081A2B">
        <w:t xml:space="preserve">2.32-2.73 (Ca2), </w:t>
      </w:r>
      <w:r w:rsidR="005E6BE9" w:rsidRPr="00081A2B">
        <w:t xml:space="preserve">2.40 (Ca3), </w:t>
      </w:r>
      <w:r w:rsidR="002E304D" w:rsidRPr="00081A2B">
        <w:t xml:space="preserve">2.47-2.50 (Ca4), </w:t>
      </w:r>
      <w:r w:rsidR="005D6DA2" w:rsidRPr="00081A2B">
        <w:t xml:space="preserve">2.01 (Al1), </w:t>
      </w:r>
      <w:r w:rsidR="001C447A" w:rsidRPr="00081A2B">
        <w:t xml:space="preserve">2.14-3.08 (Al2), </w:t>
      </w:r>
      <w:r w:rsidR="00BF7E5B" w:rsidRPr="00081A2B">
        <w:t xml:space="preserve">2.16 (Al3), 2.31-2.94 (Al4), </w:t>
      </w:r>
      <w:r w:rsidR="00BF125D" w:rsidRPr="00081A2B">
        <w:t xml:space="preserve">2.50-2.65 (Cr1), </w:t>
      </w:r>
      <w:r w:rsidR="00D150B7" w:rsidRPr="00081A2B">
        <w:t xml:space="preserve">2.13-3.02 (Cr2), </w:t>
      </w:r>
      <w:r w:rsidR="0003492A" w:rsidRPr="00081A2B">
        <w:t xml:space="preserve">2.27 (Cr3), 2.28 (Cr4), </w:t>
      </w:r>
      <w:r w:rsidR="008754E8" w:rsidRPr="00081A2B">
        <w:t xml:space="preserve">2.38-2.69 (Fe1), </w:t>
      </w:r>
      <w:r w:rsidR="00C06F49" w:rsidRPr="00081A2B">
        <w:t xml:space="preserve">1.97-3.56 9Fe2), </w:t>
      </w:r>
      <w:r w:rsidR="00E75523" w:rsidRPr="00081A2B">
        <w:t>2.23 (Fe3), 2.45-2.92 (Fe4)</w:t>
      </w:r>
      <w:r w:rsidR="001D4070" w:rsidRPr="00081A2B">
        <w:t xml:space="preserve"> upon adsorptions</w:t>
      </w:r>
      <w:r w:rsidR="000D4AB3" w:rsidRPr="00081A2B">
        <w:t>.</w:t>
      </w:r>
      <w:proofErr w:type="gramEnd"/>
      <w:r w:rsidRPr="00081A2B">
        <w:t xml:space="preserve"> </w:t>
      </w:r>
      <w:r w:rsidR="002D5A82" w:rsidRPr="00081A2B">
        <w:t>Noticeably,</w:t>
      </w:r>
      <w:r w:rsidRPr="00081A2B">
        <w:t xml:space="preserve"> the Li</w:t>
      </w:r>
      <w:r w:rsidR="00171195" w:rsidRPr="00081A2B">
        <w:rPr>
          <w:vertAlign w:val="superscript"/>
        </w:rPr>
        <w:t>+</w:t>
      </w:r>
      <w:r w:rsidR="001D4070" w:rsidRPr="00081A2B">
        <w:t xml:space="preserve"> and </w:t>
      </w:r>
      <w:r w:rsidR="00947EC8" w:rsidRPr="00081A2B">
        <w:t>Mg</w:t>
      </w:r>
      <w:r w:rsidR="00171195" w:rsidRPr="00081A2B">
        <w:rPr>
          <w:vertAlign w:val="superscript"/>
        </w:rPr>
        <w:t>2+</w:t>
      </w:r>
      <w:r w:rsidRPr="00081A2B">
        <w:t xml:space="preserve"> </w:t>
      </w:r>
      <w:r w:rsidR="009B635D" w:rsidRPr="00081A2B">
        <w:t>cat</w:t>
      </w:r>
      <w:r w:rsidRPr="00081A2B">
        <w:t xml:space="preserve">ions tend to insert into </w:t>
      </w:r>
      <w:r w:rsidR="00413FFB" w:rsidRPr="00081A2B">
        <w:t xml:space="preserve">the </w:t>
      </w:r>
      <w:r w:rsidR="001D4070" w:rsidRPr="00081A2B">
        <w:t xml:space="preserve">lattice </w:t>
      </w:r>
      <w:r w:rsidRPr="00081A2B">
        <w:t>structure of kaolinite</w:t>
      </w:r>
      <w:r w:rsidR="005D5638" w:rsidRPr="00081A2B">
        <w:t xml:space="preserve"> and form Li-O</w:t>
      </w:r>
      <w:r w:rsidR="001D4070" w:rsidRPr="00081A2B">
        <w:t xml:space="preserve"> </w:t>
      </w:r>
      <w:r w:rsidR="009F54C2" w:rsidRPr="00081A2B">
        <w:t xml:space="preserve">and </w:t>
      </w:r>
      <w:r w:rsidR="001D4070" w:rsidRPr="00081A2B">
        <w:t>Mg-O</w:t>
      </w:r>
      <w:r w:rsidR="005D5638" w:rsidRPr="00081A2B">
        <w:t xml:space="preserve"> </w:t>
      </w:r>
      <w:r w:rsidR="001D4070" w:rsidRPr="00081A2B">
        <w:t xml:space="preserve">new </w:t>
      </w:r>
      <w:r w:rsidR="005D5638" w:rsidRPr="00081A2B">
        <w:t xml:space="preserve">bonds </w:t>
      </w:r>
      <w:r w:rsidR="001D4070" w:rsidRPr="00081A2B">
        <w:t>along with</w:t>
      </w:r>
      <w:r w:rsidR="005D5638" w:rsidRPr="00081A2B">
        <w:t xml:space="preserve"> Al-O</w:t>
      </w:r>
      <w:r w:rsidR="00812F0C" w:rsidRPr="00081A2B">
        <w:t xml:space="preserve"> </w:t>
      </w:r>
      <w:r w:rsidR="001D4070" w:rsidRPr="00081A2B">
        <w:t>bonds at H-slab</w:t>
      </w:r>
      <w:r w:rsidR="005D5638" w:rsidRPr="00081A2B">
        <w:t xml:space="preserve">. </w:t>
      </w:r>
      <w:r w:rsidRPr="00081A2B">
        <w:t xml:space="preserve"> </w:t>
      </w:r>
    </w:p>
    <w:p w:rsidR="003B535A" w:rsidRPr="00081A2B" w:rsidRDefault="00E35BDB" w:rsidP="005F4705">
      <w:pPr>
        <w:pStyle w:val="ListParagraph"/>
        <w:spacing w:before="120" w:after="120"/>
        <w:ind w:left="0" w:firstLine="0"/>
        <w:rPr>
          <w:b/>
        </w:rPr>
      </w:pPr>
      <w:r w:rsidRPr="00081A2B">
        <w:rPr>
          <w:b/>
        </w:rPr>
        <w:t>3.</w:t>
      </w:r>
      <w:r w:rsidR="002850AF" w:rsidRPr="00081A2B">
        <w:rPr>
          <w:b/>
        </w:rPr>
        <w:t>2</w:t>
      </w:r>
      <w:r w:rsidR="004629F5" w:rsidRPr="00081A2B">
        <w:rPr>
          <w:b/>
        </w:rPr>
        <w:t>.</w:t>
      </w:r>
      <w:r w:rsidRPr="00081A2B">
        <w:rPr>
          <w:b/>
        </w:rPr>
        <w:t xml:space="preserve"> </w:t>
      </w:r>
      <w:r w:rsidR="00DE2496" w:rsidRPr="00081A2B">
        <w:rPr>
          <w:b/>
        </w:rPr>
        <w:t>Exchange and a</w:t>
      </w:r>
      <w:r w:rsidR="00BE529D" w:rsidRPr="00081A2B">
        <w:rPr>
          <w:b/>
        </w:rPr>
        <w:t>dsorption energies</w:t>
      </w:r>
    </w:p>
    <w:p w:rsidR="004629F5" w:rsidRPr="00081A2B" w:rsidRDefault="002D5A82" w:rsidP="005F4705">
      <w:pPr>
        <w:pStyle w:val="ListParagraph"/>
        <w:spacing w:before="120" w:after="120"/>
        <w:ind w:left="0" w:firstLine="540"/>
      </w:pPr>
      <w:r w:rsidRPr="00081A2B">
        <w:t>T</w:t>
      </w:r>
      <w:r w:rsidR="00901C69" w:rsidRPr="00081A2B">
        <w:t>he characteristic parameters</w:t>
      </w:r>
      <w:r w:rsidR="004629F5" w:rsidRPr="00081A2B">
        <w:t xml:space="preserve"> such as the </w:t>
      </w:r>
      <w:r w:rsidR="00D347D1" w:rsidRPr="00081A2B">
        <w:t xml:space="preserve">exchange </w:t>
      </w:r>
      <w:r w:rsidR="004629F5" w:rsidRPr="00081A2B">
        <w:t>energy</w:t>
      </w:r>
      <w:r w:rsidR="00D347D1" w:rsidRPr="00081A2B">
        <w:t xml:space="preserve"> (</w:t>
      </w:r>
      <w:proofErr w:type="spellStart"/>
      <w:r w:rsidR="00D347D1" w:rsidRPr="00081A2B">
        <w:t>E</w:t>
      </w:r>
      <w:r w:rsidR="00D347D1" w:rsidRPr="00081A2B">
        <w:rPr>
          <w:vertAlign w:val="subscript"/>
        </w:rPr>
        <w:t>exh</w:t>
      </w:r>
      <w:proofErr w:type="spellEnd"/>
      <w:r w:rsidR="00D347D1" w:rsidRPr="00081A2B">
        <w:t>) and adsorption energy (E</w:t>
      </w:r>
      <w:r w:rsidR="00D347D1" w:rsidRPr="00081A2B">
        <w:rPr>
          <w:vertAlign w:val="subscript"/>
        </w:rPr>
        <w:t>ads</w:t>
      </w:r>
      <w:r w:rsidR="00D347D1" w:rsidRPr="00081A2B">
        <w:t>)</w:t>
      </w:r>
      <w:r w:rsidR="004629F5" w:rsidRPr="00081A2B">
        <w:t xml:space="preserve"> </w:t>
      </w:r>
      <w:r w:rsidR="00901C69" w:rsidRPr="00081A2B">
        <w:t>calculated and</w:t>
      </w:r>
      <w:r w:rsidR="004629F5" w:rsidRPr="00081A2B">
        <w:t xml:space="preserve"> gathered in </w:t>
      </w:r>
      <w:r w:rsidR="00901C69" w:rsidRPr="00081A2B">
        <w:t>T</w:t>
      </w:r>
      <w:r w:rsidR="004629F5" w:rsidRPr="00081A2B">
        <w:t>able</w:t>
      </w:r>
      <w:r w:rsidRPr="00081A2B">
        <w:t xml:space="preserve"> 1 aim to evaluate metal cations' exchange and adsorption ability onto kaolinite surfaces.</w:t>
      </w:r>
    </w:p>
    <w:p w:rsidR="005F4705" w:rsidRPr="00081A2B" w:rsidRDefault="005F4705" w:rsidP="005F4705">
      <w:pPr>
        <w:pStyle w:val="ListParagraph"/>
        <w:spacing w:before="240" w:after="120"/>
        <w:ind w:left="0" w:firstLine="0"/>
        <w:jc w:val="center"/>
        <w:rPr>
          <w:b/>
          <w:sz w:val="20"/>
          <w:szCs w:val="20"/>
        </w:rPr>
        <w:sectPr w:rsidR="005F4705" w:rsidRPr="00081A2B" w:rsidSect="005F4705">
          <w:endnotePr>
            <w:numFmt w:val="decimal"/>
          </w:endnotePr>
          <w:type w:val="continuous"/>
          <w:pgSz w:w="11909" w:h="16834" w:code="9"/>
          <w:pgMar w:top="1134" w:right="1134" w:bottom="1134" w:left="1418" w:header="432" w:footer="432" w:gutter="0"/>
          <w:cols w:num="2" w:space="493"/>
          <w:docGrid w:linePitch="360"/>
        </w:sectPr>
      </w:pPr>
    </w:p>
    <w:p w:rsidR="001F4968" w:rsidRPr="00081A2B" w:rsidRDefault="00512073" w:rsidP="005F4705">
      <w:pPr>
        <w:pStyle w:val="ListParagraph"/>
        <w:spacing w:before="240" w:after="120"/>
        <w:ind w:left="0" w:firstLine="0"/>
        <w:jc w:val="center"/>
        <w:rPr>
          <w:sz w:val="20"/>
          <w:szCs w:val="20"/>
        </w:rPr>
      </w:pPr>
      <w:r w:rsidRPr="00081A2B">
        <w:rPr>
          <w:b/>
          <w:sz w:val="20"/>
          <w:szCs w:val="20"/>
        </w:rPr>
        <w:lastRenderedPageBreak/>
        <w:t>Table</w:t>
      </w:r>
      <w:r w:rsidR="002D5A82" w:rsidRPr="00081A2B">
        <w:rPr>
          <w:b/>
          <w:sz w:val="20"/>
          <w:szCs w:val="20"/>
        </w:rPr>
        <w:t xml:space="preserve"> 1</w:t>
      </w:r>
      <w:r w:rsidR="003B535A" w:rsidRPr="00081A2B">
        <w:rPr>
          <w:b/>
          <w:sz w:val="20"/>
          <w:szCs w:val="20"/>
        </w:rPr>
        <w:t>.</w:t>
      </w:r>
      <w:r w:rsidR="003B535A" w:rsidRPr="00081A2B">
        <w:rPr>
          <w:sz w:val="20"/>
          <w:szCs w:val="20"/>
        </w:rPr>
        <w:t xml:space="preserve"> The energy of </w:t>
      </w:r>
      <w:r w:rsidR="00D347D1" w:rsidRPr="00081A2B">
        <w:rPr>
          <w:sz w:val="20"/>
          <w:szCs w:val="20"/>
        </w:rPr>
        <w:t xml:space="preserve">cation </w:t>
      </w:r>
      <w:r w:rsidR="003B535A" w:rsidRPr="00081A2B">
        <w:rPr>
          <w:sz w:val="20"/>
          <w:szCs w:val="20"/>
        </w:rPr>
        <w:t xml:space="preserve">exchange </w:t>
      </w:r>
      <w:r w:rsidR="001617CA" w:rsidRPr="00081A2B">
        <w:rPr>
          <w:sz w:val="20"/>
          <w:szCs w:val="20"/>
        </w:rPr>
        <w:t>(</w:t>
      </w:r>
      <w:proofErr w:type="spellStart"/>
      <w:r w:rsidR="001617CA" w:rsidRPr="00081A2B">
        <w:rPr>
          <w:sz w:val="20"/>
          <w:szCs w:val="20"/>
        </w:rPr>
        <w:t>E</w:t>
      </w:r>
      <w:r w:rsidR="00C72048" w:rsidRPr="00081A2B">
        <w:rPr>
          <w:sz w:val="20"/>
          <w:szCs w:val="20"/>
          <w:vertAlign w:val="subscript"/>
        </w:rPr>
        <w:t>ex</w:t>
      </w:r>
      <w:r w:rsidR="001617CA" w:rsidRPr="00081A2B">
        <w:rPr>
          <w:sz w:val="20"/>
          <w:szCs w:val="20"/>
          <w:vertAlign w:val="subscript"/>
        </w:rPr>
        <w:t>h</w:t>
      </w:r>
      <w:proofErr w:type="spellEnd"/>
      <w:r w:rsidR="001617CA" w:rsidRPr="00081A2B">
        <w:rPr>
          <w:sz w:val="20"/>
          <w:szCs w:val="20"/>
        </w:rPr>
        <w:t xml:space="preserve">) </w:t>
      </w:r>
      <w:r w:rsidR="003B535A" w:rsidRPr="00081A2B">
        <w:rPr>
          <w:sz w:val="20"/>
          <w:szCs w:val="20"/>
        </w:rPr>
        <w:t>and adsorption</w:t>
      </w:r>
      <w:r w:rsidR="001617CA" w:rsidRPr="00081A2B">
        <w:rPr>
          <w:sz w:val="20"/>
          <w:szCs w:val="20"/>
        </w:rPr>
        <w:t xml:space="preserve"> (E</w:t>
      </w:r>
      <w:r w:rsidR="001617CA" w:rsidRPr="00081A2B">
        <w:rPr>
          <w:sz w:val="20"/>
          <w:szCs w:val="20"/>
          <w:vertAlign w:val="subscript"/>
        </w:rPr>
        <w:t>ads</w:t>
      </w:r>
      <w:r w:rsidR="001617CA" w:rsidRPr="00081A2B">
        <w:rPr>
          <w:sz w:val="20"/>
          <w:szCs w:val="20"/>
        </w:rPr>
        <w:t>)</w:t>
      </w:r>
      <w:r w:rsidR="003B535A" w:rsidRPr="00081A2B">
        <w:rPr>
          <w:sz w:val="20"/>
          <w:szCs w:val="20"/>
        </w:rPr>
        <w:t xml:space="preserve"> </w:t>
      </w:r>
      <w:r w:rsidR="00EC3D0A" w:rsidRPr="00081A2B">
        <w:rPr>
          <w:sz w:val="20"/>
          <w:szCs w:val="20"/>
        </w:rPr>
        <w:t xml:space="preserve">on kaolinite </w:t>
      </w:r>
      <w:r w:rsidR="003B535A" w:rsidRPr="00081A2B">
        <w:rPr>
          <w:sz w:val="20"/>
          <w:szCs w:val="20"/>
        </w:rPr>
        <w:t>(</w:t>
      </w:r>
      <w:r w:rsidR="00901C69" w:rsidRPr="00081A2B">
        <w:rPr>
          <w:sz w:val="20"/>
          <w:szCs w:val="20"/>
        </w:rPr>
        <w:t>in kcal.</w:t>
      </w:r>
      <w:r w:rsidR="003B535A" w:rsidRPr="00081A2B">
        <w:rPr>
          <w:sz w:val="20"/>
          <w:szCs w:val="20"/>
        </w:rPr>
        <w:t>mol</w:t>
      </w:r>
      <w:r w:rsidR="00901C69" w:rsidRPr="00081A2B">
        <w:rPr>
          <w:sz w:val="20"/>
          <w:szCs w:val="20"/>
          <w:vertAlign w:val="superscript"/>
        </w:rPr>
        <w:t>-1</w:t>
      </w:r>
      <w:r w:rsidR="003B535A" w:rsidRPr="00081A2B">
        <w:rPr>
          <w:sz w:val="20"/>
          <w:szCs w:val="20"/>
        </w:rPr>
        <w:t>)</w:t>
      </w:r>
    </w:p>
    <w:tbl>
      <w:tblPr>
        <w:tblStyle w:val="TableGrid"/>
        <w:tblW w:w="801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080"/>
        <w:gridCol w:w="810"/>
        <w:gridCol w:w="810"/>
        <w:gridCol w:w="810"/>
        <w:gridCol w:w="810"/>
        <w:gridCol w:w="810"/>
        <w:gridCol w:w="720"/>
        <w:gridCol w:w="720"/>
        <w:gridCol w:w="810"/>
      </w:tblGrid>
      <w:tr w:rsidR="00B00420" w:rsidRPr="00081A2B" w:rsidTr="00434759">
        <w:trPr>
          <w:jc w:val="center"/>
        </w:trPr>
        <w:tc>
          <w:tcPr>
            <w:tcW w:w="630" w:type="dxa"/>
            <w:tcBorders>
              <w:top w:val="single" w:sz="4" w:space="0" w:color="auto"/>
              <w:bottom w:val="single" w:sz="4" w:space="0" w:color="auto"/>
            </w:tcBorders>
          </w:tcPr>
          <w:p w:rsidR="001617CA" w:rsidRPr="00081A2B" w:rsidRDefault="001617CA" w:rsidP="00CA4309">
            <w:pPr>
              <w:pStyle w:val="ListParagraph"/>
              <w:ind w:left="0" w:firstLine="0"/>
              <w:rPr>
                <w:b/>
                <w:sz w:val="20"/>
                <w:szCs w:val="20"/>
              </w:rPr>
            </w:pPr>
          </w:p>
        </w:tc>
        <w:tc>
          <w:tcPr>
            <w:tcW w:w="108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 xml:space="preserve"> M</w:t>
            </w:r>
          </w:p>
        </w:tc>
        <w:tc>
          <w:tcPr>
            <w:tcW w:w="81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Li</w:t>
            </w:r>
            <w:r w:rsidRPr="00081A2B">
              <w:rPr>
                <w:sz w:val="20"/>
                <w:szCs w:val="20"/>
                <w:vertAlign w:val="superscript"/>
              </w:rPr>
              <w:t>+</w:t>
            </w:r>
          </w:p>
        </w:tc>
        <w:tc>
          <w:tcPr>
            <w:tcW w:w="81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Na</w:t>
            </w:r>
            <w:r w:rsidRPr="00081A2B">
              <w:rPr>
                <w:sz w:val="20"/>
                <w:szCs w:val="20"/>
                <w:vertAlign w:val="superscript"/>
              </w:rPr>
              <w:t>+</w:t>
            </w:r>
          </w:p>
        </w:tc>
        <w:tc>
          <w:tcPr>
            <w:tcW w:w="81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K</w:t>
            </w:r>
            <w:r w:rsidRPr="00081A2B">
              <w:rPr>
                <w:sz w:val="20"/>
                <w:szCs w:val="20"/>
                <w:vertAlign w:val="superscript"/>
              </w:rPr>
              <w:t>+</w:t>
            </w:r>
          </w:p>
        </w:tc>
        <w:tc>
          <w:tcPr>
            <w:tcW w:w="81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Mg</w:t>
            </w:r>
            <w:r w:rsidRPr="00081A2B">
              <w:rPr>
                <w:sz w:val="20"/>
                <w:szCs w:val="20"/>
                <w:vertAlign w:val="superscript"/>
              </w:rPr>
              <w:t>2+</w:t>
            </w:r>
          </w:p>
        </w:tc>
        <w:tc>
          <w:tcPr>
            <w:tcW w:w="81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Ca</w:t>
            </w:r>
            <w:r w:rsidRPr="00081A2B">
              <w:rPr>
                <w:sz w:val="20"/>
                <w:szCs w:val="20"/>
                <w:vertAlign w:val="superscript"/>
              </w:rPr>
              <w:t>2+</w:t>
            </w:r>
          </w:p>
        </w:tc>
        <w:tc>
          <w:tcPr>
            <w:tcW w:w="72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Al</w:t>
            </w:r>
            <w:r w:rsidRPr="00081A2B">
              <w:rPr>
                <w:sz w:val="20"/>
                <w:szCs w:val="20"/>
                <w:vertAlign w:val="superscript"/>
              </w:rPr>
              <w:t>3+</w:t>
            </w:r>
          </w:p>
        </w:tc>
        <w:tc>
          <w:tcPr>
            <w:tcW w:w="72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Cr</w:t>
            </w:r>
            <w:r w:rsidRPr="00081A2B">
              <w:rPr>
                <w:sz w:val="20"/>
                <w:szCs w:val="20"/>
                <w:vertAlign w:val="superscript"/>
              </w:rPr>
              <w:t>3+</w:t>
            </w:r>
          </w:p>
        </w:tc>
        <w:tc>
          <w:tcPr>
            <w:tcW w:w="810" w:type="dxa"/>
            <w:tcBorders>
              <w:top w:val="single" w:sz="4" w:space="0" w:color="auto"/>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Fe</w:t>
            </w:r>
            <w:r w:rsidRPr="00081A2B">
              <w:rPr>
                <w:sz w:val="20"/>
                <w:szCs w:val="20"/>
                <w:vertAlign w:val="superscript"/>
              </w:rPr>
              <w:t>3+</w:t>
            </w:r>
          </w:p>
        </w:tc>
      </w:tr>
      <w:tr w:rsidR="00B00420" w:rsidRPr="00081A2B" w:rsidTr="00434759">
        <w:trPr>
          <w:jc w:val="center"/>
        </w:trPr>
        <w:tc>
          <w:tcPr>
            <w:tcW w:w="630" w:type="dxa"/>
            <w:vMerge w:val="restart"/>
            <w:tcBorders>
              <w:top w:val="single" w:sz="4" w:space="0" w:color="auto"/>
              <w:bottom w:val="nil"/>
            </w:tcBorders>
          </w:tcPr>
          <w:p w:rsidR="001617CA" w:rsidRPr="00081A2B" w:rsidRDefault="001617CA" w:rsidP="00CA4309">
            <w:pPr>
              <w:pStyle w:val="ListParagraph"/>
              <w:ind w:left="0" w:firstLine="0"/>
              <w:rPr>
                <w:sz w:val="20"/>
                <w:szCs w:val="20"/>
                <w:vertAlign w:val="subscript"/>
              </w:rPr>
            </w:pPr>
            <w:proofErr w:type="spellStart"/>
            <w:r w:rsidRPr="00081A2B">
              <w:rPr>
                <w:sz w:val="20"/>
                <w:szCs w:val="20"/>
              </w:rPr>
              <w:t>E</w:t>
            </w:r>
            <w:r w:rsidR="00C72048" w:rsidRPr="00081A2B">
              <w:rPr>
                <w:sz w:val="20"/>
                <w:szCs w:val="20"/>
                <w:vertAlign w:val="subscript"/>
              </w:rPr>
              <w:t>ex</w:t>
            </w:r>
            <w:r w:rsidRPr="00081A2B">
              <w:rPr>
                <w:sz w:val="20"/>
                <w:szCs w:val="20"/>
                <w:vertAlign w:val="subscript"/>
              </w:rPr>
              <w:t>h</w:t>
            </w:r>
            <w:proofErr w:type="spellEnd"/>
          </w:p>
        </w:tc>
        <w:tc>
          <w:tcPr>
            <w:tcW w:w="1080" w:type="dxa"/>
            <w:tcBorders>
              <w:top w:val="single" w:sz="4" w:space="0" w:color="auto"/>
              <w:bottom w:val="nil"/>
            </w:tcBorders>
          </w:tcPr>
          <w:p w:rsidR="001617CA" w:rsidRPr="00081A2B" w:rsidRDefault="001617CA" w:rsidP="00CA4309">
            <w:pPr>
              <w:pStyle w:val="ListParagraph"/>
              <w:ind w:left="0" w:firstLine="0"/>
              <w:rPr>
                <w:b/>
                <w:sz w:val="20"/>
                <w:szCs w:val="20"/>
              </w:rPr>
            </w:pPr>
            <w:r w:rsidRPr="00081A2B">
              <w:rPr>
                <w:b/>
                <w:sz w:val="20"/>
                <w:szCs w:val="20"/>
              </w:rPr>
              <w:t>Exch-M1</w:t>
            </w:r>
          </w:p>
        </w:tc>
        <w:tc>
          <w:tcPr>
            <w:tcW w:w="810" w:type="dxa"/>
            <w:tcBorders>
              <w:top w:val="single" w:sz="4" w:space="0" w:color="auto"/>
              <w:bottom w:val="nil"/>
            </w:tcBorders>
          </w:tcPr>
          <w:p w:rsidR="001617CA" w:rsidRPr="00081A2B" w:rsidRDefault="001617CA" w:rsidP="00CA4309">
            <w:pPr>
              <w:pStyle w:val="ListParagraph"/>
              <w:ind w:left="0" w:firstLine="0"/>
              <w:rPr>
                <w:sz w:val="20"/>
                <w:szCs w:val="20"/>
              </w:rPr>
            </w:pPr>
            <w:r w:rsidRPr="00081A2B">
              <w:rPr>
                <w:sz w:val="20"/>
                <w:szCs w:val="20"/>
              </w:rPr>
              <w:t>214.7</w:t>
            </w:r>
          </w:p>
        </w:tc>
        <w:tc>
          <w:tcPr>
            <w:tcW w:w="810" w:type="dxa"/>
            <w:tcBorders>
              <w:top w:val="single" w:sz="4" w:space="0" w:color="auto"/>
              <w:bottom w:val="nil"/>
            </w:tcBorders>
          </w:tcPr>
          <w:p w:rsidR="001617CA" w:rsidRPr="00081A2B" w:rsidRDefault="001617CA" w:rsidP="00CA4309">
            <w:pPr>
              <w:pStyle w:val="ListParagraph"/>
              <w:ind w:left="0" w:firstLine="0"/>
              <w:rPr>
                <w:sz w:val="20"/>
                <w:szCs w:val="20"/>
              </w:rPr>
            </w:pPr>
            <w:r w:rsidRPr="00081A2B">
              <w:rPr>
                <w:sz w:val="20"/>
                <w:szCs w:val="20"/>
              </w:rPr>
              <w:t>250.0</w:t>
            </w:r>
          </w:p>
        </w:tc>
        <w:tc>
          <w:tcPr>
            <w:tcW w:w="810" w:type="dxa"/>
            <w:tcBorders>
              <w:top w:val="single" w:sz="4" w:space="0" w:color="auto"/>
              <w:bottom w:val="nil"/>
            </w:tcBorders>
          </w:tcPr>
          <w:p w:rsidR="001617CA" w:rsidRPr="00081A2B" w:rsidRDefault="001617CA" w:rsidP="00CA4309">
            <w:pPr>
              <w:pStyle w:val="ListParagraph"/>
              <w:ind w:left="0" w:firstLine="0"/>
              <w:rPr>
                <w:sz w:val="20"/>
                <w:szCs w:val="20"/>
              </w:rPr>
            </w:pPr>
            <w:r w:rsidRPr="00081A2B">
              <w:rPr>
                <w:sz w:val="20"/>
                <w:szCs w:val="20"/>
              </w:rPr>
              <w:t>282.5</w:t>
            </w:r>
          </w:p>
        </w:tc>
        <w:tc>
          <w:tcPr>
            <w:tcW w:w="810" w:type="dxa"/>
            <w:tcBorders>
              <w:top w:val="single" w:sz="4" w:space="0" w:color="auto"/>
              <w:bottom w:val="nil"/>
            </w:tcBorders>
          </w:tcPr>
          <w:p w:rsidR="001617CA" w:rsidRPr="00081A2B" w:rsidRDefault="001617CA" w:rsidP="00CA4309">
            <w:pPr>
              <w:pStyle w:val="ListParagraph"/>
              <w:ind w:left="0" w:firstLine="0"/>
              <w:rPr>
                <w:sz w:val="20"/>
                <w:szCs w:val="20"/>
              </w:rPr>
            </w:pPr>
            <w:r w:rsidRPr="00081A2B">
              <w:rPr>
                <w:sz w:val="20"/>
                <w:szCs w:val="20"/>
              </w:rPr>
              <w:t>126.1</w:t>
            </w:r>
          </w:p>
        </w:tc>
        <w:tc>
          <w:tcPr>
            <w:tcW w:w="810" w:type="dxa"/>
            <w:tcBorders>
              <w:top w:val="single" w:sz="4" w:space="0" w:color="auto"/>
              <w:bottom w:val="nil"/>
            </w:tcBorders>
          </w:tcPr>
          <w:p w:rsidR="001617CA" w:rsidRPr="00081A2B" w:rsidRDefault="001617CA" w:rsidP="00CA4309">
            <w:pPr>
              <w:pStyle w:val="ListParagraph"/>
              <w:ind w:left="0" w:firstLine="0"/>
              <w:rPr>
                <w:sz w:val="20"/>
                <w:szCs w:val="20"/>
              </w:rPr>
            </w:pPr>
            <w:r w:rsidRPr="00081A2B">
              <w:rPr>
                <w:sz w:val="20"/>
                <w:szCs w:val="20"/>
              </w:rPr>
              <w:t>123.2</w:t>
            </w:r>
          </w:p>
        </w:tc>
        <w:tc>
          <w:tcPr>
            <w:tcW w:w="720" w:type="dxa"/>
            <w:tcBorders>
              <w:top w:val="single" w:sz="4" w:space="0" w:color="auto"/>
              <w:bottom w:val="nil"/>
            </w:tcBorders>
          </w:tcPr>
          <w:p w:rsidR="001617CA" w:rsidRPr="00081A2B" w:rsidRDefault="001617CA" w:rsidP="00CA4309">
            <w:pPr>
              <w:pStyle w:val="ListParagraph"/>
              <w:ind w:left="0" w:firstLine="0"/>
              <w:rPr>
                <w:sz w:val="20"/>
                <w:szCs w:val="20"/>
              </w:rPr>
            </w:pPr>
            <w:r w:rsidRPr="00081A2B">
              <w:rPr>
                <w:sz w:val="20"/>
                <w:szCs w:val="20"/>
              </w:rPr>
              <w:t>--</w:t>
            </w:r>
          </w:p>
        </w:tc>
        <w:tc>
          <w:tcPr>
            <w:tcW w:w="720" w:type="dxa"/>
            <w:tcBorders>
              <w:top w:val="single" w:sz="4" w:space="0" w:color="auto"/>
              <w:bottom w:val="nil"/>
            </w:tcBorders>
          </w:tcPr>
          <w:p w:rsidR="001617CA" w:rsidRPr="00081A2B" w:rsidRDefault="001617CA" w:rsidP="00CA4309">
            <w:pPr>
              <w:pStyle w:val="ListParagraph"/>
              <w:ind w:left="0" w:firstLine="0"/>
              <w:rPr>
                <w:b/>
                <w:sz w:val="20"/>
                <w:szCs w:val="20"/>
              </w:rPr>
            </w:pPr>
            <w:r w:rsidRPr="00081A2B">
              <w:rPr>
                <w:b/>
                <w:sz w:val="20"/>
                <w:szCs w:val="20"/>
              </w:rPr>
              <w:t>57.7</w:t>
            </w:r>
          </w:p>
        </w:tc>
        <w:tc>
          <w:tcPr>
            <w:tcW w:w="810" w:type="dxa"/>
            <w:tcBorders>
              <w:top w:val="single" w:sz="4" w:space="0" w:color="auto"/>
              <w:bottom w:val="nil"/>
            </w:tcBorders>
          </w:tcPr>
          <w:p w:rsidR="001617CA" w:rsidRPr="00081A2B" w:rsidRDefault="001617CA" w:rsidP="00CA4309">
            <w:pPr>
              <w:pStyle w:val="ListParagraph"/>
              <w:ind w:left="0" w:firstLine="0"/>
              <w:rPr>
                <w:sz w:val="20"/>
                <w:szCs w:val="20"/>
              </w:rPr>
            </w:pPr>
            <w:r w:rsidRPr="00081A2B">
              <w:rPr>
                <w:sz w:val="20"/>
                <w:szCs w:val="20"/>
              </w:rPr>
              <w:t>96.6</w:t>
            </w:r>
          </w:p>
        </w:tc>
      </w:tr>
      <w:tr w:rsidR="00B00420" w:rsidRPr="00081A2B" w:rsidTr="00434759">
        <w:trPr>
          <w:jc w:val="center"/>
        </w:trPr>
        <w:tc>
          <w:tcPr>
            <w:tcW w:w="630" w:type="dxa"/>
            <w:vMerge/>
            <w:tcBorders>
              <w:top w:val="nil"/>
              <w:bottom w:val="single" w:sz="4" w:space="0" w:color="auto"/>
            </w:tcBorders>
          </w:tcPr>
          <w:p w:rsidR="001617CA" w:rsidRPr="00081A2B" w:rsidRDefault="001617CA" w:rsidP="00CA4309">
            <w:pPr>
              <w:pStyle w:val="ListParagraph"/>
              <w:ind w:left="0" w:firstLine="0"/>
              <w:rPr>
                <w:sz w:val="20"/>
                <w:szCs w:val="20"/>
              </w:rPr>
            </w:pPr>
          </w:p>
        </w:tc>
        <w:tc>
          <w:tcPr>
            <w:tcW w:w="1080" w:type="dxa"/>
            <w:tcBorders>
              <w:top w:val="nil"/>
              <w:bottom w:val="single" w:sz="4" w:space="0" w:color="auto"/>
            </w:tcBorders>
          </w:tcPr>
          <w:p w:rsidR="001617CA" w:rsidRPr="00081A2B" w:rsidRDefault="001617CA" w:rsidP="00CA4309">
            <w:pPr>
              <w:pStyle w:val="ListParagraph"/>
              <w:ind w:left="0" w:firstLine="0"/>
              <w:rPr>
                <w:b/>
                <w:sz w:val="20"/>
                <w:szCs w:val="20"/>
              </w:rPr>
            </w:pPr>
            <w:r w:rsidRPr="00081A2B">
              <w:rPr>
                <w:b/>
                <w:sz w:val="20"/>
                <w:szCs w:val="20"/>
              </w:rPr>
              <w:t>Exch-M2</w:t>
            </w:r>
          </w:p>
        </w:tc>
        <w:tc>
          <w:tcPr>
            <w:tcW w:w="810" w:type="dxa"/>
            <w:tcBorders>
              <w:top w:val="nil"/>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284.5</w:t>
            </w:r>
          </w:p>
        </w:tc>
        <w:tc>
          <w:tcPr>
            <w:tcW w:w="810" w:type="dxa"/>
            <w:tcBorders>
              <w:top w:val="nil"/>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326.5</w:t>
            </w:r>
          </w:p>
        </w:tc>
        <w:tc>
          <w:tcPr>
            <w:tcW w:w="810" w:type="dxa"/>
            <w:tcBorders>
              <w:top w:val="nil"/>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357.6</w:t>
            </w:r>
          </w:p>
        </w:tc>
        <w:tc>
          <w:tcPr>
            <w:tcW w:w="810" w:type="dxa"/>
            <w:tcBorders>
              <w:top w:val="nil"/>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210.9</w:t>
            </w:r>
          </w:p>
        </w:tc>
        <w:tc>
          <w:tcPr>
            <w:tcW w:w="810" w:type="dxa"/>
            <w:tcBorders>
              <w:top w:val="nil"/>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210.6</w:t>
            </w:r>
          </w:p>
        </w:tc>
        <w:tc>
          <w:tcPr>
            <w:tcW w:w="720" w:type="dxa"/>
            <w:tcBorders>
              <w:top w:val="nil"/>
              <w:bottom w:val="single" w:sz="4" w:space="0" w:color="auto"/>
            </w:tcBorders>
          </w:tcPr>
          <w:p w:rsidR="001617CA" w:rsidRPr="00081A2B" w:rsidRDefault="001617CA" w:rsidP="00CA4309">
            <w:pPr>
              <w:pStyle w:val="ListParagraph"/>
              <w:ind w:left="0" w:firstLine="0"/>
              <w:rPr>
                <w:b/>
                <w:sz w:val="20"/>
                <w:szCs w:val="20"/>
              </w:rPr>
            </w:pPr>
            <w:r w:rsidRPr="00081A2B">
              <w:rPr>
                <w:b/>
                <w:sz w:val="20"/>
                <w:szCs w:val="20"/>
              </w:rPr>
              <w:t>70.9</w:t>
            </w:r>
          </w:p>
        </w:tc>
        <w:tc>
          <w:tcPr>
            <w:tcW w:w="720" w:type="dxa"/>
            <w:tcBorders>
              <w:top w:val="nil"/>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92.3</w:t>
            </w:r>
          </w:p>
        </w:tc>
        <w:tc>
          <w:tcPr>
            <w:tcW w:w="810" w:type="dxa"/>
            <w:tcBorders>
              <w:top w:val="nil"/>
              <w:bottom w:val="single" w:sz="4" w:space="0" w:color="auto"/>
            </w:tcBorders>
          </w:tcPr>
          <w:p w:rsidR="001617CA" w:rsidRPr="00081A2B" w:rsidRDefault="001617CA" w:rsidP="00CA4309">
            <w:pPr>
              <w:pStyle w:val="ListParagraph"/>
              <w:ind w:left="0" w:firstLine="0"/>
              <w:rPr>
                <w:sz w:val="20"/>
                <w:szCs w:val="20"/>
              </w:rPr>
            </w:pPr>
            <w:r w:rsidRPr="00081A2B">
              <w:rPr>
                <w:sz w:val="20"/>
                <w:szCs w:val="20"/>
              </w:rPr>
              <w:t>132.8</w:t>
            </w:r>
          </w:p>
        </w:tc>
      </w:tr>
      <w:tr w:rsidR="00B00420" w:rsidRPr="00081A2B" w:rsidTr="00434759">
        <w:trPr>
          <w:jc w:val="center"/>
        </w:trPr>
        <w:tc>
          <w:tcPr>
            <w:tcW w:w="630" w:type="dxa"/>
            <w:vMerge w:val="restart"/>
            <w:tcBorders>
              <w:top w:val="single" w:sz="4" w:space="0" w:color="auto"/>
            </w:tcBorders>
          </w:tcPr>
          <w:p w:rsidR="001617CA" w:rsidRPr="00081A2B" w:rsidRDefault="001617CA" w:rsidP="00CA4309">
            <w:pPr>
              <w:pStyle w:val="ListParagraph"/>
              <w:ind w:left="0" w:firstLine="0"/>
              <w:rPr>
                <w:sz w:val="20"/>
                <w:szCs w:val="20"/>
                <w:vertAlign w:val="subscript"/>
              </w:rPr>
            </w:pPr>
            <w:r w:rsidRPr="00081A2B">
              <w:rPr>
                <w:sz w:val="20"/>
                <w:szCs w:val="20"/>
              </w:rPr>
              <w:t>E</w:t>
            </w:r>
            <w:r w:rsidRPr="00081A2B">
              <w:rPr>
                <w:sz w:val="20"/>
                <w:szCs w:val="20"/>
                <w:vertAlign w:val="subscript"/>
              </w:rPr>
              <w:t>ads</w:t>
            </w:r>
          </w:p>
        </w:tc>
        <w:tc>
          <w:tcPr>
            <w:tcW w:w="1080" w:type="dxa"/>
            <w:tcBorders>
              <w:top w:val="single" w:sz="4" w:space="0" w:color="auto"/>
            </w:tcBorders>
          </w:tcPr>
          <w:p w:rsidR="001617CA" w:rsidRPr="00081A2B" w:rsidRDefault="001617CA" w:rsidP="00CA4309">
            <w:pPr>
              <w:pStyle w:val="ListParagraph"/>
              <w:ind w:left="0" w:firstLine="0"/>
              <w:rPr>
                <w:b/>
                <w:sz w:val="20"/>
                <w:szCs w:val="20"/>
              </w:rPr>
            </w:pPr>
            <w:r w:rsidRPr="00081A2B">
              <w:rPr>
                <w:b/>
                <w:sz w:val="20"/>
                <w:szCs w:val="20"/>
              </w:rPr>
              <w:t>Ads-M1</w:t>
            </w:r>
          </w:p>
        </w:tc>
        <w:tc>
          <w:tcPr>
            <w:tcW w:w="810" w:type="dxa"/>
            <w:tcBorders>
              <w:top w:val="single" w:sz="4" w:space="0" w:color="auto"/>
            </w:tcBorders>
          </w:tcPr>
          <w:p w:rsidR="001617CA" w:rsidRPr="00081A2B" w:rsidRDefault="001617CA" w:rsidP="00CA4309">
            <w:pPr>
              <w:pStyle w:val="ListParagraph"/>
              <w:ind w:left="0" w:firstLine="0"/>
              <w:rPr>
                <w:sz w:val="20"/>
                <w:szCs w:val="20"/>
              </w:rPr>
            </w:pPr>
            <w:r w:rsidRPr="00081A2B">
              <w:rPr>
                <w:sz w:val="20"/>
                <w:szCs w:val="20"/>
              </w:rPr>
              <w:t>-12.9</w:t>
            </w:r>
          </w:p>
        </w:tc>
        <w:tc>
          <w:tcPr>
            <w:tcW w:w="810" w:type="dxa"/>
            <w:tcBorders>
              <w:top w:val="single" w:sz="4" w:space="0" w:color="auto"/>
            </w:tcBorders>
          </w:tcPr>
          <w:p w:rsidR="001617CA" w:rsidRPr="00081A2B" w:rsidRDefault="001617CA" w:rsidP="00CA4309">
            <w:pPr>
              <w:pStyle w:val="ListParagraph"/>
              <w:ind w:left="0" w:firstLine="0"/>
              <w:rPr>
                <w:sz w:val="20"/>
                <w:szCs w:val="20"/>
              </w:rPr>
            </w:pPr>
            <w:r w:rsidRPr="00081A2B">
              <w:rPr>
                <w:sz w:val="20"/>
                <w:szCs w:val="20"/>
              </w:rPr>
              <w:t>-12.1</w:t>
            </w:r>
          </w:p>
        </w:tc>
        <w:tc>
          <w:tcPr>
            <w:tcW w:w="810" w:type="dxa"/>
            <w:tcBorders>
              <w:top w:val="single" w:sz="4" w:space="0" w:color="auto"/>
            </w:tcBorders>
          </w:tcPr>
          <w:p w:rsidR="001617CA" w:rsidRPr="00081A2B" w:rsidRDefault="001617CA" w:rsidP="00CA4309">
            <w:pPr>
              <w:pStyle w:val="ListParagraph"/>
              <w:ind w:left="0" w:firstLine="0"/>
              <w:rPr>
                <w:sz w:val="20"/>
                <w:szCs w:val="20"/>
              </w:rPr>
            </w:pPr>
            <w:r w:rsidRPr="00081A2B">
              <w:rPr>
                <w:sz w:val="20"/>
                <w:szCs w:val="20"/>
              </w:rPr>
              <w:t>-12.7</w:t>
            </w:r>
          </w:p>
        </w:tc>
        <w:tc>
          <w:tcPr>
            <w:tcW w:w="810" w:type="dxa"/>
            <w:tcBorders>
              <w:top w:val="single" w:sz="4" w:space="0" w:color="auto"/>
            </w:tcBorders>
          </w:tcPr>
          <w:p w:rsidR="001617CA" w:rsidRPr="00081A2B" w:rsidRDefault="001617CA" w:rsidP="00CA4309">
            <w:pPr>
              <w:pStyle w:val="ListParagraph"/>
              <w:ind w:left="0" w:firstLine="0"/>
              <w:rPr>
                <w:sz w:val="20"/>
                <w:szCs w:val="20"/>
              </w:rPr>
            </w:pPr>
            <w:r w:rsidRPr="00081A2B">
              <w:rPr>
                <w:sz w:val="20"/>
                <w:szCs w:val="20"/>
              </w:rPr>
              <w:t>-5.5</w:t>
            </w:r>
          </w:p>
        </w:tc>
        <w:tc>
          <w:tcPr>
            <w:tcW w:w="810" w:type="dxa"/>
            <w:tcBorders>
              <w:top w:val="single" w:sz="4" w:space="0" w:color="auto"/>
            </w:tcBorders>
          </w:tcPr>
          <w:p w:rsidR="001617CA" w:rsidRPr="00081A2B" w:rsidRDefault="001617CA" w:rsidP="00CA4309">
            <w:pPr>
              <w:pStyle w:val="ListParagraph"/>
              <w:ind w:left="0" w:firstLine="0"/>
              <w:rPr>
                <w:sz w:val="20"/>
                <w:szCs w:val="20"/>
              </w:rPr>
            </w:pPr>
            <w:r w:rsidRPr="00081A2B">
              <w:rPr>
                <w:sz w:val="20"/>
                <w:szCs w:val="20"/>
              </w:rPr>
              <w:t>-11.8</w:t>
            </w:r>
          </w:p>
        </w:tc>
        <w:tc>
          <w:tcPr>
            <w:tcW w:w="720" w:type="dxa"/>
            <w:tcBorders>
              <w:top w:val="single" w:sz="4" w:space="0" w:color="auto"/>
            </w:tcBorders>
          </w:tcPr>
          <w:p w:rsidR="001617CA" w:rsidRPr="00081A2B" w:rsidRDefault="001617CA" w:rsidP="00CA4309">
            <w:pPr>
              <w:pStyle w:val="ListParagraph"/>
              <w:ind w:left="0" w:firstLine="0"/>
              <w:rPr>
                <w:b/>
                <w:sz w:val="20"/>
                <w:szCs w:val="20"/>
              </w:rPr>
            </w:pPr>
            <w:r w:rsidRPr="00081A2B">
              <w:rPr>
                <w:b/>
                <w:sz w:val="20"/>
                <w:szCs w:val="20"/>
              </w:rPr>
              <w:t>-22.6</w:t>
            </w:r>
          </w:p>
        </w:tc>
        <w:tc>
          <w:tcPr>
            <w:tcW w:w="720" w:type="dxa"/>
            <w:tcBorders>
              <w:top w:val="single" w:sz="4" w:space="0" w:color="auto"/>
            </w:tcBorders>
          </w:tcPr>
          <w:p w:rsidR="001617CA" w:rsidRPr="00081A2B" w:rsidRDefault="001617CA" w:rsidP="00CA4309">
            <w:pPr>
              <w:pStyle w:val="ListParagraph"/>
              <w:ind w:left="0" w:firstLine="0"/>
              <w:rPr>
                <w:sz w:val="20"/>
                <w:szCs w:val="20"/>
              </w:rPr>
            </w:pPr>
            <w:r w:rsidRPr="00081A2B">
              <w:rPr>
                <w:sz w:val="20"/>
                <w:szCs w:val="20"/>
              </w:rPr>
              <w:t>-6.7</w:t>
            </w:r>
          </w:p>
        </w:tc>
        <w:tc>
          <w:tcPr>
            <w:tcW w:w="810" w:type="dxa"/>
            <w:tcBorders>
              <w:top w:val="single" w:sz="4" w:space="0" w:color="auto"/>
            </w:tcBorders>
          </w:tcPr>
          <w:p w:rsidR="001617CA" w:rsidRPr="00081A2B" w:rsidRDefault="001617CA" w:rsidP="00CA4309">
            <w:pPr>
              <w:pStyle w:val="ListParagraph"/>
              <w:ind w:left="0" w:firstLine="0"/>
              <w:rPr>
                <w:b/>
                <w:sz w:val="20"/>
                <w:szCs w:val="20"/>
              </w:rPr>
            </w:pPr>
            <w:r w:rsidRPr="00081A2B">
              <w:rPr>
                <w:b/>
                <w:sz w:val="20"/>
                <w:szCs w:val="20"/>
              </w:rPr>
              <w:t>-11.7</w:t>
            </w:r>
          </w:p>
        </w:tc>
      </w:tr>
      <w:tr w:rsidR="00B00420" w:rsidRPr="00081A2B" w:rsidTr="00434759">
        <w:trPr>
          <w:jc w:val="center"/>
        </w:trPr>
        <w:tc>
          <w:tcPr>
            <w:tcW w:w="630" w:type="dxa"/>
            <w:vMerge/>
          </w:tcPr>
          <w:p w:rsidR="001617CA" w:rsidRPr="00081A2B" w:rsidRDefault="001617CA" w:rsidP="00CA4309">
            <w:pPr>
              <w:pStyle w:val="ListParagraph"/>
              <w:ind w:left="0" w:firstLine="0"/>
              <w:rPr>
                <w:sz w:val="20"/>
                <w:szCs w:val="20"/>
              </w:rPr>
            </w:pPr>
          </w:p>
        </w:tc>
        <w:tc>
          <w:tcPr>
            <w:tcW w:w="1080" w:type="dxa"/>
          </w:tcPr>
          <w:p w:rsidR="001617CA" w:rsidRPr="00081A2B" w:rsidRDefault="001617CA" w:rsidP="00CA4309">
            <w:pPr>
              <w:pStyle w:val="ListParagraph"/>
              <w:ind w:left="0" w:firstLine="0"/>
              <w:rPr>
                <w:b/>
                <w:sz w:val="20"/>
                <w:szCs w:val="20"/>
              </w:rPr>
            </w:pPr>
            <w:r w:rsidRPr="00081A2B">
              <w:rPr>
                <w:b/>
                <w:sz w:val="20"/>
                <w:szCs w:val="20"/>
              </w:rPr>
              <w:t>Ads-M2</w:t>
            </w:r>
          </w:p>
        </w:tc>
        <w:tc>
          <w:tcPr>
            <w:tcW w:w="810" w:type="dxa"/>
          </w:tcPr>
          <w:p w:rsidR="001617CA" w:rsidRPr="00081A2B" w:rsidRDefault="001617CA" w:rsidP="00CA4309">
            <w:pPr>
              <w:pStyle w:val="ListParagraph"/>
              <w:ind w:left="0" w:firstLine="0"/>
              <w:rPr>
                <w:b/>
                <w:sz w:val="20"/>
                <w:szCs w:val="20"/>
              </w:rPr>
            </w:pPr>
            <w:r w:rsidRPr="00081A2B">
              <w:rPr>
                <w:b/>
                <w:sz w:val="20"/>
                <w:szCs w:val="20"/>
              </w:rPr>
              <w:t>-61.9</w:t>
            </w:r>
          </w:p>
        </w:tc>
        <w:tc>
          <w:tcPr>
            <w:tcW w:w="810" w:type="dxa"/>
          </w:tcPr>
          <w:p w:rsidR="001617CA" w:rsidRPr="00081A2B" w:rsidRDefault="001617CA" w:rsidP="00CA4309">
            <w:pPr>
              <w:pStyle w:val="ListParagraph"/>
              <w:ind w:left="0" w:firstLine="0"/>
              <w:rPr>
                <w:sz w:val="20"/>
                <w:szCs w:val="20"/>
              </w:rPr>
            </w:pPr>
            <w:r w:rsidRPr="00081A2B">
              <w:rPr>
                <w:sz w:val="20"/>
                <w:szCs w:val="20"/>
              </w:rPr>
              <w:t>-25.9</w:t>
            </w:r>
          </w:p>
        </w:tc>
        <w:tc>
          <w:tcPr>
            <w:tcW w:w="810" w:type="dxa"/>
          </w:tcPr>
          <w:p w:rsidR="001617CA" w:rsidRPr="00081A2B" w:rsidRDefault="001617CA" w:rsidP="00CA4309">
            <w:pPr>
              <w:pStyle w:val="ListParagraph"/>
              <w:ind w:left="0" w:firstLine="0"/>
              <w:rPr>
                <w:sz w:val="20"/>
                <w:szCs w:val="20"/>
              </w:rPr>
            </w:pPr>
            <w:r w:rsidRPr="00081A2B">
              <w:rPr>
                <w:sz w:val="20"/>
                <w:szCs w:val="20"/>
              </w:rPr>
              <w:t>-14.6</w:t>
            </w:r>
          </w:p>
        </w:tc>
        <w:tc>
          <w:tcPr>
            <w:tcW w:w="810" w:type="dxa"/>
          </w:tcPr>
          <w:p w:rsidR="001617CA" w:rsidRPr="00081A2B" w:rsidRDefault="001617CA" w:rsidP="00CA4309">
            <w:pPr>
              <w:pStyle w:val="ListParagraph"/>
              <w:ind w:left="0" w:firstLine="0"/>
              <w:rPr>
                <w:b/>
                <w:sz w:val="20"/>
                <w:szCs w:val="20"/>
              </w:rPr>
            </w:pPr>
            <w:r w:rsidRPr="00081A2B">
              <w:rPr>
                <w:b/>
                <w:sz w:val="20"/>
                <w:szCs w:val="20"/>
              </w:rPr>
              <w:t>-7.0</w:t>
            </w:r>
          </w:p>
        </w:tc>
        <w:tc>
          <w:tcPr>
            <w:tcW w:w="810" w:type="dxa"/>
          </w:tcPr>
          <w:p w:rsidR="001617CA" w:rsidRPr="00081A2B" w:rsidRDefault="001617CA" w:rsidP="00CA4309">
            <w:pPr>
              <w:pStyle w:val="ListParagraph"/>
              <w:ind w:left="0" w:firstLine="0"/>
              <w:rPr>
                <w:b/>
                <w:sz w:val="20"/>
                <w:szCs w:val="20"/>
              </w:rPr>
            </w:pPr>
            <w:r w:rsidRPr="00081A2B">
              <w:rPr>
                <w:b/>
                <w:sz w:val="20"/>
                <w:szCs w:val="20"/>
              </w:rPr>
              <w:t>-24.3</w:t>
            </w:r>
          </w:p>
        </w:tc>
        <w:tc>
          <w:tcPr>
            <w:tcW w:w="720" w:type="dxa"/>
          </w:tcPr>
          <w:p w:rsidR="001617CA" w:rsidRPr="00081A2B" w:rsidRDefault="001617CA" w:rsidP="00CA4309">
            <w:pPr>
              <w:pStyle w:val="ListParagraph"/>
              <w:ind w:left="0" w:firstLine="0"/>
              <w:rPr>
                <w:sz w:val="20"/>
                <w:szCs w:val="20"/>
              </w:rPr>
            </w:pPr>
            <w:r w:rsidRPr="00081A2B">
              <w:rPr>
                <w:sz w:val="20"/>
                <w:szCs w:val="20"/>
              </w:rPr>
              <w:t>-12.0</w:t>
            </w:r>
          </w:p>
        </w:tc>
        <w:tc>
          <w:tcPr>
            <w:tcW w:w="720" w:type="dxa"/>
          </w:tcPr>
          <w:p w:rsidR="001617CA" w:rsidRPr="00081A2B" w:rsidRDefault="001617CA" w:rsidP="00CA4309">
            <w:pPr>
              <w:pStyle w:val="ListParagraph"/>
              <w:ind w:left="0" w:firstLine="0"/>
              <w:rPr>
                <w:sz w:val="20"/>
                <w:szCs w:val="20"/>
              </w:rPr>
            </w:pPr>
            <w:r w:rsidRPr="00081A2B">
              <w:rPr>
                <w:sz w:val="20"/>
                <w:szCs w:val="20"/>
              </w:rPr>
              <w:t>-6.7</w:t>
            </w:r>
          </w:p>
        </w:tc>
        <w:tc>
          <w:tcPr>
            <w:tcW w:w="810" w:type="dxa"/>
          </w:tcPr>
          <w:p w:rsidR="001617CA" w:rsidRPr="00081A2B" w:rsidRDefault="001617CA" w:rsidP="00CA4309">
            <w:pPr>
              <w:pStyle w:val="ListParagraph"/>
              <w:ind w:left="0" w:firstLine="0"/>
              <w:rPr>
                <w:sz w:val="20"/>
                <w:szCs w:val="20"/>
              </w:rPr>
            </w:pPr>
            <w:r w:rsidRPr="00081A2B">
              <w:rPr>
                <w:sz w:val="20"/>
                <w:szCs w:val="20"/>
              </w:rPr>
              <w:t>-10.5</w:t>
            </w:r>
          </w:p>
        </w:tc>
      </w:tr>
      <w:tr w:rsidR="00B00420" w:rsidRPr="00081A2B" w:rsidTr="00434759">
        <w:trPr>
          <w:jc w:val="center"/>
        </w:trPr>
        <w:tc>
          <w:tcPr>
            <w:tcW w:w="630" w:type="dxa"/>
            <w:vMerge/>
          </w:tcPr>
          <w:p w:rsidR="001617CA" w:rsidRPr="00081A2B" w:rsidRDefault="001617CA" w:rsidP="00CA4309">
            <w:pPr>
              <w:pStyle w:val="ListParagraph"/>
              <w:ind w:left="0" w:firstLine="0"/>
              <w:rPr>
                <w:sz w:val="20"/>
                <w:szCs w:val="20"/>
              </w:rPr>
            </w:pPr>
          </w:p>
        </w:tc>
        <w:tc>
          <w:tcPr>
            <w:tcW w:w="1080" w:type="dxa"/>
          </w:tcPr>
          <w:p w:rsidR="001617CA" w:rsidRPr="00081A2B" w:rsidRDefault="001617CA" w:rsidP="00CA4309">
            <w:pPr>
              <w:pStyle w:val="ListParagraph"/>
              <w:ind w:left="0" w:firstLine="0"/>
              <w:rPr>
                <w:b/>
                <w:sz w:val="20"/>
                <w:szCs w:val="20"/>
              </w:rPr>
            </w:pPr>
            <w:r w:rsidRPr="00081A2B">
              <w:rPr>
                <w:b/>
                <w:sz w:val="20"/>
                <w:szCs w:val="20"/>
              </w:rPr>
              <w:t>Ads-M3</w:t>
            </w:r>
          </w:p>
        </w:tc>
        <w:tc>
          <w:tcPr>
            <w:tcW w:w="810" w:type="dxa"/>
          </w:tcPr>
          <w:p w:rsidR="001617CA" w:rsidRPr="00081A2B" w:rsidRDefault="001617CA" w:rsidP="00CA4309">
            <w:pPr>
              <w:pStyle w:val="ListParagraph"/>
              <w:ind w:left="0" w:firstLine="0"/>
              <w:rPr>
                <w:sz w:val="20"/>
                <w:szCs w:val="20"/>
              </w:rPr>
            </w:pPr>
            <w:r w:rsidRPr="00081A2B">
              <w:rPr>
                <w:sz w:val="20"/>
                <w:szCs w:val="20"/>
              </w:rPr>
              <w:t>-26.8</w:t>
            </w:r>
          </w:p>
        </w:tc>
        <w:tc>
          <w:tcPr>
            <w:tcW w:w="810" w:type="dxa"/>
          </w:tcPr>
          <w:p w:rsidR="001617CA" w:rsidRPr="00081A2B" w:rsidRDefault="001617CA" w:rsidP="00CA4309">
            <w:pPr>
              <w:pStyle w:val="ListParagraph"/>
              <w:ind w:left="0" w:firstLine="0"/>
              <w:rPr>
                <w:sz w:val="20"/>
                <w:szCs w:val="20"/>
              </w:rPr>
            </w:pPr>
            <w:r w:rsidRPr="00081A2B">
              <w:rPr>
                <w:sz w:val="20"/>
                <w:szCs w:val="20"/>
              </w:rPr>
              <w:t>-21.4</w:t>
            </w:r>
          </w:p>
        </w:tc>
        <w:tc>
          <w:tcPr>
            <w:tcW w:w="810" w:type="dxa"/>
          </w:tcPr>
          <w:p w:rsidR="001617CA" w:rsidRPr="00081A2B" w:rsidRDefault="001617CA" w:rsidP="00CA4309">
            <w:pPr>
              <w:pStyle w:val="ListParagraph"/>
              <w:ind w:left="0" w:firstLine="0"/>
              <w:rPr>
                <w:sz w:val="20"/>
                <w:szCs w:val="20"/>
              </w:rPr>
            </w:pPr>
            <w:r w:rsidRPr="00081A2B">
              <w:rPr>
                <w:sz w:val="20"/>
                <w:szCs w:val="20"/>
              </w:rPr>
              <w:t>-25.3</w:t>
            </w:r>
          </w:p>
        </w:tc>
        <w:tc>
          <w:tcPr>
            <w:tcW w:w="810" w:type="dxa"/>
          </w:tcPr>
          <w:p w:rsidR="001617CA" w:rsidRPr="00081A2B" w:rsidRDefault="001617CA" w:rsidP="00CA4309">
            <w:pPr>
              <w:pStyle w:val="ListParagraph"/>
              <w:ind w:left="0" w:firstLine="0"/>
              <w:rPr>
                <w:sz w:val="20"/>
                <w:szCs w:val="20"/>
              </w:rPr>
            </w:pPr>
            <w:r w:rsidRPr="00081A2B">
              <w:rPr>
                <w:sz w:val="20"/>
                <w:szCs w:val="20"/>
              </w:rPr>
              <w:t>-0.7</w:t>
            </w:r>
          </w:p>
        </w:tc>
        <w:tc>
          <w:tcPr>
            <w:tcW w:w="810" w:type="dxa"/>
          </w:tcPr>
          <w:p w:rsidR="001617CA" w:rsidRPr="00081A2B" w:rsidRDefault="001617CA" w:rsidP="00CA4309">
            <w:pPr>
              <w:pStyle w:val="ListParagraph"/>
              <w:ind w:left="0" w:firstLine="0"/>
              <w:rPr>
                <w:sz w:val="20"/>
                <w:szCs w:val="20"/>
              </w:rPr>
            </w:pPr>
            <w:r w:rsidRPr="00081A2B">
              <w:rPr>
                <w:sz w:val="20"/>
                <w:szCs w:val="20"/>
              </w:rPr>
              <w:t>-14.2</w:t>
            </w:r>
          </w:p>
        </w:tc>
        <w:tc>
          <w:tcPr>
            <w:tcW w:w="720" w:type="dxa"/>
          </w:tcPr>
          <w:p w:rsidR="001617CA" w:rsidRPr="00081A2B" w:rsidRDefault="001617CA" w:rsidP="00CA4309">
            <w:pPr>
              <w:pStyle w:val="ListParagraph"/>
              <w:ind w:left="0" w:firstLine="0"/>
              <w:rPr>
                <w:sz w:val="20"/>
                <w:szCs w:val="20"/>
              </w:rPr>
            </w:pPr>
            <w:r w:rsidRPr="00081A2B">
              <w:rPr>
                <w:sz w:val="20"/>
                <w:szCs w:val="20"/>
              </w:rPr>
              <w:t>-18.1</w:t>
            </w:r>
          </w:p>
        </w:tc>
        <w:tc>
          <w:tcPr>
            <w:tcW w:w="720" w:type="dxa"/>
          </w:tcPr>
          <w:p w:rsidR="001617CA" w:rsidRPr="00081A2B" w:rsidRDefault="001617CA" w:rsidP="00CA4309">
            <w:pPr>
              <w:pStyle w:val="ListParagraph"/>
              <w:ind w:left="0" w:firstLine="0"/>
              <w:rPr>
                <w:sz w:val="20"/>
                <w:szCs w:val="20"/>
              </w:rPr>
            </w:pPr>
            <w:r w:rsidRPr="00081A2B">
              <w:rPr>
                <w:sz w:val="20"/>
                <w:szCs w:val="20"/>
              </w:rPr>
              <w:t>-7.9</w:t>
            </w:r>
          </w:p>
        </w:tc>
        <w:tc>
          <w:tcPr>
            <w:tcW w:w="810" w:type="dxa"/>
          </w:tcPr>
          <w:p w:rsidR="001617CA" w:rsidRPr="00081A2B" w:rsidRDefault="001617CA" w:rsidP="00CA4309">
            <w:pPr>
              <w:pStyle w:val="ListParagraph"/>
              <w:ind w:left="0" w:firstLine="0"/>
              <w:rPr>
                <w:sz w:val="20"/>
                <w:szCs w:val="20"/>
              </w:rPr>
            </w:pPr>
            <w:r w:rsidRPr="00081A2B">
              <w:rPr>
                <w:sz w:val="20"/>
                <w:szCs w:val="20"/>
              </w:rPr>
              <w:t>-8.1</w:t>
            </w:r>
          </w:p>
        </w:tc>
      </w:tr>
      <w:tr w:rsidR="00B00420" w:rsidRPr="00081A2B" w:rsidTr="00434759">
        <w:trPr>
          <w:jc w:val="center"/>
        </w:trPr>
        <w:tc>
          <w:tcPr>
            <w:tcW w:w="630" w:type="dxa"/>
            <w:vMerge/>
          </w:tcPr>
          <w:p w:rsidR="001617CA" w:rsidRPr="00081A2B" w:rsidRDefault="001617CA" w:rsidP="00CA4309">
            <w:pPr>
              <w:pStyle w:val="ListParagraph"/>
              <w:ind w:left="0" w:firstLine="0"/>
              <w:rPr>
                <w:sz w:val="20"/>
                <w:szCs w:val="20"/>
              </w:rPr>
            </w:pPr>
          </w:p>
        </w:tc>
        <w:tc>
          <w:tcPr>
            <w:tcW w:w="1080" w:type="dxa"/>
          </w:tcPr>
          <w:p w:rsidR="001617CA" w:rsidRPr="00081A2B" w:rsidRDefault="001617CA" w:rsidP="00CA4309">
            <w:pPr>
              <w:pStyle w:val="ListParagraph"/>
              <w:ind w:left="0" w:firstLine="0"/>
              <w:rPr>
                <w:b/>
                <w:sz w:val="20"/>
                <w:szCs w:val="20"/>
              </w:rPr>
            </w:pPr>
            <w:r w:rsidRPr="00081A2B">
              <w:rPr>
                <w:b/>
                <w:sz w:val="20"/>
                <w:szCs w:val="20"/>
              </w:rPr>
              <w:t>Ads-M4</w:t>
            </w:r>
          </w:p>
        </w:tc>
        <w:tc>
          <w:tcPr>
            <w:tcW w:w="810" w:type="dxa"/>
          </w:tcPr>
          <w:p w:rsidR="001617CA" w:rsidRPr="00081A2B" w:rsidRDefault="001617CA" w:rsidP="00CA4309">
            <w:pPr>
              <w:pStyle w:val="ListParagraph"/>
              <w:ind w:left="0" w:firstLine="0"/>
              <w:rPr>
                <w:sz w:val="20"/>
                <w:szCs w:val="20"/>
              </w:rPr>
            </w:pPr>
            <w:r w:rsidRPr="00081A2B">
              <w:rPr>
                <w:sz w:val="20"/>
                <w:szCs w:val="20"/>
              </w:rPr>
              <w:t>-42.1</w:t>
            </w:r>
          </w:p>
        </w:tc>
        <w:tc>
          <w:tcPr>
            <w:tcW w:w="810" w:type="dxa"/>
          </w:tcPr>
          <w:p w:rsidR="001617CA" w:rsidRPr="00081A2B" w:rsidRDefault="001617CA" w:rsidP="00CA4309">
            <w:pPr>
              <w:pStyle w:val="ListParagraph"/>
              <w:ind w:left="0" w:firstLine="0"/>
              <w:rPr>
                <w:b/>
                <w:sz w:val="20"/>
                <w:szCs w:val="20"/>
              </w:rPr>
            </w:pPr>
            <w:r w:rsidRPr="00081A2B">
              <w:rPr>
                <w:b/>
                <w:sz w:val="20"/>
                <w:szCs w:val="20"/>
              </w:rPr>
              <w:t>-29.8</w:t>
            </w:r>
          </w:p>
        </w:tc>
        <w:tc>
          <w:tcPr>
            <w:tcW w:w="810" w:type="dxa"/>
          </w:tcPr>
          <w:p w:rsidR="001617CA" w:rsidRPr="00081A2B" w:rsidRDefault="001617CA" w:rsidP="00CA4309">
            <w:pPr>
              <w:pStyle w:val="ListParagraph"/>
              <w:ind w:left="0" w:firstLine="0"/>
              <w:rPr>
                <w:b/>
                <w:sz w:val="20"/>
                <w:szCs w:val="20"/>
              </w:rPr>
            </w:pPr>
            <w:r w:rsidRPr="00081A2B">
              <w:rPr>
                <w:b/>
                <w:sz w:val="20"/>
                <w:szCs w:val="20"/>
              </w:rPr>
              <w:t>-33.5</w:t>
            </w:r>
          </w:p>
        </w:tc>
        <w:tc>
          <w:tcPr>
            <w:tcW w:w="810" w:type="dxa"/>
          </w:tcPr>
          <w:p w:rsidR="001617CA" w:rsidRPr="00081A2B" w:rsidRDefault="001617CA" w:rsidP="00CA4309">
            <w:pPr>
              <w:pStyle w:val="ListParagraph"/>
              <w:ind w:left="0" w:firstLine="0"/>
              <w:rPr>
                <w:sz w:val="20"/>
                <w:szCs w:val="20"/>
              </w:rPr>
            </w:pPr>
            <w:r w:rsidRPr="00081A2B">
              <w:rPr>
                <w:sz w:val="20"/>
                <w:szCs w:val="20"/>
              </w:rPr>
              <w:t>-0.8</w:t>
            </w:r>
          </w:p>
        </w:tc>
        <w:tc>
          <w:tcPr>
            <w:tcW w:w="810" w:type="dxa"/>
          </w:tcPr>
          <w:p w:rsidR="001617CA" w:rsidRPr="00081A2B" w:rsidRDefault="001617CA" w:rsidP="00CA4309">
            <w:pPr>
              <w:pStyle w:val="ListParagraph"/>
              <w:ind w:left="0" w:firstLine="0"/>
              <w:rPr>
                <w:sz w:val="20"/>
                <w:szCs w:val="20"/>
              </w:rPr>
            </w:pPr>
            <w:r w:rsidRPr="00081A2B">
              <w:rPr>
                <w:sz w:val="20"/>
                <w:szCs w:val="20"/>
              </w:rPr>
              <w:t>-21.6</w:t>
            </w:r>
          </w:p>
        </w:tc>
        <w:tc>
          <w:tcPr>
            <w:tcW w:w="720" w:type="dxa"/>
          </w:tcPr>
          <w:p w:rsidR="001617CA" w:rsidRPr="00081A2B" w:rsidRDefault="001617CA" w:rsidP="00CA4309">
            <w:pPr>
              <w:pStyle w:val="ListParagraph"/>
              <w:ind w:left="0" w:firstLine="0"/>
              <w:rPr>
                <w:sz w:val="20"/>
                <w:szCs w:val="20"/>
              </w:rPr>
            </w:pPr>
            <w:r w:rsidRPr="00081A2B">
              <w:rPr>
                <w:sz w:val="20"/>
                <w:szCs w:val="20"/>
              </w:rPr>
              <w:t>-17.4</w:t>
            </w:r>
          </w:p>
        </w:tc>
        <w:tc>
          <w:tcPr>
            <w:tcW w:w="720" w:type="dxa"/>
          </w:tcPr>
          <w:p w:rsidR="001617CA" w:rsidRPr="00081A2B" w:rsidRDefault="001617CA" w:rsidP="00CA4309">
            <w:pPr>
              <w:pStyle w:val="ListParagraph"/>
              <w:ind w:left="0" w:firstLine="0"/>
              <w:rPr>
                <w:b/>
                <w:sz w:val="20"/>
                <w:szCs w:val="20"/>
              </w:rPr>
            </w:pPr>
            <w:r w:rsidRPr="00081A2B">
              <w:rPr>
                <w:b/>
                <w:sz w:val="20"/>
                <w:szCs w:val="20"/>
              </w:rPr>
              <w:t>-8.7</w:t>
            </w:r>
          </w:p>
        </w:tc>
        <w:tc>
          <w:tcPr>
            <w:tcW w:w="810" w:type="dxa"/>
          </w:tcPr>
          <w:p w:rsidR="001617CA" w:rsidRPr="00081A2B" w:rsidRDefault="001617CA" w:rsidP="00CA4309">
            <w:pPr>
              <w:pStyle w:val="ListParagraph"/>
              <w:ind w:left="0" w:firstLine="0"/>
              <w:rPr>
                <w:sz w:val="20"/>
                <w:szCs w:val="20"/>
              </w:rPr>
            </w:pPr>
            <w:r w:rsidRPr="00081A2B">
              <w:rPr>
                <w:sz w:val="20"/>
                <w:szCs w:val="20"/>
              </w:rPr>
              <w:t>-7.1</w:t>
            </w:r>
          </w:p>
        </w:tc>
      </w:tr>
    </w:tbl>
    <w:p w:rsidR="00347327" w:rsidRPr="00081A2B" w:rsidRDefault="00347327" w:rsidP="00CA4309">
      <w:pPr>
        <w:pStyle w:val="ListParagraph"/>
        <w:ind w:left="0" w:firstLine="0"/>
        <w:jc w:val="center"/>
        <w:rPr>
          <w:b/>
          <w:color w:val="FF0000"/>
        </w:rPr>
      </w:pPr>
    </w:p>
    <w:p w:rsidR="005F4705" w:rsidRPr="00081A2B" w:rsidRDefault="005F4705" w:rsidP="005A6C1D">
      <w:pPr>
        <w:pStyle w:val="ListParagraph"/>
        <w:ind w:left="0" w:firstLine="540"/>
        <w:sectPr w:rsidR="005F4705" w:rsidRPr="00081A2B" w:rsidSect="005B3777">
          <w:endnotePr>
            <w:numFmt w:val="decimal"/>
          </w:endnotePr>
          <w:type w:val="continuous"/>
          <w:pgSz w:w="11909" w:h="16834" w:code="9"/>
          <w:pgMar w:top="1134" w:right="1134" w:bottom="1134" w:left="1418" w:header="432" w:footer="432" w:gutter="0"/>
          <w:cols w:space="720"/>
          <w:docGrid w:linePitch="360"/>
        </w:sectPr>
      </w:pPr>
    </w:p>
    <w:p w:rsidR="009D112A" w:rsidRPr="00081A2B" w:rsidRDefault="009D112A" w:rsidP="005F4705">
      <w:pPr>
        <w:pStyle w:val="ListParagraph"/>
        <w:spacing w:before="120" w:after="120"/>
        <w:ind w:left="0" w:firstLine="540"/>
      </w:pPr>
      <w:r w:rsidRPr="00081A2B">
        <w:lastRenderedPageBreak/>
        <w:t>Calculat</w:t>
      </w:r>
      <w:r w:rsidR="00DC1A4A" w:rsidRPr="00081A2B">
        <w:t>ed</w:t>
      </w:r>
      <w:r w:rsidRPr="00081A2B">
        <w:t xml:space="preserve"> results show that the exchange energy of metal cations is highly positive, in the range of 57.7-357.6 kcal.mol</w:t>
      </w:r>
      <w:r w:rsidRPr="00081A2B">
        <w:rPr>
          <w:vertAlign w:val="superscript"/>
        </w:rPr>
        <w:t>-1</w:t>
      </w:r>
      <w:r w:rsidRPr="00081A2B">
        <w:t xml:space="preserve">, </w:t>
      </w:r>
      <w:r w:rsidR="00C72048" w:rsidRPr="00081A2B">
        <w:t>indicating</w:t>
      </w:r>
      <w:r w:rsidRPr="00081A2B">
        <w:t xml:space="preserve"> these processes are endothermic and thermodynamically unf</w:t>
      </w:r>
      <w:r w:rsidR="00F6084F" w:rsidRPr="00081A2B">
        <w:t>avorable</w:t>
      </w:r>
      <w:r w:rsidRPr="00081A2B">
        <w:t xml:space="preserve">. </w:t>
      </w:r>
      <w:r w:rsidR="002D5A82" w:rsidRPr="00081A2B">
        <w:t>Al3+, Cr3+, and Fe3+ substitutions by metal cations</w:t>
      </w:r>
      <w:r w:rsidRPr="00081A2B">
        <w:rPr>
          <w:vertAlign w:val="superscript"/>
        </w:rPr>
        <w:t xml:space="preserve"> </w:t>
      </w:r>
      <w:r w:rsidR="00C72048" w:rsidRPr="00081A2B">
        <w:t>are</w:t>
      </w:r>
      <w:r w:rsidR="00EB3586" w:rsidRPr="00081A2B">
        <w:t xml:space="preserve"> </w:t>
      </w:r>
      <w:r w:rsidR="00C72048" w:rsidRPr="00081A2B">
        <w:t>more convenient than other cations with small</w:t>
      </w:r>
      <w:r w:rsidRPr="00081A2B">
        <w:t xml:space="preserve"> positive </w:t>
      </w:r>
      <w:proofErr w:type="spellStart"/>
      <w:r w:rsidR="00C72048" w:rsidRPr="00081A2B">
        <w:t>E</w:t>
      </w:r>
      <w:r w:rsidR="00C72048" w:rsidRPr="00081A2B">
        <w:rPr>
          <w:vertAlign w:val="subscript"/>
        </w:rPr>
        <w:t>exh</w:t>
      </w:r>
      <w:proofErr w:type="spellEnd"/>
      <w:r w:rsidR="00C72048" w:rsidRPr="00081A2B">
        <w:t xml:space="preserve"> values</w:t>
      </w:r>
      <w:r w:rsidRPr="00081A2B">
        <w:t xml:space="preserve">. </w:t>
      </w:r>
      <w:r w:rsidR="00EB3586" w:rsidRPr="00081A2B">
        <w:t>The</w:t>
      </w:r>
      <w:r w:rsidRPr="00081A2B">
        <w:t xml:space="preserve"> cation exchange</w:t>
      </w:r>
      <w:r w:rsidR="00C72048" w:rsidRPr="00081A2B">
        <w:t>s</w:t>
      </w:r>
      <w:r w:rsidRPr="00081A2B">
        <w:t xml:space="preserve"> </w:t>
      </w:r>
      <w:r w:rsidR="00C72048" w:rsidRPr="00081A2B">
        <w:t>are focused</w:t>
      </w:r>
      <w:r w:rsidRPr="00081A2B">
        <w:t xml:space="preserve"> at Al</w:t>
      </w:r>
      <w:r w:rsidRPr="00081A2B">
        <w:rPr>
          <w:vertAlign w:val="superscript"/>
        </w:rPr>
        <w:t>3+</w:t>
      </w:r>
      <w:r w:rsidRPr="00081A2B">
        <w:t xml:space="preserve"> and Si</w:t>
      </w:r>
      <w:r w:rsidRPr="00081A2B">
        <w:rPr>
          <w:vertAlign w:val="superscript"/>
        </w:rPr>
        <w:t>4+</w:t>
      </w:r>
      <w:r w:rsidR="00EB3586" w:rsidRPr="00081A2B">
        <w:t xml:space="preserve"> sites</w:t>
      </w:r>
      <w:r w:rsidRPr="00081A2B">
        <w:t xml:space="preserve">, in which </w:t>
      </w:r>
      <w:r w:rsidR="00EB3586" w:rsidRPr="00081A2B">
        <w:t xml:space="preserve">the </w:t>
      </w:r>
      <w:r w:rsidR="00C72048" w:rsidRPr="00081A2B">
        <w:t>derivatives</w:t>
      </w:r>
      <w:r w:rsidR="00EB3586" w:rsidRPr="00081A2B">
        <w:t xml:space="preserve"> </w:t>
      </w:r>
      <w:r w:rsidR="00C72048" w:rsidRPr="00081A2B">
        <w:t xml:space="preserve">are more favorable </w:t>
      </w:r>
      <w:r w:rsidRPr="00081A2B">
        <w:t>at the Al</w:t>
      </w:r>
      <w:r w:rsidRPr="00081A2B">
        <w:rPr>
          <w:vertAlign w:val="superscript"/>
        </w:rPr>
        <w:t>3+</w:t>
      </w:r>
      <w:r w:rsidRPr="00081A2B">
        <w:t xml:space="preserve"> than</w:t>
      </w:r>
      <w:r w:rsidR="00C72048" w:rsidRPr="00081A2B">
        <w:t xml:space="preserve"> at</w:t>
      </w:r>
      <w:r w:rsidRPr="00081A2B">
        <w:t xml:space="preserve"> Si</w:t>
      </w:r>
      <w:r w:rsidRPr="00081A2B">
        <w:rPr>
          <w:vertAlign w:val="superscript"/>
        </w:rPr>
        <w:t>4+</w:t>
      </w:r>
      <w:r w:rsidRPr="00081A2B">
        <w:t xml:space="preserve">, </w:t>
      </w:r>
      <w:r w:rsidR="00EB3586" w:rsidRPr="00081A2B">
        <w:t>especially</w:t>
      </w:r>
      <w:r w:rsidRPr="00081A2B">
        <w:t xml:space="preserve"> </w:t>
      </w:r>
      <w:r w:rsidR="002D5A82" w:rsidRPr="00081A2B">
        <w:t xml:space="preserve">the </w:t>
      </w:r>
      <w:r w:rsidRPr="00081A2B">
        <w:t>Cr</w:t>
      </w:r>
      <w:r w:rsidRPr="00081A2B">
        <w:rPr>
          <w:vertAlign w:val="superscript"/>
        </w:rPr>
        <w:t>3+</w:t>
      </w:r>
      <w:r w:rsidR="00EB3586" w:rsidRPr="00081A2B">
        <w:t xml:space="preserve"> (</w:t>
      </w:r>
      <w:proofErr w:type="spellStart"/>
      <w:r w:rsidR="00C72048" w:rsidRPr="00081A2B">
        <w:t>E</w:t>
      </w:r>
      <w:r w:rsidR="00C72048" w:rsidRPr="00081A2B">
        <w:rPr>
          <w:vertAlign w:val="subscript"/>
        </w:rPr>
        <w:t>exh</w:t>
      </w:r>
      <w:proofErr w:type="spellEnd"/>
      <w:r w:rsidR="00C72048" w:rsidRPr="00081A2B">
        <w:t xml:space="preserve"> ca. </w:t>
      </w:r>
      <w:r w:rsidR="00EB3586" w:rsidRPr="00081A2B">
        <w:t>57.7 kcal/</w:t>
      </w:r>
      <w:proofErr w:type="spellStart"/>
      <w:r w:rsidR="00EB3586" w:rsidRPr="00081A2B">
        <w:t>mol</w:t>
      </w:r>
      <w:proofErr w:type="spellEnd"/>
      <w:r w:rsidR="00EB3586" w:rsidRPr="00081A2B">
        <w:t>)</w:t>
      </w:r>
      <w:r w:rsidRPr="00081A2B">
        <w:t xml:space="preserve"> </w:t>
      </w:r>
      <w:r w:rsidR="00C72048" w:rsidRPr="00081A2B">
        <w:t>structure. With</w:t>
      </w:r>
      <w:r w:rsidR="00EB3586" w:rsidRPr="00081A2B">
        <w:t xml:space="preserve"> </w:t>
      </w:r>
      <w:r w:rsidRPr="00081A2B">
        <w:t>the Si</w:t>
      </w:r>
      <w:r w:rsidRPr="00081A2B">
        <w:rPr>
          <w:vertAlign w:val="superscript"/>
        </w:rPr>
        <w:t>4+</w:t>
      </w:r>
      <w:r w:rsidRPr="00081A2B">
        <w:t xml:space="preserve"> </w:t>
      </w:r>
      <w:r w:rsidR="00C72048" w:rsidRPr="00081A2B">
        <w:t>substitutions</w:t>
      </w:r>
      <w:r w:rsidRPr="00081A2B">
        <w:t>, the Al</w:t>
      </w:r>
      <w:r w:rsidRPr="00081A2B">
        <w:rPr>
          <w:vertAlign w:val="superscript"/>
        </w:rPr>
        <w:t>3+</w:t>
      </w:r>
      <w:r w:rsidR="00EB3586" w:rsidRPr="00081A2B">
        <w:t xml:space="preserve"> (</w:t>
      </w:r>
      <w:proofErr w:type="spellStart"/>
      <w:r w:rsidR="00C72048" w:rsidRPr="00081A2B">
        <w:t>E</w:t>
      </w:r>
      <w:r w:rsidR="00C72048" w:rsidRPr="00081A2B">
        <w:rPr>
          <w:vertAlign w:val="subscript"/>
        </w:rPr>
        <w:t>exh</w:t>
      </w:r>
      <w:proofErr w:type="spellEnd"/>
      <w:r w:rsidR="00C72048" w:rsidRPr="00081A2B">
        <w:t xml:space="preserve"> ca. </w:t>
      </w:r>
      <w:r w:rsidR="00EB3586" w:rsidRPr="00081A2B">
        <w:t>70.9 kcal/</w:t>
      </w:r>
      <w:proofErr w:type="spellStart"/>
      <w:r w:rsidR="00EB3586" w:rsidRPr="00081A2B">
        <w:t>mol</w:t>
      </w:r>
      <w:proofErr w:type="spellEnd"/>
      <w:r w:rsidR="00EB3586" w:rsidRPr="00081A2B">
        <w:t xml:space="preserve">) </w:t>
      </w:r>
      <w:r w:rsidR="00C72048" w:rsidRPr="00081A2B">
        <w:t>structure</w:t>
      </w:r>
      <w:r w:rsidR="00EB3586" w:rsidRPr="00081A2B">
        <w:t xml:space="preserve"> </w:t>
      </w:r>
      <w:proofErr w:type="gramStart"/>
      <w:r w:rsidR="009F54C2" w:rsidRPr="00081A2B">
        <w:t>is</w:t>
      </w:r>
      <w:r w:rsidR="00EB3586" w:rsidRPr="00081A2B">
        <w:t xml:space="preserve"> </w:t>
      </w:r>
      <w:r w:rsidR="00C72048" w:rsidRPr="00081A2B">
        <w:t>formed</w:t>
      </w:r>
      <w:proofErr w:type="gramEnd"/>
      <w:r w:rsidR="00C72048" w:rsidRPr="00081A2B">
        <w:t xml:space="preserve"> more conveniently than </w:t>
      </w:r>
      <w:r w:rsidRPr="00081A2B">
        <w:t xml:space="preserve">metal cations. </w:t>
      </w:r>
      <w:r w:rsidR="00C72048" w:rsidRPr="00081A2B">
        <w:t xml:space="preserve">Here, it </w:t>
      </w:r>
      <w:proofErr w:type="gramStart"/>
      <w:r w:rsidR="00C72048" w:rsidRPr="00081A2B">
        <w:t>can be</w:t>
      </w:r>
      <w:r w:rsidRPr="00081A2B">
        <w:t xml:space="preserve"> understood</w:t>
      </w:r>
      <w:proofErr w:type="gramEnd"/>
      <w:r w:rsidRPr="00081A2B">
        <w:t xml:space="preserve"> </w:t>
      </w:r>
      <w:r w:rsidR="00C72048" w:rsidRPr="00081A2B">
        <w:t>that</w:t>
      </w:r>
      <w:r w:rsidRPr="00081A2B">
        <w:t xml:space="preserve"> the change</w:t>
      </w:r>
      <w:r w:rsidR="00C72048" w:rsidRPr="00081A2B">
        <w:t>s</w:t>
      </w:r>
      <w:r w:rsidRPr="00081A2B">
        <w:t xml:space="preserve"> in charge</w:t>
      </w:r>
      <w:r w:rsidR="00EB3586" w:rsidRPr="00081A2B">
        <w:t xml:space="preserve"> density</w:t>
      </w:r>
      <w:r w:rsidRPr="00081A2B">
        <w:t xml:space="preserve"> and radius of the </w:t>
      </w:r>
      <w:r w:rsidR="00C72048" w:rsidRPr="00081A2B">
        <w:t xml:space="preserve">metal </w:t>
      </w:r>
      <w:r w:rsidRPr="00081A2B">
        <w:t xml:space="preserve">cations in </w:t>
      </w:r>
      <w:r w:rsidR="00C72048" w:rsidRPr="00081A2B">
        <w:t xml:space="preserve">kaolinite yield </w:t>
      </w:r>
      <w:r w:rsidR="003F51C1" w:rsidRPr="00081A2B">
        <w:t>changes in new geometrical structures</w:t>
      </w:r>
      <w:r w:rsidRPr="00081A2B">
        <w:t xml:space="preserve">. The substituted metal cations mostly have a smaller charge and </w:t>
      </w:r>
      <w:r w:rsidR="009F54C2" w:rsidRPr="00081A2B">
        <w:t>a</w:t>
      </w:r>
      <w:r w:rsidRPr="00081A2B">
        <w:t xml:space="preserve"> </w:t>
      </w:r>
      <w:r w:rsidR="003F51C1" w:rsidRPr="00081A2B">
        <w:t xml:space="preserve">much different </w:t>
      </w:r>
      <w:r w:rsidRPr="00081A2B">
        <w:t xml:space="preserve">radius </w:t>
      </w:r>
      <w:r w:rsidR="002D5A82" w:rsidRPr="00081A2B">
        <w:t>than</w:t>
      </w:r>
      <w:r w:rsidRPr="00081A2B">
        <w:t xml:space="preserve"> the substituted </w:t>
      </w:r>
      <w:r w:rsidR="003F51C1" w:rsidRPr="00081A2B">
        <w:t>Al</w:t>
      </w:r>
      <w:r w:rsidR="003F51C1" w:rsidRPr="00081A2B">
        <w:rPr>
          <w:vertAlign w:val="superscript"/>
        </w:rPr>
        <w:t>3+</w:t>
      </w:r>
      <w:r w:rsidR="003F51C1" w:rsidRPr="00081A2B">
        <w:t>/Si</w:t>
      </w:r>
      <w:r w:rsidR="003F51C1" w:rsidRPr="00081A2B">
        <w:rPr>
          <w:vertAlign w:val="superscript"/>
        </w:rPr>
        <w:t>4+</w:t>
      </w:r>
      <w:r w:rsidR="003F51C1" w:rsidRPr="00081A2B">
        <w:t xml:space="preserve"> in kaolinite</w:t>
      </w:r>
      <w:r w:rsidRPr="00081A2B">
        <w:t xml:space="preserve">, </w:t>
      </w:r>
      <w:r w:rsidR="003F51C1" w:rsidRPr="00081A2B">
        <w:t>leading to</w:t>
      </w:r>
      <w:r w:rsidRPr="00081A2B">
        <w:t xml:space="preserve"> </w:t>
      </w:r>
      <w:r w:rsidR="003F51C1" w:rsidRPr="00081A2B">
        <w:t>less stable s</w:t>
      </w:r>
      <w:r w:rsidR="002D5A82" w:rsidRPr="00081A2B">
        <w:t>ystem</w:t>
      </w:r>
      <w:r w:rsidR="003F51C1" w:rsidRPr="00081A2B">
        <w:t>s</w:t>
      </w:r>
      <w:r w:rsidRPr="00081A2B">
        <w:t xml:space="preserve">. </w:t>
      </w:r>
    </w:p>
    <w:p w:rsidR="00F6084F" w:rsidRPr="00081A2B" w:rsidRDefault="00F6084F" w:rsidP="005F4705">
      <w:pPr>
        <w:pStyle w:val="ListParagraph"/>
        <w:spacing w:before="120" w:after="120"/>
        <w:ind w:left="0" w:firstLine="540"/>
      </w:pPr>
      <w:r w:rsidRPr="00081A2B">
        <w:t xml:space="preserve">For the adsorption of metal cations onto H-slab and O-slab surfaces, the </w:t>
      </w:r>
      <w:r w:rsidR="0049740E" w:rsidRPr="00081A2B">
        <w:t xml:space="preserve">adsorption </w:t>
      </w:r>
      <w:r w:rsidRPr="00081A2B">
        <w:t>energy</w:t>
      </w:r>
      <w:r w:rsidR="00D0119F" w:rsidRPr="00081A2B">
        <w:t xml:space="preserve"> </w:t>
      </w:r>
      <w:r w:rsidRPr="00081A2B">
        <w:t>range</w:t>
      </w:r>
      <w:r w:rsidR="0049740E" w:rsidRPr="00081A2B">
        <w:t>s</w:t>
      </w:r>
      <w:r w:rsidRPr="00081A2B">
        <w:t xml:space="preserve"> </w:t>
      </w:r>
      <w:r w:rsidR="00D0119F" w:rsidRPr="00081A2B">
        <w:t>from</w:t>
      </w:r>
      <w:r w:rsidRPr="00081A2B">
        <w:t xml:space="preserve"> -7.0 to -61.9 kcal</w:t>
      </w:r>
      <w:r w:rsidR="0049740E" w:rsidRPr="00081A2B">
        <w:t>.</w:t>
      </w:r>
      <w:r w:rsidRPr="00081A2B">
        <w:t>mol</w:t>
      </w:r>
      <w:r w:rsidR="0049740E" w:rsidRPr="00081A2B">
        <w:rPr>
          <w:vertAlign w:val="superscript"/>
        </w:rPr>
        <w:t>-1</w:t>
      </w:r>
      <w:r w:rsidR="002D5A82" w:rsidRPr="00081A2B">
        <w:t>. T</w:t>
      </w:r>
      <w:r w:rsidR="00D0119F" w:rsidRPr="00081A2B">
        <w:t xml:space="preserve">he obtained configurations are thus </w:t>
      </w:r>
      <w:r w:rsidR="002D5A82" w:rsidRPr="00081A2B">
        <w:t>relatively</w:t>
      </w:r>
      <w:r w:rsidRPr="00081A2B">
        <w:t xml:space="preserve"> </w:t>
      </w:r>
      <w:r w:rsidR="00D0119F" w:rsidRPr="00081A2B">
        <w:t xml:space="preserve">stable. </w:t>
      </w:r>
      <w:r w:rsidR="004E5E1C" w:rsidRPr="00081A2B">
        <w:t xml:space="preserve">The metal cations </w:t>
      </w:r>
      <w:proofErr w:type="gramStart"/>
      <w:r w:rsidR="004E5E1C" w:rsidRPr="00081A2B">
        <w:t xml:space="preserve">are </w:t>
      </w:r>
      <w:r w:rsidRPr="00081A2B">
        <w:t>adsorb</w:t>
      </w:r>
      <w:r w:rsidR="004E5E1C" w:rsidRPr="00081A2B">
        <w:t>ed</w:t>
      </w:r>
      <w:proofErr w:type="gramEnd"/>
      <w:r w:rsidR="004E5E1C" w:rsidRPr="00081A2B">
        <w:t xml:space="preserve"> strongly</w:t>
      </w:r>
      <w:r w:rsidRPr="00081A2B">
        <w:t xml:space="preserve"> to different </w:t>
      </w:r>
      <w:r w:rsidR="004E5E1C" w:rsidRPr="00081A2B">
        <w:t>region</w:t>
      </w:r>
      <w:r w:rsidRPr="00081A2B">
        <w:t>s on</w:t>
      </w:r>
      <w:r w:rsidR="004E5E1C" w:rsidRPr="00081A2B">
        <w:t>to</w:t>
      </w:r>
      <w:r w:rsidRPr="00081A2B">
        <w:t xml:space="preserve"> kaolinite surfaces. Specifically, Li</w:t>
      </w:r>
      <w:r w:rsidRPr="00081A2B">
        <w:rPr>
          <w:vertAlign w:val="superscript"/>
        </w:rPr>
        <w:t>+</w:t>
      </w:r>
      <w:r w:rsidRPr="00081A2B">
        <w:t xml:space="preserve"> cations tend to </w:t>
      </w:r>
      <w:r w:rsidR="004E5E1C" w:rsidRPr="00081A2B">
        <w:t>insert</w:t>
      </w:r>
      <w:r w:rsidRPr="00081A2B">
        <w:t xml:space="preserve"> into the kaolinite in the octahedral </w:t>
      </w:r>
      <w:r w:rsidR="00447602" w:rsidRPr="00081A2B">
        <w:t>cage</w:t>
      </w:r>
      <w:r w:rsidRPr="00081A2B">
        <w:t xml:space="preserve"> and form Li-O </w:t>
      </w:r>
      <w:r w:rsidR="00447602" w:rsidRPr="00081A2B">
        <w:t xml:space="preserve">new </w:t>
      </w:r>
      <w:r w:rsidRPr="00081A2B">
        <w:t xml:space="preserve">bonds in the </w:t>
      </w:r>
      <w:r w:rsidRPr="00081A2B">
        <w:rPr>
          <w:b/>
        </w:rPr>
        <w:t>Ads-Li2</w:t>
      </w:r>
      <w:r w:rsidRPr="00081A2B">
        <w:t xml:space="preserve"> (</w:t>
      </w:r>
      <w:r w:rsidR="00447602" w:rsidRPr="00081A2B">
        <w:t>E</w:t>
      </w:r>
      <w:r w:rsidR="00447602" w:rsidRPr="00081A2B">
        <w:rPr>
          <w:vertAlign w:val="subscript"/>
        </w:rPr>
        <w:t>ads</w:t>
      </w:r>
      <w:r w:rsidR="00447602" w:rsidRPr="00081A2B">
        <w:t xml:space="preserve"> </w:t>
      </w:r>
      <w:r w:rsidR="00447602" w:rsidRPr="00081A2B">
        <w:lastRenderedPageBreak/>
        <w:t xml:space="preserve">ca. </w:t>
      </w:r>
      <w:r w:rsidRPr="00081A2B">
        <w:t>-61.9 kcal</w:t>
      </w:r>
      <w:r w:rsidR="00447602" w:rsidRPr="00081A2B">
        <w:t>.</w:t>
      </w:r>
      <w:r w:rsidRPr="00081A2B">
        <w:t>mol</w:t>
      </w:r>
      <w:r w:rsidR="00447602" w:rsidRPr="00081A2B">
        <w:rPr>
          <w:vertAlign w:val="superscript"/>
        </w:rPr>
        <w:t>-1</w:t>
      </w:r>
      <w:r w:rsidRPr="00081A2B">
        <w:t xml:space="preserve">), the most stable structure in </w:t>
      </w:r>
      <w:r w:rsidR="00447602" w:rsidRPr="00081A2B">
        <w:t>investigated</w:t>
      </w:r>
      <w:r w:rsidRPr="00081A2B">
        <w:t xml:space="preserve"> systems. The </w:t>
      </w:r>
      <w:r w:rsidRPr="00081A2B">
        <w:rPr>
          <w:b/>
        </w:rPr>
        <w:t>Ads-Li4</w:t>
      </w:r>
      <w:r w:rsidRPr="00081A2B">
        <w:t xml:space="preserve"> is </w:t>
      </w:r>
      <w:r w:rsidR="009F54C2" w:rsidRPr="00081A2B">
        <w:t xml:space="preserve">a </w:t>
      </w:r>
      <w:proofErr w:type="gramStart"/>
      <w:r w:rsidR="002D5A82" w:rsidRPr="00081A2B">
        <w:t>pretty</w:t>
      </w:r>
      <w:r w:rsidRPr="00081A2B">
        <w:t xml:space="preserve"> </w:t>
      </w:r>
      <w:r w:rsidR="002D5A82" w:rsidRPr="00081A2B">
        <w:t>tough</w:t>
      </w:r>
      <w:proofErr w:type="gramEnd"/>
      <w:r w:rsidR="00447602" w:rsidRPr="00081A2B">
        <w:t xml:space="preserve"> configuration</w:t>
      </w:r>
      <w:r w:rsidRPr="00081A2B">
        <w:t xml:space="preserve"> with an </w:t>
      </w:r>
      <w:r w:rsidR="00447602" w:rsidRPr="00081A2B">
        <w:t xml:space="preserve">adsorption </w:t>
      </w:r>
      <w:r w:rsidRPr="00081A2B">
        <w:t xml:space="preserve">energy </w:t>
      </w:r>
      <w:r w:rsidR="00447602" w:rsidRPr="00081A2B">
        <w:t xml:space="preserve">value </w:t>
      </w:r>
      <w:r w:rsidRPr="00081A2B">
        <w:t>of -42.1 kcal</w:t>
      </w:r>
      <w:r w:rsidR="00447602" w:rsidRPr="00081A2B">
        <w:t>.</w:t>
      </w:r>
      <w:r w:rsidRPr="00081A2B">
        <w:t>mol</w:t>
      </w:r>
      <w:r w:rsidR="00447602" w:rsidRPr="00081A2B">
        <w:rPr>
          <w:vertAlign w:val="superscript"/>
        </w:rPr>
        <w:t>-1</w:t>
      </w:r>
      <w:r w:rsidR="00447602" w:rsidRPr="00081A2B">
        <w:t>, which has</w:t>
      </w:r>
      <w:r w:rsidRPr="00081A2B">
        <w:t xml:space="preserve"> Li-O bonds </w:t>
      </w:r>
      <w:r w:rsidR="00447602" w:rsidRPr="00081A2B">
        <w:t>formed at</w:t>
      </w:r>
      <w:r w:rsidRPr="00081A2B">
        <w:t xml:space="preserve"> the octahedral </w:t>
      </w:r>
      <w:r w:rsidR="00447602" w:rsidRPr="00081A2B">
        <w:t>cage of the O-slab</w:t>
      </w:r>
      <w:r w:rsidRPr="00081A2B">
        <w:t xml:space="preserve">. </w:t>
      </w:r>
      <w:r w:rsidR="00447602" w:rsidRPr="00081A2B">
        <w:t>It is due to</w:t>
      </w:r>
      <w:r w:rsidRPr="00081A2B">
        <w:t xml:space="preserve"> the radius of Li</w:t>
      </w:r>
      <w:r w:rsidRPr="00081A2B">
        <w:rPr>
          <w:vertAlign w:val="superscript"/>
        </w:rPr>
        <w:t>+</w:t>
      </w:r>
      <w:r w:rsidRPr="00081A2B">
        <w:t xml:space="preserve"> </w:t>
      </w:r>
      <w:r w:rsidR="009F54C2" w:rsidRPr="00081A2B">
        <w:t>being</w:t>
      </w:r>
      <w:r w:rsidRPr="00081A2B">
        <w:t xml:space="preserve"> </w:t>
      </w:r>
      <w:r w:rsidR="002D5A82" w:rsidRPr="00081A2B">
        <w:t>relatively</w:t>
      </w:r>
      <w:r w:rsidRPr="00081A2B">
        <w:t xml:space="preserve"> small, the smallest</w:t>
      </w:r>
      <w:r w:rsidR="00447602" w:rsidRPr="00081A2B">
        <w:t xml:space="preserve"> one</w:t>
      </w:r>
      <w:r w:rsidRPr="00081A2B">
        <w:t xml:space="preserve"> among the metal cations, so it </w:t>
      </w:r>
      <w:r w:rsidR="009F54C2" w:rsidRPr="00081A2B">
        <w:t xml:space="preserve">is </w:t>
      </w:r>
      <w:r w:rsidR="00447602" w:rsidRPr="00081A2B">
        <w:t>conveniently</w:t>
      </w:r>
      <w:r w:rsidRPr="00081A2B">
        <w:t xml:space="preserve"> </w:t>
      </w:r>
      <w:r w:rsidR="00447602" w:rsidRPr="00081A2B">
        <w:t>locate</w:t>
      </w:r>
      <w:r w:rsidR="009F54C2" w:rsidRPr="00081A2B">
        <w:t>d</w:t>
      </w:r>
      <w:r w:rsidRPr="00081A2B">
        <w:t xml:space="preserve"> </w:t>
      </w:r>
      <w:r w:rsidR="00447602" w:rsidRPr="00081A2B">
        <w:t>at</w:t>
      </w:r>
      <w:r w:rsidRPr="00081A2B">
        <w:t xml:space="preserve"> </w:t>
      </w:r>
      <w:r w:rsidR="00447602" w:rsidRPr="00081A2B">
        <w:t>cages</w:t>
      </w:r>
      <w:r w:rsidRPr="00081A2B">
        <w:t xml:space="preserve"> </w:t>
      </w:r>
      <w:r w:rsidR="00447602" w:rsidRPr="00081A2B">
        <w:t>of H-slab and O-slab and insert</w:t>
      </w:r>
      <w:r w:rsidR="009F54C2" w:rsidRPr="00081A2B">
        <w:t>ed</w:t>
      </w:r>
      <w:r w:rsidR="00447602" w:rsidRPr="00081A2B">
        <w:t xml:space="preserve"> into</w:t>
      </w:r>
      <w:r w:rsidRPr="00081A2B">
        <w:t xml:space="preserve"> the lattice </w:t>
      </w:r>
      <w:r w:rsidR="00447602" w:rsidRPr="00081A2B">
        <w:t>structure of kaolinite</w:t>
      </w:r>
      <w:r w:rsidRPr="00081A2B">
        <w:t xml:space="preserve">. </w:t>
      </w:r>
      <w:r w:rsidR="004A2E0A" w:rsidRPr="00081A2B">
        <w:t>Besides,</w:t>
      </w:r>
      <w:r w:rsidRPr="00081A2B">
        <w:t xml:space="preserve"> Na</w:t>
      </w:r>
      <w:r w:rsidRPr="00081A2B">
        <w:rPr>
          <w:vertAlign w:val="superscript"/>
        </w:rPr>
        <w:t>+</w:t>
      </w:r>
      <w:r w:rsidRPr="00081A2B">
        <w:t>, K</w:t>
      </w:r>
      <w:r w:rsidRPr="00081A2B">
        <w:rPr>
          <w:vertAlign w:val="superscript"/>
        </w:rPr>
        <w:t>+</w:t>
      </w:r>
      <w:r w:rsidRPr="00081A2B">
        <w:t xml:space="preserve">, </w:t>
      </w:r>
      <w:r w:rsidR="002D5A82" w:rsidRPr="00081A2B">
        <w:t xml:space="preserve">and </w:t>
      </w:r>
      <w:r w:rsidRPr="00081A2B">
        <w:t>Cr</w:t>
      </w:r>
      <w:r w:rsidRPr="00081A2B">
        <w:rPr>
          <w:vertAlign w:val="superscript"/>
        </w:rPr>
        <w:t>3+</w:t>
      </w:r>
      <w:r w:rsidR="004A2E0A" w:rsidRPr="00081A2B">
        <w:t xml:space="preserve"> cations</w:t>
      </w:r>
      <w:r w:rsidRPr="00081A2B">
        <w:t xml:space="preserve"> </w:t>
      </w:r>
      <w:r w:rsidR="00F562F1" w:rsidRPr="00081A2B">
        <w:t>interact considerably with O sites</w:t>
      </w:r>
      <w:r w:rsidRPr="00081A2B">
        <w:t xml:space="preserve"> </w:t>
      </w:r>
      <w:r w:rsidR="00F562F1" w:rsidRPr="00081A2B">
        <w:t xml:space="preserve">on the </w:t>
      </w:r>
      <w:r w:rsidRPr="00081A2B">
        <w:t xml:space="preserve">O-slab </w:t>
      </w:r>
      <w:r w:rsidR="00F562F1" w:rsidRPr="00081A2B">
        <w:t>of kaolinite upon</w:t>
      </w:r>
      <w:r w:rsidRPr="00081A2B">
        <w:t xml:space="preserve"> </w:t>
      </w:r>
      <w:r w:rsidRPr="00081A2B">
        <w:rPr>
          <w:b/>
        </w:rPr>
        <w:t>Ads-Na4</w:t>
      </w:r>
      <w:r w:rsidRPr="00081A2B">
        <w:t xml:space="preserve">, </w:t>
      </w:r>
      <w:r w:rsidRPr="00081A2B">
        <w:rPr>
          <w:b/>
        </w:rPr>
        <w:t>Ads-K4</w:t>
      </w:r>
      <w:r w:rsidR="002D5A82" w:rsidRPr="00081A2B">
        <w:rPr>
          <w:b/>
        </w:rPr>
        <w:t>,</w:t>
      </w:r>
      <w:r w:rsidRPr="00081A2B">
        <w:t xml:space="preserve"> and </w:t>
      </w:r>
      <w:r w:rsidRPr="00081A2B">
        <w:rPr>
          <w:b/>
        </w:rPr>
        <w:t>Ads-Cr4</w:t>
      </w:r>
      <w:r w:rsidR="004A2E0A" w:rsidRPr="00081A2B">
        <w:t xml:space="preserve"> </w:t>
      </w:r>
      <w:r w:rsidR="00F562F1" w:rsidRPr="00081A2B">
        <w:t>formation</w:t>
      </w:r>
      <w:r w:rsidRPr="00081A2B">
        <w:t xml:space="preserve"> with </w:t>
      </w:r>
      <w:r w:rsidR="004A2E0A" w:rsidRPr="00081A2B">
        <w:t xml:space="preserve">corresponding </w:t>
      </w:r>
      <w:r w:rsidRPr="00081A2B">
        <w:t>adsorption energies</w:t>
      </w:r>
      <w:r w:rsidR="004A2E0A" w:rsidRPr="00081A2B">
        <w:t xml:space="preserve"> of</w:t>
      </w:r>
      <w:r w:rsidRPr="00081A2B">
        <w:t xml:space="preserve"> -29.8, -33</w:t>
      </w:r>
      <w:r w:rsidR="004A2E0A" w:rsidRPr="00081A2B">
        <w:t>.5</w:t>
      </w:r>
      <w:r w:rsidR="002D5A82" w:rsidRPr="00081A2B">
        <w:t>,</w:t>
      </w:r>
      <w:r w:rsidR="004A2E0A" w:rsidRPr="00081A2B">
        <w:t xml:space="preserve"> and -8.7 kcal.mol</w:t>
      </w:r>
      <w:r w:rsidR="004A2E0A" w:rsidRPr="00081A2B">
        <w:rPr>
          <w:vertAlign w:val="superscript"/>
        </w:rPr>
        <w:t>-1</w:t>
      </w:r>
      <w:r w:rsidRPr="00081A2B">
        <w:t xml:space="preserve">. These structures are much more stable than </w:t>
      </w:r>
      <w:r w:rsidRPr="00081A2B">
        <w:rPr>
          <w:b/>
        </w:rPr>
        <w:t>Ads-Na1</w:t>
      </w:r>
      <w:r w:rsidRPr="00081A2B">
        <w:t xml:space="preserve">, </w:t>
      </w:r>
      <w:r w:rsidRPr="00081A2B">
        <w:rPr>
          <w:b/>
        </w:rPr>
        <w:t>Ads-K1</w:t>
      </w:r>
      <w:r w:rsidRPr="00081A2B">
        <w:t xml:space="preserve">, </w:t>
      </w:r>
      <w:r w:rsidR="009F54C2" w:rsidRPr="00081A2B">
        <w:t xml:space="preserve">and </w:t>
      </w:r>
      <w:r w:rsidRPr="00081A2B">
        <w:rPr>
          <w:b/>
        </w:rPr>
        <w:t>Ads-Cr1</w:t>
      </w:r>
      <w:r w:rsidR="00F562F1" w:rsidRPr="00081A2B">
        <w:t xml:space="preserve"> (adsorption occurred on</w:t>
      </w:r>
      <w:r w:rsidRPr="00081A2B">
        <w:t xml:space="preserve"> </w:t>
      </w:r>
      <w:r w:rsidR="00F562F1" w:rsidRPr="00081A2B">
        <w:t>the H-slab)</w:t>
      </w:r>
      <w:r w:rsidRPr="00081A2B">
        <w:t xml:space="preserve">. </w:t>
      </w:r>
    </w:p>
    <w:p w:rsidR="00F6084F" w:rsidRPr="00081A2B" w:rsidRDefault="00F562F1" w:rsidP="005F4705">
      <w:pPr>
        <w:pStyle w:val="ListParagraph"/>
        <w:spacing w:before="120" w:after="120"/>
        <w:ind w:left="0" w:firstLine="540"/>
      </w:pPr>
      <w:r w:rsidRPr="00081A2B">
        <w:t xml:space="preserve">On the other hand, the </w:t>
      </w:r>
      <w:r w:rsidR="00F6084F" w:rsidRPr="00081A2B">
        <w:t>Al</w:t>
      </w:r>
      <w:r w:rsidR="00F6084F" w:rsidRPr="00081A2B">
        <w:rPr>
          <w:vertAlign w:val="superscript"/>
        </w:rPr>
        <w:t>3+</w:t>
      </w:r>
      <w:r w:rsidR="00F6084F" w:rsidRPr="00081A2B">
        <w:t xml:space="preserve"> </w:t>
      </w:r>
      <w:r w:rsidR="009F54C2" w:rsidRPr="00081A2B">
        <w:t xml:space="preserve">and </w:t>
      </w:r>
      <w:r w:rsidR="00F6084F" w:rsidRPr="00081A2B">
        <w:t>Fe</w:t>
      </w:r>
      <w:r w:rsidR="00F6084F" w:rsidRPr="00081A2B">
        <w:rPr>
          <w:vertAlign w:val="superscript"/>
        </w:rPr>
        <w:t xml:space="preserve">3+ </w:t>
      </w:r>
      <w:r w:rsidRPr="00081A2B">
        <w:t>cations are located</w:t>
      </w:r>
      <w:r w:rsidR="00F6084F" w:rsidRPr="00081A2B">
        <w:t xml:space="preserve"> </w:t>
      </w:r>
      <w:r w:rsidRPr="00081A2B">
        <w:t>at</w:t>
      </w:r>
      <w:r w:rsidR="00F6084F" w:rsidRPr="00081A2B">
        <w:t xml:space="preserve"> the H-slab </w:t>
      </w:r>
      <w:r w:rsidRPr="00081A2B">
        <w:t>to form</w:t>
      </w:r>
      <w:r w:rsidR="00F6084F" w:rsidRPr="00081A2B">
        <w:t xml:space="preserve"> M-O </w:t>
      </w:r>
      <w:r w:rsidRPr="00081A2B">
        <w:t>interaction</w:t>
      </w:r>
      <w:r w:rsidR="00F6084F" w:rsidRPr="00081A2B">
        <w:t xml:space="preserve">s at the top of the tetrahedral </w:t>
      </w:r>
      <w:r w:rsidRPr="00081A2B">
        <w:t>cage</w:t>
      </w:r>
      <w:r w:rsidR="00F6084F" w:rsidRPr="00081A2B">
        <w:t xml:space="preserve"> in </w:t>
      </w:r>
      <w:r w:rsidR="00F6084F" w:rsidRPr="00081A2B">
        <w:rPr>
          <w:b/>
        </w:rPr>
        <w:t>Ads-Al1</w:t>
      </w:r>
      <w:r w:rsidRPr="00081A2B">
        <w:t xml:space="preserve"> (E</w:t>
      </w:r>
      <w:r w:rsidRPr="00081A2B">
        <w:rPr>
          <w:vertAlign w:val="subscript"/>
        </w:rPr>
        <w:t>ads</w:t>
      </w:r>
      <w:r w:rsidRPr="00081A2B">
        <w:t xml:space="preserve"> of - 22.6 kcal.mol</w:t>
      </w:r>
      <w:r w:rsidRPr="00081A2B">
        <w:rPr>
          <w:vertAlign w:val="superscript"/>
        </w:rPr>
        <w:t>-1</w:t>
      </w:r>
      <w:r w:rsidRPr="00081A2B">
        <w:t xml:space="preserve">) and </w:t>
      </w:r>
      <w:r w:rsidRPr="00081A2B">
        <w:rPr>
          <w:b/>
        </w:rPr>
        <w:t>Ads-Fe1</w:t>
      </w:r>
      <w:r w:rsidRPr="00081A2B">
        <w:t xml:space="preserve"> </w:t>
      </w:r>
      <w:r w:rsidR="00F6084F" w:rsidRPr="00081A2B">
        <w:t>(</w:t>
      </w:r>
      <w:r w:rsidRPr="00081A2B">
        <w:t>E</w:t>
      </w:r>
      <w:r w:rsidRPr="00081A2B">
        <w:rPr>
          <w:vertAlign w:val="subscript"/>
        </w:rPr>
        <w:t>ads</w:t>
      </w:r>
      <w:r w:rsidRPr="00081A2B">
        <w:t xml:space="preserve"> of </w:t>
      </w:r>
      <w:r w:rsidR="00F6084F" w:rsidRPr="00081A2B">
        <w:t xml:space="preserve">-11.7 </w:t>
      </w:r>
      <w:r w:rsidRPr="00081A2B">
        <w:t>kcal.mol</w:t>
      </w:r>
      <w:r w:rsidRPr="00081A2B">
        <w:rPr>
          <w:vertAlign w:val="superscript"/>
        </w:rPr>
        <w:t>-1</w:t>
      </w:r>
      <w:r w:rsidR="00F6084F" w:rsidRPr="00081A2B">
        <w:t>)</w:t>
      </w:r>
      <w:r w:rsidRPr="00081A2B">
        <w:t xml:space="preserve"> configurations. </w:t>
      </w:r>
      <w:r w:rsidR="00F6084F" w:rsidRPr="00081A2B">
        <w:t xml:space="preserve">These structures are about 4-5 </w:t>
      </w:r>
      <w:r w:rsidRPr="00081A2B">
        <w:t>kcal.mol</w:t>
      </w:r>
      <w:r w:rsidRPr="00081A2B">
        <w:rPr>
          <w:vertAlign w:val="superscript"/>
        </w:rPr>
        <w:t>-1</w:t>
      </w:r>
      <w:r w:rsidR="002D5A82" w:rsidRPr="00081A2B">
        <w:rPr>
          <w:vertAlign w:val="superscript"/>
        </w:rPr>
        <w:t>,</w:t>
      </w:r>
      <w:r w:rsidR="00F6084F" w:rsidRPr="00081A2B">
        <w:t xml:space="preserve"> more stable than </w:t>
      </w:r>
      <w:r w:rsidR="00F6084F" w:rsidRPr="00081A2B">
        <w:rPr>
          <w:b/>
        </w:rPr>
        <w:t>Ads-Al4</w:t>
      </w:r>
      <w:r w:rsidR="00F6084F" w:rsidRPr="00081A2B">
        <w:t xml:space="preserve"> and </w:t>
      </w:r>
      <w:r w:rsidR="00F6084F" w:rsidRPr="00081A2B">
        <w:rPr>
          <w:b/>
        </w:rPr>
        <w:t>Ads-Fe4</w:t>
      </w:r>
      <w:r w:rsidR="00F6084F" w:rsidRPr="00081A2B">
        <w:t xml:space="preserve"> with adsorption at the O-slab. With the remaining metal cations </w:t>
      </w:r>
      <w:r w:rsidR="00490E3F" w:rsidRPr="00081A2B">
        <w:t>(</w:t>
      </w:r>
      <w:r w:rsidR="00F6084F" w:rsidRPr="00081A2B">
        <w:t>Mg</w:t>
      </w:r>
      <w:r w:rsidR="00F6084F" w:rsidRPr="00081A2B">
        <w:rPr>
          <w:vertAlign w:val="superscript"/>
        </w:rPr>
        <w:t>2+</w:t>
      </w:r>
      <w:r w:rsidR="00F6084F" w:rsidRPr="00081A2B">
        <w:t>, Ca</w:t>
      </w:r>
      <w:r w:rsidR="00F6084F" w:rsidRPr="00081A2B">
        <w:rPr>
          <w:vertAlign w:val="superscript"/>
        </w:rPr>
        <w:t>2+</w:t>
      </w:r>
      <w:r w:rsidR="00490E3F" w:rsidRPr="00081A2B">
        <w:t>),</w:t>
      </w:r>
      <w:r w:rsidR="00F6084F" w:rsidRPr="00081A2B">
        <w:t xml:space="preserve"> the most stable </w:t>
      </w:r>
      <w:r w:rsidR="00490E3F" w:rsidRPr="00081A2B">
        <w:t>configurations</w:t>
      </w:r>
      <w:r w:rsidR="00F6084F" w:rsidRPr="00081A2B">
        <w:t xml:space="preserve"> </w:t>
      </w:r>
      <w:r w:rsidR="00490E3F" w:rsidRPr="00081A2B">
        <w:t>are</w:t>
      </w:r>
      <w:r w:rsidR="00F6084F" w:rsidRPr="00081A2B">
        <w:t xml:space="preserve"> </w:t>
      </w:r>
      <w:r w:rsidR="00F6084F" w:rsidRPr="00081A2B">
        <w:rPr>
          <w:b/>
        </w:rPr>
        <w:t>Ads-Mg2</w:t>
      </w:r>
      <w:r w:rsidR="00F6084F" w:rsidRPr="00081A2B">
        <w:t xml:space="preserve"> </w:t>
      </w:r>
      <w:r w:rsidR="009F54C2" w:rsidRPr="00081A2B">
        <w:t xml:space="preserve">and </w:t>
      </w:r>
      <w:r w:rsidR="00F6084F" w:rsidRPr="00081A2B">
        <w:rPr>
          <w:b/>
        </w:rPr>
        <w:t>Ads-Ca2</w:t>
      </w:r>
      <w:r w:rsidR="00F6084F" w:rsidRPr="00081A2B">
        <w:t xml:space="preserve"> with the intercalation </w:t>
      </w:r>
      <w:r w:rsidR="00490E3F" w:rsidRPr="00081A2B">
        <w:t>of ions</w:t>
      </w:r>
      <w:r w:rsidR="00490E3F" w:rsidRPr="00081A2B">
        <w:rPr>
          <w:vertAlign w:val="superscript"/>
        </w:rPr>
        <w:t xml:space="preserve"> </w:t>
      </w:r>
      <w:r w:rsidR="00F6084F" w:rsidRPr="00081A2B">
        <w:t xml:space="preserve">between the H-slab and O-slab. </w:t>
      </w:r>
      <w:r w:rsidR="00490E3F" w:rsidRPr="00081A2B">
        <w:t xml:space="preserve">Noticeably, </w:t>
      </w:r>
      <w:r w:rsidR="00F6084F" w:rsidRPr="00081A2B">
        <w:t>Mg</w:t>
      </w:r>
      <w:r w:rsidR="00F6084F" w:rsidRPr="00081A2B">
        <w:rPr>
          <w:vertAlign w:val="superscript"/>
        </w:rPr>
        <w:t xml:space="preserve">2+ </w:t>
      </w:r>
      <w:r w:rsidR="002D5A82" w:rsidRPr="00081A2B">
        <w:t>inserts into the H-slab and forms</w:t>
      </w:r>
      <w:r w:rsidR="00F6084F" w:rsidRPr="00081A2B">
        <w:t xml:space="preserve"> Mg-O bonds similar to Li</w:t>
      </w:r>
      <w:r w:rsidR="00F6084F" w:rsidRPr="00081A2B">
        <w:rPr>
          <w:vertAlign w:val="superscript"/>
        </w:rPr>
        <w:t>+</w:t>
      </w:r>
      <w:r w:rsidR="00F6084F" w:rsidRPr="00081A2B">
        <w:t xml:space="preserve">. However, </w:t>
      </w:r>
      <w:r w:rsidR="00490E3F" w:rsidRPr="00081A2B">
        <w:t xml:space="preserve">the </w:t>
      </w:r>
      <w:r w:rsidR="00F6084F" w:rsidRPr="00081A2B">
        <w:rPr>
          <w:b/>
        </w:rPr>
        <w:t>Ads-Mg2</w:t>
      </w:r>
      <w:r w:rsidR="00F6084F" w:rsidRPr="00081A2B">
        <w:t xml:space="preserve"> </w:t>
      </w:r>
      <w:r w:rsidR="00490E3F" w:rsidRPr="00081A2B">
        <w:t>(E</w:t>
      </w:r>
      <w:r w:rsidR="00490E3F" w:rsidRPr="00081A2B">
        <w:rPr>
          <w:vertAlign w:val="subscript"/>
        </w:rPr>
        <w:t>ads</w:t>
      </w:r>
      <w:r w:rsidR="00490E3F" w:rsidRPr="00081A2B">
        <w:t xml:space="preserve"> of – 7.0 kcal.mol</w:t>
      </w:r>
      <w:r w:rsidR="00490E3F" w:rsidRPr="00081A2B">
        <w:rPr>
          <w:vertAlign w:val="superscript"/>
        </w:rPr>
        <w:t>-1</w:t>
      </w:r>
      <w:r w:rsidR="00490E3F" w:rsidRPr="00081A2B">
        <w:t xml:space="preserve">) </w:t>
      </w:r>
      <w:r w:rsidR="00F6084F" w:rsidRPr="00081A2B">
        <w:t xml:space="preserve">is </w:t>
      </w:r>
      <w:r w:rsidR="00490E3F" w:rsidRPr="00081A2B">
        <w:lastRenderedPageBreak/>
        <w:t xml:space="preserve">much </w:t>
      </w:r>
      <w:r w:rsidR="00F6084F" w:rsidRPr="00081A2B">
        <w:t xml:space="preserve">less stable than </w:t>
      </w:r>
      <w:r w:rsidR="00F6084F" w:rsidRPr="00081A2B">
        <w:rPr>
          <w:b/>
        </w:rPr>
        <w:t>Ads-Li2</w:t>
      </w:r>
      <w:r w:rsidR="00F6084F" w:rsidRPr="00081A2B">
        <w:t>. Meanwhile, Ca</w:t>
      </w:r>
      <w:r w:rsidR="00F6084F" w:rsidRPr="00081A2B">
        <w:rPr>
          <w:vertAlign w:val="superscript"/>
        </w:rPr>
        <w:t>2+</w:t>
      </w:r>
      <w:r w:rsidR="00F6084F" w:rsidRPr="00081A2B">
        <w:t xml:space="preserve"> forms Ca-O </w:t>
      </w:r>
      <w:r w:rsidR="002D5A82" w:rsidRPr="00081A2B">
        <w:t>regular</w:t>
      </w:r>
      <w:r w:rsidR="00490E3F" w:rsidRPr="00081A2B">
        <w:t xml:space="preserve"> force</w:t>
      </w:r>
      <w:r w:rsidR="00F6084F" w:rsidRPr="00081A2B">
        <w:t>s with both H-slab and O-slab</w:t>
      </w:r>
      <w:r w:rsidR="002D5A82" w:rsidRPr="00081A2B">
        <w:t>. T</w:t>
      </w:r>
      <w:r w:rsidR="00F6084F" w:rsidRPr="00081A2B">
        <w:t xml:space="preserve">he </w:t>
      </w:r>
      <w:r w:rsidR="00F6084F" w:rsidRPr="00081A2B">
        <w:rPr>
          <w:b/>
        </w:rPr>
        <w:t>Ads-Ca2</w:t>
      </w:r>
      <w:r w:rsidR="00F6084F" w:rsidRPr="00081A2B">
        <w:t xml:space="preserve"> is </w:t>
      </w:r>
      <w:r w:rsidR="00490E3F" w:rsidRPr="00081A2B">
        <w:t xml:space="preserve">thus </w:t>
      </w:r>
      <w:r w:rsidR="002D5A82" w:rsidRPr="00081A2B">
        <w:t>relatively</w:t>
      </w:r>
      <w:r w:rsidR="00F6084F" w:rsidRPr="00081A2B">
        <w:t xml:space="preserve"> stable in this case</w:t>
      </w:r>
      <w:r w:rsidR="002D5A82" w:rsidRPr="00081A2B">
        <w:t>,</w:t>
      </w:r>
      <w:r w:rsidR="00F6084F" w:rsidRPr="00081A2B">
        <w:t xml:space="preserve"> with an adsorption energy of -24.3 kcal</w:t>
      </w:r>
      <w:r w:rsidR="00490E3F" w:rsidRPr="00081A2B">
        <w:t>.</w:t>
      </w:r>
      <w:r w:rsidR="00F6084F" w:rsidRPr="00081A2B">
        <w:t>mol</w:t>
      </w:r>
      <w:r w:rsidR="00490E3F" w:rsidRPr="00081A2B">
        <w:rPr>
          <w:vertAlign w:val="superscript"/>
        </w:rPr>
        <w:t>-1</w:t>
      </w:r>
      <w:r w:rsidR="00F6084F" w:rsidRPr="00081A2B">
        <w:t xml:space="preserve">. </w:t>
      </w:r>
      <w:r w:rsidR="00490E3F" w:rsidRPr="00081A2B">
        <w:t>Furthermore,</w:t>
      </w:r>
      <w:r w:rsidR="00F6084F" w:rsidRPr="00081A2B">
        <w:t xml:space="preserve"> among the </w:t>
      </w:r>
      <w:r w:rsidR="00490E3F" w:rsidRPr="00081A2B">
        <w:t xml:space="preserve">common </w:t>
      </w:r>
      <w:r w:rsidR="00F6084F" w:rsidRPr="00081A2B">
        <w:t>metal cations in aqueous environments (Na</w:t>
      </w:r>
      <w:r w:rsidR="00F6084F" w:rsidRPr="00081A2B">
        <w:rPr>
          <w:vertAlign w:val="superscript"/>
        </w:rPr>
        <w:t>+</w:t>
      </w:r>
      <w:r w:rsidR="00F6084F" w:rsidRPr="00081A2B">
        <w:t>, K</w:t>
      </w:r>
      <w:r w:rsidR="00F6084F" w:rsidRPr="00081A2B">
        <w:rPr>
          <w:vertAlign w:val="superscript"/>
        </w:rPr>
        <w:t>+</w:t>
      </w:r>
      <w:r w:rsidR="00F6084F" w:rsidRPr="00081A2B">
        <w:t>, Mg</w:t>
      </w:r>
      <w:r w:rsidR="00F6084F" w:rsidRPr="00081A2B">
        <w:rPr>
          <w:vertAlign w:val="superscript"/>
        </w:rPr>
        <w:t>2+</w:t>
      </w:r>
      <w:r w:rsidR="002D5A82" w:rsidRPr="00081A2B">
        <w:t xml:space="preserve">, and </w:t>
      </w:r>
      <w:r w:rsidR="00F6084F" w:rsidRPr="00081A2B">
        <w:t>Ca</w:t>
      </w:r>
      <w:r w:rsidR="00F6084F" w:rsidRPr="00081A2B">
        <w:rPr>
          <w:vertAlign w:val="superscript"/>
        </w:rPr>
        <w:t>2+</w:t>
      </w:r>
      <w:r w:rsidR="00F6084F" w:rsidRPr="00081A2B">
        <w:t>), K</w:t>
      </w:r>
      <w:r w:rsidR="00F6084F" w:rsidRPr="00081A2B">
        <w:rPr>
          <w:vertAlign w:val="superscript"/>
        </w:rPr>
        <w:t>+</w:t>
      </w:r>
      <w:r w:rsidR="00F6084F" w:rsidRPr="00081A2B">
        <w:t xml:space="preserve"> has the best adsorption ability on kaolinite </w:t>
      </w:r>
      <w:r w:rsidR="00490E3F" w:rsidRPr="00081A2B">
        <w:t>surfaces</w:t>
      </w:r>
      <w:r w:rsidR="00F6084F" w:rsidRPr="00081A2B">
        <w:t xml:space="preserve">. </w:t>
      </w:r>
      <w:r w:rsidR="00490E3F" w:rsidRPr="00081A2B">
        <w:t>Hence, K</w:t>
      </w:r>
      <w:r w:rsidR="00490E3F" w:rsidRPr="00081A2B">
        <w:rPr>
          <w:vertAlign w:val="superscript"/>
        </w:rPr>
        <w:t>+</w:t>
      </w:r>
      <w:r w:rsidR="00490E3F" w:rsidRPr="00081A2B">
        <w:t xml:space="preserve"> </w:t>
      </w:r>
      <w:proofErr w:type="gramStart"/>
      <w:r w:rsidR="00490E3F" w:rsidRPr="00081A2B">
        <w:t>is expected</w:t>
      </w:r>
      <w:proofErr w:type="gramEnd"/>
      <w:r w:rsidR="00490E3F" w:rsidRPr="00081A2B">
        <w:t xml:space="preserve"> </w:t>
      </w:r>
      <w:r w:rsidR="002D5A82" w:rsidRPr="00081A2B">
        <w:t>to be</w:t>
      </w:r>
      <w:r w:rsidR="00490E3F" w:rsidRPr="00081A2B">
        <w:t xml:space="preserve"> a good candidate to support kaolinite surfaces for </w:t>
      </w:r>
      <w:r w:rsidR="009F54C2" w:rsidRPr="00081A2B">
        <w:t xml:space="preserve">the </w:t>
      </w:r>
      <w:r w:rsidR="00F6084F" w:rsidRPr="00081A2B">
        <w:lastRenderedPageBreak/>
        <w:t xml:space="preserve">adsorption of organic </w:t>
      </w:r>
      <w:r w:rsidR="00490E3F" w:rsidRPr="00081A2B">
        <w:t>compounds</w:t>
      </w:r>
      <w:r w:rsidR="00F6084F" w:rsidRPr="00081A2B">
        <w:t>.</w:t>
      </w:r>
    </w:p>
    <w:p w:rsidR="002124C8" w:rsidRPr="00081A2B" w:rsidRDefault="002124C8" w:rsidP="005F4705">
      <w:pPr>
        <w:pStyle w:val="ListParagraph"/>
        <w:spacing w:before="120" w:after="120"/>
        <w:ind w:left="0" w:firstLine="0"/>
        <w:rPr>
          <w:b/>
        </w:rPr>
      </w:pPr>
      <w:r w:rsidRPr="00081A2B">
        <w:rPr>
          <w:b/>
        </w:rPr>
        <w:t>3.3</w:t>
      </w:r>
      <w:r w:rsidR="003575F1" w:rsidRPr="00081A2B">
        <w:rPr>
          <w:b/>
        </w:rPr>
        <w:t>.</w:t>
      </w:r>
      <w:r w:rsidRPr="00081A2B">
        <w:rPr>
          <w:b/>
        </w:rPr>
        <w:t xml:space="preserve"> DOS </w:t>
      </w:r>
      <w:r w:rsidR="00F23437" w:rsidRPr="00081A2B">
        <w:rPr>
          <w:b/>
        </w:rPr>
        <w:t xml:space="preserve">and ELF </w:t>
      </w:r>
      <w:r w:rsidRPr="00081A2B">
        <w:rPr>
          <w:b/>
        </w:rPr>
        <w:t>analys</w:t>
      </w:r>
      <w:r w:rsidR="00F23437" w:rsidRPr="00081A2B">
        <w:rPr>
          <w:b/>
        </w:rPr>
        <w:t>e</w:t>
      </w:r>
      <w:r w:rsidRPr="00081A2B">
        <w:rPr>
          <w:b/>
        </w:rPr>
        <w:t>s</w:t>
      </w:r>
    </w:p>
    <w:p w:rsidR="00347327" w:rsidRPr="00081A2B" w:rsidRDefault="00173DDB" w:rsidP="005F4705">
      <w:pPr>
        <w:pStyle w:val="ListParagraph"/>
        <w:spacing w:before="120" w:after="120"/>
        <w:ind w:left="0" w:firstLine="540"/>
      </w:pPr>
      <w:proofErr w:type="gramStart"/>
      <w:r w:rsidRPr="00081A2B">
        <w:t>To better understand</w:t>
      </w:r>
      <w:proofErr w:type="gramEnd"/>
      <w:r w:rsidRPr="00081A2B">
        <w:t xml:space="preserve"> the formation of structures </w:t>
      </w:r>
      <w:r w:rsidR="00490E3F" w:rsidRPr="00081A2B">
        <w:t>following</w:t>
      </w:r>
      <w:r w:rsidRPr="00081A2B">
        <w:t xml:space="preserve"> the </w:t>
      </w:r>
      <w:r w:rsidR="00490E3F" w:rsidRPr="00081A2B">
        <w:t xml:space="preserve">cation </w:t>
      </w:r>
      <w:r w:rsidRPr="00081A2B">
        <w:t xml:space="preserve">exchange and adsorption, </w:t>
      </w:r>
      <w:r w:rsidR="00490E3F" w:rsidRPr="00081A2B">
        <w:t>the</w:t>
      </w:r>
      <w:r w:rsidRPr="00081A2B">
        <w:t xml:space="preserve"> density of states (DOS) and electron localization function (ELF) </w:t>
      </w:r>
      <w:r w:rsidR="00490E3F" w:rsidRPr="00081A2B">
        <w:t xml:space="preserve">analyses </w:t>
      </w:r>
      <w:r w:rsidRPr="00081A2B">
        <w:t xml:space="preserve">at the PBE function </w:t>
      </w:r>
      <w:r w:rsidR="00490E3F" w:rsidRPr="00081A2B">
        <w:t>are</w:t>
      </w:r>
      <w:r w:rsidRPr="00081A2B">
        <w:t xml:space="preserve"> </w:t>
      </w:r>
      <w:r w:rsidR="00490E3F" w:rsidRPr="00081A2B">
        <w:t>examined</w:t>
      </w:r>
      <w:r w:rsidRPr="00081A2B">
        <w:t xml:space="preserve"> and illustrated in </w:t>
      </w:r>
      <w:r w:rsidR="00F312F0" w:rsidRPr="00081A2B">
        <w:t>F</w:t>
      </w:r>
      <w:r w:rsidRPr="00081A2B">
        <w:t>igures 3 and 4.</w:t>
      </w:r>
    </w:p>
    <w:p w:rsidR="005F4705" w:rsidRPr="00081A2B" w:rsidRDefault="005F4705" w:rsidP="00CA4309">
      <w:pPr>
        <w:pStyle w:val="ListParagraph"/>
        <w:ind w:left="0" w:firstLine="0"/>
        <w:jc w:val="center"/>
        <w:rPr>
          <w:b/>
        </w:rPr>
        <w:sectPr w:rsidR="005F4705" w:rsidRPr="00081A2B" w:rsidSect="005F4705">
          <w:endnotePr>
            <w:numFmt w:val="decimal"/>
          </w:endnotePr>
          <w:type w:val="continuous"/>
          <w:pgSz w:w="11909" w:h="16834" w:code="9"/>
          <w:pgMar w:top="1134" w:right="1134" w:bottom="1134" w:left="1418" w:header="432" w:footer="432" w:gutter="0"/>
          <w:cols w:num="2" w:space="493"/>
          <w:docGrid w:linePitch="360"/>
        </w:sectPr>
      </w:pP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600"/>
        <w:gridCol w:w="3420"/>
      </w:tblGrid>
      <w:tr w:rsidR="002D16F7" w:rsidRPr="00081A2B" w:rsidTr="00786FAE">
        <w:trPr>
          <w:jc w:val="center"/>
        </w:trPr>
        <w:tc>
          <w:tcPr>
            <w:tcW w:w="3240" w:type="dxa"/>
            <w:vAlign w:val="center"/>
          </w:tcPr>
          <w:p w:rsidR="002D16F7" w:rsidRPr="00081A2B" w:rsidRDefault="002D16F7" w:rsidP="00786FAE">
            <w:pPr>
              <w:pStyle w:val="ListParagraph"/>
              <w:ind w:left="0" w:firstLine="0"/>
              <w:jc w:val="center"/>
              <w:rPr>
                <w:b/>
              </w:rPr>
            </w:pPr>
            <w:r w:rsidRPr="00081A2B">
              <w:rPr>
                <w:noProof/>
                <w:lang w:bidi="ar-SA"/>
              </w:rPr>
              <w:lastRenderedPageBreak/>
              <w:drawing>
                <wp:inline distT="0" distB="0" distL="0" distR="0" wp14:anchorId="6A99BBD4" wp14:editId="26C7A83B">
                  <wp:extent cx="1904666" cy="156258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5742" cy="1571670"/>
                          </a:xfrm>
                          <a:prstGeom prst="rect">
                            <a:avLst/>
                          </a:prstGeom>
                        </pic:spPr>
                      </pic:pic>
                    </a:graphicData>
                  </a:graphic>
                </wp:inline>
              </w:drawing>
            </w:r>
          </w:p>
        </w:tc>
        <w:tc>
          <w:tcPr>
            <w:tcW w:w="3600" w:type="dxa"/>
            <w:vAlign w:val="center"/>
          </w:tcPr>
          <w:p w:rsidR="002D16F7" w:rsidRPr="00081A2B" w:rsidRDefault="002D16F7" w:rsidP="00786FAE">
            <w:pPr>
              <w:pStyle w:val="ListParagraph"/>
              <w:ind w:left="0" w:firstLine="0"/>
              <w:jc w:val="center"/>
              <w:rPr>
                <w:b/>
              </w:rPr>
            </w:pPr>
            <w:r w:rsidRPr="00081A2B">
              <w:rPr>
                <w:noProof/>
                <w:lang w:bidi="ar-SA"/>
              </w:rPr>
              <w:drawing>
                <wp:inline distT="0" distB="0" distL="0" distR="0" wp14:anchorId="286C6C1D" wp14:editId="627C5B31">
                  <wp:extent cx="1893894" cy="1568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9365" cy="1581182"/>
                          </a:xfrm>
                          <a:prstGeom prst="rect">
                            <a:avLst/>
                          </a:prstGeom>
                        </pic:spPr>
                      </pic:pic>
                    </a:graphicData>
                  </a:graphic>
                </wp:inline>
              </w:drawing>
            </w:r>
          </w:p>
        </w:tc>
        <w:tc>
          <w:tcPr>
            <w:tcW w:w="3420" w:type="dxa"/>
            <w:vAlign w:val="center"/>
          </w:tcPr>
          <w:p w:rsidR="002D16F7" w:rsidRPr="00081A2B" w:rsidRDefault="002D16F7" w:rsidP="00786FAE">
            <w:pPr>
              <w:pStyle w:val="ListParagraph"/>
              <w:ind w:left="0" w:firstLine="0"/>
              <w:jc w:val="center"/>
              <w:rPr>
                <w:b/>
              </w:rPr>
            </w:pPr>
            <w:r w:rsidRPr="00081A2B">
              <w:rPr>
                <w:noProof/>
                <w:lang w:bidi="ar-SA"/>
              </w:rPr>
              <w:drawing>
                <wp:inline distT="0" distB="0" distL="0" distR="0" wp14:anchorId="57C34BA7" wp14:editId="7A3A323C">
                  <wp:extent cx="1875948" cy="1568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0793" cy="1572420"/>
                          </a:xfrm>
                          <a:prstGeom prst="rect">
                            <a:avLst/>
                          </a:prstGeom>
                        </pic:spPr>
                      </pic:pic>
                    </a:graphicData>
                  </a:graphic>
                </wp:inline>
              </w:drawing>
            </w:r>
          </w:p>
        </w:tc>
      </w:tr>
      <w:tr w:rsidR="002D16F7" w:rsidRPr="00081A2B" w:rsidTr="00786FAE">
        <w:trPr>
          <w:jc w:val="center"/>
        </w:trPr>
        <w:tc>
          <w:tcPr>
            <w:tcW w:w="3240" w:type="dxa"/>
            <w:vAlign w:val="center"/>
          </w:tcPr>
          <w:p w:rsidR="002D16F7" w:rsidRPr="00081A2B" w:rsidRDefault="002D16F7" w:rsidP="00786FAE">
            <w:pPr>
              <w:pStyle w:val="ListParagraph"/>
              <w:ind w:left="0" w:firstLine="0"/>
              <w:jc w:val="center"/>
              <w:rPr>
                <w:b/>
              </w:rPr>
            </w:pPr>
            <w:r w:rsidRPr="00081A2B">
              <w:rPr>
                <w:b/>
              </w:rPr>
              <w:t>Kaolinite</w:t>
            </w:r>
          </w:p>
        </w:tc>
        <w:tc>
          <w:tcPr>
            <w:tcW w:w="3600" w:type="dxa"/>
            <w:vAlign w:val="center"/>
          </w:tcPr>
          <w:p w:rsidR="002D16F7" w:rsidRPr="00081A2B" w:rsidRDefault="002D16F7" w:rsidP="00786FAE">
            <w:pPr>
              <w:pStyle w:val="ListParagraph"/>
              <w:ind w:left="0" w:firstLine="0"/>
              <w:jc w:val="center"/>
              <w:rPr>
                <w:b/>
              </w:rPr>
            </w:pPr>
            <w:r w:rsidRPr="00081A2B">
              <w:rPr>
                <w:b/>
              </w:rPr>
              <w:t>Exch-Cr1</w:t>
            </w:r>
          </w:p>
        </w:tc>
        <w:tc>
          <w:tcPr>
            <w:tcW w:w="3420" w:type="dxa"/>
            <w:vAlign w:val="center"/>
          </w:tcPr>
          <w:p w:rsidR="002D16F7" w:rsidRPr="00081A2B" w:rsidRDefault="002D16F7" w:rsidP="00786FAE">
            <w:pPr>
              <w:pStyle w:val="ListParagraph"/>
              <w:ind w:left="0" w:firstLine="0"/>
              <w:jc w:val="center"/>
              <w:rPr>
                <w:b/>
              </w:rPr>
            </w:pPr>
            <w:r w:rsidRPr="00081A2B">
              <w:rPr>
                <w:b/>
              </w:rPr>
              <w:t>Exch-Al2</w:t>
            </w:r>
          </w:p>
        </w:tc>
      </w:tr>
      <w:tr w:rsidR="002D16F7" w:rsidRPr="00081A2B" w:rsidTr="00786FAE">
        <w:trPr>
          <w:jc w:val="center"/>
        </w:trPr>
        <w:tc>
          <w:tcPr>
            <w:tcW w:w="3240" w:type="dxa"/>
            <w:vAlign w:val="center"/>
          </w:tcPr>
          <w:p w:rsidR="002D16F7" w:rsidRPr="00081A2B" w:rsidRDefault="002D16F7" w:rsidP="00786FAE">
            <w:pPr>
              <w:pStyle w:val="ListParagraph"/>
              <w:ind w:left="0" w:firstLine="0"/>
              <w:jc w:val="center"/>
              <w:rPr>
                <w:b/>
              </w:rPr>
            </w:pPr>
            <w:r w:rsidRPr="00081A2B">
              <w:rPr>
                <w:noProof/>
                <w:lang w:bidi="ar-SA"/>
              </w:rPr>
              <w:drawing>
                <wp:inline distT="0" distB="0" distL="0" distR="0" wp14:anchorId="16D4E314" wp14:editId="0018270C">
                  <wp:extent cx="1898248" cy="1533712"/>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6917" cy="1540716"/>
                          </a:xfrm>
                          <a:prstGeom prst="rect">
                            <a:avLst/>
                          </a:prstGeom>
                        </pic:spPr>
                      </pic:pic>
                    </a:graphicData>
                  </a:graphic>
                </wp:inline>
              </w:drawing>
            </w:r>
          </w:p>
        </w:tc>
        <w:tc>
          <w:tcPr>
            <w:tcW w:w="3600" w:type="dxa"/>
            <w:vAlign w:val="center"/>
          </w:tcPr>
          <w:p w:rsidR="002D16F7" w:rsidRPr="00081A2B" w:rsidRDefault="002D16F7" w:rsidP="00786FAE">
            <w:pPr>
              <w:pStyle w:val="ListParagraph"/>
              <w:ind w:left="0" w:firstLine="0"/>
              <w:jc w:val="center"/>
              <w:rPr>
                <w:b/>
              </w:rPr>
            </w:pPr>
            <w:r w:rsidRPr="00081A2B">
              <w:rPr>
                <w:noProof/>
                <w:lang w:bidi="ar-SA"/>
              </w:rPr>
              <w:drawing>
                <wp:inline distT="0" distB="0" distL="0" distR="0" wp14:anchorId="399EB45A" wp14:editId="1879B4FE">
                  <wp:extent cx="1883987" cy="152785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3068" cy="1535222"/>
                          </a:xfrm>
                          <a:prstGeom prst="rect">
                            <a:avLst/>
                          </a:prstGeom>
                        </pic:spPr>
                      </pic:pic>
                    </a:graphicData>
                  </a:graphic>
                </wp:inline>
              </w:drawing>
            </w:r>
          </w:p>
        </w:tc>
        <w:tc>
          <w:tcPr>
            <w:tcW w:w="3420" w:type="dxa"/>
            <w:vAlign w:val="center"/>
          </w:tcPr>
          <w:p w:rsidR="002D16F7" w:rsidRPr="00081A2B" w:rsidRDefault="002D16F7" w:rsidP="00786FAE">
            <w:pPr>
              <w:pStyle w:val="ListParagraph"/>
              <w:ind w:left="0" w:firstLine="0"/>
              <w:jc w:val="center"/>
              <w:rPr>
                <w:b/>
              </w:rPr>
            </w:pPr>
            <w:r w:rsidRPr="00081A2B">
              <w:rPr>
                <w:noProof/>
                <w:lang w:bidi="ar-SA"/>
              </w:rPr>
              <w:drawing>
                <wp:inline distT="0" distB="0" distL="0" distR="0" wp14:anchorId="102142A7" wp14:editId="6706B3FE">
                  <wp:extent cx="1900948" cy="1562582"/>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8172" cy="1568520"/>
                          </a:xfrm>
                          <a:prstGeom prst="rect">
                            <a:avLst/>
                          </a:prstGeom>
                        </pic:spPr>
                      </pic:pic>
                    </a:graphicData>
                  </a:graphic>
                </wp:inline>
              </w:drawing>
            </w:r>
          </w:p>
        </w:tc>
      </w:tr>
      <w:tr w:rsidR="002D16F7" w:rsidRPr="00081A2B" w:rsidTr="00786FAE">
        <w:trPr>
          <w:jc w:val="center"/>
        </w:trPr>
        <w:tc>
          <w:tcPr>
            <w:tcW w:w="3240" w:type="dxa"/>
            <w:vAlign w:val="center"/>
          </w:tcPr>
          <w:p w:rsidR="002D16F7" w:rsidRPr="00081A2B" w:rsidRDefault="002D16F7" w:rsidP="00786FAE">
            <w:pPr>
              <w:pStyle w:val="ListParagraph"/>
              <w:ind w:left="0" w:firstLine="0"/>
              <w:jc w:val="center"/>
              <w:rPr>
                <w:b/>
              </w:rPr>
            </w:pPr>
            <w:r w:rsidRPr="00081A2B">
              <w:rPr>
                <w:b/>
              </w:rPr>
              <w:t>Ads-Al1 (Ads-Fe1)</w:t>
            </w:r>
          </w:p>
        </w:tc>
        <w:tc>
          <w:tcPr>
            <w:tcW w:w="3600" w:type="dxa"/>
            <w:vAlign w:val="center"/>
          </w:tcPr>
          <w:p w:rsidR="002D16F7" w:rsidRPr="00081A2B" w:rsidRDefault="002D16F7" w:rsidP="00786FAE">
            <w:pPr>
              <w:pStyle w:val="ListParagraph"/>
              <w:ind w:left="0" w:firstLine="0"/>
              <w:jc w:val="center"/>
              <w:rPr>
                <w:b/>
              </w:rPr>
            </w:pPr>
            <w:r w:rsidRPr="00081A2B">
              <w:rPr>
                <w:b/>
              </w:rPr>
              <w:t>Ads-Li2 (Ads-Mg2, Ads-Ca2)</w:t>
            </w:r>
          </w:p>
        </w:tc>
        <w:tc>
          <w:tcPr>
            <w:tcW w:w="3420" w:type="dxa"/>
            <w:vAlign w:val="center"/>
          </w:tcPr>
          <w:p w:rsidR="002D16F7" w:rsidRPr="00081A2B" w:rsidRDefault="002D16F7" w:rsidP="00786FAE">
            <w:pPr>
              <w:pStyle w:val="ListParagraph"/>
              <w:ind w:left="0" w:firstLine="0"/>
              <w:jc w:val="center"/>
              <w:rPr>
                <w:b/>
              </w:rPr>
            </w:pPr>
            <w:r w:rsidRPr="00081A2B">
              <w:rPr>
                <w:b/>
              </w:rPr>
              <w:t>Ads-K4 (Ads-Na4, Ads-Cr4)</w:t>
            </w:r>
          </w:p>
        </w:tc>
      </w:tr>
    </w:tbl>
    <w:p w:rsidR="002D16F7" w:rsidRPr="00081A2B" w:rsidRDefault="002D16F7" w:rsidP="002D16F7">
      <w:pPr>
        <w:pStyle w:val="ListParagraph"/>
        <w:spacing w:before="120" w:after="240"/>
        <w:ind w:left="0" w:firstLine="0"/>
        <w:jc w:val="center"/>
      </w:pPr>
      <w:r w:rsidRPr="00081A2B">
        <w:rPr>
          <w:b/>
        </w:rPr>
        <w:t>Figure 3.</w:t>
      </w:r>
      <w:r w:rsidRPr="00081A2B">
        <w:t xml:space="preserve"> The </w:t>
      </w:r>
      <w:proofErr w:type="spellStart"/>
      <w:r w:rsidRPr="00081A2B">
        <w:t>pDOS</w:t>
      </w:r>
      <w:proofErr w:type="spellEnd"/>
      <w:r w:rsidRPr="00081A2B">
        <w:t xml:space="preserve"> of the stable configurations for metal cations exchange and adsorption</w:t>
      </w:r>
    </w:p>
    <w:p w:rsidR="002D16F7" w:rsidRPr="00081A2B" w:rsidRDefault="002D16F7" w:rsidP="002D16F7">
      <w:pPr>
        <w:sectPr w:rsidR="002D16F7" w:rsidRPr="00081A2B" w:rsidSect="005B3777">
          <w:endnotePr>
            <w:numFmt w:val="decimal"/>
          </w:endnotePr>
          <w:type w:val="continuous"/>
          <w:pgSz w:w="11909" w:h="16834" w:code="9"/>
          <w:pgMar w:top="1134" w:right="1134" w:bottom="1134" w:left="1418" w:header="432" w:footer="432" w:gutter="0"/>
          <w:cols w:space="720"/>
          <w:docGrid w:linePitch="360"/>
        </w:sectPr>
      </w:pPr>
    </w:p>
    <w:tbl>
      <w:tblPr>
        <w:tblStyle w:val="TableGrid"/>
        <w:tblW w:w="7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1536"/>
        <w:gridCol w:w="2003"/>
        <w:gridCol w:w="1471"/>
      </w:tblGrid>
      <w:tr w:rsidR="00546159" w:rsidRPr="00081A2B" w:rsidTr="00786FAE">
        <w:trPr>
          <w:jc w:val="center"/>
        </w:trPr>
        <w:tc>
          <w:tcPr>
            <w:tcW w:w="2095" w:type="dxa"/>
            <w:vAlign w:val="center"/>
          </w:tcPr>
          <w:p w:rsidR="002D16F7" w:rsidRPr="00081A2B" w:rsidRDefault="00546159" w:rsidP="00786FAE">
            <w:pPr>
              <w:pStyle w:val="ListParagraph"/>
              <w:ind w:left="0" w:firstLine="0"/>
              <w:jc w:val="center"/>
              <w:rPr>
                <w:b/>
              </w:rPr>
            </w:pPr>
            <w:r w:rsidRPr="00081A2B">
              <w:rPr>
                <w:noProof/>
                <w:lang w:bidi="ar-SA"/>
              </w:rPr>
              <w:lastRenderedPageBreak/>
              <w:drawing>
                <wp:inline distT="0" distB="0" distL="0" distR="0" wp14:anchorId="35A667D6" wp14:editId="4BEA54B5">
                  <wp:extent cx="903569" cy="15090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7485" cy="1515592"/>
                          </a:xfrm>
                          <a:prstGeom prst="rect">
                            <a:avLst/>
                          </a:prstGeom>
                        </pic:spPr>
                      </pic:pic>
                    </a:graphicData>
                  </a:graphic>
                </wp:inline>
              </w:drawing>
            </w:r>
          </w:p>
        </w:tc>
        <w:tc>
          <w:tcPr>
            <w:tcW w:w="1536" w:type="dxa"/>
            <w:vAlign w:val="center"/>
          </w:tcPr>
          <w:p w:rsidR="002D16F7" w:rsidRPr="00081A2B" w:rsidRDefault="00546159" w:rsidP="00786FAE">
            <w:pPr>
              <w:pStyle w:val="ListParagraph"/>
              <w:ind w:left="0" w:firstLine="0"/>
              <w:jc w:val="center"/>
              <w:rPr>
                <w:b/>
              </w:rPr>
            </w:pPr>
            <w:r w:rsidRPr="00081A2B">
              <w:rPr>
                <w:noProof/>
                <w:lang w:bidi="ar-SA"/>
              </w:rPr>
              <w:drawing>
                <wp:inline distT="0" distB="0" distL="0" distR="0" wp14:anchorId="77C08708" wp14:editId="30093199">
                  <wp:extent cx="760730" cy="1484798"/>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64188" cy="1491548"/>
                          </a:xfrm>
                          <a:prstGeom prst="rect">
                            <a:avLst/>
                          </a:prstGeom>
                        </pic:spPr>
                      </pic:pic>
                    </a:graphicData>
                  </a:graphic>
                </wp:inline>
              </w:drawing>
            </w:r>
          </w:p>
        </w:tc>
        <w:tc>
          <w:tcPr>
            <w:tcW w:w="2003" w:type="dxa"/>
            <w:vAlign w:val="center"/>
          </w:tcPr>
          <w:p w:rsidR="002D16F7" w:rsidRPr="00081A2B" w:rsidRDefault="00546159" w:rsidP="00786FAE">
            <w:pPr>
              <w:pStyle w:val="ListParagraph"/>
              <w:ind w:left="0" w:firstLine="0"/>
              <w:jc w:val="center"/>
              <w:rPr>
                <w:b/>
              </w:rPr>
            </w:pPr>
            <w:r w:rsidRPr="00081A2B">
              <w:rPr>
                <w:noProof/>
                <w:lang w:bidi="ar-SA"/>
              </w:rPr>
              <w:drawing>
                <wp:inline distT="0" distB="0" distL="0" distR="0" wp14:anchorId="6BC07F70" wp14:editId="52E5E91E">
                  <wp:extent cx="863306" cy="142709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9042" cy="1436580"/>
                          </a:xfrm>
                          <a:prstGeom prst="rect">
                            <a:avLst/>
                          </a:prstGeom>
                        </pic:spPr>
                      </pic:pic>
                    </a:graphicData>
                  </a:graphic>
                </wp:inline>
              </w:drawing>
            </w:r>
          </w:p>
        </w:tc>
        <w:tc>
          <w:tcPr>
            <w:tcW w:w="1471" w:type="dxa"/>
            <w:vAlign w:val="center"/>
          </w:tcPr>
          <w:p w:rsidR="002D16F7" w:rsidRPr="00081A2B" w:rsidRDefault="00546159" w:rsidP="00786FAE">
            <w:pPr>
              <w:pStyle w:val="ListParagraph"/>
              <w:ind w:left="0" w:firstLine="0"/>
              <w:jc w:val="center"/>
              <w:rPr>
                <w:b/>
              </w:rPr>
            </w:pPr>
            <w:r w:rsidRPr="00081A2B">
              <w:rPr>
                <w:noProof/>
                <w:lang w:bidi="ar-SA"/>
              </w:rPr>
              <w:drawing>
                <wp:inline distT="0" distB="0" distL="0" distR="0" wp14:anchorId="592D006F" wp14:editId="2E7688AD">
                  <wp:extent cx="751660" cy="148498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53879" cy="1489371"/>
                          </a:xfrm>
                          <a:prstGeom prst="rect">
                            <a:avLst/>
                          </a:prstGeom>
                        </pic:spPr>
                      </pic:pic>
                    </a:graphicData>
                  </a:graphic>
                </wp:inline>
              </w:drawing>
            </w:r>
          </w:p>
        </w:tc>
      </w:tr>
      <w:tr w:rsidR="00546159" w:rsidRPr="00081A2B" w:rsidTr="00786FAE">
        <w:trPr>
          <w:jc w:val="center"/>
        </w:trPr>
        <w:tc>
          <w:tcPr>
            <w:tcW w:w="2095" w:type="dxa"/>
            <w:vAlign w:val="center"/>
          </w:tcPr>
          <w:p w:rsidR="002D16F7" w:rsidRPr="00081A2B" w:rsidRDefault="002D16F7" w:rsidP="00786FAE">
            <w:pPr>
              <w:pStyle w:val="ListParagraph"/>
              <w:ind w:left="0" w:firstLine="0"/>
              <w:jc w:val="center"/>
              <w:rPr>
                <w:b/>
              </w:rPr>
            </w:pPr>
            <w:r w:rsidRPr="00081A2B">
              <w:rPr>
                <w:b/>
              </w:rPr>
              <w:t>Ads-Li2</w:t>
            </w:r>
          </w:p>
        </w:tc>
        <w:tc>
          <w:tcPr>
            <w:tcW w:w="1536" w:type="dxa"/>
            <w:vAlign w:val="center"/>
          </w:tcPr>
          <w:p w:rsidR="002D16F7" w:rsidRPr="00081A2B" w:rsidRDefault="002D16F7" w:rsidP="00786FAE">
            <w:pPr>
              <w:pStyle w:val="ListParagraph"/>
              <w:ind w:left="0" w:firstLine="0"/>
              <w:jc w:val="center"/>
              <w:rPr>
                <w:b/>
              </w:rPr>
            </w:pPr>
            <w:r w:rsidRPr="00081A2B">
              <w:rPr>
                <w:b/>
              </w:rPr>
              <w:t>Ads-Na4</w:t>
            </w:r>
          </w:p>
        </w:tc>
        <w:tc>
          <w:tcPr>
            <w:tcW w:w="2003" w:type="dxa"/>
            <w:vAlign w:val="center"/>
          </w:tcPr>
          <w:p w:rsidR="002D16F7" w:rsidRPr="00081A2B" w:rsidRDefault="002D16F7" w:rsidP="00786FAE">
            <w:pPr>
              <w:pStyle w:val="ListParagraph"/>
              <w:ind w:left="0" w:firstLine="0"/>
              <w:jc w:val="center"/>
              <w:rPr>
                <w:b/>
              </w:rPr>
            </w:pPr>
            <w:r w:rsidRPr="00081A2B">
              <w:rPr>
                <w:b/>
              </w:rPr>
              <w:t>Ads-Ca2</w:t>
            </w:r>
          </w:p>
        </w:tc>
        <w:tc>
          <w:tcPr>
            <w:tcW w:w="1471" w:type="dxa"/>
            <w:vAlign w:val="center"/>
          </w:tcPr>
          <w:p w:rsidR="002D16F7" w:rsidRPr="00081A2B" w:rsidRDefault="002D16F7" w:rsidP="00786FAE">
            <w:pPr>
              <w:pStyle w:val="ListParagraph"/>
              <w:ind w:left="0" w:firstLine="0"/>
              <w:jc w:val="center"/>
              <w:rPr>
                <w:b/>
              </w:rPr>
            </w:pPr>
            <w:r w:rsidRPr="00081A2B">
              <w:rPr>
                <w:b/>
              </w:rPr>
              <w:t>Ads-K4</w:t>
            </w:r>
          </w:p>
        </w:tc>
      </w:tr>
      <w:tr w:rsidR="00546159" w:rsidRPr="00081A2B" w:rsidTr="00786FAE">
        <w:trPr>
          <w:jc w:val="center"/>
        </w:trPr>
        <w:tc>
          <w:tcPr>
            <w:tcW w:w="2095" w:type="dxa"/>
            <w:vAlign w:val="center"/>
          </w:tcPr>
          <w:p w:rsidR="002D16F7" w:rsidRPr="00081A2B" w:rsidRDefault="00546159" w:rsidP="00786FAE">
            <w:pPr>
              <w:pStyle w:val="ListParagraph"/>
              <w:ind w:left="0" w:firstLine="0"/>
              <w:jc w:val="center"/>
              <w:rPr>
                <w:b/>
              </w:rPr>
            </w:pPr>
            <w:r w:rsidRPr="00081A2B">
              <w:rPr>
                <w:noProof/>
                <w:lang w:bidi="ar-SA"/>
              </w:rPr>
              <w:drawing>
                <wp:inline distT="0" distB="0" distL="0" distR="0" wp14:anchorId="14663356" wp14:editId="2FCC1F98">
                  <wp:extent cx="872116" cy="1500989"/>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4324" cy="1504789"/>
                          </a:xfrm>
                          <a:prstGeom prst="rect">
                            <a:avLst/>
                          </a:prstGeom>
                        </pic:spPr>
                      </pic:pic>
                    </a:graphicData>
                  </a:graphic>
                </wp:inline>
              </w:drawing>
            </w:r>
          </w:p>
        </w:tc>
        <w:tc>
          <w:tcPr>
            <w:tcW w:w="1536" w:type="dxa"/>
            <w:vAlign w:val="center"/>
          </w:tcPr>
          <w:p w:rsidR="002D16F7" w:rsidRPr="00081A2B" w:rsidRDefault="00546159" w:rsidP="00786FAE">
            <w:pPr>
              <w:pStyle w:val="ListParagraph"/>
              <w:ind w:left="0" w:firstLine="0"/>
              <w:jc w:val="center"/>
              <w:rPr>
                <w:b/>
              </w:rPr>
            </w:pPr>
            <w:r w:rsidRPr="00081A2B">
              <w:rPr>
                <w:noProof/>
                <w:lang w:bidi="ar-SA"/>
              </w:rPr>
              <w:drawing>
                <wp:inline distT="0" distB="0" distL="0" distR="0" wp14:anchorId="44E4CA48" wp14:editId="1831119D">
                  <wp:extent cx="813975" cy="1503181"/>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4660" cy="1522913"/>
                          </a:xfrm>
                          <a:prstGeom prst="rect">
                            <a:avLst/>
                          </a:prstGeom>
                        </pic:spPr>
                      </pic:pic>
                    </a:graphicData>
                  </a:graphic>
                </wp:inline>
              </w:drawing>
            </w:r>
          </w:p>
        </w:tc>
        <w:tc>
          <w:tcPr>
            <w:tcW w:w="2003" w:type="dxa"/>
          </w:tcPr>
          <w:p w:rsidR="002D16F7" w:rsidRPr="00081A2B" w:rsidRDefault="00546159" w:rsidP="00786FAE">
            <w:pPr>
              <w:pStyle w:val="ListParagraph"/>
              <w:ind w:left="0" w:firstLine="0"/>
              <w:jc w:val="center"/>
              <w:rPr>
                <w:i/>
                <w:noProof/>
                <w:lang w:bidi="ar-SA"/>
              </w:rPr>
            </w:pPr>
            <w:r w:rsidRPr="00081A2B">
              <w:rPr>
                <w:noProof/>
                <w:lang w:bidi="ar-SA"/>
              </w:rPr>
              <w:drawing>
                <wp:inline distT="0" distB="0" distL="0" distR="0" wp14:anchorId="2D7D6544" wp14:editId="3EA2A224">
                  <wp:extent cx="731210" cy="151636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1731" cy="1538179"/>
                          </a:xfrm>
                          <a:prstGeom prst="rect">
                            <a:avLst/>
                          </a:prstGeom>
                        </pic:spPr>
                      </pic:pic>
                    </a:graphicData>
                  </a:graphic>
                </wp:inline>
              </w:drawing>
            </w:r>
          </w:p>
        </w:tc>
        <w:tc>
          <w:tcPr>
            <w:tcW w:w="1471" w:type="dxa"/>
            <w:vAlign w:val="center"/>
          </w:tcPr>
          <w:p w:rsidR="002D16F7" w:rsidRPr="00081A2B" w:rsidRDefault="00546159" w:rsidP="00786FAE">
            <w:pPr>
              <w:pStyle w:val="ListParagraph"/>
              <w:ind w:left="0" w:firstLine="0"/>
              <w:jc w:val="center"/>
              <w:rPr>
                <w:b/>
              </w:rPr>
            </w:pPr>
            <w:r w:rsidRPr="00081A2B">
              <w:rPr>
                <w:noProof/>
                <w:lang w:bidi="ar-SA"/>
              </w:rPr>
              <w:drawing>
                <wp:inline distT="0" distB="0" distL="0" distR="0" wp14:anchorId="5FE36832" wp14:editId="32213C54">
                  <wp:extent cx="736904" cy="151574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9690" cy="1542045"/>
                          </a:xfrm>
                          <a:prstGeom prst="rect">
                            <a:avLst/>
                          </a:prstGeom>
                        </pic:spPr>
                      </pic:pic>
                    </a:graphicData>
                  </a:graphic>
                </wp:inline>
              </w:drawing>
            </w:r>
          </w:p>
        </w:tc>
      </w:tr>
      <w:tr w:rsidR="00546159" w:rsidRPr="00081A2B" w:rsidTr="00786FAE">
        <w:trPr>
          <w:jc w:val="center"/>
        </w:trPr>
        <w:tc>
          <w:tcPr>
            <w:tcW w:w="2095" w:type="dxa"/>
            <w:vAlign w:val="center"/>
          </w:tcPr>
          <w:p w:rsidR="002D16F7" w:rsidRPr="00081A2B" w:rsidRDefault="002D16F7" w:rsidP="00786FAE">
            <w:pPr>
              <w:pStyle w:val="ListParagraph"/>
              <w:ind w:left="0" w:firstLine="0"/>
              <w:jc w:val="center"/>
              <w:rPr>
                <w:b/>
              </w:rPr>
            </w:pPr>
            <w:r w:rsidRPr="00081A2B">
              <w:rPr>
                <w:b/>
              </w:rPr>
              <w:t>Ads-Mg2</w:t>
            </w:r>
          </w:p>
        </w:tc>
        <w:tc>
          <w:tcPr>
            <w:tcW w:w="1536" w:type="dxa"/>
            <w:vAlign w:val="center"/>
          </w:tcPr>
          <w:p w:rsidR="002D16F7" w:rsidRPr="00081A2B" w:rsidRDefault="002D16F7" w:rsidP="00786FAE">
            <w:pPr>
              <w:pStyle w:val="ListParagraph"/>
              <w:ind w:left="0" w:firstLine="0"/>
              <w:jc w:val="center"/>
              <w:rPr>
                <w:b/>
              </w:rPr>
            </w:pPr>
            <w:r w:rsidRPr="00081A2B">
              <w:rPr>
                <w:b/>
              </w:rPr>
              <w:t>Ads-Al1</w:t>
            </w:r>
          </w:p>
        </w:tc>
        <w:tc>
          <w:tcPr>
            <w:tcW w:w="2003" w:type="dxa"/>
          </w:tcPr>
          <w:p w:rsidR="002D16F7" w:rsidRPr="00081A2B" w:rsidRDefault="002D16F7" w:rsidP="00786FAE">
            <w:pPr>
              <w:pStyle w:val="ListParagraph"/>
              <w:ind w:left="0" w:firstLine="0"/>
              <w:jc w:val="center"/>
              <w:rPr>
                <w:b/>
              </w:rPr>
            </w:pPr>
            <w:r w:rsidRPr="00081A2B">
              <w:rPr>
                <w:b/>
              </w:rPr>
              <w:t>Ads-Cr4</w:t>
            </w:r>
          </w:p>
        </w:tc>
        <w:tc>
          <w:tcPr>
            <w:tcW w:w="1471" w:type="dxa"/>
            <w:vAlign w:val="center"/>
          </w:tcPr>
          <w:p w:rsidR="002D16F7" w:rsidRPr="00081A2B" w:rsidRDefault="002D16F7" w:rsidP="00786FAE">
            <w:pPr>
              <w:pStyle w:val="ListParagraph"/>
              <w:ind w:left="0" w:firstLine="0"/>
              <w:jc w:val="center"/>
              <w:rPr>
                <w:b/>
              </w:rPr>
            </w:pPr>
            <w:r w:rsidRPr="00081A2B">
              <w:rPr>
                <w:b/>
              </w:rPr>
              <w:t>Ads-Fe1</w:t>
            </w:r>
          </w:p>
        </w:tc>
      </w:tr>
    </w:tbl>
    <w:p w:rsidR="002D16F7" w:rsidRPr="00081A2B" w:rsidRDefault="002D16F7" w:rsidP="002D16F7">
      <w:pPr>
        <w:pStyle w:val="ListParagraph"/>
        <w:spacing w:before="120" w:after="240"/>
        <w:ind w:left="0" w:firstLine="0"/>
        <w:jc w:val="center"/>
      </w:pPr>
      <w:r w:rsidRPr="00081A2B">
        <w:rPr>
          <w:b/>
        </w:rPr>
        <w:t>Figure 4.</w:t>
      </w:r>
      <w:r w:rsidRPr="00081A2B">
        <w:t xml:space="preserve"> The ELF maps of the adsorption configurations</w:t>
      </w:r>
    </w:p>
    <w:p w:rsidR="005F4705" w:rsidRPr="00081A2B" w:rsidRDefault="005F4705" w:rsidP="005A6C1D">
      <w:pPr>
        <w:pStyle w:val="ListParagraph"/>
        <w:ind w:left="0" w:firstLine="540"/>
        <w:sectPr w:rsidR="005F4705" w:rsidRPr="00081A2B" w:rsidSect="005B3777">
          <w:endnotePr>
            <w:numFmt w:val="decimal"/>
          </w:endnotePr>
          <w:type w:val="continuous"/>
          <w:pgSz w:w="11909" w:h="16834" w:code="9"/>
          <w:pgMar w:top="1134" w:right="1134" w:bottom="1134" w:left="1418" w:header="432" w:footer="432" w:gutter="0"/>
          <w:cols w:space="720"/>
          <w:docGrid w:linePitch="360"/>
        </w:sectPr>
      </w:pPr>
    </w:p>
    <w:p w:rsidR="00434759" w:rsidRPr="00081A2B" w:rsidRDefault="00434759" w:rsidP="005F4705">
      <w:pPr>
        <w:pStyle w:val="ListParagraph"/>
        <w:spacing w:before="120" w:after="120"/>
        <w:ind w:left="0" w:firstLine="540"/>
      </w:pPr>
      <w:r w:rsidRPr="00081A2B">
        <w:lastRenderedPageBreak/>
        <w:t>As shown in Fig.3, there are slight decreases in the density of states (DOS) in the valence band (VB) and conduction band (CB). These two shifts are approximate, so the gap energy (</w:t>
      </w:r>
      <w:proofErr w:type="spellStart"/>
      <w:r w:rsidRPr="00081A2B">
        <w:t>E</w:t>
      </w:r>
      <w:r w:rsidRPr="00081A2B">
        <w:rPr>
          <w:vertAlign w:val="subscript"/>
        </w:rPr>
        <w:t>g</w:t>
      </w:r>
      <w:proofErr w:type="spellEnd"/>
      <w:r w:rsidRPr="00081A2B">
        <w:t>) in obtained structures has little change compared to the initial kaolinite. It is noted that, in the exchange of Al</w:t>
      </w:r>
      <w:r w:rsidRPr="00081A2B">
        <w:rPr>
          <w:vertAlign w:val="superscript"/>
        </w:rPr>
        <w:t>3+</w:t>
      </w:r>
      <w:r w:rsidRPr="00081A2B">
        <w:t>, Cr</w:t>
      </w:r>
      <w:r w:rsidRPr="00081A2B">
        <w:rPr>
          <w:vertAlign w:val="superscript"/>
        </w:rPr>
        <w:t>3+,</w:t>
      </w:r>
      <w:r w:rsidRPr="00081A2B">
        <w:t xml:space="preserve"> and Fe</w:t>
      </w:r>
      <w:r w:rsidRPr="00081A2B">
        <w:rPr>
          <w:vertAlign w:val="superscript"/>
        </w:rPr>
        <w:t>3+</w:t>
      </w:r>
      <w:r w:rsidRPr="00081A2B">
        <w:t xml:space="preserve">, the hybridizations of the 3p (Al) and 3d (Cr, Fe) orbitals and the 2s and 2p orbitals of O (in kaolinite) lead to form new states as narrow lines between VB and CB. The E-gap of these structures </w:t>
      </w:r>
      <w:proofErr w:type="gramStart"/>
      <w:r w:rsidRPr="00081A2B">
        <w:t>is thus significantly reduced</w:t>
      </w:r>
      <w:proofErr w:type="gramEnd"/>
      <w:r w:rsidRPr="00081A2B">
        <w:t xml:space="preserve">. It </w:t>
      </w:r>
      <w:proofErr w:type="gramStart"/>
      <w:r w:rsidRPr="00081A2B">
        <w:t>can be seen</w:t>
      </w:r>
      <w:proofErr w:type="gramEnd"/>
      <w:r w:rsidRPr="00081A2B">
        <w:t xml:space="preserve"> that the cation exchange and adsorption of Al</w:t>
      </w:r>
      <w:r w:rsidRPr="00081A2B">
        <w:rPr>
          <w:vertAlign w:val="superscript"/>
        </w:rPr>
        <w:t>3+</w:t>
      </w:r>
      <w:r w:rsidRPr="00081A2B">
        <w:t>, Cr</w:t>
      </w:r>
      <w:r w:rsidRPr="00081A2B">
        <w:rPr>
          <w:vertAlign w:val="superscript"/>
        </w:rPr>
        <w:t>3+</w:t>
      </w:r>
      <w:r w:rsidRPr="00081A2B">
        <w:t xml:space="preserve"> and Fe</w:t>
      </w:r>
      <w:r w:rsidRPr="00081A2B">
        <w:rPr>
          <w:vertAlign w:val="superscript"/>
        </w:rPr>
        <w:t>3+</w:t>
      </w:r>
      <w:r w:rsidRPr="00081A2B">
        <w:t xml:space="preserve"> would yield better light absorption and increase the photocatalytic activity of the materials compared to the original kaolinite.</w:t>
      </w:r>
    </w:p>
    <w:p w:rsidR="008344B9" w:rsidRPr="00081A2B" w:rsidRDefault="009E23A3" w:rsidP="005F4705">
      <w:pPr>
        <w:pStyle w:val="ListParagraph"/>
        <w:spacing w:before="120" w:after="120"/>
        <w:ind w:left="0" w:firstLine="540"/>
      </w:pPr>
      <w:r w:rsidRPr="00081A2B">
        <w:t xml:space="preserve">Results of </w:t>
      </w:r>
      <w:r w:rsidR="00F6084F" w:rsidRPr="00081A2B">
        <w:t xml:space="preserve">ELF analysis </w:t>
      </w:r>
      <w:r w:rsidRPr="00081A2B">
        <w:t>indicate</w:t>
      </w:r>
      <w:r w:rsidR="00F6084F" w:rsidRPr="00081A2B">
        <w:t xml:space="preserve"> that the interactions </w:t>
      </w:r>
      <w:r w:rsidRPr="00081A2B">
        <w:t xml:space="preserve">are </w:t>
      </w:r>
      <w:r w:rsidR="00F6084F" w:rsidRPr="00081A2B">
        <w:t xml:space="preserve">formed between M metals and O at the H-slab and O-slab </w:t>
      </w:r>
      <w:r w:rsidRPr="00081A2B">
        <w:t>with</w:t>
      </w:r>
      <w:r w:rsidR="00F6084F" w:rsidRPr="00081A2B">
        <w:t xml:space="preserve"> high</w:t>
      </w:r>
      <w:r w:rsidRPr="00081A2B">
        <w:t>ly</w:t>
      </w:r>
      <w:r w:rsidR="00F6084F" w:rsidRPr="00081A2B">
        <w:t xml:space="preserve"> localized electron density, </w:t>
      </w:r>
      <w:r w:rsidRPr="00081A2B">
        <w:t>regarded as</w:t>
      </w:r>
      <w:r w:rsidR="00F6084F" w:rsidRPr="00081A2B">
        <w:t xml:space="preserve"> the chemical bond</w:t>
      </w:r>
      <w:r w:rsidRPr="00081A2B">
        <w:t>s</w:t>
      </w:r>
      <w:r w:rsidR="00F6084F" w:rsidRPr="00081A2B">
        <w:t>.</w:t>
      </w:r>
      <w:r w:rsidR="001B7F5D" w:rsidRPr="00081A2B">
        <w:rPr>
          <w:vertAlign w:val="superscript"/>
        </w:rPr>
        <w:t xml:space="preserve">10 </w:t>
      </w:r>
      <w:proofErr w:type="gramStart"/>
      <w:r w:rsidR="00F6084F" w:rsidRPr="00081A2B">
        <w:t>The</w:t>
      </w:r>
      <w:proofErr w:type="gramEnd"/>
      <w:r w:rsidR="00F6084F" w:rsidRPr="00081A2B">
        <w:t xml:space="preserve"> </w:t>
      </w:r>
      <w:r w:rsidRPr="00081A2B">
        <w:t>electron density sharing</w:t>
      </w:r>
      <w:r w:rsidR="00F6084F" w:rsidRPr="00081A2B">
        <w:t xml:space="preserve"> </w:t>
      </w:r>
      <w:r w:rsidRPr="00081A2B">
        <w:t>between</w:t>
      </w:r>
      <w:r w:rsidR="00F6084F" w:rsidRPr="00081A2B">
        <w:t xml:space="preserve"> </w:t>
      </w:r>
      <w:r w:rsidRPr="00081A2B">
        <w:t>M-O</w:t>
      </w:r>
      <w:r w:rsidR="00F6084F" w:rsidRPr="00081A2B">
        <w:t xml:space="preserve"> bonds is </w:t>
      </w:r>
      <w:r w:rsidRPr="00081A2B">
        <w:t>more favorable</w:t>
      </w:r>
      <w:r w:rsidR="00F6084F" w:rsidRPr="00081A2B">
        <w:t xml:space="preserve"> at the O-</w:t>
      </w:r>
      <w:r w:rsidRPr="00081A2B">
        <w:t>slab surface than at the H-slab</w:t>
      </w:r>
      <w:r w:rsidR="00F6084F" w:rsidRPr="00081A2B">
        <w:t xml:space="preserve">. </w:t>
      </w:r>
      <w:r w:rsidR="002D5A82" w:rsidRPr="00081A2B">
        <w:t>Significant</w:t>
      </w:r>
      <w:r w:rsidR="00C80230" w:rsidRPr="00081A2B">
        <w:t>ly</w:t>
      </w:r>
      <w:r w:rsidR="00F6084F" w:rsidRPr="00081A2B">
        <w:t xml:space="preserve">, the electron density localized at the M-O bonds for the structures is </w:t>
      </w:r>
      <w:r w:rsidR="00C80230" w:rsidRPr="00081A2B">
        <w:t>considerably high</w:t>
      </w:r>
      <w:r w:rsidR="00F6084F" w:rsidRPr="00081A2B">
        <w:t xml:space="preserve"> </w:t>
      </w:r>
      <w:r w:rsidR="00C80230" w:rsidRPr="00081A2B">
        <w:t>and decreases from</w:t>
      </w:r>
      <w:r w:rsidR="00F6084F" w:rsidRPr="00081A2B">
        <w:t xml:space="preserve"> </w:t>
      </w:r>
      <w:r w:rsidR="00F6084F" w:rsidRPr="00081A2B">
        <w:rPr>
          <w:b/>
        </w:rPr>
        <w:t>Ads-Li2</w:t>
      </w:r>
      <w:r w:rsidR="00F6084F" w:rsidRPr="00081A2B">
        <w:t xml:space="preserve">, </w:t>
      </w:r>
      <w:r w:rsidR="00F6084F" w:rsidRPr="00081A2B">
        <w:rPr>
          <w:b/>
        </w:rPr>
        <w:t>Ads-K4</w:t>
      </w:r>
      <w:r w:rsidR="00F6084F" w:rsidRPr="00081A2B">
        <w:t xml:space="preserve">, </w:t>
      </w:r>
      <w:r w:rsidR="009F54C2" w:rsidRPr="00081A2B">
        <w:t xml:space="preserve">and </w:t>
      </w:r>
      <w:r w:rsidR="00F6084F" w:rsidRPr="00081A2B">
        <w:rPr>
          <w:b/>
        </w:rPr>
        <w:t>Ads-Na4</w:t>
      </w:r>
      <w:r w:rsidR="00F6084F" w:rsidRPr="00081A2B">
        <w:t xml:space="preserve">, </w:t>
      </w:r>
      <w:r w:rsidR="00C80230" w:rsidRPr="00081A2B">
        <w:t>going to</w:t>
      </w:r>
      <w:r w:rsidR="00F6084F" w:rsidRPr="00081A2B">
        <w:t xml:space="preserve"> </w:t>
      </w:r>
      <w:r w:rsidR="00F6084F" w:rsidRPr="00081A2B">
        <w:rPr>
          <w:b/>
        </w:rPr>
        <w:t>Ads-Ca2</w:t>
      </w:r>
      <w:r w:rsidR="00F6084F" w:rsidRPr="00081A2B">
        <w:t xml:space="preserve">, </w:t>
      </w:r>
      <w:r w:rsidR="00F6084F" w:rsidRPr="00081A2B">
        <w:rPr>
          <w:b/>
        </w:rPr>
        <w:t>Ads-Al1</w:t>
      </w:r>
      <w:r w:rsidR="00F6084F" w:rsidRPr="00081A2B">
        <w:t xml:space="preserve">, and </w:t>
      </w:r>
      <w:r w:rsidR="00C80230" w:rsidRPr="00081A2B">
        <w:t>finally</w:t>
      </w:r>
      <w:r w:rsidR="00F6084F" w:rsidRPr="00081A2B">
        <w:t xml:space="preserve"> in </w:t>
      </w:r>
      <w:r w:rsidR="00F6084F" w:rsidRPr="00081A2B">
        <w:rPr>
          <w:b/>
        </w:rPr>
        <w:t>Ads -Fe1</w:t>
      </w:r>
      <w:r w:rsidR="00F6084F" w:rsidRPr="00081A2B">
        <w:t xml:space="preserve">, </w:t>
      </w:r>
      <w:r w:rsidR="00F6084F" w:rsidRPr="00081A2B">
        <w:rPr>
          <w:b/>
        </w:rPr>
        <w:t>Ads-Cr4</w:t>
      </w:r>
      <w:r w:rsidR="00C80230" w:rsidRPr="00081A2B">
        <w:t>,</w:t>
      </w:r>
      <w:r w:rsidR="00F6084F" w:rsidRPr="00081A2B">
        <w:t xml:space="preserve"> </w:t>
      </w:r>
      <w:r w:rsidR="00F6084F" w:rsidRPr="00081A2B">
        <w:rPr>
          <w:b/>
        </w:rPr>
        <w:t>Ads-Mg2</w:t>
      </w:r>
      <w:r w:rsidR="00C80230" w:rsidRPr="00081A2B">
        <w:t xml:space="preserve">. Therefore, </w:t>
      </w:r>
      <w:r w:rsidR="00F6084F" w:rsidRPr="00081A2B">
        <w:t xml:space="preserve">the </w:t>
      </w:r>
      <w:r w:rsidR="00C80230" w:rsidRPr="00081A2B">
        <w:t>formation of</w:t>
      </w:r>
      <w:r w:rsidR="00F6084F" w:rsidRPr="00081A2B">
        <w:t xml:space="preserve"> M-O </w:t>
      </w:r>
      <w:r w:rsidR="00C80230" w:rsidRPr="00081A2B">
        <w:t xml:space="preserve">stable </w:t>
      </w:r>
      <w:r w:rsidR="00F6084F" w:rsidRPr="00081A2B">
        <w:t xml:space="preserve">bonds </w:t>
      </w:r>
      <w:r w:rsidR="00C80230" w:rsidRPr="00081A2B">
        <w:t xml:space="preserve">is preferred in the order of </w:t>
      </w:r>
      <w:r w:rsidR="00F6084F" w:rsidRPr="00081A2B">
        <w:t xml:space="preserve">Li, K, Na &gt; Ca, Al &gt; Fe, Cr, </w:t>
      </w:r>
      <w:r w:rsidR="002D5A82" w:rsidRPr="00081A2B">
        <w:t xml:space="preserve">and </w:t>
      </w:r>
      <w:r w:rsidR="00F6084F" w:rsidRPr="00081A2B">
        <w:t xml:space="preserve">Mg, consistent with the </w:t>
      </w:r>
      <w:r w:rsidR="00C80230" w:rsidRPr="00081A2B">
        <w:t xml:space="preserve">difference </w:t>
      </w:r>
      <w:r w:rsidR="002D5A82" w:rsidRPr="00081A2B">
        <w:t>in</w:t>
      </w:r>
      <w:r w:rsidR="00C80230" w:rsidRPr="00081A2B">
        <w:t xml:space="preserve"> </w:t>
      </w:r>
      <w:r w:rsidR="00F6084F" w:rsidRPr="00081A2B">
        <w:t xml:space="preserve">adsorption energy </w:t>
      </w:r>
      <w:r w:rsidR="00C80230" w:rsidRPr="00081A2B">
        <w:t xml:space="preserve">values </w:t>
      </w:r>
      <w:r w:rsidR="00F6084F" w:rsidRPr="00081A2B">
        <w:t>above.</w:t>
      </w:r>
    </w:p>
    <w:p w:rsidR="001F4968" w:rsidRPr="00081A2B" w:rsidRDefault="00E35BDB" w:rsidP="005F4705">
      <w:pPr>
        <w:pStyle w:val="ListParagraph"/>
        <w:spacing w:before="120" w:after="120"/>
        <w:ind w:left="0" w:firstLine="0"/>
        <w:rPr>
          <w:b/>
        </w:rPr>
      </w:pPr>
      <w:r w:rsidRPr="00081A2B">
        <w:rPr>
          <w:b/>
        </w:rPr>
        <w:t>4</w:t>
      </w:r>
      <w:r w:rsidR="00173DDB" w:rsidRPr="00081A2B">
        <w:rPr>
          <w:b/>
        </w:rPr>
        <w:t>.</w:t>
      </w:r>
      <w:r w:rsidRPr="00081A2B">
        <w:rPr>
          <w:b/>
        </w:rPr>
        <w:t xml:space="preserve"> </w:t>
      </w:r>
      <w:r w:rsidR="005A6C1D" w:rsidRPr="00081A2B">
        <w:rPr>
          <w:b/>
          <w:lang w:val="vi-VN"/>
        </w:rPr>
        <w:t>CONCLUSION</w:t>
      </w:r>
      <w:r w:rsidR="005A6C1D" w:rsidRPr="00081A2B">
        <w:rPr>
          <w:b/>
        </w:rPr>
        <w:t>S</w:t>
      </w:r>
    </w:p>
    <w:p w:rsidR="000C1F0E" w:rsidRPr="00081A2B" w:rsidRDefault="00E11997" w:rsidP="001B7F5D">
      <w:pPr>
        <w:pStyle w:val="ListParagraph"/>
        <w:spacing w:before="120" w:after="120"/>
        <w:ind w:left="0" w:firstLine="540"/>
      </w:pPr>
      <w:r w:rsidRPr="00081A2B">
        <w:t>Theoretical</w:t>
      </w:r>
      <w:r w:rsidR="00F6084F" w:rsidRPr="00081A2B">
        <w:t xml:space="preserve"> results </w:t>
      </w:r>
      <w:r w:rsidR="00202DFD" w:rsidRPr="00081A2B">
        <w:t>indicate</w:t>
      </w:r>
      <w:r w:rsidR="00F6084F" w:rsidRPr="00081A2B">
        <w:t xml:space="preserve"> that </w:t>
      </w:r>
      <w:r w:rsidRPr="00081A2B">
        <w:t xml:space="preserve">the cation exchange into </w:t>
      </w:r>
      <w:r w:rsidR="009F54C2" w:rsidRPr="00081A2B">
        <w:t xml:space="preserve">the </w:t>
      </w:r>
      <w:r w:rsidRPr="00081A2B">
        <w:t>lattice structure of kaolinite</w:t>
      </w:r>
      <w:r w:rsidR="00F6084F" w:rsidRPr="00081A2B">
        <w:t xml:space="preserve"> </w:t>
      </w:r>
      <w:r w:rsidRPr="00081A2B">
        <w:t>is unfavorable and endothermi</w:t>
      </w:r>
      <w:r w:rsidR="002C4B79" w:rsidRPr="00081A2B">
        <w:t>c</w:t>
      </w:r>
      <w:r w:rsidR="002D5A82" w:rsidRPr="00081A2B">
        <w:t>. In contrast,</w:t>
      </w:r>
      <w:r w:rsidRPr="00081A2B">
        <w:t xml:space="preserve"> the adsorption of m</w:t>
      </w:r>
      <w:r w:rsidR="00F6084F" w:rsidRPr="00081A2B">
        <w:t xml:space="preserve">etal cations </w:t>
      </w:r>
      <w:r w:rsidRPr="00081A2B">
        <w:t>on kaolinite surfaces is preferred</w:t>
      </w:r>
      <w:r w:rsidR="00F6084F" w:rsidRPr="00081A2B">
        <w:t xml:space="preserve"> on</w:t>
      </w:r>
      <w:r w:rsidRPr="00081A2B">
        <w:t xml:space="preserve"> both</w:t>
      </w:r>
      <w:r w:rsidR="00F6084F" w:rsidRPr="00081A2B">
        <w:t xml:space="preserve"> H-slab</w:t>
      </w:r>
      <w:r w:rsidRPr="00081A2B">
        <w:t xml:space="preserve"> and O-slab</w:t>
      </w:r>
      <w:r w:rsidR="005669E1" w:rsidRPr="00081A2B">
        <w:t xml:space="preserve"> in forming M-O bonds</w:t>
      </w:r>
      <w:r w:rsidRPr="00081A2B">
        <w:t>.</w:t>
      </w:r>
      <w:r w:rsidR="00F6084F" w:rsidRPr="00081A2B">
        <w:t xml:space="preserve"> </w:t>
      </w:r>
      <w:r w:rsidR="005B7D96" w:rsidRPr="00081A2B">
        <w:t>T</w:t>
      </w:r>
      <w:r w:rsidR="00F6084F" w:rsidRPr="00081A2B">
        <w:t>he Li</w:t>
      </w:r>
      <w:r w:rsidR="00F6084F" w:rsidRPr="00081A2B">
        <w:rPr>
          <w:vertAlign w:val="superscript"/>
        </w:rPr>
        <w:t>+</w:t>
      </w:r>
      <w:r w:rsidR="00F6084F" w:rsidRPr="00081A2B">
        <w:t>, Mg</w:t>
      </w:r>
      <w:r w:rsidR="00F6084F" w:rsidRPr="00081A2B">
        <w:rPr>
          <w:vertAlign w:val="superscript"/>
        </w:rPr>
        <w:t>2+</w:t>
      </w:r>
      <w:r w:rsidR="00F6084F" w:rsidRPr="00081A2B">
        <w:t xml:space="preserve">, </w:t>
      </w:r>
      <w:r w:rsidR="009F54C2" w:rsidRPr="00081A2B">
        <w:t xml:space="preserve">and </w:t>
      </w:r>
      <w:r w:rsidR="00F6084F" w:rsidRPr="00081A2B">
        <w:t>Ca</w:t>
      </w:r>
      <w:r w:rsidR="00F6084F" w:rsidRPr="00081A2B">
        <w:rPr>
          <w:vertAlign w:val="superscript"/>
        </w:rPr>
        <w:t>2+</w:t>
      </w:r>
      <w:r w:rsidR="00F6084F" w:rsidRPr="00081A2B">
        <w:t xml:space="preserve"> </w:t>
      </w:r>
      <w:r w:rsidR="005B7D96" w:rsidRPr="00081A2B">
        <w:t xml:space="preserve">cations </w:t>
      </w:r>
      <w:proofErr w:type="gramStart"/>
      <w:r w:rsidR="005B7D96" w:rsidRPr="00081A2B">
        <w:t xml:space="preserve">are </w:t>
      </w:r>
      <w:r w:rsidR="00F6084F" w:rsidRPr="00081A2B">
        <w:t>adsorb</w:t>
      </w:r>
      <w:r w:rsidR="005B7D96" w:rsidRPr="00081A2B">
        <w:t>ed</w:t>
      </w:r>
      <w:proofErr w:type="gramEnd"/>
      <w:r w:rsidR="00F6084F" w:rsidRPr="00081A2B">
        <w:t xml:space="preserve"> alternately to the H-slab and O-slab</w:t>
      </w:r>
      <w:r w:rsidR="002D5A82" w:rsidRPr="00081A2B">
        <w:t>,</w:t>
      </w:r>
      <w:r w:rsidR="00F6084F" w:rsidRPr="00081A2B">
        <w:t xml:space="preserve"> </w:t>
      </w:r>
      <w:r w:rsidR="00BF3A6D" w:rsidRPr="00081A2B">
        <w:t>in which</w:t>
      </w:r>
      <w:r w:rsidR="00F6084F" w:rsidRPr="00081A2B">
        <w:t xml:space="preserve"> Li</w:t>
      </w:r>
      <w:r w:rsidR="00F6084F" w:rsidRPr="00081A2B">
        <w:rPr>
          <w:vertAlign w:val="superscript"/>
        </w:rPr>
        <w:t>+</w:t>
      </w:r>
      <w:r w:rsidR="00F6084F" w:rsidRPr="00081A2B">
        <w:t xml:space="preserve"> and Mg</w:t>
      </w:r>
      <w:r w:rsidR="00F6084F" w:rsidRPr="00081A2B">
        <w:rPr>
          <w:vertAlign w:val="superscript"/>
        </w:rPr>
        <w:t>2+</w:t>
      </w:r>
      <w:r w:rsidR="00F6084F" w:rsidRPr="00081A2B">
        <w:t xml:space="preserve"> </w:t>
      </w:r>
      <w:r w:rsidR="00BF3A6D" w:rsidRPr="00081A2B">
        <w:t>insert into the lattice structure</w:t>
      </w:r>
      <w:r w:rsidR="00F6084F" w:rsidRPr="00081A2B">
        <w:t xml:space="preserve"> of kaolinite. </w:t>
      </w:r>
      <w:r w:rsidR="005559C2" w:rsidRPr="00081A2B">
        <w:t>The</w:t>
      </w:r>
      <w:r w:rsidR="00F6084F" w:rsidRPr="00081A2B">
        <w:t xml:space="preserve"> Na</w:t>
      </w:r>
      <w:r w:rsidR="00F6084F" w:rsidRPr="00081A2B">
        <w:rPr>
          <w:vertAlign w:val="superscript"/>
        </w:rPr>
        <w:t>+</w:t>
      </w:r>
      <w:r w:rsidR="00F6084F" w:rsidRPr="00081A2B">
        <w:t>, K</w:t>
      </w:r>
      <w:r w:rsidR="00F6084F" w:rsidRPr="00081A2B">
        <w:rPr>
          <w:vertAlign w:val="superscript"/>
        </w:rPr>
        <w:t>+</w:t>
      </w:r>
      <w:r w:rsidR="002D5A82" w:rsidRPr="00081A2B">
        <w:rPr>
          <w:vertAlign w:val="superscript"/>
        </w:rPr>
        <w:t>,</w:t>
      </w:r>
      <w:r w:rsidR="00BE0D66" w:rsidRPr="00081A2B">
        <w:t xml:space="preserve"> and</w:t>
      </w:r>
      <w:r w:rsidR="00F6084F" w:rsidRPr="00081A2B">
        <w:t xml:space="preserve"> Cr</w:t>
      </w:r>
      <w:r w:rsidR="00F6084F" w:rsidRPr="00081A2B">
        <w:rPr>
          <w:vertAlign w:val="superscript"/>
        </w:rPr>
        <w:t>3+</w:t>
      </w:r>
      <w:r w:rsidR="00F6084F" w:rsidRPr="00081A2B">
        <w:t xml:space="preserve"> </w:t>
      </w:r>
      <w:r w:rsidR="005559C2" w:rsidRPr="00081A2B">
        <w:t xml:space="preserve">cations </w:t>
      </w:r>
      <w:r w:rsidR="005669E1" w:rsidRPr="00081A2B">
        <w:t>interact favorably</w:t>
      </w:r>
      <w:r w:rsidR="00F6084F" w:rsidRPr="00081A2B">
        <w:t xml:space="preserve"> </w:t>
      </w:r>
      <w:r w:rsidR="005669E1" w:rsidRPr="00081A2B">
        <w:t>with O sites o</w:t>
      </w:r>
      <w:bookmarkStart w:id="0" w:name="_GoBack"/>
      <w:bookmarkEnd w:id="0"/>
      <w:r w:rsidR="005669E1" w:rsidRPr="00081A2B">
        <w:t>n</w:t>
      </w:r>
      <w:r w:rsidR="00F6084F" w:rsidRPr="00081A2B">
        <w:t xml:space="preserve"> the O-slab at the octahedral </w:t>
      </w:r>
      <w:r w:rsidR="005669E1" w:rsidRPr="00081A2B">
        <w:t>cage.</w:t>
      </w:r>
      <w:r w:rsidR="00F6084F" w:rsidRPr="00081A2B">
        <w:t xml:space="preserve"> </w:t>
      </w:r>
      <w:r w:rsidR="005669E1" w:rsidRPr="00081A2B">
        <w:t>In addition</w:t>
      </w:r>
      <w:r w:rsidR="00F6084F" w:rsidRPr="00081A2B">
        <w:t xml:space="preserve">, </w:t>
      </w:r>
      <w:r w:rsidR="005669E1" w:rsidRPr="00081A2B">
        <w:t xml:space="preserve">the </w:t>
      </w:r>
      <w:r w:rsidR="00F6084F" w:rsidRPr="00081A2B">
        <w:t>Al</w:t>
      </w:r>
      <w:r w:rsidR="00F6084F" w:rsidRPr="00081A2B">
        <w:rPr>
          <w:vertAlign w:val="superscript"/>
        </w:rPr>
        <w:t>3+</w:t>
      </w:r>
      <w:r w:rsidR="00F6084F" w:rsidRPr="00081A2B">
        <w:t xml:space="preserve"> </w:t>
      </w:r>
      <w:r w:rsidR="002D5A82" w:rsidRPr="00081A2B">
        <w:t xml:space="preserve">and </w:t>
      </w:r>
      <w:r w:rsidR="00F6084F" w:rsidRPr="00081A2B">
        <w:t>Fe</w:t>
      </w:r>
      <w:r w:rsidR="00F6084F" w:rsidRPr="00081A2B">
        <w:rPr>
          <w:vertAlign w:val="superscript"/>
        </w:rPr>
        <w:t>3+</w:t>
      </w:r>
      <w:r w:rsidR="005669E1" w:rsidRPr="00081A2B">
        <w:t xml:space="preserve"> cations </w:t>
      </w:r>
      <w:r w:rsidR="009F54C2" w:rsidRPr="00081A2B">
        <w:t>are located</w:t>
      </w:r>
      <w:r w:rsidR="005669E1" w:rsidRPr="00081A2B">
        <w:t xml:space="preserve"> </w:t>
      </w:r>
      <w:r w:rsidR="002D5A82" w:rsidRPr="00081A2B">
        <w:t>firm</w:t>
      </w:r>
      <w:r w:rsidR="005669E1" w:rsidRPr="00081A2B">
        <w:t>ly at the</w:t>
      </w:r>
      <w:r w:rsidR="00F6084F" w:rsidRPr="00081A2B">
        <w:t xml:space="preserve"> </w:t>
      </w:r>
      <w:r w:rsidR="005669E1" w:rsidRPr="00081A2B">
        <w:t xml:space="preserve">tetrahedral cage </w:t>
      </w:r>
      <w:r w:rsidR="00F6084F" w:rsidRPr="00081A2B">
        <w:t xml:space="preserve">on the H-slab. </w:t>
      </w:r>
      <w:r w:rsidR="00713320" w:rsidRPr="00081A2B">
        <w:t xml:space="preserve">Metal cations adsorbed on kaolinite surfaces </w:t>
      </w:r>
      <w:proofErr w:type="gramStart"/>
      <w:r w:rsidR="00713320" w:rsidRPr="00081A2B">
        <w:t>are regarded</w:t>
      </w:r>
      <w:proofErr w:type="gramEnd"/>
      <w:r w:rsidR="00713320" w:rsidRPr="00081A2B">
        <w:t xml:space="preserve"> as chemical adsorptions and follow the sequence: Li</w:t>
      </w:r>
      <w:r w:rsidR="00713320" w:rsidRPr="00081A2B">
        <w:rPr>
          <w:vertAlign w:val="superscript"/>
        </w:rPr>
        <w:t>+</w:t>
      </w:r>
      <w:r w:rsidR="00713320" w:rsidRPr="00081A2B">
        <w:t xml:space="preserve"> &gt; K</w:t>
      </w:r>
      <w:r w:rsidR="00713320" w:rsidRPr="00081A2B">
        <w:rPr>
          <w:vertAlign w:val="superscript"/>
        </w:rPr>
        <w:t>+</w:t>
      </w:r>
      <w:r w:rsidR="00713320" w:rsidRPr="00081A2B">
        <w:t xml:space="preserve"> &gt; Na</w:t>
      </w:r>
      <w:r w:rsidR="00713320" w:rsidRPr="00081A2B">
        <w:rPr>
          <w:vertAlign w:val="superscript"/>
        </w:rPr>
        <w:t>+</w:t>
      </w:r>
      <w:r w:rsidR="00713320" w:rsidRPr="00081A2B">
        <w:t xml:space="preserve"> &gt; Ca</w:t>
      </w:r>
      <w:r w:rsidR="00713320" w:rsidRPr="00081A2B">
        <w:rPr>
          <w:vertAlign w:val="superscript"/>
        </w:rPr>
        <w:t>2+</w:t>
      </w:r>
      <w:r w:rsidR="00713320" w:rsidRPr="00081A2B">
        <w:t xml:space="preserve"> &gt; Al</w:t>
      </w:r>
      <w:r w:rsidR="00713320" w:rsidRPr="00081A2B">
        <w:rPr>
          <w:vertAlign w:val="superscript"/>
        </w:rPr>
        <w:t>3+</w:t>
      </w:r>
      <w:r w:rsidR="00713320" w:rsidRPr="00081A2B">
        <w:t xml:space="preserve"> &gt; Fe</w:t>
      </w:r>
      <w:r w:rsidR="00713320" w:rsidRPr="00081A2B">
        <w:rPr>
          <w:vertAlign w:val="superscript"/>
        </w:rPr>
        <w:t>3+</w:t>
      </w:r>
      <w:r w:rsidR="00713320" w:rsidRPr="00081A2B">
        <w:t xml:space="preserve"> &gt; Cr</w:t>
      </w:r>
      <w:r w:rsidR="00713320" w:rsidRPr="00081A2B">
        <w:rPr>
          <w:vertAlign w:val="superscript"/>
        </w:rPr>
        <w:t>3+</w:t>
      </w:r>
      <w:r w:rsidR="00713320" w:rsidRPr="00081A2B">
        <w:t xml:space="preserve"> &gt; Mg</w:t>
      </w:r>
      <w:r w:rsidR="00713320" w:rsidRPr="00081A2B">
        <w:rPr>
          <w:vertAlign w:val="superscript"/>
        </w:rPr>
        <w:t>2+</w:t>
      </w:r>
      <w:r w:rsidR="00713320" w:rsidRPr="00081A2B">
        <w:t xml:space="preserve">. </w:t>
      </w:r>
      <w:r w:rsidR="00F6084F" w:rsidRPr="00081A2B">
        <w:t xml:space="preserve">The </w:t>
      </w:r>
      <w:r w:rsidR="005669E1" w:rsidRPr="00081A2B">
        <w:t>formation of configurations leads to little changes in</w:t>
      </w:r>
      <w:r w:rsidR="00F6084F" w:rsidRPr="00081A2B">
        <w:t xml:space="preserve"> VB and CB</w:t>
      </w:r>
      <w:r w:rsidR="005669E1" w:rsidRPr="00081A2B">
        <w:t xml:space="preserve"> and band gap energy</w:t>
      </w:r>
      <w:r w:rsidR="00F6084F" w:rsidRPr="00081A2B">
        <w:t xml:space="preserve">. </w:t>
      </w:r>
      <w:r w:rsidR="005669E1" w:rsidRPr="00081A2B">
        <w:t>Noticeably,</w:t>
      </w:r>
      <w:r w:rsidR="00F6084F" w:rsidRPr="00081A2B">
        <w:t xml:space="preserve"> </w:t>
      </w:r>
      <w:r w:rsidR="005669E1" w:rsidRPr="00081A2B">
        <w:t xml:space="preserve">the </w:t>
      </w:r>
      <w:r w:rsidR="00F6084F" w:rsidRPr="00081A2B">
        <w:t xml:space="preserve">exchange </w:t>
      </w:r>
      <w:r w:rsidR="005669E1" w:rsidRPr="00081A2B">
        <w:t xml:space="preserve">and </w:t>
      </w:r>
      <w:r w:rsidR="00F6084F" w:rsidRPr="00081A2B">
        <w:t>adsorption of Fe</w:t>
      </w:r>
      <w:r w:rsidR="00F6084F" w:rsidRPr="00081A2B">
        <w:rPr>
          <w:vertAlign w:val="superscript"/>
        </w:rPr>
        <w:t>3+</w:t>
      </w:r>
      <w:r w:rsidR="00F6084F" w:rsidRPr="00081A2B">
        <w:t xml:space="preserve"> </w:t>
      </w:r>
      <w:r w:rsidR="002D5A82" w:rsidRPr="00081A2B">
        <w:t xml:space="preserve">and </w:t>
      </w:r>
      <w:r w:rsidR="00F6084F" w:rsidRPr="00081A2B">
        <w:t>Cr</w:t>
      </w:r>
      <w:r w:rsidR="00F6084F" w:rsidRPr="00081A2B">
        <w:rPr>
          <w:vertAlign w:val="superscript"/>
        </w:rPr>
        <w:t>3+</w:t>
      </w:r>
      <w:r w:rsidR="005669E1" w:rsidRPr="00081A2B">
        <w:t xml:space="preserve"> onto kaolinite indicate a considerable difference </w:t>
      </w:r>
      <w:r w:rsidR="00F6084F" w:rsidRPr="00081A2B">
        <w:t xml:space="preserve">in DOS and </w:t>
      </w:r>
      <w:r w:rsidR="00650B9E" w:rsidRPr="00081A2B">
        <w:t>a s</w:t>
      </w:r>
      <w:r w:rsidR="002D5A82" w:rsidRPr="00081A2B">
        <w:t>ubstantial</w:t>
      </w:r>
      <w:r w:rsidR="00650B9E" w:rsidRPr="00081A2B">
        <w:t xml:space="preserve"> decrease </w:t>
      </w:r>
      <w:r w:rsidR="00F6084F" w:rsidRPr="00081A2B">
        <w:t xml:space="preserve">in E-gap </w:t>
      </w:r>
      <w:r w:rsidR="002D5A82" w:rsidRPr="00081A2B">
        <w:t>compared</w:t>
      </w:r>
      <w:r w:rsidR="00650B9E" w:rsidRPr="00081A2B">
        <w:t xml:space="preserve"> to</w:t>
      </w:r>
      <w:r w:rsidR="00F6084F" w:rsidRPr="00081A2B">
        <w:t xml:space="preserve"> other metal cations. </w:t>
      </w:r>
      <w:r w:rsidR="00713320" w:rsidRPr="00081A2B">
        <w:t>Besides, t</w:t>
      </w:r>
      <w:r w:rsidR="00650B9E" w:rsidRPr="00081A2B">
        <w:t xml:space="preserve">he </w:t>
      </w:r>
      <w:r w:rsidR="00F6084F" w:rsidRPr="00081A2B">
        <w:t xml:space="preserve">ELF analysis shows that the M-O </w:t>
      </w:r>
      <w:r w:rsidR="00650B9E" w:rsidRPr="00081A2B">
        <w:t>contact</w:t>
      </w:r>
      <w:r w:rsidR="00F6084F" w:rsidRPr="00081A2B">
        <w:t xml:space="preserve">s formed </w:t>
      </w:r>
      <w:r w:rsidR="00650B9E" w:rsidRPr="00081A2B">
        <w:t xml:space="preserve">in configurations are </w:t>
      </w:r>
      <w:r w:rsidR="00F6084F" w:rsidRPr="00081A2B">
        <w:t xml:space="preserve">chemical bonds. </w:t>
      </w:r>
    </w:p>
    <w:p w:rsidR="007A1607" w:rsidRPr="00081A2B" w:rsidRDefault="000C1F0E" w:rsidP="000C1F0E">
      <w:pPr>
        <w:pStyle w:val="ListParagraph"/>
        <w:spacing w:before="120" w:after="120"/>
        <w:ind w:left="0" w:firstLine="0"/>
      </w:pPr>
      <w:r w:rsidRPr="00081A2B">
        <w:rPr>
          <w:b/>
        </w:rPr>
        <w:lastRenderedPageBreak/>
        <w:t>A</w:t>
      </w:r>
      <w:r w:rsidR="002D5A82" w:rsidRPr="00081A2B">
        <w:rPr>
          <w:b/>
          <w:lang w:val="vi-VN"/>
        </w:rPr>
        <w:t>cknowledg</w:t>
      </w:r>
      <w:r w:rsidR="001F4968" w:rsidRPr="00081A2B">
        <w:rPr>
          <w:b/>
          <w:lang w:val="vi-VN"/>
        </w:rPr>
        <w:t>ment.</w:t>
      </w:r>
      <w:r w:rsidR="00FD56EA" w:rsidRPr="00081A2B">
        <w:rPr>
          <w:bCs/>
          <w:lang w:val="nl-NL"/>
        </w:rPr>
        <w:t xml:space="preserve"> </w:t>
      </w:r>
      <w:r w:rsidR="00EE35C7" w:rsidRPr="00081A2B">
        <w:rPr>
          <w:i/>
        </w:rPr>
        <w:t xml:space="preserve">This research </w:t>
      </w:r>
      <w:proofErr w:type="gramStart"/>
      <w:r w:rsidR="00EE35C7" w:rsidRPr="00081A2B">
        <w:rPr>
          <w:i/>
        </w:rPr>
        <w:t>is conducted</w:t>
      </w:r>
      <w:proofErr w:type="gramEnd"/>
      <w:r w:rsidR="00EE35C7" w:rsidRPr="00081A2B">
        <w:rPr>
          <w:i/>
        </w:rPr>
        <w:t xml:space="preserve"> within the framework of science and technology projects at </w:t>
      </w:r>
      <w:r w:rsidR="002825FD" w:rsidRPr="00081A2B">
        <w:rPr>
          <w:i/>
        </w:rPr>
        <w:t xml:space="preserve">the </w:t>
      </w:r>
      <w:r w:rsidR="00EE35C7" w:rsidRPr="00081A2B">
        <w:rPr>
          <w:i/>
        </w:rPr>
        <w:t xml:space="preserve">institutional level of </w:t>
      </w:r>
      <w:proofErr w:type="spellStart"/>
      <w:r w:rsidR="00EE35C7" w:rsidRPr="00081A2B">
        <w:rPr>
          <w:i/>
        </w:rPr>
        <w:t>Quy</w:t>
      </w:r>
      <w:proofErr w:type="spellEnd"/>
      <w:r w:rsidR="00EE35C7" w:rsidRPr="00081A2B">
        <w:rPr>
          <w:i/>
        </w:rPr>
        <w:t xml:space="preserve"> </w:t>
      </w:r>
      <w:proofErr w:type="spellStart"/>
      <w:r w:rsidR="00EE35C7" w:rsidRPr="00081A2B">
        <w:rPr>
          <w:i/>
        </w:rPr>
        <w:t>Nhon</w:t>
      </w:r>
      <w:proofErr w:type="spellEnd"/>
      <w:r w:rsidR="00EE35C7" w:rsidRPr="00081A2B">
        <w:rPr>
          <w:i/>
        </w:rPr>
        <w:t xml:space="preserve"> University under the project code T2023.797.07. </w:t>
      </w:r>
    </w:p>
    <w:p w:rsidR="00F1554B" w:rsidRPr="00081A2B" w:rsidRDefault="005A6C1D" w:rsidP="005F4705">
      <w:pPr>
        <w:pStyle w:val="ListParagraph"/>
        <w:spacing w:before="120" w:after="120"/>
        <w:ind w:left="0" w:firstLine="0"/>
        <w:rPr>
          <w:b/>
          <w:lang w:val="vi-VN"/>
        </w:rPr>
      </w:pPr>
      <w:r w:rsidRPr="00081A2B">
        <w:rPr>
          <w:b/>
          <w:lang w:val="vi-VN"/>
        </w:rPr>
        <w:t>REFERENCES</w:t>
      </w:r>
    </w:p>
    <w:p w:rsidR="005F4705" w:rsidRPr="00081A2B" w:rsidRDefault="001B7F5D" w:rsidP="001B7F5D">
      <w:pPr>
        <w:pStyle w:val="ListParagraph"/>
        <w:numPr>
          <w:ilvl w:val="0"/>
          <w:numId w:val="10"/>
        </w:numPr>
        <w:adjustRightInd w:val="0"/>
        <w:spacing w:before="120" w:after="120"/>
        <w:ind w:left="360"/>
        <w:rPr>
          <w:noProof/>
          <w:sz w:val="20"/>
          <w:szCs w:val="20"/>
        </w:rPr>
      </w:pPr>
      <w:r w:rsidRPr="00081A2B">
        <w:rPr>
          <w:noProof/>
          <w:sz w:val="20"/>
          <w:szCs w:val="20"/>
        </w:rPr>
        <w:t>R</w:t>
      </w:r>
      <w:r w:rsidR="005F4705" w:rsidRPr="00081A2B">
        <w:rPr>
          <w:noProof/>
          <w:sz w:val="20"/>
          <w:szCs w:val="20"/>
        </w:rPr>
        <w:t>. G. Harris, J. D. Wells,B. B. Johnson. Selective adsorption of dyes and other organic molecules to kaolinite and oxide surfaces,</w:t>
      </w:r>
      <w:r w:rsidR="005F4705" w:rsidRPr="00081A2B">
        <w:rPr>
          <w:i/>
          <w:iCs/>
          <w:noProof/>
          <w:sz w:val="20"/>
          <w:szCs w:val="20"/>
        </w:rPr>
        <w:t>Colloids Surfaces A Physicochem. Eng. Asp</w:t>
      </w:r>
      <w:r w:rsidR="005F4705" w:rsidRPr="00081A2B">
        <w:rPr>
          <w:noProof/>
          <w:sz w:val="20"/>
          <w:szCs w:val="20"/>
        </w:rPr>
        <w:t xml:space="preserve">, </w:t>
      </w:r>
      <w:r w:rsidR="005F4705" w:rsidRPr="00081A2B">
        <w:rPr>
          <w:b/>
          <w:noProof/>
          <w:sz w:val="20"/>
          <w:szCs w:val="20"/>
        </w:rPr>
        <w:t>2001</w:t>
      </w:r>
      <w:r w:rsidR="005F4705" w:rsidRPr="00081A2B">
        <w:rPr>
          <w:noProof/>
          <w:sz w:val="20"/>
          <w:szCs w:val="20"/>
        </w:rPr>
        <w:t xml:space="preserve">, </w:t>
      </w:r>
      <w:r w:rsidR="005F4705" w:rsidRPr="00081A2B">
        <w:rPr>
          <w:i/>
          <w:noProof/>
          <w:sz w:val="20"/>
          <w:szCs w:val="20"/>
        </w:rPr>
        <w:t>180</w:t>
      </w:r>
      <w:r w:rsidR="005F4705" w:rsidRPr="00081A2B">
        <w:rPr>
          <w:noProof/>
          <w:sz w:val="20"/>
          <w:szCs w:val="20"/>
        </w:rPr>
        <w:t>, 131–140.</w:t>
      </w:r>
    </w:p>
    <w:p w:rsidR="005F4705" w:rsidRPr="00081A2B" w:rsidRDefault="001B7F5D" w:rsidP="001B7F5D">
      <w:pPr>
        <w:pStyle w:val="ListParagraph"/>
        <w:numPr>
          <w:ilvl w:val="0"/>
          <w:numId w:val="10"/>
        </w:numPr>
        <w:adjustRightInd w:val="0"/>
        <w:spacing w:before="120" w:after="120"/>
        <w:ind w:left="360"/>
        <w:rPr>
          <w:noProof/>
          <w:sz w:val="20"/>
          <w:szCs w:val="20"/>
        </w:rPr>
      </w:pPr>
      <w:r w:rsidRPr="00081A2B">
        <w:rPr>
          <w:noProof/>
          <w:sz w:val="20"/>
          <w:szCs w:val="20"/>
        </w:rPr>
        <w:t>J</w:t>
      </w:r>
      <w:r w:rsidR="005F4705" w:rsidRPr="00081A2B">
        <w:rPr>
          <w:noProof/>
          <w:sz w:val="20"/>
          <w:szCs w:val="20"/>
        </w:rPr>
        <w:t xml:space="preserve">. Chen, F. Fei Min, L. Liu, C. Liu,F. Lu. Experimental investigation and DFT calculation of different amine/ammonium salts adsorption on kaolinite, </w:t>
      </w:r>
      <w:r w:rsidR="005F4705" w:rsidRPr="00081A2B">
        <w:rPr>
          <w:i/>
          <w:iCs/>
          <w:noProof/>
          <w:sz w:val="20"/>
          <w:szCs w:val="20"/>
        </w:rPr>
        <w:t>Appl. Surf. Sci</w:t>
      </w:r>
      <w:r w:rsidR="005F4705" w:rsidRPr="00081A2B">
        <w:rPr>
          <w:noProof/>
          <w:sz w:val="20"/>
          <w:szCs w:val="20"/>
        </w:rPr>
        <w:t xml:space="preserve">, </w:t>
      </w:r>
      <w:r w:rsidR="005F4705" w:rsidRPr="00081A2B">
        <w:rPr>
          <w:b/>
          <w:noProof/>
          <w:sz w:val="20"/>
          <w:szCs w:val="20"/>
        </w:rPr>
        <w:t>2017</w:t>
      </w:r>
      <w:r w:rsidR="005F4705" w:rsidRPr="00081A2B">
        <w:rPr>
          <w:noProof/>
          <w:sz w:val="20"/>
          <w:szCs w:val="20"/>
        </w:rPr>
        <w:t>,</w:t>
      </w:r>
      <w:r w:rsidR="005F4705" w:rsidRPr="00081A2B">
        <w:rPr>
          <w:i/>
          <w:noProof/>
          <w:sz w:val="20"/>
          <w:szCs w:val="20"/>
        </w:rPr>
        <w:t xml:space="preserve"> 419</w:t>
      </w:r>
      <w:r w:rsidR="005F4705" w:rsidRPr="00081A2B">
        <w:rPr>
          <w:noProof/>
          <w:sz w:val="20"/>
          <w:szCs w:val="20"/>
        </w:rPr>
        <w:t>, 241–251.</w:t>
      </w:r>
    </w:p>
    <w:p w:rsidR="005F4705" w:rsidRPr="00081A2B" w:rsidRDefault="005F4705" w:rsidP="001B7F5D">
      <w:pPr>
        <w:pStyle w:val="EndnoteText"/>
        <w:numPr>
          <w:ilvl w:val="0"/>
          <w:numId w:val="10"/>
        </w:numPr>
        <w:spacing w:before="120" w:after="120"/>
        <w:ind w:left="360"/>
        <w:jc w:val="both"/>
        <w:rPr>
          <w:rFonts w:ascii="Times New Roman" w:hAnsi="Times New Roman"/>
        </w:rPr>
      </w:pPr>
      <w:r w:rsidRPr="00081A2B">
        <w:rPr>
          <w:rFonts w:ascii="Times New Roman" w:hAnsi="Times New Roman"/>
          <w:noProof/>
        </w:rPr>
        <w:t xml:space="preserve">S. Zhang, J. J. Sheng, Z. Qiu. Water adsorption on kaolinite and illite after polyamine adsorption, </w:t>
      </w:r>
      <w:r w:rsidRPr="00081A2B">
        <w:rPr>
          <w:rFonts w:ascii="Times New Roman" w:hAnsi="Times New Roman"/>
          <w:i/>
          <w:iCs/>
          <w:noProof/>
        </w:rPr>
        <w:t>J. Pet. Sci. Eng</w:t>
      </w:r>
      <w:r w:rsidRPr="00081A2B">
        <w:rPr>
          <w:rFonts w:ascii="Times New Roman" w:hAnsi="Times New Roman"/>
          <w:noProof/>
        </w:rPr>
        <w:t xml:space="preserve">, </w:t>
      </w:r>
      <w:r w:rsidRPr="00081A2B">
        <w:rPr>
          <w:rFonts w:ascii="Times New Roman" w:hAnsi="Times New Roman"/>
          <w:b/>
          <w:noProof/>
        </w:rPr>
        <w:t>2016</w:t>
      </w:r>
      <w:r w:rsidRPr="00081A2B">
        <w:rPr>
          <w:rFonts w:ascii="Times New Roman" w:hAnsi="Times New Roman"/>
          <w:noProof/>
        </w:rPr>
        <w:t xml:space="preserve">, </w:t>
      </w:r>
      <w:r w:rsidRPr="00081A2B">
        <w:rPr>
          <w:rFonts w:ascii="Times New Roman" w:hAnsi="Times New Roman"/>
          <w:i/>
          <w:noProof/>
        </w:rPr>
        <w:t>142</w:t>
      </w:r>
      <w:r w:rsidRPr="00081A2B">
        <w:rPr>
          <w:rFonts w:ascii="Times New Roman" w:hAnsi="Times New Roman"/>
          <w:noProof/>
        </w:rPr>
        <w:t>, 13–20.</w:t>
      </w:r>
    </w:p>
    <w:p w:rsidR="005F4705" w:rsidRPr="00081A2B" w:rsidRDefault="005F4705" w:rsidP="001B7F5D">
      <w:pPr>
        <w:pStyle w:val="ListParagraph"/>
        <w:numPr>
          <w:ilvl w:val="0"/>
          <w:numId w:val="10"/>
        </w:numPr>
        <w:adjustRightInd w:val="0"/>
        <w:spacing w:before="120" w:after="120"/>
        <w:ind w:left="360"/>
        <w:rPr>
          <w:noProof/>
          <w:sz w:val="20"/>
          <w:szCs w:val="20"/>
        </w:rPr>
      </w:pPr>
      <w:r w:rsidRPr="00081A2B">
        <w:rPr>
          <w:sz w:val="20"/>
          <w:szCs w:val="20"/>
        </w:rPr>
        <w:t xml:space="preserve">E. R. Johnson and O. D. L. R. Alberto. Adsorption of organic molecules on kaolinite from the exchange-hole dipole moment dispersion model, </w:t>
      </w:r>
      <w:r w:rsidRPr="00081A2B">
        <w:rPr>
          <w:i/>
          <w:sz w:val="20"/>
          <w:szCs w:val="20"/>
        </w:rPr>
        <w:t>Journal of Chemical Theory and Computation</w:t>
      </w:r>
      <w:r w:rsidRPr="00081A2B">
        <w:rPr>
          <w:sz w:val="20"/>
          <w:szCs w:val="20"/>
        </w:rPr>
        <w:t xml:space="preserve">, </w:t>
      </w:r>
      <w:r w:rsidRPr="00081A2B">
        <w:rPr>
          <w:b/>
          <w:sz w:val="20"/>
          <w:szCs w:val="20"/>
        </w:rPr>
        <w:t>2012</w:t>
      </w:r>
      <w:r w:rsidRPr="00081A2B">
        <w:rPr>
          <w:sz w:val="20"/>
          <w:szCs w:val="20"/>
        </w:rPr>
        <w:t xml:space="preserve">, </w:t>
      </w:r>
      <w:r w:rsidRPr="00081A2B">
        <w:rPr>
          <w:i/>
          <w:sz w:val="20"/>
          <w:szCs w:val="20"/>
        </w:rPr>
        <w:t>8</w:t>
      </w:r>
      <w:r w:rsidRPr="00081A2B">
        <w:rPr>
          <w:sz w:val="20"/>
          <w:szCs w:val="20"/>
        </w:rPr>
        <w:t>, 5124-5131.</w:t>
      </w:r>
    </w:p>
    <w:p w:rsidR="005F4705" w:rsidRPr="00081A2B" w:rsidRDefault="005F4705" w:rsidP="001B7F5D">
      <w:pPr>
        <w:pStyle w:val="EndnoteText"/>
        <w:numPr>
          <w:ilvl w:val="0"/>
          <w:numId w:val="10"/>
        </w:numPr>
        <w:spacing w:before="120" w:after="120"/>
        <w:ind w:left="360"/>
        <w:jc w:val="both"/>
        <w:rPr>
          <w:rFonts w:ascii="Times New Roman" w:hAnsi="Times New Roman"/>
        </w:rPr>
      </w:pPr>
      <w:r w:rsidRPr="00081A2B">
        <w:rPr>
          <w:rFonts w:ascii="Times New Roman" w:hAnsi="Times New Roman"/>
        </w:rPr>
        <w:t xml:space="preserve">X. Wang, Y. Huang, Z. Pan, Y. Wang, C. Liu. Theoretical investigation of lead vapor adsorption on kaolinite surfaces with DFT calculations, </w:t>
      </w:r>
      <w:r w:rsidRPr="00081A2B">
        <w:rPr>
          <w:rFonts w:ascii="Times New Roman" w:hAnsi="Times New Roman"/>
          <w:i/>
        </w:rPr>
        <w:t>Journal of Hazardous Materials</w:t>
      </w:r>
      <w:r w:rsidRPr="00081A2B">
        <w:rPr>
          <w:rFonts w:ascii="Times New Roman" w:hAnsi="Times New Roman"/>
        </w:rPr>
        <w:t xml:space="preserve">, </w:t>
      </w:r>
      <w:r w:rsidRPr="00081A2B">
        <w:rPr>
          <w:rFonts w:ascii="Times New Roman" w:hAnsi="Times New Roman"/>
          <w:b/>
        </w:rPr>
        <w:t>2015</w:t>
      </w:r>
      <w:r w:rsidRPr="00081A2B">
        <w:rPr>
          <w:rFonts w:ascii="Times New Roman" w:hAnsi="Times New Roman"/>
        </w:rPr>
        <w:t xml:space="preserve">, </w:t>
      </w:r>
      <w:r w:rsidRPr="00081A2B">
        <w:rPr>
          <w:rFonts w:ascii="Times New Roman" w:hAnsi="Times New Roman"/>
          <w:i/>
        </w:rPr>
        <w:t>295</w:t>
      </w:r>
      <w:r w:rsidRPr="00081A2B">
        <w:rPr>
          <w:rFonts w:ascii="Times New Roman" w:hAnsi="Times New Roman"/>
        </w:rPr>
        <w:t>, 43-54.</w:t>
      </w:r>
    </w:p>
    <w:p w:rsidR="005F4705" w:rsidRPr="00081A2B" w:rsidRDefault="005F4705" w:rsidP="001B7F5D">
      <w:pPr>
        <w:pStyle w:val="EndnoteText"/>
        <w:numPr>
          <w:ilvl w:val="0"/>
          <w:numId w:val="10"/>
        </w:numPr>
        <w:spacing w:before="120" w:after="120"/>
        <w:ind w:left="360"/>
        <w:jc w:val="both"/>
        <w:rPr>
          <w:rFonts w:ascii="Times New Roman" w:hAnsi="Times New Roman"/>
        </w:rPr>
      </w:pPr>
      <w:r w:rsidRPr="00081A2B">
        <w:rPr>
          <w:rFonts w:ascii="Times New Roman" w:hAnsi="Times New Roman"/>
        </w:rPr>
        <w:t xml:space="preserve">D. J. </w:t>
      </w:r>
      <w:proofErr w:type="spellStart"/>
      <w:r w:rsidRPr="00081A2B">
        <w:rPr>
          <w:rFonts w:ascii="Times New Roman" w:hAnsi="Times New Roman"/>
        </w:rPr>
        <w:t>Groenendijk</w:t>
      </w:r>
      <w:proofErr w:type="spellEnd"/>
      <w:r w:rsidRPr="00081A2B">
        <w:rPr>
          <w:rFonts w:ascii="Times New Roman" w:hAnsi="Times New Roman"/>
        </w:rPr>
        <w:t xml:space="preserve"> and J. N. M. </w:t>
      </w:r>
      <w:proofErr w:type="spellStart"/>
      <w:r w:rsidRPr="00081A2B">
        <w:rPr>
          <w:rFonts w:ascii="Times New Roman" w:hAnsi="Times New Roman"/>
        </w:rPr>
        <w:t>Wunnik</w:t>
      </w:r>
      <w:proofErr w:type="spellEnd"/>
      <w:r w:rsidRPr="00081A2B">
        <w:rPr>
          <w:rFonts w:ascii="Times New Roman" w:hAnsi="Times New Roman"/>
        </w:rPr>
        <w:t xml:space="preserve">. Surfactant Adsorption and Ion Exchange on Calcite Surfaces, </w:t>
      </w:r>
      <w:r w:rsidRPr="00081A2B">
        <w:rPr>
          <w:rFonts w:ascii="Times New Roman" w:hAnsi="Times New Roman"/>
          <w:i/>
        </w:rPr>
        <w:t>Energy Fuels</w:t>
      </w:r>
      <w:r w:rsidRPr="00081A2B">
        <w:rPr>
          <w:rFonts w:ascii="Times New Roman" w:hAnsi="Times New Roman"/>
        </w:rPr>
        <w:t xml:space="preserve">, </w:t>
      </w:r>
      <w:r w:rsidRPr="00081A2B">
        <w:rPr>
          <w:rFonts w:ascii="Times New Roman" w:hAnsi="Times New Roman"/>
          <w:b/>
        </w:rPr>
        <w:t>2021</w:t>
      </w:r>
      <w:r w:rsidRPr="00081A2B">
        <w:rPr>
          <w:rFonts w:ascii="Times New Roman" w:hAnsi="Times New Roman"/>
        </w:rPr>
        <w:t xml:space="preserve">, </w:t>
      </w:r>
      <w:r w:rsidRPr="00081A2B">
        <w:rPr>
          <w:rFonts w:ascii="Times New Roman" w:hAnsi="Times New Roman"/>
          <w:i/>
        </w:rPr>
        <w:t>35</w:t>
      </w:r>
      <w:r w:rsidRPr="00081A2B">
        <w:rPr>
          <w:rFonts w:ascii="Times New Roman" w:hAnsi="Times New Roman"/>
        </w:rPr>
        <w:t>, 8763−8772.</w:t>
      </w:r>
    </w:p>
    <w:p w:rsidR="005F4705" w:rsidRPr="00081A2B" w:rsidRDefault="005F4705" w:rsidP="001B7F5D">
      <w:pPr>
        <w:pStyle w:val="EndnoteText"/>
        <w:numPr>
          <w:ilvl w:val="0"/>
          <w:numId w:val="10"/>
        </w:numPr>
        <w:spacing w:before="120" w:after="120"/>
        <w:ind w:left="360"/>
        <w:jc w:val="both"/>
        <w:rPr>
          <w:rFonts w:ascii="Times New Roman" w:hAnsi="Times New Roman"/>
        </w:rPr>
      </w:pPr>
      <w:r w:rsidRPr="00081A2B">
        <w:rPr>
          <w:rFonts w:ascii="Times New Roman" w:hAnsi="Times New Roman"/>
        </w:rPr>
        <w:t xml:space="preserve">J. </w:t>
      </w:r>
      <w:proofErr w:type="spellStart"/>
      <w:r w:rsidRPr="00081A2B">
        <w:rPr>
          <w:rFonts w:ascii="Times New Roman" w:hAnsi="Times New Roman"/>
          <w:shd w:val="clear" w:color="auto" w:fill="FFFFFF"/>
        </w:rPr>
        <w:t>Hafner</w:t>
      </w:r>
      <w:proofErr w:type="spellEnd"/>
      <w:r w:rsidRPr="00081A2B">
        <w:rPr>
          <w:rFonts w:ascii="Times New Roman" w:hAnsi="Times New Roman"/>
          <w:shd w:val="clear" w:color="auto" w:fill="FFFFFF"/>
        </w:rPr>
        <w:t>. Ab‐initio simulations of materials using VASP: Density‐functional theory and beyond, </w:t>
      </w:r>
      <w:r w:rsidRPr="00081A2B">
        <w:rPr>
          <w:rFonts w:ascii="Times New Roman" w:hAnsi="Times New Roman"/>
          <w:i/>
          <w:iCs/>
          <w:shd w:val="clear" w:color="auto" w:fill="FFFFFF"/>
        </w:rPr>
        <w:t>Journal of Computational Chemistry</w:t>
      </w:r>
      <w:r w:rsidRPr="00081A2B">
        <w:rPr>
          <w:rFonts w:ascii="Times New Roman" w:hAnsi="Times New Roman"/>
          <w:shd w:val="clear" w:color="auto" w:fill="FFFFFF"/>
        </w:rPr>
        <w:t xml:space="preserve">, </w:t>
      </w:r>
      <w:r w:rsidRPr="00081A2B">
        <w:rPr>
          <w:rFonts w:ascii="Times New Roman" w:hAnsi="Times New Roman"/>
          <w:b/>
          <w:bCs/>
          <w:shd w:val="clear" w:color="auto" w:fill="FFFFFF"/>
        </w:rPr>
        <w:t>2008</w:t>
      </w:r>
      <w:r w:rsidRPr="00081A2B">
        <w:rPr>
          <w:rFonts w:ascii="Times New Roman" w:hAnsi="Times New Roman"/>
          <w:shd w:val="clear" w:color="auto" w:fill="FFFFFF"/>
        </w:rPr>
        <w:t>, </w:t>
      </w:r>
      <w:r w:rsidRPr="00081A2B">
        <w:rPr>
          <w:rFonts w:ascii="Times New Roman" w:hAnsi="Times New Roman"/>
          <w:i/>
          <w:iCs/>
          <w:shd w:val="clear" w:color="auto" w:fill="FFFFFF"/>
        </w:rPr>
        <w:t>29</w:t>
      </w:r>
      <w:r w:rsidRPr="00081A2B">
        <w:rPr>
          <w:rFonts w:ascii="Times New Roman" w:hAnsi="Times New Roman"/>
          <w:shd w:val="clear" w:color="auto" w:fill="FFFFFF"/>
        </w:rPr>
        <w:t>(13), 2044-2078.</w:t>
      </w:r>
    </w:p>
    <w:p w:rsidR="005F4705" w:rsidRPr="00081A2B" w:rsidRDefault="005F4705" w:rsidP="001B7F5D">
      <w:pPr>
        <w:pStyle w:val="ListParagraph"/>
        <w:numPr>
          <w:ilvl w:val="0"/>
          <w:numId w:val="10"/>
        </w:numPr>
        <w:adjustRightInd w:val="0"/>
        <w:spacing w:before="120" w:after="120"/>
        <w:ind w:left="360"/>
        <w:rPr>
          <w:noProof/>
          <w:sz w:val="20"/>
          <w:szCs w:val="20"/>
        </w:rPr>
      </w:pPr>
      <w:r w:rsidRPr="00081A2B">
        <w:rPr>
          <w:noProof/>
          <w:sz w:val="20"/>
          <w:szCs w:val="20"/>
        </w:rPr>
        <w:t xml:space="preserve">P. Perdew, K. Burke. Generalized gradient approximation made simple, </w:t>
      </w:r>
      <w:r w:rsidRPr="00081A2B">
        <w:rPr>
          <w:i/>
          <w:iCs/>
          <w:noProof/>
          <w:sz w:val="20"/>
          <w:szCs w:val="20"/>
        </w:rPr>
        <w:t>Phys. Rev. Lett.</w:t>
      </w:r>
      <w:r w:rsidRPr="00081A2B">
        <w:rPr>
          <w:noProof/>
          <w:sz w:val="20"/>
          <w:szCs w:val="20"/>
        </w:rPr>
        <w:t xml:space="preserve">, </w:t>
      </w:r>
      <w:r w:rsidRPr="00081A2B">
        <w:rPr>
          <w:b/>
          <w:noProof/>
          <w:sz w:val="20"/>
          <w:szCs w:val="20"/>
        </w:rPr>
        <w:t>1996</w:t>
      </w:r>
      <w:r w:rsidRPr="00081A2B">
        <w:rPr>
          <w:noProof/>
          <w:sz w:val="20"/>
          <w:szCs w:val="20"/>
        </w:rPr>
        <w:t xml:space="preserve">, </w:t>
      </w:r>
      <w:r w:rsidRPr="00081A2B">
        <w:rPr>
          <w:i/>
          <w:noProof/>
          <w:sz w:val="20"/>
          <w:szCs w:val="20"/>
        </w:rPr>
        <w:t>77</w:t>
      </w:r>
      <w:r w:rsidRPr="00081A2B">
        <w:rPr>
          <w:noProof/>
          <w:sz w:val="20"/>
          <w:szCs w:val="20"/>
        </w:rPr>
        <w:t>, 3865–3868.</w:t>
      </w:r>
    </w:p>
    <w:p w:rsidR="005F4705" w:rsidRPr="00081A2B" w:rsidRDefault="005F4705" w:rsidP="001B7F5D">
      <w:pPr>
        <w:pStyle w:val="EndnoteText"/>
        <w:numPr>
          <w:ilvl w:val="0"/>
          <w:numId w:val="10"/>
        </w:numPr>
        <w:spacing w:before="120" w:after="120"/>
        <w:ind w:left="360"/>
        <w:jc w:val="both"/>
        <w:rPr>
          <w:rFonts w:ascii="Times New Roman" w:hAnsi="Times New Roman"/>
        </w:rPr>
      </w:pPr>
      <w:r w:rsidRPr="00081A2B">
        <w:rPr>
          <w:rFonts w:ascii="Times New Roman" w:hAnsi="Times New Roman"/>
        </w:rPr>
        <w:t xml:space="preserve">C. E. White, J. L. </w:t>
      </w:r>
      <w:proofErr w:type="spellStart"/>
      <w:r w:rsidRPr="00081A2B">
        <w:rPr>
          <w:rFonts w:ascii="Times New Roman" w:hAnsi="Times New Roman"/>
        </w:rPr>
        <w:t>Provis</w:t>
      </w:r>
      <w:proofErr w:type="spellEnd"/>
      <w:r w:rsidRPr="00081A2B">
        <w:rPr>
          <w:rFonts w:ascii="Times New Roman" w:hAnsi="Times New Roman"/>
        </w:rPr>
        <w:t xml:space="preserve">, T. </w:t>
      </w:r>
      <w:proofErr w:type="spellStart"/>
      <w:r w:rsidRPr="00081A2B">
        <w:rPr>
          <w:rFonts w:ascii="Times New Roman" w:hAnsi="Times New Roman"/>
        </w:rPr>
        <w:t>Proffen</w:t>
      </w:r>
      <w:proofErr w:type="spellEnd"/>
      <w:r w:rsidRPr="00081A2B">
        <w:rPr>
          <w:rFonts w:ascii="Times New Roman" w:hAnsi="Times New Roman"/>
        </w:rPr>
        <w:t xml:space="preserve">, D. P. Riley, and J. S. J. Deventer. Density Functional Modeling of the Local Structure of Kaolinite Subjected to Thermal </w:t>
      </w:r>
      <w:proofErr w:type="spellStart"/>
      <w:r w:rsidRPr="00081A2B">
        <w:rPr>
          <w:rFonts w:ascii="Times New Roman" w:hAnsi="Times New Roman"/>
        </w:rPr>
        <w:t>Dehydroxylation</w:t>
      </w:r>
      <w:proofErr w:type="spellEnd"/>
      <w:r w:rsidRPr="00081A2B">
        <w:rPr>
          <w:rFonts w:ascii="Times New Roman" w:hAnsi="Times New Roman"/>
        </w:rPr>
        <w:t xml:space="preserve">, </w:t>
      </w:r>
      <w:r w:rsidRPr="00081A2B">
        <w:rPr>
          <w:rFonts w:ascii="Times New Roman" w:hAnsi="Times New Roman"/>
          <w:i/>
        </w:rPr>
        <w:t>J. Phys. Chem. A</w:t>
      </w:r>
      <w:r w:rsidRPr="00081A2B">
        <w:rPr>
          <w:rFonts w:ascii="Times New Roman" w:hAnsi="Times New Roman"/>
        </w:rPr>
        <w:t xml:space="preserve">, </w:t>
      </w:r>
      <w:r w:rsidRPr="00081A2B">
        <w:rPr>
          <w:rFonts w:ascii="Times New Roman" w:hAnsi="Times New Roman"/>
          <w:b/>
        </w:rPr>
        <w:t>2010</w:t>
      </w:r>
      <w:r w:rsidRPr="00081A2B">
        <w:rPr>
          <w:rFonts w:ascii="Times New Roman" w:hAnsi="Times New Roman"/>
        </w:rPr>
        <w:t xml:space="preserve">, </w:t>
      </w:r>
      <w:r w:rsidRPr="00081A2B">
        <w:rPr>
          <w:rFonts w:ascii="Times New Roman" w:hAnsi="Times New Roman"/>
          <w:i/>
        </w:rPr>
        <w:t>114</w:t>
      </w:r>
      <w:r w:rsidRPr="00081A2B">
        <w:rPr>
          <w:rFonts w:ascii="Times New Roman" w:hAnsi="Times New Roman"/>
        </w:rPr>
        <w:t>, 4988–4996.</w:t>
      </w:r>
    </w:p>
    <w:p w:rsidR="005F4705" w:rsidRPr="00081A2B" w:rsidRDefault="005F4705" w:rsidP="001B7F5D">
      <w:pPr>
        <w:pStyle w:val="EndnoteText"/>
        <w:numPr>
          <w:ilvl w:val="0"/>
          <w:numId w:val="10"/>
        </w:numPr>
        <w:spacing w:before="120" w:after="120"/>
        <w:ind w:left="360"/>
        <w:jc w:val="both"/>
      </w:pPr>
      <w:r w:rsidRPr="00081A2B">
        <w:rPr>
          <w:rFonts w:ascii="Times New Roman" w:hAnsi="Times New Roman"/>
        </w:rPr>
        <w:t xml:space="preserve">K. </w:t>
      </w:r>
      <w:proofErr w:type="spellStart"/>
      <w:r w:rsidRPr="00081A2B">
        <w:rPr>
          <w:rFonts w:ascii="Times New Roman" w:hAnsi="Times New Roman"/>
        </w:rPr>
        <w:t>Koumpouras</w:t>
      </w:r>
      <w:proofErr w:type="spellEnd"/>
      <w:r w:rsidRPr="00081A2B">
        <w:rPr>
          <w:rFonts w:ascii="Times New Roman" w:hAnsi="Times New Roman"/>
        </w:rPr>
        <w:t xml:space="preserve"> and J. A. Larsson. Distinguishing between chemical bonding and physical binding using electron localization function (ELF), </w:t>
      </w:r>
      <w:r w:rsidRPr="00081A2B">
        <w:rPr>
          <w:rFonts w:ascii="Times New Roman" w:hAnsi="Times New Roman"/>
          <w:i/>
        </w:rPr>
        <w:t xml:space="preserve">J. Phys.: </w:t>
      </w:r>
      <w:proofErr w:type="spellStart"/>
      <w:r w:rsidRPr="00081A2B">
        <w:rPr>
          <w:rFonts w:ascii="Times New Roman" w:hAnsi="Times New Roman"/>
          <w:i/>
        </w:rPr>
        <w:t>Condens</w:t>
      </w:r>
      <w:proofErr w:type="spellEnd"/>
      <w:r w:rsidRPr="00081A2B">
        <w:rPr>
          <w:rFonts w:ascii="Times New Roman" w:hAnsi="Times New Roman"/>
          <w:i/>
        </w:rPr>
        <w:t>. Matter</w:t>
      </w:r>
      <w:r w:rsidRPr="00081A2B">
        <w:rPr>
          <w:rFonts w:ascii="Times New Roman" w:hAnsi="Times New Roman"/>
        </w:rPr>
        <w:t xml:space="preserve">, </w:t>
      </w:r>
      <w:r w:rsidRPr="00081A2B">
        <w:rPr>
          <w:rFonts w:ascii="Times New Roman" w:hAnsi="Times New Roman"/>
          <w:b/>
        </w:rPr>
        <w:t>2020</w:t>
      </w:r>
      <w:r w:rsidRPr="00081A2B">
        <w:rPr>
          <w:rFonts w:ascii="Times New Roman" w:hAnsi="Times New Roman"/>
        </w:rPr>
        <w:t>,</w:t>
      </w:r>
      <w:r w:rsidRPr="00081A2B">
        <w:rPr>
          <w:rFonts w:ascii="Times New Roman" w:hAnsi="Times New Roman"/>
          <w:b/>
        </w:rPr>
        <w:t xml:space="preserve"> </w:t>
      </w:r>
      <w:r w:rsidRPr="00081A2B">
        <w:rPr>
          <w:rFonts w:ascii="Times New Roman" w:hAnsi="Times New Roman"/>
          <w:i/>
        </w:rPr>
        <w:t>32</w:t>
      </w:r>
      <w:r w:rsidRPr="00081A2B">
        <w:rPr>
          <w:rFonts w:ascii="Times New Roman" w:hAnsi="Times New Roman"/>
        </w:rPr>
        <w:t>, 315502 (1-12).</w:t>
      </w:r>
      <w:r w:rsidRPr="00081A2B">
        <w:t xml:space="preserve"> </w:t>
      </w:r>
    </w:p>
    <w:p w:rsidR="00E77A70" w:rsidRPr="00081A2B" w:rsidRDefault="00E77A70" w:rsidP="00E77A70">
      <w:pPr>
        <w:tabs>
          <w:tab w:val="left" w:pos="360"/>
          <w:tab w:val="right" w:leader="hyphen" w:pos="9072"/>
        </w:tabs>
        <w:spacing w:before="120" w:after="120"/>
        <w:rPr>
          <w:i/>
          <w:lang w:val="de-DE"/>
        </w:rPr>
      </w:pPr>
    </w:p>
    <w:p w:rsidR="00E77A70" w:rsidRPr="00081A2B" w:rsidRDefault="00E77A70" w:rsidP="00E77A70">
      <w:pPr>
        <w:tabs>
          <w:tab w:val="left" w:pos="360"/>
          <w:tab w:val="right" w:leader="hyphen" w:pos="9072"/>
        </w:tabs>
        <w:spacing w:before="120" w:after="120" w:line="240" w:lineRule="auto"/>
        <w:jc w:val="both"/>
        <w:rPr>
          <w:rFonts w:ascii="Times New Roman" w:hAnsi="Times New Roman"/>
          <w:b/>
          <w:sz w:val="20"/>
          <w:szCs w:val="20"/>
          <w:lang w:val="de-DE"/>
        </w:rPr>
      </w:pPr>
      <w:r w:rsidRPr="00081A2B">
        <w:rPr>
          <w:rFonts w:ascii="Times New Roman" w:hAnsi="Times New Roman"/>
          <w:i/>
          <w:sz w:val="20"/>
          <w:szCs w:val="20"/>
          <w:lang w:val="de-DE"/>
        </w:rPr>
        <w:t xml:space="preserve">Liên hệ: </w:t>
      </w:r>
      <w:r w:rsidRPr="00081A2B">
        <w:rPr>
          <w:rFonts w:ascii="Times New Roman" w:hAnsi="Times New Roman"/>
          <w:b/>
          <w:sz w:val="20"/>
          <w:szCs w:val="20"/>
          <w:lang w:val="de-DE"/>
        </w:rPr>
        <w:t>Nguyễn Ngọc Trí</w:t>
      </w:r>
    </w:p>
    <w:p w:rsidR="00E77A70" w:rsidRPr="00081A2B" w:rsidRDefault="00E77A70" w:rsidP="00E77A70">
      <w:pPr>
        <w:tabs>
          <w:tab w:val="left" w:pos="360"/>
          <w:tab w:val="right" w:leader="hyphen" w:pos="9072"/>
        </w:tabs>
        <w:spacing w:before="120" w:after="120" w:line="240" w:lineRule="auto"/>
        <w:jc w:val="both"/>
        <w:rPr>
          <w:rFonts w:ascii="Times New Roman" w:hAnsi="Times New Roman"/>
          <w:sz w:val="20"/>
          <w:szCs w:val="20"/>
          <w:lang w:val="de-DE"/>
        </w:rPr>
      </w:pPr>
      <w:r w:rsidRPr="00081A2B">
        <w:rPr>
          <w:rFonts w:ascii="Times New Roman" w:hAnsi="Times New Roman"/>
          <w:sz w:val="20"/>
          <w:szCs w:val="20"/>
          <w:lang w:val="de-DE"/>
        </w:rPr>
        <w:t>Khoa Khoa học Tự nhiên, Trường Đại học Quy Nhơn</w:t>
      </w:r>
    </w:p>
    <w:p w:rsidR="00E77A70" w:rsidRPr="00081A2B" w:rsidRDefault="00E77A70" w:rsidP="00E77A70">
      <w:pPr>
        <w:tabs>
          <w:tab w:val="left" w:pos="360"/>
          <w:tab w:val="right" w:leader="hyphen" w:pos="9072"/>
        </w:tabs>
        <w:spacing w:before="120" w:after="120" w:line="240" w:lineRule="auto"/>
        <w:jc w:val="both"/>
        <w:rPr>
          <w:rFonts w:ascii="Times New Roman" w:hAnsi="Times New Roman"/>
          <w:sz w:val="20"/>
          <w:szCs w:val="20"/>
          <w:lang w:val="de-DE"/>
        </w:rPr>
      </w:pPr>
      <w:r w:rsidRPr="00081A2B">
        <w:rPr>
          <w:rFonts w:ascii="Times New Roman" w:hAnsi="Times New Roman"/>
          <w:sz w:val="20"/>
          <w:szCs w:val="20"/>
          <w:lang w:val="de-DE"/>
        </w:rPr>
        <w:t>170 An Dương Vương, TP. Quy Nhơn, tỉnh Bình Định, Việt Nam</w:t>
      </w:r>
    </w:p>
    <w:p w:rsidR="00E77A70" w:rsidRPr="00081A2B" w:rsidRDefault="00E77A70" w:rsidP="00E77A70">
      <w:pPr>
        <w:tabs>
          <w:tab w:val="left" w:pos="360"/>
          <w:tab w:val="right" w:leader="hyphen" w:pos="9072"/>
        </w:tabs>
        <w:spacing w:before="120" w:after="120" w:line="240" w:lineRule="auto"/>
        <w:jc w:val="both"/>
        <w:rPr>
          <w:rFonts w:ascii="Times New Roman" w:hAnsi="Times New Roman"/>
          <w:sz w:val="20"/>
          <w:szCs w:val="20"/>
        </w:rPr>
      </w:pPr>
      <w:r w:rsidRPr="00081A2B">
        <w:rPr>
          <w:rFonts w:ascii="Times New Roman" w:hAnsi="Times New Roman"/>
          <w:sz w:val="20"/>
          <w:szCs w:val="20"/>
        </w:rPr>
        <w:t xml:space="preserve">Email: </w:t>
      </w:r>
      <w:hyperlink r:id="rId33" w:history="1">
        <w:r w:rsidRPr="00081A2B">
          <w:rPr>
            <w:rStyle w:val="Hyperlink"/>
            <w:rFonts w:ascii="Times New Roman" w:hAnsi="Times New Roman"/>
            <w:sz w:val="20"/>
            <w:szCs w:val="20"/>
          </w:rPr>
          <w:t>nguyenngoctri@qnu.edu.vn</w:t>
        </w:r>
      </w:hyperlink>
    </w:p>
    <w:p w:rsidR="00E77A70" w:rsidRPr="00E77A70" w:rsidRDefault="00E77A70" w:rsidP="00E77A70">
      <w:pPr>
        <w:tabs>
          <w:tab w:val="left" w:pos="360"/>
          <w:tab w:val="right" w:leader="hyphen" w:pos="9072"/>
        </w:tabs>
        <w:spacing w:before="120" w:after="120" w:line="240" w:lineRule="auto"/>
        <w:rPr>
          <w:rFonts w:ascii="Times New Roman" w:hAnsi="Times New Roman"/>
          <w:sz w:val="20"/>
          <w:szCs w:val="20"/>
        </w:rPr>
      </w:pPr>
      <w:proofErr w:type="spellStart"/>
      <w:r w:rsidRPr="00081A2B">
        <w:rPr>
          <w:rFonts w:ascii="Times New Roman" w:hAnsi="Times New Roman"/>
          <w:sz w:val="20"/>
          <w:szCs w:val="20"/>
        </w:rPr>
        <w:t>Điện</w:t>
      </w:r>
      <w:proofErr w:type="spellEnd"/>
      <w:r w:rsidRPr="00081A2B">
        <w:rPr>
          <w:rFonts w:ascii="Times New Roman" w:hAnsi="Times New Roman"/>
          <w:sz w:val="20"/>
          <w:szCs w:val="20"/>
        </w:rPr>
        <w:t xml:space="preserve"> </w:t>
      </w:r>
      <w:proofErr w:type="spellStart"/>
      <w:r w:rsidRPr="00081A2B">
        <w:rPr>
          <w:rFonts w:ascii="Times New Roman" w:hAnsi="Times New Roman"/>
          <w:sz w:val="20"/>
          <w:szCs w:val="20"/>
        </w:rPr>
        <w:t>thoại</w:t>
      </w:r>
      <w:proofErr w:type="spellEnd"/>
      <w:r w:rsidRPr="00081A2B">
        <w:rPr>
          <w:rFonts w:ascii="Times New Roman" w:hAnsi="Times New Roman"/>
          <w:sz w:val="20"/>
          <w:szCs w:val="20"/>
        </w:rPr>
        <w:t>: 0365224485</w:t>
      </w:r>
    </w:p>
    <w:p w:rsidR="005F4705" w:rsidRPr="005A6C1D" w:rsidRDefault="005F4705" w:rsidP="005F4705">
      <w:pPr>
        <w:pStyle w:val="ListParagraph"/>
        <w:spacing w:before="120" w:after="120"/>
        <w:ind w:left="0" w:firstLine="0"/>
        <w:rPr>
          <w:b/>
        </w:rPr>
      </w:pPr>
    </w:p>
    <w:sectPr w:rsidR="005F4705" w:rsidRPr="005A6C1D" w:rsidSect="005F4705">
      <w:endnotePr>
        <w:numFmt w:val="decimal"/>
      </w:endnotePr>
      <w:type w:val="continuous"/>
      <w:pgSz w:w="11909" w:h="16834" w:code="9"/>
      <w:pgMar w:top="1134" w:right="1134" w:bottom="1134" w:left="1418" w:header="432" w:footer="432" w:gutter="0"/>
      <w:cols w:num="2" w:space="493"/>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545" w:rsidRDefault="00996545" w:rsidP="00CC2F54">
      <w:pPr>
        <w:spacing w:after="0" w:line="240" w:lineRule="auto"/>
      </w:pPr>
      <w:r>
        <w:separator/>
      </w:r>
    </w:p>
  </w:endnote>
  <w:endnote w:type="continuationSeparator" w:id="0">
    <w:p w:rsidR="00996545" w:rsidRDefault="00996545" w:rsidP="00C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E3F" w:rsidRPr="00DE721C" w:rsidRDefault="00490E3F">
    <w:pPr>
      <w:pStyle w:val="Footer"/>
      <w:jc w:val="right"/>
      <w:rPr>
        <w:rFonts w:ascii="Times New Roman" w:hAnsi="Times New Roman"/>
      </w:rPr>
    </w:pPr>
    <w:r w:rsidRPr="00DE721C">
      <w:rPr>
        <w:rFonts w:ascii="Times New Roman" w:hAnsi="Times New Roman"/>
      </w:rPr>
      <w:fldChar w:fldCharType="begin"/>
    </w:r>
    <w:r w:rsidRPr="00DE721C">
      <w:rPr>
        <w:rFonts w:ascii="Times New Roman" w:hAnsi="Times New Roman"/>
      </w:rPr>
      <w:instrText xml:space="preserve"> PAGE   \* MERGEFORMAT </w:instrText>
    </w:r>
    <w:r w:rsidRPr="00DE721C">
      <w:rPr>
        <w:rFonts w:ascii="Times New Roman" w:hAnsi="Times New Roman"/>
      </w:rPr>
      <w:fldChar w:fldCharType="separate"/>
    </w:r>
    <w:r w:rsidR="00081A2B">
      <w:rPr>
        <w:rFonts w:ascii="Times New Roman" w:hAnsi="Times New Roman"/>
        <w:noProof/>
      </w:rPr>
      <w:t>6</w:t>
    </w:r>
    <w:r w:rsidRPr="00DE721C">
      <w:rPr>
        <w:rFonts w:ascii="Times New Roman" w:hAnsi="Times New Roman"/>
      </w:rPr>
      <w:fldChar w:fldCharType="end"/>
    </w:r>
  </w:p>
  <w:p w:rsidR="00490E3F" w:rsidRDefault="00490E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545" w:rsidRDefault="00996545" w:rsidP="00CC2F54">
      <w:pPr>
        <w:spacing w:after="0" w:line="240" w:lineRule="auto"/>
      </w:pPr>
      <w:r>
        <w:separator/>
      </w:r>
    </w:p>
  </w:footnote>
  <w:footnote w:type="continuationSeparator" w:id="0">
    <w:p w:rsidR="00996545" w:rsidRDefault="00996545" w:rsidP="00CC2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471"/>
    <w:multiLevelType w:val="hybridMultilevel"/>
    <w:tmpl w:val="AF480FC4"/>
    <w:lvl w:ilvl="0" w:tplc="2BB2B47A">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73958"/>
    <w:multiLevelType w:val="multilevel"/>
    <w:tmpl w:val="52B2FAE6"/>
    <w:lvl w:ilvl="0">
      <w:start w:val="1"/>
      <w:numFmt w:val="decimal"/>
      <w:lvlText w:val="%1."/>
      <w:lvlJc w:val="left"/>
      <w:pPr>
        <w:ind w:left="374" w:hanging="222"/>
      </w:pPr>
      <w:rPr>
        <w:rFonts w:ascii="Times New Roman" w:eastAsia="Times New Roman" w:hAnsi="Times New Roman" w:cs="Times New Roman" w:hint="default"/>
        <w:w w:val="100"/>
        <w:sz w:val="22"/>
        <w:szCs w:val="22"/>
        <w:lang w:val="en-US" w:eastAsia="en-US" w:bidi="en-US"/>
      </w:rPr>
    </w:lvl>
    <w:lvl w:ilvl="1">
      <w:start w:val="1"/>
      <w:numFmt w:val="decimal"/>
      <w:lvlText w:val="%1.%2."/>
      <w:lvlJc w:val="left"/>
      <w:pPr>
        <w:ind w:left="152" w:hanging="387"/>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27" w:hanging="387"/>
      </w:pPr>
      <w:rPr>
        <w:rFonts w:hint="default"/>
        <w:lang w:val="en-US" w:eastAsia="en-US" w:bidi="en-US"/>
      </w:rPr>
    </w:lvl>
    <w:lvl w:ilvl="3">
      <w:numFmt w:val="bullet"/>
      <w:lvlText w:val="•"/>
      <w:lvlJc w:val="left"/>
      <w:pPr>
        <w:ind w:left="275" w:hanging="387"/>
      </w:pPr>
      <w:rPr>
        <w:rFonts w:hint="default"/>
        <w:lang w:val="en-US" w:eastAsia="en-US" w:bidi="en-US"/>
      </w:rPr>
    </w:lvl>
    <w:lvl w:ilvl="4">
      <w:numFmt w:val="bullet"/>
      <w:lvlText w:val="•"/>
      <w:lvlJc w:val="left"/>
      <w:pPr>
        <w:ind w:left="223" w:hanging="387"/>
      </w:pPr>
      <w:rPr>
        <w:rFonts w:hint="default"/>
        <w:lang w:val="en-US" w:eastAsia="en-US" w:bidi="en-US"/>
      </w:rPr>
    </w:lvl>
    <w:lvl w:ilvl="5">
      <w:numFmt w:val="bullet"/>
      <w:lvlText w:val="•"/>
      <w:lvlJc w:val="left"/>
      <w:pPr>
        <w:ind w:left="171" w:hanging="387"/>
      </w:pPr>
      <w:rPr>
        <w:rFonts w:hint="default"/>
        <w:lang w:val="en-US" w:eastAsia="en-US" w:bidi="en-US"/>
      </w:rPr>
    </w:lvl>
    <w:lvl w:ilvl="6">
      <w:numFmt w:val="bullet"/>
      <w:lvlText w:val="•"/>
      <w:lvlJc w:val="left"/>
      <w:pPr>
        <w:ind w:left="119" w:hanging="387"/>
      </w:pPr>
      <w:rPr>
        <w:rFonts w:hint="default"/>
        <w:lang w:val="en-US" w:eastAsia="en-US" w:bidi="en-US"/>
      </w:rPr>
    </w:lvl>
    <w:lvl w:ilvl="7">
      <w:numFmt w:val="bullet"/>
      <w:lvlText w:val="•"/>
      <w:lvlJc w:val="left"/>
      <w:pPr>
        <w:ind w:left="67" w:hanging="387"/>
      </w:pPr>
      <w:rPr>
        <w:rFonts w:hint="default"/>
        <w:lang w:val="en-US" w:eastAsia="en-US" w:bidi="en-US"/>
      </w:rPr>
    </w:lvl>
    <w:lvl w:ilvl="8">
      <w:numFmt w:val="bullet"/>
      <w:lvlText w:val="•"/>
      <w:lvlJc w:val="left"/>
      <w:pPr>
        <w:ind w:left="15" w:hanging="387"/>
      </w:pPr>
      <w:rPr>
        <w:rFonts w:hint="default"/>
        <w:lang w:val="en-US" w:eastAsia="en-US" w:bidi="en-US"/>
      </w:rPr>
    </w:lvl>
  </w:abstractNum>
  <w:abstractNum w:abstractNumId="2" w15:restartNumberingAfterBreak="0">
    <w:nsid w:val="0FD21825"/>
    <w:multiLevelType w:val="hybridMultilevel"/>
    <w:tmpl w:val="61DED8FC"/>
    <w:lvl w:ilvl="0" w:tplc="6E9CB44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124E3"/>
    <w:multiLevelType w:val="hybridMultilevel"/>
    <w:tmpl w:val="BC2ED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87EE2"/>
    <w:multiLevelType w:val="hybridMultilevel"/>
    <w:tmpl w:val="6D8C1FBE"/>
    <w:lvl w:ilvl="0" w:tplc="FEA484E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7F3436"/>
    <w:multiLevelType w:val="multilevel"/>
    <w:tmpl w:val="52B2FAE6"/>
    <w:lvl w:ilvl="0">
      <w:start w:val="1"/>
      <w:numFmt w:val="decimal"/>
      <w:lvlText w:val="%1."/>
      <w:lvlJc w:val="left"/>
      <w:pPr>
        <w:ind w:left="222" w:hanging="222"/>
      </w:pPr>
      <w:rPr>
        <w:rFonts w:ascii="Times New Roman" w:eastAsia="Times New Roman" w:hAnsi="Times New Roman" w:cs="Times New Roman" w:hint="default"/>
        <w:w w:val="100"/>
        <w:sz w:val="22"/>
        <w:szCs w:val="22"/>
        <w:lang w:val="en-US" w:eastAsia="en-US" w:bidi="en-US"/>
      </w:rPr>
    </w:lvl>
    <w:lvl w:ilvl="1">
      <w:start w:val="1"/>
      <w:numFmt w:val="decimal"/>
      <w:lvlText w:val="%1.%2."/>
      <w:lvlJc w:val="left"/>
      <w:pPr>
        <w:ind w:left="0" w:hanging="387"/>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175" w:hanging="387"/>
      </w:pPr>
      <w:rPr>
        <w:rFonts w:hint="default"/>
        <w:lang w:val="en-US" w:eastAsia="en-US" w:bidi="en-US"/>
      </w:rPr>
    </w:lvl>
    <w:lvl w:ilvl="3">
      <w:numFmt w:val="bullet"/>
      <w:lvlText w:val="•"/>
      <w:lvlJc w:val="left"/>
      <w:pPr>
        <w:ind w:left="123" w:hanging="387"/>
      </w:pPr>
      <w:rPr>
        <w:rFonts w:hint="default"/>
        <w:lang w:val="en-US" w:eastAsia="en-US" w:bidi="en-US"/>
      </w:rPr>
    </w:lvl>
    <w:lvl w:ilvl="4">
      <w:numFmt w:val="bullet"/>
      <w:lvlText w:val="•"/>
      <w:lvlJc w:val="left"/>
      <w:pPr>
        <w:ind w:left="71" w:hanging="387"/>
      </w:pPr>
      <w:rPr>
        <w:rFonts w:hint="default"/>
        <w:lang w:val="en-US" w:eastAsia="en-US" w:bidi="en-US"/>
      </w:rPr>
    </w:lvl>
    <w:lvl w:ilvl="5">
      <w:numFmt w:val="bullet"/>
      <w:lvlText w:val="•"/>
      <w:lvlJc w:val="left"/>
      <w:pPr>
        <w:ind w:left="19" w:hanging="387"/>
      </w:pPr>
      <w:rPr>
        <w:rFonts w:hint="default"/>
        <w:lang w:val="en-US" w:eastAsia="en-US" w:bidi="en-US"/>
      </w:rPr>
    </w:lvl>
    <w:lvl w:ilvl="6">
      <w:numFmt w:val="bullet"/>
      <w:lvlText w:val="•"/>
      <w:lvlJc w:val="left"/>
      <w:pPr>
        <w:ind w:left="-33" w:hanging="387"/>
      </w:pPr>
      <w:rPr>
        <w:rFonts w:hint="default"/>
        <w:lang w:val="en-US" w:eastAsia="en-US" w:bidi="en-US"/>
      </w:rPr>
    </w:lvl>
    <w:lvl w:ilvl="7">
      <w:numFmt w:val="bullet"/>
      <w:lvlText w:val="•"/>
      <w:lvlJc w:val="left"/>
      <w:pPr>
        <w:ind w:left="-85" w:hanging="387"/>
      </w:pPr>
      <w:rPr>
        <w:rFonts w:hint="default"/>
        <w:lang w:val="en-US" w:eastAsia="en-US" w:bidi="en-US"/>
      </w:rPr>
    </w:lvl>
    <w:lvl w:ilvl="8">
      <w:numFmt w:val="bullet"/>
      <w:lvlText w:val="•"/>
      <w:lvlJc w:val="left"/>
      <w:pPr>
        <w:ind w:left="-137" w:hanging="387"/>
      </w:pPr>
      <w:rPr>
        <w:rFonts w:hint="default"/>
        <w:lang w:val="en-US" w:eastAsia="en-US" w:bidi="en-US"/>
      </w:rPr>
    </w:lvl>
  </w:abstractNum>
  <w:abstractNum w:abstractNumId="6" w15:restartNumberingAfterBreak="0">
    <w:nsid w:val="57A81B87"/>
    <w:multiLevelType w:val="hybridMultilevel"/>
    <w:tmpl w:val="8F982106"/>
    <w:lvl w:ilvl="0" w:tplc="8B2C8BE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A77D16"/>
    <w:multiLevelType w:val="hybridMultilevel"/>
    <w:tmpl w:val="2E18AA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DE6DA4"/>
    <w:multiLevelType w:val="hybridMultilevel"/>
    <w:tmpl w:val="32C66632"/>
    <w:lvl w:ilvl="0" w:tplc="71D21AC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E045D"/>
    <w:multiLevelType w:val="hybridMultilevel"/>
    <w:tmpl w:val="9AFA0686"/>
    <w:lvl w:ilvl="0" w:tplc="7D3CFB2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6"/>
  </w:num>
  <w:num w:numId="5">
    <w:abstractNumId w:val="9"/>
  </w:num>
  <w:num w:numId="6">
    <w:abstractNumId w:val="2"/>
  </w:num>
  <w:num w:numId="7">
    <w:abstractNumId w:val="3"/>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A0tjCwNDI0NzU1NzVQ0lEKTi0uzszPAykwNa0FAJ/UvAYtAAAA"/>
  </w:docVars>
  <w:rsids>
    <w:rsidRoot w:val="00B579E7"/>
    <w:rsid w:val="000022C2"/>
    <w:rsid w:val="00014E74"/>
    <w:rsid w:val="00022218"/>
    <w:rsid w:val="00024309"/>
    <w:rsid w:val="00024F2B"/>
    <w:rsid w:val="000252EE"/>
    <w:rsid w:val="0002591D"/>
    <w:rsid w:val="00025F77"/>
    <w:rsid w:val="00026081"/>
    <w:rsid w:val="00026B22"/>
    <w:rsid w:val="00026DF6"/>
    <w:rsid w:val="00030E53"/>
    <w:rsid w:val="00030FD2"/>
    <w:rsid w:val="00031158"/>
    <w:rsid w:val="00033292"/>
    <w:rsid w:val="000337DF"/>
    <w:rsid w:val="0003492A"/>
    <w:rsid w:val="00036D59"/>
    <w:rsid w:val="00050684"/>
    <w:rsid w:val="00054833"/>
    <w:rsid w:val="00057212"/>
    <w:rsid w:val="00057E69"/>
    <w:rsid w:val="0006354D"/>
    <w:rsid w:val="00065EBC"/>
    <w:rsid w:val="00067853"/>
    <w:rsid w:val="00067A45"/>
    <w:rsid w:val="00070B1C"/>
    <w:rsid w:val="000734E1"/>
    <w:rsid w:val="0007632B"/>
    <w:rsid w:val="0007741B"/>
    <w:rsid w:val="00077510"/>
    <w:rsid w:val="00080274"/>
    <w:rsid w:val="00080C0E"/>
    <w:rsid w:val="00081A2B"/>
    <w:rsid w:val="00084535"/>
    <w:rsid w:val="00084F7F"/>
    <w:rsid w:val="00087568"/>
    <w:rsid w:val="0009380E"/>
    <w:rsid w:val="00094322"/>
    <w:rsid w:val="00095337"/>
    <w:rsid w:val="00097211"/>
    <w:rsid w:val="000A04B9"/>
    <w:rsid w:val="000A073B"/>
    <w:rsid w:val="000A0BCB"/>
    <w:rsid w:val="000A21B4"/>
    <w:rsid w:val="000A30A8"/>
    <w:rsid w:val="000A44CA"/>
    <w:rsid w:val="000A45A1"/>
    <w:rsid w:val="000A5F25"/>
    <w:rsid w:val="000B11F5"/>
    <w:rsid w:val="000B3C86"/>
    <w:rsid w:val="000B4901"/>
    <w:rsid w:val="000B6CBA"/>
    <w:rsid w:val="000B6D48"/>
    <w:rsid w:val="000C00A3"/>
    <w:rsid w:val="000C0704"/>
    <w:rsid w:val="000C1F0E"/>
    <w:rsid w:val="000C5FA5"/>
    <w:rsid w:val="000C6A9B"/>
    <w:rsid w:val="000C73EB"/>
    <w:rsid w:val="000D2E79"/>
    <w:rsid w:val="000D4AB3"/>
    <w:rsid w:val="000D4F62"/>
    <w:rsid w:val="000D6E38"/>
    <w:rsid w:val="000E2CD8"/>
    <w:rsid w:val="000E7D1E"/>
    <w:rsid w:val="000F39E0"/>
    <w:rsid w:val="000F3C9F"/>
    <w:rsid w:val="000F556F"/>
    <w:rsid w:val="000F6775"/>
    <w:rsid w:val="000F6CB2"/>
    <w:rsid w:val="00103FBB"/>
    <w:rsid w:val="00111937"/>
    <w:rsid w:val="00113374"/>
    <w:rsid w:val="001135AD"/>
    <w:rsid w:val="00116C41"/>
    <w:rsid w:val="001174D0"/>
    <w:rsid w:val="00122F6C"/>
    <w:rsid w:val="00125BD9"/>
    <w:rsid w:val="00125E4A"/>
    <w:rsid w:val="0012761E"/>
    <w:rsid w:val="0012765A"/>
    <w:rsid w:val="00136B92"/>
    <w:rsid w:val="001404F5"/>
    <w:rsid w:val="00141A0B"/>
    <w:rsid w:val="00141D1C"/>
    <w:rsid w:val="001436A8"/>
    <w:rsid w:val="00143EF9"/>
    <w:rsid w:val="001442EA"/>
    <w:rsid w:val="001478A1"/>
    <w:rsid w:val="00147C6C"/>
    <w:rsid w:val="0015075D"/>
    <w:rsid w:val="00151497"/>
    <w:rsid w:val="00151BD9"/>
    <w:rsid w:val="00152382"/>
    <w:rsid w:val="00153AFF"/>
    <w:rsid w:val="00153ECB"/>
    <w:rsid w:val="00157E58"/>
    <w:rsid w:val="00161249"/>
    <w:rsid w:val="001617CA"/>
    <w:rsid w:val="00162F6A"/>
    <w:rsid w:val="001638C1"/>
    <w:rsid w:val="00171195"/>
    <w:rsid w:val="001721A2"/>
    <w:rsid w:val="00173DDB"/>
    <w:rsid w:val="001742C1"/>
    <w:rsid w:val="001759F7"/>
    <w:rsid w:val="001801B4"/>
    <w:rsid w:val="00180521"/>
    <w:rsid w:val="00180A7F"/>
    <w:rsid w:val="00183FFB"/>
    <w:rsid w:val="00187129"/>
    <w:rsid w:val="001925FD"/>
    <w:rsid w:val="00192EC0"/>
    <w:rsid w:val="00194F21"/>
    <w:rsid w:val="00196955"/>
    <w:rsid w:val="001977C8"/>
    <w:rsid w:val="001A49D4"/>
    <w:rsid w:val="001A7D52"/>
    <w:rsid w:val="001B4021"/>
    <w:rsid w:val="001B6F4D"/>
    <w:rsid w:val="001B6FE0"/>
    <w:rsid w:val="001B7171"/>
    <w:rsid w:val="001B7DAD"/>
    <w:rsid w:val="001B7F5D"/>
    <w:rsid w:val="001C07F5"/>
    <w:rsid w:val="001C447A"/>
    <w:rsid w:val="001C5F94"/>
    <w:rsid w:val="001C615A"/>
    <w:rsid w:val="001C6B33"/>
    <w:rsid w:val="001C7F1B"/>
    <w:rsid w:val="001D1106"/>
    <w:rsid w:val="001D4070"/>
    <w:rsid w:val="001D4835"/>
    <w:rsid w:val="001D4F9A"/>
    <w:rsid w:val="001D6C58"/>
    <w:rsid w:val="001D7AA3"/>
    <w:rsid w:val="001E7F74"/>
    <w:rsid w:val="001E7FAE"/>
    <w:rsid w:val="001F11CC"/>
    <w:rsid w:val="001F4968"/>
    <w:rsid w:val="001F72A4"/>
    <w:rsid w:val="00202DFD"/>
    <w:rsid w:val="002057EE"/>
    <w:rsid w:val="00207BE0"/>
    <w:rsid w:val="002124C8"/>
    <w:rsid w:val="00213181"/>
    <w:rsid w:val="00215C03"/>
    <w:rsid w:val="00216158"/>
    <w:rsid w:val="002212F6"/>
    <w:rsid w:val="00221657"/>
    <w:rsid w:val="00223872"/>
    <w:rsid w:val="00224572"/>
    <w:rsid w:val="00233046"/>
    <w:rsid w:val="00234D95"/>
    <w:rsid w:val="00234FCD"/>
    <w:rsid w:val="002358D9"/>
    <w:rsid w:val="00235DCF"/>
    <w:rsid w:val="0023669D"/>
    <w:rsid w:val="00240892"/>
    <w:rsid w:val="00246BD6"/>
    <w:rsid w:val="00246C93"/>
    <w:rsid w:val="00247ABD"/>
    <w:rsid w:val="002503A8"/>
    <w:rsid w:val="0025524D"/>
    <w:rsid w:val="00255E4E"/>
    <w:rsid w:val="00264314"/>
    <w:rsid w:val="0026506A"/>
    <w:rsid w:val="00265B04"/>
    <w:rsid w:val="00266C23"/>
    <w:rsid w:val="002719C9"/>
    <w:rsid w:val="0027200F"/>
    <w:rsid w:val="0027348C"/>
    <w:rsid w:val="00274EF8"/>
    <w:rsid w:val="00276515"/>
    <w:rsid w:val="00277880"/>
    <w:rsid w:val="00277BCD"/>
    <w:rsid w:val="00281572"/>
    <w:rsid w:val="00281696"/>
    <w:rsid w:val="002822EA"/>
    <w:rsid w:val="002825FD"/>
    <w:rsid w:val="00283B7C"/>
    <w:rsid w:val="00284E96"/>
    <w:rsid w:val="002850AF"/>
    <w:rsid w:val="00285760"/>
    <w:rsid w:val="002862C8"/>
    <w:rsid w:val="00286601"/>
    <w:rsid w:val="00290278"/>
    <w:rsid w:val="00290D42"/>
    <w:rsid w:val="0029784C"/>
    <w:rsid w:val="002A1A18"/>
    <w:rsid w:val="002A22EC"/>
    <w:rsid w:val="002A2953"/>
    <w:rsid w:val="002A5070"/>
    <w:rsid w:val="002A69AD"/>
    <w:rsid w:val="002A6E3B"/>
    <w:rsid w:val="002B0034"/>
    <w:rsid w:val="002B1751"/>
    <w:rsid w:val="002B6804"/>
    <w:rsid w:val="002B6CBD"/>
    <w:rsid w:val="002B6FC2"/>
    <w:rsid w:val="002C3432"/>
    <w:rsid w:val="002C347B"/>
    <w:rsid w:val="002C3F8A"/>
    <w:rsid w:val="002C4B79"/>
    <w:rsid w:val="002D054D"/>
    <w:rsid w:val="002D15EB"/>
    <w:rsid w:val="002D16F7"/>
    <w:rsid w:val="002D22E8"/>
    <w:rsid w:val="002D466C"/>
    <w:rsid w:val="002D5863"/>
    <w:rsid w:val="002D5A82"/>
    <w:rsid w:val="002D5B7C"/>
    <w:rsid w:val="002D5DD2"/>
    <w:rsid w:val="002D664D"/>
    <w:rsid w:val="002D745B"/>
    <w:rsid w:val="002E2450"/>
    <w:rsid w:val="002E304D"/>
    <w:rsid w:val="002E61CE"/>
    <w:rsid w:val="002E6956"/>
    <w:rsid w:val="002E6ACE"/>
    <w:rsid w:val="002F185F"/>
    <w:rsid w:val="002F23FA"/>
    <w:rsid w:val="002F3A7F"/>
    <w:rsid w:val="002F4439"/>
    <w:rsid w:val="002F4C77"/>
    <w:rsid w:val="002F4FC6"/>
    <w:rsid w:val="002F5DD5"/>
    <w:rsid w:val="002F6C5E"/>
    <w:rsid w:val="00303FB8"/>
    <w:rsid w:val="003054F3"/>
    <w:rsid w:val="00315728"/>
    <w:rsid w:val="0032263F"/>
    <w:rsid w:val="00322906"/>
    <w:rsid w:val="00324DE9"/>
    <w:rsid w:val="0033177E"/>
    <w:rsid w:val="00334BDD"/>
    <w:rsid w:val="00335245"/>
    <w:rsid w:val="0034015F"/>
    <w:rsid w:val="003429BF"/>
    <w:rsid w:val="003438C3"/>
    <w:rsid w:val="00347327"/>
    <w:rsid w:val="00350271"/>
    <w:rsid w:val="00352F88"/>
    <w:rsid w:val="00356A99"/>
    <w:rsid w:val="003575F1"/>
    <w:rsid w:val="00360996"/>
    <w:rsid w:val="00360AC0"/>
    <w:rsid w:val="00362AFA"/>
    <w:rsid w:val="00362C9A"/>
    <w:rsid w:val="003649A3"/>
    <w:rsid w:val="00367525"/>
    <w:rsid w:val="00370ADF"/>
    <w:rsid w:val="003725BE"/>
    <w:rsid w:val="00372B8E"/>
    <w:rsid w:val="003737A7"/>
    <w:rsid w:val="00374D31"/>
    <w:rsid w:val="00375C4C"/>
    <w:rsid w:val="00381444"/>
    <w:rsid w:val="00384679"/>
    <w:rsid w:val="00385809"/>
    <w:rsid w:val="00386ACF"/>
    <w:rsid w:val="00387F53"/>
    <w:rsid w:val="00390A3D"/>
    <w:rsid w:val="003919B8"/>
    <w:rsid w:val="00393A1F"/>
    <w:rsid w:val="00393EDD"/>
    <w:rsid w:val="00394873"/>
    <w:rsid w:val="00397F4D"/>
    <w:rsid w:val="003B23B3"/>
    <w:rsid w:val="003B2512"/>
    <w:rsid w:val="003B535A"/>
    <w:rsid w:val="003B79F0"/>
    <w:rsid w:val="003C0882"/>
    <w:rsid w:val="003C1DD3"/>
    <w:rsid w:val="003C2A1B"/>
    <w:rsid w:val="003C2EB3"/>
    <w:rsid w:val="003C450C"/>
    <w:rsid w:val="003C4999"/>
    <w:rsid w:val="003D1D78"/>
    <w:rsid w:val="003D50EE"/>
    <w:rsid w:val="003D52EA"/>
    <w:rsid w:val="003E41F3"/>
    <w:rsid w:val="003E5425"/>
    <w:rsid w:val="003E5D14"/>
    <w:rsid w:val="003F09CC"/>
    <w:rsid w:val="003F194F"/>
    <w:rsid w:val="003F51C1"/>
    <w:rsid w:val="003F797B"/>
    <w:rsid w:val="003F7AA0"/>
    <w:rsid w:val="004011B1"/>
    <w:rsid w:val="00402B0A"/>
    <w:rsid w:val="00404FB7"/>
    <w:rsid w:val="00411544"/>
    <w:rsid w:val="00412E00"/>
    <w:rsid w:val="00413FFB"/>
    <w:rsid w:val="00414599"/>
    <w:rsid w:val="004148F6"/>
    <w:rsid w:val="00417969"/>
    <w:rsid w:val="00422D3C"/>
    <w:rsid w:val="004263F9"/>
    <w:rsid w:val="00432153"/>
    <w:rsid w:val="0043358D"/>
    <w:rsid w:val="00434335"/>
    <w:rsid w:val="00434759"/>
    <w:rsid w:val="00434CCD"/>
    <w:rsid w:val="004366DE"/>
    <w:rsid w:val="00437DE2"/>
    <w:rsid w:val="00440E4C"/>
    <w:rsid w:val="00443FC1"/>
    <w:rsid w:val="00446519"/>
    <w:rsid w:val="00447602"/>
    <w:rsid w:val="004477F8"/>
    <w:rsid w:val="00450B24"/>
    <w:rsid w:val="004514AA"/>
    <w:rsid w:val="00451B36"/>
    <w:rsid w:val="00452876"/>
    <w:rsid w:val="00454E21"/>
    <w:rsid w:val="004553F5"/>
    <w:rsid w:val="00456239"/>
    <w:rsid w:val="00457CE6"/>
    <w:rsid w:val="00460D40"/>
    <w:rsid w:val="004629F5"/>
    <w:rsid w:val="004635B6"/>
    <w:rsid w:val="004640A7"/>
    <w:rsid w:val="00464699"/>
    <w:rsid w:val="00467551"/>
    <w:rsid w:val="00467EA7"/>
    <w:rsid w:val="004734FB"/>
    <w:rsid w:val="004746DA"/>
    <w:rsid w:val="004771B9"/>
    <w:rsid w:val="00477BF9"/>
    <w:rsid w:val="00480382"/>
    <w:rsid w:val="004806F3"/>
    <w:rsid w:val="00481E4C"/>
    <w:rsid w:val="004830AB"/>
    <w:rsid w:val="00483FC2"/>
    <w:rsid w:val="00487946"/>
    <w:rsid w:val="00490E3F"/>
    <w:rsid w:val="00490E4C"/>
    <w:rsid w:val="0049740E"/>
    <w:rsid w:val="004A0774"/>
    <w:rsid w:val="004A2E0A"/>
    <w:rsid w:val="004A60CD"/>
    <w:rsid w:val="004B1E5F"/>
    <w:rsid w:val="004B298D"/>
    <w:rsid w:val="004B466A"/>
    <w:rsid w:val="004B5478"/>
    <w:rsid w:val="004C1A7E"/>
    <w:rsid w:val="004C45AA"/>
    <w:rsid w:val="004C5EB3"/>
    <w:rsid w:val="004C6C31"/>
    <w:rsid w:val="004D00FE"/>
    <w:rsid w:val="004D2C5D"/>
    <w:rsid w:val="004D37ED"/>
    <w:rsid w:val="004D59A3"/>
    <w:rsid w:val="004E3DAB"/>
    <w:rsid w:val="004E4BC8"/>
    <w:rsid w:val="004E5E1C"/>
    <w:rsid w:val="004F5F15"/>
    <w:rsid w:val="004F6DA9"/>
    <w:rsid w:val="0050196C"/>
    <w:rsid w:val="00502482"/>
    <w:rsid w:val="005041A1"/>
    <w:rsid w:val="00505492"/>
    <w:rsid w:val="00512073"/>
    <w:rsid w:val="00512FF3"/>
    <w:rsid w:val="00514043"/>
    <w:rsid w:val="005141D0"/>
    <w:rsid w:val="00516B97"/>
    <w:rsid w:val="005219F8"/>
    <w:rsid w:val="005231FB"/>
    <w:rsid w:val="00524A33"/>
    <w:rsid w:val="00525B13"/>
    <w:rsid w:val="00531C95"/>
    <w:rsid w:val="00532452"/>
    <w:rsid w:val="0053412F"/>
    <w:rsid w:val="00534BD2"/>
    <w:rsid w:val="00535339"/>
    <w:rsid w:val="00536D3E"/>
    <w:rsid w:val="00542442"/>
    <w:rsid w:val="00542E3D"/>
    <w:rsid w:val="00546159"/>
    <w:rsid w:val="00553C81"/>
    <w:rsid w:val="005541B1"/>
    <w:rsid w:val="005558E1"/>
    <w:rsid w:val="005559C2"/>
    <w:rsid w:val="005566E4"/>
    <w:rsid w:val="00562EEA"/>
    <w:rsid w:val="00563702"/>
    <w:rsid w:val="00563F18"/>
    <w:rsid w:val="0056541A"/>
    <w:rsid w:val="00565F44"/>
    <w:rsid w:val="005665ED"/>
    <w:rsid w:val="005669E1"/>
    <w:rsid w:val="00566F18"/>
    <w:rsid w:val="005702DC"/>
    <w:rsid w:val="00570446"/>
    <w:rsid w:val="00571A51"/>
    <w:rsid w:val="00574F96"/>
    <w:rsid w:val="0057745C"/>
    <w:rsid w:val="00582324"/>
    <w:rsid w:val="0058769E"/>
    <w:rsid w:val="00590ABE"/>
    <w:rsid w:val="00592493"/>
    <w:rsid w:val="00594EFC"/>
    <w:rsid w:val="0059676F"/>
    <w:rsid w:val="00596E3A"/>
    <w:rsid w:val="005A055F"/>
    <w:rsid w:val="005A29F6"/>
    <w:rsid w:val="005A3C46"/>
    <w:rsid w:val="005A562D"/>
    <w:rsid w:val="005A62FD"/>
    <w:rsid w:val="005A6C1D"/>
    <w:rsid w:val="005A7E6F"/>
    <w:rsid w:val="005B2E6D"/>
    <w:rsid w:val="005B3777"/>
    <w:rsid w:val="005B5B81"/>
    <w:rsid w:val="005B6EDE"/>
    <w:rsid w:val="005B7D96"/>
    <w:rsid w:val="005C0EA2"/>
    <w:rsid w:val="005C67C3"/>
    <w:rsid w:val="005C7A2F"/>
    <w:rsid w:val="005D1380"/>
    <w:rsid w:val="005D1A19"/>
    <w:rsid w:val="005D277A"/>
    <w:rsid w:val="005D3AB7"/>
    <w:rsid w:val="005D5638"/>
    <w:rsid w:val="005D6075"/>
    <w:rsid w:val="005D6DA2"/>
    <w:rsid w:val="005E6BE9"/>
    <w:rsid w:val="005F4705"/>
    <w:rsid w:val="005F78BF"/>
    <w:rsid w:val="00600BDE"/>
    <w:rsid w:val="00603166"/>
    <w:rsid w:val="0060466B"/>
    <w:rsid w:val="00610A86"/>
    <w:rsid w:val="00611A9E"/>
    <w:rsid w:val="00611BAD"/>
    <w:rsid w:val="00614765"/>
    <w:rsid w:val="00614ABF"/>
    <w:rsid w:val="006157FC"/>
    <w:rsid w:val="00617336"/>
    <w:rsid w:val="006222D2"/>
    <w:rsid w:val="00623127"/>
    <w:rsid w:val="006233C4"/>
    <w:rsid w:val="00624498"/>
    <w:rsid w:val="00625009"/>
    <w:rsid w:val="006259CD"/>
    <w:rsid w:val="006269E8"/>
    <w:rsid w:val="00627A26"/>
    <w:rsid w:val="00631214"/>
    <w:rsid w:val="00633A3D"/>
    <w:rsid w:val="00634462"/>
    <w:rsid w:val="00641E09"/>
    <w:rsid w:val="0064627F"/>
    <w:rsid w:val="00650979"/>
    <w:rsid w:val="00650B9E"/>
    <w:rsid w:val="006520D6"/>
    <w:rsid w:val="006525EB"/>
    <w:rsid w:val="006535C8"/>
    <w:rsid w:val="00654DE0"/>
    <w:rsid w:val="00655D32"/>
    <w:rsid w:val="00657E0C"/>
    <w:rsid w:val="00657FA1"/>
    <w:rsid w:val="00666D66"/>
    <w:rsid w:val="00671CA5"/>
    <w:rsid w:val="006766B4"/>
    <w:rsid w:val="00677480"/>
    <w:rsid w:val="0067771A"/>
    <w:rsid w:val="00677DBD"/>
    <w:rsid w:val="006823A6"/>
    <w:rsid w:val="00683777"/>
    <w:rsid w:val="0068385F"/>
    <w:rsid w:val="00683A26"/>
    <w:rsid w:val="006840C8"/>
    <w:rsid w:val="00684A9C"/>
    <w:rsid w:val="006858D7"/>
    <w:rsid w:val="00686A4D"/>
    <w:rsid w:val="00687FCB"/>
    <w:rsid w:val="00690095"/>
    <w:rsid w:val="00694909"/>
    <w:rsid w:val="00695D19"/>
    <w:rsid w:val="0069623B"/>
    <w:rsid w:val="006962CE"/>
    <w:rsid w:val="00697B34"/>
    <w:rsid w:val="006A1DD4"/>
    <w:rsid w:val="006A2FF8"/>
    <w:rsid w:val="006A3371"/>
    <w:rsid w:val="006A48DC"/>
    <w:rsid w:val="006A5588"/>
    <w:rsid w:val="006A628F"/>
    <w:rsid w:val="006A7965"/>
    <w:rsid w:val="006B0E5C"/>
    <w:rsid w:val="006B1FCC"/>
    <w:rsid w:val="006B24E6"/>
    <w:rsid w:val="006B28E8"/>
    <w:rsid w:val="006B444B"/>
    <w:rsid w:val="006B46AD"/>
    <w:rsid w:val="006B6A45"/>
    <w:rsid w:val="006B7C8B"/>
    <w:rsid w:val="006C005D"/>
    <w:rsid w:val="006C097B"/>
    <w:rsid w:val="006C4BF2"/>
    <w:rsid w:val="006C5C12"/>
    <w:rsid w:val="006D0264"/>
    <w:rsid w:val="006D76ED"/>
    <w:rsid w:val="006E28B9"/>
    <w:rsid w:val="006E2F66"/>
    <w:rsid w:val="006E3FE9"/>
    <w:rsid w:val="006F7256"/>
    <w:rsid w:val="00705116"/>
    <w:rsid w:val="00707683"/>
    <w:rsid w:val="00707C3E"/>
    <w:rsid w:val="00710DB8"/>
    <w:rsid w:val="00710EA2"/>
    <w:rsid w:val="007118F8"/>
    <w:rsid w:val="00713320"/>
    <w:rsid w:val="00720A0B"/>
    <w:rsid w:val="0072365F"/>
    <w:rsid w:val="00723DDD"/>
    <w:rsid w:val="00727DEC"/>
    <w:rsid w:val="00730179"/>
    <w:rsid w:val="00730313"/>
    <w:rsid w:val="00731E45"/>
    <w:rsid w:val="00732977"/>
    <w:rsid w:val="007345C9"/>
    <w:rsid w:val="00736C3E"/>
    <w:rsid w:val="007379F1"/>
    <w:rsid w:val="00744C6D"/>
    <w:rsid w:val="00745D7A"/>
    <w:rsid w:val="007509F5"/>
    <w:rsid w:val="00753631"/>
    <w:rsid w:val="0075711D"/>
    <w:rsid w:val="007621C1"/>
    <w:rsid w:val="00764300"/>
    <w:rsid w:val="00765F94"/>
    <w:rsid w:val="0076673B"/>
    <w:rsid w:val="0076779E"/>
    <w:rsid w:val="007747FB"/>
    <w:rsid w:val="00776C65"/>
    <w:rsid w:val="007776E1"/>
    <w:rsid w:val="00780AE0"/>
    <w:rsid w:val="00782910"/>
    <w:rsid w:val="00783A8C"/>
    <w:rsid w:val="00786BBF"/>
    <w:rsid w:val="00786CD0"/>
    <w:rsid w:val="00790612"/>
    <w:rsid w:val="00791DD8"/>
    <w:rsid w:val="00791FA6"/>
    <w:rsid w:val="00794AD4"/>
    <w:rsid w:val="007952E8"/>
    <w:rsid w:val="00795503"/>
    <w:rsid w:val="007956B7"/>
    <w:rsid w:val="007970DB"/>
    <w:rsid w:val="007A1607"/>
    <w:rsid w:val="007A37EE"/>
    <w:rsid w:val="007A56B0"/>
    <w:rsid w:val="007A7221"/>
    <w:rsid w:val="007A787B"/>
    <w:rsid w:val="007B0270"/>
    <w:rsid w:val="007B0564"/>
    <w:rsid w:val="007B2A7C"/>
    <w:rsid w:val="007B3E5A"/>
    <w:rsid w:val="007B7BD5"/>
    <w:rsid w:val="007C1925"/>
    <w:rsid w:val="007C1DB2"/>
    <w:rsid w:val="007C239F"/>
    <w:rsid w:val="007C2846"/>
    <w:rsid w:val="007C46E8"/>
    <w:rsid w:val="007C563D"/>
    <w:rsid w:val="007D376F"/>
    <w:rsid w:val="007D3FC4"/>
    <w:rsid w:val="007D4A06"/>
    <w:rsid w:val="007D4EDC"/>
    <w:rsid w:val="007D7B85"/>
    <w:rsid w:val="007E0F54"/>
    <w:rsid w:val="007E2621"/>
    <w:rsid w:val="007E38D6"/>
    <w:rsid w:val="007E47EF"/>
    <w:rsid w:val="007E4FE8"/>
    <w:rsid w:val="007E6223"/>
    <w:rsid w:val="007F1F1C"/>
    <w:rsid w:val="007F2075"/>
    <w:rsid w:val="0080273B"/>
    <w:rsid w:val="0080396A"/>
    <w:rsid w:val="00803CA8"/>
    <w:rsid w:val="00804D5A"/>
    <w:rsid w:val="00805088"/>
    <w:rsid w:val="0080719F"/>
    <w:rsid w:val="00807310"/>
    <w:rsid w:val="0081095F"/>
    <w:rsid w:val="00811967"/>
    <w:rsid w:val="00812F0C"/>
    <w:rsid w:val="008210B4"/>
    <w:rsid w:val="00823548"/>
    <w:rsid w:val="00823AFD"/>
    <w:rsid w:val="0082426C"/>
    <w:rsid w:val="0082631B"/>
    <w:rsid w:val="008263EE"/>
    <w:rsid w:val="00830E40"/>
    <w:rsid w:val="008315F1"/>
    <w:rsid w:val="00834150"/>
    <w:rsid w:val="008344B9"/>
    <w:rsid w:val="00836EAF"/>
    <w:rsid w:val="00841460"/>
    <w:rsid w:val="00841DD6"/>
    <w:rsid w:val="00847228"/>
    <w:rsid w:val="00847AC0"/>
    <w:rsid w:val="00853C88"/>
    <w:rsid w:val="00857FE0"/>
    <w:rsid w:val="00863019"/>
    <w:rsid w:val="00865A1D"/>
    <w:rsid w:val="00865D93"/>
    <w:rsid w:val="00866FCC"/>
    <w:rsid w:val="008754E8"/>
    <w:rsid w:val="00875C6D"/>
    <w:rsid w:val="008800DA"/>
    <w:rsid w:val="00880416"/>
    <w:rsid w:val="008860D8"/>
    <w:rsid w:val="00886BED"/>
    <w:rsid w:val="00894090"/>
    <w:rsid w:val="00894333"/>
    <w:rsid w:val="00894F8E"/>
    <w:rsid w:val="008950CF"/>
    <w:rsid w:val="00895ED6"/>
    <w:rsid w:val="0089686E"/>
    <w:rsid w:val="008A1809"/>
    <w:rsid w:val="008A41D2"/>
    <w:rsid w:val="008A6127"/>
    <w:rsid w:val="008A6C74"/>
    <w:rsid w:val="008B404F"/>
    <w:rsid w:val="008B5788"/>
    <w:rsid w:val="008B5C6F"/>
    <w:rsid w:val="008C20BD"/>
    <w:rsid w:val="008D2717"/>
    <w:rsid w:val="008D54E8"/>
    <w:rsid w:val="008D6069"/>
    <w:rsid w:val="008D65F7"/>
    <w:rsid w:val="008D7BE6"/>
    <w:rsid w:val="008E14CA"/>
    <w:rsid w:val="008E3085"/>
    <w:rsid w:val="008E39AA"/>
    <w:rsid w:val="008E4C46"/>
    <w:rsid w:val="0090121F"/>
    <w:rsid w:val="009014A6"/>
    <w:rsid w:val="0090153D"/>
    <w:rsid w:val="009018FD"/>
    <w:rsid w:val="00901C69"/>
    <w:rsid w:val="0090212C"/>
    <w:rsid w:val="00903717"/>
    <w:rsid w:val="00905AE5"/>
    <w:rsid w:val="00905C11"/>
    <w:rsid w:val="00907055"/>
    <w:rsid w:val="00912269"/>
    <w:rsid w:val="009139FB"/>
    <w:rsid w:val="00920464"/>
    <w:rsid w:val="00926A9F"/>
    <w:rsid w:val="0093090B"/>
    <w:rsid w:val="00931C5C"/>
    <w:rsid w:val="009325F7"/>
    <w:rsid w:val="0093347E"/>
    <w:rsid w:val="009352AA"/>
    <w:rsid w:val="00936012"/>
    <w:rsid w:val="009364E2"/>
    <w:rsid w:val="00936B0E"/>
    <w:rsid w:val="00937902"/>
    <w:rsid w:val="00941C4F"/>
    <w:rsid w:val="00944DBF"/>
    <w:rsid w:val="00944EFF"/>
    <w:rsid w:val="009473DB"/>
    <w:rsid w:val="00947EC8"/>
    <w:rsid w:val="00952BA8"/>
    <w:rsid w:val="009573D2"/>
    <w:rsid w:val="00962438"/>
    <w:rsid w:val="00970E0A"/>
    <w:rsid w:val="00971196"/>
    <w:rsid w:val="00971ADD"/>
    <w:rsid w:val="009748D2"/>
    <w:rsid w:val="00986D7D"/>
    <w:rsid w:val="009878C9"/>
    <w:rsid w:val="009924D2"/>
    <w:rsid w:val="00993680"/>
    <w:rsid w:val="009958F5"/>
    <w:rsid w:val="009960BD"/>
    <w:rsid w:val="00996545"/>
    <w:rsid w:val="009A1BF3"/>
    <w:rsid w:val="009B1712"/>
    <w:rsid w:val="009B1F22"/>
    <w:rsid w:val="009B635D"/>
    <w:rsid w:val="009C03E6"/>
    <w:rsid w:val="009C1175"/>
    <w:rsid w:val="009C4530"/>
    <w:rsid w:val="009C58BA"/>
    <w:rsid w:val="009D0293"/>
    <w:rsid w:val="009D112A"/>
    <w:rsid w:val="009D1C2B"/>
    <w:rsid w:val="009D5CBC"/>
    <w:rsid w:val="009D6100"/>
    <w:rsid w:val="009D6EFE"/>
    <w:rsid w:val="009D74FE"/>
    <w:rsid w:val="009D7B0A"/>
    <w:rsid w:val="009E23A3"/>
    <w:rsid w:val="009E5BFA"/>
    <w:rsid w:val="009F4DC0"/>
    <w:rsid w:val="009F54C2"/>
    <w:rsid w:val="009F6D3E"/>
    <w:rsid w:val="00A01154"/>
    <w:rsid w:val="00A063BB"/>
    <w:rsid w:val="00A10862"/>
    <w:rsid w:val="00A11BED"/>
    <w:rsid w:val="00A123C1"/>
    <w:rsid w:val="00A12A9D"/>
    <w:rsid w:val="00A13B3B"/>
    <w:rsid w:val="00A14534"/>
    <w:rsid w:val="00A145FF"/>
    <w:rsid w:val="00A14B09"/>
    <w:rsid w:val="00A17D26"/>
    <w:rsid w:val="00A20F64"/>
    <w:rsid w:val="00A2478A"/>
    <w:rsid w:val="00A254B4"/>
    <w:rsid w:val="00A277A9"/>
    <w:rsid w:val="00A30671"/>
    <w:rsid w:val="00A318F4"/>
    <w:rsid w:val="00A33F40"/>
    <w:rsid w:val="00A456AB"/>
    <w:rsid w:val="00A52CB5"/>
    <w:rsid w:val="00A54CE9"/>
    <w:rsid w:val="00A553BA"/>
    <w:rsid w:val="00A627E9"/>
    <w:rsid w:val="00A62982"/>
    <w:rsid w:val="00A63A9D"/>
    <w:rsid w:val="00A6414C"/>
    <w:rsid w:val="00A66338"/>
    <w:rsid w:val="00A70FA8"/>
    <w:rsid w:val="00A72790"/>
    <w:rsid w:val="00A727F2"/>
    <w:rsid w:val="00A83A84"/>
    <w:rsid w:val="00A83D6B"/>
    <w:rsid w:val="00A8728B"/>
    <w:rsid w:val="00A90923"/>
    <w:rsid w:val="00A93F05"/>
    <w:rsid w:val="00AA41CE"/>
    <w:rsid w:val="00AB47AD"/>
    <w:rsid w:val="00AC1B98"/>
    <w:rsid w:val="00AC5F03"/>
    <w:rsid w:val="00AD243F"/>
    <w:rsid w:val="00AD5488"/>
    <w:rsid w:val="00AD79F7"/>
    <w:rsid w:val="00AD7D3F"/>
    <w:rsid w:val="00AE08AA"/>
    <w:rsid w:val="00AE1E95"/>
    <w:rsid w:val="00AE20F0"/>
    <w:rsid w:val="00AE3AF6"/>
    <w:rsid w:val="00AE5AC4"/>
    <w:rsid w:val="00AE73EB"/>
    <w:rsid w:val="00AF217F"/>
    <w:rsid w:val="00AF241C"/>
    <w:rsid w:val="00AF28E4"/>
    <w:rsid w:val="00AF54BD"/>
    <w:rsid w:val="00B00420"/>
    <w:rsid w:val="00B026F6"/>
    <w:rsid w:val="00B02A2C"/>
    <w:rsid w:val="00B05217"/>
    <w:rsid w:val="00B06163"/>
    <w:rsid w:val="00B078AA"/>
    <w:rsid w:val="00B11660"/>
    <w:rsid w:val="00B141C2"/>
    <w:rsid w:val="00B146FB"/>
    <w:rsid w:val="00B15ACC"/>
    <w:rsid w:val="00B2280F"/>
    <w:rsid w:val="00B25F86"/>
    <w:rsid w:val="00B2604E"/>
    <w:rsid w:val="00B274BB"/>
    <w:rsid w:val="00B27C2A"/>
    <w:rsid w:val="00B33EA0"/>
    <w:rsid w:val="00B36347"/>
    <w:rsid w:val="00B36840"/>
    <w:rsid w:val="00B37C0B"/>
    <w:rsid w:val="00B4048C"/>
    <w:rsid w:val="00B445E0"/>
    <w:rsid w:val="00B457BB"/>
    <w:rsid w:val="00B45D61"/>
    <w:rsid w:val="00B46A06"/>
    <w:rsid w:val="00B4768F"/>
    <w:rsid w:val="00B51388"/>
    <w:rsid w:val="00B52116"/>
    <w:rsid w:val="00B53754"/>
    <w:rsid w:val="00B57928"/>
    <w:rsid w:val="00B579E7"/>
    <w:rsid w:val="00B636A3"/>
    <w:rsid w:val="00B64329"/>
    <w:rsid w:val="00B676E1"/>
    <w:rsid w:val="00B70B3B"/>
    <w:rsid w:val="00B73567"/>
    <w:rsid w:val="00B74D41"/>
    <w:rsid w:val="00B7553C"/>
    <w:rsid w:val="00B86E2A"/>
    <w:rsid w:val="00B914D1"/>
    <w:rsid w:val="00B91866"/>
    <w:rsid w:val="00B9347C"/>
    <w:rsid w:val="00B94DA0"/>
    <w:rsid w:val="00BA4B33"/>
    <w:rsid w:val="00BA66BB"/>
    <w:rsid w:val="00BA7077"/>
    <w:rsid w:val="00BB12D4"/>
    <w:rsid w:val="00BB2012"/>
    <w:rsid w:val="00BB4F71"/>
    <w:rsid w:val="00BB5FD5"/>
    <w:rsid w:val="00BB7B41"/>
    <w:rsid w:val="00BC248B"/>
    <w:rsid w:val="00BC2F37"/>
    <w:rsid w:val="00BC4076"/>
    <w:rsid w:val="00BD0B1D"/>
    <w:rsid w:val="00BD14C8"/>
    <w:rsid w:val="00BD19F0"/>
    <w:rsid w:val="00BD381D"/>
    <w:rsid w:val="00BD47C4"/>
    <w:rsid w:val="00BD4EF2"/>
    <w:rsid w:val="00BD5997"/>
    <w:rsid w:val="00BD7C69"/>
    <w:rsid w:val="00BE09C7"/>
    <w:rsid w:val="00BE0D66"/>
    <w:rsid w:val="00BE529D"/>
    <w:rsid w:val="00BE6ACE"/>
    <w:rsid w:val="00BF125D"/>
    <w:rsid w:val="00BF2663"/>
    <w:rsid w:val="00BF2946"/>
    <w:rsid w:val="00BF3A6D"/>
    <w:rsid w:val="00BF52E8"/>
    <w:rsid w:val="00BF6F00"/>
    <w:rsid w:val="00BF7D4A"/>
    <w:rsid w:val="00BF7E5B"/>
    <w:rsid w:val="00C0162E"/>
    <w:rsid w:val="00C01D39"/>
    <w:rsid w:val="00C039BA"/>
    <w:rsid w:val="00C05B62"/>
    <w:rsid w:val="00C06F49"/>
    <w:rsid w:val="00C073EC"/>
    <w:rsid w:val="00C074AA"/>
    <w:rsid w:val="00C1078F"/>
    <w:rsid w:val="00C10AF6"/>
    <w:rsid w:val="00C11FD6"/>
    <w:rsid w:val="00C131F4"/>
    <w:rsid w:val="00C14625"/>
    <w:rsid w:val="00C17FDD"/>
    <w:rsid w:val="00C2169E"/>
    <w:rsid w:val="00C22152"/>
    <w:rsid w:val="00C25BA7"/>
    <w:rsid w:val="00C3029A"/>
    <w:rsid w:val="00C303CE"/>
    <w:rsid w:val="00C35388"/>
    <w:rsid w:val="00C3629C"/>
    <w:rsid w:val="00C37036"/>
    <w:rsid w:val="00C41592"/>
    <w:rsid w:val="00C43A93"/>
    <w:rsid w:val="00C43C9C"/>
    <w:rsid w:val="00C45F7E"/>
    <w:rsid w:val="00C46366"/>
    <w:rsid w:val="00C463FF"/>
    <w:rsid w:val="00C46CF2"/>
    <w:rsid w:val="00C5027F"/>
    <w:rsid w:val="00C54CB1"/>
    <w:rsid w:val="00C57D7B"/>
    <w:rsid w:val="00C611DC"/>
    <w:rsid w:val="00C63298"/>
    <w:rsid w:val="00C63B71"/>
    <w:rsid w:val="00C70307"/>
    <w:rsid w:val="00C71626"/>
    <w:rsid w:val="00C72048"/>
    <w:rsid w:val="00C80230"/>
    <w:rsid w:val="00C82194"/>
    <w:rsid w:val="00C82DCE"/>
    <w:rsid w:val="00C83A4F"/>
    <w:rsid w:val="00C86893"/>
    <w:rsid w:val="00C8751E"/>
    <w:rsid w:val="00C91750"/>
    <w:rsid w:val="00C94B21"/>
    <w:rsid w:val="00C96BDE"/>
    <w:rsid w:val="00CA034F"/>
    <w:rsid w:val="00CA1C25"/>
    <w:rsid w:val="00CA4309"/>
    <w:rsid w:val="00CA5A55"/>
    <w:rsid w:val="00CA7832"/>
    <w:rsid w:val="00CB0D52"/>
    <w:rsid w:val="00CB1024"/>
    <w:rsid w:val="00CB11C6"/>
    <w:rsid w:val="00CB1564"/>
    <w:rsid w:val="00CB1808"/>
    <w:rsid w:val="00CB26E4"/>
    <w:rsid w:val="00CC21D0"/>
    <w:rsid w:val="00CC2F54"/>
    <w:rsid w:val="00CC43AF"/>
    <w:rsid w:val="00CC78BD"/>
    <w:rsid w:val="00CD5453"/>
    <w:rsid w:val="00CD74E2"/>
    <w:rsid w:val="00CE1CE9"/>
    <w:rsid w:val="00CE46AB"/>
    <w:rsid w:val="00CE4D3F"/>
    <w:rsid w:val="00CE6596"/>
    <w:rsid w:val="00CE6EEC"/>
    <w:rsid w:val="00CF0687"/>
    <w:rsid w:val="00CF0FBD"/>
    <w:rsid w:val="00CF459A"/>
    <w:rsid w:val="00D0119F"/>
    <w:rsid w:val="00D02179"/>
    <w:rsid w:val="00D04388"/>
    <w:rsid w:val="00D05334"/>
    <w:rsid w:val="00D056F8"/>
    <w:rsid w:val="00D129AC"/>
    <w:rsid w:val="00D13875"/>
    <w:rsid w:val="00D13C83"/>
    <w:rsid w:val="00D143C6"/>
    <w:rsid w:val="00D14AD8"/>
    <w:rsid w:val="00D150B7"/>
    <w:rsid w:val="00D15945"/>
    <w:rsid w:val="00D179F2"/>
    <w:rsid w:val="00D20FBD"/>
    <w:rsid w:val="00D24E15"/>
    <w:rsid w:val="00D24EBC"/>
    <w:rsid w:val="00D2623B"/>
    <w:rsid w:val="00D268B8"/>
    <w:rsid w:val="00D3047C"/>
    <w:rsid w:val="00D307A6"/>
    <w:rsid w:val="00D347D1"/>
    <w:rsid w:val="00D34AC9"/>
    <w:rsid w:val="00D36925"/>
    <w:rsid w:val="00D3772E"/>
    <w:rsid w:val="00D40E70"/>
    <w:rsid w:val="00D41B30"/>
    <w:rsid w:val="00D4213C"/>
    <w:rsid w:val="00D427BC"/>
    <w:rsid w:val="00D43275"/>
    <w:rsid w:val="00D441E2"/>
    <w:rsid w:val="00D449D3"/>
    <w:rsid w:val="00D46517"/>
    <w:rsid w:val="00D47769"/>
    <w:rsid w:val="00D504CF"/>
    <w:rsid w:val="00D553AC"/>
    <w:rsid w:val="00D55A4A"/>
    <w:rsid w:val="00D5626A"/>
    <w:rsid w:val="00D6101E"/>
    <w:rsid w:val="00D624FD"/>
    <w:rsid w:val="00D638C9"/>
    <w:rsid w:val="00D6390E"/>
    <w:rsid w:val="00D659A4"/>
    <w:rsid w:val="00D66954"/>
    <w:rsid w:val="00D66BE7"/>
    <w:rsid w:val="00D701AD"/>
    <w:rsid w:val="00D7158D"/>
    <w:rsid w:val="00D73620"/>
    <w:rsid w:val="00D75BF4"/>
    <w:rsid w:val="00D80572"/>
    <w:rsid w:val="00D84816"/>
    <w:rsid w:val="00D921DE"/>
    <w:rsid w:val="00D934A6"/>
    <w:rsid w:val="00D960A8"/>
    <w:rsid w:val="00D97A82"/>
    <w:rsid w:val="00DA021B"/>
    <w:rsid w:val="00DA1E3E"/>
    <w:rsid w:val="00DA2CAE"/>
    <w:rsid w:val="00DA37F1"/>
    <w:rsid w:val="00DA498E"/>
    <w:rsid w:val="00DA49B5"/>
    <w:rsid w:val="00DB080B"/>
    <w:rsid w:val="00DB3244"/>
    <w:rsid w:val="00DB37EF"/>
    <w:rsid w:val="00DB537E"/>
    <w:rsid w:val="00DB5591"/>
    <w:rsid w:val="00DB5CE7"/>
    <w:rsid w:val="00DC11A2"/>
    <w:rsid w:val="00DC18BA"/>
    <w:rsid w:val="00DC1A4A"/>
    <w:rsid w:val="00DC2587"/>
    <w:rsid w:val="00DC61D3"/>
    <w:rsid w:val="00DC686F"/>
    <w:rsid w:val="00DC7023"/>
    <w:rsid w:val="00DD532C"/>
    <w:rsid w:val="00DD56A1"/>
    <w:rsid w:val="00DE2496"/>
    <w:rsid w:val="00DE721C"/>
    <w:rsid w:val="00DF5E9E"/>
    <w:rsid w:val="00E007B4"/>
    <w:rsid w:val="00E00B2B"/>
    <w:rsid w:val="00E00CF7"/>
    <w:rsid w:val="00E101BA"/>
    <w:rsid w:val="00E11801"/>
    <w:rsid w:val="00E11997"/>
    <w:rsid w:val="00E13A76"/>
    <w:rsid w:val="00E211E0"/>
    <w:rsid w:val="00E235B7"/>
    <w:rsid w:val="00E23890"/>
    <w:rsid w:val="00E24C1F"/>
    <w:rsid w:val="00E27184"/>
    <w:rsid w:val="00E27658"/>
    <w:rsid w:val="00E30396"/>
    <w:rsid w:val="00E34800"/>
    <w:rsid w:val="00E35A36"/>
    <w:rsid w:val="00E35BDB"/>
    <w:rsid w:val="00E3677B"/>
    <w:rsid w:val="00E404B1"/>
    <w:rsid w:val="00E40E55"/>
    <w:rsid w:val="00E40F9F"/>
    <w:rsid w:val="00E4137A"/>
    <w:rsid w:val="00E42679"/>
    <w:rsid w:val="00E43C88"/>
    <w:rsid w:val="00E47581"/>
    <w:rsid w:val="00E54922"/>
    <w:rsid w:val="00E56244"/>
    <w:rsid w:val="00E5741E"/>
    <w:rsid w:val="00E60633"/>
    <w:rsid w:val="00E6498A"/>
    <w:rsid w:val="00E705CB"/>
    <w:rsid w:val="00E75523"/>
    <w:rsid w:val="00E77A70"/>
    <w:rsid w:val="00E77BA6"/>
    <w:rsid w:val="00E814CF"/>
    <w:rsid w:val="00E81DD8"/>
    <w:rsid w:val="00E8709F"/>
    <w:rsid w:val="00E87AC2"/>
    <w:rsid w:val="00E9235A"/>
    <w:rsid w:val="00E96537"/>
    <w:rsid w:val="00E977E7"/>
    <w:rsid w:val="00EA05FE"/>
    <w:rsid w:val="00EA1078"/>
    <w:rsid w:val="00EA10DB"/>
    <w:rsid w:val="00EA2DD4"/>
    <w:rsid w:val="00EA315C"/>
    <w:rsid w:val="00EA54F3"/>
    <w:rsid w:val="00EA6C06"/>
    <w:rsid w:val="00EB0CDC"/>
    <w:rsid w:val="00EB3586"/>
    <w:rsid w:val="00EB3E88"/>
    <w:rsid w:val="00EB608F"/>
    <w:rsid w:val="00EB651F"/>
    <w:rsid w:val="00EB6C73"/>
    <w:rsid w:val="00EC0BAE"/>
    <w:rsid w:val="00EC1A34"/>
    <w:rsid w:val="00EC3D0A"/>
    <w:rsid w:val="00EC5579"/>
    <w:rsid w:val="00ED0869"/>
    <w:rsid w:val="00ED0F46"/>
    <w:rsid w:val="00ED4C4C"/>
    <w:rsid w:val="00ED549D"/>
    <w:rsid w:val="00EE35C7"/>
    <w:rsid w:val="00EE74F9"/>
    <w:rsid w:val="00EF1178"/>
    <w:rsid w:val="00EF2F5D"/>
    <w:rsid w:val="00EF3103"/>
    <w:rsid w:val="00EF7955"/>
    <w:rsid w:val="00F000CB"/>
    <w:rsid w:val="00F00503"/>
    <w:rsid w:val="00F008D4"/>
    <w:rsid w:val="00F01762"/>
    <w:rsid w:val="00F03856"/>
    <w:rsid w:val="00F07088"/>
    <w:rsid w:val="00F0728D"/>
    <w:rsid w:val="00F10059"/>
    <w:rsid w:val="00F15149"/>
    <w:rsid w:val="00F15168"/>
    <w:rsid w:val="00F1554B"/>
    <w:rsid w:val="00F160DD"/>
    <w:rsid w:val="00F160F0"/>
    <w:rsid w:val="00F17720"/>
    <w:rsid w:val="00F21634"/>
    <w:rsid w:val="00F21BBE"/>
    <w:rsid w:val="00F23437"/>
    <w:rsid w:val="00F2383D"/>
    <w:rsid w:val="00F24DBB"/>
    <w:rsid w:val="00F26F9A"/>
    <w:rsid w:val="00F312F0"/>
    <w:rsid w:val="00F32250"/>
    <w:rsid w:val="00F33E43"/>
    <w:rsid w:val="00F40A7B"/>
    <w:rsid w:val="00F4190E"/>
    <w:rsid w:val="00F41EF0"/>
    <w:rsid w:val="00F432B5"/>
    <w:rsid w:val="00F4347F"/>
    <w:rsid w:val="00F4499B"/>
    <w:rsid w:val="00F455BE"/>
    <w:rsid w:val="00F508E2"/>
    <w:rsid w:val="00F5529D"/>
    <w:rsid w:val="00F562F1"/>
    <w:rsid w:val="00F57C71"/>
    <w:rsid w:val="00F6084F"/>
    <w:rsid w:val="00F6329A"/>
    <w:rsid w:val="00F6512F"/>
    <w:rsid w:val="00F6558D"/>
    <w:rsid w:val="00F7407A"/>
    <w:rsid w:val="00F74279"/>
    <w:rsid w:val="00F77A34"/>
    <w:rsid w:val="00F80E9E"/>
    <w:rsid w:val="00F84D48"/>
    <w:rsid w:val="00F87405"/>
    <w:rsid w:val="00F8771F"/>
    <w:rsid w:val="00F91F00"/>
    <w:rsid w:val="00F94FF2"/>
    <w:rsid w:val="00FA0229"/>
    <w:rsid w:val="00FA10DF"/>
    <w:rsid w:val="00FA2E5A"/>
    <w:rsid w:val="00FC3311"/>
    <w:rsid w:val="00FC514C"/>
    <w:rsid w:val="00FC51D4"/>
    <w:rsid w:val="00FC6020"/>
    <w:rsid w:val="00FC7886"/>
    <w:rsid w:val="00FC7E7A"/>
    <w:rsid w:val="00FD293E"/>
    <w:rsid w:val="00FD3DAD"/>
    <w:rsid w:val="00FD4775"/>
    <w:rsid w:val="00FD5500"/>
    <w:rsid w:val="00FD56EA"/>
    <w:rsid w:val="00FD5EA7"/>
    <w:rsid w:val="00FD5FDE"/>
    <w:rsid w:val="00FE4ED6"/>
    <w:rsid w:val="00FE74AE"/>
    <w:rsid w:val="00FF1165"/>
    <w:rsid w:val="00FF1697"/>
    <w:rsid w:val="00FF2D13"/>
    <w:rsid w:val="00FF36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79A22"/>
  <w14:defaultImageDpi w14:val="150"/>
  <w15:chartTrackingRefBased/>
  <w15:docId w15:val="{83CF6739-1865-4DA1-AFFE-8BAF079C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BA7"/>
    <w:pPr>
      <w:spacing w:after="200" w:line="276" w:lineRule="auto"/>
    </w:pPr>
    <w:rPr>
      <w:sz w:val="22"/>
      <w:szCs w:val="22"/>
    </w:rPr>
  </w:style>
  <w:style w:type="paragraph" w:styleId="Heading1">
    <w:name w:val="heading 1"/>
    <w:basedOn w:val="Normal"/>
    <w:link w:val="Heading1Char"/>
    <w:uiPriority w:val="1"/>
    <w:qFormat/>
    <w:rsid w:val="002A6E3B"/>
    <w:pPr>
      <w:widowControl w:val="0"/>
      <w:autoSpaceDE w:val="0"/>
      <w:autoSpaceDN w:val="0"/>
      <w:spacing w:after="0" w:line="240" w:lineRule="auto"/>
      <w:ind w:left="152"/>
      <w:outlineLvl w:val="0"/>
    </w:pPr>
    <w:rPr>
      <w:rFonts w:ascii="Times New Roman" w:eastAsia="Times New Roman" w:hAnsi="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A6E3B"/>
    <w:pPr>
      <w:widowControl w:val="0"/>
      <w:autoSpaceDE w:val="0"/>
      <w:autoSpaceDN w:val="0"/>
      <w:spacing w:after="0" w:line="240" w:lineRule="auto"/>
      <w:ind w:left="512" w:hanging="360"/>
      <w:jc w:val="both"/>
    </w:pPr>
    <w:rPr>
      <w:rFonts w:ascii="Times New Roman" w:eastAsia="Times New Roman" w:hAnsi="Times New Roman"/>
      <w:lang w:bidi="en-US"/>
    </w:rPr>
  </w:style>
  <w:style w:type="paragraph" w:styleId="BalloonText">
    <w:name w:val="Balloon Text"/>
    <w:basedOn w:val="Normal"/>
    <w:link w:val="BalloonTextChar"/>
    <w:uiPriority w:val="99"/>
    <w:semiHidden/>
    <w:unhideWhenUsed/>
    <w:rsid w:val="002A6E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A6E3B"/>
    <w:rPr>
      <w:rFonts w:ascii="Tahoma" w:hAnsi="Tahoma" w:cs="Tahoma"/>
      <w:sz w:val="16"/>
      <w:szCs w:val="16"/>
    </w:rPr>
  </w:style>
  <w:style w:type="paragraph" w:styleId="BodyText">
    <w:name w:val="Body Text"/>
    <w:basedOn w:val="Normal"/>
    <w:link w:val="BodyTextChar"/>
    <w:uiPriority w:val="1"/>
    <w:qFormat/>
    <w:rsid w:val="002A6E3B"/>
    <w:pPr>
      <w:widowControl w:val="0"/>
      <w:autoSpaceDE w:val="0"/>
      <w:autoSpaceDN w:val="0"/>
      <w:spacing w:after="0" w:line="240" w:lineRule="auto"/>
    </w:pPr>
    <w:rPr>
      <w:rFonts w:ascii="Times New Roman" w:eastAsia="Times New Roman" w:hAnsi="Times New Roman"/>
      <w:lang w:bidi="en-US"/>
    </w:rPr>
  </w:style>
  <w:style w:type="character" w:customStyle="1" w:styleId="BodyTextChar">
    <w:name w:val="Body Text Char"/>
    <w:link w:val="BodyText"/>
    <w:uiPriority w:val="1"/>
    <w:rsid w:val="002A6E3B"/>
    <w:rPr>
      <w:rFonts w:ascii="Times New Roman" w:eastAsia="Times New Roman" w:hAnsi="Times New Roman" w:cs="Times New Roman"/>
      <w:lang w:bidi="en-US"/>
    </w:rPr>
  </w:style>
  <w:style w:type="character" w:customStyle="1" w:styleId="Heading1Char">
    <w:name w:val="Heading 1 Char"/>
    <w:link w:val="Heading1"/>
    <w:uiPriority w:val="1"/>
    <w:rsid w:val="002A6E3B"/>
    <w:rPr>
      <w:rFonts w:ascii="Times New Roman" w:eastAsia="Times New Roman" w:hAnsi="Times New Roman" w:cs="Times New Roman"/>
      <w:b/>
      <w:bCs/>
      <w:lang w:bidi="en-US"/>
    </w:rPr>
  </w:style>
  <w:style w:type="paragraph" w:customStyle="1" w:styleId="TableParagraph">
    <w:name w:val="Table Paragraph"/>
    <w:basedOn w:val="Normal"/>
    <w:uiPriority w:val="1"/>
    <w:qFormat/>
    <w:rsid w:val="00080C0E"/>
    <w:pPr>
      <w:widowControl w:val="0"/>
      <w:autoSpaceDE w:val="0"/>
      <w:autoSpaceDN w:val="0"/>
      <w:spacing w:after="0" w:line="240" w:lineRule="auto"/>
      <w:jc w:val="center"/>
    </w:pPr>
    <w:rPr>
      <w:rFonts w:ascii="Times New Roman" w:eastAsia="Times New Roman" w:hAnsi="Times New Roman"/>
      <w:lang w:bidi="en-US"/>
    </w:rPr>
  </w:style>
  <w:style w:type="character" w:customStyle="1" w:styleId="fontstyle01">
    <w:name w:val="fontstyle01"/>
    <w:rsid w:val="001C7F1B"/>
    <w:rPr>
      <w:rFonts w:ascii="Symbol" w:hAnsi="Symbol" w:hint="default"/>
      <w:b w:val="0"/>
      <w:bCs w:val="0"/>
      <w:i w:val="0"/>
      <w:iCs w:val="0"/>
      <w:color w:val="000000"/>
      <w:sz w:val="22"/>
      <w:szCs w:val="22"/>
    </w:rPr>
  </w:style>
  <w:style w:type="character" w:customStyle="1" w:styleId="fontstyle21">
    <w:name w:val="fontstyle21"/>
    <w:rsid w:val="001C7F1B"/>
    <w:rPr>
      <w:rFonts w:ascii="Times New Roman" w:hAnsi="Times New Roman" w:cs="Times New Roman" w:hint="default"/>
      <w:b w:val="0"/>
      <w:bCs w:val="0"/>
      <w:i/>
      <w:iCs/>
      <w:color w:val="000000"/>
      <w:sz w:val="20"/>
      <w:szCs w:val="20"/>
    </w:rPr>
  </w:style>
  <w:style w:type="character" w:customStyle="1" w:styleId="fontstyle31">
    <w:name w:val="fontstyle31"/>
    <w:rsid w:val="001C7F1B"/>
    <w:rPr>
      <w:rFonts w:ascii="Times New Roman" w:hAnsi="Times New Roman" w:cs="Times New Roman" w:hint="default"/>
      <w:b/>
      <w:bCs/>
      <w:i w:val="0"/>
      <w:iCs w:val="0"/>
      <w:color w:val="000000"/>
      <w:sz w:val="20"/>
      <w:szCs w:val="20"/>
    </w:rPr>
  </w:style>
  <w:style w:type="table" w:styleId="TableGrid">
    <w:name w:val="Table Grid"/>
    <w:basedOn w:val="TableNormal"/>
    <w:uiPriority w:val="59"/>
    <w:rsid w:val="00F16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75BF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rsid w:val="00AE5AC4"/>
    <w:pPr>
      <w:tabs>
        <w:tab w:val="center" w:pos="4680"/>
        <w:tab w:val="right" w:pos="9360"/>
      </w:tabs>
    </w:pPr>
    <w:rPr>
      <w:rFonts w:ascii="Times New Roman" w:hAnsi="Times New Roman"/>
      <w:sz w:val="28"/>
      <w:szCs w:val="28"/>
    </w:rPr>
  </w:style>
  <w:style w:type="character" w:customStyle="1" w:styleId="MTDisplayEquationChar">
    <w:name w:val="MTDisplayEquation Char"/>
    <w:link w:val="MTDisplayEquation"/>
    <w:rsid w:val="00AE5AC4"/>
    <w:rPr>
      <w:rFonts w:ascii="Times New Roman" w:hAnsi="Times New Roman" w:cs="Times New Roman"/>
      <w:sz w:val="28"/>
      <w:szCs w:val="28"/>
    </w:rPr>
  </w:style>
  <w:style w:type="paragraph" w:styleId="NormalWeb">
    <w:name w:val="Normal (Web)"/>
    <w:basedOn w:val="Normal"/>
    <w:uiPriority w:val="99"/>
    <w:unhideWhenUsed/>
    <w:rsid w:val="002D664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F54"/>
  </w:style>
  <w:style w:type="paragraph" w:styleId="Footer">
    <w:name w:val="footer"/>
    <w:basedOn w:val="Normal"/>
    <w:link w:val="FooterChar"/>
    <w:uiPriority w:val="99"/>
    <w:unhideWhenUsed/>
    <w:rsid w:val="00C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F54"/>
  </w:style>
  <w:style w:type="paragraph" w:styleId="HTMLPreformatted">
    <w:name w:val="HTML Preformatted"/>
    <w:basedOn w:val="Normal"/>
    <w:link w:val="HTMLPreformattedChar"/>
    <w:uiPriority w:val="99"/>
    <w:semiHidden/>
    <w:unhideWhenUsed/>
    <w:rsid w:val="00EF2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EF2F5D"/>
    <w:rPr>
      <w:rFonts w:ascii="Courier New" w:eastAsia="Times New Roman" w:hAnsi="Courier New" w:cs="Courier New"/>
      <w:sz w:val="20"/>
      <w:szCs w:val="20"/>
    </w:rPr>
  </w:style>
  <w:style w:type="character" w:styleId="SubtleReference">
    <w:name w:val="Subtle Reference"/>
    <w:uiPriority w:val="31"/>
    <w:qFormat/>
    <w:rsid w:val="000B4901"/>
    <w:rPr>
      <w:smallCaps/>
      <w:color w:val="5A5A5A"/>
    </w:rPr>
  </w:style>
  <w:style w:type="character" w:styleId="Hyperlink">
    <w:name w:val="Hyperlink"/>
    <w:unhideWhenUsed/>
    <w:rsid w:val="00B52116"/>
    <w:rPr>
      <w:color w:val="0000FF"/>
      <w:u w:val="single"/>
    </w:rPr>
  </w:style>
  <w:style w:type="paragraph" w:styleId="EndnoteText">
    <w:name w:val="endnote text"/>
    <w:basedOn w:val="Normal"/>
    <w:link w:val="EndnoteTextChar"/>
    <w:uiPriority w:val="99"/>
    <w:semiHidden/>
    <w:unhideWhenUsed/>
    <w:rsid w:val="00E118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1801"/>
  </w:style>
  <w:style w:type="character" w:styleId="EndnoteReference">
    <w:name w:val="endnote reference"/>
    <w:basedOn w:val="DefaultParagraphFont"/>
    <w:uiPriority w:val="99"/>
    <w:semiHidden/>
    <w:unhideWhenUsed/>
    <w:rsid w:val="00E118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26830">
      <w:bodyDiv w:val="1"/>
      <w:marLeft w:val="0"/>
      <w:marRight w:val="0"/>
      <w:marTop w:val="0"/>
      <w:marBottom w:val="0"/>
      <w:divBdr>
        <w:top w:val="none" w:sz="0" w:space="0" w:color="auto"/>
        <w:left w:val="none" w:sz="0" w:space="0" w:color="auto"/>
        <w:bottom w:val="none" w:sz="0" w:space="0" w:color="auto"/>
        <w:right w:val="none" w:sz="0" w:space="0" w:color="auto"/>
      </w:divBdr>
    </w:div>
    <w:div w:id="196237749">
      <w:bodyDiv w:val="1"/>
      <w:marLeft w:val="0"/>
      <w:marRight w:val="0"/>
      <w:marTop w:val="0"/>
      <w:marBottom w:val="0"/>
      <w:divBdr>
        <w:top w:val="none" w:sz="0" w:space="0" w:color="auto"/>
        <w:left w:val="none" w:sz="0" w:space="0" w:color="auto"/>
        <w:bottom w:val="none" w:sz="0" w:space="0" w:color="auto"/>
        <w:right w:val="none" w:sz="0" w:space="0" w:color="auto"/>
      </w:divBdr>
    </w:div>
    <w:div w:id="455370751">
      <w:bodyDiv w:val="1"/>
      <w:marLeft w:val="0"/>
      <w:marRight w:val="0"/>
      <w:marTop w:val="0"/>
      <w:marBottom w:val="0"/>
      <w:divBdr>
        <w:top w:val="none" w:sz="0" w:space="0" w:color="auto"/>
        <w:left w:val="none" w:sz="0" w:space="0" w:color="auto"/>
        <w:bottom w:val="none" w:sz="0" w:space="0" w:color="auto"/>
        <w:right w:val="none" w:sz="0" w:space="0" w:color="auto"/>
      </w:divBdr>
    </w:div>
    <w:div w:id="493648512">
      <w:bodyDiv w:val="1"/>
      <w:marLeft w:val="0"/>
      <w:marRight w:val="0"/>
      <w:marTop w:val="0"/>
      <w:marBottom w:val="0"/>
      <w:divBdr>
        <w:top w:val="none" w:sz="0" w:space="0" w:color="auto"/>
        <w:left w:val="none" w:sz="0" w:space="0" w:color="auto"/>
        <w:bottom w:val="none" w:sz="0" w:space="0" w:color="auto"/>
        <w:right w:val="none" w:sz="0" w:space="0" w:color="auto"/>
      </w:divBdr>
    </w:div>
    <w:div w:id="677460390">
      <w:bodyDiv w:val="1"/>
      <w:marLeft w:val="0"/>
      <w:marRight w:val="0"/>
      <w:marTop w:val="0"/>
      <w:marBottom w:val="0"/>
      <w:divBdr>
        <w:top w:val="none" w:sz="0" w:space="0" w:color="auto"/>
        <w:left w:val="none" w:sz="0" w:space="0" w:color="auto"/>
        <w:bottom w:val="none" w:sz="0" w:space="0" w:color="auto"/>
        <w:right w:val="none" w:sz="0" w:space="0" w:color="auto"/>
      </w:divBdr>
    </w:div>
    <w:div w:id="851646435">
      <w:bodyDiv w:val="1"/>
      <w:marLeft w:val="0"/>
      <w:marRight w:val="0"/>
      <w:marTop w:val="0"/>
      <w:marBottom w:val="0"/>
      <w:divBdr>
        <w:top w:val="none" w:sz="0" w:space="0" w:color="auto"/>
        <w:left w:val="none" w:sz="0" w:space="0" w:color="auto"/>
        <w:bottom w:val="none" w:sz="0" w:space="0" w:color="auto"/>
        <w:right w:val="none" w:sz="0" w:space="0" w:color="auto"/>
      </w:divBdr>
    </w:div>
    <w:div w:id="916018215">
      <w:bodyDiv w:val="1"/>
      <w:marLeft w:val="0"/>
      <w:marRight w:val="0"/>
      <w:marTop w:val="0"/>
      <w:marBottom w:val="0"/>
      <w:divBdr>
        <w:top w:val="none" w:sz="0" w:space="0" w:color="auto"/>
        <w:left w:val="none" w:sz="0" w:space="0" w:color="auto"/>
        <w:bottom w:val="none" w:sz="0" w:space="0" w:color="auto"/>
        <w:right w:val="none" w:sz="0" w:space="0" w:color="auto"/>
      </w:divBdr>
    </w:div>
    <w:div w:id="927079435">
      <w:bodyDiv w:val="1"/>
      <w:marLeft w:val="0"/>
      <w:marRight w:val="0"/>
      <w:marTop w:val="0"/>
      <w:marBottom w:val="0"/>
      <w:divBdr>
        <w:top w:val="none" w:sz="0" w:space="0" w:color="auto"/>
        <w:left w:val="none" w:sz="0" w:space="0" w:color="auto"/>
        <w:bottom w:val="none" w:sz="0" w:space="0" w:color="auto"/>
        <w:right w:val="none" w:sz="0" w:space="0" w:color="auto"/>
      </w:divBdr>
    </w:div>
    <w:div w:id="1120959092">
      <w:bodyDiv w:val="1"/>
      <w:marLeft w:val="0"/>
      <w:marRight w:val="0"/>
      <w:marTop w:val="0"/>
      <w:marBottom w:val="0"/>
      <w:divBdr>
        <w:top w:val="none" w:sz="0" w:space="0" w:color="auto"/>
        <w:left w:val="none" w:sz="0" w:space="0" w:color="auto"/>
        <w:bottom w:val="none" w:sz="0" w:space="0" w:color="auto"/>
        <w:right w:val="none" w:sz="0" w:space="0" w:color="auto"/>
      </w:divBdr>
    </w:div>
    <w:div w:id="1150055513">
      <w:bodyDiv w:val="1"/>
      <w:marLeft w:val="0"/>
      <w:marRight w:val="0"/>
      <w:marTop w:val="0"/>
      <w:marBottom w:val="0"/>
      <w:divBdr>
        <w:top w:val="none" w:sz="0" w:space="0" w:color="auto"/>
        <w:left w:val="none" w:sz="0" w:space="0" w:color="auto"/>
        <w:bottom w:val="none" w:sz="0" w:space="0" w:color="auto"/>
        <w:right w:val="none" w:sz="0" w:space="0" w:color="auto"/>
      </w:divBdr>
    </w:div>
    <w:div w:id="1349714150">
      <w:bodyDiv w:val="1"/>
      <w:marLeft w:val="0"/>
      <w:marRight w:val="0"/>
      <w:marTop w:val="0"/>
      <w:marBottom w:val="0"/>
      <w:divBdr>
        <w:top w:val="none" w:sz="0" w:space="0" w:color="auto"/>
        <w:left w:val="none" w:sz="0" w:space="0" w:color="auto"/>
        <w:bottom w:val="none" w:sz="0" w:space="0" w:color="auto"/>
        <w:right w:val="none" w:sz="0" w:space="0" w:color="auto"/>
      </w:divBdr>
    </w:div>
    <w:div w:id="1466007390">
      <w:bodyDiv w:val="1"/>
      <w:marLeft w:val="0"/>
      <w:marRight w:val="0"/>
      <w:marTop w:val="0"/>
      <w:marBottom w:val="0"/>
      <w:divBdr>
        <w:top w:val="none" w:sz="0" w:space="0" w:color="auto"/>
        <w:left w:val="none" w:sz="0" w:space="0" w:color="auto"/>
        <w:bottom w:val="none" w:sz="0" w:space="0" w:color="auto"/>
        <w:right w:val="none" w:sz="0" w:space="0" w:color="auto"/>
      </w:divBdr>
    </w:div>
    <w:div w:id="1522864516">
      <w:bodyDiv w:val="1"/>
      <w:marLeft w:val="0"/>
      <w:marRight w:val="0"/>
      <w:marTop w:val="0"/>
      <w:marBottom w:val="0"/>
      <w:divBdr>
        <w:top w:val="none" w:sz="0" w:space="0" w:color="auto"/>
        <w:left w:val="none" w:sz="0" w:space="0" w:color="auto"/>
        <w:bottom w:val="none" w:sz="0" w:space="0" w:color="auto"/>
        <w:right w:val="none" w:sz="0" w:space="0" w:color="auto"/>
      </w:divBdr>
    </w:div>
    <w:div w:id="1767381745">
      <w:bodyDiv w:val="1"/>
      <w:marLeft w:val="0"/>
      <w:marRight w:val="0"/>
      <w:marTop w:val="0"/>
      <w:marBottom w:val="0"/>
      <w:divBdr>
        <w:top w:val="none" w:sz="0" w:space="0" w:color="auto"/>
        <w:left w:val="none" w:sz="0" w:space="0" w:color="auto"/>
        <w:bottom w:val="none" w:sz="0" w:space="0" w:color="auto"/>
        <w:right w:val="none" w:sz="0" w:space="0" w:color="auto"/>
      </w:divBdr>
    </w:div>
    <w:div w:id="1806191981">
      <w:bodyDiv w:val="1"/>
      <w:marLeft w:val="0"/>
      <w:marRight w:val="0"/>
      <w:marTop w:val="0"/>
      <w:marBottom w:val="0"/>
      <w:divBdr>
        <w:top w:val="none" w:sz="0" w:space="0" w:color="auto"/>
        <w:left w:val="none" w:sz="0" w:space="0" w:color="auto"/>
        <w:bottom w:val="none" w:sz="0" w:space="0" w:color="auto"/>
        <w:right w:val="none" w:sz="0" w:space="0" w:color="auto"/>
      </w:divBdr>
    </w:div>
    <w:div w:id="189866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nguyenngoctri@qnu.edu.v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nguyenngoctri@qnu.edu.vn"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mailto:nguyenngoctri@q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B1F1A-EA87-485F-AF50-00A15BE44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18479</CharactersWithSpaces>
  <SharedDoc>false</SharedDoc>
  <HLinks>
    <vt:vector size="6" baseType="variant">
      <vt:variant>
        <vt:i4>6422534</vt:i4>
      </vt:variant>
      <vt:variant>
        <vt:i4>0</vt:i4>
      </vt:variant>
      <vt:variant>
        <vt:i4>0</vt:i4>
      </vt:variant>
      <vt:variant>
        <vt:i4>5</vt:i4>
      </vt:variant>
      <vt:variant>
        <vt:lpwstr>mailto:nguyenngoctri@qnu.edu.vn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NGOC TRI</cp:lastModifiedBy>
  <cp:revision>15</cp:revision>
  <cp:lastPrinted>2023-10-02T07:36:00Z</cp:lastPrinted>
  <dcterms:created xsi:type="dcterms:W3CDTF">2023-10-03T08:19:00Z</dcterms:created>
  <dcterms:modified xsi:type="dcterms:W3CDTF">2023-10-03T09:04:00Z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DocHome">
    <vt:i4>-1801343149</vt:i4>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22214999-b03f-351b-ba33-072d80d4c7f4</vt:lpwstr>
  </property>
  <property fmtid="{D5CDD505-2E9C-101B-9397-08002B2CF9AE}" pid="26" name="Mendeley Citation Style_1">
    <vt:lpwstr>http://www.zotero.org/styles/ieee</vt:lpwstr>
  </property>
</Properties>
</file>