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0D" w:rsidRPr="00634A55" w:rsidRDefault="00634A55" w:rsidP="00B95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Tổng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hợp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vật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liệu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composite g-C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N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="00DD1471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DD1471">
        <w:rPr>
          <w:rFonts w:ascii="Times New Roman" w:hAnsi="Times New Roman" w:cs="Times New Roman"/>
          <w:b/>
          <w:sz w:val="32"/>
          <w:szCs w:val="32"/>
        </w:rPr>
        <w:t>ZnO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tăng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cường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tính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quang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xúc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tác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dưới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ánh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sáng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khả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kiến</w:t>
      </w:r>
      <w:proofErr w:type="spellEnd"/>
    </w:p>
    <w:p w:rsidR="00690AB1" w:rsidRPr="00B9550D" w:rsidRDefault="00690AB1" w:rsidP="00B95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Pr="006E414F" w:rsidRDefault="00634A55" w:rsidP="006E41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Đặng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Trung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Hậu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B9550D" w:rsidRPr="00E62D1A">
        <w:rPr>
          <w:rFonts w:ascii="Times New Roman" w:hAnsi="Times New Roman" w:cs="Times New Roman"/>
          <w:b/>
          <w:sz w:val="24"/>
          <w:szCs w:val="24"/>
        </w:rPr>
        <w:t>,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Vũ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Diệu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Linh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Văn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Thưởng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Hồ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Duy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Lương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Khương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An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Mai </w:t>
      </w:r>
      <w:proofErr w:type="spellStart"/>
      <w:r w:rsidR="00B9550D" w:rsidRPr="00E62D1A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9550D" w:rsidRPr="00E62D1A">
        <w:rPr>
          <w:rFonts w:ascii="Times New Roman" w:hAnsi="Times New Roman" w:cs="Times New Roman"/>
          <w:b/>
          <w:sz w:val="24"/>
          <w:szCs w:val="24"/>
        </w:rPr>
        <w:t>Tường</w:t>
      </w:r>
      <w:proofErr w:type="spellEnd"/>
      <w:r w:rsidR="00B9550D" w:rsidRPr="00E62D1A">
        <w:rPr>
          <w:rFonts w:ascii="Times New Roman" w:hAnsi="Times New Roman" w:cs="Times New Roman"/>
          <w:b/>
          <w:sz w:val="24"/>
          <w:szCs w:val="24"/>
        </w:rPr>
        <w:t xml:space="preserve"> Vy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Phan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2D1A">
        <w:rPr>
          <w:rFonts w:ascii="Times New Roman" w:hAnsi="Times New Roman" w:cs="Times New Roman"/>
          <w:b/>
          <w:sz w:val="24"/>
          <w:szCs w:val="24"/>
        </w:rPr>
        <w:t>Thùy</w:t>
      </w:r>
      <w:proofErr w:type="spellEnd"/>
      <w:r w:rsidRPr="00E62D1A">
        <w:rPr>
          <w:rFonts w:ascii="Times New Roman" w:hAnsi="Times New Roman" w:cs="Times New Roman"/>
          <w:b/>
          <w:sz w:val="24"/>
          <w:szCs w:val="24"/>
        </w:rPr>
        <w:t xml:space="preserve"> Trang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Lan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</w:p>
    <w:p w:rsidR="00B9550D" w:rsidRPr="005F60D4" w:rsidRDefault="00B9550D" w:rsidP="00B955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50D" w:rsidRDefault="00B9550D" w:rsidP="00B9550D">
      <w:pPr>
        <w:spacing w:after="0"/>
        <w:jc w:val="center"/>
        <w:rPr>
          <w:rFonts w:ascii="Times New Roman" w:hAnsi="Times New Roman" w:cs="Times New Roman"/>
          <w:i/>
        </w:rPr>
      </w:pPr>
      <w:r w:rsidRPr="005F60D4"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 xml:space="preserve">Khoa </w:t>
      </w:r>
      <w:proofErr w:type="spellStart"/>
      <w:r>
        <w:rPr>
          <w:rFonts w:ascii="Times New Roman" w:hAnsi="Times New Roman" w:cs="Times New Roman"/>
          <w:i/>
        </w:rPr>
        <w:t>Khoa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Tự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nhiên</w:t>
      </w:r>
      <w:proofErr w:type="spellEnd"/>
      <w:r w:rsidR="00E62D1A"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Trường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Đại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Quy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Nhơn</w:t>
      </w:r>
      <w:proofErr w:type="spellEnd"/>
    </w:p>
    <w:p w:rsidR="00634A55" w:rsidRPr="00634A55" w:rsidRDefault="00634A55" w:rsidP="00B9550D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2</w:t>
      </w:r>
      <w:r>
        <w:rPr>
          <w:rFonts w:ascii="Times New Roman" w:hAnsi="Times New Roman" w:cs="Times New Roman"/>
          <w:i/>
        </w:rPr>
        <w:t xml:space="preserve">Khoa </w:t>
      </w:r>
      <w:proofErr w:type="spellStart"/>
      <w:r>
        <w:rPr>
          <w:rFonts w:ascii="Times New Roman" w:hAnsi="Times New Roman" w:cs="Times New Roman"/>
          <w:i/>
        </w:rPr>
        <w:t>Sư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Phạ</w:t>
      </w:r>
      <w:r w:rsidR="00E62D1A">
        <w:rPr>
          <w:rFonts w:ascii="Times New Roman" w:hAnsi="Times New Roman" w:cs="Times New Roman"/>
          <w:i/>
        </w:rPr>
        <w:t>m</w:t>
      </w:r>
      <w:proofErr w:type="spellEnd"/>
      <w:proofErr w:type="gramStart"/>
      <w:r w:rsidR="00E62D1A">
        <w:rPr>
          <w:rFonts w:ascii="Times New Roman" w:hAnsi="Times New Roman" w:cs="Times New Roman"/>
          <w:i/>
        </w:rPr>
        <w:t xml:space="preserve">, </w:t>
      </w:r>
      <w:r w:rsidRPr="00634A55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Trường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Đại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học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Quy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Nhơn</w:t>
      </w:r>
      <w:proofErr w:type="spellEnd"/>
    </w:p>
    <w:p w:rsidR="00B9550D" w:rsidRDefault="00634A55" w:rsidP="00B9550D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3</w:t>
      </w:r>
      <w:r w:rsidR="00B9550D" w:rsidRPr="005F60D4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Phòng</w:t>
      </w:r>
      <w:proofErr w:type="spellEnd"/>
      <w:r w:rsid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hành</w:t>
      </w:r>
      <w:proofErr w:type="spellEnd"/>
      <w:r w:rsid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>
        <w:rPr>
          <w:rFonts w:ascii="Times New Roman" w:hAnsi="Times New Roman" w:cs="Times New Roman"/>
          <w:i/>
        </w:rPr>
        <w:t>chính</w:t>
      </w:r>
      <w:proofErr w:type="spellEnd"/>
      <w:r w:rsidR="00A817F1">
        <w:rPr>
          <w:rFonts w:ascii="Times New Roman" w:hAnsi="Times New Roman" w:cs="Times New Roman"/>
          <w:i/>
        </w:rPr>
        <w:t xml:space="preserve"> </w:t>
      </w:r>
      <w:r w:rsidR="00B9550D">
        <w:rPr>
          <w:rFonts w:ascii="Times New Roman" w:hAnsi="Times New Roman" w:cs="Times New Roman"/>
          <w:i/>
        </w:rPr>
        <w:t xml:space="preserve">- </w:t>
      </w:r>
      <w:proofErr w:type="spellStart"/>
      <w:r w:rsidR="00B9550D">
        <w:rPr>
          <w:rFonts w:ascii="Times New Roman" w:hAnsi="Times New Roman" w:cs="Times New Roman"/>
          <w:i/>
        </w:rPr>
        <w:t>T</w:t>
      </w:r>
      <w:r w:rsidR="00B9550D" w:rsidRPr="00B9550D">
        <w:rPr>
          <w:rFonts w:ascii="Times New Roman" w:hAnsi="Times New Roman" w:cs="Times New Roman"/>
          <w:i/>
        </w:rPr>
        <w:t>ổng</w:t>
      </w:r>
      <w:proofErr w:type="spellEnd"/>
      <w:r w:rsidR="00B9550D" w:rsidRPr="00B9550D">
        <w:rPr>
          <w:rFonts w:ascii="Times New Roman" w:hAnsi="Times New Roman" w:cs="Times New Roman"/>
          <w:i/>
        </w:rPr>
        <w:t xml:space="preserve"> </w:t>
      </w:r>
      <w:proofErr w:type="spellStart"/>
      <w:r w:rsidR="00B9550D" w:rsidRPr="00B9550D">
        <w:rPr>
          <w:rFonts w:ascii="Times New Roman" w:hAnsi="Times New Roman" w:cs="Times New Roman"/>
          <w:i/>
        </w:rPr>
        <w:t>hợp</w:t>
      </w:r>
      <w:proofErr w:type="spellEnd"/>
      <w:r w:rsidR="00E62D1A">
        <w:rPr>
          <w:rFonts w:ascii="Times New Roman" w:hAnsi="Times New Roman" w:cs="Times New Roman"/>
          <w:i/>
        </w:rPr>
        <w:t xml:space="preserve">, </w:t>
      </w:r>
      <w:proofErr w:type="spellStart"/>
      <w:r w:rsidR="00E62D1A">
        <w:rPr>
          <w:rFonts w:ascii="Times New Roman" w:hAnsi="Times New Roman" w:cs="Times New Roman"/>
          <w:i/>
        </w:rPr>
        <w:t>T</w:t>
      </w:r>
      <w:bookmarkStart w:id="0" w:name="_GoBack"/>
      <w:bookmarkEnd w:id="0"/>
      <w:r w:rsidR="00E62D1A">
        <w:rPr>
          <w:rFonts w:ascii="Times New Roman" w:hAnsi="Times New Roman" w:cs="Times New Roman"/>
          <w:i/>
        </w:rPr>
        <w:t>rường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Đại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học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Quy</w:t>
      </w:r>
      <w:proofErr w:type="spellEnd"/>
      <w:r w:rsidR="00E62D1A">
        <w:rPr>
          <w:rFonts w:ascii="Times New Roman" w:hAnsi="Times New Roman" w:cs="Times New Roman"/>
          <w:i/>
        </w:rPr>
        <w:t xml:space="preserve"> </w:t>
      </w:r>
      <w:proofErr w:type="spellStart"/>
      <w:r w:rsidR="00E62D1A">
        <w:rPr>
          <w:rFonts w:ascii="Times New Roman" w:hAnsi="Times New Roman" w:cs="Times New Roman"/>
          <w:i/>
        </w:rPr>
        <w:t>Nhơn</w:t>
      </w:r>
      <w:proofErr w:type="spellEnd"/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5AF" w:rsidRDefault="00FB45AF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5AF" w:rsidRDefault="00FB45AF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B9550D">
      <w:pPr>
        <w:spacing w:after="0"/>
        <w:rPr>
          <w:rFonts w:ascii="Times New Roman" w:hAnsi="Times New Roman" w:cs="Times New Roman"/>
          <w:b/>
        </w:rPr>
      </w:pPr>
      <w:proofErr w:type="spellStart"/>
      <w:r w:rsidRPr="00B9550D">
        <w:rPr>
          <w:rFonts w:ascii="Times New Roman" w:hAnsi="Times New Roman" w:cs="Times New Roman"/>
          <w:b/>
        </w:rPr>
        <w:t>Tóm</w:t>
      </w:r>
      <w:proofErr w:type="spellEnd"/>
      <w:r w:rsidRPr="00B9550D">
        <w:rPr>
          <w:rFonts w:ascii="Times New Roman" w:hAnsi="Times New Roman" w:cs="Times New Roman"/>
          <w:b/>
        </w:rPr>
        <w:t xml:space="preserve"> </w:t>
      </w:r>
      <w:proofErr w:type="spellStart"/>
      <w:r w:rsidRPr="00B9550D">
        <w:rPr>
          <w:rFonts w:ascii="Times New Roman" w:hAnsi="Times New Roman" w:cs="Times New Roman"/>
          <w:b/>
        </w:rPr>
        <w:t>Tắt</w:t>
      </w:r>
      <w:proofErr w:type="spellEnd"/>
    </w:p>
    <w:p w:rsidR="00DD1471" w:rsidRPr="00FB2D44" w:rsidRDefault="00DD1471" w:rsidP="00FB2D4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B2D44">
        <w:rPr>
          <w:rFonts w:ascii="Times New Roman" w:hAnsi="Times New Roman" w:cs="Times New Roman"/>
          <w:sz w:val="20"/>
          <w:szCs w:val="20"/>
        </w:rPr>
        <w:tab/>
      </w:r>
      <w:proofErr w:type="spellStart"/>
      <w:proofErr w:type="gramStart"/>
      <w:r w:rsidRPr="00FB2D44">
        <w:rPr>
          <w:rFonts w:ascii="Times New Roman" w:hAnsi="Times New Roman" w:cs="Times New Roman"/>
          <w:sz w:val="20"/>
          <w:szCs w:val="20"/>
        </w:rPr>
        <w:t>Trong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nghiên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cứu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này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composite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>/g-C</w:t>
      </w:r>
      <w:r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B2D44">
        <w:rPr>
          <w:rFonts w:ascii="Times New Roman" w:hAnsi="Times New Roman" w:cs="Times New Roman"/>
          <w:sz w:val="20"/>
          <w:szCs w:val="20"/>
        </w:rPr>
        <w:t>N</w:t>
      </w:r>
      <w:r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đã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tổng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hợp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thành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công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bằng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phương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pháp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nung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đơn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giản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từ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tiền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chất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g-C</w:t>
      </w:r>
      <w:r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B2D44">
        <w:rPr>
          <w:rFonts w:ascii="Times New Roman" w:hAnsi="Times New Roman" w:cs="Times New Roman"/>
          <w:sz w:val="20"/>
          <w:szCs w:val="20"/>
        </w:rPr>
        <w:t>N</w:t>
      </w:r>
      <w:r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và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zinc acetate hexahydrate.</w:t>
      </w:r>
      <w:proofErr w:type="gram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Hoạt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tính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quang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xúc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tác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của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đánh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giá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qua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sự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hủy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dung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dịch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thuốc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nhuôm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rhodamine B (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dưới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ánh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sáng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nhìn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thấy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Hình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thái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độ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tinh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thuộc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tính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hình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học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và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liên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hóa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học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của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được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đặc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trưng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bằng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kỹ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thuật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tích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khác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nhau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như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hiển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vi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điện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tử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quét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(SEM),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nhiễu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xạ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tia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X (XRD)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  <w:lang w:val="vi-VN"/>
        </w:rPr>
        <w:t>phổ phản xạ khuếch tán tử ngoại khả kiến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B2D44" w:rsidRPr="00FB2D44">
        <w:rPr>
          <w:rFonts w:ascii="Times New Roman" w:hAnsi="Times New Roman" w:cs="Times New Roman"/>
          <w:sz w:val="20"/>
          <w:szCs w:val="20"/>
        </w:rPr>
        <w:t>(UV-Vis DRS)</w:t>
      </w:r>
      <w:proofErr w:type="gramStart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r w:rsidR="00FB2D44" w:rsidRPr="00FB2D44">
        <w:rPr>
          <w:rFonts w:ascii="Times New Roman" w:eastAsia="Times New Roman" w:hAnsi="Times New Roman" w:cs="Times New Roman"/>
          <w:sz w:val="20"/>
          <w:szCs w:val="20"/>
          <w:lang w:val="vi-VN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phổ</w:t>
      </w:r>
      <w:proofErr w:type="spellEnd"/>
      <w:proofErr w:type="gram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hồng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B2D44">
        <w:rPr>
          <w:rFonts w:ascii="Times New Roman" w:hAnsi="Times New Roman" w:cs="Times New Roman"/>
          <w:sz w:val="20"/>
          <w:szCs w:val="20"/>
        </w:rPr>
        <w:t>ngoại</w:t>
      </w:r>
      <w:proofErr w:type="spellEnd"/>
      <w:r w:rsidRPr="00FB2D44">
        <w:rPr>
          <w:rFonts w:ascii="Times New Roman" w:hAnsi="Times New Roman" w:cs="Times New Roman"/>
          <w:sz w:val="20"/>
          <w:szCs w:val="20"/>
        </w:rPr>
        <w:t xml:space="preserve"> (FT-IR)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Kết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quả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cho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thấy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thuộc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tính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quang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xúc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tác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của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composite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hủy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dung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dịch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thuốc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nhuôm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cao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các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vật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liệu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đơn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>, g-C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B2D44" w:rsidRPr="00FB2D44">
        <w:rPr>
          <w:rFonts w:ascii="Times New Roman" w:hAnsi="Times New Roman" w:cs="Times New Roman"/>
          <w:sz w:val="20"/>
          <w:szCs w:val="20"/>
        </w:rPr>
        <w:t>N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Phản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ứng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phân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hủy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tuân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FB2D44" w:rsidRPr="00FB2D44">
        <w:rPr>
          <w:rFonts w:ascii="Times New Roman" w:hAnsi="Times New Roman" w:cs="Times New Roman"/>
          <w:sz w:val="20"/>
          <w:szCs w:val="20"/>
        </w:rPr>
        <w:t>theo</w:t>
      </w:r>
      <w:proofErr w:type="spellEnd"/>
      <w:proofErr w:type="gram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mô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hình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động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học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bậc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nhất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với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hằng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số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tốc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độ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phản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ứng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là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0.0243 phút</w:t>
      </w:r>
      <w:r w:rsidR="00FB2D44" w:rsidRPr="00FB2D4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gấp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hơn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hai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lần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so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với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g-C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B2D44" w:rsidRPr="00FB2D44">
        <w:rPr>
          <w:rFonts w:ascii="Times New Roman" w:hAnsi="Times New Roman" w:cs="Times New Roman"/>
          <w:sz w:val="20"/>
          <w:szCs w:val="20"/>
        </w:rPr>
        <w:t>N</w:t>
      </w:r>
      <w:r w:rsidR="00FB2D44" w:rsidRPr="00FB2D4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tinh</w:t>
      </w:r>
      <w:proofErr w:type="spellEnd"/>
      <w:r w:rsidR="00FB2D44" w:rsidRPr="00FB2D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D44" w:rsidRPr="00FB2D44">
        <w:rPr>
          <w:rFonts w:ascii="Times New Roman" w:hAnsi="Times New Roman" w:cs="Times New Roman"/>
          <w:sz w:val="20"/>
          <w:szCs w:val="20"/>
        </w:rPr>
        <w:t>khiế</w:t>
      </w:r>
      <w:r w:rsidR="00FB2D44">
        <w:rPr>
          <w:rFonts w:ascii="Times New Roman" w:hAnsi="Times New Roman" w:cs="Times New Roman"/>
          <w:sz w:val="20"/>
          <w:szCs w:val="20"/>
        </w:rPr>
        <w:t>t</w:t>
      </w:r>
      <w:proofErr w:type="spellEnd"/>
      <w:r w:rsidR="00FB2D44">
        <w:rPr>
          <w:rFonts w:ascii="Times New Roman" w:hAnsi="Times New Roman" w:cs="Times New Roman"/>
          <w:sz w:val="20"/>
          <w:szCs w:val="20"/>
        </w:rPr>
        <w:t xml:space="preserve"> (0.0091 phú</w:t>
      </w:r>
      <w:r w:rsidR="00FB2D44" w:rsidRPr="00FB2D44">
        <w:rPr>
          <w:rFonts w:ascii="Times New Roman" w:hAnsi="Times New Roman" w:cs="Times New Roman"/>
          <w:sz w:val="20"/>
          <w:szCs w:val="20"/>
        </w:rPr>
        <w:t>t</w:t>
      </w:r>
      <w:r w:rsidR="00FB2D44" w:rsidRPr="00FB2D4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FB2D44" w:rsidRPr="00FB2D44">
        <w:rPr>
          <w:rFonts w:ascii="Times New Roman" w:hAnsi="Times New Roman" w:cs="Times New Roman"/>
          <w:sz w:val="20"/>
          <w:szCs w:val="20"/>
        </w:rPr>
        <w:t>).</w:t>
      </w:r>
    </w:p>
    <w:p w:rsidR="00B9550D" w:rsidRPr="00B9550D" w:rsidRDefault="00B9550D" w:rsidP="00B9550D">
      <w:pPr>
        <w:spacing w:after="0"/>
        <w:rPr>
          <w:rFonts w:ascii="Times New Roman" w:hAnsi="Times New Roman" w:cs="Times New Roman"/>
          <w:b/>
        </w:rPr>
      </w:pPr>
    </w:p>
    <w:p w:rsidR="00B9550D" w:rsidRPr="00DE42A3" w:rsidRDefault="00DE42A3" w:rsidP="00DE42A3">
      <w:pPr>
        <w:spacing w:after="0"/>
        <w:rPr>
          <w:rFonts w:ascii="Times New Roman" w:hAnsi="Times New Roman" w:cs="Times New Roman"/>
          <w:b/>
        </w:rPr>
      </w:pPr>
      <w:proofErr w:type="spellStart"/>
      <w:r w:rsidRPr="00DE42A3">
        <w:rPr>
          <w:rFonts w:ascii="Times New Roman" w:hAnsi="Times New Roman" w:cs="Times New Roman"/>
          <w:b/>
        </w:rPr>
        <w:t>Từ</w:t>
      </w:r>
      <w:proofErr w:type="spellEnd"/>
      <w:r w:rsidRPr="00DE42A3">
        <w:rPr>
          <w:rFonts w:ascii="Times New Roman" w:hAnsi="Times New Roman" w:cs="Times New Roman"/>
          <w:b/>
        </w:rPr>
        <w:t xml:space="preserve"> </w:t>
      </w:r>
      <w:proofErr w:type="spellStart"/>
      <w:r w:rsidRPr="00DE42A3">
        <w:rPr>
          <w:rFonts w:ascii="Times New Roman" w:hAnsi="Times New Roman" w:cs="Times New Roman"/>
          <w:b/>
        </w:rPr>
        <w:t>khóa</w:t>
      </w:r>
      <w:proofErr w:type="spellEnd"/>
      <w:r w:rsidRPr="00DE42A3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5F60D4">
        <w:rPr>
          <w:rFonts w:ascii="Times New Roman" w:hAnsi="Times New Roman" w:cs="Times New Roman"/>
          <w:i/>
          <w:sz w:val="20"/>
          <w:szCs w:val="20"/>
        </w:rPr>
        <w:t>g-C</w:t>
      </w:r>
      <w:r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i/>
          <w:sz w:val="20"/>
          <w:szCs w:val="20"/>
        </w:rPr>
        <w:t>N</w:t>
      </w:r>
      <w:r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ZnO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FB2D44">
        <w:rPr>
          <w:rFonts w:ascii="Times New Roman" w:hAnsi="Times New Roman" w:cs="Times New Roman"/>
          <w:i/>
          <w:sz w:val="20"/>
          <w:szCs w:val="20"/>
        </w:rPr>
        <w:t xml:space="preserve">composite,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hoạt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DD1471">
        <w:rPr>
          <w:rFonts w:ascii="Times New Roman" w:hAnsi="Times New Roman" w:cs="Times New Roman"/>
          <w:i/>
          <w:sz w:val="20"/>
          <w:szCs w:val="20"/>
        </w:rPr>
        <w:t>tính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DD1471">
        <w:rPr>
          <w:rFonts w:ascii="Times New Roman" w:hAnsi="Times New Roman" w:cs="Times New Roman"/>
          <w:i/>
          <w:sz w:val="20"/>
          <w:szCs w:val="20"/>
        </w:rPr>
        <w:t>quang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xúc</w:t>
      </w:r>
      <w:proofErr w:type="spellEnd"/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tác</w:t>
      </w:r>
      <w:proofErr w:type="spellEnd"/>
      <w:r w:rsidR="00DD1471">
        <w:rPr>
          <w:rFonts w:ascii="Times New Roman" w:hAnsi="Times New Roman" w:cs="Times New Roman"/>
          <w:i/>
          <w:sz w:val="20"/>
          <w:szCs w:val="20"/>
        </w:rPr>
        <w:t>, rhodamine B</w:t>
      </w: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E62D1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550D" w:rsidRDefault="00B9550D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4A55" w:rsidRPr="00E62D1A" w:rsidRDefault="00DD1471" w:rsidP="00634A5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1471">
        <w:rPr>
          <w:rFonts w:ascii="Times New Roman" w:hAnsi="Times New Roman" w:cs="Times New Roman"/>
          <w:b/>
          <w:sz w:val="32"/>
          <w:szCs w:val="32"/>
        </w:rPr>
        <w:t>A Facile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34A55" w:rsidRPr="00E62D1A">
        <w:rPr>
          <w:rFonts w:ascii="Times New Roman" w:hAnsi="Times New Roman" w:cs="Times New Roman"/>
          <w:b/>
          <w:sz w:val="32"/>
          <w:szCs w:val="32"/>
        </w:rPr>
        <w:t>Synthesis of g-C</w:t>
      </w:r>
      <w:r w:rsidR="00634A55" w:rsidRPr="00E62D1A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="00634A55" w:rsidRPr="00E62D1A">
        <w:rPr>
          <w:rFonts w:ascii="Times New Roman" w:hAnsi="Times New Roman" w:cs="Times New Roman"/>
          <w:b/>
          <w:sz w:val="32"/>
          <w:szCs w:val="32"/>
        </w:rPr>
        <w:t>N</w:t>
      </w:r>
      <w:r w:rsidR="00634A55" w:rsidRPr="00E62D1A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="00634A55" w:rsidRPr="00E62D1A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634A55" w:rsidRPr="00E62D1A">
        <w:rPr>
          <w:rFonts w:ascii="Times New Roman" w:hAnsi="Times New Roman" w:cs="Times New Roman"/>
          <w:b/>
          <w:sz w:val="32"/>
          <w:szCs w:val="32"/>
        </w:rPr>
        <w:t>ZnO</w:t>
      </w:r>
      <w:proofErr w:type="spellEnd"/>
      <w:r w:rsidR="00634A55" w:rsidRPr="00E62D1A">
        <w:rPr>
          <w:rFonts w:ascii="Times New Roman" w:hAnsi="Times New Roman" w:cs="Times New Roman"/>
          <w:b/>
          <w:sz w:val="32"/>
          <w:szCs w:val="32"/>
        </w:rPr>
        <w:t xml:space="preserve"> Composite with Enhanced Visible Light Photocatalytic Activity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2D1A" w:rsidRPr="00E62D1A" w:rsidRDefault="00E62D1A" w:rsidP="00E62D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Hau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Nguyen Vu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Linh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Nguyen Van Thuong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Nguyen Ho Duy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Nguyen Luong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Khuong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Mai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Tuong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Vy</w:t>
      </w:r>
      <w:r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62D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Phan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Thuy Trang</w:t>
      </w:r>
      <w:r w:rsidR="006E414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E414F">
        <w:rPr>
          <w:rFonts w:ascii="Times New Roman" w:hAnsi="Times New Roman" w:cs="Times New Roman"/>
          <w:b/>
          <w:sz w:val="24"/>
          <w:szCs w:val="24"/>
        </w:rPr>
        <w:t>,</w:t>
      </w:r>
      <w:r w:rsidR="006E414F" w:rsidRPr="006E4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14F" w:rsidRPr="00E62D1A">
        <w:rPr>
          <w:rFonts w:ascii="Times New Roman" w:hAnsi="Times New Roman" w:cs="Times New Roman"/>
          <w:b/>
          <w:sz w:val="24"/>
          <w:szCs w:val="24"/>
        </w:rPr>
        <w:t>Nguy</w:t>
      </w:r>
      <w:r w:rsidR="006E414F">
        <w:rPr>
          <w:rFonts w:ascii="Times New Roman" w:hAnsi="Times New Roman" w:cs="Times New Roman"/>
          <w:b/>
          <w:sz w:val="24"/>
          <w:szCs w:val="24"/>
        </w:rPr>
        <w:t xml:space="preserve">en </w:t>
      </w:r>
      <w:proofErr w:type="spellStart"/>
      <w:r w:rsidR="006E414F">
        <w:rPr>
          <w:rFonts w:ascii="Times New Roman" w:hAnsi="Times New Roman" w:cs="Times New Roman"/>
          <w:b/>
          <w:sz w:val="24"/>
          <w:szCs w:val="24"/>
        </w:rPr>
        <w:t>Thi</w:t>
      </w:r>
      <w:proofErr w:type="spellEnd"/>
      <w:r w:rsidR="006E414F">
        <w:rPr>
          <w:rFonts w:ascii="Times New Roman" w:hAnsi="Times New Roman" w:cs="Times New Roman"/>
          <w:b/>
          <w:sz w:val="24"/>
          <w:szCs w:val="24"/>
        </w:rPr>
        <w:t xml:space="preserve"> Lan</w:t>
      </w:r>
      <w:r w:rsidR="006E414F" w:rsidRPr="00E62D1A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  <w:r w:rsidR="006E414F" w:rsidRPr="00E62D1A">
        <w:rPr>
          <w:rFonts w:ascii="Times New Roman" w:hAnsi="Times New Roman" w:cs="Times New Roman"/>
          <w:b/>
          <w:sz w:val="24"/>
          <w:szCs w:val="24"/>
        </w:rPr>
        <w:t>,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65A" w:rsidRPr="00E825EE" w:rsidRDefault="00DC365A" w:rsidP="005F60D4">
      <w:pPr>
        <w:spacing w:after="0"/>
        <w:jc w:val="center"/>
        <w:rPr>
          <w:rFonts w:ascii="Times New Roman" w:hAnsi="Times New Roman" w:cs="Times New Roman"/>
          <w:i/>
        </w:rPr>
      </w:pPr>
      <w:r w:rsidRPr="00E825EE">
        <w:rPr>
          <w:rFonts w:ascii="Times New Roman" w:hAnsi="Times New Roman" w:cs="Times New Roman"/>
          <w:i/>
          <w:vertAlign w:val="superscript"/>
        </w:rPr>
        <w:t>1</w:t>
      </w:r>
      <w:r w:rsidR="00E62D1A" w:rsidRPr="00E825EE">
        <w:rPr>
          <w:rFonts w:ascii="Times New Roman" w:hAnsi="Times New Roman" w:cs="Times New Roman"/>
          <w:i/>
        </w:rPr>
        <w:t xml:space="preserve">Faculty of Natural Sciences, </w:t>
      </w:r>
      <w:proofErr w:type="spellStart"/>
      <w:r w:rsidR="00315FC5" w:rsidRPr="00E825EE">
        <w:rPr>
          <w:rFonts w:ascii="Times New Roman" w:hAnsi="Times New Roman" w:cs="Times New Roman"/>
          <w:i/>
        </w:rPr>
        <w:t>Quy</w:t>
      </w:r>
      <w:proofErr w:type="spellEnd"/>
      <w:r w:rsidR="00315FC5"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="00315FC5" w:rsidRPr="00E825EE">
        <w:rPr>
          <w:rFonts w:ascii="Times New Roman" w:hAnsi="Times New Roman" w:cs="Times New Roman"/>
          <w:i/>
        </w:rPr>
        <w:t>Nhon</w:t>
      </w:r>
      <w:proofErr w:type="spellEnd"/>
      <w:r w:rsidR="00315FC5" w:rsidRPr="00E825EE">
        <w:rPr>
          <w:rFonts w:ascii="Times New Roman" w:hAnsi="Times New Roman" w:cs="Times New Roman"/>
          <w:i/>
        </w:rPr>
        <w:t xml:space="preserve"> University</w:t>
      </w:r>
    </w:p>
    <w:p w:rsidR="00E62D1A" w:rsidRPr="00E825EE" w:rsidRDefault="00E62D1A" w:rsidP="005F60D4">
      <w:pPr>
        <w:spacing w:after="0"/>
        <w:jc w:val="center"/>
        <w:rPr>
          <w:rFonts w:ascii="Times New Roman" w:hAnsi="Times New Roman" w:cs="Times New Roman"/>
          <w:i/>
          <w:vertAlign w:val="superscript"/>
        </w:rPr>
      </w:pPr>
      <w:r w:rsidRPr="00E825EE">
        <w:rPr>
          <w:rFonts w:ascii="Times New Roman" w:hAnsi="Times New Roman" w:cs="Times New Roman"/>
          <w:i/>
          <w:vertAlign w:val="superscript"/>
        </w:rPr>
        <w:t>2</w:t>
      </w:r>
      <w:r w:rsidRPr="00E825EE">
        <w:rPr>
          <w:rFonts w:ascii="Times New Roman" w:hAnsi="Times New Roman" w:cs="Times New Roman"/>
          <w:i/>
        </w:rPr>
        <w:t xml:space="preserve"> Department of Education, </w:t>
      </w:r>
      <w:proofErr w:type="spellStart"/>
      <w:r w:rsidRPr="00E825EE">
        <w:rPr>
          <w:rFonts w:ascii="Times New Roman" w:hAnsi="Times New Roman" w:cs="Times New Roman"/>
          <w:i/>
        </w:rPr>
        <w:t>Quy</w:t>
      </w:r>
      <w:proofErr w:type="spellEnd"/>
      <w:r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Pr="00E825EE">
        <w:rPr>
          <w:rFonts w:ascii="Times New Roman" w:hAnsi="Times New Roman" w:cs="Times New Roman"/>
          <w:i/>
        </w:rPr>
        <w:t>Nhon</w:t>
      </w:r>
      <w:proofErr w:type="spellEnd"/>
      <w:r w:rsidRPr="00E825EE">
        <w:rPr>
          <w:rFonts w:ascii="Times New Roman" w:hAnsi="Times New Roman" w:cs="Times New Roman"/>
          <w:i/>
        </w:rPr>
        <w:t xml:space="preserve"> University</w:t>
      </w:r>
    </w:p>
    <w:p w:rsidR="00DC365A" w:rsidRPr="00E825EE" w:rsidRDefault="00E825EE" w:rsidP="005F60D4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3</w:t>
      </w:r>
      <w:r w:rsidR="00DC365A" w:rsidRPr="00E825EE">
        <w:rPr>
          <w:rFonts w:ascii="Times New Roman" w:hAnsi="Times New Roman" w:cs="Times New Roman"/>
          <w:i/>
        </w:rPr>
        <w:t xml:space="preserve"> </w:t>
      </w:r>
      <w:r w:rsidR="00315FC5" w:rsidRPr="00E825EE">
        <w:rPr>
          <w:rFonts w:ascii="Times New Roman" w:hAnsi="Times New Roman" w:cs="Times New Roman"/>
          <w:i/>
        </w:rPr>
        <w:t xml:space="preserve">Administrative </w:t>
      </w:r>
      <w:r w:rsidR="00A817F1" w:rsidRPr="00E825EE">
        <w:rPr>
          <w:rFonts w:ascii="Times New Roman" w:hAnsi="Times New Roman" w:cs="Times New Roman"/>
          <w:i/>
        </w:rPr>
        <w:t xml:space="preserve">- </w:t>
      </w:r>
      <w:r w:rsidR="00315FC5" w:rsidRPr="00E825EE">
        <w:rPr>
          <w:rFonts w:ascii="Times New Roman" w:hAnsi="Times New Roman" w:cs="Times New Roman"/>
          <w:i/>
        </w:rPr>
        <w:t xml:space="preserve">General </w:t>
      </w:r>
      <w:proofErr w:type="gramStart"/>
      <w:r w:rsidR="00315FC5" w:rsidRPr="00E825EE">
        <w:rPr>
          <w:rFonts w:ascii="Times New Roman" w:hAnsi="Times New Roman" w:cs="Times New Roman"/>
          <w:i/>
        </w:rPr>
        <w:t>Office</w:t>
      </w:r>
      <w:proofErr w:type="gramEnd"/>
      <w:r w:rsidR="00E62D1A" w:rsidRPr="00E825EE">
        <w:rPr>
          <w:rFonts w:ascii="Times New Roman" w:hAnsi="Times New Roman" w:cs="Times New Roman"/>
          <w:i/>
        </w:rPr>
        <w:t xml:space="preserve">, </w:t>
      </w:r>
      <w:proofErr w:type="spellStart"/>
      <w:r w:rsidR="00E62D1A" w:rsidRPr="00E825EE">
        <w:rPr>
          <w:rFonts w:ascii="Times New Roman" w:hAnsi="Times New Roman" w:cs="Times New Roman"/>
          <w:i/>
        </w:rPr>
        <w:t>Quy</w:t>
      </w:r>
      <w:proofErr w:type="spellEnd"/>
      <w:r w:rsidR="00E62D1A" w:rsidRPr="00E825EE">
        <w:rPr>
          <w:rFonts w:ascii="Times New Roman" w:hAnsi="Times New Roman" w:cs="Times New Roman"/>
          <w:i/>
        </w:rPr>
        <w:t xml:space="preserve"> </w:t>
      </w:r>
      <w:proofErr w:type="spellStart"/>
      <w:r w:rsidR="00E62D1A" w:rsidRPr="00E825EE">
        <w:rPr>
          <w:rFonts w:ascii="Times New Roman" w:hAnsi="Times New Roman" w:cs="Times New Roman"/>
          <w:i/>
        </w:rPr>
        <w:t>Nhon</w:t>
      </w:r>
      <w:proofErr w:type="spellEnd"/>
      <w:r w:rsidR="00E62D1A" w:rsidRPr="00E825EE">
        <w:rPr>
          <w:rFonts w:ascii="Times New Roman" w:hAnsi="Times New Roman" w:cs="Times New Roman"/>
          <w:i/>
        </w:rPr>
        <w:t xml:space="preserve"> University</w:t>
      </w:r>
    </w:p>
    <w:p w:rsidR="005F60D4" w:rsidRDefault="005F60D4" w:rsidP="005F60D4">
      <w:pPr>
        <w:spacing w:after="0"/>
        <w:jc w:val="center"/>
        <w:rPr>
          <w:rFonts w:ascii="Times New Roman" w:hAnsi="Times New Roman" w:cs="Times New Roman"/>
          <w:i/>
        </w:rPr>
      </w:pPr>
    </w:p>
    <w:p w:rsidR="002D507C" w:rsidRPr="00E825EE" w:rsidRDefault="005F60D4" w:rsidP="00E825EE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  <w:color w:val="0563C1" w:themeColor="hyperlink"/>
          <w:u w:val="single"/>
        </w:rPr>
      </w:pPr>
      <w:r>
        <w:rPr>
          <w:rFonts w:ascii="Times New Roman" w:hAnsi="Times New Roman" w:cs="Times New Roman"/>
          <w:i/>
        </w:rPr>
        <w:t xml:space="preserve">*Corresponding author: </w:t>
      </w:r>
      <w:r w:rsidR="002D507C">
        <w:rPr>
          <w:rStyle w:val="Hyperlink"/>
          <w:rFonts w:ascii="Times New Roman" w:hAnsi="Times New Roman" w:cs="Times New Roman"/>
          <w:i/>
        </w:rPr>
        <w:t>nguyenthilan@qnu.edu.vn</w:t>
      </w:r>
    </w:p>
    <w:p w:rsidR="005F60D4" w:rsidRDefault="005F60D4" w:rsidP="005F60D4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</w:rPr>
      </w:pPr>
    </w:p>
    <w:p w:rsidR="00DC365A" w:rsidRPr="005F60D4" w:rsidRDefault="005F60D4" w:rsidP="00DC365A">
      <w:pPr>
        <w:spacing w:after="0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t>ABSTRACT</w:t>
      </w:r>
    </w:p>
    <w:p w:rsidR="00E62D1A" w:rsidRPr="00D005EF" w:rsidRDefault="00E62D1A" w:rsidP="00DD1471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005EF">
        <w:rPr>
          <w:rFonts w:ascii="Times New Roman" w:hAnsi="Times New Roman" w:cs="Times New Roman"/>
          <w:sz w:val="20"/>
          <w:szCs w:val="20"/>
        </w:rPr>
        <w:t xml:space="preserve">In this study, the </w:t>
      </w:r>
      <w:proofErr w:type="spellStart"/>
      <w:r w:rsidRPr="00D005EF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D005EF">
        <w:rPr>
          <w:rFonts w:ascii="Times New Roman" w:hAnsi="Times New Roman" w:cs="Times New Roman"/>
          <w:sz w:val="20"/>
          <w:szCs w:val="20"/>
        </w:rPr>
        <w:t>/g-C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005EF">
        <w:rPr>
          <w:rFonts w:ascii="Times New Roman" w:hAnsi="Times New Roman" w:cs="Times New Roman"/>
          <w:sz w:val="20"/>
          <w:szCs w:val="20"/>
        </w:rPr>
        <w:t>N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D005EF">
        <w:rPr>
          <w:rFonts w:ascii="Times New Roman" w:hAnsi="Times New Roman" w:cs="Times New Roman"/>
          <w:sz w:val="20"/>
          <w:szCs w:val="20"/>
        </w:rPr>
        <w:t xml:space="preserve"> composite was successfully synthesized using a facile calcination method with g-C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005EF">
        <w:rPr>
          <w:rFonts w:ascii="Times New Roman" w:hAnsi="Times New Roman" w:cs="Times New Roman"/>
          <w:sz w:val="20"/>
          <w:szCs w:val="20"/>
        </w:rPr>
        <w:t>N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D005EF">
        <w:rPr>
          <w:rFonts w:ascii="Times New Roman" w:hAnsi="Times New Roman" w:cs="Times New Roman"/>
          <w:sz w:val="20"/>
          <w:szCs w:val="20"/>
        </w:rPr>
        <w:t xml:space="preserve"> and zinc acetate hexahydrate as the precursors. The photocatalytic activity of the synthesized composite was evaluated in the degradation of rhodamine B (</w:t>
      </w:r>
      <w:proofErr w:type="spellStart"/>
      <w:r w:rsidRPr="00D005EF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D005EF">
        <w:rPr>
          <w:rFonts w:ascii="Times New Roman" w:hAnsi="Times New Roman" w:cs="Times New Roman"/>
          <w:sz w:val="20"/>
          <w:szCs w:val="20"/>
        </w:rPr>
        <w:t xml:space="preserve">) under visible light. The morphology, crystallinity, optical properties, and </w:t>
      </w:r>
      <w:r w:rsidRPr="00D005EF">
        <w:rPr>
          <w:rStyle w:val="fontstyle01"/>
          <w:rFonts w:ascii="Times New Roman" w:eastAsiaTheme="minorEastAsia" w:hAnsi="Times New Roman" w:cs="Times New Roman"/>
        </w:rPr>
        <w:t>chemical bond characteristics</w:t>
      </w:r>
      <w:r w:rsidRPr="00D005EF">
        <w:rPr>
          <w:rFonts w:ascii="Times New Roman" w:hAnsi="Times New Roman" w:cs="Times New Roman"/>
          <w:sz w:val="20"/>
          <w:szCs w:val="20"/>
        </w:rPr>
        <w:t xml:space="preserve"> of the synthesized composite were characterized by using various analytical techniques such as scanning electron microscopy (SEM), Fourier-transform infrared (FTIR) spectroscopy, X-ray powder diffraction (XRD), ultraviolet-visible diffuse reflectance spectroscopy (UV-Vis DRS). The results showed that the photocatalytic properties of the composite were better than those of </w:t>
      </w:r>
      <w:proofErr w:type="spellStart"/>
      <w:r w:rsidRPr="00D005EF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D005EF">
        <w:rPr>
          <w:rFonts w:ascii="Times New Roman" w:hAnsi="Times New Roman" w:cs="Times New Roman"/>
          <w:sz w:val="20"/>
          <w:szCs w:val="20"/>
        </w:rPr>
        <w:t xml:space="preserve"> or g-C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005EF">
        <w:rPr>
          <w:rFonts w:ascii="Times New Roman" w:hAnsi="Times New Roman" w:cs="Times New Roman"/>
          <w:sz w:val="20"/>
          <w:szCs w:val="20"/>
        </w:rPr>
        <w:t>N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D005EF">
        <w:rPr>
          <w:rFonts w:ascii="Times New Roman" w:hAnsi="Times New Roman" w:cs="Times New Roman"/>
          <w:sz w:val="20"/>
          <w:szCs w:val="20"/>
        </w:rPr>
        <w:t xml:space="preserve"> pristine. The degradation reaction follows a first-order kinetic model with a rate constant of 0.0243 min</w:t>
      </w:r>
      <w:r w:rsidRPr="00D005EF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005EF">
        <w:rPr>
          <w:rFonts w:ascii="Times New Roman" w:hAnsi="Times New Roman" w:cs="Times New Roman"/>
          <w:sz w:val="20"/>
          <w:szCs w:val="20"/>
        </w:rPr>
        <w:t xml:space="preserve">, </w:t>
      </w:r>
      <w:r w:rsidR="00291CA3">
        <w:rPr>
          <w:rFonts w:ascii="Times New Roman" w:hAnsi="Times New Roman" w:cs="Times New Roman"/>
          <w:sz w:val="20"/>
          <w:szCs w:val="20"/>
        </w:rPr>
        <w:t>two times higher than</w:t>
      </w:r>
      <w:r w:rsidRPr="00D005EF">
        <w:rPr>
          <w:rFonts w:ascii="Times New Roman" w:hAnsi="Times New Roman" w:cs="Times New Roman"/>
          <w:sz w:val="20"/>
          <w:szCs w:val="20"/>
        </w:rPr>
        <w:t xml:space="preserve"> g-C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005EF">
        <w:rPr>
          <w:rFonts w:ascii="Times New Roman" w:hAnsi="Times New Roman" w:cs="Times New Roman"/>
          <w:sz w:val="20"/>
          <w:szCs w:val="20"/>
        </w:rPr>
        <w:t>N</w:t>
      </w:r>
      <w:r w:rsidRPr="00D005EF">
        <w:rPr>
          <w:rFonts w:ascii="Times New Roman" w:hAnsi="Times New Roman" w:cs="Times New Roman"/>
          <w:sz w:val="20"/>
          <w:szCs w:val="20"/>
          <w:vertAlign w:val="subscript"/>
        </w:rPr>
        <w:t xml:space="preserve">4 </w:t>
      </w:r>
      <w:r w:rsidRPr="00D005EF">
        <w:rPr>
          <w:rFonts w:ascii="Times New Roman" w:hAnsi="Times New Roman" w:cs="Times New Roman"/>
          <w:sz w:val="20"/>
          <w:szCs w:val="20"/>
        </w:rPr>
        <w:t>pristine (0.0091 min</w:t>
      </w:r>
      <w:r w:rsidRPr="00D005EF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D005EF">
        <w:rPr>
          <w:rFonts w:ascii="Times New Roman" w:hAnsi="Times New Roman" w:cs="Times New Roman"/>
          <w:sz w:val="20"/>
          <w:szCs w:val="20"/>
        </w:rPr>
        <w:t xml:space="preserve">). The synthesized composite was highly </w:t>
      </w:r>
      <w:r w:rsidR="00291CA3">
        <w:rPr>
          <w:rFonts w:ascii="Times New Roman" w:hAnsi="Times New Roman" w:cs="Times New Roman"/>
          <w:sz w:val="20"/>
          <w:szCs w:val="20"/>
        </w:rPr>
        <w:t>influential</w:t>
      </w:r>
      <w:r w:rsidRPr="00D005EF">
        <w:rPr>
          <w:rFonts w:ascii="Times New Roman" w:hAnsi="Times New Roman" w:cs="Times New Roman"/>
          <w:sz w:val="20"/>
          <w:szCs w:val="20"/>
        </w:rPr>
        <w:t xml:space="preserve"> in </w:t>
      </w:r>
      <w:r w:rsidR="00291CA3">
        <w:rPr>
          <w:rFonts w:ascii="Times New Roman" w:hAnsi="Times New Roman" w:cs="Times New Roman"/>
          <w:sz w:val="20"/>
          <w:szCs w:val="20"/>
        </w:rPr>
        <w:t xml:space="preserve">the </w:t>
      </w:r>
      <w:r w:rsidRPr="00D005EF">
        <w:rPr>
          <w:rFonts w:ascii="Times New Roman" w:hAnsi="Times New Roman" w:cs="Times New Roman"/>
          <w:sz w:val="20"/>
          <w:szCs w:val="20"/>
        </w:rPr>
        <w:t>photocatalytic degradation of rhodamine B dye.</w:t>
      </w:r>
    </w:p>
    <w:p w:rsidR="00DC365A" w:rsidRDefault="00DC365A" w:rsidP="00DC3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Default="005F60D4" w:rsidP="00BC5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60D4">
        <w:rPr>
          <w:rFonts w:ascii="Times New Roman" w:hAnsi="Times New Roman" w:cs="Times New Roman"/>
          <w:b/>
          <w:sz w:val="20"/>
          <w:szCs w:val="20"/>
        </w:rPr>
        <w:t>Keywords</w:t>
      </w:r>
      <w:r w:rsidR="00DC365A" w:rsidRPr="005F60D4">
        <w:rPr>
          <w:rFonts w:ascii="Times New Roman" w:hAnsi="Times New Roman" w:cs="Times New Roman"/>
          <w:b/>
          <w:sz w:val="20"/>
          <w:szCs w:val="20"/>
        </w:rPr>
        <w:t>:</w:t>
      </w:r>
      <w:r w:rsidR="00DC365A">
        <w:rPr>
          <w:rFonts w:ascii="Times New Roman" w:hAnsi="Times New Roman" w:cs="Times New Roman"/>
          <w:sz w:val="28"/>
          <w:szCs w:val="28"/>
        </w:rPr>
        <w:t xml:space="preserve"> </w:t>
      </w:r>
      <w:r w:rsidR="00315FC5" w:rsidRPr="00E62D1A">
        <w:rPr>
          <w:rFonts w:ascii="Times New Roman" w:hAnsi="Times New Roman" w:cs="Times New Roman"/>
          <w:i/>
          <w:sz w:val="20"/>
          <w:szCs w:val="20"/>
        </w:rPr>
        <w:t>g-C</w:t>
      </w:r>
      <w:r w:rsidR="00315FC5" w:rsidRPr="00E62D1A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315FC5" w:rsidRPr="00E62D1A">
        <w:rPr>
          <w:rFonts w:ascii="Times New Roman" w:hAnsi="Times New Roman" w:cs="Times New Roman"/>
          <w:i/>
          <w:sz w:val="20"/>
          <w:szCs w:val="20"/>
        </w:rPr>
        <w:t>N</w:t>
      </w:r>
      <w:r w:rsidR="00315FC5" w:rsidRPr="00E62D1A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="00E62D1A" w:rsidRPr="00E62D1A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E62D1A" w:rsidRPr="00E62D1A">
        <w:rPr>
          <w:rFonts w:ascii="Times New Roman" w:hAnsi="Times New Roman" w:cs="Times New Roman"/>
          <w:i/>
          <w:sz w:val="20"/>
          <w:szCs w:val="20"/>
        </w:rPr>
        <w:t>ZnO</w:t>
      </w:r>
      <w:proofErr w:type="spellEnd"/>
      <w:r w:rsidR="00E62D1A" w:rsidRPr="00E62D1A">
        <w:rPr>
          <w:rFonts w:ascii="Times New Roman" w:hAnsi="Times New Roman" w:cs="Times New Roman"/>
          <w:i/>
          <w:sz w:val="20"/>
          <w:szCs w:val="20"/>
        </w:rPr>
        <w:t>,</w:t>
      </w:r>
      <w:r w:rsidR="00291CA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B2D44">
        <w:rPr>
          <w:rFonts w:ascii="Times New Roman" w:hAnsi="Times New Roman" w:cs="Times New Roman"/>
          <w:i/>
          <w:sz w:val="20"/>
          <w:szCs w:val="20"/>
        </w:rPr>
        <w:t>composite,</w:t>
      </w:r>
      <w:r w:rsidR="00E62D1A" w:rsidRPr="00E62D1A">
        <w:rPr>
          <w:rFonts w:ascii="Times New Roman" w:hAnsi="Times New Roman" w:cs="Times New Roman"/>
          <w:i/>
          <w:sz w:val="20"/>
          <w:szCs w:val="20"/>
        </w:rPr>
        <w:t xml:space="preserve"> photocatalytic activity, rhodamine B</w:t>
      </w:r>
      <w:r w:rsidR="00E62D1A">
        <w:rPr>
          <w:rFonts w:ascii="Times New Roman" w:hAnsi="Times New Roman" w:cs="Times New Roman"/>
          <w:i/>
          <w:sz w:val="20"/>
          <w:szCs w:val="20"/>
        </w:rPr>
        <w:t>.</w:t>
      </w:r>
    </w:p>
    <w:p w:rsidR="00DC365A" w:rsidRDefault="00DC365A" w:rsidP="00583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Pr="005F60D4" w:rsidRDefault="00DC365A" w:rsidP="00583BA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DC365A" w:rsidRPr="005F60D4" w:rsidSect="00DC365A"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583BAE" w:rsidRPr="005F60D4" w:rsidRDefault="00583BAE" w:rsidP="00DC365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lastRenderedPageBreak/>
        <w:t xml:space="preserve">1. </w:t>
      </w:r>
      <w:r w:rsidR="005F60D4" w:rsidRPr="005F60D4">
        <w:rPr>
          <w:rFonts w:ascii="Times New Roman" w:hAnsi="Times New Roman" w:cs="Times New Roman"/>
          <w:b/>
        </w:rPr>
        <w:t>INT</w:t>
      </w:r>
      <w:r w:rsidR="00494A65">
        <w:rPr>
          <w:rFonts w:ascii="Times New Roman" w:hAnsi="Times New Roman" w:cs="Times New Roman"/>
          <w:b/>
        </w:rPr>
        <w:t>R</w:t>
      </w:r>
      <w:r w:rsidR="005F60D4" w:rsidRPr="005F60D4">
        <w:rPr>
          <w:rFonts w:ascii="Times New Roman" w:hAnsi="Times New Roman" w:cs="Times New Roman"/>
          <w:b/>
        </w:rPr>
        <w:t>ODUCTION</w:t>
      </w:r>
    </w:p>
    <w:p w:rsidR="00E62D1A" w:rsidRPr="00D005EF" w:rsidRDefault="00E62D1A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D005EF">
        <w:rPr>
          <w:rFonts w:ascii="Times New Roman" w:hAnsi="Times New Roman" w:cs="Times New Roman"/>
        </w:rPr>
        <w:t xml:space="preserve">Removing pollutants from the textile industry through photocatalytic reaction has drawn increasing attention over the last few decades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&lt;EndNote&gt;&lt;Cite&gt;&lt;Author&gt;Chai&lt;/Author&gt;&lt;Year&gt;2009&lt;/Year&gt;&lt;RecNum&gt;1861&lt;/RecNum&gt;&lt;DisplayText&gt;&lt;style face="superscript"&gt;1&lt;/style&gt;&lt;/DisplayText&gt;&lt;record&gt;&lt;rec-number&gt;1861&lt;/rec-number&gt;&lt;foreign-keys&gt;&lt;key app="EN" db-id="s50x2t2tgd5fwvexvtfvx5sp5sr2sdrxvzt9" timestamp="1695727731"&gt;1861&lt;/key&gt;&lt;/foreign-keys&gt;&lt;ref-type name="Journal Article"&gt;17&lt;/ref-type&gt;&lt;contributors&gt;&lt;authors&gt;&lt;author&gt;Chai, Seung Yong&lt;/author&gt;&lt;author&gt;Kim, Yong Joo&lt;/author&gt;&lt;author&gt;Jung, Myong Hak&lt;/author&gt;&lt;author&gt;Chakraborty, Ashok Kumar&lt;/author&gt;&lt;author&gt;Jung, Dongwoon&lt;/author&gt;&lt;author&gt;Lee, Wan In&lt;/author&gt;&lt;/authors&gt;&lt;/contributors&gt;&lt;titles&gt;&lt;title&gt;Heterojunctioned BiOCl/Bi2O3, a new visible light photocatalyst&lt;/title&gt;&lt;secondary-title&gt;Journal of Catalysis&lt;/secondary-title&gt;&lt;/titles&gt;&lt;periodical&gt;&lt;full-title&gt;Journal of Catalysis&lt;/full-title&gt;&lt;/periodical&gt;&lt;pages&gt;144-149&lt;/pages&gt;&lt;volume&gt;262&lt;/volume&gt;&lt;number&gt;1&lt;/number&gt;&lt;dates&gt;&lt;year&gt;2009&lt;/year&gt;&lt;/dates&gt;&lt;isbn&gt;0021-9517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 xml:space="preserve">. Recently, among advanced oxidation processes applied for organic pollutant degradation, </w:t>
      </w:r>
      <w:proofErr w:type="spellStart"/>
      <w:r w:rsidRPr="00D005EF">
        <w:rPr>
          <w:rFonts w:ascii="Times New Roman" w:hAnsi="Times New Roman" w:cs="Times New Roman"/>
        </w:rPr>
        <w:t>photocatalysis</w:t>
      </w:r>
      <w:proofErr w:type="spellEnd"/>
      <w:r w:rsidRPr="00D005EF">
        <w:rPr>
          <w:rFonts w:ascii="Times New Roman" w:hAnsi="Times New Roman" w:cs="Times New Roman"/>
        </w:rPr>
        <w:t xml:space="preserve"> has attracted much attention due to its utilization of solar radiation as a green energy source and oxygen in the air as an abundant oxidant. Consequently, various available oxide semiconductors, such as TiO</w:t>
      </w:r>
      <w:r w:rsidRPr="00D005EF">
        <w:rPr>
          <w:rFonts w:ascii="Times New Roman" w:hAnsi="Times New Roman" w:cs="Times New Roman"/>
          <w:vertAlign w:val="subscript"/>
        </w:rPr>
        <w:t>2</w:t>
      </w:r>
      <w:r w:rsidRPr="00D005EF">
        <w:rPr>
          <w:rFonts w:ascii="Times New Roman" w:hAnsi="Times New Roman" w:cs="Times New Roman"/>
        </w:rPr>
        <w:t>, SiO</w:t>
      </w:r>
      <w:r w:rsidRPr="00D005EF">
        <w:rPr>
          <w:rFonts w:ascii="Times New Roman" w:hAnsi="Times New Roman" w:cs="Times New Roman"/>
          <w:vertAlign w:val="subscript"/>
        </w:rPr>
        <w:t>2,</w:t>
      </w:r>
      <w:r w:rsidRPr="00D005EF">
        <w:rPr>
          <w:rFonts w:ascii="Times New Roman" w:hAnsi="Times New Roman" w:cs="Times New Roman"/>
        </w:rPr>
        <w:t xml:space="preserve"> SnO</w:t>
      </w:r>
      <w:r w:rsidRPr="00D005EF">
        <w:rPr>
          <w:rFonts w:ascii="Times New Roman" w:hAnsi="Times New Roman" w:cs="Times New Roman"/>
          <w:vertAlign w:val="subscript"/>
        </w:rPr>
        <w:t>2</w:t>
      </w:r>
      <w:r w:rsidRPr="00D005EF">
        <w:rPr>
          <w:rFonts w:ascii="Times New Roman" w:hAnsi="Times New Roman" w:cs="Times New Roman"/>
        </w:rPr>
        <w:t xml:space="preserve">, etc., have been widely investigated. However, besides their advantages in low economic and environmental cost suitable redox potential, the weaknesses, mainly activated by ultraviolet irradiation and high recombination rate of photo-induced charge carriers, limit their practical application. Therefore, it is necessary to search for alternatives with reasonable band structures for acceptable photocatalytic performance in visible light regions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&lt;EndNote&gt;&lt;Cite&gt;&lt;Author&gt;Tran Huu&lt;/Author&gt;&lt;Year&gt;2021&lt;/Year&gt;&lt;RecNum&gt;1862&lt;/RecNum&gt;&lt;DisplayText&gt;&lt;style face="superscript"&gt;2&lt;/style&gt;&lt;/DisplayText&gt;&lt;record&gt;&lt;rec-number&gt;1862&lt;/rec-number&gt;&lt;foreign-keys&gt;&lt;key app="EN" db-id="s50x2t2tgd5fwvexvtfvx5sp5sr2sdrxvzt9" timestamp="1695728430"&gt;1862&lt;/key&gt;&lt;/foreign-keys&gt;&lt;ref-type name="Journal Article"&gt;17&lt;/ref-type&gt;&lt;contributors&gt;&lt;authors&gt;&lt;author&gt;Tran Huu, Ha&lt;/author&gt;&lt;author&gt;Thi, My Duyen Nguyen&lt;/author&gt;&lt;author&gt;Nguyen, Van Phuc&lt;/author&gt;&lt;author&gt;Thi, Lan Nguyen&lt;/author&gt;&lt;author&gt;Phan, Thi Thuy Trang&lt;/author&gt;&lt;author&gt;Hoang, Quoc Dat&lt;/author&gt;&lt;author&gt;Luc, Huy Hoang&lt;/author&gt;&lt;author&gt;Kim, Sung Jin&lt;/author&gt;&lt;author&gt;Vo, Vien&lt;/author&gt;&lt;/authors&gt;&lt;/contributors&gt;&lt;titles&gt;&lt;title&gt;One-pot synthesis of S-scheme MoS2/g-C3N4 heterojunction as effective visible light photocatalyst&lt;/title&gt;&lt;secondary-title&gt;Scientific Reports&lt;/secondary-title&gt;&lt;/titles&gt;&lt;periodical&gt;&lt;full-title&gt;Scientific reports&lt;/full-title&gt;&lt;/periodical&gt;&lt;pages&gt;14787&lt;/pages&gt;&lt;volume&gt;11&lt;/volume&gt;&lt;number&gt;1&lt;/number&gt;&lt;dates&gt;&lt;year&gt;2021&lt;/year&gt;&lt;/dates&gt;&lt;isbn&gt;2045-2322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>.</w:t>
      </w:r>
    </w:p>
    <w:p w:rsidR="00E62D1A" w:rsidRPr="00D005EF" w:rsidRDefault="00E62D1A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D005EF">
        <w:rPr>
          <w:rFonts w:ascii="Times New Roman" w:hAnsi="Times New Roman" w:cs="Times New Roman"/>
        </w:rPr>
        <w:t>Zinc oxide (</w:t>
      </w:r>
      <w:proofErr w:type="spellStart"/>
      <w:r w:rsidRPr="00D005EF">
        <w:rPr>
          <w:rFonts w:ascii="Times New Roman" w:hAnsi="Times New Roman" w:cs="Times New Roman"/>
        </w:rPr>
        <w:t>ZnO</w:t>
      </w:r>
      <w:proofErr w:type="spellEnd"/>
      <w:r w:rsidRPr="00D005EF">
        <w:rPr>
          <w:rFonts w:ascii="Times New Roman" w:hAnsi="Times New Roman" w:cs="Times New Roman"/>
        </w:rPr>
        <w:t xml:space="preserve">) is a promising </w:t>
      </w:r>
      <w:proofErr w:type="spellStart"/>
      <w:r w:rsidRPr="00D005EF">
        <w:rPr>
          <w:rFonts w:ascii="Times New Roman" w:hAnsi="Times New Roman" w:cs="Times New Roman"/>
        </w:rPr>
        <w:t>photocatalyst</w:t>
      </w:r>
      <w:proofErr w:type="spellEnd"/>
      <w:r w:rsidRPr="00D005EF">
        <w:rPr>
          <w:rFonts w:ascii="Times New Roman" w:hAnsi="Times New Roman" w:cs="Times New Roman"/>
        </w:rPr>
        <w:t xml:space="preserve"> for </w:t>
      </w:r>
      <w:r w:rsidR="00291CA3">
        <w:rPr>
          <w:rFonts w:ascii="Times New Roman" w:hAnsi="Times New Roman" w:cs="Times New Roman"/>
        </w:rPr>
        <w:t>degrading</w:t>
      </w:r>
      <w:r w:rsidRPr="00D005EF">
        <w:rPr>
          <w:rFonts w:ascii="Times New Roman" w:hAnsi="Times New Roman" w:cs="Times New Roman"/>
        </w:rPr>
        <w:t xml:space="preserve"> organic and inorganic pollutants in wastewater due to its low price, nontoxicity, </w:t>
      </w:r>
      <w:r w:rsidRPr="00D005EF">
        <w:rPr>
          <w:rFonts w:ascii="Times New Roman" w:hAnsi="Times New Roman" w:cs="Times New Roman"/>
        </w:rPr>
        <w:lastRenderedPageBreak/>
        <w:t xml:space="preserve">chemical stability, and high photocatalytic activity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&lt;EndNote&gt;&lt;Cite&gt;&lt;Author&gt;Zhang&lt;/Author&gt;&lt;Year&gt;2019&lt;/Year&gt;&lt;RecNum&gt;1863&lt;/RecNum&gt;&lt;DisplayText&gt;&lt;style face="superscript"&gt;3&lt;/style&gt;&lt;/DisplayText&gt;&lt;record&gt;&lt;rec-number&gt;1863&lt;/rec-number&gt;&lt;foreign-keys&gt;&lt;key app="EN" db-id="s50x2t2tgd5fwvexvtfvx5sp5sr2sdrxvzt9" timestamp="1695728845"&gt;1863&lt;/key&gt;&lt;/foreign-keys&gt;&lt;ref-type name="Journal Article"&gt;17&lt;/ref-type&gt;&lt;contributors&gt;&lt;authors&gt;&lt;author&gt;Zhang, Shengqiang&lt;/author&gt;&lt;author&gt;Su, Changsheng&lt;/author&gt;&lt;author&gt;Ren, Hang&lt;/author&gt;&lt;author&gt;Li, Mengli&lt;/author&gt;&lt;author&gt;Zhu, Longfeng&lt;/author&gt;&lt;author&gt;Ge, Shuang&lt;/author&gt;&lt;author&gt;Wang, Min&lt;/author&gt;&lt;author&gt;Zhang, Zulei&lt;/author&gt;&lt;author&gt;Li, Lei&lt;/author&gt;&lt;author&gt;Cao, Xuebo&lt;/author&gt;&lt;/authors&gt;&lt;/contributors&gt;&lt;titles&gt;&lt;title&gt;In-situ fabrication of g-C3N4/ZnO nanocomposites for photocatalytic degradation of methylene blue: synthesis procedure does matter&lt;/title&gt;&lt;secondary-title&gt;Nanomaterials&lt;/secondary-title&gt;&lt;/titles&gt;&lt;periodical&gt;&lt;full-title&gt;Nanomaterials&lt;/full-title&gt;&lt;/periodical&gt;&lt;pages&gt;215&lt;/pages&gt;&lt;volume&gt;9&lt;/volume&gt;&lt;number&gt;2&lt;/number&gt;&lt;dates&gt;&lt;year&gt;2019&lt;/year&gt;&lt;/dates&gt;&lt;isbn&gt;2079-4991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3</w:t>
      </w:r>
      <w:r w:rsidRPr="00D005EF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="00BC5152">
        <w:rPr>
          <w:rFonts w:ascii="Times New Roman" w:hAnsi="Times New Roman" w:cs="Times New Roman"/>
        </w:rPr>
        <w:t xml:space="preserve">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&lt;EndNote&gt;&lt;Cite&gt;&lt;Author&gt;Uma&lt;/Author&gt;&lt;Year&gt;2017&lt;/Year&gt;&lt;RecNum&gt;1864&lt;/RecNum&gt;&lt;DisplayText&gt;&lt;style face="superscript"&gt;4&lt;/style&gt;&lt;/DisplayText&gt;&lt;record&gt;&lt;rec-number&gt;1864&lt;/rec-number&gt;&lt;foreign-keys&gt;&lt;key app="EN" db-id="s50x2t2tgd5fwvexvtfvx5sp5sr2sdrxvzt9" timestamp="1695728901"&gt;1864&lt;/key&gt;&lt;/foreign-keys&gt;&lt;ref-type name="Journal Article"&gt;17&lt;/ref-type&gt;&lt;contributors&gt;&lt;authors&gt;&lt;author&gt;Uma, R&lt;/author&gt;&lt;author&gt;Ravichandran, K&lt;/author&gt;&lt;author&gt;Sriram, S&lt;/author&gt;&lt;author&gt;Sakthivel, B&lt;/author&gt;&lt;/authors&gt;&lt;/contributors&gt;&lt;titles&gt;&lt;title&gt;Cost-effective fabrication of ZnO/g-C3N4 composite thin films for enhanced photocatalytic activity against three different dyes (MB, MG and RhB)&lt;/title&gt;&lt;secondary-title&gt;Materials Chemistry and Physics&lt;/secondary-title&gt;&lt;/titles&gt;&lt;periodical&gt;&lt;full-title&gt;Materials Chemistry and Physics&lt;/full-title&gt;&lt;/periodical&gt;&lt;pages&gt;147-155&lt;/pages&gt;&lt;volume&gt;201&lt;/volume&gt;&lt;dates&gt;&lt;year&gt;2017&lt;/year&gt;&lt;/dates&gt;&lt;isbn&gt;0254-0584&lt;/isbn&gt;&lt;urls&gt;&lt;/urls&gt;&lt;/record&gt;&lt;/Cite&gt;&lt;/EndNote&gt;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4</w:t>
      </w:r>
      <w:r w:rsidRPr="00D005EF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D005EF">
        <w:rPr>
          <w:rFonts w:ascii="Times New Roman" w:hAnsi="Times New Roman" w:cs="Times New Roman"/>
        </w:rPr>
        <w:t xml:space="preserve">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&lt;EndNote&gt;&lt;Cite&gt;&lt;Author&gt;Liu&lt;/Author&gt;&lt;Year&gt;2012&lt;/Year&gt;&lt;RecNum&gt;1865&lt;/RecNum&gt;&lt;DisplayText&gt;&lt;style face="superscript"&gt;5&lt;/style&gt;&lt;/DisplayText&gt;&lt;record&gt;&lt;rec-number&gt;1865&lt;/rec-number&gt;&lt;foreign-keys&gt;&lt;key app="EN" db-id="s50x2t2tgd5fwvexvtfvx5sp5sr2sdrxvzt9" timestamp="1695728940"&gt;1865&lt;/key&gt;&lt;/foreign-keys&gt;&lt;ref-type name="Journal Article"&gt;17&lt;/ref-type&gt;&lt;contributors&gt;&lt;authors&gt;&lt;author&gt;Liu, Wei&lt;/author&gt;&lt;author&gt;Wang, Mingliang&lt;/author&gt;&lt;author&gt;Xu, Chunxiang&lt;/author&gt;&lt;author&gt;Chen, Shifu&lt;/author&gt;&lt;/authors&gt;&lt;/contributors&gt;&lt;titles&gt;&lt;title&gt;Facile synthesis of g-C3N4/ZnO composite with enhanced visible light photooxidation and photoreduction properties&lt;/title&gt;&lt;secondary-title&gt;Chemical Engineering Journal&lt;/secondary-title&gt;&lt;/titles&gt;&lt;periodical&gt;&lt;full-title&gt;Chemical Engineering Journal&lt;/full-title&gt;&lt;/periodical&gt;&lt;pages&gt;386-393&lt;/pages&gt;&lt;volume&gt;209&lt;/volume&gt;&lt;dates&gt;&lt;year&gt;2012&lt;/year&gt;&lt;/dates&gt;&lt;isbn&gt;1385-8947&lt;/isbn&gt;&lt;urls&gt;&lt;/urls&gt;&lt;/record&gt;&lt;/Cite&gt;&lt;/EndNote&gt;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5</w:t>
      </w:r>
      <w:r w:rsidRPr="00D005EF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</w:rPr>
        <w:t>.</w:t>
      </w:r>
      <w:r w:rsidRPr="00D005EF">
        <w:rPr>
          <w:rFonts w:ascii="Times New Roman" w:hAnsi="Times New Roman" w:cs="Times New Roman"/>
        </w:rPr>
        <w:t xml:space="preserve"> However, the </w:t>
      </w:r>
      <w:proofErr w:type="spellStart"/>
      <w:r w:rsidRPr="00D005EF">
        <w:rPr>
          <w:rFonts w:ascii="Times New Roman" w:hAnsi="Times New Roman" w:cs="Times New Roman"/>
        </w:rPr>
        <w:t>photocatalyst</w:t>
      </w:r>
      <w:proofErr w:type="spellEnd"/>
      <w:r w:rsidRPr="00D005EF">
        <w:rPr>
          <w:rFonts w:ascii="Times New Roman" w:hAnsi="Times New Roman" w:cs="Times New Roman"/>
        </w:rPr>
        <w:t xml:space="preserve"> </w:t>
      </w:r>
      <w:proofErr w:type="spellStart"/>
      <w:r w:rsidRPr="00D005EF">
        <w:rPr>
          <w:rFonts w:ascii="Times New Roman" w:hAnsi="Times New Roman" w:cs="Times New Roman"/>
        </w:rPr>
        <w:t>ZnO</w:t>
      </w:r>
      <w:proofErr w:type="spellEnd"/>
      <w:r w:rsidRPr="00D005EF">
        <w:rPr>
          <w:rFonts w:ascii="Times New Roman" w:hAnsi="Times New Roman" w:cs="Times New Roman"/>
        </w:rPr>
        <w:t xml:space="preserve"> has a large band gap of </w:t>
      </w:r>
      <w:r w:rsidRPr="00D005EF">
        <w:rPr>
          <w:rFonts w:ascii="Cambria Math" w:hAnsi="Cambria Math" w:cs="Cambria Math"/>
        </w:rPr>
        <w:t>∼</w:t>
      </w:r>
      <w:r w:rsidRPr="00D005EF">
        <w:rPr>
          <w:rFonts w:ascii="Times New Roman" w:hAnsi="Times New Roman" w:cs="Times New Roman"/>
        </w:rPr>
        <w:t xml:space="preserve">3.2 eV and absorbs only in the ultraviolet region. </w:t>
      </w:r>
      <w:proofErr w:type="spellStart"/>
      <w:r w:rsidRPr="00D005EF">
        <w:rPr>
          <w:rFonts w:ascii="Times New Roman" w:hAnsi="Times New Roman" w:cs="Times New Roman"/>
        </w:rPr>
        <w:t>ZnO</w:t>
      </w:r>
      <w:proofErr w:type="spellEnd"/>
      <w:r w:rsidRPr="00D005EF">
        <w:rPr>
          <w:rFonts w:ascii="Times New Roman" w:hAnsi="Times New Roman" w:cs="Times New Roman"/>
        </w:rPr>
        <w:t xml:space="preserve"> has almost no activity in the visible area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&lt;EndNote&gt;&lt;Cite&gt;&lt;Author&gt;Guan&lt;/Author&gt;&lt;Year&gt;2019&lt;/Year&gt;&lt;RecNum&gt;1866&lt;/RecNum&gt;&lt;DisplayText&gt;&lt;style face="superscript"&gt;6&lt;/style&gt;&lt;/DisplayText&gt;&lt;record&gt;&lt;rec-number&gt;1866&lt;/rec-number&gt;&lt;foreign-keys&gt;&lt;key app="EN" db-id="s50x2t2tgd5fwvexvtfvx5sp5sr2sdrxvzt9" timestamp="1695728983"&gt;1866&lt;/key&gt;&lt;/foreign-keys&gt;&lt;ref-type name="Journal Article"&gt;17&lt;/ref-type&gt;&lt;contributors&gt;&lt;authors&gt;&lt;author&gt;Guan, Renquan&lt;/author&gt;&lt;author&gt;Li, Jiaxin&lt;/author&gt;&lt;author&gt;Zhang, Junkai&lt;/author&gt;&lt;author&gt;Zhao, Zhao&lt;/author&gt;&lt;author&gt;Wang, Dandan&lt;/author&gt;&lt;author&gt;Zhai, Hongju&lt;/author&gt;&lt;author&gt;Sun, Dewu&lt;/author&gt;&lt;/authors&gt;&lt;/contributors&gt;&lt;titles&gt;&lt;title&gt;Photocatalytic performance and mechanistic research of ZnO/g-C3N4 on degradation of methyl orange&lt;/title&gt;&lt;secondary-title&gt;ACS omega&lt;/secondary-title&gt;&lt;/titles&gt;&lt;periodical&gt;&lt;full-title&gt;ACS omega&lt;/full-title&gt;&lt;/periodical&gt;&lt;pages&gt;20742-20747&lt;/pages&gt;&lt;volume&gt;4&lt;/volume&gt;&lt;number&gt;24&lt;/number&gt;&lt;dates&gt;&lt;year&gt;2019&lt;/year&gt;&lt;/dates&gt;&lt;isbn&gt;2470-1343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6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 xml:space="preserve">. It is an excellent strategy to prepare a composite with two </w:t>
      </w:r>
      <w:proofErr w:type="spellStart"/>
      <w:r w:rsidRPr="00D005EF">
        <w:rPr>
          <w:rFonts w:ascii="Times New Roman" w:hAnsi="Times New Roman" w:cs="Times New Roman"/>
        </w:rPr>
        <w:t>photocatalysts</w:t>
      </w:r>
      <w:proofErr w:type="spellEnd"/>
      <w:r w:rsidRPr="00D005EF">
        <w:rPr>
          <w:rFonts w:ascii="Times New Roman" w:hAnsi="Times New Roman" w:cs="Times New Roman"/>
        </w:rPr>
        <w:t xml:space="preserve"> by suitable matching </w:t>
      </w:r>
      <w:r w:rsidR="00291CA3">
        <w:rPr>
          <w:rFonts w:ascii="Times New Roman" w:hAnsi="Times New Roman" w:cs="Times New Roman"/>
        </w:rPr>
        <w:t>band-level positions to decrease</w:t>
      </w:r>
      <w:r w:rsidRPr="00D005EF">
        <w:rPr>
          <w:rFonts w:ascii="Times New Roman" w:hAnsi="Times New Roman" w:cs="Times New Roman"/>
        </w:rPr>
        <w:t xml:space="preserve"> the electron−hole pair recombination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&lt;EndNote&gt;&lt;Cite&gt;&lt;Author&gt;Suhag&lt;/Author&gt;&lt;Year&gt;2023&lt;/Year&gt;&lt;RecNum&gt;1859&lt;/RecNum&gt;&lt;DisplayText&gt;&lt;style face="superscript"&gt;7&lt;/style&gt;&lt;/DisplayText&gt;&lt;record&gt;&lt;rec-number&gt;1859&lt;/rec-number&gt;&lt;foreign-keys&gt;&lt;key app="EN" db-id="s50x2t2tgd5fwvexvtfvx5sp5sr2sdrxvzt9" timestamp="1695725567"&gt;1859&lt;/key&gt;&lt;/foreign-keys&gt;&lt;ref-type name="Journal Article"&gt;17&lt;/ref-type&gt;&lt;contributors&gt;&lt;authors&gt;&lt;author&gt;Suhag, Mahmudul Hassan&lt;/author&gt;&lt;author&gt;Khatun, Aklima&lt;/author&gt;&lt;author&gt;Tateishi, Ikki&lt;/author&gt;&lt;author&gt;Furukawa, Mai&lt;/author&gt;&lt;author&gt;Katsumata, Hideyuki&lt;/author&gt;&lt;author&gt;Kaneco, Satoshi&lt;/author&gt;&lt;/authors&gt;&lt;/contributors&gt;&lt;titles&gt;&lt;title&gt;One-Step Fabrication of the ZnO/g-C3N4 Composite for Visible Light-Responsive Photocatalytic Degradation of Bisphenol E in Aqueous Solution&lt;/title&gt;&lt;secondary-title&gt;ACS omega&lt;/secondary-title&gt;&lt;/titles&gt;&lt;periodical&gt;&lt;full-title&gt;ACS omega&lt;/full-title&gt;&lt;/periodical&gt;&lt;pages&gt;11824-11836&lt;/pages&gt;&lt;volume&gt;8&lt;/volume&gt;&lt;number&gt;13&lt;/number&gt;&lt;dates&gt;&lt;year&gt;2023&lt;/year&gt;&lt;/dates&gt;&lt;isbn&gt;2470-1343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7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>.</w:t>
      </w:r>
    </w:p>
    <w:p w:rsidR="00E62D1A" w:rsidRPr="00D005EF" w:rsidRDefault="00E62D1A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D005EF">
        <w:rPr>
          <w:rFonts w:ascii="Times New Roman" w:hAnsi="Times New Roman" w:cs="Times New Roman"/>
        </w:rPr>
        <w:t>Recently, graphite-like carbon nitride (g-C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) has attracted considerable attention as a potential visible light </w:t>
      </w:r>
      <w:proofErr w:type="spellStart"/>
      <w:r w:rsidRPr="00D005EF">
        <w:rPr>
          <w:rFonts w:ascii="Times New Roman" w:hAnsi="Times New Roman" w:cs="Times New Roman"/>
        </w:rPr>
        <w:t>photocatalyst</w:t>
      </w:r>
      <w:proofErr w:type="spellEnd"/>
      <w:r w:rsidRPr="00D005EF">
        <w:rPr>
          <w:rFonts w:ascii="Times New Roman" w:hAnsi="Times New Roman" w:cs="Times New Roman"/>
        </w:rPr>
        <w:t xml:space="preserve"> in water photo-splitting and organic pollutant degradation, which possesses very high thermal and chemical stability and interesting electronic properties. The metal-free polymeric </w:t>
      </w:r>
      <w:proofErr w:type="spellStart"/>
      <w:r w:rsidRPr="00D005EF">
        <w:rPr>
          <w:rFonts w:ascii="Times New Roman" w:hAnsi="Times New Roman" w:cs="Times New Roman"/>
        </w:rPr>
        <w:t>photocatalyst</w:t>
      </w:r>
      <w:proofErr w:type="spellEnd"/>
      <w:r w:rsidRPr="00D005EF">
        <w:rPr>
          <w:rFonts w:ascii="Times New Roman" w:hAnsi="Times New Roman" w:cs="Times New Roman"/>
        </w:rPr>
        <w:t xml:space="preserve"> 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 is considered a sensitizer candidate, possessing several advantages over other </w:t>
      </w:r>
      <w:proofErr w:type="spellStart"/>
      <w:r w:rsidRPr="00D005EF">
        <w:rPr>
          <w:rFonts w:ascii="Times New Roman" w:hAnsi="Times New Roman" w:cs="Times New Roman"/>
        </w:rPr>
        <w:t>photocatalysts</w:t>
      </w:r>
      <w:proofErr w:type="spellEnd"/>
      <w:r w:rsidRPr="00D005EF">
        <w:rPr>
          <w:rFonts w:ascii="Times New Roman" w:hAnsi="Times New Roman" w:cs="Times New Roman"/>
        </w:rPr>
        <w:t xml:space="preserve">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&lt;EndNote&gt;&lt;Cite&gt;&lt;Author&gt;Liu&lt;/Author&gt;&lt;Year&gt;2012&lt;/Year&gt;&lt;RecNum&gt;1865&lt;/RecNum&gt;&lt;DisplayText&gt;&lt;style face="superscript"&gt;5&lt;/style&gt;&lt;/DisplayText&gt;&lt;record&gt;&lt;rec-number&gt;1865&lt;/rec-number&gt;&lt;foreign-keys&gt;&lt;key app="EN" db-id="s50x2t2tgd5fwvexvtfvx5sp5sr2sdrxvzt9" timestamp="1695728940"&gt;1865&lt;/key&gt;&lt;/foreign-keys&gt;&lt;ref-type name="Journal Article"&gt;17&lt;/ref-type&gt;&lt;contributors&gt;&lt;authors&gt;&lt;author&gt;Liu, Wei&lt;/author&gt;&lt;author&gt;Wang, Mingliang&lt;/author&gt;&lt;author&gt;Xu, Chunxiang&lt;/author&gt;&lt;author&gt;Chen, Shifu&lt;/author&gt;&lt;/authors&gt;&lt;/contributors&gt;&lt;titles&gt;&lt;title&gt;Facile synthesis of g-C3N4/ZnO composite with enhanced visible light photooxidation and photoreduction properties&lt;/title&gt;&lt;secondary-title&gt;Chemical Engineering Journal&lt;/secondary-title&gt;&lt;/titles&gt;&lt;periodical&gt;&lt;full-title&gt;Chemical Engineering Journal&lt;/full-title&gt;&lt;/periodical&gt;&lt;pages&gt;386-393&lt;/pages&gt;&lt;volume&gt;209&lt;/volume&gt;&lt;dates&gt;&lt;year&gt;2012&lt;/year&gt;&lt;/dates&gt;&lt;isbn&gt;1385-8947&lt;/isbn&gt;&lt;urls&gt;&lt;/urls&gt;&lt;/record&gt;&lt;/Cite&gt;&lt;/EndNote&gt;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5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>. However, 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insufficiently utilizes light, has a limited surface area, and yields a quick </w:t>
      </w:r>
      <w:proofErr w:type="spellStart"/>
      <w:r w:rsidRPr="00D005EF">
        <w:rPr>
          <w:rFonts w:ascii="Times New Roman" w:hAnsi="Times New Roman" w:cs="Times New Roman"/>
        </w:rPr>
        <w:t>photoexcited</w:t>
      </w:r>
      <w:proofErr w:type="spellEnd"/>
      <w:r w:rsidRPr="00D005EF">
        <w:rPr>
          <w:rFonts w:ascii="Times New Roman" w:hAnsi="Times New Roman" w:cs="Times New Roman"/>
        </w:rPr>
        <w:t xml:space="preserve"> electron-hole recombination rate, so it is limited by its poor photocatalytic ability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&lt;EndNote&gt;&lt;Cite&gt;&lt;Author&gt;Wen&lt;/Author&gt;&lt;Year&gt;2017&lt;/Year&gt;&lt;RecNum&gt;1867&lt;/RecNum&gt;&lt;DisplayText&gt;&lt;style face="superscript"&gt;8&lt;/style&gt;&lt;/DisplayText&gt;&lt;record&gt;&lt;rec-number&gt;1867&lt;/rec-number&gt;&lt;foreign-keys&gt;&lt;key app="EN" db-id="s50x2t2tgd5fwvexvtfvx5sp5sr2sdrxvzt9" timestamp="1695729557"&gt;1867&lt;/key&gt;&lt;/foreign-keys&gt;&lt;ref-type name="Journal Article"&gt;17&lt;/ref-type&gt;&lt;contributors&gt;&lt;authors&gt;&lt;author&gt;Wen, Jiuqing&lt;/author&gt;&lt;author&gt;Xie, Jun&lt;/author&gt;&lt;author&gt;Chen, Xiaobo&lt;/author&gt;&lt;author&gt;Li, Xin&lt;/author&gt;&lt;/authors&gt;&lt;/contributors&gt;&lt;titles&gt;&lt;title&gt;A review on g-C3N4-based photocatalysts&lt;/title&gt;&lt;secondary-title&gt;Applied surface science&lt;/secondary-title&gt;&lt;/titles&gt;&lt;periodical&gt;&lt;full-title&gt;Applied Surface Science&lt;/full-title&gt;&lt;/periodical&gt;&lt;pages&gt;72-123&lt;/pages&gt;&lt;volume&gt;391&lt;/volume&gt;&lt;dates&gt;&lt;year&gt;2017&lt;/year&gt;&lt;/dates&gt;&lt;isbn&gt;0169-4332&lt;/isbn&gt;&lt;urls&gt;&lt;/urls&gt;&lt;/record&gt;&lt;/Cite&gt;&lt;/EndNote&gt;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8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>. To address these weaknesses, researchers applied critical scientific solutions, such as element doping into 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&lt;EndNote&gt;&lt;Cite&gt;&lt;Author&gt;Wang&lt;/Author&gt;&lt;Year&gt;2015&lt;/Year&gt;&lt;RecNum&gt;1868&lt;/RecNum&gt;&lt;DisplayText&gt;&lt;style face="superscript"&gt;9&lt;/style&gt;&lt;/DisplayText&gt;&lt;record&gt;&lt;rec-number&gt;1868&lt;/rec-number&gt;&lt;foreign-keys&gt;&lt;key app="EN" db-id="s50x2t2tgd5fwvexvtfvx5sp5sr2sdrxvzt9" timestamp="1695729625"&gt;1868&lt;/key&gt;&lt;/foreign-keys&gt;&lt;ref-type name="Journal Article"&gt;17&lt;/ref-type&gt;&lt;contributors&gt;&lt;authors&gt;&lt;author&gt;Wang, Ke&lt;/author&gt;&lt;author&gt;Li, Qin&lt;/author&gt;&lt;author&gt;Liu, Baoshun&lt;/author&gt;&lt;author&gt;Cheng, Bei&lt;/author&gt;&lt;author&gt;Ho, Wingkei&lt;/author&gt;&lt;author&gt;Yu, Jiaguo&lt;/author&gt;&lt;/authors&gt;&lt;/contributors&gt;&lt;titles&gt;&lt;title&gt;Sulfur-doped g-C3N4 with enhanced photocatalytic CO2-reduction performance&lt;/title&gt;&lt;secondary-title&gt;Applied Catalysis B: Environmental&lt;/secondary-title&gt;&lt;/titles&gt;&lt;periodical&gt;&lt;full-title&gt;Applied Catalysis B: Environmental&lt;/full-title&gt;&lt;/periodical&gt;&lt;pages&gt;44-52&lt;/pages&gt;&lt;volume&gt;176&lt;/volume&gt;&lt;dates&gt;&lt;year&gt;2015&lt;/year&gt;&lt;/dates&gt;&lt;isbn&gt;0926-3373&lt;/isbn&gt;&lt;urls&gt;&lt;/urls&gt;&lt;/record&gt;&lt;/Cite&gt;&lt;/EndNote&gt;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9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 xml:space="preserve"> and preparing g-</w:t>
      </w:r>
      <w:r w:rsidRPr="00D005EF">
        <w:rPr>
          <w:rFonts w:ascii="Times New Roman" w:hAnsi="Times New Roman" w:cs="Times New Roman"/>
        </w:rPr>
        <w:lastRenderedPageBreak/>
        <w:t>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composites with other semiconductors (metal sulfide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&lt;EndNote&gt;&lt;Cite&gt;&lt;Author&gt;Liu&lt;/Author&gt;&lt;Year&gt;2018&lt;/Year&gt;&lt;RecNum&gt;1869&lt;/RecNum&gt;&lt;DisplayText&gt;&lt;style face="superscript"&gt;10&lt;/style&gt;&lt;/DisplayText&gt;&lt;record&gt;&lt;rec-number&gt;1869&lt;/rec-number&gt;&lt;foreign-keys&gt;&lt;key app="EN" db-id="s50x2t2tgd5fwvexvtfvx5sp5sr2sdrxvzt9" timestamp="1695729680"&gt;1869&lt;/key&gt;&lt;/foreign-keys&gt;&lt;ref-type name="Journal Article"&gt;17&lt;/ref-type&gt;&lt;contributors&gt;&lt;authors&gt;&lt;author&gt;Liu, Enzhou&lt;/author&gt;&lt;author&gt;Chen, Jibing&lt;/author&gt;&lt;author&gt;Ma, Yongning&lt;/author&gt;&lt;author&gt;Feng, Juan&lt;/author&gt;&lt;author&gt;Jia, Jia&lt;/author&gt;&lt;author&gt;Fan, Jun&lt;/author&gt;&lt;author&gt;Hu, Xiaoyun&lt;/author&gt;&lt;/authors&gt;&lt;/contributors&gt;&lt;titles&gt;&lt;title&gt;Fabrication of 2D SnS2/g-C3N4 heterojunction with enhanced H2 evolution during photocatalytic water splitting&lt;/title&gt;&lt;secondary-title&gt;Journal of colloid and interface science&lt;/secondary-title&gt;&lt;/titles&gt;&lt;periodical&gt;&lt;full-title&gt;Journal of Colloid and Interface Science&lt;/full-title&gt;&lt;/periodical&gt;&lt;pages&gt;313-324&lt;/pages&gt;&lt;volume&gt;524&lt;/volume&gt;&lt;dates&gt;&lt;year&gt;2018&lt;/year&gt;&lt;/dates&gt;&lt;isbn&gt;0021-9797&lt;/isbn&gt;&lt;urls&gt;&lt;/urls&gt;&lt;/record&gt;&lt;/Cite&gt;&lt;/EndNote&gt;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10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 xml:space="preserve">, metallic oxide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&lt;EndNote&gt;&lt;Cite&gt;&lt;Author&gt;Van Viet&lt;/Author&gt;&lt;Year&gt;2021&lt;/Year&gt;&lt;RecNum&gt;1870&lt;/RecNum&gt;&lt;DisplayText&gt;&lt;style face="superscript"&gt;11&lt;/style&gt;&lt;/DisplayText&gt;&lt;record&gt;&lt;rec-number&gt;1870&lt;/rec-number&gt;&lt;foreign-keys&gt;&lt;key app="EN" db-id="s50x2t2tgd5fwvexvtfvx5sp5sr2sdrxvzt9" timestamp="1695729728"&gt;1870&lt;/key&gt;&lt;/foreign-keys&gt;&lt;ref-type name="Journal Article"&gt;17&lt;/ref-type&gt;&lt;contributors&gt;&lt;authors&gt;&lt;author&gt;Van Viet, Pham&lt;/author&gt;&lt;author&gt;Nguyen, Hoang-Phuong&lt;/author&gt;&lt;author&gt;Tran, Hong-Huy&lt;/author&gt;&lt;author&gt;Bui, Dai-Phat&lt;/author&gt;&lt;author&gt;Pham, Minh-Thuan&lt;/author&gt;&lt;author&gt;You, Sheng-Jie&lt;/author&gt;&lt;author&gt;Thi, Cao Minh&lt;/author&gt;&lt;/authors&gt;&lt;/contributors&gt;&lt;titles&gt;&lt;title&gt;Constructing g-C3N4/SnO2 S-scheme heterojunctions for efficient photocatalytic NO removal and low NO2 generation&lt;/title&gt;&lt;secondary-title&gt;Journal of Science: Advanced Materials and Devices&lt;/secondary-title&gt;&lt;/titles&gt;&lt;periodical&gt;&lt;full-title&gt;Journal of Science: Advanced Materials and Devices&lt;/full-title&gt;&lt;/periodical&gt;&lt;pages&gt;551-559&lt;/pages&gt;&lt;volume&gt;6&lt;/volume&gt;&lt;number&gt;4&lt;/number&gt;&lt;dates&gt;&lt;year&gt;2021&lt;/year&gt;&lt;/dates&gt;&lt;isbn&gt;2468-2179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11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 xml:space="preserve">, and graphene category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&lt;EndNote&gt;&lt;Cite&gt;&lt;Author&gt;Shi&lt;/Author&gt;&lt;Year&gt;2021&lt;/Year&gt;&lt;RecNum&gt;1871&lt;/RecNum&gt;&lt;DisplayText&gt;&lt;style face="superscript"&gt;12&lt;/style&gt;&lt;/DisplayText&gt;&lt;record&gt;&lt;rec-number&gt;1871&lt;/rec-number&gt;&lt;foreign-keys&gt;&lt;key app="EN" db-id="s50x2t2tgd5fwvexvtfvx5sp5sr2sdrxvzt9" timestamp="1695729763"&gt;1871&lt;/key&gt;&lt;/foreign-keys&gt;&lt;ref-type name="Journal Article"&gt;17&lt;/ref-type&gt;&lt;contributors&gt;&lt;authors&gt;&lt;author&gt;Shi, Li&lt;/author&gt;&lt;author&gt;Zhou, Zhaobo&lt;/author&gt;&lt;author&gt;Zhang, Yehui&lt;/author&gt;&lt;author&gt;Ling, Chongyi&lt;/author&gt;&lt;author&gt;Li, Qiang&lt;/author&gt;&lt;author&gt;Wang, Jinlan&lt;/author&gt;&lt;/authors&gt;&lt;/contributors&gt;&lt;titles&gt;&lt;title&gt;Photocatalytic conversion of CO to fuels with water by B-doped graphene/g-C3N4 heterostructure&lt;/title&gt;&lt;secondary-title&gt;Science Bulletin&lt;/secondary-title&gt;&lt;/titles&gt;&lt;periodical&gt;&lt;full-title&gt;Science Bulletin&lt;/full-title&gt;&lt;/periodical&gt;&lt;pages&gt;1186-1193&lt;/pages&gt;&lt;volume&gt;66&lt;/volume&gt;&lt;number&gt;12&lt;/number&gt;&lt;dates&gt;&lt;year&gt;2021&lt;/year&gt;&lt;/dates&gt;&lt;isbn&gt;2095-9273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12</w:t>
      </w:r>
      <w:r w:rsidRPr="00D005EF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D005EF">
        <w:rPr>
          <w:rFonts w:ascii="Times New Roman" w:hAnsi="Times New Roman" w:cs="Times New Roman"/>
        </w:rPr>
        <w:t xml:space="preserve"> </w:t>
      </w:r>
      <w:r w:rsidRPr="00D005EF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&lt;EndNote&gt;&lt;Cite&gt;&lt;Author&gt;Thi&lt;/Author&gt;&lt;Year&gt;2022&lt;/Year&gt;&lt;RecNum&gt;1872&lt;/RecNum&gt;&lt;DisplayText&gt;&lt;style face="superscript"&gt;13&lt;/style&gt;&lt;/DisplayText&gt;&lt;record&gt;&lt;rec-number&gt;1872&lt;/rec-number&gt;&lt;foreign-keys&gt;&lt;key app="EN" db-id="s50x2t2tgd5fwvexvtfvx5sp5sr2sdrxvzt9" timestamp="1695729804"&gt;1872&lt;/key&gt;&lt;/foreign-keys&gt;&lt;ref-type name="Journal Article"&gt;17&lt;/ref-type&gt;&lt;contributors&gt;&lt;authors&gt;&lt;author&gt;Thi, Thanh Huong Nguyen&lt;/author&gt;&lt;author&gt;Huu, Ha Tran&lt;/author&gt;&lt;author&gt;Phi, Hung Nguyen&lt;/author&gt;&lt;author&gt;Nguyen, Van Phuc&lt;/author&gt;&lt;author&gt;Le, Quoc Dat&lt;/author&gt;&lt;author&gt;Thi, Lan Nguyen&lt;/author&gt;&lt;author&gt;Phan, Thi Thuy Trang&lt;/author&gt;&lt;author&gt;Vo, Vien&lt;/author&gt;&lt;/authors&gt;&lt;/contributors&gt;&lt;titles&gt;&lt;title&gt;A facile synthesis of SnS2/g-C3N4 S-scheme heterojunction photocatalyst with enhanced photocatalytic performance&lt;/title&gt;&lt;secondary-title&gt;Journal of Science: Advanced Materials and Devices&lt;/secondary-title&gt;&lt;/titles&gt;&lt;periodical&gt;&lt;full-title&gt;Journal of Science: Advanced Materials and Devices&lt;/full-title&gt;&lt;/periodical&gt;&lt;pages&gt;100402&lt;/pages&gt;&lt;volume&gt;7&lt;/volume&gt;&lt;number&gt;2&lt;/number&gt;&lt;dates&gt;&lt;year&gt;2022&lt;/year&gt;&lt;/dates&gt;&lt;isbn&gt;2468-2179&lt;/isbn&gt;&lt;urls&gt;&lt;/urls&gt;&lt;/record&gt;&lt;/Cite&gt;&lt;/EndNote&gt;</w:instrText>
      </w:r>
      <w:r w:rsidRPr="00D005EF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13</w:t>
      </w:r>
      <w:r w:rsidRPr="00D005EF">
        <w:rPr>
          <w:rFonts w:ascii="Times New Roman" w:hAnsi="Times New Roman" w:cs="Times New Roman"/>
        </w:rPr>
        <w:fldChar w:fldCharType="end"/>
      </w:r>
      <w:r w:rsidRPr="00D005EF">
        <w:rPr>
          <w:rFonts w:ascii="Times New Roman" w:hAnsi="Times New Roman" w:cs="Times New Roman"/>
        </w:rPr>
        <w:t>).</w:t>
      </w:r>
    </w:p>
    <w:p w:rsidR="00E62D1A" w:rsidRPr="00D005EF" w:rsidRDefault="00291CA3" w:rsidP="00037343">
      <w:pPr>
        <w:pStyle w:val="Heading1"/>
        <w:spacing w:before="120" w:beforeAutospacing="0" w:after="120" w:afterAutospacing="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Several reports have been</w:t>
      </w:r>
      <w:r w:rsidR="00E62D1A" w:rsidRPr="00D005EF">
        <w:rPr>
          <w:b w:val="0"/>
          <w:sz w:val="22"/>
          <w:szCs w:val="22"/>
        </w:rPr>
        <w:t xml:space="preserve"> on the preparation of 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>/g-C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 xml:space="preserve"> with different methods and ha</w:t>
      </w:r>
      <w:r>
        <w:rPr>
          <w:b w:val="0"/>
          <w:sz w:val="22"/>
          <w:szCs w:val="22"/>
        </w:rPr>
        <w:t>ve</w:t>
      </w:r>
      <w:r w:rsidR="00E62D1A" w:rsidRPr="00D005EF">
        <w:rPr>
          <w:b w:val="0"/>
          <w:sz w:val="22"/>
          <w:szCs w:val="22"/>
        </w:rPr>
        <w:t xml:space="preserve"> been used in many various applications. </w:t>
      </w:r>
      <w:proofErr w:type="spellStart"/>
      <w:r w:rsidR="00E62D1A" w:rsidRPr="00D005EF">
        <w:rPr>
          <w:b w:val="0"/>
          <w:sz w:val="22"/>
          <w:szCs w:val="22"/>
        </w:rPr>
        <w:t>Renuka</w:t>
      </w:r>
      <w:proofErr w:type="spellEnd"/>
      <w:r w:rsidR="00E62D1A" w:rsidRPr="00D005EF">
        <w:rPr>
          <w:b w:val="0"/>
          <w:sz w:val="22"/>
          <w:szCs w:val="22"/>
        </w:rPr>
        <w:t xml:space="preserve"> et al. synthesized 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>/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 xml:space="preserve"> nanocomposite by co-precipitation method </w:t>
      </w:r>
      <w:r w:rsidR="00E62D1A" w:rsidRPr="00D005EF">
        <w:rPr>
          <w:b w:val="0"/>
          <w:sz w:val="22"/>
          <w:szCs w:val="22"/>
        </w:rPr>
        <w:fldChar w:fldCharType="begin"/>
      </w:r>
      <w:r w:rsidR="000B5BFC">
        <w:rPr>
          <w:b w:val="0"/>
          <w:sz w:val="22"/>
          <w:szCs w:val="22"/>
        </w:rPr>
        <w:instrText xml:space="preserve"> ADDIN EN.CITE &lt;EndNote&gt;&lt;Cite&gt;&lt;Author&gt;Garg&lt;/Author&gt;&lt;Year&gt;2021&lt;/Year&gt;&lt;RecNum&gt;1877&lt;/RecNum&gt;&lt;DisplayText&gt;&lt;style face="superscript"&gt;14&lt;/style&gt;&lt;/DisplayText&gt;&lt;record&gt;&lt;rec-number&gt;1877&lt;/rec-number&gt;&lt;foreign-keys&gt;&lt;key app="EN" db-id="s50x2t2tgd5fwvexvtfvx5sp5sr2sdrxvzt9" timestamp="1696691488"&gt;1877&lt;/key&gt;&lt;/foreign-keys&gt;&lt;ref-type name="Journal Article"&gt;17&lt;/ref-type&gt;&lt;contributors&gt;&lt;authors&gt;&lt;author&gt;Garg, Renuka&lt;/author&gt;&lt;author&gt;Gupta, Renu&lt;/author&gt;&lt;author&gt;Bansal, Ajay&lt;/author&gt;&lt;/authors&gt;&lt;/contributors&gt;&lt;titles&gt;&lt;title&gt;Synthesis of g-C3N4/ZnO nanocomposite for photocatalytic degradation of a refractory organic endocrine disrupter&lt;/title&gt;&lt;secondary-title&gt;Materials Today: Proceedings&lt;/secondary-title&gt;&lt;/titles&gt;&lt;periodical&gt;&lt;full-title&gt;Materials Today: Proceedings&lt;/full-title&gt;&lt;/periodical&gt;&lt;pages&gt;855-859&lt;/pages&gt;&lt;volume&gt;44&lt;/volume&gt;&lt;dates&gt;&lt;year&gt;2021&lt;/year&gt;&lt;/dates&gt;&lt;isbn&gt;2214-7853&lt;/isbn&gt;&lt;urls&gt;&lt;/urls&gt;&lt;/record&gt;&lt;/Cite&gt;&lt;/EndNote&gt;</w:instrText>
      </w:r>
      <w:r w:rsidR="00E62D1A" w:rsidRPr="00D005EF">
        <w:rPr>
          <w:b w:val="0"/>
          <w:sz w:val="22"/>
          <w:szCs w:val="22"/>
        </w:rPr>
        <w:fldChar w:fldCharType="separate"/>
      </w:r>
      <w:r w:rsidR="000B5BFC" w:rsidRPr="000B5BFC">
        <w:rPr>
          <w:b w:val="0"/>
          <w:noProof/>
          <w:sz w:val="22"/>
          <w:szCs w:val="22"/>
          <w:vertAlign w:val="superscript"/>
        </w:rPr>
        <w:t>14</w:t>
      </w:r>
      <w:r w:rsidR="00E62D1A" w:rsidRPr="00D005EF">
        <w:rPr>
          <w:b w:val="0"/>
          <w:sz w:val="22"/>
          <w:szCs w:val="22"/>
        </w:rPr>
        <w:fldChar w:fldCharType="end"/>
      </w:r>
      <w:r>
        <w:rPr>
          <w:b w:val="0"/>
          <w:sz w:val="22"/>
          <w:szCs w:val="22"/>
        </w:rPr>
        <w:t>.</w:t>
      </w:r>
      <w:r w:rsidR="00E62D1A" w:rsidRPr="00D005EF">
        <w:rPr>
          <w:sz w:val="22"/>
          <w:szCs w:val="22"/>
        </w:rPr>
        <w:t xml:space="preserve"> </w:t>
      </w:r>
      <w:r w:rsidR="00E62D1A" w:rsidRPr="00D005EF">
        <w:rPr>
          <w:b w:val="0"/>
          <w:sz w:val="22"/>
          <w:szCs w:val="22"/>
        </w:rPr>
        <w:t>The photocatalytic efficiency of 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>/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 xml:space="preserve"> nanocomposite (H = 93%) is higher than that of 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 xml:space="preserve"> (H = 78%) and 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 xml:space="preserve"> single (H = 83%) with bisphenol A degradation in the UV light at pH = 6.5. </w:t>
      </w:r>
      <w:proofErr w:type="spellStart"/>
      <w:r w:rsidR="00E62D1A" w:rsidRPr="00D005EF">
        <w:rPr>
          <w:b w:val="0"/>
          <w:sz w:val="22"/>
          <w:szCs w:val="22"/>
        </w:rPr>
        <w:t>Renathung</w:t>
      </w:r>
      <w:proofErr w:type="spellEnd"/>
      <w:r w:rsidR="00E62D1A" w:rsidRPr="00D005EF">
        <w:rPr>
          <w:b w:val="0"/>
          <w:sz w:val="22"/>
          <w:szCs w:val="22"/>
        </w:rPr>
        <w:t xml:space="preserve"> et al. synthesized 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>/g-C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 xml:space="preserve"> nanocomposite by hydrothermal process </w:t>
      </w:r>
      <w:r w:rsidR="00E62D1A" w:rsidRPr="00D005EF">
        <w:rPr>
          <w:b w:val="0"/>
          <w:sz w:val="22"/>
          <w:szCs w:val="22"/>
        </w:rPr>
        <w:fldChar w:fldCharType="begin"/>
      </w:r>
      <w:r w:rsidR="000B5BFC">
        <w:rPr>
          <w:b w:val="0"/>
          <w:sz w:val="22"/>
          <w:szCs w:val="22"/>
        </w:rPr>
        <w:instrText xml:space="preserve"> ADDIN EN.CITE &lt;EndNote&gt;&lt;Cite&gt;&lt;Author&gt;Ngullie&lt;/Author&gt;&lt;Year&gt;2020&lt;/Year&gt;&lt;RecNum&gt;1878&lt;/RecNum&gt;&lt;DisplayText&gt;&lt;style face="superscript"&gt;15&lt;/style&gt;&lt;/DisplayText&gt;&lt;record&gt;&lt;rec-number&gt;1878&lt;/rec-number&gt;&lt;foreign-keys&gt;&lt;key app="EN" db-id="s50x2t2tgd5fwvexvtfvx5sp5sr2sdrxvzt9" timestamp="1696691577"&gt;1878&lt;/key&gt;&lt;/foreign-keys&gt;&lt;ref-type name="Journal Article"&gt;17&lt;/ref-type&gt;&lt;contributors&gt;&lt;authors&gt;&lt;author&gt;Ngullie, Renathung C&lt;/author&gt;&lt;author&gt;Alaswad, Saleh O&lt;/author&gt;&lt;author&gt;Bhuvaneswari, Kandasamy&lt;/author&gt;&lt;author&gt;Shanmugam, Paramasivam&lt;/author&gt;&lt;author&gt;Pazhanivel, Thangavelu&lt;/author&gt;&lt;author&gt;Arunachalam, Prabhakarn&lt;/author&gt;&lt;/authors&gt;&lt;/contributors&gt;&lt;titles&gt;&lt;title&gt;Synthesis and Characterization of Efficient ZnO/g-[C. sub. 3][N. sub. 4] Nanocomposites Photocatalyst for Photocatalytic Degradation of Methylene Blue&lt;/title&gt;&lt;secondary-title&gt;Coatings (Basel)&lt;/secondary-title&gt;&lt;/titles&gt;&lt;periodical&gt;&lt;full-title&gt;Coatings (Basel)&lt;/full-title&gt;&lt;/periodical&gt;&lt;volume&gt;10&lt;/volume&gt;&lt;number&gt;5&lt;/number&gt;&lt;dates&gt;&lt;year&gt;2020&lt;/year&gt;&lt;/dates&gt;&lt;isbn&gt;2079-6412&lt;/isbn&gt;&lt;urls&gt;&lt;/urls&gt;&lt;/record&gt;&lt;/Cite&gt;&lt;/EndNote&gt;</w:instrText>
      </w:r>
      <w:r w:rsidR="00E62D1A" w:rsidRPr="00D005EF">
        <w:rPr>
          <w:b w:val="0"/>
          <w:sz w:val="22"/>
          <w:szCs w:val="22"/>
        </w:rPr>
        <w:fldChar w:fldCharType="separate"/>
      </w:r>
      <w:r w:rsidR="000B5BFC" w:rsidRPr="000B5BFC">
        <w:rPr>
          <w:b w:val="0"/>
          <w:noProof/>
          <w:sz w:val="22"/>
          <w:szCs w:val="22"/>
          <w:vertAlign w:val="superscript"/>
        </w:rPr>
        <w:t>15</w:t>
      </w:r>
      <w:r w:rsidR="00E62D1A" w:rsidRPr="00D005EF">
        <w:rPr>
          <w:b w:val="0"/>
          <w:sz w:val="22"/>
          <w:szCs w:val="22"/>
        </w:rPr>
        <w:fldChar w:fldCharType="end"/>
      </w:r>
      <w:r w:rsidR="00E62D1A" w:rsidRPr="00D005EF">
        <w:rPr>
          <w:b w:val="0"/>
          <w:sz w:val="22"/>
          <w:szCs w:val="22"/>
        </w:rPr>
        <w:t xml:space="preserve">. The </w:t>
      </w:r>
      <w:proofErr w:type="spellStart"/>
      <w:r w:rsidR="00E62D1A" w:rsidRPr="00D005EF">
        <w:rPr>
          <w:b w:val="0"/>
          <w:sz w:val="22"/>
          <w:szCs w:val="22"/>
        </w:rPr>
        <w:t>photodegradation</w:t>
      </w:r>
      <w:proofErr w:type="spellEnd"/>
      <w:r w:rsidR="00E62D1A" w:rsidRPr="00D005EF">
        <w:rPr>
          <w:b w:val="0"/>
          <w:sz w:val="22"/>
          <w:szCs w:val="22"/>
        </w:rPr>
        <w:t xml:space="preserve"> of methylene blue could get 98% in 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>/g-C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 xml:space="preserve"> nanocomposite</w:t>
      </w:r>
      <w:r>
        <w:rPr>
          <w:b w:val="0"/>
          <w:sz w:val="22"/>
          <w:szCs w:val="22"/>
        </w:rPr>
        <w:t>, which</w:t>
      </w:r>
      <w:r w:rsidR="00E62D1A" w:rsidRPr="00D005EF">
        <w:rPr>
          <w:b w:val="0"/>
          <w:sz w:val="22"/>
          <w:szCs w:val="22"/>
        </w:rPr>
        <w:t xml:space="preserve"> could be attributed to the effective separation of photo-induced charge carriers between </w:t>
      </w:r>
      <w:proofErr w:type="spellStart"/>
      <w:r w:rsidR="00E62D1A" w:rsidRPr="00D005EF">
        <w:rPr>
          <w:b w:val="0"/>
          <w:sz w:val="22"/>
          <w:szCs w:val="22"/>
        </w:rPr>
        <w:t>ZnO</w:t>
      </w:r>
      <w:proofErr w:type="spellEnd"/>
      <w:r w:rsidR="00E62D1A" w:rsidRPr="00D005EF">
        <w:rPr>
          <w:b w:val="0"/>
          <w:sz w:val="22"/>
          <w:szCs w:val="22"/>
        </w:rPr>
        <w:t xml:space="preserve"> and g-C</w:t>
      </w:r>
      <w:r w:rsidR="00E62D1A" w:rsidRPr="00D005EF">
        <w:rPr>
          <w:b w:val="0"/>
          <w:sz w:val="22"/>
          <w:szCs w:val="22"/>
          <w:vertAlign w:val="subscript"/>
        </w:rPr>
        <w:t>3</w:t>
      </w:r>
      <w:r w:rsidR="00E62D1A" w:rsidRPr="00D005EF">
        <w:rPr>
          <w:b w:val="0"/>
          <w:sz w:val="22"/>
          <w:szCs w:val="22"/>
        </w:rPr>
        <w:t>N</w:t>
      </w:r>
      <w:r w:rsidR="00E62D1A" w:rsidRPr="00D005EF">
        <w:rPr>
          <w:b w:val="0"/>
          <w:sz w:val="22"/>
          <w:szCs w:val="22"/>
          <w:vertAlign w:val="subscript"/>
        </w:rPr>
        <w:t>4</w:t>
      </w:r>
      <w:r w:rsidR="00E62D1A" w:rsidRPr="00D005EF">
        <w:rPr>
          <w:b w:val="0"/>
          <w:sz w:val="22"/>
          <w:szCs w:val="22"/>
        </w:rPr>
        <w:t>.</w:t>
      </w:r>
    </w:p>
    <w:p w:rsidR="00E62D1A" w:rsidRPr="00D005EF" w:rsidRDefault="00E62D1A" w:rsidP="00037343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D005EF">
        <w:rPr>
          <w:rFonts w:ascii="Times New Roman" w:hAnsi="Times New Roman" w:cs="Times New Roman"/>
        </w:rPr>
        <w:t xml:space="preserve">In this study, the </w:t>
      </w:r>
      <w:proofErr w:type="spellStart"/>
      <w:r w:rsidRPr="00D005EF">
        <w:rPr>
          <w:rFonts w:ascii="Times New Roman" w:hAnsi="Times New Roman" w:cs="Times New Roman"/>
        </w:rPr>
        <w:t>ZnO</w:t>
      </w:r>
      <w:proofErr w:type="spellEnd"/>
      <w:r w:rsidRPr="00D005EF">
        <w:rPr>
          <w:rFonts w:ascii="Times New Roman" w:hAnsi="Times New Roman" w:cs="Times New Roman"/>
        </w:rPr>
        <w:t>/g-C</w:t>
      </w:r>
      <w:r w:rsidRPr="00D005EF">
        <w:rPr>
          <w:rFonts w:ascii="Times New Roman" w:hAnsi="Times New Roman" w:cs="Times New Roman"/>
          <w:vertAlign w:val="subscript"/>
        </w:rPr>
        <w:t>3</w:t>
      </w:r>
      <w:r w:rsidRPr="00D005EF">
        <w:rPr>
          <w:rFonts w:ascii="Times New Roman" w:hAnsi="Times New Roman" w:cs="Times New Roman"/>
        </w:rPr>
        <w:t>N</w:t>
      </w:r>
      <w:r w:rsidRPr="00D005EF">
        <w:rPr>
          <w:rFonts w:ascii="Times New Roman" w:hAnsi="Times New Roman" w:cs="Times New Roman"/>
          <w:vertAlign w:val="subscript"/>
        </w:rPr>
        <w:t>4</w:t>
      </w:r>
      <w:r w:rsidRPr="00D005EF">
        <w:rPr>
          <w:rFonts w:ascii="Times New Roman" w:hAnsi="Times New Roman" w:cs="Times New Roman"/>
        </w:rPr>
        <w:t xml:space="preserve"> composite was synthesized by a simple calcination method</w:t>
      </w:r>
      <w:r w:rsidR="00291CA3">
        <w:rPr>
          <w:rFonts w:ascii="Times New Roman" w:hAnsi="Times New Roman" w:cs="Times New Roman"/>
        </w:rPr>
        <w:t>,</w:t>
      </w:r>
      <w:r w:rsidRPr="00D005EF">
        <w:rPr>
          <w:rFonts w:ascii="Times New Roman" w:hAnsi="Times New Roman" w:cs="Times New Roman"/>
        </w:rPr>
        <w:t xml:space="preserve"> and its photocatalytic efficiency was determined through the degradation of </w:t>
      </w:r>
      <w:proofErr w:type="spellStart"/>
      <w:r w:rsidRPr="00D005EF">
        <w:rPr>
          <w:rFonts w:ascii="Times New Roman" w:hAnsi="Times New Roman" w:cs="Times New Roman"/>
        </w:rPr>
        <w:t>RhB</w:t>
      </w:r>
      <w:proofErr w:type="spellEnd"/>
      <w:r w:rsidRPr="00D005EF">
        <w:rPr>
          <w:rFonts w:ascii="Times New Roman" w:hAnsi="Times New Roman" w:cs="Times New Roman"/>
        </w:rPr>
        <w:t xml:space="preserve"> under visible light.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 </w:t>
      </w:r>
      <w:r w:rsidR="005F60D4" w:rsidRPr="005F60D4">
        <w:rPr>
          <w:rFonts w:ascii="Times New Roman" w:eastAsiaTheme="minorEastAsia" w:hAnsi="Times New Roman" w:cs="Times New Roman"/>
          <w:b/>
        </w:rPr>
        <w:t>EXPERIMENTAL SECTION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2.1. </w:t>
      </w:r>
      <w:r w:rsidR="005F60D4">
        <w:rPr>
          <w:rFonts w:ascii="Times New Roman" w:eastAsiaTheme="minorEastAsia" w:hAnsi="Times New Roman" w:cs="Times New Roman"/>
          <w:b/>
        </w:rPr>
        <w:t>Material synthesis</w:t>
      </w:r>
    </w:p>
    <w:p w:rsidR="00037343" w:rsidRDefault="005D7B80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Fonts w:ascii="Times New Roman" w:eastAsiaTheme="minorEastAsia" w:hAnsi="Times New Roman" w:cs="Times New Roman"/>
          <w:b/>
        </w:rPr>
        <w:t>Chemicals:</w:t>
      </w:r>
      <w:r w:rsidR="00494A65">
        <w:rPr>
          <w:rFonts w:ascii="Times New Roman" w:eastAsiaTheme="minorEastAsia" w:hAnsi="Times New Roman" w:cs="Times New Roman"/>
        </w:rPr>
        <w:t xml:space="preserve"> </w:t>
      </w:r>
      <w:r w:rsidR="00037343" w:rsidRPr="00A37600">
        <w:rPr>
          <w:rFonts w:ascii="Times New Roman" w:hAnsi="Times New Roman" w:cs="Times New Roman"/>
        </w:rPr>
        <w:t>All the chemicals for materials synthesis</w:t>
      </w:r>
      <w:r w:rsidR="00037343" w:rsidRPr="00A37600">
        <w:rPr>
          <w:rFonts w:ascii="Times New Roman" w:hAnsi="Times New Roman" w:cs="Times New Roman"/>
          <w:lang w:val="vi-VN"/>
        </w:rPr>
        <w:t>,</w:t>
      </w:r>
      <w:r w:rsidR="00037343" w:rsidRPr="00A37600">
        <w:rPr>
          <w:rFonts w:ascii="Times New Roman" w:hAnsi="Times New Roman" w:cs="Times New Roman"/>
        </w:rPr>
        <w:t xml:space="preserve"> including </w:t>
      </w:r>
      <w:r w:rsidR="00037343" w:rsidRPr="00037343">
        <w:rPr>
          <w:rStyle w:val="Emphasis"/>
          <w:rFonts w:ascii="Times New Roman" w:hAnsi="Times New Roman" w:cs="Times New Roman"/>
          <w:bCs/>
          <w:i w:val="0"/>
          <w:shd w:val="clear" w:color="auto" w:fill="FFFFFF"/>
        </w:rPr>
        <w:t>zinc acetate</w:t>
      </w:r>
      <w:r w:rsidR="00037343" w:rsidRPr="00A37600">
        <w:rPr>
          <w:rFonts w:ascii="Times New Roman" w:hAnsi="Times New Roman" w:cs="Times New Roman"/>
          <w:shd w:val="clear" w:color="auto" w:fill="FFFFFF"/>
        </w:rPr>
        <w:t xml:space="preserve"> dehydrate </w:t>
      </w:r>
      <w:proofErr w:type="gramStart"/>
      <w:r w:rsidR="00037343" w:rsidRPr="00A37600">
        <w:rPr>
          <w:rFonts w:ascii="Times New Roman" w:hAnsi="Times New Roman" w:cs="Times New Roman"/>
        </w:rPr>
        <w:t>Zn(</w:t>
      </w:r>
      <w:proofErr w:type="gramEnd"/>
      <w:r w:rsidR="00037343" w:rsidRPr="00A37600">
        <w:rPr>
          <w:rFonts w:ascii="Times New Roman" w:hAnsi="Times New Roman" w:cs="Times New Roman"/>
        </w:rPr>
        <w:t>CH</w:t>
      </w:r>
      <w:r w:rsidR="00037343" w:rsidRPr="00A37600">
        <w:rPr>
          <w:rFonts w:ascii="Times New Roman" w:hAnsi="Times New Roman" w:cs="Times New Roman"/>
          <w:vertAlign w:val="subscript"/>
        </w:rPr>
        <w:t>3</w:t>
      </w:r>
      <w:r w:rsidR="00037343" w:rsidRPr="00A37600">
        <w:rPr>
          <w:rFonts w:ascii="Times New Roman" w:hAnsi="Times New Roman" w:cs="Times New Roman"/>
        </w:rPr>
        <w:t>COO)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.2H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O (99.5%), urea (CO(NH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)</w:t>
      </w:r>
      <w:r w:rsidR="00037343" w:rsidRPr="00A37600">
        <w:rPr>
          <w:rFonts w:ascii="Times New Roman" w:hAnsi="Times New Roman" w:cs="Times New Roman"/>
          <w:vertAlign w:val="subscript"/>
        </w:rPr>
        <w:t>2</w:t>
      </w:r>
      <w:r w:rsidR="00037343" w:rsidRPr="00A37600">
        <w:rPr>
          <w:rFonts w:ascii="Times New Roman" w:hAnsi="Times New Roman" w:cs="Times New Roman"/>
        </w:rPr>
        <w:t>, ≥99%), rhodamine B (</w:t>
      </w:r>
      <w:proofErr w:type="spellStart"/>
      <w:r w:rsidR="00037343" w:rsidRPr="00A37600">
        <w:rPr>
          <w:rFonts w:ascii="Times New Roman" w:hAnsi="Times New Roman" w:cs="Times New Roman"/>
        </w:rPr>
        <w:t>RhB</w:t>
      </w:r>
      <w:proofErr w:type="spellEnd"/>
      <w:r w:rsidR="00037343" w:rsidRPr="00A37600">
        <w:rPr>
          <w:rFonts w:ascii="Times New Roman" w:hAnsi="Times New Roman" w:cs="Times New Roman"/>
        </w:rPr>
        <w:t>) were purchased from Merck and used directly without further purification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Materials synthesis: </w:t>
      </w:r>
    </w:p>
    <w:p w:rsidR="00037343" w:rsidRPr="00A37600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>The pure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was prepared by solid-state decomposition and condensation from urea as a precursor. Typically, a well-ground urea powder was transferred to an alumina crucible covered by an aluminum foil and then treated at 550 °C in the Argon gas for an hour with a temperature ramping of 10 °C⸳min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>. The obtained solid product was re-grounded and denoted as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. </w:t>
      </w:r>
    </w:p>
    <w:p w:rsidR="00037343" w:rsidRPr="00A37600" w:rsidRDefault="00037343" w:rsidP="00037343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A37600">
        <w:rPr>
          <w:rFonts w:ascii="Times New Roman" w:hAnsi="Times New Roman" w:cs="Times New Roman"/>
        </w:rPr>
        <w:t>The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>/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was synthesized through the calcination facile method. Firstly, 100 mg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was </w:t>
      </w:r>
      <w:r w:rsidR="00291CA3">
        <w:rPr>
          <w:rFonts w:ascii="Times New Roman" w:hAnsi="Times New Roman" w:cs="Times New Roman"/>
        </w:rPr>
        <w:t xml:space="preserve">a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mixture</w:t>
      </w:r>
      <w:r w:rsidRPr="00A37600">
        <w:rPr>
          <w:rFonts w:ascii="Times New Roman" w:hAnsi="Times New Roman" w:cs="Times New Roman"/>
        </w:rPr>
        <w:t xml:space="preserve"> with 200 mg of </w:t>
      </w:r>
      <w:r w:rsidRPr="00037343">
        <w:rPr>
          <w:rStyle w:val="Emphasis"/>
          <w:rFonts w:ascii="Times New Roman" w:hAnsi="Times New Roman" w:cs="Times New Roman"/>
          <w:bCs/>
          <w:i w:val="0"/>
          <w:shd w:val="clear" w:color="auto" w:fill="FFFFFF"/>
        </w:rPr>
        <w:t>zinc acetate</w:t>
      </w:r>
      <w:r w:rsidRPr="00037343">
        <w:rPr>
          <w:rFonts w:ascii="Times New Roman" w:hAnsi="Times New Roman" w:cs="Times New Roman"/>
          <w:i/>
          <w:shd w:val="clear" w:color="auto" w:fill="FFFFFF"/>
        </w:rPr>
        <w:t> </w:t>
      </w:r>
      <w:r w:rsidRPr="00A37600">
        <w:rPr>
          <w:rFonts w:ascii="Times New Roman" w:hAnsi="Times New Roman" w:cs="Times New Roman"/>
          <w:shd w:val="clear" w:color="auto" w:fill="FFFFFF"/>
        </w:rPr>
        <w:t xml:space="preserve">dehydrate </w:t>
      </w:r>
      <w:proofErr w:type="gramStart"/>
      <w:r w:rsidRPr="00A37600">
        <w:rPr>
          <w:rFonts w:ascii="Times New Roman" w:hAnsi="Times New Roman" w:cs="Times New Roman"/>
        </w:rPr>
        <w:t>Zn(</w:t>
      </w:r>
      <w:proofErr w:type="gramEnd"/>
      <w:r w:rsidRPr="00A37600">
        <w:rPr>
          <w:rFonts w:ascii="Times New Roman" w:hAnsi="Times New Roman" w:cs="Times New Roman"/>
        </w:rPr>
        <w:t>CH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COO)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>.2H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 xml:space="preserve">O. Next,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the mixture was gr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oun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d finely and calcined in the air at 350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for 1 hour. The solid was filtered, washed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at 80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for 24 hours to obtain the composite product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/g-C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(denoted as ZCN). 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T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he material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was also synthesized similarly to the above conditions but without 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(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mark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ed as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2.2. Material characterization</w:t>
      </w:r>
    </w:p>
    <w:p w:rsidR="00037343" w:rsidRPr="00A37600" w:rsidRDefault="00037343" w:rsidP="00037343">
      <w:pPr>
        <w:spacing w:before="120" w:after="120" w:line="240" w:lineRule="auto"/>
        <w:ind w:firstLine="360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A37600">
        <w:rPr>
          <w:rFonts w:ascii="Times New Roman" w:hAnsi="Times New Roman" w:cs="Times New Roman"/>
        </w:rPr>
        <w:lastRenderedPageBreak/>
        <w:t xml:space="preserve">The phase structure information of the as-prepared samples was determined using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X-ray diffraction spectra of the samples were measured on a Bruker D2 Advance diffractometer with a Cu X-ray tube with wavelength λ (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CuK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α) = 1.5406 Å, power 40 kV, current 40 mA. </w:t>
      </w:r>
      <w:proofErr w:type="gram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Scanning angle from 10 to 80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.</w:t>
      </w:r>
      <w:proofErr w:type="gram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A37600">
        <w:rPr>
          <w:rFonts w:ascii="Times New Roman" w:hAnsi="Times New Roman" w:cs="Times New Roman"/>
        </w:rPr>
        <w:t xml:space="preserve">The Fourier-transform infrared (FT-IR) spectroscopy was carried out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on an IRAffinity-1S spectrometer (Shimadzu) with wavenumbers ranging from 400 to 4000 cm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. The composition of the element was determined by </w:t>
      </w:r>
      <w:proofErr w:type="gram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EDS</w:t>
      </w:r>
      <w:proofErr w:type="gram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spectroscopy. UV-Vis-DRS spectra of material samples were determined on a Jasco-V770 machine with wavelengths from 200 - 800 nm. </w:t>
      </w:r>
      <w:r w:rsidRPr="00A37600">
        <w:rPr>
          <w:rFonts w:ascii="Times New Roman" w:hAnsi="Times New Roman" w:cs="Times New Roman"/>
        </w:rPr>
        <w:t>The morphology of the samples was investigated using field emission scanning electron microscopy (SEM) captured on Nova SEM 450.</w:t>
      </w:r>
    </w:p>
    <w:p w:rsidR="003B5511" w:rsidRPr="005F60D4" w:rsidRDefault="00066F47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2.3. Photocatalytic properties</w:t>
      </w:r>
    </w:p>
    <w:p w:rsidR="00037343" w:rsidRPr="00A37600" w:rsidRDefault="00037343" w:rsidP="00037343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 xml:space="preserve">The photocatalytic activity of the as-prepared samples was investigated in the degradation of </w:t>
      </w:r>
      <w:proofErr w:type="spellStart"/>
      <w:r w:rsidRPr="00A37600">
        <w:rPr>
          <w:rFonts w:ascii="Times New Roman" w:hAnsi="Times New Roman" w:cs="Times New Roman"/>
        </w:rPr>
        <w:t>RhB</w:t>
      </w:r>
      <w:proofErr w:type="spellEnd"/>
      <w:r w:rsidRPr="00A37600">
        <w:rPr>
          <w:rFonts w:ascii="Times New Roman" w:hAnsi="Times New Roman" w:cs="Times New Roman"/>
        </w:rPr>
        <w:t xml:space="preserve"> dye. As a typical procedure, 50 mg catalyst was dispersed in 100 mL of 10 mg.L</w:t>
      </w:r>
      <w:r w:rsidRPr="00A37600">
        <w:rPr>
          <w:rFonts w:ascii="Times New Roman" w:hAnsi="Times New Roman" w:cs="Times New Roman"/>
          <w:vertAlign w:val="superscript"/>
        </w:rPr>
        <w:t>−1</w:t>
      </w:r>
      <w:r w:rsidRPr="00A37600">
        <w:rPr>
          <w:rFonts w:ascii="Times New Roman" w:hAnsi="Times New Roman" w:cs="Times New Roman"/>
        </w:rPr>
        <w:t xml:space="preserve"> </w:t>
      </w:r>
      <w:proofErr w:type="spellStart"/>
      <w:r w:rsidRPr="00A37600">
        <w:rPr>
          <w:rFonts w:ascii="Times New Roman" w:hAnsi="Times New Roman" w:cs="Times New Roman"/>
        </w:rPr>
        <w:t>RhB</w:t>
      </w:r>
      <w:proofErr w:type="spellEnd"/>
      <w:r w:rsidRPr="00A37600">
        <w:rPr>
          <w:rFonts w:ascii="Times New Roman" w:hAnsi="Times New Roman" w:cs="Times New Roman"/>
        </w:rPr>
        <w:t xml:space="preserve"> solution. Then, the dispersion was kept in the dark under continuous stirring conditions for 60 min to achieve the adsorption-desorption equilibrium. In the next step, 150 </w:t>
      </w:r>
      <w:proofErr w:type="spellStart"/>
      <w:r w:rsidRPr="00A37600">
        <w:rPr>
          <w:rFonts w:ascii="Times New Roman" w:hAnsi="Times New Roman" w:cs="Times New Roman"/>
        </w:rPr>
        <w:t>μL</w:t>
      </w:r>
      <w:proofErr w:type="spellEnd"/>
      <w:r w:rsidRPr="00A37600">
        <w:rPr>
          <w:rFonts w:ascii="Times New Roman" w:hAnsi="Times New Roman" w:cs="Times New Roman"/>
        </w:rPr>
        <w:t xml:space="preserve"> of H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>O</w:t>
      </w:r>
      <w:r w:rsidRPr="00A37600">
        <w:rPr>
          <w:rFonts w:ascii="Times New Roman" w:hAnsi="Times New Roman" w:cs="Times New Roman"/>
          <w:vertAlign w:val="subscript"/>
        </w:rPr>
        <w:t>2</w:t>
      </w:r>
      <w:r w:rsidRPr="00A37600">
        <w:rPr>
          <w:rFonts w:ascii="Times New Roman" w:hAnsi="Times New Roman" w:cs="Times New Roman"/>
        </w:rPr>
        <w:t xml:space="preserve"> 30% solution was added. Finally, the dispersion was exposed to irradiation of a 30 W-LED lamp. For each interval of 20 min, 8 mL of dispersion was withdrawn and centrifuged to eliminate the solid. The </w:t>
      </w:r>
      <w:proofErr w:type="spellStart"/>
      <w:r w:rsidRPr="00A37600">
        <w:rPr>
          <w:rFonts w:ascii="Times New Roman" w:hAnsi="Times New Roman" w:cs="Times New Roman"/>
        </w:rPr>
        <w:t>RhB</w:t>
      </w:r>
      <w:proofErr w:type="spellEnd"/>
      <w:r w:rsidRPr="00A37600">
        <w:rPr>
          <w:rFonts w:ascii="Times New Roman" w:hAnsi="Times New Roman" w:cs="Times New Roman"/>
        </w:rPr>
        <w:t xml:space="preserve"> concentration was determined by measuring the intensity of the maximum absorption peak at a wavelength of 553 nm.</w:t>
      </w:r>
    </w:p>
    <w:p w:rsidR="00B8771F" w:rsidRPr="005F60D4" w:rsidRDefault="00B8771F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 </w:t>
      </w:r>
      <w:r w:rsidR="005F60D4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RESULTS AND DISCUSSION</w:t>
      </w:r>
    </w:p>
    <w:p w:rsidR="004220CA" w:rsidRPr="005F60D4" w:rsidRDefault="004220CA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3.1. </w:t>
      </w:r>
      <w:r w:rsidR="002D4C60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Material characteristics</w:t>
      </w:r>
    </w:p>
    <w:p w:rsidR="00D04061" w:rsidRDefault="00037343" w:rsidP="00BC5152">
      <w:pPr>
        <w:spacing w:before="120" w:after="120" w:line="240" w:lineRule="auto"/>
        <w:ind w:firstLine="360"/>
        <w:jc w:val="both"/>
        <w:rPr>
          <w:noProof/>
        </w:rPr>
      </w:pP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The XRD patterns of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ZnO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, 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="00291CA3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,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ZCN composite are shown in Fig.1. The patterns show that the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photocatalysts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are well crystallized, the pure g-C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sample ha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>s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two distinct peaks at 12.87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and 27.69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, which are indexed for graphitic materials as the (100) and (002) </w:t>
      </w:r>
      <w:r w:rsidRPr="00A37600">
        <w:rPr>
          <w:rFonts w:ascii="Times New Roman" w:hAnsi="Times New Roman" w:cs="Times New Roman"/>
          <w:lang w:val="vi-VN"/>
        </w:rPr>
        <w:fldChar w:fldCharType="begin"/>
      </w:r>
      <w:r w:rsidR="000B5BFC">
        <w:rPr>
          <w:rFonts w:ascii="Times New Roman" w:hAnsi="Times New Roman" w:cs="Times New Roman"/>
          <w:lang w:val="vi-VN"/>
        </w:rPr>
        <w:instrText xml:space="preserve"> ADDIN EN.CITE &lt;EndNote&gt;&lt;Cite&gt;&lt;Author&gt;Zhu&lt;/Author&gt;&lt;Year&gt;2017&lt;/Year&gt;&lt;RecNum&gt;1846&lt;/RecNum&gt;&lt;DisplayText&gt;&lt;style face="superscript"&gt;16&lt;/style&gt;&lt;/DisplayText&gt;&lt;record&gt;&lt;rec-number&gt;1846&lt;/rec-number&gt;&lt;foreign-keys&gt;&lt;key app="EN" db-id="s50x2t2tgd5fwvexvtfvx5sp5sr2sdrxvzt9" timestamp="1695198848"&gt;1846&lt;/key&gt;&lt;/foreign-keys&gt;&lt;ref-type name="Journal Article"&gt;17&lt;/ref-type&gt;&lt;contributors&gt;&lt;authors&gt;&lt;author&gt;Zhu, Bicheng&lt;/author&gt;&lt;author&gt;Xia, Pengfei&lt;/author&gt;&lt;author&gt;Li, Yao&lt;/author&gt;&lt;author&gt;Ho, Wingkei&lt;/author&gt;&lt;author&gt;Yu, Jiaguo&lt;/author&gt;&lt;/authors&gt;&lt;/contributors&gt;&lt;titles&gt;&lt;title&gt;Fabrication and photocatalytic activity enhanced mechanism of direct Z-scheme g-C3N4/Ag2WO4 photocatalyst&lt;/title&gt;&lt;secondary-title&gt;Applied Surface Science&lt;/secondary-title&gt;&lt;/titles&gt;&lt;periodical&gt;&lt;full-title&gt;Applied Surface Science&lt;/full-title&gt;&lt;/periodical&gt;&lt;pages&gt;175-183&lt;/pages&gt;&lt;volume&gt;391&lt;/volume&gt;&lt;dates&gt;&lt;year&gt;2017&lt;/year&gt;&lt;/dates&gt;&lt;isbn&gt;0169-4332&lt;/isbn&gt;&lt;urls&gt;&lt;/urls&gt;&lt;/record&gt;&lt;/Cite&gt;&lt;/EndNote&gt;</w:instrText>
      </w:r>
      <w:r w:rsidRPr="00A37600">
        <w:rPr>
          <w:rFonts w:ascii="Times New Roman" w:hAnsi="Times New Roman" w:cs="Times New Roman"/>
          <w:lang w:val="vi-V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  <w:lang w:val="vi-VN"/>
        </w:rPr>
        <w:t>16</w:t>
      </w:r>
      <w:r w:rsidRPr="00A37600">
        <w:rPr>
          <w:rFonts w:ascii="Times New Roman" w:hAnsi="Times New Roman" w:cs="Times New Roman"/>
          <w:lang w:val="vi-VN"/>
        </w:rPr>
        <w:fldChar w:fldCharType="end"/>
      </w:r>
      <w:r w:rsidRPr="00A37600">
        <w:rPr>
          <w:rFonts w:ascii="Times New Roman" w:hAnsi="Times New Roman" w:cs="Times New Roman"/>
          <w:lang w:val="vi-VN"/>
        </w:rPr>
        <w:t xml:space="preserve">.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The peak at 12.87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represents stacking of aromatic units corresponding to 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interplanar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distance of 6.82 Å. The strong peak at 27.69</w:t>
      </w:r>
      <w:r w:rsidRPr="00A3760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is interlayer packing of aromatic tri-s-</w:t>
      </w:r>
      <w:proofErr w:type="spellStart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>triazine</w:t>
      </w:r>
      <w:proofErr w:type="spellEnd"/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 with </w:t>
      </w:r>
      <w:r w:rsidR="00291CA3">
        <w:rPr>
          <w:rStyle w:val="fontstyle01"/>
          <w:rFonts w:ascii="Times New Roman" w:hAnsi="Times New Roman" w:cs="Times New Roman"/>
          <w:sz w:val="22"/>
          <w:szCs w:val="22"/>
        </w:rPr>
        <w:t xml:space="preserve">a </w:t>
      </w:r>
      <w:r w:rsidRPr="00A37600">
        <w:rPr>
          <w:rStyle w:val="fontstyle01"/>
          <w:rFonts w:ascii="Times New Roman" w:hAnsi="Times New Roman" w:cs="Times New Roman"/>
          <w:sz w:val="22"/>
          <w:szCs w:val="22"/>
        </w:rPr>
        <w:t xml:space="preserve">stacking distance of 3.22 Å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&lt;EndNote&gt;&lt;Cite&gt;&lt;Author&gt;Li&lt;/Author&gt;&lt;Year&gt;2014&lt;/Year&gt;&lt;RecNum&gt;1898&lt;/RecNum&gt;&lt;DisplayText&gt;&lt;style face="superscript"&gt;17&lt;/style&gt;&lt;/DisplayText&gt;&lt;record&gt;&lt;rec-number&gt;1898&lt;/rec-number&gt;&lt;foreign-keys&gt;&lt;key app="EN" db-id="s50x2t2tgd5fwvexvtfvx5sp5sr2sdrxvzt9" timestamp="1697903857"&gt;1898&lt;/key&gt;&lt;/foreign-keys&gt;&lt;ref-type name="Journal Article"&gt;17&lt;/ref-type&gt;&lt;contributors&gt;&lt;authors&gt;&lt;author&gt;Li, Xuefei&lt;/author&gt;&lt;author&gt;Li, Ming&lt;/author&gt;&lt;author&gt;Yang, Jinghai&lt;/author&gt;&lt;author&gt;Li, Xiuyan&lt;/author&gt;&lt;author&gt;Hu, Tingjing&lt;/author&gt;&lt;author&gt;Wang, Jingshu&lt;/author&gt;&lt;author&gt;Sui, Yingrui&lt;/author&gt;&lt;author&gt;Wu, Xingtong&lt;/author&gt;&lt;author&gt;Kong, Lingnan&lt;/author&gt;&lt;/authors&gt;&lt;/contributors&gt;&lt;titles&gt;&lt;title&gt;Synergistic effect of efficient adsorption g-C3N4/ZnO composite for photocatalytic property&lt;/title&gt;&lt;secondary-title&gt;Journal of Physics and Chemistry of Solids&lt;/secondary-title&gt;&lt;/titles&gt;&lt;periodical&gt;&lt;full-title&gt;Journal of Physics and Chemistry of Solids&lt;/full-title&gt;&lt;/periodical&gt;&lt;pages&gt;441-446&lt;/pages&gt;&lt;volume&gt;75&lt;/volume&gt;&lt;number&gt;3&lt;/number&gt;&lt;dates&gt;&lt;year&gt;2014&lt;/year&gt;&lt;/dates&gt;&lt;isbn&gt;0022-3697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17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  <w:lang w:val="vi-VN"/>
        </w:rPr>
        <w:t>.</w:t>
      </w:r>
      <w:r w:rsidRPr="00A37600">
        <w:rPr>
          <w:rFonts w:ascii="Times New Roman" w:hAnsi="Times New Roman" w:cs="Times New Roman"/>
        </w:rPr>
        <w:t xml:space="preserve"> Meanwhile, the diffraction peaks at 2θ = 31.76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>, 34.44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>, 36.26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>, 47.56</w:t>
      </w:r>
      <w:r w:rsidRPr="00A37600">
        <w:rPr>
          <w:rFonts w:ascii="Times New Roman" w:hAnsi="Times New Roman" w:cs="Times New Roman"/>
          <w:vertAlign w:val="superscript"/>
        </w:rPr>
        <w:t>0</w:t>
      </w:r>
      <w:r w:rsidRPr="00A37600">
        <w:rPr>
          <w:rFonts w:ascii="Times New Roman" w:hAnsi="Times New Roman" w:cs="Times New Roman"/>
        </w:rPr>
        <w:t>, 56.64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>, 62.94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 xml:space="preserve"> </w:t>
      </w:r>
      <w:proofErr w:type="spellStart"/>
      <w:r w:rsidRPr="00A37600">
        <w:rPr>
          <w:rFonts w:ascii="Times New Roman" w:hAnsi="Times New Roman" w:cs="Times New Roman"/>
        </w:rPr>
        <w:t>và</w:t>
      </w:r>
      <w:proofErr w:type="spellEnd"/>
      <w:r w:rsidRPr="00A37600">
        <w:rPr>
          <w:rFonts w:ascii="Times New Roman" w:hAnsi="Times New Roman" w:cs="Times New Roman"/>
        </w:rPr>
        <w:t xml:space="preserve"> 68.19</w:t>
      </w:r>
      <w:r w:rsidRPr="00A37600">
        <w:rPr>
          <w:rFonts w:ascii="Times New Roman" w:hAnsi="Times New Roman" w:cs="Times New Roman"/>
          <w:vertAlign w:val="superscript"/>
        </w:rPr>
        <w:t>o</w:t>
      </w:r>
      <w:r w:rsidRPr="00A37600">
        <w:rPr>
          <w:rFonts w:ascii="Times New Roman" w:hAnsi="Times New Roman" w:cs="Times New Roman"/>
        </w:rPr>
        <w:t xml:space="preserve"> in XRD patterns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, corresponding to the (100), (002), (101), (102), (110), (103) and (112)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&lt;EndNote&gt;&lt;Cite&gt;&lt;Author&gt;Dulta&lt;/Author&gt;&lt;Year&gt;2021&lt;/Year&gt;&lt;RecNum&gt;1849&lt;/RecNum&gt;&lt;DisplayText&gt;&lt;style face="superscript"&gt;18&lt;/style&gt;&lt;/DisplayText&gt;&lt;record&gt;&lt;rec-number&gt;1849&lt;/rec-number&gt;&lt;foreign-keys&gt;&lt;key app="EN" db-id="s50x2t2tgd5fwvexvtfvx5sp5sr2sdrxvzt9" timestamp="1695200623"&gt;1849&lt;/key&gt;&lt;/foreign-keys&gt;&lt;ref-type name="Journal Article"&gt;17&lt;/ref-type&gt;&lt;contributors&gt;&lt;authors&gt;&lt;author&gt;Dulta, Kanika&lt;/author&gt;&lt;author&gt;Koşarsoy Ağçeli, Gözde&lt;/author&gt;&lt;author&gt;Chauhan, Parveen&lt;/author&gt;&lt;author&gt;Jasrotia, Rohit&lt;/author&gt;&lt;author&gt;Chauhan, PK&lt;/author&gt;&lt;/authors&gt;&lt;/contributors&gt;&lt;titles&gt;&lt;title&gt;Ecofriendly synthesis of zinc oxide nanoparticles by Carica papaya leaf extract and their applications&lt;/title&gt;&lt;secondary-title&gt;Journal of Cluster Science&lt;/secondary-title&gt;&lt;/titles&gt;&lt;periodical&gt;&lt;full-title&gt;Journal of Cluster Science&lt;/full-title&gt;&lt;/periodical&gt;&lt;pages&gt;1-15&lt;/pages&gt;&lt;dates&gt;&lt;year&gt;2021&lt;/year&gt;&lt;/dates&gt;&lt;isbn&gt;1040-7278&lt;/isbn&gt;&lt;urls&gt;&lt;/urls&gt;&lt;/record&gt;&lt;/Cite&gt;&lt;/EndNote&gt;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18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 xml:space="preserve">. The XRD peaks of the pure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sample a</w:t>
      </w:r>
      <w:r w:rsidR="00291CA3">
        <w:rPr>
          <w:rFonts w:ascii="Times New Roman" w:hAnsi="Times New Roman" w:cs="Times New Roman"/>
        </w:rPr>
        <w:t>gree</w:t>
      </w:r>
      <w:r w:rsidRPr="00A37600">
        <w:rPr>
          <w:rFonts w:ascii="Times New Roman" w:hAnsi="Times New Roman" w:cs="Times New Roman"/>
        </w:rPr>
        <w:t xml:space="preserve"> with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 xml:space="preserve">hexagonal </w:t>
      </w:r>
      <w:proofErr w:type="spellStart"/>
      <w:r w:rsidRPr="00A37600">
        <w:rPr>
          <w:rFonts w:ascii="Times New Roman" w:hAnsi="Times New Roman" w:cs="Times New Roman"/>
        </w:rPr>
        <w:t>wurtzite</w:t>
      </w:r>
      <w:proofErr w:type="spellEnd"/>
      <w:r w:rsidRPr="00A37600">
        <w:rPr>
          <w:rFonts w:ascii="Times New Roman" w:hAnsi="Times New Roman" w:cs="Times New Roman"/>
        </w:rPr>
        <w:t xml:space="preserve"> structure (JCPDS No. 001-1136). The locus and shapes of </w:t>
      </w:r>
      <w:r w:rsidRPr="00A37600">
        <w:rPr>
          <w:rFonts w:ascii="Times New Roman" w:hAnsi="Times New Roman" w:cs="Times New Roman"/>
        </w:rPr>
        <w:lastRenderedPageBreak/>
        <w:t>characteristic peaks of ZCN are uncha</w:t>
      </w:r>
      <w:r w:rsidR="00291CA3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</w:rPr>
        <w:t xml:space="preserve">ged compared with those of pure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>. This demonstrated that modification with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does not </w:t>
      </w:r>
      <w:r w:rsidR="00291CA3">
        <w:rPr>
          <w:rFonts w:ascii="Times New Roman" w:hAnsi="Times New Roman" w:cs="Times New Roman"/>
        </w:rPr>
        <w:t xml:space="preserve">affect </w:t>
      </w:r>
      <w:proofErr w:type="spellStart"/>
      <w:r w:rsidR="00291CA3">
        <w:rPr>
          <w:rFonts w:ascii="Times New Roman" w:hAnsi="Times New Roman" w:cs="Times New Roman"/>
        </w:rPr>
        <w:t>ZnO's</w:t>
      </w:r>
      <w:proofErr w:type="spellEnd"/>
      <w:r w:rsidR="00291CA3">
        <w:rPr>
          <w:rFonts w:ascii="Times New Roman" w:hAnsi="Times New Roman" w:cs="Times New Roman"/>
        </w:rPr>
        <w:t xml:space="preserve"> lattice structure, which is</w:t>
      </w:r>
      <w:r w:rsidRPr="00A37600">
        <w:rPr>
          <w:rFonts w:ascii="Times New Roman" w:hAnsi="Times New Roman" w:cs="Times New Roman"/>
        </w:rPr>
        <w:t xml:space="preserve"> </w:t>
      </w:r>
      <w:r w:rsidR="00291CA3">
        <w:rPr>
          <w:rFonts w:ascii="Times New Roman" w:hAnsi="Times New Roman" w:cs="Times New Roman"/>
        </w:rPr>
        <w:t>suitable</w:t>
      </w:r>
      <w:r w:rsidRPr="00A37600">
        <w:rPr>
          <w:rFonts w:ascii="Times New Roman" w:hAnsi="Times New Roman" w:cs="Times New Roman"/>
        </w:rPr>
        <w:t xml:space="preserve"> for photocatalytic properties of as-prepared hybrid </w:t>
      </w:r>
      <w:proofErr w:type="spellStart"/>
      <w:r w:rsidRPr="00A37600">
        <w:rPr>
          <w:rFonts w:ascii="Times New Roman" w:hAnsi="Times New Roman" w:cs="Times New Roman"/>
        </w:rPr>
        <w:t>photocatalyst</w:t>
      </w:r>
      <w:r w:rsidR="00291CA3">
        <w:rPr>
          <w:rFonts w:ascii="Times New Roman" w:hAnsi="Times New Roman" w:cs="Times New Roman"/>
        </w:rPr>
        <w:t>s</w:t>
      </w:r>
      <w:proofErr w:type="spellEnd"/>
      <w:r w:rsidRPr="00A37600">
        <w:rPr>
          <w:rFonts w:ascii="Times New Roman" w:hAnsi="Times New Roman" w:cs="Times New Roman"/>
        </w:rPr>
        <w:t xml:space="preserve">. As for a combination, the ZCN composites show the XRD patterns analogous to the XRD patterns of the components. The diffraction peaks of both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and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phases are observable. </w:t>
      </w:r>
    </w:p>
    <w:p w:rsidR="00037343" w:rsidRDefault="00037343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object w:dxaOrig="6504" w:dyaOrig="4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3pt;height:164.4pt" o:ole="">
            <v:imagedata r:id="rId6" o:title="" croptop="5457f" cropleft="4840f" cropright="6403f"/>
          </v:shape>
          <o:OLEObject Type="Embed" ProgID="Origin50.Graph" ShapeID="_x0000_i1025" DrawAspect="Content" ObjectID="_1763149218" r:id="rId7"/>
        </w:object>
      </w:r>
    </w:p>
    <w:p w:rsidR="00037343" w:rsidRPr="00037343" w:rsidRDefault="00037343" w:rsidP="00037343">
      <w:pPr>
        <w:spacing w:after="0" w:line="360" w:lineRule="auto"/>
        <w:rPr>
          <w:rFonts w:ascii="Times New Roman" w:hAnsi="Times New Roman" w:cs="Times New Roman"/>
        </w:rPr>
      </w:pPr>
      <w:proofErr w:type="gramStart"/>
      <w:r w:rsidRPr="00037343">
        <w:rPr>
          <w:rFonts w:ascii="Times New Roman" w:hAnsi="Times New Roman" w:cs="Times New Roman"/>
          <w:b/>
        </w:rPr>
        <w:t>Fig. 1.</w:t>
      </w:r>
      <w:proofErr w:type="gramEnd"/>
      <w:r w:rsidRPr="00037343">
        <w:rPr>
          <w:rFonts w:ascii="Times New Roman" w:hAnsi="Times New Roman" w:cs="Times New Roman"/>
        </w:rPr>
        <w:t xml:space="preserve"> XRD patterns of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Pr="00037343">
        <w:rPr>
          <w:rFonts w:ascii="Times New Roman" w:hAnsi="Times New Roman" w:cs="Times New Roman"/>
        </w:rPr>
        <w:t xml:space="preserve">,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="00291CA3">
        <w:rPr>
          <w:rFonts w:ascii="Times New Roman" w:hAnsi="Times New Roman" w:cs="Times New Roman"/>
        </w:rPr>
        <w:t>,</w:t>
      </w:r>
      <w:r w:rsidRPr="00037343">
        <w:rPr>
          <w:rFonts w:ascii="Times New Roman" w:hAnsi="Times New Roman" w:cs="Times New Roman"/>
        </w:rPr>
        <w:t xml:space="preserve"> and ZCN.</w:t>
      </w:r>
    </w:p>
    <w:p w:rsidR="00037343" w:rsidRPr="00A37600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 xml:space="preserve">The bond structure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>,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A37600">
        <w:rPr>
          <w:rFonts w:ascii="Times New Roman" w:hAnsi="Times New Roman" w:cs="Times New Roman"/>
        </w:rPr>
        <w:t xml:space="preserve"> and ZCN composite were analyzed by FT-IR measurement. Fig.2 show that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>spectrum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has found some strong band in the 1616 -1200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range, </w:t>
      </w:r>
      <w:r w:rsidR="00291CA3">
        <w:rPr>
          <w:rFonts w:ascii="Times New Roman" w:hAnsi="Times New Roman" w:cs="Times New Roman"/>
        </w:rPr>
        <w:t>corresponding</w:t>
      </w:r>
      <w:r w:rsidRPr="00A37600">
        <w:rPr>
          <w:rFonts w:ascii="Times New Roman" w:hAnsi="Times New Roman" w:cs="Times New Roman"/>
        </w:rPr>
        <w:t xml:space="preserve"> to typical stretching vibrations of C-N, C = N heterocycles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&lt;EndNote&gt;&lt;Cite&gt;&lt;Author&gt;Lotsch&lt;/Author&gt;&lt;Year&gt;2007&lt;/Year&gt;&lt;RecNum&gt;1851&lt;/RecNum&gt;&lt;DisplayText&gt;&lt;style face="superscript"&gt;19&lt;/style&gt;&lt;/DisplayText&gt;&lt;record&gt;&lt;rec-number&gt;1851&lt;/rec-number&gt;&lt;foreign-keys&gt;&lt;key app="EN" db-id="s50x2t2tgd5fwvexvtfvx5sp5sr2sdrxvzt9" timestamp="1695282373"&gt;1851&lt;/key&gt;&lt;/foreign-keys&gt;&lt;ref-type name="Journal Article"&gt;17&lt;/ref-type&gt;&lt;contributors&gt;&lt;authors&gt;&lt;author&gt;Lotsch, Bettina V&lt;/author&gt;&lt;author&gt;Döblinger, Markus&lt;/author&gt;&lt;author&gt;Sehnert, Jan&lt;/author&gt;&lt;author&gt;Seyfarth, Lena&lt;/author&gt;&lt;author&gt;Senker, Jürgen&lt;/author&gt;&lt;author&gt;Oeckler, Oliver&lt;/author&gt;&lt;author&gt;Schnick, Wolfgang&lt;/author&gt;&lt;/authors&gt;&lt;/contributors&gt;&lt;titles&gt;&lt;title&gt;Unmasking melon by a complementary approach employing electron diffraction, solid‐state NMR spectroscopy, and theoretical calculations—structural characterization of a carbon nitride polymer&lt;/title&gt;&lt;secondary-title&gt;Chemistry–A European Journal&lt;/secondary-title&gt;&lt;/titles&gt;&lt;periodical&gt;&lt;full-title&gt;Chemistry–A European Journal&lt;/full-title&gt;&lt;/periodical&gt;&lt;pages&gt;4969-4980&lt;/pages&gt;&lt;volume&gt;13&lt;/volume&gt;&lt;number&gt;17&lt;/number&gt;&lt;dates&gt;&lt;year&gt;2007&lt;/year&gt;&lt;/dates&gt;&lt;isbn&gt;0947-6539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19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>. The peak at 800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was assigned to the s-</w:t>
      </w:r>
      <w:proofErr w:type="spellStart"/>
      <w:r w:rsidRPr="00A37600">
        <w:rPr>
          <w:rFonts w:ascii="Times New Roman" w:hAnsi="Times New Roman" w:cs="Times New Roman"/>
        </w:rPr>
        <w:t>triazine</w:t>
      </w:r>
      <w:proofErr w:type="spellEnd"/>
      <w:r w:rsidRPr="00A37600">
        <w:rPr>
          <w:rFonts w:ascii="Times New Roman" w:hAnsi="Times New Roman" w:cs="Times New Roman"/>
        </w:rPr>
        <w:t xml:space="preserve"> ring vibrations. While the peaks at 1616, 1560, 1461</w:t>
      </w:r>
      <w:r w:rsidR="00291CA3">
        <w:rPr>
          <w:rFonts w:ascii="Times New Roman" w:hAnsi="Times New Roman" w:cs="Times New Roman"/>
        </w:rPr>
        <w:t>,</w:t>
      </w:r>
      <w:r w:rsidRPr="00A37600">
        <w:rPr>
          <w:rFonts w:ascii="Times New Roman" w:hAnsi="Times New Roman" w:cs="Times New Roman"/>
        </w:rPr>
        <w:t xml:space="preserve"> and 1405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were ascribed to stretching vibrations of </w:t>
      </w:r>
      <w:proofErr w:type="spellStart"/>
      <w:r w:rsidRPr="00A37600">
        <w:rPr>
          <w:rFonts w:ascii="Times New Roman" w:hAnsi="Times New Roman" w:cs="Times New Roman"/>
        </w:rPr>
        <w:t>heptazine</w:t>
      </w:r>
      <w:proofErr w:type="spellEnd"/>
      <w:r w:rsidRPr="00A37600">
        <w:rPr>
          <w:rFonts w:ascii="Times New Roman" w:hAnsi="Times New Roman" w:cs="Times New Roman"/>
        </w:rPr>
        <w:t>-de</w:t>
      </w:r>
      <w:r w:rsidR="00291CA3">
        <w:rPr>
          <w:rFonts w:ascii="Times New Roman" w:hAnsi="Times New Roman" w:cs="Times New Roman"/>
        </w:rPr>
        <w:t>s</w:t>
      </w:r>
      <w:r w:rsidRPr="00A37600">
        <w:rPr>
          <w:rFonts w:ascii="Times New Roman" w:hAnsi="Times New Roman" w:cs="Times New Roman"/>
        </w:rPr>
        <w:t>ired repeating units. The peak at 1313 and 1232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belonged to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 xml:space="preserve">stretching vibration of connected trigonal units of C-N(-C)-C of bridging C-NH-C (partial condensation)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&lt;EndNote&gt;&lt;Cite&gt;&lt;Author&gt;Liu&lt;/Author&gt;&lt;Year&gt;2011&lt;/Year&gt;&lt;RecNum&gt;1852&lt;/RecNum&gt;&lt;DisplayText&gt;&lt;style face="superscript"&gt;20&lt;/style&gt;&lt;/DisplayText&gt;&lt;record&gt;&lt;rec-number&gt;1852&lt;/rec-number&gt;&lt;foreign-keys&gt;&lt;key app="EN" db-id="s50x2t2tgd5fwvexvtfvx5sp5sr2sdrxvzt9" timestamp="1695282436"&gt;1852&lt;/key&gt;&lt;/foreign-keys&gt;&lt;ref-type name="Journal Article"&gt;17&lt;/ref-type&gt;&lt;contributors&gt;&lt;authors&gt;&lt;author&gt;Liu, Jinghai&lt;/author&gt;&lt;author&gt;Zhang, Tiekai&lt;/author&gt;&lt;author&gt;Wang, Zhichao&lt;/author&gt;&lt;author&gt;Dawson, Graham&lt;/author&gt;&lt;author&gt;Chen, Wei&lt;/author&gt;&lt;/authors&gt;&lt;/contributors&gt;&lt;titles&gt;&lt;title&gt;Simple pyrolysis of urea into graphitic carbon nitride with recyclable adsorption and photocatalytic activity&lt;/title&gt;&lt;secondary-title&gt;Journal of Materials Chemistry&lt;/secondary-title&gt;&lt;/titles&gt;&lt;periodical&gt;&lt;full-title&gt;Journal of Materials Chemistry&lt;/full-title&gt;&lt;/periodical&gt;&lt;pages&gt;14398-14401&lt;/pages&gt;&lt;volume&gt;21&lt;/volume&gt;&lt;number&gt;38&lt;/number&gt;&lt;dates&gt;&lt;year&gt;2011&lt;/year&gt;&lt;/dates&gt;&lt;urls&gt;&lt;/urls&gt;&lt;/record&gt;&lt;/Cite&gt;&lt;/EndNote&gt;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20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>. Meanwhile, the broad absorption band 3300 - 3000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and a small peak at 891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can be ascribed to the N-H stretching vibrations and bend vibration, respectively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&lt;EndNote&gt;&lt;Cite&gt;&lt;Author&gt;Nie&lt;/Author&gt;&lt;Year&gt;2018&lt;/Year&gt;&lt;RecNum&gt;1850&lt;/RecNum&gt;&lt;DisplayText&gt;&lt;style face="superscript"&gt;21&lt;/style&gt;&lt;/DisplayText&gt;&lt;record&gt;&lt;rec-number&gt;1850&lt;/rec-number&gt;&lt;foreign-keys&gt;&lt;key app="EN" db-id="s50x2t2tgd5fwvexvtfvx5sp5sr2sdrxvzt9" timestamp="1695282305"&gt;1850&lt;/key&gt;&lt;/foreign-keys&gt;&lt;ref-type name="Journal Article"&gt;17&lt;/ref-type&gt;&lt;contributors&gt;&lt;authors&gt;&lt;author&gt;Nie, Ning&lt;/author&gt;&lt;author&gt;Zhang, Liuyang&lt;/author&gt;&lt;author&gt;Fu, Junwei&lt;/author&gt;&lt;author&gt;Cheng, Bei&lt;/author&gt;&lt;author&gt;Yu, Jiaguo&lt;/author&gt;&lt;/authors&gt;&lt;/contributors&gt;&lt;titles&gt;&lt;title&gt;Self-assembled hierarchical direct Z-scheme g-C3N4/ZnO microspheres with enhanced photocatalytic CO2 reduction performance&lt;/title&gt;&lt;secondary-title&gt;Applied Surface Science&lt;/secondary-title&gt;&lt;/titles&gt;&lt;periodical&gt;&lt;full-title&gt;Applied Surface Science&lt;/full-title&gt;&lt;/periodical&gt;&lt;pages&gt;12-22&lt;/pages&gt;&lt;volume&gt;441&lt;/volume&gt;&lt;dates&gt;&lt;year&gt;2018&lt;/year&gt;&lt;/dates&gt;&lt;isbn&gt;0169-4332&lt;/isbn&gt;&lt;urls&gt;&lt;/urls&gt;&lt;/record&gt;&lt;/Cite&gt;&lt;/EndNote&gt;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21</w:t>
      </w:r>
      <w:r w:rsidRPr="00A37600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  <w:lang w:val="vi-VN"/>
        </w:rPr>
        <w:fldChar w:fldCharType="begin"/>
      </w:r>
      <w:r w:rsidR="000B5BFC">
        <w:rPr>
          <w:rFonts w:ascii="Times New Roman" w:hAnsi="Times New Roman" w:cs="Times New Roman"/>
          <w:lang w:val="vi-VN"/>
        </w:rPr>
        <w:instrText xml:space="preserve"> ADDIN EN.CITE &lt;EndNote&gt;&lt;Cite&gt;&lt;Author&gt;Xing&lt;/Author&gt;&lt;Year&gt;2014&lt;/Year&gt;&lt;RecNum&gt;1853&lt;/RecNum&gt;&lt;DisplayText&gt;&lt;style face="superscript"&gt;22&lt;/style&gt;&lt;/DisplayText&gt;&lt;record&gt;&lt;rec-number&gt;1853&lt;/rec-number&gt;&lt;foreign-keys&gt;&lt;key app="EN" db-id="s50x2t2tgd5fwvexvtfvx5sp5sr2sdrxvzt9" timestamp="1695288484"&gt;1853&lt;/key&gt;&lt;/foreign-keys&gt;&lt;ref-type name="Journal Article"&gt;17&lt;/ref-type&gt;&lt;contributors&gt;&lt;authors&gt;&lt;author&gt;Xing, Chaosheng&lt;/author&gt;&lt;author&gt;Wu, Zhudong&lt;/author&gt;&lt;author&gt;Jiang, Deli&lt;/author&gt;&lt;author&gt;Chen, Min&lt;/author&gt;&lt;/authors&gt;&lt;/contributors&gt;&lt;titles&gt;&lt;title&gt;Hydrothermal synthesis of In2S3/g-C3N4 heterojunctions with enhanced photocatalytic activity&lt;/title&gt;&lt;secondary-title&gt;Journal of colloid and interface science&lt;/secondary-title&gt;&lt;/titles&gt;&lt;periodical&gt;&lt;full-title&gt;Journal of Colloid and Interface Science&lt;/full-title&gt;&lt;/periodical&gt;&lt;pages&gt;9-15&lt;/pages&gt;&lt;volume&gt;433&lt;/volume&gt;&lt;dates&gt;&lt;year&gt;2014&lt;/year&gt;&lt;/dates&gt;&lt;isbn&gt;0021-9797&lt;/isbn&gt;&lt;urls&gt;&lt;/urls&gt;&lt;/record&gt;&lt;/Cite&gt;&lt;/EndNote&gt;</w:instrText>
      </w:r>
      <w:r w:rsidRPr="00A37600">
        <w:rPr>
          <w:rFonts w:ascii="Times New Roman" w:hAnsi="Times New Roman" w:cs="Times New Roman"/>
          <w:lang w:val="vi-V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  <w:lang w:val="vi-VN"/>
        </w:rPr>
        <w:t>22</w:t>
      </w:r>
      <w:r w:rsidRPr="00A37600">
        <w:rPr>
          <w:rFonts w:ascii="Times New Roman" w:hAnsi="Times New Roman" w:cs="Times New Roman"/>
          <w:lang w:val="vi-V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&lt;EndNote&gt;&lt;Cite&gt;&lt;Author&gt;Jiang&lt;/Author&gt;&lt;Year&gt;2013&lt;/Year&gt;&lt;RecNum&gt;1854&lt;/RecNum&gt;&lt;DisplayText&gt;&lt;style face="superscript"&gt;23&lt;/style&gt;&lt;/DisplayText&gt;&lt;record&gt;&lt;rec-number&gt;1854&lt;/rec-number&gt;&lt;foreign-keys&gt;&lt;key app="EN" db-id="s50x2t2tgd5fwvexvtfvx5sp5sr2sdrxvzt9" timestamp="1695288578"&gt;1854&lt;/key&gt;&lt;/foreign-keys&gt;&lt;ref-type name="Journal Article"&gt;17&lt;/ref-type&gt;&lt;contributors&gt;&lt;authors&gt;&lt;author&gt;Jiang, Deli&lt;/author&gt;&lt;author&gt;Chen, Linlin&lt;/author&gt;&lt;author&gt;Zhu, Jianjun&lt;/author&gt;&lt;author&gt;Chen, Min&lt;/author&gt;&lt;author&gt;Shi, Weidong&lt;/author&gt;&lt;author&gt;Xie, Jimin&lt;/author&gt;&lt;/authors&gt;&lt;/contributors&gt;&lt;titles&gt;&lt;title&gt;Novel p–n heterojunction photocatalyst constructed by porous graphite-like C 3 N 4 and nanostructured BiOI: facile synthesis and enhanced photocatalytic activity&lt;/title&gt;&lt;secondary-title&gt;Dalton Transactions&lt;/secondary-title&gt;&lt;/titles&gt;&lt;periodical&gt;&lt;full-title&gt;Dalton Transactions&lt;/full-title&gt;&lt;/periodical&gt;&lt;pages&gt;15726-15734&lt;/pages&gt;&lt;volume&gt;42&lt;/volume&gt;&lt;number&gt;44&lt;/number&gt;&lt;dates&gt;&lt;year&gt;2013&lt;/year&gt;&lt;/dates&gt;&lt;urls&gt;&lt;/urls&gt;&lt;/record&gt;&lt;/Cite&gt;&lt;/EndNote&gt;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23</w:t>
      </w:r>
      <w:r w:rsidRPr="00A37600">
        <w:rPr>
          <w:rFonts w:ascii="Times New Roman" w:hAnsi="Times New Roman" w:cs="Times New Roman"/>
        </w:rPr>
        <w:fldChar w:fldCharType="end"/>
      </w:r>
      <w:r w:rsidR="00BC5152">
        <w:rPr>
          <w:rFonts w:ascii="Times New Roman" w:hAnsi="Times New Roman" w:cs="Times New Roman"/>
          <w:vertAlign w:val="superscript"/>
        </w:rPr>
        <w:t>,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&lt;EndNote&gt;&lt;Cite&gt;&lt;Author&gt;Hong&lt;/Author&gt;&lt;Year&gt;2012&lt;/Year&gt;&lt;RecNum&gt;1855&lt;/RecNum&gt;&lt;DisplayText&gt;&lt;style face="superscript"&gt;24&lt;/style&gt;&lt;/DisplayText&gt;&lt;record&gt;&lt;rec-number&gt;1855&lt;/rec-number&gt;&lt;foreign-keys&gt;&lt;key app="EN" db-id="s50x2t2tgd5fwvexvtfvx5sp5sr2sdrxvzt9" timestamp="1695288760"&gt;1855&lt;/key&gt;&lt;/foreign-keys&gt;&lt;ref-type name="Journal Article"&gt;17&lt;/ref-type&gt;&lt;contributors&gt;&lt;authors&gt;&lt;author&gt;Hong, Jindui&lt;/author&gt;&lt;author&gt;Xia, Xiaoyang&lt;/author&gt;&lt;author&gt;Wang, Yongsheng&lt;/author&gt;&lt;author&gt;Xu, Rong&lt;/author&gt;&lt;/authors&gt;&lt;/contributors&gt;&lt;titles&gt;&lt;title&gt;Mesoporous carbon nitride with in situ sulfur doping for enhanced photocatalytic hydrogen evolution from water under visible light&lt;/title&gt;&lt;secondary-title&gt;Journal of Materials Chemistry&lt;/secondary-title&gt;&lt;/titles&gt;&lt;periodical&gt;&lt;full-title&gt;Journal of Materials Chemistry&lt;/full-title&gt;&lt;/periodical&gt;&lt;pages&gt;15006-15012&lt;/pages&gt;&lt;volume&gt;22&lt;/volume&gt;&lt;number&gt;30&lt;/number&gt;&lt;dates&gt;&lt;year&gt;2012&lt;/year&gt;&lt;/dates&gt;&lt;urls&gt;&lt;/urls&gt;&lt;/record&gt;&lt;/Cite&gt;&lt;/EndNote&gt;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24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 xml:space="preserve">. With </w:t>
      </w:r>
      <w:r w:rsidR="00291CA3">
        <w:rPr>
          <w:rFonts w:ascii="Times New Roman" w:hAnsi="Times New Roman" w:cs="Times New Roman"/>
        </w:rPr>
        <w:t xml:space="preserve">the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sample, there was a Zn-O bond vibration band at 550-450 cm</w:t>
      </w:r>
      <w:r w:rsidRPr="00A37600">
        <w:rPr>
          <w:rFonts w:ascii="Times New Roman" w:hAnsi="Times New Roman" w:cs="Times New Roman"/>
          <w:vertAlign w:val="superscript"/>
        </w:rPr>
        <w:t>-1</w:t>
      </w:r>
      <w:r w:rsidRPr="00A37600">
        <w:rPr>
          <w:rFonts w:ascii="Times New Roman" w:hAnsi="Times New Roman" w:cs="Times New Roman"/>
        </w:rPr>
        <w:t xml:space="preserve"> </w:t>
      </w:r>
      <w:r w:rsidRPr="00A37600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&lt;EndNote&gt;&lt;Cite&gt;&lt;Author&gt;Paul&lt;/Author&gt;&lt;Year&gt;2020&lt;/Year&gt;&lt;RecNum&gt;1879&lt;/RecNum&gt;&lt;DisplayText&gt;&lt;style face="superscript"&gt;25&lt;/style&gt;&lt;/DisplayText&gt;&lt;record&gt;&lt;rec-number&gt;1879&lt;/rec-number&gt;&lt;foreign-keys&gt;&lt;key app="EN" db-id="s50x2t2tgd5fwvexvtfvx5sp5sr2sdrxvzt9" timestamp="1696691804"&gt;1879&lt;/key&gt;&lt;/foreign-keys&gt;&lt;ref-type name="Journal Article"&gt;17&lt;/ref-type&gt;&lt;contributors&gt;&lt;authors&gt;&lt;author&gt;Paul, Devina Rattan&lt;/author&gt;&lt;author&gt;Gautam, Shubham&lt;/author&gt;&lt;author&gt;Panchal, Priyanka&lt;/author&gt;&lt;author&gt;Nehra, Satya Pal&lt;/author&gt;&lt;author&gt;Choudhary, Pratibha&lt;/author&gt;&lt;author&gt;Sharma, Anshu&lt;/author&gt;&lt;/authors&gt;&lt;/contributors&gt;&lt;titles&gt;&lt;title&gt;ZnO-modified g-C3N4: a potential photocatalyst for environmental application&lt;/title&gt;&lt;secondary-title&gt;ACS omega&lt;/secondary-title&gt;&lt;/titles&gt;&lt;periodical&gt;&lt;full-title&gt;ACS omega&lt;/full-title&gt;&lt;/periodical&gt;&lt;pages&gt;3828-3838&lt;/pages&gt;&lt;volume&gt;5&lt;/volume&gt;&lt;number&gt;8&lt;/number&gt;&lt;dates&gt;&lt;year&gt;2020&lt;/year&gt;&lt;/dates&gt;&lt;isbn&gt;2470-1343&lt;/isbn&gt;&lt;urls&gt;&lt;/urls&gt;&lt;/record&gt;&lt;/Cite&gt;&lt;/EndNote&gt;</w:instrText>
      </w:r>
      <w:r w:rsidRPr="00A37600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25</w:t>
      </w:r>
      <w:r w:rsidRPr="00A37600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hAnsi="Times New Roman" w:cs="Times New Roman"/>
        </w:rPr>
        <w:t xml:space="preserve">. In general, all the characteristic peaks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and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appeared in the spectra of ZCN. Combined with the XRD and FT-IR analysis</w:t>
      </w:r>
      <w:r w:rsidR="00291CA3">
        <w:rPr>
          <w:rFonts w:ascii="Times New Roman" w:hAnsi="Times New Roman" w:cs="Times New Roman"/>
        </w:rPr>
        <w:t>, it</w:t>
      </w:r>
      <w:r w:rsidRPr="00A37600">
        <w:rPr>
          <w:rFonts w:ascii="Times New Roman" w:hAnsi="Times New Roman" w:cs="Times New Roman"/>
        </w:rPr>
        <w:t xml:space="preserve"> reconf</w:t>
      </w:r>
      <w:r w:rsidR="00291CA3">
        <w:rPr>
          <w:rFonts w:ascii="Times New Roman" w:hAnsi="Times New Roman" w:cs="Times New Roman"/>
        </w:rPr>
        <w:t>i</w:t>
      </w:r>
      <w:r w:rsidRPr="00A37600">
        <w:rPr>
          <w:rFonts w:ascii="Times New Roman" w:hAnsi="Times New Roman" w:cs="Times New Roman"/>
        </w:rPr>
        <w:t xml:space="preserve">rmed the successful synthesis of </w:t>
      </w:r>
      <w:r w:rsidR="00291CA3">
        <w:rPr>
          <w:rFonts w:ascii="Times New Roman" w:hAnsi="Times New Roman" w:cs="Times New Roman"/>
        </w:rPr>
        <w:t xml:space="preserve">the </w:t>
      </w:r>
      <w:r w:rsidRPr="00A37600">
        <w:rPr>
          <w:rFonts w:ascii="Times New Roman" w:hAnsi="Times New Roman" w:cs="Times New Roman"/>
        </w:rPr>
        <w:t>ZCN composite. The result show</w:t>
      </w:r>
      <w:r w:rsidR="00291CA3">
        <w:rPr>
          <w:rFonts w:ascii="Times New Roman" w:hAnsi="Times New Roman" w:cs="Times New Roman"/>
        </w:rPr>
        <w:t>ed</w:t>
      </w:r>
      <w:r w:rsidRPr="00A37600">
        <w:rPr>
          <w:rFonts w:ascii="Times New Roman" w:hAnsi="Times New Roman" w:cs="Times New Roman"/>
        </w:rPr>
        <w:t xml:space="preserve"> </w:t>
      </w:r>
      <w:r w:rsidR="00291CA3">
        <w:rPr>
          <w:rFonts w:ascii="Times New Roman" w:hAnsi="Times New Roman" w:cs="Times New Roman"/>
        </w:rPr>
        <w:t xml:space="preserve">a </w:t>
      </w:r>
      <w:r w:rsidRPr="00A37600">
        <w:rPr>
          <w:rFonts w:ascii="Times New Roman" w:hAnsi="Times New Roman" w:cs="Times New Roman"/>
        </w:rPr>
        <w:t>strong interaction between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and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semiconductors. </w:t>
      </w:r>
    </w:p>
    <w:p w:rsidR="00A07CF8" w:rsidRDefault="00037343" w:rsidP="00037343">
      <w:pPr>
        <w:spacing w:before="120" w:after="120" w:line="240" w:lineRule="auto"/>
        <w:jc w:val="center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6" type="#_x0000_t75" style="width:200.4pt;height:161.75pt" o:ole="">
            <v:imagedata r:id="rId8" o:title="" croptop="4774f" cropleft="4983f" cropright="8305f"/>
          </v:shape>
          <o:OLEObject Type="Embed" ProgID="Origin50.Graph" ShapeID="_x0000_i1026" DrawAspect="Content" ObjectID="_1763149219" r:id="rId9"/>
        </w:object>
      </w:r>
    </w:p>
    <w:p w:rsidR="00037343" w:rsidRPr="00037343" w:rsidRDefault="00037343" w:rsidP="0003734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  <w:b/>
        </w:rPr>
        <w:t xml:space="preserve">Fig.2. </w:t>
      </w:r>
      <w:r w:rsidRPr="00037343">
        <w:rPr>
          <w:rFonts w:ascii="Times New Roman" w:hAnsi="Times New Roman" w:cs="Times New Roman"/>
        </w:rPr>
        <w:t xml:space="preserve">FT-IR spectra of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Pr="00037343">
        <w:rPr>
          <w:rFonts w:ascii="Times New Roman" w:hAnsi="Times New Roman" w:cs="Times New Roman"/>
        </w:rPr>
        <w:t>,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Pr="00037343">
        <w:rPr>
          <w:rFonts w:ascii="Times New Roman" w:hAnsi="Times New Roman" w:cs="Times New Roman"/>
        </w:rPr>
        <w:t xml:space="preserve"> and ZCN</w:t>
      </w:r>
    </w:p>
    <w:p w:rsidR="00037343" w:rsidRPr="00A37600" w:rsidRDefault="00037343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 xml:space="preserve">The morphologies of the samples </w:t>
      </w:r>
      <w:r w:rsidR="00291CA3">
        <w:rPr>
          <w:rFonts w:ascii="Times New Roman" w:hAnsi="Times New Roman" w:cs="Times New Roman"/>
        </w:rPr>
        <w:t xml:space="preserve">are </w:t>
      </w:r>
      <w:r w:rsidRPr="00A37600">
        <w:rPr>
          <w:rFonts w:ascii="Times New Roman" w:hAnsi="Times New Roman" w:cs="Times New Roman"/>
        </w:rPr>
        <w:t>indicated through SEM images. Fig. 3 illustrates the respective SEM photograph</w:t>
      </w:r>
      <w:r w:rsidR="00291CA3">
        <w:rPr>
          <w:rFonts w:ascii="Times New Roman" w:hAnsi="Times New Roman" w:cs="Times New Roman"/>
        </w:rPr>
        <w:t>s</w:t>
      </w:r>
      <w:r w:rsidRPr="00A37600">
        <w:rPr>
          <w:rFonts w:ascii="Times New Roman" w:hAnsi="Times New Roman" w:cs="Times New Roman"/>
        </w:rPr>
        <w:t xml:space="preserve">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>,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A37600">
        <w:rPr>
          <w:rFonts w:ascii="Times New Roman" w:hAnsi="Times New Roman" w:cs="Times New Roman"/>
        </w:rPr>
        <w:t xml:space="preserve"> and ZCN </w:t>
      </w:r>
      <w:proofErr w:type="spellStart"/>
      <w:r w:rsidRPr="00A37600">
        <w:rPr>
          <w:rFonts w:ascii="Times New Roman" w:hAnsi="Times New Roman" w:cs="Times New Roman"/>
        </w:rPr>
        <w:t>photocatalysts</w:t>
      </w:r>
      <w:proofErr w:type="spellEnd"/>
      <w:r w:rsidRPr="00A37600">
        <w:rPr>
          <w:rFonts w:ascii="Times New Roman" w:hAnsi="Times New Roman" w:cs="Times New Roman"/>
        </w:rPr>
        <w:t>. The SEM image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(Fig. 3) shows </w:t>
      </w:r>
      <w:r w:rsidR="00291CA3">
        <w:rPr>
          <w:rFonts w:ascii="Times New Roman" w:hAnsi="Times New Roman" w:cs="Times New Roman"/>
        </w:rPr>
        <w:t xml:space="preserve">a </w:t>
      </w:r>
      <w:r w:rsidRPr="00A37600">
        <w:rPr>
          <w:rFonts w:ascii="Times New Roman" w:hAnsi="Times New Roman" w:cs="Times New Roman"/>
        </w:rPr>
        <w:t>typical multi</w:t>
      </w:r>
      <w:r w:rsidR="00291CA3">
        <w:rPr>
          <w:rFonts w:ascii="Times New Roman" w:hAnsi="Times New Roman" w:cs="Times New Roman"/>
        </w:rPr>
        <w:t>-</w:t>
      </w:r>
      <w:r w:rsidRPr="00A37600">
        <w:rPr>
          <w:rFonts w:ascii="Times New Roman" w:hAnsi="Times New Roman" w:cs="Times New Roman"/>
        </w:rPr>
        <w:t>layered structure of graphitic carbon nitride corresponding to the in</w:t>
      </w:r>
      <w:r w:rsidR="00291CA3">
        <w:rPr>
          <w:rFonts w:ascii="Times New Roman" w:hAnsi="Times New Roman" w:cs="Times New Roman"/>
        </w:rPr>
        <w:t>-</w:t>
      </w:r>
      <w:r w:rsidRPr="00A37600">
        <w:rPr>
          <w:rFonts w:ascii="Times New Roman" w:hAnsi="Times New Roman" w:cs="Times New Roman"/>
        </w:rPr>
        <w:t>plane structural packing pattern of tri-s -</w:t>
      </w:r>
      <w:proofErr w:type="spellStart"/>
      <w:r w:rsidRPr="00A37600">
        <w:rPr>
          <w:rFonts w:ascii="Times New Roman" w:hAnsi="Times New Roman" w:cs="Times New Roman"/>
        </w:rPr>
        <w:t>triazine</w:t>
      </w:r>
      <w:proofErr w:type="spellEnd"/>
      <w:r w:rsidRPr="00A37600">
        <w:rPr>
          <w:rFonts w:ascii="Times New Roman" w:hAnsi="Times New Roman" w:cs="Times New Roman"/>
        </w:rPr>
        <w:t xml:space="preserve"> building blocks. From Fig. 3, it is clear that the ZCN material has </w:t>
      </w:r>
      <w:proofErr w:type="spellStart"/>
      <w:r w:rsidRPr="00A37600">
        <w:rPr>
          <w:rFonts w:ascii="Times New Roman" w:hAnsi="Times New Roman" w:cs="Times New Roman"/>
        </w:rPr>
        <w:t>micropores</w:t>
      </w:r>
      <w:proofErr w:type="spellEnd"/>
      <w:r w:rsidRPr="00A37600">
        <w:rPr>
          <w:rFonts w:ascii="Times New Roman" w:hAnsi="Times New Roman" w:cs="Times New Roman"/>
        </w:rPr>
        <w:t xml:space="preserve"> with large diameters. The porosity observed in the ZCN nanocomposites is beneficial for enhanced </w:t>
      </w:r>
      <w:proofErr w:type="spellStart"/>
      <w:r w:rsidRPr="00A37600">
        <w:rPr>
          <w:rFonts w:ascii="Times New Roman" w:hAnsi="Times New Roman" w:cs="Times New Roman"/>
        </w:rPr>
        <w:t>photocatalysis</w:t>
      </w:r>
      <w:proofErr w:type="spellEnd"/>
      <w:r w:rsidRPr="00A37600">
        <w:rPr>
          <w:rFonts w:ascii="Times New Roman" w:hAnsi="Times New Roman" w:cs="Times New Roman"/>
        </w:rPr>
        <w:t xml:space="preserve"> due to the improvement of mass transport through the materials consist</w:t>
      </w:r>
      <w:r w:rsidR="00291CA3">
        <w:rPr>
          <w:rFonts w:ascii="Times New Roman" w:hAnsi="Times New Roman" w:cs="Times New Roman"/>
        </w:rPr>
        <w:t>ing</w:t>
      </w:r>
      <w:r w:rsidRPr="00A37600">
        <w:rPr>
          <w:rFonts w:ascii="Times New Roman" w:hAnsi="Times New Roman" w:cs="Times New Roman"/>
        </w:rPr>
        <w:t xml:space="preserve"> of small elongated structures with a diameter of about 1μm </w:t>
      </w:r>
      <w:r w:rsidR="000B5BFC">
        <w:rPr>
          <w:rFonts w:ascii="Times New Roman" w:hAnsi="Times New Roman" w:cs="Times New Roman"/>
        </w:rPr>
        <w:fldChar w:fldCharType="begin"/>
      </w:r>
      <w:r w:rsidR="000B5BFC">
        <w:rPr>
          <w:rFonts w:ascii="Times New Roman" w:hAnsi="Times New Roman" w:cs="Times New Roman"/>
        </w:rPr>
        <w:instrText xml:space="preserve"> ADDIN EN.CITE &lt;EndNote&gt;&lt;Cite&gt;&lt;Author&gt;Yuan&lt;/Author&gt;&lt;Year&gt;2006&lt;/Year&gt;&lt;RecNum&gt;1900&lt;/RecNum&gt;&lt;DisplayText&gt;&lt;style face="superscript"&gt;26&lt;/style&gt;&lt;/DisplayText&gt;&lt;record&gt;&lt;rec-number&gt;1900&lt;/rec-number&gt;&lt;foreign-keys&gt;&lt;key app="EN" db-id="s50x2t2tgd5fwvexvtfvx5sp5sr2sdrxvzt9" timestamp="1697967178"&gt;1900&lt;/key&gt;&lt;/foreign-keys&gt;&lt;ref-type name="Journal Article"&gt;17&lt;/ref-type&gt;&lt;contributors&gt;&lt;authors&gt;&lt;author&gt;Yuan, Zhong-Yong&lt;/author&gt;&lt;author&gt;Su, Bao-Lian&lt;/author&gt;&lt;/authors&gt;&lt;/contributors&gt;&lt;titles&gt;&lt;title&gt;Insights into hierarchically meso–macroporous structured materials&lt;/title&gt;&lt;secondary-title&gt;Journal of Materials Chemistry&lt;/secondary-title&gt;&lt;/titles&gt;&lt;periodical&gt;&lt;full-title&gt;Journal of Materials Chemistry&lt;/full-title&gt;&lt;/periodical&gt;&lt;pages&gt;663-677&lt;/pages&gt;&lt;volume&gt;16&lt;/volume&gt;&lt;number&gt;7&lt;/number&gt;&lt;dates&gt;&lt;year&gt;2006&lt;/year&gt;&lt;/dates&gt;&lt;urls&gt;&lt;/urls&gt;&lt;/record&gt;&lt;/Cite&gt;&lt;/EndNote&gt;</w:instrText>
      </w:r>
      <w:r w:rsidR="000B5BFC">
        <w:rPr>
          <w:rFonts w:ascii="Times New Roman" w:hAnsi="Times New Roman" w:cs="Times New Roman"/>
        </w:rPr>
        <w:fldChar w:fldCharType="separate"/>
      </w:r>
      <w:r w:rsidR="000B5BFC" w:rsidRPr="000B5BFC">
        <w:rPr>
          <w:rFonts w:ascii="Times New Roman" w:hAnsi="Times New Roman" w:cs="Times New Roman"/>
          <w:noProof/>
          <w:vertAlign w:val="superscript"/>
        </w:rPr>
        <w:t>26</w:t>
      </w:r>
      <w:r w:rsidR="000B5BFC">
        <w:rPr>
          <w:rFonts w:ascii="Times New Roman" w:hAnsi="Times New Roman" w:cs="Times New Roman"/>
        </w:rPr>
        <w:fldChar w:fldCharType="end"/>
      </w:r>
      <w:r w:rsidRPr="00A37600">
        <w:rPr>
          <w:rFonts w:ascii="Times New Roman" w:eastAsiaTheme="minorEastAsia" w:hAnsi="Times New Roman" w:cs="Times New Roman"/>
        </w:rPr>
        <w:t xml:space="preserve">. These results further confirm the successful formation of the </w:t>
      </w:r>
      <w:proofErr w:type="spellStart"/>
      <w:r w:rsidRPr="00A37600">
        <w:rPr>
          <w:rFonts w:ascii="Times New Roman" w:eastAsiaTheme="minorEastAsia" w:hAnsi="Times New Roman" w:cs="Times New Roman"/>
        </w:rPr>
        <w:t>heterostructure</w:t>
      </w:r>
      <w:proofErr w:type="spellEnd"/>
      <w:r w:rsidRPr="00A37600">
        <w:rPr>
          <w:rFonts w:ascii="Times New Roman" w:eastAsiaTheme="minorEastAsia" w:hAnsi="Times New Roman" w:cs="Times New Roman"/>
        </w:rPr>
        <w:t xml:space="preserve"> of ZCN. The presence of elements such as Zn, O, C</w:t>
      </w:r>
      <w:r w:rsidR="00291CA3">
        <w:rPr>
          <w:rFonts w:ascii="Times New Roman" w:eastAsiaTheme="minorEastAsia" w:hAnsi="Times New Roman" w:cs="Times New Roman"/>
        </w:rPr>
        <w:t>,</w:t>
      </w:r>
      <w:r w:rsidRPr="00A37600">
        <w:rPr>
          <w:rFonts w:ascii="Times New Roman" w:eastAsiaTheme="minorEastAsia" w:hAnsi="Times New Roman" w:cs="Times New Roman"/>
        </w:rPr>
        <w:t xml:space="preserve"> and N in the composite mixture was determined by the EDS spectrum shown specifically in Fig.3.</w:t>
      </w:r>
    </w:p>
    <w:p w:rsidR="0051434F" w:rsidRDefault="00037343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D7F04" wp14:editId="4A2EBCCE">
            <wp:extent cx="2741930" cy="2088707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43" w:rsidRPr="00037343" w:rsidRDefault="00037343" w:rsidP="00BC5152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proofErr w:type="gramStart"/>
      <w:r w:rsidRPr="00130C2B">
        <w:rPr>
          <w:rFonts w:ascii="Times New Roman" w:hAnsi="Times New Roman" w:cs="Times New Roman"/>
          <w:b/>
        </w:rPr>
        <w:t>Fig. 3</w:t>
      </w:r>
      <w:r w:rsidRPr="00037343">
        <w:rPr>
          <w:rFonts w:ascii="Times New Roman" w:hAnsi="Times New Roman" w:cs="Times New Roman"/>
        </w:rPr>
        <w:t>.</w:t>
      </w:r>
      <w:proofErr w:type="gramEnd"/>
      <w:r w:rsidRPr="00037343">
        <w:rPr>
          <w:rFonts w:ascii="Times New Roman" w:hAnsi="Times New Roman" w:cs="Times New Roman"/>
        </w:rPr>
        <w:t xml:space="preserve"> FE-SEM images of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Pr="00037343">
        <w:rPr>
          <w:rFonts w:ascii="Times New Roman" w:hAnsi="Times New Roman" w:cs="Times New Roman"/>
        </w:rPr>
        <w:t>,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Pr="00037343">
        <w:rPr>
          <w:rFonts w:ascii="Times New Roman" w:hAnsi="Times New Roman" w:cs="Times New Roman"/>
        </w:rPr>
        <w:t>, ZCN</w:t>
      </w:r>
      <w:r w:rsidR="00291CA3">
        <w:rPr>
          <w:rFonts w:ascii="Times New Roman" w:hAnsi="Times New Roman" w:cs="Times New Roman"/>
        </w:rPr>
        <w:t>,</w:t>
      </w:r>
      <w:r w:rsidRPr="00037343">
        <w:rPr>
          <w:rFonts w:ascii="Times New Roman" w:hAnsi="Times New Roman" w:cs="Times New Roman"/>
        </w:rPr>
        <w:t xml:space="preserve"> and EDS image of ZCN</w:t>
      </w:r>
    </w:p>
    <w:p w:rsidR="00037343" w:rsidRPr="00A37600" w:rsidRDefault="00037343" w:rsidP="00037343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A37600">
        <w:rPr>
          <w:rFonts w:ascii="Times New Roman" w:hAnsi="Times New Roman" w:cs="Times New Roman"/>
        </w:rPr>
        <w:t>UV-vis diffuse reflectance spectroscopy was carried out to investigate the optical properties of the samples. Fig.4 describes UV-vis diffuse reflectance spectra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,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="00291CA3">
        <w:rPr>
          <w:rFonts w:ascii="Times New Roman" w:hAnsi="Times New Roman" w:cs="Times New Roman"/>
        </w:rPr>
        <w:t>,</w:t>
      </w:r>
      <w:r w:rsidRPr="00A37600">
        <w:rPr>
          <w:rFonts w:ascii="Times New Roman" w:hAnsi="Times New Roman" w:cs="Times New Roman"/>
        </w:rPr>
        <w:t xml:space="preserve"> and ZCN composite. The results from Fig.4 show a clear </w:t>
      </w:r>
      <w:r w:rsidRPr="00A37600">
        <w:rPr>
          <w:rFonts w:ascii="Times New Roman" w:hAnsi="Times New Roman" w:cs="Times New Roman"/>
        </w:rPr>
        <w:lastRenderedPageBreak/>
        <w:t xml:space="preserve">fundamental absorption </w:t>
      </w:r>
      <w:r w:rsidR="00291CA3">
        <w:rPr>
          <w:rFonts w:ascii="Times New Roman" w:hAnsi="Times New Roman" w:cs="Times New Roman"/>
        </w:rPr>
        <w:t>e</w:t>
      </w:r>
      <w:r w:rsidRPr="00A37600">
        <w:rPr>
          <w:rFonts w:ascii="Times New Roman" w:hAnsi="Times New Roman" w:cs="Times New Roman"/>
        </w:rPr>
        <w:t xml:space="preserve">dge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at 395 nm</w:t>
      </w:r>
      <w:r w:rsidR="00291CA3">
        <w:rPr>
          <w:rFonts w:ascii="Times New Roman" w:hAnsi="Times New Roman" w:cs="Times New Roman"/>
        </w:rPr>
        <w:t>,</w:t>
      </w:r>
      <w:r w:rsidRPr="00A37600">
        <w:rPr>
          <w:rFonts w:ascii="Times New Roman" w:hAnsi="Times New Roman" w:cs="Times New Roman"/>
        </w:rPr>
        <w:t xml:space="preserve"> and the band gap energy is determined to be 3.08 eV. Meanwhile, the main absorption edge of pure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occurs at a wavelength of about 445 nm and </w:t>
      </w:r>
      <w:proofErr w:type="gramStart"/>
      <w:r w:rsidRPr="00A37600">
        <w:rPr>
          <w:rFonts w:ascii="Times New Roman" w:hAnsi="Times New Roman" w:cs="Times New Roman"/>
        </w:rPr>
        <w:t>a band</w:t>
      </w:r>
      <w:proofErr w:type="gramEnd"/>
      <w:r w:rsidRPr="00A37600">
        <w:rPr>
          <w:rFonts w:ascii="Times New Roman" w:hAnsi="Times New Roman" w:cs="Times New Roman"/>
        </w:rPr>
        <w:t xml:space="preserve"> gap energy of 2.85 eV. As expected, compared with pure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, the ZCN </w:t>
      </w:r>
      <w:proofErr w:type="spellStart"/>
      <w:r w:rsidRPr="00A37600">
        <w:rPr>
          <w:rFonts w:ascii="Times New Roman" w:hAnsi="Times New Roman" w:cs="Times New Roman"/>
        </w:rPr>
        <w:t>photocatalyst</w:t>
      </w:r>
      <w:proofErr w:type="spellEnd"/>
      <w:r w:rsidRPr="00A37600">
        <w:rPr>
          <w:rFonts w:ascii="Times New Roman" w:hAnsi="Times New Roman" w:cs="Times New Roman"/>
        </w:rPr>
        <w:t xml:space="preserve"> shows the same absorption edge, but the absorption extends to the visible light in the presence of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. This result can be expected to be that the photocatalytic reaction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is improved under visible light irradiation when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is introduced into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 and leads to charge transfer between g-C</w:t>
      </w:r>
      <w:r w:rsidRPr="00A37600">
        <w:rPr>
          <w:rFonts w:ascii="Times New Roman" w:hAnsi="Times New Roman" w:cs="Times New Roman"/>
          <w:vertAlign w:val="subscript"/>
        </w:rPr>
        <w:t>3</w:t>
      </w:r>
      <w:r w:rsidRPr="00A37600">
        <w:rPr>
          <w:rFonts w:ascii="Times New Roman" w:hAnsi="Times New Roman" w:cs="Times New Roman"/>
        </w:rPr>
        <w:t>N</w:t>
      </w:r>
      <w:r w:rsidRPr="00A37600">
        <w:rPr>
          <w:rFonts w:ascii="Times New Roman" w:hAnsi="Times New Roman" w:cs="Times New Roman"/>
          <w:vertAlign w:val="subscript"/>
        </w:rPr>
        <w:t>4</w:t>
      </w:r>
      <w:r w:rsidRPr="00A37600">
        <w:rPr>
          <w:rFonts w:ascii="Times New Roman" w:hAnsi="Times New Roman" w:cs="Times New Roman"/>
        </w:rPr>
        <w:t xml:space="preserve"> and the valence band of </w:t>
      </w:r>
      <w:proofErr w:type="spellStart"/>
      <w:r w:rsidRPr="00A37600">
        <w:rPr>
          <w:rFonts w:ascii="Times New Roman" w:hAnsi="Times New Roman" w:cs="Times New Roman"/>
        </w:rPr>
        <w:t>ZnO</w:t>
      </w:r>
      <w:proofErr w:type="spellEnd"/>
      <w:r w:rsidRPr="00A37600">
        <w:rPr>
          <w:rFonts w:ascii="Times New Roman" w:hAnsi="Times New Roman" w:cs="Times New Roman"/>
        </w:rPr>
        <w:t xml:space="preserve">. </w:t>
      </w:r>
    </w:p>
    <w:p w:rsidR="00545E35" w:rsidRDefault="00BC5152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7" type="#_x0000_t75" style="width:210.65pt;height:159.05pt" o:ole="">
            <v:imagedata r:id="rId11" o:title="" croptop="4871f" cropleft="4006f" cropright="7096f"/>
          </v:shape>
          <o:OLEObject Type="Embed" ProgID="Origin50.Graph" ShapeID="_x0000_i1027" DrawAspect="Content" ObjectID="_1763149220" r:id="rId12"/>
        </w:object>
      </w:r>
    </w:p>
    <w:p w:rsidR="00756FEE" w:rsidRDefault="00037343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174" w:dyaOrig="4726">
          <v:shape id="_x0000_i1028" type="#_x0000_t75" style="width:206.35pt;height:167.65pt" o:ole="">
            <v:imagedata r:id="rId13" o:title="" croptop="5302f" cropbottom="1910f" cropleft="3089f" cropright="7324f"/>
          </v:shape>
          <o:OLEObject Type="Embed" ProgID="Origin50.Graph" ShapeID="_x0000_i1028" DrawAspect="Content" ObjectID="_1763149221" r:id="rId14"/>
        </w:object>
      </w:r>
    </w:p>
    <w:p w:rsidR="00037343" w:rsidRPr="00037343" w:rsidRDefault="00037343" w:rsidP="00BC5152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proofErr w:type="gramStart"/>
      <w:r w:rsidRPr="00E56A8F">
        <w:rPr>
          <w:rFonts w:ascii="Times New Roman" w:hAnsi="Times New Roman" w:cs="Times New Roman"/>
          <w:b/>
        </w:rPr>
        <w:t>Fig.</w:t>
      </w:r>
      <w:r>
        <w:rPr>
          <w:rFonts w:ascii="Times New Roman" w:hAnsi="Times New Roman" w:cs="Times New Roman"/>
          <w:b/>
        </w:rPr>
        <w:t xml:space="preserve"> 4.</w:t>
      </w:r>
      <w:proofErr w:type="gramEnd"/>
      <w:r w:rsidRPr="00E56A8F">
        <w:rPr>
          <w:rFonts w:ascii="Times New Roman" w:hAnsi="Times New Roman" w:cs="Times New Roman"/>
          <w:b/>
        </w:rPr>
        <w:t xml:space="preserve"> </w:t>
      </w:r>
      <w:r w:rsidRPr="00037343">
        <w:rPr>
          <w:rFonts w:ascii="Times New Roman" w:hAnsi="Times New Roman" w:cs="Times New Roman"/>
        </w:rPr>
        <w:t xml:space="preserve">UV-Vis-DRS spectra (a) and the plot of </w:t>
      </w:r>
      <w:r w:rsidR="00291CA3">
        <w:rPr>
          <w:rFonts w:ascii="Times New Roman" w:hAnsi="Times New Roman" w:cs="Times New Roman"/>
        </w:rPr>
        <w:t xml:space="preserve">the </w:t>
      </w:r>
      <w:proofErr w:type="spellStart"/>
      <w:r w:rsidRPr="00037343">
        <w:rPr>
          <w:rFonts w:ascii="Times New Roman" w:hAnsi="Times New Roman" w:cs="Times New Roman"/>
        </w:rPr>
        <w:t>Kubelka-Munk</w:t>
      </w:r>
      <w:proofErr w:type="spellEnd"/>
      <w:r w:rsidRPr="00037343">
        <w:rPr>
          <w:rFonts w:ascii="Times New Roman" w:hAnsi="Times New Roman" w:cs="Times New Roman"/>
        </w:rPr>
        <w:t xml:space="preserve"> function for </w:t>
      </w:r>
      <w:proofErr w:type="spellStart"/>
      <w:r w:rsidRPr="00037343">
        <w:rPr>
          <w:rFonts w:ascii="Times New Roman" w:hAnsi="Times New Roman" w:cs="Times New Roman"/>
        </w:rPr>
        <w:t>ZnO</w:t>
      </w:r>
      <w:proofErr w:type="spellEnd"/>
      <w:r w:rsidRPr="00037343">
        <w:rPr>
          <w:rFonts w:ascii="Times New Roman" w:hAnsi="Times New Roman" w:cs="Times New Roman"/>
        </w:rPr>
        <w:t>, g-C</w:t>
      </w:r>
      <w:r w:rsidRPr="00037343">
        <w:rPr>
          <w:rFonts w:ascii="Times New Roman" w:hAnsi="Times New Roman" w:cs="Times New Roman"/>
          <w:vertAlign w:val="subscript"/>
        </w:rPr>
        <w:t>3</w:t>
      </w:r>
      <w:r w:rsidRPr="00037343">
        <w:rPr>
          <w:rFonts w:ascii="Times New Roman" w:hAnsi="Times New Roman" w:cs="Times New Roman"/>
        </w:rPr>
        <w:t>N</w:t>
      </w:r>
      <w:r w:rsidRPr="00037343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037343">
        <w:rPr>
          <w:rFonts w:ascii="Times New Roman" w:hAnsi="Times New Roman" w:cs="Times New Roman"/>
        </w:rPr>
        <w:t xml:space="preserve"> and ZCN (b).</w:t>
      </w:r>
    </w:p>
    <w:p w:rsidR="00756FEE" w:rsidRPr="005F60D4" w:rsidRDefault="004220CA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3.2. </w:t>
      </w:r>
      <w:r w:rsidR="00EA3C5E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Photocatalytic properties of materials</w:t>
      </w:r>
    </w:p>
    <w:p w:rsidR="00037343" w:rsidRPr="0014512E" w:rsidRDefault="00037343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The photocatalytic activity of the decomposition of </w:t>
      </w:r>
      <w:proofErr w:type="spellStart"/>
      <w:r>
        <w:rPr>
          <w:rFonts w:ascii="Times New Roman" w:hAnsi="Times New Roman" w:cs="Times New Roman"/>
        </w:rPr>
        <w:t>RhB</w:t>
      </w:r>
      <w:proofErr w:type="spellEnd"/>
      <w:r>
        <w:rPr>
          <w:rFonts w:ascii="Times New Roman" w:hAnsi="Times New Roman" w:cs="Times New Roman"/>
        </w:rPr>
        <w:t xml:space="preserve"> solution (10 mg/L) by LED lamp 30W of materials </w:t>
      </w:r>
      <w:r w:rsidR="00291CA3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s shown in Fig.5.</w:t>
      </w:r>
    </w:p>
    <w:p w:rsidR="000268CB" w:rsidRDefault="00B50CC4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504" w:dyaOrig="4531">
          <v:shape id="_x0000_i1029" type="#_x0000_t75" style="width:197.75pt;height:157.45pt" o:ole="">
            <v:imagedata r:id="rId15" o:title="" croptop="5088f" cropleft="4469f" cropright="8173f"/>
          </v:shape>
          <o:OLEObject Type="Embed" ProgID="Origin50.Graph" ShapeID="_x0000_i1029" DrawAspect="Content" ObjectID="_1763149222" r:id="rId16"/>
        </w:object>
      </w:r>
    </w:p>
    <w:p w:rsidR="00B50CC4" w:rsidRPr="0014512E" w:rsidRDefault="00B50CC4" w:rsidP="00B50CC4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14512E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5</w:t>
      </w:r>
      <w:r w:rsidRPr="0014512E">
        <w:rPr>
          <w:rFonts w:ascii="Times New Roman" w:hAnsi="Times New Roman" w:cs="Times New Roman"/>
          <w:b/>
        </w:rPr>
        <w:t>.</w:t>
      </w:r>
      <w:proofErr w:type="gramEnd"/>
      <w:r w:rsidRPr="0014512E">
        <w:rPr>
          <w:rFonts w:ascii="Times New Roman" w:hAnsi="Times New Roman" w:cs="Times New Roman"/>
          <w:b/>
        </w:rPr>
        <w:t xml:space="preserve"> </w:t>
      </w:r>
      <w:proofErr w:type="spellStart"/>
      <w:r w:rsidRPr="00BC5152">
        <w:rPr>
          <w:rFonts w:ascii="Times New Roman" w:hAnsi="Times New Roman" w:cs="Times New Roman"/>
        </w:rPr>
        <w:t>Decolorization</w:t>
      </w:r>
      <w:proofErr w:type="spellEnd"/>
      <w:r w:rsidRPr="00BC5152">
        <w:rPr>
          <w:rFonts w:ascii="Times New Roman" w:hAnsi="Times New Roman" w:cs="Times New Roman"/>
        </w:rPr>
        <w:t xml:space="preserve"> kinetics of </w:t>
      </w:r>
      <w:proofErr w:type="spellStart"/>
      <w:r w:rsidRPr="00BC5152">
        <w:rPr>
          <w:rFonts w:ascii="Times New Roman" w:hAnsi="Times New Roman" w:cs="Times New Roman"/>
        </w:rPr>
        <w:t>RhB</w:t>
      </w:r>
      <w:proofErr w:type="spellEnd"/>
      <w:r w:rsidRPr="00BC5152">
        <w:rPr>
          <w:rFonts w:ascii="Times New Roman" w:hAnsi="Times New Roman" w:cs="Times New Roman"/>
        </w:rPr>
        <w:t xml:space="preserve"> over </w:t>
      </w:r>
      <w:proofErr w:type="spellStart"/>
      <w:r w:rsidRPr="00BC5152">
        <w:rPr>
          <w:rFonts w:ascii="Times New Roman" w:hAnsi="Times New Roman" w:cs="Times New Roman"/>
        </w:rPr>
        <w:t>ZnO</w:t>
      </w:r>
      <w:proofErr w:type="spellEnd"/>
      <w:r w:rsidRPr="00BC5152">
        <w:rPr>
          <w:rFonts w:ascii="Times New Roman" w:hAnsi="Times New Roman" w:cs="Times New Roman"/>
        </w:rPr>
        <w:t>,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BC5152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C5152">
        <w:rPr>
          <w:rFonts w:ascii="Times New Roman" w:hAnsi="Times New Roman" w:cs="Times New Roman"/>
        </w:rPr>
        <w:t xml:space="preserve"> and ZCN under visible light irradiation (conditions: </w:t>
      </w:r>
      <w:proofErr w:type="spellStart"/>
      <w:r w:rsidR="00291CA3">
        <w:rPr>
          <w:rFonts w:ascii="Times New Roman" w:hAnsi="Times New Roman" w:cs="Times New Roman"/>
        </w:rPr>
        <w:t>m</w:t>
      </w:r>
      <w:r w:rsidRPr="00BC5152">
        <w:rPr>
          <w:rFonts w:ascii="Times New Roman" w:hAnsi="Times New Roman" w:cs="Times New Roman"/>
          <w:vertAlign w:val="subscript"/>
        </w:rPr>
        <w:t>catalyst</w:t>
      </w:r>
      <w:proofErr w:type="spellEnd"/>
      <w:r w:rsidRPr="00BC5152">
        <w:rPr>
          <w:rFonts w:ascii="Times New Roman" w:hAnsi="Times New Roman" w:cs="Times New Roman"/>
        </w:rPr>
        <w:t xml:space="preserve"> = 0.05 g; concentration of </w:t>
      </w:r>
      <w:proofErr w:type="spellStart"/>
      <w:r w:rsidRPr="00BC5152">
        <w:rPr>
          <w:rFonts w:ascii="Times New Roman" w:hAnsi="Times New Roman" w:cs="Times New Roman"/>
        </w:rPr>
        <w:t>RhB</w:t>
      </w:r>
      <w:proofErr w:type="spellEnd"/>
      <w:r w:rsidRPr="00BC5152">
        <w:rPr>
          <w:rFonts w:ascii="Times New Roman" w:hAnsi="Times New Roman" w:cs="Times New Roman"/>
        </w:rPr>
        <w:t xml:space="preserve"> = 10 mg/L; adsorption time = 30 min).</w:t>
      </w:r>
    </w:p>
    <w:p w:rsidR="00B50CC4" w:rsidRPr="00B076C6" w:rsidRDefault="00B50CC4" w:rsidP="00BC5152">
      <w:pPr>
        <w:spacing w:before="120" w:after="120" w:line="240" w:lineRule="auto"/>
        <w:ind w:firstLine="360"/>
        <w:jc w:val="both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Before evaluating the catalytic activity, the material samples were adsorbed in the dark for 30 minutes to reach adsorption/desorption equilibrium. Fig. 5 shows that the ZCN sample exhibits higher photocatalytic activity to decompose </w:t>
      </w:r>
      <w:proofErr w:type="spellStart"/>
      <w:r w:rsidRPr="00B076C6">
        <w:rPr>
          <w:rFonts w:ascii="Times New Roman" w:hAnsi="Times New Roman" w:cs="Times New Roman"/>
        </w:rPr>
        <w:t>RhB</w:t>
      </w:r>
      <w:proofErr w:type="spellEnd"/>
      <w:r w:rsidRPr="00B076C6">
        <w:rPr>
          <w:rFonts w:ascii="Times New Roman" w:hAnsi="Times New Roman" w:cs="Times New Roman"/>
        </w:rPr>
        <w:t xml:space="preserve"> than the single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after 120 minutes of illumination. Specifically, the photocatalytic efficiency of samples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>,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076C6">
        <w:rPr>
          <w:rFonts w:ascii="Times New Roman" w:hAnsi="Times New Roman" w:cs="Times New Roman"/>
        </w:rPr>
        <w:t xml:space="preserve"> and ZCN is 6.68%, 67.27%</w:t>
      </w:r>
      <w:r w:rsidR="00291CA3">
        <w:rPr>
          <w:rFonts w:ascii="Times New Roman" w:hAnsi="Times New Roman" w:cs="Times New Roman"/>
        </w:rPr>
        <w:t>,</w:t>
      </w:r>
      <w:r w:rsidRPr="00B076C6">
        <w:rPr>
          <w:rFonts w:ascii="Times New Roman" w:hAnsi="Times New Roman" w:cs="Times New Roman"/>
        </w:rPr>
        <w:t xml:space="preserve"> and 94.75%, respectively, while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has almost no photocatalytic properties. The improved photocatalytic activity of the composite is due to the synergistic effect of 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</w:rPr>
        <w:t>. T</w:t>
      </w:r>
      <w:r w:rsidRPr="00B076C6">
        <w:rPr>
          <w:rFonts w:ascii="Times New Roman" w:hAnsi="Times New Roman" w:cs="Times New Roman"/>
        </w:rPr>
        <w:t>he connection of two semiconductors (</w:t>
      </w:r>
      <w:proofErr w:type="spellStart"/>
      <w:r w:rsidRPr="00B076C6">
        <w:rPr>
          <w:rFonts w:ascii="Times New Roman" w:hAnsi="Times New Roman" w:cs="Times New Roman"/>
        </w:rPr>
        <w:t>ZnO</w:t>
      </w:r>
      <w:proofErr w:type="spellEnd"/>
      <w:r w:rsidRPr="00B076C6">
        <w:rPr>
          <w:rFonts w:ascii="Times New Roman" w:hAnsi="Times New Roman" w:cs="Times New Roman"/>
        </w:rPr>
        <w:t xml:space="preserve">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>) will form a heterojunction at the contact surface. And the formed heterojunctions are beneficial to the effective separation of charge carriers. The presence of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in the ZCN sample overcomes the disadvantage of </w:t>
      </w:r>
      <w:proofErr w:type="spellStart"/>
      <w:r w:rsidRPr="00B076C6">
        <w:rPr>
          <w:rFonts w:ascii="Times New Roman" w:hAnsi="Times New Roman" w:cs="Times New Roman"/>
        </w:rPr>
        <w:t>photogenerated</w:t>
      </w:r>
      <w:proofErr w:type="spellEnd"/>
      <w:r w:rsidRPr="00B076C6">
        <w:rPr>
          <w:rFonts w:ascii="Times New Roman" w:hAnsi="Times New Roman" w:cs="Times New Roman"/>
        </w:rPr>
        <w:t xml:space="preserve"> electron-hole recombination that occurs in individual semiconductor materials.</w:t>
      </w:r>
    </w:p>
    <w:p w:rsidR="00B50CC4" w:rsidRDefault="00B50CC4" w:rsidP="00B50CC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B25F7F">
        <w:rPr>
          <w:rFonts w:ascii="Times New Roman" w:hAnsi="Times New Roman" w:cs="Times New Roman"/>
          <w:sz w:val="24"/>
          <w:szCs w:val="24"/>
        </w:rPr>
        <w:object w:dxaOrig="6174" w:dyaOrig="4726">
          <v:shape id="_x0000_i1030" type="#_x0000_t75" style="width:220.3pt;height:188.05pt" o:ole="">
            <v:imagedata r:id="rId17" o:title="" croptop="5510f" cropleft="4066f" cropright="7483f"/>
          </v:shape>
          <o:OLEObject Type="Embed" ProgID="Origin50.Graph" ShapeID="_x0000_i1030" DrawAspect="Content" ObjectID="_1763149223" r:id="rId18"/>
        </w:object>
      </w:r>
      <w:proofErr w:type="gramStart"/>
      <w:r w:rsidRPr="0024188C">
        <w:rPr>
          <w:rFonts w:ascii="Times New Roman" w:hAnsi="Times New Roman" w:cs="Times New Roman"/>
          <w:b/>
        </w:rPr>
        <w:t>Fig. 6.</w:t>
      </w:r>
      <w:proofErr w:type="gramEnd"/>
      <w:r w:rsidRPr="0024188C">
        <w:rPr>
          <w:rFonts w:ascii="Times New Roman" w:hAnsi="Times New Roman" w:cs="Times New Roman"/>
          <w:b/>
        </w:rPr>
        <w:t xml:space="preserve"> </w:t>
      </w:r>
      <w:proofErr w:type="gramStart"/>
      <w:r w:rsidRPr="00B50CC4">
        <w:rPr>
          <w:rFonts w:ascii="Times New Roman" w:hAnsi="Times New Roman" w:cs="Times New Roman"/>
        </w:rPr>
        <w:t xml:space="preserve">Plot of Langmuir-Hinshelwood model of </w:t>
      </w:r>
      <w:proofErr w:type="spellStart"/>
      <w:r w:rsidRPr="00B50CC4">
        <w:rPr>
          <w:rFonts w:ascii="Times New Roman" w:hAnsi="Times New Roman" w:cs="Times New Roman"/>
        </w:rPr>
        <w:t>ZnO</w:t>
      </w:r>
      <w:proofErr w:type="spellEnd"/>
      <w:r w:rsidRPr="00B50CC4">
        <w:rPr>
          <w:rFonts w:ascii="Times New Roman" w:hAnsi="Times New Roman" w:cs="Times New Roman"/>
        </w:rPr>
        <w:t>, g-C</w:t>
      </w:r>
      <w:r w:rsidRPr="00B50CC4">
        <w:rPr>
          <w:rFonts w:ascii="Times New Roman" w:hAnsi="Times New Roman" w:cs="Times New Roman"/>
          <w:vertAlign w:val="subscript"/>
        </w:rPr>
        <w:t>3</w:t>
      </w:r>
      <w:r w:rsidRPr="00B50CC4">
        <w:rPr>
          <w:rFonts w:ascii="Times New Roman" w:hAnsi="Times New Roman" w:cs="Times New Roman"/>
        </w:rPr>
        <w:t>N</w:t>
      </w:r>
      <w:r w:rsidRPr="00B50CC4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50CC4">
        <w:rPr>
          <w:rFonts w:ascii="Times New Roman" w:hAnsi="Times New Roman" w:cs="Times New Roman"/>
        </w:rPr>
        <w:t xml:space="preserve"> and ZCN materials.</w:t>
      </w:r>
      <w:proofErr w:type="gramEnd"/>
    </w:p>
    <w:p w:rsidR="00B50CC4" w:rsidRPr="00B50CC4" w:rsidRDefault="00B50CC4" w:rsidP="00BC5152">
      <w:pPr>
        <w:pStyle w:val="EndNoteBibliography"/>
        <w:spacing w:before="120" w:after="120"/>
        <w:ind w:firstLine="360"/>
        <w:rPr>
          <w:rFonts w:ascii="Times New Roman" w:hAnsi="Times New Roman" w:cs="Times New Roman"/>
        </w:rPr>
      </w:pPr>
      <w:r w:rsidRPr="00B50CC4">
        <w:rPr>
          <w:rFonts w:ascii="Times New Roman" w:hAnsi="Times New Roman" w:cs="Times New Roman"/>
        </w:rPr>
        <w:lastRenderedPageBreak/>
        <w:t>The Langmuir-Hinshelwood model was employed to analyze the kinetics data in which the linear plot of ln(C</w:t>
      </w:r>
      <w:r w:rsidRPr="00B50CC4">
        <w:rPr>
          <w:rFonts w:ascii="Times New Roman" w:hAnsi="Times New Roman" w:cs="Times New Roman"/>
          <w:vertAlign w:val="subscript"/>
        </w:rPr>
        <w:t>t</w:t>
      </w:r>
      <w:r w:rsidRPr="00B50CC4">
        <w:rPr>
          <w:rFonts w:ascii="Times New Roman" w:hAnsi="Times New Roman" w:cs="Times New Roman"/>
        </w:rPr>
        <w:t>/Co) vs.t is constructed. Fig. 6 presents the Langmuir-Hinshelwood plots of ZnO, g-C</w:t>
      </w:r>
      <w:r w:rsidRPr="00B50CC4">
        <w:rPr>
          <w:rFonts w:ascii="Times New Roman" w:hAnsi="Times New Roman" w:cs="Times New Roman"/>
          <w:vertAlign w:val="subscript"/>
        </w:rPr>
        <w:t>3</w:t>
      </w:r>
      <w:r w:rsidRPr="00B50CC4">
        <w:rPr>
          <w:rFonts w:ascii="Times New Roman" w:hAnsi="Times New Roman" w:cs="Times New Roman"/>
        </w:rPr>
        <w:t>N</w:t>
      </w:r>
      <w:r w:rsidRPr="00B50CC4">
        <w:rPr>
          <w:rFonts w:ascii="Times New Roman" w:hAnsi="Times New Roman" w:cs="Times New Roman"/>
          <w:vertAlign w:val="subscript"/>
        </w:rPr>
        <w:t>4</w:t>
      </w:r>
      <w:r w:rsidR="00291CA3">
        <w:rPr>
          <w:rFonts w:ascii="Times New Roman" w:hAnsi="Times New Roman" w:cs="Times New Roman"/>
          <w:vertAlign w:val="subscript"/>
        </w:rPr>
        <w:t>,</w:t>
      </w:r>
      <w:r w:rsidRPr="00B50CC4">
        <w:rPr>
          <w:rFonts w:ascii="Times New Roman" w:hAnsi="Times New Roman" w:cs="Times New Roman"/>
        </w:rPr>
        <w:t xml:space="preserve"> and ZCN materials. The high determination coefficients, R</w:t>
      </w:r>
      <w:r w:rsidRPr="00B50CC4">
        <w:rPr>
          <w:rFonts w:ascii="Times New Roman" w:hAnsi="Times New Roman" w:cs="Times New Roman"/>
          <w:vertAlign w:val="superscript"/>
        </w:rPr>
        <w:t>2</w:t>
      </w:r>
      <w:r w:rsidRPr="00B50CC4">
        <w:rPr>
          <w:rFonts w:ascii="Times New Roman" w:hAnsi="Times New Roman" w:cs="Times New Roman"/>
        </w:rPr>
        <w:t xml:space="preserve"> (0.99–1)</w:t>
      </w:r>
      <w:r w:rsidR="00291CA3">
        <w:rPr>
          <w:rFonts w:ascii="Times New Roman" w:hAnsi="Times New Roman" w:cs="Times New Roman"/>
        </w:rPr>
        <w:t>,</w:t>
      </w:r>
      <w:r w:rsidRPr="00B50CC4">
        <w:rPr>
          <w:rFonts w:ascii="Times New Roman" w:hAnsi="Times New Roman" w:cs="Times New Roman"/>
        </w:rPr>
        <w:t xml:space="preserve"> confirm that the kinetic degradation reaction of RhB over materials </w:t>
      </w:r>
      <w:r w:rsidR="00291CA3">
        <w:rPr>
          <w:rFonts w:ascii="Times New Roman" w:hAnsi="Times New Roman" w:cs="Times New Roman"/>
        </w:rPr>
        <w:t xml:space="preserve">is </w:t>
      </w:r>
      <w:r w:rsidRPr="00B50CC4">
        <w:rPr>
          <w:rFonts w:ascii="Times New Roman" w:hAnsi="Times New Roman" w:cs="Times New Roman"/>
        </w:rPr>
        <w:t xml:space="preserve">fixed well </w:t>
      </w:r>
      <w:r w:rsidR="00291CA3">
        <w:rPr>
          <w:rFonts w:ascii="Times New Roman" w:hAnsi="Times New Roman" w:cs="Times New Roman"/>
        </w:rPr>
        <w:t xml:space="preserve">in </w:t>
      </w:r>
      <w:r w:rsidRPr="00B50CC4">
        <w:rPr>
          <w:rFonts w:ascii="Times New Roman" w:hAnsi="Times New Roman" w:cs="Times New Roman"/>
        </w:rPr>
        <w:t>the Langmuir-Hinshelwood model.</w:t>
      </w:r>
    </w:p>
    <w:p w:rsidR="00B50CC4" w:rsidRPr="00B50CC4" w:rsidRDefault="00B50CC4" w:rsidP="00BC5152">
      <w:pPr>
        <w:pStyle w:val="EndNoteBibliography"/>
        <w:spacing w:before="120" w:after="120"/>
        <w:ind w:firstLine="360"/>
        <w:rPr>
          <w:rFonts w:ascii="Times New Roman" w:hAnsi="Times New Roman" w:cs="Times New Roman"/>
          <w:noProof w:val="0"/>
        </w:rPr>
      </w:pPr>
      <w:r w:rsidRPr="00B50CC4">
        <w:rPr>
          <w:rFonts w:ascii="Times New Roman" w:hAnsi="Times New Roman" w:cs="Times New Roman"/>
          <w:noProof w:val="0"/>
        </w:rPr>
        <w:t xml:space="preserve">The results show that the ZCN catalyst has the highest reaction rate </w:t>
      </w:r>
      <w:proofErr w:type="gramStart"/>
      <w:r w:rsidRPr="00B50CC4">
        <w:rPr>
          <w:rFonts w:ascii="Times New Roman" w:hAnsi="Times New Roman" w:cs="Times New Roman"/>
          <w:noProof w:val="0"/>
        </w:rPr>
        <w:t>(0.0243 min</w:t>
      </w:r>
      <w:r w:rsidRPr="00B50CC4">
        <w:rPr>
          <w:rFonts w:ascii="Times New Roman" w:hAnsi="Times New Roman" w:cs="Times New Roman"/>
          <w:noProof w:val="0"/>
          <w:vertAlign w:val="superscript"/>
        </w:rPr>
        <w:t>–1</w:t>
      </w:r>
      <w:r w:rsidRPr="00B50CC4">
        <w:rPr>
          <w:rFonts w:ascii="Times New Roman" w:hAnsi="Times New Roman" w:cs="Times New Roman"/>
          <w:noProof w:val="0"/>
        </w:rPr>
        <w:t>)</w:t>
      </w:r>
      <w:proofErr w:type="gramEnd"/>
      <w:r w:rsidRPr="00B50CC4">
        <w:rPr>
          <w:rFonts w:ascii="Times New Roman" w:hAnsi="Times New Roman" w:cs="Times New Roman"/>
          <w:noProof w:val="0"/>
        </w:rPr>
        <w:t>, 2.76 times higher than g-C</w:t>
      </w:r>
      <w:r w:rsidRPr="00B50CC4">
        <w:rPr>
          <w:rFonts w:ascii="Times New Roman" w:hAnsi="Times New Roman" w:cs="Times New Roman"/>
          <w:noProof w:val="0"/>
          <w:vertAlign w:val="subscript"/>
        </w:rPr>
        <w:t>3</w:t>
      </w:r>
      <w:r w:rsidRPr="00B50CC4">
        <w:rPr>
          <w:rFonts w:ascii="Times New Roman" w:hAnsi="Times New Roman" w:cs="Times New Roman"/>
          <w:noProof w:val="0"/>
        </w:rPr>
        <w:t>N</w:t>
      </w:r>
      <w:r w:rsidRPr="00B50CC4">
        <w:rPr>
          <w:rFonts w:ascii="Times New Roman" w:hAnsi="Times New Roman" w:cs="Times New Roman"/>
          <w:noProof w:val="0"/>
          <w:vertAlign w:val="subscript"/>
        </w:rPr>
        <w:t>4</w:t>
      </w:r>
      <w:r w:rsidR="00291CA3">
        <w:rPr>
          <w:rFonts w:ascii="Times New Roman" w:hAnsi="Times New Roman" w:cs="Times New Roman"/>
          <w:noProof w:val="0"/>
          <w:vertAlign w:val="subscript"/>
        </w:rPr>
        <w:t>,</w:t>
      </w:r>
      <w:r w:rsidRPr="00B50CC4">
        <w:rPr>
          <w:rFonts w:ascii="Times New Roman" w:hAnsi="Times New Roman" w:cs="Times New Roman"/>
          <w:noProof w:val="0"/>
        </w:rPr>
        <w:t xml:space="preserve"> and much </w:t>
      </w:r>
      <w:r w:rsidR="00291CA3">
        <w:rPr>
          <w:rFonts w:ascii="Times New Roman" w:hAnsi="Times New Roman" w:cs="Times New Roman"/>
          <w:noProof w:val="0"/>
        </w:rPr>
        <w:t>more significant</w:t>
      </w:r>
      <w:r w:rsidRPr="00B50CC4">
        <w:rPr>
          <w:rFonts w:ascii="Times New Roman" w:hAnsi="Times New Roman" w:cs="Times New Roman"/>
          <w:noProof w:val="0"/>
        </w:rPr>
        <w:t xml:space="preserve"> than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 xml:space="preserve"> material. This indicates that </w:t>
      </w:r>
      <w:r w:rsidR="00291CA3">
        <w:rPr>
          <w:rFonts w:ascii="Times New Roman" w:hAnsi="Times New Roman" w:cs="Times New Roman"/>
          <w:noProof w:val="0"/>
        </w:rPr>
        <w:t>adding</w:t>
      </w:r>
      <w:r w:rsidRPr="00B50CC4">
        <w:rPr>
          <w:rFonts w:ascii="Times New Roman" w:hAnsi="Times New Roman" w:cs="Times New Roman"/>
          <w:noProof w:val="0"/>
        </w:rPr>
        <w:t xml:space="preserve"> g-C</w:t>
      </w:r>
      <w:r w:rsidRPr="00B50CC4">
        <w:rPr>
          <w:rFonts w:ascii="Times New Roman" w:hAnsi="Times New Roman" w:cs="Times New Roman"/>
          <w:noProof w:val="0"/>
          <w:vertAlign w:val="subscript"/>
        </w:rPr>
        <w:t>3</w:t>
      </w:r>
      <w:r w:rsidRPr="00B50CC4">
        <w:rPr>
          <w:rFonts w:ascii="Times New Roman" w:hAnsi="Times New Roman" w:cs="Times New Roman"/>
          <w:noProof w:val="0"/>
        </w:rPr>
        <w:t>N</w:t>
      </w:r>
      <w:r w:rsidRPr="00B50CC4">
        <w:rPr>
          <w:rFonts w:ascii="Times New Roman" w:hAnsi="Times New Roman" w:cs="Times New Roman"/>
          <w:noProof w:val="0"/>
          <w:vertAlign w:val="subscript"/>
        </w:rPr>
        <w:t>4</w:t>
      </w:r>
      <w:r w:rsidRPr="00B50CC4">
        <w:rPr>
          <w:rFonts w:ascii="Times New Roman" w:hAnsi="Times New Roman" w:cs="Times New Roman"/>
          <w:noProof w:val="0"/>
        </w:rPr>
        <w:t xml:space="preserve"> to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 xml:space="preserve"> significantly improved the photocatalytic activity of pure </w:t>
      </w:r>
      <w:proofErr w:type="spellStart"/>
      <w:r w:rsidRPr="00B50CC4">
        <w:rPr>
          <w:rFonts w:ascii="Times New Roman" w:hAnsi="Times New Roman" w:cs="Times New Roman"/>
          <w:noProof w:val="0"/>
        </w:rPr>
        <w:t>ZnO</w:t>
      </w:r>
      <w:proofErr w:type="spellEnd"/>
      <w:r w:rsidRPr="00B50CC4">
        <w:rPr>
          <w:rFonts w:ascii="Times New Roman" w:hAnsi="Times New Roman" w:cs="Times New Roman"/>
          <w:noProof w:val="0"/>
        </w:rPr>
        <w:t>.</w:t>
      </w:r>
    </w:p>
    <w:p w:rsidR="00CA0E31" w:rsidRPr="005F60D4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4. 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Conclusion</w:t>
      </w:r>
    </w:p>
    <w:p w:rsidR="00B50CC4" w:rsidRPr="00B076C6" w:rsidRDefault="00B50CC4" w:rsidP="002C4A3A">
      <w:pPr>
        <w:pStyle w:val="EndNoteBibliography"/>
        <w:spacing w:before="120" w:after="120"/>
        <w:ind w:firstLine="360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ZCN material is synthesized by </w:t>
      </w:r>
      <w:r w:rsidR="00291CA3">
        <w:rPr>
          <w:rFonts w:ascii="Times New Roman" w:hAnsi="Times New Roman" w:cs="Times New Roman"/>
        </w:rPr>
        <w:t xml:space="preserve">a </w:t>
      </w:r>
      <w:r w:rsidRPr="00B076C6">
        <w:rPr>
          <w:rFonts w:ascii="Times New Roman" w:hAnsi="Times New Roman" w:cs="Times New Roman"/>
        </w:rPr>
        <w:t xml:space="preserve">simple calcination method. This heterostructure shows </w:t>
      </w:r>
      <w:r w:rsidRPr="00B076C6">
        <w:rPr>
          <w:rFonts w:ascii="Times New Roman" w:hAnsi="Times New Roman" w:cs="Times New Roman"/>
        </w:rPr>
        <w:lastRenderedPageBreak/>
        <w:t xml:space="preserve">the ability to effectively capture and store charge in the visible light region, </w:t>
      </w:r>
      <w:r w:rsidR="00291CA3">
        <w:rPr>
          <w:rFonts w:ascii="Times New Roman" w:hAnsi="Times New Roman" w:cs="Times New Roman"/>
        </w:rPr>
        <w:t>significantly improving</w:t>
      </w:r>
      <w:r w:rsidRPr="00B076C6">
        <w:rPr>
          <w:rFonts w:ascii="Times New Roman" w:hAnsi="Times New Roman" w:cs="Times New Roman"/>
        </w:rPr>
        <w:t xml:space="preserve"> the photocatalytic efficiency of the material in the decomposition of RhB in </w:t>
      </w:r>
      <w:r w:rsidR="00291CA3">
        <w:rPr>
          <w:rFonts w:ascii="Times New Roman" w:hAnsi="Times New Roman" w:cs="Times New Roman"/>
        </w:rPr>
        <w:t xml:space="preserve">a </w:t>
      </w:r>
      <w:r w:rsidRPr="00B076C6">
        <w:rPr>
          <w:rFonts w:ascii="Times New Roman" w:hAnsi="Times New Roman" w:cs="Times New Roman"/>
        </w:rPr>
        <w:t>water environment. The reaction follows a Langmuir-Hinshelwood model with a calculated rate constant of 0.0243 min</w:t>
      </w:r>
      <w:r w:rsidRPr="00B076C6">
        <w:rPr>
          <w:rFonts w:ascii="Times New Roman" w:hAnsi="Times New Roman" w:cs="Times New Roman"/>
          <w:vertAlign w:val="superscript"/>
        </w:rPr>
        <w:t>-1</w:t>
      </w:r>
      <w:r w:rsidRPr="00B076C6">
        <w:rPr>
          <w:rFonts w:ascii="Times New Roman" w:hAnsi="Times New Roman" w:cs="Times New Roman"/>
        </w:rPr>
        <w:t>. The ZCN composite material exhibits good heterojunction between ZnO and g-C</w:t>
      </w:r>
      <w:r w:rsidRPr="00B076C6">
        <w:rPr>
          <w:rFonts w:ascii="Times New Roman" w:hAnsi="Times New Roman" w:cs="Times New Roman"/>
          <w:vertAlign w:val="subscript"/>
        </w:rPr>
        <w:t>3</w:t>
      </w:r>
      <w:r w:rsidRPr="00B076C6">
        <w:rPr>
          <w:rFonts w:ascii="Times New Roman" w:hAnsi="Times New Roman" w:cs="Times New Roman"/>
        </w:rPr>
        <w:t>N</w:t>
      </w:r>
      <w:r w:rsidRPr="00B076C6">
        <w:rPr>
          <w:rFonts w:ascii="Times New Roman" w:hAnsi="Times New Roman" w:cs="Times New Roman"/>
          <w:vertAlign w:val="subscript"/>
        </w:rPr>
        <w:t>4</w:t>
      </w:r>
      <w:r w:rsidRPr="00B076C6">
        <w:rPr>
          <w:rFonts w:ascii="Times New Roman" w:hAnsi="Times New Roman" w:cs="Times New Roman"/>
        </w:rPr>
        <w:t xml:space="preserve"> and is a promising semiconductor material for decomposing organic dyes in water solution by photocatalysis under visible light.</w:t>
      </w:r>
    </w:p>
    <w:p w:rsidR="00451338" w:rsidRPr="005F60D4" w:rsidRDefault="00C655FA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Acknowledgments</w:t>
      </w:r>
    </w:p>
    <w:p w:rsidR="00B50CC4" w:rsidRPr="00B076C6" w:rsidRDefault="00B50CC4" w:rsidP="00B50CC4">
      <w:pPr>
        <w:pStyle w:val="EndNoteBibliography"/>
        <w:spacing w:after="0"/>
        <w:rPr>
          <w:rFonts w:ascii="Times New Roman" w:hAnsi="Times New Roman" w:cs="Times New Roman"/>
        </w:rPr>
      </w:pPr>
      <w:r w:rsidRPr="00B076C6">
        <w:rPr>
          <w:rFonts w:ascii="Times New Roman" w:hAnsi="Times New Roman" w:cs="Times New Roman"/>
        </w:rPr>
        <w:t xml:space="preserve">This research is sponsored by the Vietnam Ministry of Education and Training under the project with the code </w:t>
      </w:r>
      <w:r w:rsidRPr="00B076C6">
        <w:rPr>
          <w:rFonts w:ascii="Times New Roman" w:hAnsi="Times New Roman" w:cs="Times New Roman"/>
          <w:bCs/>
        </w:rPr>
        <w:t>B2023-DQN-02</w:t>
      </w:r>
      <w:r w:rsidRPr="00B076C6">
        <w:rPr>
          <w:rFonts w:ascii="Times New Roman" w:hAnsi="Times New Roman" w:cs="Times New Roman"/>
        </w:rPr>
        <w:t>.</w:t>
      </w:r>
    </w:p>
    <w:p w:rsidR="003B5511" w:rsidRPr="00DC365A" w:rsidRDefault="00C655FA" w:rsidP="005F60D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References</w:t>
      </w:r>
    </w:p>
    <w:p w:rsidR="00DC365A" w:rsidRPr="005F60D4" w:rsidRDefault="00DC365A" w:rsidP="00DC36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DC365A" w:rsidRPr="005F60D4" w:rsidSect="00DC365A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</w:p>
    <w:p w:rsidR="000B5BFC" w:rsidRDefault="000B5BFC" w:rsidP="000B5BFC">
      <w:pPr>
        <w:pStyle w:val="EndNoteBibliography"/>
        <w:spacing w:after="0"/>
        <w:rPr>
          <w:rFonts w:ascii="Times New Roman" w:hAnsi="Times New Roman" w:cs="Times New Roman"/>
          <w:sz w:val="28"/>
          <w:szCs w:val="28"/>
        </w:rPr>
        <w:sectPr w:rsidR="000B5BFC" w:rsidSect="00DC365A">
          <w:type w:val="continuous"/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lastRenderedPageBreak/>
        <w:fldChar w:fldCharType="begin"/>
      </w:r>
      <w:r w:rsidRPr="000B5BFC">
        <w:rPr>
          <w:rFonts w:ascii="Times New Roman" w:hAnsi="Times New Roman" w:cs="Times New Roman"/>
        </w:rPr>
        <w:instrText xml:space="preserve"> ADDIN EN.REFLIST </w:instrText>
      </w:r>
      <w:r w:rsidRPr="000B5BFC">
        <w:rPr>
          <w:rFonts w:ascii="Times New Roman" w:hAnsi="Times New Roman" w:cs="Times New Roman"/>
        </w:rPr>
        <w:fldChar w:fldCharType="separate"/>
      </w:r>
      <w:r w:rsidRPr="000B5BFC">
        <w:rPr>
          <w:rFonts w:ascii="Times New Roman" w:hAnsi="Times New Roman" w:cs="Times New Roman"/>
        </w:rPr>
        <w:t>1.</w:t>
      </w:r>
      <w:r w:rsidRPr="000B5BFC">
        <w:rPr>
          <w:rFonts w:ascii="Times New Roman" w:hAnsi="Times New Roman" w:cs="Times New Roman"/>
        </w:rPr>
        <w:tab/>
        <w:t>Chai, S. Y.;  Kim, Y. J.;  Jung, M. H.;  Chakraborty, A. K.;  Jung, D.; Lee, W. I., Heterojunctioned BiOCl/Bi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O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 xml:space="preserve">, a new visible light photocatalyst. </w:t>
      </w:r>
      <w:r w:rsidRPr="000B5BFC">
        <w:rPr>
          <w:rFonts w:ascii="Times New Roman" w:hAnsi="Times New Roman" w:cs="Times New Roman"/>
          <w:i/>
        </w:rPr>
        <w:t xml:space="preserve">Journal of Catalysis </w:t>
      </w:r>
      <w:r w:rsidRPr="000B5BFC">
        <w:rPr>
          <w:rFonts w:ascii="Times New Roman" w:hAnsi="Times New Roman" w:cs="Times New Roman"/>
          <w:b/>
        </w:rPr>
        <w:t>2009,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262</w:t>
      </w:r>
      <w:r w:rsidRPr="000B5BFC">
        <w:rPr>
          <w:rFonts w:ascii="Times New Roman" w:hAnsi="Times New Roman" w:cs="Times New Roman"/>
        </w:rPr>
        <w:t xml:space="preserve"> (1), 144-149.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2.</w:t>
      </w:r>
      <w:r w:rsidRPr="000B5BFC">
        <w:rPr>
          <w:rFonts w:ascii="Times New Roman" w:hAnsi="Times New Roman" w:cs="Times New Roman"/>
        </w:rPr>
        <w:tab/>
        <w:t>Tran Huu, H.;  Thi, M. D. N.;  Nguyen, V. P.;  Thi, L. N.;  Phan, T. T. T.;  Hoang, Q. D.;  Luc, H. H.;  Kim, S. J.; Vo, V., One-pot synthesis of S-scheme MoS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heterojunction as effective visible light photocatalyst. </w:t>
      </w:r>
      <w:r w:rsidRPr="000B5BFC">
        <w:rPr>
          <w:rFonts w:ascii="Times New Roman" w:hAnsi="Times New Roman" w:cs="Times New Roman"/>
          <w:i/>
        </w:rPr>
        <w:t xml:space="preserve">Scientific Reports </w:t>
      </w:r>
      <w:r w:rsidRPr="000B5BFC">
        <w:rPr>
          <w:rFonts w:ascii="Times New Roman" w:hAnsi="Times New Roman" w:cs="Times New Roman"/>
          <w:b/>
        </w:rPr>
        <w:t>2021,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11</w:t>
      </w:r>
      <w:r w:rsidRPr="000B5BFC">
        <w:rPr>
          <w:rFonts w:ascii="Times New Roman" w:hAnsi="Times New Roman" w:cs="Times New Roman"/>
        </w:rPr>
        <w:t xml:space="preserve"> (1), 14787.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3.</w:t>
      </w:r>
      <w:r w:rsidRPr="000B5BFC">
        <w:rPr>
          <w:rFonts w:ascii="Times New Roman" w:hAnsi="Times New Roman" w:cs="Times New Roman"/>
        </w:rPr>
        <w:tab/>
        <w:t>Zhang, S.;  Su, C.;  Ren, H.;  Li, M.;  Zhu, L.;  Ge, S.;  Wang, M.;  Zhang, Z.;  Li, L.; Cao, X., In-situ fabrication of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/ZnO nanocomposites for photocatalytic degradation of methylene blue: synthesis procedure does matter. </w:t>
      </w:r>
      <w:r w:rsidRPr="000B5BFC">
        <w:rPr>
          <w:rFonts w:ascii="Times New Roman" w:hAnsi="Times New Roman" w:cs="Times New Roman"/>
          <w:i/>
        </w:rPr>
        <w:t xml:space="preserve">Nanomaterials </w:t>
      </w:r>
      <w:r w:rsidRPr="000B5BFC">
        <w:rPr>
          <w:rFonts w:ascii="Times New Roman" w:hAnsi="Times New Roman" w:cs="Times New Roman"/>
          <w:b/>
        </w:rPr>
        <w:t>2019,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9</w:t>
      </w:r>
      <w:r w:rsidRPr="000B5BFC">
        <w:rPr>
          <w:rFonts w:ascii="Times New Roman" w:hAnsi="Times New Roman" w:cs="Times New Roman"/>
        </w:rPr>
        <w:t xml:space="preserve"> (2), 215.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4.</w:t>
      </w:r>
      <w:r w:rsidRPr="000B5BFC">
        <w:rPr>
          <w:rFonts w:ascii="Times New Roman" w:hAnsi="Times New Roman" w:cs="Times New Roman"/>
        </w:rPr>
        <w:tab/>
        <w:t>Uma, R.;  Ravichandran, K.;  Sriram, S.; Sakthivel, B., Cost-effective fabrication of ZnO/g-C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composite thin films for enhanced photocatalytic activity against three different dyes (MB, MG and RhB). </w:t>
      </w:r>
      <w:r w:rsidRPr="000B5BFC">
        <w:rPr>
          <w:rFonts w:ascii="Times New Roman" w:hAnsi="Times New Roman" w:cs="Times New Roman"/>
          <w:i/>
        </w:rPr>
        <w:t xml:space="preserve">Materials Chemistry and Physics </w:t>
      </w:r>
      <w:r w:rsidRPr="000B5BFC">
        <w:rPr>
          <w:rFonts w:ascii="Times New Roman" w:hAnsi="Times New Roman" w:cs="Times New Roman"/>
          <w:b/>
        </w:rPr>
        <w:t>2017,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201</w:t>
      </w:r>
      <w:r w:rsidRPr="000B5BFC">
        <w:rPr>
          <w:rFonts w:ascii="Times New Roman" w:hAnsi="Times New Roman" w:cs="Times New Roman"/>
        </w:rPr>
        <w:t>, 147-155.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5.</w:t>
      </w:r>
      <w:r w:rsidRPr="000B5BFC">
        <w:rPr>
          <w:rFonts w:ascii="Times New Roman" w:hAnsi="Times New Roman" w:cs="Times New Roman"/>
        </w:rPr>
        <w:tab/>
        <w:t>Liu, W.;  Wang, M.;  Xu, C.; Chen, S., Facile synthesis of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/ZnO composite with enhanced visible light photooxidation and photoreduction properties. </w:t>
      </w:r>
      <w:r w:rsidRPr="000B5BFC">
        <w:rPr>
          <w:rFonts w:ascii="Times New Roman" w:hAnsi="Times New Roman" w:cs="Times New Roman"/>
          <w:i/>
        </w:rPr>
        <w:t xml:space="preserve">Chemical Engineering Journal </w:t>
      </w:r>
      <w:r w:rsidRPr="000B5BFC">
        <w:rPr>
          <w:rFonts w:ascii="Times New Roman" w:hAnsi="Times New Roman" w:cs="Times New Roman"/>
          <w:b/>
        </w:rPr>
        <w:t>2012,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209</w:t>
      </w:r>
      <w:r w:rsidRPr="000B5BFC">
        <w:rPr>
          <w:rFonts w:ascii="Times New Roman" w:hAnsi="Times New Roman" w:cs="Times New Roman"/>
        </w:rPr>
        <w:t>, 386-393.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6.</w:t>
      </w:r>
      <w:r w:rsidRPr="000B5BFC">
        <w:rPr>
          <w:rFonts w:ascii="Times New Roman" w:hAnsi="Times New Roman" w:cs="Times New Roman"/>
        </w:rPr>
        <w:tab/>
        <w:t xml:space="preserve">Guan, R.;  Li, J.;  Zhang, J.;  Zhao, Z.;  Wang, D.;  Zhai, H.; Sun, D., Photocatalytic performance and mechanistic research of </w:t>
      </w:r>
      <w:r w:rsidRPr="000B5BFC">
        <w:rPr>
          <w:rFonts w:ascii="Times New Roman" w:hAnsi="Times New Roman" w:cs="Times New Roman"/>
        </w:rPr>
        <w:lastRenderedPageBreak/>
        <w:t>ZnO/g-C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on degradation of methyl orange. </w:t>
      </w:r>
      <w:r w:rsidRPr="000B5BFC">
        <w:rPr>
          <w:rFonts w:ascii="Times New Roman" w:hAnsi="Times New Roman" w:cs="Times New Roman"/>
          <w:i/>
        </w:rPr>
        <w:t xml:space="preserve">ACS omega </w:t>
      </w:r>
      <w:r w:rsidRPr="000B5BFC">
        <w:rPr>
          <w:rFonts w:ascii="Times New Roman" w:hAnsi="Times New Roman" w:cs="Times New Roman"/>
          <w:b/>
        </w:rPr>
        <w:t>2019,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4</w:t>
      </w:r>
      <w:r w:rsidRPr="000B5BFC">
        <w:rPr>
          <w:rFonts w:ascii="Times New Roman" w:hAnsi="Times New Roman" w:cs="Times New Roman"/>
        </w:rPr>
        <w:t xml:space="preserve"> (24), 20742-20747.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7.</w:t>
      </w:r>
      <w:r w:rsidRPr="000B5BFC">
        <w:rPr>
          <w:rFonts w:ascii="Times New Roman" w:hAnsi="Times New Roman" w:cs="Times New Roman"/>
        </w:rPr>
        <w:tab/>
        <w:t>Suhag, M. H.;  Khatun, A.;  Tateishi, I.;  Furukawa, M.;  Katsumata, H.; Kaneco, S., One-Step Fabrication of the ZnO/g-C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Composite for Visible Light-Responsive Photocatalytic Degradation of Bisphenol E in Aqueous Solution. </w:t>
      </w:r>
      <w:r w:rsidRPr="000B5BFC">
        <w:rPr>
          <w:rFonts w:ascii="Times New Roman" w:hAnsi="Times New Roman" w:cs="Times New Roman"/>
          <w:i/>
        </w:rPr>
        <w:t xml:space="preserve">ACS omega </w:t>
      </w:r>
      <w:r w:rsidRPr="000B5BFC">
        <w:rPr>
          <w:rFonts w:ascii="Times New Roman" w:hAnsi="Times New Roman" w:cs="Times New Roman"/>
          <w:b/>
        </w:rPr>
        <w:t>2023,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8</w:t>
      </w:r>
      <w:r w:rsidRPr="000B5BFC">
        <w:rPr>
          <w:rFonts w:ascii="Times New Roman" w:hAnsi="Times New Roman" w:cs="Times New Roman"/>
        </w:rPr>
        <w:t xml:space="preserve"> (13), 11824-11836.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8.</w:t>
      </w:r>
      <w:r w:rsidRPr="000B5BFC">
        <w:rPr>
          <w:rFonts w:ascii="Times New Roman" w:hAnsi="Times New Roman" w:cs="Times New Roman"/>
        </w:rPr>
        <w:tab/>
        <w:t>Wen, J.;  Xie, J.;  Chen, X.; Li, X., A review on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-based photocatalysts. </w:t>
      </w:r>
      <w:r w:rsidRPr="000B5BFC">
        <w:rPr>
          <w:rFonts w:ascii="Times New Roman" w:hAnsi="Times New Roman" w:cs="Times New Roman"/>
          <w:i/>
        </w:rPr>
        <w:t xml:space="preserve">Applied surface science </w:t>
      </w:r>
      <w:r w:rsidRPr="000B5BFC">
        <w:rPr>
          <w:rFonts w:ascii="Times New Roman" w:hAnsi="Times New Roman" w:cs="Times New Roman"/>
          <w:b/>
        </w:rPr>
        <w:t>2017,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391</w:t>
      </w:r>
      <w:r w:rsidRPr="000B5BFC">
        <w:rPr>
          <w:rFonts w:ascii="Times New Roman" w:hAnsi="Times New Roman" w:cs="Times New Roman"/>
        </w:rPr>
        <w:t>, 72-123.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9.</w:t>
      </w:r>
      <w:r w:rsidRPr="000B5BFC">
        <w:rPr>
          <w:rFonts w:ascii="Times New Roman" w:hAnsi="Times New Roman" w:cs="Times New Roman"/>
        </w:rPr>
        <w:tab/>
        <w:t>Wang, K.;  Li, Q.;  Liu, B.;  Cheng, B.;  Ho, W.; Yu, J., Sulfur-doped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with enhanced photocatalytic CO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 xml:space="preserve">-reduction performance. </w:t>
      </w:r>
      <w:r w:rsidRPr="000B5BFC">
        <w:rPr>
          <w:rFonts w:ascii="Times New Roman" w:hAnsi="Times New Roman" w:cs="Times New Roman"/>
          <w:i/>
        </w:rPr>
        <w:t xml:space="preserve">Applied Catalysis B: Environmental </w:t>
      </w:r>
      <w:r w:rsidRPr="000B5BFC">
        <w:rPr>
          <w:rFonts w:ascii="Times New Roman" w:hAnsi="Times New Roman" w:cs="Times New Roman"/>
          <w:b/>
        </w:rPr>
        <w:t>2015,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176</w:t>
      </w:r>
      <w:r w:rsidRPr="000B5BFC">
        <w:rPr>
          <w:rFonts w:ascii="Times New Roman" w:hAnsi="Times New Roman" w:cs="Times New Roman"/>
        </w:rPr>
        <w:t>, 44-52.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10.</w:t>
      </w:r>
      <w:r w:rsidRPr="000B5BFC">
        <w:rPr>
          <w:rFonts w:ascii="Times New Roman" w:hAnsi="Times New Roman" w:cs="Times New Roman"/>
        </w:rPr>
        <w:tab/>
        <w:t>Liu, E.;  Chen, J.;  Ma, Y.;  Feng, J.;  Jia, J.;  Fan, J.; Hu, X., Fabrication of 2D SnS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heterojunction with enhanced H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 xml:space="preserve"> evolution during photocatalytic water splitting. </w:t>
      </w:r>
      <w:r w:rsidRPr="000B5BFC">
        <w:rPr>
          <w:rFonts w:ascii="Times New Roman" w:hAnsi="Times New Roman" w:cs="Times New Roman"/>
          <w:i/>
        </w:rPr>
        <w:t xml:space="preserve">Journal of colloid and interface science </w:t>
      </w:r>
      <w:r w:rsidRPr="000B5BFC">
        <w:rPr>
          <w:rFonts w:ascii="Times New Roman" w:hAnsi="Times New Roman" w:cs="Times New Roman"/>
          <w:b/>
        </w:rPr>
        <w:t>2018,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524</w:t>
      </w:r>
      <w:r w:rsidRPr="000B5BFC">
        <w:rPr>
          <w:rFonts w:ascii="Times New Roman" w:hAnsi="Times New Roman" w:cs="Times New Roman"/>
        </w:rPr>
        <w:t>, 313-324.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11.</w:t>
      </w:r>
      <w:r w:rsidRPr="000B5BFC">
        <w:rPr>
          <w:rFonts w:ascii="Times New Roman" w:hAnsi="Times New Roman" w:cs="Times New Roman"/>
        </w:rPr>
        <w:tab/>
        <w:t>Van Viet, P.;  Nguyen, H.-P.;  Tran, H.-H.;  Bui, D.-P.;  Pham, M.-T.;  You, S.-J.; Thi, C. M., Constructing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>/SnO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 xml:space="preserve"> S-scheme heterojunctions for efficient photocatalytic NO removal and low NO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 xml:space="preserve"> generation. </w:t>
      </w:r>
      <w:r w:rsidRPr="000B5BFC">
        <w:rPr>
          <w:rFonts w:ascii="Times New Roman" w:hAnsi="Times New Roman" w:cs="Times New Roman"/>
          <w:i/>
        </w:rPr>
        <w:t xml:space="preserve">Journal of Science: Advanced Materials and Devices </w:t>
      </w:r>
      <w:r w:rsidRPr="000B5BFC">
        <w:rPr>
          <w:rFonts w:ascii="Times New Roman" w:hAnsi="Times New Roman" w:cs="Times New Roman"/>
          <w:b/>
        </w:rPr>
        <w:t>2021,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6</w:t>
      </w:r>
      <w:r w:rsidRPr="000B5BFC">
        <w:rPr>
          <w:rFonts w:ascii="Times New Roman" w:hAnsi="Times New Roman" w:cs="Times New Roman"/>
        </w:rPr>
        <w:t xml:space="preserve"> (4), 551-559.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12.</w:t>
      </w:r>
      <w:r w:rsidRPr="000B5BFC">
        <w:rPr>
          <w:rFonts w:ascii="Times New Roman" w:hAnsi="Times New Roman" w:cs="Times New Roman"/>
        </w:rPr>
        <w:tab/>
        <w:t>Shi, L.;  Zhou, Z.;  Zhang, Y.;  Ling, C.;  Li, Q.; Wang, J., Photocatalytic conversion of CO to fuels with water by B-doped graphene/g-</w:t>
      </w:r>
      <w:r w:rsidRPr="000B5BFC">
        <w:rPr>
          <w:rFonts w:ascii="Times New Roman" w:hAnsi="Times New Roman" w:cs="Times New Roman"/>
        </w:rPr>
        <w:lastRenderedPageBreak/>
        <w:t xml:space="preserve">C3N4 heterostructure. </w:t>
      </w:r>
      <w:r w:rsidRPr="000B5BFC">
        <w:rPr>
          <w:rFonts w:ascii="Times New Roman" w:hAnsi="Times New Roman" w:cs="Times New Roman"/>
          <w:i/>
        </w:rPr>
        <w:t xml:space="preserve">Science Bulletin </w:t>
      </w:r>
      <w:r w:rsidRPr="000B5BFC">
        <w:rPr>
          <w:rFonts w:ascii="Times New Roman" w:hAnsi="Times New Roman" w:cs="Times New Roman"/>
          <w:b/>
        </w:rPr>
        <w:t>2021,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66</w:t>
      </w:r>
      <w:r w:rsidRPr="000B5BFC">
        <w:rPr>
          <w:rFonts w:ascii="Times New Roman" w:hAnsi="Times New Roman" w:cs="Times New Roman"/>
        </w:rPr>
        <w:t xml:space="preserve"> (12), 1186-1193.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13.</w:t>
      </w:r>
      <w:r w:rsidRPr="000B5BFC">
        <w:rPr>
          <w:rFonts w:ascii="Times New Roman" w:hAnsi="Times New Roman" w:cs="Times New Roman"/>
        </w:rPr>
        <w:tab/>
        <w:t>Thi, T. H. N.;  Huu, H. T.;  Phi, H. N.;  Nguyen, V. P.;  Le, Q. D.;  Thi, L. N.;  Phan, T. T. T.; Vo, V., A facile synthesis of SnS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S-scheme heterojunction photocatalyst with enhanced photocatalytic performance. </w:t>
      </w:r>
      <w:r w:rsidRPr="000B5BFC">
        <w:rPr>
          <w:rFonts w:ascii="Times New Roman" w:hAnsi="Times New Roman" w:cs="Times New Roman"/>
          <w:i/>
        </w:rPr>
        <w:t xml:space="preserve">Journal of Science: Advanced Materials and Devices </w:t>
      </w:r>
      <w:r w:rsidRPr="000B5BFC">
        <w:rPr>
          <w:rFonts w:ascii="Times New Roman" w:hAnsi="Times New Roman" w:cs="Times New Roman"/>
          <w:b/>
        </w:rPr>
        <w:t>2022,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7</w:t>
      </w:r>
      <w:r w:rsidRPr="000B5BFC">
        <w:rPr>
          <w:rFonts w:ascii="Times New Roman" w:hAnsi="Times New Roman" w:cs="Times New Roman"/>
        </w:rPr>
        <w:t xml:space="preserve"> (2), 100402.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14.</w:t>
      </w:r>
      <w:r w:rsidRPr="000B5BFC">
        <w:rPr>
          <w:rFonts w:ascii="Times New Roman" w:hAnsi="Times New Roman" w:cs="Times New Roman"/>
        </w:rPr>
        <w:tab/>
        <w:t>Garg, R.;  Gupta, R.; Bansal, A., Synthesis of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/ZnO nanocomposite for photocatalytic degradation of a refractory organic endocrine disrupter. </w:t>
      </w:r>
      <w:r w:rsidRPr="000B5BFC">
        <w:rPr>
          <w:rFonts w:ascii="Times New Roman" w:hAnsi="Times New Roman" w:cs="Times New Roman"/>
          <w:i/>
        </w:rPr>
        <w:t xml:space="preserve">Materials Today: Proceedings </w:t>
      </w:r>
      <w:r w:rsidRPr="000B5BFC">
        <w:rPr>
          <w:rFonts w:ascii="Times New Roman" w:hAnsi="Times New Roman" w:cs="Times New Roman"/>
          <w:b/>
        </w:rPr>
        <w:t>2021,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44</w:t>
      </w:r>
      <w:r w:rsidRPr="000B5BFC">
        <w:rPr>
          <w:rFonts w:ascii="Times New Roman" w:hAnsi="Times New Roman" w:cs="Times New Roman"/>
        </w:rPr>
        <w:t>, 855-859.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15.</w:t>
      </w:r>
      <w:r w:rsidRPr="000B5BFC">
        <w:rPr>
          <w:rFonts w:ascii="Times New Roman" w:hAnsi="Times New Roman" w:cs="Times New Roman"/>
        </w:rPr>
        <w:tab/>
        <w:t xml:space="preserve">Ngullie, R. C.;  Alaswad, S. O.;  Bhuvaneswari, K.;  Shanmugam, P.;  Pazhanivel, T.; Arunachalam, P., Synthesis and Characterization of Efficient ZnO/g-[C. sub. 3][N. sub. 4] Nanocomposites Photocatalyst for Photocatalytic Degradation of Methylene Blue. </w:t>
      </w:r>
      <w:r w:rsidRPr="000B5BFC">
        <w:rPr>
          <w:rFonts w:ascii="Times New Roman" w:hAnsi="Times New Roman" w:cs="Times New Roman"/>
          <w:i/>
        </w:rPr>
        <w:t xml:space="preserve">Coatings (Basel) </w:t>
      </w:r>
      <w:r w:rsidRPr="000B5BFC">
        <w:rPr>
          <w:rFonts w:ascii="Times New Roman" w:hAnsi="Times New Roman" w:cs="Times New Roman"/>
          <w:b/>
        </w:rPr>
        <w:t>2020,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10</w:t>
      </w:r>
      <w:r w:rsidRPr="000B5BFC">
        <w:rPr>
          <w:rFonts w:ascii="Times New Roman" w:hAnsi="Times New Roman" w:cs="Times New Roman"/>
        </w:rPr>
        <w:t xml:space="preserve"> (5).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16.</w:t>
      </w:r>
      <w:r w:rsidRPr="000B5BFC">
        <w:rPr>
          <w:rFonts w:ascii="Times New Roman" w:hAnsi="Times New Roman" w:cs="Times New Roman"/>
        </w:rPr>
        <w:tab/>
        <w:t>Zhu, B.;  Xia, P.;  Li, Y.;  Ho, W.; Yu, J., Fabrication and photocatalytic activity enhanced mechanism of direct Z-scheme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>/Ag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WO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photocatalyst. </w:t>
      </w:r>
      <w:r w:rsidRPr="000B5BFC">
        <w:rPr>
          <w:rFonts w:ascii="Times New Roman" w:hAnsi="Times New Roman" w:cs="Times New Roman"/>
          <w:i/>
        </w:rPr>
        <w:t xml:space="preserve">Applied Surface Science </w:t>
      </w:r>
      <w:r w:rsidRPr="000B5BFC">
        <w:rPr>
          <w:rFonts w:ascii="Times New Roman" w:hAnsi="Times New Roman" w:cs="Times New Roman"/>
          <w:b/>
        </w:rPr>
        <w:t>2017,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391</w:t>
      </w:r>
      <w:r w:rsidRPr="000B5BFC">
        <w:rPr>
          <w:rFonts w:ascii="Times New Roman" w:hAnsi="Times New Roman" w:cs="Times New Roman"/>
        </w:rPr>
        <w:t>, 175-183.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17.</w:t>
      </w:r>
      <w:r w:rsidRPr="000B5BFC">
        <w:rPr>
          <w:rFonts w:ascii="Times New Roman" w:hAnsi="Times New Roman" w:cs="Times New Roman"/>
        </w:rPr>
        <w:tab/>
        <w:t>Li, X.;  Li, M.;  Yang, J.;  Li, X.;  Hu, T.;  Wang, J.;  Sui, Y.;  Wu, X.; Kong, L., Synergistic effect of efficient adsorption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/ZnO composite for photocatalytic property. </w:t>
      </w:r>
      <w:r w:rsidRPr="000B5BFC">
        <w:rPr>
          <w:rFonts w:ascii="Times New Roman" w:hAnsi="Times New Roman" w:cs="Times New Roman"/>
          <w:i/>
        </w:rPr>
        <w:t xml:space="preserve">Journal of Physics and Chemistry of Solids </w:t>
      </w:r>
      <w:r w:rsidRPr="000B5BFC">
        <w:rPr>
          <w:rFonts w:ascii="Times New Roman" w:hAnsi="Times New Roman" w:cs="Times New Roman"/>
          <w:b/>
        </w:rPr>
        <w:t>2014,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75</w:t>
      </w:r>
      <w:r w:rsidRPr="000B5BFC">
        <w:rPr>
          <w:rFonts w:ascii="Times New Roman" w:hAnsi="Times New Roman" w:cs="Times New Roman"/>
        </w:rPr>
        <w:t xml:space="preserve"> (3), 441-446.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18.</w:t>
      </w:r>
      <w:r w:rsidRPr="000B5BFC">
        <w:rPr>
          <w:rFonts w:ascii="Times New Roman" w:hAnsi="Times New Roman" w:cs="Times New Roman"/>
        </w:rPr>
        <w:tab/>
        <w:t xml:space="preserve">Dulta, K.;  Koşarsoy Ağçeli, G.;  Chauhan, P.;  Jasrotia, R.; Chauhan, P., Ecofriendly synthesis of zinc oxide nanoparticles by Carica papaya leaf extract and their applications. </w:t>
      </w:r>
      <w:r w:rsidRPr="000B5BFC">
        <w:rPr>
          <w:rFonts w:ascii="Times New Roman" w:hAnsi="Times New Roman" w:cs="Times New Roman"/>
          <w:i/>
        </w:rPr>
        <w:t xml:space="preserve">Journal of Cluster Science </w:t>
      </w:r>
      <w:r w:rsidRPr="000B5BFC">
        <w:rPr>
          <w:rFonts w:ascii="Times New Roman" w:hAnsi="Times New Roman" w:cs="Times New Roman"/>
          <w:b/>
        </w:rPr>
        <w:t>2021</w:t>
      </w:r>
      <w:r w:rsidRPr="000B5BFC">
        <w:rPr>
          <w:rFonts w:ascii="Times New Roman" w:hAnsi="Times New Roman" w:cs="Times New Roman"/>
        </w:rPr>
        <w:t>, 1-15.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19.</w:t>
      </w:r>
      <w:r w:rsidRPr="000B5BFC">
        <w:rPr>
          <w:rFonts w:ascii="Times New Roman" w:hAnsi="Times New Roman" w:cs="Times New Roman"/>
        </w:rPr>
        <w:tab/>
        <w:t xml:space="preserve">Lotsch, B. V.;  Döblinger, M.;  Sehnert, J.;  Seyfarth, L.;  Senker, J.;  Oeckler, O.; Schnick, W., Unmasking melon by a complementary approach employing electron diffraction, solid‐state NMR spectroscopy, and </w:t>
      </w:r>
      <w:r w:rsidRPr="000B5BFC">
        <w:rPr>
          <w:rFonts w:ascii="Times New Roman" w:hAnsi="Times New Roman" w:cs="Times New Roman"/>
        </w:rPr>
        <w:lastRenderedPageBreak/>
        <w:t xml:space="preserve">theoretical calculations—structural characterization of a carbon nitride polymer. </w:t>
      </w:r>
      <w:r w:rsidRPr="000B5BFC">
        <w:rPr>
          <w:rFonts w:ascii="Times New Roman" w:hAnsi="Times New Roman" w:cs="Times New Roman"/>
          <w:i/>
        </w:rPr>
        <w:t xml:space="preserve">Chemistry–A European Journal </w:t>
      </w:r>
      <w:r w:rsidRPr="000B5BFC">
        <w:rPr>
          <w:rFonts w:ascii="Times New Roman" w:hAnsi="Times New Roman" w:cs="Times New Roman"/>
          <w:b/>
        </w:rPr>
        <w:t>2007,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13</w:t>
      </w:r>
      <w:r w:rsidRPr="000B5BFC">
        <w:rPr>
          <w:rFonts w:ascii="Times New Roman" w:hAnsi="Times New Roman" w:cs="Times New Roman"/>
        </w:rPr>
        <w:t xml:space="preserve"> (17), 4969-4980.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20.</w:t>
      </w:r>
      <w:r w:rsidRPr="000B5BFC">
        <w:rPr>
          <w:rFonts w:ascii="Times New Roman" w:hAnsi="Times New Roman" w:cs="Times New Roman"/>
        </w:rPr>
        <w:tab/>
        <w:t xml:space="preserve">Liu, J.;  Zhang, T.;  Wang, Z.;  Dawson, G.; Chen, W., Simple pyrolysis of urea into graphitic carbon nitride with recyclable adsorption and photocatalytic activity. </w:t>
      </w:r>
      <w:r w:rsidRPr="000B5BFC">
        <w:rPr>
          <w:rFonts w:ascii="Times New Roman" w:hAnsi="Times New Roman" w:cs="Times New Roman"/>
          <w:i/>
        </w:rPr>
        <w:t xml:space="preserve">Journal of Materials Chemistry </w:t>
      </w:r>
      <w:r w:rsidRPr="000B5BFC">
        <w:rPr>
          <w:rFonts w:ascii="Times New Roman" w:hAnsi="Times New Roman" w:cs="Times New Roman"/>
          <w:b/>
        </w:rPr>
        <w:t>2011,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21</w:t>
      </w:r>
      <w:r w:rsidRPr="000B5BFC">
        <w:rPr>
          <w:rFonts w:ascii="Times New Roman" w:hAnsi="Times New Roman" w:cs="Times New Roman"/>
        </w:rPr>
        <w:t xml:space="preserve"> (38), 14398-14401.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21.</w:t>
      </w:r>
      <w:r w:rsidRPr="000B5BFC">
        <w:rPr>
          <w:rFonts w:ascii="Times New Roman" w:hAnsi="Times New Roman" w:cs="Times New Roman"/>
        </w:rPr>
        <w:tab/>
        <w:t>Nie, N.;  Zhang, L.;  Fu, J.;  Cheng, B.; Yu, J., Self-assembled hierarchical direct Z-scheme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>/ZnO microspheres with enhanced photocatalytic CO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 xml:space="preserve"> reduction performance. </w:t>
      </w:r>
      <w:r w:rsidRPr="000B5BFC">
        <w:rPr>
          <w:rFonts w:ascii="Times New Roman" w:hAnsi="Times New Roman" w:cs="Times New Roman"/>
          <w:i/>
        </w:rPr>
        <w:t xml:space="preserve">Applied Surface Science </w:t>
      </w:r>
      <w:r w:rsidRPr="000B5BFC">
        <w:rPr>
          <w:rFonts w:ascii="Times New Roman" w:hAnsi="Times New Roman" w:cs="Times New Roman"/>
          <w:b/>
        </w:rPr>
        <w:t>2018,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441</w:t>
      </w:r>
      <w:r w:rsidRPr="000B5BFC">
        <w:rPr>
          <w:rFonts w:ascii="Times New Roman" w:hAnsi="Times New Roman" w:cs="Times New Roman"/>
        </w:rPr>
        <w:t>, 12-22.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22.</w:t>
      </w:r>
      <w:r w:rsidRPr="000B5BFC">
        <w:rPr>
          <w:rFonts w:ascii="Times New Roman" w:hAnsi="Times New Roman" w:cs="Times New Roman"/>
        </w:rPr>
        <w:tab/>
        <w:t>Xing, C.;  Wu, Z.;  Jiang, D.; Chen, M., Hydrothermal synthesis of In</w:t>
      </w:r>
      <w:r w:rsidRPr="00BC5152">
        <w:rPr>
          <w:rFonts w:ascii="Times New Roman" w:hAnsi="Times New Roman" w:cs="Times New Roman"/>
          <w:vertAlign w:val="subscript"/>
        </w:rPr>
        <w:t>2</w:t>
      </w:r>
      <w:r w:rsidRPr="000B5BFC">
        <w:rPr>
          <w:rFonts w:ascii="Times New Roman" w:hAnsi="Times New Roman" w:cs="Times New Roman"/>
        </w:rPr>
        <w:t>S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/g-C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heterojunctions with enhanced photocatalytic activity. </w:t>
      </w:r>
      <w:r w:rsidRPr="000B5BFC">
        <w:rPr>
          <w:rFonts w:ascii="Times New Roman" w:hAnsi="Times New Roman" w:cs="Times New Roman"/>
          <w:i/>
        </w:rPr>
        <w:t xml:space="preserve">Journal of colloid and interface science </w:t>
      </w:r>
      <w:r w:rsidRPr="000B5BFC">
        <w:rPr>
          <w:rFonts w:ascii="Times New Roman" w:hAnsi="Times New Roman" w:cs="Times New Roman"/>
          <w:b/>
        </w:rPr>
        <w:t>2014,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433</w:t>
      </w:r>
      <w:r w:rsidRPr="000B5BFC">
        <w:rPr>
          <w:rFonts w:ascii="Times New Roman" w:hAnsi="Times New Roman" w:cs="Times New Roman"/>
        </w:rPr>
        <w:t>, 9-15.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23.</w:t>
      </w:r>
      <w:r w:rsidRPr="000B5BFC">
        <w:rPr>
          <w:rFonts w:ascii="Times New Roman" w:hAnsi="Times New Roman" w:cs="Times New Roman"/>
        </w:rPr>
        <w:tab/>
        <w:t>Jiang, D.;  Chen, L.;  Zhu, J.;  Chen, M.;  Shi, W.; Xie, J., Novel p–n heterojunction photocatalyst constr</w:t>
      </w:r>
      <w:r w:rsidR="00BC5152">
        <w:rPr>
          <w:rFonts w:ascii="Times New Roman" w:hAnsi="Times New Roman" w:cs="Times New Roman"/>
        </w:rPr>
        <w:t>ucted by porous graphite-like C</w:t>
      </w:r>
      <w:r w:rsidR="00BC5152" w:rsidRPr="00BC5152">
        <w:rPr>
          <w:rFonts w:ascii="Times New Roman" w:hAnsi="Times New Roman" w:cs="Times New Roman"/>
          <w:vertAlign w:val="subscript"/>
        </w:rPr>
        <w:t>3</w:t>
      </w:r>
      <w:r w:rsidR="00BC5152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 and nanostructured BiOI: facile synthesis and enhanced photocatalytic activity. </w:t>
      </w:r>
      <w:r w:rsidRPr="000B5BFC">
        <w:rPr>
          <w:rFonts w:ascii="Times New Roman" w:hAnsi="Times New Roman" w:cs="Times New Roman"/>
          <w:i/>
        </w:rPr>
        <w:t xml:space="preserve">Dalton Transactions </w:t>
      </w:r>
      <w:r w:rsidRPr="000B5BFC">
        <w:rPr>
          <w:rFonts w:ascii="Times New Roman" w:hAnsi="Times New Roman" w:cs="Times New Roman"/>
          <w:b/>
        </w:rPr>
        <w:t>2013,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42</w:t>
      </w:r>
      <w:r w:rsidRPr="000B5BFC">
        <w:rPr>
          <w:rFonts w:ascii="Times New Roman" w:hAnsi="Times New Roman" w:cs="Times New Roman"/>
        </w:rPr>
        <w:t xml:space="preserve"> (44), 15726-15734.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24.</w:t>
      </w:r>
      <w:r w:rsidRPr="000B5BFC">
        <w:rPr>
          <w:rFonts w:ascii="Times New Roman" w:hAnsi="Times New Roman" w:cs="Times New Roman"/>
        </w:rPr>
        <w:tab/>
        <w:t xml:space="preserve">Hong, J.;  Xia, X.;  Wang, Y.; Xu, R., Mesoporous carbon nitride with in situ sulfur doping for enhanced photocatalytic hydrogen evolution from water under visible light. </w:t>
      </w:r>
      <w:r w:rsidRPr="000B5BFC">
        <w:rPr>
          <w:rFonts w:ascii="Times New Roman" w:hAnsi="Times New Roman" w:cs="Times New Roman"/>
          <w:i/>
        </w:rPr>
        <w:t xml:space="preserve">Journal of Materials Chemistry </w:t>
      </w:r>
      <w:r w:rsidRPr="000B5BFC">
        <w:rPr>
          <w:rFonts w:ascii="Times New Roman" w:hAnsi="Times New Roman" w:cs="Times New Roman"/>
          <w:b/>
        </w:rPr>
        <w:t>2012,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22</w:t>
      </w:r>
      <w:r w:rsidRPr="000B5BFC">
        <w:rPr>
          <w:rFonts w:ascii="Times New Roman" w:hAnsi="Times New Roman" w:cs="Times New Roman"/>
        </w:rPr>
        <w:t xml:space="preserve"> (30), 15006-15012.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25.</w:t>
      </w:r>
      <w:r w:rsidRPr="000B5BFC">
        <w:rPr>
          <w:rFonts w:ascii="Times New Roman" w:hAnsi="Times New Roman" w:cs="Times New Roman"/>
        </w:rPr>
        <w:tab/>
        <w:t>Paul, D. R.;  Gautam, S.;  Panchal, P.;  Nehra, S. P.;  Choudhary, P.; Sharma, A., ZnO-modified g-C</w:t>
      </w:r>
      <w:r w:rsidRPr="00BC5152">
        <w:rPr>
          <w:rFonts w:ascii="Times New Roman" w:hAnsi="Times New Roman" w:cs="Times New Roman"/>
          <w:vertAlign w:val="subscript"/>
        </w:rPr>
        <w:t>3</w:t>
      </w:r>
      <w:r w:rsidRPr="000B5BFC">
        <w:rPr>
          <w:rFonts w:ascii="Times New Roman" w:hAnsi="Times New Roman" w:cs="Times New Roman"/>
        </w:rPr>
        <w:t>N</w:t>
      </w:r>
      <w:r w:rsidRPr="00BC5152">
        <w:rPr>
          <w:rFonts w:ascii="Times New Roman" w:hAnsi="Times New Roman" w:cs="Times New Roman"/>
          <w:vertAlign w:val="subscript"/>
        </w:rPr>
        <w:t>4</w:t>
      </w:r>
      <w:r w:rsidRPr="000B5BFC">
        <w:rPr>
          <w:rFonts w:ascii="Times New Roman" w:hAnsi="Times New Roman" w:cs="Times New Roman"/>
        </w:rPr>
        <w:t xml:space="preserve">: a potential photocatalyst for environmental application. </w:t>
      </w:r>
      <w:r w:rsidRPr="000B5BFC">
        <w:rPr>
          <w:rFonts w:ascii="Times New Roman" w:hAnsi="Times New Roman" w:cs="Times New Roman"/>
          <w:i/>
        </w:rPr>
        <w:t xml:space="preserve">ACS omega </w:t>
      </w:r>
      <w:r w:rsidRPr="000B5BFC">
        <w:rPr>
          <w:rFonts w:ascii="Times New Roman" w:hAnsi="Times New Roman" w:cs="Times New Roman"/>
          <w:b/>
        </w:rPr>
        <w:t>2020,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5</w:t>
      </w:r>
      <w:r w:rsidRPr="000B5BFC">
        <w:rPr>
          <w:rFonts w:ascii="Times New Roman" w:hAnsi="Times New Roman" w:cs="Times New Roman"/>
        </w:rPr>
        <w:t xml:space="preserve"> (8), 3828-3838.</w:t>
      </w:r>
    </w:p>
    <w:p w:rsidR="000B5BFC" w:rsidRPr="000B5BFC" w:rsidRDefault="000B5BFC" w:rsidP="00BC5152">
      <w:pPr>
        <w:pStyle w:val="EndNoteBibliography"/>
        <w:spacing w:before="120" w:after="120"/>
        <w:rPr>
          <w:rFonts w:ascii="Times New Roman" w:hAnsi="Times New Roman" w:cs="Times New Roman"/>
        </w:rPr>
      </w:pPr>
      <w:r w:rsidRPr="000B5BFC">
        <w:rPr>
          <w:rFonts w:ascii="Times New Roman" w:hAnsi="Times New Roman" w:cs="Times New Roman"/>
        </w:rPr>
        <w:t>26.</w:t>
      </w:r>
      <w:r w:rsidRPr="000B5BFC">
        <w:rPr>
          <w:rFonts w:ascii="Times New Roman" w:hAnsi="Times New Roman" w:cs="Times New Roman"/>
        </w:rPr>
        <w:tab/>
        <w:t xml:space="preserve">Yuan, Z.-Y.; Su, B.-L., Insights into hierarchically meso–macroporous structured materials. </w:t>
      </w:r>
      <w:r w:rsidRPr="000B5BFC">
        <w:rPr>
          <w:rFonts w:ascii="Times New Roman" w:hAnsi="Times New Roman" w:cs="Times New Roman"/>
          <w:i/>
        </w:rPr>
        <w:t xml:space="preserve">Journal of Materials Chemistry </w:t>
      </w:r>
      <w:r w:rsidRPr="000B5BFC">
        <w:rPr>
          <w:rFonts w:ascii="Times New Roman" w:hAnsi="Times New Roman" w:cs="Times New Roman"/>
          <w:b/>
        </w:rPr>
        <w:t>2006,</w:t>
      </w:r>
      <w:r w:rsidRPr="000B5BFC">
        <w:rPr>
          <w:rFonts w:ascii="Times New Roman" w:hAnsi="Times New Roman" w:cs="Times New Roman"/>
        </w:rPr>
        <w:t xml:space="preserve"> </w:t>
      </w:r>
      <w:r w:rsidRPr="000B5BFC">
        <w:rPr>
          <w:rFonts w:ascii="Times New Roman" w:hAnsi="Times New Roman" w:cs="Times New Roman"/>
          <w:i/>
        </w:rPr>
        <w:t>16</w:t>
      </w:r>
      <w:r w:rsidRPr="000B5BFC">
        <w:rPr>
          <w:rFonts w:ascii="Times New Roman" w:hAnsi="Times New Roman" w:cs="Times New Roman"/>
        </w:rPr>
        <w:t xml:space="preserve"> (7), 663-677.</w:t>
      </w:r>
    </w:p>
    <w:p w:rsidR="000B5BFC" w:rsidRDefault="000B5BFC" w:rsidP="00BC515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0B5BFC" w:rsidSect="000B5BFC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  <w:r w:rsidRPr="000B5BFC">
        <w:rPr>
          <w:rFonts w:ascii="Times New Roman" w:hAnsi="Times New Roman" w:cs="Times New Roman"/>
        </w:rPr>
        <w:fldChar w:fldCharType="end"/>
      </w:r>
    </w:p>
    <w:p w:rsidR="00583BAE" w:rsidRPr="005F60D4" w:rsidRDefault="00583BAE" w:rsidP="00BC515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83BAE" w:rsidRPr="005F60D4" w:rsidSect="00DC365A">
      <w:type w:val="continuous"/>
      <w:pgSz w:w="11909" w:h="16834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-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C5D2A"/>
    <w:multiLevelType w:val="hybridMultilevel"/>
    <w:tmpl w:val="41C21B10"/>
    <w:lvl w:ilvl="0" w:tplc="8280E9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Q3NjE2MbU0MTA1NzJV0lEKTi0uzszPAykwNK4FAPJAmd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50x2t2tgd5fwvexvtfvx5sp5sr2sdrxvzt9&quot;&gt;luanancolan-Converted&lt;record-ids&gt;&lt;item&gt;1846&lt;/item&gt;&lt;item&gt;1849&lt;/item&gt;&lt;item&gt;1850&lt;/item&gt;&lt;item&gt;1851&lt;/item&gt;&lt;item&gt;1852&lt;/item&gt;&lt;item&gt;1853&lt;/item&gt;&lt;item&gt;1854&lt;/item&gt;&lt;item&gt;1855&lt;/item&gt;&lt;item&gt;1859&lt;/item&gt;&lt;item&gt;1861&lt;/item&gt;&lt;item&gt;1862&lt;/item&gt;&lt;item&gt;1863&lt;/item&gt;&lt;item&gt;1864&lt;/item&gt;&lt;item&gt;1865&lt;/item&gt;&lt;item&gt;1866&lt;/item&gt;&lt;item&gt;1867&lt;/item&gt;&lt;item&gt;1868&lt;/item&gt;&lt;item&gt;1869&lt;/item&gt;&lt;item&gt;1870&lt;/item&gt;&lt;item&gt;1871&lt;/item&gt;&lt;item&gt;1872&lt;/item&gt;&lt;item&gt;1877&lt;/item&gt;&lt;item&gt;1878&lt;/item&gt;&lt;item&gt;1879&lt;/item&gt;&lt;item&gt;1898&lt;/item&gt;&lt;item&gt;1900&lt;/item&gt;&lt;/record-ids&gt;&lt;/item&gt;&lt;/Libraries&gt;"/>
  </w:docVars>
  <w:rsids>
    <w:rsidRoot w:val="003E163B"/>
    <w:rsid w:val="000268CB"/>
    <w:rsid w:val="00037343"/>
    <w:rsid w:val="00050338"/>
    <w:rsid w:val="00066F47"/>
    <w:rsid w:val="00072507"/>
    <w:rsid w:val="00076E43"/>
    <w:rsid w:val="000B5BFC"/>
    <w:rsid w:val="001012AC"/>
    <w:rsid w:val="001529F0"/>
    <w:rsid w:val="00185526"/>
    <w:rsid w:val="001B4331"/>
    <w:rsid w:val="001D6EE7"/>
    <w:rsid w:val="002057C1"/>
    <w:rsid w:val="00242B38"/>
    <w:rsid w:val="00263653"/>
    <w:rsid w:val="00266021"/>
    <w:rsid w:val="00277828"/>
    <w:rsid w:val="00291CA3"/>
    <w:rsid w:val="00294366"/>
    <w:rsid w:val="002C4A3A"/>
    <w:rsid w:val="002D4C60"/>
    <w:rsid w:val="002D507C"/>
    <w:rsid w:val="00315FC5"/>
    <w:rsid w:val="00375EA3"/>
    <w:rsid w:val="003A4597"/>
    <w:rsid w:val="003B5511"/>
    <w:rsid w:val="003E163B"/>
    <w:rsid w:val="003E47D6"/>
    <w:rsid w:val="004220CA"/>
    <w:rsid w:val="00451338"/>
    <w:rsid w:val="0049055D"/>
    <w:rsid w:val="00494A65"/>
    <w:rsid w:val="004A59B6"/>
    <w:rsid w:val="004F1488"/>
    <w:rsid w:val="0051434F"/>
    <w:rsid w:val="0052539D"/>
    <w:rsid w:val="00545E35"/>
    <w:rsid w:val="00583BAE"/>
    <w:rsid w:val="005D7B80"/>
    <w:rsid w:val="005F60D4"/>
    <w:rsid w:val="006067F3"/>
    <w:rsid w:val="00623913"/>
    <w:rsid w:val="00626451"/>
    <w:rsid w:val="00634A55"/>
    <w:rsid w:val="00690AB1"/>
    <w:rsid w:val="006E414F"/>
    <w:rsid w:val="006F13AC"/>
    <w:rsid w:val="00734B06"/>
    <w:rsid w:val="00743459"/>
    <w:rsid w:val="00756FEE"/>
    <w:rsid w:val="00784D5B"/>
    <w:rsid w:val="00790666"/>
    <w:rsid w:val="007A65F8"/>
    <w:rsid w:val="007B62E6"/>
    <w:rsid w:val="007E386A"/>
    <w:rsid w:val="007E423F"/>
    <w:rsid w:val="00837D66"/>
    <w:rsid w:val="00842AD3"/>
    <w:rsid w:val="008754BE"/>
    <w:rsid w:val="008A0D7B"/>
    <w:rsid w:val="00907264"/>
    <w:rsid w:val="00921C12"/>
    <w:rsid w:val="009357DF"/>
    <w:rsid w:val="00970311"/>
    <w:rsid w:val="0097216B"/>
    <w:rsid w:val="00975E37"/>
    <w:rsid w:val="009B7B14"/>
    <w:rsid w:val="00A07CF8"/>
    <w:rsid w:val="00A817F1"/>
    <w:rsid w:val="00A83459"/>
    <w:rsid w:val="00AB0794"/>
    <w:rsid w:val="00AB6D4A"/>
    <w:rsid w:val="00AC7B96"/>
    <w:rsid w:val="00AE0A2E"/>
    <w:rsid w:val="00B50CC4"/>
    <w:rsid w:val="00B6015C"/>
    <w:rsid w:val="00B80DB9"/>
    <w:rsid w:val="00B8771F"/>
    <w:rsid w:val="00B90F5A"/>
    <w:rsid w:val="00B9550D"/>
    <w:rsid w:val="00BA1E27"/>
    <w:rsid w:val="00BA31C7"/>
    <w:rsid w:val="00BA7015"/>
    <w:rsid w:val="00BB7FD1"/>
    <w:rsid w:val="00BC32B1"/>
    <w:rsid w:val="00BC5152"/>
    <w:rsid w:val="00BD6ABD"/>
    <w:rsid w:val="00C655FA"/>
    <w:rsid w:val="00C91210"/>
    <w:rsid w:val="00CA0E31"/>
    <w:rsid w:val="00D04061"/>
    <w:rsid w:val="00D17261"/>
    <w:rsid w:val="00DB63BA"/>
    <w:rsid w:val="00DC365A"/>
    <w:rsid w:val="00DD1471"/>
    <w:rsid w:val="00DE42A3"/>
    <w:rsid w:val="00E17328"/>
    <w:rsid w:val="00E21AFF"/>
    <w:rsid w:val="00E26814"/>
    <w:rsid w:val="00E60511"/>
    <w:rsid w:val="00E62D1A"/>
    <w:rsid w:val="00E825EE"/>
    <w:rsid w:val="00E84041"/>
    <w:rsid w:val="00E87DA3"/>
    <w:rsid w:val="00EA3C5E"/>
    <w:rsid w:val="00EB5F5A"/>
    <w:rsid w:val="00EF0A3C"/>
    <w:rsid w:val="00F32614"/>
    <w:rsid w:val="00F679CC"/>
    <w:rsid w:val="00F8010E"/>
    <w:rsid w:val="00FB2D44"/>
    <w:rsid w:val="00FB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2D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1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2D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03734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2D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1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2D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0373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7341</Words>
  <Characters>41850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</dc:creator>
  <cp:lastModifiedBy>LAN NGUYEN</cp:lastModifiedBy>
  <cp:revision>12</cp:revision>
  <dcterms:created xsi:type="dcterms:W3CDTF">2023-10-23T04:25:00Z</dcterms:created>
  <dcterms:modified xsi:type="dcterms:W3CDTF">2023-12-03T15:54:00Z</dcterms:modified>
</cp:coreProperties>
</file>