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A4CE" w14:textId="77777777" w:rsidR="0067264B" w:rsidRDefault="0067264B" w:rsidP="0067264B">
      <w:pPr>
        <w:spacing w:after="120" w:line="240" w:lineRule="auto"/>
        <w:jc w:val="center"/>
        <w:rPr>
          <w:rFonts w:ascii="Times New Roman" w:hAnsi="Times New Roman" w:cs="Times New Roman"/>
          <w:sz w:val="28"/>
          <w:szCs w:val="28"/>
        </w:rPr>
      </w:pPr>
      <w:r w:rsidRPr="0067264B">
        <w:rPr>
          <w:rFonts w:ascii="Times New Roman" w:hAnsi="Times New Roman" w:cs="Times New Roman"/>
          <w:sz w:val="28"/>
          <w:szCs w:val="28"/>
        </w:rPr>
        <w:t>PHẢN HỒI NHẬN XÉT CỦA PHẢN BIỆN</w:t>
      </w:r>
    </w:p>
    <w:p w14:paraId="2B475D3C" w14:textId="77777777" w:rsidR="0067264B" w:rsidRPr="00FA6883" w:rsidRDefault="0067264B" w:rsidP="0067264B">
      <w:pPr>
        <w:spacing w:after="120" w:line="240" w:lineRule="auto"/>
        <w:ind w:firstLine="567"/>
        <w:jc w:val="both"/>
        <w:rPr>
          <w:rFonts w:ascii="Times New Roman" w:hAnsi="Times New Roman" w:cs="Times New Roman"/>
          <w:b/>
          <w:sz w:val="28"/>
          <w:szCs w:val="28"/>
        </w:rPr>
      </w:pPr>
      <w:r w:rsidRPr="00FA6883">
        <w:rPr>
          <w:rFonts w:ascii="Times New Roman" w:hAnsi="Times New Roman" w:cs="Times New Roman"/>
          <w:b/>
          <w:sz w:val="28"/>
          <w:szCs w:val="28"/>
        </w:rPr>
        <w:t>Kính gửi các phản biệ</w:t>
      </w:r>
      <w:r w:rsidR="005F0F20">
        <w:rPr>
          <w:rFonts w:ascii="Times New Roman" w:hAnsi="Times New Roman" w:cs="Times New Roman"/>
          <w:b/>
          <w:sz w:val="28"/>
          <w:szCs w:val="28"/>
        </w:rPr>
        <w:t>n</w:t>
      </w:r>
    </w:p>
    <w:p w14:paraId="6BD09DF0" w14:textId="77777777" w:rsidR="005E2462" w:rsidRDefault="0067264B" w:rsidP="005E2462">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Nhóm tác giả trân trọng cảm ơn những nhận xét</w:t>
      </w:r>
      <w:r w:rsidR="005E2462">
        <w:rPr>
          <w:rFonts w:ascii="Times New Roman" w:hAnsi="Times New Roman" w:cs="Times New Roman"/>
          <w:sz w:val="28"/>
          <w:szCs w:val="28"/>
        </w:rPr>
        <w:t>, góp ý của các phản biện.</w:t>
      </w:r>
      <w:r w:rsidR="00BE7547">
        <w:rPr>
          <w:rFonts w:ascii="Times New Roman" w:hAnsi="Times New Roman" w:cs="Times New Roman"/>
          <w:sz w:val="28"/>
          <w:szCs w:val="28"/>
        </w:rPr>
        <w:t xml:space="preserve"> Những nhận xét, góp ý của các phản biện giúp cho Nhóm tác giả nhận ra những hạn chế mà đề tài còn mắc phải. Sau khi xem xét một cách kĩ lưỡng, </w:t>
      </w:r>
      <w:r w:rsidR="005E2462">
        <w:rPr>
          <w:rFonts w:ascii="Times New Roman" w:hAnsi="Times New Roman" w:cs="Times New Roman"/>
          <w:sz w:val="28"/>
          <w:szCs w:val="28"/>
        </w:rPr>
        <w:t xml:space="preserve">Nhóm tác giả </w:t>
      </w:r>
      <w:r w:rsidR="00BE7547">
        <w:rPr>
          <w:rFonts w:ascii="Times New Roman" w:hAnsi="Times New Roman" w:cs="Times New Roman"/>
          <w:sz w:val="28"/>
          <w:szCs w:val="28"/>
        </w:rPr>
        <w:t xml:space="preserve">gửi </w:t>
      </w:r>
      <w:r w:rsidR="005E2462">
        <w:rPr>
          <w:rFonts w:ascii="Times New Roman" w:hAnsi="Times New Roman" w:cs="Times New Roman"/>
          <w:sz w:val="28"/>
          <w:szCs w:val="28"/>
        </w:rPr>
        <w:t xml:space="preserve">phản hồi những nhận xét của </w:t>
      </w:r>
      <w:r w:rsidR="00FA6883">
        <w:rPr>
          <w:rFonts w:ascii="Times New Roman" w:hAnsi="Times New Roman" w:cs="Times New Roman"/>
          <w:sz w:val="28"/>
          <w:szCs w:val="28"/>
        </w:rPr>
        <w:t xml:space="preserve">hai </w:t>
      </w:r>
      <w:r w:rsidR="005E2462">
        <w:rPr>
          <w:rFonts w:ascii="Times New Roman" w:hAnsi="Times New Roman" w:cs="Times New Roman"/>
          <w:sz w:val="28"/>
          <w:szCs w:val="28"/>
        </w:rPr>
        <w:t>phản biện như sau:</w:t>
      </w:r>
    </w:p>
    <w:p w14:paraId="3D47E38B" w14:textId="77777777" w:rsidR="005E2462" w:rsidRDefault="005E2462" w:rsidP="005E2462">
      <w:pPr>
        <w:spacing w:after="120" w:line="240" w:lineRule="auto"/>
        <w:ind w:firstLine="567"/>
        <w:jc w:val="both"/>
        <w:rPr>
          <w:rFonts w:ascii="Times New Roman" w:hAnsi="Times New Roman" w:cs="Times New Roman"/>
          <w:b/>
          <w:sz w:val="28"/>
          <w:szCs w:val="28"/>
        </w:rPr>
      </w:pPr>
      <w:r w:rsidRPr="00DF5F7C">
        <w:rPr>
          <w:rFonts w:ascii="Times New Roman" w:hAnsi="Times New Roman" w:cs="Times New Roman"/>
          <w:b/>
          <w:sz w:val="28"/>
          <w:szCs w:val="28"/>
        </w:rPr>
        <w:t>Phản hồi nhận xét của Phản biện 1</w:t>
      </w:r>
    </w:p>
    <w:p w14:paraId="09F11FF2" w14:textId="77777777" w:rsidR="00FA6883" w:rsidRPr="00FA6883" w:rsidRDefault="00FA6883" w:rsidP="005E2462">
      <w:pPr>
        <w:spacing w:after="120" w:line="240" w:lineRule="auto"/>
        <w:ind w:firstLine="567"/>
        <w:jc w:val="both"/>
        <w:rPr>
          <w:rFonts w:ascii="Times New Roman" w:hAnsi="Times New Roman" w:cs="Times New Roman"/>
          <w:sz w:val="28"/>
          <w:szCs w:val="28"/>
        </w:rPr>
      </w:pPr>
      <w:r w:rsidRPr="00FA6883">
        <w:rPr>
          <w:rFonts w:ascii="Times New Roman" w:hAnsi="Times New Roman" w:cs="Times New Roman"/>
          <w:sz w:val="28"/>
          <w:szCs w:val="28"/>
        </w:rPr>
        <w:t xml:space="preserve">Những </w:t>
      </w:r>
      <w:r>
        <w:rPr>
          <w:rFonts w:ascii="Times New Roman" w:hAnsi="Times New Roman" w:cs="Times New Roman"/>
          <w:sz w:val="28"/>
          <w:szCs w:val="28"/>
        </w:rPr>
        <w:t>điều chỉnh, bổ sung theo nhận xét, góp ý của Phản biện 1 được đánh dấu màu vàng trong bài báo.</w:t>
      </w:r>
    </w:p>
    <w:tbl>
      <w:tblPr>
        <w:tblStyle w:val="TableGrid"/>
        <w:tblW w:w="9747" w:type="dxa"/>
        <w:tblLook w:val="04A0" w:firstRow="1" w:lastRow="0" w:firstColumn="1" w:lastColumn="0" w:noHBand="0" w:noVBand="1"/>
      </w:tblPr>
      <w:tblGrid>
        <w:gridCol w:w="5070"/>
        <w:gridCol w:w="4677"/>
      </w:tblGrid>
      <w:tr w:rsidR="005E2462" w:rsidRPr="00F82F92" w14:paraId="4D7997AF" w14:textId="77777777" w:rsidTr="005E2462">
        <w:tc>
          <w:tcPr>
            <w:tcW w:w="5070" w:type="dxa"/>
          </w:tcPr>
          <w:p w14:paraId="02632F3B" w14:textId="77777777" w:rsidR="005E2462" w:rsidRPr="00F82F92" w:rsidRDefault="005E2462" w:rsidP="00C63C0E">
            <w:pPr>
              <w:spacing w:after="120"/>
              <w:jc w:val="center"/>
              <w:rPr>
                <w:rFonts w:ascii="Times New Roman" w:hAnsi="Times New Roman" w:cs="Times New Roman"/>
                <w:sz w:val="26"/>
                <w:szCs w:val="26"/>
              </w:rPr>
            </w:pPr>
            <w:r w:rsidRPr="00F82F92">
              <w:rPr>
                <w:rFonts w:ascii="Times New Roman" w:hAnsi="Times New Roman" w:cs="Times New Roman"/>
                <w:sz w:val="26"/>
                <w:szCs w:val="26"/>
              </w:rPr>
              <w:t>Nội dung nhận xét</w:t>
            </w:r>
          </w:p>
        </w:tc>
        <w:tc>
          <w:tcPr>
            <w:tcW w:w="4677" w:type="dxa"/>
          </w:tcPr>
          <w:p w14:paraId="32179345" w14:textId="77777777" w:rsidR="005E2462" w:rsidRPr="00F82F92" w:rsidRDefault="00C63C0E" w:rsidP="00C63C0E">
            <w:pPr>
              <w:spacing w:after="120"/>
              <w:jc w:val="center"/>
              <w:rPr>
                <w:rFonts w:ascii="Times New Roman" w:hAnsi="Times New Roman" w:cs="Times New Roman"/>
                <w:sz w:val="26"/>
                <w:szCs w:val="26"/>
              </w:rPr>
            </w:pPr>
            <w:r w:rsidRPr="00F82F92">
              <w:rPr>
                <w:rFonts w:ascii="Times New Roman" w:hAnsi="Times New Roman" w:cs="Times New Roman"/>
                <w:sz w:val="26"/>
                <w:szCs w:val="26"/>
              </w:rPr>
              <w:t>P</w:t>
            </w:r>
            <w:r w:rsidR="005E2462" w:rsidRPr="00F82F92">
              <w:rPr>
                <w:rFonts w:ascii="Times New Roman" w:hAnsi="Times New Roman" w:cs="Times New Roman"/>
                <w:sz w:val="26"/>
                <w:szCs w:val="26"/>
              </w:rPr>
              <w:t>hản hồi</w:t>
            </w:r>
          </w:p>
        </w:tc>
      </w:tr>
      <w:tr w:rsidR="005E2462" w:rsidRPr="00F82F92" w14:paraId="20FE7EF5" w14:textId="77777777" w:rsidTr="005E2462">
        <w:tc>
          <w:tcPr>
            <w:tcW w:w="5070" w:type="dxa"/>
          </w:tcPr>
          <w:p w14:paraId="4CBCE858" w14:textId="77777777" w:rsidR="005E2462" w:rsidRPr="00F82F9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Cần thụt đầu dòng các nội dung trong bài báo</w:t>
            </w:r>
          </w:p>
        </w:tc>
        <w:tc>
          <w:tcPr>
            <w:tcW w:w="4677" w:type="dxa"/>
          </w:tcPr>
          <w:p w14:paraId="062A54A9" w14:textId="77777777" w:rsidR="00BE7547" w:rsidRPr="00F82F9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tc>
      </w:tr>
      <w:tr w:rsidR="005E2462" w:rsidRPr="00F82F92" w14:paraId="0F7DA417" w14:textId="77777777" w:rsidTr="005E2462">
        <w:tc>
          <w:tcPr>
            <w:tcW w:w="5070" w:type="dxa"/>
          </w:tcPr>
          <w:p w14:paraId="5E59533F" w14:textId="77777777" w:rsidR="005E2462" w:rsidRPr="00F82F9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Mục 3.1. bị lỗi dãn chữ</w:t>
            </w:r>
          </w:p>
        </w:tc>
        <w:tc>
          <w:tcPr>
            <w:tcW w:w="4677" w:type="dxa"/>
          </w:tcPr>
          <w:p w14:paraId="23DB745A" w14:textId="77777777" w:rsidR="005E246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p w14:paraId="350B59B7" w14:textId="77777777" w:rsidR="00FA6883" w:rsidRPr="00FA6883" w:rsidRDefault="00FA6883" w:rsidP="00FA6883">
            <w:pPr>
              <w:tabs>
                <w:tab w:val="left" w:pos="360"/>
                <w:tab w:val="right" w:leader="hyphen" w:pos="9072"/>
              </w:tabs>
              <w:spacing w:before="120" w:after="120"/>
              <w:jc w:val="both"/>
              <w:rPr>
                <w:rFonts w:ascii="Times New Roman" w:eastAsia="Times New Roman" w:hAnsi="Times New Roman" w:cs="Times New Roman"/>
                <w:b/>
              </w:rPr>
            </w:pPr>
            <w:r w:rsidRPr="004C7360">
              <w:rPr>
                <w:rFonts w:ascii="Times New Roman" w:eastAsia="Times New Roman" w:hAnsi="Times New Roman" w:cs="Times New Roman"/>
                <w:b/>
                <w:highlight w:val="yellow"/>
              </w:rPr>
              <w:t>3.1. Thực trạng về cơ cấu đội ngũ</w:t>
            </w:r>
          </w:p>
        </w:tc>
      </w:tr>
      <w:tr w:rsidR="005E2462" w:rsidRPr="00F82F92" w14:paraId="075FA554" w14:textId="77777777" w:rsidTr="005E2462">
        <w:tc>
          <w:tcPr>
            <w:tcW w:w="5070" w:type="dxa"/>
          </w:tcPr>
          <w:p w14:paraId="620CBB54" w14:textId="77777777" w:rsidR="005E2462" w:rsidRPr="00F82F9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Điều chỉnh tên các Bảng</w:t>
            </w:r>
          </w:p>
        </w:tc>
        <w:tc>
          <w:tcPr>
            <w:tcW w:w="4677" w:type="dxa"/>
          </w:tcPr>
          <w:p w14:paraId="1D7B6F77" w14:textId="77777777" w:rsidR="005E246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tên các Bảng trong bài báo</w:t>
            </w:r>
          </w:p>
          <w:p w14:paraId="236FFBED" w14:textId="77777777" w:rsidR="00FA6883" w:rsidRPr="00DA38AE" w:rsidRDefault="00FA6883" w:rsidP="00FA6883">
            <w:pPr>
              <w:tabs>
                <w:tab w:val="right" w:leader="hyphen" w:pos="9072"/>
              </w:tabs>
              <w:spacing w:before="240" w:after="120"/>
              <w:jc w:val="both"/>
              <w:rPr>
                <w:rFonts w:ascii="Times New Roman" w:eastAsia="Times New Roman" w:hAnsi="Times New Roman" w:cs="Times New Roman"/>
                <w:sz w:val="20"/>
                <w:szCs w:val="20"/>
              </w:rPr>
            </w:pPr>
            <w:r w:rsidRPr="00DA38AE">
              <w:rPr>
                <w:rFonts w:ascii="Times New Roman" w:eastAsia="Times New Roman" w:hAnsi="Times New Roman" w:cs="Times New Roman"/>
                <w:b/>
                <w:sz w:val="20"/>
                <w:szCs w:val="20"/>
              </w:rPr>
              <w:t>Bảng 1.</w:t>
            </w:r>
            <w:r w:rsidRPr="00686775">
              <w:rPr>
                <w:rFonts w:ascii="Times New Roman" w:eastAsia="Times New Roman" w:hAnsi="Times New Roman" w:cs="Times New Roman"/>
              </w:rPr>
              <w:t xml:space="preserve"> </w:t>
            </w:r>
            <w:r w:rsidRPr="00DA38AE">
              <w:rPr>
                <w:rFonts w:ascii="Times New Roman" w:eastAsia="Times New Roman" w:hAnsi="Times New Roman" w:cs="Times New Roman"/>
                <w:sz w:val="20"/>
                <w:szCs w:val="20"/>
                <w:highlight w:val="yellow"/>
              </w:rPr>
              <w:t>Thống kê về giới tính, độ tuổi, dân tộc, thâm niên công tác của đội ngũ giáo viên THCS tỉnh Gia Lai thực hiện Chương trình GDPT 20218</w:t>
            </w:r>
          </w:p>
          <w:p w14:paraId="1A2088D1" w14:textId="77777777" w:rsidR="00FA6883" w:rsidRDefault="00FA6883" w:rsidP="00FA6883">
            <w:pPr>
              <w:spacing w:before="240" w:after="120"/>
              <w:jc w:val="both"/>
              <w:rPr>
                <w:rFonts w:ascii="Times New Roman" w:eastAsia="Times New Roman" w:hAnsi="Times New Roman" w:cs="Times New Roman"/>
              </w:rPr>
            </w:pPr>
            <w:r w:rsidRPr="00DA38AE">
              <w:rPr>
                <w:rFonts w:ascii="Times New Roman" w:eastAsia="Times New Roman" w:hAnsi="Times New Roman" w:cs="Times New Roman"/>
                <w:b/>
                <w:sz w:val="20"/>
                <w:szCs w:val="20"/>
              </w:rPr>
              <w:t>Bảng 2.</w:t>
            </w:r>
            <w:r w:rsidRPr="00D43839">
              <w:rPr>
                <w:rFonts w:ascii="Times New Roman" w:eastAsia="Times New Roman" w:hAnsi="Times New Roman" w:cs="Times New Roman"/>
                <w:i/>
                <w:sz w:val="24"/>
              </w:rPr>
              <w:t xml:space="preserve"> </w:t>
            </w:r>
            <w:r w:rsidRPr="00DA38AE">
              <w:rPr>
                <w:rFonts w:ascii="Times New Roman" w:eastAsia="Times New Roman" w:hAnsi="Times New Roman" w:cs="Times New Roman"/>
                <w:sz w:val="20"/>
                <w:szCs w:val="20"/>
                <w:highlight w:val="yellow"/>
              </w:rPr>
              <w:t>Thống kê trình độ, vị trí công tác của giáo viên THCS tỉnh Gia Lai thực hiện Chương trình GDPT 2018</w:t>
            </w:r>
            <w:r>
              <w:rPr>
                <w:rFonts w:ascii="Times New Roman" w:eastAsia="Times New Roman" w:hAnsi="Times New Roman" w:cs="Times New Roman"/>
              </w:rPr>
              <w:t xml:space="preserve"> </w:t>
            </w:r>
          </w:p>
          <w:p w14:paraId="6D2D8BF8" w14:textId="77777777" w:rsidR="00FA6883" w:rsidRPr="00F82F92" w:rsidRDefault="00FA6883" w:rsidP="005E2462">
            <w:pPr>
              <w:spacing w:after="120"/>
              <w:jc w:val="both"/>
              <w:rPr>
                <w:rFonts w:ascii="Times New Roman" w:hAnsi="Times New Roman" w:cs="Times New Roman"/>
                <w:sz w:val="26"/>
                <w:szCs w:val="26"/>
              </w:rPr>
            </w:pPr>
            <w:r>
              <w:rPr>
                <w:rFonts w:ascii="Times New Roman" w:hAnsi="Times New Roman" w:cs="Times New Roman"/>
                <w:sz w:val="26"/>
                <w:szCs w:val="26"/>
              </w:rPr>
              <w:t>…</w:t>
            </w:r>
          </w:p>
        </w:tc>
      </w:tr>
      <w:tr w:rsidR="005E2462" w:rsidRPr="00F82F92" w14:paraId="7EB32344" w14:textId="77777777" w:rsidTr="005E2462">
        <w:tc>
          <w:tcPr>
            <w:tcW w:w="5070" w:type="dxa"/>
          </w:tcPr>
          <w:p w14:paraId="7B564148" w14:textId="77777777" w:rsidR="005E2462" w:rsidRPr="00F82F9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Bảng 1, Bảng 2 cần thiết kế gọn, một nửa trang giấy</w:t>
            </w:r>
          </w:p>
        </w:tc>
        <w:tc>
          <w:tcPr>
            <w:tcW w:w="4677" w:type="dxa"/>
          </w:tcPr>
          <w:p w14:paraId="37136915" w14:textId="77777777" w:rsidR="005E2462" w:rsidRPr="00F82F9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tc>
      </w:tr>
      <w:tr w:rsidR="005E2462" w:rsidRPr="00F82F92" w14:paraId="0740C43C" w14:textId="77777777" w:rsidTr="005E2462">
        <w:tc>
          <w:tcPr>
            <w:tcW w:w="5070" w:type="dxa"/>
          </w:tcPr>
          <w:p w14:paraId="395CE356" w14:textId="77777777" w:rsidR="005E2462" w:rsidRPr="00F82F92" w:rsidRDefault="005E2462" w:rsidP="005E2462">
            <w:pPr>
              <w:spacing w:after="120"/>
              <w:rPr>
                <w:rFonts w:ascii="Times New Roman" w:hAnsi="Times New Roman" w:cs="Times New Roman"/>
                <w:sz w:val="26"/>
                <w:szCs w:val="26"/>
              </w:rPr>
            </w:pPr>
            <w:r w:rsidRPr="00F82F92">
              <w:rPr>
                <w:rFonts w:ascii="Times New Roman" w:hAnsi="Times New Roman" w:cs="Times New Roman"/>
                <w:sz w:val="26"/>
                <w:szCs w:val="26"/>
              </w:rPr>
              <w:t>Bảng 5: Thay từ "chung" bằng từ " Tổng"</w:t>
            </w:r>
          </w:p>
          <w:p w14:paraId="3B8A28FE" w14:textId="77777777" w:rsidR="005E2462" w:rsidRPr="00F82F92" w:rsidRDefault="005E2462" w:rsidP="00FA6883">
            <w:pPr>
              <w:spacing w:after="120"/>
              <w:rPr>
                <w:rFonts w:ascii="Times New Roman" w:hAnsi="Times New Roman" w:cs="Times New Roman"/>
                <w:sz w:val="26"/>
                <w:szCs w:val="26"/>
              </w:rPr>
            </w:pPr>
            <w:r w:rsidRPr="00F82F92">
              <w:rPr>
                <w:rFonts w:ascii="Times New Roman" w:hAnsi="Times New Roman" w:cs="Times New Roman"/>
                <w:sz w:val="26"/>
                <w:szCs w:val="26"/>
              </w:rPr>
              <w:t>Thay từ phụ huynh học sinh bằng: Cha mẹ học sinh;</w:t>
            </w:r>
          </w:p>
        </w:tc>
        <w:tc>
          <w:tcPr>
            <w:tcW w:w="4677" w:type="dxa"/>
          </w:tcPr>
          <w:p w14:paraId="3E536E71" w14:textId="77777777" w:rsidR="005E2462" w:rsidRDefault="005E2462"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p w14:paraId="21C0BA8C" w14:textId="77777777" w:rsidR="00FA6883" w:rsidRDefault="00FA6883" w:rsidP="005E2462">
            <w:pPr>
              <w:spacing w:after="120"/>
              <w:jc w:val="both"/>
              <w:rPr>
                <w:rFonts w:ascii="Times New Roman" w:eastAsia="Times New Roman" w:hAnsi="Times New Roman" w:cs="Times New Roman"/>
                <w:b/>
                <w:szCs w:val="20"/>
              </w:rPr>
            </w:pPr>
            <w:r w:rsidRPr="008D76D4">
              <w:rPr>
                <w:rFonts w:ascii="Times New Roman" w:eastAsia="Times New Roman" w:hAnsi="Times New Roman" w:cs="Times New Roman"/>
                <w:b/>
                <w:szCs w:val="20"/>
                <w:highlight w:val="yellow"/>
              </w:rPr>
              <w:t>Tổng</w:t>
            </w:r>
          </w:p>
          <w:p w14:paraId="79C149FF" w14:textId="77777777" w:rsidR="00FA6883" w:rsidRPr="00F82F92" w:rsidRDefault="00FA6883" w:rsidP="005E2462">
            <w:pPr>
              <w:spacing w:after="120"/>
              <w:jc w:val="both"/>
              <w:rPr>
                <w:rFonts w:ascii="Times New Roman" w:hAnsi="Times New Roman" w:cs="Times New Roman"/>
                <w:sz w:val="26"/>
                <w:szCs w:val="26"/>
              </w:rPr>
            </w:pPr>
            <w:r w:rsidRPr="005E66A6">
              <w:rPr>
                <w:rFonts w:ascii="Times New Roman" w:eastAsia="Times New Roman" w:hAnsi="Times New Roman" w:cs="Times New Roman"/>
                <w:szCs w:val="20"/>
              </w:rPr>
              <w:t xml:space="preserve">Sự quan tâm của </w:t>
            </w:r>
            <w:r w:rsidRPr="00601A1D">
              <w:rPr>
                <w:rFonts w:ascii="Times New Roman" w:eastAsia="Times New Roman" w:hAnsi="Times New Roman" w:cs="Times New Roman"/>
                <w:szCs w:val="20"/>
                <w:highlight w:val="yellow"/>
              </w:rPr>
              <w:t>cha mẹ</w:t>
            </w:r>
            <w:r w:rsidRPr="005E66A6">
              <w:rPr>
                <w:rFonts w:ascii="Times New Roman" w:eastAsia="Times New Roman" w:hAnsi="Times New Roman" w:cs="Times New Roman"/>
                <w:szCs w:val="20"/>
              </w:rPr>
              <w:t xml:space="preserve"> học sinh</w:t>
            </w:r>
          </w:p>
        </w:tc>
      </w:tr>
      <w:tr w:rsidR="00EB7F4C" w:rsidRPr="00F82F92" w14:paraId="0FCBB3C2" w14:textId="77777777" w:rsidTr="005E2462">
        <w:tc>
          <w:tcPr>
            <w:tcW w:w="5070" w:type="dxa"/>
          </w:tcPr>
          <w:p w14:paraId="5AB4EA5E" w14:textId="77777777" w:rsidR="00EB7F4C" w:rsidRPr="00F82F92" w:rsidRDefault="00EB7F4C" w:rsidP="00EB7F4C">
            <w:pPr>
              <w:spacing w:after="120"/>
              <w:rPr>
                <w:rFonts w:ascii="Times New Roman" w:hAnsi="Times New Roman" w:cs="Times New Roman"/>
                <w:sz w:val="26"/>
                <w:szCs w:val="26"/>
              </w:rPr>
            </w:pPr>
            <w:r w:rsidRPr="00F82F92">
              <w:rPr>
                <w:rFonts w:ascii="Times New Roman" w:hAnsi="Times New Roman" w:cs="Times New Roman"/>
                <w:sz w:val="26"/>
                <w:szCs w:val="26"/>
              </w:rPr>
              <w:t>- Định nghĩa viết tắt cụm từ CT GDPT 2018;</w:t>
            </w:r>
          </w:p>
        </w:tc>
        <w:tc>
          <w:tcPr>
            <w:tcW w:w="4677" w:type="dxa"/>
          </w:tcPr>
          <w:p w14:paraId="698FF74E" w14:textId="77777777" w:rsidR="00EB7F4C" w:rsidRDefault="00C63C0E"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p w14:paraId="530F5F66" w14:textId="77777777" w:rsidR="00FA6883" w:rsidRPr="00F82F92" w:rsidRDefault="00FA6883" w:rsidP="005E2462">
            <w:pPr>
              <w:spacing w:after="120"/>
              <w:jc w:val="both"/>
              <w:rPr>
                <w:rFonts w:ascii="Times New Roman" w:hAnsi="Times New Roman" w:cs="Times New Roman"/>
                <w:sz w:val="26"/>
                <w:szCs w:val="26"/>
              </w:rPr>
            </w:pPr>
            <w:r w:rsidRPr="00320ABE">
              <w:rPr>
                <w:rFonts w:ascii="Times New Roman" w:eastAsia="Times New Roman" w:hAnsi="Times New Roman" w:cs="Times New Roman"/>
                <w:sz w:val="20"/>
                <w:szCs w:val="20"/>
              </w:rPr>
              <w:t>Chương trình Giáo dục phổ thông</w:t>
            </w:r>
            <w:r>
              <w:rPr>
                <w:rFonts w:ascii="Times New Roman" w:eastAsia="Times New Roman" w:hAnsi="Times New Roman" w:cs="Times New Roman"/>
                <w:sz w:val="20"/>
                <w:szCs w:val="20"/>
              </w:rPr>
              <w:t xml:space="preserve"> </w:t>
            </w:r>
            <w:r w:rsidRPr="00BC16A0">
              <w:rPr>
                <w:rFonts w:ascii="Times New Roman" w:eastAsia="Times New Roman" w:hAnsi="Times New Roman" w:cs="Times New Roman"/>
                <w:sz w:val="20"/>
                <w:szCs w:val="20"/>
                <w:highlight w:val="yellow"/>
              </w:rPr>
              <w:t>(GDPT)</w:t>
            </w:r>
          </w:p>
        </w:tc>
      </w:tr>
      <w:tr w:rsidR="00EB7F4C" w:rsidRPr="00F82F92" w14:paraId="43450FB3" w14:textId="77777777" w:rsidTr="005E2462">
        <w:tc>
          <w:tcPr>
            <w:tcW w:w="5070" w:type="dxa"/>
          </w:tcPr>
          <w:p w14:paraId="14BBDBF1" w14:textId="77777777" w:rsidR="00EB7F4C" w:rsidRPr="00F82F92" w:rsidRDefault="00EB7F4C" w:rsidP="00C63C0E">
            <w:pPr>
              <w:spacing w:after="120"/>
              <w:rPr>
                <w:rFonts w:ascii="Times New Roman" w:hAnsi="Times New Roman" w:cs="Times New Roman"/>
                <w:sz w:val="26"/>
                <w:szCs w:val="26"/>
              </w:rPr>
            </w:pPr>
            <w:r w:rsidRPr="00F82F92">
              <w:rPr>
                <w:rFonts w:ascii="Times New Roman" w:hAnsi="Times New Roman" w:cs="Times New Roman"/>
                <w:sz w:val="26"/>
                <w:szCs w:val="26"/>
              </w:rPr>
              <w:t>- Tài liệu tham khảo: Tài liệu số 2,3,4 là các thông tư là các văn bản chính thống của các cơ quan quản lý nhà nước không cần đường link dẫ</w:t>
            </w:r>
            <w:r w:rsidR="00C63C0E" w:rsidRPr="00F82F92">
              <w:rPr>
                <w:rFonts w:ascii="Times New Roman" w:hAnsi="Times New Roman" w:cs="Times New Roman"/>
                <w:sz w:val="26"/>
                <w:szCs w:val="26"/>
              </w:rPr>
              <w:t>n trên Internet;</w:t>
            </w:r>
          </w:p>
        </w:tc>
        <w:tc>
          <w:tcPr>
            <w:tcW w:w="4677" w:type="dxa"/>
          </w:tcPr>
          <w:p w14:paraId="05F16473" w14:textId="77777777" w:rsidR="00EB7F4C" w:rsidRDefault="00C63C0E" w:rsidP="005E2462">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p w14:paraId="18A75696" w14:textId="77777777" w:rsidR="00FA6883" w:rsidRPr="00E66557" w:rsidRDefault="00FA6883" w:rsidP="00FA6883">
            <w:pPr>
              <w:tabs>
                <w:tab w:val="left" w:pos="360"/>
                <w:tab w:val="right" w:leader="hyphen" w:pos="9072"/>
              </w:tabs>
              <w:spacing w:before="120" w:after="120"/>
              <w:jc w:val="both"/>
              <w:rPr>
                <w:rFonts w:ascii="Times New Roman" w:eastAsia="Times New Roman" w:hAnsi="Times New Roman" w:cs="Times New Roman"/>
                <w:sz w:val="20"/>
                <w:highlight w:val="yellow"/>
              </w:rPr>
            </w:pPr>
            <w:r w:rsidRPr="00E66557">
              <w:rPr>
                <w:rFonts w:ascii="Times New Roman" w:eastAsia="Times New Roman" w:hAnsi="Times New Roman" w:cs="Times New Roman"/>
                <w:sz w:val="20"/>
                <w:highlight w:val="yellow"/>
              </w:rPr>
              <w:t xml:space="preserve">3. </w:t>
            </w:r>
            <w:hyperlink r:id="rId5" w:history="1">
              <w:r w:rsidRPr="00E66557">
                <w:rPr>
                  <w:rFonts w:ascii="Times New Roman" w:eastAsia="Times New Roman" w:hAnsi="Times New Roman" w:cs="Times New Roman"/>
                  <w:sz w:val="20"/>
                  <w:highlight w:val="yellow"/>
                </w:rPr>
                <w:t xml:space="preserve">Thông tư số 20/2018/TT-BGDĐT </w:t>
              </w:r>
            </w:hyperlink>
            <w:r w:rsidRPr="00E66557">
              <w:rPr>
                <w:rFonts w:ascii="Times New Roman" w:eastAsia="Times New Roman" w:hAnsi="Times New Roman" w:cs="Times New Roman"/>
                <w:sz w:val="20"/>
                <w:highlight w:val="yellow"/>
              </w:rPr>
              <w:t xml:space="preserve">ngày 22/8/2018 của Bộ GD&amp;ĐT </w:t>
            </w:r>
            <w:hyperlink r:id="rId6" w:history="1">
              <w:r w:rsidRPr="00E66557">
                <w:rPr>
                  <w:rFonts w:ascii="Times New Roman" w:eastAsia="Times New Roman" w:hAnsi="Times New Roman" w:cs="Times New Roman"/>
                  <w:sz w:val="20"/>
                  <w:highlight w:val="yellow"/>
                </w:rPr>
                <w:t>Ban hành quy định chuẩn nghề nghiệp giáo viên cơ sở giáo dục phổ thông</w:t>
              </w:r>
            </w:hyperlink>
            <w:r w:rsidRPr="00E66557">
              <w:rPr>
                <w:rFonts w:ascii="Times New Roman" w:eastAsia="Times New Roman" w:hAnsi="Times New Roman" w:cs="Times New Roman"/>
                <w:sz w:val="20"/>
                <w:highlight w:val="yellow"/>
              </w:rPr>
              <w:t>.</w:t>
            </w:r>
          </w:p>
          <w:p w14:paraId="66B184EB" w14:textId="77777777" w:rsidR="00FA6883" w:rsidRPr="00FA6883" w:rsidRDefault="00FA6883" w:rsidP="00FA6883">
            <w:pPr>
              <w:tabs>
                <w:tab w:val="left" w:pos="360"/>
                <w:tab w:val="right" w:leader="hyphen" w:pos="9072"/>
              </w:tabs>
              <w:spacing w:before="120" w:after="120"/>
              <w:jc w:val="both"/>
              <w:rPr>
                <w:rFonts w:ascii="Times New Roman" w:eastAsia="Times New Roman" w:hAnsi="Times New Roman" w:cs="Times New Roman"/>
                <w:sz w:val="20"/>
              </w:rPr>
            </w:pPr>
            <w:r w:rsidRPr="00E66557">
              <w:rPr>
                <w:rFonts w:ascii="Times New Roman" w:eastAsia="Times New Roman" w:hAnsi="Times New Roman" w:cs="Times New Roman"/>
                <w:sz w:val="20"/>
                <w:highlight w:val="yellow"/>
              </w:rPr>
              <w:t>4. Thông tư 28/2009/TT-BGDĐT ngày 21/10/2009 của Bộ GD&amp;ĐT Quy định về chế độ làm việc đối với giáo viên phổ thông.</w:t>
            </w:r>
          </w:p>
        </w:tc>
      </w:tr>
      <w:tr w:rsidR="00C63C0E" w:rsidRPr="00F82F92" w14:paraId="427C1171" w14:textId="77777777" w:rsidTr="005E2462">
        <w:tc>
          <w:tcPr>
            <w:tcW w:w="5070" w:type="dxa"/>
          </w:tcPr>
          <w:p w14:paraId="4B78282F" w14:textId="77777777" w:rsidR="00C63C0E" w:rsidRPr="00F82F92" w:rsidRDefault="00C63C0E" w:rsidP="00C63C0E">
            <w:pPr>
              <w:spacing w:after="120"/>
              <w:rPr>
                <w:rFonts w:ascii="Times New Roman" w:hAnsi="Times New Roman" w:cs="Times New Roman"/>
                <w:sz w:val="26"/>
                <w:szCs w:val="26"/>
              </w:rPr>
            </w:pPr>
            <w:r w:rsidRPr="00F82F92">
              <w:rPr>
                <w:rFonts w:ascii="Times New Roman" w:hAnsi="Times New Roman" w:cs="Times New Roman"/>
                <w:sz w:val="26"/>
                <w:szCs w:val="26"/>
              </w:rPr>
              <w:t xml:space="preserve">- Có thể điều chỉnh tên bài báo thành: Thực </w:t>
            </w:r>
            <w:r w:rsidRPr="00F82F92">
              <w:rPr>
                <w:rFonts w:ascii="Times New Roman" w:hAnsi="Times New Roman" w:cs="Times New Roman"/>
                <w:sz w:val="26"/>
                <w:szCs w:val="26"/>
              </w:rPr>
              <w:lastRenderedPageBreak/>
              <w:t>trạng đội ngũ giáo viên trung học cơ sở tỉnh Gia Lai thực hiện chương trình giáo dục phổ thông 2018. Hoặc: Thực trạng đội ngũ giáo viên trung học cơ sở tỉnh Gia Lai trong việc thực hiện chương trình giáo dục phổ thông 2018.</w:t>
            </w:r>
          </w:p>
          <w:p w14:paraId="5BAA6AF7" w14:textId="77777777" w:rsidR="00C63C0E" w:rsidRPr="00F82F92" w:rsidRDefault="00C63C0E" w:rsidP="00C63C0E">
            <w:pPr>
              <w:spacing w:after="120"/>
              <w:rPr>
                <w:rFonts w:ascii="Times New Roman" w:hAnsi="Times New Roman" w:cs="Times New Roman"/>
                <w:sz w:val="26"/>
                <w:szCs w:val="26"/>
              </w:rPr>
            </w:pPr>
          </w:p>
        </w:tc>
        <w:tc>
          <w:tcPr>
            <w:tcW w:w="4677" w:type="dxa"/>
          </w:tcPr>
          <w:p w14:paraId="33D6620B" w14:textId="77777777" w:rsidR="00C63C0E" w:rsidRPr="00F82F92" w:rsidRDefault="00C63C0E"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lastRenderedPageBreak/>
              <w:t xml:space="preserve">Về mặt nội hàm thì tên bài báo và các tên </w:t>
            </w:r>
            <w:r w:rsidRPr="00F82F92">
              <w:rPr>
                <w:rFonts w:ascii="Times New Roman" w:hAnsi="Times New Roman" w:cs="Times New Roman"/>
                <w:sz w:val="26"/>
                <w:szCs w:val="26"/>
              </w:rPr>
              <w:lastRenderedPageBreak/>
              <w:t>phản biện đề xuất giống nhau nên nhóm tác giả mong muốn giữ nguyên tên bài báo.</w:t>
            </w:r>
          </w:p>
        </w:tc>
      </w:tr>
    </w:tbl>
    <w:p w14:paraId="2CB606E6" w14:textId="77777777" w:rsidR="00FA6883" w:rsidRDefault="0067264B" w:rsidP="00C63C0E">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5E338024" w14:textId="77777777" w:rsidR="00C63C0E" w:rsidRDefault="00C63C0E" w:rsidP="00C63C0E">
      <w:pPr>
        <w:spacing w:after="120" w:line="240" w:lineRule="auto"/>
        <w:ind w:firstLine="567"/>
        <w:jc w:val="both"/>
        <w:rPr>
          <w:rFonts w:ascii="Times New Roman" w:hAnsi="Times New Roman" w:cs="Times New Roman"/>
          <w:b/>
          <w:sz w:val="28"/>
          <w:szCs w:val="28"/>
        </w:rPr>
      </w:pPr>
      <w:r w:rsidRPr="00FA6883">
        <w:rPr>
          <w:rFonts w:ascii="Times New Roman" w:hAnsi="Times New Roman" w:cs="Times New Roman"/>
          <w:b/>
          <w:sz w:val="28"/>
          <w:szCs w:val="28"/>
        </w:rPr>
        <w:t>Phản hồi nhận xét của Phản biện 2</w:t>
      </w:r>
    </w:p>
    <w:p w14:paraId="78C7D611" w14:textId="77777777" w:rsidR="00FA6883" w:rsidRPr="00FA6883" w:rsidRDefault="00FA6883" w:rsidP="00FA6883">
      <w:pPr>
        <w:spacing w:after="120" w:line="240" w:lineRule="auto"/>
        <w:ind w:firstLine="567"/>
        <w:jc w:val="both"/>
        <w:rPr>
          <w:rFonts w:ascii="Times New Roman" w:hAnsi="Times New Roman" w:cs="Times New Roman"/>
          <w:sz w:val="28"/>
          <w:szCs w:val="28"/>
        </w:rPr>
      </w:pPr>
      <w:r w:rsidRPr="00FA6883">
        <w:rPr>
          <w:rFonts w:ascii="Times New Roman" w:hAnsi="Times New Roman" w:cs="Times New Roman"/>
          <w:sz w:val="28"/>
          <w:szCs w:val="28"/>
        </w:rPr>
        <w:t xml:space="preserve">Những </w:t>
      </w:r>
      <w:r>
        <w:rPr>
          <w:rFonts w:ascii="Times New Roman" w:hAnsi="Times New Roman" w:cs="Times New Roman"/>
          <w:sz w:val="28"/>
          <w:szCs w:val="28"/>
        </w:rPr>
        <w:t>điều chỉnh, bổ sung theo nhận xét, góp ý của Phản biện 2 được đánh dấu màu xanh trong bài báo.</w:t>
      </w:r>
    </w:p>
    <w:tbl>
      <w:tblPr>
        <w:tblStyle w:val="TableGrid"/>
        <w:tblW w:w="9747" w:type="dxa"/>
        <w:tblLook w:val="04A0" w:firstRow="1" w:lastRow="0" w:firstColumn="1" w:lastColumn="0" w:noHBand="0" w:noVBand="1"/>
      </w:tblPr>
      <w:tblGrid>
        <w:gridCol w:w="5070"/>
        <w:gridCol w:w="4677"/>
      </w:tblGrid>
      <w:tr w:rsidR="00C63C0E" w:rsidRPr="00F82F92" w14:paraId="1A0C3CB8" w14:textId="77777777" w:rsidTr="000B312B">
        <w:tc>
          <w:tcPr>
            <w:tcW w:w="5070" w:type="dxa"/>
          </w:tcPr>
          <w:p w14:paraId="256C4715" w14:textId="77777777" w:rsidR="00C63C0E" w:rsidRPr="00F82F92" w:rsidRDefault="00C63C0E" w:rsidP="000B312B">
            <w:pPr>
              <w:spacing w:after="120"/>
              <w:jc w:val="center"/>
              <w:rPr>
                <w:rFonts w:ascii="Times New Roman" w:hAnsi="Times New Roman" w:cs="Times New Roman"/>
                <w:sz w:val="26"/>
                <w:szCs w:val="26"/>
              </w:rPr>
            </w:pPr>
            <w:r w:rsidRPr="00F82F92">
              <w:rPr>
                <w:rFonts w:ascii="Times New Roman" w:hAnsi="Times New Roman" w:cs="Times New Roman"/>
                <w:sz w:val="26"/>
                <w:szCs w:val="26"/>
              </w:rPr>
              <w:t>Nội dung nhận xét</w:t>
            </w:r>
          </w:p>
        </w:tc>
        <w:tc>
          <w:tcPr>
            <w:tcW w:w="4677" w:type="dxa"/>
          </w:tcPr>
          <w:p w14:paraId="45EFC2AD" w14:textId="77777777" w:rsidR="00C63C0E" w:rsidRPr="00F82F92" w:rsidRDefault="00C63C0E" w:rsidP="000B312B">
            <w:pPr>
              <w:spacing w:after="120"/>
              <w:jc w:val="center"/>
              <w:rPr>
                <w:rFonts w:ascii="Times New Roman" w:hAnsi="Times New Roman" w:cs="Times New Roman"/>
                <w:sz w:val="26"/>
                <w:szCs w:val="26"/>
              </w:rPr>
            </w:pPr>
            <w:r w:rsidRPr="00F82F92">
              <w:rPr>
                <w:rFonts w:ascii="Times New Roman" w:hAnsi="Times New Roman" w:cs="Times New Roman"/>
                <w:sz w:val="26"/>
                <w:szCs w:val="26"/>
              </w:rPr>
              <w:t>Phản hồi</w:t>
            </w:r>
          </w:p>
        </w:tc>
      </w:tr>
      <w:tr w:rsidR="00C63C0E" w:rsidRPr="00F82F92" w14:paraId="24A93DE7" w14:textId="77777777" w:rsidTr="000B312B">
        <w:tc>
          <w:tcPr>
            <w:tcW w:w="5070" w:type="dxa"/>
          </w:tcPr>
          <w:p w14:paraId="62821876" w14:textId="77777777" w:rsidR="00C63C0E" w:rsidRPr="00F82F92" w:rsidRDefault="00C63C0E" w:rsidP="000B312B">
            <w:pPr>
              <w:spacing w:after="120"/>
              <w:jc w:val="both"/>
              <w:rPr>
                <w:rFonts w:ascii="Times New Roman" w:hAnsi="Times New Roman" w:cs="Times New Roman"/>
                <w:sz w:val="26"/>
                <w:szCs w:val="26"/>
              </w:rPr>
            </w:pPr>
            <w:r w:rsidRPr="00F82F92">
              <w:rPr>
                <w:rFonts w:ascii="Times New Roman" w:hAnsi="Times New Roman" w:cs="Times New Roman"/>
                <w:sz w:val="26"/>
                <w:szCs w:val="26"/>
              </w:rPr>
              <w:t>Bổ sung danh sách 07 huyện được khảo sát để có thể minh chứng được: các địa bàn khảo sát đảm bảo đại diện được cho các vùng tỉnh Gia Lai</w:t>
            </w:r>
          </w:p>
        </w:tc>
        <w:tc>
          <w:tcPr>
            <w:tcW w:w="4677" w:type="dxa"/>
          </w:tcPr>
          <w:p w14:paraId="33F15ADB" w14:textId="77777777" w:rsidR="00C63C0E" w:rsidRPr="00F82F92" w:rsidRDefault="00C63C0E" w:rsidP="000B312B">
            <w:pPr>
              <w:spacing w:after="120"/>
              <w:jc w:val="both"/>
              <w:rPr>
                <w:rFonts w:ascii="Times New Roman" w:hAnsi="Times New Roman" w:cs="Times New Roman"/>
                <w:sz w:val="26"/>
                <w:szCs w:val="26"/>
              </w:rPr>
            </w:pPr>
            <w:r w:rsidRPr="00F82F92">
              <w:rPr>
                <w:rFonts w:ascii="Times New Roman" w:hAnsi="Times New Roman" w:cs="Times New Roman"/>
                <w:sz w:val="26"/>
                <w:szCs w:val="26"/>
              </w:rPr>
              <w:t>Đã điều chỉnh theo nhận xét của phản biện</w:t>
            </w:r>
          </w:p>
          <w:p w14:paraId="4D37644A" w14:textId="77777777" w:rsidR="00C63C0E" w:rsidRPr="00F82F92" w:rsidRDefault="00C63C0E" w:rsidP="00C63C0E">
            <w:pPr>
              <w:tabs>
                <w:tab w:val="right" w:leader="hyphen" w:pos="9072"/>
              </w:tabs>
              <w:spacing w:before="120" w:after="120"/>
              <w:jc w:val="both"/>
              <w:rPr>
                <w:rFonts w:ascii="Times New Roman" w:eastAsia="Times New Roman" w:hAnsi="Times New Roman" w:cs="Times New Roman"/>
                <w:sz w:val="26"/>
                <w:szCs w:val="26"/>
                <w:highlight w:val="cyan"/>
              </w:rPr>
            </w:pPr>
            <w:r w:rsidRPr="00F82F92">
              <w:rPr>
                <w:rFonts w:ascii="Times New Roman" w:eastAsia="Times New Roman" w:hAnsi="Times New Roman" w:cs="Times New Roman"/>
                <w:sz w:val="26"/>
                <w:szCs w:val="26"/>
                <w:highlight w:val="cyan"/>
              </w:rPr>
              <w:t>Địa bàn khảo sát gồm 07 huyện, thị xã, thành phố của tỉnh Gia Lai gồm: thành phố Pleiku, thị xã Ayunpa, huyện Chư Sê, huyện Chư Pưh, huyện Chư Prông, huyện Kon Chro, huyện Đức Cơ. Việc lựa chọn các địa bàn khảo sát đảm bảo có các địa bàn ở vùng thuận lợi, có địa bàn ở vùng khó khăn, có địa bàn ở trung tâm, có địa bàn ở vùng biên giới.</w:t>
            </w:r>
          </w:p>
          <w:p w14:paraId="610F57D4" w14:textId="77777777" w:rsidR="00C63C0E" w:rsidRPr="00F82F92" w:rsidRDefault="00C63C0E" w:rsidP="000B312B">
            <w:pPr>
              <w:spacing w:after="120"/>
              <w:jc w:val="both"/>
              <w:rPr>
                <w:rFonts w:ascii="Times New Roman" w:hAnsi="Times New Roman" w:cs="Times New Roman"/>
                <w:sz w:val="26"/>
                <w:szCs w:val="26"/>
              </w:rPr>
            </w:pPr>
          </w:p>
        </w:tc>
      </w:tr>
      <w:tr w:rsidR="00C63C0E" w:rsidRPr="00F82F92" w14:paraId="68485FD3" w14:textId="77777777" w:rsidTr="000B312B">
        <w:tc>
          <w:tcPr>
            <w:tcW w:w="5070" w:type="dxa"/>
          </w:tcPr>
          <w:p w14:paraId="0BB89140" w14:textId="77777777" w:rsidR="00C63C0E" w:rsidRPr="00F82F92" w:rsidRDefault="00C63C0E" w:rsidP="00C63C0E">
            <w:pPr>
              <w:spacing w:after="120"/>
              <w:rPr>
                <w:rFonts w:ascii="Times New Roman" w:hAnsi="Times New Roman" w:cs="Times New Roman"/>
                <w:sz w:val="26"/>
                <w:szCs w:val="26"/>
              </w:rPr>
            </w:pPr>
            <w:r w:rsidRPr="00F82F92">
              <w:rPr>
                <w:rFonts w:ascii="Times New Roman" w:hAnsi="Times New Roman" w:cs="Times New Roman"/>
                <w:sz w:val="26"/>
                <w:szCs w:val="26"/>
              </w:rPr>
              <w:t>Trong phần ĐẶT VẤN ĐỀ, đề nghị thay thế đoạn “Kế hoạch nâng cao chất lượng giáo dục học sinh dân tộc thiểu số trên địa bàn tỉnh Gia Lai giai đoạn 2021-2025  xác định “Xây dựng đội ngũ nhà giáo đáp ứng yêu cầu nâng cao chất lượng học tập của học sinh dân tộc thiểu số”” bằng nội dung đánh giá trong Quyết định 733/QĐ-UBND tỉnh ngày 10/6/2023</w:t>
            </w:r>
          </w:p>
        </w:tc>
        <w:tc>
          <w:tcPr>
            <w:tcW w:w="4677" w:type="dxa"/>
          </w:tcPr>
          <w:p w14:paraId="42A8FEEB" w14:textId="77777777" w:rsidR="00C63C0E" w:rsidRPr="00F82F92" w:rsidRDefault="00B9203F"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t>Nhóm tác giả</w:t>
            </w:r>
            <w:r w:rsidR="00C63C0E" w:rsidRPr="00F82F92">
              <w:rPr>
                <w:rFonts w:ascii="Times New Roman" w:hAnsi="Times New Roman" w:cs="Times New Roman"/>
                <w:sz w:val="26"/>
                <w:szCs w:val="26"/>
              </w:rPr>
              <w:t xml:space="preserve"> bổ sung thêm Mục đích của Kế hoạch đào tạo, bồi dưỡng nhà giáo và cán bộ quản lý cơ sở giáo dục đáp ứng yêu cầu đổi mới căn bản, toàn diện giáo dục phổ thông giai đoạn 2016-2020, định hướng đến năm 2025 của tỉnh Gia Lai: </w:t>
            </w:r>
            <w:r w:rsidR="00C63C0E" w:rsidRPr="00F82F92">
              <w:rPr>
                <w:rFonts w:ascii="Times New Roman" w:eastAsia="Times New Roman" w:hAnsi="Times New Roman" w:cs="Times New Roman"/>
                <w:sz w:val="26"/>
                <w:szCs w:val="26"/>
                <w:highlight w:val="cyan"/>
              </w:rPr>
              <w:t>“Đào tạo, bồi dưỡng đội ngũ nhà giáo và cán bộ quản lý cơ sở giáo dục của tỉnh đảm bảo đủ về số lượng, chuẩn hóa về chuyên môn, nghiệp vụ nhằm đáp ứng yêu cầu đổi mới chương trình, sách giáo khoa giáo dục phổ thông; góp phần thực hiện đổi mới căn bản, toàn diện giáo dục và đào tạo giai đoạn 2016-2020, định hướng đến năm 2025”</w:t>
            </w:r>
            <w:r w:rsidR="00C63C0E" w:rsidRPr="00F82F92">
              <w:rPr>
                <w:rFonts w:ascii="Times New Roman" w:hAnsi="Times New Roman" w:cs="Times New Roman"/>
                <w:sz w:val="26"/>
                <w:szCs w:val="26"/>
              </w:rPr>
              <w:t xml:space="preserve"> </w:t>
            </w:r>
          </w:p>
        </w:tc>
      </w:tr>
      <w:tr w:rsidR="00C63C0E" w:rsidRPr="00F82F92" w14:paraId="33D3ACFE" w14:textId="77777777" w:rsidTr="000B312B">
        <w:tc>
          <w:tcPr>
            <w:tcW w:w="5070" w:type="dxa"/>
          </w:tcPr>
          <w:p w14:paraId="3B91156B" w14:textId="77777777" w:rsidR="00C63C0E" w:rsidRPr="00F82F92" w:rsidRDefault="00C63C0E" w:rsidP="00C63C0E">
            <w:pPr>
              <w:spacing w:after="120"/>
              <w:rPr>
                <w:rFonts w:ascii="Times New Roman" w:hAnsi="Times New Roman" w:cs="Times New Roman"/>
                <w:sz w:val="26"/>
                <w:szCs w:val="26"/>
              </w:rPr>
            </w:pPr>
            <w:r w:rsidRPr="00F82F92">
              <w:rPr>
                <w:rFonts w:ascii="Times New Roman" w:hAnsi="Times New Roman" w:cs="Times New Roman"/>
                <w:sz w:val="26"/>
                <w:szCs w:val="26"/>
              </w:rPr>
              <w:lastRenderedPageBreak/>
              <w:t>Kết quả của nội dung khảo sát “Năng lực sử dụng ngoại ngữ hoặc tiếng dân tộc, ứng dụng công nghệ thông tin, khai thác và sử dụng thiết bị công nghệ trong dạy học, giáo dục” trong Bảng 4 cơ bản trái ngược kết quả của nội dung khảo sát “Năng lực đội ngũ giáo viên” trong Bảng 5. Điều này dẫn đến đánh giá như đoạn“Khả năng sử dụng công nghệ thông tin và ngoại ngữ của giáo viên ở các trường THCS chưa đáp ứng và chưa thực sự hiệu quả. Điều này cũng ảnh hưởng đến việc tổ chức dạy các môn Ngoại ngữ 2 và Tiếng dân tộc thiểu số, hai môn học tự chọn trong Chương trình GDPT 2018 của các trường” là chưa đầy đủ, chưa chính xác.</w:t>
            </w:r>
          </w:p>
        </w:tc>
        <w:tc>
          <w:tcPr>
            <w:tcW w:w="4677" w:type="dxa"/>
          </w:tcPr>
          <w:p w14:paraId="47EF75B3" w14:textId="77777777" w:rsidR="00C63C0E" w:rsidRPr="00F82F92" w:rsidRDefault="00C63C0E"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t>Nhóm tác giả chỉnh sửa</w:t>
            </w:r>
            <w:r w:rsidR="00B9203F" w:rsidRPr="00F82F92">
              <w:rPr>
                <w:rFonts w:ascii="Times New Roman" w:hAnsi="Times New Roman" w:cs="Times New Roman"/>
                <w:sz w:val="26"/>
                <w:szCs w:val="26"/>
              </w:rPr>
              <w:t xml:space="preserve"> như sau</w:t>
            </w:r>
            <w:r w:rsidRPr="00F82F92">
              <w:rPr>
                <w:rFonts w:ascii="Times New Roman" w:hAnsi="Times New Roman" w:cs="Times New Roman"/>
                <w:sz w:val="26"/>
                <w:szCs w:val="26"/>
              </w:rPr>
              <w:t>:</w:t>
            </w:r>
          </w:p>
          <w:p w14:paraId="488326F9" w14:textId="77777777" w:rsidR="00C63C0E" w:rsidRPr="00F82F92" w:rsidRDefault="00C63C0E"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t xml:space="preserve">- Bỏ nội dung: “Khả năng sử dụng công nghệ thông tin và ngoại ngữ của giáo viên ở các trường THCS chưa đáp ứng và chưa thực sự hiệu quả. Điều này cũng ảnh hưởng đến việc tổ chức dạy các môn Ngoại ngữ 2 và Tiếng dân tộc thiểu số, hai môn học tự chọn trong Chương trình GDPT 2018 của các trường”  </w:t>
            </w:r>
          </w:p>
          <w:p w14:paraId="6A7AFB37" w14:textId="77777777" w:rsidR="00C63C0E" w:rsidRPr="00F82F92" w:rsidRDefault="00C63C0E" w:rsidP="00C63C0E">
            <w:pPr>
              <w:tabs>
                <w:tab w:val="right" w:leader="hyphen" w:pos="9072"/>
              </w:tabs>
              <w:spacing w:before="120" w:after="120"/>
              <w:ind w:firstLine="567"/>
              <w:jc w:val="both"/>
              <w:rPr>
                <w:rFonts w:ascii="Times New Roman" w:eastAsia="Times New Roman" w:hAnsi="Times New Roman" w:cs="Times New Roman"/>
                <w:sz w:val="26"/>
                <w:szCs w:val="26"/>
                <w:highlight w:val="cyan"/>
              </w:rPr>
            </w:pPr>
            <w:r w:rsidRPr="00F82F92">
              <w:rPr>
                <w:rFonts w:ascii="Times New Roman" w:hAnsi="Times New Roman" w:cs="Times New Roman"/>
                <w:sz w:val="26"/>
                <w:szCs w:val="26"/>
              </w:rPr>
              <w:t xml:space="preserve">- Bổ sung: </w:t>
            </w:r>
            <w:r w:rsidRPr="00F82F92">
              <w:rPr>
                <w:rFonts w:ascii="Times New Roman" w:eastAsia="Times New Roman" w:hAnsi="Times New Roman" w:cs="Times New Roman"/>
                <w:sz w:val="26"/>
                <w:szCs w:val="26"/>
                <w:highlight w:val="cyan"/>
              </w:rPr>
              <w:t xml:space="preserve">Khi trao đổi phỏng vấn, nhiều giáo viên  thừa nhận trình độ ngoại ngữ (chủ yếu là tiếng Anh) của giáo viên chưa đạt để có thể hỗ trợ cho hoạt động dạy học. Một số giáo viên học tiếng dân tộc (do yêu cầu đặc điểm dạy học ở vùng đồng bào dân tộc) lại được đánh giá tốt. Nhiều giáo viên công tác lâu năm ở các vùng dân tộc khá thành thạo tiếng dân tộc (Jrai, Bahnar), điều này hỗ trợ đắc lực cho hoạt động dạy học và giáo dục của giáo viên. </w:t>
            </w:r>
          </w:p>
          <w:p w14:paraId="0B04683E" w14:textId="77777777" w:rsidR="00C63C0E" w:rsidRPr="00F82F92" w:rsidRDefault="00C63C0E" w:rsidP="00C63C0E">
            <w:pPr>
              <w:tabs>
                <w:tab w:val="right" w:leader="hyphen" w:pos="9072"/>
              </w:tabs>
              <w:spacing w:before="120" w:after="120"/>
              <w:ind w:firstLine="567"/>
              <w:jc w:val="both"/>
              <w:rPr>
                <w:rFonts w:ascii="Times New Roman" w:eastAsia="Times New Roman" w:hAnsi="Times New Roman" w:cs="Times New Roman"/>
                <w:sz w:val="26"/>
                <w:szCs w:val="26"/>
              </w:rPr>
            </w:pPr>
            <w:r w:rsidRPr="00F82F92">
              <w:rPr>
                <w:rFonts w:ascii="Times New Roman" w:eastAsia="Times New Roman" w:hAnsi="Times New Roman" w:cs="Times New Roman"/>
                <w:sz w:val="26"/>
                <w:szCs w:val="26"/>
                <w:highlight w:val="cyan"/>
              </w:rPr>
              <w:t xml:space="preserve">Năng lực sử dụng ngoại ngữ, tiếng dân tộc của giáo viên ở các trường THCS cũng có ảnh hưởng đến việc tổ chức dạy các môn Ngoại ngữ 2 và Tiếng dân tộc thiểu số, hai môn học tự chọn trong Chương trình GDPT 2018 của các trường. Hiện nay, các trường đều chưa có giáo viên để có thể đảm nhiệm hai môn học này. Các huyện, thị xã, thành phố của tỉnh Gia Lai cũng chưa tuyển giáo viên dạy Tiếng dân tộc thiểu số, Ngoại ngữ 2. </w:t>
            </w:r>
          </w:p>
          <w:p w14:paraId="431FBE48" w14:textId="77777777" w:rsidR="00C63C0E" w:rsidRPr="00F82F92" w:rsidRDefault="00C63C0E" w:rsidP="00C63C0E">
            <w:pPr>
              <w:spacing w:after="120"/>
              <w:jc w:val="both"/>
              <w:rPr>
                <w:rFonts w:ascii="Times New Roman" w:hAnsi="Times New Roman" w:cs="Times New Roman"/>
                <w:sz w:val="26"/>
                <w:szCs w:val="26"/>
              </w:rPr>
            </w:pPr>
          </w:p>
        </w:tc>
      </w:tr>
      <w:tr w:rsidR="00C63C0E" w:rsidRPr="00F82F92" w14:paraId="4B384DB1" w14:textId="77777777" w:rsidTr="000B312B">
        <w:tc>
          <w:tcPr>
            <w:tcW w:w="5070" w:type="dxa"/>
          </w:tcPr>
          <w:p w14:paraId="5AA06822" w14:textId="77777777" w:rsidR="00C63C0E" w:rsidRPr="00F82F92" w:rsidRDefault="00C63C0E" w:rsidP="00C63C0E">
            <w:pPr>
              <w:spacing w:after="120"/>
              <w:rPr>
                <w:rFonts w:ascii="Times New Roman" w:hAnsi="Times New Roman" w:cs="Times New Roman"/>
                <w:sz w:val="26"/>
                <w:szCs w:val="26"/>
              </w:rPr>
            </w:pPr>
            <w:r w:rsidRPr="00F82F92">
              <w:rPr>
                <w:rFonts w:ascii="Times New Roman" w:hAnsi="Times New Roman" w:cs="Times New Roman"/>
                <w:sz w:val="26"/>
                <w:szCs w:val="26"/>
              </w:rPr>
              <w:t>Để có kết quả phản ánh phù hợp hơn, đề xuất tác giả cần tách nội dung khảo sát đã nêu trên trong Bảng 4 thành 03 phần riêng biệt “Năng lực sử dụng ngoại ngữ”, “Năng lực sử dụng tiếng dân tộc” và “Năng lực ứng dụng công nghệ thông tin, khai thác và sử dụng thiết bị công nghệ trong dạy học, giáo dục”.</w:t>
            </w:r>
          </w:p>
        </w:tc>
        <w:tc>
          <w:tcPr>
            <w:tcW w:w="4677" w:type="dxa"/>
          </w:tcPr>
          <w:p w14:paraId="56C7D4B7" w14:textId="77777777" w:rsidR="00C63C0E" w:rsidRPr="00F82F92" w:rsidRDefault="00C63C0E"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t xml:space="preserve">Trong quá trình nghiên cứu, nhóm tác giả không tách nội dung khảo sát </w:t>
            </w:r>
            <w:r w:rsidRPr="00F82F92">
              <w:rPr>
                <w:rFonts w:ascii="Times New Roman" w:eastAsia="Times New Roman" w:hAnsi="Times New Roman" w:cs="Times New Roman"/>
                <w:sz w:val="26"/>
                <w:szCs w:val="26"/>
              </w:rPr>
              <w:t>“Năng lực sử dụng ngoại ngữ hoặc tiếng dân tộc, ứng dụng công nghệ thông tin, khai thác và sử dụng thiết bị công nghệ trong dạy học, giáo dục” nên không thể điều chỉnh được như nhận xét của phản biện.</w:t>
            </w:r>
          </w:p>
        </w:tc>
      </w:tr>
      <w:tr w:rsidR="00C63C0E" w:rsidRPr="00F82F92" w14:paraId="7656D853" w14:textId="77777777" w:rsidTr="000B312B">
        <w:tc>
          <w:tcPr>
            <w:tcW w:w="5070" w:type="dxa"/>
          </w:tcPr>
          <w:p w14:paraId="4A0957A4" w14:textId="77777777" w:rsidR="00C63C0E" w:rsidRPr="00F82F92" w:rsidRDefault="0067639A" w:rsidP="00C63C0E">
            <w:pPr>
              <w:spacing w:after="120"/>
              <w:rPr>
                <w:rFonts w:ascii="Times New Roman" w:hAnsi="Times New Roman" w:cs="Times New Roman"/>
                <w:sz w:val="26"/>
                <w:szCs w:val="26"/>
              </w:rPr>
            </w:pPr>
            <w:r w:rsidRPr="00F82F92">
              <w:rPr>
                <w:rFonts w:ascii="Times New Roman" w:hAnsi="Times New Roman" w:cs="Times New Roman"/>
                <w:sz w:val="26"/>
                <w:szCs w:val="26"/>
              </w:rPr>
              <w:lastRenderedPageBreak/>
              <w:t>- Tại mục 3.4 có đánh giá các yếu tố gây khó khăn nhất cho đội ngũ là "Cơ sở vật chất, thiết bị", "Sự quan tâm của phụ huynh", "Tình hình kinh tế ở địa phương". Tuy nhiên, nội dung đề xuất chưa tập trung nhiều vào các khó khăn này.</w:t>
            </w:r>
          </w:p>
        </w:tc>
        <w:tc>
          <w:tcPr>
            <w:tcW w:w="4677" w:type="dxa"/>
          </w:tcPr>
          <w:p w14:paraId="63740E56" w14:textId="77777777" w:rsidR="00C63C0E" w:rsidRPr="00F82F92" w:rsidRDefault="0067639A"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t xml:space="preserve">Nhóm tác giả bổ sung: </w:t>
            </w:r>
            <w:r w:rsidRPr="00F82F92">
              <w:rPr>
                <w:rFonts w:ascii="Times New Roman" w:eastAsia="Times New Roman" w:hAnsi="Times New Roman" w:cs="Times New Roman"/>
                <w:sz w:val="26"/>
                <w:szCs w:val="26"/>
                <w:highlight w:val="cyan"/>
              </w:rPr>
              <w:t>Trong quá trình khảo sát chúng tôi phỏng vấn để làm rõ thêm vấn đề khó khăn về cơ sở vật chất, thiết bị phục vụ thực hiện chương trình GDPT 2018. CBQL và giáo viên đều cho rằng  cơ sở vật chất chưa đáp ứng yêu cầu dạy học theo chương trình mới ở mức độ nhất định: thiếu các bộ đồ dùng dạy học chuyên đề, trải nghiệm thông qua môn học và hoạt động giáo dục cơ bản. Tại một số trường thiết bị phục vụ dạy học đã cũ, máy tính, thiết bị thí nghiệm không đảm bảo yêu cầu giảng dạy; phần lớn các thiết bị dạy học được cấp để thực hiện Chương trình GDPT 2006; nguồn kinh phí được cấp để mua sắm đồ dùng dạy học và học tập theo Chương trình GDPT 2018 chưa được thực hiện.</w:t>
            </w:r>
          </w:p>
        </w:tc>
      </w:tr>
      <w:tr w:rsidR="0067639A" w:rsidRPr="00F82F92" w14:paraId="4E9D191D" w14:textId="77777777" w:rsidTr="000B312B">
        <w:tc>
          <w:tcPr>
            <w:tcW w:w="5070" w:type="dxa"/>
          </w:tcPr>
          <w:p w14:paraId="7CB5D53F" w14:textId="77777777" w:rsidR="0067639A" w:rsidRPr="00F82F92" w:rsidRDefault="0067639A" w:rsidP="00C63C0E">
            <w:pPr>
              <w:spacing w:after="120"/>
              <w:rPr>
                <w:rFonts w:ascii="Times New Roman" w:hAnsi="Times New Roman" w:cs="Times New Roman"/>
                <w:sz w:val="26"/>
                <w:szCs w:val="26"/>
              </w:rPr>
            </w:pPr>
            <w:r w:rsidRPr="00F82F92">
              <w:rPr>
                <w:rFonts w:ascii="Times New Roman" w:hAnsi="Times New Roman" w:cs="Times New Roman"/>
                <w:sz w:val="26"/>
                <w:szCs w:val="26"/>
              </w:rPr>
              <w:t>- Tại mục 3.4 có đánh giá các yếu tố gây khó khăn nhất cho đội ngũ là "Cơ sở vật chất, thiết bị", "Sự quan tâm của phụ huynh", "Tình hình kinh tế ở địa phương". Tuy nhiên, nội dung đề xuất chưa tập trung nhiều vào các khó khăn này.</w:t>
            </w:r>
          </w:p>
          <w:p w14:paraId="66C2BDB5" w14:textId="77777777" w:rsidR="00B9203F" w:rsidRPr="00F82F92" w:rsidRDefault="00B9203F" w:rsidP="00C63C0E">
            <w:pPr>
              <w:spacing w:after="120"/>
              <w:rPr>
                <w:rFonts w:ascii="Times New Roman" w:hAnsi="Times New Roman" w:cs="Times New Roman"/>
                <w:sz w:val="26"/>
                <w:szCs w:val="26"/>
              </w:rPr>
            </w:pPr>
            <w:r w:rsidRPr="00F82F92">
              <w:rPr>
                <w:rFonts w:ascii="Times New Roman" w:hAnsi="Times New Roman" w:cs="Times New Roman"/>
                <w:sz w:val="26"/>
                <w:szCs w:val="26"/>
              </w:rPr>
              <w:t>- Xem xét lại đoạn  “Cung cấp cơ cơ sở vật chất, thiết bị đảm bảo đúng theo quy định, đáp ứng yêu cầu của Chương trình GDPT 2018 nhằm hỗ trợ tối đa cho giáo viên trong quá trình tổ chức các hoạt động dạy học, giáo dục”.</w:t>
            </w:r>
          </w:p>
        </w:tc>
        <w:tc>
          <w:tcPr>
            <w:tcW w:w="4677" w:type="dxa"/>
          </w:tcPr>
          <w:p w14:paraId="57F4B147" w14:textId="77777777" w:rsidR="0067639A" w:rsidRPr="00F82F92" w:rsidRDefault="0067639A"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t>Nhóm tác giả bổ sung:</w:t>
            </w:r>
          </w:p>
          <w:p w14:paraId="6141D98A" w14:textId="77777777" w:rsidR="0067639A" w:rsidRPr="00F82F92" w:rsidRDefault="0067639A" w:rsidP="0067639A">
            <w:pPr>
              <w:tabs>
                <w:tab w:val="right" w:leader="hyphen" w:pos="9072"/>
              </w:tabs>
              <w:spacing w:before="120" w:after="120"/>
              <w:ind w:firstLine="567"/>
              <w:jc w:val="both"/>
              <w:rPr>
                <w:rFonts w:ascii="Times New Roman" w:eastAsia="Times New Roman" w:hAnsi="Times New Roman" w:cs="Times New Roman"/>
                <w:sz w:val="26"/>
                <w:szCs w:val="26"/>
              </w:rPr>
            </w:pPr>
            <w:r w:rsidRPr="00F82F92">
              <w:rPr>
                <w:rFonts w:ascii="Times New Roman" w:hAnsi="Times New Roman" w:cs="Times New Roman"/>
                <w:sz w:val="26"/>
                <w:szCs w:val="26"/>
              </w:rPr>
              <w:t xml:space="preserve">- Đề xuất với </w:t>
            </w:r>
            <w:r w:rsidRPr="00F82F92">
              <w:rPr>
                <w:rFonts w:ascii="Times New Roman" w:eastAsia="Times New Roman" w:hAnsi="Times New Roman" w:cs="Times New Roman"/>
                <w:b/>
                <w:sz w:val="26"/>
                <w:szCs w:val="26"/>
              </w:rPr>
              <w:t xml:space="preserve">các cơ quan chức năng: </w:t>
            </w:r>
            <w:r w:rsidRPr="00F82F92">
              <w:rPr>
                <w:rFonts w:ascii="Times New Roman" w:eastAsia="Times New Roman" w:hAnsi="Times New Roman" w:cs="Times New Roman"/>
                <w:sz w:val="26"/>
                <w:szCs w:val="26"/>
                <w:highlight w:val="cyan"/>
              </w:rPr>
              <w:t>- Tăng cường hơn nữa việc đầu tư, trang bị cơ sở vật chất, thiết bị dạy học đáp ứng yêu cầu của Chương trình GDPT 2018 nhằm hỗ trợ tối đa cho giáo viên THCS trong quá trình tổ chức các hoạt động dạy học, giáo dục.</w:t>
            </w:r>
            <w:r w:rsidRPr="00F82F92">
              <w:rPr>
                <w:rFonts w:ascii="Times New Roman" w:eastAsia="Times New Roman" w:hAnsi="Times New Roman" w:cs="Times New Roman"/>
                <w:sz w:val="26"/>
                <w:szCs w:val="26"/>
              </w:rPr>
              <w:t xml:space="preserve"> </w:t>
            </w:r>
          </w:p>
          <w:p w14:paraId="364380CA" w14:textId="77777777" w:rsidR="0067639A" w:rsidRPr="00F82F92" w:rsidRDefault="0067639A" w:rsidP="0067639A">
            <w:pPr>
              <w:spacing w:after="120"/>
              <w:jc w:val="both"/>
              <w:rPr>
                <w:rFonts w:ascii="Times New Roman" w:hAnsi="Times New Roman" w:cs="Times New Roman"/>
                <w:sz w:val="26"/>
                <w:szCs w:val="26"/>
              </w:rPr>
            </w:pPr>
            <w:r w:rsidRPr="00F82F92">
              <w:rPr>
                <w:rFonts w:ascii="Times New Roman" w:hAnsi="Times New Roman" w:cs="Times New Roman"/>
                <w:sz w:val="26"/>
                <w:szCs w:val="26"/>
              </w:rPr>
              <w:t>- Với các trường THCS</w:t>
            </w:r>
          </w:p>
          <w:p w14:paraId="56B0904F" w14:textId="77777777" w:rsidR="0067639A" w:rsidRPr="00F82F92" w:rsidRDefault="0067639A" w:rsidP="0067639A">
            <w:pPr>
              <w:tabs>
                <w:tab w:val="right" w:leader="hyphen" w:pos="9072"/>
              </w:tabs>
              <w:spacing w:before="120" w:after="120"/>
              <w:ind w:firstLine="567"/>
              <w:jc w:val="both"/>
              <w:rPr>
                <w:rFonts w:ascii="Times New Roman" w:eastAsia="Times New Roman" w:hAnsi="Times New Roman" w:cs="Times New Roman"/>
                <w:sz w:val="26"/>
                <w:szCs w:val="26"/>
              </w:rPr>
            </w:pPr>
            <w:r w:rsidRPr="00F82F92">
              <w:rPr>
                <w:rFonts w:ascii="Times New Roman" w:eastAsia="Times New Roman" w:hAnsi="Times New Roman" w:cs="Times New Roman"/>
                <w:sz w:val="26"/>
                <w:szCs w:val="26"/>
                <w:highlight w:val="cyan"/>
              </w:rPr>
              <w:t>- Thường xuyên rà soát tình hình sử dụng cơ sở vật chất, thiết bị phục vụ việc thực hiện Chương trình GDPT 2018. Báo cáo kịp thời về tình hình quản lý, sử dụng, bảo quản trang thiết bị và chủ động đề xuất cấp trên trang bị đủ thiết bị dạy học cho các nhà trường.</w:t>
            </w:r>
            <w:r w:rsidRPr="00F82F92">
              <w:rPr>
                <w:rFonts w:ascii="Times New Roman" w:eastAsia="Times New Roman" w:hAnsi="Times New Roman" w:cs="Times New Roman"/>
                <w:sz w:val="26"/>
                <w:szCs w:val="26"/>
              </w:rPr>
              <w:t xml:space="preserve"> </w:t>
            </w:r>
            <w:r w:rsidRPr="00F82F92">
              <w:rPr>
                <w:rFonts w:ascii="Times New Roman" w:eastAsia="Times New Roman" w:hAnsi="Times New Roman" w:cs="Times New Roman"/>
                <w:sz w:val="26"/>
                <w:szCs w:val="26"/>
                <w:highlight w:val="cyan"/>
              </w:rPr>
              <w:t>Phát động phong trào thi đua tự làm đồ dùng dạy học, thi đua sáng tạo trong việc sử dụng, bảo quản, duy tu, bảo dưỡng thiết bị dạy học.</w:t>
            </w:r>
          </w:p>
        </w:tc>
      </w:tr>
      <w:tr w:rsidR="0067639A" w:rsidRPr="00F82F92" w14:paraId="5F2CB896" w14:textId="77777777" w:rsidTr="000B312B">
        <w:tc>
          <w:tcPr>
            <w:tcW w:w="5070" w:type="dxa"/>
          </w:tcPr>
          <w:p w14:paraId="7BD95562" w14:textId="77777777" w:rsidR="0067639A" w:rsidRPr="00F82F92" w:rsidRDefault="0067639A" w:rsidP="0067639A">
            <w:pPr>
              <w:spacing w:after="120"/>
              <w:rPr>
                <w:rFonts w:ascii="Times New Roman" w:hAnsi="Times New Roman" w:cs="Times New Roman"/>
                <w:sz w:val="26"/>
                <w:szCs w:val="26"/>
              </w:rPr>
            </w:pPr>
            <w:r w:rsidRPr="00F82F92">
              <w:rPr>
                <w:rFonts w:ascii="Times New Roman" w:hAnsi="Times New Roman" w:cs="Times New Roman"/>
                <w:sz w:val="26"/>
                <w:szCs w:val="26"/>
              </w:rPr>
              <w:t xml:space="preserve">- Xem xét lại đoạn “- Cần xây dựng lộ trình tuyển dụng giáo viên cấp THCS phù hợp với tình hình thực tiễn hiện nay để đảm bảo đủ số lượng giáo viên trẻ thay thế giáo viên về hưu </w:t>
            </w:r>
            <w:r w:rsidRPr="00F82F92">
              <w:rPr>
                <w:rFonts w:ascii="Times New Roman" w:hAnsi="Times New Roman" w:cs="Times New Roman"/>
                <w:sz w:val="26"/>
                <w:szCs w:val="26"/>
              </w:rPr>
              <w:lastRenderedPageBreak/>
              <w:t>trong 5 năm sau” .</w:t>
            </w:r>
          </w:p>
          <w:p w14:paraId="5BAD875D" w14:textId="77777777" w:rsidR="0067639A" w:rsidRPr="00F82F92" w:rsidRDefault="0067639A" w:rsidP="00C63C0E">
            <w:pPr>
              <w:spacing w:after="120"/>
              <w:rPr>
                <w:rFonts w:ascii="Times New Roman" w:hAnsi="Times New Roman" w:cs="Times New Roman"/>
                <w:sz w:val="26"/>
                <w:szCs w:val="26"/>
              </w:rPr>
            </w:pPr>
          </w:p>
        </w:tc>
        <w:tc>
          <w:tcPr>
            <w:tcW w:w="4677" w:type="dxa"/>
          </w:tcPr>
          <w:p w14:paraId="2B2ED0E1" w14:textId="77777777" w:rsidR="0067639A" w:rsidRPr="00F82F92" w:rsidRDefault="00812137" w:rsidP="00C63C0E">
            <w:pPr>
              <w:spacing w:after="120"/>
              <w:jc w:val="both"/>
              <w:rPr>
                <w:rFonts w:ascii="Times New Roman" w:hAnsi="Times New Roman" w:cs="Times New Roman"/>
                <w:sz w:val="26"/>
                <w:szCs w:val="26"/>
              </w:rPr>
            </w:pPr>
            <w:r w:rsidRPr="00F82F92">
              <w:rPr>
                <w:rFonts w:ascii="Times New Roman" w:hAnsi="Times New Roman" w:cs="Times New Roman"/>
                <w:sz w:val="26"/>
                <w:szCs w:val="26"/>
              </w:rPr>
              <w:lastRenderedPageBreak/>
              <w:t>Nhóm tác giả điều chỉnh như sau:</w:t>
            </w:r>
          </w:p>
          <w:p w14:paraId="3E101643" w14:textId="77777777" w:rsidR="00812137" w:rsidRPr="00F82F92" w:rsidRDefault="00812137" w:rsidP="00812137">
            <w:pPr>
              <w:tabs>
                <w:tab w:val="right" w:leader="hyphen" w:pos="9072"/>
              </w:tabs>
              <w:spacing w:before="120" w:after="120"/>
              <w:jc w:val="both"/>
              <w:rPr>
                <w:rFonts w:ascii="Times New Roman" w:eastAsia="Times New Roman" w:hAnsi="Times New Roman" w:cs="Times New Roman"/>
                <w:sz w:val="26"/>
                <w:szCs w:val="26"/>
              </w:rPr>
            </w:pPr>
            <w:r w:rsidRPr="00F82F92">
              <w:rPr>
                <w:rFonts w:ascii="Times New Roman" w:eastAsia="Times New Roman" w:hAnsi="Times New Roman" w:cs="Times New Roman"/>
                <w:sz w:val="26"/>
                <w:szCs w:val="26"/>
              </w:rPr>
              <w:t xml:space="preserve">- Xây dựng kế hoạch chuẩn bị lực lượng kế cận, trẻ hóa đội ngũ để đảm bảo đủ số </w:t>
            </w:r>
            <w:r w:rsidRPr="00F82F92">
              <w:rPr>
                <w:rFonts w:ascii="Times New Roman" w:eastAsia="Times New Roman" w:hAnsi="Times New Roman" w:cs="Times New Roman"/>
                <w:sz w:val="26"/>
                <w:szCs w:val="26"/>
              </w:rPr>
              <w:lastRenderedPageBreak/>
              <w:t>lượng giáo viên trẻ thay thế giáo viên về hưu trong 5 năm tới.</w:t>
            </w:r>
          </w:p>
          <w:p w14:paraId="0A32EFF8" w14:textId="77777777" w:rsidR="00812137" w:rsidRPr="00F82F92" w:rsidRDefault="00812137" w:rsidP="00C63C0E">
            <w:pPr>
              <w:spacing w:after="120"/>
              <w:jc w:val="both"/>
              <w:rPr>
                <w:rFonts w:ascii="Times New Roman" w:hAnsi="Times New Roman" w:cs="Times New Roman"/>
                <w:sz w:val="26"/>
                <w:szCs w:val="26"/>
              </w:rPr>
            </w:pPr>
          </w:p>
        </w:tc>
      </w:tr>
      <w:tr w:rsidR="00812137" w:rsidRPr="00F82F92" w14:paraId="23609B29" w14:textId="77777777" w:rsidTr="000B312B">
        <w:tc>
          <w:tcPr>
            <w:tcW w:w="5070" w:type="dxa"/>
          </w:tcPr>
          <w:p w14:paraId="51B234DF" w14:textId="77777777" w:rsidR="00812137" w:rsidRPr="00F82F92" w:rsidRDefault="00812137" w:rsidP="0067639A">
            <w:pPr>
              <w:spacing w:after="120"/>
              <w:rPr>
                <w:rFonts w:ascii="Times New Roman" w:hAnsi="Times New Roman" w:cs="Times New Roman"/>
                <w:sz w:val="26"/>
                <w:szCs w:val="26"/>
              </w:rPr>
            </w:pPr>
            <w:r w:rsidRPr="00F82F92">
              <w:rPr>
                <w:rFonts w:ascii="Times New Roman" w:hAnsi="Times New Roman" w:cs="Times New Roman"/>
                <w:sz w:val="26"/>
                <w:szCs w:val="26"/>
              </w:rPr>
              <w:lastRenderedPageBreak/>
              <w:t>“- Căn cứ nhu cầu sử dụng giáo viên, bố trí kinh phí phù hợp và tiến hành đặt hàng đào tạo giáo viên THCS với các trường sư phạm theo Nghị định số 116/2020/NĐ-CP về chính sách hỗ trợ tiền đóng học phí, chi phí sinh hoạt với sinh viên sư phạm”</w:t>
            </w:r>
          </w:p>
        </w:tc>
        <w:tc>
          <w:tcPr>
            <w:tcW w:w="4677" w:type="dxa"/>
          </w:tcPr>
          <w:p w14:paraId="3CA33BCF" w14:textId="77777777" w:rsidR="009223BA" w:rsidRPr="00F82F92" w:rsidRDefault="00812137" w:rsidP="009223BA">
            <w:pPr>
              <w:spacing w:after="120"/>
              <w:jc w:val="both"/>
              <w:rPr>
                <w:rFonts w:ascii="Times New Roman" w:hAnsi="Times New Roman" w:cs="Times New Roman"/>
                <w:sz w:val="26"/>
                <w:szCs w:val="26"/>
              </w:rPr>
            </w:pPr>
            <w:r w:rsidRPr="00F82F92">
              <w:rPr>
                <w:rFonts w:ascii="Times New Roman" w:hAnsi="Times New Roman" w:cs="Times New Roman"/>
                <w:sz w:val="26"/>
                <w:szCs w:val="26"/>
              </w:rPr>
              <w:t>Theo ý kiến của Nhóm, hiện nay Bộ Giáo dục và Đào tạo đang trình Chính phủ sửa đổi Nghị định 116/2020/NĐ-CP về chính sách hỗ trợ tiền đóng học phí, chi phí sinh hoạt đối với sinh viên sư phạm</w:t>
            </w:r>
            <w:r w:rsidR="009223BA" w:rsidRPr="00F82F92">
              <w:rPr>
                <w:rFonts w:ascii="Times New Roman" w:hAnsi="Times New Roman" w:cs="Times New Roman"/>
                <w:sz w:val="26"/>
                <w:szCs w:val="26"/>
              </w:rPr>
              <w:t xml:space="preserve">. Việc thực hiện Nghị định 116/2020/NĐ-CP là một trong những giải pháp giúp các địa phương: khuyến khích được người học, đặc biệt là người dân tộc Jrai, Bahnar lựa chọn và tham gia đào tạo để trở thành giáo viên. </w:t>
            </w:r>
          </w:p>
          <w:p w14:paraId="5D3A4425" w14:textId="77777777" w:rsidR="009223BA" w:rsidRPr="00F82F92" w:rsidRDefault="009223BA" w:rsidP="009223BA">
            <w:pPr>
              <w:spacing w:after="120"/>
              <w:jc w:val="both"/>
              <w:rPr>
                <w:rFonts w:ascii="Times New Roman" w:hAnsi="Times New Roman" w:cs="Times New Roman"/>
                <w:sz w:val="26"/>
                <w:szCs w:val="26"/>
              </w:rPr>
            </w:pPr>
            <w:r w:rsidRPr="00F82F92">
              <w:rPr>
                <w:rFonts w:ascii="Times New Roman" w:hAnsi="Times New Roman" w:cs="Times New Roman"/>
                <w:sz w:val="26"/>
                <w:szCs w:val="26"/>
              </w:rPr>
              <w:t>Nhóm đề nghị được giữ lại đề xuất này và điều chỉnh nội dung như sau:</w:t>
            </w:r>
          </w:p>
          <w:p w14:paraId="1F553861" w14:textId="77777777" w:rsidR="00812137" w:rsidRPr="00F82F92" w:rsidRDefault="009223BA" w:rsidP="009223BA">
            <w:pPr>
              <w:spacing w:after="120"/>
              <w:jc w:val="both"/>
              <w:rPr>
                <w:rFonts w:ascii="Times New Roman" w:hAnsi="Times New Roman" w:cs="Times New Roman"/>
                <w:sz w:val="26"/>
                <w:szCs w:val="26"/>
              </w:rPr>
            </w:pPr>
            <w:r w:rsidRPr="00F82F92">
              <w:rPr>
                <w:rFonts w:ascii="Times New Roman" w:hAnsi="Times New Roman" w:cs="Times New Roman"/>
                <w:sz w:val="26"/>
                <w:szCs w:val="26"/>
              </w:rPr>
              <w:t xml:space="preserve">  </w:t>
            </w:r>
            <w:r w:rsidRPr="00F82F92">
              <w:rPr>
                <w:rFonts w:ascii="Times New Roman" w:eastAsia="Times New Roman" w:hAnsi="Times New Roman" w:cs="Times New Roman"/>
                <w:sz w:val="26"/>
                <w:szCs w:val="26"/>
                <w:highlight w:val="cyan"/>
              </w:rPr>
              <w:t>- Căn cứ nhu cầu sử dụng giáo viên, bố trí kinh phí phù hợp và tiến hành  đặt hàng đào tạo giáo viên THCS với các trường sư phạm theo Nghị định số 116/2020/NĐ-CP về chính sách hỗ trợ tiền đóng học phí, chi phí sinh hoạt với sinh viên sư phạm. Xây dựng cơ chế đặc thù của địa phương</w:t>
            </w:r>
            <w:r w:rsidRPr="00F82F92">
              <w:rPr>
                <w:rFonts w:ascii="Times New Roman" w:hAnsi="Times New Roman" w:cs="Times New Roman"/>
                <w:color w:val="FF0000"/>
                <w:sz w:val="26"/>
                <w:szCs w:val="26"/>
                <w:highlight w:val="cyan"/>
              </w:rPr>
              <w:t xml:space="preserve"> </w:t>
            </w:r>
            <w:r w:rsidRPr="00F82F92">
              <w:rPr>
                <w:rFonts w:ascii="Times New Roman" w:eastAsia="Times New Roman" w:hAnsi="Times New Roman" w:cs="Times New Roman"/>
                <w:sz w:val="26"/>
                <w:szCs w:val="26"/>
                <w:highlight w:val="cyan"/>
              </w:rPr>
              <w:t>để khuyến khích sinh viên</w:t>
            </w:r>
            <w:r w:rsidRPr="00F82F92">
              <w:rPr>
                <w:rFonts w:ascii="Times New Roman" w:eastAsia="Times New Roman" w:hAnsi="Times New Roman" w:cs="Times New Roman"/>
                <w:sz w:val="26"/>
                <w:szCs w:val="26"/>
              </w:rPr>
              <w:t xml:space="preserve"> </w:t>
            </w:r>
            <w:r w:rsidRPr="00F82F92">
              <w:rPr>
                <w:rFonts w:ascii="Times New Roman" w:eastAsia="Times New Roman" w:hAnsi="Times New Roman" w:cs="Times New Roman"/>
                <w:sz w:val="26"/>
                <w:szCs w:val="26"/>
                <w:highlight w:val="cyan"/>
              </w:rPr>
              <w:t>người dân tộc thiểu số Jrai, Bahnar lựa chọn và tham gia đào tạo để trở thành giáo viên THCS</w:t>
            </w:r>
          </w:p>
        </w:tc>
      </w:tr>
      <w:tr w:rsidR="009223BA" w:rsidRPr="00F82F92" w14:paraId="326BB2FC" w14:textId="77777777" w:rsidTr="000B312B">
        <w:tc>
          <w:tcPr>
            <w:tcW w:w="5070" w:type="dxa"/>
          </w:tcPr>
          <w:p w14:paraId="4C2D3708" w14:textId="77777777" w:rsidR="009223BA" w:rsidRPr="00F82F92" w:rsidRDefault="009223BA" w:rsidP="009223BA">
            <w:pPr>
              <w:spacing w:after="120"/>
              <w:rPr>
                <w:rFonts w:ascii="Times New Roman" w:hAnsi="Times New Roman" w:cs="Times New Roman"/>
                <w:sz w:val="26"/>
                <w:szCs w:val="26"/>
              </w:rPr>
            </w:pPr>
            <w:r w:rsidRPr="00F82F92">
              <w:rPr>
                <w:rFonts w:ascii="Times New Roman" w:hAnsi="Times New Roman" w:cs="Times New Roman"/>
                <w:sz w:val="26"/>
                <w:szCs w:val="26"/>
              </w:rPr>
              <w:t>- Xem xét lại đoạn  “Xây dựng các chức danh, tiêu chuẩn của từng vị trí”.</w:t>
            </w:r>
          </w:p>
          <w:p w14:paraId="7DA4FE27" w14:textId="77777777" w:rsidR="009223BA" w:rsidRPr="00F82F92" w:rsidRDefault="009223BA" w:rsidP="0067639A">
            <w:pPr>
              <w:spacing w:after="120"/>
              <w:rPr>
                <w:rFonts w:ascii="Times New Roman" w:hAnsi="Times New Roman" w:cs="Times New Roman"/>
                <w:sz w:val="26"/>
                <w:szCs w:val="26"/>
              </w:rPr>
            </w:pPr>
          </w:p>
        </w:tc>
        <w:tc>
          <w:tcPr>
            <w:tcW w:w="4677" w:type="dxa"/>
          </w:tcPr>
          <w:p w14:paraId="3DB70C9D" w14:textId="77777777" w:rsidR="009223BA" w:rsidRPr="00F82F92" w:rsidRDefault="009223BA" w:rsidP="009223BA">
            <w:pPr>
              <w:spacing w:after="120"/>
              <w:jc w:val="both"/>
              <w:rPr>
                <w:rFonts w:ascii="Times New Roman" w:hAnsi="Times New Roman" w:cs="Times New Roman"/>
                <w:sz w:val="26"/>
                <w:szCs w:val="26"/>
              </w:rPr>
            </w:pPr>
            <w:r w:rsidRPr="00F82F92">
              <w:rPr>
                <w:rFonts w:ascii="Times New Roman" w:hAnsi="Times New Roman" w:cs="Times New Roman"/>
                <w:sz w:val="26"/>
                <w:szCs w:val="26"/>
              </w:rPr>
              <w:t>Nhóm tác giả bỏ nội dung này vì nội dung đề xuất chưa đúng</w:t>
            </w:r>
          </w:p>
        </w:tc>
      </w:tr>
      <w:tr w:rsidR="009223BA" w:rsidRPr="00F82F92" w14:paraId="1553D0CF" w14:textId="77777777" w:rsidTr="000B312B">
        <w:tc>
          <w:tcPr>
            <w:tcW w:w="5070" w:type="dxa"/>
          </w:tcPr>
          <w:p w14:paraId="68BE401E" w14:textId="77777777" w:rsidR="009223BA" w:rsidRPr="00F82F92" w:rsidRDefault="009223BA" w:rsidP="009223BA">
            <w:pPr>
              <w:spacing w:after="120"/>
              <w:rPr>
                <w:rFonts w:ascii="Times New Roman" w:hAnsi="Times New Roman" w:cs="Times New Roman"/>
                <w:sz w:val="26"/>
                <w:szCs w:val="26"/>
              </w:rPr>
            </w:pPr>
            <w:r w:rsidRPr="00F82F92">
              <w:rPr>
                <w:rFonts w:ascii="Times New Roman" w:hAnsi="Times New Roman" w:cs="Times New Roman"/>
                <w:sz w:val="26"/>
                <w:szCs w:val="26"/>
              </w:rPr>
              <w:t>Xem xét lại đoạn  “Xây dựng kế hoạch bồi dưỡng nâng cao năng lực sử dụng ngoại ngữ cho giáo viên trong đó chú trọng bồi dưỡng tiếng dân tộc Jrai, Bahnar cho đội ngũ”.</w:t>
            </w:r>
          </w:p>
        </w:tc>
        <w:tc>
          <w:tcPr>
            <w:tcW w:w="4677" w:type="dxa"/>
          </w:tcPr>
          <w:p w14:paraId="65AE9F2E" w14:textId="77777777" w:rsidR="009223BA" w:rsidRPr="00F82F92" w:rsidRDefault="00B9203F" w:rsidP="009223BA">
            <w:pPr>
              <w:spacing w:after="120"/>
              <w:jc w:val="both"/>
              <w:rPr>
                <w:rFonts w:ascii="Times New Roman" w:hAnsi="Times New Roman" w:cs="Times New Roman"/>
                <w:sz w:val="26"/>
                <w:szCs w:val="26"/>
              </w:rPr>
            </w:pPr>
            <w:r w:rsidRPr="00F82F92">
              <w:rPr>
                <w:rFonts w:ascii="Times New Roman" w:hAnsi="Times New Roman" w:cs="Times New Roman"/>
                <w:sz w:val="26"/>
                <w:szCs w:val="26"/>
              </w:rPr>
              <w:t>Nhóm tác giả điều chỉnh như sau:</w:t>
            </w:r>
          </w:p>
          <w:p w14:paraId="771D9135" w14:textId="77777777" w:rsidR="00B9203F" w:rsidRPr="00F82F92" w:rsidRDefault="00B9203F" w:rsidP="00B9203F">
            <w:pPr>
              <w:tabs>
                <w:tab w:val="right" w:leader="hyphen" w:pos="9072"/>
              </w:tabs>
              <w:spacing w:before="120" w:after="120"/>
              <w:ind w:firstLine="567"/>
              <w:jc w:val="both"/>
              <w:rPr>
                <w:rFonts w:ascii="Times New Roman" w:eastAsia="Times New Roman" w:hAnsi="Times New Roman" w:cs="Times New Roman"/>
                <w:sz w:val="26"/>
                <w:szCs w:val="26"/>
              </w:rPr>
            </w:pPr>
            <w:r w:rsidRPr="00F82F92">
              <w:rPr>
                <w:rFonts w:ascii="Times New Roman" w:eastAsia="Times New Roman" w:hAnsi="Times New Roman" w:cs="Times New Roman"/>
                <w:sz w:val="26"/>
                <w:szCs w:val="26"/>
                <w:highlight w:val="cyan"/>
              </w:rPr>
              <w:t>Xây dựng kế hoạch bồi dưỡng nâng cao năng lực sử dụng ngoại ngữ cho giáo viên; khuyến khích giáo viên sử dụng ngoại ngữ trong giảng dạy và nghiên cứu. Chú trọng bồi dưỡng tiếng dân tộc Jrai, Bahnar cho đội ngũ; khuyến khích đội ngũ giáo viên tự học bồi dưỡng tiếng dân tộc Jrai, Bahnar.</w:t>
            </w:r>
          </w:p>
          <w:p w14:paraId="445894DE" w14:textId="77777777" w:rsidR="00B9203F" w:rsidRPr="00F82F92" w:rsidRDefault="00B9203F" w:rsidP="009223BA">
            <w:pPr>
              <w:spacing w:after="120"/>
              <w:jc w:val="both"/>
              <w:rPr>
                <w:rFonts w:ascii="Times New Roman" w:hAnsi="Times New Roman" w:cs="Times New Roman"/>
                <w:sz w:val="26"/>
                <w:szCs w:val="26"/>
              </w:rPr>
            </w:pPr>
          </w:p>
        </w:tc>
      </w:tr>
    </w:tbl>
    <w:p w14:paraId="4B7E459A" w14:textId="77777777" w:rsidR="0067264B" w:rsidRPr="0067264B" w:rsidRDefault="0067264B" w:rsidP="0067264B">
      <w:pPr>
        <w:spacing w:after="120" w:line="240" w:lineRule="auto"/>
        <w:rPr>
          <w:rFonts w:ascii="Times New Roman" w:hAnsi="Times New Roman" w:cs="Times New Roman"/>
          <w:sz w:val="28"/>
          <w:szCs w:val="28"/>
        </w:rPr>
      </w:pPr>
    </w:p>
    <w:tbl>
      <w:tblPr>
        <w:tblStyle w:val="TableGrid"/>
        <w:tblW w:w="4111" w:type="dxa"/>
        <w:tblInd w:w="5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993"/>
        <w:gridCol w:w="850"/>
      </w:tblGrid>
      <w:tr w:rsidR="004960AA" w:rsidRPr="0067264B" w14:paraId="38D99227" w14:textId="77777777" w:rsidTr="000466B7">
        <w:tc>
          <w:tcPr>
            <w:tcW w:w="2268" w:type="dxa"/>
            <w:tcBorders>
              <w:left w:val="single" w:sz="4" w:space="0" w:color="auto"/>
              <w:right w:val="single" w:sz="4" w:space="0" w:color="auto"/>
            </w:tcBorders>
            <w:vAlign w:val="center"/>
          </w:tcPr>
          <w:p w14:paraId="486F6030" w14:textId="1A946616" w:rsidR="004960AA" w:rsidRPr="0067264B" w:rsidRDefault="000E25A5" w:rsidP="0067264B">
            <w:pPr>
              <w:spacing w:after="120"/>
              <w:jc w:val="center"/>
              <w:rPr>
                <w:rFonts w:ascii="Times New Roman" w:hAnsi="Times New Roman" w:cs="Times New Roman"/>
                <w:b/>
                <w:sz w:val="28"/>
                <w:szCs w:val="28"/>
              </w:rPr>
            </w:pPr>
            <w:r w:rsidRPr="0067264B">
              <w:rPr>
                <w:rFonts w:ascii="Times New Roman" w:hAnsi="Times New Roman" w:cs="Times New Roman"/>
                <w:sz w:val="28"/>
                <w:szCs w:val="28"/>
              </w:rPr>
              <w:tab/>
              <w:t xml:space="preserve"> </w:t>
            </w:r>
            <w:r w:rsidR="004960AA" w:rsidRPr="0067264B">
              <w:rPr>
                <w:rFonts w:ascii="Times New Roman" w:hAnsi="Times New Roman" w:cs="Times New Roman"/>
                <w:sz w:val="28"/>
                <w:szCs w:val="28"/>
              </w:rPr>
              <w:br w:type="page"/>
            </w:r>
            <w:r w:rsidR="004960AA" w:rsidRPr="0067264B">
              <w:rPr>
                <w:rFonts w:ascii="Times New Roman" w:hAnsi="Times New Roman" w:cs="Times New Roman"/>
                <w:b/>
                <w:sz w:val="28"/>
                <w:szCs w:val="28"/>
              </w:rPr>
              <w:t>Tham số</w:t>
            </w:r>
          </w:p>
        </w:tc>
        <w:tc>
          <w:tcPr>
            <w:tcW w:w="993" w:type="dxa"/>
            <w:tcBorders>
              <w:left w:val="single" w:sz="4" w:space="0" w:color="auto"/>
              <w:right w:val="single" w:sz="4" w:space="0" w:color="auto"/>
            </w:tcBorders>
            <w:vAlign w:val="center"/>
          </w:tcPr>
          <w:p w14:paraId="73C9F6AA" w14:textId="77777777" w:rsidR="004960AA" w:rsidRPr="0067264B" w:rsidRDefault="004960AA" w:rsidP="0067264B">
            <w:pPr>
              <w:spacing w:after="120"/>
              <w:jc w:val="center"/>
              <w:rPr>
                <w:rFonts w:ascii="Times New Roman" w:hAnsi="Times New Roman" w:cs="Times New Roman"/>
                <w:b/>
                <w:sz w:val="28"/>
                <w:szCs w:val="28"/>
              </w:rPr>
            </w:pPr>
            <w:r w:rsidRPr="0067264B">
              <w:rPr>
                <w:rFonts w:ascii="Times New Roman" w:hAnsi="Times New Roman" w:cs="Times New Roman"/>
                <w:b/>
                <w:sz w:val="28"/>
                <w:szCs w:val="28"/>
              </w:rPr>
              <w:t>Số lượng</w:t>
            </w:r>
          </w:p>
        </w:tc>
        <w:tc>
          <w:tcPr>
            <w:tcW w:w="850" w:type="dxa"/>
            <w:tcBorders>
              <w:left w:val="single" w:sz="4" w:space="0" w:color="auto"/>
              <w:right w:val="single" w:sz="4" w:space="0" w:color="auto"/>
            </w:tcBorders>
            <w:vAlign w:val="center"/>
          </w:tcPr>
          <w:p w14:paraId="2608C0CF" w14:textId="77777777" w:rsidR="004960AA" w:rsidRPr="0067264B" w:rsidRDefault="004960AA" w:rsidP="0067264B">
            <w:pPr>
              <w:spacing w:after="120"/>
              <w:jc w:val="center"/>
              <w:rPr>
                <w:rFonts w:ascii="Times New Roman" w:hAnsi="Times New Roman" w:cs="Times New Roman"/>
                <w:b/>
                <w:sz w:val="28"/>
                <w:szCs w:val="28"/>
              </w:rPr>
            </w:pPr>
            <w:r w:rsidRPr="0067264B">
              <w:rPr>
                <w:rFonts w:ascii="Times New Roman" w:hAnsi="Times New Roman" w:cs="Times New Roman"/>
                <w:b/>
                <w:sz w:val="28"/>
                <w:szCs w:val="28"/>
              </w:rPr>
              <w:t>Tỷ lệ</w:t>
            </w:r>
          </w:p>
        </w:tc>
      </w:tr>
      <w:tr w:rsidR="004960AA" w:rsidRPr="0067264B" w14:paraId="6643A888" w14:textId="77777777" w:rsidTr="000466B7">
        <w:tc>
          <w:tcPr>
            <w:tcW w:w="4111" w:type="dxa"/>
            <w:gridSpan w:val="3"/>
            <w:tcBorders>
              <w:left w:val="single" w:sz="4" w:space="0" w:color="auto"/>
              <w:bottom w:val="single" w:sz="4" w:space="0" w:color="auto"/>
              <w:right w:val="single" w:sz="4" w:space="0" w:color="auto"/>
            </w:tcBorders>
          </w:tcPr>
          <w:p w14:paraId="0DC8AA8D" w14:textId="77777777" w:rsidR="004960AA" w:rsidRPr="0067264B" w:rsidRDefault="004960AA" w:rsidP="0067264B">
            <w:pPr>
              <w:spacing w:after="120"/>
              <w:rPr>
                <w:rFonts w:ascii="Times New Roman" w:hAnsi="Times New Roman" w:cs="Times New Roman"/>
                <w:sz w:val="28"/>
                <w:szCs w:val="28"/>
              </w:rPr>
            </w:pPr>
            <w:r w:rsidRPr="0067264B">
              <w:rPr>
                <w:rFonts w:ascii="Times New Roman" w:hAnsi="Times New Roman" w:cs="Times New Roman"/>
                <w:i/>
                <w:sz w:val="28"/>
                <w:szCs w:val="28"/>
              </w:rPr>
              <w:t>Giới tính</w:t>
            </w:r>
          </w:p>
        </w:tc>
      </w:tr>
      <w:tr w:rsidR="004960AA" w:rsidRPr="0067264B" w14:paraId="708C95CD" w14:textId="77777777" w:rsidTr="000466B7">
        <w:tc>
          <w:tcPr>
            <w:tcW w:w="2268" w:type="dxa"/>
            <w:tcBorders>
              <w:top w:val="single" w:sz="4" w:space="0" w:color="auto"/>
              <w:left w:val="single" w:sz="4" w:space="0" w:color="auto"/>
              <w:bottom w:val="single" w:sz="4" w:space="0" w:color="auto"/>
              <w:right w:val="single" w:sz="4" w:space="0" w:color="auto"/>
            </w:tcBorders>
          </w:tcPr>
          <w:p w14:paraId="4CA543EB" w14:textId="77777777"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Nam</w:t>
            </w:r>
          </w:p>
        </w:tc>
        <w:tc>
          <w:tcPr>
            <w:tcW w:w="993" w:type="dxa"/>
            <w:tcBorders>
              <w:top w:val="single" w:sz="4" w:space="0" w:color="auto"/>
              <w:left w:val="single" w:sz="4" w:space="0" w:color="auto"/>
              <w:bottom w:val="single" w:sz="4" w:space="0" w:color="auto"/>
              <w:right w:val="single" w:sz="4" w:space="0" w:color="auto"/>
            </w:tcBorders>
          </w:tcPr>
          <w:p w14:paraId="7B2B7864" w14:textId="77777777" w:rsidR="004960AA" w:rsidRPr="0067264B" w:rsidRDefault="004960AA" w:rsidP="0067264B">
            <w:pPr>
              <w:spacing w:after="120"/>
              <w:jc w:val="center"/>
              <w:rPr>
                <w:rFonts w:ascii="Times New Roman" w:hAnsi="Times New Roman" w:cs="Times New Roman"/>
                <w:sz w:val="28"/>
                <w:szCs w:val="28"/>
              </w:rPr>
            </w:pPr>
            <w:r w:rsidRPr="0067264B">
              <w:rPr>
                <w:rFonts w:ascii="Times New Roman" w:hAnsi="Times New Roman" w:cs="Times New Roman"/>
                <w:sz w:val="28"/>
                <w:szCs w:val="28"/>
              </w:rPr>
              <w:t>268</w:t>
            </w:r>
          </w:p>
        </w:tc>
        <w:tc>
          <w:tcPr>
            <w:tcW w:w="850" w:type="dxa"/>
            <w:tcBorders>
              <w:top w:val="single" w:sz="4" w:space="0" w:color="auto"/>
              <w:left w:val="single" w:sz="4" w:space="0" w:color="auto"/>
              <w:bottom w:val="single" w:sz="4" w:space="0" w:color="auto"/>
              <w:right w:val="single" w:sz="4" w:space="0" w:color="auto"/>
            </w:tcBorders>
          </w:tcPr>
          <w:p w14:paraId="4DB6955B" w14:textId="77777777" w:rsidR="004960AA" w:rsidRPr="0067264B" w:rsidRDefault="004960AA" w:rsidP="0067264B">
            <w:pPr>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28,5</w:t>
            </w:r>
          </w:p>
        </w:tc>
      </w:tr>
      <w:tr w:rsidR="004960AA" w:rsidRPr="0067264B" w14:paraId="671AB966" w14:textId="77777777" w:rsidTr="000466B7">
        <w:tc>
          <w:tcPr>
            <w:tcW w:w="2268" w:type="dxa"/>
            <w:tcBorders>
              <w:top w:val="single" w:sz="4" w:space="0" w:color="auto"/>
              <w:left w:val="single" w:sz="4" w:space="0" w:color="auto"/>
              <w:right w:val="single" w:sz="4" w:space="0" w:color="auto"/>
            </w:tcBorders>
          </w:tcPr>
          <w:p w14:paraId="5C5BE031" w14:textId="77777777"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Nữ</w:t>
            </w:r>
          </w:p>
        </w:tc>
        <w:tc>
          <w:tcPr>
            <w:tcW w:w="993" w:type="dxa"/>
            <w:tcBorders>
              <w:top w:val="single" w:sz="4" w:space="0" w:color="auto"/>
              <w:left w:val="single" w:sz="4" w:space="0" w:color="auto"/>
              <w:right w:val="single" w:sz="4" w:space="0" w:color="auto"/>
            </w:tcBorders>
          </w:tcPr>
          <w:p w14:paraId="4BB4A86B" w14:textId="77777777" w:rsidR="004960AA" w:rsidRPr="0067264B" w:rsidRDefault="004960AA" w:rsidP="0067264B">
            <w:pPr>
              <w:spacing w:after="120"/>
              <w:jc w:val="center"/>
              <w:rPr>
                <w:rFonts w:ascii="Times New Roman" w:hAnsi="Times New Roman" w:cs="Times New Roman"/>
                <w:sz w:val="28"/>
                <w:szCs w:val="28"/>
              </w:rPr>
            </w:pPr>
            <w:r w:rsidRPr="0067264B">
              <w:rPr>
                <w:rFonts w:ascii="Times New Roman" w:hAnsi="Times New Roman" w:cs="Times New Roman"/>
                <w:sz w:val="28"/>
                <w:szCs w:val="28"/>
              </w:rPr>
              <w:t>671</w:t>
            </w:r>
          </w:p>
        </w:tc>
        <w:tc>
          <w:tcPr>
            <w:tcW w:w="850" w:type="dxa"/>
            <w:tcBorders>
              <w:top w:val="single" w:sz="4" w:space="0" w:color="auto"/>
              <w:left w:val="single" w:sz="4" w:space="0" w:color="auto"/>
              <w:right w:val="single" w:sz="4" w:space="0" w:color="auto"/>
            </w:tcBorders>
          </w:tcPr>
          <w:p w14:paraId="6CADEAEF" w14:textId="77777777" w:rsidR="004960AA" w:rsidRPr="0067264B" w:rsidRDefault="004960AA" w:rsidP="0067264B">
            <w:pPr>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71,5</w:t>
            </w:r>
          </w:p>
        </w:tc>
      </w:tr>
      <w:tr w:rsidR="004960AA" w:rsidRPr="0067264B" w14:paraId="5ADAD1A2" w14:textId="77777777" w:rsidTr="000466B7">
        <w:tc>
          <w:tcPr>
            <w:tcW w:w="4111" w:type="dxa"/>
            <w:gridSpan w:val="3"/>
            <w:tcBorders>
              <w:left w:val="single" w:sz="4" w:space="0" w:color="auto"/>
              <w:bottom w:val="single" w:sz="4" w:space="0" w:color="auto"/>
              <w:right w:val="single" w:sz="4" w:space="0" w:color="auto"/>
            </w:tcBorders>
          </w:tcPr>
          <w:p w14:paraId="07477186" w14:textId="77777777" w:rsidR="004960AA" w:rsidRPr="0067264B" w:rsidRDefault="004960AA" w:rsidP="0067264B">
            <w:pPr>
              <w:spacing w:after="120"/>
              <w:ind w:right="459"/>
              <w:rPr>
                <w:rFonts w:ascii="Times New Roman" w:hAnsi="Times New Roman" w:cs="Times New Roman"/>
                <w:sz w:val="28"/>
                <w:szCs w:val="28"/>
              </w:rPr>
            </w:pPr>
            <w:r w:rsidRPr="0067264B">
              <w:rPr>
                <w:rFonts w:ascii="Times New Roman" w:hAnsi="Times New Roman" w:cs="Times New Roman"/>
                <w:i/>
                <w:sz w:val="28"/>
                <w:szCs w:val="28"/>
              </w:rPr>
              <w:t>Độ tuổi</w:t>
            </w:r>
          </w:p>
        </w:tc>
      </w:tr>
      <w:tr w:rsidR="004960AA" w:rsidRPr="0067264B" w14:paraId="1A37E204" w14:textId="77777777" w:rsidTr="000466B7">
        <w:tc>
          <w:tcPr>
            <w:tcW w:w="2268" w:type="dxa"/>
            <w:tcBorders>
              <w:left w:val="single" w:sz="4" w:space="0" w:color="auto"/>
              <w:bottom w:val="single" w:sz="4" w:space="0" w:color="auto"/>
              <w:right w:val="single" w:sz="4" w:space="0" w:color="auto"/>
            </w:tcBorders>
          </w:tcPr>
          <w:p w14:paraId="17A91749" w14:textId="77777777"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Dưới 30 tuổi</w:t>
            </w:r>
          </w:p>
        </w:tc>
        <w:tc>
          <w:tcPr>
            <w:tcW w:w="993" w:type="dxa"/>
            <w:tcBorders>
              <w:left w:val="single" w:sz="4" w:space="0" w:color="auto"/>
              <w:bottom w:val="single" w:sz="4" w:space="0" w:color="auto"/>
              <w:right w:val="single" w:sz="4" w:space="0" w:color="auto"/>
            </w:tcBorders>
          </w:tcPr>
          <w:p w14:paraId="4CEF006B" w14:textId="77777777" w:rsidR="004960AA" w:rsidRPr="0067264B" w:rsidRDefault="004960AA" w:rsidP="0067264B">
            <w:pPr>
              <w:spacing w:after="120"/>
              <w:ind w:firstLine="34"/>
              <w:jc w:val="center"/>
              <w:rPr>
                <w:rFonts w:ascii="Times New Roman" w:hAnsi="Times New Roman" w:cs="Times New Roman"/>
                <w:sz w:val="28"/>
                <w:szCs w:val="28"/>
              </w:rPr>
            </w:pPr>
            <w:r w:rsidRPr="0067264B">
              <w:rPr>
                <w:rFonts w:ascii="Times New Roman" w:hAnsi="Times New Roman" w:cs="Times New Roman"/>
                <w:sz w:val="28"/>
                <w:szCs w:val="28"/>
              </w:rPr>
              <w:t>42</w:t>
            </w:r>
          </w:p>
        </w:tc>
        <w:tc>
          <w:tcPr>
            <w:tcW w:w="850" w:type="dxa"/>
            <w:tcBorders>
              <w:left w:val="single" w:sz="4" w:space="0" w:color="auto"/>
              <w:bottom w:val="single" w:sz="4" w:space="0" w:color="auto"/>
              <w:right w:val="single" w:sz="4" w:space="0" w:color="auto"/>
            </w:tcBorders>
          </w:tcPr>
          <w:p w14:paraId="07EFEBDB" w14:textId="77777777" w:rsidR="004960AA" w:rsidRPr="0067264B" w:rsidRDefault="004960AA" w:rsidP="0067264B">
            <w:pPr>
              <w:spacing w:after="120"/>
              <w:jc w:val="center"/>
              <w:rPr>
                <w:rFonts w:ascii="Times New Roman" w:hAnsi="Times New Roman" w:cs="Times New Roman"/>
                <w:sz w:val="28"/>
                <w:szCs w:val="28"/>
              </w:rPr>
            </w:pPr>
            <w:r w:rsidRPr="0067264B">
              <w:rPr>
                <w:rFonts w:ascii="Times New Roman" w:hAnsi="Times New Roman" w:cs="Times New Roman"/>
                <w:sz w:val="28"/>
                <w:szCs w:val="28"/>
              </w:rPr>
              <w:t>4,5</w:t>
            </w:r>
          </w:p>
        </w:tc>
      </w:tr>
      <w:tr w:rsidR="004960AA" w:rsidRPr="0067264B" w14:paraId="2F6421D3" w14:textId="77777777" w:rsidTr="000466B7">
        <w:tc>
          <w:tcPr>
            <w:tcW w:w="2268" w:type="dxa"/>
            <w:tcBorders>
              <w:left w:val="single" w:sz="4" w:space="0" w:color="auto"/>
              <w:bottom w:val="single" w:sz="4" w:space="0" w:color="auto"/>
              <w:right w:val="single" w:sz="4" w:space="0" w:color="auto"/>
            </w:tcBorders>
          </w:tcPr>
          <w:p w14:paraId="6CE6626E" w14:textId="77777777"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Từ 30 đến 50 tuổi</w:t>
            </w:r>
          </w:p>
        </w:tc>
        <w:tc>
          <w:tcPr>
            <w:tcW w:w="993" w:type="dxa"/>
            <w:tcBorders>
              <w:left w:val="single" w:sz="4" w:space="0" w:color="auto"/>
              <w:bottom w:val="single" w:sz="4" w:space="0" w:color="auto"/>
              <w:right w:val="single" w:sz="4" w:space="0" w:color="auto"/>
            </w:tcBorders>
          </w:tcPr>
          <w:p w14:paraId="5D5B11E4" w14:textId="77777777" w:rsidR="004960AA" w:rsidRPr="0067264B" w:rsidRDefault="004960AA" w:rsidP="0067264B">
            <w:pPr>
              <w:spacing w:after="120"/>
              <w:ind w:firstLine="34"/>
              <w:jc w:val="center"/>
              <w:rPr>
                <w:rFonts w:ascii="Times New Roman" w:hAnsi="Times New Roman" w:cs="Times New Roman"/>
                <w:sz w:val="28"/>
                <w:szCs w:val="28"/>
              </w:rPr>
            </w:pPr>
            <w:r w:rsidRPr="0067264B">
              <w:rPr>
                <w:rFonts w:ascii="Times New Roman" w:hAnsi="Times New Roman" w:cs="Times New Roman"/>
                <w:sz w:val="28"/>
                <w:szCs w:val="28"/>
              </w:rPr>
              <w:t>759</w:t>
            </w:r>
          </w:p>
        </w:tc>
        <w:tc>
          <w:tcPr>
            <w:tcW w:w="850" w:type="dxa"/>
            <w:tcBorders>
              <w:left w:val="single" w:sz="4" w:space="0" w:color="auto"/>
              <w:bottom w:val="single" w:sz="4" w:space="0" w:color="auto"/>
              <w:right w:val="single" w:sz="4" w:space="0" w:color="auto"/>
            </w:tcBorders>
          </w:tcPr>
          <w:p w14:paraId="09CA4274" w14:textId="77777777" w:rsidR="004960AA" w:rsidRPr="0067264B" w:rsidRDefault="004960AA" w:rsidP="0067264B">
            <w:pPr>
              <w:spacing w:after="120"/>
              <w:jc w:val="center"/>
              <w:rPr>
                <w:rFonts w:ascii="Times New Roman" w:hAnsi="Times New Roman" w:cs="Times New Roman"/>
                <w:sz w:val="28"/>
                <w:szCs w:val="28"/>
              </w:rPr>
            </w:pPr>
            <w:r w:rsidRPr="0067264B">
              <w:rPr>
                <w:rFonts w:ascii="Times New Roman" w:hAnsi="Times New Roman" w:cs="Times New Roman"/>
                <w:sz w:val="28"/>
                <w:szCs w:val="28"/>
              </w:rPr>
              <w:t>80,8</w:t>
            </w:r>
          </w:p>
        </w:tc>
      </w:tr>
      <w:tr w:rsidR="004960AA" w:rsidRPr="0067264B" w14:paraId="70BA0F5A" w14:textId="77777777" w:rsidTr="000466B7">
        <w:tc>
          <w:tcPr>
            <w:tcW w:w="2268" w:type="dxa"/>
            <w:tcBorders>
              <w:left w:val="single" w:sz="4" w:space="0" w:color="auto"/>
              <w:bottom w:val="single" w:sz="4" w:space="0" w:color="auto"/>
              <w:right w:val="single" w:sz="4" w:space="0" w:color="auto"/>
            </w:tcBorders>
          </w:tcPr>
          <w:p w14:paraId="2F7272A5" w14:textId="77777777"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Trên 50 tuổi</w:t>
            </w:r>
          </w:p>
        </w:tc>
        <w:tc>
          <w:tcPr>
            <w:tcW w:w="993" w:type="dxa"/>
            <w:tcBorders>
              <w:left w:val="single" w:sz="4" w:space="0" w:color="auto"/>
              <w:bottom w:val="single" w:sz="4" w:space="0" w:color="auto"/>
              <w:right w:val="single" w:sz="4" w:space="0" w:color="auto"/>
            </w:tcBorders>
          </w:tcPr>
          <w:p w14:paraId="54A4F95C" w14:textId="77777777" w:rsidR="004960AA" w:rsidRPr="0067264B" w:rsidRDefault="004960AA" w:rsidP="0067264B">
            <w:pPr>
              <w:spacing w:after="120"/>
              <w:ind w:firstLine="34"/>
              <w:jc w:val="center"/>
              <w:rPr>
                <w:rFonts w:ascii="Times New Roman" w:hAnsi="Times New Roman" w:cs="Times New Roman"/>
                <w:sz w:val="28"/>
                <w:szCs w:val="28"/>
              </w:rPr>
            </w:pPr>
            <w:r w:rsidRPr="0067264B">
              <w:rPr>
                <w:rFonts w:ascii="Times New Roman" w:hAnsi="Times New Roman" w:cs="Times New Roman"/>
                <w:sz w:val="28"/>
                <w:szCs w:val="28"/>
              </w:rPr>
              <w:t>138</w:t>
            </w:r>
          </w:p>
        </w:tc>
        <w:tc>
          <w:tcPr>
            <w:tcW w:w="850" w:type="dxa"/>
            <w:tcBorders>
              <w:left w:val="single" w:sz="4" w:space="0" w:color="auto"/>
              <w:bottom w:val="single" w:sz="4" w:space="0" w:color="auto"/>
              <w:right w:val="single" w:sz="4" w:space="0" w:color="auto"/>
            </w:tcBorders>
          </w:tcPr>
          <w:p w14:paraId="57FF1AF5" w14:textId="77777777" w:rsidR="004960AA" w:rsidRPr="0067264B" w:rsidRDefault="004960AA" w:rsidP="0067264B">
            <w:pPr>
              <w:spacing w:after="120"/>
              <w:jc w:val="center"/>
              <w:rPr>
                <w:rFonts w:ascii="Times New Roman" w:hAnsi="Times New Roman" w:cs="Times New Roman"/>
                <w:sz w:val="28"/>
                <w:szCs w:val="28"/>
              </w:rPr>
            </w:pPr>
            <w:r w:rsidRPr="0067264B">
              <w:rPr>
                <w:rFonts w:ascii="Times New Roman" w:hAnsi="Times New Roman" w:cs="Times New Roman"/>
                <w:sz w:val="28"/>
                <w:szCs w:val="28"/>
              </w:rPr>
              <w:t>14,7</w:t>
            </w:r>
          </w:p>
        </w:tc>
      </w:tr>
      <w:tr w:rsidR="004960AA" w:rsidRPr="0067264B" w14:paraId="73115448" w14:textId="77777777" w:rsidTr="000466B7">
        <w:tc>
          <w:tcPr>
            <w:tcW w:w="4111" w:type="dxa"/>
            <w:gridSpan w:val="3"/>
            <w:tcBorders>
              <w:left w:val="single" w:sz="4" w:space="0" w:color="auto"/>
              <w:bottom w:val="single" w:sz="4" w:space="0" w:color="auto"/>
              <w:right w:val="single" w:sz="4" w:space="0" w:color="auto"/>
            </w:tcBorders>
          </w:tcPr>
          <w:p w14:paraId="2CEBF48B" w14:textId="77777777" w:rsidR="004960AA" w:rsidRPr="0067264B" w:rsidRDefault="004960AA" w:rsidP="0067264B">
            <w:pPr>
              <w:spacing w:after="120"/>
              <w:ind w:right="459"/>
              <w:rPr>
                <w:rFonts w:ascii="Times New Roman" w:hAnsi="Times New Roman" w:cs="Times New Roman"/>
                <w:sz w:val="28"/>
                <w:szCs w:val="28"/>
              </w:rPr>
            </w:pPr>
            <w:r w:rsidRPr="0067264B">
              <w:rPr>
                <w:rFonts w:ascii="Times New Roman" w:hAnsi="Times New Roman" w:cs="Times New Roman"/>
                <w:i/>
                <w:sz w:val="28"/>
                <w:szCs w:val="28"/>
              </w:rPr>
              <w:t>Dân tộc</w:t>
            </w:r>
          </w:p>
        </w:tc>
      </w:tr>
      <w:tr w:rsidR="004960AA" w:rsidRPr="0067264B" w14:paraId="3BB1E060" w14:textId="77777777" w:rsidTr="000466B7">
        <w:tc>
          <w:tcPr>
            <w:tcW w:w="2268" w:type="dxa"/>
            <w:tcBorders>
              <w:left w:val="single" w:sz="4" w:space="0" w:color="auto"/>
              <w:bottom w:val="single" w:sz="4" w:space="0" w:color="auto"/>
              <w:right w:val="single" w:sz="4" w:space="0" w:color="auto"/>
            </w:tcBorders>
          </w:tcPr>
          <w:p w14:paraId="7ADB3B8C" w14:textId="77777777"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Kinh</w:t>
            </w:r>
          </w:p>
        </w:tc>
        <w:tc>
          <w:tcPr>
            <w:tcW w:w="993" w:type="dxa"/>
            <w:tcBorders>
              <w:left w:val="single" w:sz="4" w:space="0" w:color="auto"/>
              <w:bottom w:val="single" w:sz="4" w:space="0" w:color="auto"/>
              <w:right w:val="single" w:sz="4" w:space="0" w:color="auto"/>
            </w:tcBorders>
          </w:tcPr>
          <w:p w14:paraId="4788718E" w14:textId="77777777" w:rsidR="004960AA" w:rsidRPr="0067264B" w:rsidRDefault="004960AA" w:rsidP="0067264B">
            <w:pPr>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862</w:t>
            </w:r>
          </w:p>
        </w:tc>
        <w:tc>
          <w:tcPr>
            <w:tcW w:w="850" w:type="dxa"/>
            <w:tcBorders>
              <w:left w:val="single" w:sz="4" w:space="0" w:color="auto"/>
              <w:bottom w:val="single" w:sz="4" w:space="0" w:color="auto"/>
              <w:right w:val="single" w:sz="4" w:space="0" w:color="auto"/>
            </w:tcBorders>
          </w:tcPr>
          <w:p w14:paraId="58792CA0" w14:textId="77777777" w:rsidR="004960AA" w:rsidRPr="0067264B" w:rsidRDefault="004960AA" w:rsidP="0067264B">
            <w:pPr>
              <w:tabs>
                <w:tab w:val="left" w:pos="1202"/>
              </w:tabs>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91,8</w:t>
            </w:r>
          </w:p>
        </w:tc>
      </w:tr>
      <w:tr w:rsidR="004960AA" w:rsidRPr="0067264B" w14:paraId="3523B629" w14:textId="77777777" w:rsidTr="000466B7">
        <w:tc>
          <w:tcPr>
            <w:tcW w:w="2268" w:type="dxa"/>
            <w:tcBorders>
              <w:left w:val="single" w:sz="4" w:space="0" w:color="auto"/>
              <w:right w:val="single" w:sz="4" w:space="0" w:color="auto"/>
            </w:tcBorders>
          </w:tcPr>
          <w:p w14:paraId="31F98C15" w14:textId="77777777" w:rsidR="004960AA" w:rsidRPr="0067264B" w:rsidRDefault="004960AA" w:rsidP="0067264B">
            <w:pPr>
              <w:spacing w:after="120"/>
              <w:ind w:firstLine="124"/>
              <w:rPr>
                <w:rFonts w:ascii="Times New Roman" w:hAnsi="Times New Roman" w:cs="Times New Roman"/>
                <w:i/>
                <w:sz w:val="28"/>
                <w:szCs w:val="28"/>
              </w:rPr>
            </w:pPr>
            <w:r w:rsidRPr="0067264B">
              <w:rPr>
                <w:rFonts w:ascii="Times New Roman" w:hAnsi="Times New Roman" w:cs="Times New Roman"/>
                <w:sz w:val="28"/>
                <w:szCs w:val="28"/>
              </w:rPr>
              <w:t>Khác</w:t>
            </w:r>
          </w:p>
        </w:tc>
        <w:tc>
          <w:tcPr>
            <w:tcW w:w="993" w:type="dxa"/>
            <w:tcBorders>
              <w:left w:val="single" w:sz="4" w:space="0" w:color="auto"/>
              <w:right w:val="single" w:sz="4" w:space="0" w:color="auto"/>
            </w:tcBorders>
          </w:tcPr>
          <w:p w14:paraId="4D7FC6DD" w14:textId="77777777" w:rsidR="004960AA" w:rsidRPr="0067264B" w:rsidRDefault="004960AA" w:rsidP="0067264B">
            <w:pPr>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77</w:t>
            </w:r>
          </w:p>
        </w:tc>
        <w:tc>
          <w:tcPr>
            <w:tcW w:w="850" w:type="dxa"/>
            <w:tcBorders>
              <w:left w:val="single" w:sz="4" w:space="0" w:color="auto"/>
              <w:right w:val="single" w:sz="4" w:space="0" w:color="auto"/>
            </w:tcBorders>
          </w:tcPr>
          <w:p w14:paraId="39FCDFD5" w14:textId="77777777" w:rsidR="004960AA" w:rsidRPr="0067264B" w:rsidRDefault="004960AA" w:rsidP="0067264B">
            <w:pPr>
              <w:tabs>
                <w:tab w:val="left" w:pos="1202"/>
              </w:tabs>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8,2</w:t>
            </w:r>
          </w:p>
        </w:tc>
      </w:tr>
      <w:tr w:rsidR="004960AA" w:rsidRPr="0067264B" w14:paraId="233C6932" w14:textId="77777777" w:rsidTr="000466B7">
        <w:tc>
          <w:tcPr>
            <w:tcW w:w="4111" w:type="dxa"/>
            <w:gridSpan w:val="3"/>
            <w:tcBorders>
              <w:left w:val="single" w:sz="4" w:space="0" w:color="auto"/>
              <w:right w:val="single" w:sz="4" w:space="0" w:color="auto"/>
            </w:tcBorders>
          </w:tcPr>
          <w:p w14:paraId="36101D2F" w14:textId="77777777" w:rsidR="004960AA" w:rsidRPr="0067264B" w:rsidRDefault="004960AA" w:rsidP="0067264B">
            <w:pPr>
              <w:spacing w:after="120"/>
              <w:ind w:right="459"/>
              <w:rPr>
                <w:rFonts w:ascii="Times New Roman" w:hAnsi="Times New Roman" w:cs="Times New Roman"/>
                <w:sz w:val="28"/>
                <w:szCs w:val="28"/>
              </w:rPr>
            </w:pPr>
            <w:r w:rsidRPr="0067264B">
              <w:rPr>
                <w:rFonts w:ascii="Times New Roman" w:hAnsi="Times New Roman" w:cs="Times New Roman"/>
                <w:i/>
                <w:sz w:val="28"/>
                <w:szCs w:val="28"/>
              </w:rPr>
              <w:t>Thâm niên công tác</w:t>
            </w:r>
          </w:p>
        </w:tc>
      </w:tr>
      <w:tr w:rsidR="004960AA" w:rsidRPr="0067264B" w14:paraId="358E307E" w14:textId="77777777" w:rsidTr="000466B7">
        <w:tc>
          <w:tcPr>
            <w:tcW w:w="2268" w:type="dxa"/>
            <w:tcBorders>
              <w:left w:val="single" w:sz="4" w:space="0" w:color="auto"/>
              <w:right w:val="single" w:sz="4" w:space="0" w:color="auto"/>
            </w:tcBorders>
          </w:tcPr>
          <w:p w14:paraId="5F9C63D3" w14:textId="77777777"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Dưới 5 năm</w:t>
            </w:r>
          </w:p>
        </w:tc>
        <w:tc>
          <w:tcPr>
            <w:tcW w:w="993" w:type="dxa"/>
            <w:tcBorders>
              <w:left w:val="single" w:sz="4" w:space="0" w:color="auto"/>
              <w:right w:val="single" w:sz="4" w:space="0" w:color="auto"/>
            </w:tcBorders>
          </w:tcPr>
          <w:p w14:paraId="0DAE8C7E" w14:textId="77777777" w:rsidR="004960AA" w:rsidRPr="0067264B" w:rsidRDefault="004960AA" w:rsidP="0067264B">
            <w:pPr>
              <w:tabs>
                <w:tab w:val="left" w:pos="1168"/>
              </w:tabs>
              <w:spacing w:after="120"/>
              <w:jc w:val="center"/>
              <w:rPr>
                <w:rFonts w:ascii="Times New Roman" w:hAnsi="Times New Roman" w:cs="Times New Roman"/>
                <w:sz w:val="28"/>
                <w:szCs w:val="28"/>
              </w:rPr>
            </w:pPr>
            <w:r w:rsidRPr="0067264B">
              <w:rPr>
                <w:rFonts w:ascii="Times New Roman" w:hAnsi="Times New Roman" w:cs="Times New Roman"/>
                <w:sz w:val="28"/>
                <w:szCs w:val="28"/>
              </w:rPr>
              <w:t>99</w:t>
            </w:r>
          </w:p>
        </w:tc>
        <w:tc>
          <w:tcPr>
            <w:tcW w:w="850" w:type="dxa"/>
            <w:tcBorders>
              <w:left w:val="single" w:sz="4" w:space="0" w:color="auto"/>
              <w:right w:val="single" w:sz="4" w:space="0" w:color="auto"/>
            </w:tcBorders>
          </w:tcPr>
          <w:p w14:paraId="7C507465" w14:textId="77777777" w:rsidR="004960AA" w:rsidRPr="0067264B" w:rsidRDefault="004960AA" w:rsidP="0067264B">
            <w:pPr>
              <w:tabs>
                <w:tab w:val="left" w:pos="1169"/>
                <w:tab w:val="left" w:pos="1202"/>
              </w:tabs>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10,5</w:t>
            </w:r>
          </w:p>
        </w:tc>
      </w:tr>
      <w:tr w:rsidR="004960AA" w:rsidRPr="0067264B" w14:paraId="2146C767" w14:textId="77777777" w:rsidTr="000466B7">
        <w:tc>
          <w:tcPr>
            <w:tcW w:w="2268" w:type="dxa"/>
            <w:tcBorders>
              <w:left w:val="single" w:sz="4" w:space="0" w:color="auto"/>
              <w:right w:val="single" w:sz="4" w:space="0" w:color="auto"/>
            </w:tcBorders>
          </w:tcPr>
          <w:p w14:paraId="2AE71789" w14:textId="77777777"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Từ 5 năm đến dưới 15 năm</w:t>
            </w:r>
          </w:p>
        </w:tc>
        <w:tc>
          <w:tcPr>
            <w:tcW w:w="993" w:type="dxa"/>
            <w:tcBorders>
              <w:left w:val="single" w:sz="4" w:space="0" w:color="auto"/>
              <w:right w:val="single" w:sz="4" w:space="0" w:color="auto"/>
            </w:tcBorders>
          </w:tcPr>
          <w:p w14:paraId="7E7E9A5D" w14:textId="77777777" w:rsidR="004960AA" w:rsidRPr="0067264B" w:rsidRDefault="004960AA" w:rsidP="0067264B">
            <w:pPr>
              <w:tabs>
                <w:tab w:val="left" w:pos="1168"/>
              </w:tabs>
              <w:spacing w:after="120"/>
              <w:jc w:val="center"/>
              <w:rPr>
                <w:rFonts w:ascii="Times New Roman" w:hAnsi="Times New Roman" w:cs="Times New Roman"/>
                <w:sz w:val="28"/>
                <w:szCs w:val="28"/>
              </w:rPr>
            </w:pPr>
            <w:r w:rsidRPr="0067264B">
              <w:rPr>
                <w:rFonts w:ascii="Times New Roman" w:hAnsi="Times New Roman" w:cs="Times New Roman"/>
                <w:sz w:val="28"/>
                <w:szCs w:val="28"/>
              </w:rPr>
              <w:t>294</w:t>
            </w:r>
          </w:p>
        </w:tc>
        <w:tc>
          <w:tcPr>
            <w:tcW w:w="850" w:type="dxa"/>
            <w:tcBorders>
              <w:left w:val="single" w:sz="4" w:space="0" w:color="auto"/>
              <w:right w:val="single" w:sz="4" w:space="0" w:color="auto"/>
            </w:tcBorders>
          </w:tcPr>
          <w:p w14:paraId="59F4D972" w14:textId="77777777" w:rsidR="004960AA" w:rsidRPr="0067264B" w:rsidRDefault="004960AA" w:rsidP="0067264B">
            <w:pPr>
              <w:tabs>
                <w:tab w:val="left" w:pos="1169"/>
                <w:tab w:val="left" w:pos="1202"/>
              </w:tabs>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31,3</w:t>
            </w:r>
          </w:p>
        </w:tc>
      </w:tr>
      <w:tr w:rsidR="004960AA" w:rsidRPr="0067264B" w14:paraId="1B14046A" w14:textId="77777777" w:rsidTr="000466B7">
        <w:tc>
          <w:tcPr>
            <w:tcW w:w="2268" w:type="dxa"/>
            <w:tcBorders>
              <w:left w:val="single" w:sz="4" w:space="0" w:color="auto"/>
              <w:right w:val="single" w:sz="4" w:space="0" w:color="auto"/>
            </w:tcBorders>
          </w:tcPr>
          <w:p w14:paraId="335C7DDB" w14:textId="77777777"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Từ 16 năm đến dưới 25 năm</w:t>
            </w:r>
          </w:p>
        </w:tc>
        <w:tc>
          <w:tcPr>
            <w:tcW w:w="993" w:type="dxa"/>
            <w:tcBorders>
              <w:left w:val="single" w:sz="4" w:space="0" w:color="auto"/>
              <w:right w:val="single" w:sz="4" w:space="0" w:color="auto"/>
            </w:tcBorders>
          </w:tcPr>
          <w:p w14:paraId="7E550050" w14:textId="77777777" w:rsidR="004960AA" w:rsidRPr="0067264B" w:rsidRDefault="004960AA" w:rsidP="0067264B">
            <w:pPr>
              <w:tabs>
                <w:tab w:val="left" w:pos="1168"/>
              </w:tabs>
              <w:spacing w:after="120"/>
              <w:jc w:val="center"/>
              <w:rPr>
                <w:rFonts w:ascii="Times New Roman" w:hAnsi="Times New Roman" w:cs="Times New Roman"/>
                <w:sz w:val="28"/>
                <w:szCs w:val="28"/>
              </w:rPr>
            </w:pPr>
            <w:r w:rsidRPr="0067264B">
              <w:rPr>
                <w:rFonts w:ascii="Times New Roman" w:hAnsi="Times New Roman" w:cs="Times New Roman"/>
                <w:sz w:val="28"/>
                <w:szCs w:val="28"/>
              </w:rPr>
              <w:t>472</w:t>
            </w:r>
          </w:p>
        </w:tc>
        <w:tc>
          <w:tcPr>
            <w:tcW w:w="850" w:type="dxa"/>
            <w:tcBorders>
              <w:left w:val="single" w:sz="4" w:space="0" w:color="auto"/>
              <w:right w:val="single" w:sz="4" w:space="0" w:color="auto"/>
            </w:tcBorders>
          </w:tcPr>
          <w:p w14:paraId="1DFA0163" w14:textId="77777777" w:rsidR="004960AA" w:rsidRPr="0067264B" w:rsidRDefault="004960AA" w:rsidP="0067264B">
            <w:pPr>
              <w:tabs>
                <w:tab w:val="left" w:pos="1169"/>
                <w:tab w:val="left" w:pos="1202"/>
              </w:tabs>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50,3</w:t>
            </w:r>
          </w:p>
        </w:tc>
      </w:tr>
      <w:tr w:rsidR="004960AA" w:rsidRPr="0067264B" w14:paraId="373B6B8D" w14:textId="77777777" w:rsidTr="000466B7">
        <w:tc>
          <w:tcPr>
            <w:tcW w:w="2268" w:type="dxa"/>
            <w:tcBorders>
              <w:left w:val="single" w:sz="4" w:space="0" w:color="auto"/>
              <w:bottom w:val="single" w:sz="4" w:space="0" w:color="auto"/>
              <w:right w:val="single" w:sz="4" w:space="0" w:color="auto"/>
            </w:tcBorders>
          </w:tcPr>
          <w:p w14:paraId="69FA1AFD" w14:textId="77777777" w:rsidR="004960AA" w:rsidRPr="0067264B" w:rsidRDefault="004960AA" w:rsidP="0067264B">
            <w:pPr>
              <w:spacing w:after="120"/>
              <w:ind w:firstLine="124"/>
              <w:rPr>
                <w:rFonts w:ascii="Times New Roman" w:hAnsi="Times New Roman" w:cs="Times New Roman"/>
                <w:sz w:val="28"/>
                <w:szCs w:val="28"/>
              </w:rPr>
            </w:pPr>
            <w:r w:rsidRPr="0067264B">
              <w:rPr>
                <w:rFonts w:ascii="Times New Roman" w:hAnsi="Times New Roman" w:cs="Times New Roman"/>
                <w:sz w:val="28"/>
                <w:szCs w:val="28"/>
              </w:rPr>
              <w:t>Trên 25 năm</w:t>
            </w:r>
          </w:p>
        </w:tc>
        <w:tc>
          <w:tcPr>
            <w:tcW w:w="993" w:type="dxa"/>
            <w:tcBorders>
              <w:left w:val="single" w:sz="4" w:space="0" w:color="auto"/>
              <w:bottom w:val="single" w:sz="4" w:space="0" w:color="auto"/>
              <w:right w:val="single" w:sz="4" w:space="0" w:color="auto"/>
            </w:tcBorders>
          </w:tcPr>
          <w:p w14:paraId="3AEA5CDD" w14:textId="77777777" w:rsidR="004960AA" w:rsidRPr="0067264B" w:rsidRDefault="004960AA" w:rsidP="0067264B">
            <w:pPr>
              <w:tabs>
                <w:tab w:val="left" w:pos="1168"/>
              </w:tabs>
              <w:spacing w:after="120"/>
              <w:jc w:val="center"/>
              <w:rPr>
                <w:rFonts w:ascii="Times New Roman" w:hAnsi="Times New Roman" w:cs="Times New Roman"/>
                <w:sz w:val="28"/>
                <w:szCs w:val="28"/>
              </w:rPr>
            </w:pPr>
            <w:r w:rsidRPr="0067264B">
              <w:rPr>
                <w:rFonts w:ascii="Times New Roman" w:hAnsi="Times New Roman" w:cs="Times New Roman"/>
                <w:sz w:val="28"/>
                <w:szCs w:val="28"/>
              </w:rPr>
              <w:t>74</w:t>
            </w:r>
          </w:p>
        </w:tc>
        <w:tc>
          <w:tcPr>
            <w:tcW w:w="850" w:type="dxa"/>
            <w:tcBorders>
              <w:left w:val="single" w:sz="4" w:space="0" w:color="auto"/>
              <w:bottom w:val="single" w:sz="4" w:space="0" w:color="auto"/>
              <w:right w:val="single" w:sz="4" w:space="0" w:color="auto"/>
            </w:tcBorders>
          </w:tcPr>
          <w:p w14:paraId="4BF954EA" w14:textId="77777777" w:rsidR="004960AA" w:rsidRPr="0067264B" w:rsidRDefault="004960AA" w:rsidP="0067264B">
            <w:pPr>
              <w:tabs>
                <w:tab w:val="left" w:pos="1169"/>
                <w:tab w:val="left" w:pos="1202"/>
              </w:tabs>
              <w:spacing w:after="120"/>
              <w:ind w:right="33"/>
              <w:jc w:val="center"/>
              <w:rPr>
                <w:rFonts w:ascii="Times New Roman" w:hAnsi="Times New Roman" w:cs="Times New Roman"/>
                <w:sz w:val="28"/>
                <w:szCs w:val="28"/>
              </w:rPr>
            </w:pPr>
            <w:r w:rsidRPr="0067264B">
              <w:rPr>
                <w:rFonts w:ascii="Times New Roman" w:hAnsi="Times New Roman" w:cs="Times New Roman"/>
                <w:sz w:val="28"/>
                <w:szCs w:val="28"/>
              </w:rPr>
              <w:t>7,9</w:t>
            </w:r>
          </w:p>
        </w:tc>
      </w:tr>
      <w:tr w:rsidR="004960AA" w:rsidRPr="0067264B" w14:paraId="1D70F87F" w14:textId="77777777" w:rsidTr="000466B7">
        <w:tc>
          <w:tcPr>
            <w:tcW w:w="2268" w:type="dxa"/>
            <w:tcBorders>
              <w:left w:val="nil"/>
              <w:bottom w:val="nil"/>
              <w:right w:val="nil"/>
            </w:tcBorders>
          </w:tcPr>
          <w:p w14:paraId="7D99D231" w14:textId="77777777" w:rsidR="004960AA" w:rsidRPr="0067264B" w:rsidRDefault="004960AA" w:rsidP="0067264B">
            <w:pPr>
              <w:spacing w:after="120"/>
              <w:ind w:firstLine="124"/>
              <w:rPr>
                <w:rFonts w:ascii="Times New Roman" w:hAnsi="Times New Roman" w:cs="Times New Roman"/>
                <w:sz w:val="28"/>
                <w:szCs w:val="28"/>
              </w:rPr>
            </w:pPr>
          </w:p>
        </w:tc>
        <w:tc>
          <w:tcPr>
            <w:tcW w:w="993" w:type="dxa"/>
            <w:tcBorders>
              <w:left w:val="nil"/>
              <w:bottom w:val="nil"/>
              <w:right w:val="nil"/>
            </w:tcBorders>
          </w:tcPr>
          <w:p w14:paraId="11219711" w14:textId="77777777" w:rsidR="004960AA" w:rsidRPr="0067264B" w:rsidRDefault="004960AA" w:rsidP="0067264B">
            <w:pPr>
              <w:tabs>
                <w:tab w:val="left" w:pos="1168"/>
              </w:tabs>
              <w:spacing w:after="120"/>
              <w:jc w:val="center"/>
              <w:rPr>
                <w:rFonts w:ascii="Times New Roman" w:hAnsi="Times New Roman" w:cs="Times New Roman"/>
                <w:sz w:val="28"/>
                <w:szCs w:val="28"/>
              </w:rPr>
            </w:pPr>
          </w:p>
        </w:tc>
        <w:tc>
          <w:tcPr>
            <w:tcW w:w="850" w:type="dxa"/>
            <w:tcBorders>
              <w:left w:val="nil"/>
              <w:bottom w:val="nil"/>
              <w:right w:val="nil"/>
            </w:tcBorders>
          </w:tcPr>
          <w:p w14:paraId="50AD24FE" w14:textId="77777777" w:rsidR="004960AA" w:rsidRPr="0067264B" w:rsidRDefault="004960AA" w:rsidP="0067264B">
            <w:pPr>
              <w:tabs>
                <w:tab w:val="left" w:pos="1169"/>
                <w:tab w:val="left" w:pos="1202"/>
              </w:tabs>
              <w:spacing w:after="120"/>
              <w:ind w:right="33"/>
              <w:jc w:val="center"/>
              <w:rPr>
                <w:rFonts w:ascii="Times New Roman" w:hAnsi="Times New Roman" w:cs="Times New Roman"/>
                <w:sz w:val="28"/>
                <w:szCs w:val="28"/>
              </w:rPr>
            </w:pPr>
          </w:p>
        </w:tc>
      </w:tr>
    </w:tbl>
    <w:p w14:paraId="11F9D9E9" w14:textId="77777777" w:rsidR="004960AA" w:rsidRPr="0067264B" w:rsidRDefault="004960AA" w:rsidP="0067264B">
      <w:pPr>
        <w:spacing w:after="120" w:line="240" w:lineRule="auto"/>
        <w:rPr>
          <w:rFonts w:ascii="Times New Roman" w:hAnsi="Times New Roman" w:cs="Times New Roman"/>
          <w:sz w:val="28"/>
          <w:szCs w:val="28"/>
        </w:rPr>
      </w:pPr>
    </w:p>
    <w:p w14:paraId="392974D8" w14:textId="77777777" w:rsidR="004960AA" w:rsidRPr="0067264B" w:rsidRDefault="004960AA" w:rsidP="0067264B">
      <w:pPr>
        <w:spacing w:after="120" w:line="240" w:lineRule="auto"/>
        <w:rPr>
          <w:rFonts w:ascii="Times New Roman" w:hAnsi="Times New Roman" w:cs="Times New Roman"/>
          <w:sz w:val="28"/>
          <w:szCs w:val="28"/>
        </w:rPr>
      </w:pPr>
    </w:p>
    <w:p w14:paraId="06745AF7" w14:textId="77777777" w:rsidR="004960AA" w:rsidRPr="0067264B" w:rsidRDefault="004960AA" w:rsidP="0067264B">
      <w:pPr>
        <w:spacing w:after="120" w:line="240" w:lineRule="auto"/>
        <w:rPr>
          <w:rFonts w:ascii="Times New Roman" w:hAnsi="Times New Roman" w:cs="Times New Roman"/>
          <w:sz w:val="28"/>
          <w:szCs w:val="28"/>
        </w:rPr>
      </w:pP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986"/>
        <w:gridCol w:w="906"/>
        <w:gridCol w:w="761"/>
      </w:tblGrid>
      <w:tr w:rsidR="000466B7" w:rsidRPr="0067264B" w14:paraId="6C501D7E" w14:textId="77777777" w:rsidTr="000466B7">
        <w:tc>
          <w:tcPr>
            <w:tcW w:w="2694" w:type="dxa"/>
            <w:vMerge w:val="restart"/>
            <w:shd w:val="clear" w:color="auto" w:fill="auto"/>
            <w:vAlign w:val="center"/>
          </w:tcPr>
          <w:p w14:paraId="38D256B3" w14:textId="77777777" w:rsidR="000466B7" w:rsidRPr="0067264B" w:rsidRDefault="000466B7" w:rsidP="0067264B">
            <w:pPr>
              <w:spacing w:after="120" w:line="240" w:lineRule="auto"/>
              <w:jc w:val="center"/>
              <w:textAlignment w:val="baseline"/>
              <w:rPr>
                <w:rFonts w:ascii="Times New Roman" w:eastAsia="Times New Roman" w:hAnsi="Times New Roman" w:cs="Times New Roman"/>
                <w:b/>
                <w:sz w:val="28"/>
                <w:szCs w:val="28"/>
              </w:rPr>
            </w:pPr>
            <w:r w:rsidRPr="0067264B">
              <w:rPr>
                <w:rFonts w:ascii="Times New Roman" w:eastAsia="Times New Roman" w:hAnsi="Times New Roman" w:cs="Times New Roman"/>
                <w:b/>
                <w:sz w:val="28"/>
                <w:szCs w:val="28"/>
              </w:rPr>
              <w:t>Nội dung</w:t>
            </w:r>
          </w:p>
        </w:tc>
        <w:tc>
          <w:tcPr>
            <w:tcW w:w="2551" w:type="dxa"/>
            <w:gridSpan w:val="3"/>
            <w:shd w:val="clear" w:color="auto" w:fill="auto"/>
          </w:tcPr>
          <w:p w14:paraId="7854E7DE" w14:textId="77777777" w:rsidR="000466B7" w:rsidRPr="0067264B" w:rsidRDefault="000466B7" w:rsidP="0067264B">
            <w:pPr>
              <w:spacing w:after="120" w:line="240" w:lineRule="auto"/>
              <w:jc w:val="center"/>
              <w:textAlignment w:val="baseline"/>
              <w:rPr>
                <w:rFonts w:ascii="Times New Roman" w:eastAsia="Times New Roman" w:hAnsi="Times New Roman" w:cs="Times New Roman"/>
                <w:b/>
                <w:sz w:val="28"/>
                <w:szCs w:val="28"/>
              </w:rPr>
            </w:pPr>
            <w:r w:rsidRPr="0067264B">
              <w:rPr>
                <w:rFonts w:ascii="Times New Roman" w:eastAsia="Times New Roman" w:hAnsi="Times New Roman" w:cs="Times New Roman"/>
                <w:b/>
                <w:sz w:val="28"/>
                <w:szCs w:val="28"/>
              </w:rPr>
              <w:t>Mức độ thực hiện</w:t>
            </w:r>
          </w:p>
        </w:tc>
      </w:tr>
      <w:tr w:rsidR="000466B7" w:rsidRPr="0067264B" w14:paraId="2D985F26" w14:textId="77777777" w:rsidTr="000466B7">
        <w:tc>
          <w:tcPr>
            <w:tcW w:w="2694" w:type="dxa"/>
            <w:vMerge/>
            <w:shd w:val="clear" w:color="auto" w:fill="auto"/>
            <w:vAlign w:val="center"/>
          </w:tcPr>
          <w:p w14:paraId="58884FB3" w14:textId="77777777" w:rsidR="000466B7" w:rsidRPr="0067264B" w:rsidRDefault="000466B7" w:rsidP="0067264B">
            <w:pPr>
              <w:spacing w:after="120" w:line="240" w:lineRule="auto"/>
              <w:jc w:val="both"/>
              <w:textAlignment w:val="baseline"/>
              <w:rPr>
                <w:rFonts w:ascii="Times New Roman" w:eastAsia="Times New Roman" w:hAnsi="Times New Roman" w:cs="Times New Roman"/>
                <w:sz w:val="28"/>
                <w:szCs w:val="28"/>
              </w:rPr>
            </w:pPr>
          </w:p>
        </w:tc>
        <w:tc>
          <w:tcPr>
            <w:tcW w:w="992" w:type="dxa"/>
            <w:shd w:val="clear" w:color="auto" w:fill="auto"/>
          </w:tcPr>
          <w:p w14:paraId="006679A5" w14:textId="77777777" w:rsidR="000466B7" w:rsidRPr="0067264B" w:rsidRDefault="000466B7" w:rsidP="0067264B">
            <w:pPr>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Trung bình</w:t>
            </w:r>
          </w:p>
        </w:tc>
        <w:tc>
          <w:tcPr>
            <w:tcW w:w="875" w:type="dxa"/>
            <w:shd w:val="clear" w:color="auto" w:fill="auto"/>
          </w:tcPr>
          <w:p w14:paraId="76556CD4" w14:textId="77777777" w:rsidR="000466B7" w:rsidRPr="0067264B" w:rsidRDefault="000466B7" w:rsidP="0067264B">
            <w:pPr>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ĐLC</w:t>
            </w:r>
          </w:p>
        </w:tc>
        <w:tc>
          <w:tcPr>
            <w:tcW w:w="684" w:type="dxa"/>
            <w:shd w:val="clear" w:color="auto" w:fill="auto"/>
          </w:tcPr>
          <w:p w14:paraId="463D0291" w14:textId="77777777" w:rsidR="000466B7" w:rsidRPr="0067264B" w:rsidRDefault="000466B7" w:rsidP="0067264B">
            <w:pPr>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Thứ hạng</w:t>
            </w:r>
          </w:p>
        </w:tc>
      </w:tr>
      <w:tr w:rsidR="000466B7" w:rsidRPr="0067264B" w14:paraId="176B9A84" w14:textId="77777777" w:rsidTr="000466B7">
        <w:tc>
          <w:tcPr>
            <w:tcW w:w="2694" w:type="dxa"/>
            <w:shd w:val="clear" w:color="auto" w:fill="auto"/>
            <w:vAlign w:val="center"/>
          </w:tcPr>
          <w:p w14:paraId="498712EA" w14:textId="77777777" w:rsidR="000466B7" w:rsidRPr="0067264B" w:rsidRDefault="000466B7" w:rsidP="0067264B">
            <w:pPr>
              <w:spacing w:after="120" w:line="240" w:lineRule="auto"/>
              <w:jc w:val="both"/>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Thực hiện quy định về đạo đức nhà giáo</w:t>
            </w:r>
          </w:p>
        </w:tc>
        <w:tc>
          <w:tcPr>
            <w:tcW w:w="992" w:type="dxa"/>
            <w:shd w:val="clear" w:color="auto" w:fill="auto"/>
            <w:vAlign w:val="center"/>
          </w:tcPr>
          <w:p w14:paraId="5DED7A3D" w14:textId="77777777" w:rsidR="000466B7" w:rsidRPr="0067264B" w:rsidRDefault="000466B7" w:rsidP="0067264B">
            <w:pPr>
              <w:tabs>
                <w:tab w:val="left" w:pos="464"/>
              </w:tabs>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2,75</w:t>
            </w:r>
          </w:p>
        </w:tc>
        <w:tc>
          <w:tcPr>
            <w:tcW w:w="875" w:type="dxa"/>
            <w:shd w:val="clear" w:color="auto" w:fill="auto"/>
            <w:vAlign w:val="center"/>
          </w:tcPr>
          <w:p w14:paraId="7A777130" w14:textId="77777777"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0,449</w:t>
            </w:r>
          </w:p>
        </w:tc>
        <w:tc>
          <w:tcPr>
            <w:tcW w:w="684" w:type="dxa"/>
            <w:shd w:val="clear" w:color="auto" w:fill="auto"/>
            <w:vAlign w:val="center"/>
          </w:tcPr>
          <w:p w14:paraId="533E4861" w14:textId="77777777"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1</w:t>
            </w:r>
          </w:p>
        </w:tc>
      </w:tr>
      <w:tr w:rsidR="000466B7" w:rsidRPr="0067264B" w14:paraId="63F03D3F" w14:textId="77777777" w:rsidTr="000466B7">
        <w:tc>
          <w:tcPr>
            <w:tcW w:w="2694" w:type="dxa"/>
            <w:shd w:val="clear" w:color="auto" w:fill="auto"/>
            <w:vAlign w:val="center"/>
          </w:tcPr>
          <w:p w14:paraId="1613754D" w14:textId="77777777" w:rsidR="000466B7" w:rsidRPr="0067264B" w:rsidRDefault="000466B7" w:rsidP="0067264B">
            <w:pPr>
              <w:spacing w:after="120" w:line="240" w:lineRule="auto"/>
              <w:jc w:val="both"/>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lastRenderedPageBreak/>
              <w:t>Tinh thần tự học, tự rèn luyện và phấn đấu nâng cao phẩm chất đạo đức</w:t>
            </w:r>
          </w:p>
        </w:tc>
        <w:tc>
          <w:tcPr>
            <w:tcW w:w="992" w:type="dxa"/>
            <w:shd w:val="clear" w:color="auto" w:fill="auto"/>
            <w:vAlign w:val="center"/>
          </w:tcPr>
          <w:p w14:paraId="0387B90F" w14:textId="77777777" w:rsidR="000466B7" w:rsidRPr="0067264B" w:rsidRDefault="000466B7" w:rsidP="0067264B">
            <w:pPr>
              <w:tabs>
                <w:tab w:val="left" w:pos="464"/>
              </w:tabs>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2,72</w:t>
            </w:r>
          </w:p>
        </w:tc>
        <w:tc>
          <w:tcPr>
            <w:tcW w:w="875" w:type="dxa"/>
            <w:shd w:val="clear" w:color="auto" w:fill="auto"/>
            <w:vAlign w:val="center"/>
          </w:tcPr>
          <w:p w14:paraId="08D31CC4" w14:textId="77777777"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0,452</w:t>
            </w:r>
          </w:p>
        </w:tc>
        <w:tc>
          <w:tcPr>
            <w:tcW w:w="684" w:type="dxa"/>
            <w:shd w:val="clear" w:color="auto" w:fill="auto"/>
            <w:vAlign w:val="center"/>
          </w:tcPr>
          <w:p w14:paraId="2603340A" w14:textId="77777777"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3</w:t>
            </w:r>
          </w:p>
        </w:tc>
      </w:tr>
      <w:tr w:rsidR="000466B7" w:rsidRPr="0067264B" w14:paraId="77F4F14D" w14:textId="77777777" w:rsidTr="000466B7">
        <w:tc>
          <w:tcPr>
            <w:tcW w:w="2694" w:type="dxa"/>
            <w:shd w:val="clear" w:color="auto" w:fill="auto"/>
            <w:vAlign w:val="center"/>
          </w:tcPr>
          <w:p w14:paraId="126A7D05" w14:textId="77777777" w:rsidR="000466B7" w:rsidRPr="0067264B" w:rsidRDefault="000466B7" w:rsidP="0067264B">
            <w:pPr>
              <w:spacing w:after="120" w:line="240" w:lineRule="auto"/>
              <w:jc w:val="both"/>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Chia sẻ kinh nghiệm, hỗ trợ đồng nghiệp trong rèn luyện đạo đức nhà giáo, hình thành phong cách nhà giáo</w:t>
            </w:r>
          </w:p>
        </w:tc>
        <w:tc>
          <w:tcPr>
            <w:tcW w:w="992" w:type="dxa"/>
            <w:shd w:val="clear" w:color="auto" w:fill="auto"/>
            <w:vAlign w:val="center"/>
          </w:tcPr>
          <w:p w14:paraId="1A4AE835" w14:textId="77777777" w:rsidR="000466B7" w:rsidRPr="0067264B" w:rsidRDefault="000466B7" w:rsidP="0067264B">
            <w:pPr>
              <w:tabs>
                <w:tab w:val="left" w:pos="464"/>
              </w:tabs>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2,65</w:t>
            </w:r>
          </w:p>
        </w:tc>
        <w:tc>
          <w:tcPr>
            <w:tcW w:w="875" w:type="dxa"/>
            <w:shd w:val="clear" w:color="auto" w:fill="auto"/>
            <w:vAlign w:val="center"/>
          </w:tcPr>
          <w:p w14:paraId="46BB065B" w14:textId="77777777"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0,481</w:t>
            </w:r>
          </w:p>
        </w:tc>
        <w:tc>
          <w:tcPr>
            <w:tcW w:w="684" w:type="dxa"/>
            <w:shd w:val="clear" w:color="auto" w:fill="auto"/>
            <w:vAlign w:val="center"/>
          </w:tcPr>
          <w:p w14:paraId="0FEFA761" w14:textId="77777777"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4</w:t>
            </w:r>
          </w:p>
        </w:tc>
      </w:tr>
      <w:tr w:rsidR="000466B7" w:rsidRPr="0067264B" w14:paraId="7462B197" w14:textId="77777777" w:rsidTr="000466B7">
        <w:tc>
          <w:tcPr>
            <w:tcW w:w="2694" w:type="dxa"/>
            <w:shd w:val="clear" w:color="auto" w:fill="auto"/>
            <w:vAlign w:val="center"/>
          </w:tcPr>
          <w:p w14:paraId="0ADA189A" w14:textId="77777777" w:rsidR="000466B7" w:rsidRPr="0067264B" w:rsidRDefault="000466B7" w:rsidP="0067264B">
            <w:pPr>
              <w:spacing w:after="120" w:line="240" w:lineRule="auto"/>
              <w:jc w:val="both"/>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Tác phong và cách thức làm việc</w:t>
            </w:r>
          </w:p>
        </w:tc>
        <w:tc>
          <w:tcPr>
            <w:tcW w:w="992" w:type="dxa"/>
            <w:shd w:val="clear" w:color="auto" w:fill="auto"/>
            <w:vAlign w:val="center"/>
          </w:tcPr>
          <w:p w14:paraId="6BEE88B6" w14:textId="77777777" w:rsidR="000466B7" w:rsidRPr="0067264B" w:rsidRDefault="000466B7" w:rsidP="0067264B">
            <w:pPr>
              <w:tabs>
                <w:tab w:val="left" w:pos="464"/>
              </w:tabs>
              <w:spacing w:after="120" w:line="240" w:lineRule="auto"/>
              <w:jc w:val="center"/>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2,74</w:t>
            </w:r>
          </w:p>
        </w:tc>
        <w:tc>
          <w:tcPr>
            <w:tcW w:w="875" w:type="dxa"/>
            <w:shd w:val="clear" w:color="auto" w:fill="auto"/>
            <w:vAlign w:val="center"/>
          </w:tcPr>
          <w:p w14:paraId="38FF93DF" w14:textId="77777777"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0,439</w:t>
            </w:r>
          </w:p>
        </w:tc>
        <w:tc>
          <w:tcPr>
            <w:tcW w:w="684" w:type="dxa"/>
            <w:shd w:val="clear" w:color="auto" w:fill="auto"/>
            <w:vAlign w:val="center"/>
          </w:tcPr>
          <w:p w14:paraId="3FD89F43" w14:textId="77777777"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2</w:t>
            </w:r>
          </w:p>
        </w:tc>
      </w:tr>
      <w:tr w:rsidR="000466B7" w:rsidRPr="0067264B" w14:paraId="318D26DD" w14:textId="77777777" w:rsidTr="000466B7">
        <w:tc>
          <w:tcPr>
            <w:tcW w:w="2694" w:type="dxa"/>
            <w:shd w:val="clear" w:color="auto" w:fill="auto"/>
            <w:vAlign w:val="center"/>
          </w:tcPr>
          <w:p w14:paraId="0943EF69" w14:textId="77777777" w:rsidR="000466B7" w:rsidRPr="0067264B" w:rsidRDefault="000466B7" w:rsidP="0067264B">
            <w:pPr>
              <w:spacing w:after="120" w:line="240" w:lineRule="auto"/>
              <w:textAlignment w:val="baseline"/>
              <w:rPr>
                <w:rFonts w:ascii="Times New Roman" w:eastAsia="Times New Roman" w:hAnsi="Times New Roman" w:cs="Times New Roman"/>
                <w:sz w:val="28"/>
                <w:szCs w:val="28"/>
              </w:rPr>
            </w:pPr>
            <w:r w:rsidRPr="0067264B">
              <w:rPr>
                <w:rFonts w:ascii="Times New Roman" w:eastAsia="Times New Roman" w:hAnsi="Times New Roman" w:cs="Times New Roman"/>
                <w:sz w:val="28"/>
                <w:szCs w:val="28"/>
              </w:rPr>
              <w:t>Trung bình chung</w:t>
            </w:r>
          </w:p>
        </w:tc>
        <w:tc>
          <w:tcPr>
            <w:tcW w:w="992" w:type="dxa"/>
            <w:shd w:val="clear" w:color="auto" w:fill="auto"/>
            <w:vAlign w:val="center"/>
          </w:tcPr>
          <w:p w14:paraId="0E4444DF" w14:textId="77777777" w:rsidR="000466B7" w:rsidRPr="0067264B" w:rsidRDefault="000466B7" w:rsidP="0067264B">
            <w:pPr>
              <w:tabs>
                <w:tab w:val="left" w:pos="464"/>
              </w:tabs>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2,71</w:t>
            </w:r>
          </w:p>
        </w:tc>
        <w:tc>
          <w:tcPr>
            <w:tcW w:w="875" w:type="dxa"/>
            <w:shd w:val="clear" w:color="auto" w:fill="auto"/>
            <w:vAlign w:val="center"/>
          </w:tcPr>
          <w:p w14:paraId="6C12DB8D" w14:textId="77777777"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r w:rsidRPr="0067264B">
              <w:rPr>
                <w:rFonts w:ascii="Times New Roman" w:hAnsi="Times New Roman" w:cs="Times New Roman"/>
                <w:sz w:val="28"/>
                <w:szCs w:val="28"/>
              </w:rPr>
              <w:t>0,383</w:t>
            </w:r>
          </w:p>
        </w:tc>
        <w:tc>
          <w:tcPr>
            <w:tcW w:w="684" w:type="dxa"/>
            <w:shd w:val="clear" w:color="auto" w:fill="auto"/>
            <w:vAlign w:val="center"/>
          </w:tcPr>
          <w:p w14:paraId="2A7DA76F" w14:textId="77777777" w:rsidR="000466B7" w:rsidRPr="0067264B" w:rsidRDefault="000466B7" w:rsidP="0067264B">
            <w:pPr>
              <w:autoSpaceDE w:val="0"/>
              <w:autoSpaceDN w:val="0"/>
              <w:adjustRightInd w:val="0"/>
              <w:spacing w:after="120" w:line="240" w:lineRule="auto"/>
              <w:ind w:left="60"/>
              <w:jc w:val="center"/>
              <w:rPr>
                <w:rFonts w:ascii="Times New Roman" w:hAnsi="Times New Roman" w:cs="Times New Roman"/>
                <w:sz w:val="28"/>
                <w:szCs w:val="28"/>
              </w:rPr>
            </w:pPr>
          </w:p>
        </w:tc>
      </w:tr>
    </w:tbl>
    <w:p w14:paraId="0F18C873" w14:textId="77777777" w:rsidR="004960AA" w:rsidRPr="0067264B" w:rsidRDefault="004960AA" w:rsidP="0067264B">
      <w:pPr>
        <w:spacing w:after="120" w:line="240" w:lineRule="auto"/>
        <w:rPr>
          <w:rFonts w:ascii="Times New Roman" w:hAnsi="Times New Roman" w:cs="Times New Roman"/>
          <w:sz w:val="28"/>
          <w:szCs w:val="28"/>
        </w:rPr>
      </w:pPr>
    </w:p>
    <w:p w14:paraId="44CEA74A" w14:textId="77777777" w:rsidR="004960AA" w:rsidRPr="0067264B" w:rsidRDefault="004960AA" w:rsidP="0067264B">
      <w:pPr>
        <w:spacing w:after="120" w:line="240" w:lineRule="auto"/>
        <w:rPr>
          <w:rFonts w:ascii="Times New Roman" w:hAnsi="Times New Roman" w:cs="Times New Roman"/>
          <w:sz w:val="28"/>
          <w:szCs w:val="28"/>
        </w:rPr>
      </w:pPr>
    </w:p>
    <w:p w14:paraId="46F48E9C" w14:textId="77777777" w:rsidR="004960AA" w:rsidRPr="0067264B" w:rsidRDefault="004960AA" w:rsidP="0067264B">
      <w:pPr>
        <w:spacing w:after="120" w:line="240" w:lineRule="auto"/>
        <w:rPr>
          <w:rFonts w:ascii="Times New Roman" w:hAnsi="Times New Roman" w:cs="Times New Roman"/>
          <w:sz w:val="28"/>
          <w:szCs w:val="28"/>
        </w:rPr>
      </w:pPr>
    </w:p>
    <w:p w14:paraId="2F0FD083" w14:textId="77777777" w:rsidR="004960AA" w:rsidRPr="0067264B" w:rsidRDefault="004960AA" w:rsidP="0067264B">
      <w:pPr>
        <w:spacing w:after="120" w:line="240" w:lineRule="auto"/>
        <w:rPr>
          <w:rFonts w:ascii="Times New Roman" w:hAnsi="Times New Roman" w:cs="Times New Roman"/>
          <w:sz w:val="28"/>
          <w:szCs w:val="28"/>
        </w:rPr>
      </w:pPr>
    </w:p>
    <w:p w14:paraId="0CBF0344" w14:textId="77777777" w:rsidR="004960AA" w:rsidRPr="0067264B" w:rsidRDefault="004960AA" w:rsidP="0067264B">
      <w:pPr>
        <w:spacing w:after="120" w:line="240" w:lineRule="auto"/>
        <w:rPr>
          <w:rFonts w:ascii="Times New Roman" w:hAnsi="Times New Roman" w:cs="Times New Roman"/>
          <w:sz w:val="28"/>
          <w:szCs w:val="28"/>
        </w:rPr>
      </w:pPr>
    </w:p>
    <w:sectPr w:rsidR="004960AA" w:rsidRPr="00672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5A5"/>
    <w:rsid w:val="000466B7"/>
    <w:rsid w:val="000E25A5"/>
    <w:rsid w:val="00323EF7"/>
    <w:rsid w:val="004960AA"/>
    <w:rsid w:val="005E2462"/>
    <w:rsid w:val="005F0F20"/>
    <w:rsid w:val="00616E47"/>
    <w:rsid w:val="0067264B"/>
    <w:rsid w:val="0067639A"/>
    <w:rsid w:val="00724BD4"/>
    <w:rsid w:val="00812137"/>
    <w:rsid w:val="009223BA"/>
    <w:rsid w:val="00B37974"/>
    <w:rsid w:val="00B873D3"/>
    <w:rsid w:val="00B9203F"/>
    <w:rsid w:val="00BE7547"/>
    <w:rsid w:val="00C63C0E"/>
    <w:rsid w:val="00C86763"/>
    <w:rsid w:val="00DF5F7C"/>
    <w:rsid w:val="00EB7F4C"/>
    <w:rsid w:val="00F82F92"/>
    <w:rsid w:val="00FA6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3EA7"/>
  <w15:docId w15:val="{C6E5E5B3-B282-44E7-9A9E-A87450EA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oet.gov.vn/giaoducquocdan/nha-giao-va-can-bo-quan-ly-giao-duc/Pages/van-ban-quy-pham-phap-luat.aspx?ItemID=1290" TargetMode="External"/><Relationship Id="rId5" Type="http://schemas.openxmlformats.org/officeDocument/2006/relationships/hyperlink" Target="https://moet.gov.vn/giaoducquocdan/nha-giao-va-can-bo-quan-ly-giao-duc/Pages/van-ban-quy-pham-phap-luat.aspx?ItemID=1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2499-3435-43B7-80F0-6A645BC0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6</cp:revision>
  <dcterms:created xsi:type="dcterms:W3CDTF">2023-12-20T16:13:00Z</dcterms:created>
  <dcterms:modified xsi:type="dcterms:W3CDTF">2023-12-25T07:55:00Z</dcterms:modified>
</cp:coreProperties>
</file>