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2630D" w14:textId="0EFC036F" w:rsidR="0051326C" w:rsidRDefault="00BF160D" w:rsidP="0051326C">
      <w:pPr>
        <w:jc w:val="center"/>
        <w:rPr>
          <w:rFonts w:ascii="Times New Roman" w:hAnsi="Times New Roman" w:cs="Times New Roman"/>
          <w:b/>
          <w:sz w:val="32"/>
          <w:szCs w:val="32"/>
        </w:rPr>
      </w:pPr>
      <w:r>
        <w:rPr>
          <w:rFonts w:ascii="Times New Roman" w:hAnsi="Times New Roman" w:cs="Times New Roman"/>
          <w:b/>
          <w:sz w:val="32"/>
          <w:szCs w:val="32"/>
        </w:rPr>
        <w:t>Citizen</w:t>
      </w:r>
      <w:r w:rsidR="0051326C" w:rsidRPr="0051326C">
        <w:rPr>
          <w:rFonts w:ascii="Times New Roman" w:hAnsi="Times New Roman" w:cs="Times New Roman"/>
          <w:b/>
          <w:sz w:val="32"/>
          <w:szCs w:val="32"/>
        </w:rPr>
        <w:t xml:space="preserve"> participation in the public policy implementation process of local governments in Vietnam</w:t>
      </w:r>
    </w:p>
    <w:p w14:paraId="4DEF7101" w14:textId="1555EA63" w:rsidR="0051326C" w:rsidRPr="00913698" w:rsidRDefault="0051326C" w:rsidP="00B03366">
      <w:pPr>
        <w:jc w:val="center"/>
        <w:rPr>
          <w:rFonts w:ascii="Times New Roman" w:hAnsi="Times New Roman" w:cs="Times New Roman"/>
          <w:b/>
          <w:sz w:val="32"/>
          <w:szCs w:val="32"/>
        </w:rPr>
      </w:pPr>
      <w:r w:rsidRPr="00913698">
        <w:rPr>
          <w:rFonts w:ascii="Times New Roman" w:hAnsi="Times New Roman" w:cs="Times New Roman"/>
          <w:b/>
        </w:rPr>
        <w:t>Nguyen Tuan An</w:t>
      </w:r>
      <w:r w:rsidR="00391442">
        <w:rPr>
          <w:rFonts w:ascii="Times New Roman" w:hAnsi="Times New Roman" w:cs="Times New Roman"/>
          <w:b/>
        </w:rPr>
        <w:t>h</w:t>
      </w:r>
      <w:r w:rsidR="00913698">
        <w:rPr>
          <w:rStyle w:val="FootnoteReference"/>
          <w:rFonts w:ascii="Times New Roman" w:hAnsi="Times New Roman" w:cs="Times New Roman"/>
          <w:b/>
        </w:rPr>
        <w:footnoteReference w:id="1"/>
      </w:r>
      <w:r w:rsidRPr="00913698">
        <w:rPr>
          <w:rFonts w:ascii="Times New Roman" w:hAnsi="Times New Roman" w:cs="Times New Roman"/>
          <w:b/>
        </w:rPr>
        <w:t>, Nguyen Trung Kien</w:t>
      </w:r>
    </w:p>
    <w:p w14:paraId="32AA7495" w14:textId="2BD6A710" w:rsidR="00913698" w:rsidRDefault="0051326C" w:rsidP="0051326C">
      <w:pPr>
        <w:jc w:val="center"/>
        <w:rPr>
          <w:rFonts w:ascii="Times New Roman" w:hAnsi="Times New Roman" w:cs="Times New Roman"/>
          <w:i/>
          <w:shd w:val="clear" w:color="auto" w:fill="FFFFFF"/>
        </w:rPr>
      </w:pPr>
      <w:r w:rsidRPr="00913698">
        <w:rPr>
          <w:rFonts w:ascii="Times New Roman" w:hAnsi="Times New Roman" w:cs="Times New Roman"/>
          <w:i/>
          <w:shd w:val="clear" w:color="auto" w:fill="FFFFFF"/>
        </w:rPr>
        <w:t xml:space="preserve">Department of </w:t>
      </w:r>
      <w:r w:rsidR="00913698" w:rsidRPr="00913698">
        <w:rPr>
          <w:rFonts w:ascii="Times New Roman" w:hAnsi="Times New Roman" w:cs="Times New Roman"/>
          <w:i/>
          <w:shd w:val="clear" w:color="auto" w:fill="FFFFFF"/>
        </w:rPr>
        <w:t xml:space="preserve">Political </w:t>
      </w:r>
      <w:r w:rsidR="00C311B7">
        <w:rPr>
          <w:rFonts w:ascii="Times New Roman" w:hAnsi="Times New Roman" w:cs="Times New Roman"/>
          <w:i/>
          <w:shd w:val="clear" w:color="auto" w:fill="FFFFFF"/>
        </w:rPr>
        <w:t>Science</w:t>
      </w:r>
      <w:r w:rsidR="00913698" w:rsidRPr="00913698">
        <w:rPr>
          <w:rFonts w:ascii="Times New Roman" w:hAnsi="Times New Roman" w:cs="Times New Roman"/>
          <w:i/>
          <w:shd w:val="clear" w:color="auto" w:fill="FFFFFF"/>
        </w:rPr>
        <w:t xml:space="preserve">, Law and State </w:t>
      </w:r>
      <w:r w:rsidR="00C311B7">
        <w:rPr>
          <w:rFonts w:ascii="Times New Roman" w:hAnsi="Times New Roman" w:cs="Times New Roman"/>
          <w:i/>
          <w:shd w:val="clear" w:color="auto" w:fill="FFFFFF"/>
        </w:rPr>
        <w:t>Management</w:t>
      </w:r>
      <w:r w:rsidRPr="00913698">
        <w:rPr>
          <w:rFonts w:ascii="Times New Roman" w:hAnsi="Times New Roman" w:cs="Times New Roman"/>
          <w:i/>
          <w:shd w:val="clear" w:color="auto" w:fill="FFFFFF"/>
        </w:rPr>
        <w:t>, Quy Nhon University, Vietnam</w:t>
      </w:r>
    </w:p>
    <w:p w14:paraId="5BB0224C" w14:textId="77777777" w:rsidR="00913698" w:rsidRDefault="00913698" w:rsidP="0051326C">
      <w:pPr>
        <w:jc w:val="center"/>
        <w:rPr>
          <w:rFonts w:ascii="Times New Roman" w:hAnsi="Times New Roman" w:cs="Times New Roman"/>
          <w:i/>
        </w:rPr>
      </w:pPr>
    </w:p>
    <w:p w14:paraId="78D361E8" w14:textId="77777777" w:rsidR="00913698" w:rsidRPr="00913698" w:rsidRDefault="00913698" w:rsidP="00DF0D77">
      <w:pPr>
        <w:ind w:firstLine="567"/>
        <w:jc w:val="both"/>
        <w:rPr>
          <w:rFonts w:ascii="Times New Roman" w:hAnsi="Times New Roman" w:cs="Times New Roman"/>
          <w:b/>
          <w:shd w:val="clear" w:color="auto" w:fill="FFFFFF"/>
        </w:rPr>
      </w:pPr>
      <w:r w:rsidRPr="00913698">
        <w:rPr>
          <w:rFonts w:ascii="Times New Roman" w:hAnsi="Times New Roman" w:cs="Times New Roman"/>
          <w:b/>
          <w:shd w:val="clear" w:color="auto" w:fill="FFFFFF"/>
        </w:rPr>
        <w:t>ABSTRACT</w:t>
      </w:r>
    </w:p>
    <w:p w14:paraId="154B1F53" w14:textId="1D724DC6" w:rsidR="00B03366" w:rsidRDefault="00B03366" w:rsidP="00DF0D77">
      <w:pPr>
        <w:ind w:firstLine="567"/>
        <w:jc w:val="both"/>
        <w:rPr>
          <w:rFonts w:ascii="Times New Roman" w:hAnsi="Times New Roman" w:cs="Times New Roman"/>
        </w:rPr>
      </w:pPr>
      <w:r w:rsidRPr="00B03366">
        <w:rPr>
          <w:rFonts w:ascii="Times New Roman" w:hAnsi="Times New Roman" w:cs="Times New Roman"/>
        </w:rPr>
        <w:t xml:space="preserve">The involvement of citizens in the public policy process is considered one of the important criteria for good governance. </w:t>
      </w:r>
      <w:r>
        <w:rPr>
          <w:rFonts w:ascii="Times New Roman" w:hAnsi="Times New Roman" w:cs="Times New Roman"/>
        </w:rPr>
        <w:t>Effective</w:t>
      </w:r>
      <w:r w:rsidRPr="00B03366">
        <w:rPr>
          <w:rFonts w:ascii="Times New Roman" w:hAnsi="Times New Roman" w:cs="Times New Roman"/>
        </w:rPr>
        <w:t xml:space="preserve"> citizen participation is a measure of the level of development of democracy and contributes to limiting policy mistakes. In Vietnam, the legal foundation for citizen participation is constantly being supplemented and developed; the level and effectiveness of citizen participation are evaluated to have significantly improved. This study focuses on analyzing the legal basis and evaluating the practical participation of citizens in the implementation of public policies by local governments in Vietnam </w:t>
      </w:r>
      <w:r>
        <w:rPr>
          <w:rFonts w:ascii="Times New Roman" w:hAnsi="Times New Roman" w:cs="Times New Roman"/>
        </w:rPr>
        <w:t>from 2020 to 2022</w:t>
      </w:r>
      <w:r w:rsidRPr="00B03366">
        <w:rPr>
          <w:rFonts w:ascii="Times New Roman" w:hAnsi="Times New Roman" w:cs="Times New Roman"/>
        </w:rPr>
        <w:t xml:space="preserve">. Based on this, solutions are proposed to enhance the effectiveness of citizen participation. </w:t>
      </w:r>
    </w:p>
    <w:p w14:paraId="7D48BBBC" w14:textId="7EF20DAA" w:rsidR="0051326C" w:rsidRPr="00B03366" w:rsidRDefault="00B03366" w:rsidP="00DF0D77">
      <w:pPr>
        <w:ind w:firstLine="567"/>
        <w:jc w:val="both"/>
        <w:rPr>
          <w:rFonts w:ascii="Times New Roman" w:hAnsi="Times New Roman" w:cs="Times New Roman"/>
        </w:rPr>
      </w:pPr>
      <w:r w:rsidRPr="00B03366">
        <w:rPr>
          <w:rFonts w:ascii="Times New Roman" w:hAnsi="Times New Roman" w:cs="Times New Roman"/>
          <w:b/>
        </w:rPr>
        <w:t>Keywords:</w:t>
      </w:r>
      <w:r w:rsidRPr="00B03366">
        <w:rPr>
          <w:rFonts w:ascii="Times New Roman" w:hAnsi="Times New Roman" w:cs="Times New Roman"/>
        </w:rPr>
        <w:t xml:space="preserve"> Citizen participation, public policy, implementation of public policy, local government.</w:t>
      </w:r>
      <w:r w:rsidR="0051326C" w:rsidRPr="00913698">
        <w:rPr>
          <w:rFonts w:ascii="Times New Roman" w:hAnsi="Times New Roman" w:cs="Times New Roman"/>
          <w:i/>
        </w:rPr>
        <w:br w:type="page"/>
      </w:r>
    </w:p>
    <w:p w14:paraId="700BFBB6" w14:textId="7007FB83" w:rsidR="00685B08" w:rsidRPr="004E5425" w:rsidRDefault="004E5425" w:rsidP="00DC1C0C">
      <w:pPr>
        <w:widowControl w:val="0"/>
        <w:spacing w:before="120" w:after="120" w:line="240" w:lineRule="auto"/>
        <w:jc w:val="center"/>
        <w:rPr>
          <w:rFonts w:ascii="Times New Roman" w:hAnsi="Times New Roman" w:cs="Times New Roman"/>
          <w:b/>
          <w:sz w:val="32"/>
          <w:szCs w:val="32"/>
        </w:rPr>
      </w:pPr>
      <w:r w:rsidRPr="004E5425">
        <w:rPr>
          <w:rFonts w:ascii="Times New Roman" w:hAnsi="Times New Roman" w:cs="Times New Roman"/>
          <w:b/>
          <w:sz w:val="32"/>
          <w:szCs w:val="32"/>
        </w:rPr>
        <w:lastRenderedPageBreak/>
        <w:t>Sự tham gia của người dân</w:t>
      </w:r>
      <w:r w:rsidR="00092D4A">
        <w:rPr>
          <w:rFonts w:ascii="Times New Roman" w:hAnsi="Times New Roman" w:cs="Times New Roman"/>
          <w:b/>
          <w:sz w:val="32"/>
          <w:szCs w:val="32"/>
        </w:rPr>
        <w:t xml:space="preserve"> vào quá trình thực thi chính sách công</w:t>
      </w:r>
      <w:r w:rsidRPr="004E5425">
        <w:rPr>
          <w:rFonts w:ascii="Times New Roman" w:hAnsi="Times New Roman" w:cs="Times New Roman"/>
          <w:b/>
          <w:sz w:val="32"/>
          <w:szCs w:val="32"/>
        </w:rPr>
        <w:t xml:space="preserve"> </w:t>
      </w:r>
      <w:r w:rsidR="00092D4A">
        <w:rPr>
          <w:rFonts w:ascii="Times New Roman" w:hAnsi="Times New Roman" w:cs="Times New Roman"/>
          <w:b/>
          <w:sz w:val="32"/>
          <w:szCs w:val="32"/>
        </w:rPr>
        <w:t xml:space="preserve">của chính quyền địa phương ở </w:t>
      </w:r>
      <w:r w:rsidR="002A0977" w:rsidRPr="004E5425">
        <w:rPr>
          <w:rFonts w:ascii="Times New Roman" w:hAnsi="Times New Roman" w:cs="Times New Roman"/>
          <w:b/>
          <w:sz w:val="32"/>
          <w:szCs w:val="32"/>
        </w:rPr>
        <w:t>Việt Nam</w:t>
      </w:r>
    </w:p>
    <w:p w14:paraId="09221C49" w14:textId="77777777" w:rsidR="004E5425" w:rsidRDefault="004E5425" w:rsidP="00DC1C0C">
      <w:pPr>
        <w:widowControl w:val="0"/>
        <w:spacing w:before="120" w:after="120" w:line="240" w:lineRule="auto"/>
        <w:jc w:val="center"/>
        <w:rPr>
          <w:rFonts w:ascii="Times New Roman" w:hAnsi="Times New Roman" w:cs="Times New Roman"/>
          <w:b/>
        </w:rPr>
      </w:pPr>
    </w:p>
    <w:p w14:paraId="64A42198" w14:textId="3CC14D32" w:rsidR="00B03366" w:rsidRPr="00B03366" w:rsidRDefault="004E5425" w:rsidP="00B03366">
      <w:pPr>
        <w:widowControl w:val="0"/>
        <w:spacing w:before="120" w:after="120" w:line="240" w:lineRule="auto"/>
        <w:jc w:val="center"/>
        <w:rPr>
          <w:rFonts w:ascii="Times New Roman" w:hAnsi="Times New Roman" w:cs="Times New Roman"/>
          <w:b/>
        </w:rPr>
      </w:pPr>
      <w:r>
        <w:rPr>
          <w:rFonts w:ascii="Times New Roman" w:hAnsi="Times New Roman" w:cs="Times New Roman"/>
          <w:b/>
        </w:rPr>
        <w:t>Nguyễn Tuấn Anh</w:t>
      </w:r>
      <w:r>
        <w:rPr>
          <w:rStyle w:val="FootnoteReference"/>
          <w:rFonts w:ascii="Times New Roman" w:hAnsi="Times New Roman" w:cs="Times New Roman"/>
          <w:b/>
        </w:rPr>
        <w:footnoteReference w:id="2"/>
      </w:r>
      <w:r w:rsidR="00B03366">
        <w:rPr>
          <w:rFonts w:ascii="Times New Roman" w:hAnsi="Times New Roman" w:cs="Times New Roman"/>
          <w:b/>
        </w:rPr>
        <w:t xml:space="preserve">, </w:t>
      </w:r>
      <w:r w:rsidR="00B03366" w:rsidRPr="00B03366">
        <w:rPr>
          <w:rFonts w:ascii="Times New Roman" w:hAnsi="Times New Roman" w:cs="Times New Roman"/>
          <w:b/>
        </w:rPr>
        <w:t>Nguyễn Trung Kiên</w:t>
      </w:r>
    </w:p>
    <w:p w14:paraId="0E26C565" w14:textId="63A8FAA3" w:rsidR="00B03366" w:rsidRDefault="00B03366" w:rsidP="00DC1C0C">
      <w:pPr>
        <w:widowControl w:val="0"/>
        <w:spacing w:before="120" w:after="120" w:line="240" w:lineRule="auto"/>
        <w:jc w:val="center"/>
        <w:rPr>
          <w:rFonts w:ascii="Times New Roman" w:hAnsi="Times New Roman" w:cs="Times New Roman"/>
          <w:b/>
        </w:rPr>
        <w:sectPr w:rsidR="00B03366" w:rsidSect="0093052E">
          <w:footerReference w:type="default" r:id="rId8"/>
          <w:footnotePr>
            <w:numFmt w:val="chicago"/>
            <w:numRestart w:val="eachPage"/>
          </w:footnotePr>
          <w:type w:val="continuous"/>
          <w:pgSz w:w="11907" w:h="16840" w:code="9"/>
          <w:pgMar w:top="1134" w:right="1134" w:bottom="1134" w:left="1418" w:header="720" w:footer="720" w:gutter="0"/>
          <w:cols w:space="720"/>
          <w:docGrid w:linePitch="360"/>
        </w:sectPr>
      </w:pPr>
    </w:p>
    <w:p w14:paraId="6507CA77" w14:textId="23BE0BED" w:rsidR="00727920" w:rsidRDefault="004E5425" w:rsidP="00DC1C0C">
      <w:pPr>
        <w:widowControl w:val="0"/>
        <w:spacing w:before="120" w:after="120" w:line="240" w:lineRule="auto"/>
        <w:jc w:val="center"/>
        <w:rPr>
          <w:rFonts w:ascii="Times New Roman" w:hAnsi="Times New Roman" w:cs="Times New Roman"/>
        </w:rPr>
      </w:pPr>
      <w:r>
        <w:rPr>
          <w:rFonts w:ascii="Times New Roman" w:hAnsi="Times New Roman" w:cs="Times New Roman"/>
        </w:rPr>
        <w:t>Khoa Lý luận chính trị - Luật và Quản lý nhà nước, Trường Đại học Quy Nhơn, Việt Nam</w:t>
      </w:r>
    </w:p>
    <w:p w14:paraId="37DB8EED" w14:textId="77777777" w:rsidR="004E5425" w:rsidRDefault="004E5425" w:rsidP="00DC1C0C">
      <w:pPr>
        <w:widowControl w:val="0"/>
        <w:spacing w:before="120" w:after="120" w:line="240" w:lineRule="auto"/>
        <w:rPr>
          <w:rFonts w:ascii="Times New Roman" w:hAnsi="Times New Roman" w:cs="Times New Roman"/>
          <w:b/>
          <w:i/>
        </w:rPr>
      </w:pPr>
    </w:p>
    <w:p w14:paraId="6E73AC0D" w14:textId="2EA14326" w:rsidR="0035163C" w:rsidRPr="0035163C" w:rsidRDefault="0035163C" w:rsidP="00DC1C0C">
      <w:pPr>
        <w:widowControl w:val="0"/>
        <w:spacing w:before="120" w:after="120" w:line="240" w:lineRule="auto"/>
        <w:ind w:firstLine="567"/>
        <w:jc w:val="both"/>
        <w:rPr>
          <w:rFonts w:ascii="Times New Roman" w:hAnsi="Times New Roman" w:cs="Times New Roman"/>
          <w:b/>
        </w:rPr>
      </w:pPr>
      <w:r w:rsidRPr="0035163C">
        <w:rPr>
          <w:rFonts w:ascii="Times New Roman" w:hAnsi="Times New Roman" w:cs="Times New Roman"/>
          <w:b/>
        </w:rPr>
        <w:t>TÓM TẮT</w:t>
      </w:r>
    </w:p>
    <w:p w14:paraId="63122D0E" w14:textId="0A1F717F" w:rsidR="00727920" w:rsidRDefault="000F51B3" w:rsidP="000F51B3">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Sự tham gia của người dân vào quá trình chính sách công được xem là một trong những tiêu chí quan trọng của quản trị quốc gia tốt. </w:t>
      </w:r>
      <w:r w:rsidR="00DF6FAC">
        <w:rPr>
          <w:rFonts w:ascii="Times New Roman" w:hAnsi="Times New Roman" w:cs="Times New Roman"/>
        </w:rPr>
        <w:t xml:space="preserve">Sự tham gia có hiệu quả của người dân là </w:t>
      </w:r>
      <w:r w:rsidR="00DF6FAC" w:rsidRPr="000B5256">
        <w:rPr>
          <w:rFonts w:ascii="Times New Roman" w:hAnsi="Times New Roman" w:cs="Times New Roman"/>
        </w:rPr>
        <w:t>thước đo phản ánh trình độ phát triển của nền dân chủ</w:t>
      </w:r>
      <w:r w:rsidR="00DF6FAC">
        <w:rPr>
          <w:rFonts w:ascii="Times New Roman" w:hAnsi="Times New Roman" w:cs="Times New Roman"/>
        </w:rPr>
        <w:t xml:space="preserve"> và góp phần hạn chế những sai lầm chính sách. Ở Việt Nam, nền tảng pháp lý cho sự tham gia của người dân không ngừng được bổ sung, phát triển; m</w:t>
      </w:r>
      <w:r w:rsidR="00DF6FAC" w:rsidRPr="000B5256">
        <w:rPr>
          <w:rFonts w:ascii="Times New Roman" w:hAnsi="Times New Roman" w:cs="Times New Roman"/>
        </w:rPr>
        <w:t>ức độ và hiệu quả tham gia của người dân được đánh giá là có những cải thiện đáng kể</w:t>
      </w:r>
      <w:r w:rsidR="00DF6FAC">
        <w:rPr>
          <w:rFonts w:ascii="Times New Roman" w:hAnsi="Times New Roman" w:cs="Times New Roman"/>
        </w:rPr>
        <w:t xml:space="preserve">. </w:t>
      </w:r>
      <w:r w:rsidR="003F3FF0">
        <w:rPr>
          <w:rFonts w:ascii="Times New Roman" w:hAnsi="Times New Roman" w:cs="Times New Roman"/>
        </w:rPr>
        <w:t>Nghiên cứu này tập trung phân tích cơ sở pháp lý và đánh giá thực tiễn</w:t>
      </w:r>
      <w:r w:rsidR="003F3FF0" w:rsidRPr="000B5256">
        <w:rPr>
          <w:rFonts w:ascii="Times New Roman" w:hAnsi="Times New Roman" w:cs="Times New Roman"/>
          <w:bCs/>
        </w:rPr>
        <w:t xml:space="preserve"> tham gia của người dân vào quá trình thực thi chính sách công </w:t>
      </w:r>
      <w:r w:rsidR="003F3FF0">
        <w:rPr>
          <w:rFonts w:ascii="Times New Roman" w:hAnsi="Times New Roman" w:cs="Times New Roman"/>
          <w:bCs/>
        </w:rPr>
        <w:t>của chính quyền địa phương</w:t>
      </w:r>
      <w:r w:rsidR="00DF6FAC">
        <w:rPr>
          <w:rFonts w:ascii="Times New Roman" w:hAnsi="Times New Roman" w:cs="Times New Roman"/>
          <w:bCs/>
        </w:rPr>
        <w:t xml:space="preserve"> ở Việt Nam giai đoạn 2020 - 2022</w:t>
      </w:r>
      <w:r w:rsidR="003F3FF0">
        <w:rPr>
          <w:rFonts w:ascii="Times New Roman" w:hAnsi="Times New Roman" w:cs="Times New Roman"/>
          <w:bCs/>
        </w:rPr>
        <w:t>, trên cơ sở đó, đề xuất các giải pháp nâng cao hiệu quả tham gia</w:t>
      </w:r>
      <w:r w:rsidR="00B43C82">
        <w:rPr>
          <w:rFonts w:ascii="Times New Roman" w:hAnsi="Times New Roman" w:cs="Times New Roman"/>
          <w:bCs/>
        </w:rPr>
        <w:t xml:space="preserve"> của người dân</w:t>
      </w:r>
      <w:r w:rsidR="003F3FF0" w:rsidRPr="000B5256">
        <w:rPr>
          <w:rFonts w:ascii="Times New Roman" w:hAnsi="Times New Roman" w:cs="Times New Roman"/>
          <w:bCs/>
        </w:rPr>
        <w:t>.</w:t>
      </w:r>
    </w:p>
    <w:p w14:paraId="710B1D9E" w14:textId="6D9E140A" w:rsidR="00727920" w:rsidRPr="00132987" w:rsidRDefault="00727920" w:rsidP="00DC1C0C">
      <w:pPr>
        <w:widowControl w:val="0"/>
        <w:spacing w:before="120" w:after="120" w:line="240" w:lineRule="auto"/>
        <w:ind w:firstLine="567"/>
        <w:jc w:val="both"/>
        <w:rPr>
          <w:rFonts w:ascii="Times New Roman" w:hAnsi="Times New Roman" w:cs="Times New Roman"/>
          <w:i/>
        </w:rPr>
      </w:pPr>
      <w:r w:rsidRPr="0035163C">
        <w:rPr>
          <w:rFonts w:ascii="Times New Roman" w:hAnsi="Times New Roman" w:cs="Times New Roman"/>
          <w:b/>
        </w:rPr>
        <w:t>Từ khóa:</w:t>
      </w:r>
      <w:r w:rsidRPr="00727920">
        <w:rPr>
          <w:rFonts w:ascii="Times New Roman" w:hAnsi="Times New Roman" w:cs="Times New Roman"/>
          <w:b/>
          <w:i/>
        </w:rPr>
        <w:t xml:space="preserve"> </w:t>
      </w:r>
      <w:r w:rsidR="00132987" w:rsidRPr="00132987">
        <w:rPr>
          <w:rFonts w:ascii="Times New Roman" w:hAnsi="Times New Roman" w:cs="Times New Roman"/>
          <w:i/>
        </w:rPr>
        <w:t xml:space="preserve">Sự tham gia của người dân, </w:t>
      </w:r>
      <w:r w:rsidR="00A20FD5">
        <w:rPr>
          <w:rFonts w:ascii="Times New Roman" w:hAnsi="Times New Roman" w:cs="Times New Roman"/>
          <w:i/>
        </w:rPr>
        <w:t>chính sách công,</w:t>
      </w:r>
      <w:r w:rsidR="00132987" w:rsidRPr="00132987">
        <w:rPr>
          <w:rFonts w:ascii="Times New Roman" w:hAnsi="Times New Roman" w:cs="Times New Roman"/>
          <w:i/>
        </w:rPr>
        <w:t xml:space="preserve"> thực thi chính sách công, </w:t>
      </w:r>
      <w:r w:rsidR="00A20FD5">
        <w:rPr>
          <w:rFonts w:ascii="Times New Roman" w:hAnsi="Times New Roman" w:cs="Times New Roman"/>
          <w:i/>
        </w:rPr>
        <w:t>chính quyền địa phương</w:t>
      </w:r>
      <w:r w:rsidR="00132987" w:rsidRPr="00132987">
        <w:rPr>
          <w:rFonts w:ascii="Times New Roman" w:hAnsi="Times New Roman" w:cs="Times New Roman"/>
          <w:i/>
        </w:rPr>
        <w:t>.</w:t>
      </w:r>
    </w:p>
    <w:p w14:paraId="606633F2" w14:textId="1E5A4AFF" w:rsidR="00727920" w:rsidRP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1. Đặt vấn đề</w:t>
      </w:r>
    </w:p>
    <w:p w14:paraId="08FBD51C" w14:textId="3504B904" w:rsidR="00727920" w:rsidRPr="004B53C7" w:rsidRDefault="002E4F32" w:rsidP="004B53C7">
      <w:pPr>
        <w:widowControl w:val="0"/>
        <w:spacing w:before="120" w:after="120" w:line="240" w:lineRule="auto"/>
        <w:ind w:firstLine="567"/>
        <w:jc w:val="both"/>
        <w:rPr>
          <w:rFonts w:ascii="Times New Roman" w:hAnsi="Times New Roman" w:cs="Times New Roman"/>
        </w:rPr>
      </w:pPr>
      <w:r w:rsidRPr="004B53C7">
        <w:rPr>
          <w:rFonts w:ascii="Times New Roman" w:hAnsi="Times New Roman" w:cs="Times New Roman"/>
        </w:rPr>
        <w:t>Sự tham gia của người dân</w:t>
      </w:r>
      <w:r w:rsidR="00D60704" w:rsidRPr="004B53C7">
        <w:rPr>
          <w:rFonts w:ascii="Times New Roman" w:hAnsi="Times New Roman" w:cs="Times New Roman"/>
        </w:rPr>
        <w:t xml:space="preserve"> (</w:t>
      </w:r>
      <w:r w:rsidR="00BF160D" w:rsidRPr="004B53C7">
        <w:rPr>
          <w:rFonts w:ascii="Times New Roman" w:hAnsi="Times New Roman" w:cs="Times New Roman"/>
        </w:rPr>
        <w:t>Citizen participation) “bắt đầu được đề cập đến vào những năm 1970”</w:t>
      </w:r>
      <w:r w:rsidR="002A1966">
        <w:rPr>
          <w:rFonts w:ascii="Times New Roman" w:hAnsi="Times New Roman" w:cs="Times New Roman"/>
          <w:vertAlign w:val="superscript"/>
        </w:rPr>
        <w:t>1</w:t>
      </w:r>
      <w:r w:rsidR="00BF160D" w:rsidRPr="004B53C7">
        <w:rPr>
          <w:rFonts w:ascii="Times New Roman" w:hAnsi="Times New Roman" w:cs="Times New Roman"/>
        </w:rPr>
        <w:t xml:space="preserve"> và sau đó được </w:t>
      </w:r>
      <w:r w:rsidR="000F51B3">
        <w:rPr>
          <w:rFonts w:ascii="Times New Roman" w:hAnsi="Times New Roman" w:cs="Times New Roman"/>
        </w:rPr>
        <w:t>sử dụng phổ biến bởi các nhà nghiên cứu và các tổ chức</w:t>
      </w:r>
      <w:r w:rsidR="009616FD">
        <w:rPr>
          <w:rFonts w:ascii="Times New Roman" w:hAnsi="Times New Roman" w:cs="Times New Roman"/>
        </w:rPr>
        <w:t xml:space="preserve"> quốc tế</w:t>
      </w:r>
      <w:r w:rsidR="00BF160D" w:rsidRPr="004B53C7">
        <w:rPr>
          <w:rFonts w:ascii="Times New Roman" w:hAnsi="Times New Roman" w:cs="Times New Roman"/>
        </w:rPr>
        <w:t>.</w:t>
      </w:r>
      <w:r w:rsidR="000F51B3">
        <w:rPr>
          <w:rFonts w:ascii="Times New Roman" w:hAnsi="Times New Roman" w:cs="Times New Roman"/>
        </w:rPr>
        <w:t xml:space="preserve"> Việc </w:t>
      </w:r>
      <w:r w:rsidR="009616FD">
        <w:rPr>
          <w:rFonts w:ascii="Times New Roman" w:hAnsi="Times New Roman" w:cs="Times New Roman"/>
        </w:rPr>
        <w:t>luận bàn về nội hàm khái niệm</w:t>
      </w:r>
      <w:r w:rsidR="000F51B3">
        <w:rPr>
          <w:rFonts w:ascii="Times New Roman" w:hAnsi="Times New Roman" w:cs="Times New Roman"/>
        </w:rPr>
        <w:t xml:space="preserve"> </w:t>
      </w:r>
      <w:r w:rsidR="009616FD">
        <w:rPr>
          <w:rFonts w:ascii="Times New Roman" w:hAnsi="Times New Roman" w:cs="Times New Roman"/>
        </w:rPr>
        <w:t xml:space="preserve">“sự </w:t>
      </w:r>
      <w:r w:rsidR="000F51B3">
        <w:rPr>
          <w:rFonts w:ascii="Times New Roman" w:hAnsi="Times New Roman" w:cs="Times New Roman"/>
        </w:rPr>
        <w:t>tham gia</w:t>
      </w:r>
      <w:r w:rsidR="009616FD">
        <w:rPr>
          <w:rFonts w:ascii="Times New Roman" w:hAnsi="Times New Roman" w:cs="Times New Roman"/>
        </w:rPr>
        <w:t>”</w:t>
      </w:r>
      <w:r w:rsidR="000F51B3">
        <w:rPr>
          <w:rFonts w:ascii="Times New Roman" w:hAnsi="Times New Roman" w:cs="Times New Roman"/>
        </w:rPr>
        <w:t xml:space="preserve"> cũng có </w:t>
      </w:r>
      <w:r w:rsidR="009616FD">
        <w:rPr>
          <w:rFonts w:ascii="Times New Roman" w:hAnsi="Times New Roman" w:cs="Times New Roman"/>
        </w:rPr>
        <w:t>nhiều sự</w:t>
      </w:r>
      <w:r w:rsidR="000F51B3">
        <w:rPr>
          <w:rFonts w:ascii="Times New Roman" w:hAnsi="Times New Roman" w:cs="Times New Roman"/>
        </w:rPr>
        <w:t xml:space="preserve"> thay đổi theo thời gian và bối cảnh cụ thể.</w:t>
      </w:r>
      <w:r w:rsidR="00BF160D" w:rsidRPr="004B53C7">
        <w:rPr>
          <w:rFonts w:ascii="Times New Roman" w:hAnsi="Times New Roman" w:cs="Times New Roman"/>
        </w:rPr>
        <w:t xml:space="preserve"> </w:t>
      </w:r>
      <w:r w:rsidR="003A527F" w:rsidRPr="004B53C7">
        <w:rPr>
          <w:rFonts w:ascii="Times New Roman" w:hAnsi="Times New Roman" w:cs="Times New Roman"/>
          <w:lang w:val="vi"/>
        </w:rPr>
        <w:t xml:space="preserve">Huntington và Nelson </w:t>
      </w:r>
      <w:r w:rsidR="003A527F" w:rsidRPr="004B53C7">
        <w:rPr>
          <w:rFonts w:ascii="Times New Roman" w:hAnsi="Times New Roman" w:cs="Times New Roman"/>
        </w:rPr>
        <w:t>cho rằng sự tham gia</w:t>
      </w:r>
      <w:r w:rsidR="003A527F" w:rsidRPr="004B53C7">
        <w:rPr>
          <w:rFonts w:ascii="Times New Roman" w:hAnsi="Times New Roman" w:cs="Times New Roman"/>
          <w:lang w:val="vi"/>
        </w:rPr>
        <w:t xml:space="preserve"> là </w:t>
      </w:r>
      <w:r w:rsidR="003A527F" w:rsidRPr="004B53C7">
        <w:rPr>
          <w:rFonts w:ascii="Times New Roman" w:hAnsi="Times New Roman" w:cs="Times New Roman"/>
        </w:rPr>
        <w:t>“</w:t>
      </w:r>
      <w:r w:rsidR="003A527F" w:rsidRPr="004B53C7">
        <w:rPr>
          <w:rFonts w:ascii="Times New Roman" w:hAnsi="Times New Roman" w:cs="Times New Roman"/>
          <w:lang w:val="vi"/>
        </w:rPr>
        <w:t>hoạt động của các công dân được thiết kế nhằm tác động đến việc ra quyết định của chính phủ</w:t>
      </w:r>
      <w:r w:rsidR="004B53C7" w:rsidRPr="004B53C7">
        <w:rPr>
          <w:rFonts w:ascii="Times New Roman" w:hAnsi="Times New Roman" w:cs="Times New Roman"/>
        </w:rPr>
        <w:t>”</w:t>
      </w:r>
      <w:r w:rsidR="002A1966">
        <w:rPr>
          <w:rFonts w:ascii="Times New Roman" w:hAnsi="Times New Roman" w:cs="Times New Roman"/>
          <w:vertAlign w:val="superscript"/>
        </w:rPr>
        <w:t>2</w:t>
      </w:r>
      <w:r w:rsidR="004B53C7" w:rsidRPr="004B53C7">
        <w:rPr>
          <w:rFonts w:ascii="Times New Roman" w:hAnsi="Times New Roman" w:cs="Times New Roman"/>
        </w:rPr>
        <w:t>. Bàn về các cấp độ của sự tham gia, Sherry R. Arnstein (1969) đã đánh giá sự tham gia của người dân thông qua 8 cấp độ: “</w:t>
      </w:r>
      <w:r w:rsidR="004B53C7" w:rsidRPr="004B53C7">
        <w:rPr>
          <w:rFonts w:ascii="Times New Roman" w:hAnsi="Times New Roman" w:cs="Times New Roman"/>
          <w:iCs/>
        </w:rPr>
        <w:t>Sự vận động, Lôi kéo,</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Cung cấp thông tin,</w:t>
      </w:r>
      <w:r w:rsidR="004B53C7">
        <w:rPr>
          <w:rFonts w:ascii="Times New Roman" w:hAnsi="Times New Roman" w:cs="Times New Roman"/>
          <w:iCs/>
          <w:color w:val="000000"/>
        </w:rPr>
        <w:t xml:space="preserve"> </w:t>
      </w:r>
      <w:r w:rsidR="004B53C7" w:rsidRPr="004B53C7">
        <w:rPr>
          <w:rFonts w:ascii="Times New Roman" w:hAnsi="Times New Roman" w:cs="Times New Roman"/>
          <w:iCs/>
        </w:rPr>
        <w:t>Tham vấn,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Động viên,</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Hợp tác,</w:t>
      </w:r>
      <w:r w:rsidR="004B53C7" w:rsidRPr="004B53C7">
        <w:rPr>
          <w:rFonts w:ascii="Times New Roman" w:hAnsi="Times New Roman" w:cs="Times New Roman"/>
          <w:iCs/>
          <w:color w:val="000000"/>
        </w:rPr>
        <w:t xml:space="preserve"> </w:t>
      </w:r>
      <w:r w:rsidR="004B53C7" w:rsidRPr="004B53C7">
        <w:rPr>
          <w:rFonts w:ascii="Times New Roman" w:hAnsi="Times New Roman" w:cs="Times New Roman"/>
          <w:iCs/>
        </w:rPr>
        <w:t>Ủy quyền và</w:t>
      </w:r>
      <w:r w:rsidR="004B53C7" w:rsidRPr="004B53C7">
        <w:rPr>
          <w:rFonts w:ascii="Times New Roman" w:hAnsi="Times New Roman" w:cs="Times New Roman"/>
          <w:color w:val="000000"/>
        </w:rPr>
        <w:t xml:space="preserve"> </w:t>
      </w:r>
      <w:r w:rsidR="004B53C7" w:rsidRPr="004B53C7">
        <w:rPr>
          <w:rFonts w:ascii="Times New Roman" w:hAnsi="Times New Roman" w:cs="Times New Roman"/>
          <w:iCs/>
        </w:rPr>
        <w:t>Công dân kiểm soát”</w:t>
      </w:r>
      <w:r w:rsidR="002A1966">
        <w:rPr>
          <w:rFonts w:ascii="Times New Roman" w:hAnsi="Times New Roman" w:cs="Times New Roman"/>
          <w:iCs/>
          <w:vertAlign w:val="superscript"/>
        </w:rPr>
        <w:t>3</w:t>
      </w:r>
      <w:r w:rsidR="004B53C7">
        <w:rPr>
          <w:rFonts w:ascii="Times New Roman" w:hAnsi="Times New Roman" w:cs="Times New Roman"/>
          <w:iCs/>
        </w:rPr>
        <w:t>.</w:t>
      </w:r>
      <w:r w:rsidR="000F51B3" w:rsidRPr="000F51B3">
        <w:rPr>
          <w:rFonts w:ascii="Times New Roman" w:hAnsi="Times New Roman" w:cs="Times New Roman"/>
        </w:rPr>
        <w:t xml:space="preserve"> </w:t>
      </w:r>
      <w:r w:rsidR="000F51B3">
        <w:rPr>
          <w:rFonts w:ascii="Times New Roman" w:hAnsi="Times New Roman" w:cs="Times New Roman"/>
        </w:rPr>
        <w:t>Hiện nay, phần lớn các quan điểm cho rằng, tham gia là một trong những quyền</w:t>
      </w:r>
      <w:r w:rsidR="009616FD">
        <w:rPr>
          <w:rFonts w:ascii="Times New Roman" w:hAnsi="Times New Roman" w:cs="Times New Roman"/>
        </w:rPr>
        <w:t xml:space="preserve"> </w:t>
      </w:r>
      <w:r w:rsidR="000F51B3">
        <w:rPr>
          <w:rFonts w:ascii="Times New Roman" w:hAnsi="Times New Roman" w:cs="Times New Roman"/>
        </w:rPr>
        <w:t>con người cơ bản, đảm bảo sự tham gia của người dân trong quá trình chính sách là một</w:t>
      </w:r>
      <w:r w:rsidR="000F51B3" w:rsidRPr="004B53C7">
        <w:rPr>
          <w:rFonts w:ascii="Times New Roman" w:hAnsi="Times New Roman" w:cs="Times New Roman"/>
        </w:rPr>
        <w:t xml:space="preserve"> trong những </w:t>
      </w:r>
      <w:r w:rsidR="000F51B3">
        <w:rPr>
          <w:rFonts w:ascii="Times New Roman" w:hAnsi="Times New Roman" w:cs="Times New Roman"/>
        </w:rPr>
        <w:t>tiêu chí</w:t>
      </w:r>
      <w:r w:rsidR="000F51B3" w:rsidRPr="004B53C7">
        <w:rPr>
          <w:rFonts w:ascii="Times New Roman" w:hAnsi="Times New Roman" w:cs="Times New Roman"/>
        </w:rPr>
        <w:t xml:space="preserve"> quan trọng của quản trị quốc gia tốt</w:t>
      </w:r>
      <w:r w:rsidR="000F51B3">
        <w:rPr>
          <w:rFonts w:ascii="Times New Roman" w:hAnsi="Times New Roman" w:cs="Times New Roman"/>
        </w:rPr>
        <w:t xml:space="preserve"> </w:t>
      </w:r>
      <w:r w:rsidR="000F51B3" w:rsidRPr="004B53C7">
        <w:rPr>
          <w:rFonts w:ascii="Times New Roman" w:hAnsi="Times New Roman" w:cs="Times New Roman"/>
        </w:rPr>
        <w:t>(Ngân hàng Thế giới, Ngân hàng Phát triển Châu Á)</w:t>
      </w:r>
      <w:r w:rsidR="002A1966">
        <w:rPr>
          <w:rFonts w:ascii="Times New Roman" w:hAnsi="Times New Roman" w:cs="Times New Roman"/>
          <w:vertAlign w:val="superscript"/>
        </w:rPr>
        <w:t>4,5</w:t>
      </w:r>
      <w:r w:rsidR="000F51B3">
        <w:rPr>
          <w:rFonts w:ascii="Times New Roman" w:hAnsi="Times New Roman" w:cs="Times New Roman"/>
        </w:rPr>
        <w:t>.</w:t>
      </w:r>
    </w:p>
    <w:p w14:paraId="397C2FB7" w14:textId="0E8B82A2" w:rsidR="000B5256" w:rsidRDefault="000B5256" w:rsidP="00DC1C0C">
      <w:pPr>
        <w:widowControl w:val="0"/>
        <w:spacing w:before="120" w:after="120" w:line="240" w:lineRule="auto"/>
        <w:ind w:firstLine="567"/>
        <w:jc w:val="both"/>
        <w:rPr>
          <w:rFonts w:ascii="Times New Roman" w:hAnsi="Times New Roman" w:cs="Times New Roman"/>
        </w:rPr>
      </w:pPr>
      <w:r w:rsidRPr="000B5256">
        <w:rPr>
          <w:rFonts w:ascii="Times New Roman" w:hAnsi="Times New Roman" w:cs="Times New Roman"/>
        </w:rPr>
        <w:t xml:space="preserve">Thực thi chính sách công là một giai đoạn trong chu trình chính sách công. Thực thi chính sách công là quá trình hiện thực hóa các ý tưởng, các quyết định chính sách nhằm đạt được những sự cải thiện xã hội. Theo quan điểm của lý thuyết lựa chọn công, </w:t>
      </w:r>
      <w:r w:rsidR="006A36F2">
        <w:rPr>
          <w:rFonts w:ascii="Times New Roman" w:hAnsi="Times New Roman" w:cs="Times New Roman"/>
        </w:rPr>
        <w:t>“</w:t>
      </w:r>
      <w:r w:rsidRPr="000B5256">
        <w:rPr>
          <w:rFonts w:ascii="Times New Roman" w:hAnsi="Times New Roman" w:cs="Times New Roman"/>
        </w:rPr>
        <w:t>quá trình thực thi chính sách công rất khó khăn, phức tạp, tiềm ẩn nhiều nguy cơ mắc sai lầm và chịu ảnh hưởng của nhiều yếu tố khác nhau</w:t>
      </w:r>
      <w:r w:rsidR="007009EB">
        <w:rPr>
          <w:rFonts w:ascii="Times New Roman" w:hAnsi="Times New Roman" w:cs="Times New Roman"/>
        </w:rPr>
        <w:t>”</w:t>
      </w:r>
      <w:r w:rsidR="002A1966">
        <w:rPr>
          <w:rFonts w:ascii="Times New Roman" w:hAnsi="Times New Roman" w:cs="Times New Roman"/>
          <w:vertAlign w:val="superscript"/>
        </w:rPr>
        <w:t>6</w:t>
      </w:r>
      <w:r w:rsidRPr="000B5256">
        <w:rPr>
          <w:rFonts w:ascii="Times New Roman" w:hAnsi="Times New Roman" w:cs="Times New Roman"/>
        </w:rPr>
        <w:t>. Do đó, để thực thi chính sách công có hiệu quả, cần mở rộng sự tham gia từ phía xã hội. Bên cạnh đó, theo lý thuyết chủ quyền nhân dân, mức độ tham gia của người dân vào công việc nhà nước nói chung, vào quá trình chính sách công nói riêng là thước đo phản ánh trình độ phát triển của nền dân chủ, năng lực làm chủ của người dân. Trong nền chính trị hiện đại, để hạn chế các khả năng mắc sai lầm và đạt hiệu quả cao trong thực thi chính sách công, các quốc gia luôn chú trọng đến việc thu hút sự tham gia rộng rãi từ phía người dân.</w:t>
      </w:r>
    </w:p>
    <w:p w14:paraId="54DDDB86" w14:textId="3D690C2C" w:rsidR="00727920" w:rsidRDefault="000B5256" w:rsidP="00DC1C0C">
      <w:pPr>
        <w:widowControl w:val="0"/>
        <w:spacing w:before="120" w:after="120" w:line="240" w:lineRule="auto"/>
        <w:ind w:firstLine="567"/>
        <w:jc w:val="both"/>
        <w:rPr>
          <w:rFonts w:ascii="Times New Roman" w:hAnsi="Times New Roman" w:cs="Times New Roman"/>
        </w:rPr>
      </w:pPr>
      <w:r w:rsidRPr="000B5256">
        <w:rPr>
          <w:rFonts w:ascii="Times New Roman" w:hAnsi="Times New Roman" w:cs="Times New Roman"/>
        </w:rPr>
        <w:t xml:space="preserve">Ở Việt Nam, nền tảng pháp lý cho sự tham gia của người dân vào chu trình chính sách công nói chung và quá trình thực thi chính sách công </w:t>
      </w:r>
      <w:r w:rsidR="007009EB">
        <w:rPr>
          <w:rFonts w:ascii="Times New Roman" w:hAnsi="Times New Roman" w:cs="Times New Roman"/>
        </w:rPr>
        <w:t xml:space="preserve">của chính quyền địa phương </w:t>
      </w:r>
      <w:r w:rsidRPr="000B5256">
        <w:rPr>
          <w:rFonts w:ascii="Times New Roman" w:hAnsi="Times New Roman" w:cs="Times New Roman"/>
        </w:rPr>
        <w:t>nói riêng không ngừng được bổ sung, phát triển. Mức độ và hiệu quả tham gia của người dân vào quá trình thực thi chính sách công ở các địa phương được đánh giá là có những cải thiện đáng kể. Tuy nhiên, trên thực tế, còn nhiều rào cản từ cả hai phía (nhà nước và người dân) đã gây ảnh hưởng đến mức độ, hiệu quả tham gia của người dân vào quá trình thực thi chính sách công</w:t>
      </w:r>
      <w:r w:rsidR="007009EB">
        <w:rPr>
          <w:rFonts w:ascii="Times New Roman" w:hAnsi="Times New Roman" w:cs="Times New Roman"/>
        </w:rPr>
        <w:t xml:space="preserve"> của chính quyền địa phương</w:t>
      </w:r>
      <w:r w:rsidRPr="000B5256">
        <w:rPr>
          <w:rFonts w:ascii="Times New Roman" w:hAnsi="Times New Roman" w:cs="Times New Roman"/>
        </w:rPr>
        <w:t xml:space="preserve">. </w:t>
      </w:r>
      <w:r w:rsidR="007009EB">
        <w:rPr>
          <w:rFonts w:ascii="Times New Roman" w:hAnsi="Times New Roman" w:cs="Times New Roman"/>
        </w:rPr>
        <w:t>Nghiên cứu này</w:t>
      </w:r>
      <w:r w:rsidR="00192BC5">
        <w:rPr>
          <w:rFonts w:ascii="Times New Roman" w:hAnsi="Times New Roman" w:cs="Times New Roman"/>
        </w:rPr>
        <w:t xml:space="preserve"> tập trung phân tích cơ sở pháp lý và </w:t>
      </w:r>
      <w:r w:rsidR="007009EB">
        <w:rPr>
          <w:rFonts w:ascii="Times New Roman" w:hAnsi="Times New Roman" w:cs="Times New Roman"/>
        </w:rPr>
        <w:t xml:space="preserve">đánh giá </w:t>
      </w:r>
      <w:r w:rsidR="00192BC5">
        <w:rPr>
          <w:rFonts w:ascii="Times New Roman" w:hAnsi="Times New Roman" w:cs="Times New Roman"/>
        </w:rPr>
        <w:t>thực tiễn</w:t>
      </w:r>
      <w:r w:rsidRPr="000B5256">
        <w:rPr>
          <w:rFonts w:ascii="Times New Roman" w:hAnsi="Times New Roman" w:cs="Times New Roman"/>
          <w:bCs/>
        </w:rPr>
        <w:t xml:space="preserve"> tham gia của người dân vào quá trình thực thi chính sách công </w:t>
      </w:r>
      <w:r w:rsidR="007009EB">
        <w:rPr>
          <w:rFonts w:ascii="Times New Roman" w:hAnsi="Times New Roman" w:cs="Times New Roman"/>
          <w:bCs/>
        </w:rPr>
        <w:t>của chính quyền địa phương, trên cơ sở đó, đề xuất các giải pháp nâng cao hiệu quả tham gia</w:t>
      </w:r>
      <w:r w:rsidRPr="000B5256">
        <w:rPr>
          <w:rFonts w:ascii="Times New Roman" w:hAnsi="Times New Roman" w:cs="Times New Roman"/>
          <w:bCs/>
        </w:rPr>
        <w:t>.</w:t>
      </w:r>
    </w:p>
    <w:p w14:paraId="2A8A91A8" w14:textId="150E386A" w:rsidR="00727920" w:rsidRP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2. Nội dung</w:t>
      </w:r>
    </w:p>
    <w:p w14:paraId="5D96EA29" w14:textId="2D62729E" w:rsidR="00727920" w:rsidRPr="004E5425" w:rsidRDefault="004E5425" w:rsidP="00DC1C0C">
      <w:pPr>
        <w:widowControl w:val="0"/>
        <w:spacing w:before="120" w:after="120" w:line="240" w:lineRule="auto"/>
        <w:jc w:val="both"/>
        <w:rPr>
          <w:rFonts w:ascii="Times New Roman" w:hAnsi="Times New Roman" w:cs="Times New Roman"/>
          <w:b/>
          <w:i/>
        </w:rPr>
      </w:pPr>
      <w:r w:rsidRPr="004E5425">
        <w:rPr>
          <w:rFonts w:ascii="Times New Roman" w:hAnsi="Times New Roman" w:cs="Times New Roman"/>
          <w:b/>
          <w:i/>
        </w:rPr>
        <w:t xml:space="preserve">2.1. </w:t>
      </w:r>
      <w:r w:rsidR="00CA77A2">
        <w:rPr>
          <w:rFonts w:ascii="Times New Roman" w:hAnsi="Times New Roman" w:cs="Times New Roman"/>
          <w:b/>
          <w:i/>
        </w:rPr>
        <w:t>C</w:t>
      </w:r>
      <w:r w:rsidRPr="004E5425">
        <w:rPr>
          <w:rFonts w:ascii="Times New Roman" w:hAnsi="Times New Roman" w:cs="Times New Roman"/>
          <w:b/>
          <w:i/>
        </w:rPr>
        <w:t xml:space="preserve">ơ sở pháp lý cho sự tham gia của người dân </w:t>
      </w:r>
      <w:r w:rsidR="00505DAF" w:rsidRPr="00505DAF">
        <w:rPr>
          <w:rFonts w:ascii="Times New Roman" w:hAnsi="Times New Roman" w:cs="Times New Roman"/>
          <w:b/>
          <w:i/>
        </w:rPr>
        <w:t>vào quá trình thực thi chính sách công của chính quyền địa phương ở Việt Nam</w:t>
      </w:r>
    </w:p>
    <w:p w14:paraId="420B3B10" w14:textId="305D1CCB" w:rsidR="002A0977" w:rsidRDefault="00C67C0F"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 xml:space="preserve">Ở Việt Nam, cơ sở pháp lý cho sự tham gia của người dân vào hoạt động quản lý nhà nước nói chung và </w:t>
      </w:r>
      <w:r w:rsidR="00092D4A">
        <w:rPr>
          <w:rFonts w:ascii="Times New Roman" w:hAnsi="Times New Roman" w:cs="Times New Roman"/>
        </w:rPr>
        <w:t>quản trị địa</w:t>
      </w:r>
      <w:r>
        <w:rPr>
          <w:rFonts w:ascii="Times New Roman" w:hAnsi="Times New Roman" w:cs="Times New Roman"/>
        </w:rPr>
        <w:t xml:space="preserve"> </w:t>
      </w:r>
      <w:r w:rsidR="00092D4A">
        <w:rPr>
          <w:rFonts w:ascii="Times New Roman" w:hAnsi="Times New Roman" w:cs="Times New Roman"/>
        </w:rPr>
        <w:t xml:space="preserve">phương </w:t>
      </w:r>
      <w:r>
        <w:rPr>
          <w:rFonts w:ascii="Times New Roman" w:hAnsi="Times New Roman" w:cs="Times New Roman"/>
        </w:rPr>
        <w:t xml:space="preserve">nói riêng ngày càng được </w:t>
      </w:r>
      <w:r w:rsidR="00E13134">
        <w:rPr>
          <w:rFonts w:ascii="Times New Roman" w:hAnsi="Times New Roman" w:cs="Times New Roman"/>
        </w:rPr>
        <w:t xml:space="preserve">chú ý </w:t>
      </w:r>
      <w:r>
        <w:rPr>
          <w:rFonts w:ascii="Times New Roman" w:hAnsi="Times New Roman" w:cs="Times New Roman"/>
        </w:rPr>
        <w:t xml:space="preserve">hoàn thiện. </w:t>
      </w:r>
      <w:r w:rsidR="002E4F32">
        <w:rPr>
          <w:rFonts w:ascii="Times New Roman" w:hAnsi="Times New Roman" w:cs="Times New Roman"/>
        </w:rPr>
        <w:t xml:space="preserve">Hiến pháp năm 2013, </w:t>
      </w:r>
      <w:r w:rsidR="002E4F32" w:rsidRPr="002E4F32">
        <w:rPr>
          <w:rFonts w:ascii="Times New Roman" w:hAnsi="Times New Roman" w:cs="Times New Roman"/>
        </w:rPr>
        <w:t xml:space="preserve">Điều 28 quy định: </w:t>
      </w:r>
      <w:r>
        <w:rPr>
          <w:rFonts w:ascii="Times New Roman" w:hAnsi="Times New Roman" w:cs="Times New Roman"/>
        </w:rPr>
        <w:t>1</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Công dân có quyền tham gia quản lý nhà nước và xã hội, tham gia thảo luận và kiến nghị với cơ quan nhà nước về các vấn đề của cơ sở, địa phương và cả nước</w:t>
      </w:r>
      <w:r w:rsidR="002E4F32">
        <w:rPr>
          <w:rFonts w:ascii="Times New Roman" w:hAnsi="Times New Roman" w:cs="Times New Roman"/>
        </w:rPr>
        <w:t>”;</w:t>
      </w:r>
      <w:r w:rsidR="002E4F32" w:rsidRPr="002E4F32">
        <w:rPr>
          <w:rFonts w:ascii="Times New Roman" w:hAnsi="Times New Roman" w:cs="Times New Roman"/>
        </w:rPr>
        <w:t xml:space="preserve"> </w:t>
      </w:r>
      <w:r>
        <w:rPr>
          <w:rFonts w:ascii="Times New Roman" w:hAnsi="Times New Roman" w:cs="Times New Roman"/>
        </w:rPr>
        <w:t>2</w:t>
      </w:r>
      <w:r w:rsidR="002E4F32" w:rsidRPr="002E4F32">
        <w:rPr>
          <w:rFonts w:ascii="Times New Roman" w:hAnsi="Times New Roman" w:cs="Times New Roman"/>
        </w:rPr>
        <w:t xml:space="preserve">) </w:t>
      </w:r>
      <w:r w:rsidR="002E4F32">
        <w:rPr>
          <w:rFonts w:ascii="Times New Roman" w:hAnsi="Times New Roman" w:cs="Times New Roman"/>
        </w:rPr>
        <w:t>“</w:t>
      </w:r>
      <w:r w:rsidR="002E4F32" w:rsidRPr="002E4F32">
        <w:rPr>
          <w:rFonts w:ascii="Times New Roman" w:hAnsi="Times New Roman" w:cs="Times New Roman"/>
        </w:rPr>
        <w:t>Nhà nước tạo điều kiện để công dân tham gia quản lý nhà nước và xã hội; công khai, minh bạch trong việc tiếp nhận, phản hồi ý kiến, kiến nghị của công dân</w:t>
      </w:r>
      <w:r w:rsidR="002E4F32">
        <w:rPr>
          <w:rFonts w:ascii="Times New Roman" w:hAnsi="Times New Roman" w:cs="Times New Roman"/>
        </w:rPr>
        <w:t>”</w:t>
      </w:r>
      <w:r w:rsidR="002E4F32" w:rsidRPr="002E4F32">
        <w:rPr>
          <w:rFonts w:ascii="Times New Roman" w:hAnsi="Times New Roman" w:cs="Times New Roman"/>
        </w:rPr>
        <w:t>.</w:t>
      </w:r>
      <w:r>
        <w:rPr>
          <w:rFonts w:ascii="Times New Roman" w:hAnsi="Times New Roman" w:cs="Times New Roman"/>
        </w:rPr>
        <w:t xml:space="preserve"> Trên cơ sở quy định của Hiến pháp, một số luật đã cụ thể hóa quyền tham gia của người dân: Luật Ban hành văn bản quy phạm pháp luật năm 2015 (sửa đổi năm 2020)</w:t>
      </w:r>
      <w:r w:rsidR="000555AC">
        <w:rPr>
          <w:rFonts w:ascii="Times New Roman" w:hAnsi="Times New Roman" w:cs="Times New Roman"/>
        </w:rPr>
        <w:t>;</w:t>
      </w:r>
      <w:r>
        <w:rPr>
          <w:rFonts w:ascii="Times New Roman" w:hAnsi="Times New Roman" w:cs="Times New Roman"/>
        </w:rPr>
        <w:t xml:space="preserve"> Luật Mặt trận Tổ quốc Việt Nam</w:t>
      </w:r>
      <w:r w:rsidR="000555AC">
        <w:rPr>
          <w:rFonts w:ascii="Times New Roman" w:hAnsi="Times New Roman" w:cs="Times New Roman"/>
        </w:rPr>
        <w:t>;</w:t>
      </w:r>
      <w:r>
        <w:rPr>
          <w:rFonts w:ascii="Times New Roman" w:hAnsi="Times New Roman" w:cs="Times New Roman"/>
        </w:rPr>
        <w:t xml:space="preserve"> Luật Tiếp cận thông tin năm 2016</w:t>
      </w:r>
      <w:r w:rsidR="000555AC">
        <w:rPr>
          <w:rFonts w:ascii="Times New Roman" w:hAnsi="Times New Roman" w:cs="Times New Roman"/>
        </w:rPr>
        <w:t>;</w:t>
      </w:r>
      <w:r>
        <w:rPr>
          <w:rFonts w:ascii="Times New Roman" w:hAnsi="Times New Roman" w:cs="Times New Roman"/>
        </w:rPr>
        <w:t xml:space="preserve"> Luật Phòng, chống tham nhũng năm 2018</w:t>
      </w:r>
      <w:r w:rsidR="000555AC">
        <w:rPr>
          <w:rFonts w:ascii="Times New Roman" w:hAnsi="Times New Roman" w:cs="Times New Roman"/>
        </w:rPr>
        <w:t>;</w:t>
      </w:r>
      <w:r>
        <w:rPr>
          <w:rFonts w:ascii="Times New Roman" w:hAnsi="Times New Roman" w:cs="Times New Roman"/>
        </w:rPr>
        <w:t xml:space="preserve"> Luật Tổ chức chính quyền địa phương năm 2015 (sửa đổi, bổ sung năm 2019)</w:t>
      </w:r>
      <w:r w:rsidR="000555AC">
        <w:rPr>
          <w:rFonts w:ascii="Times New Roman" w:hAnsi="Times New Roman" w:cs="Times New Roman"/>
        </w:rPr>
        <w:t>;</w:t>
      </w:r>
      <w:r>
        <w:rPr>
          <w:rFonts w:ascii="Times New Roman" w:hAnsi="Times New Roman" w:cs="Times New Roman"/>
        </w:rPr>
        <w:t xml:space="preserve"> Luật </w:t>
      </w:r>
      <w:r w:rsidR="001C345B">
        <w:rPr>
          <w:rFonts w:ascii="Times New Roman" w:hAnsi="Times New Roman" w:cs="Times New Roman"/>
        </w:rPr>
        <w:t>Thực hiện dân chủ ở cơ sở năm 2022.</w:t>
      </w:r>
      <w:r w:rsidR="00E76F06">
        <w:rPr>
          <w:rFonts w:ascii="Times New Roman" w:hAnsi="Times New Roman" w:cs="Times New Roman"/>
        </w:rPr>
        <w:t xml:space="preserve"> </w:t>
      </w:r>
      <w:r w:rsidR="000A7924">
        <w:rPr>
          <w:rFonts w:ascii="Times New Roman" w:hAnsi="Times New Roman" w:cs="Times New Roman"/>
        </w:rPr>
        <w:t>Theo quy định của pháp luật, nhân dân có quyền tham gia vào nhiều nội dung</w:t>
      </w:r>
      <w:r w:rsidR="002C053F">
        <w:rPr>
          <w:rFonts w:ascii="Times New Roman" w:hAnsi="Times New Roman" w:cs="Times New Roman"/>
        </w:rPr>
        <w:t xml:space="preserve"> trong quá trình thực thi chính sách công </w:t>
      </w:r>
      <w:r w:rsidR="002440AA">
        <w:rPr>
          <w:rFonts w:ascii="Times New Roman" w:hAnsi="Times New Roman" w:cs="Times New Roman"/>
        </w:rPr>
        <w:t>của chính quyền địa phương với</w:t>
      </w:r>
      <w:r w:rsidR="002C053F">
        <w:rPr>
          <w:rFonts w:ascii="Times New Roman" w:hAnsi="Times New Roman" w:cs="Times New Roman"/>
        </w:rPr>
        <w:t xml:space="preserve"> những hình thức và mức</w:t>
      </w:r>
      <w:r w:rsidR="00F07E38">
        <w:rPr>
          <w:rFonts w:ascii="Times New Roman" w:hAnsi="Times New Roman" w:cs="Times New Roman"/>
        </w:rPr>
        <w:t xml:space="preserve"> độ khác nhau. Cụ thể:</w:t>
      </w:r>
    </w:p>
    <w:p w14:paraId="07BC4FCD" w14:textId="5F04B71F" w:rsidR="00A05AE5" w:rsidRDefault="004B4605" w:rsidP="00DC1C0C">
      <w:pPr>
        <w:widowControl w:val="0"/>
        <w:spacing w:before="120" w:after="120" w:line="240" w:lineRule="auto"/>
        <w:jc w:val="center"/>
        <w:rPr>
          <w:rFonts w:ascii="Times New Roman" w:hAnsi="Times New Roman" w:cs="Times New Roman"/>
        </w:rPr>
      </w:pPr>
      <w:r w:rsidRPr="004B4605">
        <w:rPr>
          <w:rFonts w:ascii="Times New Roman" w:hAnsi="Times New Roman" w:cs="Times New Roman"/>
          <w:b/>
        </w:rPr>
        <w:t>Hình 1:</w:t>
      </w:r>
      <w:r>
        <w:rPr>
          <w:rFonts w:ascii="Times New Roman" w:hAnsi="Times New Roman" w:cs="Times New Roman"/>
        </w:rPr>
        <w:t xml:space="preserve"> Các mức độ tham gia của người dân ở Việt Nam.</w:t>
      </w:r>
    </w:p>
    <w:p w14:paraId="52F1FA40" w14:textId="0103A2AB" w:rsidR="00B1021A" w:rsidRDefault="00B1021A" w:rsidP="00DC1C0C">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03841CE4" wp14:editId="7147BD36">
            <wp:extent cx="3589595" cy="1622425"/>
            <wp:effectExtent l="19050" t="19050" r="11430" b="1587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ác mức độ tham gi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9584" cy="1649539"/>
                    </a:xfrm>
                    <a:prstGeom prst="rect">
                      <a:avLst/>
                    </a:prstGeom>
                    <a:ln w="3175">
                      <a:solidFill>
                        <a:schemeClr val="tx1"/>
                      </a:solidFill>
                    </a:ln>
                  </pic:spPr>
                </pic:pic>
              </a:graphicData>
            </a:graphic>
          </wp:inline>
        </w:drawing>
      </w:r>
    </w:p>
    <w:p w14:paraId="012F1A57" w14:textId="6EC69C63" w:rsidR="00793D0D" w:rsidRDefault="00793D0D" w:rsidP="00793D0D">
      <w:pPr>
        <w:widowControl w:val="0"/>
        <w:spacing w:before="120" w:after="120" w:line="240" w:lineRule="auto"/>
        <w:ind w:firstLine="567"/>
        <w:jc w:val="right"/>
        <w:rPr>
          <w:rFonts w:ascii="Times New Roman" w:hAnsi="Times New Roman" w:cs="Times New Roman"/>
          <w:i/>
        </w:rPr>
      </w:pPr>
      <w:r>
        <w:rPr>
          <w:rFonts w:ascii="Times New Roman" w:hAnsi="Times New Roman" w:cs="Times New Roman"/>
          <w:i/>
        </w:rPr>
        <w:t>Nguồn: Tổng hợp từ Luật Thực hiện dân chủ ở cơ sở năm 2022.</w:t>
      </w:r>
    </w:p>
    <w:p w14:paraId="0C99B93A" w14:textId="2CFD017E" w:rsidR="00A05AE5" w:rsidRDefault="00A05AE5" w:rsidP="00DC1C0C">
      <w:pPr>
        <w:widowControl w:val="0"/>
        <w:spacing w:before="120" w:after="120" w:line="240" w:lineRule="auto"/>
        <w:ind w:firstLine="567"/>
        <w:jc w:val="both"/>
        <w:rPr>
          <w:rFonts w:ascii="Times New Roman" w:hAnsi="Times New Roman" w:cs="Times New Roman"/>
          <w:i/>
        </w:rPr>
      </w:pPr>
      <w:r w:rsidRPr="005F310A">
        <w:rPr>
          <w:rFonts w:ascii="Times New Roman" w:hAnsi="Times New Roman" w:cs="Times New Roman"/>
          <w:i/>
        </w:rPr>
        <w:t>Một là, “dân biết”</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à những thông tin mà chính quyền bắt buộc phải công khai cho người dân được biết.</w:t>
      </w:r>
      <w:r w:rsidR="002563CB">
        <w:rPr>
          <w:rFonts w:ascii="Times New Roman" w:hAnsi="Times New Roman" w:cs="Times New Roman"/>
        </w:rPr>
        <w:t xml:space="preserve"> Để đảm bảo quyền </w:t>
      </w:r>
      <w:r w:rsidR="008E7729">
        <w:rPr>
          <w:rFonts w:ascii="Times New Roman" w:hAnsi="Times New Roman" w:cs="Times New Roman"/>
        </w:rPr>
        <w:t>được biết</w:t>
      </w:r>
      <w:r w:rsidR="002563CB">
        <w:rPr>
          <w:rFonts w:ascii="Times New Roman" w:hAnsi="Times New Roman" w:cs="Times New Roman"/>
        </w:rPr>
        <w:t xml:space="preserve"> của nhân dân, các luật liên quan đã có quy định cụ thể về trách nhiệm của cá nhân, tổ chức</w:t>
      </w:r>
      <w:r w:rsidR="008E7729">
        <w:rPr>
          <w:rFonts w:ascii="Times New Roman" w:hAnsi="Times New Roman" w:cs="Times New Roman"/>
        </w:rPr>
        <w:t xml:space="preserve"> trong công khai thông tin;</w:t>
      </w:r>
      <w:r w:rsidR="002563CB">
        <w:rPr>
          <w:rFonts w:ascii="Times New Roman" w:hAnsi="Times New Roman" w:cs="Times New Roman"/>
        </w:rPr>
        <w:t xml:space="preserve"> </w:t>
      </w:r>
      <w:r w:rsidR="008E7729">
        <w:rPr>
          <w:rFonts w:ascii="Times New Roman" w:hAnsi="Times New Roman" w:cs="Times New Roman"/>
        </w:rPr>
        <w:t xml:space="preserve">quy định về </w:t>
      </w:r>
      <w:r w:rsidR="002563CB">
        <w:rPr>
          <w:rFonts w:ascii="Times New Roman" w:hAnsi="Times New Roman" w:cs="Times New Roman"/>
        </w:rPr>
        <w:t>nội dung, phương thức, thời điểm công khai thông tin</w:t>
      </w:r>
      <w:r w:rsidR="008E7729">
        <w:rPr>
          <w:rFonts w:ascii="Times New Roman" w:hAnsi="Times New Roman" w:cs="Times New Roman"/>
        </w:rPr>
        <w:t xml:space="preserve"> (Điều 17 - Điều 22 của Luật Tiếp cận thông tin; Điều 9 - Điều 14 của Luật Phòng, chống tham nhũng; Điều 11 - Điều 14 của Luật Thực hiện dân chủ ở cơ sở)</w:t>
      </w:r>
      <w:r w:rsidR="002563CB">
        <w:rPr>
          <w:rFonts w:ascii="Times New Roman" w:hAnsi="Times New Roman" w:cs="Times New Roman"/>
        </w:rPr>
        <w:t xml:space="preserve">. </w:t>
      </w:r>
      <w:r w:rsidR="00A34B72">
        <w:rPr>
          <w:rFonts w:ascii="Times New Roman" w:hAnsi="Times New Roman" w:cs="Times New Roman"/>
        </w:rPr>
        <w:t>N</w:t>
      </w:r>
      <w:r w:rsidR="00E13134">
        <w:rPr>
          <w:rFonts w:ascii="Times New Roman" w:hAnsi="Times New Roman" w:cs="Times New Roman"/>
        </w:rPr>
        <w:t>gười dân còn có quyền chủ động yêu cầu cơ quan nhà nước cung cấp thông tin trong một số trường hợp nhất định (Điều 23 của Luật Tiếp cận thông tin)</w:t>
      </w:r>
      <w:r w:rsidR="00A27D6F">
        <w:rPr>
          <w:rFonts w:ascii="Times New Roman" w:hAnsi="Times New Roman" w:cs="Times New Roman"/>
        </w:rPr>
        <w:t xml:space="preserve"> và</w:t>
      </w:r>
      <w:r w:rsidR="00E13134">
        <w:rPr>
          <w:rFonts w:ascii="Times New Roman" w:hAnsi="Times New Roman" w:cs="Times New Roman"/>
        </w:rPr>
        <w:t xml:space="preserve"> các </w:t>
      </w:r>
      <w:r w:rsidR="00E734ED" w:rsidRPr="00E734ED">
        <w:rPr>
          <w:rFonts w:ascii="Times New Roman" w:hAnsi="Times New Roman" w:cs="Times New Roman"/>
        </w:rPr>
        <w:t xml:space="preserve">cơ quan, tổ chức, đơn vị, cá nhân có thẩm quyền </w:t>
      </w:r>
      <w:r w:rsidR="00E13134">
        <w:rPr>
          <w:rFonts w:ascii="Times New Roman" w:hAnsi="Times New Roman" w:cs="Times New Roman"/>
        </w:rPr>
        <w:t>có trách nhiệm cung cấp thông tin theo quy định</w:t>
      </w:r>
      <w:r w:rsidR="00A34B72">
        <w:rPr>
          <w:rFonts w:ascii="Times New Roman" w:hAnsi="Times New Roman" w:cs="Times New Roman"/>
        </w:rPr>
        <w:t>.</w:t>
      </w:r>
      <w:r w:rsidR="00E13134">
        <w:rPr>
          <w:rFonts w:ascii="Times New Roman" w:hAnsi="Times New Roman" w:cs="Times New Roman"/>
        </w:rPr>
        <w:t xml:space="preserve"> </w:t>
      </w:r>
      <w:r w:rsidR="00A34B72">
        <w:rPr>
          <w:rFonts w:ascii="Times New Roman" w:hAnsi="Times New Roman" w:cs="Times New Roman"/>
        </w:rPr>
        <w:t>Bên cạnh đó</w:t>
      </w:r>
      <w:r w:rsidR="00E13134">
        <w:rPr>
          <w:rFonts w:ascii="Times New Roman" w:hAnsi="Times New Roman" w:cs="Times New Roman"/>
        </w:rPr>
        <w:t xml:space="preserve">, </w:t>
      </w:r>
      <w:r w:rsidR="00A34B72">
        <w:rPr>
          <w:rFonts w:ascii="Times New Roman" w:hAnsi="Times New Roman" w:cs="Times New Roman"/>
        </w:rPr>
        <w:t>chính quyền các cấp còn có nghĩa vụ</w:t>
      </w:r>
      <w:r w:rsidR="00E13134">
        <w:rPr>
          <w:rFonts w:ascii="Times New Roman" w:hAnsi="Times New Roman" w:cs="Times New Roman"/>
        </w:rPr>
        <w:t xml:space="preserve"> thực hiện trách nhiệm giải trình với người dân khi có yêu cầu (Điều 15 của Luật Phòng, chống tham nhũng)</w:t>
      </w:r>
      <w:r w:rsidR="00E734ED" w:rsidRPr="00E734ED">
        <w:rPr>
          <w:rFonts w:ascii="Times New Roman" w:hAnsi="Times New Roman" w:cs="Times New Roman"/>
        </w:rPr>
        <w:t>.</w:t>
      </w:r>
    </w:p>
    <w:p w14:paraId="47B77FE7" w14:textId="43081B92" w:rsidR="00FA1538" w:rsidRDefault="005F310A" w:rsidP="00DC1C0C">
      <w:pPr>
        <w:widowControl w:val="0"/>
        <w:spacing w:before="120" w:after="120" w:line="240" w:lineRule="auto"/>
        <w:ind w:firstLine="567"/>
        <w:jc w:val="both"/>
        <w:rPr>
          <w:rFonts w:ascii="Times New Roman" w:hAnsi="Times New Roman" w:cs="Times New Roman"/>
        </w:rPr>
      </w:pPr>
      <w:r w:rsidRPr="005F310A">
        <w:rPr>
          <w:rFonts w:ascii="Times New Roman" w:hAnsi="Times New Roman" w:cs="Times New Roman"/>
          <w:i/>
        </w:rPr>
        <w:t>Hai là, “dân bàn và quyết định”</w:t>
      </w:r>
      <w:r>
        <w:rPr>
          <w:rFonts w:ascii="Times New Roman" w:hAnsi="Times New Roman" w:cs="Times New Roman"/>
        </w:rPr>
        <w:t xml:space="preserve">: </w:t>
      </w:r>
      <w:r w:rsidR="00687B0A">
        <w:rPr>
          <w:rFonts w:ascii="Times New Roman" w:hAnsi="Times New Roman" w:cs="Times New Roman"/>
        </w:rPr>
        <w:t>L</w:t>
      </w:r>
      <w:r>
        <w:rPr>
          <w:rFonts w:ascii="Times New Roman" w:hAnsi="Times New Roman" w:cs="Times New Roman"/>
        </w:rPr>
        <w:t xml:space="preserve">à những nội dung mà nhân dân </w:t>
      </w:r>
      <w:r w:rsidR="00FA1538">
        <w:rPr>
          <w:rFonts w:ascii="Times New Roman" w:hAnsi="Times New Roman" w:cs="Times New Roman"/>
        </w:rPr>
        <w:t xml:space="preserve">được bàn và trực tiếp quyết định. Theo quy định tại Điều 15 của Luật Thực hiện dân chủ ở cơ sở, có 06 nội dung mà nhân dân được bàn và quyết định. Các nội dung này có liên quan đến </w:t>
      </w:r>
      <w:r w:rsidR="007E4911">
        <w:rPr>
          <w:rFonts w:ascii="Times New Roman" w:hAnsi="Times New Roman" w:cs="Times New Roman"/>
        </w:rPr>
        <w:t>“</w:t>
      </w:r>
      <w:r w:rsidR="00FA1538">
        <w:rPr>
          <w:rFonts w:ascii="Times New Roman" w:hAnsi="Times New Roman" w:cs="Times New Roman"/>
        </w:rPr>
        <w:t>chủ trương và mức đóng góp xây dựng các công trình ở cấp cơ sở</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việc thu, chi, quản lý các khoản đóng góp và các tài sản, kinh phí được giao</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nội dung hương ước, quy ước của cộng đồng dân cư</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 xml:space="preserve">bầu, cho thôi Trưởng thôn, Tổ trưởng dân phố, </w:t>
      </w:r>
      <w:r w:rsidR="00FA1538" w:rsidRPr="00FA1538">
        <w:rPr>
          <w:rFonts w:ascii="Times New Roman" w:hAnsi="Times New Roman" w:cs="Times New Roman"/>
        </w:rPr>
        <w:t>thành viên Ban Thanh tra nhân dân, Ban Giám sát đầu tư của cộng đồng</w:t>
      </w:r>
      <w:r w:rsidR="007E4911">
        <w:rPr>
          <w:rFonts w:ascii="Times New Roman" w:hAnsi="Times New Roman" w:cs="Times New Roman"/>
        </w:rPr>
        <w:t>”</w:t>
      </w:r>
      <w:r w:rsidR="00FA1538">
        <w:rPr>
          <w:rFonts w:ascii="Times New Roman" w:hAnsi="Times New Roman" w:cs="Times New Roman"/>
        </w:rPr>
        <w:t xml:space="preserve">; </w:t>
      </w:r>
      <w:r w:rsidR="007E4911">
        <w:rPr>
          <w:rFonts w:ascii="Times New Roman" w:hAnsi="Times New Roman" w:cs="Times New Roman"/>
        </w:rPr>
        <w:t>“</w:t>
      </w:r>
      <w:r w:rsidR="00FA1538">
        <w:rPr>
          <w:rFonts w:ascii="Times New Roman" w:hAnsi="Times New Roman" w:cs="Times New Roman"/>
        </w:rPr>
        <w:t>các công việc tự quản khác</w:t>
      </w:r>
      <w:r w:rsidR="007E4911">
        <w:rPr>
          <w:rFonts w:ascii="Times New Roman" w:hAnsi="Times New Roman" w:cs="Times New Roman"/>
        </w:rPr>
        <w:t xml:space="preserve"> trong nội bộ cộng đồng dân cư”. Luật này cũng quy định các hình thức nhân dân bàn và quyết định: </w:t>
      </w:r>
      <w:r w:rsidR="007E4911" w:rsidRPr="007E4911">
        <w:rPr>
          <w:rFonts w:ascii="Times New Roman" w:hAnsi="Times New Roman" w:cs="Times New Roman"/>
        </w:rPr>
        <w:t>i) “Tổ chức cuộc họp của cộng đồng dân cư”; ii) “Phát phiếu lấy ý kiến của từng hộ gia đình”; iii) “Biểu quyết trực tuyến”</w:t>
      </w:r>
      <w:r w:rsidR="000A75DE">
        <w:rPr>
          <w:rFonts w:ascii="Times New Roman" w:hAnsi="Times New Roman" w:cs="Times New Roman"/>
        </w:rPr>
        <w:t xml:space="preserve"> (Điều 17)</w:t>
      </w:r>
      <w:r w:rsidR="007E4911">
        <w:rPr>
          <w:rFonts w:ascii="Times New Roman" w:hAnsi="Times New Roman" w:cs="Times New Roman"/>
        </w:rPr>
        <w:t>.</w:t>
      </w:r>
    </w:p>
    <w:p w14:paraId="59F43BFD" w14:textId="596BD510" w:rsidR="006D1737" w:rsidRPr="006D1737" w:rsidRDefault="00D1479B" w:rsidP="00DC1C0C">
      <w:pPr>
        <w:widowControl w:val="0"/>
        <w:spacing w:line="240" w:lineRule="auto"/>
        <w:ind w:firstLine="567"/>
        <w:jc w:val="both"/>
        <w:rPr>
          <w:rFonts w:ascii="Times New Roman" w:hAnsi="Times New Roman" w:cs="Times New Roman"/>
        </w:rPr>
      </w:pPr>
      <w:r w:rsidRPr="000A75DE">
        <w:rPr>
          <w:rFonts w:ascii="Times New Roman" w:hAnsi="Times New Roman" w:cs="Times New Roman"/>
          <w:i/>
        </w:rPr>
        <w:t>Ba là, “dân tham gia ý kiến”:</w:t>
      </w:r>
      <w:r>
        <w:rPr>
          <w:rFonts w:ascii="Times New Roman" w:hAnsi="Times New Roman" w:cs="Times New Roman"/>
        </w:rPr>
        <w:t xml:space="preserve"> </w:t>
      </w:r>
      <w:r w:rsidR="00B7757B">
        <w:rPr>
          <w:rFonts w:ascii="Times New Roman" w:hAnsi="Times New Roman" w:cs="Times New Roman"/>
        </w:rPr>
        <w:t>L</w:t>
      </w:r>
      <w:r w:rsidR="000A75DE">
        <w:rPr>
          <w:rFonts w:ascii="Times New Roman" w:hAnsi="Times New Roman" w:cs="Times New Roman"/>
        </w:rPr>
        <w:t xml:space="preserve">à những “nội dung nhân dân </w:t>
      </w:r>
      <w:r w:rsidR="000A75DE" w:rsidRPr="000A75DE">
        <w:rPr>
          <w:rFonts w:ascii="Times New Roman" w:hAnsi="Times New Roman" w:cs="Times New Roman"/>
        </w:rPr>
        <w:t>tham gia ý kiến trước khi cơ quan có thẩm quyền quyết định</w:t>
      </w:r>
      <w:r w:rsidR="000A75DE">
        <w:rPr>
          <w:rFonts w:ascii="Times New Roman" w:hAnsi="Times New Roman" w:cs="Times New Roman"/>
        </w:rPr>
        <w:t xml:space="preserve">”. </w:t>
      </w:r>
      <w:r w:rsidR="00092D4A">
        <w:rPr>
          <w:rFonts w:ascii="Times New Roman" w:hAnsi="Times New Roman" w:cs="Times New Roman"/>
        </w:rPr>
        <w:t xml:space="preserve">Theo quy định </w:t>
      </w:r>
      <w:r w:rsidR="00BF0876">
        <w:rPr>
          <w:rFonts w:ascii="Times New Roman" w:hAnsi="Times New Roman" w:cs="Times New Roman"/>
        </w:rPr>
        <w:t>tại điều 25 của Luật Thực hiện dân chủ ở cơ sở</w:t>
      </w:r>
      <w:r w:rsidR="00AD3C67">
        <w:rPr>
          <w:rFonts w:ascii="Times New Roman" w:hAnsi="Times New Roman" w:cs="Times New Roman"/>
        </w:rPr>
        <w:t xml:space="preserve">, nhân dân có quyền tham gia ý kiến về </w:t>
      </w:r>
      <w:r w:rsidR="00BF0876">
        <w:rPr>
          <w:rFonts w:ascii="Times New Roman" w:hAnsi="Times New Roman" w:cs="Times New Roman"/>
        </w:rPr>
        <w:t xml:space="preserve">09 nội dung liên quan đến </w:t>
      </w:r>
      <w:r w:rsidR="00CD70D9">
        <w:rPr>
          <w:rFonts w:ascii="Times New Roman" w:hAnsi="Times New Roman" w:cs="Times New Roman"/>
        </w:rPr>
        <w:t xml:space="preserve">các </w:t>
      </w:r>
      <w:r w:rsidR="00BF0876">
        <w:rPr>
          <w:rFonts w:ascii="Times New Roman" w:hAnsi="Times New Roman" w:cs="Times New Roman"/>
        </w:rPr>
        <w:t xml:space="preserve">dự thảo, </w:t>
      </w:r>
      <w:r w:rsidR="00CD70D9">
        <w:rPr>
          <w:rFonts w:ascii="Times New Roman" w:hAnsi="Times New Roman" w:cs="Times New Roman"/>
        </w:rPr>
        <w:t xml:space="preserve">chủ </w:t>
      </w:r>
      <w:r w:rsidR="00895BA8">
        <w:rPr>
          <w:rFonts w:ascii="Times New Roman" w:hAnsi="Times New Roman" w:cs="Times New Roman"/>
        </w:rPr>
        <w:t xml:space="preserve">trương, </w:t>
      </w:r>
      <w:r w:rsidR="00BF0876">
        <w:rPr>
          <w:rFonts w:ascii="Times New Roman" w:hAnsi="Times New Roman" w:cs="Times New Roman"/>
        </w:rPr>
        <w:t>chính sách phát triển của địa phương.</w:t>
      </w:r>
      <w:r w:rsidR="006D1737">
        <w:rPr>
          <w:rFonts w:ascii="Times New Roman" w:hAnsi="Times New Roman" w:cs="Times New Roman"/>
        </w:rPr>
        <w:t xml:space="preserve"> Các hình thức tham gia ý kiến cũng được quy định rõ, bao gồm: 1) “</w:t>
      </w:r>
      <w:r w:rsidR="006D1737" w:rsidRPr="006D1737">
        <w:rPr>
          <w:rFonts w:ascii="Times New Roman" w:hAnsi="Times New Roman" w:cs="Times New Roman"/>
          <w:lang w:val="nl-NL"/>
        </w:rPr>
        <w:t>Hội nghị trao đổi, đối thoại giữa Ủy ban nhân dân cấp xã với Nhân dân</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2</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cuộc họp của cộng </w:t>
      </w:r>
      <w:r w:rsidR="006D1737" w:rsidRPr="006D1737">
        <w:rPr>
          <w:rFonts w:ascii="Times New Roman" w:hAnsi="Times New Roman" w:cs="Times New Roman"/>
        </w:rPr>
        <w:t>đồng dân cư</w:t>
      </w:r>
      <w:r w:rsidR="006D1737">
        <w:rPr>
          <w:rFonts w:ascii="Times New Roman" w:hAnsi="Times New Roman" w:cs="Times New Roman"/>
        </w:rPr>
        <w:t>”</w:t>
      </w:r>
      <w:r w:rsidR="006D1737" w:rsidRPr="006D1737">
        <w:rPr>
          <w:rFonts w:ascii="Times New Roman" w:hAnsi="Times New Roman" w:cs="Times New Roman"/>
        </w:rPr>
        <w:t>;</w:t>
      </w:r>
      <w:r w:rsidR="006D1737">
        <w:rPr>
          <w:rFonts w:ascii="Times New Roman" w:hAnsi="Times New Roman" w:cs="Times New Roman"/>
        </w:rPr>
        <w:t xml:space="preserve"> 3</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Phát phiếu lấy ý kiến của hộ gia đình</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3</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Thông qua hòm thư</w:t>
      </w:r>
      <w:r w:rsidR="006D1737" w:rsidRPr="006D1737">
        <w:rPr>
          <w:rFonts w:ascii="Times New Roman" w:hAnsi="Times New Roman" w:cs="Times New Roman"/>
          <w:lang w:val="nl-NL"/>
        </w:rPr>
        <w:softHyphen/>
        <w:t xml:space="preserve"> góp ý</w:t>
      </w:r>
      <w:r w:rsidR="006D1737" w:rsidRPr="006D1737">
        <w:rPr>
          <w:rFonts w:ascii="Times New Roman" w:hAnsi="Times New Roman" w:cs="Times New Roman"/>
        </w:rPr>
        <w:t>, đường dây nóng</w:t>
      </w:r>
      <w:r w:rsidR="006D1737">
        <w:rPr>
          <w:rFonts w:ascii="Times New Roman" w:hAnsi="Times New Roman" w:cs="Times New Roman"/>
        </w:rPr>
        <w:t>”; 4</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Thông qua </w:t>
      </w:r>
      <w:r w:rsidR="006D1737" w:rsidRPr="006D1737">
        <w:rPr>
          <w:rFonts w:ascii="Times New Roman" w:hAnsi="Times New Roman" w:cs="Times New Roman"/>
        </w:rPr>
        <w:t>B</w:t>
      </w:r>
      <w:r w:rsidR="006D1737" w:rsidRPr="006D1737">
        <w:rPr>
          <w:rFonts w:ascii="Times New Roman" w:hAnsi="Times New Roman" w:cs="Times New Roman"/>
          <w:lang w:val="nl-NL"/>
        </w:rPr>
        <w:t>an </w:t>
      </w:r>
      <w:r w:rsidR="006D1737" w:rsidRPr="006D1737">
        <w:rPr>
          <w:rFonts w:ascii="Times New Roman" w:hAnsi="Times New Roman" w:cs="Times New Roman"/>
        </w:rPr>
        <w:t>c</w:t>
      </w:r>
      <w:r w:rsidR="006D1737" w:rsidRPr="006D1737">
        <w:rPr>
          <w:rFonts w:ascii="Times New Roman" w:hAnsi="Times New Roman" w:cs="Times New Roman"/>
          <w:lang w:val="nl-NL"/>
        </w:rPr>
        <w:t>ông tác </w:t>
      </w:r>
      <w:r w:rsidR="006D1737" w:rsidRPr="006D1737">
        <w:rPr>
          <w:rFonts w:ascii="Times New Roman" w:hAnsi="Times New Roman" w:cs="Times New Roman"/>
        </w:rPr>
        <w:t>M</w:t>
      </w:r>
      <w:r w:rsidR="006D1737" w:rsidRPr="006D1737">
        <w:rPr>
          <w:rFonts w:ascii="Times New Roman" w:hAnsi="Times New Roman" w:cs="Times New Roman"/>
          <w:lang w:val="nl-NL"/>
        </w:rPr>
        <w:t>ặt trận ở thôn, tổ dân phố và các tổ chức chính trị - xã hội ở cơ sở</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5</w:t>
      </w:r>
      <w:r w:rsidR="006D1737" w:rsidRPr="006D1737">
        <w:rPr>
          <w:rFonts w:ascii="Times New Roman" w:hAnsi="Times New Roman" w:cs="Times New Roman"/>
        </w:rPr>
        <w:t xml:space="preserve">) </w:t>
      </w:r>
      <w:r w:rsidR="006D1737">
        <w:rPr>
          <w:rFonts w:ascii="Times New Roman" w:hAnsi="Times New Roman" w:cs="Times New Roman"/>
        </w:rPr>
        <w:t>“</w:t>
      </w:r>
      <w:r w:rsidR="006D1737" w:rsidRPr="006D1737">
        <w:rPr>
          <w:rFonts w:ascii="Times New Roman" w:hAnsi="Times New Roman" w:cs="Times New Roman"/>
        </w:rPr>
        <w:t>Thông qua cổng thông tin điện tử, trang thông tin điện tử của chính quyền địa phương cấp xã</w:t>
      </w:r>
      <w:r w:rsidR="006D1737">
        <w:rPr>
          <w:rFonts w:ascii="Times New Roman" w:hAnsi="Times New Roman" w:cs="Times New Roman"/>
        </w:rPr>
        <w:t>”</w:t>
      </w:r>
      <w:r w:rsidR="006D1737" w:rsidRPr="006D1737">
        <w:rPr>
          <w:rFonts w:ascii="Times New Roman" w:hAnsi="Times New Roman" w:cs="Times New Roman"/>
        </w:rPr>
        <w:t>;</w:t>
      </w:r>
      <w:r w:rsidR="006D1737">
        <w:rPr>
          <w:rFonts w:ascii="Times New Roman" w:hAnsi="Times New Roman" w:cs="Times New Roman"/>
        </w:rPr>
        <w:t xml:space="preserve"> 6</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fr-FR"/>
        </w:rPr>
        <w:t>Thông qua mạng viễn thông, </w:t>
      </w:r>
      <w:r w:rsidR="006D1737" w:rsidRPr="006D1737">
        <w:rPr>
          <w:rFonts w:ascii="Times New Roman" w:hAnsi="Times New Roman" w:cs="Times New Roman"/>
          <w:lang w:val="nl-NL"/>
        </w:rPr>
        <w:t>mạng xã hội hoạt động hợp pháp theo quy định của pháp luật</w:t>
      </w:r>
      <w:r w:rsidR="006D1737">
        <w:rPr>
          <w:rFonts w:ascii="Times New Roman" w:hAnsi="Times New Roman" w:cs="Times New Roman"/>
          <w:lang w:val="nl-NL"/>
        </w:rPr>
        <w:t>”</w:t>
      </w:r>
      <w:r w:rsidR="006D1737" w:rsidRPr="006D1737">
        <w:rPr>
          <w:rFonts w:ascii="Times New Roman" w:hAnsi="Times New Roman" w:cs="Times New Roman"/>
        </w:rPr>
        <w:t>;</w:t>
      </w:r>
      <w:r w:rsidR="006D1737">
        <w:rPr>
          <w:rFonts w:ascii="Times New Roman" w:hAnsi="Times New Roman" w:cs="Times New Roman"/>
        </w:rPr>
        <w:t xml:space="preserve"> 7</w:t>
      </w:r>
      <w:r w:rsidR="006D1737" w:rsidRPr="006D1737">
        <w:rPr>
          <w:rFonts w:ascii="Times New Roman" w:hAnsi="Times New Roman" w:cs="Times New Roman"/>
        </w:rPr>
        <w:t>) </w:t>
      </w:r>
      <w:r w:rsidR="006D1737">
        <w:rPr>
          <w:rFonts w:ascii="Times New Roman" w:hAnsi="Times New Roman" w:cs="Times New Roman"/>
        </w:rPr>
        <w:t>“</w:t>
      </w:r>
      <w:r w:rsidR="006D1737" w:rsidRPr="006D1737">
        <w:rPr>
          <w:rFonts w:ascii="Times New Roman" w:hAnsi="Times New Roman" w:cs="Times New Roman"/>
          <w:lang w:val="nl-NL"/>
        </w:rPr>
        <w:t>Tổ chức đối thoại, lấy ý kiến công dân là đối tượng thi hành</w:t>
      </w:r>
      <w:r w:rsidR="006D1737">
        <w:rPr>
          <w:rFonts w:ascii="Times New Roman" w:hAnsi="Times New Roman" w:cs="Times New Roman"/>
          <w:lang w:val="nl-NL"/>
        </w:rPr>
        <w:t>”</w:t>
      </w:r>
      <w:r w:rsidR="006D1737" w:rsidRPr="006D1737">
        <w:rPr>
          <w:rFonts w:ascii="Times New Roman" w:hAnsi="Times New Roman" w:cs="Times New Roman"/>
          <w:lang w:val="nl-NL"/>
        </w:rPr>
        <w:t>.</w:t>
      </w:r>
    </w:p>
    <w:p w14:paraId="32E8B2AC" w14:textId="48DEC231" w:rsidR="00B6734C" w:rsidRDefault="00D1479B" w:rsidP="00DC1C0C">
      <w:pPr>
        <w:widowControl w:val="0"/>
        <w:spacing w:before="120" w:after="120" w:line="240" w:lineRule="auto"/>
        <w:ind w:firstLine="567"/>
        <w:jc w:val="both"/>
        <w:rPr>
          <w:rFonts w:ascii="Times New Roman" w:hAnsi="Times New Roman" w:cs="Times New Roman"/>
        </w:rPr>
      </w:pPr>
      <w:r w:rsidRPr="00CA77A2">
        <w:rPr>
          <w:rFonts w:ascii="Times New Roman" w:hAnsi="Times New Roman" w:cs="Times New Roman"/>
          <w:i/>
        </w:rPr>
        <w:t>Bốn là, “dân kiểm tra, giám sát”:</w:t>
      </w:r>
      <w:r w:rsidR="00CA77A2">
        <w:rPr>
          <w:rFonts w:ascii="Times New Roman" w:hAnsi="Times New Roman" w:cs="Times New Roman"/>
        </w:rPr>
        <w:t xml:space="preserve"> </w:t>
      </w:r>
      <w:r w:rsidR="00B7757B">
        <w:rPr>
          <w:rFonts w:ascii="Times New Roman" w:hAnsi="Times New Roman" w:cs="Times New Roman"/>
        </w:rPr>
        <w:t>T</w:t>
      </w:r>
      <w:r w:rsidR="00CA77A2">
        <w:rPr>
          <w:rFonts w:ascii="Times New Roman" w:hAnsi="Times New Roman" w:cs="Times New Roman"/>
        </w:rPr>
        <w:t xml:space="preserve">heo quy định của </w:t>
      </w:r>
      <w:r w:rsidR="00CA77A2" w:rsidRPr="00B6734C">
        <w:rPr>
          <w:rFonts w:ascii="Times New Roman" w:hAnsi="Times New Roman" w:cs="Times New Roman"/>
        </w:rPr>
        <w:t>Luật Thực hiện dân chủ ở cơ sở</w:t>
      </w:r>
      <w:r w:rsidR="00CA77A2">
        <w:rPr>
          <w:rFonts w:ascii="Times New Roman" w:hAnsi="Times New Roman" w:cs="Times New Roman"/>
        </w:rPr>
        <w:t>, nhân dân có quyền “</w:t>
      </w:r>
      <w:r w:rsidR="00CA77A2" w:rsidRPr="00CA77A2">
        <w:rPr>
          <w:rFonts w:ascii="Times New Roman" w:hAnsi="Times New Roman" w:cs="Times New Roman"/>
        </w:rPr>
        <w:t xml:space="preserve">kiểm tra việc thực hiện các nội dung mà </w:t>
      </w:r>
      <w:r w:rsidR="00CA77A2">
        <w:rPr>
          <w:rFonts w:ascii="Times New Roman" w:hAnsi="Times New Roman" w:cs="Times New Roman"/>
        </w:rPr>
        <w:t>n</w:t>
      </w:r>
      <w:r w:rsidR="00CA77A2" w:rsidRPr="00CA77A2">
        <w:rPr>
          <w:rFonts w:ascii="Times New Roman" w:hAnsi="Times New Roman" w:cs="Times New Roman"/>
        </w:rPr>
        <w:t>hân dân đã bàn và quyết định</w:t>
      </w:r>
      <w:r w:rsidR="00CA77A2">
        <w:rPr>
          <w:rFonts w:ascii="Times New Roman" w:hAnsi="Times New Roman" w:cs="Times New Roman"/>
        </w:rPr>
        <w:t>” và “</w:t>
      </w:r>
      <w:r w:rsidR="00CA77A2" w:rsidRPr="00CA77A2">
        <w:rPr>
          <w:rFonts w:ascii="Times New Roman" w:hAnsi="Times New Roman" w:cs="Times New Roman"/>
        </w:rPr>
        <w:t xml:space="preserve">giám sát việc tổ chức thực hiện dân chủ ở cơ sở và việc thực hiện chính sách, pháp luật của chính quyền địa phương cấp xã, cán </w:t>
      </w:r>
      <w:r w:rsidR="00CA77A2" w:rsidRPr="00CA77A2">
        <w:rPr>
          <w:rFonts w:ascii="Times New Roman" w:hAnsi="Times New Roman" w:cs="Times New Roman"/>
        </w:rPr>
        <w:lastRenderedPageBreak/>
        <w:t>bộ, công chức cấp xã, người hoạt động không chuyên trách ở cấp xã, ở thôn, tổ dân phố</w:t>
      </w:r>
      <w:r w:rsidR="00CA77A2">
        <w:rPr>
          <w:rFonts w:ascii="Times New Roman" w:hAnsi="Times New Roman" w:cs="Times New Roman"/>
        </w:rPr>
        <w:t>”</w:t>
      </w:r>
      <w:r w:rsidR="00530025">
        <w:rPr>
          <w:rFonts w:ascii="Times New Roman" w:hAnsi="Times New Roman" w:cs="Times New Roman"/>
        </w:rPr>
        <w:t>. Việc kiểm tra, giám sát của nhân dân được thực hiện thông qua 02 hình thức: “nhân dân trực tiếp kiểm tra, giám sát” và “</w:t>
      </w:r>
      <w:r w:rsidR="00530025" w:rsidRPr="00530025">
        <w:rPr>
          <w:rFonts w:ascii="Times New Roman" w:hAnsi="Times New Roman" w:cs="Times New Roman"/>
        </w:rPr>
        <w:t>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r w:rsidR="00530025">
        <w:rPr>
          <w:rFonts w:ascii="Times New Roman" w:hAnsi="Times New Roman" w:cs="Times New Roman"/>
        </w:rPr>
        <w:t xml:space="preserve">”. </w:t>
      </w:r>
      <w:r w:rsidR="00B7757B">
        <w:rPr>
          <w:rFonts w:ascii="Times New Roman" w:hAnsi="Times New Roman" w:cs="Times New Roman"/>
        </w:rPr>
        <w:t xml:space="preserve">Ngoài ra, theo quy định của Luật Mặt trận Tổ quốc Việt Nam và Luật Tổ chức chính quyền địa phương, nhân dân còn thực hiện quyền giám sát, phản biện xã hội thông qua </w:t>
      </w:r>
      <w:r w:rsidR="00B7757B" w:rsidRPr="00B7757B">
        <w:rPr>
          <w:rFonts w:ascii="Times New Roman" w:hAnsi="Times New Roman" w:cs="Times New Roman"/>
        </w:rPr>
        <w:t>Ủy ban Mặt trận Tổ quốc Việt Nam và các tổ chức chính trị - xã hội</w:t>
      </w:r>
      <w:r w:rsidR="00B7757B">
        <w:rPr>
          <w:rFonts w:ascii="Times New Roman" w:hAnsi="Times New Roman" w:cs="Times New Roman"/>
        </w:rPr>
        <w:t>.</w:t>
      </w:r>
    </w:p>
    <w:p w14:paraId="4F5D44A5" w14:textId="0BECAFD6" w:rsidR="00B6734C" w:rsidRPr="00B6734C" w:rsidRDefault="00D1479B" w:rsidP="00DC1C0C">
      <w:pPr>
        <w:widowControl w:val="0"/>
        <w:spacing w:before="120" w:after="120" w:line="240" w:lineRule="auto"/>
        <w:ind w:firstLine="567"/>
        <w:jc w:val="both"/>
        <w:rPr>
          <w:rFonts w:ascii="Times New Roman" w:hAnsi="Times New Roman" w:cs="Times New Roman"/>
        </w:rPr>
      </w:pPr>
      <w:r w:rsidRPr="00B6734C">
        <w:rPr>
          <w:rFonts w:ascii="Times New Roman" w:hAnsi="Times New Roman" w:cs="Times New Roman"/>
          <w:i/>
        </w:rPr>
        <w:t>Năm là, “dân thụ hưởng”:</w:t>
      </w:r>
      <w:r>
        <w:rPr>
          <w:rFonts w:ascii="Times New Roman" w:hAnsi="Times New Roman" w:cs="Times New Roman"/>
        </w:rPr>
        <w:t xml:space="preserve"> </w:t>
      </w:r>
      <w:r w:rsidR="00B6734C" w:rsidRPr="00B6734C">
        <w:rPr>
          <w:rFonts w:ascii="Times New Roman" w:hAnsi="Times New Roman" w:cs="Times New Roman"/>
        </w:rPr>
        <w:t xml:space="preserve">Theo Luật Thực hiện dân chủ ở cơ sở, </w:t>
      </w:r>
      <w:r w:rsidR="00B7757B">
        <w:rPr>
          <w:rFonts w:ascii="Times New Roman" w:hAnsi="Times New Roman" w:cs="Times New Roman"/>
        </w:rPr>
        <w:t>“</w:t>
      </w:r>
      <w:r w:rsidR="00B6734C" w:rsidRPr="00B6734C">
        <w:rPr>
          <w:rFonts w:ascii="Times New Roman" w:hAnsi="Times New Roman" w:cs="Times New Roman"/>
        </w:rPr>
        <w:t>người dân được Nhà nước và pháp luật công nhận, tôn trọng, bảo vệ, bảo đảm thực hiện quyền con người, quyền công dân</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thông tin đầy đủ về các quyền và lợi ích hợp pháp, chính sách an sinh xã hội, phúc lợi xã hội theo quy định của pháp luật và quyết định (nếu có) của chính quyền địa phương mà mình được hưởng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thụ hưởng thành quả đổi mới, phát triển kinh tế - xã hội, chế độ an sinh xã hội và sự an toàn, ổn định của đất nước, của địa phương và ở cộng đồng dân cư nơi sinh sống</w:t>
      </w:r>
      <w:r w:rsidR="00B7757B">
        <w:rPr>
          <w:rFonts w:ascii="Times New Roman" w:hAnsi="Times New Roman" w:cs="Times New Roman"/>
        </w:rPr>
        <w:t>”</w:t>
      </w:r>
      <w:r w:rsidR="00B6734C" w:rsidRPr="00B6734C">
        <w:rPr>
          <w:rFonts w:ascii="Times New Roman" w:hAnsi="Times New Roman" w:cs="Times New Roman"/>
        </w:rPr>
        <w:t xml:space="preserve">; </w:t>
      </w:r>
      <w:r w:rsidR="00B7757B">
        <w:rPr>
          <w:rFonts w:ascii="Times New Roman" w:hAnsi="Times New Roman" w:cs="Times New Roman"/>
        </w:rPr>
        <w:t>“</w:t>
      </w:r>
      <w:r w:rsidR="00B6734C" w:rsidRPr="00B6734C">
        <w:rPr>
          <w:rFonts w:ascii="Times New Roman" w:hAnsi="Times New Roman" w:cs="Times New Roman"/>
        </w:rPr>
        <w:t>được tạo điều kiện để tham gia học tập, công tác, lao động, sản xuất, kinh doanh, cải thiện và nâng cao đời sống vật chất, tinh thần của bản thân, gia đình và cộng đồng</w:t>
      </w:r>
      <w:r w:rsidR="00B7757B">
        <w:rPr>
          <w:rFonts w:ascii="Times New Roman" w:hAnsi="Times New Roman" w:cs="Times New Roman"/>
        </w:rPr>
        <w:t>”</w:t>
      </w:r>
      <w:r w:rsidR="00B6734C" w:rsidRPr="00B6734C">
        <w:rPr>
          <w:rFonts w:ascii="Times New Roman" w:hAnsi="Times New Roman" w:cs="Times New Roman"/>
        </w:rPr>
        <w:t>. </w:t>
      </w:r>
    </w:p>
    <w:p w14:paraId="1DBB5E1A" w14:textId="191F3FB8" w:rsidR="00B6229A" w:rsidRDefault="00BF7218" w:rsidP="00DC1C0C">
      <w:pPr>
        <w:widowControl w:val="0"/>
        <w:spacing w:before="120" w:after="120" w:line="240" w:lineRule="auto"/>
        <w:ind w:firstLine="567"/>
        <w:jc w:val="both"/>
        <w:rPr>
          <w:rFonts w:ascii="Times New Roman" w:hAnsi="Times New Roman" w:cs="Times New Roman"/>
        </w:rPr>
      </w:pPr>
      <w:r w:rsidRPr="00BF7218">
        <w:rPr>
          <w:rFonts w:ascii="Times New Roman" w:hAnsi="Times New Roman" w:cs="Times New Roman"/>
          <w:i/>
        </w:rPr>
        <w:t>Tóm lại,</w:t>
      </w:r>
      <w:r>
        <w:rPr>
          <w:rFonts w:ascii="Times New Roman" w:hAnsi="Times New Roman" w:cs="Times New Roman"/>
        </w:rPr>
        <w:t xml:space="preserve"> cơ sở pháp lý cho sự tham gia của người dân vào quá trình thực thi chính sách công của chính quyền địa phương có xu hướng ngày càng hoàn thiện. Đặc biệt, với sự ra đời của Luật Thực hiện dân chủ ở cơ sở vào năm 2022, quyền tham gia được cụ thể hóa, đa dạng về nội dung, hình thức và mở rộng về cấp độ.</w:t>
      </w:r>
      <w:r w:rsidR="004A6530">
        <w:rPr>
          <w:rFonts w:ascii="Times New Roman" w:hAnsi="Times New Roman" w:cs="Times New Roman"/>
        </w:rPr>
        <w:t xml:space="preserve"> Về thực chất, việc pháp luật mở rộng quyền tham gia là </w:t>
      </w:r>
      <w:r w:rsidR="003B1949">
        <w:rPr>
          <w:rFonts w:ascii="Times New Roman" w:hAnsi="Times New Roman" w:cs="Times New Roman"/>
        </w:rPr>
        <w:t xml:space="preserve">sự </w:t>
      </w:r>
      <w:r w:rsidR="004A6530">
        <w:rPr>
          <w:rFonts w:ascii="Times New Roman" w:hAnsi="Times New Roman" w:cs="Times New Roman"/>
        </w:rPr>
        <w:t>thể chế hóa chủ trương “</w:t>
      </w:r>
      <w:r w:rsidR="004A6530" w:rsidRPr="004A6530">
        <w:rPr>
          <w:rFonts w:ascii="Times New Roman" w:hAnsi="Times New Roman" w:cs="Times New Roman"/>
        </w:rPr>
        <w:t>Dân biết, dân bàn, dân làm, dân kiểm tra, dân giám sát, dân thụ hưởng”</w:t>
      </w:r>
      <w:r w:rsidR="002A1966">
        <w:rPr>
          <w:rFonts w:ascii="Times New Roman" w:hAnsi="Times New Roman" w:cs="Times New Roman"/>
          <w:vertAlign w:val="superscript"/>
        </w:rPr>
        <w:t>7</w:t>
      </w:r>
      <w:r w:rsidR="004A6530">
        <w:rPr>
          <w:rFonts w:ascii="Times New Roman" w:hAnsi="Times New Roman" w:cs="Times New Roman"/>
        </w:rPr>
        <w:t xml:space="preserve"> của Đảng để hướng đến mục tiêu </w:t>
      </w:r>
      <w:r w:rsidR="003B1949">
        <w:rPr>
          <w:rFonts w:ascii="Times New Roman" w:hAnsi="Times New Roman" w:cs="Times New Roman"/>
        </w:rPr>
        <w:t>phát huy</w:t>
      </w:r>
      <w:r w:rsidR="004A6530">
        <w:rPr>
          <w:rFonts w:ascii="Times New Roman" w:hAnsi="Times New Roman" w:cs="Times New Roman"/>
        </w:rPr>
        <w:t xml:space="preserve"> dân chủ trong quá trình phát triển</w:t>
      </w:r>
      <w:r w:rsidR="003B1949">
        <w:rPr>
          <w:rFonts w:ascii="Times New Roman" w:hAnsi="Times New Roman" w:cs="Times New Roman"/>
        </w:rPr>
        <w:t xml:space="preserve"> theo nguyên lý chủ quyền của nhân dân</w:t>
      </w:r>
      <w:r w:rsidR="004A6530">
        <w:rPr>
          <w:rFonts w:ascii="Times New Roman" w:hAnsi="Times New Roman" w:cs="Times New Roman"/>
        </w:rPr>
        <w:t xml:space="preserve">. </w:t>
      </w:r>
      <w:r w:rsidR="00DF2B77">
        <w:rPr>
          <w:rFonts w:ascii="Times New Roman" w:hAnsi="Times New Roman" w:cs="Times New Roman"/>
        </w:rPr>
        <w:t>Cơ sở pháp lý được hoàn thiện là điều kiện quan trọng để nhân dân tham gia ngày càng nhiều và thực chất vào quá trình thực thi chính sách công của chính quyền địa phương.</w:t>
      </w:r>
    </w:p>
    <w:p w14:paraId="52C3A119" w14:textId="759B6276" w:rsidR="00D1479B" w:rsidRDefault="00DF2B77"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Tuy nhiên, </w:t>
      </w:r>
      <w:r w:rsidR="00142331">
        <w:rPr>
          <w:rFonts w:ascii="Times New Roman" w:hAnsi="Times New Roman" w:cs="Times New Roman"/>
        </w:rPr>
        <w:t xml:space="preserve">vẫn còn một số hạn chế </w:t>
      </w:r>
      <w:r w:rsidR="008C0C0D">
        <w:rPr>
          <w:rFonts w:ascii="Times New Roman" w:hAnsi="Times New Roman" w:cs="Times New Roman"/>
        </w:rPr>
        <w:t>trong quy định của pháp luật</w:t>
      </w:r>
      <w:r w:rsidR="00142331">
        <w:rPr>
          <w:rFonts w:ascii="Times New Roman" w:hAnsi="Times New Roman" w:cs="Times New Roman"/>
        </w:rPr>
        <w:t xml:space="preserve"> cần phải được xem xét sửa đổi</w:t>
      </w:r>
      <w:r w:rsidR="008C0C0D">
        <w:rPr>
          <w:rFonts w:ascii="Times New Roman" w:hAnsi="Times New Roman" w:cs="Times New Roman"/>
        </w:rPr>
        <w:t>, bổ sung</w:t>
      </w:r>
      <w:r w:rsidR="00190D93">
        <w:rPr>
          <w:rFonts w:ascii="Times New Roman" w:hAnsi="Times New Roman" w:cs="Times New Roman"/>
        </w:rPr>
        <w:t xml:space="preserve">. Trước hết, </w:t>
      </w:r>
      <w:r w:rsidR="003B1949">
        <w:rPr>
          <w:rFonts w:ascii="Times New Roman" w:hAnsi="Times New Roman" w:cs="Times New Roman"/>
        </w:rPr>
        <w:t>t</w:t>
      </w:r>
      <w:r w:rsidR="004E49D7">
        <w:rPr>
          <w:rFonts w:ascii="Times New Roman" w:hAnsi="Times New Roman" w:cs="Times New Roman"/>
        </w:rPr>
        <w:t>hiếu</w:t>
      </w:r>
      <w:r w:rsidR="004E49D7" w:rsidRPr="004E49D7">
        <w:rPr>
          <w:rFonts w:ascii="Times New Roman" w:hAnsi="Times New Roman" w:cs="Times New Roman"/>
        </w:rPr>
        <w:t xml:space="preserve"> quy định bắt buộc và biện pháp chế tài về trách nhiệm </w:t>
      </w:r>
      <w:r w:rsidR="0098743B">
        <w:rPr>
          <w:rFonts w:ascii="Times New Roman" w:hAnsi="Times New Roman" w:cs="Times New Roman"/>
        </w:rPr>
        <w:t xml:space="preserve">tiếp thu, </w:t>
      </w:r>
      <w:r w:rsidR="004E49D7" w:rsidRPr="004E49D7">
        <w:rPr>
          <w:rFonts w:ascii="Times New Roman" w:hAnsi="Times New Roman" w:cs="Times New Roman"/>
        </w:rPr>
        <w:t>phản hồi, giải trình của các cơ quan nhà nước sau khi tiếp nhận những đề xuất, kiến nghị từ hoạt động</w:t>
      </w:r>
      <w:r w:rsidR="004E49D7">
        <w:rPr>
          <w:rFonts w:ascii="Times New Roman" w:hAnsi="Times New Roman" w:cs="Times New Roman"/>
        </w:rPr>
        <w:t xml:space="preserve"> giám sát của người dân và các tổ chức chính trị - xã hội nên nhiều hoạt động tham gia ý kiến, kiểm tra, giám sát còn mang tính hình thức, không mang lại hiệu quả thực tế.</w:t>
      </w:r>
      <w:r w:rsidR="003B1949" w:rsidRPr="003B1949">
        <w:rPr>
          <w:rFonts w:ascii="Times New Roman" w:hAnsi="Times New Roman" w:cs="Times New Roman"/>
        </w:rPr>
        <w:t xml:space="preserve"> </w:t>
      </w:r>
      <w:r w:rsidR="003B1949">
        <w:rPr>
          <w:rFonts w:ascii="Times New Roman" w:hAnsi="Times New Roman" w:cs="Times New Roman"/>
        </w:rPr>
        <w:t>Chế tài xử lý trách nhiệm đối với các chủ thể có thẩm quyền khi vi phạm các quy định về đảm bảo quyền tham gia của người dân chưa được quy định rõ ràng.</w:t>
      </w:r>
    </w:p>
    <w:p w14:paraId="67FA98C9" w14:textId="77777777" w:rsidR="00505DAF" w:rsidRDefault="004E5425" w:rsidP="00DC1C0C">
      <w:pPr>
        <w:widowControl w:val="0"/>
        <w:spacing w:before="120" w:after="120" w:line="240" w:lineRule="auto"/>
        <w:jc w:val="both"/>
        <w:rPr>
          <w:rFonts w:ascii="Times New Roman" w:hAnsi="Times New Roman" w:cs="Times New Roman"/>
          <w:b/>
          <w:i/>
        </w:rPr>
      </w:pPr>
      <w:r w:rsidRPr="004E5425">
        <w:rPr>
          <w:rFonts w:ascii="Times New Roman" w:hAnsi="Times New Roman" w:cs="Times New Roman"/>
          <w:b/>
          <w:i/>
        </w:rPr>
        <w:t xml:space="preserve">2.2. Thực trạng tham gia của người dân vào </w:t>
      </w:r>
      <w:r w:rsidR="00505DAF" w:rsidRPr="00505DAF">
        <w:rPr>
          <w:rFonts w:ascii="Times New Roman" w:hAnsi="Times New Roman" w:cs="Times New Roman"/>
          <w:b/>
          <w:i/>
        </w:rPr>
        <w:t>quá trình thực thi chính sách công của chính quyền địa phương ở Việt Nam</w:t>
      </w:r>
    </w:p>
    <w:p w14:paraId="5718FFAD" w14:textId="34A1539A" w:rsidR="004E5425" w:rsidRPr="00477DEC" w:rsidRDefault="00F548FD" w:rsidP="00352F0F">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2.2.1.</w:t>
      </w:r>
      <w:r w:rsidR="00F16E66" w:rsidRPr="00477DEC">
        <w:rPr>
          <w:rFonts w:ascii="Times New Roman" w:hAnsi="Times New Roman" w:cs="Times New Roman"/>
          <w:i/>
        </w:rPr>
        <w:t xml:space="preserve"> </w:t>
      </w:r>
      <w:r w:rsidRPr="00477DEC">
        <w:rPr>
          <w:rFonts w:ascii="Times New Roman" w:hAnsi="Times New Roman" w:cs="Times New Roman"/>
          <w:i/>
        </w:rPr>
        <w:t>Dân biết</w:t>
      </w:r>
    </w:p>
    <w:p w14:paraId="43EE3160" w14:textId="1D59B8D0" w:rsidR="0093052E" w:rsidRPr="0065180F" w:rsidRDefault="0093052E" w:rsidP="00DC1C0C">
      <w:pPr>
        <w:widowControl w:val="0"/>
        <w:spacing w:before="120" w:after="120" w:line="240" w:lineRule="auto"/>
        <w:ind w:firstLine="567"/>
        <w:jc w:val="both"/>
        <w:rPr>
          <w:rFonts w:ascii="Times New Roman" w:hAnsi="Times New Roman" w:cs="Times New Roman"/>
        </w:rPr>
        <w:sectPr w:rsidR="0093052E" w:rsidRPr="0065180F" w:rsidSect="0093052E">
          <w:footnotePr>
            <w:numRestart w:val="eachPage"/>
          </w:footnotePr>
          <w:type w:val="continuous"/>
          <w:pgSz w:w="11907" w:h="16840" w:code="9"/>
          <w:pgMar w:top="1134" w:right="1134" w:bottom="1134" w:left="1418" w:header="720" w:footer="720" w:gutter="0"/>
          <w:cols w:space="720"/>
          <w:docGrid w:linePitch="360"/>
        </w:sectPr>
      </w:pPr>
      <w:r w:rsidRPr="0065180F">
        <w:rPr>
          <w:rFonts w:ascii="Times New Roman" w:hAnsi="Times New Roman" w:cs="Times New Roman"/>
        </w:rPr>
        <w:t>Cùng với sự mở rộng các quy định của pháp luật,</w:t>
      </w:r>
      <w:r w:rsidR="00D03A91" w:rsidRPr="0065180F">
        <w:rPr>
          <w:rFonts w:ascii="Times New Roman" w:hAnsi="Times New Roman" w:cs="Times New Roman"/>
        </w:rPr>
        <w:t xml:space="preserve"> các h</w:t>
      </w:r>
      <w:r w:rsidRPr="0065180F">
        <w:rPr>
          <w:rFonts w:ascii="Times New Roman" w:hAnsi="Times New Roman" w:cs="Times New Roman"/>
        </w:rPr>
        <w:t>oạt động công khai, minh bạch và trách nhiệm giải trình của chính quyền đối với người dân có xu hướng không ngừng được cả</w:t>
      </w:r>
      <w:r w:rsidR="00D3194A" w:rsidRPr="0065180F">
        <w:rPr>
          <w:rFonts w:ascii="Times New Roman" w:hAnsi="Times New Roman" w:cs="Times New Roman"/>
        </w:rPr>
        <w:t>i</w:t>
      </w:r>
      <w:r w:rsidRPr="0065180F">
        <w:rPr>
          <w:rFonts w:ascii="Times New Roman" w:hAnsi="Times New Roman" w:cs="Times New Roman"/>
        </w:rPr>
        <w:t xml:space="preserve"> thiện, góp phần cung cấp thông tin chính sách cho người dân. Theo Báo cáo chỉ số </w:t>
      </w:r>
      <w:r w:rsidR="00B44C31" w:rsidRPr="0065180F">
        <w:rPr>
          <w:rFonts w:ascii="Times New Roman" w:hAnsi="Times New Roman" w:cs="Times New Roman"/>
        </w:rPr>
        <w:t>PAPI</w:t>
      </w:r>
      <w:r w:rsidRPr="0065180F">
        <w:rPr>
          <w:rFonts w:ascii="Times New Roman" w:hAnsi="Times New Roman" w:cs="Times New Roman"/>
        </w:rPr>
        <w:t xml:space="preserve">, </w:t>
      </w:r>
      <w:r w:rsidR="009254A7" w:rsidRPr="0065180F">
        <w:rPr>
          <w:rFonts w:ascii="Times New Roman" w:hAnsi="Times New Roman" w:cs="Times New Roman"/>
        </w:rPr>
        <w:t>chỉ số công khai, minh bạch trong hoạch định và thực thi chính sách của chính quyền địa phương từ 20</w:t>
      </w:r>
      <w:r w:rsidR="00D03A91" w:rsidRPr="0065180F">
        <w:rPr>
          <w:rFonts w:ascii="Times New Roman" w:hAnsi="Times New Roman" w:cs="Times New Roman"/>
        </w:rPr>
        <w:t>20</w:t>
      </w:r>
      <w:r w:rsidR="009254A7" w:rsidRPr="0065180F">
        <w:rPr>
          <w:rFonts w:ascii="Times New Roman" w:hAnsi="Times New Roman" w:cs="Times New Roman"/>
        </w:rPr>
        <w:t xml:space="preserve"> đến </w:t>
      </w:r>
      <w:r w:rsidR="00D03A91" w:rsidRPr="0065180F">
        <w:rPr>
          <w:rFonts w:ascii="Times New Roman" w:hAnsi="Times New Roman" w:cs="Times New Roman"/>
        </w:rPr>
        <w:t>2022</w:t>
      </w:r>
      <w:r w:rsidR="009254A7" w:rsidRPr="0065180F">
        <w:rPr>
          <w:rFonts w:ascii="Times New Roman" w:hAnsi="Times New Roman" w:cs="Times New Roman"/>
        </w:rPr>
        <w:t xml:space="preserve"> </w:t>
      </w:r>
      <w:r w:rsidR="004F4D6A">
        <w:rPr>
          <w:rFonts w:ascii="Times New Roman" w:hAnsi="Times New Roman" w:cs="Times New Roman"/>
        </w:rPr>
        <w:t xml:space="preserve">được duy trì ở mức </w:t>
      </w:r>
      <w:r w:rsidR="00B44C31" w:rsidRPr="0065180F">
        <w:rPr>
          <w:rFonts w:ascii="Times New Roman" w:hAnsi="Times New Roman" w:cs="Times New Roman"/>
        </w:rPr>
        <w:t>tương đối ổn định</w:t>
      </w:r>
      <w:r w:rsidR="009254A7" w:rsidRPr="0065180F">
        <w:rPr>
          <w:rFonts w:ascii="Times New Roman" w:hAnsi="Times New Roman" w:cs="Times New Roman"/>
        </w:rPr>
        <w:t xml:space="preserve">, </w:t>
      </w:r>
      <w:r w:rsidR="00D03A91" w:rsidRPr="0065180F">
        <w:rPr>
          <w:rFonts w:ascii="Times New Roman" w:hAnsi="Times New Roman" w:cs="Times New Roman"/>
        </w:rPr>
        <w:t xml:space="preserve">năm 2020 đạt </w:t>
      </w:r>
      <w:r w:rsidR="004D4896" w:rsidRPr="0065180F">
        <w:rPr>
          <w:rFonts w:ascii="Times New Roman" w:hAnsi="Times New Roman" w:cs="Times New Roman"/>
        </w:rPr>
        <w:t xml:space="preserve">5.28 điểm, </w:t>
      </w:r>
      <w:r w:rsidR="004F4D6A">
        <w:rPr>
          <w:rFonts w:ascii="Times New Roman" w:hAnsi="Times New Roman" w:cs="Times New Roman"/>
        </w:rPr>
        <w:t xml:space="preserve">năm </w:t>
      </w:r>
      <w:r w:rsidR="004D4896" w:rsidRPr="0065180F">
        <w:rPr>
          <w:rFonts w:ascii="Times New Roman" w:hAnsi="Times New Roman" w:cs="Times New Roman"/>
        </w:rPr>
        <w:t>2021 đạt 5.19 điểm và năm 2022 đạt 5.25 điểm</w:t>
      </w:r>
      <w:r w:rsidR="00F16E66">
        <w:rPr>
          <w:rFonts w:ascii="Times New Roman" w:hAnsi="Times New Roman" w:cs="Times New Roman"/>
        </w:rPr>
        <w:t xml:space="preserve"> (thang điểm 1 - 10)</w:t>
      </w:r>
      <w:r w:rsidR="004D4896" w:rsidRPr="0065180F">
        <w:rPr>
          <w:rFonts w:ascii="Times New Roman" w:hAnsi="Times New Roman" w:cs="Times New Roman"/>
        </w:rPr>
        <w:t xml:space="preserve">. </w:t>
      </w:r>
      <w:r w:rsidR="00B44C31" w:rsidRPr="0065180F">
        <w:rPr>
          <w:rFonts w:ascii="Times New Roman" w:hAnsi="Times New Roman" w:cs="Times New Roman"/>
        </w:rPr>
        <w:t>Việc</w:t>
      </w:r>
      <w:r w:rsidR="004D4896" w:rsidRPr="0065180F">
        <w:rPr>
          <w:rFonts w:ascii="Times New Roman" w:hAnsi="Times New Roman" w:cs="Times New Roman"/>
        </w:rPr>
        <w:t xml:space="preserve"> thực hiện trách nhiệm giải trình </w:t>
      </w:r>
      <w:r w:rsidR="00B44C31" w:rsidRPr="0065180F">
        <w:rPr>
          <w:rFonts w:ascii="Times New Roman" w:hAnsi="Times New Roman" w:cs="Times New Roman"/>
        </w:rPr>
        <w:t xml:space="preserve">cũng có sự cải thiện trong những năm gần đây: 4.86 điểm năm 2020, 4.97 điểm năm 2021 và 5.05 điểm </w:t>
      </w:r>
      <w:r w:rsidR="004D4896" w:rsidRPr="0065180F">
        <w:rPr>
          <w:rFonts w:ascii="Times New Roman" w:hAnsi="Times New Roman" w:cs="Times New Roman"/>
        </w:rPr>
        <w:t>năm 2022</w:t>
      </w:r>
      <w:r w:rsidR="00B44C31" w:rsidRPr="0065180F">
        <w:rPr>
          <w:rFonts w:ascii="Times New Roman" w:hAnsi="Times New Roman" w:cs="Times New Roman"/>
        </w:rPr>
        <w:t>. Những kết quả nói trên đã góp phần nâng cao k</w:t>
      </w:r>
      <w:r w:rsidR="00D03A91" w:rsidRPr="0065180F">
        <w:rPr>
          <w:rFonts w:ascii="Times New Roman" w:hAnsi="Times New Roman" w:cs="Times New Roman"/>
        </w:rPr>
        <w:t>hả năng tiếp cận thông tin để thực hiện quyền được biết của người dân</w:t>
      </w:r>
      <w:r w:rsidR="00B44C31" w:rsidRPr="0065180F">
        <w:rPr>
          <w:rFonts w:ascii="Times New Roman" w:hAnsi="Times New Roman" w:cs="Times New Roman"/>
        </w:rPr>
        <w:t>. Giai đoạn 2020 - 2022, chỉ số tiếp cận thông tin tăng nhẹ, từ</w:t>
      </w:r>
      <w:r w:rsidR="004D4896" w:rsidRPr="0065180F">
        <w:rPr>
          <w:rFonts w:ascii="Times New Roman" w:hAnsi="Times New Roman" w:cs="Times New Roman"/>
        </w:rPr>
        <w:t xml:space="preserve"> 0.8 điểm vào năm 202</w:t>
      </w:r>
      <w:r w:rsidR="00B44C31" w:rsidRPr="0065180F">
        <w:rPr>
          <w:rFonts w:ascii="Times New Roman" w:hAnsi="Times New Roman" w:cs="Times New Roman"/>
        </w:rPr>
        <w:t>0 lên 0.81 điểm năm 2022</w:t>
      </w:r>
      <w:r w:rsidR="004D4896" w:rsidRPr="0065180F">
        <w:rPr>
          <w:rFonts w:ascii="Times New Roman" w:hAnsi="Times New Roman" w:cs="Times New Roman"/>
        </w:rPr>
        <w:t xml:space="preserve">. </w:t>
      </w:r>
      <w:r w:rsidRPr="0065180F">
        <w:rPr>
          <w:rFonts w:ascii="Times New Roman" w:hAnsi="Times New Roman" w:cs="Times New Roman"/>
        </w:rPr>
        <w:t xml:space="preserve">Người dân có thể tiếp cận thông tin về các vấn đề chính sách từ </w:t>
      </w:r>
      <w:r w:rsidR="005E4E6F">
        <w:rPr>
          <w:rFonts w:ascii="Times New Roman" w:hAnsi="Times New Roman" w:cs="Times New Roman"/>
        </w:rPr>
        <w:t xml:space="preserve">nhiều kênh </w:t>
      </w:r>
      <w:r w:rsidR="00C91560">
        <w:rPr>
          <w:rFonts w:ascii="Times New Roman" w:hAnsi="Times New Roman" w:cs="Times New Roman"/>
        </w:rPr>
        <w:t>“</w:t>
      </w:r>
      <w:r w:rsidRPr="0065180F">
        <w:rPr>
          <w:rFonts w:ascii="Times New Roman" w:hAnsi="Times New Roman" w:cs="Times New Roman"/>
        </w:rPr>
        <w:t>trực tiếp hoặc gián tiếp, tiếp cận chủ động hoặc thụ động từ chính quyền”</w:t>
      </w:r>
      <w:r w:rsidR="002A1966">
        <w:rPr>
          <w:rFonts w:ascii="Times New Roman" w:hAnsi="Times New Roman" w:cs="Times New Roman"/>
          <w:vertAlign w:val="superscript"/>
        </w:rPr>
        <w:t>8</w:t>
      </w:r>
      <w:r w:rsidRPr="0065180F">
        <w:rPr>
          <w:rFonts w:ascii="Times New Roman" w:hAnsi="Times New Roman" w:cs="Times New Roman"/>
        </w:rPr>
        <w:t xml:space="preserve">. </w:t>
      </w:r>
    </w:p>
    <w:p w14:paraId="05488309" w14:textId="25AABC74" w:rsidR="009254A7" w:rsidRPr="009254A7" w:rsidRDefault="0093052E" w:rsidP="00DC1C0C">
      <w:pPr>
        <w:widowControl w:val="0"/>
        <w:spacing w:before="120" w:after="120" w:line="240" w:lineRule="auto"/>
        <w:ind w:firstLine="567"/>
        <w:jc w:val="both"/>
        <w:rPr>
          <w:rFonts w:ascii="Times New Roman" w:hAnsi="Times New Roman" w:cs="Times New Roman"/>
        </w:rPr>
      </w:pPr>
      <w:r w:rsidRPr="0093052E">
        <w:rPr>
          <w:rFonts w:ascii="Times New Roman" w:hAnsi="Times New Roman" w:cs="Times New Roman"/>
          <w:i/>
        </w:rPr>
        <w:t xml:space="preserve"> </w:t>
      </w:r>
      <w:r w:rsidR="004D4896">
        <w:rPr>
          <w:rFonts w:ascii="Times New Roman" w:hAnsi="Times New Roman" w:cs="Times New Roman"/>
        </w:rPr>
        <w:t xml:space="preserve">Tuy nhiên, </w:t>
      </w:r>
      <w:r w:rsidR="00903F62">
        <w:rPr>
          <w:rFonts w:ascii="Times New Roman" w:hAnsi="Times New Roman" w:cs="Times New Roman"/>
        </w:rPr>
        <w:t>đi sâu phân tích các chỉ số cụ thể trong Báo cáo chỉ số PAPI cho thấy,</w:t>
      </w:r>
      <w:r w:rsidR="00F16E66">
        <w:rPr>
          <w:rFonts w:ascii="Times New Roman" w:hAnsi="Times New Roman" w:cs="Times New Roman"/>
        </w:rPr>
        <w:t xml:space="preserve"> </w:t>
      </w:r>
      <w:r w:rsidR="00903F62">
        <w:rPr>
          <w:rFonts w:ascii="Times New Roman" w:hAnsi="Times New Roman" w:cs="Times New Roman"/>
        </w:rPr>
        <w:t>vẫn còn một số hạn chế trong việc đảm bảo quyền tham gia của người dân vào quá trình thực thi chính sách công</w:t>
      </w:r>
      <w:r w:rsidR="00C91560">
        <w:rPr>
          <w:rFonts w:ascii="Times New Roman" w:hAnsi="Times New Roman" w:cs="Times New Roman"/>
        </w:rPr>
        <w:t>, nhất là</w:t>
      </w:r>
      <w:r w:rsidR="00903F62">
        <w:rPr>
          <w:rFonts w:ascii="Times New Roman" w:hAnsi="Times New Roman" w:cs="Times New Roman"/>
        </w:rPr>
        <w:t xml:space="preserve"> ở một số chính sách công quan trọng như giảm nghèo bền vững và đất đai. Theo </w:t>
      </w:r>
      <w:r w:rsidR="00C91560">
        <w:rPr>
          <w:rFonts w:ascii="Times New Roman" w:hAnsi="Times New Roman" w:cs="Times New Roman"/>
        </w:rPr>
        <w:t>B</w:t>
      </w:r>
      <w:r w:rsidR="00903F62">
        <w:rPr>
          <w:rFonts w:ascii="Times New Roman" w:hAnsi="Times New Roman" w:cs="Times New Roman"/>
        </w:rPr>
        <w:t xml:space="preserve">áo cáo, </w:t>
      </w:r>
      <w:r w:rsidR="009254A7">
        <w:rPr>
          <w:rFonts w:ascii="Times New Roman" w:hAnsi="Times New Roman" w:cs="Times New Roman"/>
        </w:rPr>
        <w:t>“</w:t>
      </w:r>
      <w:r w:rsidR="00903F62">
        <w:rPr>
          <w:rFonts w:ascii="Times New Roman" w:hAnsi="Times New Roman" w:cs="Times New Roman"/>
        </w:rPr>
        <w:t>m</w:t>
      </w:r>
      <w:r w:rsidR="009254A7" w:rsidRPr="009254A7">
        <w:rPr>
          <w:rFonts w:ascii="Times New Roman" w:hAnsi="Times New Roman" w:cs="Times New Roman"/>
        </w:rPr>
        <w:t>ức độ tin tưởng của người dân vào việc lập danh sách hộ nghèo còn thấp ở hầu hết các tỉnh/thành phố</w:t>
      </w:r>
      <w:r w:rsidR="00903F62">
        <w:rPr>
          <w:rFonts w:ascii="Times New Roman" w:hAnsi="Times New Roman" w:cs="Times New Roman"/>
        </w:rPr>
        <w:t>”</w:t>
      </w:r>
      <w:r w:rsidR="009254A7" w:rsidRPr="009254A7">
        <w:rPr>
          <w:rFonts w:ascii="Times New Roman" w:hAnsi="Times New Roman" w:cs="Times New Roman"/>
        </w:rPr>
        <w:t>.</w:t>
      </w:r>
      <w:r w:rsidR="00903F62" w:rsidRPr="00903F62">
        <w:rPr>
          <w:rFonts w:ascii="Times New Roman" w:hAnsi="Times New Roman" w:cs="Times New Roman"/>
        </w:rPr>
        <w:t xml:space="preserve"> </w:t>
      </w:r>
      <w:r w:rsidR="00903F62">
        <w:rPr>
          <w:rFonts w:ascii="Times New Roman" w:hAnsi="Times New Roman" w:cs="Times New Roman"/>
        </w:rPr>
        <w:t>“</w:t>
      </w:r>
      <w:r w:rsidR="00903F62" w:rsidRPr="009254A7">
        <w:rPr>
          <w:rFonts w:ascii="Times New Roman" w:hAnsi="Times New Roman" w:cs="Times New Roman"/>
        </w:rPr>
        <w:t>Tỉ lệ người trả lời cho rằng có những hộ thực tế rất nghèo nhưng</w:t>
      </w:r>
      <w:r w:rsidR="00903F62">
        <w:rPr>
          <w:rFonts w:ascii="Times New Roman" w:hAnsi="Times New Roman" w:cs="Times New Roman"/>
        </w:rPr>
        <w:t xml:space="preserve"> </w:t>
      </w:r>
      <w:r w:rsidR="00903F62" w:rsidRPr="009254A7">
        <w:rPr>
          <w:rFonts w:ascii="Times New Roman" w:hAnsi="Times New Roman" w:cs="Times New Roman"/>
        </w:rPr>
        <w:t>không được đưa vào danh sách hộ nghèo tăng lên đáng kể trong năm 2022</w:t>
      </w:r>
      <w:r w:rsidR="00D34753">
        <w:rPr>
          <w:rFonts w:ascii="Times New Roman" w:hAnsi="Times New Roman" w:cs="Times New Roman"/>
        </w:rPr>
        <w:t>”,</w:t>
      </w:r>
      <w:r w:rsidR="00903F62" w:rsidRPr="009254A7">
        <w:rPr>
          <w:rFonts w:ascii="Times New Roman" w:hAnsi="Times New Roman" w:cs="Times New Roman"/>
        </w:rPr>
        <w:t xml:space="preserve"> </w:t>
      </w:r>
      <w:r w:rsidR="00D34753">
        <w:rPr>
          <w:rFonts w:ascii="Times New Roman" w:hAnsi="Times New Roman" w:cs="Times New Roman"/>
        </w:rPr>
        <w:t>“</w:t>
      </w:r>
      <w:r w:rsidR="00903F62" w:rsidRPr="009254A7">
        <w:rPr>
          <w:rFonts w:ascii="Times New Roman" w:hAnsi="Times New Roman" w:cs="Times New Roman"/>
        </w:rPr>
        <w:t>tăng khoảng 5% điểm từ 31,27% năm 2021 lên 36,15% năm 2022</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 xml:space="preserve">. </w:t>
      </w:r>
      <w:r w:rsidR="009254A7">
        <w:rPr>
          <w:rFonts w:ascii="Times New Roman" w:hAnsi="Times New Roman" w:cs="Times New Roman"/>
        </w:rPr>
        <w:t>“</w:t>
      </w:r>
      <w:r w:rsidR="009254A7" w:rsidRPr="009254A7">
        <w:rPr>
          <w:rFonts w:ascii="Times New Roman" w:hAnsi="Times New Roman" w:cs="Times New Roman"/>
        </w:rPr>
        <w:t>Việc tiếp cận thông tin đất đai của người dân vẫn còn rất hạn chế ở tất cả các tỉnh/thành phố</w:t>
      </w:r>
      <w:r w:rsidR="00903F62">
        <w:rPr>
          <w:rFonts w:ascii="Times New Roman" w:hAnsi="Times New Roman" w:cs="Times New Roman"/>
        </w:rPr>
        <w:t>”</w:t>
      </w:r>
      <w:r w:rsidR="009254A7" w:rsidRPr="009254A7">
        <w:rPr>
          <w:rFonts w:ascii="Times New Roman" w:hAnsi="Times New Roman" w:cs="Times New Roman"/>
        </w:rPr>
        <w:t>. Tỉ lệ người</w:t>
      </w:r>
      <w:r w:rsidR="009254A7">
        <w:rPr>
          <w:rFonts w:ascii="Times New Roman" w:hAnsi="Times New Roman" w:cs="Times New Roman"/>
        </w:rPr>
        <w:t xml:space="preserve"> </w:t>
      </w:r>
      <w:r w:rsidR="009254A7" w:rsidRPr="009254A7">
        <w:rPr>
          <w:rFonts w:ascii="Times New Roman" w:hAnsi="Times New Roman" w:cs="Times New Roman"/>
        </w:rPr>
        <w:t xml:space="preserve">dân được biết đến kế hoạch sử dụng đất năm 2022 ở địa phương </w:t>
      </w:r>
      <w:r w:rsidR="00903F62">
        <w:rPr>
          <w:rFonts w:ascii="Times New Roman" w:hAnsi="Times New Roman" w:cs="Times New Roman"/>
        </w:rPr>
        <w:t>khá thấp, “</w:t>
      </w:r>
      <w:r w:rsidR="009254A7" w:rsidRPr="009254A7">
        <w:rPr>
          <w:rFonts w:ascii="Times New Roman" w:hAnsi="Times New Roman" w:cs="Times New Roman"/>
        </w:rPr>
        <w:t>dao động từ 7% đến 34% ở 61 tỉnh/</w:t>
      </w:r>
      <w:r w:rsidR="009254A7">
        <w:rPr>
          <w:rFonts w:ascii="Times New Roman" w:hAnsi="Times New Roman" w:cs="Times New Roman"/>
        </w:rPr>
        <w:t xml:space="preserve"> </w:t>
      </w:r>
      <w:r w:rsidR="009254A7" w:rsidRPr="009254A7">
        <w:rPr>
          <w:rFonts w:ascii="Times New Roman" w:hAnsi="Times New Roman" w:cs="Times New Roman"/>
        </w:rPr>
        <w:t>thành phố, trong đó chỉ có 8 tỉnh/thành phố đạt tỉ lệ cao hơn 20%</w:t>
      </w:r>
      <w:r w:rsidR="009254A7">
        <w:rPr>
          <w:rFonts w:ascii="Times New Roman" w:hAnsi="Times New Roman" w:cs="Times New Roman"/>
        </w:rPr>
        <w:t>”</w:t>
      </w:r>
      <w:r w:rsidR="002A1966">
        <w:rPr>
          <w:rFonts w:ascii="Times New Roman" w:hAnsi="Times New Roman" w:cs="Times New Roman"/>
          <w:vertAlign w:val="superscript"/>
        </w:rPr>
        <w:t>9</w:t>
      </w:r>
      <w:r w:rsidR="00903F62">
        <w:rPr>
          <w:rFonts w:ascii="Times New Roman" w:hAnsi="Times New Roman" w:cs="Times New Roman"/>
        </w:rPr>
        <w:t>.</w:t>
      </w:r>
    </w:p>
    <w:p w14:paraId="3EE67DFF" w14:textId="2CC44C76" w:rsidR="00F548FD" w:rsidRPr="00477DEC" w:rsidRDefault="00F548FD" w:rsidP="00DC1C0C">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2.2.2. Dân bàn và quyết định</w:t>
      </w:r>
    </w:p>
    <w:p w14:paraId="35B034C4" w14:textId="6330DE64" w:rsidR="00B050AD" w:rsidRDefault="00DC1C0C"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lastRenderedPageBreak/>
        <w:t xml:space="preserve">Mặc dù pháp luật đã có những quy định ngày càng mở rộng về quyền “dân bàn và quyết định” </w:t>
      </w:r>
      <w:r w:rsidR="00E44071">
        <w:rPr>
          <w:rFonts w:ascii="Times New Roman" w:hAnsi="Times New Roman" w:cs="Times New Roman"/>
        </w:rPr>
        <w:t>đối với các</w:t>
      </w:r>
      <w:r>
        <w:rPr>
          <w:rFonts w:ascii="Times New Roman" w:hAnsi="Times New Roman" w:cs="Times New Roman"/>
        </w:rPr>
        <w:t xml:space="preserve"> </w:t>
      </w:r>
      <w:r w:rsidR="00E44071">
        <w:rPr>
          <w:rFonts w:ascii="Times New Roman" w:hAnsi="Times New Roman" w:cs="Times New Roman"/>
        </w:rPr>
        <w:t>vấn đề</w:t>
      </w:r>
      <w:r>
        <w:rPr>
          <w:rFonts w:ascii="Times New Roman" w:hAnsi="Times New Roman" w:cs="Times New Roman"/>
        </w:rPr>
        <w:t xml:space="preserve"> chính sách nhưng trên thực tế </w:t>
      </w:r>
      <w:r w:rsidR="00E44071">
        <w:rPr>
          <w:rFonts w:ascii="Times New Roman" w:hAnsi="Times New Roman" w:cs="Times New Roman"/>
        </w:rPr>
        <w:t xml:space="preserve">chính quyền địa phương </w:t>
      </w:r>
      <w:r w:rsidR="00A626BD">
        <w:rPr>
          <w:rFonts w:ascii="Times New Roman" w:hAnsi="Times New Roman" w:cs="Times New Roman"/>
        </w:rPr>
        <w:t xml:space="preserve">vẫn chưa </w:t>
      </w:r>
      <w:r>
        <w:rPr>
          <w:rFonts w:ascii="Times New Roman" w:hAnsi="Times New Roman" w:cs="Times New Roman"/>
        </w:rPr>
        <w:t xml:space="preserve">chú ý tổ chức thực hiện. </w:t>
      </w:r>
      <w:r w:rsidR="00E44071">
        <w:rPr>
          <w:rFonts w:ascii="Times New Roman" w:hAnsi="Times New Roman" w:cs="Times New Roman"/>
        </w:rPr>
        <w:t xml:space="preserve">Hiện nay, người dân chỉ mới được bàn bạc và quyết định một số vấn đề ở địa phương: </w:t>
      </w:r>
      <w:r w:rsidR="006C5F6F">
        <w:rPr>
          <w:rFonts w:ascii="Times New Roman" w:hAnsi="Times New Roman" w:cs="Times New Roman"/>
        </w:rPr>
        <w:t xml:space="preserve">“Tham gia bàn và </w:t>
      </w:r>
      <w:r w:rsidR="00B050AD">
        <w:rPr>
          <w:rFonts w:ascii="Times New Roman" w:hAnsi="Times New Roman" w:cs="Times New Roman"/>
        </w:rPr>
        <w:t xml:space="preserve">quyết định về </w:t>
      </w:r>
      <w:r w:rsidR="00B050AD" w:rsidRPr="00B050AD">
        <w:rPr>
          <w:rFonts w:ascii="Times New Roman" w:hAnsi="Times New Roman" w:cs="Times New Roman"/>
        </w:rPr>
        <w:t>nội dung hương ước, quy ước của cộng đồng dân cư</w:t>
      </w:r>
      <w:r w:rsidR="00B050AD">
        <w:rPr>
          <w:rFonts w:ascii="Times New Roman" w:hAnsi="Times New Roman" w:cs="Times New Roman"/>
        </w:rPr>
        <w:t>”;</w:t>
      </w:r>
      <w:r w:rsidR="00B050AD" w:rsidRPr="00B050AD">
        <w:rPr>
          <w:rFonts w:ascii="Times New Roman" w:hAnsi="Times New Roman" w:cs="Times New Roman"/>
        </w:rPr>
        <w:t xml:space="preserve"> </w:t>
      </w:r>
      <w:r w:rsidR="00E44071" w:rsidRPr="00E44071">
        <w:rPr>
          <w:rFonts w:ascii="Times New Roman" w:hAnsi="Times New Roman" w:cs="Times New Roman"/>
        </w:rPr>
        <w:t>“Tham gia vào việc ra quyết định xây mới hoặc tu sửa công trình công cộng ở địa phương”</w:t>
      </w:r>
      <w:r w:rsidR="00B050AD">
        <w:rPr>
          <w:rFonts w:ascii="Times New Roman" w:hAnsi="Times New Roman" w:cs="Times New Roman"/>
        </w:rPr>
        <w:t xml:space="preserve">. Tuy nhiên, mức độ triển khai </w:t>
      </w:r>
      <w:r w:rsidR="00A626BD">
        <w:rPr>
          <w:rFonts w:ascii="Times New Roman" w:hAnsi="Times New Roman" w:cs="Times New Roman"/>
        </w:rPr>
        <w:t xml:space="preserve">để dân quyết định các vấn đề này </w:t>
      </w:r>
      <w:r w:rsidR="00B050AD">
        <w:rPr>
          <w:rFonts w:ascii="Times New Roman" w:hAnsi="Times New Roman" w:cs="Times New Roman"/>
        </w:rPr>
        <w:t xml:space="preserve">không đồng đều ở các địa phương. Mức độ tham gia của người dân vào việc quyết định các nội dung này cũng ở mức thấp và có xu hướng giảm </w:t>
      </w:r>
      <w:r w:rsidR="00A626BD">
        <w:rPr>
          <w:rFonts w:ascii="Times New Roman" w:hAnsi="Times New Roman" w:cs="Times New Roman"/>
        </w:rPr>
        <w:t>trong những năm gần đây</w:t>
      </w:r>
      <w:r w:rsidR="00B050AD">
        <w:rPr>
          <w:rFonts w:ascii="Times New Roman" w:hAnsi="Times New Roman" w:cs="Times New Roman"/>
        </w:rPr>
        <w:t>, chẳng hạn, “tỉ lệ người trả lời cho biết đã tham</w:t>
      </w:r>
      <w:r w:rsidR="00B050AD" w:rsidRPr="00B050AD">
        <w:rPr>
          <w:rFonts w:ascii="Times New Roman" w:hAnsi="Times New Roman" w:cs="Times New Roman"/>
        </w:rPr>
        <w:t xml:space="preserve"> </w:t>
      </w:r>
      <w:r w:rsidR="00B050AD">
        <w:rPr>
          <w:rFonts w:ascii="Times New Roman" w:hAnsi="Times New Roman" w:cs="Times New Roman"/>
        </w:rPr>
        <w:t xml:space="preserve">gia </w:t>
      </w:r>
      <w:r w:rsidR="00B050AD" w:rsidRPr="00E44071">
        <w:rPr>
          <w:rFonts w:ascii="Times New Roman" w:hAnsi="Times New Roman" w:cs="Times New Roman"/>
        </w:rPr>
        <w:t>vào việc ra quyết định xây mới hoặc tu sửa công trình công cộng ở địa phương</w:t>
      </w:r>
      <w:r w:rsidR="00B050AD">
        <w:rPr>
          <w:rFonts w:ascii="Times New Roman" w:hAnsi="Times New Roman" w:cs="Times New Roman"/>
        </w:rPr>
        <w:t>” năm 2022 chỉ đạt 47.15%, thấp hơn nhiều so với tỉ lệ 60.62% của năm 2020</w:t>
      </w:r>
      <w:r w:rsidR="002A1966">
        <w:rPr>
          <w:rFonts w:ascii="Times New Roman" w:hAnsi="Times New Roman" w:cs="Times New Roman"/>
          <w:vertAlign w:val="superscript"/>
        </w:rPr>
        <w:t>9</w:t>
      </w:r>
      <w:r w:rsidR="00B050AD">
        <w:rPr>
          <w:rFonts w:ascii="Times New Roman" w:hAnsi="Times New Roman" w:cs="Times New Roman"/>
        </w:rPr>
        <w:t xml:space="preserve">. </w:t>
      </w:r>
    </w:p>
    <w:p w14:paraId="5CD855AD" w14:textId="03317F17" w:rsidR="00F548FD" w:rsidRDefault="00B050AD"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Việc tham gia “bàn và quyết định” các vấn đề quan trọng hơn</w:t>
      </w:r>
      <w:r w:rsidR="00A626BD">
        <w:rPr>
          <w:rFonts w:ascii="Times New Roman" w:hAnsi="Times New Roman" w:cs="Times New Roman"/>
        </w:rPr>
        <w:t xml:space="preserve"> của địa phương</w:t>
      </w:r>
      <w:r>
        <w:rPr>
          <w:rFonts w:ascii="Times New Roman" w:hAnsi="Times New Roman" w:cs="Times New Roman"/>
        </w:rPr>
        <w:t>, như “</w:t>
      </w:r>
      <w:r w:rsidRPr="00B050AD">
        <w:rPr>
          <w:rFonts w:ascii="Times New Roman" w:hAnsi="Times New Roman" w:cs="Times New Roman"/>
        </w:rPr>
        <w:t>vấn đề về quy hoạch sản xuất, về sử dụng đất đai, về cán bộ địa phương</w:t>
      </w:r>
      <w:r>
        <w:rPr>
          <w:rFonts w:ascii="Times New Roman" w:hAnsi="Times New Roman" w:cs="Times New Roman"/>
        </w:rPr>
        <w:t>,</w:t>
      </w:r>
      <w:r w:rsidRPr="00B050AD">
        <w:rPr>
          <w:rFonts w:ascii="Times New Roman" w:hAnsi="Times New Roman" w:cs="Times New Roman"/>
        </w:rPr>
        <w:t>... vẫn đang có những trở ngại kể cả phía người dân cũng như từ cán bộ, chính quyền cơ sở</w:t>
      </w:r>
      <w:r>
        <w:rPr>
          <w:rFonts w:ascii="Times New Roman" w:hAnsi="Times New Roman" w:cs="Times New Roman"/>
        </w:rPr>
        <w:t>”</w:t>
      </w:r>
      <w:r w:rsidR="002A1966">
        <w:rPr>
          <w:rFonts w:ascii="Times New Roman" w:hAnsi="Times New Roman" w:cs="Times New Roman"/>
          <w:vertAlign w:val="superscript"/>
        </w:rPr>
        <w:t>10</w:t>
      </w:r>
      <w:r>
        <w:rPr>
          <w:rFonts w:ascii="Times New Roman" w:hAnsi="Times New Roman" w:cs="Times New Roman"/>
        </w:rPr>
        <w:t xml:space="preserve">. Bên cạnh đó, </w:t>
      </w:r>
      <w:r w:rsidR="00300869">
        <w:rPr>
          <w:rFonts w:ascii="Times New Roman" w:hAnsi="Times New Roman" w:cs="Times New Roman"/>
        </w:rPr>
        <w:t>việc</w:t>
      </w:r>
      <w:r>
        <w:rPr>
          <w:rFonts w:ascii="Times New Roman" w:hAnsi="Times New Roman" w:cs="Times New Roman"/>
        </w:rPr>
        <w:t xml:space="preserve"> </w:t>
      </w:r>
      <w:r w:rsidR="001E1C4F">
        <w:rPr>
          <w:rFonts w:ascii="Times New Roman" w:hAnsi="Times New Roman" w:cs="Times New Roman"/>
        </w:rPr>
        <w:t xml:space="preserve">nhân dân biểu quyết </w:t>
      </w:r>
      <w:r>
        <w:rPr>
          <w:rFonts w:ascii="Times New Roman" w:hAnsi="Times New Roman" w:cs="Times New Roman"/>
        </w:rPr>
        <w:t xml:space="preserve">quyết </w:t>
      </w:r>
      <w:r w:rsidR="00300869">
        <w:rPr>
          <w:rFonts w:ascii="Times New Roman" w:hAnsi="Times New Roman" w:cs="Times New Roman"/>
        </w:rPr>
        <w:t xml:space="preserve">định thông qua trưng cầu ý dân vẫn chưa được tổ chức thực hiện nên người dân ít có cơ hội để “bàn và quyết định” về các </w:t>
      </w:r>
      <w:r w:rsidR="001E1C4F">
        <w:rPr>
          <w:rFonts w:ascii="Times New Roman" w:hAnsi="Times New Roman" w:cs="Times New Roman"/>
        </w:rPr>
        <w:t xml:space="preserve">vấn đề </w:t>
      </w:r>
      <w:r w:rsidR="00300869">
        <w:rPr>
          <w:rFonts w:ascii="Times New Roman" w:hAnsi="Times New Roman" w:cs="Times New Roman"/>
        </w:rPr>
        <w:t>chính sách quan trọng của địa phương.</w:t>
      </w:r>
    </w:p>
    <w:p w14:paraId="459B0A4D" w14:textId="7F85CEEB" w:rsidR="00F548FD" w:rsidRPr="00477DEC" w:rsidRDefault="00F548FD" w:rsidP="001A781C">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2.2.3. Dân tham gia ý kiến</w:t>
      </w:r>
    </w:p>
    <w:p w14:paraId="4B6015E4" w14:textId="7C032A40" w:rsidR="00F548FD" w:rsidRDefault="00DF0FCC"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Mức độ “dân tham gia ý kiến” vào thực thi chính sách và các vấn đề của địa phương </w:t>
      </w:r>
      <w:r w:rsidR="00E44D64">
        <w:rPr>
          <w:rFonts w:ascii="Times New Roman" w:hAnsi="Times New Roman" w:cs="Times New Roman"/>
        </w:rPr>
        <w:t xml:space="preserve">trong những năm gần đây </w:t>
      </w:r>
      <w:r>
        <w:rPr>
          <w:rFonts w:ascii="Times New Roman" w:hAnsi="Times New Roman" w:cs="Times New Roman"/>
        </w:rPr>
        <w:t>có xu hướng gia tăng. Theo Báo cáo SIPAS năm 2022, “mức độ hài lòng đối với cơ hội tham gia vào quá trình xây dựng, tổ chức thực hiện chính sách” đạt 79.65</w:t>
      </w:r>
      <w:r w:rsidR="00395578">
        <w:rPr>
          <w:rFonts w:ascii="Times New Roman" w:hAnsi="Times New Roman" w:cs="Times New Roman"/>
        </w:rPr>
        <w:t>%</w:t>
      </w:r>
      <w:r>
        <w:rPr>
          <w:rFonts w:ascii="Times New Roman" w:hAnsi="Times New Roman" w:cs="Times New Roman"/>
        </w:rPr>
        <w:t xml:space="preserve">. Trong đó, </w:t>
      </w:r>
      <w:r w:rsidR="00395578">
        <w:rPr>
          <w:rFonts w:ascii="Times New Roman" w:hAnsi="Times New Roman" w:cs="Times New Roman"/>
        </w:rPr>
        <w:t>chỉ số thành phần về “mức độ hài lòng đối với việc cơ quan nhà nước tổ chức nhiều hình thức xin ý kiến góp ý, giúp mọi người dân tham gia dễ dàng” đạt mức 79.62% và chỉ số thành phần “mức độ hài lòng đối với việc cơ quan nhà nước tổ chức nhiều hình thức phản hồi ý kiến giúp mọi người dân tham gia dễ dàng” đạt mức 79.67%</w:t>
      </w:r>
      <w:r w:rsidR="002A1966">
        <w:rPr>
          <w:rFonts w:ascii="Times New Roman" w:hAnsi="Times New Roman" w:cs="Times New Roman"/>
          <w:vertAlign w:val="superscript"/>
        </w:rPr>
        <w:t>11</w:t>
      </w:r>
      <w:r w:rsidR="00395578">
        <w:rPr>
          <w:rFonts w:ascii="Times New Roman" w:hAnsi="Times New Roman" w:cs="Times New Roman"/>
        </w:rPr>
        <w:t>.</w:t>
      </w:r>
    </w:p>
    <w:p w14:paraId="72AAD817" w14:textId="250FF9D5" w:rsidR="00F55F2F" w:rsidRDefault="00F55F2F" w:rsidP="00F55F2F">
      <w:pPr>
        <w:widowControl w:val="0"/>
        <w:spacing w:before="120" w:after="120" w:line="240" w:lineRule="auto"/>
        <w:ind w:firstLine="567"/>
        <w:jc w:val="both"/>
        <w:rPr>
          <w:rFonts w:ascii="Times New Roman" w:hAnsi="Times New Roman" w:cs="Times New Roman"/>
          <w:bCs/>
          <w:lang w:val="nl-NL"/>
        </w:rPr>
      </w:pPr>
      <w:r>
        <w:rPr>
          <w:rFonts w:ascii="Times New Roman" w:hAnsi="Times New Roman" w:cs="Times New Roman"/>
        </w:rPr>
        <w:t xml:space="preserve">Bên cạnh việc tham gia ý kiến trực tiếp, người dân còn tham gia góp ý, phản biện chính sách thông qua các tổ chức đại diện như Mặt trận Tổ quốc Việt Nam và các tổ chức chính trị - xã hội.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w:t>
      </w:r>
      <w:r w:rsidR="00542DF7">
        <w:rPr>
          <w:rFonts w:ascii="Times New Roman" w:hAnsi="Times New Roman" w:cs="Times New Roman"/>
          <w:bCs/>
        </w:rPr>
        <w:t>-</w:t>
      </w:r>
      <w:r>
        <w:rPr>
          <w:rFonts w:ascii="Times New Roman" w:hAnsi="Times New Roman" w:cs="Times New Roman"/>
          <w:bCs/>
        </w:rPr>
        <w:t xml:space="preserve"> 202</w:t>
      </w:r>
      <w:r w:rsidR="00542DF7">
        <w:rPr>
          <w:rFonts w:ascii="Times New Roman" w:hAnsi="Times New Roman" w:cs="Times New Roman"/>
          <w:bCs/>
        </w:rPr>
        <w:t>2</w:t>
      </w:r>
      <w:r>
        <w:rPr>
          <w:rFonts w:ascii="Times New Roman" w:hAnsi="Times New Roman" w:cs="Times New Roman"/>
          <w:bCs/>
        </w:rPr>
        <w:t xml:space="preserve">, </w:t>
      </w:r>
      <w:r w:rsidR="00542DF7">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ở địa phương phối hợp với các </w:t>
      </w:r>
      <w:r w:rsidRPr="00F55F2F">
        <w:rPr>
          <w:rFonts w:ascii="Times New Roman" w:hAnsi="Times New Roman" w:cs="Times New Roman"/>
          <w:bCs/>
        </w:rPr>
        <w:t xml:space="preserve">tổ chức chính trị - xã hội thành viên </w:t>
      </w:r>
      <w:r w:rsidRPr="00F55F2F">
        <w:rPr>
          <w:rFonts w:ascii="Times New Roman" w:hAnsi="Times New Roman" w:cs="Times New Roman"/>
          <w:bCs/>
          <w:lang w:val="nl-NL"/>
        </w:rPr>
        <w:t>tổ chức được 44.731 cuộc phản biện xã hội</w:t>
      </w:r>
      <w:r w:rsidR="002A1966">
        <w:rPr>
          <w:rFonts w:ascii="Times New Roman" w:hAnsi="Times New Roman" w:cs="Times New Roman"/>
          <w:bCs/>
          <w:vertAlign w:val="superscript"/>
          <w:lang w:val="nl-NL"/>
        </w:rPr>
        <w:t>12</w:t>
      </w:r>
      <w:r w:rsidR="00542DF7">
        <w:rPr>
          <w:rFonts w:ascii="Times New Roman" w:hAnsi="Times New Roman" w:cs="Times New Roman"/>
          <w:bCs/>
          <w:lang w:val="nl-NL"/>
        </w:rPr>
        <w:t>, tạo điều kiện thuận lợi cho nhân dân tham gia đóng góp ý kiến đối với các chính sách phát triển của địa phương.</w:t>
      </w:r>
    </w:p>
    <w:p w14:paraId="08DA12FD" w14:textId="3C78FBEF" w:rsidR="00542DF7" w:rsidRDefault="00542DF7" w:rsidP="00542DF7">
      <w:pPr>
        <w:widowControl w:val="0"/>
        <w:spacing w:after="0" w:line="240" w:lineRule="auto"/>
        <w:jc w:val="center"/>
        <w:rPr>
          <w:rFonts w:ascii="Times New Roman" w:hAnsi="Times New Roman" w:cs="Times New Roman"/>
        </w:rPr>
      </w:pPr>
      <w:r w:rsidRPr="00542DF7">
        <w:rPr>
          <w:rFonts w:ascii="Times New Roman" w:hAnsi="Times New Roman" w:cs="Times New Roman"/>
          <w:b/>
        </w:rPr>
        <w:t>Bảng 1.</w:t>
      </w:r>
      <w:r>
        <w:rPr>
          <w:rFonts w:ascii="Times New Roman" w:hAnsi="Times New Roman" w:cs="Times New Roman"/>
        </w:rPr>
        <w:t xml:space="preserve"> </w:t>
      </w:r>
      <w:r w:rsidRPr="00542DF7">
        <w:rPr>
          <w:rFonts w:ascii="Times New Roman" w:hAnsi="Times New Roman" w:cs="Times New Roman"/>
        </w:rPr>
        <w:t xml:space="preserve">Số lượng các cuộc phản biện xã hội do </w:t>
      </w:r>
      <w:r>
        <w:rPr>
          <w:rFonts w:ascii="Times New Roman" w:hAnsi="Times New Roman" w:cs="Times New Roman"/>
        </w:rPr>
        <w:t>Mặt trận Tổ quốc</w:t>
      </w:r>
      <w:r w:rsidRPr="00542DF7">
        <w:rPr>
          <w:rFonts w:ascii="Times New Roman" w:hAnsi="Times New Roman" w:cs="Times New Roman"/>
        </w:rPr>
        <w:t xml:space="preserve"> các c</w:t>
      </w:r>
      <w:r w:rsidR="007630B7">
        <w:rPr>
          <w:rFonts w:ascii="Times New Roman" w:hAnsi="Times New Roman" w:cs="Times New Roman"/>
        </w:rPr>
        <w:t>ấp</w:t>
      </w:r>
    </w:p>
    <w:p w14:paraId="7B90D9F3" w14:textId="4A3FB39B" w:rsidR="00542DF7" w:rsidRPr="00F55F2F" w:rsidRDefault="00542DF7" w:rsidP="00542DF7">
      <w:pPr>
        <w:widowControl w:val="0"/>
        <w:spacing w:after="120" w:line="240" w:lineRule="auto"/>
        <w:jc w:val="center"/>
        <w:rPr>
          <w:rFonts w:ascii="Times New Roman" w:hAnsi="Times New Roman" w:cs="Times New Roman"/>
        </w:rPr>
      </w:pPr>
      <w:r w:rsidRPr="00542DF7">
        <w:rPr>
          <w:rFonts w:ascii="Times New Roman" w:hAnsi="Times New Roman" w:cs="Times New Roman"/>
        </w:rPr>
        <w:t xml:space="preserve"> ở địa phương thực hiện từ 2019 đến 2022</w:t>
      </w:r>
    </w:p>
    <w:tbl>
      <w:tblPr>
        <w:tblStyle w:val="TableGrid"/>
        <w:tblW w:w="0" w:type="auto"/>
        <w:jc w:val="center"/>
        <w:tblLook w:val="04A0" w:firstRow="1" w:lastRow="0" w:firstColumn="1" w:lastColumn="0" w:noHBand="0" w:noVBand="1"/>
      </w:tblPr>
      <w:tblGrid>
        <w:gridCol w:w="2547"/>
        <w:gridCol w:w="1134"/>
        <w:gridCol w:w="1134"/>
        <w:gridCol w:w="1134"/>
        <w:gridCol w:w="992"/>
      </w:tblGrid>
      <w:tr w:rsidR="00542DF7" w:rsidRPr="00542DF7" w14:paraId="0F493C6E" w14:textId="77777777" w:rsidTr="00542DF7">
        <w:trPr>
          <w:jc w:val="center"/>
        </w:trPr>
        <w:tc>
          <w:tcPr>
            <w:tcW w:w="2547" w:type="dxa"/>
          </w:tcPr>
          <w:p w14:paraId="70805A7A" w14:textId="4902E56D"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Năm</w:t>
            </w:r>
          </w:p>
        </w:tc>
        <w:tc>
          <w:tcPr>
            <w:tcW w:w="1134" w:type="dxa"/>
          </w:tcPr>
          <w:p w14:paraId="071BEF96" w14:textId="77777777"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2019</w:t>
            </w:r>
          </w:p>
        </w:tc>
        <w:tc>
          <w:tcPr>
            <w:tcW w:w="1134" w:type="dxa"/>
          </w:tcPr>
          <w:p w14:paraId="55C30B4F" w14:textId="77777777"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2020</w:t>
            </w:r>
          </w:p>
        </w:tc>
        <w:tc>
          <w:tcPr>
            <w:tcW w:w="1134" w:type="dxa"/>
          </w:tcPr>
          <w:p w14:paraId="3695A9EB" w14:textId="77777777"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2021</w:t>
            </w:r>
          </w:p>
        </w:tc>
        <w:tc>
          <w:tcPr>
            <w:tcW w:w="992" w:type="dxa"/>
          </w:tcPr>
          <w:p w14:paraId="26A47C82" w14:textId="77777777" w:rsidR="00542DF7" w:rsidRPr="00542DF7" w:rsidRDefault="00542DF7" w:rsidP="00542DF7">
            <w:pPr>
              <w:widowControl w:val="0"/>
              <w:spacing w:before="120" w:after="120"/>
              <w:jc w:val="center"/>
              <w:rPr>
                <w:rFonts w:ascii="Times New Roman" w:hAnsi="Times New Roman" w:cs="Times New Roman"/>
                <w:b/>
              </w:rPr>
            </w:pPr>
            <w:r w:rsidRPr="00542DF7">
              <w:rPr>
                <w:rFonts w:ascii="Times New Roman" w:hAnsi="Times New Roman" w:cs="Times New Roman"/>
                <w:b/>
              </w:rPr>
              <w:t>2022</w:t>
            </w:r>
          </w:p>
        </w:tc>
      </w:tr>
      <w:tr w:rsidR="00542DF7" w:rsidRPr="00542DF7" w14:paraId="7BF79CAC" w14:textId="77777777" w:rsidTr="00542DF7">
        <w:trPr>
          <w:jc w:val="center"/>
        </w:trPr>
        <w:tc>
          <w:tcPr>
            <w:tcW w:w="2547" w:type="dxa"/>
          </w:tcPr>
          <w:p w14:paraId="7D04E72E" w14:textId="2BF673B9" w:rsidR="00542DF7" w:rsidRPr="00542DF7" w:rsidRDefault="00542DF7" w:rsidP="00542DF7">
            <w:pPr>
              <w:widowControl w:val="0"/>
              <w:spacing w:before="120" w:after="120"/>
              <w:jc w:val="center"/>
              <w:rPr>
                <w:rFonts w:ascii="Times New Roman" w:hAnsi="Times New Roman" w:cs="Times New Roman"/>
              </w:rPr>
            </w:pPr>
            <w:r>
              <w:rPr>
                <w:rFonts w:ascii="Times New Roman" w:hAnsi="Times New Roman" w:cs="Times New Roman"/>
              </w:rPr>
              <w:t>Số cuộc p</w:t>
            </w:r>
            <w:r w:rsidRPr="00542DF7">
              <w:rPr>
                <w:rFonts w:ascii="Times New Roman" w:hAnsi="Times New Roman" w:cs="Times New Roman"/>
              </w:rPr>
              <w:t>hản biện xã hội</w:t>
            </w:r>
          </w:p>
        </w:tc>
        <w:tc>
          <w:tcPr>
            <w:tcW w:w="1134" w:type="dxa"/>
          </w:tcPr>
          <w:p w14:paraId="4025D562" w14:textId="77777777" w:rsidR="00542DF7" w:rsidRPr="00542DF7" w:rsidRDefault="00542DF7" w:rsidP="00542DF7">
            <w:pPr>
              <w:widowControl w:val="0"/>
              <w:spacing w:before="120" w:after="120"/>
              <w:jc w:val="center"/>
              <w:rPr>
                <w:rFonts w:ascii="Times New Roman" w:hAnsi="Times New Roman" w:cs="Times New Roman"/>
              </w:rPr>
            </w:pPr>
            <w:r w:rsidRPr="00542DF7">
              <w:rPr>
                <w:rFonts w:ascii="Times New Roman" w:hAnsi="Times New Roman" w:cs="Times New Roman"/>
              </w:rPr>
              <w:t>8.339</w:t>
            </w:r>
          </w:p>
        </w:tc>
        <w:tc>
          <w:tcPr>
            <w:tcW w:w="1134" w:type="dxa"/>
          </w:tcPr>
          <w:p w14:paraId="0677EC3E" w14:textId="77777777" w:rsidR="00542DF7" w:rsidRPr="00542DF7" w:rsidRDefault="00542DF7" w:rsidP="00542DF7">
            <w:pPr>
              <w:widowControl w:val="0"/>
              <w:spacing w:before="120" w:after="120"/>
              <w:jc w:val="center"/>
              <w:rPr>
                <w:rFonts w:ascii="Times New Roman" w:hAnsi="Times New Roman" w:cs="Times New Roman"/>
              </w:rPr>
            </w:pPr>
            <w:r w:rsidRPr="00542DF7">
              <w:rPr>
                <w:rFonts w:ascii="Times New Roman" w:hAnsi="Times New Roman" w:cs="Times New Roman"/>
              </w:rPr>
              <w:t>12.186</w:t>
            </w:r>
          </w:p>
        </w:tc>
        <w:tc>
          <w:tcPr>
            <w:tcW w:w="1134" w:type="dxa"/>
          </w:tcPr>
          <w:p w14:paraId="41AEBF9E" w14:textId="77777777" w:rsidR="00542DF7" w:rsidRPr="00542DF7" w:rsidRDefault="00542DF7" w:rsidP="00542DF7">
            <w:pPr>
              <w:widowControl w:val="0"/>
              <w:spacing w:before="120" w:after="120"/>
              <w:jc w:val="center"/>
              <w:rPr>
                <w:rFonts w:ascii="Times New Roman" w:hAnsi="Times New Roman" w:cs="Times New Roman"/>
              </w:rPr>
            </w:pPr>
            <w:r w:rsidRPr="00542DF7">
              <w:rPr>
                <w:rFonts w:ascii="Times New Roman" w:hAnsi="Times New Roman" w:cs="Times New Roman"/>
              </w:rPr>
              <w:t>18.588</w:t>
            </w:r>
          </w:p>
        </w:tc>
        <w:tc>
          <w:tcPr>
            <w:tcW w:w="992" w:type="dxa"/>
          </w:tcPr>
          <w:p w14:paraId="67F9F9F8" w14:textId="77777777" w:rsidR="00542DF7" w:rsidRPr="00542DF7" w:rsidRDefault="00542DF7" w:rsidP="00542DF7">
            <w:pPr>
              <w:widowControl w:val="0"/>
              <w:spacing w:before="120" w:after="120"/>
              <w:jc w:val="center"/>
              <w:rPr>
                <w:rFonts w:ascii="Times New Roman" w:hAnsi="Times New Roman" w:cs="Times New Roman"/>
              </w:rPr>
            </w:pPr>
            <w:r w:rsidRPr="00542DF7">
              <w:rPr>
                <w:rFonts w:ascii="Times New Roman" w:hAnsi="Times New Roman" w:cs="Times New Roman"/>
              </w:rPr>
              <w:t>5618</w:t>
            </w:r>
          </w:p>
        </w:tc>
      </w:tr>
    </w:tbl>
    <w:p w14:paraId="0D96DBB2" w14:textId="18959E35" w:rsidR="00793D0D" w:rsidRDefault="00352F0F" w:rsidP="00793D0D">
      <w:pPr>
        <w:widowControl w:val="0"/>
        <w:spacing w:before="120" w:after="120" w:line="240" w:lineRule="auto"/>
        <w:ind w:firstLine="567"/>
        <w:jc w:val="right"/>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00793D0D" w:rsidRPr="00793D0D">
        <w:rPr>
          <w:rFonts w:ascii="Times New Roman" w:hAnsi="Times New Roman" w:cs="Times New Roman"/>
          <w:i/>
        </w:rPr>
        <w:t xml:space="preserve">Tổng hợp từ báo cáo của Ủy ban Trung ương </w:t>
      </w:r>
      <w:r w:rsidR="00793D0D">
        <w:rPr>
          <w:rFonts w:ascii="Times New Roman" w:hAnsi="Times New Roman" w:cs="Times New Roman"/>
          <w:i/>
        </w:rPr>
        <w:t>Mặt trận Tổ quốc</w:t>
      </w:r>
      <w:r w:rsidR="00793D0D" w:rsidRPr="00793D0D">
        <w:rPr>
          <w:rFonts w:ascii="Times New Roman" w:hAnsi="Times New Roman" w:cs="Times New Roman"/>
          <w:i/>
        </w:rPr>
        <w:t xml:space="preserve"> Việt Nam</w:t>
      </w:r>
      <w:r w:rsidR="00793D0D" w:rsidRPr="00793D0D">
        <w:rPr>
          <w:rFonts w:ascii="Times New Roman" w:hAnsi="Times New Roman" w:cs="Times New Roman"/>
        </w:rPr>
        <w:t xml:space="preserve"> </w:t>
      </w:r>
    </w:p>
    <w:p w14:paraId="4E7BF882" w14:textId="488F23B1" w:rsidR="00FB1DBF" w:rsidRDefault="00FE0BCF"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Tuy nhiên, </w:t>
      </w:r>
      <w:r w:rsidR="00A96FB4">
        <w:rPr>
          <w:rFonts w:ascii="Times New Roman" w:hAnsi="Times New Roman" w:cs="Times New Roman"/>
        </w:rPr>
        <w:t>đối với một số chính sách quan trọng</w:t>
      </w:r>
      <w:r w:rsidR="00FB1DBF">
        <w:rPr>
          <w:rFonts w:ascii="Times New Roman" w:hAnsi="Times New Roman" w:cs="Times New Roman"/>
        </w:rPr>
        <w:t xml:space="preserve"> như chính sách đất đai thì mức độ tham gia ý kiến của người dân còn rất hạn chế. Theo Báo cáo chỉ số PAPI, “t</w:t>
      </w:r>
      <w:r w:rsidR="00FB1DBF" w:rsidRPr="00FB1DBF">
        <w:rPr>
          <w:rFonts w:ascii="Times New Roman" w:hAnsi="Times New Roman" w:cs="Times New Roman"/>
        </w:rPr>
        <w:t>ỉ lệ người trả lời cho biết họ có dịp góp ý kiến cho quy hoạch, kế hoạch sử dụng đất của địa phương</w:t>
      </w:r>
      <w:r w:rsidR="00FB1DBF">
        <w:rPr>
          <w:rFonts w:ascii="Times New Roman" w:hAnsi="Times New Roman" w:cs="Times New Roman"/>
        </w:rPr>
        <w:t>” ở mức rất thấp, chỉ có 4.49% năm 2020, 3.88% năm 2021 và 4.67% năm 2022</w:t>
      </w:r>
      <w:r w:rsidR="002A1966">
        <w:rPr>
          <w:rFonts w:ascii="Times New Roman" w:hAnsi="Times New Roman" w:cs="Times New Roman"/>
          <w:vertAlign w:val="superscript"/>
        </w:rPr>
        <w:t>9</w:t>
      </w:r>
      <w:r w:rsidR="00FB1DBF">
        <w:rPr>
          <w:rFonts w:ascii="Times New Roman" w:hAnsi="Times New Roman" w:cs="Times New Roman"/>
        </w:rPr>
        <w:t xml:space="preserve">. </w:t>
      </w:r>
      <w:r w:rsidR="002440AA">
        <w:rPr>
          <w:rFonts w:ascii="Times New Roman" w:hAnsi="Times New Roman" w:cs="Times New Roman"/>
        </w:rPr>
        <w:t xml:space="preserve">Điều này cho thấy, hoạt động tham gia ý kiến của người dân chưa </w:t>
      </w:r>
      <w:r w:rsidR="001A781C">
        <w:rPr>
          <w:rFonts w:ascii="Times New Roman" w:hAnsi="Times New Roman" w:cs="Times New Roman"/>
        </w:rPr>
        <w:t>đi vào</w:t>
      </w:r>
      <w:r w:rsidR="002440AA">
        <w:rPr>
          <w:rFonts w:ascii="Times New Roman" w:hAnsi="Times New Roman" w:cs="Times New Roman"/>
        </w:rPr>
        <w:t xml:space="preserve"> thực chất, chưa gắn với những vấn đề chính sách quan trọng liên quan đến lợi ích trực tiếp của người dân.</w:t>
      </w:r>
    </w:p>
    <w:p w14:paraId="41EEFE53" w14:textId="7E8F9ECB" w:rsidR="00F548FD" w:rsidRPr="00477DEC" w:rsidRDefault="00F548FD" w:rsidP="001A781C">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 xml:space="preserve">2.2.4. </w:t>
      </w:r>
      <w:r w:rsidR="00477DEC" w:rsidRPr="00477DEC">
        <w:rPr>
          <w:rFonts w:ascii="Times New Roman" w:hAnsi="Times New Roman" w:cs="Times New Roman"/>
          <w:i/>
        </w:rPr>
        <w:t>Dân kiểm tra, giám sát</w:t>
      </w:r>
    </w:p>
    <w:p w14:paraId="07F0A46C" w14:textId="12B7134E" w:rsidR="003A77ED" w:rsidRDefault="003254B7" w:rsidP="00DC1C0C">
      <w:pPr>
        <w:widowControl w:val="0"/>
        <w:spacing w:before="120" w:after="120" w:line="240" w:lineRule="auto"/>
        <w:ind w:firstLine="567"/>
        <w:jc w:val="both"/>
        <w:rPr>
          <w:rFonts w:ascii="Times New Roman" w:hAnsi="Times New Roman" w:cs="Times New Roman"/>
        </w:rPr>
      </w:pPr>
      <w:r w:rsidRPr="006801D8">
        <w:rPr>
          <w:rFonts w:ascii="Times New Roman" w:hAnsi="Times New Roman" w:cs="Times New Roman"/>
          <w:i/>
        </w:rPr>
        <w:t>Thứ nhất,</w:t>
      </w:r>
      <w:r>
        <w:rPr>
          <w:rFonts w:ascii="Times New Roman" w:hAnsi="Times New Roman" w:cs="Times New Roman"/>
        </w:rPr>
        <w:t xml:space="preserve"> hình thức kiểm tra, giám sát</w:t>
      </w:r>
      <w:r w:rsidR="006801D8">
        <w:rPr>
          <w:rFonts w:ascii="Times New Roman" w:hAnsi="Times New Roman" w:cs="Times New Roman"/>
        </w:rPr>
        <w:t xml:space="preserve"> trực</w:t>
      </w:r>
      <w:r>
        <w:rPr>
          <w:rFonts w:ascii="Times New Roman" w:hAnsi="Times New Roman" w:cs="Times New Roman"/>
        </w:rPr>
        <w:t xml:space="preserve"> </w:t>
      </w:r>
      <w:r w:rsidR="006801D8">
        <w:rPr>
          <w:rFonts w:ascii="Times New Roman" w:hAnsi="Times New Roman" w:cs="Times New Roman"/>
        </w:rPr>
        <w:t xml:space="preserve">tiếp đối với các vấn đề chính sách ở địa phương của nhân dân chủ yếu thực hiện thông qua quyền khiếu nại và tố cáo. Theo Báo cáo chỉ số PAPI, </w:t>
      </w:r>
      <w:r w:rsidR="003A77ED">
        <w:rPr>
          <w:rFonts w:ascii="Times New Roman" w:hAnsi="Times New Roman" w:cs="Times New Roman"/>
        </w:rPr>
        <w:t>“t</w:t>
      </w:r>
      <w:r w:rsidR="003A77ED" w:rsidRPr="003A77ED">
        <w:rPr>
          <w:rFonts w:ascii="Times New Roman" w:hAnsi="Times New Roman" w:cs="Times New Roman"/>
        </w:rPr>
        <w:t>ỉ lệ người trả lời cho biết họ đã gửi khuyến nghị, tố giác, tố cáo, khiếu nại tới chính quyền địa phương</w:t>
      </w:r>
      <w:r w:rsidR="003A77ED">
        <w:rPr>
          <w:rFonts w:ascii="Times New Roman" w:hAnsi="Times New Roman" w:cs="Times New Roman"/>
        </w:rPr>
        <w:t>” là 22.4% năm 2020, 23.23% năm 2021 và 21.5% năm 2022 và “tỉ lệ được phúc đáp thỏa đáng” tương ứng là 19.31%, 20.23% và 18.72%</w:t>
      </w:r>
      <w:r w:rsidR="002A1966">
        <w:rPr>
          <w:rFonts w:ascii="Times New Roman" w:hAnsi="Times New Roman" w:cs="Times New Roman"/>
          <w:vertAlign w:val="superscript"/>
        </w:rPr>
        <w:t>9</w:t>
      </w:r>
      <w:r w:rsidR="003A77ED">
        <w:rPr>
          <w:rFonts w:ascii="Times New Roman" w:hAnsi="Times New Roman" w:cs="Times New Roman"/>
        </w:rPr>
        <w:t xml:space="preserve">. Kết quả thống kê cho thấy, </w:t>
      </w:r>
      <w:r w:rsidR="00112487">
        <w:rPr>
          <w:rFonts w:ascii="Times New Roman" w:hAnsi="Times New Roman" w:cs="Times New Roman"/>
        </w:rPr>
        <w:t>việc thực hiện các quyền kiểm tra, giám sát trực tiếp của người dân đối với chính quyền còn rất hạn chế về nội dung, hình thức và hiệu quả thực tế.</w:t>
      </w:r>
    </w:p>
    <w:p w14:paraId="49F59E1C" w14:textId="5287DF5C" w:rsidR="00112487" w:rsidRDefault="00112487" w:rsidP="00DC1C0C">
      <w:pPr>
        <w:widowControl w:val="0"/>
        <w:spacing w:before="120" w:after="120" w:line="240" w:lineRule="auto"/>
        <w:ind w:firstLine="567"/>
        <w:jc w:val="both"/>
        <w:rPr>
          <w:rFonts w:ascii="Times New Roman" w:hAnsi="Times New Roman" w:cs="Times New Roman"/>
        </w:rPr>
      </w:pPr>
      <w:r w:rsidRPr="00112487">
        <w:rPr>
          <w:rFonts w:ascii="Times New Roman" w:hAnsi="Times New Roman" w:cs="Times New Roman"/>
          <w:i/>
        </w:rPr>
        <w:t>Thứ hai,</w:t>
      </w:r>
      <w:r>
        <w:rPr>
          <w:rFonts w:ascii="Times New Roman" w:hAnsi="Times New Roman" w:cs="Times New Roman"/>
        </w:rPr>
        <w:t xml:space="preserve"> hình thức nhân dân kiểm tra, giám sát gián tiếp thông qua các tổ chức đại diện đạt được nhiều kết quả khả quan</w:t>
      </w:r>
      <w:r w:rsidR="00EF3EF1">
        <w:rPr>
          <w:rFonts w:ascii="Times New Roman" w:hAnsi="Times New Roman" w:cs="Times New Roman"/>
        </w:rPr>
        <w:t xml:space="preserve"> hơn</w:t>
      </w:r>
      <w:r>
        <w:rPr>
          <w:rFonts w:ascii="Times New Roman" w:hAnsi="Times New Roman" w:cs="Times New Roman"/>
        </w:rPr>
        <w:t xml:space="preserve">. Theo báo cáo của Ủy ban Trung ương Mặt trận Tổ quốc Việt Nam, </w:t>
      </w:r>
      <w:r w:rsidRPr="00F55F2F">
        <w:rPr>
          <w:rFonts w:ascii="Times New Roman" w:hAnsi="Times New Roman" w:cs="Times New Roman"/>
          <w:bCs/>
        </w:rPr>
        <w:t xml:space="preserve">giai đoạn </w:t>
      </w:r>
      <w:r>
        <w:rPr>
          <w:rFonts w:ascii="Times New Roman" w:hAnsi="Times New Roman" w:cs="Times New Roman"/>
          <w:bCs/>
        </w:rPr>
        <w:t xml:space="preserve">2019 - 2022, </w:t>
      </w:r>
      <w:r>
        <w:rPr>
          <w:rFonts w:ascii="Times New Roman" w:hAnsi="Times New Roman" w:cs="Times New Roman"/>
        </w:rPr>
        <w:t xml:space="preserve">Ủy ban Mặt trận Tổ quốc </w:t>
      </w:r>
      <w:r w:rsidRPr="00F55F2F">
        <w:rPr>
          <w:rFonts w:ascii="Times New Roman" w:hAnsi="Times New Roman" w:cs="Times New Roman"/>
          <w:bCs/>
        </w:rPr>
        <w:t xml:space="preserve">Việt Nam </w:t>
      </w:r>
      <w:r w:rsidRPr="00F55F2F">
        <w:rPr>
          <w:rFonts w:ascii="Times New Roman" w:hAnsi="Times New Roman" w:cs="Times New Roman"/>
          <w:bCs/>
          <w:lang w:val="nl-NL"/>
        </w:rPr>
        <w:t xml:space="preserve">các cấp </w:t>
      </w:r>
      <w:r w:rsidR="00EF3EF1">
        <w:rPr>
          <w:rFonts w:ascii="Times New Roman" w:hAnsi="Times New Roman" w:cs="Times New Roman"/>
          <w:bCs/>
          <w:lang w:val="nl-NL"/>
        </w:rPr>
        <w:t xml:space="preserve">ở địa phương </w:t>
      </w:r>
      <w:r>
        <w:rPr>
          <w:rFonts w:ascii="Times New Roman" w:hAnsi="Times New Roman" w:cs="Times New Roman"/>
          <w:bCs/>
          <w:lang w:val="nl-NL"/>
        </w:rPr>
        <w:t>và</w:t>
      </w:r>
      <w:r w:rsidRPr="00F55F2F">
        <w:rPr>
          <w:rFonts w:ascii="Times New Roman" w:hAnsi="Times New Roman" w:cs="Times New Roman"/>
          <w:bCs/>
          <w:lang w:val="nl-NL"/>
        </w:rPr>
        <w:t xml:space="preserve"> các </w:t>
      </w:r>
      <w:r w:rsidRPr="00F55F2F">
        <w:rPr>
          <w:rFonts w:ascii="Times New Roman" w:hAnsi="Times New Roman" w:cs="Times New Roman"/>
          <w:bCs/>
        </w:rPr>
        <w:t xml:space="preserve">tổ chức chính trị - xã hội </w:t>
      </w:r>
      <w:r>
        <w:rPr>
          <w:rFonts w:ascii="Times New Roman" w:hAnsi="Times New Roman" w:cs="Times New Roman"/>
          <w:bCs/>
        </w:rPr>
        <w:t xml:space="preserve">đã </w:t>
      </w:r>
      <w:r w:rsidRPr="00112487">
        <w:rPr>
          <w:rFonts w:ascii="Times New Roman" w:hAnsi="Times New Roman" w:cs="Times New Roman"/>
          <w:bCs/>
        </w:rPr>
        <w:t>chủ trì và tham gia phối hợp giám sát được 307.133 cuộc giám sát</w:t>
      </w:r>
      <w:r w:rsidR="00F16E66">
        <w:rPr>
          <w:rFonts w:ascii="Times New Roman" w:hAnsi="Times New Roman" w:cs="Times New Roman"/>
          <w:bCs/>
          <w:vertAlign w:val="superscript"/>
        </w:rPr>
        <w:t>12</w:t>
      </w:r>
      <w:r>
        <w:rPr>
          <w:rFonts w:ascii="Times New Roman" w:hAnsi="Times New Roman" w:cs="Times New Roman"/>
          <w:bCs/>
        </w:rPr>
        <w:t xml:space="preserve">, góp phần </w:t>
      </w:r>
      <w:r w:rsidR="00BB5F49">
        <w:rPr>
          <w:rFonts w:ascii="Times New Roman" w:hAnsi="Times New Roman" w:cs="Times New Roman"/>
          <w:bCs/>
        </w:rPr>
        <w:t>mở rộng</w:t>
      </w:r>
      <w:r>
        <w:rPr>
          <w:rFonts w:ascii="Times New Roman" w:hAnsi="Times New Roman" w:cs="Times New Roman"/>
          <w:bCs/>
        </w:rPr>
        <w:t xml:space="preserve"> quyền </w:t>
      </w:r>
      <w:r w:rsidR="00BB5F49">
        <w:rPr>
          <w:rFonts w:ascii="Times New Roman" w:hAnsi="Times New Roman" w:cs="Times New Roman"/>
          <w:bCs/>
        </w:rPr>
        <w:t>tham gia</w:t>
      </w:r>
      <w:r>
        <w:rPr>
          <w:rFonts w:ascii="Times New Roman" w:hAnsi="Times New Roman" w:cs="Times New Roman"/>
          <w:bCs/>
        </w:rPr>
        <w:t xml:space="preserve"> của nhân dân và kiểm soát chính quyền.</w:t>
      </w:r>
    </w:p>
    <w:p w14:paraId="0CA60AE7" w14:textId="0B8C4FBE" w:rsidR="00EF3EF1" w:rsidRDefault="00EF3EF1" w:rsidP="00EF3EF1">
      <w:pPr>
        <w:widowControl w:val="0"/>
        <w:spacing w:after="0" w:line="240" w:lineRule="auto"/>
        <w:jc w:val="center"/>
        <w:rPr>
          <w:rFonts w:ascii="Times New Roman" w:hAnsi="Times New Roman" w:cs="Times New Roman"/>
        </w:rPr>
      </w:pPr>
      <w:r w:rsidRPr="00542DF7">
        <w:rPr>
          <w:rFonts w:ascii="Times New Roman" w:hAnsi="Times New Roman" w:cs="Times New Roman"/>
          <w:b/>
        </w:rPr>
        <w:lastRenderedPageBreak/>
        <w:t xml:space="preserve">Bảng </w:t>
      </w:r>
      <w:r>
        <w:rPr>
          <w:rFonts w:ascii="Times New Roman" w:hAnsi="Times New Roman" w:cs="Times New Roman"/>
          <w:b/>
        </w:rPr>
        <w:t>2</w:t>
      </w:r>
      <w:r w:rsidRPr="00542DF7">
        <w:rPr>
          <w:rFonts w:ascii="Times New Roman" w:hAnsi="Times New Roman" w:cs="Times New Roman"/>
          <w:b/>
        </w:rPr>
        <w:t>.</w:t>
      </w:r>
      <w:r>
        <w:rPr>
          <w:rFonts w:ascii="Times New Roman" w:hAnsi="Times New Roman" w:cs="Times New Roman"/>
        </w:rPr>
        <w:t xml:space="preserve"> </w:t>
      </w:r>
      <w:r w:rsidRPr="00542DF7">
        <w:rPr>
          <w:rFonts w:ascii="Times New Roman" w:hAnsi="Times New Roman" w:cs="Times New Roman"/>
        </w:rPr>
        <w:t xml:space="preserve">Số lượng các cuộc </w:t>
      </w:r>
      <w:r>
        <w:rPr>
          <w:rFonts w:ascii="Times New Roman" w:hAnsi="Times New Roman" w:cs="Times New Roman"/>
        </w:rPr>
        <w:t>giám sát</w:t>
      </w:r>
      <w:r w:rsidRPr="00542DF7">
        <w:rPr>
          <w:rFonts w:ascii="Times New Roman" w:hAnsi="Times New Roman" w:cs="Times New Roman"/>
        </w:rPr>
        <w:t xml:space="preserve"> do </w:t>
      </w:r>
      <w:r>
        <w:rPr>
          <w:rFonts w:ascii="Times New Roman" w:hAnsi="Times New Roman" w:cs="Times New Roman"/>
        </w:rPr>
        <w:t>Mặt trận Tổ quốc</w:t>
      </w:r>
      <w:r w:rsidRPr="00542DF7">
        <w:rPr>
          <w:rFonts w:ascii="Times New Roman" w:hAnsi="Times New Roman" w:cs="Times New Roman"/>
        </w:rPr>
        <w:t xml:space="preserve"> </w:t>
      </w:r>
      <w:r>
        <w:rPr>
          <w:rFonts w:ascii="Times New Roman" w:hAnsi="Times New Roman" w:cs="Times New Roman"/>
        </w:rPr>
        <w:t xml:space="preserve">và các tổ chức chính trị - xã hội </w:t>
      </w:r>
    </w:p>
    <w:p w14:paraId="3CA180F2" w14:textId="5EEA88E1" w:rsidR="00EF3EF1" w:rsidRPr="00F55F2F" w:rsidRDefault="00EF3EF1" w:rsidP="00EF3EF1">
      <w:pPr>
        <w:widowControl w:val="0"/>
        <w:spacing w:after="120" w:line="240" w:lineRule="auto"/>
        <w:jc w:val="center"/>
        <w:rPr>
          <w:rFonts w:ascii="Times New Roman" w:hAnsi="Times New Roman" w:cs="Times New Roman"/>
        </w:rPr>
      </w:pPr>
      <w:r>
        <w:rPr>
          <w:rFonts w:ascii="Times New Roman" w:hAnsi="Times New Roman" w:cs="Times New Roman"/>
        </w:rPr>
        <w:t>các cấp ở địa phương</w:t>
      </w:r>
      <w:r w:rsidRPr="00542DF7">
        <w:rPr>
          <w:rFonts w:ascii="Times New Roman" w:hAnsi="Times New Roman" w:cs="Times New Roman"/>
        </w:rPr>
        <w:t xml:space="preserve"> </w:t>
      </w:r>
      <w:r>
        <w:rPr>
          <w:rFonts w:ascii="Times New Roman" w:hAnsi="Times New Roman" w:cs="Times New Roman"/>
        </w:rPr>
        <w:t>chủ trì và phối hợp</w:t>
      </w:r>
      <w:r w:rsidRPr="00542DF7">
        <w:rPr>
          <w:rFonts w:ascii="Times New Roman" w:hAnsi="Times New Roman" w:cs="Times New Roman"/>
        </w:rPr>
        <w:t xml:space="preserve"> thực hiện từ 2019 đến 2022</w:t>
      </w:r>
    </w:p>
    <w:tbl>
      <w:tblPr>
        <w:tblStyle w:val="TableGrid"/>
        <w:tblW w:w="0" w:type="auto"/>
        <w:jc w:val="center"/>
        <w:tblLook w:val="04A0" w:firstRow="1" w:lastRow="0" w:firstColumn="1" w:lastColumn="0" w:noHBand="0" w:noVBand="1"/>
      </w:tblPr>
      <w:tblGrid>
        <w:gridCol w:w="2547"/>
        <w:gridCol w:w="1134"/>
        <w:gridCol w:w="1134"/>
        <w:gridCol w:w="1134"/>
        <w:gridCol w:w="992"/>
      </w:tblGrid>
      <w:tr w:rsidR="00EF3EF1" w:rsidRPr="00542DF7" w14:paraId="60CCE541" w14:textId="77777777" w:rsidTr="001A781C">
        <w:trPr>
          <w:jc w:val="center"/>
        </w:trPr>
        <w:tc>
          <w:tcPr>
            <w:tcW w:w="2547" w:type="dxa"/>
          </w:tcPr>
          <w:p w14:paraId="1ADCA21A"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Năm</w:t>
            </w:r>
          </w:p>
        </w:tc>
        <w:tc>
          <w:tcPr>
            <w:tcW w:w="1134" w:type="dxa"/>
          </w:tcPr>
          <w:p w14:paraId="1D437F49"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2019</w:t>
            </w:r>
          </w:p>
        </w:tc>
        <w:tc>
          <w:tcPr>
            <w:tcW w:w="1134" w:type="dxa"/>
          </w:tcPr>
          <w:p w14:paraId="4176E411"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2020</w:t>
            </w:r>
          </w:p>
        </w:tc>
        <w:tc>
          <w:tcPr>
            <w:tcW w:w="1134" w:type="dxa"/>
          </w:tcPr>
          <w:p w14:paraId="09184422"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2021</w:t>
            </w:r>
          </w:p>
        </w:tc>
        <w:tc>
          <w:tcPr>
            <w:tcW w:w="992" w:type="dxa"/>
          </w:tcPr>
          <w:p w14:paraId="02FA8BAC" w14:textId="77777777" w:rsidR="00EF3EF1" w:rsidRPr="00542DF7" w:rsidRDefault="00EF3EF1" w:rsidP="001A781C">
            <w:pPr>
              <w:widowControl w:val="0"/>
              <w:spacing w:before="120" w:after="120"/>
              <w:jc w:val="center"/>
              <w:rPr>
                <w:rFonts w:ascii="Times New Roman" w:hAnsi="Times New Roman" w:cs="Times New Roman"/>
                <w:b/>
              </w:rPr>
            </w:pPr>
            <w:r w:rsidRPr="00542DF7">
              <w:rPr>
                <w:rFonts w:ascii="Times New Roman" w:hAnsi="Times New Roman" w:cs="Times New Roman"/>
                <w:b/>
              </w:rPr>
              <w:t>2022</w:t>
            </w:r>
          </w:p>
        </w:tc>
      </w:tr>
      <w:tr w:rsidR="00EF3EF1" w:rsidRPr="00542DF7" w14:paraId="0A7E15EF" w14:textId="77777777" w:rsidTr="001A781C">
        <w:trPr>
          <w:jc w:val="center"/>
        </w:trPr>
        <w:tc>
          <w:tcPr>
            <w:tcW w:w="2547" w:type="dxa"/>
          </w:tcPr>
          <w:p w14:paraId="2F83C90E" w14:textId="538DA50B" w:rsidR="00EF3EF1" w:rsidRPr="00EF3EF1" w:rsidRDefault="00EF3EF1" w:rsidP="00EF3EF1">
            <w:pPr>
              <w:widowControl w:val="0"/>
              <w:spacing w:before="120" w:after="120"/>
              <w:jc w:val="center"/>
              <w:rPr>
                <w:rFonts w:ascii="Times New Roman" w:hAnsi="Times New Roman" w:cs="Times New Roman"/>
              </w:rPr>
            </w:pPr>
            <w:r>
              <w:rPr>
                <w:rFonts w:ascii="Times New Roman" w:hAnsi="Times New Roman" w:cs="Times New Roman"/>
              </w:rPr>
              <w:t>Số cuộc</w:t>
            </w:r>
            <w:r w:rsidRPr="00EF3EF1">
              <w:rPr>
                <w:rFonts w:ascii="Times New Roman" w:hAnsi="Times New Roman" w:cs="Times New Roman"/>
              </w:rPr>
              <w:t xml:space="preserve"> giám sát</w:t>
            </w:r>
          </w:p>
        </w:tc>
        <w:tc>
          <w:tcPr>
            <w:tcW w:w="1134" w:type="dxa"/>
          </w:tcPr>
          <w:p w14:paraId="6DC4F1C7" w14:textId="3489AAFF" w:rsidR="00EF3EF1" w:rsidRPr="00EF3EF1" w:rsidRDefault="00EF3EF1" w:rsidP="00EF3EF1">
            <w:pPr>
              <w:widowControl w:val="0"/>
              <w:spacing w:before="120" w:after="120"/>
              <w:jc w:val="center"/>
              <w:rPr>
                <w:rFonts w:ascii="Times New Roman" w:hAnsi="Times New Roman" w:cs="Times New Roman"/>
              </w:rPr>
            </w:pPr>
            <w:r w:rsidRPr="00EF3EF1">
              <w:rPr>
                <w:rFonts w:ascii="Times New Roman" w:hAnsi="Times New Roman" w:cs="Times New Roman"/>
              </w:rPr>
              <w:t>61.104</w:t>
            </w:r>
          </w:p>
        </w:tc>
        <w:tc>
          <w:tcPr>
            <w:tcW w:w="1134" w:type="dxa"/>
          </w:tcPr>
          <w:p w14:paraId="377C5B60" w14:textId="4887D0CC" w:rsidR="00EF3EF1" w:rsidRPr="00EF3EF1" w:rsidRDefault="00EF3EF1" w:rsidP="00EF3EF1">
            <w:pPr>
              <w:widowControl w:val="0"/>
              <w:spacing w:before="120" w:after="120"/>
              <w:jc w:val="center"/>
              <w:rPr>
                <w:rFonts w:ascii="Times New Roman" w:hAnsi="Times New Roman" w:cs="Times New Roman"/>
              </w:rPr>
            </w:pPr>
            <w:r w:rsidRPr="00EF3EF1">
              <w:rPr>
                <w:rFonts w:ascii="Times New Roman" w:hAnsi="Times New Roman" w:cs="Times New Roman"/>
              </w:rPr>
              <w:t>95.326</w:t>
            </w:r>
          </w:p>
        </w:tc>
        <w:tc>
          <w:tcPr>
            <w:tcW w:w="1134" w:type="dxa"/>
          </w:tcPr>
          <w:p w14:paraId="38CA43EC" w14:textId="50E0A3E9" w:rsidR="00EF3EF1" w:rsidRPr="00EF3EF1" w:rsidRDefault="00EF3EF1" w:rsidP="00EF3EF1">
            <w:pPr>
              <w:widowControl w:val="0"/>
              <w:spacing w:before="120" w:after="120"/>
              <w:jc w:val="center"/>
              <w:rPr>
                <w:rFonts w:ascii="Times New Roman" w:hAnsi="Times New Roman" w:cs="Times New Roman"/>
              </w:rPr>
            </w:pPr>
            <w:r w:rsidRPr="00EF3EF1">
              <w:rPr>
                <w:rFonts w:ascii="Times New Roman" w:hAnsi="Times New Roman" w:cs="Times New Roman"/>
              </w:rPr>
              <w:t>103.408</w:t>
            </w:r>
          </w:p>
        </w:tc>
        <w:tc>
          <w:tcPr>
            <w:tcW w:w="992" w:type="dxa"/>
          </w:tcPr>
          <w:p w14:paraId="429C8A9A" w14:textId="06AD8837" w:rsidR="00EF3EF1" w:rsidRPr="00EF3EF1" w:rsidRDefault="00EF3EF1" w:rsidP="00EF3EF1">
            <w:pPr>
              <w:widowControl w:val="0"/>
              <w:spacing w:before="120" w:after="120"/>
              <w:jc w:val="center"/>
              <w:rPr>
                <w:rFonts w:ascii="Times New Roman" w:hAnsi="Times New Roman" w:cs="Times New Roman"/>
              </w:rPr>
            </w:pPr>
            <w:r w:rsidRPr="00EF3EF1">
              <w:rPr>
                <w:rFonts w:ascii="Times New Roman" w:hAnsi="Times New Roman" w:cs="Times New Roman"/>
              </w:rPr>
              <w:t>47.295</w:t>
            </w:r>
          </w:p>
        </w:tc>
      </w:tr>
    </w:tbl>
    <w:p w14:paraId="1CE522E4" w14:textId="1D78590D" w:rsidR="00793D0D" w:rsidRDefault="00793D0D" w:rsidP="00793D0D">
      <w:pPr>
        <w:widowControl w:val="0"/>
        <w:spacing w:before="120" w:after="120" w:line="240" w:lineRule="auto"/>
        <w:ind w:firstLine="567"/>
        <w:jc w:val="right"/>
        <w:rPr>
          <w:rFonts w:ascii="Times New Roman" w:hAnsi="Times New Roman" w:cs="Times New Roman"/>
        </w:rPr>
      </w:pPr>
      <w:r w:rsidRPr="00793D0D">
        <w:rPr>
          <w:rFonts w:ascii="Times New Roman" w:hAnsi="Times New Roman" w:cs="Times New Roman"/>
          <w:i/>
        </w:rPr>
        <w:t>Nguồn:</w:t>
      </w:r>
      <w:r>
        <w:rPr>
          <w:rFonts w:ascii="Times New Roman" w:hAnsi="Times New Roman" w:cs="Times New Roman"/>
        </w:rPr>
        <w:t xml:space="preserve"> </w:t>
      </w:r>
      <w:r w:rsidRPr="00793D0D">
        <w:rPr>
          <w:rFonts w:ascii="Times New Roman" w:hAnsi="Times New Roman" w:cs="Times New Roman"/>
          <w:i/>
        </w:rPr>
        <w:t xml:space="preserve">Tổng hợp từ báo cáo của Ủy ban Trung ương </w:t>
      </w:r>
      <w:r>
        <w:rPr>
          <w:rFonts w:ascii="Times New Roman" w:hAnsi="Times New Roman" w:cs="Times New Roman"/>
          <w:i/>
        </w:rPr>
        <w:t>Mặt trận Tổ quốc</w:t>
      </w:r>
      <w:r w:rsidRPr="00793D0D">
        <w:rPr>
          <w:rFonts w:ascii="Times New Roman" w:hAnsi="Times New Roman" w:cs="Times New Roman"/>
          <w:i/>
        </w:rPr>
        <w:t xml:space="preserve"> Việt Nam</w:t>
      </w:r>
    </w:p>
    <w:p w14:paraId="6029FAE7" w14:textId="5E5596A9" w:rsidR="001F2367" w:rsidRDefault="001A781C" w:rsidP="00DC1C0C">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Ngoài ra</w:t>
      </w:r>
      <w:r w:rsidR="00EF3EF1">
        <w:rPr>
          <w:rFonts w:ascii="Times New Roman" w:hAnsi="Times New Roman" w:cs="Times New Roman"/>
        </w:rPr>
        <w:t xml:space="preserve">, </w:t>
      </w:r>
      <w:r>
        <w:rPr>
          <w:rFonts w:ascii="Times New Roman" w:hAnsi="Times New Roman" w:cs="Times New Roman"/>
        </w:rPr>
        <w:t xml:space="preserve">việc thực hiện quyền giám sát </w:t>
      </w:r>
      <w:r w:rsidR="001F2367">
        <w:rPr>
          <w:rFonts w:ascii="Times New Roman" w:hAnsi="Times New Roman" w:cs="Times New Roman"/>
        </w:rPr>
        <w:t xml:space="preserve">của nhân dân </w:t>
      </w:r>
      <w:r>
        <w:rPr>
          <w:rFonts w:ascii="Times New Roman" w:hAnsi="Times New Roman" w:cs="Times New Roman"/>
        </w:rPr>
        <w:t>thông qua</w:t>
      </w:r>
      <w:r w:rsidRPr="001A781C">
        <w:rPr>
          <w:rFonts w:ascii="Times New Roman" w:hAnsi="Times New Roman" w:cs="Times New Roman"/>
        </w:rPr>
        <w:t xml:space="preserve"> Ban Thanh tra nhân dân </w:t>
      </w:r>
      <w:r>
        <w:rPr>
          <w:rFonts w:ascii="Times New Roman" w:hAnsi="Times New Roman" w:cs="Times New Roman"/>
        </w:rPr>
        <w:t>và</w:t>
      </w:r>
      <w:r w:rsidRPr="001A781C">
        <w:rPr>
          <w:rFonts w:ascii="Times New Roman" w:hAnsi="Times New Roman" w:cs="Times New Roman"/>
        </w:rPr>
        <w:t xml:space="preserve"> Ban Giám sát đầu tư của cộng đồng</w:t>
      </w:r>
      <w:r w:rsidR="009338C6">
        <w:rPr>
          <w:rFonts w:ascii="Times New Roman" w:hAnsi="Times New Roman" w:cs="Times New Roman"/>
        </w:rPr>
        <w:t xml:space="preserve"> cũng được c</w:t>
      </w:r>
      <w:r w:rsidR="001F2367">
        <w:rPr>
          <w:rFonts w:ascii="Times New Roman" w:hAnsi="Times New Roman" w:cs="Times New Roman"/>
        </w:rPr>
        <w:t>hú ý thực hiện. Theo số liệu thống kê</w:t>
      </w:r>
      <w:r w:rsidR="00482DFD">
        <w:rPr>
          <w:rFonts w:ascii="Times New Roman" w:hAnsi="Times New Roman" w:cs="Times New Roman"/>
        </w:rPr>
        <w:t>, trong</w:t>
      </w:r>
      <w:r w:rsidR="001F2367">
        <w:rPr>
          <w:rFonts w:ascii="Times New Roman" w:hAnsi="Times New Roman" w:cs="Times New Roman"/>
        </w:rPr>
        <w:t xml:space="preserve"> năm 2022, “</w:t>
      </w:r>
      <w:r w:rsidR="001F2367" w:rsidRPr="001F2367">
        <w:rPr>
          <w:rFonts w:ascii="Times New Roman" w:hAnsi="Times New Roman" w:cs="Times New Roman"/>
        </w:rPr>
        <w:t xml:space="preserve">Ban Thanh tra nhân dân và Ban Giám sát đầu tư của cộng đồng trên cả nước </w:t>
      </w:r>
      <w:r w:rsidR="001F2367">
        <w:rPr>
          <w:rFonts w:ascii="Times New Roman" w:hAnsi="Times New Roman" w:cs="Times New Roman"/>
        </w:rPr>
        <w:t>đã thực hiện</w:t>
      </w:r>
      <w:r w:rsidR="001F2367" w:rsidRPr="001F2367">
        <w:rPr>
          <w:rFonts w:ascii="Times New Roman" w:hAnsi="Times New Roman" w:cs="Times New Roman"/>
        </w:rPr>
        <w:t xml:space="preserve"> 60.697 cuộc</w:t>
      </w:r>
      <w:r w:rsidR="001F2367">
        <w:rPr>
          <w:rFonts w:ascii="Times New Roman" w:hAnsi="Times New Roman" w:cs="Times New Roman"/>
        </w:rPr>
        <w:t xml:space="preserve"> giám sát</w:t>
      </w:r>
      <w:r w:rsidR="001F2367" w:rsidRPr="001F2367">
        <w:rPr>
          <w:rFonts w:ascii="Times New Roman" w:hAnsi="Times New Roman" w:cs="Times New Roman"/>
        </w:rPr>
        <w:t>, trong đó Ban Thanh tra nhân dân giám sát 30.601 cuộc, Ban Giám sát đầu tư của cộng đồng giám sát 30.636 cuộc</w:t>
      </w:r>
      <w:r w:rsidR="001F2367">
        <w:rPr>
          <w:rFonts w:ascii="Times New Roman" w:hAnsi="Times New Roman" w:cs="Times New Roman"/>
        </w:rPr>
        <w:t>”</w:t>
      </w:r>
      <w:r w:rsidR="002A1966">
        <w:rPr>
          <w:rFonts w:ascii="Times New Roman" w:hAnsi="Times New Roman" w:cs="Times New Roman"/>
          <w:vertAlign w:val="superscript"/>
        </w:rPr>
        <w:t>13</w:t>
      </w:r>
      <w:r w:rsidR="001F2367">
        <w:rPr>
          <w:rFonts w:ascii="Times New Roman" w:hAnsi="Times New Roman" w:cs="Times New Roman"/>
        </w:rPr>
        <w:t>. Bên cạnh đó, theo Báo cáo chỉ số PAPI, “t</w:t>
      </w:r>
      <w:r w:rsidR="001F2367" w:rsidRPr="001F2367">
        <w:rPr>
          <w:rFonts w:ascii="Times New Roman" w:hAnsi="Times New Roman" w:cs="Times New Roman"/>
        </w:rPr>
        <w:t>ỉ lệ người trả lời cho biết Ban Thanh tra nhân dân hoặc Ban giám sát đầu tư cộng đồng giám sát việc xây mới/tu sửa công trình</w:t>
      </w:r>
      <w:r w:rsidR="001F2367">
        <w:rPr>
          <w:rFonts w:ascii="Times New Roman" w:hAnsi="Times New Roman" w:cs="Times New Roman"/>
        </w:rPr>
        <w:t xml:space="preserve">” </w:t>
      </w:r>
      <w:r w:rsidR="00482DFD">
        <w:rPr>
          <w:rFonts w:ascii="Times New Roman" w:hAnsi="Times New Roman" w:cs="Times New Roman"/>
        </w:rPr>
        <w:t xml:space="preserve">ở cơ sở </w:t>
      </w:r>
      <w:r w:rsidR="001F2367">
        <w:rPr>
          <w:rFonts w:ascii="Times New Roman" w:hAnsi="Times New Roman" w:cs="Times New Roman"/>
        </w:rPr>
        <w:t>cũng có xu hướng gia tăng, từ 29.71% năm 2021 lên 35.7% năm 2022.</w:t>
      </w:r>
    </w:p>
    <w:p w14:paraId="4410D578" w14:textId="462F00B2" w:rsidR="00477DEC" w:rsidRPr="00477DEC" w:rsidRDefault="00477DEC" w:rsidP="00B97719">
      <w:pPr>
        <w:widowControl w:val="0"/>
        <w:spacing w:before="120" w:after="120" w:line="240" w:lineRule="auto"/>
        <w:ind w:firstLine="567"/>
        <w:jc w:val="both"/>
        <w:rPr>
          <w:rFonts w:ascii="Times New Roman" w:hAnsi="Times New Roman" w:cs="Times New Roman"/>
          <w:i/>
        </w:rPr>
      </w:pPr>
      <w:r w:rsidRPr="00477DEC">
        <w:rPr>
          <w:rFonts w:ascii="Times New Roman" w:hAnsi="Times New Roman" w:cs="Times New Roman"/>
          <w:i/>
        </w:rPr>
        <w:t>2.2.5. Dân thụ hưởng</w:t>
      </w:r>
    </w:p>
    <w:p w14:paraId="264FEC4E" w14:textId="28A77DC4" w:rsidR="00352F0F" w:rsidRDefault="00B97719" w:rsidP="00B97719">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Mặc dù mức độ</w:t>
      </w:r>
      <w:r w:rsidR="00482DFD">
        <w:rPr>
          <w:rFonts w:ascii="Times New Roman" w:hAnsi="Times New Roman" w:cs="Times New Roman"/>
        </w:rPr>
        <w:t xml:space="preserve"> tham gia</w:t>
      </w:r>
      <w:r>
        <w:rPr>
          <w:rFonts w:ascii="Times New Roman" w:hAnsi="Times New Roman" w:cs="Times New Roman"/>
        </w:rPr>
        <w:t xml:space="preserve"> “dân thụ hưởng” mới được quy định trong Luật Thực hiện dân chủ ở cơ sở năm 2022 nhưng trong quá trình thực thi chính sách công, các cơ quan nhà nước đã chú ý đến việc đảm bảo lợi ích của người dân</w:t>
      </w:r>
      <w:r w:rsidR="00482DFD">
        <w:rPr>
          <w:rFonts w:ascii="Times New Roman" w:hAnsi="Times New Roman" w:cs="Times New Roman"/>
        </w:rPr>
        <w:t>.</w:t>
      </w:r>
      <w:r>
        <w:rPr>
          <w:rFonts w:ascii="Times New Roman" w:hAnsi="Times New Roman" w:cs="Times New Roman"/>
        </w:rPr>
        <w:t xml:space="preserve"> </w:t>
      </w:r>
      <w:r w:rsidR="00482DFD">
        <w:rPr>
          <w:rFonts w:ascii="Times New Roman" w:hAnsi="Times New Roman" w:cs="Times New Roman"/>
        </w:rPr>
        <w:t>Đ</w:t>
      </w:r>
      <w:r>
        <w:rPr>
          <w:rFonts w:ascii="Times New Roman" w:hAnsi="Times New Roman" w:cs="Times New Roman"/>
        </w:rPr>
        <w:t xml:space="preserve">ồng thời, </w:t>
      </w:r>
      <w:r w:rsidR="00474CA8">
        <w:rPr>
          <w:rFonts w:ascii="Times New Roman" w:hAnsi="Times New Roman" w:cs="Times New Roman"/>
        </w:rPr>
        <w:t>cũng quan tâm</w:t>
      </w:r>
      <w:r w:rsidR="00482DFD">
        <w:rPr>
          <w:rFonts w:ascii="Times New Roman" w:hAnsi="Times New Roman" w:cs="Times New Roman"/>
        </w:rPr>
        <w:t xml:space="preserve"> đến</w:t>
      </w:r>
      <w:r>
        <w:rPr>
          <w:rFonts w:ascii="Times New Roman" w:hAnsi="Times New Roman" w:cs="Times New Roman"/>
        </w:rPr>
        <w:t xml:space="preserve"> các</w:t>
      </w:r>
      <w:r w:rsidR="00482DFD">
        <w:rPr>
          <w:rFonts w:ascii="Times New Roman" w:hAnsi="Times New Roman" w:cs="Times New Roman"/>
        </w:rPr>
        <w:t xml:space="preserve"> hoạt động</w:t>
      </w:r>
      <w:r>
        <w:rPr>
          <w:rFonts w:ascii="Times New Roman" w:hAnsi="Times New Roman" w:cs="Times New Roman"/>
        </w:rPr>
        <w:t xml:space="preserve"> điều tra, khảo sát để </w:t>
      </w:r>
      <w:r w:rsidR="00482DFD">
        <w:rPr>
          <w:rFonts w:ascii="Times New Roman" w:hAnsi="Times New Roman" w:cs="Times New Roman"/>
        </w:rPr>
        <w:t>đánh giá</w:t>
      </w:r>
      <w:r>
        <w:rPr>
          <w:rFonts w:ascii="Times New Roman" w:hAnsi="Times New Roman" w:cs="Times New Roman"/>
        </w:rPr>
        <w:t xml:space="preserve"> mức độ hài lòng của nhân dân </w:t>
      </w:r>
      <w:r w:rsidR="00482DFD">
        <w:rPr>
          <w:rFonts w:ascii="Times New Roman" w:hAnsi="Times New Roman" w:cs="Times New Roman"/>
        </w:rPr>
        <w:t>trong việc thụ hưởng các thành quả của</w:t>
      </w:r>
      <w:r>
        <w:rPr>
          <w:rFonts w:ascii="Times New Roman" w:hAnsi="Times New Roman" w:cs="Times New Roman"/>
        </w:rPr>
        <w:t xml:space="preserve"> quá trình xây dựng và thực thi các chính sách công.</w:t>
      </w:r>
    </w:p>
    <w:p w14:paraId="1E0C03FB" w14:textId="1EA71449" w:rsidR="004E5425" w:rsidRDefault="00352F0F" w:rsidP="00B97719">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Theo kết quả khảo sát mức sống dân cư, “tỉ lệ hộ gia đình được hưởng lợi từ chính sách giảm nghèo” đạt 25.3% năm 2018 và 19.2% năm 2020</w:t>
      </w:r>
      <w:r w:rsidR="002A1966">
        <w:rPr>
          <w:rFonts w:ascii="Times New Roman" w:hAnsi="Times New Roman" w:cs="Times New Roman"/>
          <w:vertAlign w:val="superscript"/>
        </w:rPr>
        <w:t>14</w:t>
      </w:r>
      <w:r>
        <w:rPr>
          <w:rFonts w:ascii="Times New Roman" w:hAnsi="Times New Roman" w:cs="Times New Roman"/>
        </w:rPr>
        <w:t xml:space="preserve">. </w:t>
      </w:r>
      <w:r w:rsidR="00B97719">
        <w:rPr>
          <w:rFonts w:ascii="Times New Roman" w:hAnsi="Times New Roman" w:cs="Times New Roman"/>
        </w:rPr>
        <w:t>Theo Báo cáo SIPAS năm 2022, “mức độ hài lòng của người dân đối với kết quả, tác động của chính sách</w:t>
      </w:r>
      <w:r w:rsidR="00E71967">
        <w:rPr>
          <w:rFonts w:ascii="Times New Roman" w:hAnsi="Times New Roman" w:cs="Times New Roman"/>
        </w:rPr>
        <w:t xml:space="preserve"> trong cả nước”</w:t>
      </w:r>
      <w:r w:rsidR="00B97719">
        <w:rPr>
          <w:rFonts w:ascii="Times New Roman" w:hAnsi="Times New Roman" w:cs="Times New Roman"/>
        </w:rPr>
        <w:t xml:space="preserve"> đạt mức </w:t>
      </w:r>
      <w:r w:rsidR="00E71967">
        <w:rPr>
          <w:rFonts w:ascii="Times New Roman" w:hAnsi="Times New Roman" w:cs="Times New Roman"/>
        </w:rPr>
        <w:t xml:space="preserve">cao là </w:t>
      </w:r>
      <w:r w:rsidR="00B97719">
        <w:rPr>
          <w:rFonts w:ascii="Times New Roman" w:hAnsi="Times New Roman" w:cs="Times New Roman"/>
        </w:rPr>
        <w:t xml:space="preserve">79.83%. Trong đó, </w:t>
      </w:r>
      <w:r w:rsidR="00E71967">
        <w:rPr>
          <w:rFonts w:ascii="Times New Roman" w:hAnsi="Times New Roman" w:cs="Times New Roman"/>
        </w:rPr>
        <w:t xml:space="preserve">chỉ số thành phần “mức độ hài lòng đối với việc chính sách của địa phương đã góp phần giúp cho kinh tế gia đình ngày càng tốt hơn” đạt 79.64%; chỉ số thành phần “mức độ hài lòng đối với việc chính sách của địa phương đã góp phần giúp cho chất lượng cuộc sống ngày càng tốt hơn” đạt 80.01%. </w:t>
      </w:r>
    </w:p>
    <w:p w14:paraId="54E77A70" w14:textId="3AD0DCD5" w:rsidR="00E71967" w:rsidRDefault="00352F0F" w:rsidP="00B97719">
      <w:pPr>
        <w:widowControl w:val="0"/>
        <w:spacing w:before="120" w:after="120" w:line="240" w:lineRule="auto"/>
        <w:ind w:firstLine="567"/>
        <w:jc w:val="both"/>
        <w:rPr>
          <w:rFonts w:ascii="Times New Roman" w:hAnsi="Times New Roman" w:cs="Times New Roman"/>
        </w:rPr>
      </w:pPr>
      <w:r w:rsidRPr="00793D0D">
        <w:rPr>
          <w:rFonts w:ascii="Times New Roman" w:hAnsi="Times New Roman" w:cs="Times New Roman"/>
          <w:i/>
        </w:rPr>
        <w:t>Tóm lại</w:t>
      </w:r>
      <w:r w:rsidR="00E71967" w:rsidRPr="00793D0D">
        <w:rPr>
          <w:rFonts w:ascii="Times New Roman" w:hAnsi="Times New Roman" w:cs="Times New Roman"/>
          <w:i/>
        </w:rPr>
        <w:t>,</w:t>
      </w:r>
      <w:r w:rsidR="00E71967">
        <w:rPr>
          <w:rFonts w:ascii="Times New Roman" w:hAnsi="Times New Roman" w:cs="Times New Roman"/>
        </w:rPr>
        <w:t xml:space="preserve"> </w:t>
      </w:r>
      <w:r w:rsidR="00482DFD">
        <w:rPr>
          <w:rFonts w:ascii="Times New Roman" w:hAnsi="Times New Roman" w:cs="Times New Roman"/>
        </w:rPr>
        <w:t>về tổng thể</w:t>
      </w:r>
      <w:r w:rsidR="00793D0D">
        <w:rPr>
          <w:rFonts w:ascii="Times New Roman" w:hAnsi="Times New Roman" w:cs="Times New Roman"/>
        </w:rPr>
        <w:t xml:space="preserve">, </w:t>
      </w:r>
      <w:r>
        <w:rPr>
          <w:rFonts w:ascii="Times New Roman" w:hAnsi="Times New Roman" w:cs="Times New Roman"/>
        </w:rPr>
        <w:t>sự tham gia của người dân và</w:t>
      </w:r>
      <w:r w:rsidR="00482DFD">
        <w:rPr>
          <w:rFonts w:ascii="Times New Roman" w:hAnsi="Times New Roman" w:cs="Times New Roman"/>
        </w:rPr>
        <w:t>o</w:t>
      </w:r>
      <w:r>
        <w:rPr>
          <w:rFonts w:ascii="Times New Roman" w:hAnsi="Times New Roman" w:cs="Times New Roman"/>
        </w:rPr>
        <w:t xml:space="preserve"> quá trình thực thi chính sách công nói riêng và quản trị địa phương nói chung có xu hướng ngày càng mở rộng về mức độ, hình thức, nội dung và cải thiện về hiệu quả. </w:t>
      </w:r>
      <w:r w:rsidR="00BD4DE6">
        <w:rPr>
          <w:rFonts w:ascii="Times New Roman" w:hAnsi="Times New Roman" w:cs="Times New Roman"/>
        </w:rPr>
        <w:t xml:space="preserve">Theo Báo cáo chỉ số PAPI, sự tham gia của người dân ở cấp cơ sở có sự gia tăng trong giai đoạn 2020 - 2022 (Biểu đồ 1). </w:t>
      </w:r>
    </w:p>
    <w:p w14:paraId="5E4F1F7A" w14:textId="6559B3DB" w:rsidR="00793D0D" w:rsidRDefault="00793D0D" w:rsidP="00793D0D">
      <w:pPr>
        <w:widowControl w:val="0"/>
        <w:spacing w:before="120" w:after="120" w:line="240" w:lineRule="auto"/>
        <w:jc w:val="center"/>
        <w:rPr>
          <w:rFonts w:ascii="Times New Roman" w:hAnsi="Times New Roman" w:cs="Times New Roman"/>
        </w:rPr>
      </w:pPr>
      <w:r w:rsidRPr="00793D0D">
        <w:rPr>
          <w:rFonts w:ascii="Times New Roman" w:hAnsi="Times New Roman" w:cs="Times New Roman"/>
          <w:b/>
        </w:rPr>
        <w:t>Biểu đồ 1:</w:t>
      </w:r>
      <w:r>
        <w:rPr>
          <w:rFonts w:ascii="Times New Roman" w:hAnsi="Times New Roman" w:cs="Times New Roman"/>
        </w:rPr>
        <w:t xml:space="preserve"> Sự tham gia của người dân ở cấp cơ sở giai đoạn 20</w:t>
      </w:r>
      <w:r w:rsidR="00BD4DE6">
        <w:rPr>
          <w:rFonts w:ascii="Times New Roman" w:hAnsi="Times New Roman" w:cs="Times New Roman"/>
        </w:rPr>
        <w:t>20</w:t>
      </w:r>
      <w:r>
        <w:rPr>
          <w:rFonts w:ascii="Times New Roman" w:hAnsi="Times New Roman" w:cs="Times New Roman"/>
        </w:rPr>
        <w:t xml:space="preserve"> - 2022 (thang điểm 1- 10)</w:t>
      </w:r>
    </w:p>
    <w:p w14:paraId="0ADC864E" w14:textId="14EB1F21" w:rsidR="00B97719" w:rsidRDefault="00793D0D" w:rsidP="00793D0D">
      <w:pPr>
        <w:widowControl w:val="0"/>
        <w:spacing w:before="120" w:after="120" w:line="240" w:lineRule="auto"/>
        <w:jc w:val="center"/>
        <w:rPr>
          <w:rFonts w:ascii="Times New Roman" w:hAnsi="Times New Roman" w:cs="Times New Roman"/>
        </w:rPr>
      </w:pPr>
      <w:r>
        <w:rPr>
          <w:rFonts w:ascii="Times New Roman" w:hAnsi="Times New Roman" w:cs="Times New Roman"/>
          <w:noProof/>
        </w:rPr>
        <w:drawing>
          <wp:inline distT="0" distB="0" distL="0" distR="0" wp14:anchorId="1B15DECD" wp14:editId="26AF51AD">
            <wp:extent cx="3466896" cy="1725930"/>
            <wp:effectExtent l="0" t="0" r="635"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FDDC86" w14:textId="397330E4" w:rsidR="00B97719" w:rsidRPr="00793D0D" w:rsidRDefault="00793D0D" w:rsidP="00793D0D">
      <w:pPr>
        <w:widowControl w:val="0"/>
        <w:spacing w:before="120" w:after="120" w:line="240" w:lineRule="auto"/>
        <w:ind w:firstLine="567"/>
        <w:jc w:val="right"/>
        <w:rPr>
          <w:rFonts w:ascii="Times New Roman" w:hAnsi="Times New Roman" w:cs="Times New Roman"/>
          <w:i/>
        </w:rPr>
      </w:pPr>
      <w:r w:rsidRPr="00793D0D">
        <w:rPr>
          <w:rFonts w:ascii="Times New Roman" w:hAnsi="Times New Roman" w:cs="Times New Roman"/>
          <w:i/>
        </w:rPr>
        <w:t>Nguồn: Báo cáo chỉ số PAPI năm 2022.</w:t>
      </w:r>
    </w:p>
    <w:p w14:paraId="217CD794" w14:textId="5B1CC887" w:rsidR="00BD4DE6" w:rsidRDefault="00BD4DE6" w:rsidP="00BD4DE6">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Theo Báo cáo SIPAS, “m</w:t>
      </w:r>
      <w:r w:rsidRPr="0065180F">
        <w:rPr>
          <w:rFonts w:ascii="Times New Roman" w:hAnsi="Times New Roman" w:cs="Times New Roman"/>
        </w:rPr>
        <w:t>ức độ hài lòng của người dân đối với việc xây dựng, tổ chức</w:t>
      </w:r>
      <w:r>
        <w:rPr>
          <w:rFonts w:ascii="Times New Roman" w:hAnsi="Times New Roman" w:cs="Times New Roman"/>
        </w:rPr>
        <w:t xml:space="preserve"> thực</w:t>
      </w:r>
      <w:r w:rsidRPr="0065180F">
        <w:rPr>
          <w:rFonts w:ascii="Times New Roman" w:hAnsi="Times New Roman" w:cs="Times New Roman"/>
        </w:rPr>
        <w:t xml:space="preserve"> hiện chính sách </w:t>
      </w:r>
      <w:r>
        <w:rPr>
          <w:rFonts w:ascii="Times New Roman" w:hAnsi="Times New Roman" w:cs="Times New Roman"/>
        </w:rPr>
        <w:t>nói chung” đạt kết quả ấn tượng là 79.72% trong n</w:t>
      </w:r>
      <w:r w:rsidRPr="0065180F">
        <w:rPr>
          <w:rFonts w:ascii="Times New Roman" w:hAnsi="Times New Roman" w:cs="Times New Roman"/>
        </w:rPr>
        <w:t>ăm 2022</w:t>
      </w:r>
      <w:r w:rsidR="002A1966">
        <w:rPr>
          <w:rFonts w:ascii="Times New Roman" w:hAnsi="Times New Roman" w:cs="Times New Roman"/>
          <w:vertAlign w:val="superscript"/>
        </w:rPr>
        <w:t>11</w:t>
      </w:r>
      <w:r>
        <w:rPr>
          <w:rFonts w:ascii="Times New Roman" w:hAnsi="Times New Roman" w:cs="Times New Roman"/>
        </w:rPr>
        <w:t>. Trong đó, các chỉ số thành phần đều đạt ở mức cao</w:t>
      </w:r>
      <w:r w:rsidR="003F03A5">
        <w:rPr>
          <w:rFonts w:ascii="Times New Roman" w:hAnsi="Times New Roman" w:cs="Times New Roman"/>
        </w:rPr>
        <w:t xml:space="preserve"> (Biểu đồ 2)</w:t>
      </w:r>
      <w:r>
        <w:rPr>
          <w:rFonts w:ascii="Times New Roman" w:hAnsi="Times New Roman" w:cs="Times New Roman"/>
        </w:rPr>
        <w:t>.</w:t>
      </w:r>
    </w:p>
    <w:p w14:paraId="742B0C57" w14:textId="21331743" w:rsidR="003F03A5" w:rsidRDefault="003F03A5" w:rsidP="003F03A5">
      <w:pPr>
        <w:widowControl w:val="0"/>
        <w:spacing w:before="120" w:after="120" w:line="240" w:lineRule="auto"/>
        <w:jc w:val="center"/>
        <w:rPr>
          <w:rFonts w:ascii="Times New Roman" w:hAnsi="Times New Roman" w:cs="Times New Roman"/>
        </w:rPr>
      </w:pPr>
      <w:r w:rsidRPr="00793D0D">
        <w:rPr>
          <w:rFonts w:ascii="Times New Roman" w:hAnsi="Times New Roman" w:cs="Times New Roman"/>
          <w:b/>
        </w:rPr>
        <w:t xml:space="preserve">Biểu đồ </w:t>
      </w:r>
      <w:r>
        <w:rPr>
          <w:rFonts w:ascii="Times New Roman" w:hAnsi="Times New Roman" w:cs="Times New Roman"/>
          <w:b/>
        </w:rPr>
        <w:t>2</w:t>
      </w:r>
      <w:r w:rsidRPr="00793D0D">
        <w:rPr>
          <w:rFonts w:ascii="Times New Roman" w:hAnsi="Times New Roman" w:cs="Times New Roman"/>
          <w:b/>
        </w:rPr>
        <w:t>:</w:t>
      </w:r>
      <w:r>
        <w:rPr>
          <w:rFonts w:ascii="Times New Roman" w:hAnsi="Times New Roman" w:cs="Times New Roman"/>
        </w:rPr>
        <w:t xml:space="preserve"> Mức độ hài lòng của người dân đối với quá trình xây dựng, thực hiện chính sách (%)</w:t>
      </w:r>
    </w:p>
    <w:p w14:paraId="3A0114DD" w14:textId="169DEE4F" w:rsidR="00BD4DE6" w:rsidRDefault="00BD4DE6" w:rsidP="00BD4DE6">
      <w:pPr>
        <w:widowControl w:val="0"/>
        <w:spacing w:before="120" w:after="12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43CC10A9" wp14:editId="148FECB2">
            <wp:extent cx="3598545" cy="1867919"/>
            <wp:effectExtent l="0" t="0" r="1905" b="184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2055B4F" w14:textId="5418807D" w:rsidR="00727920" w:rsidRPr="003F03A5" w:rsidRDefault="003F03A5" w:rsidP="003F03A5">
      <w:pPr>
        <w:widowControl w:val="0"/>
        <w:spacing w:before="120" w:after="120" w:line="240" w:lineRule="auto"/>
        <w:jc w:val="right"/>
        <w:rPr>
          <w:rFonts w:ascii="Times New Roman" w:hAnsi="Times New Roman" w:cs="Times New Roman"/>
          <w:i/>
        </w:rPr>
      </w:pPr>
      <w:r w:rsidRPr="003F03A5">
        <w:rPr>
          <w:rFonts w:ascii="Times New Roman" w:hAnsi="Times New Roman" w:cs="Times New Roman"/>
          <w:i/>
        </w:rPr>
        <w:t>Nguồn: Báo cáo SIPAS năm 2022.</w:t>
      </w:r>
    </w:p>
    <w:p w14:paraId="0F116ECA" w14:textId="48E4A232" w:rsidR="0051326C" w:rsidRDefault="00634622" w:rsidP="00AF4FC6">
      <w:pPr>
        <w:widowControl w:val="0"/>
        <w:spacing w:before="120" w:after="120" w:line="240" w:lineRule="auto"/>
        <w:ind w:firstLine="567"/>
        <w:jc w:val="both"/>
        <w:rPr>
          <w:rFonts w:ascii="Times New Roman" w:hAnsi="Times New Roman" w:cs="Times New Roman"/>
        </w:rPr>
      </w:pPr>
      <w:r w:rsidRPr="00AF4FC6">
        <w:rPr>
          <w:rFonts w:ascii="Times New Roman" w:hAnsi="Times New Roman" w:cs="Times New Roman"/>
        </w:rPr>
        <w:t xml:space="preserve">Tuy nhiên, </w:t>
      </w:r>
      <w:r w:rsidR="00AF4FC6">
        <w:rPr>
          <w:rFonts w:ascii="Times New Roman" w:hAnsi="Times New Roman" w:cs="Times New Roman"/>
        </w:rPr>
        <w:t>qua phân tích cụ thể các chỉ số đo lường mức độ tham gia của người dân vào quá trình thực thi chính sách công của chính quyền địa phương cho thấy vẫn còn nhiều hạn chế trong việc thực hiện các hình thức, mức độ tham gia của người dân. Những hạn chế nói trên xuất phát từ nhiều nguyên nhân khác nhau, cụ thể:</w:t>
      </w:r>
    </w:p>
    <w:p w14:paraId="6EE7A203" w14:textId="6EE2D799" w:rsidR="00F45BD5" w:rsidRDefault="0098743B" w:rsidP="00F45BD5">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 Cơ sở pháp lý cho sự tham gia của người dân vào quá trình thực thi chính sách công của chính quyền địa phương chưa đầy đủ. </w:t>
      </w:r>
      <w:r w:rsidR="00101797">
        <w:rPr>
          <w:rFonts w:ascii="Times New Roman" w:hAnsi="Times New Roman" w:cs="Times New Roman"/>
        </w:rPr>
        <w:t>C</w:t>
      </w:r>
      <w:r w:rsidR="00101797" w:rsidRPr="00101797">
        <w:rPr>
          <w:rFonts w:ascii="Times New Roman" w:hAnsi="Times New Roman" w:cs="Times New Roman"/>
        </w:rPr>
        <w:t xml:space="preserve">hưa có </w:t>
      </w:r>
      <w:r w:rsidR="00101797">
        <w:rPr>
          <w:rFonts w:ascii="Times New Roman" w:hAnsi="Times New Roman" w:cs="Times New Roman"/>
        </w:rPr>
        <w:t>“</w:t>
      </w:r>
      <w:r w:rsidR="00101797" w:rsidRPr="00101797">
        <w:rPr>
          <w:rFonts w:ascii="Times New Roman" w:hAnsi="Times New Roman" w:cs="Times New Roman"/>
        </w:rPr>
        <w:t>quy định bắt buộc và biện pháp chế tài về trách nhiệm phản hồi, giải trình của các cơ quan nhà nước sau khi tiếp nhận những đề xuất, kiến nghị từ hoạt động</w:t>
      </w:r>
      <w:r w:rsidR="00101797">
        <w:rPr>
          <w:rFonts w:ascii="Times New Roman" w:hAnsi="Times New Roman" w:cs="Times New Roman"/>
        </w:rPr>
        <w:t xml:space="preserve"> giám sát của người dân”</w:t>
      </w:r>
      <w:r w:rsidR="002A1966">
        <w:rPr>
          <w:rFonts w:ascii="Times New Roman" w:hAnsi="Times New Roman" w:cs="Times New Roman"/>
          <w:vertAlign w:val="superscript"/>
        </w:rPr>
        <w:t>15</w:t>
      </w:r>
      <w:r w:rsidR="003A5703">
        <w:rPr>
          <w:rFonts w:ascii="Times New Roman" w:hAnsi="Times New Roman" w:cs="Times New Roman"/>
        </w:rPr>
        <w:t>; chế tài</w:t>
      </w:r>
      <w:r w:rsidR="00F45BD5">
        <w:rPr>
          <w:rFonts w:ascii="Times New Roman" w:hAnsi="Times New Roman" w:cs="Times New Roman"/>
        </w:rPr>
        <w:t xml:space="preserve"> </w:t>
      </w:r>
      <w:r w:rsidR="00F45BD5" w:rsidRPr="0098743B">
        <w:rPr>
          <w:rFonts w:ascii="Times New Roman" w:hAnsi="Times New Roman" w:cs="Times New Roman"/>
        </w:rPr>
        <w:t xml:space="preserve">xử lý trách nhiệm </w:t>
      </w:r>
      <w:r w:rsidR="00101797">
        <w:rPr>
          <w:rFonts w:ascii="Times New Roman" w:hAnsi="Times New Roman" w:cs="Times New Roman"/>
        </w:rPr>
        <w:t xml:space="preserve">đối với cán bộ vi phạm </w:t>
      </w:r>
      <w:r w:rsidR="00F45BD5" w:rsidRPr="0098743B">
        <w:rPr>
          <w:rFonts w:ascii="Times New Roman" w:hAnsi="Times New Roman" w:cs="Times New Roman"/>
        </w:rPr>
        <w:t>chưa được quy định rõ ràng</w:t>
      </w:r>
      <w:r w:rsidR="00101797">
        <w:rPr>
          <w:rFonts w:ascii="Times New Roman" w:hAnsi="Times New Roman" w:cs="Times New Roman"/>
        </w:rPr>
        <w:t xml:space="preserve"> và không đủ mức răn đe</w:t>
      </w:r>
      <w:r w:rsidR="00F45BD5" w:rsidRPr="0098743B">
        <w:rPr>
          <w:rFonts w:ascii="Times New Roman" w:hAnsi="Times New Roman" w:cs="Times New Roman"/>
        </w:rPr>
        <w:t>.</w:t>
      </w:r>
    </w:p>
    <w:p w14:paraId="4AC4C43D" w14:textId="1F88AE8B" w:rsidR="0051326C" w:rsidRDefault="00F45BD5" w:rsidP="00F45BD5">
      <w:pPr>
        <w:widowControl w:val="0"/>
        <w:spacing w:before="120" w:after="120" w:line="240" w:lineRule="auto"/>
        <w:ind w:firstLine="567"/>
        <w:jc w:val="both"/>
        <w:rPr>
          <w:rFonts w:ascii="Times New Roman" w:hAnsi="Times New Roman" w:cs="Times New Roman"/>
        </w:rPr>
      </w:pPr>
      <w:r>
        <w:rPr>
          <w:rFonts w:ascii="Times New Roman" w:hAnsi="Times New Roman" w:cs="Times New Roman"/>
          <w:b/>
        </w:rPr>
        <w:t>-</w:t>
      </w:r>
      <w:r w:rsidRPr="00F45BD5">
        <w:rPr>
          <w:rFonts w:ascii="Times New Roman" w:hAnsi="Times New Roman" w:cs="Times New Roman"/>
        </w:rPr>
        <w:t xml:space="preserve"> </w:t>
      </w:r>
      <w:r>
        <w:rPr>
          <w:rFonts w:ascii="Times New Roman" w:hAnsi="Times New Roman" w:cs="Times New Roman"/>
        </w:rPr>
        <w:t>Trình độ dân trí, hiểu biết chính trị và văn hóa chính trị tham gia của người dân còn hạn chế.</w:t>
      </w:r>
      <w:r w:rsidR="00101797">
        <w:rPr>
          <w:rFonts w:ascii="Times New Roman" w:hAnsi="Times New Roman" w:cs="Times New Roman"/>
        </w:rPr>
        <w:t xml:space="preserve"> “</w:t>
      </w:r>
      <w:r w:rsidR="00490B8F">
        <w:rPr>
          <w:rFonts w:ascii="Times New Roman" w:hAnsi="Times New Roman" w:cs="Times New Roman"/>
        </w:rPr>
        <w:t>T</w:t>
      </w:r>
      <w:r w:rsidR="00101797">
        <w:rPr>
          <w:rFonts w:ascii="Times New Roman" w:hAnsi="Times New Roman" w:cs="Times New Roman"/>
        </w:rPr>
        <w:t xml:space="preserve">ri thức công dân về tham gia” còn </w:t>
      </w:r>
      <w:r w:rsidR="00490B8F">
        <w:rPr>
          <w:rFonts w:ascii="Times New Roman" w:hAnsi="Times New Roman" w:cs="Times New Roman"/>
        </w:rPr>
        <w:t>ở mức khá thấp</w:t>
      </w:r>
      <w:r w:rsidR="00101797">
        <w:rPr>
          <w:rFonts w:ascii="Times New Roman" w:hAnsi="Times New Roman" w:cs="Times New Roman"/>
        </w:rPr>
        <w:t>, chỉ đạt 0.77 điểm năm 2020</w:t>
      </w:r>
      <w:r w:rsidR="00490B8F">
        <w:rPr>
          <w:rFonts w:ascii="Times New Roman" w:hAnsi="Times New Roman" w:cs="Times New Roman"/>
        </w:rPr>
        <w:t xml:space="preserve">, 0.27 điểm năm 2021 và 1.0 điểm năm 2022 (thang điểm 0.25 </w:t>
      </w:r>
      <w:r w:rsidR="002A1966">
        <w:rPr>
          <w:rFonts w:ascii="Times New Roman" w:hAnsi="Times New Roman" w:cs="Times New Roman"/>
        </w:rPr>
        <w:t>-</w:t>
      </w:r>
      <w:r w:rsidR="00490B8F">
        <w:rPr>
          <w:rFonts w:ascii="Times New Roman" w:hAnsi="Times New Roman" w:cs="Times New Roman"/>
        </w:rPr>
        <w:t xml:space="preserve"> 2.5)</w:t>
      </w:r>
      <w:r w:rsidR="002A1966">
        <w:rPr>
          <w:rFonts w:ascii="Times New Roman" w:hAnsi="Times New Roman" w:cs="Times New Roman"/>
          <w:vertAlign w:val="superscript"/>
        </w:rPr>
        <w:t>9</w:t>
      </w:r>
      <w:r w:rsidR="00490B8F">
        <w:rPr>
          <w:rFonts w:ascii="Times New Roman" w:hAnsi="Times New Roman" w:cs="Times New Roman"/>
        </w:rPr>
        <w:t>.</w:t>
      </w:r>
    </w:p>
    <w:p w14:paraId="508AB9EF" w14:textId="7E163CE2" w:rsidR="00F45BD5" w:rsidRDefault="00F45BD5" w:rsidP="00F45BD5">
      <w:pPr>
        <w:widowControl w:val="0"/>
        <w:spacing w:before="120" w:after="120" w:line="240" w:lineRule="auto"/>
        <w:ind w:firstLine="567"/>
        <w:jc w:val="both"/>
        <w:rPr>
          <w:rFonts w:ascii="Times New Roman" w:hAnsi="Times New Roman" w:cs="Times New Roman"/>
          <w:lang w:val="vi-VN"/>
        </w:rPr>
      </w:pPr>
      <w:r>
        <w:rPr>
          <w:rFonts w:ascii="Times New Roman" w:hAnsi="Times New Roman" w:cs="Times New Roman"/>
          <w:b/>
        </w:rPr>
        <w:t xml:space="preserve">- </w:t>
      </w:r>
      <w:r w:rsidRPr="008E2579">
        <w:rPr>
          <w:rFonts w:ascii="Times New Roman" w:hAnsi="Times New Roman" w:cs="Times New Roman"/>
        </w:rPr>
        <w:t>C</w:t>
      </w:r>
      <w:r>
        <w:rPr>
          <w:rFonts w:ascii="Times New Roman" w:hAnsi="Times New Roman" w:cs="Times New Roman"/>
        </w:rPr>
        <w:t xml:space="preserve">ác tổ chức chính trị - xã hội đại diện cho người dân trong thực hiện quyền tham gia thiếu tính độc lập và còn nhiều bất hợp lý trong tổ chức và hoạt động. Do đó, các hoạt động giám sát nhiều khi </w:t>
      </w:r>
      <w:r w:rsidRPr="00F45BD5">
        <w:rPr>
          <w:rFonts w:ascii="Times New Roman" w:hAnsi="Times New Roman" w:cs="Times New Roman"/>
          <w:lang w:val="vi-VN"/>
        </w:rPr>
        <w:t xml:space="preserve">còn </w:t>
      </w:r>
      <w:r>
        <w:rPr>
          <w:rFonts w:ascii="Times New Roman" w:hAnsi="Times New Roman" w:cs="Times New Roman"/>
        </w:rPr>
        <w:t>“</w:t>
      </w:r>
      <w:r w:rsidRPr="00F45BD5">
        <w:rPr>
          <w:rFonts w:ascii="Times New Roman" w:hAnsi="Times New Roman" w:cs="Times New Roman"/>
          <w:lang w:val="vi-VN"/>
        </w:rPr>
        <w:t xml:space="preserve">mang tính hình thức, chủ yếu nhằm hoàn thành các chỉ tiêu, kế hoạch định kì hoặc theo yêu cầu từ phía </w:t>
      </w:r>
      <w:r w:rsidR="00101797">
        <w:rPr>
          <w:rFonts w:ascii="Times New Roman" w:hAnsi="Times New Roman" w:cs="Times New Roman"/>
        </w:rPr>
        <w:t>N</w:t>
      </w:r>
      <w:r w:rsidRPr="00F45BD5">
        <w:rPr>
          <w:rFonts w:ascii="Times New Roman" w:hAnsi="Times New Roman" w:cs="Times New Roman"/>
          <w:lang w:val="vi-VN"/>
        </w:rPr>
        <w:t xml:space="preserve">hà nước, chưa chú trọng đến thực chất và khả năng đáp ứng các yêu cầu </w:t>
      </w:r>
      <w:r>
        <w:rPr>
          <w:rFonts w:ascii="Times New Roman" w:hAnsi="Times New Roman" w:cs="Times New Roman"/>
        </w:rPr>
        <w:t>của nhân dân”</w:t>
      </w:r>
      <w:r w:rsidR="002A1966">
        <w:rPr>
          <w:rFonts w:ascii="Times New Roman" w:hAnsi="Times New Roman" w:cs="Times New Roman"/>
          <w:vertAlign w:val="superscript"/>
        </w:rPr>
        <w:t>15</w:t>
      </w:r>
      <w:r w:rsidRPr="00F45BD5">
        <w:rPr>
          <w:rFonts w:ascii="Times New Roman" w:hAnsi="Times New Roman" w:cs="Times New Roman"/>
          <w:lang w:val="vi-VN"/>
        </w:rPr>
        <w:t>.</w:t>
      </w:r>
    </w:p>
    <w:p w14:paraId="41C9E718" w14:textId="0F5B193E" w:rsidR="00101797" w:rsidRDefault="00101797" w:rsidP="00F45BD5">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Năng lực đội ngũ cán bộ thực hiện các hoạt động</w:t>
      </w:r>
      <w:r w:rsidR="00490B8F">
        <w:rPr>
          <w:rFonts w:ascii="Times New Roman" w:hAnsi="Times New Roman" w:cs="Times New Roman"/>
        </w:rPr>
        <w:t xml:space="preserve"> liên quan đến sự tham gia của người dân chưa đáp ứng được yêu cầu. </w:t>
      </w:r>
    </w:p>
    <w:p w14:paraId="34E412DA" w14:textId="5FAB226D" w:rsidR="00EE58CA" w:rsidRDefault="00EE58CA" w:rsidP="00F45BD5">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 xml:space="preserve">- Việc </w:t>
      </w:r>
      <w:r w:rsidR="00A05837">
        <w:rPr>
          <w:rFonts w:ascii="Times New Roman" w:hAnsi="Times New Roman" w:cs="Times New Roman"/>
        </w:rPr>
        <w:t xml:space="preserve">tổ chức thực hiện một số </w:t>
      </w:r>
      <w:r w:rsidR="00557A8F">
        <w:rPr>
          <w:rFonts w:ascii="Times New Roman" w:hAnsi="Times New Roman" w:cs="Times New Roman"/>
        </w:rPr>
        <w:t>nội dung, phương thức huy động sự tham gia của người dân còn</w:t>
      </w:r>
      <w:r w:rsidR="00A05837">
        <w:rPr>
          <w:rFonts w:ascii="Times New Roman" w:hAnsi="Times New Roman" w:cs="Times New Roman"/>
        </w:rPr>
        <w:t xml:space="preserve"> </w:t>
      </w:r>
      <w:r w:rsidR="00557A8F">
        <w:rPr>
          <w:rFonts w:ascii="Times New Roman" w:hAnsi="Times New Roman" w:cs="Times New Roman"/>
        </w:rPr>
        <w:t xml:space="preserve">mang tính hình thức, chưa hiệu quả. Đặc biệt là các hoạt động “dân bàn và quyết định”, “dân </w:t>
      </w:r>
      <w:r w:rsidR="00DD6AD1">
        <w:rPr>
          <w:rFonts w:ascii="Times New Roman" w:hAnsi="Times New Roman" w:cs="Times New Roman"/>
        </w:rPr>
        <w:t xml:space="preserve">kiểm tra, </w:t>
      </w:r>
      <w:r w:rsidR="00557A8F">
        <w:rPr>
          <w:rFonts w:ascii="Times New Roman" w:hAnsi="Times New Roman" w:cs="Times New Roman"/>
        </w:rPr>
        <w:t>giám sát” trực tiếp, “dân tham gia ý kiến”.</w:t>
      </w:r>
    </w:p>
    <w:p w14:paraId="49A11472" w14:textId="77777777" w:rsidR="0051326C" w:rsidRPr="0051326C" w:rsidRDefault="0051326C" w:rsidP="0051326C">
      <w:pPr>
        <w:widowControl w:val="0"/>
        <w:spacing w:before="120" w:after="120" w:line="240" w:lineRule="auto"/>
        <w:jc w:val="both"/>
        <w:rPr>
          <w:rFonts w:ascii="Times New Roman" w:hAnsi="Times New Roman" w:cs="Times New Roman"/>
          <w:b/>
          <w:i/>
        </w:rPr>
      </w:pPr>
      <w:r w:rsidRPr="0051326C">
        <w:rPr>
          <w:rFonts w:ascii="Times New Roman" w:hAnsi="Times New Roman" w:cs="Times New Roman"/>
          <w:b/>
          <w:i/>
        </w:rPr>
        <w:t>2.3. Một số giải pháp nâng cao hiệu quả</w:t>
      </w:r>
      <w:r>
        <w:rPr>
          <w:rFonts w:ascii="Times New Roman" w:hAnsi="Times New Roman" w:cs="Times New Roman"/>
          <w:b/>
        </w:rPr>
        <w:t xml:space="preserve"> </w:t>
      </w:r>
      <w:r w:rsidRPr="0051326C">
        <w:rPr>
          <w:rFonts w:ascii="Times New Roman" w:hAnsi="Times New Roman" w:cs="Times New Roman"/>
          <w:b/>
          <w:i/>
        </w:rPr>
        <w:t>tham gia của người dân vào quá trình thực thi chính sách công của chính quyền địa phương ở Việt Nam</w:t>
      </w:r>
    </w:p>
    <w:p w14:paraId="7675E16C" w14:textId="3CE5C815" w:rsidR="0098743B" w:rsidRDefault="0051326C" w:rsidP="0098743B">
      <w:pPr>
        <w:widowControl w:val="0"/>
        <w:spacing w:before="120" w:after="120" w:line="240" w:lineRule="auto"/>
        <w:ind w:firstLine="567"/>
        <w:jc w:val="both"/>
        <w:rPr>
          <w:rFonts w:ascii="Times New Roman" w:hAnsi="Times New Roman" w:cs="Times New Roman"/>
        </w:rPr>
      </w:pPr>
      <w:r w:rsidRPr="0051326C">
        <w:rPr>
          <w:rFonts w:ascii="Times New Roman" w:hAnsi="Times New Roman" w:cs="Times New Roman"/>
          <w:i/>
        </w:rPr>
        <w:t>Thứ nhất,</w:t>
      </w:r>
      <w:r w:rsidRPr="0051326C">
        <w:rPr>
          <w:rFonts w:ascii="Times New Roman" w:hAnsi="Times New Roman" w:cs="Times New Roman"/>
        </w:rPr>
        <w:t xml:space="preserve"> </w:t>
      </w:r>
      <w:r>
        <w:rPr>
          <w:rFonts w:ascii="Times New Roman" w:hAnsi="Times New Roman" w:cs="Times New Roman"/>
        </w:rPr>
        <w:t xml:space="preserve">hoàn thiện các quy định của pháp luật liên quan đến sự tham gia </w:t>
      </w:r>
      <w:r w:rsidRPr="0051326C">
        <w:rPr>
          <w:rFonts w:ascii="Times New Roman" w:hAnsi="Times New Roman" w:cs="Times New Roman"/>
        </w:rPr>
        <w:t>của người dân vào quá trình thực thi chính sách công của chính quyền địa phương ở Việt Nam</w:t>
      </w:r>
      <w:r>
        <w:rPr>
          <w:rFonts w:ascii="Times New Roman" w:hAnsi="Times New Roman" w:cs="Times New Roman"/>
        </w:rPr>
        <w:t xml:space="preserve">. </w:t>
      </w:r>
      <w:r w:rsidR="0099314F">
        <w:rPr>
          <w:rFonts w:ascii="Times New Roman" w:hAnsi="Times New Roman" w:cs="Times New Roman"/>
        </w:rPr>
        <w:t xml:space="preserve">Mở rộng các nội dung, cấp độ và hình thức tham gia theo hướng tiếp cận các chuẩn mực của pháp luật quốc tế. </w:t>
      </w:r>
      <w:r w:rsidR="00DD6AD1">
        <w:rPr>
          <w:rFonts w:ascii="Times New Roman" w:hAnsi="Times New Roman" w:cs="Times New Roman"/>
        </w:rPr>
        <w:t>Chú ý đến việc x</w:t>
      </w:r>
      <w:r w:rsidR="00DD6AD1" w:rsidRPr="00DD6AD1">
        <w:rPr>
          <w:rFonts w:ascii="Times New Roman" w:hAnsi="Times New Roman" w:cs="Times New Roman"/>
        </w:rPr>
        <w:t xml:space="preserve">ây dựng cơ chế tiếp thu, </w:t>
      </w:r>
      <w:r w:rsidR="00DD6AD1">
        <w:rPr>
          <w:rFonts w:ascii="Times New Roman" w:hAnsi="Times New Roman" w:cs="Times New Roman"/>
        </w:rPr>
        <w:t xml:space="preserve">phản hồi, </w:t>
      </w:r>
      <w:r w:rsidR="00DD6AD1" w:rsidRPr="00DD6AD1">
        <w:rPr>
          <w:rFonts w:ascii="Times New Roman" w:hAnsi="Times New Roman" w:cs="Times New Roman"/>
        </w:rPr>
        <w:t xml:space="preserve">giải trình của </w:t>
      </w:r>
      <w:r w:rsidR="00DD6AD1">
        <w:rPr>
          <w:rFonts w:ascii="Times New Roman" w:hAnsi="Times New Roman" w:cs="Times New Roman"/>
        </w:rPr>
        <w:t>chính quyền địa phương</w:t>
      </w:r>
      <w:r w:rsidR="00DD6AD1" w:rsidRPr="00DD6AD1">
        <w:rPr>
          <w:rFonts w:ascii="Times New Roman" w:hAnsi="Times New Roman" w:cs="Times New Roman"/>
        </w:rPr>
        <w:t xml:space="preserve"> đối với các đề xuất, kiến nghị</w:t>
      </w:r>
      <w:r w:rsidR="00DD6AD1">
        <w:rPr>
          <w:rFonts w:ascii="Times New Roman" w:hAnsi="Times New Roman" w:cs="Times New Roman"/>
        </w:rPr>
        <w:t>, góp ý</w:t>
      </w:r>
      <w:r w:rsidR="00DD6AD1" w:rsidRPr="00DD6AD1">
        <w:rPr>
          <w:rFonts w:ascii="Times New Roman" w:hAnsi="Times New Roman" w:cs="Times New Roman"/>
        </w:rPr>
        <w:t xml:space="preserve"> </w:t>
      </w:r>
      <w:r w:rsidR="00DD6AD1">
        <w:rPr>
          <w:rFonts w:ascii="Times New Roman" w:hAnsi="Times New Roman" w:cs="Times New Roman"/>
        </w:rPr>
        <w:t xml:space="preserve">từ các hoạt động tham gia của nhân dân và </w:t>
      </w:r>
      <w:r w:rsidR="00DD6AD1" w:rsidRPr="00DD6AD1">
        <w:rPr>
          <w:rFonts w:ascii="Times New Roman" w:hAnsi="Times New Roman" w:cs="Times New Roman"/>
        </w:rPr>
        <w:t xml:space="preserve">các tổ chức </w:t>
      </w:r>
      <w:r w:rsidR="00DD6AD1">
        <w:rPr>
          <w:rFonts w:ascii="Times New Roman" w:hAnsi="Times New Roman" w:cs="Times New Roman"/>
        </w:rPr>
        <w:t>đại diện</w:t>
      </w:r>
      <w:r w:rsidR="00DD6AD1" w:rsidRPr="00DD6AD1">
        <w:rPr>
          <w:rFonts w:ascii="Times New Roman" w:hAnsi="Times New Roman" w:cs="Times New Roman"/>
        </w:rPr>
        <w:t xml:space="preserve">. Trong đó, </w:t>
      </w:r>
      <w:r w:rsidR="00DD6AD1">
        <w:rPr>
          <w:rFonts w:ascii="Times New Roman" w:hAnsi="Times New Roman" w:cs="Times New Roman"/>
        </w:rPr>
        <w:t>“</w:t>
      </w:r>
      <w:r w:rsidR="00DD6AD1" w:rsidRPr="00DD6AD1">
        <w:rPr>
          <w:rFonts w:ascii="Times New Roman" w:hAnsi="Times New Roman" w:cs="Times New Roman"/>
        </w:rPr>
        <w:t>cần quy định rõ trách nhiệm, thời hạn gửi văn bản đề nghị giám sát, phản biện xã hội và văn bản giải trình, tiếp thu hoặc phản hồi của các cơ quan nhà nước</w:t>
      </w:r>
      <w:r w:rsidR="00DD6AD1">
        <w:rPr>
          <w:rFonts w:ascii="Times New Roman" w:hAnsi="Times New Roman" w:cs="Times New Roman"/>
        </w:rPr>
        <w:t>”</w:t>
      </w:r>
      <w:r w:rsidR="00DD6AD1" w:rsidRPr="00DD6AD1">
        <w:rPr>
          <w:rFonts w:ascii="Times New Roman" w:hAnsi="Times New Roman" w:cs="Times New Roman"/>
        </w:rPr>
        <w:t xml:space="preserve">. Có </w:t>
      </w:r>
      <w:r w:rsidR="00DD6AD1">
        <w:rPr>
          <w:rFonts w:ascii="Times New Roman" w:hAnsi="Times New Roman" w:cs="Times New Roman"/>
        </w:rPr>
        <w:t>“</w:t>
      </w:r>
      <w:r w:rsidR="00DD6AD1" w:rsidRPr="00DD6AD1">
        <w:rPr>
          <w:rFonts w:ascii="Times New Roman" w:hAnsi="Times New Roman" w:cs="Times New Roman"/>
        </w:rPr>
        <w:t>chế tài xử lí đủ mạnh đối với các cơ quan chậm hoặc không phản hồi, giải trình đối với các đề xuất, kiến nghị sau giám sát, phản biện của các tổ chức chính trị - xã hội</w:t>
      </w:r>
      <w:r w:rsidR="00DD6AD1">
        <w:rPr>
          <w:rFonts w:ascii="Times New Roman" w:hAnsi="Times New Roman" w:cs="Times New Roman"/>
        </w:rPr>
        <w:t>”</w:t>
      </w:r>
      <w:r w:rsidR="002A1966">
        <w:rPr>
          <w:rFonts w:ascii="Times New Roman" w:hAnsi="Times New Roman" w:cs="Times New Roman"/>
          <w:vertAlign w:val="superscript"/>
        </w:rPr>
        <w:t>15</w:t>
      </w:r>
      <w:r w:rsidR="00DD6AD1" w:rsidRPr="00DD6AD1">
        <w:rPr>
          <w:rFonts w:ascii="Times New Roman" w:hAnsi="Times New Roman" w:cs="Times New Roman"/>
        </w:rPr>
        <w:t>.</w:t>
      </w:r>
    </w:p>
    <w:p w14:paraId="23AC688F" w14:textId="28882917" w:rsidR="0098743B" w:rsidRDefault="0098743B" w:rsidP="0098743B">
      <w:pPr>
        <w:widowControl w:val="0"/>
        <w:spacing w:before="120" w:after="120" w:line="240" w:lineRule="auto"/>
        <w:ind w:firstLine="567"/>
        <w:jc w:val="both"/>
        <w:rPr>
          <w:rFonts w:ascii="Times New Roman" w:hAnsi="Times New Roman" w:cs="Times New Roman"/>
        </w:rPr>
      </w:pPr>
      <w:r w:rsidRPr="00F45BD5">
        <w:rPr>
          <w:rFonts w:ascii="Times New Roman" w:hAnsi="Times New Roman" w:cs="Times New Roman"/>
          <w:i/>
        </w:rPr>
        <w:t>Thứ hai,</w:t>
      </w:r>
      <w:r>
        <w:rPr>
          <w:rFonts w:ascii="Times New Roman" w:hAnsi="Times New Roman" w:cs="Times New Roman"/>
        </w:rPr>
        <w:t xml:space="preserve"> </w:t>
      </w:r>
      <w:r w:rsidR="00B42A04">
        <w:rPr>
          <w:rFonts w:ascii="Times New Roman" w:hAnsi="Times New Roman" w:cs="Times New Roman"/>
        </w:rPr>
        <w:t>nâng cao trình độ</w:t>
      </w:r>
      <w:r w:rsidR="0099314F">
        <w:rPr>
          <w:rFonts w:ascii="Times New Roman" w:hAnsi="Times New Roman" w:cs="Times New Roman"/>
        </w:rPr>
        <w:t xml:space="preserve"> dân trí</w:t>
      </w:r>
      <w:r w:rsidR="00B42A04">
        <w:rPr>
          <w:rFonts w:ascii="Times New Roman" w:hAnsi="Times New Roman" w:cs="Times New Roman"/>
        </w:rPr>
        <w:t xml:space="preserve">, “tri thức công dân về tham gia” và văn hóa chính trị tham gia cho người dân thông qua các hoạt động tuyên truyền, giáo dục </w:t>
      </w:r>
      <w:r w:rsidR="00897A0C">
        <w:rPr>
          <w:rFonts w:ascii="Times New Roman" w:hAnsi="Times New Roman" w:cs="Times New Roman"/>
        </w:rPr>
        <w:t xml:space="preserve">phù hợp và có hiệu quả. </w:t>
      </w:r>
      <w:r w:rsidR="0099314F">
        <w:rPr>
          <w:rFonts w:ascii="Times New Roman" w:hAnsi="Times New Roman" w:cs="Times New Roman"/>
        </w:rPr>
        <w:t xml:space="preserve">Chú ý đến tính hiệu quả của các hoạt động </w:t>
      </w:r>
      <w:r w:rsidR="000A4C99">
        <w:rPr>
          <w:rFonts w:ascii="Times New Roman" w:hAnsi="Times New Roman" w:cs="Times New Roman"/>
        </w:rPr>
        <w:t xml:space="preserve">tuyên truyền, </w:t>
      </w:r>
      <w:r w:rsidR="0099314F">
        <w:rPr>
          <w:rFonts w:ascii="Times New Roman" w:hAnsi="Times New Roman" w:cs="Times New Roman"/>
        </w:rPr>
        <w:t>phổ biến pháp luật nhằm giúp người dân nhận thức được các quyền tham gia của mình</w:t>
      </w:r>
      <w:r w:rsidR="000A4C99">
        <w:rPr>
          <w:rFonts w:ascii="Times New Roman" w:hAnsi="Times New Roman" w:cs="Times New Roman"/>
        </w:rPr>
        <w:t xml:space="preserve"> và những </w:t>
      </w:r>
      <w:r w:rsidR="0099314F">
        <w:rPr>
          <w:rFonts w:ascii="Times New Roman" w:hAnsi="Times New Roman" w:cs="Times New Roman"/>
        </w:rPr>
        <w:t xml:space="preserve">lợi ích </w:t>
      </w:r>
      <w:r w:rsidR="000A4C99">
        <w:rPr>
          <w:rFonts w:ascii="Times New Roman" w:hAnsi="Times New Roman" w:cs="Times New Roman"/>
        </w:rPr>
        <w:t>có được từ việc</w:t>
      </w:r>
      <w:r w:rsidR="0099314F">
        <w:rPr>
          <w:rFonts w:ascii="Times New Roman" w:hAnsi="Times New Roman" w:cs="Times New Roman"/>
        </w:rPr>
        <w:t xml:space="preserve"> thực hiện </w:t>
      </w:r>
      <w:r w:rsidR="000A4C99">
        <w:rPr>
          <w:rFonts w:ascii="Times New Roman" w:hAnsi="Times New Roman" w:cs="Times New Roman"/>
        </w:rPr>
        <w:t>quyền</w:t>
      </w:r>
      <w:r w:rsidR="0099314F">
        <w:rPr>
          <w:rFonts w:ascii="Times New Roman" w:hAnsi="Times New Roman" w:cs="Times New Roman"/>
        </w:rPr>
        <w:t xml:space="preserve"> đó</w:t>
      </w:r>
      <w:r w:rsidR="000A4C99">
        <w:rPr>
          <w:rFonts w:ascii="Times New Roman" w:hAnsi="Times New Roman" w:cs="Times New Roman"/>
        </w:rPr>
        <w:t xml:space="preserve"> để tạo động cơ khuyến khích người dân tích cực tham gia vào hoạt động xây dựng, thực thi chính sách của chính quyền địa phương. Ngoài ra, có thể xây dựng cơ chế khen thưởng cho những cá nhân tích cực tham gia và có những đóng góp nổi bật cho việc thực thi chính sách ở địa phương.</w:t>
      </w:r>
    </w:p>
    <w:p w14:paraId="76E2FAFC" w14:textId="0BF74F6C" w:rsidR="0098743B" w:rsidRDefault="0098743B" w:rsidP="0098743B">
      <w:pPr>
        <w:widowControl w:val="0"/>
        <w:spacing w:before="120" w:after="120" w:line="240" w:lineRule="auto"/>
        <w:ind w:firstLine="567"/>
        <w:jc w:val="both"/>
        <w:rPr>
          <w:rFonts w:ascii="Times New Roman" w:hAnsi="Times New Roman" w:cs="Times New Roman"/>
        </w:rPr>
      </w:pPr>
      <w:r w:rsidRPr="00F45BD5">
        <w:rPr>
          <w:rFonts w:ascii="Times New Roman" w:hAnsi="Times New Roman" w:cs="Times New Roman"/>
          <w:i/>
        </w:rPr>
        <w:t>Thứ ba,</w:t>
      </w:r>
      <w:r>
        <w:rPr>
          <w:rFonts w:ascii="Times New Roman" w:hAnsi="Times New Roman" w:cs="Times New Roman"/>
        </w:rPr>
        <w:t xml:space="preserve"> </w:t>
      </w:r>
      <w:r w:rsidR="00897A0C">
        <w:rPr>
          <w:rFonts w:ascii="Times New Roman" w:hAnsi="Times New Roman" w:cs="Times New Roman"/>
        </w:rPr>
        <w:t>đổi mới tổ chức và hoạt động của các tổ chức chính trị - xã hội theo hướng</w:t>
      </w:r>
      <w:r w:rsidR="00E540F3">
        <w:rPr>
          <w:rFonts w:ascii="Times New Roman" w:hAnsi="Times New Roman" w:cs="Times New Roman"/>
        </w:rPr>
        <w:t>: i)</w:t>
      </w:r>
      <w:r w:rsidR="00897A0C">
        <w:rPr>
          <w:rFonts w:ascii="Times New Roman" w:hAnsi="Times New Roman" w:cs="Times New Roman"/>
        </w:rPr>
        <w:t xml:space="preserve"> “</w:t>
      </w:r>
      <w:r w:rsidR="00E540F3">
        <w:rPr>
          <w:rFonts w:ascii="Times New Roman" w:hAnsi="Times New Roman" w:cs="Times New Roman"/>
        </w:rPr>
        <w:t>T</w:t>
      </w:r>
      <w:r w:rsidR="00897A0C">
        <w:rPr>
          <w:rFonts w:ascii="Times New Roman" w:hAnsi="Times New Roman" w:cs="Times New Roman"/>
        </w:rPr>
        <w:t xml:space="preserve">ăng tính </w:t>
      </w:r>
      <w:r w:rsidR="00897A0C">
        <w:rPr>
          <w:rFonts w:ascii="Times New Roman" w:hAnsi="Times New Roman" w:cs="Times New Roman"/>
        </w:rPr>
        <w:lastRenderedPageBreak/>
        <w:t>độc lập, tự chủ”</w:t>
      </w:r>
      <w:r w:rsidR="00E540F3">
        <w:rPr>
          <w:rFonts w:ascii="Times New Roman" w:hAnsi="Times New Roman" w:cs="Times New Roman"/>
        </w:rPr>
        <w:t xml:space="preserve"> để nâng cao khả năng đại diện cho người dân, hạn chế tình trạng “hành chính hóa”, “quan liêu hóa”</w:t>
      </w:r>
      <w:r w:rsidR="000A4C99">
        <w:rPr>
          <w:rFonts w:ascii="Times New Roman" w:hAnsi="Times New Roman" w:cs="Times New Roman"/>
        </w:rPr>
        <w:t>, xa rời nhân dân như hiện nay</w:t>
      </w:r>
      <w:r w:rsidR="00E540F3">
        <w:rPr>
          <w:rFonts w:ascii="Times New Roman" w:hAnsi="Times New Roman" w:cs="Times New Roman"/>
        </w:rPr>
        <w:t>;</w:t>
      </w:r>
      <w:r w:rsidR="00897A0C">
        <w:rPr>
          <w:rFonts w:ascii="Times New Roman" w:hAnsi="Times New Roman" w:cs="Times New Roman"/>
        </w:rPr>
        <w:t xml:space="preserve"> </w:t>
      </w:r>
      <w:r w:rsidR="00E540F3">
        <w:rPr>
          <w:rFonts w:ascii="Times New Roman" w:hAnsi="Times New Roman" w:cs="Times New Roman"/>
        </w:rPr>
        <w:t>ii) T</w:t>
      </w:r>
      <w:r w:rsidR="00897A0C">
        <w:rPr>
          <w:rFonts w:ascii="Times New Roman" w:hAnsi="Times New Roman" w:cs="Times New Roman"/>
        </w:rPr>
        <w:t>inh gọn về bộ máy</w:t>
      </w:r>
      <w:r w:rsidR="00E540F3">
        <w:rPr>
          <w:rFonts w:ascii="Times New Roman" w:hAnsi="Times New Roman" w:cs="Times New Roman"/>
        </w:rPr>
        <w:t xml:space="preserve">, giảm các cơ quan trung gian không cần thiết, hướng về cơ sở, củng cố tổ chức ở cơ sở để gần dân, nắm bắt tốt tâm tư nguyện vọng của nhân dân, qua đó, </w:t>
      </w:r>
      <w:r w:rsidR="00D61BB0">
        <w:rPr>
          <w:rFonts w:ascii="Times New Roman" w:hAnsi="Times New Roman" w:cs="Times New Roman"/>
        </w:rPr>
        <w:t>đại diện</w:t>
      </w:r>
      <w:r w:rsidR="00E540F3">
        <w:rPr>
          <w:rFonts w:ascii="Times New Roman" w:hAnsi="Times New Roman" w:cs="Times New Roman"/>
        </w:rPr>
        <w:t xml:space="preserve"> và bảo vệ quyền lợi cho dân; ii)</w:t>
      </w:r>
      <w:r w:rsidR="00897A0C">
        <w:rPr>
          <w:rFonts w:ascii="Times New Roman" w:hAnsi="Times New Roman" w:cs="Times New Roman"/>
        </w:rPr>
        <w:t xml:space="preserve"> “</w:t>
      </w:r>
      <w:r w:rsidR="00E540F3">
        <w:rPr>
          <w:rFonts w:ascii="Times New Roman" w:hAnsi="Times New Roman" w:cs="Times New Roman"/>
        </w:rPr>
        <w:t>H</w:t>
      </w:r>
      <w:r w:rsidR="00897A0C">
        <w:rPr>
          <w:rFonts w:ascii="Times New Roman" w:hAnsi="Times New Roman" w:cs="Times New Roman"/>
        </w:rPr>
        <w:t>oạt động đúng chức năng, nhiệm vụ”</w:t>
      </w:r>
      <w:r w:rsidR="00E540F3">
        <w:rPr>
          <w:rFonts w:ascii="Times New Roman" w:hAnsi="Times New Roman" w:cs="Times New Roman"/>
        </w:rPr>
        <w:t>, tránh tình trạng chạy theo hoạt động phong trào, “giải trí hóa”</w:t>
      </w:r>
      <w:r w:rsidR="0099314F">
        <w:rPr>
          <w:rFonts w:ascii="Times New Roman" w:hAnsi="Times New Roman" w:cs="Times New Roman"/>
        </w:rPr>
        <w:t xml:space="preserve"> như hiện nay</w:t>
      </w:r>
      <w:r w:rsidR="00E540F3">
        <w:rPr>
          <w:rFonts w:ascii="Times New Roman" w:hAnsi="Times New Roman" w:cs="Times New Roman"/>
        </w:rPr>
        <w:t xml:space="preserve">, tập trung vào chức năng </w:t>
      </w:r>
      <w:r w:rsidR="00897A0C">
        <w:rPr>
          <w:rFonts w:ascii="Times New Roman" w:hAnsi="Times New Roman" w:cs="Times New Roman"/>
        </w:rPr>
        <w:t xml:space="preserve">đại diện cho nhân dân trong việc tham gia vào các hoạt động xây dựng, thực thi chính sách và </w:t>
      </w:r>
      <w:r w:rsidR="00E540F3">
        <w:rPr>
          <w:rFonts w:ascii="Times New Roman" w:hAnsi="Times New Roman" w:cs="Times New Roman"/>
        </w:rPr>
        <w:t>chức năng</w:t>
      </w:r>
      <w:r w:rsidR="00897A0C">
        <w:rPr>
          <w:rFonts w:ascii="Times New Roman" w:hAnsi="Times New Roman" w:cs="Times New Roman"/>
        </w:rPr>
        <w:t xml:space="preserve"> kiểm soát </w:t>
      </w:r>
      <w:r w:rsidR="00D61BB0">
        <w:rPr>
          <w:rFonts w:ascii="Times New Roman" w:hAnsi="Times New Roman" w:cs="Times New Roman"/>
        </w:rPr>
        <w:t>quyền lực nhà nước ở địa phương</w:t>
      </w:r>
      <w:r w:rsidR="00897A0C">
        <w:rPr>
          <w:rFonts w:ascii="Times New Roman" w:hAnsi="Times New Roman" w:cs="Times New Roman"/>
        </w:rPr>
        <w:t>.</w:t>
      </w:r>
    </w:p>
    <w:p w14:paraId="3DD89A15" w14:textId="746322C2" w:rsidR="0098743B" w:rsidRDefault="0098743B" w:rsidP="0098743B">
      <w:pPr>
        <w:widowControl w:val="0"/>
        <w:spacing w:before="120" w:after="120" w:line="240" w:lineRule="auto"/>
        <w:ind w:firstLine="567"/>
        <w:jc w:val="both"/>
        <w:rPr>
          <w:rFonts w:ascii="Times New Roman" w:hAnsi="Times New Roman" w:cs="Times New Roman"/>
        </w:rPr>
      </w:pPr>
      <w:r w:rsidRPr="00F45BD5">
        <w:rPr>
          <w:rFonts w:ascii="Times New Roman" w:hAnsi="Times New Roman" w:cs="Times New Roman"/>
          <w:i/>
        </w:rPr>
        <w:t>Thứ tư,</w:t>
      </w:r>
      <w:r>
        <w:rPr>
          <w:rFonts w:ascii="Times New Roman" w:hAnsi="Times New Roman" w:cs="Times New Roman"/>
        </w:rPr>
        <w:t xml:space="preserve"> </w:t>
      </w:r>
      <w:r w:rsidR="00E540F3">
        <w:rPr>
          <w:rFonts w:ascii="Times New Roman" w:hAnsi="Times New Roman" w:cs="Times New Roman"/>
        </w:rPr>
        <w:t xml:space="preserve">nâng cao </w:t>
      </w:r>
      <w:r w:rsidR="00F45BD5">
        <w:rPr>
          <w:rFonts w:ascii="Times New Roman" w:hAnsi="Times New Roman" w:cs="Times New Roman"/>
        </w:rPr>
        <w:t xml:space="preserve">năng lực của </w:t>
      </w:r>
      <w:r w:rsidR="00E540F3">
        <w:rPr>
          <w:rFonts w:ascii="Times New Roman" w:hAnsi="Times New Roman" w:cs="Times New Roman"/>
        </w:rPr>
        <w:t xml:space="preserve">đội ngũ </w:t>
      </w:r>
      <w:r w:rsidR="00F45BD5">
        <w:rPr>
          <w:rFonts w:ascii="Times New Roman" w:hAnsi="Times New Roman" w:cs="Times New Roman"/>
        </w:rPr>
        <w:t xml:space="preserve">cán bộ </w:t>
      </w:r>
      <w:r w:rsidR="00E540F3">
        <w:rPr>
          <w:rFonts w:ascii="Times New Roman" w:hAnsi="Times New Roman" w:cs="Times New Roman"/>
        </w:rPr>
        <w:t xml:space="preserve">của chính quyền </w:t>
      </w:r>
      <w:r w:rsidR="00F45BD5">
        <w:rPr>
          <w:rFonts w:ascii="Times New Roman" w:hAnsi="Times New Roman" w:cs="Times New Roman"/>
        </w:rPr>
        <w:t>địa phương</w:t>
      </w:r>
      <w:r w:rsidR="00E540F3">
        <w:rPr>
          <w:rFonts w:ascii="Times New Roman" w:hAnsi="Times New Roman" w:cs="Times New Roman"/>
        </w:rPr>
        <w:t xml:space="preserve"> thực hiện các hoạt động liên quan đến sự tham gia của người dân. Chú trọng các hoạt động đào tạo, bồi dưỡng chuyên môn, nghiệp vụ để nâng cao trình độ đội ngũ hiện có. Cải tiến các khâu tuyển dụng, bố trí công việc trong quy trình công tác cán bộ để chọn được những người có trình độ chuyên môn phù hợp vào các vị trí công việc. Đồng thời, </w:t>
      </w:r>
      <w:r w:rsidR="00E540F3" w:rsidRPr="00E540F3">
        <w:rPr>
          <w:rFonts w:ascii="Times New Roman" w:hAnsi="Times New Roman" w:cs="Times New Roman"/>
        </w:rPr>
        <w:t xml:space="preserve">cần xây dựng, củng cố bộ máy </w:t>
      </w:r>
      <w:r w:rsidR="00E540F3">
        <w:rPr>
          <w:rFonts w:ascii="Times New Roman" w:hAnsi="Times New Roman" w:cs="Times New Roman"/>
        </w:rPr>
        <w:t xml:space="preserve">cho phù hợp </w:t>
      </w:r>
      <w:r w:rsidR="00E540F3" w:rsidRPr="00E540F3">
        <w:rPr>
          <w:rFonts w:ascii="Times New Roman" w:hAnsi="Times New Roman" w:cs="Times New Roman"/>
        </w:rPr>
        <w:t xml:space="preserve">với điều kiện thực tế, </w:t>
      </w:r>
      <w:r w:rsidR="00E540F3">
        <w:rPr>
          <w:rFonts w:ascii="Times New Roman" w:hAnsi="Times New Roman" w:cs="Times New Roman"/>
        </w:rPr>
        <w:t xml:space="preserve">giảm các cơ quan trung gian, </w:t>
      </w:r>
      <w:r w:rsidR="00E540F3" w:rsidRPr="00E540F3">
        <w:rPr>
          <w:rFonts w:ascii="Times New Roman" w:hAnsi="Times New Roman" w:cs="Times New Roman"/>
        </w:rPr>
        <w:t xml:space="preserve">thiết lập thêm các cơ quan chuyên trách </w:t>
      </w:r>
      <w:r w:rsidR="00E540F3">
        <w:rPr>
          <w:rFonts w:ascii="Times New Roman" w:hAnsi="Times New Roman" w:cs="Times New Roman"/>
        </w:rPr>
        <w:t xml:space="preserve">và bổ sung thêm công chức </w:t>
      </w:r>
      <w:r w:rsidR="00D61BB0">
        <w:rPr>
          <w:rFonts w:ascii="Times New Roman" w:hAnsi="Times New Roman" w:cs="Times New Roman"/>
        </w:rPr>
        <w:t xml:space="preserve">chuyên trách </w:t>
      </w:r>
      <w:r w:rsidR="00E540F3" w:rsidRPr="00E540F3">
        <w:rPr>
          <w:rFonts w:ascii="Times New Roman" w:hAnsi="Times New Roman" w:cs="Times New Roman"/>
        </w:rPr>
        <w:t>ở cấp cơ sở.</w:t>
      </w:r>
    </w:p>
    <w:p w14:paraId="16A4425D" w14:textId="32C097BA" w:rsidR="00F45BD5" w:rsidRPr="0098743B" w:rsidRDefault="00F45BD5" w:rsidP="0098743B">
      <w:pPr>
        <w:widowControl w:val="0"/>
        <w:spacing w:before="120" w:after="120" w:line="240" w:lineRule="auto"/>
        <w:ind w:firstLine="567"/>
        <w:jc w:val="both"/>
        <w:rPr>
          <w:rFonts w:ascii="Times New Roman" w:hAnsi="Times New Roman" w:cs="Times New Roman"/>
        </w:rPr>
      </w:pPr>
      <w:r w:rsidRPr="00E540F3">
        <w:rPr>
          <w:rFonts w:ascii="Times New Roman" w:hAnsi="Times New Roman" w:cs="Times New Roman"/>
          <w:i/>
        </w:rPr>
        <w:t>Thứ năm,</w:t>
      </w:r>
      <w:r>
        <w:rPr>
          <w:rFonts w:ascii="Times New Roman" w:hAnsi="Times New Roman" w:cs="Times New Roman"/>
        </w:rPr>
        <w:t xml:space="preserve"> </w:t>
      </w:r>
      <w:r w:rsidR="000A4C99">
        <w:rPr>
          <w:rFonts w:ascii="Times New Roman" w:hAnsi="Times New Roman" w:cs="Times New Roman"/>
        </w:rPr>
        <w:t>chú ý khắc phục “tính hình thức” trong việc tổ chức các hoạt động liên quan đến sự tham gia của người dân</w:t>
      </w:r>
      <w:r w:rsidR="00156274">
        <w:rPr>
          <w:rFonts w:ascii="Times New Roman" w:hAnsi="Times New Roman" w:cs="Times New Roman"/>
        </w:rPr>
        <w:t>, nhất là</w:t>
      </w:r>
      <w:r w:rsidR="000A4C99">
        <w:rPr>
          <w:rFonts w:ascii="Times New Roman" w:hAnsi="Times New Roman" w:cs="Times New Roman"/>
        </w:rPr>
        <w:t xml:space="preserve"> </w:t>
      </w:r>
      <w:r w:rsidR="00156274">
        <w:rPr>
          <w:rFonts w:ascii="Times New Roman" w:hAnsi="Times New Roman" w:cs="Times New Roman"/>
        </w:rPr>
        <w:t>các hoạt động “dân bàn và quyết định”, “dân kiểm tra, giám sát” trực tiếp, “dân tham gia ý kiến”</w:t>
      </w:r>
      <w:r w:rsidR="000A4C99">
        <w:rPr>
          <w:rFonts w:ascii="Times New Roman" w:hAnsi="Times New Roman" w:cs="Times New Roman"/>
        </w:rPr>
        <w:t xml:space="preserve">. </w:t>
      </w:r>
      <w:r w:rsidR="001810D6">
        <w:rPr>
          <w:rFonts w:ascii="Times New Roman" w:hAnsi="Times New Roman" w:cs="Times New Roman"/>
        </w:rPr>
        <w:t xml:space="preserve">Tăng cường </w:t>
      </w:r>
      <w:r w:rsidR="00156274">
        <w:rPr>
          <w:rFonts w:ascii="Times New Roman" w:hAnsi="Times New Roman" w:cs="Times New Roman"/>
        </w:rPr>
        <w:t xml:space="preserve">sự tham gia của nhân dân đối với các vấn đề chính sách quan trọng, liên quan trực tiếp đến lợi ích của người dân, như: đất đai, giảm nghèo, an sinh xã hội. </w:t>
      </w:r>
      <w:r w:rsidR="003B0BD4">
        <w:rPr>
          <w:rFonts w:ascii="Times New Roman" w:hAnsi="Times New Roman" w:cs="Times New Roman"/>
        </w:rPr>
        <w:t xml:space="preserve">Đảm bảo </w:t>
      </w:r>
      <w:r w:rsidR="00156274">
        <w:rPr>
          <w:rFonts w:ascii="Times New Roman" w:hAnsi="Times New Roman" w:cs="Times New Roman"/>
        </w:rPr>
        <w:t>thực hiện tối đa</w:t>
      </w:r>
      <w:r w:rsidR="003B0BD4">
        <w:rPr>
          <w:rFonts w:ascii="Times New Roman" w:hAnsi="Times New Roman" w:cs="Times New Roman"/>
        </w:rPr>
        <w:t xml:space="preserve"> các quyền tham gia </w:t>
      </w:r>
      <w:r w:rsidR="00156274">
        <w:rPr>
          <w:rFonts w:ascii="Times New Roman" w:hAnsi="Times New Roman" w:cs="Times New Roman"/>
        </w:rPr>
        <w:t xml:space="preserve">của nhân dân </w:t>
      </w:r>
      <w:r w:rsidR="003B0BD4">
        <w:rPr>
          <w:rFonts w:ascii="Times New Roman" w:hAnsi="Times New Roman" w:cs="Times New Roman"/>
        </w:rPr>
        <w:t xml:space="preserve">theo quy định thông qua việc tổ chức các hình thức tham gia phù hợp với điều kiện thực tế. </w:t>
      </w:r>
      <w:r w:rsidR="000A4C99">
        <w:rPr>
          <w:rFonts w:ascii="Times New Roman" w:hAnsi="Times New Roman" w:cs="Times New Roman"/>
        </w:rPr>
        <w:t xml:space="preserve">Chú </w:t>
      </w:r>
      <w:r w:rsidR="003B0BD4">
        <w:rPr>
          <w:rFonts w:ascii="Times New Roman" w:hAnsi="Times New Roman" w:cs="Times New Roman"/>
        </w:rPr>
        <w:t>trọng</w:t>
      </w:r>
      <w:r w:rsidR="000A4C99">
        <w:rPr>
          <w:rFonts w:ascii="Times New Roman" w:hAnsi="Times New Roman" w:cs="Times New Roman"/>
        </w:rPr>
        <w:t xml:space="preserve"> đến các hoạt động tiếp thu</w:t>
      </w:r>
      <w:r w:rsidR="003B0BD4">
        <w:rPr>
          <w:rFonts w:ascii="Times New Roman" w:hAnsi="Times New Roman" w:cs="Times New Roman"/>
        </w:rPr>
        <w:t xml:space="preserve"> ý kiến của nhân dân, có báo cáo giải trình rõ ràng về mức độ tiếp thu các ý kiến</w:t>
      </w:r>
      <w:r w:rsidR="00A73324">
        <w:rPr>
          <w:rFonts w:ascii="Times New Roman" w:hAnsi="Times New Roman" w:cs="Times New Roman"/>
        </w:rPr>
        <w:t>, kết quả xử lý các vụ việc có liên quan đến các đề xuất, kiến nghị của nhân dân.</w:t>
      </w:r>
      <w:r w:rsidR="003B0BD4">
        <w:rPr>
          <w:rFonts w:ascii="Times New Roman" w:hAnsi="Times New Roman" w:cs="Times New Roman"/>
        </w:rPr>
        <w:t xml:space="preserve"> </w:t>
      </w:r>
      <w:r w:rsidR="000A4C99">
        <w:rPr>
          <w:rFonts w:ascii="Times New Roman" w:hAnsi="Times New Roman" w:cs="Times New Roman"/>
        </w:rPr>
        <w:t>Tăng cường các hoạt động đánh giá, đo lường hiệu</w:t>
      </w:r>
      <w:r w:rsidR="00A73324">
        <w:rPr>
          <w:rFonts w:ascii="Times New Roman" w:hAnsi="Times New Roman" w:cs="Times New Roman"/>
        </w:rPr>
        <w:t xml:space="preserve"> quả thực tế đạt được từ các hoạt động tham gia của người dân để có phương án điều chỉnh cho phù hợp.</w:t>
      </w:r>
    </w:p>
    <w:p w14:paraId="4DC22114" w14:textId="1DA21510" w:rsidR="00727920" w:rsidRP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3. Kết luận</w:t>
      </w:r>
    </w:p>
    <w:p w14:paraId="17A7FE0C" w14:textId="6572D6CB" w:rsidR="00727920" w:rsidRDefault="009616FD" w:rsidP="008C0C33">
      <w:pPr>
        <w:widowControl w:val="0"/>
        <w:spacing w:before="120" w:after="120" w:line="240" w:lineRule="auto"/>
        <w:ind w:firstLine="567"/>
        <w:jc w:val="both"/>
        <w:rPr>
          <w:rFonts w:ascii="Times New Roman" w:hAnsi="Times New Roman" w:cs="Times New Roman"/>
        </w:rPr>
      </w:pPr>
      <w:r>
        <w:rPr>
          <w:rFonts w:ascii="Times New Roman" w:hAnsi="Times New Roman" w:cs="Times New Roman"/>
          <w:bCs/>
        </w:rPr>
        <w:t xml:space="preserve">Trong quá trình thực thi chính sách công, người dân có vai trò vừa là chủ thể thực thi vừa là đối tượng thụ hưởng. Phát huy sự tham gia của người dân vào quá trình này sẽ mang lại nhiều hiệu quả thực tế cho cả cơ quan thực thi và người dân. </w:t>
      </w:r>
      <w:r w:rsidR="00DC41D8">
        <w:rPr>
          <w:rFonts w:ascii="Times New Roman" w:hAnsi="Times New Roman" w:cs="Times New Roman"/>
          <w:bCs/>
        </w:rPr>
        <w:t xml:space="preserve">Xu hướng chung của các nước phát triển là mở rộng sự tham gia của người dân vào công việc của nhà nước, một mặt, phát huy quyền làm chủ của người dân; mặt khác, </w:t>
      </w:r>
      <w:r w:rsidR="00DC41D8" w:rsidRPr="00AD64BD">
        <w:rPr>
          <w:rFonts w:ascii="Times New Roman" w:hAnsi="Times New Roman" w:cs="Times New Roman"/>
        </w:rPr>
        <w:t>góp phần hạn chế “sự thất bại của nhà nước”, nâng cao chất lượng và hiệu quả thực tế của chính sách công.</w:t>
      </w:r>
      <w:r w:rsidR="00DC41D8">
        <w:rPr>
          <w:rFonts w:ascii="Times New Roman" w:hAnsi="Times New Roman" w:cs="Times New Roman"/>
        </w:rPr>
        <w:t xml:space="preserve"> Ở Việt Nam, trong những năm gần đây, cùng với xu thế dân chủ hóa đời sống xã hội, cơ sở pháp lý cho sự tham gia của người dân được chủ ý hoàn thiện ở nhiều khía cạnh: nội dung, hình thức, mức độ. Đặc biệt, với việc ban hành Luật Thực hiện dân chủ ở cơ sở năm 2022, chủ trương </w:t>
      </w:r>
      <w:r w:rsidR="00DC41D8" w:rsidRPr="00DC41D8">
        <w:rPr>
          <w:rFonts w:ascii="Times New Roman" w:hAnsi="Times New Roman" w:cs="Times New Roman"/>
        </w:rPr>
        <w:t>“Dân biết, dân bàn, dân làm, dân kiểm tra, dân giám sát, dân thụ hưởng”</w:t>
      </w:r>
      <w:r w:rsidR="00DC41D8">
        <w:rPr>
          <w:rFonts w:ascii="Times New Roman" w:hAnsi="Times New Roman" w:cs="Times New Roman"/>
        </w:rPr>
        <w:t xml:space="preserve"> được thể chế hóa. Cùng với việc mở rộng quyền tham gia, hiệu quả thực tế đạt được trong thực hiện quyền tham gia của người dân vào quá trình thực thi chính sách công của chính quyền địa phương cũng đạt được nhiều sự cải thiện đáng kể. Để tiếp tục nâng cao hiệu quả tham gia của người dân cần chú ý sửa đổi, bổ sung những điểm bất hợp lý trong các quy định của pháp luật; nâng cao trình độ dân trí và năng lực của đội ngũ cán bộ thực thi chính sách; phát huy vai trò của các tổ chức đại diện cho nhân dân; </w:t>
      </w:r>
      <w:r w:rsidR="008C0C33">
        <w:rPr>
          <w:rFonts w:ascii="Times New Roman" w:hAnsi="Times New Roman" w:cs="Times New Roman"/>
        </w:rPr>
        <w:t>khắc phục “tính hình thức” trong triển khai một số</w:t>
      </w:r>
      <w:r w:rsidR="008C0C33" w:rsidRPr="008C0C33">
        <w:rPr>
          <w:rFonts w:ascii="Times New Roman" w:hAnsi="Times New Roman" w:cs="Times New Roman"/>
        </w:rPr>
        <w:t xml:space="preserve"> </w:t>
      </w:r>
      <w:r w:rsidR="008C0C33">
        <w:rPr>
          <w:rFonts w:ascii="Times New Roman" w:hAnsi="Times New Roman" w:cs="Times New Roman"/>
        </w:rPr>
        <w:t>hoạt động liên quan đến sự tham gia của người dân.</w:t>
      </w:r>
    </w:p>
    <w:p w14:paraId="01A71E6A" w14:textId="3C2BED5A" w:rsidR="000538C2" w:rsidRPr="000538C2" w:rsidRDefault="000538C2" w:rsidP="008C0C33">
      <w:pPr>
        <w:widowControl w:val="0"/>
        <w:spacing w:before="120" w:after="120" w:line="240" w:lineRule="auto"/>
        <w:ind w:firstLine="567"/>
        <w:jc w:val="both"/>
        <w:rPr>
          <w:rFonts w:ascii="Times New Roman" w:hAnsi="Times New Roman" w:cs="Times New Roman"/>
          <w:b/>
        </w:rPr>
      </w:pPr>
      <w:r w:rsidRPr="000538C2">
        <w:rPr>
          <w:rFonts w:ascii="Times New Roman" w:hAnsi="Times New Roman" w:cs="Times New Roman"/>
          <w:b/>
        </w:rPr>
        <w:t>Lời cảm ơn</w:t>
      </w:r>
    </w:p>
    <w:p w14:paraId="7C3D6A5C" w14:textId="3730E8E6" w:rsidR="000538C2" w:rsidRPr="000538C2" w:rsidRDefault="000538C2" w:rsidP="008C0C33">
      <w:pPr>
        <w:widowControl w:val="0"/>
        <w:spacing w:before="120" w:after="120" w:line="240" w:lineRule="auto"/>
        <w:ind w:firstLine="567"/>
        <w:jc w:val="both"/>
        <w:rPr>
          <w:rFonts w:ascii="Times New Roman" w:hAnsi="Times New Roman" w:cs="Times New Roman"/>
          <w:i/>
        </w:rPr>
      </w:pPr>
      <w:bookmarkStart w:id="0" w:name="_GoBack"/>
      <w:r w:rsidRPr="000538C2">
        <w:rPr>
          <w:rFonts w:ascii="Times New Roman" w:hAnsi="Times New Roman" w:cs="Times New Roman"/>
          <w:i/>
          <w:iCs/>
        </w:rPr>
        <w:t>Nghiên cứu này được thực hiện trong khuôn khổ đề tài khoa học công nghệ cấp cơ sở của Trường Đại học Quy Nhơn với mã số T2023.815.25</w:t>
      </w:r>
      <w:r w:rsidRPr="000538C2">
        <w:rPr>
          <w:rFonts w:ascii="Times New Roman" w:hAnsi="Times New Roman" w:cs="Times New Roman"/>
          <w:i/>
        </w:rPr>
        <w:t>.</w:t>
      </w:r>
    </w:p>
    <w:bookmarkEnd w:id="0"/>
    <w:p w14:paraId="35AAEAEB" w14:textId="05AF61FC" w:rsidR="00727920" w:rsidRDefault="00727920" w:rsidP="00DC1C0C">
      <w:pPr>
        <w:widowControl w:val="0"/>
        <w:spacing w:before="120" w:after="120" w:line="240" w:lineRule="auto"/>
        <w:rPr>
          <w:rFonts w:ascii="Times New Roman" w:hAnsi="Times New Roman" w:cs="Times New Roman"/>
          <w:b/>
        </w:rPr>
      </w:pPr>
      <w:r w:rsidRPr="00727920">
        <w:rPr>
          <w:rFonts w:ascii="Times New Roman" w:hAnsi="Times New Roman" w:cs="Times New Roman"/>
          <w:b/>
        </w:rPr>
        <w:t>TÀI LIỆU THAM KHẢO</w:t>
      </w:r>
    </w:p>
    <w:p w14:paraId="203EC7E8" w14:textId="7CDD1278" w:rsidR="0034663A" w:rsidRPr="0034663A" w:rsidRDefault="00203FFD"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bookmarkStart w:id="1" w:name="_Hlk152769509"/>
      <w:r w:rsidRPr="0034663A">
        <w:rPr>
          <w:rFonts w:ascii="Times New Roman" w:hAnsi="Times New Roman" w:cs="Times New Roman"/>
          <w:sz w:val="20"/>
          <w:szCs w:val="20"/>
        </w:rPr>
        <w:t>Seohee Kwak</w:t>
      </w:r>
      <w:r w:rsidR="0034663A">
        <w:rPr>
          <w:rFonts w:ascii="Times New Roman" w:hAnsi="Times New Roman" w:cs="Times New Roman"/>
          <w:sz w:val="20"/>
          <w:szCs w:val="20"/>
        </w:rPr>
        <w:t xml:space="preserve">. </w:t>
      </w:r>
      <w:r w:rsidRPr="0034663A">
        <w:rPr>
          <w:rFonts w:ascii="Times New Roman" w:hAnsi="Times New Roman" w:cs="Times New Roman"/>
          <w:sz w:val="20"/>
          <w:szCs w:val="20"/>
        </w:rPr>
        <w:t>Deconstructing the multi-layered nature of citizen participation in Vietnam: conceptual connotations, discourses of international development, and the country’s institutional context, </w:t>
      </w:r>
      <w:r w:rsidRPr="0034663A">
        <w:rPr>
          <w:rFonts w:ascii="Times New Roman" w:hAnsi="Times New Roman" w:cs="Times New Roman"/>
          <w:i/>
          <w:sz w:val="20"/>
          <w:szCs w:val="20"/>
        </w:rPr>
        <w:t>Asian Journal of Political Science</w:t>
      </w:r>
      <w:r w:rsidRPr="0034663A">
        <w:rPr>
          <w:rFonts w:ascii="Times New Roman" w:hAnsi="Times New Roman" w:cs="Times New Roman"/>
          <w:sz w:val="20"/>
          <w:szCs w:val="20"/>
        </w:rPr>
        <w:t>, </w:t>
      </w:r>
      <w:r w:rsidR="0034663A" w:rsidRPr="0034663A">
        <w:rPr>
          <w:rFonts w:ascii="Times New Roman" w:hAnsi="Times New Roman" w:cs="Times New Roman"/>
          <w:b/>
          <w:sz w:val="20"/>
          <w:szCs w:val="20"/>
        </w:rPr>
        <w:t>2019</w:t>
      </w:r>
      <w:r w:rsidR="0034663A">
        <w:rPr>
          <w:rFonts w:ascii="Times New Roman" w:hAnsi="Times New Roman" w:cs="Times New Roman"/>
          <w:sz w:val="20"/>
          <w:szCs w:val="20"/>
        </w:rPr>
        <w:t xml:space="preserve">, </w:t>
      </w:r>
      <w:r w:rsidRPr="0034663A">
        <w:rPr>
          <w:rFonts w:ascii="Times New Roman" w:hAnsi="Times New Roman" w:cs="Times New Roman"/>
          <w:i/>
          <w:sz w:val="20"/>
          <w:szCs w:val="20"/>
        </w:rPr>
        <w:t>27</w:t>
      </w:r>
      <w:r w:rsidRPr="0034663A">
        <w:rPr>
          <w:rFonts w:ascii="Times New Roman" w:hAnsi="Times New Roman" w:cs="Times New Roman"/>
          <w:sz w:val="20"/>
          <w:szCs w:val="20"/>
        </w:rPr>
        <w:t>:3, 257-271, DOI: </w:t>
      </w:r>
      <w:hyperlink r:id="rId12" w:history="1">
        <w:r w:rsidRPr="0034663A">
          <w:rPr>
            <w:rStyle w:val="Hyperlink"/>
            <w:rFonts w:ascii="Times New Roman" w:hAnsi="Times New Roman" w:cs="Times New Roman"/>
            <w:sz w:val="20"/>
            <w:szCs w:val="20"/>
          </w:rPr>
          <w:t>10.1080/02185377.2019.1631866</w:t>
        </w:r>
      </w:hyperlink>
    </w:p>
    <w:p w14:paraId="61F7A713" w14:textId="12DAE11F" w:rsidR="0034663A" w:rsidRPr="0034663A" w:rsidRDefault="00203FFD"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Huntington, S. P., &amp; Nelson, J. M.</w:t>
      </w:r>
      <w:r w:rsidR="00C311B7">
        <w:rPr>
          <w:rFonts w:ascii="Times New Roman" w:hAnsi="Times New Roman" w:cs="Times New Roman"/>
          <w:sz w:val="20"/>
          <w:szCs w:val="20"/>
        </w:rPr>
        <w:t xml:space="preserve"> </w:t>
      </w:r>
      <w:r w:rsidRPr="0034663A">
        <w:rPr>
          <w:rFonts w:ascii="Times New Roman" w:hAnsi="Times New Roman" w:cs="Times New Roman"/>
          <w:i/>
          <w:sz w:val="20"/>
          <w:szCs w:val="20"/>
        </w:rPr>
        <w:t>No easy choice: Political participation in developing countries</w:t>
      </w:r>
      <w:r w:rsidRPr="0034663A">
        <w:rPr>
          <w:rFonts w:ascii="Times New Roman" w:hAnsi="Times New Roman" w:cs="Times New Roman"/>
          <w:sz w:val="20"/>
          <w:szCs w:val="20"/>
        </w:rPr>
        <w:t>. Massachusetts: Harvard University Press</w:t>
      </w:r>
      <w:r w:rsidR="0034663A">
        <w:rPr>
          <w:rFonts w:ascii="Times New Roman" w:hAnsi="Times New Roman" w:cs="Times New Roman"/>
          <w:sz w:val="20"/>
          <w:szCs w:val="20"/>
        </w:rPr>
        <w:t>, 1976.</w:t>
      </w:r>
    </w:p>
    <w:p w14:paraId="19C0C93F" w14:textId="289EDBE5" w:rsidR="0034663A" w:rsidRPr="00D90314" w:rsidRDefault="00203FFD" w:rsidP="00D90314">
      <w:pPr>
        <w:pStyle w:val="ListParagraph"/>
        <w:widowControl w:val="0"/>
        <w:numPr>
          <w:ilvl w:val="0"/>
          <w:numId w:val="3"/>
        </w:numPr>
        <w:spacing w:before="120" w:after="120"/>
        <w:ind w:left="284" w:hanging="284"/>
        <w:jc w:val="both"/>
        <w:rPr>
          <w:rFonts w:ascii="Times New Roman" w:hAnsi="Times New Roman" w:cs="Times New Roman"/>
          <w:sz w:val="20"/>
          <w:szCs w:val="20"/>
        </w:rPr>
      </w:pPr>
      <w:r w:rsidRPr="0034663A">
        <w:rPr>
          <w:rFonts w:ascii="Times New Roman" w:hAnsi="Times New Roman" w:cs="Times New Roman"/>
          <w:sz w:val="20"/>
          <w:szCs w:val="20"/>
        </w:rPr>
        <w:t>Arnstein, Sherry R. A Ladder of Citizen Participation</w:t>
      </w:r>
      <w:r w:rsidR="0034663A">
        <w:rPr>
          <w:rFonts w:ascii="Times New Roman" w:hAnsi="Times New Roman" w:cs="Times New Roman"/>
          <w:sz w:val="20"/>
          <w:szCs w:val="20"/>
        </w:rPr>
        <w:t>,</w:t>
      </w:r>
      <w:r w:rsidRPr="0034663A">
        <w:rPr>
          <w:rFonts w:ascii="Times New Roman" w:hAnsi="Times New Roman" w:cs="Times New Roman"/>
          <w:sz w:val="20"/>
          <w:szCs w:val="20"/>
        </w:rPr>
        <w:t xml:space="preserve"> </w:t>
      </w:r>
      <w:r w:rsidRPr="0034663A">
        <w:rPr>
          <w:rFonts w:ascii="Times New Roman" w:hAnsi="Times New Roman" w:cs="Times New Roman"/>
          <w:i/>
          <w:iCs/>
          <w:sz w:val="20"/>
          <w:szCs w:val="20"/>
        </w:rPr>
        <w:t>Journal of the American Planning Association</w:t>
      </w:r>
      <w:r w:rsidRPr="0034663A">
        <w:rPr>
          <w:rFonts w:ascii="Times New Roman" w:hAnsi="Times New Roman" w:cs="Times New Roman"/>
          <w:sz w:val="20"/>
          <w:szCs w:val="20"/>
        </w:rPr>
        <w:t xml:space="preserve">, </w:t>
      </w:r>
      <w:r w:rsidR="0034663A" w:rsidRPr="0034663A">
        <w:rPr>
          <w:rFonts w:ascii="Times New Roman" w:hAnsi="Times New Roman" w:cs="Times New Roman"/>
          <w:b/>
          <w:sz w:val="20"/>
          <w:szCs w:val="20"/>
        </w:rPr>
        <w:t>1969</w:t>
      </w:r>
      <w:r w:rsidR="0034663A">
        <w:rPr>
          <w:rFonts w:ascii="Times New Roman" w:hAnsi="Times New Roman" w:cs="Times New Roman"/>
          <w:sz w:val="20"/>
          <w:szCs w:val="20"/>
        </w:rPr>
        <w:t xml:space="preserve">, </w:t>
      </w:r>
      <w:r w:rsidRPr="0034663A">
        <w:rPr>
          <w:rFonts w:ascii="Times New Roman" w:hAnsi="Times New Roman" w:cs="Times New Roman"/>
          <w:i/>
          <w:sz w:val="20"/>
          <w:szCs w:val="20"/>
        </w:rPr>
        <w:t>Vol. 35</w:t>
      </w:r>
      <w:r w:rsidRPr="0034663A">
        <w:rPr>
          <w:rFonts w:ascii="Times New Roman" w:hAnsi="Times New Roman" w:cs="Times New Roman"/>
          <w:sz w:val="20"/>
          <w:szCs w:val="20"/>
        </w:rPr>
        <w:t>, No. 4, pp. 216-224</w:t>
      </w:r>
      <w:r w:rsidR="00D90314">
        <w:rPr>
          <w:rFonts w:ascii="Times New Roman" w:hAnsi="Times New Roman" w:cs="Times New Roman"/>
          <w:sz w:val="20"/>
          <w:szCs w:val="20"/>
        </w:rPr>
        <w:t xml:space="preserve">, DOI: </w:t>
      </w:r>
      <w:hyperlink r:id="rId13" w:history="1">
        <w:r w:rsidR="00D90314" w:rsidRPr="00D90314">
          <w:rPr>
            <w:rStyle w:val="Hyperlink"/>
            <w:rFonts w:ascii="Times New Roman" w:hAnsi="Times New Roman" w:cs="Times New Roman"/>
            <w:sz w:val="20"/>
            <w:szCs w:val="20"/>
          </w:rPr>
          <w:t>10.1080/01944366908977225</w:t>
        </w:r>
      </w:hyperlink>
    </w:p>
    <w:p w14:paraId="15325A3F" w14:textId="78861AE2" w:rsidR="0034663A" w:rsidRDefault="0034663A"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World Bank</w:t>
      </w:r>
      <w:r>
        <w:rPr>
          <w:rFonts w:ascii="Times New Roman" w:hAnsi="Times New Roman" w:cs="Times New Roman"/>
          <w:sz w:val="20"/>
          <w:szCs w:val="20"/>
        </w:rPr>
        <w:t>.</w:t>
      </w:r>
      <w:r w:rsidRPr="0034663A">
        <w:rPr>
          <w:rFonts w:ascii="Times New Roman" w:hAnsi="Times New Roman" w:cs="Times New Roman"/>
          <w:sz w:val="20"/>
          <w:szCs w:val="20"/>
        </w:rPr>
        <w:t xml:space="preserve"> </w:t>
      </w:r>
      <w:r w:rsidRPr="0034663A">
        <w:rPr>
          <w:rFonts w:ascii="Times New Roman" w:hAnsi="Times New Roman" w:cs="Times New Roman"/>
          <w:i/>
          <w:sz w:val="20"/>
          <w:szCs w:val="20"/>
        </w:rPr>
        <w:t>World Development Report: Governance and Development</w:t>
      </w:r>
      <w:r>
        <w:rPr>
          <w:rFonts w:ascii="Times New Roman" w:hAnsi="Times New Roman" w:cs="Times New Roman"/>
          <w:sz w:val="20"/>
          <w:szCs w:val="20"/>
        </w:rPr>
        <w:t>,</w:t>
      </w:r>
      <w:r w:rsidRPr="0034663A">
        <w:rPr>
          <w:rFonts w:ascii="Times New Roman" w:hAnsi="Times New Roman" w:cs="Times New Roman"/>
          <w:sz w:val="20"/>
          <w:szCs w:val="20"/>
        </w:rPr>
        <w:t xml:space="preserve"> </w:t>
      </w:r>
      <w:r>
        <w:rPr>
          <w:rFonts w:ascii="Times New Roman" w:hAnsi="Times New Roman" w:cs="Times New Roman"/>
          <w:sz w:val="20"/>
          <w:szCs w:val="20"/>
        </w:rPr>
        <w:t>Washington</w:t>
      </w:r>
      <w:r w:rsidRPr="0034663A">
        <w:rPr>
          <w:rFonts w:ascii="Times New Roman" w:hAnsi="Times New Roman" w:cs="Times New Roman"/>
          <w:sz w:val="20"/>
          <w:szCs w:val="20"/>
        </w:rPr>
        <w:t xml:space="preserve"> DC, 1992.</w:t>
      </w:r>
    </w:p>
    <w:p w14:paraId="1FA7DF51" w14:textId="7CBC20AC" w:rsidR="0034663A" w:rsidRPr="0034663A" w:rsidRDefault="0034663A"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ADB</w:t>
      </w:r>
      <w:r>
        <w:rPr>
          <w:rFonts w:ascii="Times New Roman" w:hAnsi="Times New Roman" w:cs="Times New Roman"/>
          <w:sz w:val="20"/>
          <w:szCs w:val="20"/>
        </w:rPr>
        <w:t>.</w:t>
      </w:r>
      <w:r w:rsidRPr="0034663A">
        <w:rPr>
          <w:rFonts w:ascii="Times New Roman" w:hAnsi="Times New Roman" w:cs="Times New Roman"/>
          <w:sz w:val="20"/>
          <w:szCs w:val="20"/>
        </w:rPr>
        <w:t xml:space="preserve"> </w:t>
      </w:r>
      <w:r w:rsidRPr="0034663A">
        <w:rPr>
          <w:rFonts w:ascii="Times New Roman" w:hAnsi="Times New Roman" w:cs="Times New Roman"/>
          <w:i/>
          <w:sz w:val="20"/>
          <w:szCs w:val="20"/>
        </w:rPr>
        <w:t>Governance: Sound Development Management</w:t>
      </w:r>
      <w:r>
        <w:rPr>
          <w:rFonts w:ascii="Times New Roman" w:hAnsi="Times New Roman" w:cs="Times New Roman"/>
          <w:sz w:val="20"/>
          <w:szCs w:val="20"/>
        </w:rPr>
        <w:t>,</w:t>
      </w:r>
      <w:r w:rsidRPr="0034663A">
        <w:rPr>
          <w:rFonts w:ascii="Times New Roman" w:hAnsi="Times New Roman" w:cs="Times New Roman"/>
          <w:sz w:val="20"/>
          <w:szCs w:val="20"/>
        </w:rPr>
        <w:t xml:space="preserve"> Manila, Philippines, 1999.</w:t>
      </w:r>
    </w:p>
    <w:p w14:paraId="353D32CE" w14:textId="55658E50" w:rsidR="00203FFD" w:rsidRPr="0034663A" w:rsidRDefault="002A1966"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Nguyễn </w:t>
      </w:r>
      <w:r w:rsidR="00203FFD" w:rsidRPr="0034663A">
        <w:rPr>
          <w:rFonts w:ascii="Times New Roman" w:hAnsi="Times New Roman" w:cs="Times New Roman"/>
          <w:sz w:val="20"/>
          <w:szCs w:val="20"/>
        </w:rPr>
        <w:t xml:space="preserve">Trọng Bình. </w:t>
      </w:r>
      <w:r w:rsidR="00203FFD" w:rsidRPr="0034663A">
        <w:rPr>
          <w:rFonts w:ascii="Times New Roman" w:hAnsi="Times New Roman" w:cs="Times New Roman"/>
          <w:bCs/>
          <w:sz w:val="20"/>
          <w:szCs w:val="20"/>
        </w:rPr>
        <w:t xml:space="preserve">Sự tham gia của người dân vào hoạt động hành chính công, </w:t>
      </w:r>
      <w:r w:rsidR="00203FFD" w:rsidRPr="0034663A">
        <w:rPr>
          <w:rFonts w:ascii="Times New Roman" w:hAnsi="Times New Roman" w:cs="Times New Roman"/>
          <w:bCs/>
          <w:i/>
          <w:sz w:val="20"/>
          <w:szCs w:val="20"/>
        </w:rPr>
        <w:t>Nghiên cứu Lập pháp</w:t>
      </w:r>
      <w:r w:rsidR="00203FFD" w:rsidRPr="0034663A">
        <w:rPr>
          <w:rFonts w:ascii="Times New Roman" w:hAnsi="Times New Roman" w:cs="Times New Roman"/>
          <w:bCs/>
          <w:sz w:val="20"/>
          <w:szCs w:val="20"/>
        </w:rPr>
        <w:t xml:space="preserve">, </w:t>
      </w:r>
      <w:r w:rsidR="00203FFD" w:rsidRPr="0034663A">
        <w:rPr>
          <w:rFonts w:ascii="Times New Roman" w:hAnsi="Times New Roman" w:cs="Times New Roman"/>
          <w:b/>
          <w:bCs/>
          <w:i/>
          <w:iCs/>
          <w:sz w:val="20"/>
          <w:szCs w:val="20"/>
        </w:rPr>
        <w:t>2019</w:t>
      </w:r>
      <w:r w:rsidR="0034663A">
        <w:rPr>
          <w:rFonts w:ascii="Times New Roman" w:hAnsi="Times New Roman" w:cs="Times New Roman"/>
          <w:b/>
          <w:bCs/>
          <w:i/>
          <w:iCs/>
          <w:sz w:val="20"/>
          <w:szCs w:val="20"/>
        </w:rPr>
        <w:t>,</w:t>
      </w:r>
      <w:r w:rsidR="0034663A" w:rsidRPr="0034663A">
        <w:rPr>
          <w:rFonts w:ascii="Times New Roman" w:hAnsi="Times New Roman" w:cs="Times New Roman"/>
          <w:bCs/>
          <w:iCs/>
          <w:sz w:val="20"/>
          <w:szCs w:val="20"/>
        </w:rPr>
        <w:t xml:space="preserve"> </w:t>
      </w:r>
      <w:r w:rsidR="0034663A" w:rsidRPr="0034663A">
        <w:rPr>
          <w:rFonts w:ascii="Times New Roman" w:hAnsi="Times New Roman" w:cs="Times New Roman"/>
          <w:bCs/>
          <w:i/>
          <w:iCs/>
          <w:sz w:val="20"/>
          <w:szCs w:val="20"/>
        </w:rPr>
        <w:t>số 13(389)</w:t>
      </w:r>
      <w:r w:rsidR="0034663A" w:rsidRPr="0034663A">
        <w:rPr>
          <w:rFonts w:ascii="Times New Roman" w:hAnsi="Times New Roman" w:cs="Times New Roman"/>
          <w:bCs/>
          <w:iCs/>
          <w:sz w:val="20"/>
          <w:szCs w:val="20"/>
        </w:rPr>
        <w:t>,</w:t>
      </w:r>
      <w:r w:rsidR="0034663A">
        <w:rPr>
          <w:rFonts w:ascii="Times New Roman" w:hAnsi="Times New Roman" w:cs="Times New Roman"/>
          <w:bCs/>
          <w:iCs/>
          <w:sz w:val="20"/>
          <w:szCs w:val="20"/>
        </w:rPr>
        <w:t xml:space="preserve"> tr.</w:t>
      </w:r>
      <w:r>
        <w:rPr>
          <w:rFonts w:ascii="Times New Roman" w:hAnsi="Times New Roman" w:cs="Times New Roman"/>
          <w:bCs/>
          <w:iCs/>
          <w:sz w:val="20"/>
          <w:szCs w:val="20"/>
        </w:rPr>
        <w:t xml:space="preserve"> 11-19.</w:t>
      </w:r>
    </w:p>
    <w:p w14:paraId="1D38FE8B" w14:textId="77777777" w:rsidR="0034663A" w:rsidRPr="0034663A" w:rsidRDefault="00203FFD"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Đảng Cộng sản Việt Nam. </w:t>
      </w:r>
      <w:r w:rsidRPr="0034663A">
        <w:rPr>
          <w:rFonts w:ascii="Times New Roman" w:hAnsi="Times New Roman" w:cs="Times New Roman"/>
          <w:i/>
          <w:sz w:val="20"/>
          <w:szCs w:val="20"/>
        </w:rPr>
        <w:t>Văn kiện Đại hội đại biểu toàn quốc lần thứ XIII của Đảng, Tập 1</w:t>
      </w:r>
      <w:r w:rsidRPr="0034663A">
        <w:rPr>
          <w:rFonts w:ascii="Times New Roman" w:hAnsi="Times New Roman" w:cs="Times New Roman"/>
          <w:sz w:val="20"/>
          <w:szCs w:val="20"/>
        </w:rPr>
        <w:t xml:space="preserve">, Chính trị quốc gia </w:t>
      </w:r>
      <w:r w:rsidRPr="0034663A">
        <w:rPr>
          <w:rFonts w:ascii="Times New Roman" w:hAnsi="Times New Roman" w:cs="Times New Roman"/>
          <w:sz w:val="20"/>
          <w:szCs w:val="20"/>
        </w:rPr>
        <w:lastRenderedPageBreak/>
        <w:t>sự thật, Hà Nội, 2021.</w:t>
      </w:r>
    </w:p>
    <w:p w14:paraId="5BA80653" w14:textId="7A4FDB82" w:rsidR="00203FFD" w:rsidRPr="0034663A" w:rsidRDefault="00203FFD" w:rsidP="0034663A">
      <w:pPr>
        <w:pStyle w:val="ListParagraph"/>
        <w:widowControl w:val="0"/>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Phạm Thị Diễm. </w:t>
      </w:r>
      <w:r w:rsidRPr="0034663A">
        <w:rPr>
          <w:rFonts w:ascii="Times New Roman" w:hAnsi="Times New Roman" w:cs="Times New Roman"/>
          <w:bCs/>
          <w:sz w:val="20"/>
          <w:szCs w:val="20"/>
        </w:rPr>
        <w:t xml:space="preserve">Sự tham gia của người dân vào quy trình chính sách hướng tới mục tiêu quản trị quốc gia hiện đại, hiệu quả, </w:t>
      </w:r>
      <w:r w:rsidRPr="0034663A">
        <w:rPr>
          <w:rFonts w:ascii="Times New Roman" w:eastAsia="Times New Roman" w:hAnsi="Times New Roman" w:cs="Times New Roman"/>
          <w:i/>
          <w:iCs/>
          <w:color w:val="333333"/>
          <w:sz w:val="20"/>
          <w:szCs w:val="20"/>
        </w:rPr>
        <w:t xml:space="preserve">Lý luận chính trị, </w:t>
      </w:r>
      <w:r w:rsidRPr="0034663A">
        <w:rPr>
          <w:rFonts w:ascii="Times New Roman" w:eastAsia="Times New Roman" w:hAnsi="Times New Roman" w:cs="Times New Roman"/>
          <w:b/>
          <w:i/>
          <w:iCs/>
          <w:color w:val="333333"/>
          <w:sz w:val="20"/>
          <w:szCs w:val="20"/>
        </w:rPr>
        <w:t>2023</w:t>
      </w:r>
      <w:r w:rsidRPr="0034663A">
        <w:rPr>
          <w:rFonts w:ascii="Times New Roman" w:eastAsia="Times New Roman" w:hAnsi="Times New Roman" w:cs="Times New Roman"/>
          <w:i/>
          <w:iCs/>
          <w:color w:val="333333"/>
          <w:sz w:val="20"/>
          <w:szCs w:val="20"/>
        </w:rPr>
        <w:t>, số 545</w:t>
      </w:r>
      <w:r w:rsidR="0034663A">
        <w:rPr>
          <w:rFonts w:ascii="Times New Roman" w:eastAsia="Times New Roman" w:hAnsi="Times New Roman" w:cs="Times New Roman"/>
          <w:i/>
          <w:iCs/>
          <w:color w:val="333333"/>
          <w:sz w:val="20"/>
          <w:szCs w:val="20"/>
        </w:rPr>
        <w:t xml:space="preserve">, </w:t>
      </w:r>
      <w:r w:rsidR="0034663A" w:rsidRPr="0034663A">
        <w:rPr>
          <w:rFonts w:ascii="Times New Roman" w:eastAsia="Times New Roman" w:hAnsi="Times New Roman" w:cs="Times New Roman"/>
          <w:iCs/>
          <w:color w:val="333333"/>
          <w:sz w:val="20"/>
          <w:szCs w:val="20"/>
        </w:rPr>
        <w:t>tr.</w:t>
      </w:r>
      <w:r w:rsidR="002A1966">
        <w:rPr>
          <w:rFonts w:ascii="Times New Roman" w:eastAsia="Times New Roman" w:hAnsi="Times New Roman" w:cs="Times New Roman"/>
          <w:iCs/>
          <w:color w:val="333333"/>
          <w:sz w:val="20"/>
          <w:szCs w:val="20"/>
        </w:rPr>
        <w:t>12-18.</w:t>
      </w:r>
    </w:p>
    <w:p w14:paraId="772BAADE" w14:textId="3B7D925E"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lang w:val="vi"/>
        </w:rPr>
        <w:t>CECODES, VFF-CRT, RTA &amp; UNDP</w:t>
      </w:r>
      <w:r w:rsidRPr="0034663A">
        <w:rPr>
          <w:rFonts w:ascii="Times New Roman" w:hAnsi="Times New Roman" w:cs="Times New Roman"/>
          <w:sz w:val="20"/>
          <w:szCs w:val="20"/>
        </w:rPr>
        <w:t xml:space="preserve">. </w:t>
      </w:r>
      <w:r w:rsidRPr="0034663A">
        <w:rPr>
          <w:rFonts w:ascii="Times New Roman" w:hAnsi="Times New Roman" w:cs="Times New Roman"/>
          <w:i/>
          <w:sz w:val="20"/>
          <w:szCs w:val="20"/>
          <w:lang w:val="vi"/>
        </w:rPr>
        <w:t>Chỉ số Hiệu quả Quản trị và Hành chính công cấp tỉnh ở Việt Nam (PAPI) năm 2022: Đo lường từ kinh nghiệm thực tiễn của người dân</w:t>
      </w:r>
      <w:r w:rsidRPr="0034663A">
        <w:rPr>
          <w:rFonts w:ascii="Times New Roman" w:hAnsi="Times New Roman" w:cs="Times New Roman"/>
          <w:i/>
          <w:sz w:val="20"/>
          <w:szCs w:val="20"/>
        </w:rPr>
        <w:t>,</w:t>
      </w:r>
      <w:r w:rsidRPr="0034663A">
        <w:rPr>
          <w:rFonts w:ascii="Times New Roman" w:hAnsi="Times New Roman" w:cs="Times New Roman"/>
          <w:sz w:val="20"/>
          <w:szCs w:val="20"/>
        </w:rPr>
        <w:t xml:space="preserve"> </w:t>
      </w:r>
      <w:r w:rsidR="004961F3">
        <w:rPr>
          <w:rFonts w:ascii="Times New Roman" w:hAnsi="Times New Roman" w:cs="Times New Roman"/>
          <w:sz w:val="20"/>
          <w:szCs w:val="20"/>
        </w:rPr>
        <w:t xml:space="preserve">Hà Nội, </w:t>
      </w:r>
      <w:r w:rsidRPr="0034663A">
        <w:rPr>
          <w:rFonts w:ascii="Times New Roman" w:hAnsi="Times New Roman" w:cs="Times New Roman"/>
          <w:sz w:val="20"/>
          <w:szCs w:val="20"/>
        </w:rPr>
        <w:t>2023.</w:t>
      </w:r>
    </w:p>
    <w:p w14:paraId="4B6F4065" w14:textId="4C774191"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Nguyễn Văn Cương, Nguyễn Hồng Quang. </w:t>
      </w:r>
      <w:r w:rsidRPr="0034663A">
        <w:rPr>
          <w:rFonts w:ascii="Times New Roman" w:hAnsi="Times New Roman" w:cs="Times New Roman"/>
          <w:bCs/>
          <w:sz w:val="20"/>
          <w:szCs w:val="20"/>
        </w:rPr>
        <w:t xml:space="preserve">Cơ chế bảo đảm sự tham gia của Nhân dân trong hoạt động của cơ quan nhà nước trước yêu cầu hoàn thiện Nhà nước pháp quyền, </w:t>
      </w:r>
      <w:r w:rsidRPr="0034663A">
        <w:rPr>
          <w:rFonts w:ascii="Times New Roman" w:hAnsi="Times New Roman" w:cs="Times New Roman"/>
          <w:bCs/>
          <w:i/>
          <w:iCs/>
          <w:sz w:val="20"/>
          <w:szCs w:val="20"/>
        </w:rPr>
        <w:t>Nghiên cứu Lập pháp</w:t>
      </w:r>
      <w:r w:rsidR="004961F3">
        <w:rPr>
          <w:rFonts w:ascii="Times New Roman" w:hAnsi="Times New Roman" w:cs="Times New Roman"/>
          <w:bCs/>
          <w:i/>
          <w:iCs/>
          <w:sz w:val="20"/>
          <w:szCs w:val="20"/>
        </w:rPr>
        <w:t>,</w:t>
      </w:r>
      <w:r w:rsidRPr="0034663A">
        <w:rPr>
          <w:rFonts w:ascii="Times New Roman" w:hAnsi="Times New Roman" w:cs="Times New Roman"/>
          <w:bCs/>
          <w:i/>
          <w:iCs/>
          <w:sz w:val="20"/>
          <w:szCs w:val="20"/>
        </w:rPr>
        <w:t xml:space="preserve"> </w:t>
      </w:r>
      <w:r w:rsidR="004961F3">
        <w:rPr>
          <w:rFonts w:ascii="Times New Roman" w:hAnsi="Times New Roman" w:cs="Times New Roman"/>
          <w:bCs/>
          <w:i/>
          <w:iCs/>
          <w:sz w:val="20"/>
          <w:szCs w:val="20"/>
        </w:rPr>
        <w:t>S</w:t>
      </w:r>
      <w:r w:rsidRPr="0034663A">
        <w:rPr>
          <w:rFonts w:ascii="Times New Roman" w:hAnsi="Times New Roman" w:cs="Times New Roman"/>
          <w:bCs/>
          <w:i/>
          <w:iCs/>
          <w:sz w:val="20"/>
          <w:szCs w:val="20"/>
        </w:rPr>
        <w:t xml:space="preserve">ố 15 (463), </w:t>
      </w:r>
      <w:r w:rsidRPr="0034663A">
        <w:rPr>
          <w:rFonts w:ascii="Times New Roman" w:hAnsi="Times New Roman" w:cs="Times New Roman"/>
          <w:b/>
          <w:bCs/>
          <w:i/>
          <w:iCs/>
          <w:sz w:val="20"/>
          <w:szCs w:val="20"/>
        </w:rPr>
        <w:t>2022</w:t>
      </w:r>
      <w:r w:rsidRPr="0034663A">
        <w:rPr>
          <w:rFonts w:ascii="Times New Roman" w:hAnsi="Times New Roman" w:cs="Times New Roman"/>
          <w:bCs/>
          <w:i/>
          <w:iCs/>
          <w:sz w:val="20"/>
          <w:szCs w:val="20"/>
        </w:rPr>
        <w:t>, tr.3-12.</w:t>
      </w:r>
    </w:p>
    <w:p w14:paraId="1AD59112" w14:textId="557288ED"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Mặt trận Tổ quốc Việt Nam, Bộ Nội vụ, Hội Cựu chiến binh Việt Nam</w:t>
      </w:r>
      <w:r w:rsidR="0034663A">
        <w:rPr>
          <w:rFonts w:ascii="Times New Roman" w:hAnsi="Times New Roman" w:cs="Times New Roman"/>
          <w:sz w:val="20"/>
          <w:szCs w:val="20"/>
        </w:rPr>
        <w:t>.</w:t>
      </w:r>
      <w:r w:rsidRPr="0034663A">
        <w:rPr>
          <w:rFonts w:ascii="Times New Roman" w:hAnsi="Times New Roman" w:cs="Times New Roman"/>
          <w:sz w:val="20"/>
          <w:szCs w:val="20"/>
        </w:rPr>
        <w:t xml:space="preserve"> </w:t>
      </w:r>
      <w:r w:rsidRPr="0034663A">
        <w:rPr>
          <w:rFonts w:ascii="Times New Roman" w:hAnsi="Times New Roman" w:cs="Times New Roman"/>
          <w:i/>
          <w:sz w:val="20"/>
          <w:szCs w:val="20"/>
        </w:rPr>
        <w:t>Báo cáo Chỉ số hài lòng của người dân đối với sự phục vụ của cơ quan hành chính nhà nước năm 2022</w:t>
      </w:r>
      <w:r w:rsidR="004961F3">
        <w:rPr>
          <w:rFonts w:ascii="Times New Roman" w:hAnsi="Times New Roman" w:cs="Times New Roman"/>
          <w:i/>
          <w:sz w:val="20"/>
          <w:szCs w:val="20"/>
        </w:rPr>
        <w:t xml:space="preserve">, </w:t>
      </w:r>
      <w:r w:rsidR="004961F3">
        <w:rPr>
          <w:rFonts w:ascii="Times New Roman" w:hAnsi="Times New Roman" w:cs="Times New Roman"/>
          <w:sz w:val="20"/>
          <w:szCs w:val="20"/>
        </w:rPr>
        <w:t>Hà Nội, 2022.</w:t>
      </w:r>
    </w:p>
    <w:p w14:paraId="319838B3" w14:textId="44F3EC1F"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Ủy ban Trung ương Mặt trận Tổ quốc Việt Nam</w:t>
      </w:r>
      <w:r w:rsidR="004961F3">
        <w:rPr>
          <w:rFonts w:ascii="Times New Roman" w:hAnsi="Times New Roman" w:cs="Times New Roman"/>
          <w:sz w:val="20"/>
          <w:szCs w:val="20"/>
        </w:rPr>
        <w:t xml:space="preserve">. </w:t>
      </w:r>
      <w:r w:rsidRPr="0034663A">
        <w:rPr>
          <w:rFonts w:ascii="Times New Roman" w:hAnsi="Times New Roman" w:cs="Times New Roman"/>
          <w:i/>
          <w:sz w:val="20"/>
          <w:szCs w:val="20"/>
        </w:rPr>
        <w:t>Báo cáo kết quả công tác Mặt trận năm 2022, chương trình phối hợp và thống nhất hành động năm 2023 của Ủy ban Trung ương Mặt trận Tổ quốc Việt Nam</w:t>
      </w:r>
      <w:r w:rsidRPr="0034663A">
        <w:rPr>
          <w:rFonts w:ascii="Times New Roman" w:hAnsi="Times New Roman" w:cs="Times New Roman"/>
          <w:sz w:val="20"/>
          <w:szCs w:val="20"/>
        </w:rPr>
        <w:t>, Hà Nội</w:t>
      </w:r>
      <w:r w:rsidR="004961F3">
        <w:rPr>
          <w:rFonts w:ascii="Times New Roman" w:hAnsi="Times New Roman" w:cs="Times New Roman"/>
          <w:sz w:val="20"/>
          <w:szCs w:val="20"/>
        </w:rPr>
        <w:t>, 2022</w:t>
      </w:r>
      <w:r w:rsidRPr="0034663A">
        <w:rPr>
          <w:rFonts w:ascii="Times New Roman" w:hAnsi="Times New Roman" w:cs="Times New Roman"/>
          <w:sz w:val="20"/>
          <w:szCs w:val="20"/>
        </w:rPr>
        <w:t>.</w:t>
      </w:r>
    </w:p>
    <w:p w14:paraId="31931BC2" w14:textId="10EBDFE1" w:rsidR="00203FFD"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Phạm Kim Cúc. </w:t>
      </w:r>
      <w:r w:rsidRPr="0034663A">
        <w:rPr>
          <w:rFonts w:ascii="Times New Roman" w:hAnsi="Times New Roman" w:cs="Times New Roman"/>
          <w:bCs/>
          <w:sz w:val="20"/>
          <w:szCs w:val="20"/>
        </w:rPr>
        <w:t xml:space="preserve">Phương thức tham gia xây dựng Đảng, xây dựng Nhà nước của Mặt trận Tổ quốc Việt Nam - Thực trạng và giải pháp, </w:t>
      </w:r>
      <w:hyperlink r:id="rId14" w:history="1">
        <w:r w:rsidR="002A1966" w:rsidRPr="00FC1CC6">
          <w:rPr>
            <w:rStyle w:val="Hyperlink"/>
            <w:rFonts w:ascii="Times New Roman" w:hAnsi="Times New Roman" w:cs="Times New Roman"/>
            <w:bCs/>
            <w:sz w:val="20"/>
            <w:szCs w:val="20"/>
          </w:rPr>
          <w:t>http://mattran.org.vn/giam-sat-phan-bien-xa-hoi/phuong-thuc-tham-gia-xay-dung-dang-xay-dung-nha-nuoc-cua-mttq-viet-nam-thuc-trang-va-giai-phap-52655.html</w:t>
        </w:r>
      </w:hyperlink>
      <w:r w:rsidR="002A1966">
        <w:rPr>
          <w:rFonts w:ascii="Times New Roman" w:hAnsi="Times New Roman" w:cs="Times New Roman"/>
          <w:bCs/>
          <w:sz w:val="20"/>
          <w:szCs w:val="20"/>
        </w:rPr>
        <w:t xml:space="preserve"> [truy cập 01/12/2023].</w:t>
      </w:r>
    </w:p>
    <w:p w14:paraId="4059C456" w14:textId="0BED0885" w:rsidR="0034663A"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Tổng </w:t>
      </w:r>
      <w:r w:rsidRPr="0034663A">
        <w:rPr>
          <w:rFonts w:ascii="Times New Roman" w:hAnsi="Times New Roman" w:cs="Times New Roman"/>
          <w:sz w:val="20"/>
          <w:szCs w:val="20"/>
          <w:lang w:val="vi-VN"/>
        </w:rPr>
        <w:t>c</w:t>
      </w:r>
      <w:r w:rsidRPr="0034663A">
        <w:rPr>
          <w:rFonts w:ascii="Times New Roman" w:hAnsi="Times New Roman" w:cs="Times New Roman"/>
          <w:sz w:val="20"/>
          <w:szCs w:val="20"/>
        </w:rPr>
        <w:t xml:space="preserve">ục </w:t>
      </w:r>
      <w:r w:rsidRPr="0034663A">
        <w:rPr>
          <w:rFonts w:ascii="Times New Roman" w:hAnsi="Times New Roman" w:cs="Times New Roman"/>
          <w:sz w:val="20"/>
          <w:szCs w:val="20"/>
          <w:lang w:val="vi-VN"/>
        </w:rPr>
        <w:t>T</w:t>
      </w:r>
      <w:r w:rsidRPr="0034663A">
        <w:rPr>
          <w:rFonts w:ascii="Times New Roman" w:hAnsi="Times New Roman" w:cs="Times New Roman"/>
          <w:sz w:val="20"/>
          <w:szCs w:val="20"/>
        </w:rPr>
        <w:t xml:space="preserve">hống kê. </w:t>
      </w:r>
      <w:r w:rsidRPr="0034663A">
        <w:rPr>
          <w:rFonts w:ascii="Times New Roman" w:hAnsi="Times New Roman" w:cs="Times New Roman"/>
          <w:i/>
          <w:iCs/>
          <w:sz w:val="20"/>
          <w:szCs w:val="20"/>
        </w:rPr>
        <w:t>Kết quả khảo sát mức sống dân cư Việt Nam năm 2020</w:t>
      </w:r>
      <w:r w:rsidR="002A1966">
        <w:rPr>
          <w:rFonts w:ascii="Times New Roman" w:hAnsi="Times New Roman" w:cs="Times New Roman"/>
          <w:sz w:val="20"/>
          <w:szCs w:val="20"/>
        </w:rPr>
        <w:t xml:space="preserve">, Thống Kê, </w:t>
      </w:r>
      <w:r w:rsidRPr="0034663A">
        <w:rPr>
          <w:rFonts w:ascii="Times New Roman" w:hAnsi="Times New Roman" w:cs="Times New Roman"/>
          <w:sz w:val="20"/>
          <w:szCs w:val="20"/>
        </w:rPr>
        <w:t>Hà Nội</w:t>
      </w:r>
      <w:r w:rsidR="002A1966">
        <w:rPr>
          <w:rFonts w:ascii="Times New Roman" w:hAnsi="Times New Roman" w:cs="Times New Roman"/>
          <w:sz w:val="20"/>
          <w:szCs w:val="20"/>
        </w:rPr>
        <w:t xml:space="preserve">, </w:t>
      </w:r>
      <w:r w:rsidR="002A1966" w:rsidRPr="0034663A">
        <w:rPr>
          <w:rFonts w:ascii="Times New Roman" w:hAnsi="Times New Roman" w:cs="Times New Roman"/>
          <w:sz w:val="20"/>
          <w:szCs w:val="20"/>
        </w:rPr>
        <w:t>2021</w:t>
      </w:r>
      <w:r w:rsidRPr="0034663A">
        <w:rPr>
          <w:rFonts w:ascii="Times New Roman" w:hAnsi="Times New Roman" w:cs="Times New Roman"/>
          <w:iCs/>
          <w:sz w:val="20"/>
          <w:szCs w:val="20"/>
        </w:rPr>
        <w:t>.</w:t>
      </w:r>
    </w:p>
    <w:p w14:paraId="2D6F9425" w14:textId="6D9676D5" w:rsidR="00203FFD" w:rsidRPr="0034663A" w:rsidRDefault="00203FFD" w:rsidP="0034663A">
      <w:pPr>
        <w:pStyle w:val="ListParagraph"/>
        <w:numPr>
          <w:ilvl w:val="0"/>
          <w:numId w:val="3"/>
        </w:numPr>
        <w:spacing w:before="120" w:after="120" w:line="240" w:lineRule="auto"/>
        <w:ind w:left="284" w:hanging="284"/>
        <w:jc w:val="both"/>
        <w:rPr>
          <w:rFonts w:ascii="Times New Roman" w:hAnsi="Times New Roman" w:cs="Times New Roman"/>
          <w:sz w:val="20"/>
          <w:szCs w:val="20"/>
        </w:rPr>
      </w:pPr>
      <w:r w:rsidRPr="0034663A">
        <w:rPr>
          <w:rFonts w:ascii="Times New Roman" w:hAnsi="Times New Roman" w:cs="Times New Roman"/>
          <w:sz w:val="20"/>
          <w:szCs w:val="20"/>
        </w:rPr>
        <w:t xml:space="preserve">Nguyễn Tuấn Anh. </w:t>
      </w:r>
      <w:r w:rsidRPr="0034663A">
        <w:rPr>
          <w:rFonts w:ascii="Times New Roman" w:hAnsi="Times New Roman" w:cs="Times New Roman"/>
          <w:i/>
          <w:sz w:val="20"/>
          <w:szCs w:val="20"/>
        </w:rPr>
        <w:t>Các tổ chức chính trị - xã hội trong việc kiểm soát quyền lực nhà nước ở Việt Nam hiện nay</w:t>
      </w:r>
      <w:r w:rsidRPr="0034663A">
        <w:rPr>
          <w:rFonts w:ascii="Times New Roman" w:hAnsi="Times New Roman" w:cs="Times New Roman"/>
          <w:sz w:val="20"/>
          <w:szCs w:val="20"/>
        </w:rPr>
        <w:t>, Luận án tiến sĩ Chính trị học, Học viện Khoa học xã hội, Hà Nội, 2020.</w:t>
      </w:r>
      <w:bookmarkEnd w:id="1"/>
    </w:p>
    <w:sectPr w:rsidR="00203FFD" w:rsidRPr="0034663A" w:rsidSect="0093052E">
      <w:footnotePr>
        <w:numRestart w:val="eachPage"/>
      </w:footnotePr>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D06AA" w14:textId="77777777" w:rsidR="00F3123A" w:rsidRDefault="00F3123A" w:rsidP="004E5425">
      <w:pPr>
        <w:spacing w:after="0" w:line="240" w:lineRule="auto"/>
      </w:pPr>
      <w:r>
        <w:separator/>
      </w:r>
    </w:p>
  </w:endnote>
  <w:endnote w:type="continuationSeparator" w:id="0">
    <w:p w14:paraId="0D937F7F" w14:textId="77777777" w:rsidR="00F3123A" w:rsidRDefault="00F3123A" w:rsidP="004E5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75607"/>
      <w:docPartObj>
        <w:docPartGallery w:val="Page Numbers (Bottom of Page)"/>
        <w:docPartUnique/>
      </w:docPartObj>
    </w:sdtPr>
    <w:sdtEndPr>
      <w:rPr>
        <w:rFonts w:ascii="Times New Roman" w:hAnsi="Times New Roman" w:cs="Times New Roman"/>
        <w:noProof/>
      </w:rPr>
    </w:sdtEndPr>
    <w:sdtContent>
      <w:p w14:paraId="68DCC0CE" w14:textId="08C13BA0" w:rsidR="00474CA8" w:rsidRPr="00474CA8" w:rsidRDefault="00474CA8">
        <w:pPr>
          <w:pStyle w:val="Footer"/>
          <w:jc w:val="center"/>
          <w:rPr>
            <w:rFonts w:ascii="Times New Roman" w:hAnsi="Times New Roman" w:cs="Times New Roman"/>
          </w:rPr>
        </w:pPr>
        <w:r w:rsidRPr="00474CA8">
          <w:rPr>
            <w:rFonts w:ascii="Times New Roman" w:hAnsi="Times New Roman" w:cs="Times New Roman"/>
          </w:rPr>
          <w:fldChar w:fldCharType="begin"/>
        </w:r>
        <w:r w:rsidRPr="00474CA8">
          <w:rPr>
            <w:rFonts w:ascii="Times New Roman" w:hAnsi="Times New Roman" w:cs="Times New Roman"/>
          </w:rPr>
          <w:instrText xml:space="preserve"> PAGE   \* MERGEFORMAT </w:instrText>
        </w:r>
        <w:r w:rsidRPr="00474CA8">
          <w:rPr>
            <w:rFonts w:ascii="Times New Roman" w:hAnsi="Times New Roman" w:cs="Times New Roman"/>
          </w:rPr>
          <w:fldChar w:fldCharType="separate"/>
        </w:r>
        <w:r w:rsidRPr="00474CA8">
          <w:rPr>
            <w:rFonts w:ascii="Times New Roman" w:hAnsi="Times New Roman" w:cs="Times New Roman"/>
            <w:noProof/>
          </w:rPr>
          <w:t>2</w:t>
        </w:r>
        <w:r w:rsidRPr="00474CA8">
          <w:rPr>
            <w:rFonts w:ascii="Times New Roman" w:hAnsi="Times New Roman" w:cs="Times New Roman"/>
            <w:noProof/>
          </w:rPr>
          <w:fldChar w:fldCharType="end"/>
        </w:r>
      </w:p>
    </w:sdtContent>
  </w:sdt>
  <w:p w14:paraId="4E441113" w14:textId="77777777" w:rsidR="00474CA8" w:rsidRDefault="00474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19D4D" w14:textId="77777777" w:rsidR="00F3123A" w:rsidRDefault="00F3123A" w:rsidP="004E5425">
      <w:pPr>
        <w:spacing w:after="0" w:line="240" w:lineRule="auto"/>
      </w:pPr>
      <w:r>
        <w:separator/>
      </w:r>
    </w:p>
  </w:footnote>
  <w:footnote w:type="continuationSeparator" w:id="0">
    <w:p w14:paraId="372BB39A" w14:textId="77777777" w:rsidR="00F3123A" w:rsidRDefault="00F3123A" w:rsidP="004E5425">
      <w:pPr>
        <w:spacing w:after="0" w:line="240" w:lineRule="auto"/>
      </w:pPr>
      <w:r>
        <w:continuationSeparator/>
      </w:r>
    </w:p>
  </w:footnote>
  <w:footnote w:id="1">
    <w:p w14:paraId="0F49C80A" w14:textId="77777777" w:rsidR="003F3FF0" w:rsidRPr="00913698" w:rsidRDefault="003F3FF0" w:rsidP="00913698">
      <w:pPr>
        <w:pStyle w:val="FootnoteText"/>
        <w:rPr>
          <w:rFonts w:ascii="Times New Roman" w:hAnsi="Times New Roman" w:cs="Times New Roman"/>
          <w:i/>
          <w:sz w:val="22"/>
          <w:szCs w:val="22"/>
        </w:rPr>
      </w:pPr>
      <w:r w:rsidRPr="00913698">
        <w:rPr>
          <w:rStyle w:val="FootnoteReference"/>
          <w:rFonts w:ascii="Times New Roman" w:hAnsi="Times New Roman" w:cs="Times New Roman"/>
          <w:i/>
          <w:sz w:val="22"/>
          <w:szCs w:val="22"/>
        </w:rPr>
        <w:footnoteRef/>
      </w:r>
      <w:r w:rsidRPr="00913698">
        <w:rPr>
          <w:rFonts w:ascii="Times New Roman" w:hAnsi="Times New Roman" w:cs="Times New Roman"/>
          <w:i/>
          <w:sz w:val="22"/>
          <w:szCs w:val="22"/>
        </w:rPr>
        <w:t xml:space="preserve"> Corresponding author. </w:t>
      </w:r>
    </w:p>
    <w:p w14:paraId="704C11A8" w14:textId="3D6C1AC5" w:rsidR="003F3FF0" w:rsidRPr="00913698" w:rsidRDefault="003F3FF0">
      <w:pPr>
        <w:pStyle w:val="FootnoteText"/>
        <w:rPr>
          <w:rFonts w:ascii="Times New Roman" w:hAnsi="Times New Roman" w:cs="Times New Roman"/>
          <w:i/>
          <w:sz w:val="22"/>
          <w:szCs w:val="22"/>
        </w:rPr>
      </w:pPr>
      <w:r w:rsidRPr="00913698">
        <w:rPr>
          <w:rFonts w:ascii="Times New Roman" w:hAnsi="Times New Roman" w:cs="Times New Roman"/>
          <w:i/>
          <w:sz w:val="22"/>
          <w:szCs w:val="22"/>
        </w:rPr>
        <w:t>Email: nguyentuananh@qnu.edu.vn</w:t>
      </w:r>
    </w:p>
  </w:footnote>
  <w:footnote w:id="2">
    <w:p w14:paraId="2320DEF4" w14:textId="18A85C3D" w:rsidR="003F3FF0" w:rsidRPr="004E5425" w:rsidRDefault="003F3FF0">
      <w:pPr>
        <w:pStyle w:val="FootnoteText"/>
        <w:rPr>
          <w:rFonts w:ascii="Times New Roman" w:hAnsi="Times New Roman" w:cs="Times New Roman"/>
          <w:i/>
        </w:rPr>
      </w:pPr>
      <w:r w:rsidRPr="004E5425">
        <w:rPr>
          <w:rStyle w:val="FootnoteReference"/>
          <w:rFonts w:ascii="Times New Roman" w:hAnsi="Times New Roman" w:cs="Times New Roman"/>
          <w:i/>
        </w:rPr>
        <w:footnoteRef/>
      </w:r>
      <w:r w:rsidRPr="004E5425">
        <w:rPr>
          <w:rFonts w:ascii="Times New Roman" w:hAnsi="Times New Roman" w:cs="Times New Roman"/>
          <w:i/>
        </w:rPr>
        <w:t xml:space="preserve"> Tác giả liên hệ chính</w:t>
      </w:r>
    </w:p>
    <w:p w14:paraId="0DE750E7" w14:textId="5C60094E" w:rsidR="003F3FF0" w:rsidRDefault="003F3FF0">
      <w:pPr>
        <w:pStyle w:val="FootnoteText"/>
      </w:pPr>
      <w:r w:rsidRPr="004E5425">
        <w:rPr>
          <w:rFonts w:ascii="Times New Roman" w:hAnsi="Times New Roman" w:cs="Times New Roman"/>
          <w:i/>
        </w:rPr>
        <w:t>Email: nguyentuananh@qnu.edu.vn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94A56"/>
    <w:multiLevelType w:val="multilevel"/>
    <w:tmpl w:val="1466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36CC5"/>
    <w:multiLevelType w:val="multilevel"/>
    <w:tmpl w:val="276C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555FF"/>
    <w:multiLevelType w:val="hybridMultilevel"/>
    <w:tmpl w:val="CA04A150"/>
    <w:lvl w:ilvl="0" w:tplc="8ED86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812DC"/>
    <w:multiLevelType w:val="hybridMultilevel"/>
    <w:tmpl w:val="5F524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FA"/>
    <w:rsid w:val="000538C2"/>
    <w:rsid w:val="000555AC"/>
    <w:rsid w:val="000618C0"/>
    <w:rsid w:val="00092D4A"/>
    <w:rsid w:val="000A4C99"/>
    <w:rsid w:val="000A75DE"/>
    <w:rsid w:val="000A7924"/>
    <w:rsid w:val="000B0AD8"/>
    <w:rsid w:val="000B3B5D"/>
    <w:rsid w:val="000B5256"/>
    <w:rsid w:val="000F005A"/>
    <w:rsid w:val="000F51B3"/>
    <w:rsid w:val="000F5CD8"/>
    <w:rsid w:val="001014FB"/>
    <w:rsid w:val="00101797"/>
    <w:rsid w:val="00112487"/>
    <w:rsid w:val="001239D7"/>
    <w:rsid w:val="001262BC"/>
    <w:rsid w:val="00132987"/>
    <w:rsid w:val="00142331"/>
    <w:rsid w:val="00145770"/>
    <w:rsid w:val="00156274"/>
    <w:rsid w:val="001810D6"/>
    <w:rsid w:val="001904D0"/>
    <w:rsid w:val="00190BAC"/>
    <w:rsid w:val="00190D93"/>
    <w:rsid w:val="00192BC5"/>
    <w:rsid w:val="001A781C"/>
    <w:rsid w:val="001B4EF6"/>
    <w:rsid w:val="001C345B"/>
    <w:rsid w:val="001E1C4F"/>
    <w:rsid w:val="001F2367"/>
    <w:rsid w:val="00203FFD"/>
    <w:rsid w:val="00233566"/>
    <w:rsid w:val="002440AA"/>
    <w:rsid w:val="002563CB"/>
    <w:rsid w:val="002A0977"/>
    <w:rsid w:val="002A1966"/>
    <w:rsid w:val="002C053F"/>
    <w:rsid w:val="002E4F32"/>
    <w:rsid w:val="002E731F"/>
    <w:rsid w:val="00300869"/>
    <w:rsid w:val="003254B7"/>
    <w:rsid w:val="0034663A"/>
    <w:rsid w:val="0034735E"/>
    <w:rsid w:val="0035163C"/>
    <w:rsid w:val="00352F0F"/>
    <w:rsid w:val="00385711"/>
    <w:rsid w:val="00391442"/>
    <w:rsid w:val="00395578"/>
    <w:rsid w:val="003A50D7"/>
    <w:rsid w:val="003A527F"/>
    <w:rsid w:val="003A5703"/>
    <w:rsid w:val="003A77ED"/>
    <w:rsid w:val="003B0BD4"/>
    <w:rsid w:val="003B1949"/>
    <w:rsid w:val="003F03A5"/>
    <w:rsid w:val="003F3FF0"/>
    <w:rsid w:val="00440893"/>
    <w:rsid w:val="00455BB7"/>
    <w:rsid w:val="004576D1"/>
    <w:rsid w:val="004626AD"/>
    <w:rsid w:val="00464625"/>
    <w:rsid w:val="00474CA8"/>
    <w:rsid w:val="00477DEC"/>
    <w:rsid w:val="00482DFD"/>
    <w:rsid w:val="00490B8F"/>
    <w:rsid w:val="004961F3"/>
    <w:rsid w:val="004A6530"/>
    <w:rsid w:val="004B4605"/>
    <w:rsid w:val="004B53C7"/>
    <w:rsid w:val="004D16B7"/>
    <w:rsid w:val="004D4896"/>
    <w:rsid w:val="004E49D7"/>
    <w:rsid w:val="004E5425"/>
    <w:rsid w:val="004F4D6A"/>
    <w:rsid w:val="00505DAF"/>
    <w:rsid w:val="0051326C"/>
    <w:rsid w:val="0051731D"/>
    <w:rsid w:val="00530025"/>
    <w:rsid w:val="00542DF7"/>
    <w:rsid w:val="00557A8F"/>
    <w:rsid w:val="00582302"/>
    <w:rsid w:val="00583CCC"/>
    <w:rsid w:val="005B76DE"/>
    <w:rsid w:val="005E4E6F"/>
    <w:rsid w:val="005F310A"/>
    <w:rsid w:val="005F40C3"/>
    <w:rsid w:val="00634622"/>
    <w:rsid w:val="0065180F"/>
    <w:rsid w:val="006801D8"/>
    <w:rsid w:val="00685B08"/>
    <w:rsid w:val="00687B0A"/>
    <w:rsid w:val="006A36F2"/>
    <w:rsid w:val="006C5F6F"/>
    <w:rsid w:val="006D1737"/>
    <w:rsid w:val="006D52D0"/>
    <w:rsid w:val="006F32E4"/>
    <w:rsid w:val="007009EB"/>
    <w:rsid w:val="00711D71"/>
    <w:rsid w:val="00717515"/>
    <w:rsid w:val="00717D42"/>
    <w:rsid w:val="00727920"/>
    <w:rsid w:val="00730F65"/>
    <w:rsid w:val="00735A25"/>
    <w:rsid w:val="007630B7"/>
    <w:rsid w:val="00793D0D"/>
    <w:rsid w:val="007A3C94"/>
    <w:rsid w:val="007E4911"/>
    <w:rsid w:val="008110A6"/>
    <w:rsid w:val="0082504F"/>
    <w:rsid w:val="008339E1"/>
    <w:rsid w:val="00835CA8"/>
    <w:rsid w:val="00895BA8"/>
    <w:rsid w:val="00897A0C"/>
    <w:rsid w:val="008C0C0D"/>
    <w:rsid w:val="008C0C33"/>
    <w:rsid w:val="008C4C41"/>
    <w:rsid w:val="008E2579"/>
    <w:rsid w:val="008E7729"/>
    <w:rsid w:val="008F2785"/>
    <w:rsid w:val="00903F62"/>
    <w:rsid w:val="00913698"/>
    <w:rsid w:val="009254A7"/>
    <w:rsid w:val="0093052E"/>
    <w:rsid w:val="009338C6"/>
    <w:rsid w:val="009616FD"/>
    <w:rsid w:val="0098743B"/>
    <w:rsid w:val="0099314F"/>
    <w:rsid w:val="009E7504"/>
    <w:rsid w:val="00A0159F"/>
    <w:rsid w:val="00A05837"/>
    <w:rsid w:val="00A05AE5"/>
    <w:rsid w:val="00A20FD5"/>
    <w:rsid w:val="00A27D6F"/>
    <w:rsid w:val="00A34B72"/>
    <w:rsid w:val="00A3647F"/>
    <w:rsid w:val="00A626BD"/>
    <w:rsid w:val="00A73324"/>
    <w:rsid w:val="00A96FB4"/>
    <w:rsid w:val="00AD3C67"/>
    <w:rsid w:val="00AD64BD"/>
    <w:rsid w:val="00AE70A1"/>
    <w:rsid w:val="00AF4FC6"/>
    <w:rsid w:val="00B03366"/>
    <w:rsid w:val="00B050AD"/>
    <w:rsid w:val="00B05100"/>
    <w:rsid w:val="00B1021A"/>
    <w:rsid w:val="00B37A6D"/>
    <w:rsid w:val="00B42A04"/>
    <w:rsid w:val="00B43C82"/>
    <w:rsid w:val="00B44C31"/>
    <w:rsid w:val="00B6229A"/>
    <w:rsid w:val="00B6734C"/>
    <w:rsid w:val="00B7757B"/>
    <w:rsid w:val="00B97719"/>
    <w:rsid w:val="00BB5F49"/>
    <w:rsid w:val="00BC2F8C"/>
    <w:rsid w:val="00BD291C"/>
    <w:rsid w:val="00BD4DE6"/>
    <w:rsid w:val="00BF0876"/>
    <w:rsid w:val="00BF160D"/>
    <w:rsid w:val="00BF7218"/>
    <w:rsid w:val="00C311B7"/>
    <w:rsid w:val="00C409FA"/>
    <w:rsid w:val="00C411A5"/>
    <w:rsid w:val="00C67C0F"/>
    <w:rsid w:val="00C91560"/>
    <w:rsid w:val="00CA77A2"/>
    <w:rsid w:val="00CC5392"/>
    <w:rsid w:val="00CD5EF9"/>
    <w:rsid w:val="00CD70D9"/>
    <w:rsid w:val="00CF6E24"/>
    <w:rsid w:val="00D03A2B"/>
    <w:rsid w:val="00D03A91"/>
    <w:rsid w:val="00D10776"/>
    <w:rsid w:val="00D1479B"/>
    <w:rsid w:val="00D3194A"/>
    <w:rsid w:val="00D34753"/>
    <w:rsid w:val="00D60704"/>
    <w:rsid w:val="00D61BB0"/>
    <w:rsid w:val="00D90314"/>
    <w:rsid w:val="00DA54CA"/>
    <w:rsid w:val="00DA57F4"/>
    <w:rsid w:val="00DB03AF"/>
    <w:rsid w:val="00DC1C0C"/>
    <w:rsid w:val="00DC41D8"/>
    <w:rsid w:val="00DC78D9"/>
    <w:rsid w:val="00DD6AD1"/>
    <w:rsid w:val="00DE67C5"/>
    <w:rsid w:val="00DF0D77"/>
    <w:rsid w:val="00DF0FCC"/>
    <w:rsid w:val="00DF12D7"/>
    <w:rsid w:val="00DF2B77"/>
    <w:rsid w:val="00DF36F6"/>
    <w:rsid w:val="00DF6FAC"/>
    <w:rsid w:val="00E13134"/>
    <w:rsid w:val="00E30DE5"/>
    <w:rsid w:val="00E44071"/>
    <w:rsid w:val="00E44D64"/>
    <w:rsid w:val="00E540F3"/>
    <w:rsid w:val="00E710C6"/>
    <w:rsid w:val="00E71967"/>
    <w:rsid w:val="00E734ED"/>
    <w:rsid w:val="00E76F06"/>
    <w:rsid w:val="00E77DC3"/>
    <w:rsid w:val="00EA2CB7"/>
    <w:rsid w:val="00EE58CA"/>
    <w:rsid w:val="00EF3EF1"/>
    <w:rsid w:val="00F07E38"/>
    <w:rsid w:val="00F16E66"/>
    <w:rsid w:val="00F3123A"/>
    <w:rsid w:val="00F45BD5"/>
    <w:rsid w:val="00F548FD"/>
    <w:rsid w:val="00F55F2F"/>
    <w:rsid w:val="00FA1538"/>
    <w:rsid w:val="00FB1DBF"/>
    <w:rsid w:val="00FE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3181"/>
  <w15:chartTrackingRefBased/>
  <w15:docId w15:val="{0F0B7915-E055-404D-B5D2-342CFFF8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4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5425"/>
    <w:rPr>
      <w:sz w:val="20"/>
      <w:szCs w:val="20"/>
    </w:rPr>
  </w:style>
  <w:style w:type="character" w:styleId="FootnoteReference">
    <w:name w:val="footnote reference"/>
    <w:basedOn w:val="DefaultParagraphFont"/>
    <w:uiPriority w:val="99"/>
    <w:semiHidden/>
    <w:unhideWhenUsed/>
    <w:rsid w:val="004E5425"/>
    <w:rPr>
      <w:vertAlign w:val="superscript"/>
    </w:rPr>
  </w:style>
  <w:style w:type="character" w:styleId="CommentReference">
    <w:name w:val="annotation reference"/>
    <w:basedOn w:val="DefaultParagraphFont"/>
    <w:uiPriority w:val="99"/>
    <w:semiHidden/>
    <w:unhideWhenUsed/>
    <w:rsid w:val="00BD291C"/>
    <w:rPr>
      <w:sz w:val="16"/>
      <w:szCs w:val="16"/>
    </w:rPr>
  </w:style>
  <w:style w:type="paragraph" w:styleId="CommentText">
    <w:name w:val="annotation text"/>
    <w:basedOn w:val="Normal"/>
    <w:link w:val="CommentTextChar"/>
    <w:uiPriority w:val="99"/>
    <w:semiHidden/>
    <w:unhideWhenUsed/>
    <w:rsid w:val="00BD291C"/>
    <w:pPr>
      <w:spacing w:line="240" w:lineRule="auto"/>
    </w:pPr>
    <w:rPr>
      <w:sz w:val="20"/>
      <w:szCs w:val="20"/>
    </w:rPr>
  </w:style>
  <w:style w:type="character" w:customStyle="1" w:styleId="CommentTextChar">
    <w:name w:val="Comment Text Char"/>
    <w:basedOn w:val="DefaultParagraphFont"/>
    <w:link w:val="CommentText"/>
    <w:uiPriority w:val="99"/>
    <w:semiHidden/>
    <w:rsid w:val="00BD291C"/>
    <w:rPr>
      <w:sz w:val="20"/>
      <w:szCs w:val="20"/>
    </w:rPr>
  </w:style>
  <w:style w:type="paragraph" w:styleId="CommentSubject">
    <w:name w:val="annotation subject"/>
    <w:basedOn w:val="CommentText"/>
    <w:next w:val="CommentText"/>
    <w:link w:val="CommentSubjectChar"/>
    <w:uiPriority w:val="99"/>
    <w:semiHidden/>
    <w:unhideWhenUsed/>
    <w:rsid w:val="00BD291C"/>
    <w:rPr>
      <w:b/>
      <w:bCs/>
    </w:rPr>
  </w:style>
  <w:style w:type="character" w:customStyle="1" w:styleId="CommentSubjectChar">
    <w:name w:val="Comment Subject Char"/>
    <w:basedOn w:val="CommentTextChar"/>
    <w:link w:val="CommentSubject"/>
    <w:uiPriority w:val="99"/>
    <w:semiHidden/>
    <w:rsid w:val="00BD291C"/>
    <w:rPr>
      <w:b/>
      <w:bCs/>
      <w:sz w:val="20"/>
      <w:szCs w:val="20"/>
    </w:rPr>
  </w:style>
  <w:style w:type="paragraph" w:styleId="BalloonText">
    <w:name w:val="Balloon Text"/>
    <w:basedOn w:val="Normal"/>
    <w:link w:val="BalloonTextChar"/>
    <w:uiPriority w:val="99"/>
    <w:semiHidden/>
    <w:unhideWhenUsed/>
    <w:rsid w:val="00BD2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91C"/>
    <w:rPr>
      <w:rFonts w:ascii="Segoe UI" w:hAnsi="Segoe UI" w:cs="Segoe UI"/>
      <w:sz w:val="18"/>
      <w:szCs w:val="18"/>
    </w:rPr>
  </w:style>
  <w:style w:type="paragraph" w:styleId="ListParagraph">
    <w:name w:val="List Paragraph"/>
    <w:basedOn w:val="Normal"/>
    <w:uiPriority w:val="34"/>
    <w:qFormat/>
    <w:rsid w:val="00B6734C"/>
    <w:pPr>
      <w:ind w:left="720"/>
      <w:contextualSpacing/>
    </w:pPr>
  </w:style>
  <w:style w:type="paragraph" w:styleId="NormalWeb">
    <w:name w:val="Normal (Web)"/>
    <w:basedOn w:val="Normal"/>
    <w:uiPriority w:val="99"/>
    <w:semiHidden/>
    <w:unhideWhenUsed/>
    <w:rsid w:val="006D1737"/>
    <w:rPr>
      <w:rFonts w:ascii="Times New Roman" w:hAnsi="Times New Roman" w:cs="Times New Roman"/>
      <w:sz w:val="24"/>
      <w:szCs w:val="24"/>
    </w:rPr>
  </w:style>
  <w:style w:type="character" w:customStyle="1" w:styleId="Heading1Char">
    <w:name w:val="Heading 1 Char"/>
    <w:basedOn w:val="DefaultParagraphFont"/>
    <w:link w:val="Heading1"/>
    <w:uiPriority w:val="9"/>
    <w:rsid w:val="0034735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42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60D"/>
    <w:rPr>
      <w:color w:val="0563C1" w:themeColor="hyperlink"/>
      <w:u w:val="single"/>
    </w:rPr>
  </w:style>
  <w:style w:type="character" w:styleId="UnresolvedMention">
    <w:name w:val="Unresolved Mention"/>
    <w:basedOn w:val="DefaultParagraphFont"/>
    <w:uiPriority w:val="99"/>
    <w:semiHidden/>
    <w:unhideWhenUsed/>
    <w:rsid w:val="00BF160D"/>
    <w:rPr>
      <w:color w:val="605E5C"/>
      <w:shd w:val="clear" w:color="auto" w:fill="E1DFDD"/>
    </w:rPr>
  </w:style>
  <w:style w:type="paragraph" w:styleId="Header">
    <w:name w:val="header"/>
    <w:basedOn w:val="Normal"/>
    <w:link w:val="HeaderChar"/>
    <w:uiPriority w:val="99"/>
    <w:unhideWhenUsed/>
    <w:rsid w:val="00474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CA8"/>
  </w:style>
  <w:style w:type="paragraph" w:styleId="Footer">
    <w:name w:val="footer"/>
    <w:basedOn w:val="Normal"/>
    <w:link w:val="FooterChar"/>
    <w:uiPriority w:val="99"/>
    <w:unhideWhenUsed/>
    <w:rsid w:val="00474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3434">
      <w:bodyDiv w:val="1"/>
      <w:marLeft w:val="0"/>
      <w:marRight w:val="0"/>
      <w:marTop w:val="0"/>
      <w:marBottom w:val="0"/>
      <w:divBdr>
        <w:top w:val="none" w:sz="0" w:space="0" w:color="auto"/>
        <w:left w:val="none" w:sz="0" w:space="0" w:color="auto"/>
        <w:bottom w:val="none" w:sz="0" w:space="0" w:color="auto"/>
        <w:right w:val="none" w:sz="0" w:space="0" w:color="auto"/>
      </w:divBdr>
    </w:div>
    <w:div w:id="34888841">
      <w:bodyDiv w:val="1"/>
      <w:marLeft w:val="0"/>
      <w:marRight w:val="0"/>
      <w:marTop w:val="0"/>
      <w:marBottom w:val="0"/>
      <w:divBdr>
        <w:top w:val="none" w:sz="0" w:space="0" w:color="auto"/>
        <w:left w:val="none" w:sz="0" w:space="0" w:color="auto"/>
        <w:bottom w:val="none" w:sz="0" w:space="0" w:color="auto"/>
        <w:right w:val="none" w:sz="0" w:space="0" w:color="auto"/>
      </w:divBdr>
      <w:divsChild>
        <w:div w:id="317611752">
          <w:marLeft w:val="0"/>
          <w:marRight w:val="0"/>
          <w:marTop w:val="120"/>
          <w:marBottom w:val="120"/>
          <w:divBdr>
            <w:top w:val="none" w:sz="0" w:space="0" w:color="auto"/>
            <w:left w:val="none" w:sz="0" w:space="0" w:color="auto"/>
            <w:bottom w:val="none" w:sz="0" w:space="0" w:color="auto"/>
            <w:right w:val="none" w:sz="0" w:space="0" w:color="auto"/>
          </w:divBdr>
        </w:div>
        <w:div w:id="82993328">
          <w:marLeft w:val="0"/>
          <w:marRight w:val="0"/>
          <w:marTop w:val="120"/>
          <w:marBottom w:val="120"/>
          <w:divBdr>
            <w:top w:val="none" w:sz="0" w:space="0" w:color="auto"/>
            <w:left w:val="none" w:sz="0" w:space="0" w:color="auto"/>
            <w:bottom w:val="none" w:sz="0" w:space="0" w:color="auto"/>
            <w:right w:val="none" w:sz="0" w:space="0" w:color="auto"/>
          </w:divBdr>
        </w:div>
        <w:div w:id="1442185576">
          <w:marLeft w:val="0"/>
          <w:marRight w:val="0"/>
          <w:marTop w:val="120"/>
          <w:marBottom w:val="120"/>
          <w:divBdr>
            <w:top w:val="none" w:sz="0" w:space="0" w:color="auto"/>
            <w:left w:val="none" w:sz="0" w:space="0" w:color="auto"/>
            <w:bottom w:val="none" w:sz="0" w:space="0" w:color="auto"/>
            <w:right w:val="none" w:sz="0" w:space="0" w:color="auto"/>
          </w:divBdr>
        </w:div>
        <w:div w:id="180432249">
          <w:marLeft w:val="0"/>
          <w:marRight w:val="0"/>
          <w:marTop w:val="120"/>
          <w:marBottom w:val="120"/>
          <w:divBdr>
            <w:top w:val="none" w:sz="0" w:space="0" w:color="auto"/>
            <w:left w:val="none" w:sz="0" w:space="0" w:color="auto"/>
            <w:bottom w:val="none" w:sz="0" w:space="0" w:color="auto"/>
            <w:right w:val="none" w:sz="0" w:space="0" w:color="auto"/>
          </w:divBdr>
        </w:div>
        <w:div w:id="371349485">
          <w:marLeft w:val="0"/>
          <w:marRight w:val="0"/>
          <w:marTop w:val="120"/>
          <w:marBottom w:val="120"/>
          <w:divBdr>
            <w:top w:val="none" w:sz="0" w:space="0" w:color="auto"/>
            <w:left w:val="none" w:sz="0" w:space="0" w:color="auto"/>
            <w:bottom w:val="none" w:sz="0" w:space="0" w:color="auto"/>
            <w:right w:val="none" w:sz="0" w:space="0" w:color="auto"/>
          </w:divBdr>
        </w:div>
        <w:div w:id="1110860596">
          <w:marLeft w:val="0"/>
          <w:marRight w:val="0"/>
          <w:marTop w:val="120"/>
          <w:marBottom w:val="120"/>
          <w:divBdr>
            <w:top w:val="none" w:sz="0" w:space="0" w:color="auto"/>
            <w:left w:val="none" w:sz="0" w:space="0" w:color="auto"/>
            <w:bottom w:val="none" w:sz="0" w:space="0" w:color="auto"/>
            <w:right w:val="none" w:sz="0" w:space="0" w:color="auto"/>
          </w:divBdr>
        </w:div>
        <w:div w:id="1892307602">
          <w:marLeft w:val="0"/>
          <w:marRight w:val="0"/>
          <w:marTop w:val="120"/>
          <w:marBottom w:val="120"/>
          <w:divBdr>
            <w:top w:val="none" w:sz="0" w:space="0" w:color="auto"/>
            <w:left w:val="none" w:sz="0" w:space="0" w:color="auto"/>
            <w:bottom w:val="none" w:sz="0" w:space="0" w:color="auto"/>
            <w:right w:val="none" w:sz="0" w:space="0" w:color="auto"/>
          </w:divBdr>
        </w:div>
        <w:div w:id="1565291138">
          <w:marLeft w:val="0"/>
          <w:marRight w:val="0"/>
          <w:marTop w:val="120"/>
          <w:marBottom w:val="120"/>
          <w:divBdr>
            <w:top w:val="none" w:sz="0" w:space="0" w:color="auto"/>
            <w:left w:val="none" w:sz="0" w:space="0" w:color="auto"/>
            <w:bottom w:val="none" w:sz="0" w:space="0" w:color="auto"/>
            <w:right w:val="none" w:sz="0" w:space="0" w:color="auto"/>
          </w:divBdr>
        </w:div>
      </w:divsChild>
    </w:div>
    <w:div w:id="139350079">
      <w:bodyDiv w:val="1"/>
      <w:marLeft w:val="0"/>
      <w:marRight w:val="0"/>
      <w:marTop w:val="0"/>
      <w:marBottom w:val="0"/>
      <w:divBdr>
        <w:top w:val="none" w:sz="0" w:space="0" w:color="auto"/>
        <w:left w:val="none" w:sz="0" w:space="0" w:color="auto"/>
        <w:bottom w:val="none" w:sz="0" w:space="0" w:color="auto"/>
        <w:right w:val="none" w:sz="0" w:space="0" w:color="auto"/>
      </w:divBdr>
    </w:div>
    <w:div w:id="278991100">
      <w:bodyDiv w:val="1"/>
      <w:marLeft w:val="0"/>
      <w:marRight w:val="0"/>
      <w:marTop w:val="0"/>
      <w:marBottom w:val="0"/>
      <w:divBdr>
        <w:top w:val="none" w:sz="0" w:space="0" w:color="auto"/>
        <w:left w:val="none" w:sz="0" w:space="0" w:color="auto"/>
        <w:bottom w:val="none" w:sz="0" w:space="0" w:color="auto"/>
        <w:right w:val="none" w:sz="0" w:space="0" w:color="auto"/>
      </w:divBdr>
    </w:div>
    <w:div w:id="329523488">
      <w:bodyDiv w:val="1"/>
      <w:marLeft w:val="0"/>
      <w:marRight w:val="0"/>
      <w:marTop w:val="0"/>
      <w:marBottom w:val="0"/>
      <w:divBdr>
        <w:top w:val="none" w:sz="0" w:space="0" w:color="auto"/>
        <w:left w:val="none" w:sz="0" w:space="0" w:color="auto"/>
        <w:bottom w:val="none" w:sz="0" w:space="0" w:color="auto"/>
        <w:right w:val="none" w:sz="0" w:space="0" w:color="auto"/>
      </w:divBdr>
      <w:divsChild>
        <w:div w:id="2011398000">
          <w:marLeft w:val="0"/>
          <w:marRight w:val="0"/>
          <w:marTop w:val="0"/>
          <w:marBottom w:val="0"/>
          <w:divBdr>
            <w:top w:val="none" w:sz="0" w:space="0" w:color="auto"/>
            <w:left w:val="none" w:sz="0" w:space="0" w:color="auto"/>
            <w:bottom w:val="none" w:sz="0" w:space="0" w:color="auto"/>
            <w:right w:val="none" w:sz="0" w:space="0" w:color="auto"/>
          </w:divBdr>
        </w:div>
      </w:divsChild>
    </w:div>
    <w:div w:id="494952010">
      <w:bodyDiv w:val="1"/>
      <w:marLeft w:val="0"/>
      <w:marRight w:val="0"/>
      <w:marTop w:val="0"/>
      <w:marBottom w:val="0"/>
      <w:divBdr>
        <w:top w:val="none" w:sz="0" w:space="0" w:color="auto"/>
        <w:left w:val="none" w:sz="0" w:space="0" w:color="auto"/>
        <w:bottom w:val="none" w:sz="0" w:space="0" w:color="auto"/>
        <w:right w:val="none" w:sz="0" w:space="0" w:color="auto"/>
      </w:divBdr>
      <w:divsChild>
        <w:div w:id="329254514">
          <w:marLeft w:val="0"/>
          <w:marRight w:val="0"/>
          <w:marTop w:val="120"/>
          <w:marBottom w:val="120"/>
          <w:divBdr>
            <w:top w:val="none" w:sz="0" w:space="0" w:color="auto"/>
            <w:left w:val="none" w:sz="0" w:space="0" w:color="auto"/>
            <w:bottom w:val="none" w:sz="0" w:space="0" w:color="auto"/>
            <w:right w:val="none" w:sz="0" w:space="0" w:color="auto"/>
          </w:divBdr>
        </w:div>
        <w:div w:id="1282881696">
          <w:marLeft w:val="0"/>
          <w:marRight w:val="0"/>
          <w:marTop w:val="120"/>
          <w:marBottom w:val="120"/>
          <w:divBdr>
            <w:top w:val="none" w:sz="0" w:space="0" w:color="auto"/>
            <w:left w:val="none" w:sz="0" w:space="0" w:color="auto"/>
            <w:bottom w:val="none" w:sz="0" w:space="0" w:color="auto"/>
            <w:right w:val="none" w:sz="0" w:space="0" w:color="auto"/>
          </w:divBdr>
        </w:div>
        <w:div w:id="1512600978">
          <w:marLeft w:val="0"/>
          <w:marRight w:val="0"/>
          <w:marTop w:val="120"/>
          <w:marBottom w:val="120"/>
          <w:divBdr>
            <w:top w:val="none" w:sz="0" w:space="0" w:color="auto"/>
            <w:left w:val="none" w:sz="0" w:space="0" w:color="auto"/>
            <w:bottom w:val="none" w:sz="0" w:space="0" w:color="auto"/>
            <w:right w:val="none" w:sz="0" w:space="0" w:color="auto"/>
          </w:divBdr>
        </w:div>
      </w:divsChild>
    </w:div>
    <w:div w:id="513301606">
      <w:bodyDiv w:val="1"/>
      <w:marLeft w:val="0"/>
      <w:marRight w:val="0"/>
      <w:marTop w:val="0"/>
      <w:marBottom w:val="0"/>
      <w:divBdr>
        <w:top w:val="none" w:sz="0" w:space="0" w:color="auto"/>
        <w:left w:val="none" w:sz="0" w:space="0" w:color="auto"/>
        <w:bottom w:val="none" w:sz="0" w:space="0" w:color="auto"/>
        <w:right w:val="none" w:sz="0" w:space="0" w:color="auto"/>
      </w:divBdr>
    </w:div>
    <w:div w:id="570580106">
      <w:bodyDiv w:val="1"/>
      <w:marLeft w:val="0"/>
      <w:marRight w:val="0"/>
      <w:marTop w:val="0"/>
      <w:marBottom w:val="0"/>
      <w:divBdr>
        <w:top w:val="none" w:sz="0" w:space="0" w:color="auto"/>
        <w:left w:val="none" w:sz="0" w:space="0" w:color="auto"/>
        <w:bottom w:val="none" w:sz="0" w:space="0" w:color="auto"/>
        <w:right w:val="none" w:sz="0" w:space="0" w:color="auto"/>
      </w:divBdr>
      <w:divsChild>
        <w:div w:id="299114219">
          <w:marLeft w:val="0"/>
          <w:marRight w:val="0"/>
          <w:marTop w:val="0"/>
          <w:marBottom w:val="0"/>
          <w:divBdr>
            <w:top w:val="none" w:sz="0" w:space="0" w:color="auto"/>
            <w:left w:val="none" w:sz="0" w:space="0" w:color="auto"/>
            <w:bottom w:val="none" w:sz="0" w:space="0" w:color="auto"/>
            <w:right w:val="none" w:sz="0" w:space="0" w:color="auto"/>
          </w:divBdr>
        </w:div>
      </w:divsChild>
    </w:div>
    <w:div w:id="653223265">
      <w:bodyDiv w:val="1"/>
      <w:marLeft w:val="0"/>
      <w:marRight w:val="0"/>
      <w:marTop w:val="0"/>
      <w:marBottom w:val="0"/>
      <w:divBdr>
        <w:top w:val="none" w:sz="0" w:space="0" w:color="auto"/>
        <w:left w:val="none" w:sz="0" w:space="0" w:color="auto"/>
        <w:bottom w:val="none" w:sz="0" w:space="0" w:color="auto"/>
        <w:right w:val="none" w:sz="0" w:space="0" w:color="auto"/>
      </w:divBdr>
    </w:div>
    <w:div w:id="790711954">
      <w:bodyDiv w:val="1"/>
      <w:marLeft w:val="0"/>
      <w:marRight w:val="0"/>
      <w:marTop w:val="0"/>
      <w:marBottom w:val="0"/>
      <w:divBdr>
        <w:top w:val="none" w:sz="0" w:space="0" w:color="auto"/>
        <w:left w:val="none" w:sz="0" w:space="0" w:color="auto"/>
        <w:bottom w:val="none" w:sz="0" w:space="0" w:color="auto"/>
        <w:right w:val="none" w:sz="0" w:space="0" w:color="auto"/>
      </w:divBdr>
    </w:div>
    <w:div w:id="1003438686">
      <w:bodyDiv w:val="1"/>
      <w:marLeft w:val="0"/>
      <w:marRight w:val="0"/>
      <w:marTop w:val="0"/>
      <w:marBottom w:val="0"/>
      <w:divBdr>
        <w:top w:val="none" w:sz="0" w:space="0" w:color="auto"/>
        <w:left w:val="none" w:sz="0" w:space="0" w:color="auto"/>
        <w:bottom w:val="none" w:sz="0" w:space="0" w:color="auto"/>
        <w:right w:val="none" w:sz="0" w:space="0" w:color="auto"/>
      </w:divBdr>
    </w:div>
    <w:div w:id="1048260249">
      <w:bodyDiv w:val="1"/>
      <w:marLeft w:val="0"/>
      <w:marRight w:val="0"/>
      <w:marTop w:val="0"/>
      <w:marBottom w:val="0"/>
      <w:divBdr>
        <w:top w:val="none" w:sz="0" w:space="0" w:color="auto"/>
        <w:left w:val="none" w:sz="0" w:space="0" w:color="auto"/>
        <w:bottom w:val="none" w:sz="0" w:space="0" w:color="auto"/>
        <w:right w:val="none" w:sz="0" w:space="0" w:color="auto"/>
      </w:divBdr>
    </w:div>
    <w:div w:id="1124735371">
      <w:bodyDiv w:val="1"/>
      <w:marLeft w:val="0"/>
      <w:marRight w:val="0"/>
      <w:marTop w:val="0"/>
      <w:marBottom w:val="0"/>
      <w:divBdr>
        <w:top w:val="none" w:sz="0" w:space="0" w:color="auto"/>
        <w:left w:val="none" w:sz="0" w:space="0" w:color="auto"/>
        <w:bottom w:val="none" w:sz="0" w:space="0" w:color="auto"/>
        <w:right w:val="none" w:sz="0" w:space="0" w:color="auto"/>
      </w:divBdr>
    </w:div>
    <w:div w:id="1300651527">
      <w:bodyDiv w:val="1"/>
      <w:marLeft w:val="0"/>
      <w:marRight w:val="0"/>
      <w:marTop w:val="0"/>
      <w:marBottom w:val="0"/>
      <w:divBdr>
        <w:top w:val="none" w:sz="0" w:space="0" w:color="auto"/>
        <w:left w:val="none" w:sz="0" w:space="0" w:color="auto"/>
        <w:bottom w:val="none" w:sz="0" w:space="0" w:color="auto"/>
        <w:right w:val="none" w:sz="0" w:space="0" w:color="auto"/>
      </w:divBdr>
    </w:div>
    <w:div w:id="1418986500">
      <w:bodyDiv w:val="1"/>
      <w:marLeft w:val="0"/>
      <w:marRight w:val="0"/>
      <w:marTop w:val="0"/>
      <w:marBottom w:val="0"/>
      <w:divBdr>
        <w:top w:val="none" w:sz="0" w:space="0" w:color="auto"/>
        <w:left w:val="none" w:sz="0" w:space="0" w:color="auto"/>
        <w:bottom w:val="none" w:sz="0" w:space="0" w:color="auto"/>
        <w:right w:val="none" w:sz="0" w:space="0" w:color="auto"/>
      </w:divBdr>
    </w:div>
    <w:div w:id="1434979895">
      <w:bodyDiv w:val="1"/>
      <w:marLeft w:val="0"/>
      <w:marRight w:val="0"/>
      <w:marTop w:val="0"/>
      <w:marBottom w:val="0"/>
      <w:divBdr>
        <w:top w:val="none" w:sz="0" w:space="0" w:color="auto"/>
        <w:left w:val="none" w:sz="0" w:space="0" w:color="auto"/>
        <w:bottom w:val="none" w:sz="0" w:space="0" w:color="auto"/>
        <w:right w:val="none" w:sz="0" w:space="0" w:color="auto"/>
      </w:divBdr>
    </w:div>
    <w:div w:id="1708872929">
      <w:bodyDiv w:val="1"/>
      <w:marLeft w:val="0"/>
      <w:marRight w:val="0"/>
      <w:marTop w:val="0"/>
      <w:marBottom w:val="0"/>
      <w:divBdr>
        <w:top w:val="none" w:sz="0" w:space="0" w:color="auto"/>
        <w:left w:val="none" w:sz="0" w:space="0" w:color="auto"/>
        <w:bottom w:val="none" w:sz="0" w:space="0" w:color="auto"/>
        <w:right w:val="none" w:sz="0" w:space="0" w:color="auto"/>
      </w:divBdr>
    </w:div>
    <w:div w:id="1778862866">
      <w:bodyDiv w:val="1"/>
      <w:marLeft w:val="0"/>
      <w:marRight w:val="0"/>
      <w:marTop w:val="0"/>
      <w:marBottom w:val="0"/>
      <w:divBdr>
        <w:top w:val="none" w:sz="0" w:space="0" w:color="auto"/>
        <w:left w:val="none" w:sz="0" w:space="0" w:color="auto"/>
        <w:bottom w:val="none" w:sz="0" w:space="0" w:color="auto"/>
        <w:right w:val="none" w:sz="0" w:space="0" w:color="auto"/>
      </w:divBdr>
    </w:div>
    <w:div w:id="1817910082">
      <w:bodyDiv w:val="1"/>
      <w:marLeft w:val="0"/>
      <w:marRight w:val="0"/>
      <w:marTop w:val="0"/>
      <w:marBottom w:val="0"/>
      <w:divBdr>
        <w:top w:val="none" w:sz="0" w:space="0" w:color="auto"/>
        <w:left w:val="none" w:sz="0" w:space="0" w:color="auto"/>
        <w:bottom w:val="none" w:sz="0" w:space="0" w:color="auto"/>
        <w:right w:val="none" w:sz="0" w:space="0" w:color="auto"/>
      </w:divBdr>
      <w:divsChild>
        <w:div w:id="119230750">
          <w:marLeft w:val="0"/>
          <w:marRight w:val="0"/>
          <w:marTop w:val="15"/>
          <w:marBottom w:val="0"/>
          <w:divBdr>
            <w:top w:val="single" w:sz="48" w:space="0" w:color="auto"/>
            <w:left w:val="single" w:sz="48" w:space="0" w:color="auto"/>
            <w:bottom w:val="single" w:sz="48" w:space="0" w:color="auto"/>
            <w:right w:val="single" w:sz="48" w:space="0" w:color="auto"/>
          </w:divBdr>
          <w:divsChild>
            <w:div w:id="1304889842">
              <w:marLeft w:val="0"/>
              <w:marRight w:val="0"/>
              <w:marTop w:val="0"/>
              <w:marBottom w:val="0"/>
              <w:divBdr>
                <w:top w:val="none" w:sz="0" w:space="0" w:color="auto"/>
                <w:left w:val="none" w:sz="0" w:space="0" w:color="auto"/>
                <w:bottom w:val="none" w:sz="0" w:space="0" w:color="auto"/>
                <w:right w:val="none" w:sz="0" w:space="0" w:color="auto"/>
              </w:divBdr>
              <w:divsChild>
                <w:div w:id="526607016">
                  <w:marLeft w:val="0"/>
                  <w:marRight w:val="0"/>
                  <w:marTop w:val="0"/>
                  <w:marBottom w:val="0"/>
                  <w:divBdr>
                    <w:top w:val="none" w:sz="0" w:space="0" w:color="auto"/>
                    <w:left w:val="none" w:sz="0" w:space="0" w:color="auto"/>
                    <w:bottom w:val="none" w:sz="0" w:space="0" w:color="auto"/>
                    <w:right w:val="none" w:sz="0" w:space="0" w:color="auto"/>
                  </w:divBdr>
                </w:div>
                <w:div w:id="1707559909">
                  <w:marLeft w:val="0"/>
                  <w:marRight w:val="0"/>
                  <w:marTop w:val="0"/>
                  <w:marBottom w:val="0"/>
                  <w:divBdr>
                    <w:top w:val="none" w:sz="0" w:space="0" w:color="auto"/>
                    <w:left w:val="none" w:sz="0" w:space="0" w:color="auto"/>
                    <w:bottom w:val="none" w:sz="0" w:space="0" w:color="auto"/>
                    <w:right w:val="none" w:sz="0" w:space="0" w:color="auto"/>
                  </w:divBdr>
                </w:div>
                <w:div w:id="739595369">
                  <w:marLeft w:val="0"/>
                  <w:marRight w:val="0"/>
                  <w:marTop w:val="0"/>
                  <w:marBottom w:val="0"/>
                  <w:divBdr>
                    <w:top w:val="none" w:sz="0" w:space="0" w:color="auto"/>
                    <w:left w:val="none" w:sz="0" w:space="0" w:color="auto"/>
                    <w:bottom w:val="none" w:sz="0" w:space="0" w:color="auto"/>
                    <w:right w:val="none" w:sz="0" w:space="0" w:color="auto"/>
                  </w:divBdr>
                </w:div>
                <w:div w:id="1823540436">
                  <w:marLeft w:val="0"/>
                  <w:marRight w:val="0"/>
                  <w:marTop w:val="0"/>
                  <w:marBottom w:val="0"/>
                  <w:divBdr>
                    <w:top w:val="none" w:sz="0" w:space="0" w:color="auto"/>
                    <w:left w:val="none" w:sz="0" w:space="0" w:color="auto"/>
                    <w:bottom w:val="none" w:sz="0" w:space="0" w:color="auto"/>
                    <w:right w:val="none" w:sz="0" w:space="0" w:color="auto"/>
                  </w:divBdr>
                </w:div>
                <w:div w:id="1316226631">
                  <w:marLeft w:val="0"/>
                  <w:marRight w:val="0"/>
                  <w:marTop w:val="0"/>
                  <w:marBottom w:val="0"/>
                  <w:divBdr>
                    <w:top w:val="none" w:sz="0" w:space="0" w:color="auto"/>
                    <w:left w:val="none" w:sz="0" w:space="0" w:color="auto"/>
                    <w:bottom w:val="none" w:sz="0" w:space="0" w:color="auto"/>
                    <w:right w:val="none" w:sz="0" w:space="0" w:color="auto"/>
                  </w:divBdr>
                </w:div>
                <w:div w:id="12274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3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0/019443669089772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2185377.2019.16318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mattran.org.vn/giam-sat-phan-bien-xa-hoi/phuong-thuc-tham-gia-xay-dung-dang-xay-dung-nha-nuoc-cua-mttq-viet-nam-thuc-trang-va-giai-phap-52655.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2020</c:v>
                </c:pt>
                <c:pt idx="1">
                  <c:v>2021</c:v>
                </c:pt>
                <c:pt idx="2">
                  <c:v>2022</c:v>
                </c:pt>
              </c:numCache>
            </c:numRef>
          </c:cat>
          <c:val>
            <c:numRef>
              <c:f>Sheet1!$B$2:$B$4</c:f>
              <c:numCache>
                <c:formatCode>General</c:formatCode>
                <c:ptCount val="3"/>
                <c:pt idx="0">
                  <c:v>4.8600000000000003</c:v>
                </c:pt>
                <c:pt idx="1">
                  <c:v>4.7</c:v>
                </c:pt>
                <c:pt idx="2">
                  <c:v>5.05</c:v>
                </c:pt>
              </c:numCache>
            </c:numRef>
          </c:val>
          <c:extLst>
            <c:ext xmlns:c16="http://schemas.microsoft.com/office/drawing/2014/chart" uri="{C3380CC4-5D6E-409C-BE32-E72D297353CC}">
              <c16:uniqueId val="{00000000-2D92-4132-9ADB-67E57AD8074D}"/>
            </c:ext>
          </c:extLst>
        </c:ser>
        <c:dLbls>
          <c:dLblPos val="outEnd"/>
          <c:showLegendKey val="0"/>
          <c:showVal val="1"/>
          <c:showCatName val="0"/>
          <c:showSerName val="0"/>
          <c:showPercent val="0"/>
          <c:showBubbleSize val="0"/>
        </c:dLbls>
        <c:gapWidth val="219"/>
        <c:axId val="67879008"/>
        <c:axId val="171706608"/>
      </c:barChart>
      <c:catAx>
        <c:axId val="6787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06608"/>
        <c:crosses val="autoZero"/>
        <c:auto val="1"/>
        <c:lblAlgn val="ctr"/>
        <c:lblOffset val="100"/>
        <c:noMultiLvlLbl val="0"/>
      </c:catAx>
      <c:valAx>
        <c:axId val="171706608"/>
        <c:scaling>
          <c:orientation val="minMax"/>
          <c:max val="6"/>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79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Việc cung cấp thông tin về chính sách cho người dân</c:v>
                </c:pt>
                <c:pt idx="1">
                  <c:v>Cơ hội tham gia vào quá trình xây dựng, thực thi chính sách</c:v>
                </c:pt>
                <c:pt idx="2">
                  <c:v>Chất lượng chính sách</c:v>
                </c:pt>
                <c:pt idx="3">
                  <c:v>Kết quả, tác động chính sách</c:v>
                </c:pt>
              </c:strCache>
            </c:strRef>
          </c:cat>
          <c:val>
            <c:numRef>
              <c:f>Sheet1!$B$2:$B$5</c:f>
              <c:numCache>
                <c:formatCode>General</c:formatCode>
                <c:ptCount val="4"/>
                <c:pt idx="0">
                  <c:v>79.739999999999995</c:v>
                </c:pt>
                <c:pt idx="1">
                  <c:v>79.650000000000006</c:v>
                </c:pt>
                <c:pt idx="2">
                  <c:v>79.680000000000007</c:v>
                </c:pt>
                <c:pt idx="3">
                  <c:v>79.83</c:v>
                </c:pt>
              </c:numCache>
            </c:numRef>
          </c:val>
          <c:extLst>
            <c:ext xmlns:c16="http://schemas.microsoft.com/office/drawing/2014/chart" uri="{C3380CC4-5D6E-409C-BE32-E72D297353CC}">
              <c16:uniqueId val="{00000000-1329-44DF-B105-1254D1E5EC5A}"/>
            </c:ext>
          </c:extLst>
        </c:ser>
        <c:dLbls>
          <c:dLblPos val="outEnd"/>
          <c:showLegendKey val="0"/>
          <c:showVal val="1"/>
          <c:showCatName val="0"/>
          <c:showSerName val="0"/>
          <c:showPercent val="0"/>
          <c:showBubbleSize val="0"/>
        </c:dLbls>
        <c:gapWidth val="219"/>
        <c:overlap val="-27"/>
        <c:axId val="316086768"/>
        <c:axId val="2120747600"/>
      </c:barChart>
      <c:catAx>
        <c:axId val="31608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0747600"/>
        <c:crosses val="autoZero"/>
        <c:auto val="1"/>
        <c:lblAlgn val="ctr"/>
        <c:lblOffset val="100"/>
        <c:noMultiLvlLbl val="0"/>
      </c:catAx>
      <c:valAx>
        <c:axId val="2120747600"/>
        <c:scaling>
          <c:orientation val="minMax"/>
          <c:max val="100"/>
          <c:min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086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FDBB1-B562-4868-A6F2-4B5AFF075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2042</TotalTime>
  <Pages>9</Pages>
  <Words>6617</Words>
  <Characters>24484</Characters>
  <Application>Microsoft Office Word</Application>
  <DocSecurity>0</DocSecurity>
  <Lines>376</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NguyenTuanAnh</dc:creator>
  <cp:keywords/>
  <dc:description/>
  <cp:lastModifiedBy>NguyenTuanAnh</cp:lastModifiedBy>
  <cp:revision>95</cp:revision>
  <dcterms:created xsi:type="dcterms:W3CDTF">2023-11-14T04:43:00Z</dcterms:created>
  <dcterms:modified xsi:type="dcterms:W3CDTF">2023-12-06T10:01:00Z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ab1139926dfc0bc92f50ab15b5bd7b3b6ef5fe547f7ef3a24dc6e03922442cba</vt:lpwstr>
  </property>
</Properties>
</file>