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40247" w14:textId="3BDDC5D4" w:rsidR="00ED6AD0" w:rsidRPr="002F7961" w:rsidRDefault="008D15CC" w:rsidP="002F7961">
      <w:pPr>
        <w:spacing w:before="480" w:after="240"/>
        <w:jc w:val="center"/>
        <w:rPr>
          <w:rFonts w:ascii="Arial" w:hAnsi="Arial" w:cs="Arial"/>
          <w:b/>
          <w:bCs/>
          <w:sz w:val="32"/>
          <w:szCs w:val="30"/>
          <w:lang w:val="vi-VN"/>
        </w:rPr>
      </w:pPr>
      <w:r w:rsidRPr="00C82CF3">
        <w:rPr>
          <w:rFonts w:ascii="Arial" w:hAnsi="Arial" w:cs="Arial"/>
          <w:b/>
          <w:bCs/>
          <w:sz w:val="32"/>
          <w:szCs w:val="30"/>
          <w:lang w:val="vi-VN"/>
        </w:rPr>
        <w:t>T</w:t>
      </w:r>
      <w:r w:rsidR="00C82CF3" w:rsidRPr="00C82CF3">
        <w:rPr>
          <w:rFonts w:ascii="Arial" w:hAnsi="Arial" w:cs="Arial"/>
          <w:b/>
          <w:bCs/>
          <w:sz w:val="32"/>
          <w:szCs w:val="30"/>
          <w:lang w:val="vi-VN"/>
        </w:rPr>
        <w:t>ổng hợp polyvinyl alcohol/liginin hydrogel và khảo sát khả năng hấp phụ methylene blue</w:t>
      </w:r>
    </w:p>
    <w:p w14:paraId="560CDC5A" w14:textId="1FA7DE33" w:rsidR="00DB67F0" w:rsidRPr="00DB67F0" w:rsidRDefault="00DB67F0" w:rsidP="00ED6AD0">
      <w:pPr>
        <w:pStyle w:val="IEEEAuthorName"/>
        <w:spacing w:before="0" w:after="0"/>
        <w:ind w:firstLine="0"/>
        <w:rPr>
          <w:b/>
          <w:szCs w:val="22"/>
          <w:lang w:val="vi-VN"/>
        </w:rPr>
      </w:pPr>
      <w:r w:rsidRPr="00251BA6">
        <w:rPr>
          <w:b/>
          <w:sz w:val="24"/>
          <w:szCs w:val="22"/>
          <w:lang w:val="vi-VN"/>
        </w:rPr>
        <w:t>B</w:t>
      </w:r>
      <w:r w:rsidR="008627CF">
        <w:rPr>
          <w:b/>
          <w:sz w:val="24"/>
          <w:szCs w:val="22"/>
          <w:lang w:val="vi-VN"/>
        </w:rPr>
        <w:t>ùi Thị Thảo Nguyên</w:t>
      </w:r>
      <w:r w:rsidRPr="00251BA6">
        <w:rPr>
          <w:b/>
          <w:sz w:val="24"/>
          <w:szCs w:val="22"/>
          <w:vertAlign w:val="superscript"/>
          <w:lang w:val="vi-VN"/>
        </w:rPr>
        <w:t>*</w:t>
      </w:r>
      <w:r w:rsidRPr="00251BA6">
        <w:rPr>
          <w:b/>
          <w:sz w:val="24"/>
          <w:szCs w:val="22"/>
        </w:rPr>
        <w:t xml:space="preserve">, </w:t>
      </w:r>
      <w:proofErr w:type="spellStart"/>
      <w:r>
        <w:rPr>
          <w:b/>
          <w:sz w:val="24"/>
          <w:szCs w:val="22"/>
        </w:rPr>
        <w:t>H</w:t>
      </w:r>
      <w:r w:rsidR="00161533">
        <w:rPr>
          <w:b/>
          <w:sz w:val="24"/>
          <w:szCs w:val="22"/>
        </w:rPr>
        <w:t>uỳnh</w:t>
      </w:r>
      <w:proofErr w:type="spellEnd"/>
      <w:r w:rsidR="00161533">
        <w:rPr>
          <w:b/>
          <w:sz w:val="24"/>
          <w:szCs w:val="22"/>
          <w:lang w:val="vi-VN"/>
        </w:rPr>
        <w:t xml:space="preserve"> Quang Phú</w:t>
      </w:r>
      <w:r w:rsidRPr="00251BA6">
        <w:rPr>
          <w:b/>
          <w:sz w:val="24"/>
          <w:szCs w:val="22"/>
        </w:rPr>
        <w:t xml:space="preserve">, </w:t>
      </w:r>
      <w:r>
        <w:rPr>
          <w:b/>
          <w:sz w:val="24"/>
          <w:szCs w:val="22"/>
        </w:rPr>
        <w:t>Phan</w:t>
      </w:r>
      <w:r>
        <w:rPr>
          <w:b/>
          <w:sz w:val="24"/>
          <w:szCs w:val="22"/>
          <w:lang w:val="vi-VN"/>
        </w:rPr>
        <w:t xml:space="preserve"> Quốc Huy</w:t>
      </w:r>
    </w:p>
    <w:p w14:paraId="16EA4C6E" w14:textId="77777777" w:rsidR="00ED6AD0" w:rsidRDefault="00ED6AD0" w:rsidP="00ED6AD0">
      <w:pPr>
        <w:pStyle w:val="IEEEAuthorAffiliation"/>
        <w:spacing w:before="0" w:after="0"/>
        <w:ind w:firstLine="0"/>
        <w:rPr>
          <w:sz w:val="22"/>
          <w:szCs w:val="22"/>
          <w:lang w:val="it-IT"/>
        </w:rPr>
      </w:pPr>
    </w:p>
    <w:p w14:paraId="466E4DA0" w14:textId="223A035D" w:rsidR="00DB67F0" w:rsidRDefault="00161533" w:rsidP="00ED6AD0">
      <w:pPr>
        <w:pStyle w:val="IEEEAuthorAffiliation"/>
        <w:spacing w:before="0" w:after="0"/>
        <w:ind w:firstLine="0"/>
        <w:rPr>
          <w:sz w:val="22"/>
          <w:szCs w:val="22"/>
          <w:lang w:val="vi-VN"/>
        </w:rPr>
      </w:pPr>
      <w:proofErr w:type="spellStart"/>
      <w:r>
        <w:rPr>
          <w:sz w:val="22"/>
          <w:szCs w:val="22"/>
          <w:lang w:val="it-IT"/>
        </w:rPr>
        <w:t>Đại</w:t>
      </w:r>
      <w:proofErr w:type="spellEnd"/>
      <w:r>
        <w:rPr>
          <w:sz w:val="22"/>
          <w:szCs w:val="22"/>
          <w:lang w:val="vi-VN"/>
        </w:rPr>
        <w:t xml:space="preserve"> học Bách Khoa - Đại học Quốc gia Thành phố Hồ Chí Minh, Việt Nam</w:t>
      </w:r>
    </w:p>
    <w:p w14:paraId="269FC427" w14:textId="77777777" w:rsidR="00ED6AD0" w:rsidRPr="00ED6AD0" w:rsidRDefault="00ED6AD0" w:rsidP="00ED6AD0">
      <w:pPr>
        <w:rPr>
          <w:lang w:val="vi-VN" w:eastAsia="en-GB"/>
        </w:rPr>
      </w:pPr>
    </w:p>
    <w:p w14:paraId="10A4C04E" w14:textId="12715E44" w:rsidR="00DB67F0" w:rsidRPr="00ED6AD0" w:rsidRDefault="00DB67F0" w:rsidP="00DB67F0">
      <w:pPr>
        <w:jc w:val="center"/>
        <w:rPr>
          <w:rFonts w:ascii="Times New Roman" w:hAnsi="Times New Roman"/>
          <w:i/>
          <w:iCs/>
          <w:sz w:val="22"/>
          <w:szCs w:val="22"/>
        </w:rPr>
      </w:pPr>
      <w:r w:rsidRPr="00ED6AD0">
        <w:rPr>
          <w:rFonts w:ascii="Times New Roman" w:hAnsi="Times New Roman"/>
          <w:i/>
          <w:iCs/>
          <w:sz w:val="22"/>
          <w:szCs w:val="22"/>
          <w:vertAlign w:val="superscript"/>
          <w:lang w:val="en-GB" w:eastAsia="en-GB"/>
        </w:rPr>
        <w:t>*</w:t>
      </w:r>
      <w:proofErr w:type="spellStart"/>
      <w:r w:rsidR="00ED6AD0">
        <w:rPr>
          <w:rFonts w:ascii="Times New Roman" w:hAnsi="Times New Roman"/>
          <w:i/>
          <w:iCs/>
          <w:sz w:val="22"/>
          <w:szCs w:val="22"/>
          <w:lang w:val="en-GB" w:eastAsia="en-GB"/>
        </w:rPr>
        <w:t>Tác</w:t>
      </w:r>
      <w:proofErr w:type="spellEnd"/>
      <w:r w:rsidR="00ED6AD0">
        <w:rPr>
          <w:rFonts w:ascii="Times New Roman" w:hAnsi="Times New Roman"/>
          <w:i/>
          <w:iCs/>
          <w:sz w:val="22"/>
          <w:szCs w:val="22"/>
          <w:lang w:val="en-GB" w:eastAsia="en-GB"/>
        </w:rPr>
        <w:t xml:space="preserve"> </w:t>
      </w:r>
      <w:proofErr w:type="spellStart"/>
      <w:r w:rsidR="00ED6AD0">
        <w:rPr>
          <w:rFonts w:ascii="Times New Roman" w:hAnsi="Times New Roman"/>
          <w:i/>
          <w:iCs/>
          <w:sz w:val="22"/>
          <w:szCs w:val="22"/>
          <w:lang w:val="en-GB" w:eastAsia="en-GB"/>
        </w:rPr>
        <w:t>giả</w:t>
      </w:r>
      <w:proofErr w:type="spellEnd"/>
      <w:r w:rsidR="00ED6AD0">
        <w:rPr>
          <w:rFonts w:ascii="Times New Roman" w:hAnsi="Times New Roman"/>
          <w:i/>
          <w:iCs/>
          <w:sz w:val="22"/>
          <w:szCs w:val="22"/>
          <w:lang w:val="en-GB" w:eastAsia="en-GB"/>
        </w:rPr>
        <w:t xml:space="preserve"> </w:t>
      </w:r>
      <w:proofErr w:type="spellStart"/>
      <w:r w:rsidR="00ED6AD0">
        <w:rPr>
          <w:rFonts w:ascii="Times New Roman" w:hAnsi="Times New Roman"/>
          <w:i/>
          <w:iCs/>
          <w:sz w:val="22"/>
          <w:szCs w:val="22"/>
          <w:lang w:val="en-GB" w:eastAsia="en-GB"/>
        </w:rPr>
        <w:t>liên</w:t>
      </w:r>
      <w:proofErr w:type="spellEnd"/>
      <w:r w:rsidR="00ED6AD0">
        <w:rPr>
          <w:rFonts w:ascii="Times New Roman" w:hAnsi="Times New Roman"/>
          <w:i/>
          <w:iCs/>
          <w:sz w:val="22"/>
          <w:szCs w:val="22"/>
          <w:lang w:val="en-GB" w:eastAsia="en-GB"/>
        </w:rPr>
        <w:t xml:space="preserve"> </w:t>
      </w:r>
      <w:proofErr w:type="spellStart"/>
      <w:r w:rsidR="00ED6AD0">
        <w:rPr>
          <w:rFonts w:ascii="Times New Roman" w:hAnsi="Times New Roman"/>
          <w:i/>
          <w:iCs/>
          <w:sz w:val="22"/>
          <w:szCs w:val="22"/>
          <w:lang w:val="en-GB" w:eastAsia="en-GB"/>
        </w:rPr>
        <w:t>hệ</w:t>
      </w:r>
      <w:proofErr w:type="spellEnd"/>
      <w:r w:rsidR="00ED6AD0">
        <w:rPr>
          <w:rFonts w:ascii="Times New Roman" w:hAnsi="Times New Roman"/>
          <w:i/>
          <w:iCs/>
          <w:sz w:val="22"/>
          <w:szCs w:val="22"/>
          <w:lang w:val="en-GB" w:eastAsia="en-GB"/>
        </w:rPr>
        <w:t xml:space="preserve"> </w:t>
      </w:r>
      <w:proofErr w:type="spellStart"/>
      <w:r w:rsidR="00ED6AD0">
        <w:rPr>
          <w:rFonts w:ascii="Times New Roman" w:hAnsi="Times New Roman"/>
          <w:i/>
          <w:iCs/>
          <w:sz w:val="22"/>
          <w:szCs w:val="22"/>
          <w:lang w:val="en-GB" w:eastAsia="en-GB"/>
        </w:rPr>
        <w:t>chính</w:t>
      </w:r>
      <w:proofErr w:type="spellEnd"/>
      <w:r w:rsidR="00ED6AD0">
        <w:rPr>
          <w:rFonts w:ascii="Times New Roman" w:hAnsi="Times New Roman"/>
          <w:i/>
          <w:iCs/>
          <w:sz w:val="22"/>
          <w:szCs w:val="22"/>
          <w:lang w:val="en-GB" w:eastAsia="en-GB"/>
        </w:rPr>
        <w:t xml:space="preserve">. </w:t>
      </w:r>
      <w:r w:rsidRPr="00ED6AD0">
        <w:rPr>
          <w:rFonts w:ascii="Times New Roman" w:hAnsi="Times New Roman"/>
          <w:i/>
          <w:iCs/>
          <w:sz w:val="22"/>
          <w:szCs w:val="22"/>
          <w:lang w:val="en-GB" w:eastAsia="en-GB"/>
        </w:rPr>
        <w:t xml:space="preserve">Email: </w:t>
      </w:r>
      <w:proofErr w:type="spellStart"/>
      <w:r w:rsidRPr="00ED6AD0">
        <w:rPr>
          <w:rFonts w:ascii="Times New Roman" w:hAnsi="Times New Roman"/>
          <w:i/>
          <w:iCs/>
          <w:sz w:val="22"/>
          <w:szCs w:val="22"/>
          <w:lang w:val="en-GB" w:eastAsia="en-GB"/>
        </w:rPr>
        <w:t>btnguyen@hcmut</w:t>
      </w:r>
      <w:proofErr w:type="spellEnd"/>
      <w:r w:rsidRPr="00ED6AD0">
        <w:rPr>
          <w:rFonts w:ascii="Times New Roman" w:hAnsi="Times New Roman"/>
          <w:i/>
          <w:iCs/>
          <w:sz w:val="22"/>
          <w:szCs w:val="22"/>
          <w:lang w:val="vi-VN" w:eastAsia="en-GB"/>
        </w:rPr>
        <w:t>.edu.vn</w:t>
      </w:r>
    </w:p>
    <w:p w14:paraId="43906573" w14:textId="1590C14D" w:rsidR="00166B26" w:rsidRPr="006E3F9A" w:rsidRDefault="00166B26" w:rsidP="006E3F9A">
      <w:pPr>
        <w:jc w:val="both"/>
        <w:rPr>
          <w:rFonts w:ascii="Times New Roman" w:hAnsi="Times New Roman" w:cs="Times New Roman"/>
          <w:lang w:val="vi-VN"/>
        </w:rPr>
      </w:pPr>
    </w:p>
    <w:p w14:paraId="2BC03A85" w14:textId="5E2CBD9F" w:rsidR="00DB67F0" w:rsidRDefault="00DB67F0" w:rsidP="00DB67F0">
      <w:pPr>
        <w:spacing w:before="120" w:after="120"/>
        <w:jc w:val="both"/>
        <w:rPr>
          <w:rFonts w:ascii="Times New Roman" w:hAnsi="Times New Roman" w:cs="Times New Roman"/>
          <w:b/>
          <w:bCs/>
          <w:lang w:val="vi-VN"/>
        </w:rPr>
      </w:pPr>
      <w:r>
        <w:rPr>
          <w:rFonts w:ascii="Times New Roman" w:hAnsi="Times New Roman" w:cs="Times New Roman"/>
          <w:b/>
          <w:bCs/>
          <w:lang w:val="vi-VN"/>
        </w:rPr>
        <w:t>TÓM TẮT</w:t>
      </w:r>
    </w:p>
    <w:p w14:paraId="69CD4A11" w14:textId="3A580D36" w:rsidR="00DB67F0" w:rsidRPr="00ED6AD0" w:rsidRDefault="00DB67F0" w:rsidP="00AA59E3">
      <w:pPr>
        <w:ind w:firstLine="567"/>
        <w:jc w:val="both"/>
        <w:rPr>
          <w:rFonts w:ascii="Times New Roman" w:hAnsi="Times New Roman" w:cs="Times New Roman"/>
          <w:sz w:val="20"/>
          <w:szCs w:val="20"/>
          <w:lang w:val="vi-VN"/>
        </w:rPr>
      </w:pPr>
      <w:r w:rsidRPr="00ED6AD0">
        <w:rPr>
          <w:rFonts w:ascii="Times New Roman" w:hAnsi="Times New Roman" w:cs="Times New Roman"/>
          <w:sz w:val="20"/>
          <w:szCs w:val="20"/>
          <w:lang w:val="vi-VN"/>
        </w:rPr>
        <w:t>Trong nghiên cứu này, hydrogel từ polyvinyl alcohol và lignin đã được tổng hợp. Glyoxal được sử dụng làm chất liên kết chéo với vai trò hình thành liên kết giữa các phân tử polyvinyl alcohol và lignin. Khả năng hấp phụ của hydrogel đối với methylene blue (MB) đã được nghiên cứu với các nồng độ ban đầu của dung dịch methylen blue (MB). Nghiên cứu đường đẳng nhiệt hấp phụ được thực hiện ở nhiệt độ 31</w:t>
      </w:r>
      <w:r w:rsidRPr="00ED6AD0">
        <w:rPr>
          <w:rFonts w:ascii="Times New Roman" w:hAnsi="Times New Roman" w:cs="Times New Roman"/>
          <w:sz w:val="20"/>
          <w:szCs w:val="20"/>
          <w:vertAlign w:val="superscript"/>
          <w:lang w:val="vi-VN"/>
        </w:rPr>
        <w:t>o</w:t>
      </w:r>
      <w:r w:rsidRPr="00ED6AD0">
        <w:rPr>
          <w:rFonts w:ascii="Times New Roman" w:hAnsi="Times New Roman" w:cs="Times New Roman"/>
          <w:sz w:val="20"/>
          <w:szCs w:val="20"/>
          <w:lang w:val="vi-VN"/>
        </w:rPr>
        <w:t>C và pH 7 với mô hình Langmuir và Freundlich. Các hệ số tương quan (R</w:t>
      </w:r>
      <w:r w:rsidRPr="00ED6AD0">
        <w:rPr>
          <w:rFonts w:ascii="Times New Roman" w:hAnsi="Times New Roman" w:cs="Times New Roman"/>
          <w:sz w:val="20"/>
          <w:szCs w:val="20"/>
          <w:vertAlign w:val="superscript"/>
          <w:lang w:val="vi-VN"/>
        </w:rPr>
        <w:t>2</w:t>
      </w:r>
      <w:r w:rsidRPr="00ED6AD0">
        <w:rPr>
          <w:rFonts w:ascii="Times New Roman" w:hAnsi="Times New Roman" w:cs="Times New Roman"/>
          <w:sz w:val="20"/>
          <w:szCs w:val="20"/>
          <w:lang w:val="vi-VN"/>
        </w:rPr>
        <w:t>) của đồ thị cho thấy số liệu thực nghiệm phù hợp với mô hình Langmuir. Điều này chứng tỏ rằng MB được hấp phụ trên hydrogel theo cơ chế hấp phụ đơn lớp. Hiệu suất hấp phụ MB lớn hơn 88%. Ngoài ra, các đặc tính của hydrogel PVA/lignin đã được nghiên cứu bằng một số phương pháp phân tích, bao gồm quang phổ hồng ngoại biến đổi Fourier (FTIR), phương pháp nhiễu xạ tia X (XRD) và phương pháp quang phổ nhìn thấy UV (UV-Vis).</w:t>
      </w:r>
    </w:p>
    <w:p w14:paraId="69BDE451" w14:textId="3D6291AD" w:rsidR="008627CF" w:rsidRPr="00ED6AD0" w:rsidRDefault="008627CF" w:rsidP="008627CF">
      <w:pPr>
        <w:spacing w:before="120" w:after="120"/>
        <w:rPr>
          <w:rFonts w:ascii="Times New Roman" w:hAnsi="Times New Roman" w:cs="Times New Roman"/>
          <w:b/>
          <w:bCs/>
          <w:i/>
          <w:iCs/>
          <w:sz w:val="20"/>
          <w:lang w:val="en-US"/>
        </w:rPr>
      </w:pPr>
      <w:r w:rsidRPr="00ED6AD0">
        <w:rPr>
          <w:rFonts w:ascii="Times New Roman" w:hAnsi="Times New Roman" w:cs="Times New Roman"/>
          <w:b/>
          <w:bCs/>
          <w:sz w:val="20"/>
          <w:lang w:val="vi-VN"/>
        </w:rPr>
        <w:t>Từ khoá</w:t>
      </w:r>
      <w:r w:rsidR="00ED6AD0">
        <w:rPr>
          <w:rFonts w:ascii="Times New Roman" w:hAnsi="Times New Roman" w:cs="Times New Roman"/>
          <w:b/>
          <w:bCs/>
          <w:sz w:val="20"/>
          <w:lang w:val="en-US"/>
        </w:rPr>
        <w:t>:</w:t>
      </w:r>
      <w:r w:rsidRPr="00ED6AD0">
        <w:rPr>
          <w:rFonts w:ascii="Times New Roman" w:hAnsi="Times New Roman" w:cs="Times New Roman"/>
          <w:b/>
          <w:bCs/>
          <w:sz w:val="20"/>
          <w:lang w:val="vi-VN"/>
        </w:rPr>
        <w:t xml:space="preserve"> </w:t>
      </w:r>
      <w:r w:rsidRPr="00ED6AD0">
        <w:rPr>
          <w:rFonts w:ascii="Times New Roman" w:hAnsi="Times New Roman" w:cs="Times New Roman"/>
          <w:i/>
          <w:iCs/>
          <w:sz w:val="20"/>
          <w:lang w:val="vi-VN"/>
        </w:rPr>
        <w:t>Hấp phụ, methylene blue, polyvinyl alcohol, lignin, hydrogel</w:t>
      </w:r>
      <w:r w:rsidR="00ED6AD0">
        <w:rPr>
          <w:rFonts w:ascii="Times New Roman" w:hAnsi="Times New Roman" w:cs="Times New Roman"/>
          <w:i/>
          <w:iCs/>
          <w:sz w:val="20"/>
          <w:lang w:val="en-US"/>
        </w:rPr>
        <w:t>.</w:t>
      </w:r>
    </w:p>
    <w:p w14:paraId="3604C3B7" w14:textId="77777777" w:rsidR="008627CF" w:rsidRDefault="008627CF" w:rsidP="008627CF">
      <w:pPr>
        <w:jc w:val="center"/>
        <w:rPr>
          <w:rFonts w:ascii="Times New Roman" w:hAnsi="Times New Roman" w:cs="Times New Roman"/>
          <w:b/>
          <w:bCs/>
          <w:sz w:val="30"/>
          <w:szCs w:val="30"/>
          <w:lang w:val="vi-VN"/>
        </w:rPr>
      </w:pPr>
    </w:p>
    <w:p w14:paraId="5E3A1FCE" w14:textId="77777777" w:rsidR="008627CF" w:rsidRDefault="008627CF" w:rsidP="008627CF">
      <w:pPr>
        <w:jc w:val="center"/>
        <w:rPr>
          <w:rFonts w:ascii="Times New Roman" w:hAnsi="Times New Roman" w:cs="Times New Roman"/>
          <w:b/>
          <w:bCs/>
          <w:sz w:val="30"/>
          <w:szCs w:val="30"/>
          <w:lang w:val="vi-VN"/>
        </w:rPr>
      </w:pPr>
    </w:p>
    <w:p w14:paraId="554DBAA0" w14:textId="77777777" w:rsidR="008627CF" w:rsidRDefault="008627CF" w:rsidP="008627CF">
      <w:pPr>
        <w:jc w:val="center"/>
        <w:rPr>
          <w:rFonts w:ascii="Times New Roman" w:hAnsi="Times New Roman" w:cs="Times New Roman"/>
          <w:b/>
          <w:bCs/>
          <w:sz w:val="30"/>
          <w:szCs w:val="30"/>
          <w:lang w:val="vi-VN"/>
        </w:rPr>
      </w:pPr>
    </w:p>
    <w:p w14:paraId="11F29E42" w14:textId="77777777" w:rsidR="008627CF" w:rsidRDefault="008627CF" w:rsidP="008627CF">
      <w:pPr>
        <w:jc w:val="center"/>
        <w:rPr>
          <w:rFonts w:ascii="Times New Roman" w:hAnsi="Times New Roman" w:cs="Times New Roman"/>
          <w:b/>
          <w:bCs/>
          <w:sz w:val="30"/>
          <w:szCs w:val="30"/>
          <w:lang w:val="vi-VN"/>
        </w:rPr>
      </w:pPr>
    </w:p>
    <w:p w14:paraId="6625EE32" w14:textId="77777777" w:rsidR="008627CF" w:rsidRDefault="008627CF" w:rsidP="008627CF">
      <w:pPr>
        <w:jc w:val="center"/>
        <w:rPr>
          <w:rFonts w:ascii="Times New Roman" w:hAnsi="Times New Roman" w:cs="Times New Roman"/>
          <w:b/>
          <w:bCs/>
          <w:sz w:val="30"/>
          <w:szCs w:val="30"/>
          <w:lang w:val="vi-VN"/>
        </w:rPr>
      </w:pPr>
    </w:p>
    <w:p w14:paraId="41E135C7" w14:textId="77777777" w:rsidR="008627CF" w:rsidRDefault="008627CF" w:rsidP="008627CF">
      <w:pPr>
        <w:jc w:val="center"/>
        <w:rPr>
          <w:rFonts w:ascii="Times New Roman" w:hAnsi="Times New Roman" w:cs="Times New Roman"/>
          <w:b/>
          <w:bCs/>
          <w:sz w:val="30"/>
          <w:szCs w:val="30"/>
          <w:lang w:val="vi-VN"/>
        </w:rPr>
      </w:pPr>
    </w:p>
    <w:p w14:paraId="598C51D2" w14:textId="77777777" w:rsidR="008627CF" w:rsidRDefault="008627CF" w:rsidP="008627CF">
      <w:pPr>
        <w:jc w:val="center"/>
        <w:rPr>
          <w:rFonts w:ascii="Times New Roman" w:hAnsi="Times New Roman" w:cs="Times New Roman"/>
          <w:b/>
          <w:bCs/>
          <w:sz w:val="30"/>
          <w:szCs w:val="30"/>
          <w:lang w:val="vi-VN"/>
        </w:rPr>
      </w:pPr>
    </w:p>
    <w:p w14:paraId="685AF81A" w14:textId="77777777" w:rsidR="008627CF" w:rsidRDefault="008627CF" w:rsidP="008627CF">
      <w:pPr>
        <w:jc w:val="center"/>
        <w:rPr>
          <w:rFonts w:ascii="Times New Roman" w:hAnsi="Times New Roman" w:cs="Times New Roman"/>
          <w:b/>
          <w:bCs/>
          <w:sz w:val="30"/>
          <w:szCs w:val="30"/>
          <w:lang w:val="vi-VN"/>
        </w:rPr>
      </w:pPr>
    </w:p>
    <w:p w14:paraId="0EDD883E" w14:textId="77777777" w:rsidR="008627CF" w:rsidRDefault="008627CF" w:rsidP="008627CF">
      <w:pPr>
        <w:jc w:val="center"/>
        <w:rPr>
          <w:rFonts w:ascii="Times New Roman" w:hAnsi="Times New Roman" w:cs="Times New Roman"/>
          <w:b/>
          <w:bCs/>
          <w:sz w:val="30"/>
          <w:szCs w:val="30"/>
          <w:lang w:val="vi-VN"/>
        </w:rPr>
      </w:pPr>
    </w:p>
    <w:p w14:paraId="6A7438DF" w14:textId="77777777" w:rsidR="008627CF" w:rsidRDefault="008627CF" w:rsidP="008627CF">
      <w:pPr>
        <w:jc w:val="center"/>
        <w:rPr>
          <w:rFonts w:ascii="Times New Roman" w:hAnsi="Times New Roman" w:cs="Times New Roman"/>
          <w:b/>
          <w:bCs/>
          <w:sz w:val="30"/>
          <w:szCs w:val="30"/>
          <w:lang w:val="vi-VN"/>
        </w:rPr>
      </w:pPr>
    </w:p>
    <w:p w14:paraId="080D366F" w14:textId="77777777" w:rsidR="008627CF" w:rsidRDefault="008627CF" w:rsidP="008627CF">
      <w:pPr>
        <w:jc w:val="center"/>
        <w:rPr>
          <w:rFonts w:ascii="Times New Roman" w:hAnsi="Times New Roman" w:cs="Times New Roman"/>
          <w:b/>
          <w:bCs/>
          <w:sz w:val="30"/>
          <w:szCs w:val="30"/>
          <w:lang w:val="vi-VN"/>
        </w:rPr>
      </w:pPr>
    </w:p>
    <w:p w14:paraId="2D38CAF0" w14:textId="77777777" w:rsidR="008627CF" w:rsidRDefault="008627CF" w:rsidP="008627CF">
      <w:pPr>
        <w:jc w:val="center"/>
        <w:rPr>
          <w:rFonts w:ascii="Times New Roman" w:hAnsi="Times New Roman" w:cs="Times New Roman"/>
          <w:b/>
          <w:bCs/>
          <w:sz w:val="30"/>
          <w:szCs w:val="30"/>
          <w:lang w:val="vi-VN"/>
        </w:rPr>
      </w:pPr>
    </w:p>
    <w:p w14:paraId="5E913056" w14:textId="77777777" w:rsidR="008627CF" w:rsidRDefault="008627CF" w:rsidP="008627CF">
      <w:pPr>
        <w:jc w:val="center"/>
        <w:rPr>
          <w:rFonts w:ascii="Times New Roman" w:hAnsi="Times New Roman" w:cs="Times New Roman"/>
          <w:b/>
          <w:bCs/>
          <w:sz w:val="30"/>
          <w:szCs w:val="30"/>
          <w:lang w:val="vi-VN"/>
        </w:rPr>
      </w:pPr>
    </w:p>
    <w:p w14:paraId="0733C14E" w14:textId="77777777" w:rsidR="008627CF" w:rsidRDefault="008627CF" w:rsidP="008627CF">
      <w:pPr>
        <w:jc w:val="center"/>
        <w:rPr>
          <w:rFonts w:ascii="Times New Roman" w:hAnsi="Times New Roman" w:cs="Times New Roman"/>
          <w:b/>
          <w:bCs/>
          <w:sz w:val="30"/>
          <w:szCs w:val="30"/>
          <w:lang w:val="vi-VN"/>
        </w:rPr>
      </w:pPr>
    </w:p>
    <w:p w14:paraId="6B21F386" w14:textId="77777777" w:rsidR="008627CF" w:rsidRDefault="008627CF" w:rsidP="008627CF">
      <w:pPr>
        <w:jc w:val="center"/>
        <w:rPr>
          <w:rFonts w:ascii="Times New Roman" w:hAnsi="Times New Roman" w:cs="Times New Roman"/>
          <w:b/>
          <w:bCs/>
          <w:sz w:val="30"/>
          <w:szCs w:val="30"/>
          <w:lang w:val="vi-VN"/>
        </w:rPr>
      </w:pPr>
    </w:p>
    <w:p w14:paraId="567C89D6" w14:textId="77777777" w:rsidR="008627CF" w:rsidRDefault="008627CF" w:rsidP="008627CF">
      <w:pPr>
        <w:jc w:val="center"/>
        <w:rPr>
          <w:rFonts w:ascii="Times New Roman" w:hAnsi="Times New Roman" w:cs="Times New Roman"/>
          <w:b/>
          <w:bCs/>
          <w:sz w:val="30"/>
          <w:szCs w:val="30"/>
          <w:lang w:val="vi-VN"/>
        </w:rPr>
      </w:pPr>
    </w:p>
    <w:p w14:paraId="39A1437E" w14:textId="77777777" w:rsidR="008627CF" w:rsidRDefault="008627CF" w:rsidP="008627CF">
      <w:pPr>
        <w:jc w:val="center"/>
        <w:rPr>
          <w:rFonts w:ascii="Times New Roman" w:hAnsi="Times New Roman" w:cs="Times New Roman"/>
          <w:b/>
          <w:bCs/>
          <w:sz w:val="30"/>
          <w:szCs w:val="30"/>
          <w:lang w:val="vi-VN"/>
        </w:rPr>
      </w:pPr>
    </w:p>
    <w:p w14:paraId="77AA0C63" w14:textId="77777777" w:rsidR="008627CF" w:rsidRDefault="008627CF" w:rsidP="008627CF">
      <w:pPr>
        <w:jc w:val="center"/>
        <w:rPr>
          <w:rFonts w:ascii="Times New Roman" w:hAnsi="Times New Roman" w:cs="Times New Roman"/>
          <w:b/>
          <w:bCs/>
          <w:sz w:val="30"/>
          <w:szCs w:val="30"/>
          <w:lang w:val="vi-VN"/>
        </w:rPr>
      </w:pPr>
    </w:p>
    <w:p w14:paraId="07878210" w14:textId="77777777" w:rsidR="008627CF" w:rsidRDefault="008627CF" w:rsidP="008627CF">
      <w:pPr>
        <w:jc w:val="center"/>
        <w:rPr>
          <w:rFonts w:ascii="Times New Roman" w:hAnsi="Times New Roman" w:cs="Times New Roman"/>
          <w:b/>
          <w:bCs/>
          <w:sz w:val="30"/>
          <w:szCs w:val="30"/>
          <w:lang w:val="vi-VN"/>
        </w:rPr>
      </w:pPr>
    </w:p>
    <w:p w14:paraId="7D90257F" w14:textId="77777777" w:rsidR="008627CF" w:rsidRDefault="008627CF" w:rsidP="008627CF">
      <w:pPr>
        <w:jc w:val="center"/>
        <w:rPr>
          <w:rFonts w:ascii="Times New Roman" w:hAnsi="Times New Roman" w:cs="Times New Roman"/>
          <w:b/>
          <w:bCs/>
          <w:sz w:val="30"/>
          <w:szCs w:val="30"/>
          <w:lang w:val="vi-VN"/>
        </w:rPr>
      </w:pPr>
    </w:p>
    <w:p w14:paraId="40974602" w14:textId="77777777" w:rsidR="00360A9A" w:rsidRDefault="00360A9A">
      <w:pPr>
        <w:rPr>
          <w:rFonts w:ascii="Times New Roman" w:hAnsi="Times New Roman" w:cs="Times New Roman"/>
          <w:b/>
          <w:bCs/>
          <w:sz w:val="30"/>
          <w:szCs w:val="30"/>
          <w:lang w:val="vi-VN"/>
        </w:rPr>
      </w:pPr>
      <w:r>
        <w:rPr>
          <w:rFonts w:ascii="Times New Roman" w:hAnsi="Times New Roman" w:cs="Times New Roman"/>
          <w:b/>
          <w:bCs/>
          <w:sz w:val="30"/>
          <w:szCs w:val="30"/>
          <w:lang w:val="vi-VN"/>
        </w:rPr>
        <w:br w:type="page"/>
      </w:r>
    </w:p>
    <w:p w14:paraId="714CF324" w14:textId="7413EC6A" w:rsidR="00360A9A" w:rsidRPr="002F7961" w:rsidRDefault="00360A9A" w:rsidP="002F7961">
      <w:pPr>
        <w:spacing w:before="480" w:after="240"/>
        <w:jc w:val="center"/>
        <w:rPr>
          <w:rFonts w:ascii="Arial" w:hAnsi="Arial" w:cs="Arial"/>
          <w:b/>
          <w:bCs/>
          <w:sz w:val="32"/>
          <w:szCs w:val="30"/>
          <w:lang w:val="vi-VN"/>
        </w:rPr>
      </w:pPr>
      <w:r w:rsidRPr="00360A9A">
        <w:rPr>
          <w:rFonts w:ascii="Arial" w:hAnsi="Arial" w:cs="Arial"/>
          <w:b/>
          <w:bCs/>
          <w:sz w:val="32"/>
          <w:szCs w:val="30"/>
          <w:lang w:val="vi-VN"/>
        </w:rPr>
        <w:lastRenderedPageBreak/>
        <w:t>Preparation of poly vinyl alcohol/lignin hydrogels and investigation of the adsorption for methylene blue</w:t>
      </w:r>
    </w:p>
    <w:p w14:paraId="3BA7AE26" w14:textId="1092F600" w:rsidR="00360A9A" w:rsidRPr="00B7583B" w:rsidRDefault="008627CF" w:rsidP="00B7583B">
      <w:pPr>
        <w:pStyle w:val="IEEEAuthorName"/>
        <w:spacing w:before="240" w:after="240"/>
        <w:ind w:firstLine="0"/>
        <w:rPr>
          <w:b/>
          <w:szCs w:val="22"/>
          <w:lang w:val="vi-VN"/>
        </w:rPr>
      </w:pPr>
      <w:r w:rsidRPr="00251BA6">
        <w:rPr>
          <w:b/>
          <w:sz w:val="24"/>
          <w:szCs w:val="22"/>
          <w:lang w:val="vi-VN"/>
        </w:rPr>
        <w:t>Bui Thi Thao Nguyen</w:t>
      </w:r>
      <w:r w:rsidRPr="00251BA6">
        <w:rPr>
          <w:b/>
          <w:sz w:val="24"/>
          <w:szCs w:val="22"/>
          <w:vertAlign w:val="superscript"/>
          <w:lang w:val="vi-VN"/>
        </w:rPr>
        <w:t>*</w:t>
      </w:r>
      <w:r w:rsidRPr="00251BA6">
        <w:rPr>
          <w:b/>
          <w:sz w:val="24"/>
          <w:szCs w:val="22"/>
        </w:rPr>
        <w:t xml:space="preserve">, </w:t>
      </w:r>
      <w:r>
        <w:rPr>
          <w:b/>
          <w:sz w:val="24"/>
          <w:szCs w:val="22"/>
        </w:rPr>
        <w:t>Huynh</w:t>
      </w:r>
      <w:r>
        <w:rPr>
          <w:b/>
          <w:sz w:val="24"/>
          <w:szCs w:val="22"/>
          <w:lang w:val="vi-VN"/>
        </w:rPr>
        <w:t xml:space="preserve"> Quang Phu</w:t>
      </w:r>
      <w:r w:rsidRPr="00251BA6">
        <w:rPr>
          <w:b/>
          <w:sz w:val="24"/>
          <w:szCs w:val="22"/>
        </w:rPr>
        <w:t xml:space="preserve">, </w:t>
      </w:r>
      <w:r>
        <w:rPr>
          <w:b/>
          <w:sz w:val="24"/>
          <w:szCs w:val="22"/>
        </w:rPr>
        <w:t>Phan</w:t>
      </w:r>
      <w:r>
        <w:rPr>
          <w:b/>
          <w:sz w:val="24"/>
          <w:szCs w:val="22"/>
          <w:lang w:val="vi-VN"/>
        </w:rPr>
        <w:t xml:space="preserve"> Qu</w:t>
      </w:r>
      <w:r w:rsidR="00161533">
        <w:rPr>
          <w:b/>
          <w:sz w:val="24"/>
          <w:szCs w:val="22"/>
          <w:lang w:val="vi-VN"/>
        </w:rPr>
        <w:t>oc Huy</w:t>
      </w:r>
    </w:p>
    <w:p w14:paraId="09C89850" w14:textId="30189F65" w:rsidR="008627CF" w:rsidRPr="00251BA6" w:rsidRDefault="008627CF" w:rsidP="00B7583B">
      <w:pPr>
        <w:pStyle w:val="IEEEAuthorAffiliation"/>
        <w:spacing w:before="0" w:after="240"/>
        <w:ind w:firstLine="0"/>
        <w:rPr>
          <w:color w:val="000000" w:themeColor="text1"/>
          <w:sz w:val="22"/>
          <w:szCs w:val="22"/>
          <w:lang w:val="vi-VN"/>
        </w:rPr>
      </w:pPr>
      <w:r w:rsidRPr="00251BA6">
        <w:rPr>
          <w:sz w:val="22"/>
          <w:szCs w:val="22"/>
          <w:lang w:val="it-IT"/>
        </w:rPr>
        <w:t>Ho Chi Minh City University of Technology - Vietnam National University Ho</w:t>
      </w:r>
      <w:r w:rsidRPr="00251BA6">
        <w:rPr>
          <w:sz w:val="22"/>
          <w:szCs w:val="22"/>
          <w:lang w:val="vi-VN"/>
        </w:rPr>
        <w:t xml:space="preserve"> Chi Minh</w:t>
      </w:r>
      <w:r w:rsidR="00161533">
        <w:rPr>
          <w:sz w:val="22"/>
          <w:szCs w:val="22"/>
          <w:lang w:val="vi-VN"/>
        </w:rPr>
        <w:t xml:space="preserve"> City, Vietnam</w:t>
      </w:r>
    </w:p>
    <w:p w14:paraId="677ABF31" w14:textId="6721D2AA" w:rsidR="009C319B" w:rsidRPr="00360A9A" w:rsidRDefault="00360A9A" w:rsidP="00B7583B">
      <w:pPr>
        <w:spacing w:after="480"/>
        <w:jc w:val="center"/>
        <w:rPr>
          <w:rFonts w:ascii="Times New Roman" w:hAnsi="Times New Roman"/>
          <w:i/>
          <w:iCs/>
          <w:sz w:val="22"/>
          <w:szCs w:val="20"/>
        </w:rPr>
      </w:pPr>
      <w:r w:rsidRPr="00360A9A">
        <w:rPr>
          <w:rFonts w:ascii="Times New Roman" w:hAnsi="Times New Roman"/>
          <w:i/>
          <w:iCs/>
          <w:sz w:val="22"/>
          <w:szCs w:val="20"/>
          <w:lang w:val="en-GB" w:eastAsia="en-GB"/>
        </w:rPr>
        <w:t>*Corresponding author. Email</w:t>
      </w:r>
      <w:r w:rsidR="008627CF" w:rsidRPr="00360A9A">
        <w:rPr>
          <w:rFonts w:ascii="Times New Roman" w:hAnsi="Times New Roman"/>
          <w:i/>
          <w:iCs/>
          <w:sz w:val="22"/>
          <w:szCs w:val="20"/>
          <w:lang w:val="en-GB" w:eastAsia="en-GB"/>
        </w:rPr>
        <w:t xml:space="preserve">: </w:t>
      </w:r>
      <w:proofErr w:type="spellStart"/>
      <w:r w:rsidR="008627CF" w:rsidRPr="00360A9A">
        <w:rPr>
          <w:rFonts w:ascii="Times New Roman" w:hAnsi="Times New Roman"/>
          <w:i/>
          <w:iCs/>
          <w:sz w:val="22"/>
          <w:szCs w:val="20"/>
          <w:lang w:val="en-GB" w:eastAsia="en-GB"/>
        </w:rPr>
        <w:t>btnguyen@hcmut</w:t>
      </w:r>
      <w:proofErr w:type="spellEnd"/>
      <w:r w:rsidR="008627CF" w:rsidRPr="00360A9A">
        <w:rPr>
          <w:rFonts w:ascii="Times New Roman" w:hAnsi="Times New Roman"/>
          <w:i/>
          <w:iCs/>
          <w:sz w:val="22"/>
          <w:szCs w:val="20"/>
          <w:lang w:val="vi-VN" w:eastAsia="en-GB"/>
        </w:rPr>
        <w:t>.edu.vn</w:t>
      </w:r>
    </w:p>
    <w:p w14:paraId="4C8626D7" w14:textId="5C23E0FA" w:rsidR="00166B26" w:rsidRPr="00CA7E8C" w:rsidRDefault="00DB67F0" w:rsidP="00B7583B">
      <w:pPr>
        <w:spacing w:before="120" w:after="120"/>
        <w:jc w:val="both"/>
        <w:rPr>
          <w:rFonts w:ascii="Times New Roman" w:hAnsi="Times New Roman" w:cs="Times New Roman"/>
          <w:b/>
          <w:bCs/>
          <w:sz w:val="22"/>
          <w:lang w:val="vi-VN"/>
        </w:rPr>
      </w:pPr>
      <w:r w:rsidRPr="00CA7E8C">
        <w:rPr>
          <w:rFonts w:ascii="Times New Roman" w:hAnsi="Times New Roman" w:cs="Times New Roman"/>
          <w:b/>
          <w:bCs/>
          <w:sz w:val="22"/>
          <w:lang w:val="vi-VN"/>
        </w:rPr>
        <w:t>ABSTRACT</w:t>
      </w:r>
    </w:p>
    <w:p w14:paraId="227F35EE" w14:textId="53EA9305" w:rsidR="00166B26" w:rsidRPr="00CA7E8C" w:rsidRDefault="004F7532" w:rsidP="00AA59E3">
      <w:pPr>
        <w:spacing w:before="120" w:after="120"/>
        <w:ind w:firstLine="567"/>
        <w:jc w:val="both"/>
        <w:rPr>
          <w:rFonts w:ascii="Times New Roman" w:hAnsi="Times New Roman" w:cs="Times New Roman"/>
          <w:sz w:val="20"/>
          <w:lang w:val="vi-VN"/>
        </w:rPr>
      </w:pPr>
      <w:r w:rsidRPr="00CA7E8C">
        <w:rPr>
          <w:rFonts w:ascii="Times New Roman" w:hAnsi="Times New Roman" w:cs="Times New Roman"/>
          <w:sz w:val="20"/>
          <w:lang w:val="vi-VN"/>
        </w:rPr>
        <w:t xml:space="preserve">In this study, hydrogels </w:t>
      </w:r>
      <w:r w:rsidR="0042204B">
        <w:rPr>
          <w:rFonts w:ascii="Times New Roman" w:hAnsi="Times New Roman" w:cs="Times New Roman"/>
          <w:sz w:val="20"/>
          <w:lang w:val="vi-VN"/>
        </w:rPr>
        <w:t>from</w:t>
      </w:r>
      <w:r w:rsidRPr="00CA7E8C">
        <w:rPr>
          <w:rFonts w:ascii="Times New Roman" w:hAnsi="Times New Roman" w:cs="Times New Roman"/>
          <w:sz w:val="20"/>
          <w:lang w:val="vi-VN"/>
        </w:rPr>
        <w:t xml:space="preserve"> polyvinyl alcohol and lignin were synthesized. </w:t>
      </w:r>
      <w:r w:rsidR="0042204B">
        <w:rPr>
          <w:rFonts w:ascii="Times New Roman" w:hAnsi="Times New Roman" w:cs="Times New Roman"/>
          <w:sz w:val="20"/>
          <w:lang w:val="vi-VN"/>
        </w:rPr>
        <w:t>G</w:t>
      </w:r>
      <w:r w:rsidRPr="00CA7E8C">
        <w:rPr>
          <w:rFonts w:ascii="Times New Roman" w:hAnsi="Times New Roman" w:cs="Times New Roman"/>
          <w:sz w:val="20"/>
          <w:lang w:val="vi-VN"/>
        </w:rPr>
        <w:t>lyoxal was used as crosslink</w:t>
      </w:r>
      <w:r w:rsidR="0042204B">
        <w:rPr>
          <w:rFonts w:ascii="Times New Roman" w:hAnsi="Times New Roman" w:cs="Times New Roman"/>
          <w:sz w:val="20"/>
          <w:lang w:val="vi-VN"/>
        </w:rPr>
        <w:t>ing agent</w:t>
      </w:r>
      <w:r w:rsidRPr="00CA7E8C">
        <w:rPr>
          <w:rFonts w:ascii="Times New Roman" w:hAnsi="Times New Roman" w:cs="Times New Roman"/>
          <w:sz w:val="20"/>
          <w:lang w:val="vi-VN"/>
        </w:rPr>
        <w:t xml:space="preserve"> with the role of forming </w:t>
      </w:r>
      <w:r w:rsidR="0042204B">
        <w:rPr>
          <w:rFonts w:ascii="Times New Roman" w:hAnsi="Times New Roman" w:cs="Times New Roman"/>
          <w:sz w:val="20"/>
          <w:lang w:val="vi-VN"/>
        </w:rPr>
        <w:t>bonds</w:t>
      </w:r>
      <w:r w:rsidRPr="00CA7E8C">
        <w:rPr>
          <w:rFonts w:ascii="Times New Roman" w:hAnsi="Times New Roman" w:cs="Times New Roman"/>
          <w:sz w:val="20"/>
          <w:lang w:val="vi-VN"/>
        </w:rPr>
        <w:t xml:space="preserve"> between polyvinyl</w:t>
      </w:r>
      <w:r w:rsidR="00A72700">
        <w:rPr>
          <w:rFonts w:ascii="Times New Roman" w:hAnsi="Times New Roman" w:cs="Times New Roman"/>
          <w:sz w:val="20"/>
          <w:lang w:val="vi-VN"/>
        </w:rPr>
        <w:t xml:space="preserve"> </w:t>
      </w:r>
      <w:r w:rsidRPr="00CA7E8C">
        <w:rPr>
          <w:rFonts w:ascii="Times New Roman" w:hAnsi="Times New Roman" w:cs="Times New Roman"/>
          <w:sz w:val="20"/>
          <w:lang w:val="vi-VN"/>
        </w:rPr>
        <w:t>alcohol and lignin molecul</w:t>
      </w:r>
      <w:r w:rsidR="0042204B">
        <w:rPr>
          <w:rFonts w:ascii="Times New Roman" w:hAnsi="Times New Roman" w:cs="Times New Roman"/>
          <w:sz w:val="20"/>
          <w:lang w:val="vi-VN"/>
        </w:rPr>
        <w:t>es</w:t>
      </w:r>
      <w:r w:rsidRPr="00CA7E8C">
        <w:rPr>
          <w:rFonts w:ascii="Times New Roman" w:hAnsi="Times New Roman" w:cs="Times New Roman"/>
          <w:sz w:val="20"/>
          <w:lang w:val="vi-VN"/>
        </w:rPr>
        <w:t xml:space="preserve">. The adsorption capacity of the hydrogels for methylene blue (MB) was investigated with the various </w:t>
      </w:r>
      <w:r w:rsidR="002A1A4F" w:rsidRPr="00CA7E8C">
        <w:rPr>
          <w:rFonts w:ascii="Times New Roman" w:hAnsi="Times New Roman" w:cs="Times New Roman"/>
          <w:sz w:val="20"/>
          <w:lang w:val="vi-VN"/>
        </w:rPr>
        <w:t xml:space="preserve">initial </w:t>
      </w:r>
      <w:r w:rsidRPr="00CA7E8C">
        <w:rPr>
          <w:rFonts w:ascii="Times New Roman" w:hAnsi="Times New Roman" w:cs="Times New Roman"/>
          <w:sz w:val="20"/>
          <w:lang w:val="vi-VN"/>
        </w:rPr>
        <w:t xml:space="preserve">concentrations of </w:t>
      </w:r>
      <w:r w:rsidR="002A1A4F" w:rsidRPr="00CA7E8C">
        <w:rPr>
          <w:rFonts w:ascii="Times New Roman" w:hAnsi="Times New Roman" w:cs="Times New Roman"/>
          <w:sz w:val="20"/>
          <w:lang w:val="vi-VN"/>
        </w:rPr>
        <w:t xml:space="preserve">methylene blue (MB) solution. </w:t>
      </w:r>
      <w:r w:rsidRPr="00CA7E8C">
        <w:rPr>
          <w:rFonts w:ascii="Times New Roman" w:hAnsi="Times New Roman" w:cs="Times New Roman"/>
          <w:sz w:val="20"/>
          <w:lang w:val="vi-VN"/>
        </w:rPr>
        <w:t xml:space="preserve">The </w:t>
      </w:r>
      <w:r w:rsidR="0042204B">
        <w:rPr>
          <w:rFonts w:ascii="Times New Roman" w:hAnsi="Times New Roman" w:cs="Times New Roman"/>
          <w:sz w:val="20"/>
          <w:lang w:val="vi-VN"/>
        </w:rPr>
        <w:t xml:space="preserve">study of </w:t>
      </w:r>
      <w:r w:rsidRPr="00CA7E8C">
        <w:rPr>
          <w:rFonts w:ascii="Times New Roman" w:hAnsi="Times New Roman" w:cs="Times New Roman"/>
          <w:sz w:val="20"/>
          <w:lang w:val="vi-VN"/>
        </w:rPr>
        <w:t>adsorption isotherm</w:t>
      </w:r>
      <w:r w:rsidR="0042204B">
        <w:rPr>
          <w:rFonts w:ascii="Times New Roman" w:hAnsi="Times New Roman" w:cs="Times New Roman"/>
          <w:sz w:val="20"/>
          <w:lang w:val="vi-VN"/>
        </w:rPr>
        <w:t xml:space="preserve"> </w:t>
      </w:r>
      <w:r w:rsidRPr="00CA7E8C">
        <w:rPr>
          <w:rFonts w:ascii="Times New Roman" w:hAnsi="Times New Roman" w:cs="Times New Roman"/>
          <w:sz w:val="20"/>
          <w:lang w:val="vi-VN"/>
        </w:rPr>
        <w:t>w</w:t>
      </w:r>
      <w:r w:rsidR="0042204B">
        <w:rPr>
          <w:rFonts w:ascii="Times New Roman" w:hAnsi="Times New Roman" w:cs="Times New Roman"/>
          <w:sz w:val="20"/>
          <w:lang w:val="vi-VN"/>
        </w:rPr>
        <w:t>as</w:t>
      </w:r>
      <w:r w:rsidRPr="00CA7E8C">
        <w:rPr>
          <w:rFonts w:ascii="Times New Roman" w:hAnsi="Times New Roman" w:cs="Times New Roman"/>
          <w:sz w:val="20"/>
          <w:lang w:val="vi-VN"/>
        </w:rPr>
        <w:t xml:space="preserve"> conducted at 3</w:t>
      </w:r>
      <w:r w:rsidR="002A1A4F" w:rsidRPr="00CA7E8C">
        <w:rPr>
          <w:rFonts w:ascii="Times New Roman" w:hAnsi="Times New Roman" w:cs="Times New Roman"/>
          <w:sz w:val="20"/>
          <w:lang w:val="vi-VN"/>
        </w:rPr>
        <w:t>1</w:t>
      </w:r>
      <w:r w:rsidRPr="00CA7E8C">
        <w:rPr>
          <w:rFonts w:ascii="Times New Roman" w:hAnsi="Times New Roman" w:cs="Times New Roman"/>
          <w:sz w:val="20"/>
          <w:vertAlign w:val="superscript"/>
          <w:lang w:val="vi-VN"/>
        </w:rPr>
        <w:t>o</w:t>
      </w:r>
      <w:r w:rsidRPr="00CA7E8C">
        <w:rPr>
          <w:rFonts w:ascii="Times New Roman" w:hAnsi="Times New Roman" w:cs="Times New Roman"/>
          <w:sz w:val="20"/>
          <w:lang w:val="vi-VN"/>
        </w:rPr>
        <w:t>C and pH 7 with Langmuir and Freundlich models.</w:t>
      </w:r>
      <w:r w:rsidR="002A1A4F" w:rsidRPr="00CA7E8C">
        <w:rPr>
          <w:rFonts w:ascii="Times New Roman" w:hAnsi="Times New Roman" w:cs="Times New Roman"/>
          <w:sz w:val="20"/>
          <w:lang w:val="vi-VN"/>
        </w:rPr>
        <w:t xml:space="preserve"> </w:t>
      </w:r>
      <w:r w:rsidR="002A1A4F" w:rsidRPr="00CA7E8C">
        <w:rPr>
          <w:rFonts w:ascii="Times New Roman" w:hAnsi="Times New Roman"/>
          <w:sz w:val="20"/>
          <w:lang w:val="vi-VN"/>
        </w:rPr>
        <w:t>T</w:t>
      </w:r>
      <w:r w:rsidR="002A1A4F" w:rsidRPr="00CA7E8C">
        <w:rPr>
          <w:rFonts w:ascii="Times New Roman" w:hAnsi="Times New Roman"/>
          <w:sz w:val="20"/>
        </w:rPr>
        <w:t xml:space="preserve">he correlation coefficients </w:t>
      </w:r>
      <w:r w:rsidR="002A1A4F" w:rsidRPr="00CA7E8C">
        <w:rPr>
          <w:rFonts w:ascii="Times New Roman" w:hAnsi="Times New Roman"/>
          <w:sz w:val="20"/>
          <w:lang w:val="vi-VN"/>
        </w:rPr>
        <w:t>(</w:t>
      </w:r>
      <w:r w:rsidR="002A1A4F" w:rsidRPr="00CA7E8C">
        <w:rPr>
          <w:rFonts w:ascii="Times New Roman" w:hAnsi="Times New Roman"/>
          <w:sz w:val="20"/>
        </w:rPr>
        <w:t>R</w:t>
      </w:r>
      <w:r w:rsidR="002A1A4F" w:rsidRPr="00CA7E8C">
        <w:rPr>
          <w:rFonts w:ascii="Times New Roman" w:hAnsi="Times New Roman"/>
          <w:sz w:val="20"/>
          <w:vertAlign w:val="superscript"/>
        </w:rPr>
        <w:t>2</w:t>
      </w:r>
      <w:r w:rsidR="002A1A4F" w:rsidRPr="00CA7E8C">
        <w:rPr>
          <w:rFonts w:ascii="Times New Roman" w:hAnsi="Times New Roman"/>
          <w:sz w:val="20"/>
        </w:rPr>
        <w:t>) of the</w:t>
      </w:r>
      <w:r w:rsidR="0042204B">
        <w:rPr>
          <w:rFonts w:ascii="Times New Roman" w:hAnsi="Times New Roman"/>
          <w:sz w:val="20"/>
          <w:lang w:val="vi-VN"/>
        </w:rPr>
        <w:t xml:space="preserve"> </w:t>
      </w:r>
      <w:r w:rsidR="002A1A4F" w:rsidRPr="00CA7E8C">
        <w:rPr>
          <w:rFonts w:ascii="Times New Roman" w:hAnsi="Times New Roman"/>
          <w:sz w:val="20"/>
        </w:rPr>
        <w:t>graphs</w:t>
      </w:r>
      <w:r w:rsidR="002A1A4F" w:rsidRPr="00CA7E8C">
        <w:rPr>
          <w:rFonts w:ascii="Times New Roman" w:hAnsi="Times New Roman"/>
          <w:sz w:val="20"/>
          <w:lang w:val="vi-VN"/>
        </w:rPr>
        <w:t xml:space="preserve"> </w:t>
      </w:r>
      <w:r w:rsidRPr="00CA7E8C">
        <w:rPr>
          <w:rFonts w:ascii="Times New Roman" w:hAnsi="Times New Roman" w:cs="Times New Roman"/>
          <w:sz w:val="20"/>
          <w:lang w:val="vi-VN"/>
        </w:rPr>
        <w:t>showed that the experimental data fitted Langmuir model</w:t>
      </w:r>
      <w:r w:rsidR="002A1A4F" w:rsidRPr="00CA7E8C">
        <w:rPr>
          <w:rFonts w:ascii="Times New Roman" w:hAnsi="Times New Roman" w:cs="Times New Roman"/>
          <w:sz w:val="20"/>
          <w:lang w:val="vi-VN"/>
        </w:rPr>
        <w:t xml:space="preserve">. </w:t>
      </w:r>
      <w:r w:rsidRPr="00CA7E8C">
        <w:rPr>
          <w:rFonts w:ascii="Times New Roman" w:hAnsi="Times New Roman" w:cs="Times New Roman"/>
          <w:sz w:val="20"/>
          <w:lang w:val="vi-VN"/>
        </w:rPr>
        <w:t xml:space="preserve">This </w:t>
      </w:r>
      <w:r w:rsidR="0042204B">
        <w:rPr>
          <w:rFonts w:ascii="Times New Roman" w:hAnsi="Times New Roman" w:cs="Times New Roman"/>
          <w:sz w:val="20"/>
          <w:lang w:val="vi-VN"/>
        </w:rPr>
        <w:t>proved</w:t>
      </w:r>
      <w:r w:rsidRPr="00CA7E8C">
        <w:rPr>
          <w:rFonts w:ascii="Times New Roman" w:hAnsi="Times New Roman" w:cs="Times New Roman"/>
          <w:sz w:val="20"/>
          <w:lang w:val="vi-VN"/>
        </w:rPr>
        <w:t xml:space="preserve"> that </w:t>
      </w:r>
      <w:r w:rsidR="002A1A4F" w:rsidRPr="00CA7E8C">
        <w:rPr>
          <w:rFonts w:ascii="Times New Roman" w:hAnsi="Times New Roman" w:cs="Times New Roman"/>
          <w:sz w:val="20"/>
          <w:lang w:val="vi-VN"/>
        </w:rPr>
        <w:t>MB</w:t>
      </w:r>
      <w:r w:rsidRPr="00CA7E8C">
        <w:rPr>
          <w:rFonts w:ascii="Times New Roman" w:hAnsi="Times New Roman" w:cs="Times New Roman"/>
          <w:sz w:val="20"/>
          <w:lang w:val="vi-VN"/>
        </w:rPr>
        <w:t xml:space="preserve"> adsorbed on the hydrogel by </w:t>
      </w:r>
      <w:r w:rsidR="0042204B">
        <w:rPr>
          <w:rFonts w:ascii="Times New Roman" w:hAnsi="Times New Roman" w:cs="Times New Roman"/>
          <w:sz w:val="20"/>
          <w:lang w:val="vi-VN"/>
        </w:rPr>
        <w:t>mono-</w:t>
      </w:r>
      <w:r w:rsidRPr="00CA7E8C">
        <w:rPr>
          <w:rFonts w:ascii="Times New Roman" w:hAnsi="Times New Roman" w:cs="Times New Roman"/>
          <w:sz w:val="20"/>
          <w:lang w:val="vi-VN"/>
        </w:rPr>
        <w:t>layer</w:t>
      </w:r>
      <w:r w:rsidR="002A1A4F" w:rsidRPr="00CA7E8C">
        <w:rPr>
          <w:rFonts w:ascii="Times New Roman" w:hAnsi="Times New Roman" w:cs="Times New Roman"/>
          <w:sz w:val="20"/>
          <w:lang w:val="vi-VN"/>
        </w:rPr>
        <w:t xml:space="preserve"> adsorption</w:t>
      </w:r>
      <w:r w:rsidR="0042204B">
        <w:rPr>
          <w:rFonts w:ascii="Times New Roman" w:hAnsi="Times New Roman" w:cs="Times New Roman"/>
          <w:sz w:val="20"/>
          <w:lang w:val="vi-VN"/>
        </w:rPr>
        <w:t xml:space="preserve"> mechanism</w:t>
      </w:r>
      <w:r w:rsidR="002A1A4F" w:rsidRPr="00CA7E8C">
        <w:rPr>
          <w:rFonts w:ascii="Times New Roman" w:hAnsi="Times New Roman" w:cs="Times New Roman"/>
          <w:sz w:val="20"/>
          <w:lang w:val="vi-VN"/>
        </w:rPr>
        <w:t xml:space="preserve">. </w:t>
      </w:r>
      <w:r w:rsidR="0042204B">
        <w:rPr>
          <w:rFonts w:ascii="Times New Roman" w:hAnsi="Times New Roman" w:cs="Times New Roman"/>
          <w:sz w:val="20"/>
          <w:lang w:val="vi-VN"/>
        </w:rPr>
        <w:t>MB adsorption</w:t>
      </w:r>
      <w:r w:rsidRPr="00CA7E8C">
        <w:rPr>
          <w:rFonts w:ascii="Times New Roman" w:hAnsi="Times New Roman" w:cs="Times New Roman"/>
          <w:sz w:val="20"/>
          <w:lang w:val="vi-VN"/>
        </w:rPr>
        <w:t xml:space="preserve"> effiency</w:t>
      </w:r>
      <w:r w:rsidR="0042204B">
        <w:rPr>
          <w:rFonts w:ascii="Times New Roman" w:hAnsi="Times New Roman" w:cs="Times New Roman"/>
          <w:sz w:val="20"/>
          <w:lang w:val="vi-VN"/>
        </w:rPr>
        <w:t xml:space="preserve"> </w:t>
      </w:r>
      <w:r w:rsidR="002A1A4F" w:rsidRPr="00CA7E8C">
        <w:rPr>
          <w:rFonts w:ascii="Times New Roman" w:hAnsi="Times New Roman" w:cs="Times New Roman"/>
          <w:sz w:val="20"/>
          <w:lang w:val="vi-VN"/>
        </w:rPr>
        <w:t xml:space="preserve">was over 88 </w:t>
      </w:r>
      <w:r w:rsidRPr="00CA7E8C">
        <w:rPr>
          <w:rFonts w:ascii="Times New Roman" w:hAnsi="Times New Roman" w:cs="Times New Roman"/>
          <w:sz w:val="20"/>
          <w:lang w:val="vi-VN"/>
        </w:rPr>
        <w:t>%.</w:t>
      </w:r>
      <w:r w:rsidR="0042204B">
        <w:rPr>
          <w:rFonts w:ascii="Times New Roman" w:hAnsi="Times New Roman" w:cs="Times New Roman"/>
          <w:sz w:val="20"/>
          <w:lang w:val="vi-VN"/>
        </w:rPr>
        <w:t xml:space="preserve"> In addition</w:t>
      </w:r>
      <w:r w:rsidRPr="00CA7E8C">
        <w:rPr>
          <w:rFonts w:ascii="Times New Roman" w:hAnsi="Times New Roman" w:cs="Times New Roman"/>
          <w:sz w:val="20"/>
          <w:lang w:val="vi-VN"/>
        </w:rPr>
        <w:t xml:space="preserve">, the </w:t>
      </w:r>
      <w:r w:rsidR="002A1A4F" w:rsidRPr="00CA7E8C">
        <w:rPr>
          <w:rFonts w:ascii="Times New Roman" w:hAnsi="Times New Roman" w:cs="Times New Roman"/>
          <w:sz w:val="20"/>
          <w:lang w:val="vi-VN"/>
        </w:rPr>
        <w:t>properties</w:t>
      </w:r>
      <w:r w:rsidRPr="00CA7E8C">
        <w:rPr>
          <w:rFonts w:ascii="Times New Roman" w:hAnsi="Times New Roman" w:cs="Times New Roman"/>
          <w:sz w:val="20"/>
          <w:lang w:val="vi-VN"/>
        </w:rPr>
        <w:t xml:space="preserve"> of </w:t>
      </w:r>
      <w:r w:rsidR="002A1A4F" w:rsidRPr="00CA7E8C">
        <w:rPr>
          <w:rFonts w:ascii="Times New Roman" w:hAnsi="Times New Roman" w:cs="Times New Roman"/>
          <w:sz w:val="20"/>
          <w:lang w:val="vi-VN"/>
        </w:rPr>
        <w:t xml:space="preserve">PVA/lignin </w:t>
      </w:r>
      <w:r w:rsidRPr="00CA7E8C">
        <w:rPr>
          <w:rFonts w:ascii="Times New Roman" w:hAnsi="Times New Roman" w:cs="Times New Roman"/>
          <w:sz w:val="20"/>
          <w:lang w:val="vi-VN"/>
        </w:rPr>
        <w:t>hydrogels w</w:t>
      </w:r>
      <w:r w:rsidR="002A1A4F" w:rsidRPr="00CA7E8C">
        <w:rPr>
          <w:rFonts w:ascii="Times New Roman" w:hAnsi="Times New Roman" w:cs="Times New Roman"/>
          <w:sz w:val="20"/>
          <w:lang w:val="vi-VN"/>
        </w:rPr>
        <w:t>ere</w:t>
      </w:r>
      <w:r w:rsidRPr="00CA7E8C">
        <w:rPr>
          <w:rFonts w:ascii="Times New Roman" w:hAnsi="Times New Roman" w:cs="Times New Roman"/>
          <w:sz w:val="20"/>
          <w:lang w:val="vi-VN"/>
        </w:rPr>
        <w:t xml:space="preserve"> </w:t>
      </w:r>
      <w:r w:rsidR="00A72700">
        <w:rPr>
          <w:rFonts w:ascii="Times New Roman" w:hAnsi="Times New Roman" w:cs="Times New Roman"/>
          <w:sz w:val="20"/>
          <w:lang w:val="vi-VN"/>
        </w:rPr>
        <w:t>studied</w:t>
      </w:r>
      <w:r w:rsidRPr="00CA7E8C">
        <w:rPr>
          <w:rFonts w:ascii="Times New Roman" w:hAnsi="Times New Roman" w:cs="Times New Roman"/>
          <w:sz w:val="20"/>
          <w:lang w:val="vi-VN"/>
        </w:rPr>
        <w:t xml:space="preserve"> by several analytical methods, including </w:t>
      </w:r>
      <w:r w:rsidRPr="00CA7E8C">
        <w:rPr>
          <w:rFonts w:ascii="Times New Roman" w:eastAsia="MS PGothic" w:hAnsi="Times New Roman" w:cs="Times New Roman"/>
          <w:sz w:val="20"/>
          <w:lang w:val="vi-VN"/>
        </w:rPr>
        <w:t xml:space="preserve">Fourier-transform infrared spectroscopy (FTIR), </w:t>
      </w:r>
      <w:r w:rsidR="002A1A4F" w:rsidRPr="00CA7E8C">
        <w:rPr>
          <w:rFonts w:ascii="Times New Roman" w:hAnsi="Times New Roman" w:cs="Times New Roman"/>
          <w:bCs/>
          <w:sz w:val="20"/>
          <w:lang w:val="vi-VN"/>
        </w:rPr>
        <w:t>X-ray diffraction method (XRD)</w:t>
      </w:r>
      <w:r w:rsidR="002A1A4F" w:rsidRPr="00CA7E8C">
        <w:rPr>
          <w:bCs/>
          <w:sz w:val="20"/>
          <w:lang w:val="vi-VN"/>
        </w:rPr>
        <w:t xml:space="preserve"> </w:t>
      </w:r>
      <w:r w:rsidRPr="00CA7E8C">
        <w:rPr>
          <w:rFonts w:ascii="Times New Roman" w:eastAsia="MS PGothic" w:hAnsi="Times New Roman" w:cs="Times New Roman"/>
          <w:sz w:val="20"/>
          <w:lang w:val="vi-VN"/>
        </w:rPr>
        <w:t>and UV–visible spectrophotometry (UV-Vis).</w:t>
      </w:r>
    </w:p>
    <w:p w14:paraId="352A8802" w14:textId="366447F8" w:rsidR="00166B26" w:rsidRPr="00E859CC" w:rsidRDefault="008627CF" w:rsidP="00EB3222">
      <w:pPr>
        <w:spacing w:before="120" w:after="240"/>
        <w:jc w:val="both"/>
        <w:rPr>
          <w:rFonts w:ascii="Times New Roman" w:hAnsi="Times New Roman" w:cs="Times New Roman"/>
          <w:b/>
          <w:bCs/>
          <w:i/>
          <w:iCs/>
          <w:sz w:val="20"/>
          <w:lang w:val="en-US"/>
        </w:rPr>
      </w:pPr>
      <w:r w:rsidRPr="00CA7E8C">
        <w:rPr>
          <w:rFonts w:ascii="Times New Roman" w:hAnsi="Times New Roman" w:cs="Times New Roman"/>
          <w:b/>
          <w:bCs/>
          <w:sz w:val="20"/>
          <w:lang w:val="vi-VN"/>
        </w:rPr>
        <w:t xml:space="preserve">Keywords. </w:t>
      </w:r>
      <w:r w:rsidRPr="00CA7E8C">
        <w:rPr>
          <w:rFonts w:ascii="Times New Roman" w:hAnsi="Times New Roman" w:cs="Times New Roman"/>
          <w:i/>
          <w:iCs/>
          <w:sz w:val="20"/>
          <w:lang w:val="vi-VN"/>
        </w:rPr>
        <w:t>Adsorption, methylene blue, polyvinyl alcohol, lignin, hydrogel</w:t>
      </w:r>
      <w:r w:rsidR="00E859CC">
        <w:rPr>
          <w:rFonts w:ascii="Times New Roman" w:hAnsi="Times New Roman" w:cs="Times New Roman"/>
          <w:i/>
          <w:iCs/>
          <w:sz w:val="20"/>
          <w:lang w:val="en-US"/>
        </w:rPr>
        <w:t>.</w:t>
      </w:r>
    </w:p>
    <w:p w14:paraId="7FB575A1" w14:textId="77777777" w:rsidR="00D1559D" w:rsidRDefault="00D1559D" w:rsidP="008627CF">
      <w:pPr>
        <w:spacing w:before="120" w:after="120"/>
        <w:jc w:val="both"/>
        <w:rPr>
          <w:rFonts w:ascii="Times New Roman" w:hAnsi="Times New Roman" w:cs="Times New Roman"/>
          <w:b/>
          <w:bCs/>
          <w:sz w:val="22"/>
          <w:szCs w:val="22"/>
          <w:lang w:val="vi-VN"/>
        </w:rPr>
        <w:sectPr w:rsidR="00D1559D" w:rsidSect="00E63656">
          <w:pgSz w:w="11900" w:h="16840"/>
          <w:pgMar w:top="1134" w:right="1134" w:bottom="1134" w:left="1418" w:header="709" w:footer="709" w:gutter="0"/>
          <w:cols w:space="708"/>
          <w:docGrid w:linePitch="360"/>
        </w:sectPr>
      </w:pPr>
    </w:p>
    <w:p w14:paraId="2C0C180A" w14:textId="1EEB3756" w:rsidR="00166B26" w:rsidRPr="00211906" w:rsidRDefault="00DB67F0" w:rsidP="008627CF">
      <w:pPr>
        <w:spacing w:before="120" w:after="120"/>
        <w:jc w:val="both"/>
        <w:rPr>
          <w:rFonts w:ascii="Times New Roman" w:hAnsi="Times New Roman" w:cs="Times New Roman"/>
          <w:b/>
          <w:bCs/>
          <w:sz w:val="22"/>
          <w:szCs w:val="22"/>
          <w:lang w:val="vi-VN"/>
        </w:rPr>
      </w:pPr>
      <w:r w:rsidRPr="00211906">
        <w:rPr>
          <w:rFonts w:ascii="Times New Roman" w:hAnsi="Times New Roman" w:cs="Times New Roman"/>
          <w:b/>
          <w:bCs/>
          <w:sz w:val="22"/>
          <w:szCs w:val="22"/>
          <w:lang w:val="vi-VN"/>
        </w:rPr>
        <w:t>1. INTRODUCTION</w:t>
      </w:r>
    </w:p>
    <w:p w14:paraId="0A823A03" w14:textId="1DE913F6" w:rsidR="00FE4328" w:rsidRPr="00211906" w:rsidRDefault="00166B26" w:rsidP="00272EFE">
      <w:pPr>
        <w:spacing w:before="120" w:after="120"/>
        <w:jc w:val="both"/>
        <w:rPr>
          <w:rFonts w:ascii="Times New Roman" w:hAnsi="Times New Roman" w:cs="Times New Roman"/>
          <w:sz w:val="22"/>
          <w:szCs w:val="22"/>
          <w:lang w:val="vi-VN"/>
        </w:rPr>
      </w:pPr>
      <w:r w:rsidRPr="00211906">
        <w:rPr>
          <w:rFonts w:ascii="Times New Roman" w:hAnsi="Times New Roman" w:cs="Times New Roman"/>
          <w:sz w:val="22"/>
          <w:szCs w:val="22"/>
        </w:rPr>
        <w:t xml:space="preserve">Environmental pollution </w:t>
      </w:r>
      <w:r w:rsidR="00063EF5" w:rsidRPr="00211906">
        <w:rPr>
          <w:rFonts w:ascii="Times New Roman" w:hAnsi="Times New Roman" w:cs="Times New Roman"/>
          <w:sz w:val="22"/>
          <w:szCs w:val="22"/>
        </w:rPr>
        <w:t>becomes</w:t>
      </w:r>
      <w:r w:rsidRPr="00211906">
        <w:rPr>
          <w:rFonts w:ascii="Times New Roman" w:hAnsi="Times New Roman" w:cs="Times New Roman"/>
          <w:sz w:val="22"/>
          <w:szCs w:val="22"/>
        </w:rPr>
        <w:t xml:space="preserve"> a </w:t>
      </w:r>
      <w:r w:rsidR="00063EF5" w:rsidRPr="00211906">
        <w:rPr>
          <w:rFonts w:ascii="Times New Roman" w:hAnsi="Times New Roman" w:cs="Times New Roman"/>
          <w:sz w:val="22"/>
          <w:szCs w:val="22"/>
        </w:rPr>
        <w:t>serious</w:t>
      </w:r>
      <w:r w:rsidR="00063EF5" w:rsidRPr="00211906">
        <w:rPr>
          <w:rFonts w:ascii="Times New Roman" w:hAnsi="Times New Roman" w:cs="Times New Roman"/>
          <w:sz w:val="22"/>
          <w:szCs w:val="22"/>
          <w:lang w:val="vi-VN"/>
        </w:rPr>
        <w:t xml:space="preserve"> </w:t>
      </w:r>
      <w:r w:rsidR="00063EF5" w:rsidRPr="00211906">
        <w:rPr>
          <w:rFonts w:ascii="Times New Roman" w:hAnsi="Times New Roman" w:cs="Times New Roman"/>
          <w:sz w:val="22"/>
          <w:szCs w:val="22"/>
        </w:rPr>
        <w:t>issue</w:t>
      </w:r>
      <w:r w:rsidRPr="00211906">
        <w:rPr>
          <w:rFonts w:ascii="Times New Roman" w:hAnsi="Times New Roman" w:cs="Times New Roman"/>
          <w:sz w:val="22"/>
          <w:szCs w:val="22"/>
        </w:rPr>
        <w:t xml:space="preserve"> not only for Vietnam but also for the whole world. Along with the rapid development of industry, the water environment is being seriously </w:t>
      </w:r>
      <w:r w:rsidR="00A32E4D">
        <w:rPr>
          <w:rFonts w:ascii="Times New Roman" w:hAnsi="Times New Roman" w:cs="Times New Roman"/>
          <w:sz w:val="22"/>
          <w:szCs w:val="22"/>
        </w:rPr>
        <w:t>affected</w:t>
      </w:r>
      <w:r w:rsidRPr="00211906">
        <w:rPr>
          <w:rFonts w:ascii="Times New Roman" w:hAnsi="Times New Roman" w:cs="Times New Roman"/>
          <w:sz w:val="22"/>
          <w:szCs w:val="22"/>
        </w:rPr>
        <w:t xml:space="preserve">. The lack of overall planning in the operation of factories, hospitals, and industrial </w:t>
      </w:r>
      <w:r w:rsidR="00A32E4D">
        <w:rPr>
          <w:rFonts w:ascii="Times New Roman" w:hAnsi="Times New Roman" w:cs="Times New Roman"/>
          <w:sz w:val="22"/>
          <w:szCs w:val="22"/>
        </w:rPr>
        <w:t>parks</w:t>
      </w:r>
      <w:r w:rsidRPr="00211906">
        <w:rPr>
          <w:rFonts w:ascii="Times New Roman" w:hAnsi="Times New Roman" w:cs="Times New Roman"/>
          <w:sz w:val="22"/>
          <w:szCs w:val="22"/>
        </w:rPr>
        <w:t xml:space="preserve"> in Vietnam has led to the discharge of untreated wastewater into the environment. Wastewater from industries, especially the textile dyeing, often contains high alkalinity and </w:t>
      </w:r>
      <w:r w:rsidR="002558EE">
        <w:rPr>
          <w:rFonts w:ascii="Times New Roman" w:hAnsi="Times New Roman" w:cs="Times New Roman"/>
          <w:sz w:val="22"/>
          <w:szCs w:val="22"/>
        </w:rPr>
        <w:t>dangerous</w:t>
      </w:r>
      <w:r w:rsidRPr="00211906">
        <w:rPr>
          <w:rFonts w:ascii="Times New Roman" w:hAnsi="Times New Roman" w:cs="Times New Roman"/>
          <w:sz w:val="22"/>
          <w:szCs w:val="22"/>
        </w:rPr>
        <w:t xml:space="preserve"> organic content, negatively affecting drainage systems and water environmen</w:t>
      </w:r>
      <w:r w:rsidR="00A32E4D">
        <w:rPr>
          <w:rFonts w:ascii="Times New Roman" w:hAnsi="Times New Roman" w:cs="Times New Roman"/>
          <w:sz w:val="22"/>
          <w:szCs w:val="22"/>
        </w:rPr>
        <w:t>t</w:t>
      </w:r>
      <w:r w:rsidR="00C41828">
        <w:rPr>
          <w:rFonts w:ascii="Times New Roman" w:hAnsi="Times New Roman" w:cs="Times New Roman"/>
          <w:sz w:val="22"/>
          <w:szCs w:val="22"/>
          <w:vertAlign w:val="superscript"/>
          <w:lang w:val="vi-VN"/>
        </w:rPr>
        <w:t xml:space="preserve"> </w:t>
      </w:r>
      <w:r w:rsidR="00433AFE" w:rsidRPr="00C41828">
        <w:rPr>
          <w:rFonts w:ascii="Times New Roman" w:hAnsi="Times New Roman" w:cs="Times New Roman"/>
          <w:sz w:val="22"/>
          <w:szCs w:val="22"/>
          <w:vertAlign w:val="superscript"/>
          <w:lang w:val="vi-VN"/>
        </w:rPr>
        <w:fldChar w:fldCharType="begin">
          <w:fldData xml:space="preserve">PEVuZE5vdGU+PENpdGU+PEF1dGhvcj5aaGFvPC9BdXRob3I+PFllYXI+MjAyMzwvWWVhcj48UmVj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</w:fldData>
        </w:fldChar>
      </w:r>
      <w:r w:rsidR="00671CFF">
        <w:rPr>
          <w:rFonts w:ascii="Times New Roman" w:hAnsi="Times New Roman" w:cs="Times New Roman"/>
          <w:sz w:val="22"/>
          <w:szCs w:val="22"/>
          <w:vertAlign w:val="superscript"/>
          <w:lang w:val="vi-VN"/>
        </w:rPr>
        <w:instrText xml:space="preserve"> ADDIN EN.CITE </w:instrText>
      </w:r>
      <w:r w:rsidR="00671CFF">
        <w:rPr>
          <w:rFonts w:ascii="Times New Roman" w:hAnsi="Times New Roman" w:cs="Times New Roman"/>
          <w:sz w:val="22"/>
          <w:szCs w:val="22"/>
          <w:vertAlign w:val="superscript"/>
          <w:lang w:val="vi-VN"/>
        </w:rPr>
        <w:fldChar w:fldCharType="begin">
          <w:fldData xml:space="preserve">PEVuZE5vdGU+PENpdGU+PEF1dGhvcj5aaGFvPC9BdXRob3I+PFllYXI+MjAyMzwvWWVhcj48UmVj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</w:fldData>
        </w:fldChar>
      </w:r>
      <w:r w:rsidR="00671CFF">
        <w:rPr>
          <w:rFonts w:ascii="Times New Roman" w:hAnsi="Times New Roman" w:cs="Times New Roman"/>
          <w:sz w:val="22"/>
          <w:szCs w:val="22"/>
          <w:vertAlign w:val="superscript"/>
          <w:lang w:val="vi-VN"/>
        </w:rPr>
        <w:instrText xml:space="preserve"> ADDIN EN.CITE.DATA </w:instrText>
      </w:r>
      <w:r w:rsidR="00671CFF">
        <w:rPr>
          <w:rFonts w:ascii="Times New Roman" w:hAnsi="Times New Roman" w:cs="Times New Roman"/>
          <w:sz w:val="22"/>
          <w:szCs w:val="22"/>
          <w:vertAlign w:val="superscript"/>
          <w:lang w:val="vi-VN"/>
        </w:rPr>
      </w:r>
      <w:r w:rsidR="00671CFF">
        <w:rPr>
          <w:rFonts w:ascii="Times New Roman" w:hAnsi="Times New Roman" w:cs="Times New Roman"/>
          <w:sz w:val="22"/>
          <w:szCs w:val="22"/>
          <w:vertAlign w:val="superscript"/>
          <w:lang w:val="vi-VN"/>
        </w:rPr>
        <w:fldChar w:fldCharType="end"/>
      </w:r>
      <w:r w:rsidR="00433AFE" w:rsidRPr="00C41828">
        <w:rPr>
          <w:rFonts w:ascii="Times New Roman" w:hAnsi="Times New Roman" w:cs="Times New Roman"/>
          <w:sz w:val="22"/>
          <w:szCs w:val="22"/>
          <w:vertAlign w:val="superscript"/>
          <w:lang w:val="vi-VN"/>
        </w:rPr>
      </w:r>
      <w:r w:rsidR="00433AFE" w:rsidRPr="00C41828">
        <w:rPr>
          <w:rFonts w:ascii="Times New Roman" w:hAnsi="Times New Roman" w:cs="Times New Roman"/>
          <w:sz w:val="22"/>
          <w:szCs w:val="22"/>
          <w:vertAlign w:val="superscript"/>
          <w:lang w:val="vi-VN"/>
        </w:rPr>
        <w:fldChar w:fldCharType="separate"/>
      </w:r>
      <w:r w:rsidR="00671CFF">
        <w:rPr>
          <w:rFonts w:ascii="Times New Roman" w:hAnsi="Times New Roman" w:cs="Times New Roman"/>
          <w:noProof/>
          <w:sz w:val="22"/>
          <w:szCs w:val="22"/>
          <w:vertAlign w:val="superscript"/>
          <w:lang w:val="vi-VN"/>
        </w:rPr>
        <w:t>1-6</w:t>
      </w:r>
      <w:r w:rsidR="00433AFE" w:rsidRPr="00C41828">
        <w:rPr>
          <w:rFonts w:ascii="Times New Roman" w:hAnsi="Times New Roman" w:cs="Times New Roman"/>
          <w:sz w:val="22"/>
          <w:szCs w:val="22"/>
          <w:vertAlign w:val="superscript"/>
          <w:lang w:val="vi-VN"/>
        </w:rPr>
        <w:fldChar w:fldCharType="end"/>
      </w:r>
      <w:r w:rsidRPr="00211906">
        <w:rPr>
          <w:rFonts w:ascii="Times New Roman" w:hAnsi="Times New Roman" w:cs="Times New Roman"/>
          <w:sz w:val="22"/>
          <w:szCs w:val="22"/>
        </w:rPr>
        <w:t>. The presence of colorants in wastewater also creates a serious problem, affecting the ecological process and landscape</w:t>
      </w:r>
      <w:r w:rsidR="00A32E4D">
        <w:rPr>
          <w:rFonts w:ascii="Times New Roman" w:hAnsi="Times New Roman" w:cs="Times New Roman"/>
          <w:sz w:val="22"/>
          <w:szCs w:val="22"/>
        </w:rPr>
        <w:t>s</w:t>
      </w:r>
      <w:r w:rsidR="00FE4328" w:rsidRPr="00211906">
        <w:rPr>
          <w:rFonts w:ascii="Times New Roman" w:hAnsi="Times New Roman" w:cs="Times New Roman"/>
          <w:sz w:val="22"/>
          <w:szCs w:val="22"/>
          <w:lang w:val="vi-VN"/>
        </w:rPr>
        <w:t xml:space="preserve">. A typical dye waste is methylene blue, which is widely used in the textile, paper dyeing, plastic and rubber dyeing, and cosmetics industries. Methylene blue (MB) is an organic dye that has a negative impact on the water environment. About 10-15% of </w:t>
      </w:r>
      <w:r w:rsidR="00A919AB" w:rsidRPr="00211906">
        <w:rPr>
          <w:rFonts w:ascii="Times New Roman" w:hAnsi="Times New Roman" w:cs="Times New Roman"/>
          <w:sz w:val="22"/>
          <w:szCs w:val="22"/>
          <w:lang w:val="vi-VN"/>
        </w:rPr>
        <w:t xml:space="preserve">MB </w:t>
      </w:r>
      <w:r w:rsidR="00FE4328" w:rsidRPr="00211906">
        <w:rPr>
          <w:rFonts w:ascii="Times New Roman" w:hAnsi="Times New Roman" w:cs="Times New Roman"/>
          <w:sz w:val="22"/>
          <w:szCs w:val="22"/>
          <w:lang w:val="vi-VN"/>
        </w:rPr>
        <w:t>dyes from the textile industry are discharged into the environment each year. Wastewater from the dye industry has a high alkalinity (pH 8 - 11) and contains a significant amount of organic matter (COD</w:t>
      </w:r>
      <w:r w:rsidR="00A919AB" w:rsidRPr="00211906">
        <w:rPr>
          <w:rFonts w:ascii="Times New Roman" w:hAnsi="Times New Roman" w:cs="Times New Roman"/>
          <w:sz w:val="22"/>
          <w:szCs w:val="22"/>
          <w:lang w:val="vi-VN"/>
        </w:rPr>
        <w:t xml:space="preserve"> </w:t>
      </w:r>
      <w:r w:rsidR="00FE4328" w:rsidRPr="00211906">
        <w:rPr>
          <w:rFonts w:ascii="Times New Roman" w:hAnsi="Times New Roman" w:cs="Times New Roman"/>
          <w:sz w:val="22"/>
          <w:szCs w:val="22"/>
          <w:lang w:val="vi-VN"/>
        </w:rPr>
        <w:t xml:space="preserve">620 - 4585 </w:t>
      </w:r>
      <w:r w:rsidR="00330678">
        <w:rPr>
          <w:rFonts w:ascii="Times New Roman" w:hAnsi="Times New Roman" w:cs="Times New Roman"/>
          <w:sz w:val="22"/>
          <w:szCs w:val="22"/>
          <w:lang w:val="vi-VN"/>
        </w:rPr>
        <w:t>mg/L</w:t>
      </w:r>
      <w:r w:rsidR="00FE4328" w:rsidRPr="00211906">
        <w:rPr>
          <w:rFonts w:ascii="Times New Roman" w:hAnsi="Times New Roman" w:cs="Times New Roman"/>
          <w:sz w:val="22"/>
          <w:szCs w:val="22"/>
          <w:lang w:val="vi-VN"/>
        </w:rPr>
        <w:t xml:space="preserve">). This </w:t>
      </w:r>
      <w:r w:rsidR="00A32E4D">
        <w:rPr>
          <w:rFonts w:ascii="Times New Roman" w:hAnsi="Times New Roman" w:cs="Times New Roman"/>
          <w:sz w:val="22"/>
          <w:szCs w:val="22"/>
          <w:lang w:val="vi-VN"/>
        </w:rPr>
        <w:t>pollutes</w:t>
      </w:r>
      <w:r w:rsidR="00FE4328" w:rsidRPr="00211906">
        <w:rPr>
          <w:rFonts w:ascii="Times New Roman" w:hAnsi="Times New Roman" w:cs="Times New Roman"/>
          <w:sz w:val="22"/>
          <w:szCs w:val="22"/>
          <w:lang w:val="vi-VN"/>
        </w:rPr>
        <w:t xml:space="preserve"> water, reduces dissolved oxygen in water, and negatively affects the life of aquatic organisms.</w:t>
      </w:r>
      <w:r w:rsidR="00A919AB" w:rsidRPr="00211906">
        <w:rPr>
          <w:rFonts w:ascii="Times New Roman" w:hAnsi="Times New Roman" w:cs="Times New Roman"/>
          <w:sz w:val="22"/>
          <w:szCs w:val="22"/>
          <w:lang w:val="vi-VN"/>
        </w:rPr>
        <w:t xml:space="preserve"> </w:t>
      </w:r>
      <w:r w:rsidR="00FE4328" w:rsidRPr="00211906">
        <w:rPr>
          <w:rFonts w:ascii="Times New Roman" w:hAnsi="Times New Roman" w:cs="Times New Roman"/>
          <w:sz w:val="22"/>
          <w:szCs w:val="22"/>
          <w:lang w:val="vi-VN"/>
        </w:rPr>
        <w:t>Prolonged exposure to MB can cause vomiting, increased heart rate, shock, cyanosis, and jaundice</w:t>
      </w:r>
      <w:r w:rsidR="00256D8E" w:rsidRPr="00211906">
        <w:rPr>
          <w:rFonts w:ascii="Times New Roman" w:hAnsi="Times New Roman" w:cs="Times New Roman"/>
          <w:sz w:val="22"/>
          <w:szCs w:val="22"/>
          <w:lang w:val="vi-VN"/>
        </w:rPr>
        <w:t xml:space="preserve"> </w:t>
      </w:r>
      <w:r w:rsidR="00256D8E" w:rsidRPr="00C41828">
        <w:rPr>
          <w:rFonts w:ascii="Times New Roman" w:hAnsi="Times New Roman" w:cs="Times New Roman"/>
          <w:sz w:val="22"/>
          <w:szCs w:val="22"/>
          <w:vertAlign w:val="superscript"/>
          <w:lang w:val="vi-VN"/>
        </w:rPr>
        <w:fldChar w:fldCharType="begin">
          <w:fldData xml:space="preserve">PEVuZE5vdGU+PENpdGU+PEF1dGhvcj5TaXZha3VtYXI8L0F1dGhvcj48WWVhcj4yMDIyPC9ZZWFy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=
</w:fldData>
        </w:fldChar>
      </w:r>
      <w:r w:rsidR="00671CFF">
        <w:rPr>
          <w:rFonts w:ascii="Times New Roman" w:hAnsi="Times New Roman" w:cs="Times New Roman"/>
          <w:sz w:val="22"/>
          <w:szCs w:val="22"/>
          <w:vertAlign w:val="superscript"/>
          <w:lang w:val="vi-VN"/>
        </w:rPr>
        <w:instrText xml:space="preserve"> ADDIN EN.CITE </w:instrText>
      </w:r>
      <w:r w:rsidR="00671CFF">
        <w:rPr>
          <w:rFonts w:ascii="Times New Roman" w:hAnsi="Times New Roman" w:cs="Times New Roman"/>
          <w:sz w:val="22"/>
          <w:szCs w:val="22"/>
          <w:vertAlign w:val="superscript"/>
          <w:lang w:val="vi-VN"/>
        </w:rPr>
        <w:fldChar w:fldCharType="begin">
          <w:fldData xml:space="preserve">PEVuZE5vdGU+PENpdGU+PEF1dGhvcj5TaXZha3VtYXI8L0F1dGhvcj48WWVhcj4yMDIyPC9ZZWFy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=
</w:fldData>
        </w:fldChar>
      </w:r>
      <w:r w:rsidR="00671CFF">
        <w:rPr>
          <w:rFonts w:ascii="Times New Roman" w:hAnsi="Times New Roman" w:cs="Times New Roman"/>
          <w:sz w:val="22"/>
          <w:szCs w:val="22"/>
          <w:vertAlign w:val="superscript"/>
          <w:lang w:val="vi-VN"/>
        </w:rPr>
        <w:instrText xml:space="preserve"> ADDIN EN.CITE.DATA </w:instrText>
      </w:r>
      <w:r w:rsidR="00671CFF">
        <w:rPr>
          <w:rFonts w:ascii="Times New Roman" w:hAnsi="Times New Roman" w:cs="Times New Roman"/>
          <w:sz w:val="22"/>
          <w:szCs w:val="22"/>
          <w:vertAlign w:val="superscript"/>
          <w:lang w:val="vi-VN"/>
        </w:rPr>
      </w:r>
      <w:r w:rsidR="00671CFF">
        <w:rPr>
          <w:rFonts w:ascii="Times New Roman" w:hAnsi="Times New Roman" w:cs="Times New Roman"/>
          <w:sz w:val="22"/>
          <w:szCs w:val="22"/>
          <w:vertAlign w:val="superscript"/>
          <w:lang w:val="vi-VN"/>
        </w:rPr>
        <w:fldChar w:fldCharType="end"/>
      </w:r>
      <w:r w:rsidR="00256D8E" w:rsidRPr="00C41828">
        <w:rPr>
          <w:rFonts w:ascii="Times New Roman" w:hAnsi="Times New Roman" w:cs="Times New Roman"/>
          <w:sz w:val="22"/>
          <w:szCs w:val="22"/>
          <w:vertAlign w:val="superscript"/>
          <w:lang w:val="vi-VN"/>
        </w:rPr>
      </w:r>
      <w:r w:rsidR="00256D8E" w:rsidRPr="00C41828">
        <w:rPr>
          <w:rFonts w:ascii="Times New Roman" w:hAnsi="Times New Roman" w:cs="Times New Roman"/>
          <w:sz w:val="22"/>
          <w:szCs w:val="22"/>
          <w:vertAlign w:val="superscript"/>
          <w:lang w:val="vi-VN"/>
        </w:rPr>
        <w:fldChar w:fldCharType="separate"/>
      </w:r>
      <w:r w:rsidR="00671CFF">
        <w:rPr>
          <w:rFonts w:ascii="Times New Roman" w:hAnsi="Times New Roman" w:cs="Times New Roman"/>
          <w:noProof/>
          <w:sz w:val="22"/>
          <w:szCs w:val="22"/>
          <w:vertAlign w:val="superscript"/>
          <w:lang w:val="vi-VN"/>
        </w:rPr>
        <w:t>7-9</w:t>
      </w:r>
      <w:r w:rsidR="00256D8E" w:rsidRPr="00C41828">
        <w:rPr>
          <w:rFonts w:ascii="Times New Roman" w:hAnsi="Times New Roman" w:cs="Times New Roman"/>
          <w:sz w:val="22"/>
          <w:szCs w:val="22"/>
          <w:vertAlign w:val="superscript"/>
          <w:lang w:val="vi-VN"/>
        </w:rPr>
        <w:fldChar w:fldCharType="end"/>
      </w:r>
      <w:r w:rsidR="00FE4328" w:rsidRPr="00211906">
        <w:rPr>
          <w:rFonts w:ascii="Times New Roman" w:hAnsi="Times New Roman" w:cs="Times New Roman"/>
          <w:sz w:val="22"/>
          <w:szCs w:val="22"/>
          <w:lang w:val="vi-VN"/>
        </w:rPr>
        <w:t xml:space="preserve">. </w:t>
      </w:r>
      <w:r w:rsidR="00FC75C8">
        <w:rPr>
          <w:rFonts w:ascii="Times New Roman" w:hAnsi="Times New Roman" w:cs="Times New Roman"/>
          <w:sz w:val="22"/>
          <w:szCs w:val="22"/>
          <w:lang w:val="vi-VN"/>
        </w:rPr>
        <w:t>D</w:t>
      </w:r>
      <w:r w:rsidR="00FE4328" w:rsidRPr="00211906">
        <w:rPr>
          <w:rFonts w:ascii="Times New Roman" w:hAnsi="Times New Roman" w:cs="Times New Roman"/>
          <w:sz w:val="22"/>
          <w:szCs w:val="22"/>
          <w:lang w:val="vi-VN"/>
        </w:rPr>
        <w:t>yes in wastewater, including MB dye, inhibit the penetration of sunlight into water</w:t>
      </w:r>
      <w:r w:rsidR="00FC75C8">
        <w:rPr>
          <w:rFonts w:ascii="Times New Roman" w:hAnsi="Times New Roman" w:cs="Times New Roman"/>
          <w:sz w:val="22"/>
          <w:szCs w:val="22"/>
          <w:lang w:val="vi-VN"/>
        </w:rPr>
        <w:t xml:space="preserve"> and </w:t>
      </w:r>
      <w:r w:rsidR="00FE4328" w:rsidRPr="00211906">
        <w:rPr>
          <w:rFonts w:ascii="Times New Roman" w:hAnsi="Times New Roman" w:cs="Times New Roman"/>
          <w:sz w:val="22"/>
          <w:szCs w:val="22"/>
          <w:lang w:val="vi-VN"/>
        </w:rPr>
        <w:t xml:space="preserve">affect the photosynthesis of aquatic </w:t>
      </w:r>
      <w:r w:rsidR="00FE4328" w:rsidRPr="00211906">
        <w:rPr>
          <w:rFonts w:ascii="Times New Roman" w:hAnsi="Times New Roman" w:cs="Times New Roman"/>
          <w:sz w:val="22"/>
          <w:szCs w:val="22"/>
          <w:lang w:val="vi-VN"/>
        </w:rPr>
        <w:t>species.</w:t>
      </w:r>
      <w:r w:rsidR="00A919AB" w:rsidRPr="00211906">
        <w:rPr>
          <w:rFonts w:ascii="Times New Roman" w:hAnsi="Times New Roman" w:cs="Times New Roman"/>
          <w:sz w:val="22"/>
          <w:szCs w:val="22"/>
          <w:lang w:val="vi-VN"/>
        </w:rPr>
        <w:t xml:space="preserve"> </w:t>
      </w:r>
      <w:r w:rsidR="00FC75C8">
        <w:rPr>
          <w:rFonts w:ascii="Times New Roman" w:hAnsi="Times New Roman" w:cs="Times New Roman"/>
          <w:sz w:val="22"/>
          <w:szCs w:val="22"/>
          <w:lang w:val="vi-VN"/>
        </w:rPr>
        <w:t>In a</w:t>
      </w:r>
      <w:r w:rsidR="00A919AB" w:rsidRPr="00211906">
        <w:rPr>
          <w:rFonts w:ascii="Times New Roman" w:hAnsi="Times New Roman" w:cs="Times New Roman"/>
          <w:sz w:val="22"/>
          <w:szCs w:val="22"/>
          <w:lang w:val="vi-VN"/>
        </w:rPr>
        <w:t xml:space="preserve">ddition, </w:t>
      </w:r>
      <w:r w:rsidR="00FE4328" w:rsidRPr="00211906">
        <w:rPr>
          <w:rFonts w:ascii="Times New Roman" w:hAnsi="Times New Roman" w:cs="Times New Roman"/>
          <w:sz w:val="22"/>
          <w:szCs w:val="22"/>
          <w:lang w:val="vi-VN"/>
        </w:rPr>
        <w:t>MB is considered toxic and</w:t>
      </w:r>
      <w:r w:rsidR="00FC75C8">
        <w:rPr>
          <w:rFonts w:ascii="Times New Roman" w:hAnsi="Times New Roman" w:cs="Times New Roman"/>
          <w:sz w:val="22"/>
          <w:szCs w:val="22"/>
          <w:lang w:val="vi-VN"/>
        </w:rPr>
        <w:t xml:space="preserve"> </w:t>
      </w:r>
      <w:r w:rsidR="00FE4328" w:rsidRPr="00211906">
        <w:rPr>
          <w:rFonts w:ascii="Times New Roman" w:hAnsi="Times New Roman" w:cs="Times New Roman"/>
          <w:sz w:val="22"/>
          <w:szCs w:val="22"/>
          <w:lang w:val="vi-VN"/>
        </w:rPr>
        <w:t>potential</w:t>
      </w:r>
      <w:r w:rsidR="00FC75C8">
        <w:rPr>
          <w:rFonts w:ascii="Times New Roman" w:hAnsi="Times New Roman" w:cs="Times New Roman"/>
          <w:sz w:val="22"/>
          <w:szCs w:val="22"/>
          <w:lang w:val="vi-VN"/>
        </w:rPr>
        <w:t>ly</w:t>
      </w:r>
      <w:r w:rsidR="00FE4328" w:rsidRPr="00211906">
        <w:rPr>
          <w:rFonts w:ascii="Times New Roman" w:hAnsi="Times New Roman" w:cs="Times New Roman"/>
          <w:sz w:val="22"/>
          <w:szCs w:val="22"/>
          <w:lang w:val="vi-VN"/>
        </w:rPr>
        <w:t xml:space="preserve"> </w:t>
      </w:r>
      <w:r w:rsidR="00FC75C8" w:rsidRPr="00211906">
        <w:rPr>
          <w:rFonts w:ascii="Times New Roman" w:hAnsi="Times New Roman" w:cs="Times New Roman"/>
          <w:sz w:val="22"/>
          <w:szCs w:val="22"/>
        </w:rPr>
        <w:t>carcinogenic to humans</w:t>
      </w:r>
      <w:r w:rsidR="00FE4328" w:rsidRPr="00211906">
        <w:rPr>
          <w:rFonts w:ascii="Times New Roman" w:hAnsi="Times New Roman" w:cs="Times New Roman"/>
          <w:sz w:val="22"/>
          <w:szCs w:val="22"/>
          <w:lang w:val="vi-VN"/>
        </w:rPr>
        <w:t xml:space="preserve">. </w:t>
      </w:r>
    </w:p>
    <w:p w14:paraId="40F83E43" w14:textId="5E76E23E" w:rsidR="00FE4328" w:rsidRPr="00211906" w:rsidRDefault="00FE4328" w:rsidP="00272EFE">
      <w:pPr>
        <w:spacing w:before="120" w:after="120"/>
        <w:jc w:val="both"/>
        <w:rPr>
          <w:rFonts w:ascii="Times New Roman" w:hAnsi="Times New Roman" w:cs="Times New Roman"/>
          <w:sz w:val="22"/>
          <w:szCs w:val="22"/>
          <w:lang w:val="vi-VN"/>
        </w:rPr>
      </w:pPr>
      <w:r w:rsidRPr="00211906">
        <w:rPr>
          <w:rFonts w:ascii="Times New Roman" w:hAnsi="Times New Roman" w:cs="Times New Roman"/>
          <w:sz w:val="22"/>
          <w:szCs w:val="22"/>
          <w:lang w:val="vi-VN"/>
        </w:rPr>
        <w:t xml:space="preserve">In </w:t>
      </w:r>
      <w:r w:rsidR="002558EE">
        <w:rPr>
          <w:rFonts w:ascii="Times New Roman" w:hAnsi="Times New Roman" w:cs="Times New Roman"/>
          <w:sz w:val="22"/>
          <w:szCs w:val="22"/>
          <w:lang w:val="vi-VN"/>
        </w:rPr>
        <w:t>order</w:t>
      </w:r>
      <w:r w:rsidRPr="00211906">
        <w:rPr>
          <w:rFonts w:ascii="Times New Roman" w:hAnsi="Times New Roman" w:cs="Times New Roman"/>
          <w:sz w:val="22"/>
          <w:szCs w:val="22"/>
          <w:lang w:val="vi-VN"/>
        </w:rPr>
        <w:t xml:space="preserve"> to eliminate wastewater pollu</w:t>
      </w:r>
      <w:r w:rsidR="002558EE">
        <w:rPr>
          <w:rFonts w:ascii="Times New Roman" w:hAnsi="Times New Roman" w:cs="Times New Roman"/>
          <w:sz w:val="22"/>
          <w:szCs w:val="22"/>
          <w:lang w:val="vi-VN"/>
        </w:rPr>
        <w:t>tants</w:t>
      </w:r>
      <w:r w:rsidRPr="00211906">
        <w:rPr>
          <w:rFonts w:ascii="Times New Roman" w:hAnsi="Times New Roman" w:cs="Times New Roman"/>
          <w:sz w:val="22"/>
          <w:szCs w:val="22"/>
          <w:lang w:val="vi-VN"/>
        </w:rPr>
        <w:t>, hydrogel has been researched and developed as a potential a</w:t>
      </w:r>
      <w:r w:rsidR="00A919AB" w:rsidRPr="00211906">
        <w:rPr>
          <w:rFonts w:ascii="Times New Roman" w:hAnsi="Times New Roman" w:cs="Times New Roman"/>
          <w:sz w:val="22"/>
          <w:szCs w:val="22"/>
          <w:lang w:val="vi-VN"/>
        </w:rPr>
        <w:t>d</w:t>
      </w:r>
      <w:r w:rsidRPr="00211906">
        <w:rPr>
          <w:rFonts w:ascii="Times New Roman" w:hAnsi="Times New Roman" w:cs="Times New Roman"/>
          <w:sz w:val="22"/>
          <w:szCs w:val="22"/>
          <w:lang w:val="vi-VN"/>
        </w:rPr>
        <w:t>sorbent material. Hydrogel is a</w:t>
      </w:r>
      <w:r w:rsidR="00FC75C8">
        <w:rPr>
          <w:rFonts w:ascii="Times New Roman" w:hAnsi="Times New Roman" w:cs="Times New Roman"/>
          <w:sz w:val="22"/>
          <w:szCs w:val="22"/>
          <w:lang w:val="vi-VN"/>
        </w:rPr>
        <w:t xml:space="preserve"> </w:t>
      </w:r>
      <w:r w:rsidRPr="00211906">
        <w:rPr>
          <w:rFonts w:ascii="Times New Roman" w:hAnsi="Times New Roman" w:cs="Times New Roman"/>
          <w:sz w:val="22"/>
          <w:szCs w:val="22"/>
          <w:lang w:val="vi-VN"/>
        </w:rPr>
        <w:t xml:space="preserve">polymer with a 3D network structure, </w:t>
      </w:r>
      <w:r w:rsidR="00FC75C8" w:rsidRPr="00211906">
        <w:rPr>
          <w:rFonts w:ascii="Times New Roman" w:hAnsi="Times New Roman" w:cs="Times New Roman"/>
          <w:sz w:val="22"/>
          <w:szCs w:val="22"/>
        </w:rPr>
        <w:t xml:space="preserve">which has </w:t>
      </w:r>
      <w:r w:rsidR="00B80E13">
        <w:rPr>
          <w:rFonts w:ascii="Times New Roman" w:hAnsi="Times New Roman" w:cs="Times New Roman"/>
          <w:sz w:val="22"/>
          <w:szCs w:val="22"/>
        </w:rPr>
        <w:t>an</w:t>
      </w:r>
      <w:r w:rsidR="00B80E13">
        <w:rPr>
          <w:rFonts w:ascii="Times New Roman" w:hAnsi="Times New Roman" w:cs="Times New Roman"/>
          <w:sz w:val="22"/>
          <w:szCs w:val="22"/>
          <w:lang w:val="vi-VN"/>
        </w:rPr>
        <w:t xml:space="preserve"> </w:t>
      </w:r>
      <w:r w:rsidR="00FC75C8" w:rsidRPr="00211906">
        <w:rPr>
          <w:rFonts w:ascii="Times New Roman" w:hAnsi="Times New Roman" w:cs="Times New Roman"/>
          <w:sz w:val="22"/>
          <w:szCs w:val="22"/>
        </w:rPr>
        <w:t>outstanding water absorption</w:t>
      </w:r>
      <w:r w:rsidR="00B80E13">
        <w:rPr>
          <w:rFonts w:ascii="Times New Roman" w:hAnsi="Times New Roman" w:cs="Times New Roman"/>
          <w:sz w:val="22"/>
          <w:szCs w:val="22"/>
          <w:lang w:val="vi-VN"/>
        </w:rPr>
        <w:t xml:space="preserve"> capacity</w:t>
      </w:r>
      <w:r w:rsidRPr="00211906">
        <w:rPr>
          <w:rFonts w:ascii="Times New Roman" w:hAnsi="Times New Roman" w:cs="Times New Roman"/>
          <w:sz w:val="22"/>
          <w:szCs w:val="22"/>
          <w:lang w:val="vi-VN"/>
        </w:rPr>
        <w:t xml:space="preserve">. The kinetic </w:t>
      </w:r>
      <w:r w:rsidR="00B80E13">
        <w:rPr>
          <w:rFonts w:ascii="Times New Roman" w:hAnsi="Times New Roman" w:cs="Times New Roman"/>
          <w:sz w:val="22"/>
          <w:szCs w:val="22"/>
          <w:lang w:val="vi-VN"/>
        </w:rPr>
        <w:t xml:space="preserve">adsorption </w:t>
      </w:r>
      <w:r w:rsidRPr="00211906">
        <w:rPr>
          <w:rFonts w:ascii="Times New Roman" w:hAnsi="Times New Roman" w:cs="Times New Roman"/>
          <w:sz w:val="22"/>
          <w:szCs w:val="22"/>
          <w:lang w:val="vi-VN"/>
        </w:rPr>
        <w:t xml:space="preserve">and chemical properties of hydrogel </w:t>
      </w:r>
      <w:r w:rsidR="00B80E13">
        <w:rPr>
          <w:rFonts w:ascii="Times New Roman" w:hAnsi="Times New Roman" w:cs="Times New Roman"/>
          <w:sz w:val="22"/>
          <w:szCs w:val="22"/>
          <w:lang w:val="vi-VN"/>
        </w:rPr>
        <w:t xml:space="preserve">also </w:t>
      </w:r>
      <w:r w:rsidRPr="00211906">
        <w:rPr>
          <w:rFonts w:ascii="Times New Roman" w:hAnsi="Times New Roman" w:cs="Times New Roman"/>
          <w:sz w:val="22"/>
          <w:szCs w:val="22"/>
          <w:lang w:val="vi-VN"/>
        </w:rPr>
        <w:t>allow it to adapt to different environmental conditions</w:t>
      </w:r>
      <w:r w:rsidR="00B80E13">
        <w:rPr>
          <w:rFonts w:ascii="Times New Roman" w:hAnsi="Times New Roman" w:cs="Times New Roman"/>
          <w:sz w:val="22"/>
          <w:szCs w:val="22"/>
          <w:lang w:val="vi-VN"/>
        </w:rPr>
        <w:t>. T</w:t>
      </w:r>
      <w:r w:rsidRPr="00211906">
        <w:rPr>
          <w:rFonts w:ascii="Times New Roman" w:hAnsi="Times New Roman" w:cs="Times New Roman"/>
          <w:sz w:val="22"/>
          <w:szCs w:val="22"/>
          <w:lang w:val="vi-VN"/>
        </w:rPr>
        <w:t>herefore, hydrogel can be used in many fields, including</w:t>
      </w:r>
      <w:r w:rsidR="00FC75C8">
        <w:rPr>
          <w:rFonts w:ascii="Times New Roman" w:hAnsi="Times New Roman" w:cs="Times New Roman"/>
          <w:sz w:val="22"/>
          <w:szCs w:val="22"/>
          <w:lang w:val="vi-VN"/>
        </w:rPr>
        <w:t xml:space="preserve"> </w:t>
      </w:r>
      <w:r w:rsidRPr="00211906">
        <w:rPr>
          <w:rFonts w:ascii="Times New Roman" w:hAnsi="Times New Roman" w:cs="Times New Roman"/>
          <w:sz w:val="22"/>
          <w:szCs w:val="22"/>
          <w:lang w:val="vi-VN"/>
        </w:rPr>
        <w:t>a</w:t>
      </w:r>
      <w:r w:rsidR="00B80E13">
        <w:rPr>
          <w:rFonts w:ascii="Times New Roman" w:hAnsi="Times New Roman" w:cs="Times New Roman"/>
          <w:sz w:val="22"/>
          <w:szCs w:val="22"/>
          <w:lang w:val="vi-VN"/>
        </w:rPr>
        <w:t>d</w:t>
      </w:r>
      <w:r w:rsidRPr="00211906">
        <w:rPr>
          <w:rFonts w:ascii="Times New Roman" w:hAnsi="Times New Roman" w:cs="Times New Roman"/>
          <w:sz w:val="22"/>
          <w:szCs w:val="22"/>
          <w:lang w:val="vi-VN"/>
        </w:rPr>
        <w:t xml:space="preserve">sorption of pollutants, drug delivery, and water </w:t>
      </w:r>
      <w:r w:rsidR="00FC75C8">
        <w:rPr>
          <w:rFonts w:ascii="Times New Roman" w:hAnsi="Times New Roman" w:cs="Times New Roman"/>
          <w:sz w:val="22"/>
          <w:szCs w:val="22"/>
          <w:lang w:val="vi-VN"/>
        </w:rPr>
        <w:t>purification</w:t>
      </w:r>
      <w:r w:rsidR="00256D8E" w:rsidRPr="00211906">
        <w:rPr>
          <w:rFonts w:ascii="Times New Roman" w:hAnsi="Times New Roman" w:cs="Times New Roman"/>
          <w:sz w:val="22"/>
          <w:szCs w:val="22"/>
          <w:lang w:val="vi-VN"/>
        </w:rPr>
        <w:t xml:space="preserve"> </w:t>
      </w:r>
      <w:r w:rsidR="00256D8E" w:rsidRPr="00C41828">
        <w:rPr>
          <w:rFonts w:ascii="Times New Roman" w:hAnsi="Times New Roman" w:cs="Times New Roman"/>
          <w:sz w:val="22"/>
          <w:szCs w:val="22"/>
          <w:vertAlign w:val="superscript"/>
          <w:lang w:val="vi-VN"/>
        </w:rPr>
        <w:fldChar w:fldCharType="begin">
          <w:fldData xml:space="preserve">PEVuZE5vdGU+PENpdGU+PEF1dGhvcj5IYW1pZDwvQXV0aG9yPjxZZWFyPjIwMjM8L1llYXI+PFJl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</w:fldData>
        </w:fldChar>
      </w:r>
      <w:r w:rsidR="00671CFF">
        <w:rPr>
          <w:rFonts w:ascii="Times New Roman" w:hAnsi="Times New Roman" w:cs="Times New Roman"/>
          <w:sz w:val="22"/>
          <w:szCs w:val="22"/>
          <w:vertAlign w:val="superscript"/>
          <w:lang w:val="vi-VN"/>
        </w:rPr>
        <w:instrText xml:space="preserve"> ADDIN EN.CITE </w:instrText>
      </w:r>
      <w:r w:rsidR="00671CFF">
        <w:rPr>
          <w:rFonts w:ascii="Times New Roman" w:hAnsi="Times New Roman" w:cs="Times New Roman"/>
          <w:sz w:val="22"/>
          <w:szCs w:val="22"/>
          <w:vertAlign w:val="superscript"/>
          <w:lang w:val="vi-VN"/>
        </w:rPr>
        <w:fldChar w:fldCharType="begin">
          <w:fldData xml:space="preserve">PEVuZE5vdGU+PENpdGU+PEF1dGhvcj5IYW1pZDwvQXV0aG9yPjxZZWFyPjIwMjM8L1llYXI+PFJl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</w:fldData>
        </w:fldChar>
      </w:r>
      <w:r w:rsidR="00671CFF">
        <w:rPr>
          <w:rFonts w:ascii="Times New Roman" w:hAnsi="Times New Roman" w:cs="Times New Roman"/>
          <w:sz w:val="22"/>
          <w:szCs w:val="22"/>
          <w:vertAlign w:val="superscript"/>
          <w:lang w:val="vi-VN"/>
        </w:rPr>
        <w:instrText xml:space="preserve"> ADDIN EN.CITE.DATA </w:instrText>
      </w:r>
      <w:r w:rsidR="00671CFF">
        <w:rPr>
          <w:rFonts w:ascii="Times New Roman" w:hAnsi="Times New Roman" w:cs="Times New Roman"/>
          <w:sz w:val="22"/>
          <w:szCs w:val="22"/>
          <w:vertAlign w:val="superscript"/>
          <w:lang w:val="vi-VN"/>
        </w:rPr>
      </w:r>
      <w:r w:rsidR="00671CFF">
        <w:rPr>
          <w:rFonts w:ascii="Times New Roman" w:hAnsi="Times New Roman" w:cs="Times New Roman"/>
          <w:sz w:val="22"/>
          <w:szCs w:val="22"/>
          <w:vertAlign w:val="superscript"/>
          <w:lang w:val="vi-VN"/>
        </w:rPr>
        <w:fldChar w:fldCharType="end"/>
      </w:r>
      <w:r w:rsidR="00256D8E" w:rsidRPr="00C41828">
        <w:rPr>
          <w:rFonts w:ascii="Times New Roman" w:hAnsi="Times New Roman" w:cs="Times New Roman"/>
          <w:sz w:val="22"/>
          <w:szCs w:val="22"/>
          <w:vertAlign w:val="superscript"/>
          <w:lang w:val="vi-VN"/>
        </w:rPr>
      </w:r>
      <w:r w:rsidR="00256D8E" w:rsidRPr="00C41828">
        <w:rPr>
          <w:rFonts w:ascii="Times New Roman" w:hAnsi="Times New Roman" w:cs="Times New Roman"/>
          <w:sz w:val="22"/>
          <w:szCs w:val="22"/>
          <w:vertAlign w:val="superscript"/>
          <w:lang w:val="vi-VN"/>
        </w:rPr>
        <w:fldChar w:fldCharType="separate"/>
      </w:r>
      <w:r w:rsidR="00671CFF">
        <w:rPr>
          <w:rFonts w:ascii="Times New Roman" w:hAnsi="Times New Roman" w:cs="Times New Roman"/>
          <w:noProof/>
          <w:sz w:val="22"/>
          <w:szCs w:val="22"/>
          <w:vertAlign w:val="superscript"/>
          <w:lang w:val="vi-VN"/>
        </w:rPr>
        <w:t>10, 11</w:t>
      </w:r>
      <w:r w:rsidR="00256D8E" w:rsidRPr="00C41828">
        <w:rPr>
          <w:rFonts w:ascii="Times New Roman" w:hAnsi="Times New Roman" w:cs="Times New Roman"/>
          <w:sz w:val="22"/>
          <w:szCs w:val="22"/>
          <w:vertAlign w:val="superscript"/>
          <w:lang w:val="vi-VN"/>
        </w:rPr>
        <w:fldChar w:fldCharType="end"/>
      </w:r>
      <w:r w:rsidRPr="00211906">
        <w:rPr>
          <w:rFonts w:ascii="Times New Roman" w:hAnsi="Times New Roman" w:cs="Times New Roman"/>
          <w:sz w:val="22"/>
          <w:szCs w:val="22"/>
          <w:lang w:val="vi-VN"/>
        </w:rPr>
        <w:t>.</w:t>
      </w:r>
    </w:p>
    <w:p w14:paraId="0E795A86" w14:textId="227BC1F5" w:rsidR="00FE4328" w:rsidRPr="00211906" w:rsidRDefault="00FE4328" w:rsidP="00272EFE">
      <w:pPr>
        <w:spacing w:before="120" w:after="120"/>
        <w:jc w:val="both"/>
        <w:rPr>
          <w:rFonts w:ascii="Times New Roman" w:hAnsi="Times New Roman" w:cs="Times New Roman"/>
          <w:sz w:val="22"/>
          <w:szCs w:val="22"/>
          <w:lang w:val="vi-VN"/>
        </w:rPr>
      </w:pPr>
      <w:r w:rsidRPr="00211906">
        <w:rPr>
          <w:rFonts w:ascii="Times New Roman" w:hAnsi="Times New Roman" w:cs="Times New Roman"/>
          <w:sz w:val="22"/>
          <w:szCs w:val="22"/>
          <w:lang w:val="vi-VN"/>
        </w:rPr>
        <w:t>Although various methods have been applied to treat</w:t>
      </w:r>
      <w:r w:rsidR="00FC75C8">
        <w:rPr>
          <w:rFonts w:ascii="Times New Roman" w:hAnsi="Times New Roman" w:cs="Times New Roman"/>
          <w:sz w:val="22"/>
          <w:szCs w:val="22"/>
          <w:lang w:val="vi-VN"/>
        </w:rPr>
        <w:t xml:space="preserve"> dye-containing </w:t>
      </w:r>
      <w:r w:rsidRPr="00211906">
        <w:rPr>
          <w:rFonts w:ascii="Times New Roman" w:hAnsi="Times New Roman" w:cs="Times New Roman"/>
          <w:sz w:val="22"/>
          <w:szCs w:val="22"/>
          <w:lang w:val="vi-VN"/>
        </w:rPr>
        <w:t>wastewater, such as microbial treatment, coagulation, oxidation-reduction, membrane filtration technology, and a combination of other methods, they may encounter complex barriers and be economically inefficient. Meanwhile, the a</w:t>
      </w:r>
      <w:r w:rsidR="00B80E13">
        <w:rPr>
          <w:rFonts w:ascii="Times New Roman" w:hAnsi="Times New Roman" w:cs="Times New Roman"/>
          <w:sz w:val="22"/>
          <w:szCs w:val="22"/>
          <w:lang w:val="vi-VN"/>
        </w:rPr>
        <w:t>d</w:t>
      </w:r>
      <w:r w:rsidRPr="00211906">
        <w:rPr>
          <w:rFonts w:ascii="Times New Roman" w:hAnsi="Times New Roman" w:cs="Times New Roman"/>
          <w:sz w:val="22"/>
          <w:szCs w:val="22"/>
          <w:lang w:val="vi-VN"/>
        </w:rPr>
        <w:t>sorption method</w:t>
      </w:r>
      <w:r w:rsidR="00B46C6B">
        <w:rPr>
          <w:rFonts w:ascii="Times New Roman" w:hAnsi="Times New Roman" w:cs="Times New Roman"/>
          <w:sz w:val="22"/>
          <w:szCs w:val="22"/>
          <w:lang w:val="vi-VN"/>
        </w:rPr>
        <w:t xml:space="preserve"> </w:t>
      </w:r>
      <w:r w:rsidRPr="00211906">
        <w:rPr>
          <w:rFonts w:ascii="Times New Roman" w:hAnsi="Times New Roman" w:cs="Times New Roman"/>
          <w:sz w:val="22"/>
          <w:szCs w:val="22"/>
          <w:lang w:val="vi-VN"/>
        </w:rPr>
        <w:t>is still widely used as a</w:t>
      </w:r>
      <w:r w:rsidR="00B80E13">
        <w:rPr>
          <w:rFonts w:ascii="Times New Roman" w:hAnsi="Times New Roman" w:cs="Times New Roman"/>
          <w:sz w:val="22"/>
          <w:szCs w:val="22"/>
          <w:lang w:val="vi-VN"/>
        </w:rPr>
        <w:t xml:space="preserve">n </w:t>
      </w:r>
      <w:r w:rsidRPr="00211906">
        <w:rPr>
          <w:rFonts w:ascii="Times New Roman" w:hAnsi="Times New Roman" w:cs="Times New Roman"/>
          <w:sz w:val="22"/>
          <w:szCs w:val="22"/>
          <w:lang w:val="vi-VN"/>
        </w:rPr>
        <w:t xml:space="preserve">economical solution to </w:t>
      </w:r>
      <w:r w:rsidR="00C502D3">
        <w:rPr>
          <w:rFonts w:ascii="Times New Roman" w:hAnsi="Times New Roman" w:cs="Times New Roman"/>
          <w:sz w:val="22"/>
          <w:szCs w:val="22"/>
          <w:lang w:val="vi-VN"/>
        </w:rPr>
        <w:t>treat</w:t>
      </w:r>
      <w:r w:rsidRPr="00211906">
        <w:rPr>
          <w:rFonts w:ascii="Times New Roman" w:hAnsi="Times New Roman" w:cs="Times New Roman"/>
          <w:sz w:val="22"/>
          <w:szCs w:val="22"/>
          <w:lang w:val="vi-VN"/>
        </w:rPr>
        <w:t xml:space="preserve"> wastewater due to its simplicity, high efficiency, flexibility, and compatibility with most current wastewater treatment processes</w:t>
      </w:r>
      <w:r w:rsidR="00256D8E" w:rsidRPr="00211906">
        <w:rPr>
          <w:rFonts w:ascii="Times New Roman" w:hAnsi="Times New Roman" w:cs="Times New Roman"/>
          <w:sz w:val="22"/>
          <w:szCs w:val="22"/>
          <w:lang w:val="vi-VN"/>
        </w:rPr>
        <w:t xml:space="preserve"> </w:t>
      </w:r>
      <w:r w:rsidR="00256D8E" w:rsidRPr="00C41828">
        <w:rPr>
          <w:rFonts w:ascii="Times New Roman" w:hAnsi="Times New Roman" w:cs="Times New Roman"/>
          <w:sz w:val="22"/>
          <w:szCs w:val="22"/>
          <w:vertAlign w:val="superscript"/>
          <w:lang w:val="vi-VN"/>
        </w:rPr>
        <w:fldChar w:fldCharType="begin">
          <w:fldData xml:space="preserve">PEVuZE5vdGU+PENpdGU+PEF1dGhvcj5TZWxsYW91aTwvQXV0aG9yPjxZZWFyPjIwMjM8L1llYXI+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</w:fldData>
        </w:fldChar>
      </w:r>
      <w:r w:rsidR="00671CFF">
        <w:rPr>
          <w:rFonts w:ascii="Times New Roman" w:hAnsi="Times New Roman" w:cs="Times New Roman"/>
          <w:sz w:val="22"/>
          <w:szCs w:val="22"/>
          <w:vertAlign w:val="superscript"/>
          <w:lang w:val="vi-VN"/>
        </w:rPr>
        <w:instrText xml:space="preserve"> ADDIN EN.CITE </w:instrText>
      </w:r>
      <w:r w:rsidR="00671CFF">
        <w:rPr>
          <w:rFonts w:ascii="Times New Roman" w:hAnsi="Times New Roman" w:cs="Times New Roman"/>
          <w:sz w:val="22"/>
          <w:szCs w:val="22"/>
          <w:vertAlign w:val="superscript"/>
          <w:lang w:val="vi-VN"/>
        </w:rPr>
        <w:fldChar w:fldCharType="begin">
          <w:fldData xml:space="preserve">PEVuZE5vdGU+PENpdGU+PEF1dGhvcj5TZWxsYW91aTwvQXV0aG9yPjxZZWFyPjIwMjM8L1llYXI+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</w:fldData>
        </w:fldChar>
      </w:r>
      <w:r w:rsidR="00671CFF">
        <w:rPr>
          <w:rFonts w:ascii="Times New Roman" w:hAnsi="Times New Roman" w:cs="Times New Roman"/>
          <w:sz w:val="22"/>
          <w:szCs w:val="22"/>
          <w:vertAlign w:val="superscript"/>
          <w:lang w:val="vi-VN"/>
        </w:rPr>
        <w:instrText xml:space="preserve"> ADDIN EN.CITE.DATA </w:instrText>
      </w:r>
      <w:r w:rsidR="00671CFF">
        <w:rPr>
          <w:rFonts w:ascii="Times New Roman" w:hAnsi="Times New Roman" w:cs="Times New Roman"/>
          <w:sz w:val="22"/>
          <w:szCs w:val="22"/>
          <w:vertAlign w:val="superscript"/>
          <w:lang w:val="vi-VN"/>
        </w:rPr>
      </w:r>
      <w:r w:rsidR="00671CFF">
        <w:rPr>
          <w:rFonts w:ascii="Times New Roman" w:hAnsi="Times New Roman" w:cs="Times New Roman"/>
          <w:sz w:val="22"/>
          <w:szCs w:val="22"/>
          <w:vertAlign w:val="superscript"/>
          <w:lang w:val="vi-VN"/>
        </w:rPr>
        <w:fldChar w:fldCharType="end"/>
      </w:r>
      <w:r w:rsidR="00256D8E" w:rsidRPr="00C41828">
        <w:rPr>
          <w:rFonts w:ascii="Times New Roman" w:hAnsi="Times New Roman" w:cs="Times New Roman"/>
          <w:sz w:val="22"/>
          <w:szCs w:val="22"/>
          <w:vertAlign w:val="superscript"/>
          <w:lang w:val="vi-VN"/>
        </w:rPr>
      </w:r>
      <w:r w:rsidR="00256D8E" w:rsidRPr="00C41828">
        <w:rPr>
          <w:rFonts w:ascii="Times New Roman" w:hAnsi="Times New Roman" w:cs="Times New Roman"/>
          <w:sz w:val="22"/>
          <w:szCs w:val="22"/>
          <w:vertAlign w:val="superscript"/>
          <w:lang w:val="vi-VN"/>
        </w:rPr>
        <w:fldChar w:fldCharType="separate"/>
      </w:r>
      <w:r w:rsidR="00671CFF">
        <w:rPr>
          <w:rFonts w:ascii="Times New Roman" w:hAnsi="Times New Roman" w:cs="Times New Roman"/>
          <w:noProof/>
          <w:sz w:val="22"/>
          <w:szCs w:val="22"/>
          <w:vertAlign w:val="superscript"/>
          <w:lang w:val="vi-VN"/>
        </w:rPr>
        <w:t>12-14</w:t>
      </w:r>
      <w:r w:rsidR="00256D8E" w:rsidRPr="00C41828">
        <w:rPr>
          <w:rFonts w:ascii="Times New Roman" w:hAnsi="Times New Roman" w:cs="Times New Roman"/>
          <w:sz w:val="22"/>
          <w:szCs w:val="22"/>
          <w:vertAlign w:val="superscript"/>
          <w:lang w:val="vi-VN"/>
        </w:rPr>
        <w:fldChar w:fldCharType="end"/>
      </w:r>
      <w:r w:rsidRPr="00211906">
        <w:rPr>
          <w:rFonts w:ascii="Times New Roman" w:hAnsi="Times New Roman" w:cs="Times New Roman"/>
          <w:sz w:val="22"/>
          <w:szCs w:val="22"/>
          <w:lang w:val="vi-VN"/>
        </w:rPr>
        <w:t>.</w:t>
      </w:r>
      <w:r w:rsidR="005B76D7" w:rsidRPr="00211906">
        <w:rPr>
          <w:rFonts w:ascii="Times New Roman" w:hAnsi="Times New Roman" w:cs="Times New Roman"/>
          <w:sz w:val="22"/>
          <w:szCs w:val="22"/>
          <w:lang w:val="vi-VN"/>
        </w:rPr>
        <w:t xml:space="preserve"> </w:t>
      </w:r>
    </w:p>
    <w:p w14:paraId="76D71945" w14:textId="16FB4A3B" w:rsidR="00166B26" w:rsidRPr="00211906" w:rsidRDefault="00A919AB" w:rsidP="00272EFE">
      <w:pPr>
        <w:spacing w:before="120" w:after="120"/>
        <w:jc w:val="both"/>
        <w:rPr>
          <w:rFonts w:ascii="Times New Roman" w:hAnsi="Times New Roman" w:cs="Times New Roman"/>
          <w:sz w:val="22"/>
          <w:szCs w:val="22"/>
          <w:lang w:val="vi-VN"/>
        </w:rPr>
      </w:pPr>
      <w:r w:rsidRPr="00211906">
        <w:rPr>
          <w:rFonts w:ascii="Times New Roman" w:hAnsi="Times New Roman" w:cs="Times New Roman"/>
          <w:sz w:val="22"/>
          <w:szCs w:val="22"/>
          <w:lang w:val="vi-VN"/>
        </w:rPr>
        <w:t>T</w:t>
      </w:r>
      <w:r w:rsidR="00FE4328" w:rsidRPr="00211906">
        <w:rPr>
          <w:rFonts w:ascii="Times New Roman" w:hAnsi="Times New Roman" w:cs="Times New Roman"/>
          <w:sz w:val="22"/>
          <w:szCs w:val="22"/>
          <w:lang w:val="vi-VN"/>
        </w:rPr>
        <w:t>he issue of environmental pollution and the</w:t>
      </w:r>
      <w:r w:rsidR="00050BC9">
        <w:rPr>
          <w:rFonts w:ascii="Times New Roman" w:hAnsi="Times New Roman" w:cs="Times New Roman"/>
          <w:sz w:val="22"/>
          <w:szCs w:val="22"/>
          <w:lang w:val="vi-VN"/>
        </w:rPr>
        <w:t xml:space="preserve"> attraction of</w:t>
      </w:r>
      <w:r w:rsidR="00FE4328" w:rsidRPr="00211906">
        <w:rPr>
          <w:rFonts w:ascii="Times New Roman" w:hAnsi="Times New Roman" w:cs="Times New Roman"/>
          <w:sz w:val="22"/>
          <w:szCs w:val="22"/>
          <w:lang w:val="vi-VN"/>
        </w:rPr>
        <w:t xml:space="preserve"> </w:t>
      </w:r>
      <w:r w:rsidR="00050BC9">
        <w:rPr>
          <w:rFonts w:ascii="Times New Roman" w:hAnsi="Times New Roman" w:cs="Times New Roman"/>
          <w:sz w:val="22"/>
          <w:szCs w:val="22"/>
          <w:lang w:val="vi-VN"/>
        </w:rPr>
        <w:t>impressive potential of</w:t>
      </w:r>
      <w:r w:rsidR="00FE4328" w:rsidRPr="00211906">
        <w:rPr>
          <w:rFonts w:ascii="Times New Roman" w:hAnsi="Times New Roman" w:cs="Times New Roman"/>
          <w:sz w:val="22"/>
          <w:szCs w:val="22"/>
          <w:lang w:val="vi-VN"/>
        </w:rPr>
        <w:t xml:space="preserve"> hydrogel materials</w:t>
      </w:r>
      <w:r w:rsidR="00050BC9">
        <w:rPr>
          <w:rFonts w:ascii="Times New Roman" w:hAnsi="Times New Roman" w:cs="Times New Roman"/>
          <w:sz w:val="22"/>
          <w:szCs w:val="22"/>
          <w:lang w:val="vi-VN"/>
        </w:rPr>
        <w:t xml:space="preserve"> lead to the</w:t>
      </w:r>
      <w:r w:rsidR="00FE4328" w:rsidRPr="00211906">
        <w:rPr>
          <w:rFonts w:ascii="Times New Roman" w:hAnsi="Times New Roman" w:cs="Times New Roman"/>
          <w:sz w:val="22"/>
          <w:szCs w:val="22"/>
          <w:lang w:val="vi-VN"/>
        </w:rPr>
        <w:t xml:space="preserve"> application of hydrogel in </w:t>
      </w:r>
      <w:r w:rsidR="00570A23">
        <w:rPr>
          <w:rFonts w:ascii="Times New Roman" w:hAnsi="Times New Roman" w:cs="Times New Roman"/>
          <w:sz w:val="22"/>
          <w:szCs w:val="22"/>
          <w:lang w:val="vi-VN"/>
        </w:rPr>
        <w:t xml:space="preserve">water </w:t>
      </w:r>
      <w:r w:rsidR="00FE4328" w:rsidRPr="00211906">
        <w:rPr>
          <w:rFonts w:ascii="Times New Roman" w:hAnsi="Times New Roman" w:cs="Times New Roman"/>
          <w:sz w:val="22"/>
          <w:szCs w:val="22"/>
          <w:lang w:val="vi-VN"/>
        </w:rPr>
        <w:t xml:space="preserve">pollution </w:t>
      </w:r>
      <w:r w:rsidR="00050BC9">
        <w:rPr>
          <w:rFonts w:ascii="Times New Roman" w:hAnsi="Times New Roman" w:cs="Times New Roman"/>
          <w:sz w:val="22"/>
          <w:szCs w:val="22"/>
          <w:lang w:val="vi-VN"/>
        </w:rPr>
        <w:t>treatment</w:t>
      </w:r>
      <w:r w:rsidR="00FE4328" w:rsidRPr="00211906">
        <w:rPr>
          <w:rFonts w:ascii="Times New Roman" w:hAnsi="Times New Roman" w:cs="Times New Roman"/>
          <w:sz w:val="22"/>
          <w:szCs w:val="22"/>
          <w:lang w:val="vi-VN"/>
        </w:rPr>
        <w:t>. Especially those hydrogels with biodegradable components such as</w:t>
      </w:r>
      <w:r w:rsidR="00BF50B3" w:rsidRPr="00211906">
        <w:rPr>
          <w:rFonts w:ascii="Times New Roman" w:hAnsi="Times New Roman" w:cs="Times New Roman"/>
          <w:sz w:val="22"/>
          <w:szCs w:val="22"/>
          <w:lang w:val="vi-VN"/>
        </w:rPr>
        <w:t xml:space="preserve"> </w:t>
      </w:r>
      <w:r w:rsidR="00570A23">
        <w:rPr>
          <w:rFonts w:ascii="Times New Roman" w:hAnsi="Times New Roman" w:cs="Times New Roman"/>
          <w:sz w:val="22"/>
          <w:szCs w:val="22"/>
          <w:lang w:val="vi-VN"/>
        </w:rPr>
        <w:t>polyvinyl alcohol (</w:t>
      </w:r>
      <w:r w:rsidR="00FE4328" w:rsidRPr="00211906">
        <w:rPr>
          <w:rFonts w:ascii="Times New Roman" w:hAnsi="Times New Roman" w:cs="Times New Roman"/>
          <w:sz w:val="22"/>
          <w:szCs w:val="22"/>
          <w:lang w:val="vi-VN"/>
        </w:rPr>
        <w:t>PVA</w:t>
      </w:r>
      <w:r w:rsidR="00570A23">
        <w:rPr>
          <w:rFonts w:ascii="Times New Roman" w:hAnsi="Times New Roman" w:cs="Times New Roman"/>
          <w:sz w:val="22"/>
          <w:szCs w:val="22"/>
          <w:lang w:val="vi-VN"/>
        </w:rPr>
        <w:t>)</w:t>
      </w:r>
      <w:r w:rsidR="00FE4328" w:rsidRPr="00211906">
        <w:rPr>
          <w:rFonts w:ascii="Times New Roman" w:hAnsi="Times New Roman" w:cs="Times New Roman"/>
          <w:sz w:val="22"/>
          <w:szCs w:val="22"/>
          <w:lang w:val="vi-VN"/>
        </w:rPr>
        <w:t xml:space="preserve">, a non-toxic polymer, </w:t>
      </w:r>
      <w:r w:rsidR="00BF50B3" w:rsidRPr="00211906">
        <w:rPr>
          <w:rFonts w:ascii="Times New Roman" w:hAnsi="Times New Roman" w:cs="Times New Roman"/>
          <w:sz w:val="22"/>
          <w:szCs w:val="22"/>
          <w:lang w:val="vi-VN"/>
        </w:rPr>
        <w:t xml:space="preserve">and </w:t>
      </w:r>
      <w:r w:rsidR="00FE4328" w:rsidRPr="00211906">
        <w:rPr>
          <w:rFonts w:ascii="Times New Roman" w:hAnsi="Times New Roman" w:cs="Times New Roman"/>
          <w:sz w:val="22"/>
          <w:szCs w:val="22"/>
          <w:lang w:val="vi-VN"/>
        </w:rPr>
        <w:t>lignin, a natural biomass substance</w:t>
      </w:r>
      <w:r w:rsidR="00570A23">
        <w:rPr>
          <w:rFonts w:ascii="Times New Roman" w:hAnsi="Times New Roman" w:cs="Times New Roman"/>
          <w:sz w:val="22"/>
          <w:szCs w:val="22"/>
          <w:lang w:val="vi-VN"/>
        </w:rPr>
        <w:t>,</w:t>
      </w:r>
      <w:r w:rsidR="00BF50B3" w:rsidRPr="00211906">
        <w:rPr>
          <w:rFonts w:ascii="Times New Roman" w:hAnsi="Times New Roman" w:cs="Times New Roman"/>
          <w:sz w:val="22"/>
          <w:szCs w:val="22"/>
          <w:lang w:val="vi-VN"/>
        </w:rPr>
        <w:t xml:space="preserve"> </w:t>
      </w:r>
      <w:r w:rsidR="00FE4328" w:rsidRPr="00211906">
        <w:rPr>
          <w:rFonts w:ascii="Times New Roman" w:hAnsi="Times New Roman" w:cs="Times New Roman"/>
          <w:sz w:val="22"/>
          <w:szCs w:val="22"/>
          <w:lang w:val="vi-VN"/>
        </w:rPr>
        <w:t xml:space="preserve">are familiar and </w:t>
      </w:r>
      <w:r w:rsidR="00BF50B3" w:rsidRPr="00211906">
        <w:rPr>
          <w:rFonts w:ascii="Times New Roman" w:hAnsi="Times New Roman" w:cs="Times New Roman"/>
          <w:sz w:val="22"/>
          <w:szCs w:val="22"/>
          <w:lang w:val="vi-VN"/>
        </w:rPr>
        <w:t>popular</w:t>
      </w:r>
      <w:r w:rsidR="00256D8E" w:rsidRPr="00211906">
        <w:rPr>
          <w:rFonts w:ascii="Times New Roman" w:hAnsi="Times New Roman" w:cs="Times New Roman"/>
          <w:sz w:val="22"/>
          <w:szCs w:val="22"/>
          <w:lang w:val="vi-VN"/>
        </w:rPr>
        <w:t xml:space="preserve"> </w:t>
      </w:r>
      <w:r w:rsidR="00256D8E" w:rsidRPr="00C41828">
        <w:rPr>
          <w:rFonts w:ascii="Times New Roman" w:hAnsi="Times New Roman" w:cs="Times New Roman"/>
          <w:sz w:val="22"/>
          <w:szCs w:val="22"/>
          <w:vertAlign w:val="superscript"/>
          <w:lang w:val="vi-VN"/>
        </w:rPr>
        <w:fldChar w:fldCharType="begin">
          <w:fldData xml:space="preserve">PEVuZE5vdGU+PENpdGU+PEF1dGhvcj5DaGVuPC9BdXRob3I+PFllYXI+MjAyMjwvWWVhcj48UmVj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==
</w:fldData>
        </w:fldChar>
      </w:r>
      <w:r w:rsidR="00671CFF">
        <w:rPr>
          <w:rFonts w:ascii="Times New Roman" w:hAnsi="Times New Roman" w:cs="Times New Roman"/>
          <w:sz w:val="22"/>
          <w:szCs w:val="22"/>
          <w:vertAlign w:val="superscript"/>
          <w:lang w:val="vi-VN"/>
        </w:rPr>
        <w:instrText xml:space="preserve"> ADDIN EN.CITE </w:instrText>
      </w:r>
      <w:r w:rsidR="00671CFF">
        <w:rPr>
          <w:rFonts w:ascii="Times New Roman" w:hAnsi="Times New Roman" w:cs="Times New Roman"/>
          <w:sz w:val="22"/>
          <w:szCs w:val="22"/>
          <w:vertAlign w:val="superscript"/>
          <w:lang w:val="vi-VN"/>
        </w:rPr>
        <w:fldChar w:fldCharType="begin">
          <w:fldData xml:space="preserve">PEVuZE5vdGU+PENpdGU+PEF1dGhvcj5DaGVuPC9BdXRob3I+PFllYXI+MjAyMjwvWWVhcj48UmVj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==
</w:fldData>
        </w:fldChar>
      </w:r>
      <w:r w:rsidR="00671CFF">
        <w:rPr>
          <w:rFonts w:ascii="Times New Roman" w:hAnsi="Times New Roman" w:cs="Times New Roman"/>
          <w:sz w:val="22"/>
          <w:szCs w:val="22"/>
          <w:vertAlign w:val="superscript"/>
          <w:lang w:val="vi-VN"/>
        </w:rPr>
        <w:instrText xml:space="preserve"> ADDIN EN.CITE.DATA </w:instrText>
      </w:r>
      <w:r w:rsidR="00671CFF">
        <w:rPr>
          <w:rFonts w:ascii="Times New Roman" w:hAnsi="Times New Roman" w:cs="Times New Roman"/>
          <w:sz w:val="22"/>
          <w:szCs w:val="22"/>
          <w:vertAlign w:val="superscript"/>
          <w:lang w:val="vi-VN"/>
        </w:rPr>
      </w:r>
      <w:r w:rsidR="00671CFF">
        <w:rPr>
          <w:rFonts w:ascii="Times New Roman" w:hAnsi="Times New Roman" w:cs="Times New Roman"/>
          <w:sz w:val="22"/>
          <w:szCs w:val="22"/>
          <w:vertAlign w:val="superscript"/>
          <w:lang w:val="vi-VN"/>
        </w:rPr>
        <w:fldChar w:fldCharType="end"/>
      </w:r>
      <w:r w:rsidR="00256D8E" w:rsidRPr="00C41828">
        <w:rPr>
          <w:rFonts w:ascii="Times New Roman" w:hAnsi="Times New Roman" w:cs="Times New Roman"/>
          <w:sz w:val="22"/>
          <w:szCs w:val="22"/>
          <w:vertAlign w:val="superscript"/>
          <w:lang w:val="vi-VN"/>
        </w:rPr>
      </w:r>
      <w:r w:rsidR="00256D8E" w:rsidRPr="00C41828">
        <w:rPr>
          <w:rFonts w:ascii="Times New Roman" w:hAnsi="Times New Roman" w:cs="Times New Roman"/>
          <w:sz w:val="22"/>
          <w:szCs w:val="22"/>
          <w:vertAlign w:val="superscript"/>
          <w:lang w:val="vi-VN"/>
        </w:rPr>
        <w:fldChar w:fldCharType="separate"/>
      </w:r>
      <w:r w:rsidR="00671CFF">
        <w:rPr>
          <w:rFonts w:ascii="Times New Roman" w:hAnsi="Times New Roman" w:cs="Times New Roman"/>
          <w:noProof/>
          <w:sz w:val="22"/>
          <w:szCs w:val="22"/>
          <w:vertAlign w:val="superscript"/>
          <w:lang w:val="vi-VN"/>
        </w:rPr>
        <w:t>15-17</w:t>
      </w:r>
      <w:r w:rsidR="00256D8E" w:rsidRPr="00C41828">
        <w:rPr>
          <w:rFonts w:ascii="Times New Roman" w:hAnsi="Times New Roman" w:cs="Times New Roman"/>
          <w:sz w:val="22"/>
          <w:szCs w:val="22"/>
          <w:vertAlign w:val="superscript"/>
          <w:lang w:val="vi-VN"/>
        </w:rPr>
        <w:fldChar w:fldCharType="end"/>
      </w:r>
      <w:r w:rsidR="00256D8E" w:rsidRPr="00211906">
        <w:rPr>
          <w:rFonts w:ascii="Times New Roman" w:hAnsi="Times New Roman" w:cs="Times New Roman"/>
          <w:sz w:val="22"/>
          <w:szCs w:val="22"/>
          <w:lang w:val="vi-VN"/>
        </w:rPr>
        <w:t>.</w:t>
      </w:r>
      <w:r w:rsidR="00C07C70">
        <w:rPr>
          <w:rFonts w:ascii="Times New Roman" w:hAnsi="Times New Roman" w:cs="Times New Roman"/>
          <w:sz w:val="22"/>
          <w:szCs w:val="22"/>
          <w:lang w:val="vi-VN"/>
        </w:rPr>
        <w:t xml:space="preserve"> </w:t>
      </w:r>
    </w:p>
    <w:p w14:paraId="2D0CE23A" w14:textId="76651AD2" w:rsidR="00166B26" w:rsidRPr="00211906" w:rsidRDefault="00BF50B3" w:rsidP="00272EFE">
      <w:pPr>
        <w:pStyle w:val="NormalWeb"/>
        <w:spacing w:before="120" w:beforeAutospacing="0" w:after="120" w:afterAutospacing="0"/>
        <w:jc w:val="both"/>
        <w:rPr>
          <w:sz w:val="22"/>
          <w:szCs w:val="22"/>
          <w:lang w:val="vi-VN"/>
        </w:rPr>
      </w:pPr>
      <w:r w:rsidRPr="00211906">
        <w:rPr>
          <w:sz w:val="22"/>
          <w:szCs w:val="22"/>
          <w:lang w:val="vi-VN"/>
        </w:rPr>
        <w:lastRenderedPageBreak/>
        <w:t xml:space="preserve">In this work, the hydrogel adsorbents from polyvinyl alcohol and lignin were synthesized. </w:t>
      </w:r>
      <w:r w:rsidRPr="005754E9">
        <w:rPr>
          <w:sz w:val="22"/>
          <w:szCs w:val="22"/>
          <w:highlight w:val="yellow"/>
          <w:lang w:val="vi-VN"/>
        </w:rPr>
        <w:t xml:space="preserve">The glyoxal as </w:t>
      </w:r>
      <w:r w:rsidR="00C07C70" w:rsidRPr="005754E9">
        <w:rPr>
          <w:sz w:val="22"/>
          <w:szCs w:val="22"/>
          <w:highlight w:val="yellow"/>
          <w:lang w:val="vi-VN"/>
        </w:rPr>
        <w:t xml:space="preserve">a </w:t>
      </w:r>
      <w:r w:rsidRPr="005754E9">
        <w:rPr>
          <w:sz w:val="22"/>
          <w:szCs w:val="22"/>
          <w:highlight w:val="yellow"/>
          <w:lang w:val="vi-VN"/>
        </w:rPr>
        <w:t>crosslinker for the hydrogels was utilized to create three-dimensional network for the hydrogel</w:t>
      </w:r>
      <w:r w:rsidR="00C07C70" w:rsidRPr="005754E9">
        <w:rPr>
          <w:sz w:val="22"/>
          <w:szCs w:val="22"/>
          <w:highlight w:val="yellow"/>
          <w:lang w:val="vi-VN"/>
        </w:rPr>
        <w:t>, which made hydrogel not soluble in the water</w:t>
      </w:r>
      <w:r w:rsidRPr="005754E9">
        <w:rPr>
          <w:sz w:val="22"/>
          <w:szCs w:val="22"/>
          <w:highlight w:val="yellow"/>
          <w:lang w:val="vi-VN"/>
        </w:rPr>
        <w:t>.</w:t>
      </w:r>
      <w:r w:rsidR="00C07C70" w:rsidRPr="005754E9">
        <w:rPr>
          <w:sz w:val="22"/>
          <w:szCs w:val="22"/>
          <w:highlight w:val="yellow"/>
          <w:lang w:val="vi-VN"/>
        </w:rPr>
        <w:t xml:space="preserve"> The outstanding property is that the preparation of the hydrogel was facile and simple by moulding at </w:t>
      </w:r>
      <w:r w:rsidR="005754E9">
        <w:rPr>
          <w:sz w:val="22"/>
          <w:szCs w:val="22"/>
          <w:highlight w:val="yellow"/>
          <w:lang w:val="vi-VN"/>
        </w:rPr>
        <w:t>7</w:t>
      </w:r>
      <w:r w:rsidR="00C07C70" w:rsidRPr="005754E9">
        <w:rPr>
          <w:sz w:val="22"/>
          <w:szCs w:val="22"/>
          <w:highlight w:val="yellow"/>
          <w:lang w:val="vi-VN"/>
        </w:rPr>
        <w:t>0</w:t>
      </w:r>
      <w:r w:rsidR="00C07C70" w:rsidRPr="005754E9">
        <w:rPr>
          <w:sz w:val="22"/>
          <w:szCs w:val="22"/>
          <w:highlight w:val="yellow"/>
          <w:vertAlign w:val="superscript"/>
          <w:lang w:val="vi-VN"/>
        </w:rPr>
        <w:t>o</w:t>
      </w:r>
      <w:r w:rsidR="00C07C70" w:rsidRPr="005754E9">
        <w:rPr>
          <w:sz w:val="22"/>
          <w:szCs w:val="22"/>
          <w:highlight w:val="yellow"/>
          <w:lang w:val="vi-VN"/>
        </w:rPr>
        <w:t>C.</w:t>
      </w:r>
      <w:r w:rsidR="00252803" w:rsidRPr="005754E9">
        <w:rPr>
          <w:sz w:val="22"/>
          <w:szCs w:val="22"/>
          <w:highlight w:val="yellow"/>
          <w:lang w:val="vi-VN"/>
        </w:rPr>
        <w:t xml:space="preserve"> </w:t>
      </w:r>
      <w:r w:rsidR="005754E9" w:rsidRPr="005754E9">
        <w:rPr>
          <w:sz w:val="22"/>
          <w:szCs w:val="22"/>
          <w:highlight w:val="yellow"/>
          <w:lang w:val="vi-VN"/>
        </w:rPr>
        <w:t>The raw materials are environmentally friendly</w:t>
      </w:r>
      <w:r w:rsidR="005754E9">
        <w:rPr>
          <w:sz w:val="22"/>
          <w:szCs w:val="22"/>
          <w:lang w:val="vi-VN"/>
        </w:rPr>
        <w:t xml:space="preserve">. </w:t>
      </w:r>
      <w:r w:rsidRPr="00211906">
        <w:rPr>
          <w:sz w:val="22"/>
          <w:szCs w:val="22"/>
          <w:lang w:val="vi-VN"/>
        </w:rPr>
        <w:t>The adsorption capacity of these prepared hydrogels for</w:t>
      </w:r>
      <w:r w:rsidR="00252803" w:rsidRPr="00211906">
        <w:rPr>
          <w:sz w:val="22"/>
          <w:szCs w:val="22"/>
          <w:lang w:val="vi-VN"/>
        </w:rPr>
        <w:t xml:space="preserve"> MB</w:t>
      </w:r>
      <w:r w:rsidRPr="00211906">
        <w:rPr>
          <w:sz w:val="22"/>
          <w:szCs w:val="22"/>
          <w:lang w:val="vi-VN"/>
        </w:rPr>
        <w:t xml:space="preserve"> was </w:t>
      </w:r>
      <w:r w:rsidR="00252803" w:rsidRPr="00211906">
        <w:rPr>
          <w:sz w:val="22"/>
          <w:szCs w:val="22"/>
          <w:lang w:val="vi-VN"/>
        </w:rPr>
        <w:t>studied</w:t>
      </w:r>
      <w:r w:rsidRPr="00211906">
        <w:rPr>
          <w:sz w:val="22"/>
          <w:szCs w:val="22"/>
          <w:lang w:val="vi-VN"/>
        </w:rPr>
        <w:t xml:space="preserve"> by Langmuir and Freundlich adsorption isotherms. The </w:t>
      </w:r>
      <w:r w:rsidR="00252803" w:rsidRPr="00211906">
        <w:rPr>
          <w:sz w:val="22"/>
          <w:szCs w:val="22"/>
          <w:lang w:val="vi-VN"/>
        </w:rPr>
        <w:t>characterization</w:t>
      </w:r>
      <w:r w:rsidRPr="00211906">
        <w:rPr>
          <w:sz w:val="22"/>
          <w:szCs w:val="22"/>
          <w:lang w:val="vi-VN"/>
        </w:rPr>
        <w:t xml:space="preserve"> of the hydrogel was </w:t>
      </w:r>
      <w:r w:rsidR="00252803" w:rsidRPr="00211906">
        <w:rPr>
          <w:sz w:val="22"/>
          <w:szCs w:val="22"/>
          <w:lang w:val="vi-VN"/>
        </w:rPr>
        <w:t>investigated</w:t>
      </w:r>
      <w:r w:rsidRPr="00211906">
        <w:rPr>
          <w:sz w:val="22"/>
          <w:szCs w:val="22"/>
          <w:lang w:val="vi-VN"/>
        </w:rPr>
        <w:t xml:space="preserve"> by </w:t>
      </w:r>
      <w:r w:rsidRPr="00211906">
        <w:rPr>
          <w:rFonts w:eastAsia="MS PGothic"/>
          <w:sz w:val="22"/>
          <w:szCs w:val="22"/>
          <w:lang w:val="vi-VN"/>
        </w:rPr>
        <w:t>FTIR, SEM, and UV-Vis.</w:t>
      </w:r>
      <w:r w:rsidR="005B76D7">
        <w:rPr>
          <w:rFonts w:eastAsia="MS PGothic"/>
          <w:sz w:val="22"/>
          <w:szCs w:val="22"/>
          <w:lang w:val="vi-VN"/>
        </w:rPr>
        <w:t xml:space="preserve"> </w:t>
      </w:r>
    </w:p>
    <w:p w14:paraId="2495EEE5" w14:textId="38C56769" w:rsidR="00166B26" w:rsidRPr="00211906" w:rsidRDefault="004B7762" w:rsidP="004B7762">
      <w:pPr>
        <w:spacing w:before="120" w:after="120"/>
        <w:jc w:val="both"/>
        <w:rPr>
          <w:rFonts w:ascii="Times New Roman" w:hAnsi="Times New Roman" w:cs="Times New Roman"/>
          <w:b/>
          <w:bCs/>
          <w:sz w:val="22"/>
          <w:szCs w:val="22"/>
          <w:lang w:val="vi-VN"/>
        </w:rPr>
      </w:pPr>
      <w:r w:rsidRPr="00211906">
        <w:rPr>
          <w:rFonts w:ascii="Times New Roman" w:hAnsi="Times New Roman" w:cs="Times New Roman"/>
          <w:b/>
          <w:bCs/>
          <w:sz w:val="22"/>
          <w:szCs w:val="22"/>
          <w:lang w:val="vi-VN"/>
        </w:rPr>
        <w:t>2. MATERIALS AND METHODS</w:t>
      </w:r>
    </w:p>
    <w:p w14:paraId="4A379179" w14:textId="5DA59C42" w:rsidR="003D0321" w:rsidRPr="00211906" w:rsidRDefault="003D0321" w:rsidP="006E3F9A">
      <w:pPr>
        <w:jc w:val="both"/>
        <w:rPr>
          <w:rFonts w:ascii="Times New Roman" w:hAnsi="Times New Roman" w:cs="Times New Roman"/>
          <w:b/>
          <w:bCs/>
          <w:sz w:val="22"/>
          <w:szCs w:val="22"/>
          <w:lang w:val="vi-VN"/>
        </w:rPr>
      </w:pPr>
      <w:r w:rsidRPr="00211906">
        <w:rPr>
          <w:rFonts w:ascii="Times New Roman" w:hAnsi="Times New Roman" w:cs="Times New Roman"/>
          <w:b/>
          <w:bCs/>
          <w:sz w:val="22"/>
          <w:szCs w:val="22"/>
          <w:lang w:val="vi-VN"/>
        </w:rPr>
        <w:t>2.1 Materia</w:t>
      </w:r>
      <w:r w:rsidR="004B7762" w:rsidRPr="00211906">
        <w:rPr>
          <w:rFonts w:ascii="Times New Roman" w:hAnsi="Times New Roman" w:cs="Times New Roman"/>
          <w:b/>
          <w:bCs/>
          <w:sz w:val="22"/>
          <w:szCs w:val="22"/>
          <w:lang w:val="vi-VN"/>
        </w:rPr>
        <w:t>l</w:t>
      </w:r>
      <w:r w:rsidRPr="00211906">
        <w:rPr>
          <w:rFonts w:ascii="Times New Roman" w:hAnsi="Times New Roman" w:cs="Times New Roman"/>
          <w:b/>
          <w:bCs/>
          <w:sz w:val="22"/>
          <w:szCs w:val="22"/>
          <w:lang w:val="vi-VN"/>
        </w:rPr>
        <w:t>s</w:t>
      </w:r>
    </w:p>
    <w:p w14:paraId="5C6A81A9" w14:textId="79B1739F" w:rsidR="00166B26" w:rsidRPr="00211906" w:rsidRDefault="0076507E" w:rsidP="006E3F9A">
      <w:pPr>
        <w:pStyle w:val="demucnho"/>
        <w:spacing w:before="120" w:after="120"/>
        <w:ind w:firstLine="0"/>
        <w:rPr>
          <w:b w:val="0"/>
        </w:rPr>
      </w:pPr>
      <w:r w:rsidRPr="00211906">
        <w:rPr>
          <w:b w:val="0"/>
        </w:rPr>
        <w:t>PVA (average M</w:t>
      </w:r>
      <w:r w:rsidRPr="00211906">
        <w:rPr>
          <w:b w:val="0"/>
          <w:position w:val="-4"/>
        </w:rPr>
        <w:t xml:space="preserve">w </w:t>
      </w:r>
      <w:r w:rsidRPr="00211906">
        <w:rPr>
          <w:b w:val="0"/>
        </w:rPr>
        <w:t xml:space="preserve">= </w:t>
      </w:r>
      <w:r w:rsidRPr="00211906">
        <w:rPr>
          <w:b w:val="0"/>
          <w:lang w:val="vi-VN"/>
        </w:rPr>
        <w:t>205</w:t>
      </w:r>
      <w:r w:rsidRPr="00211906">
        <w:rPr>
          <w:b w:val="0"/>
        </w:rPr>
        <w:t xml:space="preserve"> 000 g</w:t>
      </w:r>
      <w:r w:rsidR="00EB3222">
        <w:rPr>
          <w:b w:val="0"/>
          <w:lang w:val="vi-VN"/>
        </w:rPr>
        <w:t>/</w:t>
      </w:r>
      <w:r w:rsidRPr="00211906">
        <w:rPr>
          <w:b w:val="0"/>
        </w:rPr>
        <w:t>mol, 98-99% hydrolyzed) was supplied</w:t>
      </w:r>
      <w:r w:rsidRPr="00211906">
        <w:rPr>
          <w:b w:val="0"/>
          <w:lang w:val="vi-VN"/>
        </w:rPr>
        <w:t xml:space="preserve"> by</w:t>
      </w:r>
      <w:r w:rsidRPr="00211906">
        <w:rPr>
          <w:b w:val="0"/>
        </w:rPr>
        <w:t xml:space="preserve"> Sigma Aldrich (Germany). Glyoxal and lignin (average M</w:t>
      </w:r>
      <w:r w:rsidRPr="00211906">
        <w:rPr>
          <w:b w:val="0"/>
          <w:position w:val="-4"/>
        </w:rPr>
        <w:t xml:space="preserve">w </w:t>
      </w:r>
      <w:r w:rsidRPr="00211906">
        <w:rPr>
          <w:b w:val="0"/>
        </w:rPr>
        <w:t xml:space="preserve">= </w:t>
      </w:r>
      <w:r w:rsidRPr="00211906">
        <w:rPr>
          <w:b w:val="0"/>
          <w:lang w:val="vi-VN"/>
        </w:rPr>
        <w:t>1</w:t>
      </w:r>
      <w:r w:rsidRPr="00211906">
        <w:rPr>
          <w:b w:val="0"/>
        </w:rPr>
        <w:t>5</w:t>
      </w:r>
      <w:r w:rsidR="00C35FB6">
        <w:rPr>
          <w:b w:val="0"/>
          <w:lang w:val="vi-VN"/>
        </w:rPr>
        <w:t xml:space="preserve"> </w:t>
      </w:r>
      <w:r w:rsidRPr="00211906">
        <w:rPr>
          <w:b w:val="0"/>
        </w:rPr>
        <w:t>000</w:t>
      </w:r>
      <w:r w:rsidRPr="00211906">
        <w:rPr>
          <w:b w:val="0"/>
          <w:lang w:val="vi-VN"/>
        </w:rPr>
        <w:t xml:space="preserve"> </w:t>
      </w:r>
      <w:r w:rsidRPr="00211906">
        <w:rPr>
          <w:b w:val="0"/>
        </w:rPr>
        <w:t>g</w:t>
      </w:r>
      <w:r w:rsidR="00C35FB6">
        <w:rPr>
          <w:b w:val="0"/>
          <w:lang w:val="vi-VN"/>
        </w:rPr>
        <w:t>/</w:t>
      </w:r>
      <w:r w:rsidRPr="00211906">
        <w:rPr>
          <w:b w:val="0"/>
        </w:rPr>
        <w:t>mol</w:t>
      </w:r>
      <w:r w:rsidRPr="00211906">
        <w:rPr>
          <w:b w:val="0"/>
          <w:lang w:val="vi-VN"/>
        </w:rPr>
        <w:t>) were</w:t>
      </w:r>
      <w:r w:rsidRPr="00211906">
        <w:rPr>
          <w:b w:val="0"/>
        </w:rPr>
        <w:t xml:space="preserve"> purchased from Wako Chemical Industries</w:t>
      </w:r>
      <w:r w:rsidRPr="00211906">
        <w:rPr>
          <w:b w:val="0"/>
          <w:lang w:val="vi-VN"/>
        </w:rPr>
        <w:t xml:space="preserve"> (</w:t>
      </w:r>
      <w:r w:rsidRPr="00211906">
        <w:rPr>
          <w:b w:val="0"/>
        </w:rPr>
        <w:t>Japan</w:t>
      </w:r>
      <w:r w:rsidRPr="00211906">
        <w:rPr>
          <w:b w:val="0"/>
          <w:lang w:val="vi-VN"/>
        </w:rPr>
        <w:t>)</w:t>
      </w:r>
      <w:r w:rsidR="00C35FB6">
        <w:rPr>
          <w:b w:val="0"/>
          <w:lang w:val="vi-VN"/>
        </w:rPr>
        <w:t xml:space="preserve">. </w:t>
      </w:r>
      <w:r w:rsidRPr="00211906">
        <w:rPr>
          <w:b w:val="0"/>
          <w:lang w:val="vi-VN"/>
        </w:rPr>
        <w:t>All</w:t>
      </w:r>
      <w:r w:rsidRPr="00211906">
        <w:rPr>
          <w:b w:val="0"/>
        </w:rPr>
        <w:t xml:space="preserve"> other chemicals</w:t>
      </w:r>
      <w:r w:rsidRPr="00211906">
        <w:rPr>
          <w:b w:val="0"/>
          <w:lang w:val="vi-VN"/>
        </w:rPr>
        <w:t xml:space="preserve"> </w:t>
      </w:r>
      <w:r w:rsidRPr="00211906">
        <w:rPr>
          <w:b w:val="0"/>
        </w:rPr>
        <w:t>were obtained from Guangdong Guanghua Sci-Tech Company (China).</w:t>
      </w:r>
    </w:p>
    <w:p w14:paraId="1580CED0" w14:textId="2889BD4F" w:rsidR="00166B26" w:rsidRPr="00211906" w:rsidRDefault="003D0321" w:rsidP="004B7762">
      <w:pPr>
        <w:spacing w:before="120" w:after="120"/>
        <w:jc w:val="both"/>
        <w:rPr>
          <w:rFonts w:ascii="Times New Roman" w:hAnsi="Times New Roman" w:cs="Times New Roman"/>
          <w:b/>
          <w:bCs/>
          <w:sz w:val="22"/>
          <w:szCs w:val="22"/>
          <w:lang w:val="vi-VN"/>
        </w:rPr>
      </w:pPr>
      <w:r w:rsidRPr="00211906">
        <w:rPr>
          <w:rFonts w:ascii="Times New Roman" w:hAnsi="Times New Roman" w:cs="Times New Roman"/>
          <w:b/>
          <w:bCs/>
          <w:sz w:val="22"/>
          <w:szCs w:val="22"/>
          <w:lang w:val="vi-VN"/>
        </w:rPr>
        <w:t xml:space="preserve">2.2 </w:t>
      </w:r>
      <w:r w:rsidR="004B7762" w:rsidRPr="00211906">
        <w:rPr>
          <w:rFonts w:ascii="Times New Roman" w:hAnsi="Times New Roman" w:cs="Times New Roman"/>
          <w:b/>
          <w:bCs/>
          <w:sz w:val="22"/>
          <w:szCs w:val="22"/>
          <w:lang w:val="vi-VN"/>
        </w:rPr>
        <w:t>Synthesis of PVA/lignin hydrogel</w:t>
      </w:r>
    </w:p>
    <w:p w14:paraId="1EEE14B6" w14:textId="0FF9B1C8" w:rsidR="00F13F1E" w:rsidRPr="00211906" w:rsidRDefault="00F13F1E" w:rsidP="00525A56">
      <w:pPr>
        <w:spacing w:before="120" w:after="120"/>
        <w:jc w:val="both"/>
        <w:rPr>
          <w:rFonts w:ascii="Times New Roman" w:hAnsi="Times New Roman" w:cs="Times New Roman"/>
          <w:b/>
          <w:bCs/>
          <w:sz w:val="22"/>
          <w:szCs w:val="22"/>
          <w:u w:val="single"/>
          <w:lang w:val="vi-VN"/>
        </w:rPr>
      </w:pPr>
      <w:r w:rsidRPr="00211906">
        <w:rPr>
          <w:rFonts w:ascii="Times New Roman" w:hAnsi="Times New Roman" w:cs="Times New Roman"/>
          <w:sz w:val="22"/>
          <w:szCs w:val="22"/>
          <w:lang w:val="vi-VN"/>
        </w:rPr>
        <w:t>First</w:t>
      </w:r>
      <w:r w:rsidR="00525A56">
        <w:rPr>
          <w:rFonts w:ascii="Times New Roman" w:hAnsi="Times New Roman" w:cs="Times New Roman"/>
          <w:sz w:val="22"/>
          <w:szCs w:val="22"/>
          <w:lang w:val="vi-VN"/>
        </w:rPr>
        <w:t>ly</w:t>
      </w:r>
      <w:r w:rsidRPr="00211906">
        <w:rPr>
          <w:rFonts w:ascii="Times New Roman" w:hAnsi="Times New Roman" w:cs="Times New Roman"/>
          <w:sz w:val="22"/>
          <w:szCs w:val="22"/>
          <w:lang w:val="vi-VN"/>
        </w:rPr>
        <w:t xml:space="preserve">, </w:t>
      </w:r>
      <w:r w:rsidRPr="00211906">
        <w:rPr>
          <w:rFonts w:ascii="Times New Roman" w:hAnsi="Times New Roman" w:cs="Times New Roman"/>
          <w:sz w:val="22"/>
          <w:szCs w:val="22"/>
        </w:rPr>
        <w:t>PVA</w:t>
      </w:r>
      <w:r w:rsidR="00525A56">
        <w:rPr>
          <w:rFonts w:ascii="Times New Roman" w:hAnsi="Times New Roman" w:cs="Times New Roman"/>
          <w:sz w:val="22"/>
          <w:szCs w:val="22"/>
          <w:lang w:val="vi-VN"/>
        </w:rPr>
        <w:t xml:space="preserve"> was slowly added</w:t>
      </w:r>
      <w:r w:rsidRPr="00211906">
        <w:rPr>
          <w:rFonts w:ascii="Times New Roman" w:hAnsi="Times New Roman" w:cs="Times New Roman"/>
          <w:sz w:val="22"/>
          <w:szCs w:val="22"/>
        </w:rPr>
        <w:t xml:space="preserve"> to the flask containing</w:t>
      </w:r>
      <w:r w:rsidRPr="00211906">
        <w:rPr>
          <w:rFonts w:ascii="Times New Roman" w:hAnsi="Times New Roman" w:cs="Times New Roman"/>
          <w:sz w:val="22"/>
          <w:szCs w:val="22"/>
          <w:lang w:val="vi-VN"/>
        </w:rPr>
        <w:t xml:space="preserve"> hot water, then </w:t>
      </w:r>
      <w:r w:rsidRPr="00211906">
        <w:rPr>
          <w:rFonts w:ascii="Times New Roman" w:hAnsi="Times New Roman" w:cs="Times New Roman"/>
          <w:sz w:val="22"/>
          <w:szCs w:val="22"/>
        </w:rPr>
        <w:t>the PVA</w:t>
      </w:r>
      <w:r w:rsidRPr="00211906">
        <w:rPr>
          <w:rFonts w:ascii="Times New Roman" w:hAnsi="Times New Roman" w:cs="Times New Roman"/>
          <w:sz w:val="22"/>
          <w:szCs w:val="22"/>
          <w:lang w:val="vi-VN"/>
        </w:rPr>
        <w:t xml:space="preserve"> </w:t>
      </w:r>
      <w:r w:rsidRPr="00211906">
        <w:rPr>
          <w:rFonts w:ascii="Times New Roman" w:hAnsi="Times New Roman" w:cs="Times New Roman"/>
          <w:sz w:val="22"/>
          <w:szCs w:val="22"/>
        </w:rPr>
        <w:t>particles</w:t>
      </w:r>
      <w:r w:rsidR="00525A56">
        <w:rPr>
          <w:rFonts w:ascii="Times New Roman" w:hAnsi="Times New Roman" w:cs="Times New Roman"/>
          <w:sz w:val="22"/>
          <w:szCs w:val="22"/>
          <w:lang w:val="vi-VN"/>
        </w:rPr>
        <w:t xml:space="preserve"> would </w:t>
      </w:r>
      <w:r w:rsidRPr="00211906">
        <w:rPr>
          <w:rFonts w:ascii="Times New Roman" w:hAnsi="Times New Roman" w:cs="Times New Roman"/>
          <w:sz w:val="22"/>
          <w:szCs w:val="22"/>
        </w:rPr>
        <w:t>dissolve in the</w:t>
      </w:r>
      <w:r w:rsidRPr="00211906">
        <w:rPr>
          <w:rFonts w:ascii="Times New Roman" w:hAnsi="Times New Roman" w:cs="Times New Roman"/>
          <w:sz w:val="22"/>
          <w:szCs w:val="22"/>
          <w:lang w:val="vi-VN"/>
        </w:rPr>
        <w:t xml:space="preserve"> </w:t>
      </w:r>
      <w:r w:rsidRPr="00211906">
        <w:rPr>
          <w:rFonts w:ascii="Times New Roman" w:hAnsi="Times New Roman" w:cs="Times New Roman"/>
          <w:sz w:val="22"/>
          <w:szCs w:val="22"/>
        </w:rPr>
        <w:t>water</w:t>
      </w:r>
      <w:r w:rsidRPr="00211906">
        <w:rPr>
          <w:rFonts w:ascii="Times New Roman" w:hAnsi="Times New Roman" w:cs="Times New Roman"/>
          <w:sz w:val="22"/>
          <w:szCs w:val="22"/>
          <w:lang w:val="vi-VN"/>
        </w:rPr>
        <w:t xml:space="preserve"> </w:t>
      </w:r>
      <w:r w:rsidR="00360CDC">
        <w:rPr>
          <w:rFonts w:ascii="Times New Roman" w:hAnsi="Times New Roman" w:cs="Times New Roman"/>
          <w:sz w:val="22"/>
          <w:szCs w:val="22"/>
          <w:lang w:val="vi-VN"/>
        </w:rPr>
        <w:t xml:space="preserve">to form </w:t>
      </w:r>
      <w:r w:rsidRPr="00211906">
        <w:rPr>
          <w:rFonts w:ascii="Times New Roman" w:hAnsi="Times New Roman" w:cs="Times New Roman"/>
          <w:sz w:val="22"/>
          <w:szCs w:val="22"/>
          <w:lang w:val="vi-VN"/>
        </w:rPr>
        <w:t>t</w:t>
      </w:r>
      <w:r w:rsidRPr="00211906">
        <w:rPr>
          <w:rFonts w:ascii="Times New Roman" w:hAnsi="Times New Roman" w:cs="Times New Roman"/>
          <w:sz w:val="22"/>
          <w:szCs w:val="22"/>
        </w:rPr>
        <w:t>he solution</w:t>
      </w:r>
      <w:r w:rsidR="00360CDC">
        <w:rPr>
          <w:rFonts w:ascii="Times New Roman" w:hAnsi="Times New Roman" w:cs="Times New Roman"/>
          <w:sz w:val="22"/>
          <w:szCs w:val="22"/>
          <w:lang w:val="vi-VN"/>
        </w:rPr>
        <w:t xml:space="preserve"> by </w:t>
      </w:r>
      <w:r w:rsidRPr="00211906">
        <w:rPr>
          <w:rFonts w:ascii="Times New Roman" w:hAnsi="Times New Roman" w:cs="Times New Roman"/>
          <w:sz w:val="22"/>
          <w:szCs w:val="22"/>
        </w:rPr>
        <w:t>stirr</w:t>
      </w:r>
      <w:r w:rsidR="00360CDC">
        <w:rPr>
          <w:rFonts w:ascii="Times New Roman" w:hAnsi="Times New Roman" w:cs="Times New Roman"/>
          <w:sz w:val="22"/>
          <w:szCs w:val="22"/>
        </w:rPr>
        <w:t>ing</w:t>
      </w:r>
      <w:r w:rsidRPr="00211906">
        <w:rPr>
          <w:rFonts w:ascii="Times New Roman" w:hAnsi="Times New Roman" w:cs="Times New Roman"/>
          <w:sz w:val="22"/>
          <w:szCs w:val="22"/>
        </w:rPr>
        <w:t xml:space="preserve"> steadily </w:t>
      </w:r>
      <w:r w:rsidR="00360CDC">
        <w:rPr>
          <w:rFonts w:ascii="Times New Roman" w:hAnsi="Times New Roman" w:cs="Times New Roman"/>
          <w:sz w:val="22"/>
          <w:szCs w:val="22"/>
        </w:rPr>
        <w:t>at</w:t>
      </w:r>
      <w:r w:rsidR="00360CDC">
        <w:rPr>
          <w:rFonts w:ascii="Times New Roman" w:hAnsi="Times New Roman" w:cs="Times New Roman"/>
          <w:sz w:val="22"/>
          <w:szCs w:val="22"/>
          <w:lang w:val="vi-VN"/>
        </w:rPr>
        <w:t xml:space="preserve"> 90</w:t>
      </w:r>
      <w:r w:rsidR="00360CDC" w:rsidRPr="00360CDC">
        <w:rPr>
          <w:rFonts w:ascii="Times New Roman" w:hAnsi="Times New Roman" w:cs="Times New Roman"/>
          <w:sz w:val="22"/>
          <w:szCs w:val="22"/>
          <w:vertAlign w:val="superscript"/>
          <w:lang w:val="vi-VN"/>
        </w:rPr>
        <w:t>o</w:t>
      </w:r>
      <w:r w:rsidR="00360CDC">
        <w:rPr>
          <w:rFonts w:ascii="Times New Roman" w:hAnsi="Times New Roman" w:cs="Times New Roman"/>
          <w:sz w:val="22"/>
          <w:szCs w:val="22"/>
          <w:lang w:val="vi-VN"/>
        </w:rPr>
        <w:t xml:space="preserve">C </w:t>
      </w:r>
      <w:r w:rsidRPr="00211906">
        <w:rPr>
          <w:rFonts w:ascii="Times New Roman" w:hAnsi="Times New Roman" w:cs="Times New Roman"/>
          <w:sz w:val="22"/>
          <w:szCs w:val="22"/>
        </w:rPr>
        <w:t>for 60 minutes.</w:t>
      </w:r>
      <w:r w:rsidR="00360CDC">
        <w:rPr>
          <w:rFonts w:ascii="Times New Roman" w:hAnsi="Times New Roman" w:cs="Times New Roman"/>
          <w:sz w:val="22"/>
          <w:szCs w:val="22"/>
          <w:lang w:val="vi-VN"/>
        </w:rPr>
        <w:t xml:space="preserve"> After that, </w:t>
      </w:r>
      <w:r w:rsidRPr="00211906">
        <w:rPr>
          <w:rFonts w:ascii="Times New Roman" w:hAnsi="Times New Roman" w:cs="Times New Roman"/>
          <w:sz w:val="22"/>
          <w:szCs w:val="22"/>
          <w:lang w:val="vi-VN"/>
        </w:rPr>
        <w:t>glyoxal</w:t>
      </w:r>
      <w:r w:rsidR="00360CDC">
        <w:rPr>
          <w:rFonts w:ascii="Times New Roman" w:hAnsi="Times New Roman" w:cs="Times New Roman"/>
          <w:sz w:val="22"/>
          <w:szCs w:val="22"/>
          <w:lang w:val="vi-VN"/>
        </w:rPr>
        <w:t xml:space="preserve"> was </w:t>
      </w:r>
      <w:r w:rsidRPr="00211906">
        <w:rPr>
          <w:rFonts w:ascii="Times New Roman" w:hAnsi="Times New Roman" w:cs="Times New Roman"/>
          <w:sz w:val="22"/>
          <w:szCs w:val="22"/>
          <w:lang w:val="vi-VN"/>
        </w:rPr>
        <w:t>pour</w:t>
      </w:r>
      <w:r w:rsidR="00360CDC">
        <w:rPr>
          <w:rFonts w:ascii="Times New Roman" w:hAnsi="Times New Roman" w:cs="Times New Roman"/>
          <w:sz w:val="22"/>
          <w:szCs w:val="22"/>
          <w:lang w:val="vi-VN"/>
        </w:rPr>
        <w:t xml:space="preserve">ed </w:t>
      </w:r>
      <w:r w:rsidRPr="00211906">
        <w:rPr>
          <w:rFonts w:ascii="Times New Roman" w:hAnsi="Times New Roman" w:cs="Times New Roman"/>
          <w:sz w:val="22"/>
          <w:szCs w:val="22"/>
          <w:lang w:val="vi-VN"/>
        </w:rPr>
        <w:t xml:space="preserve">into the solution, and </w:t>
      </w:r>
      <w:r w:rsidR="00360CDC">
        <w:rPr>
          <w:rFonts w:ascii="Times New Roman" w:hAnsi="Times New Roman" w:cs="Times New Roman"/>
          <w:sz w:val="22"/>
          <w:szCs w:val="22"/>
          <w:lang w:val="vi-VN"/>
        </w:rPr>
        <w:t>dispersed in</w:t>
      </w:r>
      <w:r w:rsidRPr="00211906">
        <w:rPr>
          <w:rFonts w:ascii="Times New Roman" w:hAnsi="Times New Roman" w:cs="Times New Roman"/>
          <w:sz w:val="22"/>
          <w:szCs w:val="22"/>
          <w:lang w:val="vi-VN"/>
        </w:rPr>
        <w:t xml:space="preserve"> the solution for 15 minutes to </w:t>
      </w:r>
      <w:r w:rsidR="00360CDC">
        <w:rPr>
          <w:rFonts w:ascii="Times New Roman" w:hAnsi="Times New Roman" w:cs="Times New Roman"/>
          <w:sz w:val="22"/>
          <w:szCs w:val="22"/>
          <w:lang w:val="vi-VN"/>
        </w:rPr>
        <w:t xml:space="preserve">obtain a </w:t>
      </w:r>
      <w:r w:rsidRPr="00211906">
        <w:rPr>
          <w:rFonts w:ascii="Times New Roman" w:hAnsi="Times New Roman" w:cs="Times New Roman"/>
          <w:sz w:val="22"/>
          <w:szCs w:val="22"/>
          <w:lang w:val="vi-VN"/>
        </w:rPr>
        <w:t>homogen</w:t>
      </w:r>
      <w:r w:rsidR="00360CDC">
        <w:rPr>
          <w:rFonts w:ascii="Times New Roman" w:hAnsi="Times New Roman" w:cs="Times New Roman"/>
          <w:sz w:val="22"/>
          <w:szCs w:val="22"/>
          <w:lang w:val="vi-VN"/>
        </w:rPr>
        <w:t>ous</w:t>
      </w:r>
      <w:r w:rsidRPr="00211906">
        <w:rPr>
          <w:rFonts w:ascii="Times New Roman" w:hAnsi="Times New Roman" w:cs="Times New Roman"/>
          <w:sz w:val="22"/>
          <w:szCs w:val="22"/>
          <w:lang w:val="vi-VN"/>
        </w:rPr>
        <w:t xml:space="preserve"> </w:t>
      </w:r>
      <w:r w:rsidR="00360CDC">
        <w:rPr>
          <w:rFonts w:ascii="Times New Roman" w:hAnsi="Times New Roman" w:cs="Times New Roman"/>
          <w:sz w:val="22"/>
          <w:szCs w:val="22"/>
          <w:lang w:val="vi-VN"/>
        </w:rPr>
        <w:t>solution</w:t>
      </w:r>
      <w:r w:rsidRPr="00211906">
        <w:rPr>
          <w:rFonts w:ascii="Times New Roman" w:hAnsi="Times New Roman" w:cs="Times New Roman"/>
          <w:sz w:val="22"/>
          <w:szCs w:val="22"/>
          <w:lang w:val="vi-VN"/>
        </w:rPr>
        <w:t xml:space="preserve">. </w:t>
      </w:r>
      <w:r w:rsidR="00360CDC">
        <w:rPr>
          <w:rFonts w:ascii="Times New Roman" w:hAnsi="Times New Roman" w:cs="Times New Roman"/>
          <w:sz w:val="22"/>
          <w:szCs w:val="22"/>
          <w:lang w:val="vi-VN"/>
        </w:rPr>
        <w:t xml:space="preserve">Next, </w:t>
      </w:r>
      <w:r w:rsidRPr="00211906">
        <w:rPr>
          <w:rFonts w:ascii="Times New Roman" w:hAnsi="Times New Roman" w:cs="Times New Roman"/>
          <w:sz w:val="22"/>
          <w:szCs w:val="22"/>
        </w:rPr>
        <w:t>lignin was</w:t>
      </w:r>
      <w:r w:rsidRPr="00211906">
        <w:rPr>
          <w:rFonts w:ascii="Times New Roman" w:hAnsi="Times New Roman" w:cs="Times New Roman"/>
          <w:sz w:val="22"/>
          <w:szCs w:val="22"/>
          <w:lang w:val="vi-VN"/>
        </w:rPr>
        <w:t xml:space="preserve"> placed into </w:t>
      </w:r>
      <w:r w:rsidRPr="00211906">
        <w:rPr>
          <w:rFonts w:ascii="Times New Roman" w:hAnsi="Times New Roman" w:cs="Times New Roman"/>
          <w:sz w:val="22"/>
          <w:szCs w:val="22"/>
        </w:rPr>
        <w:t xml:space="preserve">the solution </w:t>
      </w:r>
      <w:r w:rsidR="00360CDC">
        <w:rPr>
          <w:rFonts w:ascii="Times New Roman" w:hAnsi="Times New Roman" w:cs="Times New Roman"/>
          <w:sz w:val="22"/>
          <w:szCs w:val="22"/>
        </w:rPr>
        <w:t>under</w:t>
      </w:r>
      <w:r w:rsidR="00360CDC">
        <w:rPr>
          <w:rFonts w:ascii="Times New Roman" w:hAnsi="Times New Roman" w:cs="Times New Roman"/>
          <w:sz w:val="22"/>
          <w:szCs w:val="22"/>
          <w:lang w:val="vi-VN"/>
        </w:rPr>
        <w:t xml:space="preserve"> </w:t>
      </w:r>
      <w:r w:rsidRPr="00211906">
        <w:rPr>
          <w:rFonts w:ascii="Times New Roman" w:hAnsi="Times New Roman" w:cs="Times New Roman"/>
          <w:sz w:val="22"/>
          <w:szCs w:val="22"/>
          <w:lang w:val="vi-VN"/>
        </w:rPr>
        <w:t>s</w:t>
      </w:r>
      <w:r w:rsidRPr="00211906">
        <w:rPr>
          <w:rFonts w:ascii="Times New Roman" w:hAnsi="Times New Roman" w:cs="Times New Roman"/>
          <w:sz w:val="22"/>
          <w:szCs w:val="22"/>
        </w:rPr>
        <w:t>tirr</w:t>
      </w:r>
      <w:r w:rsidR="00360CDC">
        <w:rPr>
          <w:rFonts w:ascii="Times New Roman" w:hAnsi="Times New Roman" w:cs="Times New Roman"/>
          <w:sz w:val="22"/>
          <w:szCs w:val="22"/>
        </w:rPr>
        <w:t>ing</w:t>
      </w:r>
      <w:r w:rsidRPr="00211906">
        <w:rPr>
          <w:rFonts w:ascii="Times New Roman" w:hAnsi="Times New Roman" w:cs="Times New Roman"/>
          <w:sz w:val="22"/>
          <w:szCs w:val="22"/>
          <w:lang w:val="vi-VN"/>
        </w:rPr>
        <w:t xml:space="preserve"> </w:t>
      </w:r>
      <w:r w:rsidRPr="00211906">
        <w:rPr>
          <w:rFonts w:ascii="Times New Roman" w:hAnsi="Times New Roman" w:cs="Times New Roman"/>
          <w:sz w:val="22"/>
          <w:szCs w:val="22"/>
        </w:rPr>
        <w:t>for 30 minutes</w:t>
      </w:r>
      <w:r w:rsidR="00360CDC">
        <w:rPr>
          <w:rFonts w:ascii="Times New Roman" w:hAnsi="Times New Roman" w:cs="Times New Roman"/>
          <w:sz w:val="22"/>
          <w:szCs w:val="22"/>
          <w:lang w:val="vi-VN"/>
        </w:rPr>
        <w:t xml:space="preserve">. Then, </w:t>
      </w:r>
      <w:r w:rsidRPr="00211906">
        <w:rPr>
          <w:rFonts w:ascii="Times New Roman" w:hAnsi="Times New Roman" w:cs="Times New Roman"/>
          <w:sz w:val="22"/>
          <w:szCs w:val="22"/>
        </w:rPr>
        <w:t xml:space="preserve">the mixture </w:t>
      </w:r>
      <w:r w:rsidR="00360CDC">
        <w:rPr>
          <w:rFonts w:ascii="Times New Roman" w:hAnsi="Times New Roman" w:cs="Times New Roman"/>
          <w:sz w:val="22"/>
          <w:szCs w:val="22"/>
        </w:rPr>
        <w:t>was</w:t>
      </w:r>
      <w:r w:rsidR="00360CDC">
        <w:rPr>
          <w:rFonts w:ascii="Times New Roman" w:hAnsi="Times New Roman" w:cs="Times New Roman"/>
          <w:sz w:val="22"/>
          <w:szCs w:val="22"/>
          <w:lang w:val="vi-VN"/>
        </w:rPr>
        <w:t xml:space="preserve"> poured into</w:t>
      </w:r>
      <w:r w:rsidRPr="00211906">
        <w:rPr>
          <w:rFonts w:ascii="Times New Roman" w:hAnsi="Times New Roman" w:cs="Times New Roman"/>
          <w:sz w:val="22"/>
          <w:szCs w:val="22"/>
        </w:rPr>
        <w:t xml:space="preserve"> a prepared mold</w:t>
      </w:r>
      <w:r w:rsidR="008E74D5">
        <w:rPr>
          <w:rFonts w:ascii="Times New Roman" w:hAnsi="Times New Roman" w:cs="Times New Roman"/>
          <w:sz w:val="22"/>
          <w:szCs w:val="22"/>
          <w:lang w:val="vi-VN"/>
        </w:rPr>
        <w:t xml:space="preserve"> which would</w:t>
      </w:r>
      <w:r w:rsidR="0025273D" w:rsidRPr="00211906">
        <w:rPr>
          <w:rFonts w:ascii="Times New Roman" w:hAnsi="Times New Roman" w:cs="Times New Roman"/>
          <w:sz w:val="22"/>
          <w:szCs w:val="22"/>
          <w:lang w:val="vi-VN"/>
        </w:rPr>
        <w:t xml:space="preserve"> </w:t>
      </w:r>
      <w:r w:rsidR="008E74D5">
        <w:rPr>
          <w:rFonts w:ascii="Times New Roman" w:hAnsi="Times New Roman" w:cs="Times New Roman"/>
          <w:sz w:val="22"/>
          <w:szCs w:val="22"/>
          <w:lang w:val="vi-VN"/>
        </w:rPr>
        <w:t>be put</w:t>
      </w:r>
      <w:r w:rsidR="00360CDC">
        <w:rPr>
          <w:rFonts w:ascii="Times New Roman" w:hAnsi="Times New Roman" w:cs="Times New Roman"/>
          <w:sz w:val="22"/>
          <w:szCs w:val="22"/>
          <w:lang w:val="vi-VN"/>
        </w:rPr>
        <w:t xml:space="preserve"> </w:t>
      </w:r>
      <w:r w:rsidR="0025273D" w:rsidRPr="00211906">
        <w:rPr>
          <w:rFonts w:ascii="Times New Roman" w:hAnsi="Times New Roman" w:cs="Times New Roman"/>
          <w:sz w:val="22"/>
          <w:szCs w:val="22"/>
          <w:lang w:val="vi-VN"/>
        </w:rPr>
        <w:t>into the oven at 70</w:t>
      </w:r>
      <w:r w:rsidR="00C35FB6">
        <w:rPr>
          <w:rFonts w:ascii="Times New Roman" w:hAnsi="Times New Roman" w:cs="Times New Roman"/>
          <w:sz w:val="22"/>
          <w:szCs w:val="22"/>
          <w:lang w:val="vi-VN"/>
        </w:rPr>
        <w:t xml:space="preserve"> </w:t>
      </w:r>
      <w:r w:rsidR="0025273D" w:rsidRPr="00211906">
        <w:rPr>
          <w:rFonts w:ascii="Times New Roman" w:hAnsi="Times New Roman" w:cs="Times New Roman"/>
          <w:sz w:val="22"/>
          <w:szCs w:val="22"/>
          <w:vertAlign w:val="superscript"/>
          <w:lang w:val="vi-VN"/>
        </w:rPr>
        <w:t>o</w:t>
      </w:r>
      <w:r w:rsidR="0025273D" w:rsidRPr="00211906">
        <w:rPr>
          <w:rFonts w:ascii="Times New Roman" w:hAnsi="Times New Roman" w:cs="Times New Roman"/>
          <w:sz w:val="22"/>
          <w:szCs w:val="22"/>
          <w:lang w:val="vi-VN"/>
        </w:rPr>
        <w:t>C for about 90 minutes</w:t>
      </w:r>
      <w:r w:rsidR="008E74D5">
        <w:rPr>
          <w:rFonts w:ascii="Times New Roman" w:hAnsi="Times New Roman" w:cs="Times New Roman"/>
          <w:sz w:val="22"/>
          <w:szCs w:val="22"/>
          <w:lang w:val="vi-VN"/>
        </w:rPr>
        <w:t xml:space="preserve"> in order to</w:t>
      </w:r>
      <w:r w:rsidR="00AE19A0">
        <w:rPr>
          <w:rFonts w:ascii="Times New Roman" w:hAnsi="Times New Roman" w:cs="Times New Roman"/>
          <w:sz w:val="22"/>
          <w:szCs w:val="22"/>
          <w:lang w:val="vi-VN"/>
        </w:rPr>
        <w:t xml:space="preserve"> create</w:t>
      </w:r>
      <w:r w:rsidR="008E74D5">
        <w:rPr>
          <w:rFonts w:ascii="Times New Roman" w:hAnsi="Times New Roman" w:cs="Times New Roman"/>
          <w:sz w:val="22"/>
          <w:szCs w:val="22"/>
          <w:lang w:val="vi-VN"/>
        </w:rPr>
        <w:t xml:space="preserve"> the hydrogel samples</w:t>
      </w:r>
      <w:r w:rsidR="00F87544">
        <w:rPr>
          <w:rFonts w:ascii="Times New Roman" w:hAnsi="Times New Roman" w:cs="Times New Roman"/>
          <w:sz w:val="22"/>
          <w:szCs w:val="22"/>
          <w:lang w:val="vi-VN"/>
        </w:rPr>
        <w:t xml:space="preserve"> </w:t>
      </w:r>
      <w:r w:rsidR="00F87544" w:rsidRPr="00F87544">
        <w:rPr>
          <w:rFonts w:ascii="Times New Roman" w:hAnsi="Times New Roman" w:cs="Times New Roman"/>
          <w:sz w:val="22"/>
          <w:szCs w:val="22"/>
          <w:vertAlign w:val="superscript"/>
          <w:lang w:val="vi-VN"/>
        </w:rPr>
        <w:fldChar w:fldCharType="begin"/>
      </w:r>
      <w:r w:rsidR="00F87544" w:rsidRPr="00F87544">
        <w:rPr>
          <w:rFonts w:ascii="Times New Roman" w:hAnsi="Times New Roman" w:cs="Times New Roman"/>
          <w:sz w:val="22"/>
          <w:szCs w:val="22"/>
          <w:vertAlign w:val="superscript"/>
          <w:lang w:val="vi-VN"/>
        </w:rPr>
        <w:instrText xml:space="preserve"> ADDIN EN.CITE &lt;EndNote&gt;&lt;Cite&gt;&lt;Author&gt;Enoch&lt;/Author&gt;&lt;Year&gt;2023&lt;/Year&gt;&lt;RecNum&gt;73&lt;/RecNum&gt;&lt;DisplayText&gt;18&lt;/DisplayText&gt;&lt;record&gt;&lt;rec-number&gt;73&lt;/rec-number&gt;&lt;foreign-keys&gt;&lt;key app="EN" db-id="axxaatsv55rwrvez2z2xs5pg9rsxdesx2tdt" timestamp="1705657228"&gt;73&lt;/key&gt;&lt;/foreign-keys&gt;&lt;ref-type name="Journal Article"&gt;17&lt;/ref-type&gt;&lt;contributors&gt;&lt;authors&gt;&lt;author&gt;Enoch, Karolinekersin&lt;/author&gt;&lt;author&gt;S, Rakavi C.&lt;/author&gt;&lt;author&gt;Somasundaram, Anbumozhi Angayarkanni&lt;/author&gt;&lt;/authors&gt;&lt;/contributors&gt;&lt;titles&gt;&lt;title&gt;Improved mechanical properties of Chitosan/PVA hydrogel – A detailed Rheological study&lt;/title&gt;&lt;secondary-title&gt;Surfaces and Interfaces&lt;/secondary-title&gt;&lt;/titles&gt;&lt;periodical&gt;&lt;full-title&gt;Surfaces and Interfaces&lt;/full-title&gt;&lt;/periodical&gt;&lt;pages&gt;103178&lt;/pages&gt;&lt;volume&gt;41&lt;/volume&gt;&lt;keywords&gt;&lt;keyword&gt;Hydrogels&lt;/keyword&gt;&lt;keyword&gt;Chitosan&lt;/keyword&gt;&lt;keyword&gt;PVA&lt;/keyword&gt;&lt;keyword&gt;Mechanical behaviour&lt;/keyword&gt;&lt;keyword&gt;Biomedical application&lt;/keyword&gt;&lt;/keywords&gt;&lt;dates&gt;&lt;year&gt;2023&lt;/year&gt;&lt;pub-dates&gt;&lt;date&gt;2023/10/01/&lt;/date&gt;&lt;/pub-dates&gt;&lt;/dates&gt;&lt;isbn&gt;2468-0230&lt;/isbn&gt;&lt;urls&gt;&lt;related-urls&gt;&lt;url&gt;https://www.sciencedirect.com/science/article/pii/S2468023023005485&lt;/url&gt;&lt;/related-urls&gt;&lt;/urls&gt;&lt;electronic-resource-num&gt;https://doi.org/10.1016/j.surfin.2023.103178&lt;/electronic-resource-num&gt;&lt;/record&gt;&lt;/Cite&gt;&lt;/EndNote&gt;</w:instrText>
      </w:r>
      <w:r w:rsidR="00F87544" w:rsidRPr="00F87544">
        <w:rPr>
          <w:rFonts w:ascii="Times New Roman" w:hAnsi="Times New Roman" w:cs="Times New Roman"/>
          <w:sz w:val="22"/>
          <w:szCs w:val="22"/>
          <w:vertAlign w:val="superscript"/>
          <w:lang w:val="vi-VN"/>
        </w:rPr>
        <w:fldChar w:fldCharType="separate"/>
      </w:r>
      <w:r w:rsidR="00F87544" w:rsidRPr="00F87544">
        <w:rPr>
          <w:rFonts w:ascii="Times New Roman" w:hAnsi="Times New Roman" w:cs="Times New Roman"/>
          <w:noProof/>
          <w:sz w:val="22"/>
          <w:szCs w:val="22"/>
          <w:vertAlign w:val="superscript"/>
          <w:lang w:val="vi-VN"/>
        </w:rPr>
        <w:t>18</w:t>
      </w:r>
      <w:r w:rsidR="00F87544" w:rsidRPr="00F87544">
        <w:rPr>
          <w:rFonts w:ascii="Times New Roman" w:hAnsi="Times New Roman" w:cs="Times New Roman"/>
          <w:sz w:val="22"/>
          <w:szCs w:val="22"/>
          <w:vertAlign w:val="superscript"/>
          <w:lang w:val="vi-VN"/>
        </w:rPr>
        <w:fldChar w:fldCharType="end"/>
      </w:r>
      <w:r w:rsidR="008E74D5">
        <w:rPr>
          <w:rFonts w:ascii="Times New Roman" w:hAnsi="Times New Roman" w:cs="Times New Roman"/>
          <w:sz w:val="22"/>
          <w:szCs w:val="22"/>
          <w:lang w:val="vi-VN"/>
        </w:rPr>
        <w:t>.</w:t>
      </w:r>
    </w:p>
    <w:p w14:paraId="345C7338" w14:textId="01D0C73B" w:rsidR="0025273D" w:rsidRPr="00211906" w:rsidRDefault="0025273D" w:rsidP="004B7762">
      <w:pPr>
        <w:spacing w:before="120" w:after="120"/>
        <w:jc w:val="both"/>
        <w:rPr>
          <w:rFonts w:ascii="Times New Roman" w:hAnsi="Times New Roman" w:cs="Times New Roman"/>
          <w:b/>
          <w:sz w:val="22"/>
          <w:szCs w:val="22"/>
        </w:rPr>
      </w:pPr>
      <w:r w:rsidRPr="00211906">
        <w:rPr>
          <w:rFonts w:ascii="Times New Roman" w:hAnsi="Times New Roman" w:cs="Times New Roman"/>
          <w:b/>
          <w:sz w:val="22"/>
          <w:szCs w:val="22"/>
          <w:lang w:val="vi-VN"/>
        </w:rPr>
        <w:t>2.3. Adsorption Isotherms</w:t>
      </w:r>
      <w:r w:rsidRPr="00211906">
        <w:rPr>
          <w:rFonts w:ascii="Times New Roman" w:hAnsi="Times New Roman" w:cs="Times New Roman"/>
          <w:b/>
          <w:sz w:val="22"/>
          <w:szCs w:val="22"/>
        </w:rPr>
        <w:t xml:space="preserve"> </w:t>
      </w:r>
    </w:p>
    <w:p w14:paraId="648D6645" w14:textId="6FD8E307" w:rsidR="000C6240" w:rsidRPr="00211906" w:rsidRDefault="0025273D" w:rsidP="00272EFE">
      <w:pPr>
        <w:spacing w:before="120" w:after="120"/>
        <w:jc w:val="both"/>
        <w:rPr>
          <w:rFonts w:ascii="Times New Roman" w:hAnsi="Times New Roman" w:cs="Times New Roman"/>
          <w:sz w:val="22"/>
          <w:szCs w:val="22"/>
        </w:rPr>
      </w:pPr>
      <w:r w:rsidRPr="00211906">
        <w:rPr>
          <w:rFonts w:ascii="Times New Roman" w:hAnsi="Times New Roman" w:cs="Times New Roman"/>
          <w:sz w:val="22"/>
          <w:szCs w:val="22"/>
        </w:rPr>
        <w:t xml:space="preserve">The adsorption equilibrium experiments were </w:t>
      </w:r>
      <w:r w:rsidR="005754E9">
        <w:rPr>
          <w:rFonts w:ascii="Times New Roman" w:hAnsi="Times New Roman" w:cs="Times New Roman"/>
          <w:sz w:val="22"/>
          <w:szCs w:val="22"/>
        </w:rPr>
        <w:t>carried</w:t>
      </w:r>
      <w:r w:rsidR="005754E9">
        <w:rPr>
          <w:rFonts w:ascii="Times New Roman" w:hAnsi="Times New Roman" w:cs="Times New Roman"/>
          <w:sz w:val="22"/>
          <w:szCs w:val="22"/>
          <w:lang w:val="vi-VN"/>
        </w:rPr>
        <w:t xml:space="preserve"> out</w:t>
      </w:r>
      <w:r w:rsidRPr="00211906">
        <w:rPr>
          <w:rFonts w:ascii="Times New Roman" w:hAnsi="Times New Roman" w:cs="Times New Roman"/>
          <w:sz w:val="22"/>
          <w:szCs w:val="22"/>
        </w:rPr>
        <w:t xml:space="preserve"> with the initial concentration</w:t>
      </w:r>
      <w:r w:rsidR="00AE19A0">
        <w:rPr>
          <w:rFonts w:ascii="Times New Roman" w:hAnsi="Times New Roman" w:cs="Times New Roman"/>
          <w:sz w:val="22"/>
          <w:szCs w:val="22"/>
        </w:rPr>
        <w:t>s</w:t>
      </w:r>
      <w:r w:rsidRPr="00211906">
        <w:rPr>
          <w:rFonts w:ascii="Times New Roman" w:hAnsi="Times New Roman" w:cs="Times New Roman"/>
          <w:sz w:val="22"/>
          <w:szCs w:val="22"/>
        </w:rPr>
        <w:t xml:space="preserve"> (C</w:t>
      </w:r>
      <w:r w:rsidRPr="00211906">
        <w:rPr>
          <w:rFonts w:ascii="Times New Roman" w:hAnsi="Times New Roman" w:cs="Times New Roman"/>
          <w:sz w:val="22"/>
          <w:szCs w:val="22"/>
          <w:vertAlign w:val="subscript"/>
        </w:rPr>
        <w:t>o</w:t>
      </w:r>
      <w:r w:rsidRPr="00211906">
        <w:rPr>
          <w:rFonts w:ascii="Times New Roman" w:hAnsi="Times New Roman" w:cs="Times New Roman"/>
          <w:sz w:val="22"/>
          <w:szCs w:val="22"/>
        </w:rPr>
        <w:t>) of MB</w:t>
      </w:r>
      <w:r w:rsidRPr="00211906">
        <w:rPr>
          <w:rFonts w:ascii="Times New Roman" w:hAnsi="Times New Roman" w:cs="Times New Roman"/>
          <w:sz w:val="22"/>
          <w:szCs w:val="22"/>
          <w:lang w:val="vi-VN"/>
        </w:rPr>
        <w:t xml:space="preserve"> solutions</w:t>
      </w:r>
      <w:r w:rsidR="009050A0">
        <w:rPr>
          <w:rFonts w:ascii="Times New Roman" w:hAnsi="Times New Roman" w:cs="Times New Roman"/>
          <w:sz w:val="22"/>
          <w:szCs w:val="22"/>
          <w:lang w:val="vi-VN"/>
        </w:rPr>
        <w:t xml:space="preserve">, </w:t>
      </w:r>
      <w:r w:rsidRPr="00211906">
        <w:rPr>
          <w:rFonts w:ascii="Times New Roman" w:hAnsi="Times New Roman" w:cs="Times New Roman"/>
          <w:sz w:val="22"/>
          <w:szCs w:val="22"/>
        </w:rPr>
        <w:t>ranging from</w:t>
      </w:r>
      <w:r w:rsidRPr="00211906">
        <w:rPr>
          <w:rFonts w:ascii="Times New Roman" w:hAnsi="Times New Roman" w:cs="Times New Roman"/>
          <w:sz w:val="22"/>
          <w:szCs w:val="22"/>
          <w:lang w:val="vi-VN"/>
        </w:rPr>
        <w:t xml:space="preserve"> </w:t>
      </w:r>
      <w:r w:rsidR="006645E1" w:rsidRPr="00211906">
        <w:rPr>
          <w:rFonts w:ascii="Times New Roman" w:hAnsi="Times New Roman" w:cs="Times New Roman"/>
          <w:sz w:val="22"/>
          <w:szCs w:val="22"/>
          <w:lang w:val="vi-VN"/>
        </w:rPr>
        <w:t xml:space="preserve">10 to 50 </w:t>
      </w:r>
      <w:r w:rsidRPr="00211906">
        <w:rPr>
          <w:rFonts w:ascii="Times New Roman" w:hAnsi="Times New Roman" w:cs="Times New Roman"/>
          <w:sz w:val="22"/>
          <w:szCs w:val="22"/>
        </w:rPr>
        <w:t>mg</w:t>
      </w:r>
      <w:r w:rsidR="00C35FB6">
        <w:rPr>
          <w:rFonts w:ascii="Times New Roman" w:hAnsi="Times New Roman" w:cs="Times New Roman"/>
          <w:sz w:val="22"/>
          <w:szCs w:val="22"/>
          <w:lang w:val="vi-VN"/>
        </w:rPr>
        <w:t>/</w:t>
      </w:r>
      <w:r w:rsidRPr="00211906">
        <w:rPr>
          <w:rFonts w:ascii="Times New Roman" w:hAnsi="Times New Roman" w:cs="Times New Roman"/>
          <w:sz w:val="22"/>
          <w:szCs w:val="22"/>
        </w:rPr>
        <w:t>L. The</w:t>
      </w:r>
      <w:r w:rsidRPr="00211906">
        <w:rPr>
          <w:rFonts w:ascii="Times New Roman" w:hAnsi="Times New Roman" w:cs="Times New Roman"/>
          <w:sz w:val="22"/>
          <w:szCs w:val="22"/>
          <w:lang w:val="vi-VN"/>
        </w:rPr>
        <w:t xml:space="preserve"> </w:t>
      </w:r>
      <w:r w:rsidRPr="00211906">
        <w:rPr>
          <w:rFonts w:ascii="Times New Roman" w:hAnsi="Times New Roman" w:cs="Times New Roman"/>
          <w:sz w:val="22"/>
          <w:szCs w:val="22"/>
        </w:rPr>
        <w:t>hydrogel samples</w:t>
      </w:r>
      <w:r w:rsidRPr="00211906">
        <w:rPr>
          <w:rFonts w:ascii="Times New Roman" w:hAnsi="Times New Roman" w:cs="Times New Roman"/>
          <w:sz w:val="22"/>
          <w:szCs w:val="22"/>
          <w:lang w:val="vi-VN"/>
        </w:rPr>
        <w:t xml:space="preserve"> </w:t>
      </w:r>
      <w:r w:rsidRPr="00211906">
        <w:rPr>
          <w:rFonts w:ascii="Times New Roman" w:hAnsi="Times New Roman" w:cs="Times New Roman"/>
          <w:sz w:val="22"/>
          <w:szCs w:val="22"/>
        </w:rPr>
        <w:t xml:space="preserve">were </w:t>
      </w:r>
      <w:r w:rsidR="009050A0">
        <w:rPr>
          <w:rFonts w:ascii="Times New Roman" w:hAnsi="Times New Roman" w:cs="Times New Roman"/>
          <w:sz w:val="22"/>
          <w:szCs w:val="22"/>
        </w:rPr>
        <w:t>soaked</w:t>
      </w:r>
      <w:r w:rsidRPr="00211906">
        <w:rPr>
          <w:rFonts w:ascii="Times New Roman" w:hAnsi="Times New Roman" w:cs="Times New Roman"/>
          <w:sz w:val="22"/>
          <w:szCs w:val="22"/>
        </w:rPr>
        <w:t xml:space="preserve"> into MB solutions</w:t>
      </w:r>
      <w:r w:rsidRPr="00211906">
        <w:rPr>
          <w:rFonts w:ascii="Times New Roman" w:hAnsi="Times New Roman" w:cs="Times New Roman"/>
          <w:sz w:val="22"/>
          <w:szCs w:val="22"/>
          <w:lang w:val="vi-VN"/>
        </w:rPr>
        <w:t xml:space="preserve">, until the solution reached </w:t>
      </w:r>
      <w:r w:rsidRPr="00211906">
        <w:rPr>
          <w:rFonts w:ascii="Times New Roman" w:hAnsi="Times New Roman" w:cs="Times New Roman"/>
          <w:sz w:val="22"/>
          <w:szCs w:val="22"/>
        </w:rPr>
        <w:t xml:space="preserve">equilibrium concentrations at </w:t>
      </w:r>
      <w:r w:rsidRPr="00211906">
        <w:rPr>
          <w:rFonts w:ascii="Times New Roman" w:hAnsi="Times New Roman" w:cs="Times New Roman"/>
          <w:sz w:val="22"/>
          <w:szCs w:val="22"/>
          <w:lang w:val="vi-VN"/>
        </w:rPr>
        <w:t>31</w:t>
      </w:r>
      <w:r w:rsidR="00C35FB6">
        <w:rPr>
          <w:rFonts w:ascii="Times New Roman" w:hAnsi="Times New Roman" w:cs="Times New Roman"/>
          <w:sz w:val="22"/>
          <w:szCs w:val="22"/>
          <w:lang w:val="vi-VN"/>
        </w:rPr>
        <w:t xml:space="preserve"> </w:t>
      </w:r>
      <w:r w:rsidRPr="00211906">
        <w:rPr>
          <w:rFonts w:ascii="Times New Roman" w:hAnsi="Times New Roman" w:cs="Times New Roman"/>
          <w:sz w:val="22"/>
          <w:szCs w:val="22"/>
          <w:vertAlign w:val="superscript"/>
          <w:lang w:val="vi-VN"/>
        </w:rPr>
        <w:t>o</w:t>
      </w:r>
      <w:r w:rsidRPr="00211906">
        <w:rPr>
          <w:rFonts w:ascii="Times New Roman" w:hAnsi="Times New Roman" w:cs="Times New Roman"/>
          <w:sz w:val="22"/>
          <w:szCs w:val="22"/>
          <w:lang w:val="vi-VN"/>
        </w:rPr>
        <w:t>C, pH 7</w:t>
      </w:r>
      <w:r w:rsidRPr="00211906">
        <w:rPr>
          <w:rFonts w:ascii="Times New Roman" w:hAnsi="Times New Roman" w:cs="Times New Roman"/>
          <w:sz w:val="22"/>
          <w:szCs w:val="22"/>
        </w:rPr>
        <w:t>.</w:t>
      </w:r>
      <w:r w:rsidRPr="00211906">
        <w:rPr>
          <w:rFonts w:ascii="Times New Roman" w:hAnsi="Times New Roman" w:cs="Times New Roman"/>
          <w:sz w:val="22"/>
          <w:szCs w:val="22"/>
          <w:lang w:val="vi-VN"/>
        </w:rPr>
        <w:t xml:space="preserve"> T</w:t>
      </w:r>
      <w:r w:rsidRPr="00211906">
        <w:rPr>
          <w:rFonts w:ascii="Times New Roman" w:hAnsi="Times New Roman" w:cs="Times New Roman"/>
          <w:sz w:val="22"/>
          <w:szCs w:val="22"/>
        </w:rPr>
        <w:t>he equilibrium</w:t>
      </w:r>
      <w:r w:rsidRPr="00211906">
        <w:rPr>
          <w:rFonts w:ascii="Times New Roman" w:hAnsi="Times New Roman" w:cs="Times New Roman"/>
          <w:sz w:val="22"/>
          <w:szCs w:val="22"/>
          <w:lang w:val="vi-VN"/>
        </w:rPr>
        <w:t xml:space="preserve"> </w:t>
      </w:r>
      <w:r w:rsidRPr="00211906">
        <w:rPr>
          <w:rFonts w:ascii="Times New Roman" w:hAnsi="Times New Roman" w:cs="Times New Roman"/>
          <w:sz w:val="22"/>
          <w:szCs w:val="22"/>
        </w:rPr>
        <w:t>concentrations (C) were determined by</w:t>
      </w:r>
      <w:r w:rsidRPr="00211906">
        <w:rPr>
          <w:rFonts w:ascii="Times New Roman" w:hAnsi="Times New Roman" w:cs="Times New Roman"/>
          <w:sz w:val="22"/>
          <w:szCs w:val="22"/>
          <w:lang w:val="vi-VN"/>
        </w:rPr>
        <w:t xml:space="preserve"> the relationship between</w:t>
      </w:r>
      <w:r w:rsidRPr="00211906">
        <w:rPr>
          <w:rFonts w:ascii="Times New Roman" w:hAnsi="Times New Roman" w:cs="Times New Roman"/>
          <w:sz w:val="22"/>
          <w:szCs w:val="22"/>
        </w:rPr>
        <w:t xml:space="preserve"> the absorbance and</w:t>
      </w:r>
      <w:r w:rsidRPr="00211906">
        <w:rPr>
          <w:rFonts w:ascii="Times New Roman" w:hAnsi="Times New Roman" w:cs="Times New Roman"/>
          <w:sz w:val="22"/>
          <w:szCs w:val="22"/>
          <w:lang w:val="vi-VN"/>
        </w:rPr>
        <w:t xml:space="preserve"> the</w:t>
      </w:r>
      <w:r w:rsidRPr="00211906">
        <w:rPr>
          <w:rFonts w:ascii="Times New Roman" w:hAnsi="Times New Roman" w:cs="Times New Roman"/>
          <w:sz w:val="22"/>
          <w:szCs w:val="22"/>
        </w:rPr>
        <w:t xml:space="preserve"> colored solutions.</w:t>
      </w:r>
      <w:r w:rsidRPr="00211906">
        <w:rPr>
          <w:rFonts w:ascii="Times New Roman" w:hAnsi="Times New Roman" w:cs="Times New Roman"/>
          <w:sz w:val="22"/>
          <w:szCs w:val="22"/>
          <w:lang w:val="vi-VN"/>
        </w:rPr>
        <w:t xml:space="preserve"> T</w:t>
      </w:r>
      <w:r w:rsidRPr="00211906">
        <w:rPr>
          <w:rFonts w:ascii="Times New Roman" w:hAnsi="Times New Roman" w:cs="Times New Roman"/>
          <w:sz w:val="22"/>
          <w:szCs w:val="22"/>
        </w:rPr>
        <w:t>he absorbance of MB solution was</w:t>
      </w:r>
      <w:r w:rsidRPr="00211906">
        <w:rPr>
          <w:rFonts w:ascii="Times New Roman" w:hAnsi="Times New Roman" w:cs="Times New Roman"/>
          <w:sz w:val="22"/>
          <w:szCs w:val="22"/>
          <w:lang w:val="vi-VN"/>
        </w:rPr>
        <w:t xml:space="preserve"> tested </w:t>
      </w:r>
      <w:r w:rsidRPr="00211906">
        <w:rPr>
          <w:rFonts w:ascii="Times New Roman" w:hAnsi="Times New Roman" w:cs="Times New Roman"/>
          <w:sz w:val="22"/>
          <w:szCs w:val="22"/>
        </w:rPr>
        <w:t>by UV-Vis spectrophotometer</w:t>
      </w:r>
      <w:r w:rsidR="00644AB7">
        <w:rPr>
          <w:rFonts w:ascii="Times New Roman" w:hAnsi="Times New Roman" w:cs="Times New Roman"/>
          <w:sz w:val="22"/>
          <w:szCs w:val="22"/>
          <w:lang w:val="vi-VN"/>
        </w:rPr>
        <w:t>.</w:t>
      </w:r>
      <w:r w:rsidRPr="00211906">
        <w:rPr>
          <w:rFonts w:ascii="Times New Roman" w:hAnsi="Times New Roman" w:cs="Times New Roman"/>
          <w:sz w:val="22"/>
          <w:szCs w:val="22"/>
          <w:lang w:val="vi-VN"/>
        </w:rPr>
        <w:t xml:space="preserve"> </w:t>
      </w:r>
    </w:p>
    <w:p w14:paraId="59BCFFB6" w14:textId="7C16C9B7" w:rsidR="0025273D" w:rsidRPr="00211906" w:rsidRDefault="0025273D" w:rsidP="00272EFE">
      <w:pPr>
        <w:spacing w:before="120" w:after="120"/>
        <w:jc w:val="both"/>
        <w:rPr>
          <w:rFonts w:ascii="Times New Roman" w:hAnsi="Times New Roman" w:cs="Times New Roman"/>
          <w:sz w:val="22"/>
          <w:szCs w:val="22"/>
          <w:lang w:val="vi-VN"/>
        </w:rPr>
      </w:pPr>
      <w:r w:rsidRPr="00211906">
        <w:rPr>
          <w:rFonts w:ascii="Times New Roman" w:hAnsi="Times New Roman" w:cs="Times New Roman"/>
          <w:sz w:val="22"/>
          <w:szCs w:val="22"/>
        </w:rPr>
        <w:t>The adsorption capacity</w:t>
      </w:r>
      <w:r w:rsidRPr="00211906">
        <w:rPr>
          <w:rFonts w:ascii="Times New Roman" w:hAnsi="Times New Roman" w:cs="Times New Roman"/>
          <w:sz w:val="22"/>
          <w:szCs w:val="22"/>
          <w:lang w:val="vi-VN"/>
        </w:rPr>
        <w:t xml:space="preserve"> </w:t>
      </w:r>
      <w:r w:rsidRPr="00211906">
        <w:rPr>
          <w:rFonts w:ascii="Times New Roman" w:hAnsi="Times New Roman" w:cs="Times New Roman"/>
          <w:sz w:val="22"/>
          <w:szCs w:val="22"/>
        </w:rPr>
        <w:t>q (mg</w:t>
      </w:r>
      <w:r w:rsidR="00C64395">
        <w:rPr>
          <w:rFonts w:ascii="Times New Roman" w:hAnsi="Times New Roman" w:cs="Times New Roman"/>
          <w:sz w:val="22"/>
          <w:szCs w:val="22"/>
          <w:lang w:val="vi-VN"/>
        </w:rPr>
        <w:t>/</w:t>
      </w:r>
      <w:r w:rsidRPr="00211906">
        <w:rPr>
          <w:rFonts w:ascii="Times New Roman" w:hAnsi="Times New Roman" w:cs="Times New Roman"/>
          <w:sz w:val="22"/>
          <w:szCs w:val="22"/>
        </w:rPr>
        <w:t>g) and</w:t>
      </w:r>
      <w:r w:rsidRPr="00211906">
        <w:rPr>
          <w:rFonts w:ascii="Times New Roman" w:hAnsi="Times New Roman" w:cs="Times New Roman"/>
          <w:sz w:val="22"/>
          <w:szCs w:val="22"/>
          <w:lang w:val="vi-VN"/>
        </w:rPr>
        <w:t xml:space="preserve"> removal efficiency E%</w:t>
      </w:r>
      <w:r w:rsidR="00330678">
        <w:rPr>
          <w:rFonts w:ascii="Times New Roman" w:hAnsi="Times New Roman" w:cs="Times New Roman"/>
          <w:sz w:val="22"/>
          <w:szCs w:val="22"/>
          <w:lang w:val="vi-VN"/>
        </w:rPr>
        <w:t xml:space="preserve"> </w:t>
      </w:r>
      <w:r w:rsidRPr="00211906">
        <w:rPr>
          <w:rFonts w:ascii="Times New Roman" w:hAnsi="Times New Roman" w:cs="Times New Roman"/>
          <w:sz w:val="22"/>
          <w:szCs w:val="22"/>
        </w:rPr>
        <w:t>were calculated</w:t>
      </w:r>
      <w:r w:rsidRPr="00211906">
        <w:rPr>
          <w:rFonts w:ascii="Times New Roman" w:hAnsi="Times New Roman" w:cs="Times New Roman"/>
          <w:sz w:val="22"/>
          <w:szCs w:val="22"/>
          <w:lang w:val="vi-VN"/>
        </w:rPr>
        <w:t xml:space="preserve"> </w:t>
      </w:r>
      <w:r w:rsidRPr="00211906">
        <w:rPr>
          <w:rFonts w:ascii="Times New Roman" w:hAnsi="Times New Roman" w:cs="Times New Roman"/>
          <w:sz w:val="22"/>
          <w:szCs w:val="22"/>
        </w:rPr>
        <w:t>by the</w:t>
      </w:r>
      <w:r w:rsidRPr="00211906">
        <w:rPr>
          <w:rFonts w:ascii="Times New Roman" w:hAnsi="Times New Roman" w:cs="Times New Roman"/>
          <w:sz w:val="22"/>
          <w:szCs w:val="22"/>
          <w:lang w:val="vi-VN"/>
        </w:rPr>
        <w:t xml:space="preserve"> </w:t>
      </w:r>
      <w:r w:rsidRPr="00211906">
        <w:rPr>
          <w:rFonts w:ascii="Times New Roman" w:hAnsi="Times New Roman" w:cs="Times New Roman"/>
          <w:sz w:val="22"/>
          <w:szCs w:val="22"/>
        </w:rPr>
        <w:t>equations</w:t>
      </w:r>
      <w:r w:rsidRPr="00211906">
        <w:rPr>
          <w:rFonts w:ascii="Times New Roman" w:hAnsi="Times New Roman" w:cs="Times New Roman"/>
          <w:sz w:val="22"/>
          <w:szCs w:val="22"/>
          <w:lang w:val="vi-VN"/>
        </w:rPr>
        <w:t xml:space="preserve"> below</w:t>
      </w:r>
      <w:r w:rsidR="000A1599" w:rsidRPr="00211906">
        <w:rPr>
          <w:rFonts w:ascii="Times New Roman" w:hAnsi="Times New Roman" w:cs="Times New Roman"/>
          <w:sz w:val="22"/>
          <w:szCs w:val="22"/>
          <w:lang w:val="vi-VN"/>
        </w:rPr>
        <w:t xml:space="preserve"> </w:t>
      </w:r>
      <w:r w:rsidR="000A1599" w:rsidRPr="00C41828">
        <w:rPr>
          <w:rFonts w:ascii="Times New Roman" w:hAnsi="Times New Roman" w:cs="Times New Roman"/>
          <w:sz w:val="22"/>
          <w:szCs w:val="22"/>
          <w:vertAlign w:val="superscript"/>
          <w:lang w:val="vi-VN"/>
        </w:rPr>
        <w:fldChar w:fldCharType="begin"/>
      </w:r>
      <w:r w:rsidR="00F87544">
        <w:rPr>
          <w:rFonts w:ascii="Times New Roman" w:hAnsi="Times New Roman" w:cs="Times New Roman"/>
          <w:sz w:val="22"/>
          <w:szCs w:val="22"/>
          <w:vertAlign w:val="superscript"/>
          <w:lang w:val="vi-VN"/>
        </w:rPr>
        <w:instrText xml:space="preserve"> ADDIN EN.CITE &lt;EndNote&gt;&lt;Cite&gt;&lt;Author&gt;Choque-Quispe&lt;/Author&gt;&lt;Year&gt;2023&lt;/Year&gt;&lt;RecNum&gt;24&lt;/RecNum&gt;&lt;DisplayText&gt;19&lt;/DisplayText&gt;&lt;record&gt;&lt;rec-number&gt;24&lt;/rec-number&gt;&lt;foreign-keys&gt;&lt;key app="EN" db-id="axxaatsv55rwrvez2z2xs5pg9rsxdesx2tdt" timestamp="1693839262"&gt;24&lt;/key&gt;&lt;/foreign-keys&gt;&lt;ref-type name="Journal Article"&gt;17&lt;/ref-type&gt;&lt;contributors&gt;&lt;authors&gt;&lt;author&gt;Choque-Quispe, David&lt;/author&gt;&lt;author&gt;Ligarda-Samanez, Carlos A.&lt;/author&gt;&lt;author&gt;Choque-Quispe, Yudith&lt;/author&gt;&lt;author&gt;Solano-Reynoso, Aydeé M.&lt;/author&gt;&lt;author&gt;Ramos-Pacheco, Betsy S.&lt;/author&gt;&lt;author&gt;Zamalloa-Puma, Miluska M.&lt;/author&gt;&lt;author&gt;Álvarez-López, Genaro Julio&lt;/author&gt;&lt;author&gt;Zamalloa-Puma, Alan&lt;/author&gt;&lt;author&gt;Choque-Quispe, Katya&lt;/author&gt;&lt;author&gt;Alzamora-Flores, Humberto&lt;/author&gt;&lt;/authors&gt;&lt;/contributors&gt;&lt;titles&gt;&lt;title&gt;Multimetal removal in aqueous medium using a potato starch/nopal mucilage copolymer: A study of adsorption kinetics and isotherms&lt;/title&gt;&lt;secondary-title&gt;Results in Engineering&lt;/secondary-title&gt;&lt;/titles&gt;&lt;periodical&gt;&lt;full-title&gt;Results in Engineering&lt;/full-title&gt;&lt;/periodical&gt;&lt;pages&gt;101164&lt;/pages&gt;&lt;volume&gt;18&lt;/volume&gt;&lt;keywords&gt;&lt;keyword&gt;Adsorption isotherms&lt;/keyword&gt;&lt;keyword&gt;Adsorption kinetics&lt;/keyword&gt;&lt;keyword&gt;Native potato starch&lt;/keyword&gt;&lt;keyword&gt;Nopal mucilage&lt;/keyword&gt;&lt;keyword&gt;Multimetal aqueous system&lt;/keyword&gt;&lt;/keywords&gt;&lt;dates&gt;&lt;year&gt;2023&lt;/year&gt;&lt;pub-dates&gt;&lt;date&gt;2023/06/01/&lt;/date&gt;&lt;/pub-dates&gt;&lt;/dates&gt;&lt;isbn&gt;2590-1230&lt;/isbn&gt;&lt;urls&gt;&lt;related-urls&gt;&lt;url&gt;https://www.sciencedirect.com/science/article/pii/S2590123023002918&lt;/url&gt;&lt;/related-urls&gt;&lt;/urls&gt;&lt;electronic-resource-num&gt;https://doi.org/10.1016/j.rineng.2023.101164&lt;/electronic-resource-num&gt;&lt;/record&gt;&lt;/Cite&gt;&lt;/EndNote&gt;</w:instrText>
      </w:r>
      <w:r w:rsidR="000A1599" w:rsidRPr="00C41828">
        <w:rPr>
          <w:rFonts w:ascii="Times New Roman" w:hAnsi="Times New Roman" w:cs="Times New Roman"/>
          <w:sz w:val="22"/>
          <w:szCs w:val="22"/>
          <w:vertAlign w:val="superscript"/>
          <w:lang w:val="vi-VN"/>
        </w:rPr>
        <w:fldChar w:fldCharType="separate"/>
      </w:r>
      <w:r w:rsidR="00F87544">
        <w:rPr>
          <w:rFonts w:ascii="Times New Roman" w:hAnsi="Times New Roman" w:cs="Times New Roman"/>
          <w:noProof/>
          <w:sz w:val="22"/>
          <w:szCs w:val="22"/>
          <w:vertAlign w:val="superscript"/>
          <w:lang w:val="vi-VN"/>
        </w:rPr>
        <w:t>19</w:t>
      </w:r>
      <w:r w:rsidR="000A1599" w:rsidRPr="00C41828">
        <w:rPr>
          <w:rFonts w:ascii="Times New Roman" w:hAnsi="Times New Roman" w:cs="Times New Roman"/>
          <w:sz w:val="22"/>
          <w:szCs w:val="22"/>
          <w:vertAlign w:val="superscript"/>
          <w:lang w:val="vi-VN"/>
        </w:rPr>
        <w:fldChar w:fldCharType="end"/>
      </w:r>
      <w:r w:rsidRPr="00211906">
        <w:rPr>
          <w:rFonts w:ascii="Times New Roman" w:hAnsi="Times New Roman" w:cs="Times New Roman"/>
          <w:sz w:val="22"/>
          <w:szCs w:val="22"/>
          <w:lang w:val="vi-VN"/>
        </w:rPr>
        <w:t>:</w:t>
      </w:r>
    </w:p>
    <w:p w14:paraId="54C2260A" w14:textId="3B98FC3B" w:rsidR="00C41828" w:rsidRDefault="0025273D" w:rsidP="00C41828">
      <w:pPr>
        <w:tabs>
          <w:tab w:val="center" w:pos="3544"/>
          <w:tab w:val="center" w:pos="8505"/>
        </w:tabs>
        <w:spacing w:before="240" w:after="240"/>
        <w:ind w:left="284" w:firstLine="567"/>
        <w:jc w:val="both"/>
        <w:rPr>
          <w:rFonts w:ascii="Times New Roman" w:eastAsiaTheme="minorEastAsia" w:hAnsi="Times New Roman" w:cs="Times New Roman"/>
          <w:sz w:val="22"/>
          <w:szCs w:val="22"/>
          <w:lang w:val="vi-VN"/>
        </w:rPr>
      </w:pPr>
      <m:oMath>
        <m:r>
          <m:rPr>
            <m:sty m:val="b"/>
          </m:rPr>
          <w:rPr>
            <w:rFonts w:ascii="Cambria Math" w:hAnsi="Cambria Math" w:cs="Times New Roman"/>
            <w:sz w:val="22"/>
            <w:szCs w:val="22"/>
          </w:rPr>
          <m:t>q=</m:t>
        </m:r>
        <m:f>
          <m:fPr>
            <m:ctrlPr>
              <w:rPr>
                <w:rFonts w:ascii="Cambria Math" w:hAnsi="Cambria Math" w:cs="Times New Roman"/>
                <w:b/>
                <w:bCs/>
                <w:iCs/>
                <w:sz w:val="22"/>
                <w:szCs w:val="22"/>
              </w:rPr>
            </m:ctrlPr>
          </m:fPr>
          <m:num>
            <m:d>
              <m:dPr>
                <m:ctrlPr>
                  <w:rPr>
                    <w:rFonts w:ascii="Cambria Math" w:hAnsi="Cambria Math" w:cs="Times New Roman"/>
                    <w:b/>
                    <w:bCs/>
                    <w:iCs/>
                    <w:sz w:val="22"/>
                    <w:szCs w:val="22"/>
                  </w:rPr>
                </m:ctrlPr>
              </m:dPr>
              <m:e>
                <m:sSub>
                  <m:sSubPr>
                    <m:ctrlPr>
                      <w:rPr>
                        <w:rFonts w:ascii="Cambria Math" w:hAnsi="Cambria Math" w:cs="Times New Roman"/>
                        <w:b/>
                        <w:bCs/>
                        <w:iCs/>
                        <w:sz w:val="22"/>
                        <w:szCs w:val="22"/>
                      </w:rPr>
                    </m:ctrlPr>
                  </m:sSubPr>
                  <m:e>
                    <m:r>
                      <m:rPr>
                        <m:sty m:val="b"/>
                      </m:rPr>
                      <w:rPr>
                        <w:rFonts w:ascii="Cambria Math" w:hAnsi="Cambria Math" w:cs="Times New Roman"/>
                        <w:sz w:val="22"/>
                        <w:szCs w:val="22"/>
                      </w:rPr>
                      <m:t>C</m:t>
                    </m:r>
                  </m:e>
                  <m:sub>
                    <m:r>
                      <m:rPr>
                        <m:sty m:val="b"/>
                      </m:rPr>
                      <w:rPr>
                        <w:rFonts w:ascii="Cambria Math" w:hAnsi="Cambria Math" w:cs="Times New Roman"/>
                        <w:sz w:val="22"/>
                        <w:szCs w:val="22"/>
                      </w:rPr>
                      <m:t>0</m:t>
                    </m:r>
                  </m:sub>
                </m:sSub>
                <m:r>
                  <m:rPr>
                    <m:sty m:val="b"/>
                  </m:rPr>
                  <w:rPr>
                    <w:rFonts w:ascii="Cambria Math" w:hAnsi="Cambria Math" w:cs="Times New Roman"/>
                    <w:sz w:val="22"/>
                    <w:szCs w:val="22"/>
                  </w:rPr>
                  <m:t>-C</m:t>
                </m:r>
              </m:e>
            </m:d>
            <m:r>
              <m:rPr>
                <m:sty m:val="b"/>
              </m:rPr>
              <w:rPr>
                <w:rFonts w:ascii="Cambria Math" w:hAnsi="Cambria Math" w:cs="Times New Roman"/>
                <w:sz w:val="22"/>
                <w:szCs w:val="22"/>
              </w:rPr>
              <m:t>.V</m:t>
            </m:r>
          </m:num>
          <m:den>
            <m:r>
              <m:rPr>
                <m:sty m:val="b"/>
              </m:rPr>
              <w:rPr>
                <w:rFonts w:ascii="Cambria Math" w:hAnsi="Cambria Math" w:cs="Times New Roman"/>
                <w:sz w:val="22"/>
                <w:szCs w:val="22"/>
              </w:rPr>
              <m:t>m</m:t>
            </m:r>
          </m:den>
        </m:f>
      </m:oMath>
      <w:r w:rsidRPr="00211906">
        <w:rPr>
          <w:rFonts w:ascii="Times New Roman" w:eastAsiaTheme="minorEastAsia" w:hAnsi="Times New Roman" w:cs="Times New Roman"/>
          <w:sz w:val="22"/>
          <w:szCs w:val="22"/>
          <w:lang w:val="vi-VN"/>
        </w:rPr>
        <w:t xml:space="preserve">    </w:t>
      </w:r>
      <w:r w:rsidR="006645E1" w:rsidRPr="00211906">
        <w:rPr>
          <w:rFonts w:ascii="Times New Roman" w:eastAsiaTheme="minorEastAsia" w:hAnsi="Times New Roman" w:cs="Times New Roman"/>
          <w:sz w:val="22"/>
          <w:szCs w:val="22"/>
          <w:lang w:val="vi-VN"/>
        </w:rPr>
        <w:t xml:space="preserve"> </w:t>
      </w:r>
      <w:r w:rsidRPr="00211906">
        <w:rPr>
          <w:rFonts w:ascii="Times New Roman" w:eastAsiaTheme="minorEastAsia" w:hAnsi="Times New Roman" w:cs="Times New Roman"/>
          <w:sz w:val="22"/>
          <w:szCs w:val="22"/>
          <w:lang w:val="vi-VN"/>
        </w:rPr>
        <w:tab/>
      </w:r>
      <w:r w:rsidR="00C41828">
        <w:rPr>
          <w:rFonts w:ascii="Times New Roman" w:eastAsiaTheme="minorEastAsia" w:hAnsi="Times New Roman" w:cs="Times New Roman"/>
          <w:sz w:val="22"/>
          <w:szCs w:val="22"/>
          <w:lang w:val="vi-VN"/>
        </w:rPr>
        <w:t xml:space="preserve">                </w:t>
      </w:r>
      <w:r w:rsidRPr="00211906">
        <w:rPr>
          <w:rFonts w:ascii="Times New Roman" w:eastAsiaTheme="minorEastAsia" w:hAnsi="Times New Roman" w:cs="Times New Roman"/>
          <w:sz w:val="22"/>
          <w:szCs w:val="22"/>
          <w:lang w:val="vi-VN"/>
        </w:rPr>
        <w:t>(</w:t>
      </w:r>
      <w:r w:rsidR="009D3710" w:rsidRPr="00211906">
        <w:rPr>
          <w:rFonts w:ascii="Times New Roman" w:eastAsiaTheme="minorEastAsia" w:hAnsi="Times New Roman" w:cs="Times New Roman"/>
          <w:sz w:val="22"/>
          <w:szCs w:val="22"/>
          <w:lang w:val="vi-VN"/>
        </w:rPr>
        <w:t>1</w:t>
      </w:r>
      <w:r w:rsidRPr="00211906">
        <w:rPr>
          <w:rFonts w:ascii="Times New Roman" w:eastAsiaTheme="minorEastAsia" w:hAnsi="Times New Roman" w:cs="Times New Roman"/>
          <w:sz w:val="22"/>
          <w:szCs w:val="22"/>
          <w:lang w:val="vi-VN"/>
        </w:rPr>
        <w:t>)</w:t>
      </w:r>
    </w:p>
    <w:p w14:paraId="2F0E1FC2" w14:textId="0D4938EB" w:rsidR="0025273D" w:rsidRPr="00C41828" w:rsidRDefault="0025273D" w:rsidP="00C41828">
      <w:pPr>
        <w:tabs>
          <w:tab w:val="center" w:pos="3544"/>
          <w:tab w:val="center" w:pos="8505"/>
        </w:tabs>
        <w:spacing w:before="240" w:after="240"/>
        <w:ind w:left="284" w:firstLine="567"/>
        <w:jc w:val="both"/>
        <w:rPr>
          <w:rFonts w:ascii="Times New Roman" w:eastAsiaTheme="minorEastAsia" w:hAnsi="Times New Roman" w:cs="Times New Roman"/>
          <w:sz w:val="22"/>
          <w:szCs w:val="22"/>
          <w:lang w:val="vi-VN"/>
        </w:rPr>
      </w:pPr>
      <m:oMath>
        <m:r>
          <m:rPr>
            <m:sty m:val="b"/>
          </m:rPr>
          <w:rPr>
            <w:rFonts w:ascii="Cambria Math" w:eastAsiaTheme="minorEastAsia" w:hAnsi="Cambria Math" w:cs="Times New Roman"/>
            <w:sz w:val="22"/>
            <w:szCs w:val="22"/>
            <w:lang w:val="vi-VN"/>
          </w:rPr>
          <m:t xml:space="preserve">E= </m:t>
        </m:r>
        <m:f>
          <m:fPr>
            <m:ctrlPr>
              <w:rPr>
                <w:rFonts w:ascii="Cambria Math" w:eastAsiaTheme="minorEastAsia" w:hAnsi="Cambria Math" w:cs="Times New Roman"/>
                <w:b/>
                <w:bCs/>
                <w:iCs/>
                <w:sz w:val="22"/>
                <w:szCs w:val="22"/>
                <w:lang w:val="vi-VN"/>
              </w:rPr>
            </m:ctrlPr>
          </m:fPr>
          <m:num>
            <m:sSub>
              <m:sSubPr>
                <m:ctrlPr>
                  <w:rPr>
                    <w:rFonts w:ascii="Cambria Math" w:eastAsiaTheme="minorEastAsia" w:hAnsi="Cambria Math" w:cs="Times New Roman"/>
                    <w:b/>
                    <w:bCs/>
                    <w:iCs/>
                    <w:sz w:val="22"/>
                    <w:szCs w:val="22"/>
                    <w:lang w:val="vi-VN"/>
                  </w:rPr>
                </m:ctrlPr>
              </m:sSubPr>
              <m:e>
                <m:r>
                  <m:rPr>
                    <m:sty m:val="b"/>
                  </m:rPr>
                  <w:rPr>
                    <w:rFonts w:ascii="Cambria Math" w:eastAsiaTheme="minorEastAsia" w:hAnsi="Cambria Math" w:cs="Times New Roman"/>
                    <w:sz w:val="22"/>
                    <w:szCs w:val="22"/>
                    <w:lang w:val="vi-VN"/>
                  </w:rPr>
                  <m:t>C</m:t>
                </m:r>
              </m:e>
              <m:sub>
                <m:r>
                  <m:rPr>
                    <m:sty m:val="b"/>
                  </m:rPr>
                  <w:rPr>
                    <w:rFonts w:ascii="Cambria Math" w:eastAsiaTheme="minorEastAsia" w:hAnsi="Cambria Math" w:cs="Times New Roman"/>
                    <w:sz w:val="22"/>
                    <w:szCs w:val="22"/>
                    <w:lang w:val="vi-VN"/>
                  </w:rPr>
                  <m:t>0</m:t>
                </m:r>
              </m:sub>
            </m:sSub>
            <m:r>
              <m:rPr>
                <m:sty m:val="b"/>
              </m:rPr>
              <w:rPr>
                <w:rFonts w:ascii="Cambria Math" w:eastAsiaTheme="minorEastAsia" w:hAnsi="Cambria Math" w:cs="Times New Roman"/>
                <w:sz w:val="22"/>
                <w:szCs w:val="22"/>
                <w:lang w:val="vi-VN"/>
              </w:rPr>
              <m:t>-C</m:t>
            </m:r>
          </m:num>
          <m:den>
            <m:sSub>
              <m:sSubPr>
                <m:ctrlPr>
                  <w:rPr>
                    <w:rFonts w:ascii="Cambria Math" w:eastAsiaTheme="minorEastAsia" w:hAnsi="Cambria Math" w:cs="Times New Roman"/>
                    <w:b/>
                    <w:bCs/>
                    <w:iCs/>
                    <w:sz w:val="22"/>
                    <w:szCs w:val="22"/>
                    <w:lang w:val="vi-VN"/>
                  </w:rPr>
                </m:ctrlPr>
              </m:sSubPr>
              <m:e>
                <m:r>
                  <m:rPr>
                    <m:sty m:val="b"/>
                  </m:rPr>
                  <w:rPr>
                    <w:rFonts w:ascii="Cambria Math" w:eastAsiaTheme="minorEastAsia" w:hAnsi="Cambria Math" w:cs="Times New Roman"/>
                    <w:sz w:val="22"/>
                    <w:szCs w:val="22"/>
                    <w:lang w:val="vi-VN"/>
                  </w:rPr>
                  <m:t>C</m:t>
                </m:r>
              </m:e>
              <m:sub>
                <m:r>
                  <m:rPr>
                    <m:sty m:val="b"/>
                  </m:rPr>
                  <w:rPr>
                    <w:rFonts w:ascii="Cambria Math" w:eastAsiaTheme="minorEastAsia" w:hAnsi="Cambria Math" w:cs="Times New Roman"/>
                    <w:sz w:val="22"/>
                    <w:szCs w:val="22"/>
                    <w:lang w:val="vi-VN"/>
                  </w:rPr>
                  <m:t>0</m:t>
                </m:r>
              </m:sub>
            </m:sSub>
          </m:den>
        </m:f>
        <m:r>
          <m:rPr>
            <m:sty m:val="b"/>
          </m:rPr>
          <w:rPr>
            <w:rFonts w:ascii="Cambria Math" w:eastAsiaTheme="minorEastAsia" w:hAnsi="Cambria Math" w:cs="Times New Roman"/>
            <w:sz w:val="22"/>
            <w:szCs w:val="22"/>
            <w:lang w:val="vi-VN"/>
          </w:rPr>
          <m:t xml:space="preserve"> x 100</m:t>
        </m:r>
        <m:r>
          <m:rPr>
            <m:sty m:val="p"/>
          </m:rPr>
          <w:rPr>
            <w:rFonts w:ascii="Cambria Math" w:eastAsiaTheme="minorEastAsia" w:hAnsi="Cambria Math" w:cs="Times New Roman"/>
            <w:sz w:val="22"/>
            <w:szCs w:val="22"/>
            <w:lang w:val="vi-VN"/>
          </w:rPr>
          <m:t>%</m:t>
        </m:r>
      </m:oMath>
      <w:r w:rsidRPr="00C41828">
        <w:rPr>
          <w:rFonts w:ascii="Times New Roman" w:eastAsiaTheme="minorEastAsia" w:hAnsi="Times New Roman" w:cs="Times New Roman"/>
          <w:bCs/>
          <w:iCs/>
          <w:sz w:val="22"/>
          <w:szCs w:val="22"/>
          <w:lang w:val="vi-VN"/>
        </w:rPr>
        <w:t xml:space="preserve">                       </w:t>
      </w:r>
      <w:r w:rsidR="00C41828" w:rsidRPr="00C41828">
        <w:rPr>
          <w:rFonts w:ascii="Times New Roman" w:eastAsiaTheme="minorEastAsia" w:hAnsi="Times New Roman" w:cs="Times New Roman"/>
          <w:bCs/>
          <w:iCs/>
          <w:sz w:val="22"/>
          <w:szCs w:val="22"/>
          <w:lang w:val="vi-VN"/>
        </w:rPr>
        <w:t>(2)</w:t>
      </w:r>
      <w:r w:rsidRPr="00211906">
        <w:rPr>
          <w:rFonts w:ascii="Times New Roman" w:eastAsiaTheme="minorEastAsia" w:hAnsi="Times New Roman" w:cs="Times New Roman"/>
          <w:b/>
          <w:bCs/>
          <w:iCs/>
          <w:sz w:val="22"/>
          <w:szCs w:val="22"/>
          <w:lang w:val="vi-VN"/>
        </w:rPr>
        <w:t xml:space="preserve">               </w:t>
      </w:r>
    </w:p>
    <w:p w14:paraId="4BE52EB7" w14:textId="322DE2A1" w:rsidR="0025273D" w:rsidRPr="00211906" w:rsidRDefault="0025273D" w:rsidP="006E3F9A">
      <w:pPr>
        <w:spacing w:before="120" w:after="120"/>
        <w:jc w:val="both"/>
        <w:rPr>
          <w:rFonts w:ascii="Times New Roman" w:eastAsiaTheme="minorEastAsia" w:hAnsi="Times New Roman" w:cs="Times New Roman"/>
          <w:sz w:val="22"/>
          <w:szCs w:val="22"/>
          <w:lang w:val="vi-VN"/>
        </w:rPr>
      </w:pPr>
      <w:r w:rsidRPr="00211906">
        <w:rPr>
          <w:rFonts w:ascii="Times New Roman" w:eastAsiaTheme="minorEastAsia" w:hAnsi="Times New Roman" w:cs="Times New Roman"/>
          <w:sz w:val="22"/>
          <w:szCs w:val="22"/>
        </w:rPr>
        <w:t>Where C</w:t>
      </w:r>
      <w:r w:rsidRPr="00211906">
        <w:rPr>
          <w:rFonts w:ascii="Times New Roman" w:eastAsiaTheme="minorEastAsia" w:hAnsi="Times New Roman" w:cs="Times New Roman"/>
          <w:sz w:val="22"/>
          <w:szCs w:val="22"/>
          <w:vertAlign w:val="subscript"/>
        </w:rPr>
        <w:t>o</w:t>
      </w:r>
      <w:r w:rsidRPr="00211906">
        <w:rPr>
          <w:rFonts w:ascii="Times New Roman" w:eastAsiaTheme="minorEastAsia" w:hAnsi="Times New Roman" w:cs="Times New Roman"/>
          <w:sz w:val="22"/>
          <w:szCs w:val="22"/>
        </w:rPr>
        <w:t xml:space="preserve"> and C (mg/L) were the initial and equilibrium concentration of the MB</w:t>
      </w:r>
      <w:r w:rsidRPr="00211906">
        <w:rPr>
          <w:rFonts w:ascii="Times New Roman" w:eastAsiaTheme="minorEastAsia" w:hAnsi="Times New Roman" w:cs="Times New Roman"/>
          <w:sz w:val="22"/>
          <w:szCs w:val="22"/>
          <w:lang w:val="vi-VN"/>
        </w:rPr>
        <w:t xml:space="preserve"> </w:t>
      </w:r>
      <w:r w:rsidRPr="00211906">
        <w:rPr>
          <w:rFonts w:ascii="Times New Roman" w:eastAsiaTheme="minorEastAsia" w:hAnsi="Times New Roman" w:cs="Times New Roman"/>
          <w:sz w:val="22"/>
          <w:szCs w:val="22"/>
        </w:rPr>
        <w:t xml:space="preserve"> solution,</w:t>
      </w:r>
      <w:r w:rsidRPr="00211906">
        <w:rPr>
          <w:rFonts w:ascii="Times New Roman" w:eastAsiaTheme="minorEastAsia" w:hAnsi="Times New Roman" w:cs="Times New Roman"/>
          <w:sz w:val="22"/>
          <w:szCs w:val="22"/>
          <w:lang w:val="vi-VN"/>
        </w:rPr>
        <w:t xml:space="preserve"> respectively. </w:t>
      </w:r>
      <w:r w:rsidRPr="00211906">
        <w:rPr>
          <w:rFonts w:ascii="Times New Roman" w:eastAsiaTheme="minorEastAsia" w:hAnsi="Times New Roman" w:cs="Times New Roman"/>
          <w:sz w:val="22"/>
          <w:szCs w:val="22"/>
        </w:rPr>
        <w:t>V (L) and</w:t>
      </w:r>
      <w:r w:rsidRPr="00211906">
        <w:rPr>
          <w:rFonts w:ascii="Times New Roman" w:eastAsiaTheme="minorEastAsia" w:hAnsi="Times New Roman" w:cs="Times New Roman"/>
          <w:sz w:val="22"/>
          <w:szCs w:val="22"/>
          <w:lang w:val="vi-VN"/>
        </w:rPr>
        <w:t xml:space="preserve"> </w:t>
      </w:r>
      <w:r w:rsidRPr="00211906">
        <w:rPr>
          <w:rFonts w:ascii="Times New Roman" w:eastAsiaTheme="minorEastAsia" w:hAnsi="Times New Roman" w:cs="Times New Roman"/>
          <w:sz w:val="22"/>
          <w:szCs w:val="22"/>
        </w:rPr>
        <w:t xml:space="preserve">m (g) were the volume of the </w:t>
      </w:r>
      <w:r w:rsidR="005754E9">
        <w:rPr>
          <w:rFonts w:ascii="Times New Roman" w:eastAsiaTheme="minorEastAsia" w:hAnsi="Times New Roman" w:cs="Times New Roman"/>
          <w:sz w:val="22"/>
          <w:szCs w:val="22"/>
        </w:rPr>
        <w:t>MB</w:t>
      </w:r>
      <w:r w:rsidRPr="00211906">
        <w:rPr>
          <w:rFonts w:ascii="Times New Roman" w:eastAsiaTheme="minorEastAsia" w:hAnsi="Times New Roman" w:cs="Times New Roman"/>
          <w:sz w:val="22"/>
          <w:szCs w:val="22"/>
        </w:rPr>
        <w:t xml:space="preserve"> solution</w:t>
      </w:r>
      <w:r w:rsidRPr="00211906">
        <w:rPr>
          <w:rFonts w:ascii="Times New Roman" w:eastAsiaTheme="minorEastAsia" w:hAnsi="Times New Roman" w:cs="Times New Roman"/>
          <w:sz w:val="22"/>
          <w:szCs w:val="22"/>
          <w:lang w:val="vi-VN"/>
        </w:rPr>
        <w:t xml:space="preserve"> </w:t>
      </w:r>
      <w:r w:rsidRPr="00211906">
        <w:rPr>
          <w:rFonts w:ascii="Times New Roman" w:eastAsiaTheme="minorEastAsia" w:hAnsi="Times New Roman" w:cs="Times New Roman"/>
          <w:sz w:val="22"/>
          <w:szCs w:val="22"/>
        </w:rPr>
        <w:t xml:space="preserve">and </w:t>
      </w:r>
      <w:r w:rsidR="00AE19A0">
        <w:rPr>
          <w:rFonts w:ascii="Times New Roman" w:eastAsiaTheme="minorEastAsia" w:hAnsi="Times New Roman" w:cs="Times New Roman"/>
          <w:sz w:val="22"/>
          <w:szCs w:val="22"/>
        </w:rPr>
        <w:t>t</w:t>
      </w:r>
      <w:r w:rsidRPr="00211906">
        <w:rPr>
          <w:rFonts w:ascii="Times New Roman" w:eastAsiaTheme="minorEastAsia" w:hAnsi="Times New Roman" w:cs="Times New Roman"/>
          <w:sz w:val="22"/>
          <w:szCs w:val="22"/>
        </w:rPr>
        <w:t>he weight of the</w:t>
      </w:r>
      <w:r w:rsidRPr="00211906">
        <w:rPr>
          <w:rFonts w:ascii="Times New Roman" w:eastAsiaTheme="minorEastAsia" w:hAnsi="Times New Roman" w:cs="Times New Roman"/>
          <w:sz w:val="22"/>
          <w:szCs w:val="22"/>
          <w:lang w:val="vi-VN"/>
        </w:rPr>
        <w:t xml:space="preserve"> </w:t>
      </w:r>
      <w:r w:rsidRPr="00211906">
        <w:rPr>
          <w:rFonts w:ascii="Times New Roman" w:eastAsiaTheme="minorEastAsia" w:hAnsi="Times New Roman" w:cs="Times New Roman"/>
          <w:sz w:val="22"/>
          <w:szCs w:val="22"/>
        </w:rPr>
        <w:t>hydroge</w:t>
      </w:r>
      <w:r w:rsidRPr="00211906">
        <w:rPr>
          <w:rFonts w:ascii="Times New Roman" w:eastAsiaTheme="minorEastAsia" w:hAnsi="Times New Roman" w:cs="Times New Roman"/>
          <w:sz w:val="22"/>
          <w:szCs w:val="22"/>
          <w:lang w:val="vi-VN"/>
        </w:rPr>
        <w:t>l, respectively.</w:t>
      </w:r>
    </w:p>
    <w:p w14:paraId="323E0922" w14:textId="1C912D94" w:rsidR="0025273D" w:rsidRPr="00211906" w:rsidRDefault="0025273D" w:rsidP="006E3F9A">
      <w:pPr>
        <w:spacing w:before="120" w:after="120"/>
        <w:jc w:val="both"/>
        <w:rPr>
          <w:rFonts w:ascii="Times New Roman" w:eastAsiaTheme="minorEastAsia" w:hAnsi="Times New Roman" w:cs="Times New Roman"/>
          <w:sz w:val="22"/>
          <w:szCs w:val="22"/>
          <w:lang w:val="vi-VN"/>
        </w:rPr>
      </w:pPr>
      <w:r w:rsidRPr="00211906">
        <w:rPr>
          <w:rFonts w:ascii="Times New Roman" w:eastAsiaTheme="minorEastAsia" w:hAnsi="Times New Roman" w:cs="Times New Roman"/>
          <w:sz w:val="22"/>
          <w:szCs w:val="22"/>
        </w:rPr>
        <w:t>Langmuir</w:t>
      </w:r>
      <w:r w:rsidR="005754E9">
        <w:rPr>
          <w:rFonts w:ascii="Times New Roman" w:eastAsiaTheme="minorEastAsia" w:hAnsi="Times New Roman" w:cs="Times New Roman"/>
          <w:sz w:val="22"/>
          <w:szCs w:val="22"/>
          <w:lang w:val="vi-VN"/>
        </w:rPr>
        <w:t xml:space="preserve"> </w:t>
      </w:r>
      <w:r w:rsidRPr="00211906">
        <w:rPr>
          <w:rFonts w:ascii="Times New Roman" w:eastAsiaTheme="minorEastAsia" w:hAnsi="Times New Roman" w:cs="Times New Roman"/>
          <w:sz w:val="22"/>
          <w:szCs w:val="22"/>
          <w:lang w:val="vi-VN"/>
        </w:rPr>
        <w:t>(</w:t>
      </w:r>
      <w:r w:rsidR="005754E9">
        <w:rPr>
          <w:rFonts w:ascii="Times New Roman" w:eastAsiaTheme="minorEastAsia" w:hAnsi="Times New Roman" w:cs="Times New Roman"/>
          <w:sz w:val="22"/>
          <w:szCs w:val="22"/>
          <w:lang w:val="vi-VN"/>
        </w:rPr>
        <w:t>3</w:t>
      </w:r>
      <w:r w:rsidRPr="00211906">
        <w:rPr>
          <w:rFonts w:ascii="Times New Roman" w:eastAsiaTheme="minorEastAsia" w:hAnsi="Times New Roman" w:cs="Times New Roman"/>
          <w:sz w:val="22"/>
          <w:szCs w:val="22"/>
          <w:lang w:val="vi-VN"/>
        </w:rPr>
        <w:t xml:space="preserve">) </w:t>
      </w:r>
      <w:r w:rsidRPr="00211906">
        <w:rPr>
          <w:rFonts w:ascii="Times New Roman" w:eastAsiaTheme="minorEastAsia" w:hAnsi="Times New Roman" w:cs="Times New Roman"/>
          <w:sz w:val="22"/>
          <w:szCs w:val="22"/>
        </w:rPr>
        <w:t>and Freundlich isotherm</w:t>
      </w:r>
      <w:r w:rsidRPr="00211906">
        <w:rPr>
          <w:rFonts w:ascii="Times New Roman" w:eastAsiaTheme="minorEastAsia" w:hAnsi="Times New Roman" w:cs="Times New Roman"/>
          <w:sz w:val="22"/>
          <w:szCs w:val="22"/>
          <w:lang w:val="vi-VN"/>
        </w:rPr>
        <w:t xml:space="preserve"> (</w:t>
      </w:r>
      <w:r w:rsidR="005754E9">
        <w:rPr>
          <w:rFonts w:ascii="Times New Roman" w:eastAsiaTheme="minorEastAsia" w:hAnsi="Times New Roman" w:cs="Times New Roman"/>
          <w:sz w:val="22"/>
          <w:szCs w:val="22"/>
          <w:lang w:val="vi-VN"/>
        </w:rPr>
        <w:t>4</w:t>
      </w:r>
      <w:r w:rsidRPr="00211906">
        <w:rPr>
          <w:rFonts w:ascii="Times New Roman" w:eastAsiaTheme="minorEastAsia" w:hAnsi="Times New Roman" w:cs="Times New Roman"/>
          <w:sz w:val="22"/>
          <w:szCs w:val="22"/>
          <w:lang w:val="vi-VN"/>
        </w:rPr>
        <w:t xml:space="preserve">) </w:t>
      </w:r>
      <w:r w:rsidRPr="00211906">
        <w:rPr>
          <w:rFonts w:ascii="Times New Roman" w:eastAsiaTheme="minorEastAsia" w:hAnsi="Times New Roman" w:cs="Times New Roman"/>
          <w:sz w:val="22"/>
          <w:szCs w:val="22"/>
        </w:rPr>
        <w:t>models</w:t>
      </w:r>
      <w:r w:rsidRPr="00211906">
        <w:rPr>
          <w:rFonts w:ascii="Times New Roman" w:eastAsiaTheme="minorEastAsia" w:hAnsi="Times New Roman" w:cs="Times New Roman"/>
          <w:sz w:val="22"/>
          <w:szCs w:val="22"/>
          <w:lang w:val="vi-VN"/>
        </w:rPr>
        <w:t xml:space="preserve"> were used to study the adsorption. </w:t>
      </w:r>
      <w:r w:rsidR="006612A2" w:rsidRPr="00211906">
        <w:rPr>
          <w:rFonts w:ascii="Times New Roman" w:eastAsiaTheme="minorEastAsia" w:hAnsi="Times New Roman" w:cs="Times New Roman"/>
          <w:sz w:val="22"/>
          <w:szCs w:val="22"/>
          <w:lang w:val="vi-VN"/>
        </w:rPr>
        <w:t>The Langmuir isotherm model</w:t>
      </w:r>
      <w:r w:rsidR="00C64395">
        <w:rPr>
          <w:rFonts w:ascii="Times New Roman" w:eastAsiaTheme="minorEastAsia" w:hAnsi="Times New Roman" w:cs="Times New Roman"/>
          <w:sz w:val="22"/>
          <w:szCs w:val="22"/>
          <w:lang w:val="vi-VN"/>
        </w:rPr>
        <w:t xml:space="preserve"> </w:t>
      </w:r>
      <w:r w:rsidR="006612A2" w:rsidRPr="00211906">
        <w:rPr>
          <w:rFonts w:ascii="Times New Roman" w:eastAsiaTheme="minorEastAsia" w:hAnsi="Times New Roman" w:cs="Times New Roman"/>
          <w:sz w:val="22"/>
          <w:szCs w:val="22"/>
          <w:lang w:val="vi-VN"/>
        </w:rPr>
        <w:t>describe</w:t>
      </w:r>
      <w:r w:rsidR="00C64395">
        <w:rPr>
          <w:rFonts w:ascii="Times New Roman" w:eastAsiaTheme="minorEastAsia" w:hAnsi="Times New Roman" w:cs="Times New Roman"/>
          <w:sz w:val="22"/>
          <w:szCs w:val="22"/>
          <w:lang w:val="vi-VN"/>
        </w:rPr>
        <w:t>d</w:t>
      </w:r>
      <w:r w:rsidR="006612A2" w:rsidRPr="00211906">
        <w:rPr>
          <w:rFonts w:ascii="Times New Roman" w:eastAsiaTheme="minorEastAsia" w:hAnsi="Times New Roman" w:cs="Times New Roman"/>
          <w:sz w:val="22"/>
          <w:szCs w:val="22"/>
          <w:lang w:val="vi-VN"/>
        </w:rPr>
        <w:t xml:space="preserve"> </w:t>
      </w:r>
      <w:r w:rsidR="00644AB7">
        <w:rPr>
          <w:rFonts w:ascii="Times New Roman" w:eastAsiaTheme="minorEastAsia" w:hAnsi="Times New Roman" w:cs="Times New Roman"/>
          <w:sz w:val="22"/>
          <w:szCs w:val="22"/>
          <w:lang w:val="vi-VN"/>
        </w:rPr>
        <w:t xml:space="preserve">the </w:t>
      </w:r>
      <w:r w:rsidR="006612A2" w:rsidRPr="00211906">
        <w:rPr>
          <w:rFonts w:ascii="Times New Roman" w:eastAsiaTheme="minorEastAsia" w:hAnsi="Times New Roman" w:cs="Times New Roman"/>
          <w:sz w:val="22"/>
          <w:szCs w:val="22"/>
          <w:lang w:val="vi-VN"/>
        </w:rPr>
        <w:t>adsorption behavior relat</w:t>
      </w:r>
      <w:r w:rsidR="00AE19A0">
        <w:rPr>
          <w:rFonts w:ascii="Times New Roman" w:eastAsiaTheme="minorEastAsia" w:hAnsi="Times New Roman" w:cs="Times New Roman"/>
          <w:sz w:val="22"/>
          <w:szCs w:val="22"/>
          <w:lang w:val="vi-VN"/>
        </w:rPr>
        <w:t>ing</w:t>
      </w:r>
      <w:r w:rsidR="006612A2" w:rsidRPr="00211906">
        <w:rPr>
          <w:rFonts w:ascii="Times New Roman" w:eastAsiaTheme="minorEastAsia" w:hAnsi="Times New Roman" w:cs="Times New Roman"/>
          <w:sz w:val="22"/>
          <w:szCs w:val="22"/>
          <w:lang w:val="vi-VN"/>
        </w:rPr>
        <w:t xml:space="preserve"> to monolayer adsorption on the surface of the adsorbent while the Freundlich isotherm model</w:t>
      </w:r>
      <w:r w:rsidR="00AE19A0">
        <w:rPr>
          <w:rFonts w:ascii="Times New Roman" w:eastAsiaTheme="minorEastAsia" w:hAnsi="Times New Roman" w:cs="Times New Roman"/>
          <w:sz w:val="22"/>
          <w:szCs w:val="22"/>
          <w:lang w:val="vi-VN"/>
        </w:rPr>
        <w:t xml:space="preserve"> reflected </w:t>
      </w:r>
      <w:r w:rsidR="006612A2" w:rsidRPr="00211906">
        <w:rPr>
          <w:rFonts w:ascii="Times New Roman" w:eastAsiaTheme="minorEastAsia" w:hAnsi="Times New Roman" w:cs="Times New Roman"/>
          <w:sz w:val="22"/>
          <w:szCs w:val="22"/>
          <w:lang w:val="vi-VN"/>
        </w:rPr>
        <w:t>multilayers</w:t>
      </w:r>
      <w:r w:rsidR="00AE19A0">
        <w:rPr>
          <w:rFonts w:ascii="Times New Roman" w:eastAsiaTheme="minorEastAsia" w:hAnsi="Times New Roman" w:cs="Times New Roman"/>
          <w:sz w:val="22"/>
          <w:szCs w:val="22"/>
          <w:lang w:val="vi-VN"/>
        </w:rPr>
        <w:t xml:space="preserve"> adsorption</w:t>
      </w:r>
      <w:r w:rsidR="000A1599" w:rsidRPr="00211906">
        <w:rPr>
          <w:rFonts w:ascii="Times New Roman" w:eastAsiaTheme="minorEastAsia" w:hAnsi="Times New Roman" w:cs="Times New Roman"/>
          <w:sz w:val="22"/>
          <w:szCs w:val="22"/>
          <w:lang w:val="vi-VN"/>
        </w:rPr>
        <w:t xml:space="preserve"> </w:t>
      </w:r>
      <w:r w:rsidR="000A1599" w:rsidRPr="00C41828">
        <w:rPr>
          <w:rFonts w:ascii="Times New Roman" w:eastAsiaTheme="minorEastAsia" w:hAnsi="Times New Roman" w:cs="Times New Roman"/>
          <w:sz w:val="22"/>
          <w:szCs w:val="22"/>
          <w:vertAlign w:val="superscript"/>
          <w:lang w:val="vi-VN"/>
        </w:rPr>
        <w:fldChar w:fldCharType="begin">
          <w:fldData xml:space="preserve">PEVuZE5vdGU+PENpdGU+PEF1dGhvcj5XdTwvQXV0aG9yPjxZZWFyPjIwMjM8L1llYXI+PFJlY051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==
</w:fldData>
        </w:fldChar>
      </w:r>
      <w:r w:rsidR="00F87544">
        <w:rPr>
          <w:rFonts w:ascii="Times New Roman" w:eastAsiaTheme="minorEastAsia" w:hAnsi="Times New Roman" w:cs="Times New Roman"/>
          <w:sz w:val="22"/>
          <w:szCs w:val="22"/>
          <w:vertAlign w:val="superscript"/>
          <w:lang w:val="vi-VN"/>
        </w:rPr>
        <w:instrText xml:space="preserve"> ADDIN EN.CITE </w:instrText>
      </w:r>
      <w:r w:rsidR="00F87544">
        <w:rPr>
          <w:rFonts w:ascii="Times New Roman" w:eastAsiaTheme="minorEastAsia" w:hAnsi="Times New Roman" w:cs="Times New Roman"/>
          <w:sz w:val="22"/>
          <w:szCs w:val="22"/>
          <w:vertAlign w:val="superscript"/>
          <w:lang w:val="vi-VN"/>
        </w:rPr>
        <w:fldChar w:fldCharType="begin">
          <w:fldData xml:space="preserve">PEVuZE5vdGU+PENpdGU+PEF1dGhvcj5XdTwvQXV0aG9yPjxZZWFyPjIwMjM8L1llYXI+PFJlY051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==
</w:fldData>
        </w:fldChar>
      </w:r>
      <w:r w:rsidR="00F87544">
        <w:rPr>
          <w:rFonts w:ascii="Times New Roman" w:eastAsiaTheme="minorEastAsia" w:hAnsi="Times New Roman" w:cs="Times New Roman"/>
          <w:sz w:val="22"/>
          <w:szCs w:val="22"/>
          <w:vertAlign w:val="superscript"/>
          <w:lang w:val="vi-VN"/>
        </w:rPr>
        <w:instrText xml:space="preserve"> ADDIN EN.CITE.DATA </w:instrText>
      </w:r>
      <w:r w:rsidR="00F87544">
        <w:rPr>
          <w:rFonts w:ascii="Times New Roman" w:eastAsiaTheme="minorEastAsia" w:hAnsi="Times New Roman" w:cs="Times New Roman"/>
          <w:sz w:val="22"/>
          <w:szCs w:val="22"/>
          <w:vertAlign w:val="superscript"/>
          <w:lang w:val="vi-VN"/>
        </w:rPr>
      </w:r>
      <w:r w:rsidR="00F87544">
        <w:rPr>
          <w:rFonts w:ascii="Times New Roman" w:eastAsiaTheme="minorEastAsia" w:hAnsi="Times New Roman" w:cs="Times New Roman"/>
          <w:sz w:val="22"/>
          <w:szCs w:val="22"/>
          <w:vertAlign w:val="superscript"/>
          <w:lang w:val="vi-VN"/>
        </w:rPr>
        <w:fldChar w:fldCharType="end"/>
      </w:r>
      <w:r w:rsidR="000A1599" w:rsidRPr="00C41828">
        <w:rPr>
          <w:rFonts w:ascii="Times New Roman" w:eastAsiaTheme="minorEastAsia" w:hAnsi="Times New Roman" w:cs="Times New Roman"/>
          <w:sz w:val="22"/>
          <w:szCs w:val="22"/>
          <w:vertAlign w:val="superscript"/>
          <w:lang w:val="vi-VN"/>
        </w:rPr>
      </w:r>
      <w:r w:rsidR="000A1599" w:rsidRPr="00C41828">
        <w:rPr>
          <w:rFonts w:ascii="Times New Roman" w:eastAsiaTheme="minorEastAsia" w:hAnsi="Times New Roman" w:cs="Times New Roman"/>
          <w:sz w:val="22"/>
          <w:szCs w:val="22"/>
          <w:vertAlign w:val="superscript"/>
          <w:lang w:val="vi-VN"/>
        </w:rPr>
        <w:fldChar w:fldCharType="separate"/>
      </w:r>
      <w:r w:rsidR="00F87544">
        <w:rPr>
          <w:rFonts w:ascii="Times New Roman" w:eastAsiaTheme="minorEastAsia" w:hAnsi="Times New Roman" w:cs="Times New Roman"/>
          <w:noProof/>
          <w:sz w:val="22"/>
          <w:szCs w:val="22"/>
          <w:vertAlign w:val="superscript"/>
          <w:lang w:val="vi-VN"/>
        </w:rPr>
        <w:t>20, 21</w:t>
      </w:r>
      <w:r w:rsidR="000A1599" w:rsidRPr="00C41828">
        <w:rPr>
          <w:rFonts w:ascii="Times New Roman" w:eastAsiaTheme="minorEastAsia" w:hAnsi="Times New Roman" w:cs="Times New Roman"/>
          <w:sz w:val="22"/>
          <w:szCs w:val="22"/>
          <w:vertAlign w:val="superscript"/>
          <w:lang w:val="vi-VN"/>
        </w:rPr>
        <w:fldChar w:fldCharType="end"/>
      </w:r>
      <w:r w:rsidR="006612A2" w:rsidRPr="00211906">
        <w:rPr>
          <w:rFonts w:ascii="Times New Roman" w:eastAsiaTheme="minorEastAsia" w:hAnsi="Times New Roman" w:cs="Times New Roman"/>
          <w:sz w:val="22"/>
          <w:szCs w:val="22"/>
          <w:lang w:val="vi-VN"/>
        </w:rPr>
        <w:t>:</w:t>
      </w:r>
    </w:p>
    <w:p w14:paraId="10F13159" w14:textId="655DDC65" w:rsidR="0025273D" w:rsidRPr="00211906" w:rsidRDefault="00D1559D" w:rsidP="00D1559D">
      <w:pPr>
        <w:tabs>
          <w:tab w:val="center" w:pos="8505"/>
        </w:tabs>
        <w:spacing w:before="240" w:after="240"/>
        <w:jc w:val="right"/>
        <w:rPr>
          <w:rFonts w:ascii="Times New Roman" w:eastAsiaTheme="minorEastAsia" w:hAnsi="Times New Roman" w:cs="Times New Roman"/>
          <w:sz w:val="22"/>
          <w:szCs w:val="22"/>
          <w:lang w:val="vi-VN"/>
        </w:rPr>
      </w:pPr>
      <w:bookmarkStart w:id="0" w:name="OLE_LINK1"/>
      <w:r>
        <w:rPr>
          <w:rFonts w:ascii="Times New Roman" w:eastAsiaTheme="minorEastAsia" w:hAnsi="Times New Roman" w:cs="Times New Roman"/>
          <w:sz w:val="22"/>
          <w:szCs w:val="22"/>
          <w:lang w:val="vi-VN"/>
        </w:rPr>
        <w:t xml:space="preserve">                </w:t>
      </w:r>
      <m:oMath>
        <m:f>
          <m:fPr>
            <m:ctrlPr>
              <w:rPr>
                <w:rFonts w:ascii="Cambria Math" w:hAnsi="Cambria Math" w:cs="Times New Roman"/>
                <w:b/>
                <w:bCs/>
                <w:iCs/>
                <w:sz w:val="22"/>
                <w:szCs w:val="22"/>
              </w:rPr>
            </m:ctrlPr>
          </m:fPr>
          <m:num>
            <m:r>
              <m:rPr>
                <m:sty m:val="b"/>
              </m:rPr>
              <w:rPr>
                <w:rFonts w:ascii="Cambria Math" w:hAnsi="Cambria Math" w:cs="Times New Roman"/>
                <w:sz w:val="22"/>
                <w:szCs w:val="22"/>
                <w:lang w:val="vi-VN"/>
              </w:rPr>
              <m:t>C</m:t>
            </m:r>
          </m:num>
          <m:den>
            <m:r>
              <m:rPr>
                <m:sty m:val="b"/>
              </m:rPr>
              <w:rPr>
                <w:rFonts w:ascii="Cambria Math" w:hAnsi="Cambria Math" w:cs="Times New Roman"/>
                <w:sz w:val="22"/>
                <w:szCs w:val="22"/>
                <w:lang w:val="vi-VN"/>
              </w:rPr>
              <m:t>q</m:t>
            </m:r>
          </m:den>
        </m:f>
        <m:r>
          <m:rPr>
            <m:sty m:val="b"/>
          </m:rPr>
          <w:rPr>
            <w:rFonts w:ascii="Cambria Math" w:hAnsi="Cambria Math" w:cs="Times New Roman"/>
            <w:sz w:val="22"/>
            <w:szCs w:val="22"/>
            <w:lang w:val="vi-VN"/>
          </w:rPr>
          <m:t>=</m:t>
        </m:r>
        <m:f>
          <m:fPr>
            <m:ctrlPr>
              <w:rPr>
                <w:rFonts w:ascii="Cambria Math" w:hAnsi="Cambria Math" w:cs="Times New Roman"/>
                <w:b/>
                <w:bCs/>
                <w:iCs/>
                <w:sz w:val="22"/>
                <w:szCs w:val="22"/>
              </w:rPr>
            </m:ctrlPr>
          </m:fPr>
          <m:num>
            <m:r>
              <m:rPr>
                <m:sty m:val="b"/>
              </m:rPr>
              <w:rPr>
                <w:rFonts w:ascii="Cambria Math" w:hAnsi="Cambria Math" w:cs="Times New Roman"/>
                <w:sz w:val="22"/>
                <w:szCs w:val="22"/>
                <w:lang w:val="vi-VN"/>
              </w:rPr>
              <m:t>C</m:t>
            </m:r>
          </m:num>
          <m:den>
            <m:sSub>
              <m:sSubPr>
                <m:ctrlPr>
                  <w:rPr>
                    <w:rFonts w:ascii="Cambria Math" w:hAnsi="Cambria Math" w:cs="Times New Roman"/>
                    <w:b/>
                    <w:bCs/>
                    <w:iCs/>
                    <w:sz w:val="22"/>
                    <w:szCs w:val="22"/>
                  </w:rPr>
                </m:ctrlPr>
              </m:sSubPr>
              <m:e>
                <m:r>
                  <m:rPr>
                    <m:sty m:val="b"/>
                  </m:rPr>
                  <w:rPr>
                    <w:rFonts w:ascii="Cambria Math" w:hAnsi="Cambria Math" w:cs="Times New Roman"/>
                    <w:sz w:val="22"/>
                    <w:szCs w:val="22"/>
                    <w:lang w:val="vi-VN"/>
                  </w:rPr>
                  <m:t>q</m:t>
                </m:r>
              </m:e>
              <m:sub>
                <m:r>
                  <m:rPr>
                    <m:sty m:val="b"/>
                  </m:rPr>
                  <w:rPr>
                    <w:rFonts w:ascii="Cambria Math" w:hAnsi="Cambria Math" w:cs="Times New Roman"/>
                    <w:sz w:val="22"/>
                    <w:szCs w:val="22"/>
                    <w:lang w:val="vi-VN"/>
                  </w:rPr>
                  <m:t>∞</m:t>
                </m:r>
              </m:sub>
            </m:sSub>
          </m:den>
        </m:f>
        <m:r>
          <m:rPr>
            <m:sty m:val="b"/>
          </m:rPr>
          <w:rPr>
            <w:rFonts w:ascii="Cambria Math" w:hAnsi="Cambria Math" w:cs="Times New Roman"/>
            <w:sz w:val="22"/>
            <w:szCs w:val="22"/>
            <w:lang w:val="vi-VN"/>
          </w:rPr>
          <m:t>+</m:t>
        </m:r>
        <m:f>
          <m:fPr>
            <m:ctrlPr>
              <w:rPr>
                <w:rFonts w:ascii="Cambria Math" w:hAnsi="Cambria Math" w:cs="Times New Roman"/>
                <w:b/>
                <w:bCs/>
                <w:iCs/>
                <w:sz w:val="22"/>
                <w:szCs w:val="22"/>
              </w:rPr>
            </m:ctrlPr>
          </m:fPr>
          <m:num>
            <m:r>
              <m:rPr>
                <m:sty m:val="b"/>
              </m:rPr>
              <w:rPr>
                <w:rFonts w:ascii="Cambria Math" w:hAnsi="Cambria Math" w:cs="Times New Roman"/>
                <w:sz w:val="22"/>
                <w:szCs w:val="22"/>
                <w:lang w:val="vi-VN"/>
              </w:rPr>
              <m:t>1</m:t>
            </m:r>
          </m:num>
          <m:den>
            <m:r>
              <m:rPr>
                <m:sty m:val="b"/>
              </m:rPr>
              <w:rPr>
                <w:rFonts w:ascii="Cambria Math" w:hAnsi="Cambria Math" w:cs="Times New Roman"/>
                <w:sz w:val="22"/>
                <w:szCs w:val="22"/>
                <w:lang w:val="vi-VN"/>
              </w:rPr>
              <m:t>b</m:t>
            </m:r>
            <m:sSub>
              <m:sSubPr>
                <m:ctrlPr>
                  <w:rPr>
                    <w:rFonts w:ascii="Cambria Math" w:hAnsi="Cambria Math" w:cs="Times New Roman"/>
                    <w:b/>
                    <w:bCs/>
                    <w:iCs/>
                    <w:sz w:val="22"/>
                    <w:szCs w:val="22"/>
                  </w:rPr>
                </m:ctrlPr>
              </m:sSubPr>
              <m:e>
                <m:r>
                  <m:rPr>
                    <m:sty m:val="b"/>
                  </m:rPr>
                  <w:rPr>
                    <w:rFonts w:ascii="Cambria Math" w:hAnsi="Cambria Math" w:cs="Times New Roman"/>
                    <w:sz w:val="22"/>
                    <w:szCs w:val="22"/>
                    <w:lang w:val="vi-VN"/>
                  </w:rPr>
                  <m:t>q</m:t>
                </m:r>
              </m:e>
              <m:sub>
                <m:r>
                  <m:rPr>
                    <m:sty m:val="b"/>
                  </m:rPr>
                  <w:rPr>
                    <w:rFonts w:ascii="Cambria Math" w:hAnsi="Cambria Math" w:cs="Times New Roman"/>
                    <w:sz w:val="22"/>
                    <w:szCs w:val="22"/>
                    <w:lang w:val="vi-VN"/>
                  </w:rPr>
                  <m:t>∞</m:t>
                </m:r>
              </m:sub>
            </m:sSub>
          </m:den>
        </m:f>
      </m:oMath>
      <w:bookmarkEnd w:id="0"/>
      <w:r w:rsidR="0025273D" w:rsidRPr="00211906">
        <w:rPr>
          <w:rFonts w:ascii="Times New Roman" w:eastAsiaTheme="minorEastAsia" w:hAnsi="Times New Roman" w:cs="Times New Roman"/>
          <w:b/>
          <w:bCs/>
          <w:iCs/>
          <w:sz w:val="22"/>
          <w:szCs w:val="22"/>
          <w:lang w:val="vi-VN"/>
        </w:rPr>
        <w:t xml:space="preserve"> </w:t>
      </w:r>
      <w:r w:rsidR="0025273D" w:rsidRPr="00211906">
        <w:rPr>
          <w:rFonts w:ascii="Times New Roman" w:eastAsiaTheme="minorEastAsia" w:hAnsi="Times New Roman" w:cs="Times New Roman"/>
          <w:iCs/>
          <w:sz w:val="22"/>
          <w:szCs w:val="22"/>
          <w:lang w:val="vi-VN"/>
        </w:rPr>
        <w:t xml:space="preserve"> </w:t>
      </w:r>
      <w:r w:rsidR="0025273D" w:rsidRPr="00211906">
        <w:rPr>
          <w:rFonts w:ascii="Times New Roman" w:eastAsiaTheme="minorEastAsia" w:hAnsi="Times New Roman" w:cs="Times New Roman"/>
          <w:sz w:val="22"/>
          <w:szCs w:val="22"/>
          <w:lang w:val="vi-VN"/>
        </w:rPr>
        <w:tab/>
        <w:t>(</w:t>
      </w:r>
      <w:r w:rsidR="009D3710" w:rsidRPr="00211906">
        <w:rPr>
          <w:rFonts w:ascii="Times New Roman" w:eastAsiaTheme="minorEastAsia" w:hAnsi="Times New Roman" w:cs="Times New Roman"/>
          <w:sz w:val="22"/>
          <w:szCs w:val="22"/>
          <w:lang w:val="vi-VN"/>
        </w:rPr>
        <w:t>3</w:t>
      </w:r>
      <w:r w:rsidR="0025273D" w:rsidRPr="00211906">
        <w:rPr>
          <w:rFonts w:ascii="Times New Roman" w:eastAsiaTheme="minorEastAsia" w:hAnsi="Times New Roman" w:cs="Times New Roman"/>
          <w:sz w:val="22"/>
          <w:szCs w:val="22"/>
          <w:lang w:val="vi-VN"/>
        </w:rPr>
        <w:t>)</w:t>
      </w:r>
    </w:p>
    <w:p w14:paraId="0FFEEE90" w14:textId="315E924E" w:rsidR="0025273D" w:rsidRPr="00211906" w:rsidRDefault="00D1559D" w:rsidP="009D3710">
      <w:pPr>
        <w:tabs>
          <w:tab w:val="center" w:pos="3969"/>
          <w:tab w:val="center" w:pos="8505"/>
        </w:tabs>
        <w:spacing w:before="240" w:after="240"/>
        <w:jc w:val="right"/>
        <w:rPr>
          <w:rFonts w:ascii="Times New Roman" w:eastAsiaTheme="minorEastAsia" w:hAnsi="Times New Roman" w:cs="Times New Roman"/>
          <w:sz w:val="22"/>
          <w:szCs w:val="22"/>
          <w:lang w:val="vi-VN"/>
        </w:rPr>
      </w:pPr>
      <w:r>
        <w:rPr>
          <w:rFonts w:ascii="Times New Roman" w:eastAsiaTheme="minorEastAsia" w:hAnsi="Times New Roman" w:cs="Times New Roman"/>
          <w:sz w:val="22"/>
          <w:szCs w:val="22"/>
          <w:lang w:val="vi-VN"/>
        </w:rPr>
        <w:t xml:space="preserve">               </w:t>
      </w:r>
      <m:oMath>
        <m:func>
          <m:funcPr>
            <m:ctrlPr>
              <w:rPr>
                <w:rFonts w:ascii="Cambria Math" w:hAnsi="Cambria Math" w:cs="Times New Roman"/>
                <w:b/>
                <w:bCs/>
                <w:sz w:val="22"/>
                <w:szCs w:val="22"/>
              </w:rPr>
            </m:ctrlPr>
          </m:funcPr>
          <m:fName>
            <m:r>
              <m:rPr>
                <m:sty m:val="b"/>
              </m:rPr>
              <w:rPr>
                <w:rFonts w:ascii="Cambria Math" w:hAnsi="Cambria Math" w:cs="Times New Roman"/>
                <w:sz w:val="22"/>
                <w:szCs w:val="22"/>
                <w:lang w:val="vi-VN"/>
              </w:rPr>
              <m:t>ln</m:t>
            </m:r>
          </m:fName>
          <m:e>
            <m:r>
              <m:rPr>
                <m:sty m:val="bi"/>
              </m:rPr>
              <w:rPr>
                <w:rFonts w:ascii="Cambria Math" w:hAnsi="Cambria Math" w:cs="Times New Roman"/>
                <w:sz w:val="22"/>
                <w:szCs w:val="22"/>
                <w:lang w:val="vi-VN"/>
              </w:rPr>
              <m:t>q</m:t>
            </m:r>
          </m:e>
        </m:func>
        <m:r>
          <m:rPr>
            <m:sty m:val="bi"/>
          </m:rPr>
          <w:rPr>
            <w:rFonts w:ascii="Cambria Math" w:hAnsi="Cambria Math" w:cs="Times New Roman"/>
            <w:sz w:val="22"/>
            <w:szCs w:val="22"/>
            <w:lang w:val="vi-VN"/>
          </w:rPr>
          <m:t>=</m:t>
        </m:r>
        <m:f>
          <m:fPr>
            <m:ctrlPr>
              <w:rPr>
                <w:rFonts w:ascii="Cambria Math" w:hAnsi="Cambria Math" w:cs="Times New Roman"/>
                <w:b/>
                <w:bCs/>
                <w:i/>
                <w:sz w:val="22"/>
                <w:szCs w:val="22"/>
              </w:rPr>
            </m:ctrlPr>
          </m:fPr>
          <m:num>
            <m:r>
              <m:rPr>
                <m:sty m:val="bi"/>
              </m:rPr>
              <w:rPr>
                <w:rFonts w:ascii="Cambria Math" w:hAnsi="Cambria Math" w:cs="Times New Roman"/>
                <w:sz w:val="22"/>
                <w:szCs w:val="22"/>
                <w:lang w:val="vi-VN"/>
              </w:rPr>
              <m:t>1</m:t>
            </m:r>
          </m:num>
          <m:den>
            <m:r>
              <m:rPr>
                <m:sty m:val="bi"/>
              </m:rPr>
              <w:rPr>
                <w:rFonts w:ascii="Cambria Math" w:hAnsi="Cambria Math" w:cs="Times New Roman"/>
                <w:sz w:val="22"/>
                <w:szCs w:val="22"/>
                <w:lang w:val="vi-VN"/>
              </w:rPr>
              <m:t>n</m:t>
            </m:r>
          </m:den>
        </m:f>
        <m:r>
          <m:rPr>
            <m:sty m:val="b"/>
          </m:rPr>
          <w:rPr>
            <w:rFonts w:ascii="Cambria Math" w:hAnsi="Cambria Math" w:cs="Times New Roman"/>
            <w:sz w:val="22"/>
            <w:szCs w:val="22"/>
            <w:lang w:val="vi-VN"/>
          </w:rPr>
          <m:t>lnC</m:t>
        </m:r>
        <m:r>
          <m:rPr>
            <m:sty m:val="bi"/>
          </m:rPr>
          <w:rPr>
            <w:rFonts w:ascii="Cambria Math" w:hAnsi="Cambria Math" w:cs="Times New Roman"/>
            <w:sz w:val="22"/>
            <w:szCs w:val="22"/>
            <w:lang w:val="vi-VN"/>
          </w:rPr>
          <m:t>+</m:t>
        </m:r>
        <m:r>
          <m:rPr>
            <m:sty m:val="b"/>
          </m:rPr>
          <w:rPr>
            <w:rFonts w:ascii="Cambria Math" w:hAnsi="Cambria Math" w:cs="Times New Roman"/>
            <w:sz w:val="22"/>
            <w:szCs w:val="22"/>
            <w:lang w:val="vi-VN"/>
          </w:rPr>
          <m:t>lnK</m:t>
        </m:r>
      </m:oMath>
      <w:r w:rsidR="0025273D" w:rsidRPr="00211906">
        <w:rPr>
          <w:rFonts w:ascii="Times New Roman" w:eastAsiaTheme="minorEastAsia" w:hAnsi="Times New Roman" w:cs="Times New Roman"/>
          <w:b/>
          <w:bCs/>
          <w:sz w:val="22"/>
          <w:szCs w:val="22"/>
          <w:lang w:val="vi-VN"/>
        </w:rPr>
        <w:t xml:space="preserve"> </w:t>
      </w:r>
      <w:r w:rsidR="0025273D" w:rsidRPr="00211906">
        <w:rPr>
          <w:rFonts w:ascii="Times New Roman" w:eastAsiaTheme="minorEastAsia" w:hAnsi="Times New Roman" w:cs="Times New Roman"/>
          <w:sz w:val="22"/>
          <w:szCs w:val="22"/>
          <w:lang w:val="vi-VN"/>
        </w:rPr>
        <w:tab/>
        <w:t>(</w:t>
      </w:r>
      <w:r w:rsidR="009D3710" w:rsidRPr="00211906">
        <w:rPr>
          <w:rFonts w:ascii="Times New Roman" w:eastAsiaTheme="minorEastAsia" w:hAnsi="Times New Roman" w:cs="Times New Roman"/>
          <w:sz w:val="22"/>
          <w:szCs w:val="22"/>
          <w:lang w:val="vi-VN"/>
        </w:rPr>
        <w:t>4</w:t>
      </w:r>
      <w:r w:rsidR="0025273D" w:rsidRPr="00211906">
        <w:rPr>
          <w:rFonts w:ascii="Times New Roman" w:eastAsiaTheme="minorEastAsia" w:hAnsi="Times New Roman" w:cs="Times New Roman"/>
          <w:sz w:val="22"/>
          <w:szCs w:val="22"/>
          <w:lang w:val="vi-VN"/>
        </w:rPr>
        <w:t>)</w:t>
      </w:r>
    </w:p>
    <w:p w14:paraId="4212CBE0" w14:textId="193A1063" w:rsidR="0025273D" w:rsidRPr="00211906" w:rsidRDefault="0025273D" w:rsidP="006E3F9A">
      <w:pPr>
        <w:spacing w:before="120" w:after="120"/>
        <w:jc w:val="both"/>
        <w:rPr>
          <w:rFonts w:ascii="Times New Roman" w:eastAsiaTheme="minorEastAsia" w:hAnsi="Times New Roman" w:cs="Times New Roman"/>
          <w:sz w:val="22"/>
          <w:szCs w:val="22"/>
        </w:rPr>
      </w:pPr>
      <w:r w:rsidRPr="00211906">
        <w:rPr>
          <w:rFonts w:ascii="Times New Roman" w:eastAsiaTheme="minorEastAsia" w:hAnsi="Times New Roman" w:cs="Times New Roman"/>
          <w:sz w:val="22"/>
          <w:szCs w:val="22"/>
        </w:rPr>
        <w:t>Where q</w:t>
      </w:r>
      <w:r w:rsidRPr="00211906">
        <w:rPr>
          <w:rFonts w:ascii="Times New Roman" w:eastAsiaTheme="minorEastAsia" w:hAnsi="Times New Roman" w:cs="Times New Roman"/>
          <w:sz w:val="22"/>
          <w:szCs w:val="22"/>
          <w:vertAlign w:val="subscript"/>
        </w:rPr>
        <w:t>∞</w:t>
      </w:r>
      <w:r w:rsidRPr="00211906">
        <w:rPr>
          <w:rFonts w:ascii="Times New Roman" w:eastAsiaTheme="minorEastAsia" w:hAnsi="Times New Roman" w:cs="Times New Roman"/>
          <w:sz w:val="22"/>
          <w:szCs w:val="22"/>
        </w:rPr>
        <w:t xml:space="preserve"> (mg</w:t>
      </w:r>
      <w:r w:rsidR="00C64395">
        <w:rPr>
          <w:rFonts w:ascii="Times New Roman" w:eastAsiaTheme="minorEastAsia" w:hAnsi="Times New Roman" w:cs="Times New Roman"/>
          <w:sz w:val="22"/>
          <w:szCs w:val="22"/>
          <w:lang w:val="vi-VN"/>
        </w:rPr>
        <w:t>/</w:t>
      </w:r>
      <w:r w:rsidRPr="00211906">
        <w:rPr>
          <w:rFonts w:ascii="Times New Roman" w:eastAsiaTheme="minorEastAsia" w:hAnsi="Times New Roman" w:cs="Times New Roman"/>
          <w:sz w:val="22"/>
          <w:szCs w:val="22"/>
        </w:rPr>
        <w:t>g) was the maximum</w:t>
      </w:r>
      <w:r w:rsidRPr="00211906">
        <w:rPr>
          <w:rFonts w:ascii="Times New Roman" w:eastAsiaTheme="minorEastAsia" w:hAnsi="Times New Roman" w:cs="Times New Roman"/>
          <w:sz w:val="22"/>
          <w:szCs w:val="22"/>
          <w:lang w:val="vi-VN"/>
        </w:rPr>
        <w:t xml:space="preserve"> </w:t>
      </w:r>
      <w:r w:rsidRPr="00211906">
        <w:rPr>
          <w:rFonts w:ascii="Times New Roman" w:eastAsiaTheme="minorEastAsia" w:hAnsi="Times New Roman" w:cs="Times New Roman"/>
          <w:sz w:val="22"/>
          <w:szCs w:val="22"/>
        </w:rPr>
        <w:t>adsorption</w:t>
      </w:r>
      <w:r w:rsidRPr="00211906">
        <w:rPr>
          <w:rFonts w:ascii="Times New Roman" w:eastAsiaTheme="minorEastAsia" w:hAnsi="Times New Roman" w:cs="Times New Roman"/>
          <w:sz w:val="22"/>
          <w:szCs w:val="22"/>
          <w:lang w:val="vi-VN"/>
        </w:rPr>
        <w:t xml:space="preserve"> capacity</w:t>
      </w:r>
      <w:r w:rsidRPr="00211906">
        <w:rPr>
          <w:rFonts w:ascii="Times New Roman" w:eastAsiaTheme="minorEastAsia" w:hAnsi="Times New Roman" w:cs="Times New Roman"/>
          <w:sz w:val="22"/>
          <w:szCs w:val="22"/>
        </w:rPr>
        <w:t>, b (L</w:t>
      </w:r>
      <w:r w:rsidR="00C64395">
        <w:rPr>
          <w:rFonts w:ascii="Times New Roman" w:eastAsiaTheme="minorEastAsia" w:hAnsi="Times New Roman" w:cs="Times New Roman"/>
          <w:sz w:val="22"/>
          <w:szCs w:val="22"/>
          <w:lang w:val="vi-VN"/>
        </w:rPr>
        <w:t>/</w:t>
      </w:r>
      <w:r w:rsidRPr="00211906">
        <w:rPr>
          <w:rFonts w:ascii="Times New Roman" w:eastAsiaTheme="minorEastAsia" w:hAnsi="Times New Roman" w:cs="Times New Roman"/>
          <w:sz w:val="22"/>
          <w:szCs w:val="22"/>
        </w:rPr>
        <w:t>m</w:t>
      </w:r>
      <w:r w:rsidRPr="00211906">
        <w:rPr>
          <w:rFonts w:ascii="Times New Roman" w:eastAsiaTheme="minorEastAsia" w:hAnsi="Times New Roman" w:cs="Times New Roman"/>
          <w:sz w:val="22"/>
          <w:szCs w:val="22"/>
          <w:lang w:val="vi-VN"/>
        </w:rPr>
        <w:t>.</w:t>
      </w:r>
      <w:r w:rsidRPr="00211906">
        <w:rPr>
          <w:rFonts w:ascii="Times New Roman" w:eastAsiaTheme="minorEastAsia" w:hAnsi="Times New Roman" w:cs="Times New Roman"/>
          <w:sz w:val="22"/>
          <w:szCs w:val="22"/>
        </w:rPr>
        <w:t>g) was a Langmuir constant presented for the adsorption energy, K (mg</w:t>
      </w:r>
      <w:r w:rsidR="00C64395">
        <w:rPr>
          <w:rFonts w:ascii="Times New Roman" w:eastAsiaTheme="minorEastAsia" w:hAnsi="Times New Roman" w:cs="Times New Roman"/>
          <w:sz w:val="22"/>
          <w:szCs w:val="22"/>
          <w:lang w:val="vi-VN"/>
        </w:rPr>
        <w:t>/</w:t>
      </w:r>
      <w:r w:rsidRPr="00211906">
        <w:rPr>
          <w:rFonts w:ascii="Times New Roman" w:eastAsiaTheme="minorEastAsia" w:hAnsi="Times New Roman" w:cs="Times New Roman"/>
          <w:sz w:val="22"/>
          <w:szCs w:val="22"/>
        </w:rPr>
        <w:t>g) was a Freundlich constant associated</w:t>
      </w:r>
      <w:r w:rsidRPr="00211906">
        <w:rPr>
          <w:rFonts w:ascii="Times New Roman" w:eastAsiaTheme="minorEastAsia" w:hAnsi="Times New Roman" w:cs="Times New Roman"/>
          <w:sz w:val="22"/>
          <w:szCs w:val="22"/>
          <w:lang w:val="vi-VN"/>
        </w:rPr>
        <w:t xml:space="preserve"> with</w:t>
      </w:r>
      <w:r w:rsidRPr="00211906">
        <w:rPr>
          <w:rFonts w:ascii="Times New Roman" w:eastAsiaTheme="minorEastAsia" w:hAnsi="Times New Roman" w:cs="Times New Roman"/>
          <w:sz w:val="22"/>
          <w:szCs w:val="22"/>
        </w:rPr>
        <w:t xml:space="preserve"> the adsorption capacity of the</w:t>
      </w:r>
      <w:r w:rsidRPr="00211906">
        <w:rPr>
          <w:rFonts w:ascii="Times New Roman" w:eastAsiaTheme="minorEastAsia" w:hAnsi="Times New Roman" w:cs="Times New Roman"/>
          <w:sz w:val="22"/>
          <w:szCs w:val="22"/>
          <w:lang w:val="vi-VN"/>
        </w:rPr>
        <w:t xml:space="preserve"> </w:t>
      </w:r>
      <w:r w:rsidRPr="00211906">
        <w:rPr>
          <w:rFonts w:ascii="Times New Roman" w:eastAsiaTheme="minorEastAsia" w:hAnsi="Times New Roman" w:cs="Times New Roman"/>
          <w:sz w:val="22"/>
          <w:szCs w:val="22"/>
        </w:rPr>
        <w:t>adsorbent, and 1/n was the Freundlich coefficient relative heterogeneity.</w:t>
      </w:r>
    </w:p>
    <w:p w14:paraId="0D28462D" w14:textId="7EEF0E00" w:rsidR="002E0072" w:rsidRPr="00211906" w:rsidRDefault="002E0072" w:rsidP="006E3F9A">
      <w:pPr>
        <w:spacing w:before="120" w:after="120"/>
        <w:jc w:val="both"/>
        <w:rPr>
          <w:rFonts w:ascii="Times New Roman" w:eastAsiaTheme="minorEastAsia" w:hAnsi="Times New Roman" w:cs="Times New Roman"/>
          <w:sz w:val="22"/>
          <w:szCs w:val="22"/>
          <w:lang w:val="vi-VN"/>
        </w:rPr>
      </w:pPr>
      <w:r w:rsidRPr="00211906">
        <w:rPr>
          <w:rFonts w:ascii="Calibri" w:eastAsiaTheme="minorEastAsia" w:hAnsi="Calibri" w:cs="Calibri"/>
          <w:sz w:val="22"/>
          <w:szCs w:val="22"/>
        </w:rPr>
        <w:t>﻿</w:t>
      </w:r>
      <w:r w:rsidRPr="00211906">
        <w:rPr>
          <w:rFonts w:ascii="Times New Roman" w:eastAsiaTheme="minorEastAsia" w:hAnsi="Times New Roman" w:cs="Times New Roman"/>
          <w:sz w:val="22"/>
          <w:szCs w:val="22"/>
        </w:rPr>
        <w:t>The dimensionless equilibrium parameter</w:t>
      </w:r>
      <w:r w:rsidRPr="00211906">
        <w:rPr>
          <w:rFonts w:ascii="Times New Roman" w:eastAsiaTheme="minorEastAsia" w:hAnsi="Times New Roman" w:cs="Times New Roman"/>
          <w:sz w:val="22"/>
          <w:szCs w:val="22"/>
          <w:lang w:val="vi-VN"/>
        </w:rPr>
        <w:t>, R</w:t>
      </w:r>
      <w:r w:rsidRPr="00211906">
        <w:rPr>
          <w:rFonts w:ascii="Times New Roman" w:eastAsiaTheme="minorEastAsia" w:hAnsi="Times New Roman" w:cs="Times New Roman"/>
          <w:sz w:val="22"/>
          <w:szCs w:val="22"/>
          <w:vertAlign w:val="subscript"/>
          <w:lang w:val="vi-VN"/>
        </w:rPr>
        <w:t>L</w:t>
      </w:r>
      <w:r w:rsidRPr="00211906">
        <w:rPr>
          <w:rFonts w:ascii="Times New Roman" w:eastAsiaTheme="minorEastAsia" w:hAnsi="Times New Roman" w:cs="Times New Roman"/>
          <w:sz w:val="22"/>
          <w:szCs w:val="22"/>
          <w:lang w:val="vi-VN"/>
        </w:rPr>
        <w:t>, showing the chemical affinity between the absorbent and the absorbate, was calculated as follows</w:t>
      </w:r>
      <w:r w:rsidR="00FC53BA">
        <w:rPr>
          <w:rFonts w:ascii="Times New Roman" w:eastAsiaTheme="minorEastAsia" w:hAnsi="Times New Roman" w:cs="Times New Roman"/>
          <w:sz w:val="22"/>
          <w:szCs w:val="22"/>
          <w:lang w:val="vi-VN"/>
        </w:rPr>
        <w:t xml:space="preserve"> </w:t>
      </w:r>
      <w:r w:rsidR="00FC53BA" w:rsidRPr="00671CFF">
        <w:rPr>
          <w:rFonts w:ascii="Times New Roman" w:eastAsiaTheme="minorEastAsia" w:hAnsi="Times New Roman" w:cs="Times New Roman"/>
          <w:sz w:val="22"/>
          <w:szCs w:val="22"/>
          <w:vertAlign w:val="superscript"/>
          <w:lang w:val="vi-VN"/>
        </w:rPr>
        <w:fldChar w:fldCharType="begin"/>
      </w:r>
      <w:r w:rsidR="00F87544">
        <w:rPr>
          <w:rFonts w:ascii="Times New Roman" w:eastAsiaTheme="minorEastAsia" w:hAnsi="Times New Roman" w:cs="Times New Roman"/>
          <w:sz w:val="22"/>
          <w:szCs w:val="22"/>
          <w:vertAlign w:val="superscript"/>
          <w:lang w:val="vi-VN"/>
        </w:rPr>
        <w:instrText xml:space="preserve"> ADDIN EN.CITE &lt;EndNote&gt;&lt;Cite&gt;&lt;Author&gt;Wu&lt;/Author&gt;&lt;Year&gt;2023&lt;/Year&gt;&lt;RecNum&gt;25&lt;/RecNum&gt;&lt;DisplayText&gt;20&lt;/DisplayText&gt;&lt;record&gt;&lt;rec-number&gt;25&lt;/rec-number&gt;&lt;foreign-keys&gt;&lt;key app="EN" db-id="axxaatsv55rwrvez2z2xs5pg9rsxdesx2tdt" timestamp="1693839262"&gt;25&lt;/key&gt;&lt;/foreign-keys&gt;&lt;ref-type name="Journal Article"&gt;17&lt;/ref-type&gt;&lt;contributors&gt;&lt;authors&gt;&lt;author&gt;Wu, Biao&lt;/author&gt;&lt;author&gt;Chen, Xiaowen&lt;/author&gt;&lt;author&gt;Hou, Dongwei&lt;/author&gt;&lt;/authors&gt;&lt;/contributors&gt;&lt;titles&gt;&lt;title&gt;Modeling of monolayer water adsorption on surface of cement minerals by molecule simulation and adsorption isotherm&lt;/title&gt;&lt;secondary-title&gt;Materials Today Communications&lt;/secondary-title&gt;&lt;/titles&gt;&lt;periodical&gt;&lt;full-title&gt;Materials Today Communications&lt;/full-title&gt;&lt;/periodical&gt;&lt;pages&gt;106646&lt;/pages&gt;&lt;volume&gt;36&lt;/volume&gt;&lt;keywords&gt;&lt;keyword&gt;Grand Canonical Monte Carlo Simulations&lt;/keyword&gt;&lt;keyword&gt;Cementitious materials&lt;/keyword&gt;&lt;keyword&gt;Surface adsorption&lt;/keyword&gt;&lt;keyword&gt;Adsorption isotherm models&lt;/keyword&gt;&lt;keyword&gt;Water condensation&lt;/keyword&gt;&lt;/keywords&gt;&lt;dates&gt;&lt;year&gt;2023&lt;/year&gt;&lt;pub-dates&gt;&lt;date&gt;2023/08/01/&lt;/date&gt;&lt;/pub-dates&gt;&lt;/dates&gt;&lt;isbn&gt;2352-4928&lt;/isbn&gt;&lt;urls&gt;&lt;related-urls&gt;&lt;url&gt;https://www.sciencedirect.com/science/article/pii/S2352492823013375&lt;/url&gt;&lt;/related-urls&gt;&lt;/urls&gt;&lt;electronic-resource-num&gt;https://doi.org/10.1016/j.mtcomm.2023.106646&lt;/electronic-resource-num&gt;&lt;/record&gt;&lt;/Cite&gt;&lt;/EndNote&gt;</w:instrText>
      </w:r>
      <w:r w:rsidR="00FC53BA" w:rsidRPr="00671CFF">
        <w:rPr>
          <w:rFonts w:ascii="Times New Roman" w:eastAsiaTheme="minorEastAsia" w:hAnsi="Times New Roman" w:cs="Times New Roman"/>
          <w:sz w:val="22"/>
          <w:szCs w:val="22"/>
          <w:vertAlign w:val="superscript"/>
          <w:lang w:val="vi-VN"/>
        </w:rPr>
        <w:fldChar w:fldCharType="separate"/>
      </w:r>
      <w:r w:rsidR="00F87544">
        <w:rPr>
          <w:rFonts w:ascii="Times New Roman" w:eastAsiaTheme="minorEastAsia" w:hAnsi="Times New Roman" w:cs="Times New Roman"/>
          <w:noProof/>
          <w:sz w:val="22"/>
          <w:szCs w:val="22"/>
          <w:vertAlign w:val="superscript"/>
          <w:lang w:val="vi-VN"/>
        </w:rPr>
        <w:t>20</w:t>
      </w:r>
      <w:r w:rsidR="00FC53BA" w:rsidRPr="00671CFF">
        <w:rPr>
          <w:rFonts w:ascii="Times New Roman" w:eastAsiaTheme="minorEastAsia" w:hAnsi="Times New Roman" w:cs="Times New Roman"/>
          <w:sz w:val="22"/>
          <w:szCs w:val="22"/>
          <w:vertAlign w:val="superscript"/>
          <w:lang w:val="vi-VN"/>
        </w:rPr>
        <w:fldChar w:fldCharType="end"/>
      </w:r>
      <w:r w:rsidR="009D3710" w:rsidRPr="00211906">
        <w:rPr>
          <w:rFonts w:ascii="Times New Roman" w:eastAsiaTheme="minorEastAsia" w:hAnsi="Times New Roman" w:cs="Times New Roman"/>
          <w:sz w:val="22"/>
          <w:szCs w:val="22"/>
          <w:lang w:val="vi-VN"/>
        </w:rPr>
        <w:t>:</w:t>
      </w:r>
    </w:p>
    <w:p w14:paraId="5D18E657" w14:textId="1AB63399" w:rsidR="002E0072" w:rsidRPr="00211906" w:rsidRDefault="00D775BD" w:rsidP="009D3710">
      <w:pPr>
        <w:tabs>
          <w:tab w:val="center" w:pos="3686"/>
          <w:tab w:val="center" w:pos="8505"/>
        </w:tabs>
        <w:spacing w:before="120" w:after="120"/>
        <w:jc w:val="right"/>
        <w:rPr>
          <w:rFonts w:ascii="Times New Roman" w:eastAsiaTheme="minorEastAsia" w:hAnsi="Times New Roman" w:cs="Times New Roman"/>
          <w:sz w:val="22"/>
          <w:szCs w:val="22"/>
          <w:lang w:val="vi-VN"/>
        </w:rPr>
      </w:pPr>
      <w:r>
        <w:rPr>
          <w:rFonts w:ascii="Times New Roman" w:eastAsiaTheme="minorEastAsia" w:hAnsi="Times New Roman" w:cs="Times New Roman"/>
          <w:sz w:val="22"/>
          <w:szCs w:val="22"/>
          <w:lang w:val="vi-VN"/>
        </w:rPr>
        <w:t xml:space="preserve">                </w:t>
      </w:r>
      <m:oMath>
        <m:sSub>
          <m:sSubPr>
            <m:ctrlPr>
              <w:rPr>
                <w:rFonts w:ascii="Cambria Math" w:eastAsiaTheme="minorEastAsia" w:hAnsi="Cambria Math" w:cs="Times New Roman"/>
                <w:b/>
                <w:bCs/>
                <w:i/>
                <w:sz w:val="22"/>
                <w:szCs w:val="22"/>
                <w:lang w:val="vi-VN"/>
              </w:rPr>
            </m:ctrlPr>
          </m:sSubPr>
          <m:e>
            <m:r>
              <m:rPr>
                <m:sty m:val="bi"/>
              </m:rPr>
              <w:rPr>
                <w:rFonts w:ascii="Cambria Math" w:eastAsiaTheme="minorEastAsia" w:hAnsi="Cambria Math" w:cs="Times New Roman"/>
                <w:sz w:val="22"/>
                <w:szCs w:val="22"/>
                <w:lang w:val="vi-VN"/>
              </w:rPr>
              <m:t>R</m:t>
            </m:r>
          </m:e>
          <m:sub>
            <m:r>
              <m:rPr>
                <m:sty m:val="bi"/>
              </m:rPr>
              <w:rPr>
                <w:rFonts w:ascii="Cambria Math" w:eastAsiaTheme="minorEastAsia" w:hAnsi="Cambria Math" w:cs="Times New Roman"/>
                <w:sz w:val="22"/>
                <w:szCs w:val="22"/>
                <w:lang w:val="vi-VN"/>
              </w:rPr>
              <m:t>L</m:t>
            </m:r>
          </m:sub>
        </m:sSub>
        <m:r>
          <m:rPr>
            <m:sty m:val="bi"/>
          </m:rPr>
          <w:rPr>
            <w:rFonts w:ascii="Cambria Math" w:eastAsiaTheme="minorEastAsia" w:hAnsi="Cambria Math" w:cs="Times New Roman"/>
            <w:sz w:val="22"/>
            <w:szCs w:val="22"/>
            <w:lang w:val="vi-VN"/>
          </w:rPr>
          <m:t>=</m:t>
        </m:r>
        <m:f>
          <m:fPr>
            <m:ctrlPr>
              <w:rPr>
                <w:rFonts w:ascii="Cambria Math" w:eastAsiaTheme="minorEastAsia" w:hAnsi="Cambria Math" w:cs="Times New Roman"/>
                <w:b/>
                <w:bCs/>
                <w:i/>
                <w:sz w:val="22"/>
                <w:szCs w:val="22"/>
                <w:lang w:val="vi-VN"/>
              </w:rPr>
            </m:ctrlPr>
          </m:fPr>
          <m:num>
            <m:r>
              <m:rPr>
                <m:sty m:val="bi"/>
              </m:rPr>
              <w:rPr>
                <w:rFonts w:ascii="Cambria Math" w:eastAsiaTheme="minorEastAsia" w:hAnsi="Cambria Math" w:cs="Times New Roman"/>
                <w:sz w:val="22"/>
                <w:szCs w:val="22"/>
                <w:lang w:val="vi-VN"/>
              </w:rPr>
              <m:t>1</m:t>
            </m:r>
          </m:num>
          <m:den>
            <m:r>
              <m:rPr>
                <m:sty m:val="bi"/>
              </m:rPr>
              <w:rPr>
                <w:rFonts w:ascii="Cambria Math" w:eastAsiaTheme="minorEastAsia" w:hAnsi="Cambria Math" w:cs="Times New Roman"/>
                <w:sz w:val="22"/>
                <w:szCs w:val="22"/>
                <w:lang w:val="vi-VN"/>
              </w:rPr>
              <m:t>1+b</m:t>
            </m:r>
            <m:sSub>
              <m:sSubPr>
                <m:ctrlPr>
                  <w:rPr>
                    <w:rFonts w:ascii="Cambria Math" w:eastAsiaTheme="minorEastAsia" w:hAnsi="Cambria Math" w:cs="Times New Roman"/>
                    <w:b/>
                    <w:bCs/>
                    <w:i/>
                    <w:sz w:val="22"/>
                    <w:szCs w:val="22"/>
                    <w:lang w:val="vi-VN"/>
                  </w:rPr>
                </m:ctrlPr>
              </m:sSubPr>
              <m:e>
                <m:r>
                  <m:rPr>
                    <m:sty m:val="bi"/>
                  </m:rPr>
                  <w:rPr>
                    <w:rFonts w:ascii="Cambria Math" w:eastAsiaTheme="minorEastAsia" w:hAnsi="Cambria Math" w:cs="Times New Roman"/>
                    <w:sz w:val="22"/>
                    <w:szCs w:val="22"/>
                    <w:lang w:val="vi-VN"/>
                  </w:rPr>
                  <m:t>C</m:t>
                </m:r>
              </m:e>
              <m:sub>
                <m:r>
                  <m:rPr>
                    <m:sty m:val="bi"/>
                  </m:rPr>
                  <w:rPr>
                    <w:rFonts w:ascii="Cambria Math" w:eastAsiaTheme="minorEastAsia" w:hAnsi="Cambria Math" w:cs="Times New Roman"/>
                    <w:sz w:val="22"/>
                    <w:szCs w:val="22"/>
                    <w:lang w:val="vi-VN"/>
                  </w:rPr>
                  <m:t>0</m:t>
                </m:r>
              </m:sub>
            </m:sSub>
          </m:den>
        </m:f>
      </m:oMath>
      <w:r w:rsidR="002E0072" w:rsidRPr="00211906">
        <w:rPr>
          <w:rFonts w:ascii="Times New Roman" w:eastAsiaTheme="minorEastAsia" w:hAnsi="Times New Roman" w:cs="Times New Roman"/>
          <w:sz w:val="22"/>
          <w:szCs w:val="22"/>
          <w:lang w:val="vi-VN"/>
        </w:rPr>
        <w:t xml:space="preserve">        </w:t>
      </w:r>
      <w:r w:rsidR="002E0072" w:rsidRPr="00211906">
        <w:rPr>
          <w:rFonts w:ascii="Times New Roman" w:eastAsiaTheme="minorEastAsia" w:hAnsi="Times New Roman" w:cs="Times New Roman"/>
          <w:sz w:val="22"/>
          <w:szCs w:val="22"/>
          <w:lang w:val="vi-VN"/>
        </w:rPr>
        <w:tab/>
        <w:t>(</w:t>
      </w:r>
      <w:r w:rsidR="0091537C" w:rsidRPr="00211906">
        <w:rPr>
          <w:rFonts w:ascii="Times New Roman" w:eastAsiaTheme="minorEastAsia" w:hAnsi="Times New Roman" w:cs="Times New Roman"/>
          <w:sz w:val="22"/>
          <w:szCs w:val="22"/>
          <w:lang w:val="vi-VN"/>
        </w:rPr>
        <w:t>5</w:t>
      </w:r>
      <w:r w:rsidR="002E0072" w:rsidRPr="00211906">
        <w:rPr>
          <w:rFonts w:ascii="Times New Roman" w:eastAsiaTheme="minorEastAsia" w:hAnsi="Times New Roman" w:cs="Times New Roman"/>
          <w:sz w:val="22"/>
          <w:szCs w:val="22"/>
          <w:lang w:val="vi-VN"/>
        </w:rPr>
        <w:t>)</w:t>
      </w:r>
    </w:p>
    <w:p w14:paraId="28FE921E" w14:textId="2167E884" w:rsidR="002E0072" w:rsidRPr="00211906" w:rsidRDefault="002E0072" w:rsidP="006E3F9A">
      <w:pPr>
        <w:spacing w:before="120" w:after="120"/>
        <w:jc w:val="both"/>
        <w:rPr>
          <w:rFonts w:ascii="Times New Roman" w:eastAsiaTheme="minorEastAsia" w:hAnsi="Times New Roman" w:cs="Times New Roman"/>
          <w:sz w:val="22"/>
          <w:szCs w:val="22"/>
          <w:lang w:val="vi-VN"/>
        </w:rPr>
      </w:pPr>
      <w:r w:rsidRPr="00211906">
        <w:rPr>
          <w:rFonts w:ascii="Times New Roman" w:eastAsiaTheme="minorEastAsia" w:hAnsi="Times New Roman" w:cs="Times New Roman"/>
          <w:sz w:val="22"/>
          <w:szCs w:val="22"/>
          <w:lang w:val="vi-VN"/>
        </w:rPr>
        <w:t>The favorable values of R</w:t>
      </w:r>
      <w:r w:rsidRPr="00211906">
        <w:rPr>
          <w:rFonts w:ascii="Times New Roman" w:eastAsiaTheme="minorEastAsia" w:hAnsi="Times New Roman" w:cs="Times New Roman"/>
          <w:sz w:val="22"/>
          <w:szCs w:val="22"/>
          <w:vertAlign w:val="subscript"/>
          <w:lang w:val="vi-VN"/>
        </w:rPr>
        <w:t xml:space="preserve">L </w:t>
      </w:r>
      <w:r w:rsidRPr="00211906">
        <w:rPr>
          <w:rFonts w:ascii="Times New Roman" w:eastAsiaTheme="minorEastAsia" w:hAnsi="Times New Roman" w:cs="Times New Roman"/>
          <w:sz w:val="22"/>
          <w:szCs w:val="22"/>
          <w:lang w:val="vi-VN"/>
        </w:rPr>
        <w:t xml:space="preserve"> were less than 1 </w:t>
      </w:r>
    </w:p>
    <w:p w14:paraId="6C8E1284" w14:textId="50F225AB" w:rsidR="0025273D" w:rsidRPr="00211906" w:rsidRDefault="0025273D" w:rsidP="004B7762">
      <w:pPr>
        <w:spacing w:before="120" w:after="120"/>
        <w:jc w:val="both"/>
        <w:rPr>
          <w:rFonts w:ascii="Times New Roman" w:hAnsi="Times New Roman" w:cs="Times New Roman"/>
          <w:b/>
          <w:sz w:val="22"/>
          <w:szCs w:val="22"/>
        </w:rPr>
      </w:pPr>
      <w:r w:rsidRPr="00211906">
        <w:rPr>
          <w:rFonts w:ascii="Times New Roman" w:hAnsi="Times New Roman" w:cs="Times New Roman"/>
          <w:b/>
          <w:sz w:val="22"/>
          <w:szCs w:val="22"/>
          <w:lang w:val="vi-VN"/>
        </w:rPr>
        <w:t>2.</w:t>
      </w:r>
      <w:r w:rsidR="004B7762" w:rsidRPr="00211906">
        <w:rPr>
          <w:rFonts w:ascii="Times New Roman" w:hAnsi="Times New Roman" w:cs="Times New Roman"/>
          <w:b/>
          <w:sz w:val="22"/>
          <w:szCs w:val="22"/>
          <w:lang w:val="vi-VN"/>
        </w:rPr>
        <w:t>4</w:t>
      </w:r>
      <w:r w:rsidRPr="00211906">
        <w:rPr>
          <w:rFonts w:ascii="Times New Roman" w:hAnsi="Times New Roman" w:cs="Times New Roman"/>
          <w:b/>
          <w:sz w:val="22"/>
          <w:szCs w:val="22"/>
        </w:rPr>
        <w:t>.</w:t>
      </w:r>
      <w:r w:rsidRPr="00211906">
        <w:rPr>
          <w:rFonts w:ascii="Times New Roman" w:hAnsi="Times New Roman" w:cs="Times New Roman"/>
          <w:b/>
          <w:sz w:val="22"/>
          <w:szCs w:val="22"/>
          <w:lang w:val="vi-VN"/>
        </w:rPr>
        <w:t xml:space="preserve"> Analytical methods</w:t>
      </w:r>
      <w:r w:rsidRPr="00211906">
        <w:rPr>
          <w:rFonts w:ascii="Times New Roman" w:hAnsi="Times New Roman" w:cs="Times New Roman"/>
          <w:b/>
          <w:sz w:val="22"/>
          <w:szCs w:val="22"/>
        </w:rPr>
        <w:t xml:space="preserve"> </w:t>
      </w:r>
      <w:r w:rsidRPr="00211906">
        <w:rPr>
          <w:rFonts w:ascii="Times New Roman" w:hAnsi="Times New Roman" w:cs="Times New Roman"/>
          <w:b/>
          <w:sz w:val="22"/>
          <w:szCs w:val="22"/>
          <w:lang w:val="vi-VN"/>
        </w:rPr>
        <w:t xml:space="preserve"> </w:t>
      </w:r>
    </w:p>
    <w:p w14:paraId="38BE1B2E" w14:textId="1249C159" w:rsidR="00F13F1E" w:rsidRPr="00211906" w:rsidRDefault="0025273D" w:rsidP="00331EE8">
      <w:pPr>
        <w:pStyle w:val="NormalWeb"/>
        <w:spacing w:before="120" w:beforeAutospacing="0" w:after="120" w:afterAutospacing="0"/>
        <w:jc w:val="both"/>
        <w:rPr>
          <w:bCs/>
          <w:sz w:val="22"/>
          <w:szCs w:val="22"/>
          <w:lang w:val="vi-VN"/>
        </w:rPr>
      </w:pPr>
      <w:r w:rsidRPr="00211906">
        <w:rPr>
          <w:bCs/>
          <w:sz w:val="22"/>
          <w:szCs w:val="22"/>
        </w:rPr>
        <w:t>The</w:t>
      </w:r>
      <w:r w:rsidRPr="00211906">
        <w:rPr>
          <w:bCs/>
          <w:sz w:val="22"/>
          <w:szCs w:val="22"/>
          <w:lang w:val="vi-VN"/>
        </w:rPr>
        <w:t xml:space="preserve"> characterization of hydrogel was studied by </w:t>
      </w:r>
      <w:r w:rsidRPr="00211906">
        <w:rPr>
          <w:bCs/>
          <w:sz w:val="22"/>
          <w:szCs w:val="22"/>
        </w:rPr>
        <w:t>Frontier FT-IR/NIR instrument model</w:t>
      </w:r>
      <w:r w:rsidR="0034288F" w:rsidRPr="00211906">
        <w:rPr>
          <w:bCs/>
          <w:sz w:val="22"/>
          <w:szCs w:val="22"/>
          <w:lang w:val="vi-VN"/>
        </w:rPr>
        <w:t xml:space="preserve"> </w:t>
      </w:r>
      <w:r w:rsidRPr="00211906">
        <w:rPr>
          <w:bCs/>
          <w:sz w:val="22"/>
          <w:szCs w:val="22"/>
        </w:rPr>
        <w:t xml:space="preserve">at Institute of Applied Materials </w:t>
      </w:r>
      <w:r w:rsidR="00F01EFE" w:rsidRPr="00211906">
        <w:rPr>
          <w:bCs/>
          <w:sz w:val="22"/>
          <w:szCs w:val="22"/>
          <w:lang w:val="vi-VN"/>
        </w:rPr>
        <w:t>s</w:t>
      </w:r>
      <w:r w:rsidRPr="00211906">
        <w:rPr>
          <w:bCs/>
          <w:sz w:val="22"/>
          <w:szCs w:val="22"/>
        </w:rPr>
        <w:t>cience, Ho Chi Minh City, Vietnam</w:t>
      </w:r>
      <w:r w:rsidRPr="00211906">
        <w:rPr>
          <w:bCs/>
          <w:sz w:val="22"/>
          <w:szCs w:val="22"/>
          <w:lang w:val="vi-VN"/>
        </w:rPr>
        <w:t xml:space="preserve"> with t</w:t>
      </w:r>
      <w:r w:rsidRPr="00211906">
        <w:rPr>
          <w:bCs/>
          <w:sz w:val="22"/>
          <w:szCs w:val="22"/>
        </w:rPr>
        <w:t>he scan rate</w:t>
      </w:r>
      <w:r w:rsidRPr="00211906">
        <w:rPr>
          <w:bCs/>
          <w:sz w:val="22"/>
          <w:szCs w:val="22"/>
          <w:lang w:val="vi-VN"/>
        </w:rPr>
        <w:t xml:space="preserve"> and speed</w:t>
      </w:r>
      <w:r w:rsidRPr="00211906">
        <w:rPr>
          <w:bCs/>
          <w:sz w:val="22"/>
          <w:szCs w:val="22"/>
        </w:rPr>
        <w:t xml:space="preserve"> being 4000 – 4500 cm</w:t>
      </w:r>
      <w:r w:rsidRPr="00211906">
        <w:rPr>
          <w:bCs/>
          <w:sz w:val="22"/>
          <w:szCs w:val="22"/>
          <w:vertAlign w:val="superscript"/>
        </w:rPr>
        <w:t>-1</w:t>
      </w:r>
      <w:r w:rsidRPr="00211906">
        <w:rPr>
          <w:bCs/>
          <w:sz w:val="22"/>
          <w:szCs w:val="22"/>
          <w:lang w:val="vi-VN"/>
        </w:rPr>
        <w:t xml:space="preserve"> and </w:t>
      </w:r>
      <w:r w:rsidRPr="00211906">
        <w:rPr>
          <w:bCs/>
          <w:sz w:val="22"/>
          <w:szCs w:val="22"/>
        </w:rPr>
        <w:t>0.2 mm/s</w:t>
      </w:r>
      <w:r w:rsidRPr="00211906">
        <w:rPr>
          <w:bCs/>
          <w:sz w:val="22"/>
          <w:szCs w:val="22"/>
          <w:lang w:val="vi-VN"/>
        </w:rPr>
        <w:t xml:space="preserve">, respectively and </w:t>
      </w:r>
      <w:r w:rsidRPr="00211906">
        <w:rPr>
          <w:bCs/>
          <w:sz w:val="22"/>
          <w:szCs w:val="22"/>
        </w:rPr>
        <w:t>SEM system</w:t>
      </w:r>
      <w:r w:rsidR="0034288F" w:rsidRPr="00211906">
        <w:rPr>
          <w:bCs/>
          <w:sz w:val="22"/>
          <w:szCs w:val="22"/>
          <w:lang w:val="vi-VN"/>
        </w:rPr>
        <w:t xml:space="preserve"> </w:t>
      </w:r>
      <w:r w:rsidRPr="00211906">
        <w:rPr>
          <w:bCs/>
          <w:sz w:val="22"/>
          <w:szCs w:val="22"/>
          <w:lang w:val="vi-VN"/>
        </w:rPr>
        <w:t>at Research Laboratories of Saigon Hi-tech Park, Ho Chi Minh City, Vietnam.</w:t>
      </w:r>
      <w:r w:rsidR="00644AB7">
        <w:rPr>
          <w:bCs/>
          <w:sz w:val="22"/>
          <w:szCs w:val="22"/>
          <w:lang w:val="vi-VN"/>
        </w:rPr>
        <w:t xml:space="preserve"> </w:t>
      </w:r>
      <w:r w:rsidR="00644AB7" w:rsidRPr="00211906">
        <w:rPr>
          <w:bCs/>
          <w:sz w:val="22"/>
          <w:szCs w:val="22"/>
          <w:lang w:val="vi-VN"/>
        </w:rPr>
        <w:t>Crystal phases of the hydrogel samples were investigated with the X-ray diffraction method (XRD) with Cu-Kα radiation (λ=1.54184 Å).</w:t>
      </w:r>
      <w:r w:rsidR="00644AB7">
        <w:rPr>
          <w:bCs/>
          <w:sz w:val="22"/>
          <w:szCs w:val="22"/>
          <w:lang w:val="vi-VN"/>
        </w:rPr>
        <w:t xml:space="preserve"> </w:t>
      </w:r>
      <w:r w:rsidR="00644AB7" w:rsidRPr="00644AB7">
        <w:rPr>
          <w:bCs/>
          <w:sz w:val="22"/>
          <w:szCs w:val="22"/>
          <w:highlight w:val="yellow"/>
          <w:lang w:val="vi-VN"/>
        </w:rPr>
        <w:t xml:space="preserve">The MB solution was examined its absorbance by </w:t>
      </w:r>
      <w:r w:rsidR="00644AB7" w:rsidRPr="00644AB7">
        <w:rPr>
          <w:sz w:val="22"/>
          <w:szCs w:val="22"/>
          <w:highlight w:val="yellow"/>
          <w:lang w:val="vi-VN"/>
        </w:rPr>
        <w:t xml:space="preserve">UV/UV-NIR Horiba Dual-FL at Ho Chi Minh City </w:t>
      </w:r>
      <w:r w:rsidR="00644AB7" w:rsidRPr="00644AB7">
        <w:rPr>
          <w:sz w:val="22"/>
          <w:szCs w:val="22"/>
          <w:highlight w:val="yellow"/>
          <w:lang w:val="vi-VN"/>
        </w:rPr>
        <w:lastRenderedPageBreak/>
        <w:t>University of Technology - Vietnam National University Ho Chi Minh City.</w:t>
      </w:r>
    </w:p>
    <w:p w14:paraId="12E2513E" w14:textId="091D1F4B" w:rsidR="00166B26" w:rsidRPr="00211906" w:rsidRDefault="004B7762" w:rsidP="006E3F9A">
      <w:pPr>
        <w:jc w:val="both"/>
        <w:rPr>
          <w:rFonts w:ascii="Times New Roman" w:hAnsi="Times New Roman" w:cs="Times New Roman"/>
          <w:b/>
          <w:bCs/>
          <w:sz w:val="22"/>
          <w:szCs w:val="22"/>
          <w:lang w:val="vi-VN"/>
        </w:rPr>
      </w:pPr>
      <w:r w:rsidRPr="00211906">
        <w:rPr>
          <w:rFonts w:ascii="Times New Roman" w:hAnsi="Times New Roman" w:cs="Times New Roman"/>
          <w:b/>
          <w:bCs/>
          <w:sz w:val="22"/>
          <w:szCs w:val="22"/>
          <w:lang w:val="vi-VN"/>
        </w:rPr>
        <w:t>3. RESULTS AND DISCUSSION</w:t>
      </w:r>
    </w:p>
    <w:p w14:paraId="2697CA59" w14:textId="637FCB6F" w:rsidR="00631DB8" w:rsidRPr="00211906" w:rsidRDefault="00631DB8" w:rsidP="004B7762">
      <w:pPr>
        <w:spacing w:before="120" w:after="120"/>
        <w:jc w:val="both"/>
        <w:rPr>
          <w:rFonts w:ascii="Times New Roman" w:hAnsi="Times New Roman" w:cs="Times New Roman"/>
          <w:b/>
          <w:bCs/>
          <w:sz w:val="22"/>
          <w:szCs w:val="22"/>
          <w:lang w:val="vi-VN"/>
        </w:rPr>
      </w:pPr>
      <w:r w:rsidRPr="00211906">
        <w:rPr>
          <w:rFonts w:ascii="Times New Roman" w:hAnsi="Times New Roman" w:cs="Times New Roman"/>
          <w:b/>
          <w:bCs/>
          <w:sz w:val="22"/>
          <w:szCs w:val="22"/>
          <w:lang w:val="vi-VN"/>
        </w:rPr>
        <w:t xml:space="preserve">3.1 </w:t>
      </w:r>
      <w:r w:rsidR="005850E9" w:rsidRPr="00211906">
        <w:rPr>
          <w:rFonts w:ascii="Times New Roman" w:hAnsi="Times New Roman" w:cs="Times New Roman"/>
          <w:b/>
          <w:bCs/>
          <w:sz w:val="22"/>
          <w:szCs w:val="22"/>
          <w:lang w:val="vi-VN"/>
        </w:rPr>
        <w:t>A</w:t>
      </w:r>
      <w:r w:rsidRPr="00211906">
        <w:rPr>
          <w:rFonts w:ascii="Times New Roman" w:hAnsi="Times New Roman" w:cs="Times New Roman"/>
          <w:b/>
          <w:bCs/>
          <w:sz w:val="22"/>
          <w:szCs w:val="22"/>
          <w:lang w:val="vi-VN"/>
        </w:rPr>
        <w:t xml:space="preserve">nalysis </w:t>
      </w:r>
      <w:r w:rsidR="005850E9" w:rsidRPr="00211906">
        <w:rPr>
          <w:rFonts w:ascii="Times New Roman" w:hAnsi="Times New Roman" w:cs="Times New Roman"/>
          <w:b/>
          <w:bCs/>
          <w:sz w:val="22"/>
          <w:szCs w:val="22"/>
          <w:lang w:val="vi-VN"/>
        </w:rPr>
        <w:t xml:space="preserve">of crystal structure </w:t>
      </w:r>
      <w:r w:rsidRPr="00211906">
        <w:rPr>
          <w:rFonts w:ascii="Times New Roman" w:hAnsi="Times New Roman" w:cs="Times New Roman"/>
          <w:b/>
          <w:bCs/>
          <w:sz w:val="22"/>
          <w:szCs w:val="22"/>
          <w:lang w:val="vi-VN"/>
        </w:rPr>
        <w:t>by X-ray diffraction</w:t>
      </w:r>
      <w:r w:rsidR="005850E9" w:rsidRPr="00211906">
        <w:rPr>
          <w:rFonts w:ascii="Times New Roman" w:hAnsi="Times New Roman" w:cs="Times New Roman"/>
          <w:b/>
          <w:bCs/>
          <w:sz w:val="22"/>
          <w:szCs w:val="22"/>
          <w:lang w:val="vi-VN"/>
        </w:rPr>
        <w:t xml:space="preserve"> method</w:t>
      </w:r>
    </w:p>
    <w:p w14:paraId="4FE1F4BC" w14:textId="5F82546C" w:rsidR="00631DB8" w:rsidRPr="00211906" w:rsidRDefault="005C1F45" w:rsidP="00F856AE">
      <w:pPr>
        <w:pStyle w:val="Normal-nospacing"/>
        <w:keepNext/>
        <w:rPr>
          <w:rFonts w:cs="Times New Roman"/>
          <w:sz w:val="22"/>
        </w:rPr>
      </w:pPr>
      <w:r w:rsidRPr="00211906">
        <w:rPr>
          <w:rFonts w:cs="Times New Roman"/>
          <w:noProof/>
          <w:sz w:val="22"/>
        </w:rPr>
        <w:drawing>
          <wp:inline distT="0" distB="0" distL="0" distR="0" wp14:anchorId="25EDAAE6" wp14:editId="2A9D6708">
            <wp:extent cx="2761102" cy="2151890"/>
            <wp:effectExtent l="0" t="0" r="0" b="0"/>
            <wp:docPr id="675889983" name="Picture 1" descr="A graph of a person's re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9983" name="Picture 1" descr="A graph of a person's reaction&#10;&#10;Description automatically generated with medium confidence"/>
                    <pic:cNvPicPr/>
                  </pic:nvPicPr>
                  <pic:blipFill rotWithShape="1">
                    <a:blip r:embed="rId5">
                      <a:extLst>
                        <a:ext uri="{28A0092B-C50C-407E-A947-70E740481C1C}">
                          <a14:useLocalDpi xmlns:a14="http://schemas.microsoft.com/office/drawing/2010/main" val="0"/>
                        </a:ext>
                      </a:extLst>
                    </a:blip>
                    <a:srcRect r="59971" b="55582"/>
                    <a:stretch/>
                  </pic:blipFill>
                  <pic:spPr bwMode="auto">
                    <a:xfrm>
                      <a:off x="0" y="0"/>
                      <a:ext cx="2812061" cy="2191605"/>
                    </a:xfrm>
                    <a:prstGeom prst="rect">
                      <a:avLst/>
                    </a:prstGeom>
                    <a:ln>
                      <a:noFill/>
                    </a:ln>
                    <a:extLst>
                      <a:ext uri="{53640926-AAD7-44D8-BBD7-CCE9431645EC}">
                        <a14:shadowObscured xmlns:a14="http://schemas.microsoft.com/office/drawing/2010/main"/>
                      </a:ext>
                    </a:extLst>
                  </pic:spPr>
                </pic:pic>
              </a:graphicData>
            </a:graphic>
          </wp:inline>
        </w:drawing>
      </w:r>
    </w:p>
    <w:p w14:paraId="688DF2FB" w14:textId="5C324A5E" w:rsidR="00631DB8" w:rsidRPr="00D775BD" w:rsidRDefault="00631DB8" w:rsidP="004B7762">
      <w:pPr>
        <w:pStyle w:val="Caption"/>
        <w:spacing w:after="120" w:line="240" w:lineRule="auto"/>
        <w:rPr>
          <w:rFonts w:cs="Times New Roman"/>
          <w:i w:val="0"/>
          <w:iCs w:val="0"/>
          <w:szCs w:val="20"/>
          <w:lang w:val="vi-VN"/>
        </w:rPr>
      </w:pPr>
      <w:bookmarkStart w:id="1" w:name="_Toc138414181"/>
      <w:r w:rsidRPr="00D775BD">
        <w:rPr>
          <w:rFonts w:cs="Times New Roman"/>
          <w:b/>
          <w:bCs/>
          <w:i w:val="0"/>
          <w:iCs w:val="0"/>
          <w:szCs w:val="20"/>
        </w:rPr>
        <w:t xml:space="preserve">Figure </w:t>
      </w:r>
      <w:r w:rsidRPr="00D775BD">
        <w:rPr>
          <w:rFonts w:cs="Times New Roman"/>
          <w:b/>
          <w:bCs/>
          <w:i w:val="0"/>
          <w:iCs w:val="0"/>
          <w:szCs w:val="20"/>
          <w:lang w:val="vi-VN"/>
        </w:rPr>
        <w:t>1</w:t>
      </w:r>
      <w:r w:rsidR="0034160F" w:rsidRPr="00D775BD">
        <w:rPr>
          <w:rFonts w:cs="Times New Roman"/>
          <w:b/>
          <w:bCs/>
          <w:i w:val="0"/>
          <w:iCs w:val="0"/>
          <w:szCs w:val="20"/>
          <w:lang w:val="vi-VN"/>
        </w:rPr>
        <w:t>.</w:t>
      </w:r>
      <w:r w:rsidRPr="00D775BD">
        <w:rPr>
          <w:rFonts w:cs="Times New Roman"/>
          <w:i w:val="0"/>
          <w:iCs w:val="0"/>
          <w:szCs w:val="20"/>
          <w:lang w:val="vi-VN"/>
        </w:rPr>
        <w:t xml:space="preserve"> XRD spectrum of lignin and sample</w:t>
      </w:r>
      <w:bookmarkEnd w:id="1"/>
    </w:p>
    <w:p w14:paraId="63FB13B7" w14:textId="68BF5418" w:rsidR="00631DB8" w:rsidRPr="00211906" w:rsidRDefault="00631DB8" w:rsidP="00272EFE">
      <w:pPr>
        <w:spacing w:before="120" w:after="120"/>
        <w:jc w:val="both"/>
        <w:rPr>
          <w:rFonts w:ascii="Times New Roman" w:hAnsi="Times New Roman" w:cs="Times New Roman"/>
          <w:sz w:val="22"/>
          <w:szCs w:val="22"/>
          <w:lang w:val="vi-VN"/>
        </w:rPr>
      </w:pPr>
      <w:r w:rsidRPr="00211906">
        <w:rPr>
          <w:rFonts w:ascii="Times New Roman" w:hAnsi="Times New Roman" w:cs="Times New Roman"/>
          <w:sz w:val="22"/>
          <w:szCs w:val="22"/>
          <w:lang w:val="vi-VN"/>
        </w:rPr>
        <w:t xml:space="preserve">In this study, the XRD spectra of PVA, lignin, and PVA/lignin composite </w:t>
      </w:r>
      <w:r w:rsidR="00644AB7">
        <w:rPr>
          <w:rFonts w:ascii="Times New Roman" w:hAnsi="Times New Roman" w:cs="Times New Roman"/>
          <w:sz w:val="22"/>
          <w:szCs w:val="22"/>
          <w:lang w:val="vi-VN"/>
        </w:rPr>
        <w:t xml:space="preserve">hydrogel </w:t>
      </w:r>
      <w:r w:rsidRPr="00211906">
        <w:rPr>
          <w:rFonts w:ascii="Times New Roman" w:hAnsi="Times New Roman" w:cs="Times New Roman"/>
          <w:sz w:val="22"/>
          <w:szCs w:val="22"/>
          <w:lang w:val="vi-VN"/>
        </w:rPr>
        <w:t xml:space="preserve">were measured </w:t>
      </w:r>
      <w:r w:rsidR="00644AB7">
        <w:rPr>
          <w:rFonts w:ascii="Times New Roman" w:hAnsi="Times New Roman" w:cs="Times New Roman"/>
          <w:sz w:val="22"/>
          <w:szCs w:val="22"/>
          <w:lang w:val="vi-VN"/>
        </w:rPr>
        <w:t>by</w:t>
      </w:r>
      <w:r w:rsidRPr="00211906">
        <w:rPr>
          <w:rFonts w:ascii="Times New Roman" w:hAnsi="Times New Roman" w:cs="Times New Roman"/>
          <w:sz w:val="22"/>
          <w:szCs w:val="22"/>
          <w:lang w:val="vi-VN"/>
        </w:rPr>
        <w:t xml:space="preserve"> an X-ray diffraction spectrometer with a scan range from 5</w:t>
      </w:r>
      <w:r w:rsidR="00C64395">
        <w:rPr>
          <w:rFonts w:ascii="Times New Roman" w:hAnsi="Times New Roman" w:cs="Times New Roman"/>
          <w:sz w:val="22"/>
          <w:szCs w:val="22"/>
          <w:lang w:val="vi-VN"/>
        </w:rPr>
        <w:t xml:space="preserve"> </w:t>
      </w:r>
      <w:r w:rsidRPr="00211906">
        <w:rPr>
          <w:rFonts w:ascii="Times New Roman" w:hAnsi="Times New Roman" w:cs="Times New Roman"/>
          <w:sz w:val="22"/>
          <w:szCs w:val="22"/>
          <w:lang w:val="vi-VN"/>
        </w:rPr>
        <w:t>° to 80</w:t>
      </w:r>
      <w:r w:rsidR="00C64395">
        <w:rPr>
          <w:rFonts w:ascii="Times New Roman" w:hAnsi="Times New Roman" w:cs="Times New Roman"/>
          <w:sz w:val="22"/>
          <w:szCs w:val="22"/>
          <w:lang w:val="vi-VN"/>
        </w:rPr>
        <w:t xml:space="preserve"> </w:t>
      </w:r>
      <w:r w:rsidRPr="00211906">
        <w:rPr>
          <w:rFonts w:ascii="Times New Roman" w:hAnsi="Times New Roman" w:cs="Times New Roman"/>
          <w:sz w:val="22"/>
          <w:szCs w:val="22"/>
          <w:lang w:val="vi-VN"/>
        </w:rPr>
        <w:t>°. From Figures</w:t>
      </w:r>
      <w:r w:rsidR="0034160F" w:rsidRPr="00211906">
        <w:rPr>
          <w:rFonts w:ascii="Times New Roman" w:hAnsi="Times New Roman" w:cs="Times New Roman"/>
          <w:sz w:val="22"/>
          <w:szCs w:val="22"/>
          <w:lang w:val="vi-VN"/>
        </w:rPr>
        <w:t xml:space="preserve"> </w:t>
      </w:r>
      <w:r w:rsidRPr="00211906">
        <w:rPr>
          <w:rFonts w:ascii="Times New Roman" w:hAnsi="Times New Roman" w:cs="Times New Roman"/>
          <w:sz w:val="22"/>
          <w:szCs w:val="22"/>
          <w:lang w:val="vi-VN"/>
        </w:rPr>
        <w:t>1,</w:t>
      </w:r>
      <w:r w:rsidR="0034160F" w:rsidRPr="00211906">
        <w:rPr>
          <w:rFonts w:ascii="Times New Roman" w:hAnsi="Times New Roman" w:cs="Times New Roman"/>
          <w:sz w:val="22"/>
          <w:szCs w:val="22"/>
          <w:lang w:val="vi-VN"/>
        </w:rPr>
        <w:t xml:space="preserve"> </w:t>
      </w:r>
      <w:r w:rsidRPr="00211906">
        <w:rPr>
          <w:rFonts w:ascii="Times New Roman" w:hAnsi="Times New Roman" w:cs="Times New Roman"/>
          <w:sz w:val="22"/>
          <w:szCs w:val="22"/>
          <w:lang w:val="vi-VN"/>
        </w:rPr>
        <w:t>it c</w:t>
      </w:r>
      <w:r w:rsidR="0034160F" w:rsidRPr="00211906">
        <w:rPr>
          <w:rFonts w:ascii="Times New Roman" w:hAnsi="Times New Roman" w:cs="Times New Roman"/>
          <w:sz w:val="22"/>
          <w:szCs w:val="22"/>
          <w:lang w:val="vi-VN"/>
        </w:rPr>
        <w:t>ould</w:t>
      </w:r>
      <w:r w:rsidRPr="00211906">
        <w:rPr>
          <w:rFonts w:ascii="Times New Roman" w:hAnsi="Times New Roman" w:cs="Times New Roman"/>
          <w:sz w:val="22"/>
          <w:szCs w:val="22"/>
          <w:lang w:val="vi-VN"/>
        </w:rPr>
        <w:t xml:space="preserve"> be seen that</w:t>
      </w:r>
      <w:r w:rsidR="0034160F" w:rsidRPr="00211906">
        <w:rPr>
          <w:rFonts w:ascii="Times New Roman" w:hAnsi="Times New Roman" w:cs="Times New Roman"/>
          <w:sz w:val="22"/>
          <w:szCs w:val="22"/>
          <w:lang w:val="vi-VN"/>
        </w:rPr>
        <w:t xml:space="preserve"> </w:t>
      </w:r>
      <w:r w:rsidRPr="00211906">
        <w:rPr>
          <w:rFonts w:ascii="Times New Roman" w:hAnsi="Times New Roman" w:cs="Times New Roman"/>
          <w:sz w:val="22"/>
          <w:szCs w:val="22"/>
          <w:lang w:val="vi-VN"/>
        </w:rPr>
        <w:t>PVA ha</w:t>
      </w:r>
      <w:r w:rsidR="0034160F" w:rsidRPr="00211906">
        <w:rPr>
          <w:rFonts w:ascii="Times New Roman" w:hAnsi="Times New Roman" w:cs="Times New Roman"/>
          <w:sz w:val="22"/>
          <w:szCs w:val="22"/>
          <w:lang w:val="vi-VN"/>
        </w:rPr>
        <w:t>d</w:t>
      </w:r>
      <w:r w:rsidRPr="00211906">
        <w:rPr>
          <w:rFonts w:ascii="Times New Roman" w:hAnsi="Times New Roman" w:cs="Times New Roman"/>
          <w:sz w:val="22"/>
          <w:szCs w:val="22"/>
          <w:lang w:val="vi-VN"/>
        </w:rPr>
        <w:t xml:space="preserve"> a main peak around the 2θ angle of 20</w:t>
      </w:r>
      <w:r w:rsidR="00C64395">
        <w:rPr>
          <w:rFonts w:ascii="Times New Roman" w:hAnsi="Times New Roman" w:cs="Times New Roman"/>
          <w:sz w:val="22"/>
          <w:szCs w:val="22"/>
          <w:lang w:val="vi-VN"/>
        </w:rPr>
        <w:t xml:space="preserve"> </w:t>
      </w:r>
      <w:r w:rsidRPr="00211906">
        <w:rPr>
          <w:rFonts w:ascii="Times New Roman" w:hAnsi="Times New Roman" w:cs="Times New Roman"/>
          <w:sz w:val="22"/>
          <w:szCs w:val="22"/>
          <w:lang w:val="vi-VN"/>
        </w:rPr>
        <w:t xml:space="preserve">°, </w:t>
      </w:r>
      <w:r w:rsidR="0034160F" w:rsidRPr="00211906">
        <w:rPr>
          <w:rFonts w:ascii="Times New Roman" w:hAnsi="Times New Roman" w:cs="Times New Roman"/>
          <w:sz w:val="22"/>
          <w:szCs w:val="22"/>
          <w:lang w:val="vi-VN"/>
        </w:rPr>
        <w:t xml:space="preserve">which was a </w:t>
      </w:r>
      <w:r w:rsidRPr="00211906">
        <w:rPr>
          <w:rFonts w:ascii="Times New Roman" w:hAnsi="Times New Roman" w:cs="Times New Roman"/>
          <w:sz w:val="22"/>
          <w:szCs w:val="22"/>
          <w:lang w:val="vi-VN"/>
        </w:rPr>
        <w:t>high and narrow signal peak</w:t>
      </w:r>
      <w:r w:rsidR="00C30684">
        <w:rPr>
          <w:rFonts w:ascii="Times New Roman" w:hAnsi="Times New Roman" w:cs="Times New Roman"/>
          <w:sz w:val="22"/>
          <w:szCs w:val="22"/>
          <w:lang w:val="vi-VN"/>
        </w:rPr>
        <w:t xml:space="preserve">, </w:t>
      </w:r>
      <w:r w:rsidRPr="00211906">
        <w:rPr>
          <w:rFonts w:ascii="Times New Roman" w:hAnsi="Times New Roman" w:cs="Times New Roman"/>
          <w:sz w:val="22"/>
          <w:szCs w:val="22"/>
          <w:lang w:val="vi-VN"/>
        </w:rPr>
        <w:t>indicating a specific crystal structure</w:t>
      </w:r>
      <w:r w:rsidR="0034160F" w:rsidRPr="00211906">
        <w:rPr>
          <w:rFonts w:ascii="Times New Roman" w:hAnsi="Times New Roman" w:cs="Times New Roman"/>
          <w:sz w:val="22"/>
          <w:szCs w:val="22"/>
          <w:lang w:val="vi-VN"/>
        </w:rPr>
        <w:t>. T</w:t>
      </w:r>
      <w:r w:rsidRPr="00211906">
        <w:rPr>
          <w:rFonts w:ascii="Times New Roman" w:hAnsi="Times New Roman" w:cs="Times New Roman"/>
          <w:sz w:val="22"/>
          <w:szCs w:val="22"/>
          <w:lang w:val="vi-VN"/>
        </w:rPr>
        <w:t>his characteri</w:t>
      </w:r>
      <w:r w:rsidR="0034160F" w:rsidRPr="00211906">
        <w:rPr>
          <w:rFonts w:ascii="Times New Roman" w:hAnsi="Times New Roman" w:cs="Times New Roman"/>
          <w:sz w:val="22"/>
          <w:szCs w:val="22"/>
          <w:lang w:val="vi-VN"/>
        </w:rPr>
        <w:t xml:space="preserve">zed the </w:t>
      </w:r>
      <w:r w:rsidRPr="00211906">
        <w:rPr>
          <w:rFonts w:ascii="Times New Roman" w:hAnsi="Times New Roman" w:cs="Times New Roman"/>
          <w:sz w:val="22"/>
          <w:szCs w:val="22"/>
          <w:lang w:val="vi-VN"/>
        </w:rPr>
        <w:t>semi-crystallinity</w:t>
      </w:r>
      <w:r w:rsidR="0034160F" w:rsidRPr="00211906">
        <w:rPr>
          <w:rFonts w:ascii="Times New Roman" w:hAnsi="Times New Roman" w:cs="Times New Roman"/>
          <w:sz w:val="22"/>
          <w:szCs w:val="22"/>
          <w:lang w:val="vi-VN"/>
        </w:rPr>
        <w:t xml:space="preserve"> structure of PVA polymer.</w:t>
      </w:r>
      <w:r w:rsidR="004B7762" w:rsidRPr="00211906">
        <w:rPr>
          <w:rFonts w:ascii="Times New Roman" w:hAnsi="Times New Roman" w:cs="Times New Roman"/>
          <w:sz w:val="22"/>
          <w:szCs w:val="22"/>
          <w:lang w:val="vi-VN"/>
        </w:rPr>
        <w:t xml:space="preserve"> </w:t>
      </w:r>
      <w:r w:rsidRPr="00211906">
        <w:rPr>
          <w:rFonts w:ascii="Times New Roman" w:hAnsi="Times New Roman" w:cs="Times New Roman"/>
          <w:sz w:val="22"/>
          <w:szCs w:val="22"/>
          <w:lang w:val="vi-VN"/>
        </w:rPr>
        <w:t>Lignin ha</w:t>
      </w:r>
      <w:r w:rsidR="0034160F" w:rsidRPr="00211906">
        <w:rPr>
          <w:rFonts w:ascii="Times New Roman" w:hAnsi="Times New Roman" w:cs="Times New Roman"/>
          <w:sz w:val="22"/>
          <w:szCs w:val="22"/>
          <w:lang w:val="vi-VN"/>
        </w:rPr>
        <w:t>d</w:t>
      </w:r>
      <w:r w:rsidRPr="00211906">
        <w:rPr>
          <w:rFonts w:ascii="Times New Roman" w:hAnsi="Times New Roman" w:cs="Times New Roman"/>
          <w:sz w:val="22"/>
          <w:szCs w:val="22"/>
          <w:lang w:val="vi-VN"/>
        </w:rPr>
        <w:t xml:space="preserve"> a very light XRD spectrum with a few small peaks, indicating that lignin has an amorphous structure. </w:t>
      </w:r>
    </w:p>
    <w:p w14:paraId="717BA25B" w14:textId="32F5F45E" w:rsidR="00AE5FD5" w:rsidRPr="00211906" w:rsidRDefault="00631DB8" w:rsidP="00272EFE">
      <w:pPr>
        <w:spacing w:before="120" w:after="120"/>
        <w:jc w:val="both"/>
        <w:rPr>
          <w:rFonts w:ascii="Times New Roman" w:hAnsi="Times New Roman" w:cs="Times New Roman"/>
          <w:sz w:val="22"/>
          <w:szCs w:val="22"/>
          <w:lang w:val="vi-VN"/>
        </w:rPr>
      </w:pPr>
      <w:r w:rsidRPr="00211906">
        <w:rPr>
          <w:rFonts w:ascii="Times New Roman" w:hAnsi="Times New Roman" w:cs="Times New Roman"/>
          <w:sz w:val="22"/>
          <w:szCs w:val="22"/>
          <w:lang w:val="vi-VN"/>
        </w:rPr>
        <w:t>The PVA/lignin composite with glyoxal agent ha</w:t>
      </w:r>
      <w:r w:rsidR="004B7762" w:rsidRPr="00211906">
        <w:rPr>
          <w:rFonts w:ascii="Times New Roman" w:hAnsi="Times New Roman" w:cs="Times New Roman"/>
          <w:sz w:val="22"/>
          <w:szCs w:val="22"/>
          <w:lang w:val="vi-VN"/>
        </w:rPr>
        <w:t>d</w:t>
      </w:r>
      <w:r w:rsidRPr="00211906">
        <w:rPr>
          <w:rFonts w:ascii="Times New Roman" w:hAnsi="Times New Roman" w:cs="Times New Roman"/>
          <w:sz w:val="22"/>
          <w:szCs w:val="22"/>
          <w:lang w:val="vi-VN"/>
        </w:rPr>
        <w:t xml:space="preserve"> </w:t>
      </w:r>
      <w:r w:rsidR="0034160F" w:rsidRPr="00211906">
        <w:rPr>
          <w:rFonts w:ascii="Times New Roman" w:hAnsi="Times New Roman" w:cs="Times New Roman"/>
          <w:sz w:val="22"/>
          <w:szCs w:val="22"/>
          <w:lang w:val="vi-VN"/>
        </w:rPr>
        <w:t>some</w:t>
      </w:r>
      <w:r w:rsidRPr="00211906">
        <w:rPr>
          <w:rFonts w:ascii="Times New Roman" w:hAnsi="Times New Roman" w:cs="Times New Roman"/>
          <w:sz w:val="22"/>
          <w:szCs w:val="22"/>
          <w:lang w:val="vi-VN"/>
        </w:rPr>
        <w:t xml:space="preserve"> </w:t>
      </w:r>
      <w:r w:rsidR="0034160F" w:rsidRPr="00211906">
        <w:rPr>
          <w:rFonts w:ascii="Times New Roman" w:hAnsi="Times New Roman" w:cs="Times New Roman"/>
          <w:sz w:val="22"/>
          <w:szCs w:val="22"/>
          <w:lang w:val="vi-VN"/>
        </w:rPr>
        <w:t>weak</w:t>
      </w:r>
      <w:r w:rsidRPr="00211906">
        <w:rPr>
          <w:rFonts w:ascii="Times New Roman" w:hAnsi="Times New Roman" w:cs="Times New Roman"/>
          <w:sz w:val="22"/>
          <w:szCs w:val="22"/>
          <w:lang w:val="vi-VN"/>
        </w:rPr>
        <w:t xml:space="preserve"> </w:t>
      </w:r>
      <w:r w:rsidR="00CE7FDB" w:rsidRPr="00211906">
        <w:rPr>
          <w:rFonts w:ascii="Times New Roman" w:hAnsi="Times New Roman" w:cs="Times New Roman"/>
          <w:sz w:val="22"/>
          <w:szCs w:val="22"/>
          <w:lang w:val="vi-VN"/>
        </w:rPr>
        <w:t xml:space="preserve">and unclear </w:t>
      </w:r>
      <w:r w:rsidRPr="00211906">
        <w:rPr>
          <w:rFonts w:ascii="Times New Roman" w:hAnsi="Times New Roman" w:cs="Times New Roman"/>
          <w:sz w:val="22"/>
          <w:szCs w:val="22"/>
          <w:lang w:val="vi-VN"/>
        </w:rPr>
        <w:t xml:space="preserve">peaks </w:t>
      </w:r>
      <w:r w:rsidR="0034160F" w:rsidRPr="00211906">
        <w:rPr>
          <w:rFonts w:ascii="Times New Roman" w:hAnsi="Times New Roman" w:cs="Times New Roman"/>
          <w:sz w:val="22"/>
          <w:szCs w:val="22"/>
          <w:lang w:val="vi-VN"/>
        </w:rPr>
        <w:t xml:space="preserve">at the positions which was </w:t>
      </w:r>
      <w:r w:rsidRPr="00211906">
        <w:rPr>
          <w:rFonts w:ascii="Times New Roman" w:hAnsi="Times New Roman" w:cs="Times New Roman"/>
          <w:sz w:val="22"/>
          <w:szCs w:val="22"/>
          <w:lang w:val="vi-VN"/>
        </w:rPr>
        <w:t>similar to pure PVA. This indicate</w:t>
      </w:r>
      <w:r w:rsidR="0034160F" w:rsidRPr="00211906">
        <w:rPr>
          <w:rFonts w:ascii="Times New Roman" w:hAnsi="Times New Roman" w:cs="Times New Roman"/>
          <w:sz w:val="22"/>
          <w:szCs w:val="22"/>
          <w:lang w:val="vi-VN"/>
        </w:rPr>
        <w:t>d</w:t>
      </w:r>
      <w:r w:rsidRPr="00211906">
        <w:rPr>
          <w:rFonts w:ascii="Times New Roman" w:hAnsi="Times New Roman" w:cs="Times New Roman"/>
          <w:sz w:val="22"/>
          <w:szCs w:val="22"/>
          <w:lang w:val="vi-VN"/>
        </w:rPr>
        <w:t xml:space="preserve"> </w:t>
      </w:r>
      <w:r w:rsidR="00CE7FDB" w:rsidRPr="00211906">
        <w:rPr>
          <w:rFonts w:ascii="Times New Roman" w:hAnsi="Times New Roman" w:cs="Times New Roman"/>
          <w:sz w:val="22"/>
          <w:szCs w:val="22"/>
          <w:lang w:val="vi-VN"/>
        </w:rPr>
        <w:t xml:space="preserve">the </w:t>
      </w:r>
      <w:r w:rsidRPr="00211906">
        <w:rPr>
          <w:rFonts w:ascii="Times New Roman" w:hAnsi="Times New Roman" w:cs="Times New Roman"/>
          <w:sz w:val="22"/>
          <w:szCs w:val="22"/>
          <w:lang w:val="vi-VN"/>
        </w:rPr>
        <w:t>the formation of cross-link</w:t>
      </w:r>
      <w:r w:rsidR="00CC17FD">
        <w:rPr>
          <w:rFonts w:ascii="Times New Roman" w:hAnsi="Times New Roman" w:cs="Times New Roman"/>
          <w:sz w:val="22"/>
          <w:szCs w:val="22"/>
          <w:lang w:val="vi-VN"/>
        </w:rPr>
        <w:t>ages</w:t>
      </w:r>
      <w:r w:rsidRPr="00211906">
        <w:rPr>
          <w:rFonts w:ascii="Times New Roman" w:hAnsi="Times New Roman" w:cs="Times New Roman"/>
          <w:sz w:val="22"/>
          <w:szCs w:val="22"/>
          <w:lang w:val="vi-VN"/>
        </w:rPr>
        <w:t xml:space="preserve"> </w:t>
      </w:r>
      <w:r w:rsidRPr="001E78E1">
        <w:rPr>
          <w:rFonts w:ascii="Times New Roman" w:hAnsi="Times New Roman" w:cs="Times New Roman"/>
          <w:sz w:val="22"/>
          <w:szCs w:val="22"/>
          <w:highlight w:val="yellow"/>
          <w:lang w:val="vi-VN"/>
        </w:rPr>
        <w:t xml:space="preserve">between PVA </w:t>
      </w:r>
      <w:r w:rsidR="00CE7FDB" w:rsidRPr="001E78E1">
        <w:rPr>
          <w:rFonts w:ascii="Times New Roman" w:hAnsi="Times New Roman" w:cs="Times New Roman"/>
          <w:sz w:val="22"/>
          <w:szCs w:val="22"/>
          <w:highlight w:val="yellow"/>
          <w:lang w:val="vi-VN"/>
        </w:rPr>
        <w:t>by g</w:t>
      </w:r>
      <w:r w:rsidRPr="001E78E1">
        <w:rPr>
          <w:rFonts w:ascii="Times New Roman" w:hAnsi="Times New Roman" w:cs="Times New Roman"/>
          <w:sz w:val="22"/>
          <w:szCs w:val="22"/>
          <w:highlight w:val="yellow"/>
          <w:lang w:val="vi-VN"/>
        </w:rPr>
        <w:t>lyoxal</w:t>
      </w:r>
      <w:r w:rsidR="00CC17FD">
        <w:rPr>
          <w:rFonts w:ascii="Times New Roman" w:hAnsi="Times New Roman" w:cs="Times New Roman"/>
          <w:sz w:val="22"/>
          <w:szCs w:val="22"/>
          <w:lang w:val="vi-VN"/>
        </w:rPr>
        <w:t xml:space="preserve">, which </w:t>
      </w:r>
      <w:r w:rsidR="00CE7FDB" w:rsidRPr="00211906">
        <w:rPr>
          <w:rFonts w:ascii="Times New Roman" w:hAnsi="Times New Roman" w:cs="Times New Roman"/>
          <w:sz w:val="22"/>
          <w:szCs w:val="22"/>
          <w:lang w:val="vi-VN"/>
        </w:rPr>
        <w:t>made the changes in the structure of PVA networ</w:t>
      </w:r>
      <w:r w:rsidR="00CC17FD">
        <w:rPr>
          <w:rFonts w:ascii="Times New Roman" w:hAnsi="Times New Roman" w:cs="Times New Roman"/>
          <w:sz w:val="22"/>
          <w:szCs w:val="22"/>
          <w:lang w:val="vi-VN"/>
        </w:rPr>
        <w:t xml:space="preserve">k. </w:t>
      </w:r>
      <w:r w:rsidR="00CC17FD">
        <w:rPr>
          <w:rFonts w:ascii="Times New Roman" w:hAnsi="Times New Roman" w:cs="Times New Roman"/>
          <w:sz w:val="22"/>
          <w:szCs w:val="22"/>
          <w:lang w:val="vi-VN"/>
        </w:rPr>
        <w:t xml:space="preserve">Therefore, </w:t>
      </w:r>
      <w:r w:rsidR="00CE7FDB" w:rsidRPr="00211906">
        <w:rPr>
          <w:rFonts w:ascii="Times New Roman" w:hAnsi="Times New Roman" w:cs="Times New Roman"/>
          <w:sz w:val="22"/>
          <w:szCs w:val="22"/>
          <w:lang w:val="vi-VN"/>
        </w:rPr>
        <w:t>crystal parts of the PVA w</w:t>
      </w:r>
      <w:r w:rsidR="004B7762" w:rsidRPr="00211906">
        <w:rPr>
          <w:rFonts w:ascii="Times New Roman" w:hAnsi="Times New Roman" w:cs="Times New Roman"/>
          <w:sz w:val="22"/>
          <w:szCs w:val="22"/>
          <w:lang w:val="vi-VN"/>
        </w:rPr>
        <w:t>ere</w:t>
      </w:r>
      <w:r w:rsidR="00CE7FDB" w:rsidRPr="00211906">
        <w:rPr>
          <w:rFonts w:ascii="Times New Roman" w:hAnsi="Times New Roman" w:cs="Times New Roman"/>
          <w:sz w:val="22"/>
          <w:szCs w:val="22"/>
          <w:lang w:val="vi-VN"/>
        </w:rPr>
        <w:t xml:space="preserve"> disordered and bec</w:t>
      </w:r>
      <w:r w:rsidR="00CC17FD">
        <w:rPr>
          <w:rFonts w:ascii="Times New Roman" w:hAnsi="Times New Roman" w:cs="Times New Roman"/>
          <w:sz w:val="22"/>
          <w:szCs w:val="22"/>
          <w:lang w:val="vi-VN"/>
        </w:rPr>
        <w:t>a</w:t>
      </w:r>
      <w:r w:rsidR="00CE7FDB" w:rsidRPr="00211906">
        <w:rPr>
          <w:rFonts w:ascii="Times New Roman" w:hAnsi="Times New Roman" w:cs="Times New Roman"/>
          <w:sz w:val="22"/>
          <w:szCs w:val="22"/>
          <w:lang w:val="vi-VN"/>
        </w:rPr>
        <w:t>me amorphous parts</w:t>
      </w:r>
      <w:r w:rsidRPr="00211906">
        <w:rPr>
          <w:rFonts w:ascii="Times New Roman" w:hAnsi="Times New Roman" w:cs="Times New Roman"/>
          <w:sz w:val="22"/>
          <w:szCs w:val="22"/>
          <w:lang w:val="vi-VN"/>
        </w:rPr>
        <w:t xml:space="preserve">. </w:t>
      </w:r>
    </w:p>
    <w:p w14:paraId="0A583254" w14:textId="0F8DB70B" w:rsidR="006E3F9A" w:rsidRPr="00211906" w:rsidRDefault="00CE7FDB" w:rsidP="004B7762">
      <w:pPr>
        <w:spacing w:before="120" w:after="120"/>
        <w:jc w:val="both"/>
        <w:rPr>
          <w:rFonts w:ascii="Times New Roman" w:hAnsi="Times New Roman" w:cs="Times New Roman"/>
          <w:sz w:val="22"/>
          <w:szCs w:val="22"/>
          <w:lang w:val="vi-VN"/>
        </w:rPr>
      </w:pPr>
      <w:r w:rsidRPr="00211906">
        <w:rPr>
          <w:rFonts w:ascii="Times New Roman" w:hAnsi="Times New Roman" w:cs="Times New Roman"/>
          <w:b/>
          <w:bCs/>
          <w:sz w:val="22"/>
          <w:szCs w:val="22"/>
          <w:lang w:val="vi-VN"/>
        </w:rPr>
        <w:t>3</w:t>
      </w:r>
      <w:r w:rsidR="00AE5FD5" w:rsidRPr="00211906">
        <w:rPr>
          <w:rFonts w:ascii="Times New Roman" w:hAnsi="Times New Roman" w:cs="Times New Roman"/>
          <w:b/>
          <w:bCs/>
          <w:sz w:val="22"/>
          <w:szCs w:val="22"/>
          <w:lang w:val="vi-VN"/>
        </w:rPr>
        <w:t>.2</w:t>
      </w:r>
      <w:r w:rsidR="004B7762" w:rsidRPr="00211906">
        <w:rPr>
          <w:rFonts w:ascii="Times New Roman" w:hAnsi="Times New Roman" w:cs="Times New Roman"/>
          <w:sz w:val="22"/>
          <w:szCs w:val="22"/>
          <w:lang w:val="vi-VN"/>
        </w:rPr>
        <w:t xml:space="preserve"> </w:t>
      </w:r>
      <w:r w:rsidR="00AE5FD5" w:rsidRPr="00211906">
        <w:rPr>
          <w:rFonts w:ascii="Times New Roman" w:hAnsi="Times New Roman" w:cs="Times New Roman"/>
          <w:b/>
          <w:bCs/>
          <w:sz w:val="22"/>
          <w:szCs w:val="22"/>
          <w:lang w:val="vi-VN"/>
        </w:rPr>
        <w:t>Analysis of the specific functional groups</w:t>
      </w:r>
      <w:r w:rsidR="005850E9" w:rsidRPr="00211906">
        <w:rPr>
          <w:rFonts w:ascii="Times New Roman" w:hAnsi="Times New Roman" w:cs="Times New Roman"/>
          <w:b/>
          <w:bCs/>
          <w:sz w:val="22"/>
          <w:szCs w:val="22"/>
          <w:lang w:val="vi-VN"/>
        </w:rPr>
        <w:t xml:space="preserve"> </w:t>
      </w:r>
      <w:r w:rsidR="00AE5FD5" w:rsidRPr="00211906">
        <w:rPr>
          <w:rFonts w:ascii="Times New Roman" w:hAnsi="Times New Roman" w:cs="Times New Roman"/>
          <w:b/>
          <w:bCs/>
          <w:sz w:val="22"/>
          <w:szCs w:val="22"/>
          <w:lang w:val="vi-VN"/>
        </w:rPr>
        <w:t>by FT-IR</w:t>
      </w:r>
      <w:r w:rsidRPr="00211906">
        <w:rPr>
          <w:rFonts w:ascii="Times New Roman" w:hAnsi="Times New Roman" w:cs="Times New Roman"/>
          <w:b/>
          <w:bCs/>
          <w:sz w:val="22"/>
          <w:szCs w:val="22"/>
          <w:lang w:val="vi-VN"/>
        </w:rPr>
        <w:t xml:space="preserve"> spectra</w:t>
      </w:r>
    </w:p>
    <w:p w14:paraId="3ECC72F0" w14:textId="347E9A4C" w:rsidR="00AE5FD5" w:rsidRPr="004607E7" w:rsidRDefault="004B7762" w:rsidP="00272EFE">
      <w:pPr>
        <w:spacing w:before="120" w:after="120"/>
        <w:jc w:val="both"/>
        <w:rPr>
          <w:rFonts w:ascii="Times New Roman" w:hAnsi="Times New Roman" w:cs="Times New Roman"/>
          <w:color w:val="000000" w:themeColor="text1"/>
          <w:sz w:val="22"/>
          <w:szCs w:val="22"/>
          <w:lang w:val="vi-VN"/>
        </w:rPr>
      </w:pPr>
      <w:r w:rsidRPr="00211906">
        <w:rPr>
          <w:rFonts w:ascii="Times New Roman" w:hAnsi="Times New Roman" w:cs="Times New Roman"/>
          <w:color w:val="000000" w:themeColor="text1"/>
          <w:sz w:val="22"/>
          <w:szCs w:val="22"/>
        </w:rPr>
        <w:t xml:space="preserve">In the FTIR infrared spectrum of PVA in Figure </w:t>
      </w:r>
      <w:r w:rsidRPr="00211906">
        <w:rPr>
          <w:rFonts w:ascii="Times New Roman" w:hAnsi="Times New Roman" w:cs="Times New Roman"/>
          <w:color w:val="000000" w:themeColor="text1"/>
          <w:sz w:val="22"/>
          <w:szCs w:val="22"/>
          <w:lang w:val="vi-VN"/>
        </w:rPr>
        <w:t>2</w:t>
      </w:r>
      <w:r w:rsidRPr="00211906">
        <w:rPr>
          <w:rFonts w:ascii="Times New Roman" w:hAnsi="Times New Roman" w:cs="Times New Roman"/>
          <w:color w:val="000000" w:themeColor="text1"/>
          <w:sz w:val="22"/>
          <w:szCs w:val="22"/>
        </w:rPr>
        <w:t>, the broad peak at 3267 cm</w:t>
      </w:r>
      <w:r w:rsidRPr="00211906">
        <w:rPr>
          <w:rFonts w:ascii="Times New Roman" w:hAnsi="Times New Roman" w:cs="Times New Roman"/>
          <w:color w:val="000000" w:themeColor="text1"/>
          <w:sz w:val="22"/>
          <w:szCs w:val="22"/>
          <w:vertAlign w:val="superscript"/>
        </w:rPr>
        <w:t>-1</w:t>
      </w:r>
      <w:r w:rsidRPr="00211906">
        <w:rPr>
          <w:rFonts w:ascii="Times New Roman" w:hAnsi="Times New Roman" w:cs="Times New Roman"/>
          <w:color w:val="000000" w:themeColor="text1"/>
          <w:sz w:val="22"/>
          <w:szCs w:val="22"/>
        </w:rPr>
        <w:t xml:space="preserve"> corresponded to the stretching vibration of the</w:t>
      </w:r>
      <w:r w:rsidRPr="00211906">
        <w:rPr>
          <w:rFonts w:ascii="Times New Roman" w:hAnsi="Times New Roman" w:cs="Times New Roman"/>
          <w:color w:val="000000" w:themeColor="text1"/>
          <w:sz w:val="22"/>
          <w:szCs w:val="22"/>
          <w:lang w:val="vi-VN"/>
        </w:rPr>
        <w:t xml:space="preserve"> </w:t>
      </w:r>
      <w:r w:rsidRPr="00211906">
        <w:rPr>
          <w:rFonts w:ascii="Times New Roman" w:hAnsi="Times New Roman" w:cs="Times New Roman"/>
          <w:color w:val="000000" w:themeColor="text1"/>
          <w:sz w:val="22"/>
          <w:szCs w:val="22"/>
        </w:rPr>
        <w:t>OH group in PVA, indicating the presence of alcohol</w:t>
      </w:r>
      <w:r w:rsidRPr="00211906">
        <w:rPr>
          <w:rFonts w:ascii="Times New Roman" w:hAnsi="Times New Roman" w:cs="Times New Roman"/>
          <w:color w:val="000000" w:themeColor="text1"/>
          <w:sz w:val="22"/>
          <w:szCs w:val="22"/>
          <w:lang w:val="vi-VN"/>
        </w:rPr>
        <w:t xml:space="preserve"> </w:t>
      </w:r>
      <w:r w:rsidRPr="00211906">
        <w:rPr>
          <w:rFonts w:ascii="Times New Roman" w:hAnsi="Times New Roman" w:cs="Times New Roman"/>
          <w:color w:val="000000" w:themeColor="text1"/>
          <w:sz w:val="22"/>
          <w:szCs w:val="22"/>
        </w:rPr>
        <w:t>groups in the polymer. The peak at 2939 cm</w:t>
      </w:r>
      <w:r w:rsidRPr="00211906">
        <w:rPr>
          <w:rFonts w:ascii="Times New Roman" w:hAnsi="Times New Roman" w:cs="Times New Roman"/>
          <w:color w:val="000000" w:themeColor="text1"/>
          <w:sz w:val="22"/>
          <w:szCs w:val="22"/>
          <w:vertAlign w:val="superscript"/>
        </w:rPr>
        <w:t>-1</w:t>
      </w:r>
      <w:r w:rsidRPr="00211906">
        <w:rPr>
          <w:rFonts w:ascii="Times New Roman" w:hAnsi="Times New Roman" w:cs="Times New Roman"/>
          <w:color w:val="000000" w:themeColor="text1"/>
          <w:sz w:val="22"/>
          <w:szCs w:val="22"/>
          <w:lang w:val="vi-VN"/>
        </w:rPr>
        <w:t xml:space="preserve"> was</w:t>
      </w:r>
      <w:r w:rsidRPr="00211906">
        <w:rPr>
          <w:rFonts w:ascii="Times New Roman" w:hAnsi="Times New Roman" w:cs="Times New Roman"/>
          <w:color w:val="000000" w:themeColor="text1"/>
          <w:sz w:val="22"/>
          <w:szCs w:val="22"/>
        </w:rPr>
        <w:t xml:space="preserve"> the symmetric stretching vibration</w:t>
      </w:r>
      <w:r w:rsidRPr="00211906">
        <w:rPr>
          <w:rFonts w:ascii="Times New Roman" w:hAnsi="Times New Roman" w:cs="Times New Roman"/>
          <w:color w:val="000000" w:themeColor="text1"/>
          <w:sz w:val="22"/>
          <w:szCs w:val="22"/>
          <w:lang w:val="vi-VN"/>
        </w:rPr>
        <w:t xml:space="preserve"> </w:t>
      </w:r>
      <w:r w:rsidRPr="00211906">
        <w:rPr>
          <w:rFonts w:ascii="Times New Roman" w:hAnsi="Times New Roman" w:cs="Times New Roman"/>
          <w:color w:val="000000" w:themeColor="text1"/>
          <w:sz w:val="22"/>
          <w:szCs w:val="22"/>
        </w:rPr>
        <w:t>CH group</w:t>
      </w:r>
      <w:r w:rsidRPr="00211906">
        <w:rPr>
          <w:rFonts w:ascii="Times New Roman" w:hAnsi="Times New Roman" w:cs="Times New Roman"/>
          <w:color w:val="000000" w:themeColor="text1"/>
          <w:sz w:val="22"/>
          <w:szCs w:val="22"/>
          <w:lang w:val="vi-VN"/>
        </w:rPr>
        <w:t>s</w:t>
      </w:r>
      <w:r w:rsidRPr="00211906">
        <w:rPr>
          <w:rFonts w:ascii="Times New Roman" w:hAnsi="Times New Roman" w:cs="Times New Roman"/>
          <w:color w:val="000000" w:themeColor="text1"/>
          <w:sz w:val="22"/>
          <w:szCs w:val="22"/>
        </w:rPr>
        <w:t xml:space="preserve"> in PVA. </w:t>
      </w:r>
      <w:r w:rsidRPr="00211906">
        <w:rPr>
          <w:rFonts w:ascii="Times New Roman" w:hAnsi="Times New Roman"/>
          <w:color w:val="000000" w:themeColor="text1"/>
          <w:sz w:val="22"/>
          <w:szCs w:val="22"/>
        </w:rPr>
        <w:t>The peaks appearing at</w:t>
      </w:r>
      <w:r w:rsidRPr="00211906">
        <w:rPr>
          <w:rFonts w:ascii="Times New Roman" w:hAnsi="Times New Roman"/>
          <w:color w:val="000000" w:themeColor="text1"/>
          <w:sz w:val="22"/>
          <w:szCs w:val="22"/>
          <w:lang w:val="vi-VN"/>
        </w:rPr>
        <w:t xml:space="preserve"> </w:t>
      </w:r>
      <w:r w:rsidRPr="00211906">
        <w:rPr>
          <w:rFonts w:ascii="Times New Roman" w:hAnsi="Times New Roman"/>
          <w:color w:val="000000" w:themeColor="text1"/>
          <w:sz w:val="22"/>
          <w:szCs w:val="22"/>
        </w:rPr>
        <w:t>14</w:t>
      </w:r>
      <w:r w:rsidRPr="00211906">
        <w:rPr>
          <w:rFonts w:ascii="Times New Roman" w:hAnsi="Times New Roman"/>
          <w:color w:val="000000" w:themeColor="text1"/>
          <w:sz w:val="22"/>
          <w:szCs w:val="22"/>
          <w:lang w:val="vi-VN"/>
        </w:rPr>
        <w:t>3</w:t>
      </w:r>
      <w:r w:rsidRPr="00211906">
        <w:rPr>
          <w:rFonts w:ascii="Times New Roman" w:hAnsi="Times New Roman"/>
          <w:color w:val="000000" w:themeColor="text1"/>
          <w:sz w:val="22"/>
          <w:szCs w:val="22"/>
        </w:rPr>
        <w:t>0 cm</w:t>
      </w:r>
      <w:r w:rsidRPr="00211906">
        <w:rPr>
          <w:rFonts w:ascii="Times New Roman" w:hAnsi="Times New Roman"/>
          <w:color w:val="000000" w:themeColor="text1"/>
          <w:sz w:val="22"/>
          <w:szCs w:val="22"/>
          <w:vertAlign w:val="superscript"/>
        </w:rPr>
        <w:t>-1</w:t>
      </w:r>
      <w:r w:rsidRPr="00211906">
        <w:rPr>
          <w:rFonts w:ascii="Times New Roman" w:hAnsi="Times New Roman"/>
          <w:color w:val="000000" w:themeColor="text1"/>
          <w:sz w:val="22"/>
          <w:szCs w:val="22"/>
        </w:rPr>
        <w:t xml:space="preserve"> reflected</w:t>
      </w:r>
      <w:r w:rsidRPr="00211906">
        <w:rPr>
          <w:rFonts w:ascii="Times New Roman" w:hAnsi="Times New Roman"/>
          <w:color w:val="000000" w:themeColor="text1"/>
          <w:sz w:val="22"/>
          <w:szCs w:val="22"/>
          <w:lang w:val="vi-VN"/>
        </w:rPr>
        <w:t xml:space="preserve"> </w:t>
      </w:r>
      <w:r w:rsidRPr="00211906">
        <w:rPr>
          <w:rFonts w:ascii="Times New Roman" w:hAnsi="Times New Roman"/>
          <w:color w:val="000000" w:themeColor="text1"/>
          <w:sz w:val="22"/>
          <w:szCs w:val="22"/>
        </w:rPr>
        <w:t>CH</w:t>
      </w:r>
      <w:r w:rsidRPr="00211906">
        <w:rPr>
          <w:rFonts w:ascii="Times New Roman" w:hAnsi="Times New Roman"/>
          <w:color w:val="000000" w:themeColor="text1"/>
          <w:sz w:val="22"/>
          <w:szCs w:val="22"/>
          <w:vertAlign w:val="subscript"/>
        </w:rPr>
        <w:t>2</w:t>
      </w:r>
      <w:r w:rsidRPr="00211906">
        <w:rPr>
          <w:rFonts w:ascii="Times New Roman" w:hAnsi="Times New Roman"/>
          <w:color w:val="000000" w:themeColor="text1"/>
          <w:sz w:val="22"/>
          <w:szCs w:val="22"/>
          <w:lang w:val="vi-VN"/>
        </w:rPr>
        <w:t>.</w:t>
      </w:r>
      <w:r w:rsidRPr="00211906">
        <w:rPr>
          <w:rFonts w:ascii="Times New Roman" w:hAnsi="Times New Roman" w:cs="Times New Roman"/>
          <w:color w:val="000000" w:themeColor="text1"/>
          <w:sz w:val="22"/>
          <w:szCs w:val="22"/>
        </w:rPr>
        <w:t xml:space="preserve"> The sharp peak at 1707 cm</w:t>
      </w:r>
      <w:r w:rsidRPr="00211906">
        <w:rPr>
          <w:rFonts w:ascii="Times New Roman" w:hAnsi="Times New Roman" w:cs="Times New Roman"/>
          <w:color w:val="000000" w:themeColor="text1"/>
          <w:sz w:val="22"/>
          <w:szCs w:val="22"/>
          <w:vertAlign w:val="superscript"/>
        </w:rPr>
        <w:t>-1</w:t>
      </w:r>
      <w:r w:rsidRPr="00211906">
        <w:rPr>
          <w:rFonts w:ascii="Times New Roman" w:hAnsi="Times New Roman" w:cs="Times New Roman"/>
          <w:color w:val="000000" w:themeColor="text1"/>
          <w:sz w:val="22"/>
          <w:szCs w:val="22"/>
          <w:vertAlign w:val="superscript"/>
          <w:lang w:val="vi-VN"/>
        </w:rPr>
        <w:t xml:space="preserve"> </w:t>
      </w:r>
      <w:r w:rsidRPr="00211906">
        <w:rPr>
          <w:rFonts w:ascii="Times New Roman" w:hAnsi="Times New Roman" w:cs="Times New Roman"/>
          <w:color w:val="000000" w:themeColor="text1"/>
          <w:sz w:val="22"/>
          <w:szCs w:val="22"/>
        </w:rPr>
        <w:t>represented the C=O stretching vibration in the amorphous region of PVA and attributed to carbonyl functional groups from residual acetate radicals after PVA synthesis from polyvinyl acetate hydrolysis. The peak at 1089 cm</w:t>
      </w:r>
      <w:r w:rsidRPr="00211906">
        <w:rPr>
          <w:rFonts w:ascii="Times New Roman" w:hAnsi="Times New Roman" w:cs="Times New Roman"/>
          <w:color w:val="000000" w:themeColor="text1"/>
          <w:sz w:val="22"/>
          <w:szCs w:val="22"/>
          <w:vertAlign w:val="superscript"/>
        </w:rPr>
        <w:t>-1</w:t>
      </w:r>
      <w:r w:rsidRPr="00211906">
        <w:rPr>
          <w:rFonts w:ascii="Times New Roman" w:hAnsi="Times New Roman" w:cs="Times New Roman"/>
          <w:color w:val="000000" w:themeColor="text1"/>
          <w:sz w:val="22"/>
          <w:szCs w:val="22"/>
          <w:lang w:val="vi-VN"/>
        </w:rPr>
        <w:t xml:space="preserve"> was</w:t>
      </w:r>
      <w:r w:rsidRPr="00211906">
        <w:rPr>
          <w:rFonts w:ascii="Times New Roman" w:hAnsi="Times New Roman" w:cs="Times New Roman"/>
          <w:color w:val="000000" w:themeColor="text1"/>
          <w:sz w:val="22"/>
          <w:szCs w:val="22"/>
        </w:rPr>
        <w:t xml:space="preserve"> the C-O stretching vibration in PVA</w:t>
      </w:r>
      <w:r w:rsidR="004F12D4" w:rsidRPr="004F12D4">
        <w:rPr>
          <w:rFonts w:ascii="Times New Roman" w:hAnsi="Times New Roman" w:cs="Times New Roman"/>
          <w:color w:val="000000" w:themeColor="text1"/>
          <w:sz w:val="22"/>
          <w:szCs w:val="22"/>
          <w:vertAlign w:val="superscript"/>
          <w:lang w:val="vi-VN"/>
        </w:rPr>
        <w:fldChar w:fldCharType="begin"/>
      </w:r>
      <w:r w:rsidR="004F12D4" w:rsidRPr="004F12D4">
        <w:rPr>
          <w:rFonts w:ascii="Times New Roman" w:hAnsi="Times New Roman" w:cs="Times New Roman"/>
          <w:color w:val="000000" w:themeColor="text1"/>
          <w:sz w:val="22"/>
          <w:szCs w:val="22"/>
          <w:vertAlign w:val="superscript"/>
          <w:lang w:val="vi-VN"/>
        </w:rPr>
        <w:instrText xml:space="preserve"> ADDIN EN.CITE &lt;EndNote&gt;&lt;Cite&gt;&lt;Author&gt;Lai&lt;/Author&gt;&lt;Year&gt;2023&lt;/Year&gt;&lt;RecNum&gt;63&lt;/RecNum&gt;&lt;DisplayText&gt;6&lt;/DisplayText&gt;&lt;record&gt;&lt;rec-number&gt;63&lt;/rec-number&gt;&lt;foreign-keys&gt;&lt;key app="EN" db-id="axxaatsv55rwrvez2z2xs5pg9rsxdesx2tdt" timestamp="1705637924"&gt;63&lt;/key&gt;&lt;/foreign-keys&gt;&lt;ref-type name="Journal Article"&gt;17&lt;/ref-type&gt;&lt;contributors&gt;&lt;authors&gt;&lt;author&gt;Lai, Chia-Yu&lt;/author&gt;&lt;author&gt;Sun, Yi-Ming&lt;/author&gt;&lt;author&gt;Liu, Ying-Ling&lt;/author&gt;&lt;/authors&gt;&lt;/contributors&gt;&lt;titles&gt;&lt;title&gt;Water-soluble ozonated lignin as a hydrophilic modifier for poly(vinyl alcohol) membranes for pervaporation desalination&lt;/title&gt;&lt;secondary-title&gt;Journal of Membrane Science&lt;/secondary-title&gt;&lt;/titles&gt;&lt;periodical&gt;&lt;full-title&gt;Journal of Membrane Science&lt;/full-title&gt;&lt;/periodical&gt;&lt;pages&gt;121959&lt;/pages&gt;&lt;volume&gt;685&lt;/volume&gt;&lt;keywords&gt;&lt;keyword&gt;Pervaporation&lt;/keyword&gt;&lt;keyword&gt;Desalination&lt;/keyword&gt;&lt;keyword&gt;Lignin&lt;/keyword&gt;&lt;keyword&gt;Poly(vinyl alcohol)&lt;/keyword&gt;&lt;keyword&gt;Thin-film composite membrane&lt;/keyword&gt;&lt;/keywords&gt;&lt;dates&gt;&lt;year&gt;2023&lt;/year&gt;&lt;pub-dates&gt;&lt;date&gt;2023/11/05/&lt;/date&gt;&lt;/pub-dates&gt;&lt;/dates&gt;&lt;isbn&gt;0376-7388&lt;/isbn&gt;&lt;urls&gt;&lt;related-urls&gt;&lt;url&gt;https://www.sciencedirect.com/science/article/pii/S0376738823006154&lt;/url&gt;&lt;/related-urls&gt;&lt;/urls&gt;&lt;electronic-resource-num&gt;https://doi.org/10.1016/j.memsci.2023.121959&lt;/electronic-resource-num&gt;&lt;/record&gt;&lt;/Cite&gt;&lt;/EndNote&gt;</w:instrText>
      </w:r>
      <w:r w:rsidR="004F12D4" w:rsidRPr="004F12D4">
        <w:rPr>
          <w:rFonts w:ascii="Times New Roman" w:hAnsi="Times New Roman" w:cs="Times New Roman"/>
          <w:color w:val="000000" w:themeColor="text1"/>
          <w:sz w:val="22"/>
          <w:szCs w:val="22"/>
          <w:vertAlign w:val="superscript"/>
          <w:lang w:val="vi-VN"/>
        </w:rPr>
        <w:fldChar w:fldCharType="separate"/>
      </w:r>
      <w:r w:rsidR="004F12D4" w:rsidRPr="004F12D4">
        <w:rPr>
          <w:rFonts w:ascii="Times New Roman" w:hAnsi="Times New Roman" w:cs="Times New Roman"/>
          <w:noProof/>
          <w:color w:val="000000" w:themeColor="text1"/>
          <w:sz w:val="22"/>
          <w:szCs w:val="22"/>
          <w:vertAlign w:val="superscript"/>
          <w:lang w:val="vi-VN"/>
        </w:rPr>
        <w:t>6</w:t>
      </w:r>
      <w:r w:rsidR="004F12D4" w:rsidRPr="004F12D4">
        <w:rPr>
          <w:rFonts w:ascii="Times New Roman" w:hAnsi="Times New Roman" w:cs="Times New Roman"/>
          <w:color w:val="000000" w:themeColor="text1"/>
          <w:sz w:val="22"/>
          <w:szCs w:val="22"/>
          <w:vertAlign w:val="superscript"/>
          <w:lang w:val="vi-VN"/>
        </w:rPr>
        <w:fldChar w:fldCharType="end"/>
      </w:r>
      <w:r w:rsidR="004F12D4">
        <w:rPr>
          <w:rFonts w:ascii="Times New Roman" w:hAnsi="Times New Roman" w:cs="Times New Roman"/>
          <w:color w:val="000000" w:themeColor="text1"/>
          <w:sz w:val="22"/>
          <w:szCs w:val="22"/>
          <w:lang w:val="vi-VN"/>
        </w:rPr>
        <w:t>.</w:t>
      </w:r>
    </w:p>
    <w:p w14:paraId="5526B314" w14:textId="6FEAF0F9" w:rsidR="00272EFE" w:rsidRPr="004F12D4" w:rsidRDefault="00272EFE" w:rsidP="00272EFE">
      <w:pPr>
        <w:spacing w:before="120" w:after="120"/>
        <w:jc w:val="both"/>
        <w:rPr>
          <w:rFonts w:ascii="Times New Roman" w:hAnsi="Times New Roman" w:cs="Times New Roman"/>
          <w:color w:val="000000" w:themeColor="text1"/>
          <w:sz w:val="22"/>
          <w:szCs w:val="22"/>
          <w:lang w:val="vi-VN"/>
        </w:rPr>
      </w:pPr>
      <w:r w:rsidRPr="00211906">
        <w:rPr>
          <w:rFonts w:ascii="Times New Roman" w:hAnsi="Times New Roman" w:cs="Times New Roman"/>
          <w:color w:val="000000" w:themeColor="text1"/>
          <w:sz w:val="22"/>
          <w:szCs w:val="22"/>
        </w:rPr>
        <w:t>The FTIR spectrum of lignin in</w:t>
      </w:r>
      <w:r w:rsidRPr="00211906">
        <w:rPr>
          <w:rFonts w:ascii="Times New Roman" w:hAnsi="Times New Roman" w:cs="Times New Roman"/>
          <w:color w:val="000000" w:themeColor="text1"/>
          <w:sz w:val="22"/>
          <w:szCs w:val="22"/>
          <w:lang w:val="vi-VN"/>
        </w:rPr>
        <w:t xml:space="preserve"> Figure 2 </w:t>
      </w:r>
      <w:r w:rsidRPr="00211906">
        <w:rPr>
          <w:rFonts w:ascii="Times New Roman" w:hAnsi="Times New Roman" w:cs="Times New Roman"/>
          <w:color w:val="000000" w:themeColor="text1"/>
          <w:sz w:val="22"/>
          <w:szCs w:val="22"/>
        </w:rPr>
        <w:t>showed greater complexity in its structure, with a peak at 159</w:t>
      </w:r>
      <w:r w:rsidRPr="00211906">
        <w:rPr>
          <w:rFonts w:ascii="Times New Roman" w:hAnsi="Times New Roman" w:cs="Times New Roman"/>
          <w:color w:val="000000" w:themeColor="text1"/>
          <w:sz w:val="22"/>
          <w:szCs w:val="22"/>
          <w:lang w:val="vi-VN"/>
        </w:rPr>
        <w:t>5</w:t>
      </w:r>
      <w:r w:rsidRPr="00211906">
        <w:rPr>
          <w:rFonts w:ascii="Times New Roman" w:hAnsi="Times New Roman" w:cs="Times New Roman"/>
          <w:color w:val="000000" w:themeColor="text1"/>
          <w:sz w:val="22"/>
          <w:szCs w:val="22"/>
        </w:rPr>
        <w:t xml:space="preserve"> cm</w:t>
      </w:r>
      <w:r w:rsidRPr="00211906">
        <w:rPr>
          <w:rFonts w:ascii="Times New Roman" w:hAnsi="Times New Roman" w:cs="Times New Roman"/>
          <w:color w:val="000000" w:themeColor="text1"/>
          <w:sz w:val="22"/>
          <w:szCs w:val="22"/>
          <w:vertAlign w:val="superscript"/>
        </w:rPr>
        <w:t>-1</w:t>
      </w:r>
      <w:r w:rsidRPr="00211906">
        <w:rPr>
          <w:rFonts w:ascii="Times New Roman" w:hAnsi="Times New Roman" w:cs="Times New Roman"/>
          <w:color w:val="000000" w:themeColor="text1"/>
          <w:sz w:val="22"/>
          <w:szCs w:val="22"/>
          <w:lang w:val="vi-VN"/>
        </w:rPr>
        <w:t xml:space="preserve">, </w:t>
      </w:r>
      <w:r w:rsidRPr="00211906">
        <w:rPr>
          <w:rFonts w:ascii="Times New Roman" w:hAnsi="Times New Roman" w:cs="Times New Roman"/>
          <w:color w:val="000000" w:themeColor="text1"/>
          <w:sz w:val="22"/>
          <w:szCs w:val="22"/>
        </w:rPr>
        <w:t>indicating the presence of hydroxycinnamic esters in the lignin sample. The peak at 1361 cm</w:t>
      </w:r>
      <w:r w:rsidRPr="00211906">
        <w:rPr>
          <w:rFonts w:ascii="Times New Roman" w:hAnsi="Times New Roman" w:cs="Times New Roman"/>
          <w:color w:val="000000" w:themeColor="text1"/>
          <w:sz w:val="22"/>
          <w:szCs w:val="22"/>
          <w:vertAlign w:val="superscript"/>
        </w:rPr>
        <w:t>-1</w:t>
      </w:r>
      <w:r w:rsidRPr="00211906">
        <w:rPr>
          <w:rFonts w:ascii="Times New Roman" w:hAnsi="Times New Roman" w:cs="Times New Roman"/>
          <w:color w:val="000000" w:themeColor="text1"/>
          <w:sz w:val="22"/>
          <w:szCs w:val="22"/>
        </w:rPr>
        <w:t xml:space="preserve"> associated with the syringyl molecular structure of lignin, manifested through C-O stretching during contraction. The peak at 1267 cm</w:t>
      </w:r>
      <w:r w:rsidRPr="00211906">
        <w:rPr>
          <w:rFonts w:ascii="Times New Roman" w:hAnsi="Times New Roman" w:cs="Times New Roman"/>
          <w:color w:val="000000" w:themeColor="text1"/>
          <w:sz w:val="22"/>
          <w:szCs w:val="22"/>
          <w:vertAlign w:val="superscript"/>
        </w:rPr>
        <w:t>-1</w:t>
      </w:r>
      <w:r w:rsidRPr="00211906">
        <w:rPr>
          <w:rFonts w:ascii="Times New Roman" w:hAnsi="Times New Roman" w:cs="Times New Roman"/>
          <w:color w:val="000000" w:themeColor="text1"/>
          <w:sz w:val="22"/>
          <w:szCs w:val="22"/>
        </w:rPr>
        <w:t xml:space="preserve"> corresponded to the contraction of the guaiacyl ring, accompanied by C=O stretching. The peak at 1209 cm</w:t>
      </w:r>
      <w:r w:rsidRPr="00211906">
        <w:rPr>
          <w:rFonts w:ascii="Times New Roman" w:hAnsi="Times New Roman" w:cs="Times New Roman"/>
          <w:color w:val="000000" w:themeColor="text1"/>
          <w:sz w:val="22"/>
          <w:szCs w:val="22"/>
          <w:vertAlign w:val="superscript"/>
        </w:rPr>
        <w:t>-1</w:t>
      </w:r>
      <w:r w:rsidRPr="00211906">
        <w:rPr>
          <w:rFonts w:ascii="Times New Roman" w:hAnsi="Times New Roman" w:cs="Times New Roman"/>
          <w:color w:val="000000" w:themeColor="text1"/>
          <w:sz w:val="22"/>
          <w:szCs w:val="22"/>
        </w:rPr>
        <w:t xml:space="preserve"> reflected the vibration of C-O-C bonds in ether and ester compounds, or phenolic hydroxyls. The frequency band at 1130 cm</w:t>
      </w:r>
      <w:r w:rsidRPr="00211906">
        <w:rPr>
          <w:rFonts w:ascii="Times New Roman" w:hAnsi="Times New Roman" w:cs="Times New Roman"/>
          <w:color w:val="000000" w:themeColor="text1"/>
          <w:sz w:val="22"/>
          <w:szCs w:val="22"/>
          <w:vertAlign w:val="superscript"/>
        </w:rPr>
        <w:t>-1</w:t>
      </w:r>
      <w:r w:rsidRPr="00211906">
        <w:rPr>
          <w:rFonts w:ascii="Times New Roman" w:hAnsi="Times New Roman" w:cs="Times New Roman"/>
          <w:color w:val="000000" w:themeColor="text1"/>
          <w:sz w:val="22"/>
          <w:szCs w:val="22"/>
          <w:vertAlign w:val="superscript"/>
          <w:lang w:val="vi-VN"/>
        </w:rPr>
        <w:t xml:space="preserve"> </w:t>
      </w:r>
      <w:r w:rsidRPr="00211906">
        <w:rPr>
          <w:rFonts w:ascii="Times New Roman" w:hAnsi="Times New Roman" w:cs="Times New Roman"/>
          <w:color w:val="000000" w:themeColor="text1"/>
          <w:sz w:val="22"/>
          <w:szCs w:val="22"/>
        </w:rPr>
        <w:t>related to the in-plane deformation vibration of C-H in syringyl aromatic ring groups. Finally, the peak at 1035 cm</w:t>
      </w:r>
      <w:r w:rsidRPr="00211906">
        <w:rPr>
          <w:rFonts w:ascii="Times New Roman" w:hAnsi="Times New Roman" w:cs="Times New Roman"/>
          <w:color w:val="000000" w:themeColor="text1"/>
          <w:sz w:val="22"/>
          <w:szCs w:val="22"/>
          <w:vertAlign w:val="superscript"/>
        </w:rPr>
        <w:t>-1</w:t>
      </w:r>
      <w:r w:rsidRPr="00211906">
        <w:rPr>
          <w:rFonts w:ascii="Times New Roman" w:hAnsi="Times New Roman" w:cs="Times New Roman"/>
          <w:color w:val="000000" w:themeColor="text1"/>
          <w:sz w:val="22"/>
          <w:szCs w:val="22"/>
        </w:rPr>
        <w:t xml:space="preserve"> originate</w:t>
      </w:r>
      <w:r w:rsidRPr="00211906">
        <w:rPr>
          <w:rFonts w:ascii="Times New Roman" w:hAnsi="Times New Roman" w:cs="Times New Roman"/>
          <w:color w:val="000000" w:themeColor="text1"/>
          <w:sz w:val="22"/>
          <w:szCs w:val="22"/>
          <w:lang w:val="vi-VN"/>
        </w:rPr>
        <w:t>d</w:t>
      </w:r>
      <w:r w:rsidRPr="00211906">
        <w:rPr>
          <w:rFonts w:ascii="Times New Roman" w:hAnsi="Times New Roman" w:cs="Times New Roman"/>
          <w:color w:val="000000" w:themeColor="text1"/>
          <w:sz w:val="22"/>
          <w:szCs w:val="22"/>
        </w:rPr>
        <w:t xml:space="preserve"> from the in-plane deformation of C-H in aromatic rings and C-O bending in primary alcohol catalysis, belonging to the guaiacyl type.</w:t>
      </w:r>
      <w:r w:rsidRPr="00211906">
        <w:rPr>
          <w:rFonts w:ascii="Times New Roman" w:hAnsi="Times New Roman" w:cs="Times New Roman"/>
          <w:color w:val="000000" w:themeColor="text1"/>
          <w:sz w:val="22"/>
          <w:szCs w:val="22"/>
          <w:lang w:val="vi-VN"/>
        </w:rPr>
        <w:t xml:space="preserve"> The peak at 3453 </w:t>
      </w:r>
      <w:r w:rsidR="00C64395" w:rsidRPr="00211906">
        <w:rPr>
          <w:rFonts w:ascii="Times New Roman" w:hAnsi="Times New Roman" w:cs="Times New Roman"/>
          <w:color w:val="000000" w:themeColor="text1"/>
          <w:sz w:val="22"/>
          <w:szCs w:val="22"/>
        </w:rPr>
        <w:t>cm</w:t>
      </w:r>
      <w:r w:rsidR="00C64395" w:rsidRPr="00211906">
        <w:rPr>
          <w:rFonts w:ascii="Times New Roman" w:hAnsi="Times New Roman" w:cs="Times New Roman"/>
          <w:color w:val="000000" w:themeColor="text1"/>
          <w:sz w:val="22"/>
          <w:szCs w:val="22"/>
          <w:vertAlign w:val="superscript"/>
        </w:rPr>
        <w:t>-1</w:t>
      </w:r>
      <w:r w:rsidR="00C64395" w:rsidRPr="00211906">
        <w:rPr>
          <w:rFonts w:ascii="Times New Roman" w:hAnsi="Times New Roman" w:cs="Times New Roman"/>
          <w:color w:val="000000" w:themeColor="text1"/>
          <w:sz w:val="22"/>
          <w:szCs w:val="22"/>
          <w:vertAlign w:val="superscript"/>
          <w:lang w:val="vi-VN"/>
        </w:rPr>
        <w:t xml:space="preserve"> </w:t>
      </w:r>
      <w:r w:rsidRPr="00211906">
        <w:rPr>
          <w:rFonts w:ascii="Times New Roman" w:hAnsi="Times New Roman" w:cs="Times New Roman"/>
          <w:color w:val="000000" w:themeColor="text1"/>
          <w:sz w:val="22"/>
          <w:szCs w:val="22"/>
          <w:lang w:val="vi-VN"/>
        </w:rPr>
        <w:t xml:space="preserve">presented the </w:t>
      </w:r>
      <w:r w:rsidRPr="00211906">
        <w:rPr>
          <w:rFonts w:ascii="Times New Roman" w:hAnsi="Times New Roman" w:cs="Times New Roman"/>
          <w:color w:val="000000" w:themeColor="text1"/>
          <w:sz w:val="22"/>
          <w:szCs w:val="22"/>
        </w:rPr>
        <w:t>vibration of the hydroxyl group</w:t>
      </w:r>
      <w:r w:rsidR="004F12D4" w:rsidRPr="004F12D4">
        <w:rPr>
          <w:rFonts w:ascii="Times New Roman" w:hAnsi="Times New Roman" w:cs="Times New Roman"/>
          <w:color w:val="000000" w:themeColor="text1"/>
          <w:sz w:val="22"/>
          <w:szCs w:val="22"/>
          <w:vertAlign w:val="superscript"/>
          <w:lang w:val="vi-VN"/>
        </w:rPr>
        <w:t xml:space="preserve"> </w:t>
      </w:r>
      <w:r w:rsidR="004F12D4" w:rsidRPr="004F12D4">
        <w:rPr>
          <w:rFonts w:ascii="Times New Roman" w:hAnsi="Times New Roman" w:cs="Times New Roman"/>
          <w:color w:val="000000" w:themeColor="text1"/>
          <w:sz w:val="22"/>
          <w:szCs w:val="22"/>
          <w:vertAlign w:val="superscript"/>
          <w:lang w:val="vi-VN"/>
        </w:rPr>
        <w:fldChar w:fldCharType="begin"/>
      </w:r>
      <w:r w:rsidR="00F87544">
        <w:rPr>
          <w:rFonts w:ascii="Times New Roman" w:hAnsi="Times New Roman" w:cs="Times New Roman"/>
          <w:color w:val="000000" w:themeColor="text1"/>
          <w:sz w:val="22"/>
          <w:szCs w:val="22"/>
          <w:vertAlign w:val="superscript"/>
          <w:lang w:val="vi-VN"/>
        </w:rPr>
        <w:instrText xml:space="preserve"> ADDIN EN.CITE &lt;EndNote&gt;&lt;Cite&gt;&lt;Author&gt;Edmundson&lt;/Author&gt;&lt;Year&gt;2024&lt;/Year&gt;&lt;RecNum&gt;64&lt;/RecNum&gt;&lt;DisplayText&gt;22&lt;/DisplayText&gt;&lt;record&gt;&lt;rec-number&gt;64&lt;/rec-number&gt;&lt;foreign-keys&gt;&lt;key app="EN" db-id="axxaatsv55rwrvez2z2xs5pg9rsxdesx2tdt" timestamp="1705637924"&gt;64&lt;/key&gt;&lt;/foreign-keys&gt;&lt;ref-type name="Journal Article"&gt;17&lt;/ref-type&gt;&lt;contributors&gt;&lt;authors&gt;&lt;author&gt;Edmundson, Dylan D.&lt;/author&gt;&lt;author&gt;Gustafson, Richard R.&lt;/author&gt;&lt;author&gt;Dichiara, Anthony B.&lt;/author&gt;&lt;/authors&gt;&lt;/contributors&gt;&lt;titles&gt;&lt;title&gt;Sonochemical synthesis of lignin nanoparticles and their applications in poly (vinyl) alcohol composites&lt;/title&gt;&lt;secondary-title&gt;International Journal of Biological Macromolecules&lt;/secondary-title&gt;&lt;/titles&gt;&lt;periodical&gt;&lt;full-title&gt;International Journal of Biological Macromolecules&lt;/full-title&gt;&lt;/periodical&gt;&lt;pages&gt;127487&lt;/pages&gt;&lt;volume&gt;254&lt;/volume&gt;&lt;keywords&gt;&lt;keyword&gt;Lignin&lt;/keyword&gt;&lt;keyword&gt;Ultrasonication&lt;/keyword&gt;&lt;keyword&gt;Nanoparticles&lt;/keyword&gt;&lt;keyword&gt;Polyvinyl alcohol&lt;/keyword&gt;&lt;/keywords&gt;&lt;dates&gt;&lt;year&gt;2024&lt;/year&gt;&lt;pub-dates&gt;&lt;date&gt;2024/01/01/&lt;/date&gt;&lt;/pub-dates&gt;&lt;/dates&gt;&lt;isbn&gt;0141-8130&lt;/isbn&gt;&lt;urls&gt;&lt;related-urls&gt;&lt;url&gt;https://www.sciencedirect.com/science/article/pii/S0141813023043842&lt;/url&gt;&lt;/related-urls&gt;&lt;/urls&gt;&lt;electronic-resource-num&gt;https://doi.org/10.1016/j.ijbiomac.2023.127487&lt;/electronic-resource-num&gt;&lt;/record&gt;&lt;/Cite&gt;&lt;/EndNote&gt;</w:instrText>
      </w:r>
      <w:r w:rsidR="004F12D4" w:rsidRPr="004F12D4">
        <w:rPr>
          <w:rFonts w:ascii="Times New Roman" w:hAnsi="Times New Roman" w:cs="Times New Roman"/>
          <w:color w:val="000000" w:themeColor="text1"/>
          <w:sz w:val="22"/>
          <w:szCs w:val="22"/>
          <w:vertAlign w:val="superscript"/>
          <w:lang w:val="vi-VN"/>
        </w:rPr>
        <w:fldChar w:fldCharType="separate"/>
      </w:r>
      <w:r w:rsidR="00F87544">
        <w:rPr>
          <w:rFonts w:ascii="Times New Roman" w:hAnsi="Times New Roman" w:cs="Times New Roman"/>
          <w:noProof/>
          <w:color w:val="000000" w:themeColor="text1"/>
          <w:sz w:val="22"/>
          <w:szCs w:val="22"/>
          <w:vertAlign w:val="superscript"/>
          <w:lang w:val="vi-VN"/>
        </w:rPr>
        <w:t>22</w:t>
      </w:r>
      <w:r w:rsidR="004F12D4" w:rsidRPr="004F12D4">
        <w:rPr>
          <w:rFonts w:ascii="Times New Roman" w:hAnsi="Times New Roman" w:cs="Times New Roman"/>
          <w:color w:val="000000" w:themeColor="text1"/>
          <w:sz w:val="22"/>
          <w:szCs w:val="22"/>
          <w:vertAlign w:val="superscript"/>
          <w:lang w:val="vi-VN"/>
        </w:rPr>
        <w:fldChar w:fldCharType="end"/>
      </w:r>
      <w:r w:rsidR="004F12D4">
        <w:rPr>
          <w:rFonts w:ascii="Times New Roman" w:hAnsi="Times New Roman" w:cs="Times New Roman"/>
          <w:color w:val="000000" w:themeColor="text1"/>
          <w:sz w:val="22"/>
          <w:szCs w:val="22"/>
          <w:lang w:val="vi-VN"/>
        </w:rPr>
        <w:t>.</w:t>
      </w:r>
    </w:p>
    <w:p w14:paraId="26EAE092" w14:textId="77777777" w:rsidR="00272EFE" w:rsidRPr="00211906" w:rsidRDefault="00272EFE" w:rsidP="00272EFE">
      <w:pPr>
        <w:spacing w:before="120" w:after="120"/>
        <w:jc w:val="both"/>
        <w:rPr>
          <w:rFonts w:ascii="Times New Roman" w:hAnsi="Times New Roman" w:cs="Times New Roman"/>
          <w:color w:val="000000" w:themeColor="text1"/>
          <w:sz w:val="22"/>
          <w:szCs w:val="22"/>
        </w:rPr>
      </w:pPr>
    </w:p>
    <w:p w14:paraId="1759632F" w14:textId="77777777" w:rsidR="001C5DAE" w:rsidRDefault="001C5DAE" w:rsidP="00357D48">
      <w:pPr>
        <w:jc w:val="center"/>
        <w:rPr>
          <w:rFonts w:ascii="Times New Roman" w:hAnsi="Times New Roman" w:cs="Times New Roman"/>
          <w:sz w:val="22"/>
          <w:szCs w:val="22"/>
          <w:lang w:val="vi-VN"/>
        </w:rPr>
        <w:sectPr w:rsidR="001C5DAE" w:rsidSect="00E63656">
          <w:type w:val="continuous"/>
          <w:pgSz w:w="11900" w:h="16840"/>
          <w:pgMar w:top="1440" w:right="1440" w:bottom="1440" w:left="1440" w:header="708" w:footer="708" w:gutter="0"/>
          <w:cols w:num="2" w:space="708"/>
          <w:docGrid w:linePitch="360"/>
        </w:sectPr>
      </w:pPr>
    </w:p>
    <w:p w14:paraId="5B3ED17F" w14:textId="77777777" w:rsidR="001C5DAE" w:rsidRDefault="00DC35D5" w:rsidP="00357D48">
      <w:pPr>
        <w:jc w:val="center"/>
        <w:rPr>
          <w:rFonts w:ascii="Times New Roman" w:hAnsi="Times New Roman" w:cs="Times New Roman"/>
          <w:sz w:val="22"/>
          <w:szCs w:val="22"/>
          <w:lang w:val="vi-VN"/>
        </w:rPr>
        <w:sectPr w:rsidR="001C5DAE" w:rsidSect="00E63656">
          <w:type w:val="continuous"/>
          <w:pgSz w:w="11900" w:h="16840"/>
          <w:pgMar w:top="1440" w:right="1440" w:bottom="1440" w:left="1440" w:header="708" w:footer="708" w:gutter="0"/>
          <w:cols w:space="708"/>
          <w:docGrid w:linePitch="360"/>
        </w:sectPr>
      </w:pPr>
      <w:r w:rsidRPr="00211906">
        <w:rPr>
          <w:rFonts w:ascii="Times New Roman" w:hAnsi="Times New Roman" w:cs="Times New Roman"/>
          <w:noProof/>
          <w:sz w:val="22"/>
          <w:szCs w:val="22"/>
          <w:lang w:val="en-US"/>
        </w:rPr>
        <w:lastRenderedPageBreak/>
        <w:drawing>
          <wp:inline distT="0" distB="0" distL="0" distR="0" wp14:anchorId="53987388" wp14:editId="5F98B5E5">
            <wp:extent cx="3768659" cy="2286000"/>
            <wp:effectExtent l="0" t="0" r="3810" b="0"/>
            <wp:docPr id="555242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42552" name="Picture 555242552"/>
                    <pic:cNvPicPr/>
                  </pic:nvPicPr>
                  <pic:blipFill rotWithShape="1">
                    <a:blip r:embed="rId6">
                      <a:extLst>
                        <a:ext uri="{28A0092B-C50C-407E-A947-70E740481C1C}">
                          <a14:useLocalDpi xmlns:a14="http://schemas.microsoft.com/office/drawing/2010/main" val="0"/>
                        </a:ext>
                      </a:extLst>
                    </a:blip>
                    <a:srcRect l="5181" r="39824" b="52504"/>
                    <a:stretch/>
                  </pic:blipFill>
                  <pic:spPr bwMode="auto">
                    <a:xfrm>
                      <a:off x="0" y="0"/>
                      <a:ext cx="3826173" cy="2320887"/>
                    </a:xfrm>
                    <a:prstGeom prst="rect">
                      <a:avLst/>
                    </a:prstGeom>
                    <a:ln>
                      <a:noFill/>
                    </a:ln>
                    <a:extLst>
                      <a:ext uri="{53640926-AAD7-44D8-BBD7-CCE9431645EC}">
                        <a14:shadowObscured xmlns:a14="http://schemas.microsoft.com/office/drawing/2010/main"/>
                      </a:ext>
                    </a:extLst>
                  </pic:spPr>
                </pic:pic>
              </a:graphicData>
            </a:graphic>
          </wp:inline>
        </w:drawing>
      </w:r>
    </w:p>
    <w:p w14:paraId="145E2D5F" w14:textId="0C3398F3" w:rsidR="006E3F9A" w:rsidRPr="00D775BD" w:rsidRDefault="00AE5FD5" w:rsidP="00D775BD">
      <w:pPr>
        <w:spacing w:before="120" w:after="120"/>
        <w:jc w:val="center"/>
        <w:rPr>
          <w:rFonts w:ascii="Times New Roman" w:hAnsi="Times New Roman" w:cs="Times New Roman"/>
          <w:sz w:val="20"/>
          <w:szCs w:val="20"/>
          <w:lang w:val="vi-VN"/>
        </w:rPr>
      </w:pPr>
      <w:r w:rsidRPr="00D775BD">
        <w:rPr>
          <w:rFonts w:ascii="Times New Roman" w:hAnsi="Times New Roman" w:cs="Times New Roman"/>
          <w:b/>
          <w:bCs/>
          <w:sz w:val="20"/>
          <w:szCs w:val="20"/>
          <w:lang w:val="vi-VN"/>
        </w:rPr>
        <w:t xml:space="preserve">Figure </w:t>
      </w:r>
      <w:r w:rsidR="006E3F9A" w:rsidRPr="00D775BD">
        <w:rPr>
          <w:rFonts w:ascii="Times New Roman" w:hAnsi="Times New Roman" w:cs="Times New Roman"/>
          <w:b/>
          <w:bCs/>
          <w:sz w:val="20"/>
          <w:szCs w:val="20"/>
          <w:lang w:val="vi-VN"/>
        </w:rPr>
        <w:t>2</w:t>
      </w:r>
      <w:r w:rsidR="005850E9" w:rsidRPr="00D775BD">
        <w:rPr>
          <w:rFonts w:ascii="Times New Roman" w:hAnsi="Times New Roman" w:cs="Times New Roman"/>
          <w:b/>
          <w:bCs/>
          <w:sz w:val="20"/>
          <w:szCs w:val="20"/>
          <w:lang w:val="vi-VN"/>
        </w:rPr>
        <w:t>.</w:t>
      </w:r>
      <w:r w:rsidRPr="00D775BD">
        <w:rPr>
          <w:rFonts w:ascii="Times New Roman" w:hAnsi="Times New Roman" w:cs="Times New Roman"/>
          <w:sz w:val="20"/>
          <w:szCs w:val="20"/>
          <w:lang w:val="vi-VN"/>
        </w:rPr>
        <w:t xml:space="preserve"> FTIR spectrum of PVA,</w:t>
      </w:r>
      <w:r w:rsidR="00975368" w:rsidRPr="00D775BD">
        <w:rPr>
          <w:rFonts w:ascii="Times New Roman" w:hAnsi="Times New Roman" w:cs="Times New Roman"/>
          <w:sz w:val="20"/>
          <w:szCs w:val="20"/>
          <w:lang w:val="vi-VN"/>
        </w:rPr>
        <w:t xml:space="preserve"> </w:t>
      </w:r>
      <w:r w:rsidRPr="00D775BD">
        <w:rPr>
          <w:rFonts w:ascii="Times New Roman" w:hAnsi="Times New Roman" w:cs="Times New Roman"/>
          <w:sz w:val="20"/>
          <w:szCs w:val="20"/>
          <w:lang w:val="vi-VN"/>
        </w:rPr>
        <w:t xml:space="preserve">lignin and </w:t>
      </w:r>
      <w:r w:rsidR="00DC35D5" w:rsidRPr="00D775BD">
        <w:rPr>
          <w:rFonts w:ascii="Times New Roman" w:hAnsi="Times New Roman" w:cs="Times New Roman"/>
          <w:sz w:val="20"/>
          <w:szCs w:val="20"/>
          <w:lang w:val="vi-VN"/>
        </w:rPr>
        <w:t>PVA/lignin</w:t>
      </w:r>
      <w:r w:rsidRPr="00D775BD">
        <w:rPr>
          <w:rFonts w:ascii="Times New Roman" w:hAnsi="Times New Roman" w:cs="Times New Roman"/>
          <w:sz w:val="20"/>
          <w:szCs w:val="20"/>
          <w:lang w:val="vi-VN"/>
        </w:rPr>
        <w:t xml:space="preserve"> sample</w:t>
      </w:r>
    </w:p>
    <w:p w14:paraId="27E57ACD" w14:textId="77777777" w:rsidR="001C5DAE" w:rsidRDefault="001C5DAE" w:rsidP="00272EFE">
      <w:pPr>
        <w:spacing w:before="120" w:after="120"/>
        <w:jc w:val="both"/>
        <w:rPr>
          <w:rFonts w:ascii="Times New Roman" w:hAnsi="Times New Roman" w:cs="Times New Roman"/>
          <w:color w:val="000000" w:themeColor="text1"/>
          <w:sz w:val="22"/>
          <w:szCs w:val="22"/>
        </w:rPr>
        <w:sectPr w:rsidR="001C5DAE" w:rsidSect="00E63656">
          <w:type w:val="continuous"/>
          <w:pgSz w:w="11900" w:h="16840"/>
          <w:pgMar w:top="1440" w:right="1440" w:bottom="1440" w:left="1440" w:header="708" w:footer="708" w:gutter="0"/>
          <w:cols w:space="708"/>
          <w:docGrid w:linePitch="360"/>
        </w:sectPr>
      </w:pPr>
    </w:p>
    <w:p w14:paraId="61CB4645" w14:textId="6B322E33" w:rsidR="00153664" w:rsidRPr="00956D1A" w:rsidRDefault="006E3F9A" w:rsidP="00272EFE">
      <w:pPr>
        <w:spacing w:before="120" w:after="120"/>
        <w:jc w:val="both"/>
        <w:rPr>
          <w:rFonts w:ascii="Times New Roman" w:hAnsi="Times New Roman" w:cs="Times New Roman"/>
          <w:color w:val="000000" w:themeColor="text1"/>
          <w:sz w:val="22"/>
          <w:szCs w:val="22"/>
          <w:lang w:val="vi-VN"/>
        </w:rPr>
      </w:pPr>
      <w:r w:rsidRPr="00211906">
        <w:rPr>
          <w:rFonts w:ascii="Times New Roman" w:hAnsi="Times New Roman" w:cs="Times New Roman"/>
          <w:color w:val="000000" w:themeColor="text1"/>
          <w:sz w:val="22"/>
          <w:szCs w:val="22"/>
        </w:rPr>
        <w:t xml:space="preserve">In the FTIR spectrum of </w:t>
      </w:r>
      <w:r w:rsidR="00E15120" w:rsidRPr="00211906">
        <w:rPr>
          <w:rFonts w:ascii="Times New Roman" w:hAnsi="Times New Roman" w:cs="Times New Roman"/>
          <w:color w:val="000000" w:themeColor="text1"/>
          <w:sz w:val="22"/>
          <w:szCs w:val="22"/>
        </w:rPr>
        <w:t>the</w:t>
      </w:r>
      <w:r w:rsidR="00E15120" w:rsidRPr="00211906">
        <w:rPr>
          <w:rFonts w:ascii="Times New Roman" w:hAnsi="Times New Roman" w:cs="Times New Roman"/>
          <w:color w:val="000000" w:themeColor="text1"/>
          <w:sz w:val="22"/>
          <w:szCs w:val="22"/>
          <w:lang w:val="vi-VN"/>
        </w:rPr>
        <w:t xml:space="preserve"> </w:t>
      </w:r>
      <w:r w:rsidR="00357D48" w:rsidRPr="00211906">
        <w:rPr>
          <w:rFonts w:ascii="Times New Roman" w:hAnsi="Times New Roman" w:cs="Times New Roman"/>
          <w:color w:val="000000" w:themeColor="text1"/>
          <w:sz w:val="22"/>
          <w:szCs w:val="22"/>
          <w:lang w:val="vi-VN"/>
        </w:rPr>
        <w:t>PVA/lignin</w:t>
      </w:r>
      <w:r w:rsidR="001D1FEC" w:rsidRPr="00211906">
        <w:rPr>
          <w:rFonts w:ascii="Times New Roman" w:hAnsi="Times New Roman" w:cs="Times New Roman"/>
          <w:color w:val="000000" w:themeColor="text1"/>
          <w:sz w:val="22"/>
          <w:szCs w:val="22"/>
          <w:lang w:val="vi-VN"/>
        </w:rPr>
        <w:t xml:space="preserve"> in Figure 2</w:t>
      </w:r>
      <w:r w:rsidRPr="00211906">
        <w:rPr>
          <w:rFonts w:ascii="Times New Roman" w:hAnsi="Times New Roman" w:cs="Times New Roman"/>
          <w:color w:val="000000" w:themeColor="text1"/>
          <w:sz w:val="22"/>
          <w:szCs w:val="22"/>
        </w:rPr>
        <w:t xml:space="preserve">, </w:t>
      </w:r>
      <w:r w:rsidR="003D0C3D">
        <w:rPr>
          <w:rFonts w:ascii="Times New Roman" w:hAnsi="Times New Roman" w:cs="Times New Roman"/>
          <w:color w:val="000000" w:themeColor="text1"/>
          <w:sz w:val="22"/>
          <w:szCs w:val="22"/>
          <w:lang w:val="vi-VN"/>
        </w:rPr>
        <w:t>t</w:t>
      </w:r>
      <w:r w:rsidR="003D0C3D" w:rsidRPr="00211906">
        <w:rPr>
          <w:rFonts w:ascii="Times New Roman" w:hAnsi="Times New Roman" w:cs="Times New Roman"/>
          <w:color w:val="000000" w:themeColor="text1"/>
          <w:sz w:val="22"/>
          <w:szCs w:val="22"/>
        </w:rPr>
        <w:t>he</w:t>
      </w:r>
      <w:r w:rsidR="003D0C3D">
        <w:rPr>
          <w:rFonts w:ascii="Times New Roman" w:hAnsi="Times New Roman" w:cs="Times New Roman"/>
          <w:color w:val="000000" w:themeColor="text1"/>
          <w:sz w:val="22"/>
          <w:szCs w:val="22"/>
          <w:lang w:val="vi-VN"/>
        </w:rPr>
        <w:t xml:space="preserve"> </w:t>
      </w:r>
      <w:r w:rsidR="003D0C3D" w:rsidRPr="00211906">
        <w:rPr>
          <w:rFonts w:ascii="Times New Roman" w:hAnsi="Times New Roman" w:cs="Times New Roman"/>
          <w:color w:val="000000" w:themeColor="text1"/>
          <w:sz w:val="22"/>
          <w:szCs w:val="22"/>
        </w:rPr>
        <w:t>weak spectra signal at wave</w:t>
      </w:r>
      <w:r w:rsidR="003D0C3D" w:rsidRPr="00211906">
        <w:rPr>
          <w:rFonts w:ascii="Times New Roman" w:hAnsi="Times New Roman" w:cs="Times New Roman"/>
          <w:color w:val="000000" w:themeColor="text1"/>
          <w:sz w:val="22"/>
          <w:szCs w:val="22"/>
          <w:lang w:val="vi-VN"/>
        </w:rPr>
        <w:t xml:space="preserve"> </w:t>
      </w:r>
      <w:r w:rsidR="003D0C3D" w:rsidRPr="00211906">
        <w:rPr>
          <w:rFonts w:ascii="Times New Roman" w:hAnsi="Times New Roman" w:cs="Times New Roman"/>
          <w:color w:val="000000" w:themeColor="text1"/>
          <w:sz w:val="22"/>
          <w:szCs w:val="22"/>
        </w:rPr>
        <w:t>numbers 1018 cm</w:t>
      </w:r>
      <w:r w:rsidR="003D0C3D" w:rsidRPr="00211906">
        <w:rPr>
          <w:rFonts w:ascii="Times New Roman" w:hAnsi="Times New Roman" w:cs="Times New Roman"/>
          <w:color w:val="000000" w:themeColor="text1"/>
          <w:sz w:val="22"/>
          <w:szCs w:val="22"/>
          <w:vertAlign w:val="superscript"/>
        </w:rPr>
        <w:t>-1</w:t>
      </w:r>
      <w:r w:rsidR="003D0C3D">
        <w:rPr>
          <w:rFonts w:ascii="Times New Roman" w:hAnsi="Times New Roman" w:cs="Times New Roman"/>
          <w:color w:val="000000" w:themeColor="text1"/>
          <w:sz w:val="22"/>
          <w:szCs w:val="22"/>
          <w:lang w:val="vi-VN"/>
        </w:rPr>
        <w:t xml:space="preserve"> </w:t>
      </w:r>
      <w:r w:rsidR="003D0C3D" w:rsidRPr="00211906">
        <w:rPr>
          <w:rFonts w:ascii="Times New Roman" w:hAnsi="Times New Roman" w:cs="Times New Roman"/>
          <w:color w:val="000000" w:themeColor="text1"/>
          <w:sz w:val="22"/>
          <w:szCs w:val="22"/>
        </w:rPr>
        <w:t>was asymmetric stretching of the C-O group</w:t>
      </w:r>
      <w:r w:rsidR="003D0C3D" w:rsidRPr="00211906">
        <w:rPr>
          <w:rFonts w:ascii="Times New Roman" w:hAnsi="Times New Roman" w:cs="Times New Roman"/>
          <w:color w:val="000000" w:themeColor="text1"/>
          <w:sz w:val="22"/>
          <w:szCs w:val="22"/>
          <w:lang w:val="vi-VN"/>
        </w:rPr>
        <w:t>s</w:t>
      </w:r>
      <w:r w:rsidR="003D0C3D">
        <w:rPr>
          <w:rFonts w:ascii="Times New Roman" w:hAnsi="Times New Roman" w:cs="Times New Roman"/>
          <w:color w:val="000000" w:themeColor="text1"/>
          <w:sz w:val="22"/>
          <w:szCs w:val="22"/>
          <w:lang w:val="vi-VN"/>
        </w:rPr>
        <w:t xml:space="preserve"> in lignin structure. T</w:t>
      </w:r>
      <w:r w:rsidRPr="00211906">
        <w:rPr>
          <w:rFonts w:ascii="Times New Roman" w:hAnsi="Times New Roman" w:cs="Times New Roman"/>
          <w:color w:val="000000" w:themeColor="text1"/>
          <w:sz w:val="22"/>
          <w:szCs w:val="22"/>
        </w:rPr>
        <w:t>he broad peak at 33</w:t>
      </w:r>
      <w:r w:rsidR="00E15120" w:rsidRPr="00211906">
        <w:rPr>
          <w:rFonts w:ascii="Times New Roman" w:hAnsi="Times New Roman" w:cs="Times New Roman"/>
          <w:color w:val="000000" w:themeColor="text1"/>
          <w:sz w:val="22"/>
          <w:szCs w:val="22"/>
          <w:lang w:val="vi-VN"/>
        </w:rPr>
        <w:t>88</w:t>
      </w:r>
      <w:r w:rsidRPr="00211906">
        <w:rPr>
          <w:rFonts w:ascii="Times New Roman" w:hAnsi="Times New Roman" w:cs="Times New Roman"/>
          <w:color w:val="000000" w:themeColor="text1"/>
          <w:sz w:val="22"/>
          <w:szCs w:val="22"/>
        </w:rPr>
        <w:t xml:space="preserve"> cm</w:t>
      </w:r>
      <w:r w:rsidRPr="00211906">
        <w:rPr>
          <w:rFonts w:ascii="Times New Roman" w:hAnsi="Times New Roman" w:cs="Times New Roman"/>
          <w:color w:val="000000" w:themeColor="text1"/>
          <w:sz w:val="22"/>
          <w:szCs w:val="22"/>
          <w:vertAlign w:val="superscript"/>
        </w:rPr>
        <w:t>-1</w:t>
      </w:r>
      <w:r w:rsidRPr="00211906">
        <w:rPr>
          <w:rFonts w:ascii="Times New Roman" w:hAnsi="Times New Roman" w:cs="Times New Roman"/>
          <w:color w:val="000000" w:themeColor="text1"/>
          <w:sz w:val="22"/>
          <w:szCs w:val="22"/>
        </w:rPr>
        <w:t xml:space="preserve"> re</w:t>
      </w:r>
      <w:r w:rsidR="00E15120" w:rsidRPr="00211906">
        <w:rPr>
          <w:rFonts w:ascii="Times New Roman" w:hAnsi="Times New Roman" w:cs="Times New Roman"/>
          <w:color w:val="000000" w:themeColor="text1"/>
          <w:sz w:val="22"/>
          <w:szCs w:val="22"/>
        </w:rPr>
        <w:t>flected</w:t>
      </w:r>
      <w:r w:rsidRPr="00211906">
        <w:rPr>
          <w:rFonts w:ascii="Times New Roman" w:hAnsi="Times New Roman" w:cs="Times New Roman"/>
          <w:color w:val="000000" w:themeColor="text1"/>
          <w:sz w:val="22"/>
          <w:szCs w:val="22"/>
        </w:rPr>
        <w:t xml:space="preserve"> the vibration of the hydroxyl group. The shift of the </w:t>
      </w:r>
      <w:r w:rsidR="00B244C6" w:rsidRPr="00211906">
        <w:rPr>
          <w:rFonts w:ascii="Times New Roman" w:hAnsi="Times New Roman" w:cs="Times New Roman"/>
          <w:color w:val="000000" w:themeColor="text1"/>
          <w:sz w:val="22"/>
          <w:szCs w:val="22"/>
          <w:lang w:val="vi-VN"/>
        </w:rPr>
        <w:t xml:space="preserve">-OH </w:t>
      </w:r>
      <w:r w:rsidRPr="00211906">
        <w:rPr>
          <w:rFonts w:ascii="Times New Roman" w:hAnsi="Times New Roman" w:cs="Times New Roman"/>
          <w:color w:val="000000" w:themeColor="text1"/>
          <w:sz w:val="22"/>
          <w:szCs w:val="22"/>
        </w:rPr>
        <w:t>functional group</w:t>
      </w:r>
      <w:r w:rsidR="001D1FEC" w:rsidRPr="00211906">
        <w:rPr>
          <w:rFonts w:ascii="Times New Roman" w:hAnsi="Times New Roman" w:cs="Times New Roman"/>
          <w:color w:val="000000" w:themeColor="text1"/>
          <w:sz w:val="22"/>
          <w:szCs w:val="22"/>
          <w:lang w:val="vi-VN"/>
        </w:rPr>
        <w:t xml:space="preserve"> </w:t>
      </w:r>
      <w:r w:rsidRPr="00211906">
        <w:rPr>
          <w:rFonts w:ascii="Times New Roman" w:hAnsi="Times New Roman" w:cs="Times New Roman"/>
          <w:color w:val="000000" w:themeColor="text1"/>
          <w:sz w:val="22"/>
          <w:szCs w:val="22"/>
        </w:rPr>
        <w:t>from the 3267 cm</w:t>
      </w:r>
      <w:r w:rsidRPr="00211906">
        <w:rPr>
          <w:rFonts w:ascii="Times New Roman" w:hAnsi="Times New Roman" w:cs="Times New Roman"/>
          <w:color w:val="000000" w:themeColor="text1"/>
          <w:sz w:val="22"/>
          <w:szCs w:val="22"/>
          <w:vertAlign w:val="superscript"/>
        </w:rPr>
        <w:t>-1</w:t>
      </w:r>
      <w:r w:rsidRPr="00211906">
        <w:rPr>
          <w:rFonts w:ascii="Times New Roman" w:hAnsi="Times New Roman" w:cs="Times New Roman"/>
          <w:color w:val="000000" w:themeColor="text1"/>
          <w:sz w:val="22"/>
          <w:szCs w:val="22"/>
        </w:rPr>
        <w:t xml:space="preserve"> region in the PVA spectrum </w:t>
      </w:r>
      <w:r w:rsidR="00B244C6" w:rsidRPr="00211906">
        <w:rPr>
          <w:rFonts w:ascii="Times New Roman" w:hAnsi="Times New Roman" w:cs="Times New Roman"/>
          <w:color w:val="000000" w:themeColor="text1"/>
          <w:sz w:val="22"/>
          <w:szCs w:val="22"/>
        </w:rPr>
        <w:t>and</w:t>
      </w:r>
      <w:r w:rsidR="00B244C6" w:rsidRPr="00211906">
        <w:rPr>
          <w:rFonts w:ascii="Times New Roman" w:hAnsi="Times New Roman" w:cs="Times New Roman"/>
          <w:color w:val="000000" w:themeColor="text1"/>
          <w:sz w:val="22"/>
          <w:szCs w:val="22"/>
          <w:lang w:val="vi-VN"/>
        </w:rPr>
        <w:t xml:space="preserve"> 3453 </w:t>
      </w:r>
      <w:r w:rsidR="00B244C6" w:rsidRPr="00211906">
        <w:rPr>
          <w:rFonts w:ascii="Times New Roman" w:hAnsi="Times New Roman" w:cs="Times New Roman"/>
          <w:color w:val="000000" w:themeColor="text1"/>
          <w:sz w:val="22"/>
          <w:szCs w:val="22"/>
        </w:rPr>
        <w:t>cm</w:t>
      </w:r>
      <w:r w:rsidR="00B244C6" w:rsidRPr="00211906">
        <w:rPr>
          <w:rFonts w:ascii="Times New Roman" w:hAnsi="Times New Roman" w:cs="Times New Roman"/>
          <w:color w:val="000000" w:themeColor="text1"/>
          <w:sz w:val="22"/>
          <w:szCs w:val="22"/>
          <w:vertAlign w:val="superscript"/>
        </w:rPr>
        <w:t>-1</w:t>
      </w:r>
      <w:r w:rsidR="00B244C6" w:rsidRPr="00211906">
        <w:rPr>
          <w:rFonts w:ascii="Times New Roman" w:hAnsi="Times New Roman" w:cs="Times New Roman"/>
          <w:color w:val="000000" w:themeColor="text1"/>
          <w:sz w:val="22"/>
          <w:szCs w:val="22"/>
          <w:lang w:val="vi-VN"/>
        </w:rPr>
        <w:t xml:space="preserve"> peak in lignin spectrum </w:t>
      </w:r>
      <w:r w:rsidRPr="00211906">
        <w:rPr>
          <w:rFonts w:ascii="Times New Roman" w:hAnsi="Times New Roman" w:cs="Times New Roman"/>
          <w:color w:val="000000" w:themeColor="text1"/>
          <w:sz w:val="22"/>
          <w:szCs w:val="22"/>
        </w:rPr>
        <w:t>to the field region of 33</w:t>
      </w:r>
      <w:r w:rsidR="00E15120" w:rsidRPr="00211906">
        <w:rPr>
          <w:rFonts w:ascii="Times New Roman" w:hAnsi="Times New Roman" w:cs="Times New Roman"/>
          <w:color w:val="000000" w:themeColor="text1"/>
          <w:sz w:val="22"/>
          <w:szCs w:val="22"/>
          <w:lang w:val="vi-VN"/>
        </w:rPr>
        <w:t>88</w:t>
      </w:r>
      <w:r w:rsidRPr="00211906">
        <w:rPr>
          <w:rFonts w:ascii="Times New Roman" w:hAnsi="Times New Roman" w:cs="Times New Roman"/>
          <w:color w:val="000000" w:themeColor="text1"/>
          <w:sz w:val="22"/>
          <w:szCs w:val="22"/>
        </w:rPr>
        <w:t xml:space="preserve"> cm</w:t>
      </w:r>
      <w:r w:rsidRPr="00211906">
        <w:rPr>
          <w:rFonts w:ascii="Times New Roman" w:hAnsi="Times New Roman" w:cs="Times New Roman"/>
          <w:color w:val="000000" w:themeColor="text1"/>
          <w:sz w:val="22"/>
          <w:szCs w:val="22"/>
          <w:vertAlign w:val="superscript"/>
        </w:rPr>
        <w:t>-1</w:t>
      </w:r>
      <w:r w:rsidRPr="00211906">
        <w:rPr>
          <w:rFonts w:ascii="Times New Roman" w:hAnsi="Times New Roman" w:cs="Times New Roman"/>
          <w:color w:val="000000" w:themeColor="text1"/>
          <w:sz w:val="22"/>
          <w:szCs w:val="22"/>
        </w:rPr>
        <w:t xml:space="preserve"> in </w:t>
      </w:r>
      <w:r w:rsidR="00E15120" w:rsidRPr="00211906">
        <w:rPr>
          <w:rFonts w:ascii="Times New Roman" w:hAnsi="Times New Roman" w:cs="Times New Roman"/>
          <w:color w:val="000000" w:themeColor="text1"/>
          <w:sz w:val="22"/>
          <w:szCs w:val="22"/>
        </w:rPr>
        <w:t>the</w:t>
      </w:r>
      <w:r w:rsidR="00E15120" w:rsidRPr="00211906">
        <w:rPr>
          <w:rFonts w:ascii="Times New Roman" w:hAnsi="Times New Roman" w:cs="Times New Roman"/>
          <w:color w:val="000000" w:themeColor="text1"/>
          <w:sz w:val="22"/>
          <w:szCs w:val="22"/>
          <w:lang w:val="vi-VN"/>
        </w:rPr>
        <w:t xml:space="preserve"> </w:t>
      </w:r>
      <w:r w:rsidR="00B244C6" w:rsidRPr="00211906">
        <w:rPr>
          <w:rFonts w:ascii="Times New Roman" w:hAnsi="Times New Roman" w:cs="Times New Roman"/>
          <w:color w:val="000000" w:themeColor="text1"/>
          <w:sz w:val="22"/>
          <w:szCs w:val="22"/>
          <w:lang w:val="vi-VN"/>
        </w:rPr>
        <w:t xml:space="preserve">PVA/lignin </w:t>
      </w:r>
      <w:r w:rsidRPr="00211906">
        <w:rPr>
          <w:rFonts w:ascii="Times New Roman" w:hAnsi="Times New Roman" w:cs="Times New Roman"/>
          <w:color w:val="000000" w:themeColor="text1"/>
          <w:sz w:val="22"/>
          <w:szCs w:val="22"/>
        </w:rPr>
        <w:t>sample</w:t>
      </w:r>
      <w:r w:rsidR="001D1FEC" w:rsidRPr="00211906">
        <w:rPr>
          <w:rFonts w:ascii="Times New Roman" w:hAnsi="Times New Roman" w:cs="Times New Roman"/>
          <w:color w:val="000000" w:themeColor="text1"/>
          <w:sz w:val="22"/>
          <w:szCs w:val="22"/>
          <w:lang w:val="vi-VN"/>
        </w:rPr>
        <w:t xml:space="preserve"> occured in the hydrogel</w:t>
      </w:r>
      <w:r w:rsidR="004F12D4">
        <w:rPr>
          <w:rFonts w:ascii="Times New Roman" w:hAnsi="Times New Roman" w:cs="Times New Roman"/>
          <w:color w:val="000000" w:themeColor="text1"/>
          <w:sz w:val="22"/>
          <w:szCs w:val="22"/>
          <w:lang w:val="vi-VN"/>
        </w:rPr>
        <w:t xml:space="preserve"> </w:t>
      </w:r>
      <w:r w:rsidR="004F12D4" w:rsidRPr="00E95B12">
        <w:rPr>
          <w:rFonts w:ascii="Times New Roman" w:hAnsi="Times New Roman" w:cs="Times New Roman"/>
          <w:color w:val="000000" w:themeColor="text1"/>
          <w:sz w:val="22"/>
          <w:szCs w:val="22"/>
          <w:vertAlign w:val="superscript"/>
          <w:lang w:val="vi-VN"/>
        </w:rPr>
        <w:fldChar w:fldCharType="begin"/>
      </w:r>
      <w:r w:rsidR="00F87544" w:rsidRPr="00E95B12">
        <w:rPr>
          <w:rFonts w:ascii="Times New Roman" w:hAnsi="Times New Roman" w:cs="Times New Roman"/>
          <w:color w:val="000000" w:themeColor="text1"/>
          <w:sz w:val="22"/>
          <w:szCs w:val="22"/>
          <w:vertAlign w:val="superscript"/>
          <w:lang w:val="vi-VN"/>
        </w:rPr>
        <w:instrText xml:space="preserve"> ADDIN EN.CITE &lt;EndNote&gt;&lt;Cite&gt;&lt;Author&gt;Liu&lt;/Author&gt;&lt;Year&gt;2024&lt;/Year&gt;&lt;RecNum&gt;65&lt;/RecNum&gt;&lt;DisplayText&gt;23&lt;/DisplayText&gt;&lt;record&gt;&lt;rec-number&gt;65&lt;/rec-number&gt;&lt;foreign-keys&gt;&lt;key app="EN" db-id="axxaatsv55rwrvez2z2xs5pg9rsxdesx2tdt" timestamp="1705637924"&gt;65&lt;/key&gt;&lt;/foreign-keys&gt;&lt;ref-type name="Journal Article"&gt;17&lt;/ref-type&gt;&lt;contributors&gt;&lt;authors&gt;&lt;author&gt;Liu, Tingting&lt;/author&gt;&lt;author&gt;Yang, Yanfan&lt;/author&gt;&lt;author&gt;Yan, Li&lt;/author&gt;&lt;author&gt;Lin, Biying&lt;/author&gt;&lt;author&gt;Dai, Lin&lt;/author&gt;&lt;author&gt;Huang, Zhanhua&lt;/author&gt;&lt;author&gt;Si, Chuanling&lt;/author&gt;&lt;/authors&gt;&lt;/contributors&gt;&lt;titles&gt;&lt;title&gt;Custom-designed polyphenol lignin for the enhancement of poly(vinyl alcohol)-based wood adhesive&lt;/title&gt;&lt;secondary-title&gt;International Journal of Biological Macromolecules&lt;/secondary-title&gt;&lt;/titles&gt;&lt;periodical&gt;&lt;full-title&gt;International Journal of Biological Macromolecules&lt;/full-title&gt;&lt;/periodical&gt;&lt;pages&gt;129132&lt;/pages&gt;&lt;volume&gt;258&lt;/volume&gt;&lt;keywords&gt;&lt;keyword&gt;Lignin&lt;/keyword&gt;&lt;keyword&gt;Wood adhesive&lt;/keyword&gt;&lt;keyword&gt;Poly(vinyl alcohol)&lt;/keyword&gt;&lt;keyword&gt;Lignin modification&lt;/keyword&gt;&lt;keyword&gt;Biomass-based adhesives&lt;/keyword&gt;&lt;/keywords&gt;&lt;dates&gt;&lt;year&gt;2024&lt;/year&gt;&lt;pub-dates&gt;&lt;date&gt;2024/02/01/&lt;/date&gt;&lt;/pub-dates&gt;&lt;/dates&gt;&lt;isbn&gt;0141-8130&lt;/isbn&gt;&lt;urls&gt;&lt;related-urls&gt;&lt;url&gt;https://www.sciencedirect.com/science/article/pii/S0141813023060312&lt;/url&gt;&lt;/related-urls&gt;&lt;/urls&gt;&lt;electronic-resource-num&gt;https://doi.org/10.1016/j.ijbiomac.2023.129132&lt;/electronic-resource-num&gt;&lt;/record&gt;&lt;/Cite&gt;&lt;/EndNote&gt;</w:instrText>
      </w:r>
      <w:r w:rsidR="004F12D4" w:rsidRPr="00E95B12">
        <w:rPr>
          <w:rFonts w:ascii="Times New Roman" w:hAnsi="Times New Roman" w:cs="Times New Roman"/>
          <w:color w:val="000000" w:themeColor="text1"/>
          <w:sz w:val="22"/>
          <w:szCs w:val="22"/>
          <w:vertAlign w:val="superscript"/>
          <w:lang w:val="vi-VN"/>
        </w:rPr>
        <w:fldChar w:fldCharType="separate"/>
      </w:r>
      <w:r w:rsidR="00F87544" w:rsidRPr="00E95B12">
        <w:rPr>
          <w:rFonts w:ascii="Times New Roman" w:hAnsi="Times New Roman" w:cs="Times New Roman"/>
          <w:noProof/>
          <w:color w:val="000000" w:themeColor="text1"/>
          <w:sz w:val="22"/>
          <w:szCs w:val="22"/>
          <w:vertAlign w:val="superscript"/>
          <w:lang w:val="vi-VN"/>
        </w:rPr>
        <w:t>23</w:t>
      </w:r>
      <w:r w:rsidR="004F12D4" w:rsidRPr="00E95B12">
        <w:rPr>
          <w:rFonts w:ascii="Times New Roman" w:hAnsi="Times New Roman" w:cs="Times New Roman"/>
          <w:color w:val="000000" w:themeColor="text1"/>
          <w:sz w:val="22"/>
          <w:szCs w:val="22"/>
          <w:vertAlign w:val="superscript"/>
          <w:lang w:val="vi-VN"/>
        </w:rPr>
        <w:fldChar w:fldCharType="end"/>
      </w:r>
      <w:r w:rsidR="001D1FEC" w:rsidRPr="00211906">
        <w:rPr>
          <w:rFonts w:ascii="Times New Roman" w:hAnsi="Times New Roman" w:cs="Times New Roman"/>
          <w:color w:val="000000" w:themeColor="text1"/>
          <w:sz w:val="22"/>
          <w:szCs w:val="22"/>
          <w:lang w:val="vi-VN"/>
        </w:rPr>
        <w:t>.</w:t>
      </w:r>
      <w:r w:rsidRPr="00211906">
        <w:rPr>
          <w:rFonts w:ascii="Times New Roman" w:hAnsi="Times New Roman" w:cs="Times New Roman"/>
          <w:color w:val="000000" w:themeColor="text1"/>
          <w:sz w:val="22"/>
          <w:szCs w:val="22"/>
        </w:rPr>
        <w:t xml:space="preserve"> </w:t>
      </w:r>
      <w:r w:rsidR="003D0C3D" w:rsidRPr="008426A6">
        <w:rPr>
          <w:rFonts w:ascii="Times New Roman" w:hAnsi="Times New Roman" w:cs="Times New Roman"/>
          <w:color w:val="000000" w:themeColor="text1"/>
          <w:sz w:val="22"/>
          <w:szCs w:val="22"/>
          <w:highlight w:val="yellow"/>
        </w:rPr>
        <w:t>This</w:t>
      </w:r>
      <w:r w:rsidR="003D0C3D" w:rsidRPr="008426A6">
        <w:rPr>
          <w:rFonts w:ascii="Times New Roman" w:hAnsi="Times New Roman" w:cs="Times New Roman"/>
          <w:color w:val="000000" w:themeColor="text1"/>
          <w:sz w:val="22"/>
          <w:szCs w:val="22"/>
          <w:highlight w:val="yellow"/>
          <w:lang w:val="vi-VN"/>
        </w:rPr>
        <w:t xml:space="preserve"> result revealed that</w:t>
      </w:r>
      <w:r w:rsidR="00E15120" w:rsidRPr="008426A6">
        <w:rPr>
          <w:rFonts w:ascii="Times New Roman" w:hAnsi="Times New Roman" w:cs="Times New Roman"/>
          <w:color w:val="000000" w:themeColor="text1"/>
          <w:sz w:val="22"/>
          <w:szCs w:val="22"/>
          <w:highlight w:val="yellow"/>
          <w:lang w:val="vi-VN"/>
        </w:rPr>
        <w:t xml:space="preserve"> the </w:t>
      </w:r>
      <w:r w:rsidRPr="008426A6">
        <w:rPr>
          <w:rFonts w:ascii="Times New Roman" w:hAnsi="Times New Roman" w:cs="Times New Roman"/>
          <w:color w:val="000000" w:themeColor="text1"/>
          <w:sz w:val="22"/>
          <w:szCs w:val="22"/>
          <w:highlight w:val="yellow"/>
        </w:rPr>
        <w:t>cross-link</w:t>
      </w:r>
      <w:r w:rsidR="001D1FEC" w:rsidRPr="008426A6">
        <w:rPr>
          <w:rFonts w:ascii="Times New Roman" w:hAnsi="Times New Roman" w:cs="Times New Roman"/>
          <w:color w:val="000000" w:themeColor="text1"/>
          <w:sz w:val="22"/>
          <w:szCs w:val="22"/>
          <w:highlight w:val="yellow"/>
        </w:rPr>
        <w:t>ages</w:t>
      </w:r>
      <w:r w:rsidR="001E78E1">
        <w:rPr>
          <w:rFonts w:ascii="Times New Roman" w:hAnsi="Times New Roman" w:cs="Times New Roman"/>
          <w:color w:val="000000" w:themeColor="text1"/>
          <w:sz w:val="22"/>
          <w:szCs w:val="22"/>
          <w:highlight w:val="yellow"/>
          <w:lang w:val="vi-VN"/>
        </w:rPr>
        <w:t xml:space="preserve"> </w:t>
      </w:r>
      <w:r w:rsidR="00E15120" w:rsidRPr="008426A6">
        <w:rPr>
          <w:rFonts w:ascii="Times New Roman" w:hAnsi="Times New Roman" w:cs="Times New Roman"/>
          <w:color w:val="000000" w:themeColor="text1"/>
          <w:sz w:val="22"/>
          <w:szCs w:val="22"/>
          <w:highlight w:val="yellow"/>
          <w:lang w:val="vi-VN"/>
        </w:rPr>
        <w:t xml:space="preserve">which was created by the reaction between hydroxyl groups </w:t>
      </w:r>
      <w:r w:rsidR="001E78E1">
        <w:rPr>
          <w:rFonts w:ascii="Times New Roman" w:hAnsi="Times New Roman" w:cs="Times New Roman"/>
          <w:color w:val="000000" w:themeColor="text1"/>
          <w:sz w:val="22"/>
          <w:szCs w:val="22"/>
          <w:highlight w:val="yellow"/>
          <w:lang w:val="vi-VN"/>
        </w:rPr>
        <w:t>of</w:t>
      </w:r>
      <w:r w:rsidR="00B244C6" w:rsidRPr="008426A6">
        <w:rPr>
          <w:rFonts w:ascii="Times New Roman" w:hAnsi="Times New Roman" w:cs="Times New Roman"/>
          <w:color w:val="000000" w:themeColor="text1"/>
          <w:sz w:val="22"/>
          <w:szCs w:val="22"/>
          <w:highlight w:val="yellow"/>
          <w:lang w:val="vi-VN"/>
        </w:rPr>
        <w:t xml:space="preserve"> PVA</w:t>
      </w:r>
      <w:r w:rsidR="001E78E1">
        <w:rPr>
          <w:rFonts w:ascii="Times New Roman" w:hAnsi="Times New Roman" w:cs="Times New Roman"/>
          <w:color w:val="000000" w:themeColor="text1"/>
          <w:sz w:val="22"/>
          <w:szCs w:val="22"/>
          <w:highlight w:val="yellow"/>
          <w:lang w:val="vi-VN"/>
        </w:rPr>
        <w:t xml:space="preserve"> </w:t>
      </w:r>
      <w:r w:rsidR="00956D1A">
        <w:rPr>
          <w:rFonts w:ascii="Times New Roman" w:hAnsi="Times New Roman" w:cs="Times New Roman"/>
          <w:color w:val="000000" w:themeColor="text1"/>
          <w:sz w:val="22"/>
          <w:szCs w:val="22"/>
          <w:highlight w:val="yellow"/>
          <w:lang w:val="vi-VN"/>
        </w:rPr>
        <w:t xml:space="preserve">with glyoxal (Figure 3) </w:t>
      </w:r>
      <w:r w:rsidR="00842BDD">
        <w:rPr>
          <w:rFonts w:ascii="Times New Roman" w:hAnsi="Times New Roman" w:cs="Times New Roman"/>
          <w:color w:val="000000" w:themeColor="text1"/>
          <w:sz w:val="22"/>
          <w:szCs w:val="22"/>
          <w:highlight w:val="yellow"/>
          <w:lang w:val="vi-VN"/>
        </w:rPr>
        <w:t>led to</w:t>
      </w:r>
      <w:r w:rsidR="00B244C6" w:rsidRPr="008426A6">
        <w:rPr>
          <w:rFonts w:ascii="Times New Roman" w:hAnsi="Times New Roman" w:cs="Times New Roman"/>
          <w:color w:val="000000" w:themeColor="text1"/>
          <w:sz w:val="22"/>
          <w:szCs w:val="22"/>
          <w:highlight w:val="yellow"/>
          <w:lang w:val="vi-VN"/>
        </w:rPr>
        <w:t xml:space="preserve"> the change of the wave number at -OH vibration in the PVA/lignin sample</w:t>
      </w:r>
      <w:r w:rsidR="00677781">
        <w:rPr>
          <w:rFonts w:ascii="Times New Roman" w:hAnsi="Times New Roman" w:cs="Times New Roman"/>
          <w:color w:val="000000" w:themeColor="text1"/>
          <w:sz w:val="22"/>
          <w:szCs w:val="22"/>
          <w:lang w:val="vi-VN"/>
        </w:rPr>
        <w:t xml:space="preserve"> </w:t>
      </w:r>
      <w:r w:rsidR="00956D1A" w:rsidRPr="00956D1A">
        <w:rPr>
          <w:rFonts w:ascii="Times New Roman" w:hAnsi="Times New Roman" w:cs="Times New Roman"/>
          <w:color w:val="000000" w:themeColor="text1"/>
          <w:sz w:val="22"/>
          <w:szCs w:val="22"/>
          <w:vertAlign w:val="superscript"/>
          <w:lang w:val="vi-VN"/>
        </w:rPr>
        <w:fldChar w:fldCharType="begin"/>
      </w:r>
      <w:r w:rsidR="00F87544">
        <w:rPr>
          <w:rFonts w:ascii="Times New Roman" w:hAnsi="Times New Roman" w:cs="Times New Roman"/>
          <w:color w:val="000000" w:themeColor="text1"/>
          <w:sz w:val="22"/>
          <w:szCs w:val="22"/>
          <w:vertAlign w:val="superscript"/>
          <w:lang w:val="vi-VN"/>
        </w:rPr>
        <w:instrText xml:space="preserve"> ADDIN EN.CITE &lt;EndNote&gt;&lt;Cite&gt;&lt;Author&gt;Panigrahi&lt;/Author&gt;&lt;Year&gt;2019&lt;/Year&gt;&lt;RecNum&gt;69&lt;/RecNum&gt;&lt;DisplayText&gt;24&lt;/DisplayText&gt;&lt;record&gt;&lt;rec-number&gt;69&lt;/rec-number&gt;&lt;foreign-keys&gt;&lt;key app="EN" db-id="axxaatsv55rwrvez2z2xs5pg9rsxdesx2tdt" timestamp="1705649980"&gt;69&lt;/key&gt;&lt;/foreign-keys&gt;&lt;ref-type name="Journal Article"&gt;17&lt;/ref-type&gt;&lt;contributors&gt;&lt;authors&gt;&lt;author&gt;Panigrahi, D.&lt;/author&gt;&lt;author&gt;Kumar, S.&lt;/author&gt;&lt;author&gt;Dhar, A.&lt;/author&gt;&lt;/authors&gt;&lt;/contributors&gt;&lt;titles&gt;&lt;title&gt;Modulating chain conformations of polyvinyl alcohol through low cost and nontoxic glyoxal crosslinker: Application in high performance organic transistors&lt;/title&gt;&lt;secondary-title&gt;Organic Electronics&lt;/secondary-title&gt;&lt;/titles&gt;&lt;periodical&gt;&lt;full-title&gt;Organic Electronics&lt;/full-title&gt;&lt;/periodical&gt;&lt;pages&gt;193-200&lt;/pages&gt;&lt;volume&gt;65&lt;/volume&gt;&lt;dates&gt;&lt;year&gt;2019&lt;/year&gt;&lt;pub-dates&gt;&lt;date&gt;2019/02/01/&lt;/date&gt;&lt;/pub-dates&gt;&lt;/dates&gt;&lt;isbn&gt;1566-1199&lt;/isbn&gt;&lt;urls&gt;&lt;related-urls&gt;&lt;url&gt;https://www.sciencedirect.com/science/article/pii/S1566119918305871&lt;/url&gt;&lt;/related-urls&gt;&lt;/urls&gt;&lt;electronic-resource-num&gt;https://doi.org/10.1016/j.orgel.2018.11.017&lt;/electronic-resource-num&gt;&lt;/record&gt;&lt;/Cite&gt;&lt;/EndNote&gt;</w:instrText>
      </w:r>
      <w:r w:rsidR="00956D1A" w:rsidRPr="00956D1A">
        <w:rPr>
          <w:rFonts w:ascii="Times New Roman" w:hAnsi="Times New Roman" w:cs="Times New Roman"/>
          <w:color w:val="000000" w:themeColor="text1"/>
          <w:sz w:val="22"/>
          <w:szCs w:val="22"/>
          <w:vertAlign w:val="superscript"/>
          <w:lang w:val="vi-VN"/>
        </w:rPr>
        <w:fldChar w:fldCharType="separate"/>
      </w:r>
      <w:r w:rsidR="00F87544">
        <w:rPr>
          <w:rFonts w:ascii="Times New Roman" w:hAnsi="Times New Roman" w:cs="Times New Roman"/>
          <w:noProof/>
          <w:color w:val="000000" w:themeColor="text1"/>
          <w:sz w:val="22"/>
          <w:szCs w:val="22"/>
          <w:vertAlign w:val="superscript"/>
          <w:lang w:val="vi-VN"/>
        </w:rPr>
        <w:t>24</w:t>
      </w:r>
      <w:r w:rsidR="00956D1A" w:rsidRPr="00956D1A">
        <w:rPr>
          <w:rFonts w:ascii="Times New Roman" w:hAnsi="Times New Roman" w:cs="Times New Roman"/>
          <w:color w:val="000000" w:themeColor="text1"/>
          <w:sz w:val="22"/>
          <w:szCs w:val="22"/>
          <w:vertAlign w:val="superscript"/>
          <w:lang w:val="vi-VN"/>
        </w:rPr>
        <w:fldChar w:fldCharType="end"/>
      </w:r>
      <w:r w:rsidR="00956D1A">
        <w:rPr>
          <w:rFonts w:ascii="Times New Roman" w:hAnsi="Times New Roman" w:cs="Times New Roman"/>
          <w:color w:val="000000" w:themeColor="text1"/>
          <w:sz w:val="22"/>
          <w:szCs w:val="22"/>
          <w:lang w:val="vi-VN"/>
        </w:rPr>
        <w:t>.</w:t>
      </w:r>
      <w:r w:rsidR="00677781">
        <w:rPr>
          <w:rFonts w:ascii="Times New Roman" w:hAnsi="Times New Roman" w:cs="Times New Roman"/>
          <w:color w:val="000000" w:themeColor="text1"/>
          <w:sz w:val="22"/>
          <w:szCs w:val="22"/>
          <w:lang w:val="vi-VN"/>
        </w:rPr>
        <w:t xml:space="preserve"> Moreover, the hydrogen linkage was formed between -OH groups between PVA and lignin </w:t>
      </w:r>
      <w:r w:rsidR="00677781" w:rsidRPr="00677781">
        <w:rPr>
          <w:rFonts w:ascii="Times New Roman" w:hAnsi="Times New Roman" w:cs="Times New Roman"/>
          <w:color w:val="000000" w:themeColor="text1"/>
          <w:sz w:val="22"/>
          <w:szCs w:val="22"/>
          <w:vertAlign w:val="superscript"/>
          <w:lang w:val="vi-VN"/>
        </w:rPr>
        <w:fldChar w:fldCharType="begin">
          <w:fldData xml:space="preserve">PEVuZE5vdGU+PENpdGU+PEF1dGhvcj5MaTwvQXV0aG9yPjxZZWFyPjIwMjE8L1llYXI+PFJlY051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</w:fldData>
        </w:fldChar>
      </w:r>
      <w:r w:rsidR="00F87544">
        <w:rPr>
          <w:rFonts w:ascii="Times New Roman" w:hAnsi="Times New Roman" w:cs="Times New Roman"/>
          <w:color w:val="000000" w:themeColor="text1"/>
          <w:sz w:val="22"/>
          <w:szCs w:val="22"/>
          <w:vertAlign w:val="superscript"/>
          <w:lang w:val="vi-VN"/>
        </w:rPr>
        <w:instrText xml:space="preserve"> ADDIN EN.CITE </w:instrText>
      </w:r>
      <w:r w:rsidR="00F87544">
        <w:rPr>
          <w:rFonts w:ascii="Times New Roman" w:hAnsi="Times New Roman" w:cs="Times New Roman"/>
          <w:color w:val="000000" w:themeColor="text1"/>
          <w:sz w:val="22"/>
          <w:szCs w:val="22"/>
          <w:vertAlign w:val="superscript"/>
          <w:lang w:val="vi-VN"/>
        </w:rPr>
        <w:fldChar w:fldCharType="begin">
          <w:fldData xml:space="preserve">PEVuZE5vdGU+PENpdGU+PEF1dGhvcj5MaTwvQXV0aG9yPjxZZWFyPjIwMjE8L1llYXI+PFJlY051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</w:fldData>
        </w:fldChar>
      </w:r>
      <w:r w:rsidR="00F87544">
        <w:rPr>
          <w:rFonts w:ascii="Times New Roman" w:hAnsi="Times New Roman" w:cs="Times New Roman"/>
          <w:color w:val="000000" w:themeColor="text1"/>
          <w:sz w:val="22"/>
          <w:szCs w:val="22"/>
          <w:vertAlign w:val="superscript"/>
          <w:lang w:val="vi-VN"/>
        </w:rPr>
        <w:instrText xml:space="preserve"> ADDIN EN.CITE.DATA </w:instrText>
      </w:r>
      <w:r w:rsidR="00F87544">
        <w:rPr>
          <w:rFonts w:ascii="Times New Roman" w:hAnsi="Times New Roman" w:cs="Times New Roman"/>
          <w:color w:val="000000" w:themeColor="text1"/>
          <w:sz w:val="22"/>
          <w:szCs w:val="22"/>
          <w:vertAlign w:val="superscript"/>
          <w:lang w:val="vi-VN"/>
        </w:rPr>
      </w:r>
      <w:r w:rsidR="00F87544">
        <w:rPr>
          <w:rFonts w:ascii="Times New Roman" w:hAnsi="Times New Roman" w:cs="Times New Roman"/>
          <w:color w:val="000000" w:themeColor="text1"/>
          <w:sz w:val="22"/>
          <w:szCs w:val="22"/>
          <w:vertAlign w:val="superscript"/>
          <w:lang w:val="vi-VN"/>
        </w:rPr>
        <w:fldChar w:fldCharType="end"/>
      </w:r>
      <w:r w:rsidR="00677781" w:rsidRPr="00677781">
        <w:rPr>
          <w:rFonts w:ascii="Times New Roman" w:hAnsi="Times New Roman" w:cs="Times New Roman"/>
          <w:color w:val="000000" w:themeColor="text1"/>
          <w:sz w:val="22"/>
          <w:szCs w:val="22"/>
          <w:vertAlign w:val="superscript"/>
          <w:lang w:val="vi-VN"/>
        </w:rPr>
      </w:r>
      <w:r w:rsidR="00677781" w:rsidRPr="00677781">
        <w:rPr>
          <w:rFonts w:ascii="Times New Roman" w:hAnsi="Times New Roman" w:cs="Times New Roman"/>
          <w:color w:val="000000" w:themeColor="text1"/>
          <w:sz w:val="22"/>
          <w:szCs w:val="22"/>
          <w:vertAlign w:val="superscript"/>
          <w:lang w:val="vi-VN"/>
        </w:rPr>
        <w:fldChar w:fldCharType="separate"/>
      </w:r>
      <w:r w:rsidR="00F87544">
        <w:rPr>
          <w:rFonts w:ascii="Times New Roman" w:hAnsi="Times New Roman" w:cs="Times New Roman"/>
          <w:noProof/>
          <w:color w:val="000000" w:themeColor="text1"/>
          <w:sz w:val="22"/>
          <w:szCs w:val="22"/>
          <w:vertAlign w:val="superscript"/>
          <w:lang w:val="vi-VN"/>
        </w:rPr>
        <w:t>25, 26</w:t>
      </w:r>
      <w:r w:rsidR="00677781" w:rsidRPr="00677781">
        <w:rPr>
          <w:rFonts w:ascii="Times New Roman" w:hAnsi="Times New Roman" w:cs="Times New Roman"/>
          <w:color w:val="000000" w:themeColor="text1"/>
          <w:sz w:val="22"/>
          <w:szCs w:val="22"/>
          <w:vertAlign w:val="superscript"/>
          <w:lang w:val="vi-VN"/>
        </w:rPr>
        <w:fldChar w:fldCharType="end"/>
      </w:r>
      <w:r w:rsidR="00677781">
        <w:rPr>
          <w:rFonts w:ascii="Times New Roman" w:hAnsi="Times New Roman" w:cs="Times New Roman"/>
          <w:color w:val="000000" w:themeColor="text1"/>
          <w:sz w:val="22"/>
          <w:szCs w:val="22"/>
          <w:lang w:val="vi-VN"/>
        </w:rPr>
        <w:t>.</w:t>
      </w:r>
    </w:p>
    <w:p w14:paraId="478D33A4" w14:textId="229495CC" w:rsidR="00956D1A" w:rsidRPr="005B5E8F" w:rsidRDefault="00677781" w:rsidP="00272EFE">
      <w:pPr>
        <w:spacing w:before="120" w:after="120"/>
        <w:jc w:val="both"/>
        <w:rPr>
          <w:rFonts w:ascii="Times New Roman" w:hAnsi="Times New Roman" w:cs="Times New Roman"/>
          <w:color w:val="000000" w:themeColor="text1"/>
          <w:sz w:val="22"/>
          <w:szCs w:val="22"/>
          <w:lang w:val="vi-VN"/>
        </w:rPr>
      </w:pPr>
      <w:r w:rsidRPr="00677781">
        <w:rPr>
          <w:rFonts w:ascii="Times New Roman" w:hAnsi="Times New Roman" w:cs="Times New Roman"/>
          <w:noProof/>
          <w:color w:val="000000" w:themeColor="text1"/>
          <w:sz w:val="22"/>
          <w:szCs w:val="22"/>
        </w:rPr>
        <w:drawing>
          <wp:inline distT="0" distB="0" distL="0" distR="0" wp14:anchorId="39437DBD" wp14:editId="356635B0">
            <wp:extent cx="2839720" cy="1845369"/>
            <wp:effectExtent l="0" t="0" r="0" b="0"/>
            <wp:docPr id="4" name="Picture 3" descr="A screenshot of a video game&#10;&#10;Description automatically generated">
              <a:extLst xmlns:a="http://schemas.openxmlformats.org/drawingml/2006/main">
                <a:ext uri="{FF2B5EF4-FFF2-40B4-BE49-F238E27FC236}">
                  <a16:creationId xmlns:a16="http://schemas.microsoft.com/office/drawing/2014/main" id="{0022DA74-C1F0-08F7-6574-6537B8162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video game&#10;&#10;Description automatically generated">
                      <a:extLst>
                        <a:ext uri="{FF2B5EF4-FFF2-40B4-BE49-F238E27FC236}">
                          <a16:creationId xmlns:a16="http://schemas.microsoft.com/office/drawing/2014/main" id="{0022DA74-C1F0-08F7-6574-6537B81620C9}"/>
                        </a:ext>
                      </a:extLst>
                    </pic:cNvPr>
                    <pic:cNvPicPr>
                      <a:picLocks noChangeAspect="1"/>
                    </pic:cNvPicPr>
                  </pic:nvPicPr>
                  <pic:blipFill rotWithShape="1">
                    <a:blip r:embed="rId7"/>
                    <a:srcRect/>
                    <a:stretch/>
                  </pic:blipFill>
                  <pic:spPr bwMode="auto">
                    <a:xfrm>
                      <a:off x="0" y="0"/>
                      <a:ext cx="2874320" cy="1867854"/>
                    </a:xfrm>
                    <a:prstGeom prst="rect">
                      <a:avLst/>
                    </a:prstGeom>
                    <a:ln>
                      <a:noFill/>
                    </a:ln>
                    <a:extLst>
                      <a:ext uri="{53640926-AAD7-44D8-BBD7-CCE9431645EC}">
                        <a14:shadowObscured xmlns:a14="http://schemas.microsoft.com/office/drawing/2010/main"/>
                      </a:ext>
                    </a:extLst>
                  </pic:spPr>
                </pic:pic>
              </a:graphicData>
            </a:graphic>
          </wp:inline>
        </w:drawing>
      </w:r>
    </w:p>
    <w:p w14:paraId="5716DA96" w14:textId="6EA27A48" w:rsidR="004607E7" w:rsidRPr="00677781" w:rsidRDefault="00956D1A" w:rsidP="00677781">
      <w:pPr>
        <w:widowControl w:val="0"/>
        <w:autoSpaceDE w:val="0"/>
        <w:autoSpaceDN w:val="0"/>
        <w:adjustRightInd w:val="0"/>
        <w:spacing w:before="120" w:after="120"/>
        <w:jc w:val="center"/>
        <w:rPr>
          <w:rFonts w:ascii="Times New Roman" w:hAnsi="Times New Roman"/>
          <w:iCs/>
          <w:sz w:val="20"/>
          <w:szCs w:val="20"/>
        </w:rPr>
      </w:pPr>
      <w:r w:rsidRPr="00D775BD">
        <w:rPr>
          <w:rFonts w:ascii="Times New Roman" w:eastAsia="Batang" w:hAnsi="Times New Roman"/>
          <w:b/>
          <w:bCs/>
          <w:iCs/>
          <w:sz w:val="20"/>
          <w:szCs w:val="20"/>
        </w:rPr>
        <w:t xml:space="preserve">Figure </w:t>
      </w:r>
      <w:r>
        <w:rPr>
          <w:rFonts w:ascii="Times New Roman" w:eastAsia="Batang" w:hAnsi="Times New Roman"/>
          <w:b/>
          <w:bCs/>
          <w:iCs/>
          <w:sz w:val="20"/>
          <w:szCs w:val="20"/>
          <w:lang w:val="vi-VN"/>
        </w:rPr>
        <w:t>3</w:t>
      </w:r>
      <w:r w:rsidRPr="00D775BD">
        <w:rPr>
          <w:rFonts w:ascii="Times New Roman" w:eastAsia="Batang" w:hAnsi="Times New Roman"/>
          <w:b/>
          <w:bCs/>
          <w:iCs/>
          <w:sz w:val="20"/>
          <w:szCs w:val="20"/>
        </w:rPr>
        <w:t>.</w:t>
      </w:r>
      <w:r w:rsidRPr="00D775BD">
        <w:rPr>
          <w:rFonts w:ascii="Times New Roman" w:eastAsia="Batang" w:hAnsi="Times New Roman"/>
          <w:iCs/>
          <w:sz w:val="20"/>
          <w:szCs w:val="20"/>
        </w:rPr>
        <w:t xml:space="preserve"> </w:t>
      </w:r>
      <w:r w:rsidRPr="00D775BD">
        <w:rPr>
          <w:rFonts w:ascii="Times New Roman" w:hAnsi="Times New Roman"/>
          <w:iCs/>
          <w:sz w:val="20"/>
          <w:szCs w:val="20"/>
        </w:rPr>
        <w:t>The</w:t>
      </w:r>
      <w:r>
        <w:rPr>
          <w:rFonts w:ascii="Times New Roman" w:hAnsi="Times New Roman"/>
          <w:iCs/>
          <w:sz w:val="20"/>
          <w:szCs w:val="20"/>
          <w:lang w:val="vi-VN"/>
        </w:rPr>
        <w:t xml:space="preserve"> </w:t>
      </w:r>
      <w:r w:rsidR="00677781">
        <w:rPr>
          <w:rFonts w:ascii="Times New Roman" w:hAnsi="Times New Roman"/>
          <w:iCs/>
          <w:sz w:val="20"/>
          <w:szCs w:val="20"/>
          <w:lang w:val="vi-VN"/>
        </w:rPr>
        <w:t>chemical linkage</w:t>
      </w:r>
      <w:r>
        <w:rPr>
          <w:rFonts w:ascii="Times New Roman" w:hAnsi="Times New Roman"/>
          <w:iCs/>
          <w:sz w:val="20"/>
          <w:szCs w:val="20"/>
          <w:lang w:val="vi-VN"/>
        </w:rPr>
        <w:t xml:space="preserve"> between PVA</w:t>
      </w:r>
      <w:r w:rsidR="00677781">
        <w:rPr>
          <w:rFonts w:ascii="Times New Roman" w:hAnsi="Times New Roman"/>
          <w:iCs/>
          <w:sz w:val="20"/>
          <w:szCs w:val="20"/>
          <w:lang w:val="vi-VN"/>
        </w:rPr>
        <w:t xml:space="preserve">, lignin </w:t>
      </w:r>
      <w:r>
        <w:rPr>
          <w:rFonts w:ascii="Times New Roman" w:hAnsi="Times New Roman"/>
          <w:iCs/>
          <w:sz w:val="20"/>
          <w:szCs w:val="20"/>
          <w:lang w:val="vi-VN"/>
        </w:rPr>
        <w:t>and glyoxal</w:t>
      </w:r>
      <w:r w:rsidR="00677781">
        <w:rPr>
          <w:rFonts w:ascii="Times New Roman" w:hAnsi="Times New Roman"/>
          <w:iCs/>
          <w:sz w:val="20"/>
          <w:szCs w:val="20"/>
          <w:lang w:val="vi-VN"/>
        </w:rPr>
        <w:t xml:space="preserve"> </w:t>
      </w:r>
      <w:r w:rsidR="00677781" w:rsidRPr="00677781">
        <w:rPr>
          <w:rFonts w:ascii="Times New Roman" w:hAnsi="Times New Roman"/>
          <w:iCs/>
          <w:sz w:val="20"/>
          <w:szCs w:val="20"/>
          <w:vertAlign w:val="superscript"/>
          <w:lang w:val="vi-VN"/>
        </w:rPr>
        <w:fldChar w:fldCharType="begin">
          <w:fldData xml:space="preserve">PEVuZE5vdGU+PENpdGU+PEF1dGhvcj5MaTwvQXV0aG9yPjxZZWFyPjIwMjE8L1llYXI+PFJlY051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</w:fldData>
        </w:fldChar>
      </w:r>
      <w:r w:rsidR="00F87544">
        <w:rPr>
          <w:rFonts w:ascii="Times New Roman" w:hAnsi="Times New Roman"/>
          <w:iCs/>
          <w:sz w:val="20"/>
          <w:szCs w:val="20"/>
          <w:vertAlign w:val="superscript"/>
          <w:lang w:val="vi-VN"/>
        </w:rPr>
        <w:instrText xml:space="preserve"> ADDIN EN.CITE </w:instrText>
      </w:r>
      <w:r w:rsidR="00F87544">
        <w:rPr>
          <w:rFonts w:ascii="Times New Roman" w:hAnsi="Times New Roman"/>
          <w:iCs/>
          <w:sz w:val="20"/>
          <w:szCs w:val="20"/>
          <w:vertAlign w:val="superscript"/>
          <w:lang w:val="vi-VN"/>
        </w:rPr>
        <w:fldChar w:fldCharType="begin">
          <w:fldData xml:space="preserve">PEVuZE5vdGU+PENpdGU+PEF1dGhvcj5MaTwvQXV0aG9yPjxZZWFyPjIwMjE8L1llYXI+PFJlY051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</w:fldData>
        </w:fldChar>
      </w:r>
      <w:r w:rsidR="00F87544">
        <w:rPr>
          <w:rFonts w:ascii="Times New Roman" w:hAnsi="Times New Roman"/>
          <w:iCs/>
          <w:sz w:val="20"/>
          <w:szCs w:val="20"/>
          <w:vertAlign w:val="superscript"/>
          <w:lang w:val="vi-VN"/>
        </w:rPr>
        <w:instrText xml:space="preserve"> ADDIN EN.CITE.DATA </w:instrText>
      </w:r>
      <w:r w:rsidR="00F87544">
        <w:rPr>
          <w:rFonts w:ascii="Times New Roman" w:hAnsi="Times New Roman"/>
          <w:iCs/>
          <w:sz w:val="20"/>
          <w:szCs w:val="20"/>
          <w:vertAlign w:val="superscript"/>
          <w:lang w:val="vi-VN"/>
        </w:rPr>
      </w:r>
      <w:r w:rsidR="00F87544">
        <w:rPr>
          <w:rFonts w:ascii="Times New Roman" w:hAnsi="Times New Roman"/>
          <w:iCs/>
          <w:sz w:val="20"/>
          <w:szCs w:val="20"/>
          <w:vertAlign w:val="superscript"/>
          <w:lang w:val="vi-VN"/>
        </w:rPr>
        <w:fldChar w:fldCharType="end"/>
      </w:r>
      <w:r w:rsidR="00677781" w:rsidRPr="00677781">
        <w:rPr>
          <w:rFonts w:ascii="Times New Roman" w:hAnsi="Times New Roman"/>
          <w:iCs/>
          <w:sz w:val="20"/>
          <w:szCs w:val="20"/>
          <w:vertAlign w:val="superscript"/>
          <w:lang w:val="vi-VN"/>
        </w:rPr>
      </w:r>
      <w:r w:rsidR="00677781" w:rsidRPr="00677781">
        <w:rPr>
          <w:rFonts w:ascii="Times New Roman" w:hAnsi="Times New Roman"/>
          <w:iCs/>
          <w:sz w:val="20"/>
          <w:szCs w:val="20"/>
          <w:vertAlign w:val="superscript"/>
          <w:lang w:val="vi-VN"/>
        </w:rPr>
        <w:fldChar w:fldCharType="separate"/>
      </w:r>
      <w:r w:rsidR="00F87544">
        <w:rPr>
          <w:rFonts w:ascii="Times New Roman" w:hAnsi="Times New Roman"/>
          <w:iCs/>
          <w:noProof/>
          <w:sz w:val="20"/>
          <w:szCs w:val="20"/>
          <w:vertAlign w:val="superscript"/>
          <w:lang w:val="vi-VN"/>
        </w:rPr>
        <w:t>25, 26</w:t>
      </w:r>
      <w:r w:rsidR="00677781" w:rsidRPr="00677781">
        <w:rPr>
          <w:rFonts w:ascii="Times New Roman" w:hAnsi="Times New Roman"/>
          <w:iCs/>
          <w:sz w:val="20"/>
          <w:szCs w:val="20"/>
          <w:vertAlign w:val="superscript"/>
          <w:lang w:val="vi-VN"/>
        </w:rPr>
        <w:fldChar w:fldCharType="end"/>
      </w:r>
    </w:p>
    <w:p w14:paraId="3B44E7B0" w14:textId="4F79721F" w:rsidR="00931121" w:rsidRDefault="006645E1" w:rsidP="009C319B">
      <w:pPr>
        <w:spacing w:before="120" w:after="120"/>
        <w:jc w:val="both"/>
        <w:rPr>
          <w:rFonts w:ascii="Times New Roman" w:hAnsi="Times New Roman" w:cs="Times New Roman"/>
          <w:b/>
          <w:bCs/>
          <w:sz w:val="22"/>
          <w:szCs w:val="22"/>
          <w:lang w:val="vi-VN"/>
        </w:rPr>
      </w:pPr>
      <w:r w:rsidRPr="00B81BB4">
        <w:rPr>
          <w:rFonts w:ascii="Times New Roman" w:hAnsi="Times New Roman" w:cs="Times New Roman"/>
          <w:b/>
          <w:bCs/>
          <w:sz w:val="22"/>
          <w:szCs w:val="22"/>
          <w:highlight w:val="yellow"/>
          <w:lang w:val="vi-VN"/>
        </w:rPr>
        <w:t>3</w:t>
      </w:r>
      <w:r w:rsidR="004F19B6" w:rsidRPr="00B81BB4">
        <w:rPr>
          <w:rFonts w:ascii="Times New Roman" w:hAnsi="Times New Roman" w:cs="Times New Roman"/>
          <w:b/>
          <w:bCs/>
          <w:sz w:val="22"/>
          <w:szCs w:val="22"/>
          <w:highlight w:val="yellow"/>
          <w:lang w:val="vi-VN"/>
        </w:rPr>
        <w:t>.3</w:t>
      </w:r>
      <w:r w:rsidRPr="00B81BB4">
        <w:rPr>
          <w:rFonts w:ascii="Times New Roman" w:hAnsi="Times New Roman" w:cs="Times New Roman"/>
          <w:b/>
          <w:bCs/>
          <w:sz w:val="22"/>
          <w:szCs w:val="22"/>
          <w:highlight w:val="yellow"/>
          <w:lang w:val="vi-VN"/>
        </w:rPr>
        <w:t xml:space="preserve"> </w:t>
      </w:r>
      <w:r w:rsidR="00931121" w:rsidRPr="00B81BB4">
        <w:rPr>
          <w:rFonts w:ascii="Times New Roman" w:hAnsi="Times New Roman" w:cs="Times New Roman"/>
          <w:b/>
          <w:bCs/>
          <w:sz w:val="22"/>
          <w:szCs w:val="22"/>
          <w:highlight w:val="yellow"/>
          <w:lang w:val="vi-VN"/>
        </w:rPr>
        <w:t>Morphology of PVA/lignin hydrogel by SEM image</w:t>
      </w:r>
      <w:r w:rsidR="00931121">
        <w:rPr>
          <w:rFonts w:ascii="Times New Roman" w:hAnsi="Times New Roman" w:cs="Times New Roman"/>
          <w:b/>
          <w:bCs/>
          <w:sz w:val="22"/>
          <w:szCs w:val="22"/>
          <w:lang w:val="vi-VN"/>
        </w:rPr>
        <w:t xml:space="preserve"> </w:t>
      </w:r>
    </w:p>
    <w:p w14:paraId="2C86FD9E" w14:textId="6BC7A20C" w:rsidR="00B81BB4" w:rsidRPr="00B81BB4" w:rsidRDefault="00B81BB4" w:rsidP="009C319B">
      <w:pPr>
        <w:spacing w:before="120" w:after="120"/>
        <w:jc w:val="both"/>
        <w:rPr>
          <w:rFonts w:ascii="Times New Roman" w:hAnsi="Times New Roman" w:cs="Times New Roman"/>
          <w:sz w:val="22"/>
          <w:szCs w:val="22"/>
          <w:lang w:val="vi-VN"/>
        </w:rPr>
      </w:pPr>
      <w:r>
        <w:rPr>
          <w:rFonts w:ascii="Times New Roman" w:hAnsi="Times New Roman" w:cs="Times New Roman"/>
          <w:sz w:val="22"/>
          <w:szCs w:val="22"/>
          <w:lang w:val="vi-VN"/>
        </w:rPr>
        <w:t xml:space="preserve">The </w:t>
      </w:r>
      <w:r w:rsidR="00E52244">
        <w:rPr>
          <w:rFonts w:ascii="Times New Roman" w:hAnsi="Times New Roman" w:cs="Times New Roman"/>
          <w:sz w:val="22"/>
          <w:szCs w:val="22"/>
          <w:lang w:val="vi-VN"/>
        </w:rPr>
        <w:t xml:space="preserve">SEM image (Figure 4) </w:t>
      </w:r>
      <w:r>
        <w:rPr>
          <w:rFonts w:ascii="Times New Roman" w:hAnsi="Times New Roman" w:cs="Times New Roman"/>
          <w:sz w:val="22"/>
          <w:szCs w:val="22"/>
          <w:lang w:val="vi-VN"/>
        </w:rPr>
        <w:t xml:space="preserve"> showed </w:t>
      </w:r>
      <w:r w:rsidR="00E52244">
        <w:rPr>
          <w:rFonts w:ascii="Times New Roman" w:hAnsi="Times New Roman" w:cs="Times New Roman"/>
          <w:sz w:val="22"/>
          <w:szCs w:val="22"/>
          <w:lang w:val="vi-VN"/>
        </w:rPr>
        <w:t xml:space="preserve">that the surface hydrogel was rough with </w:t>
      </w:r>
      <w:r w:rsidR="00E52244" w:rsidRPr="00E52244">
        <w:rPr>
          <w:rFonts w:ascii="Times New Roman" w:hAnsi="Times New Roman"/>
          <w:sz w:val="22"/>
          <w:szCs w:val="22"/>
        </w:rPr>
        <w:t>uneven</w:t>
      </w:r>
      <w:r w:rsidR="00E52244" w:rsidRPr="00E52244">
        <w:rPr>
          <w:rFonts w:ascii="Times New Roman" w:hAnsi="Times New Roman" w:cs="Times New Roman"/>
          <w:sz w:val="22"/>
          <w:szCs w:val="22"/>
          <w:lang w:val="vi-VN"/>
        </w:rPr>
        <w:t xml:space="preserve"> </w:t>
      </w:r>
      <w:r w:rsidR="00E52244">
        <w:rPr>
          <w:rFonts w:ascii="Times New Roman" w:hAnsi="Times New Roman" w:cs="Times New Roman"/>
          <w:sz w:val="22"/>
          <w:szCs w:val="22"/>
          <w:lang w:val="vi-VN"/>
        </w:rPr>
        <w:t xml:space="preserve">distribution of PVA and lignin molecules. It </w:t>
      </w:r>
      <w:r w:rsidR="00E52244">
        <w:rPr>
          <w:rFonts w:ascii="Times New Roman" w:hAnsi="Times New Roman" w:cs="Times New Roman"/>
          <w:sz w:val="22"/>
          <w:szCs w:val="22"/>
          <w:lang w:val="vi-VN"/>
        </w:rPr>
        <w:t xml:space="preserve">also had many pores and holes </w:t>
      </w:r>
      <w:r w:rsidR="0078496B">
        <w:rPr>
          <w:rFonts w:ascii="Times New Roman" w:hAnsi="Times New Roman" w:cs="Times New Roman"/>
          <w:sz w:val="22"/>
          <w:szCs w:val="22"/>
          <w:lang w:val="vi-VN"/>
        </w:rPr>
        <w:t xml:space="preserve">which illustrated 3D network structure of the hydrogel. The walls between pores was thin and smooth. The hydrogel </w:t>
      </w:r>
      <w:r w:rsidR="00542116">
        <w:rPr>
          <w:rFonts w:ascii="Times New Roman" w:hAnsi="Times New Roman" w:cs="Times New Roman"/>
          <w:sz w:val="22"/>
          <w:szCs w:val="22"/>
          <w:lang w:val="vi-VN"/>
        </w:rPr>
        <w:t>had continuous structure with various pore, which proved that the hydrogel had high crosslinking density.</w:t>
      </w:r>
    </w:p>
    <w:p w14:paraId="25298EDF" w14:textId="6197F8CB" w:rsidR="00931121" w:rsidRDefault="00B81BB4" w:rsidP="00B81BB4">
      <w:pPr>
        <w:spacing w:before="120" w:after="120"/>
        <w:jc w:val="center"/>
        <w:rPr>
          <w:rFonts w:ascii="Times New Roman" w:hAnsi="Times New Roman" w:cs="Times New Roman"/>
          <w:b/>
          <w:bCs/>
          <w:sz w:val="22"/>
          <w:szCs w:val="22"/>
          <w:lang w:val="vi-VN"/>
        </w:rPr>
      </w:pPr>
      <w:r w:rsidRPr="00B81BB4">
        <w:rPr>
          <w:rFonts w:ascii="Times New Roman" w:hAnsi="Times New Roman" w:cs="Times New Roman"/>
          <w:b/>
          <w:bCs/>
          <w:sz w:val="22"/>
          <w:szCs w:val="22"/>
          <w:lang w:val="vi-VN"/>
        </w:rPr>
        <w:drawing>
          <wp:inline distT="0" distB="0" distL="0" distR="0" wp14:anchorId="1E30774A" wp14:editId="30F63A61">
            <wp:extent cx="2206869" cy="1952224"/>
            <wp:effectExtent l="0" t="0" r="3175" b="3810"/>
            <wp:docPr id="760018033"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18033" name="Picture 1" descr="A close-up of a microscope&#10;&#10;Description automatically generated"/>
                    <pic:cNvPicPr/>
                  </pic:nvPicPr>
                  <pic:blipFill rotWithShape="1">
                    <a:blip r:embed="rId8"/>
                    <a:srcRect r="45014" b="35145"/>
                    <a:stretch/>
                  </pic:blipFill>
                  <pic:spPr bwMode="auto">
                    <a:xfrm>
                      <a:off x="0" y="0"/>
                      <a:ext cx="2221754" cy="1965392"/>
                    </a:xfrm>
                    <a:prstGeom prst="rect">
                      <a:avLst/>
                    </a:prstGeom>
                    <a:ln>
                      <a:noFill/>
                    </a:ln>
                    <a:extLst>
                      <a:ext uri="{53640926-AAD7-44D8-BBD7-CCE9431645EC}">
                        <a14:shadowObscured xmlns:a14="http://schemas.microsoft.com/office/drawing/2010/main"/>
                      </a:ext>
                    </a:extLst>
                  </pic:spPr>
                </pic:pic>
              </a:graphicData>
            </a:graphic>
          </wp:inline>
        </w:drawing>
      </w:r>
    </w:p>
    <w:p w14:paraId="21D64600" w14:textId="3071FAC3" w:rsidR="00B81BB4" w:rsidRPr="00B81BB4" w:rsidRDefault="00B81BB4" w:rsidP="00B81BB4">
      <w:pPr>
        <w:spacing w:before="120" w:after="120"/>
        <w:jc w:val="center"/>
        <w:rPr>
          <w:rFonts w:ascii="Times New Roman" w:hAnsi="Times New Roman" w:cs="Times New Roman"/>
          <w:b/>
          <w:bCs/>
          <w:sz w:val="20"/>
          <w:szCs w:val="20"/>
          <w:lang w:val="vi-VN"/>
        </w:rPr>
      </w:pPr>
      <w:r w:rsidRPr="00B81BB4">
        <w:rPr>
          <w:rFonts w:ascii="Times New Roman" w:hAnsi="Times New Roman" w:cs="Times New Roman"/>
          <w:b/>
          <w:bCs/>
          <w:sz w:val="20"/>
          <w:szCs w:val="20"/>
          <w:lang w:val="vi-VN"/>
        </w:rPr>
        <w:t xml:space="preserve">Figure 4. </w:t>
      </w:r>
      <w:r w:rsidRPr="00B81BB4">
        <w:rPr>
          <w:rFonts w:ascii="Times New Roman" w:hAnsi="Times New Roman" w:cs="Times New Roman"/>
          <w:sz w:val="20"/>
          <w:szCs w:val="20"/>
          <w:lang w:val="vi-VN"/>
        </w:rPr>
        <w:t>SEM image of PVA/lignin hydrogel</w:t>
      </w:r>
    </w:p>
    <w:p w14:paraId="40395FE2" w14:textId="6A725B43" w:rsidR="004F19B6" w:rsidRPr="00211906" w:rsidRDefault="00931121" w:rsidP="009C319B">
      <w:pPr>
        <w:spacing w:before="120" w:after="120"/>
        <w:jc w:val="both"/>
        <w:rPr>
          <w:rFonts w:ascii="Times New Roman" w:hAnsi="Times New Roman" w:cs="Times New Roman"/>
          <w:b/>
          <w:bCs/>
          <w:sz w:val="22"/>
          <w:szCs w:val="22"/>
          <w:lang w:val="vi-VN"/>
        </w:rPr>
      </w:pPr>
      <w:r>
        <w:rPr>
          <w:rFonts w:ascii="Times New Roman" w:hAnsi="Times New Roman" w:cs="Times New Roman"/>
          <w:b/>
          <w:bCs/>
          <w:sz w:val="22"/>
          <w:szCs w:val="22"/>
          <w:lang w:val="vi-VN"/>
        </w:rPr>
        <w:t xml:space="preserve">3.4 </w:t>
      </w:r>
      <w:r w:rsidR="005850E9" w:rsidRPr="00211906">
        <w:rPr>
          <w:rFonts w:ascii="Times New Roman" w:hAnsi="Times New Roman" w:cs="Times New Roman"/>
          <w:b/>
          <w:bCs/>
          <w:sz w:val="22"/>
          <w:szCs w:val="22"/>
          <w:lang w:val="vi-VN"/>
        </w:rPr>
        <w:t>Investigation of a</w:t>
      </w:r>
      <w:r w:rsidR="006645E1" w:rsidRPr="00211906">
        <w:rPr>
          <w:rFonts w:ascii="Times New Roman" w:hAnsi="Times New Roman" w:cs="Times New Roman"/>
          <w:b/>
          <w:bCs/>
          <w:sz w:val="22"/>
          <w:szCs w:val="22"/>
          <w:lang w:val="vi-VN"/>
        </w:rPr>
        <w:t>dsorpt</w:t>
      </w:r>
      <w:r w:rsidR="005850E9" w:rsidRPr="00211906">
        <w:rPr>
          <w:rFonts w:ascii="Times New Roman" w:hAnsi="Times New Roman" w:cs="Times New Roman"/>
          <w:b/>
          <w:bCs/>
          <w:sz w:val="22"/>
          <w:szCs w:val="22"/>
          <w:lang w:val="vi-VN"/>
        </w:rPr>
        <w:t>ion capacity for methylene blue</w:t>
      </w:r>
    </w:p>
    <w:p w14:paraId="2C25BA8A" w14:textId="6148F172" w:rsidR="004F19B6" w:rsidRPr="00211906" w:rsidRDefault="005850E9" w:rsidP="00343B04">
      <w:pPr>
        <w:spacing w:before="120" w:after="120"/>
        <w:jc w:val="both"/>
        <w:rPr>
          <w:rFonts w:ascii="Times New Roman" w:hAnsi="Times New Roman"/>
          <w:sz w:val="22"/>
          <w:szCs w:val="22"/>
          <w:lang w:val="vi-VN"/>
        </w:rPr>
      </w:pPr>
      <w:r w:rsidRPr="00211906">
        <w:rPr>
          <w:rFonts w:ascii="Times New Roman" w:hAnsi="Times New Roman"/>
          <w:sz w:val="22"/>
          <w:szCs w:val="22"/>
        </w:rPr>
        <w:t>The adsorption capacity and removal efficiency of the PVA</w:t>
      </w:r>
      <w:r w:rsidRPr="00211906">
        <w:rPr>
          <w:rFonts w:ascii="Times New Roman" w:hAnsi="Times New Roman"/>
          <w:sz w:val="22"/>
          <w:szCs w:val="22"/>
          <w:lang w:val="vi-VN"/>
        </w:rPr>
        <w:t xml:space="preserve">/lignin </w:t>
      </w:r>
      <w:r w:rsidRPr="00211906">
        <w:rPr>
          <w:rFonts w:ascii="Times New Roman" w:hAnsi="Times New Roman"/>
          <w:sz w:val="22"/>
          <w:szCs w:val="22"/>
        </w:rPr>
        <w:t>hydrogel were investigated</w:t>
      </w:r>
      <w:r w:rsidRPr="00211906">
        <w:rPr>
          <w:rFonts w:ascii="Times New Roman" w:hAnsi="Times New Roman"/>
          <w:sz w:val="22"/>
          <w:szCs w:val="22"/>
          <w:lang w:val="vi-VN"/>
        </w:rPr>
        <w:t xml:space="preserve"> </w:t>
      </w:r>
      <w:r w:rsidRPr="00211906">
        <w:rPr>
          <w:rFonts w:ascii="Times New Roman" w:hAnsi="Times New Roman" w:cs="Times New Roman"/>
          <w:sz w:val="22"/>
          <w:szCs w:val="22"/>
        </w:rPr>
        <w:t xml:space="preserve">at </w:t>
      </w:r>
      <w:r w:rsidRPr="00211906">
        <w:rPr>
          <w:rFonts w:ascii="Times New Roman" w:hAnsi="Times New Roman" w:cs="Times New Roman"/>
          <w:sz w:val="22"/>
          <w:szCs w:val="22"/>
          <w:lang w:val="vi-VN"/>
        </w:rPr>
        <w:t>31</w:t>
      </w:r>
      <w:r w:rsidR="00343B04">
        <w:rPr>
          <w:rFonts w:ascii="Times New Roman" w:hAnsi="Times New Roman" w:cs="Times New Roman"/>
          <w:sz w:val="22"/>
          <w:szCs w:val="22"/>
          <w:lang w:val="vi-VN"/>
        </w:rPr>
        <w:t xml:space="preserve"> </w:t>
      </w:r>
      <w:r w:rsidRPr="00211906">
        <w:rPr>
          <w:rFonts w:ascii="Times New Roman" w:hAnsi="Times New Roman" w:cs="Times New Roman"/>
          <w:sz w:val="22"/>
          <w:szCs w:val="22"/>
          <w:vertAlign w:val="superscript"/>
          <w:lang w:val="vi-VN"/>
        </w:rPr>
        <w:t>o</w:t>
      </w:r>
      <w:r w:rsidRPr="00211906">
        <w:rPr>
          <w:rFonts w:ascii="Times New Roman" w:hAnsi="Times New Roman" w:cs="Times New Roman"/>
          <w:sz w:val="22"/>
          <w:szCs w:val="22"/>
          <w:lang w:val="vi-VN"/>
        </w:rPr>
        <w:t xml:space="preserve">C, pH 7, </w:t>
      </w:r>
      <w:r w:rsidRPr="00211906">
        <w:rPr>
          <w:rFonts w:ascii="Times New Roman" w:hAnsi="Times New Roman"/>
          <w:sz w:val="22"/>
          <w:szCs w:val="22"/>
        </w:rPr>
        <w:t>shown</w:t>
      </w:r>
      <w:r w:rsidRPr="00211906">
        <w:rPr>
          <w:rFonts w:ascii="Times New Roman" w:hAnsi="Times New Roman"/>
          <w:sz w:val="22"/>
          <w:szCs w:val="22"/>
          <w:lang w:val="vi-VN"/>
        </w:rPr>
        <w:t xml:space="preserve"> in Table 1 and Figure </w:t>
      </w:r>
      <w:r w:rsidR="00542116">
        <w:rPr>
          <w:rFonts w:ascii="Times New Roman" w:hAnsi="Times New Roman"/>
          <w:sz w:val="22"/>
          <w:szCs w:val="22"/>
          <w:lang w:val="vi-VN"/>
        </w:rPr>
        <w:t>5</w:t>
      </w:r>
      <w:r w:rsidRPr="00211906">
        <w:rPr>
          <w:rFonts w:ascii="Times New Roman" w:hAnsi="Times New Roman"/>
          <w:sz w:val="22"/>
          <w:szCs w:val="22"/>
          <w:lang w:val="vi-VN"/>
        </w:rPr>
        <w:t>.</w:t>
      </w:r>
    </w:p>
    <w:p w14:paraId="3880EC78" w14:textId="1ED552C8" w:rsidR="004F19B6" w:rsidRPr="00D775BD" w:rsidRDefault="005850E9" w:rsidP="009C319B">
      <w:pPr>
        <w:widowControl w:val="0"/>
        <w:autoSpaceDE w:val="0"/>
        <w:autoSpaceDN w:val="0"/>
        <w:adjustRightInd w:val="0"/>
        <w:spacing w:before="120" w:after="120"/>
        <w:jc w:val="center"/>
        <w:rPr>
          <w:rFonts w:ascii="Times New Roman" w:hAnsi="Times New Roman"/>
          <w:iCs/>
          <w:sz w:val="20"/>
          <w:szCs w:val="20"/>
        </w:rPr>
      </w:pPr>
      <w:r w:rsidRPr="00D775BD">
        <w:rPr>
          <w:rFonts w:ascii="Times New Roman" w:eastAsia="Batang" w:hAnsi="Times New Roman"/>
          <w:b/>
          <w:bCs/>
          <w:iCs/>
          <w:sz w:val="20"/>
          <w:szCs w:val="20"/>
        </w:rPr>
        <w:t>Table 1.</w:t>
      </w:r>
      <w:r w:rsidRPr="00D775BD">
        <w:rPr>
          <w:rFonts w:ascii="Times New Roman" w:eastAsia="Batang" w:hAnsi="Times New Roman"/>
          <w:iCs/>
          <w:sz w:val="20"/>
          <w:szCs w:val="20"/>
        </w:rPr>
        <w:t xml:space="preserve"> </w:t>
      </w:r>
      <w:r w:rsidRPr="00D775BD">
        <w:rPr>
          <w:rFonts w:ascii="Times New Roman" w:hAnsi="Times New Roman"/>
          <w:iCs/>
          <w:sz w:val="20"/>
          <w:szCs w:val="20"/>
        </w:rPr>
        <w:t>The</w:t>
      </w:r>
      <w:r w:rsidRPr="00D775BD">
        <w:rPr>
          <w:rFonts w:ascii="Times New Roman" w:hAnsi="Times New Roman"/>
          <w:iCs/>
          <w:sz w:val="20"/>
          <w:szCs w:val="20"/>
          <w:lang w:val="vi-VN"/>
        </w:rPr>
        <w:t xml:space="preserve"> adsorption capacity of</w:t>
      </w:r>
      <w:r w:rsidR="001C5DAE" w:rsidRPr="00D775BD">
        <w:rPr>
          <w:rFonts w:ascii="Times New Roman" w:hAnsi="Times New Roman"/>
          <w:iCs/>
          <w:sz w:val="20"/>
          <w:szCs w:val="20"/>
          <w:lang w:val="vi-VN"/>
        </w:rPr>
        <w:t xml:space="preserve"> </w:t>
      </w:r>
      <w:r w:rsidRPr="00D775BD">
        <w:rPr>
          <w:rFonts w:ascii="Times New Roman" w:hAnsi="Times New Roman"/>
          <w:iCs/>
          <w:sz w:val="20"/>
          <w:szCs w:val="20"/>
          <w:lang w:val="vi-VN"/>
        </w:rPr>
        <w:t>PVA/lignin hydrogel</w:t>
      </w:r>
      <w:r w:rsidRPr="00D775BD">
        <w:rPr>
          <w:rFonts w:ascii="Times New Roman" w:hAnsi="Times New Roman"/>
          <w:iCs/>
          <w:sz w:val="20"/>
          <w:szCs w:val="20"/>
        </w:rPr>
        <w:t>.</w:t>
      </w:r>
    </w:p>
    <w:tbl>
      <w:tblPr>
        <w:tblW w:w="4641" w:type="dxa"/>
        <w:jc w:val="center"/>
        <w:tblLook w:val="04A0" w:firstRow="1" w:lastRow="0" w:firstColumn="1" w:lastColumn="0" w:noHBand="0" w:noVBand="1"/>
      </w:tblPr>
      <w:tblGrid>
        <w:gridCol w:w="1276"/>
        <w:gridCol w:w="1256"/>
        <w:gridCol w:w="1122"/>
        <w:gridCol w:w="276"/>
        <w:gridCol w:w="711"/>
      </w:tblGrid>
      <w:tr w:rsidR="001C5DAE" w:rsidRPr="00211906" w14:paraId="7A671102" w14:textId="77777777" w:rsidTr="001C5DAE">
        <w:trPr>
          <w:trHeight w:val="360"/>
          <w:jc w:val="center"/>
        </w:trPr>
        <w:tc>
          <w:tcPr>
            <w:tcW w:w="1276" w:type="dxa"/>
            <w:tcBorders>
              <w:top w:val="single" w:sz="4" w:space="0" w:color="auto"/>
              <w:left w:val="nil"/>
              <w:bottom w:val="single" w:sz="4" w:space="0" w:color="auto"/>
              <w:right w:val="nil"/>
            </w:tcBorders>
          </w:tcPr>
          <w:p w14:paraId="55FB9836" w14:textId="4BC12CD7" w:rsidR="005850E9" w:rsidRPr="00211906" w:rsidRDefault="005850E9" w:rsidP="001C5DAE">
            <w:pPr>
              <w:jc w:val="center"/>
              <w:rPr>
                <w:rFonts w:ascii="Times New Roman" w:eastAsia="Times New Roman" w:hAnsi="Times New Roman" w:cs="Times New Roman"/>
                <w:b/>
                <w:bCs/>
                <w:color w:val="000000"/>
                <w:sz w:val="22"/>
                <w:szCs w:val="22"/>
                <w:lang w:val="vi-VN"/>
              </w:rPr>
            </w:pPr>
            <w:r w:rsidRPr="00211906">
              <w:rPr>
                <w:rFonts w:ascii="Times New Roman" w:eastAsia="Times New Roman" w:hAnsi="Times New Roman" w:cs="Times New Roman"/>
                <w:b/>
                <w:bCs/>
                <w:color w:val="000000"/>
                <w:sz w:val="22"/>
                <w:szCs w:val="22"/>
                <w:lang w:val="vi-VN"/>
              </w:rPr>
              <w:t>C</w:t>
            </w:r>
            <w:r w:rsidRPr="00211906">
              <w:rPr>
                <w:rFonts w:ascii="Times New Roman" w:eastAsia="Times New Roman" w:hAnsi="Times New Roman" w:cs="Times New Roman"/>
                <w:b/>
                <w:bCs/>
                <w:color w:val="000000"/>
                <w:sz w:val="22"/>
                <w:szCs w:val="22"/>
                <w:vertAlign w:val="subscript"/>
                <w:lang w:val="vi-VN"/>
              </w:rPr>
              <w:t>0</w:t>
            </w:r>
            <w:r w:rsidRPr="00211906">
              <w:rPr>
                <w:rFonts w:ascii="Times New Roman" w:eastAsia="Times New Roman" w:hAnsi="Times New Roman" w:cs="Times New Roman"/>
                <w:b/>
                <w:bCs/>
                <w:color w:val="000000"/>
                <w:sz w:val="22"/>
                <w:szCs w:val="22"/>
                <w:lang w:val="vi-VN"/>
              </w:rPr>
              <w:t xml:space="preserve"> </w:t>
            </w:r>
            <w:r w:rsidRPr="00211906">
              <w:rPr>
                <w:rFonts w:ascii="Times New Roman" w:eastAsia="Times New Roman" w:hAnsi="Times New Roman" w:cs="Times New Roman"/>
                <w:b/>
                <w:bCs/>
                <w:color w:val="000000"/>
                <w:sz w:val="22"/>
                <w:szCs w:val="22"/>
              </w:rPr>
              <w:t>(mg</w:t>
            </w:r>
            <w:r w:rsidR="00343B04">
              <w:rPr>
                <w:rFonts w:ascii="Times New Roman" w:eastAsia="Times New Roman" w:hAnsi="Times New Roman" w:cs="Times New Roman"/>
                <w:b/>
                <w:bCs/>
                <w:color w:val="000000"/>
                <w:sz w:val="22"/>
                <w:szCs w:val="22"/>
                <w:lang w:val="vi-VN"/>
              </w:rPr>
              <w:t>/</w:t>
            </w:r>
            <w:r w:rsidRPr="00211906">
              <w:rPr>
                <w:rFonts w:ascii="Times New Roman" w:eastAsia="Times New Roman" w:hAnsi="Times New Roman" w:cs="Times New Roman"/>
                <w:b/>
                <w:bCs/>
                <w:color w:val="000000"/>
                <w:sz w:val="22"/>
                <w:szCs w:val="22"/>
                <w:lang w:val="vi-VN"/>
              </w:rPr>
              <w:t>L</w:t>
            </w:r>
            <w:r w:rsidRPr="00211906">
              <w:rPr>
                <w:rFonts w:ascii="Times New Roman" w:eastAsia="Times New Roman" w:hAnsi="Times New Roman" w:cs="Times New Roman"/>
                <w:b/>
                <w:bCs/>
                <w:color w:val="000000"/>
                <w:sz w:val="22"/>
                <w:szCs w:val="22"/>
              </w:rPr>
              <w:t>)</w:t>
            </w:r>
          </w:p>
        </w:tc>
        <w:tc>
          <w:tcPr>
            <w:tcW w:w="1256" w:type="dxa"/>
            <w:tcBorders>
              <w:top w:val="single" w:sz="4" w:space="0" w:color="auto"/>
              <w:left w:val="nil"/>
              <w:bottom w:val="single" w:sz="4" w:space="0" w:color="auto"/>
              <w:right w:val="nil"/>
            </w:tcBorders>
            <w:shd w:val="clear" w:color="auto" w:fill="auto"/>
            <w:vAlign w:val="center"/>
            <w:hideMark/>
          </w:tcPr>
          <w:p w14:paraId="74E51B5B" w14:textId="5E688AD6" w:rsidR="005850E9" w:rsidRPr="00211906" w:rsidRDefault="005850E9" w:rsidP="004F19B6">
            <w:pPr>
              <w:jc w:val="center"/>
              <w:rPr>
                <w:rFonts w:ascii="Times New Roman" w:eastAsia="Times New Roman" w:hAnsi="Times New Roman" w:cs="Times New Roman"/>
                <w:b/>
                <w:bCs/>
                <w:color w:val="000000"/>
                <w:sz w:val="22"/>
                <w:szCs w:val="22"/>
              </w:rPr>
            </w:pPr>
            <w:r w:rsidRPr="00211906">
              <w:rPr>
                <w:rFonts w:ascii="Times New Roman" w:eastAsia="Times New Roman" w:hAnsi="Times New Roman" w:cs="Times New Roman"/>
                <w:b/>
                <w:bCs/>
                <w:color w:val="000000"/>
                <w:sz w:val="22"/>
                <w:szCs w:val="22"/>
              </w:rPr>
              <w:t>C (mg</w:t>
            </w:r>
            <w:r w:rsidR="00343B04">
              <w:rPr>
                <w:rFonts w:ascii="Times New Roman" w:eastAsia="Times New Roman" w:hAnsi="Times New Roman" w:cs="Times New Roman"/>
                <w:b/>
                <w:bCs/>
                <w:color w:val="000000"/>
                <w:sz w:val="22"/>
                <w:szCs w:val="22"/>
                <w:lang w:val="vi-VN"/>
              </w:rPr>
              <w:t>/</w:t>
            </w:r>
            <w:r w:rsidRPr="00211906">
              <w:rPr>
                <w:rFonts w:ascii="Times New Roman" w:eastAsia="Times New Roman" w:hAnsi="Times New Roman" w:cs="Times New Roman"/>
                <w:b/>
                <w:bCs/>
                <w:color w:val="000000"/>
                <w:sz w:val="22"/>
                <w:szCs w:val="22"/>
                <w:lang w:val="vi-VN"/>
              </w:rPr>
              <w:t>L</w:t>
            </w:r>
            <w:r w:rsidRPr="00211906">
              <w:rPr>
                <w:rFonts w:ascii="Times New Roman" w:eastAsia="Times New Roman" w:hAnsi="Times New Roman" w:cs="Times New Roman"/>
                <w:b/>
                <w:bCs/>
                <w:color w:val="000000"/>
                <w:sz w:val="22"/>
                <w:szCs w:val="22"/>
              </w:rPr>
              <w:t>)</w:t>
            </w:r>
          </w:p>
        </w:tc>
        <w:tc>
          <w:tcPr>
            <w:tcW w:w="1122" w:type="dxa"/>
            <w:tcBorders>
              <w:top w:val="single" w:sz="4" w:space="0" w:color="auto"/>
              <w:left w:val="nil"/>
              <w:bottom w:val="single" w:sz="4" w:space="0" w:color="auto"/>
              <w:right w:val="nil"/>
            </w:tcBorders>
            <w:shd w:val="clear" w:color="auto" w:fill="auto"/>
            <w:vAlign w:val="center"/>
            <w:hideMark/>
          </w:tcPr>
          <w:p w14:paraId="14577B68" w14:textId="020618B5" w:rsidR="005850E9" w:rsidRPr="00211906" w:rsidRDefault="00E43255" w:rsidP="004F19B6">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lang w:val="vi-VN"/>
              </w:rPr>
              <w:t xml:space="preserve">  </w:t>
            </w:r>
            <w:r w:rsidR="005850E9" w:rsidRPr="00211906">
              <w:rPr>
                <w:rFonts w:ascii="Times New Roman" w:eastAsia="Times New Roman" w:hAnsi="Times New Roman" w:cs="Times New Roman"/>
                <w:b/>
                <w:bCs/>
                <w:color w:val="000000"/>
                <w:sz w:val="22"/>
                <w:szCs w:val="22"/>
              </w:rPr>
              <w:t>q (mg</w:t>
            </w:r>
            <w:r w:rsidR="00343B04">
              <w:rPr>
                <w:rFonts w:ascii="Times New Roman" w:eastAsia="Times New Roman" w:hAnsi="Times New Roman" w:cs="Times New Roman"/>
                <w:b/>
                <w:bCs/>
                <w:color w:val="000000"/>
                <w:sz w:val="22"/>
                <w:szCs w:val="22"/>
                <w:lang w:val="vi-VN"/>
              </w:rPr>
              <w:t>/</w:t>
            </w:r>
            <w:r w:rsidR="005850E9" w:rsidRPr="00211906">
              <w:rPr>
                <w:rFonts w:ascii="Times New Roman" w:eastAsia="Times New Roman" w:hAnsi="Times New Roman" w:cs="Times New Roman"/>
                <w:b/>
                <w:bCs/>
                <w:color w:val="000000"/>
                <w:sz w:val="22"/>
                <w:szCs w:val="22"/>
              </w:rPr>
              <w:t>g)</w:t>
            </w:r>
          </w:p>
        </w:tc>
        <w:tc>
          <w:tcPr>
            <w:tcW w:w="987" w:type="dxa"/>
            <w:gridSpan w:val="2"/>
            <w:tcBorders>
              <w:top w:val="single" w:sz="4" w:space="0" w:color="auto"/>
              <w:left w:val="nil"/>
              <w:bottom w:val="single" w:sz="4" w:space="0" w:color="auto"/>
              <w:right w:val="nil"/>
            </w:tcBorders>
            <w:shd w:val="clear" w:color="auto" w:fill="auto"/>
            <w:vAlign w:val="center"/>
            <w:hideMark/>
          </w:tcPr>
          <w:p w14:paraId="7B25F64E" w14:textId="6EE9D95E" w:rsidR="005850E9" w:rsidRPr="00211906" w:rsidRDefault="00E43255" w:rsidP="004F19B6">
            <w:pPr>
              <w:jc w:val="center"/>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lang w:val="vi-VN"/>
              </w:rPr>
              <w:t xml:space="preserve">     </w:t>
            </w:r>
            <w:r w:rsidR="005850E9" w:rsidRPr="00211906">
              <w:rPr>
                <w:rFonts w:ascii="Times New Roman" w:eastAsia="Times New Roman" w:hAnsi="Times New Roman" w:cs="Times New Roman"/>
                <w:b/>
                <w:bCs/>
                <w:color w:val="000000"/>
                <w:sz w:val="22"/>
                <w:szCs w:val="22"/>
              </w:rPr>
              <w:t>E%</w:t>
            </w:r>
          </w:p>
        </w:tc>
      </w:tr>
      <w:tr w:rsidR="001C5DAE" w:rsidRPr="00211906" w14:paraId="5492E06E" w14:textId="77777777" w:rsidTr="001C5DAE">
        <w:trPr>
          <w:trHeight w:val="340"/>
          <w:jc w:val="center"/>
        </w:trPr>
        <w:tc>
          <w:tcPr>
            <w:tcW w:w="1276" w:type="dxa"/>
            <w:tcBorders>
              <w:top w:val="nil"/>
              <w:left w:val="nil"/>
              <w:bottom w:val="nil"/>
              <w:right w:val="nil"/>
            </w:tcBorders>
          </w:tcPr>
          <w:p w14:paraId="3819D57A" w14:textId="769108CA" w:rsidR="005850E9" w:rsidRPr="00211906" w:rsidRDefault="005850E9" w:rsidP="004F19B6">
            <w:pPr>
              <w:jc w:val="center"/>
              <w:rPr>
                <w:rFonts w:ascii="Times New Roman" w:eastAsia="Times New Roman" w:hAnsi="Times New Roman" w:cs="Times New Roman"/>
                <w:color w:val="000000"/>
                <w:sz w:val="22"/>
                <w:szCs w:val="22"/>
                <w:lang w:val="vi-VN"/>
              </w:rPr>
            </w:pPr>
            <w:r w:rsidRPr="00211906">
              <w:rPr>
                <w:rFonts w:ascii="Times New Roman" w:eastAsia="Times New Roman" w:hAnsi="Times New Roman" w:cs="Times New Roman"/>
                <w:color w:val="000000"/>
                <w:sz w:val="22"/>
                <w:szCs w:val="22"/>
                <w:lang w:val="vi-VN"/>
              </w:rPr>
              <w:t>10</w:t>
            </w:r>
          </w:p>
        </w:tc>
        <w:tc>
          <w:tcPr>
            <w:tcW w:w="1256" w:type="dxa"/>
            <w:tcBorders>
              <w:top w:val="nil"/>
              <w:left w:val="nil"/>
              <w:bottom w:val="nil"/>
              <w:right w:val="nil"/>
            </w:tcBorders>
            <w:shd w:val="clear" w:color="auto" w:fill="auto"/>
            <w:vAlign w:val="center"/>
            <w:hideMark/>
          </w:tcPr>
          <w:p w14:paraId="5F047189" w14:textId="300B2F14" w:rsidR="005850E9" w:rsidRPr="00211906" w:rsidRDefault="005850E9" w:rsidP="004F19B6">
            <w:pPr>
              <w:jc w:val="center"/>
              <w:rPr>
                <w:rFonts w:ascii="Times New Roman" w:eastAsia="Times New Roman" w:hAnsi="Times New Roman" w:cs="Times New Roman"/>
                <w:color w:val="000000"/>
                <w:sz w:val="22"/>
                <w:szCs w:val="22"/>
              </w:rPr>
            </w:pPr>
            <w:r w:rsidRPr="00211906">
              <w:rPr>
                <w:rFonts w:ascii="Times New Roman" w:eastAsia="Times New Roman" w:hAnsi="Times New Roman" w:cs="Times New Roman"/>
                <w:color w:val="000000"/>
                <w:sz w:val="22"/>
                <w:szCs w:val="22"/>
              </w:rPr>
              <w:t>0.57</w:t>
            </w:r>
          </w:p>
        </w:tc>
        <w:tc>
          <w:tcPr>
            <w:tcW w:w="1398" w:type="dxa"/>
            <w:gridSpan w:val="2"/>
            <w:tcBorders>
              <w:top w:val="nil"/>
              <w:left w:val="nil"/>
              <w:bottom w:val="nil"/>
              <w:right w:val="nil"/>
            </w:tcBorders>
            <w:shd w:val="clear" w:color="auto" w:fill="auto"/>
            <w:vAlign w:val="center"/>
            <w:hideMark/>
          </w:tcPr>
          <w:p w14:paraId="48847FB1" w14:textId="77777777" w:rsidR="005850E9" w:rsidRPr="00211906" w:rsidRDefault="005850E9" w:rsidP="004F19B6">
            <w:pPr>
              <w:jc w:val="center"/>
              <w:rPr>
                <w:rFonts w:ascii="Times New Roman" w:eastAsia="Times New Roman" w:hAnsi="Times New Roman" w:cs="Times New Roman"/>
                <w:color w:val="000000"/>
                <w:sz w:val="22"/>
                <w:szCs w:val="22"/>
              </w:rPr>
            </w:pPr>
            <w:r w:rsidRPr="00211906">
              <w:rPr>
                <w:rFonts w:ascii="Times New Roman" w:eastAsia="Times New Roman" w:hAnsi="Times New Roman" w:cs="Times New Roman"/>
                <w:color w:val="000000"/>
                <w:sz w:val="22"/>
                <w:szCs w:val="22"/>
              </w:rPr>
              <w:t>9.43</w:t>
            </w:r>
          </w:p>
        </w:tc>
        <w:tc>
          <w:tcPr>
            <w:tcW w:w="711" w:type="dxa"/>
            <w:tcBorders>
              <w:top w:val="nil"/>
              <w:left w:val="nil"/>
              <w:bottom w:val="nil"/>
              <w:right w:val="nil"/>
            </w:tcBorders>
            <w:shd w:val="clear" w:color="auto" w:fill="auto"/>
            <w:vAlign w:val="center"/>
            <w:hideMark/>
          </w:tcPr>
          <w:p w14:paraId="1E238ADC" w14:textId="77777777" w:rsidR="005850E9" w:rsidRPr="00211906" w:rsidRDefault="005850E9" w:rsidP="004F19B6">
            <w:pPr>
              <w:jc w:val="center"/>
              <w:rPr>
                <w:rFonts w:ascii="Times New Roman" w:eastAsia="Times New Roman" w:hAnsi="Times New Roman" w:cs="Times New Roman"/>
                <w:color w:val="000000"/>
                <w:sz w:val="22"/>
                <w:szCs w:val="22"/>
              </w:rPr>
            </w:pPr>
            <w:r w:rsidRPr="00211906">
              <w:rPr>
                <w:rFonts w:ascii="Times New Roman" w:eastAsia="Times New Roman" w:hAnsi="Times New Roman" w:cs="Times New Roman"/>
                <w:color w:val="000000"/>
                <w:sz w:val="22"/>
                <w:szCs w:val="22"/>
              </w:rPr>
              <w:t>94.32</w:t>
            </w:r>
          </w:p>
        </w:tc>
      </w:tr>
      <w:tr w:rsidR="001C5DAE" w:rsidRPr="00211906" w14:paraId="4027B8B2" w14:textId="77777777" w:rsidTr="001C5DAE">
        <w:trPr>
          <w:trHeight w:val="340"/>
          <w:jc w:val="center"/>
        </w:trPr>
        <w:tc>
          <w:tcPr>
            <w:tcW w:w="1276" w:type="dxa"/>
            <w:tcBorders>
              <w:top w:val="nil"/>
              <w:left w:val="nil"/>
              <w:bottom w:val="nil"/>
              <w:right w:val="nil"/>
            </w:tcBorders>
          </w:tcPr>
          <w:p w14:paraId="1D92F218" w14:textId="07739598" w:rsidR="005850E9" w:rsidRPr="00211906" w:rsidRDefault="005850E9" w:rsidP="004F19B6">
            <w:pPr>
              <w:jc w:val="center"/>
              <w:rPr>
                <w:rFonts w:ascii="Times New Roman" w:eastAsia="Times New Roman" w:hAnsi="Times New Roman" w:cs="Times New Roman"/>
                <w:color w:val="000000"/>
                <w:sz w:val="22"/>
                <w:szCs w:val="22"/>
                <w:lang w:val="vi-VN"/>
              </w:rPr>
            </w:pPr>
            <w:r w:rsidRPr="00211906">
              <w:rPr>
                <w:rFonts w:ascii="Times New Roman" w:eastAsia="Times New Roman" w:hAnsi="Times New Roman" w:cs="Times New Roman"/>
                <w:color w:val="000000"/>
                <w:sz w:val="22"/>
                <w:szCs w:val="22"/>
                <w:lang w:val="vi-VN"/>
              </w:rPr>
              <w:t>20</w:t>
            </w:r>
          </w:p>
        </w:tc>
        <w:tc>
          <w:tcPr>
            <w:tcW w:w="1256" w:type="dxa"/>
            <w:tcBorders>
              <w:top w:val="nil"/>
              <w:left w:val="nil"/>
              <w:bottom w:val="nil"/>
              <w:right w:val="nil"/>
            </w:tcBorders>
            <w:shd w:val="clear" w:color="auto" w:fill="auto"/>
            <w:vAlign w:val="center"/>
            <w:hideMark/>
          </w:tcPr>
          <w:p w14:paraId="21B8B2E1" w14:textId="521F8089" w:rsidR="005850E9" w:rsidRPr="00211906" w:rsidRDefault="005850E9" w:rsidP="004F19B6">
            <w:pPr>
              <w:jc w:val="center"/>
              <w:rPr>
                <w:rFonts w:ascii="Times New Roman" w:eastAsia="Times New Roman" w:hAnsi="Times New Roman" w:cs="Times New Roman"/>
                <w:color w:val="000000"/>
                <w:sz w:val="22"/>
                <w:szCs w:val="22"/>
              </w:rPr>
            </w:pPr>
            <w:r w:rsidRPr="00211906">
              <w:rPr>
                <w:rFonts w:ascii="Times New Roman" w:eastAsia="Times New Roman" w:hAnsi="Times New Roman" w:cs="Times New Roman"/>
                <w:color w:val="000000"/>
                <w:sz w:val="22"/>
                <w:szCs w:val="22"/>
              </w:rPr>
              <w:t>1.17</w:t>
            </w:r>
          </w:p>
        </w:tc>
        <w:tc>
          <w:tcPr>
            <w:tcW w:w="1398" w:type="dxa"/>
            <w:gridSpan w:val="2"/>
            <w:tcBorders>
              <w:top w:val="nil"/>
              <w:left w:val="nil"/>
              <w:bottom w:val="nil"/>
              <w:right w:val="nil"/>
            </w:tcBorders>
            <w:shd w:val="clear" w:color="auto" w:fill="auto"/>
            <w:vAlign w:val="center"/>
            <w:hideMark/>
          </w:tcPr>
          <w:p w14:paraId="45B33030" w14:textId="77777777" w:rsidR="005850E9" w:rsidRPr="00211906" w:rsidRDefault="005850E9" w:rsidP="004F19B6">
            <w:pPr>
              <w:jc w:val="center"/>
              <w:rPr>
                <w:rFonts w:ascii="Times New Roman" w:eastAsia="Times New Roman" w:hAnsi="Times New Roman" w:cs="Times New Roman"/>
                <w:color w:val="000000"/>
                <w:sz w:val="22"/>
                <w:szCs w:val="22"/>
              </w:rPr>
            </w:pPr>
            <w:r w:rsidRPr="00211906">
              <w:rPr>
                <w:rFonts w:ascii="Times New Roman" w:eastAsia="Times New Roman" w:hAnsi="Times New Roman" w:cs="Times New Roman"/>
                <w:color w:val="000000"/>
                <w:sz w:val="22"/>
                <w:szCs w:val="22"/>
              </w:rPr>
              <w:t>18.83</w:t>
            </w:r>
          </w:p>
        </w:tc>
        <w:tc>
          <w:tcPr>
            <w:tcW w:w="711" w:type="dxa"/>
            <w:tcBorders>
              <w:top w:val="nil"/>
              <w:left w:val="nil"/>
              <w:bottom w:val="nil"/>
              <w:right w:val="nil"/>
            </w:tcBorders>
            <w:shd w:val="clear" w:color="auto" w:fill="auto"/>
            <w:vAlign w:val="center"/>
            <w:hideMark/>
          </w:tcPr>
          <w:p w14:paraId="064C8219" w14:textId="77777777" w:rsidR="005850E9" w:rsidRPr="00211906" w:rsidRDefault="005850E9" w:rsidP="004F19B6">
            <w:pPr>
              <w:jc w:val="center"/>
              <w:rPr>
                <w:rFonts w:ascii="Times New Roman" w:eastAsia="Times New Roman" w:hAnsi="Times New Roman" w:cs="Times New Roman"/>
                <w:color w:val="000000"/>
                <w:sz w:val="22"/>
                <w:szCs w:val="22"/>
              </w:rPr>
            </w:pPr>
            <w:r w:rsidRPr="00211906">
              <w:rPr>
                <w:rFonts w:ascii="Times New Roman" w:eastAsia="Times New Roman" w:hAnsi="Times New Roman" w:cs="Times New Roman"/>
                <w:color w:val="000000"/>
                <w:sz w:val="22"/>
                <w:szCs w:val="22"/>
              </w:rPr>
              <w:t>94.16</w:t>
            </w:r>
          </w:p>
        </w:tc>
      </w:tr>
      <w:tr w:rsidR="001C5DAE" w:rsidRPr="00211906" w14:paraId="6A4E0238" w14:textId="77777777" w:rsidTr="001C5DAE">
        <w:trPr>
          <w:trHeight w:val="340"/>
          <w:jc w:val="center"/>
        </w:trPr>
        <w:tc>
          <w:tcPr>
            <w:tcW w:w="1276" w:type="dxa"/>
            <w:tcBorders>
              <w:top w:val="nil"/>
              <w:left w:val="nil"/>
              <w:bottom w:val="nil"/>
              <w:right w:val="nil"/>
            </w:tcBorders>
          </w:tcPr>
          <w:p w14:paraId="229EDC4E" w14:textId="12C885C8" w:rsidR="005850E9" w:rsidRPr="00211906" w:rsidRDefault="005850E9" w:rsidP="004F19B6">
            <w:pPr>
              <w:jc w:val="center"/>
              <w:rPr>
                <w:rFonts w:ascii="Times New Roman" w:eastAsia="Times New Roman" w:hAnsi="Times New Roman" w:cs="Times New Roman"/>
                <w:color w:val="000000"/>
                <w:sz w:val="22"/>
                <w:szCs w:val="22"/>
                <w:lang w:val="vi-VN"/>
              </w:rPr>
            </w:pPr>
            <w:r w:rsidRPr="00211906">
              <w:rPr>
                <w:rFonts w:ascii="Times New Roman" w:eastAsia="Times New Roman" w:hAnsi="Times New Roman" w:cs="Times New Roman"/>
                <w:color w:val="000000"/>
                <w:sz w:val="22"/>
                <w:szCs w:val="22"/>
                <w:lang w:val="vi-VN"/>
              </w:rPr>
              <w:t>30</w:t>
            </w:r>
          </w:p>
        </w:tc>
        <w:tc>
          <w:tcPr>
            <w:tcW w:w="1256" w:type="dxa"/>
            <w:tcBorders>
              <w:top w:val="nil"/>
              <w:left w:val="nil"/>
              <w:bottom w:val="nil"/>
              <w:right w:val="nil"/>
            </w:tcBorders>
            <w:shd w:val="clear" w:color="auto" w:fill="auto"/>
            <w:vAlign w:val="center"/>
            <w:hideMark/>
          </w:tcPr>
          <w:p w14:paraId="4EE566AB" w14:textId="295E52E5" w:rsidR="005850E9" w:rsidRPr="00211906" w:rsidRDefault="005850E9" w:rsidP="004F19B6">
            <w:pPr>
              <w:jc w:val="center"/>
              <w:rPr>
                <w:rFonts w:ascii="Times New Roman" w:eastAsia="Times New Roman" w:hAnsi="Times New Roman" w:cs="Times New Roman"/>
                <w:color w:val="000000"/>
                <w:sz w:val="22"/>
                <w:szCs w:val="22"/>
              </w:rPr>
            </w:pPr>
            <w:r w:rsidRPr="00211906">
              <w:rPr>
                <w:rFonts w:ascii="Times New Roman" w:eastAsia="Times New Roman" w:hAnsi="Times New Roman" w:cs="Times New Roman"/>
                <w:color w:val="000000"/>
                <w:sz w:val="22"/>
                <w:szCs w:val="22"/>
              </w:rPr>
              <w:t>2.14</w:t>
            </w:r>
          </w:p>
        </w:tc>
        <w:tc>
          <w:tcPr>
            <w:tcW w:w="1398" w:type="dxa"/>
            <w:gridSpan w:val="2"/>
            <w:tcBorders>
              <w:top w:val="nil"/>
              <w:left w:val="nil"/>
              <w:bottom w:val="nil"/>
              <w:right w:val="nil"/>
            </w:tcBorders>
            <w:shd w:val="clear" w:color="auto" w:fill="auto"/>
            <w:vAlign w:val="center"/>
            <w:hideMark/>
          </w:tcPr>
          <w:p w14:paraId="51A09E70" w14:textId="77777777" w:rsidR="005850E9" w:rsidRPr="00211906" w:rsidRDefault="005850E9" w:rsidP="004F19B6">
            <w:pPr>
              <w:jc w:val="center"/>
              <w:rPr>
                <w:rFonts w:ascii="Times New Roman" w:eastAsia="Times New Roman" w:hAnsi="Times New Roman" w:cs="Times New Roman"/>
                <w:color w:val="000000"/>
                <w:sz w:val="22"/>
                <w:szCs w:val="22"/>
              </w:rPr>
            </w:pPr>
            <w:r w:rsidRPr="00211906">
              <w:rPr>
                <w:rFonts w:ascii="Times New Roman" w:eastAsia="Times New Roman" w:hAnsi="Times New Roman" w:cs="Times New Roman"/>
                <w:color w:val="000000"/>
                <w:sz w:val="22"/>
                <w:szCs w:val="22"/>
              </w:rPr>
              <w:t>27.86</w:t>
            </w:r>
          </w:p>
        </w:tc>
        <w:tc>
          <w:tcPr>
            <w:tcW w:w="711" w:type="dxa"/>
            <w:tcBorders>
              <w:top w:val="nil"/>
              <w:left w:val="nil"/>
              <w:bottom w:val="nil"/>
              <w:right w:val="nil"/>
            </w:tcBorders>
            <w:shd w:val="clear" w:color="auto" w:fill="auto"/>
            <w:vAlign w:val="center"/>
            <w:hideMark/>
          </w:tcPr>
          <w:p w14:paraId="19EB133E" w14:textId="77777777" w:rsidR="005850E9" w:rsidRPr="00211906" w:rsidRDefault="005850E9" w:rsidP="004F19B6">
            <w:pPr>
              <w:jc w:val="center"/>
              <w:rPr>
                <w:rFonts w:ascii="Times New Roman" w:eastAsia="Times New Roman" w:hAnsi="Times New Roman" w:cs="Times New Roman"/>
                <w:color w:val="000000"/>
                <w:sz w:val="22"/>
                <w:szCs w:val="22"/>
              </w:rPr>
            </w:pPr>
            <w:r w:rsidRPr="00211906">
              <w:rPr>
                <w:rFonts w:ascii="Times New Roman" w:eastAsia="Times New Roman" w:hAnsi="Times New Roman" w:cs="Times New Roman"/>
                <w:color w:val="000000"/>
                <w:sz w:val="22"/>
                <w:szCs w:val="22"/>
              </w:rPr>
              <w:t>92.86</w:t>
            </w:r>
          </w:p>
        </w:tc>
      </w:tr>
      <w:tr w:rsidR="001C5DAE" w:rsidRPr="00211906" w14:paraId="7A175D9A" w14:textId="77777777" w:rsidTr="001C5DAE">
        <w:trPr>
          <w:trHeight w:val="340"/>
          <w:jc w:val="center"/>
        </w:trPr>
        <w:tc>
          <w:tcPr>
            <w:tcW w:w="1276" w:type="dxa"/>
            <w:tcBorders>
              <w:top w:val="nil"/>
              <w:left w:val="nil"/>
              <w:bottom w:val="nil"/>
              <w:right w:val="nil"/>
            </w:tcBorders>
          </w:tcPr>
          <w:p w14:paraId="31BD583D" w14:textId="556AFFA0" w:rsidR="005850E9" w:rsidRPr="00211906" w:rsidRDefault="005850E9" w:rsidP="004F19B6">
            <w:pPr>
              <w:jc w:val="center"/>
              <w:rPr>
                <w:rFonts w:ascii="Times New Roman" w:eastAsia="Times New Roman" w:hAnsi="Times New Roman" w:cs="Times New Roman"/>
                <w:color w:val="000000"/>
                <w:sz w:val="22"/>
                <w:szCs w:val="22"/>
                <w:lang w:val="vi-VN"/>
              </w:rPr>
            </w:pPr>
            <w:r w:rsidRPr="00211906">
              <w:rPr>
                <w:rFonts w:ascii="Times New Roman" w:eastAsia="Times New Roman" w:hAnsi="Times New Roman" w:cs="Times New Roman"/>
                <w:color w:val="000000"/>
                <w:sz w:val="22"/>
                <w:szCs w:val="22"/>
                <w:lang w:val="vi-VN"/>
              </w:rPr>
              <w:t>40</w:t>
            </w:r>
          </w:p>
        </w:tc>
        <w:tc>
          <w:tcPr>
            <w:tcW w:w="1256" w:type="dxa"/>
            <w:tcBorders>
              <w:top w:val="nil"/>
              <w:left w:val="nil"/>
              <w:bottom w:val="nil"/>
              <w:right w:val="nil"/>
            </w:tcBorders>
            <w:shd w:val="clear" w:color="auto" w:fill="auto"/>
            <w:vAlign w:val="center"/>
            <w:hideMark/>
          </w:tcPr>
          <w:p w14:paraId="4DB8103C" w14:textId="43767041" w:rsidR="005850E9" w:rsidRPr="00211906" w:rsidRDefault="005850E9" w:rsidP="004F19B6">
            <w:pPr>
              <w:jc w:val="center"/>
              <w:rPr>
                <w:rFonts w:ascii="Times New Roman" w:eastAsia="Times New Roman" w:hAnsi="Times New Roman" w:cs="Times New Roman"/>
                <w:color w:val="000000"/>
                <w:sz w:val="22"/>
                <w:szCs w:val="22"/>
              </w:rPr>
            </w:pPr>
            <w:r w:rsidRPr="00211906">
              <w:rPr>
                <w:rFonts w:ascii="Times New Roman" w:eastAsia="Times New Roman" w:hAnsi="Times New Roman" w:cs="Times New Roman"/>
                <w:color w:val="000000"/>
                <w:sz w:val="22"/>
                <w:szCs w:val="22"/>
              </w:rPr>
              <w:t>4.19</w:t>
            </w:r>
          </w:p>
        </w:tc>
        <w:tc>
          <w:tcPr>
            <w:tcW w:w="1398" w:type="dxa"/>
            <w:gridSpan w:val="2"/>
            <w:tcBorders>
              <w:top w:val="nil"/>
              <w:left w:val="nil"/>
              <w:bottom w:val="nil"/>
              <w:right w:val="nil"/>
            </w:tcBorders>
            <w:shd w:val="clear" w:color="auto" w:fill="auto"/>
            <w:vAlign w:val="center"/>
            <w:hideMark/>
          </w:tcPr>
          <w:p w14:paraId="2953AB3C" w14:textId="77777777" w:rsidR="005850E9" w:rsidRPr="00211906" w:rsidRDefault="005850E9" w:rsidP="004F19B6">
            <w:pPr>
              <w:jc w:val="center"/>
              <w:rPr>
                <w:rFonts w:ascii="Times New Roman" w:eastAsia="Times New Roman" w:hAnsi="Times New Roman" w:cs="Times New Roman"/>
                <w:color w:val="000000"/>
                <w:sz w:val="22"/>
                <w:szCs w:val="22"/>
              </w:rPr>
            </w:pPr>
            <w:r w:rsidRPr="00211906">
              <w:rPr>
                <w:rFonts w:ascii="Times New Roman" w:eastAsia="Times New Roman" w:hAnsi="Times New Roman" w:cs="Times New Roman"/>
                <w:color w:val="000000"/>
                <w:sz w:val="22"/>
                <w:szCs w:val="22"/>
              </w:rPr>
              <w:t>35.81</w:t>
            </w:r>
          </w:p>
        </w:tc>
        <w:tc>
          <w:tcPr>
            <w:tcW w:w="711" w:type="dxa"/>
            <w:tcBorders>
              <w:top w:val="nil"/>
              <w:left w:val="nil"/>
              <w:bottom w:val="nil"/>
              <w:right w:val="nil"/>
            </w:tcBorders>
            <w:shd w:val="clear" w:color="auto" w:fill="auto"/>
            <w:vAlign w:val="center"/>
            <w:hideMark/>
          </w:tcPr>
          <w:p w14:paraId="09DCE3AF" w14:textId="77777777" w:rsidR="005850E9" w:rsidRPr="00211906" w:rsidRDefault="005850E9" w:rsidP="004F19B6">
            <w:pPr>
              <w:jc w:val="center"/>
              <w:rPr>
                <w:rFonts w:ascii="Times New Roman" w:eastAsia="Times New Roman" w:hAnsi="Times New Roman" w:cs="Times New Roman"/>
                <w:color w:val="000000"/>
                <w:sz w:val="22"/>
                <w:szCs w:val="22"/>
              </w:rPr>
            </w:pPr>
            <w:r w:rsidRPr="00211906">
              <w:rPr>
                <w:rFonts w:ascii="Times New Roman" w:eastAsia="Times New Roman" w:hAnsi="Times New Roman" w:cs="Times New Roman"/>
                <w:color w:val="000000"/>
                <w:sz w:val="22"/>
                <w:szCs w:val="22"/>
              </w:rPr>
              <w:t>89.53</w:t>
            </w:r>
          </w:p>
        </w:tc>
      </w:tr>
      <w:tr w:rsidR="001C5DAE" w:rsidRPr="00211906" w14:paraId="3CC8BE73" w14:textId="77777777" w:rsidTr="001C5DAE">
        <w:trPr>
          <w:trHeight w:val="340"/>
          <w:jc w:val="center"/>
        </w:trPr>
        <w:tc>
          <w:tcPr>
            <w:tcW w:w="1276" w:type="dxa"/>
            <w:tcBorders>
              <w:top w:val="nil"/>
              <w:left w:val="nil"/>
              <w:bottom w:val="single" w:sz="4" w:space="0" w:color="auto"/>
              <w:right w:val="nil"/>
            </w:tcBorders>
          </w:tcPr>
          <w:p w14:paraId="325AF276" w14:textId="3E71BBAE" w:rsidR="005850E9" w:rsidRPr="00211906" w:rsidRDefault="005850E9" w:rsidP="004F19B6">
            <w:pPr>
              <w:jc w:val="center"/>
              <w:rPr>
                <w:rFonts w:ascii="Times New Roman" w:eastAsia="Times New Roman" w:hAnsi="Times New Roman" w:cs="Times New Roman"/>
                <w:color w:val="000000"/>
                <w:sz w:val="22"/>
                <w:szCs w:val="22"/>
                <w:lang w:val="vi-VN"/>
              </w:rPr>
            </w:pPr>
            <w:r w:rsidRPr="00211906">
              <w:rPr>
                <w:rFonts w:ascii="Times New Roman" w:eastAsia="Times New Roman" w:hAnsi="Times New Roman" w:cs="Times New Roman"/>
                <w:color w:val="000000"/>
                <w:sz w:val="22"/>
                <w:szCs w:val="22"/>
                <w:lang w:val="vi-VN"/>
              </w:rPr>
              <w:t>50</w:t>
            </w:r>
          </w:p>
        </w:tc>
        <w:tc>
          <w:tcPr>
            <w:tcW w:w="1256" w:type="dxa"/>
            <w:tcBorders>
              <w:top w:val="nil"/>
              <w:left w:val="nil"/>
              <w:bottom w:val="single" w:sz="4" w:space="0" w:color="auto"/>
              <w:right w:val="nil"/>
            </w:tcBorders>
            <w:shd w:val="clear" w:color="auto" w:fill="auto"/>
            <w:vAlign w:val="center"/>
            <w:hideMark/>
          </w:tcPr>
          <w:p w14:paraId="6D6EE384" w14:textId="47EEE1D8" w:rsidR="005850E9" w:rsidRPr="00211906" w:rsidRDefault="005850E9" w:rsidP="004F19B6">
            <w:pPr>
              <w:jc w:val="center"/>
              <w:rPr>
                <w:rFonts w:ascii="Times New Roman" w:eastAsia="Times New Roman" w:hAnsi="Times New Roman" w:cs="Times New Roman"/>
                <w:color w:val="000000"/>
                <w:sz w:val="22"/>
                <w:szCs w:val="22"/>
              </w:rPr>
            </w:pPr>
            <w:r w:rsidRPr="00211906">
              <w:rPr>
                <w:rFonts w:ascii="Times New Roman" w:eastAsia="Times New Roman" w:hAnsi="Times New Roman" w:cs="Times New Roman"/>
                <w:color w:val="000000"/>
                <w:sz w:val="22"/>
                <w:szCs w:val="22"/>
              </w:rPr>
              <w:t>5.92</w:t>
            </w:r>
          </w:p>
        </w:tc>
        <w:tc>
          <w:tcPr>
            <w:tcW w:w="1398" w:type="dxa"/>
            <w:gridSpan w:val="2"/>
            <w:tcBorders>
              <w:top w:val="nil"/>
              <w:left w:val="nil"/>
              <w:bottom w:val="single" w:sz="4" w:space="0" w:color="auto"/>
              <w:right w:val="nil"/>
            </w:tcBorders>
            <w:shd w:val="clear" w:color="auto" w:fill="auto"/>
            <w:vAlign w:val="center"/>
            <w:hideMark/>
          </w:tcPr>
          <w:p w14:paraId="521B217C" w14:textId="77777777" w:rsidR="005850E9" w:rsidRPr="00211906" w:rsidRDefault="005850E9" w:rsidP="004F19B6">
            <w:pPr>
              <w:jc w:val="center"/>
              <w:rPr>
                <w:rFonts w:ascii="Times New Roman" w:eastAsia="Times New Roman" w:hAnsi="Times New Roman" w:cs="Times New Roman"/>
                <w:color w:val="000000"/>
                <w:sz w:val="22"/>
                <w:szCs w:val="22"/>
              </w:rPr>
            </w:pPr>
            <w:r w:rsidRPr="00211906">
              <w:rPr>
                <w:rFonts w:ascii="Times New Roman" w:eastAsia="Times New Roman" w:hAnsi="Times New Roman" w:cs="Times New Roman"/>
                <w:color w:val="000000"/>
                <w:sz w:val="22"/>
                <w:szCs w:val="22"/>
              </w:rPr>
              <w:t>44.08</w:t>
            </w:r>
          </w:p>
        </w:tc>
        <w:tc>
          <w:tcPr>
            <w:tcW w:w="711" w:type="dxa"/>
            <w:tcBorders>
              <w:top w:val="nil"/>
              <w:left w:val="nil"/>
              <w:bottom w:val="single" w:sz="4" w:space="0" w:color="auto"/>
              <w:right w:val="nil"/>
            </w:tcBorders>
            <w:shd w:val="clear" w:color="auto" w:fill="auto"/>
            <w:vAlign w:val="center"/>
            <w:hideMark/>
          </w:tcPr>
          <w:p w14:paraId="75E0667D" w14:textId="77777777" w:rsidR="005850E9" w:rsidRPr="00211906" w:rsidRDefault="005850E9" w:rsidP="004F19B6">
            <w:pPr>
              <w:jc w:val="center"/>
              <w:rPr>
                <w:rFonts w:ascii="Times New Roman" w:eastAsia="Times New Roman" w:hAnsi="Times New Roman" w:cs="Times New Roman"/>
                <w:color w:val="000000"/>
                <w:sz w:val="22"/>
                <w:szCs w:val="22"/>
              </w:rPr>
            </w:pPr>
            <w:r w:rsidRPr="00211906">
              <w:rPr>
                <w:rFonts w:ascii="Times New Roman" w:eastAsia="Times New Roman" w:hAnsi="Times New Roman" w:cs="Times New Roman"/>
                <w:color w:val="000000"/>
                <w:sz w:val="22"/>
                <w:szCs w:val="22"/>
              </w:rPr>
              <w:t>88.16</w:t>
            </w:r>
          </w:p>
        </w:tc>
      </w:tr>
    </w:tbl>
    <w:p w14:paraId="623D03F8" w14:textId="4663804D" w:rsidR="00EB44E0" w:rsidRPr="00211906" w:rsidRDefault="005850E9" w:rsidP="0018647A">
      <w:pPr>
        <w:spacing w:before="120" w:after="120"/>
        <w:jc w:val="both"/>
        <w:rPr>
          <w:rFonts w:ascii="Times New Roman" w:hAnsi="Times New Roman"/>
          <w:sz w:val="22"/>
          <w:szCs w:val="22"/>
          <w:lang w:val="vi-VN"/>
        </w:rPr>
      </w:pPr>
      <w:r w:rsidRPr="00211906">
        <w:rPr>
          <w:rFonts w:ascii="Times New Roman" w:hAnsi="Times New Roman"/>
          <w:sz w:val="22"/>
          <w:szCs w:val="22"/>
        </w:rPr>
        <w:lastRenderedPageBreak/>
        <w:t>From</w:t>
      </w:r>
      <w:r w:rsidRPr="00211906">
        <w:rPr>
          <w:rFonts w:ascii="Times New Roman" w:hAnsi="Times New Roman"/>
          <w:sz w:val="22"/>
          <w:szCs w:val="22"/>
          <w:lang w:val="vi-VN"/>
        </w:rPr>
        <w:t xml:space="preserve"> Table 1 and Figure </w:t>
      </w:r>
      <w:r w:rsidR="00542116">
        <w:rPr>
          <w:rFonts w:ascii="Times New Roman" w:hAnsi="Times New Roman"/>
          <w:sz w:val="22"/>
          <w:szCs w:val="22"/>
          <w:lang w:val="vi-VN"/>
        </w:rPr>
        <w:t>5</w:t>
      </w:r>
      <w:r w:rsidRPr="00211906">
        <w:rPr>
          <w:rFonts w:ascii="Times New Roman" w:hAnsi="Times New Roman"/>
          <w:sz w:val="22"/>
          <w:szCs w:val="22"/>
          <w:lang w:val="vi-VN"/>
        </w:rPr>
        <w:t xml:space="preserve">, </w:t>
      </w:r>
      <w:r w:rsidRPr="00211906">
        <w:rPr>
          <w:rFonts w:ascii="Times New Roman" w:hAnsi="Times New Roman"/>
          <w:sz w:val="22"/>
          <w:szCs w:val="22"/>
        </w:rPr>
        <w:t>the adsorption</w:t>
      </w:r>
      <w:r w:rsidRPr="00211906">
        <w:rPr>
          <w:rFonts w:ascii="Times New Roman" w:hAnsi="Times New Roman"/>
          <w:sz w:val="22"/>
          <w:szCs w:val="22"/>
          <w:lang w:val="vi-VN"/>
        </w:rPr>
        <w:t xml:space="preserve"> </w:t>
      </w:r>
      <w:r w:rsidRPr="00211906">
        <w:rPr>
          <w:rFonts w:ascii="Times New Roman" w:hAnsi="Times New Roman"/>
          <w:sz w:val="22"/>
          <w:szCs w:val="22"/>
        </w:rPr>
        <w:t>capacity for MB</w:t>
      </w:r>
      <w:r w:rsidRPr="00211906">
        <w:rPr>
          <w:rFonts w:ascii="Times New Roman" w:hAnsi="Times New Roman"/>
          <w:sz w:val="22"/>
          <w:szCs w:val="22"/>
          <w:lang w:val="vi-VN"/>
        </w:rPr>
        <w:t xml:space="preserve"> of PVA/lignin</w:t>
      </w:r>
      <w:r w:rsidRPr="00211906">
        <w:rPr>
          <w:rFonts w:ascii="Times New Roman" w:hAnsi="Times New Roman"/>
          <w:sz w:val="22"/>
          <w:szCs w:val="22"/>
        </w:rPr>
        <w:t xml:space="preserve"> hydrogel increased linearly with the </w:t>
      </w:r>
      <w:r w:rsidRPr="00211906">
        <w:rPr>
          <w:rFonts w:ascii="Times New Roman" w:eastAsiaTheme="minorEastAsia" w:hAnsi="Times New Roman"/>
          <w:sz w:val="22"/>
          <w:szCs w:val="22"/>
        </w:rPr>
        <w:t xml:space="preserve">equilibrium concentration </w:t>
      </w:r>
      <w:r w:rsidRPr="00211906">
        <w:rPr>
          <w:rFonts w:ascii="Times New Roman" w:hAnsi="Times New Roman"/>
          <w:sz w:val="22"/>
          <w:szCs w:val="22"/>
        </w:rPr>
        <w:t>of MB</w:t>
      </w:r>
      <w:r w:rsidRPr="00211906">
        <w:rPr>
          <w:rFonts w:ascii="Times New Roman" w:hAnsi="Times New Roman"/>
          <w:sz w:val="22"/>
          <w:szCs w:val="22"/>
          <w:lang w:val="vi-VN"/>
        </w:rPr>
        <w:t xml:space="preserve"> solution</w:t>
      </w:r>
      <w:r w:rsidRPr="00211906">
        <w:rPr>
          <w:rFonts w:ascii="Times New Roman" w:hAnsi="Times New Roman"/>
          <w:sz w:val="22"/>
          <w:szCs w:val="22"/>
        </w:rPr>
        <w:t xml:space="preserve">. When </w:t>
      </w:r>
      <w:r w:rsidR="00077796" w:rsidRPr="00211906">
        <w:rPr>
          <w:rFonts w:ascii="Times New Roman" w:eastAsiaTheme="minorEastAsia" w:hAnsi="Times New Roman"/>
          <w:sz w:val="22"/>
          <w:szCs w:val="22"/>
        </w:rPr>
        <w:t>equilibrium</w:t>
      </w:r>
      <w:r w:rsidR="00077796" w:rsidRPr="00211906">
        <w:rPr>
          <w:rFonts w:ascii="Times New Roman" w:eastAsiaTheme="minorEastAsia" w:hAnsi="Times New Roman"/>
          <w:sz w:val="22"/>
          <w:szCs w:val="22"/>
          <w:lang w:val="vi-VN"/>
        </w:rPr>
        <w:t xml:space="preserve"> </w:t>
      </w:r>
      <w:r w:rsidRPr="00211906">
        <w:rPr>
          <w:rFonts w:ascii="Times New Roman" w:hAnsi="Times New Roman"/>
          <w:sz w:val="22"/>
          <w:szCs w:val="22"/>
        </w:rPr>
        <w:t xml:space="preserve">concentrations were from </w:t>
      </w:r>
      <w:r w:rsidR="00077796" w:rsidRPr="00211906">
        <w:rPr>
          <w:rFonts w:ascii="Times New Roman" w:hAnsi="Times New Roman"/>
          <w:sz w:val="22"/>
          <w:szCs w:val="22"/>
          <w:lang w:val="vi-VN"/>
        </w:rPr>
        <w:t xml:space="preserve">0.57 </w:t>
      </w:r>
      <w:r w:rsidRPr="00211906">
        <w:rPr>
          <w:rFonts w:ascii="Times New Roman" w:hAnsi="Times New Roman"/>
          <w:sz w:val="22"/>
          <w:szCs w:val="22"/>
        </w:rPr>
        <w:t>(mg</w:t>
      </w:r>
      <w:r w:rsidR="00E43255">
        <w:rPr>
          <w:rFonts w:ascii="Times New Roman" w:hAnsi="Times New Roman"/>
          <w:sz w:val="22"/>
          <w:szCs w:val="22"/>
          <w:lang w:val="vi-VN"/>
        </w:rPr>
        <w:t>/</w:t>
      </w:r>
      <w:r w:rsidRPr="00211906">
        <w:rPr>
          <w:rFonts w:ascii="Times New Roman" w:hAnsi="Times New Roman"/>
          <w:sz w:val="22"/>
          <w:szCs w:val="22"/>
        </w:rPr>
        <w:t xml:space="preserve">L) to </w:t>
      </w:r>
      <w:r w:rsidR="00077796" w:rsidRPr="00211906">
        <w:rPr>
          <w:rFonts w:ascii="Times New Roman" w:hAnsi="Times New Roman"/>
          <w:sz w:val="22"/>
          <w:szCs w:val="22"/>
          <w:lang w:val="vi-VN"/>
        </w:rPr>
        <w:t>5.92</w:t>
      </w:r>
      <w:r w:rsidRPr="00211906">
        <w:rPr>
          <w:rFonts w:ascii="Times New Roman" w:hAnsi="Times New Roman"/>
          <w:sz w:val="22"/>
          <w:szCs w:val="22"/>
        </w:rPr>
        <w:t xml:space="preserve"> (mg</w:t>
      </w:r>
      <w:r w:rsidR="00E43255">
        <w:rPr>
          <w:rFonts w:ascii="Times New Roman" w:hAnsi="Times New Roman"/>
          <w:sz w:val="22"/>
          <w:szCs w:val="22"/>
          <w:lang w:val="vi-VN"/>
        </w:rPr>
        <w:t>/</w:t>
      </w:r>
      <w:r w:rsidRPr="00211906">
        <w:rPr>
          <w:rFonts w:ascii="Times New Roman" w:hAnsi="Times New Roman"/>
          <w:sz w:val="22"/>
          <w:szCs w:val="22"/>
        </w:rPr>
        <w:t>L)</w:t>
      </w:r>
      <w:r w:rsidR="00077796" w:rsidRPr="00211906">
        <w:rPr>
          <w:rFonts w:ascii="Times New Roman" w:hAnsi="Times New Roman"/>
          <w:sz w:val="22"/>
          <w:szCs w:val="22"/>
          <w:lang w:val="vi-VN"/>
        </w:rPr>
        <w:t>, which was the results of the adsorption process with initial concentrations from 10 to 50 mg</w:t>
      </w:r>
      <w:r w:rsidR="00E43255">
        <w:rPr>
          <w:rFonts w:ascii="Times New Roman" w:hAnsi="Times New Roman"/>
          <w:sz w:val="22"/>
          <w:szCs w:val="22"/>
          <w:lang w:val="vi-VN"/>
        </w:rPr>
        <w:t>/</w:t>
      </w:r>
      <w:r w:rsidR="00077796" w:rsidRPr="00211906">
        <w:rPr>
          <w:rFonts w:ascii="Times New Roman" w:hAnsi="Times New Roman"/>
          <w:sz w:val="22"/>
          <w:szCs w:val="22"/>
          <w:lang w:val="vi-VN"/>
        </w:rPr>
        <w:t xml:space="preserve">L, </w:t>
      </w:r>
      <w:r w:rsidRPr="00211906">
        <w:rPr>
          <w:rFonts w:ascii="Times New Roman" w:hAnsi="Times New Roman"/>
          <w:sz w:val="22"/>
          <w:szCs w:val="22"/>
        </w:rPr>
        <w:t xml:space="preserve"> the amount of </w:t>
      </w:r>
      <w:r w:rsidR="00077796" w:rsidRPr="00211906">
        <w:rPr>
          <w:rFonts w:ascii="Times New Roman" w:hAnsi="Times New Roman"/>
          <w:sz w:val="22"/>
          <w:szCs w:val="22"/>
        </w:rPr>
        <w:t>MB</w:t>
      </w:r>
      <w:r w:rsidR="00077796" w:rsidRPr="00211906">
        <w:rPr>
          <w:rFonts w:ascii="Times New Roman" w:hAnsi="Times New Roman"/>
          <w:sz w:val="22"/>
          <w:szCs w:val="22"/>
          <w:lang w:val="vi-VN"/>
        </w:rPr>
        <w:t xml:space="preserve"> inserting into the hydrogel</w:t>
      </w:r>
      <w:r w:rsidRPr="00211906">
        <w:rPr>
          <w:rFonts w:ascii="Times New Roman" w:hAnsi="Times New Roman"/>
          <w:sz w:val="22"/>
          <w:szCs w:val="22"/>
        </w:rPr>
        <w:t xml:space="preserve"> increased from</w:t>
      </w:r>
      <w:r w:rsidR="00077796" w:rsidRPr="00211906">
        <w:rPr>
          <w:rFonts w:ascii="Times New Roman" w:hAnsi="Times New Roman"/>
          <w:sz w:val="22"/>
          <w:szCs w:val="22"/>
          <w:lang w:val="vi-VN"/>
        </w:rPr>
        <w:t xml:space="preserve"> 9.43</w:t>
      </w:r>
      <w:r w:rsidRPr="00211906">
        <w:rPr>
          <w:rFonts w:ascii="Times New Roman" w:hAnsi="Times New Roman"/>
          <w:sz w:val="22"/>
          <w:szCs w:val="22"/>
        </w:rPr>
        <w:t xml:space="preserve"> (mg</w:t>
      </w:r>
      <w:r w:rsidR="00E43255">
        <w:rPr>
          <w:rFonts w:ascii="Times New Roman" w:hAnsi="Times New Roman"/>
          <w:sz w:val="22"/>
          <w:szCs w:val="22"/>
          <w:lang w:val="vi-VN"/>
        </w:rPr>
        <w:t>/</w:t>
      </w:r>
      <w:r w:rsidRPr="00211906">
        <w:rPr>
          <w:rFonts w:ascii="Times New Roman" w:hAnsi="Times New Roman"/>
          <w:sz w:val="22"/>
          <w:szCs w:val="22"/>
        </w:rPr>
        <w:t xml:space="preserve">g) to </w:t>
      </w:r>
      <w:r w:rsidR="00077796" w:rsidRPr="00211906">
        <w:rPr>
          <w:rFonts w:ascii="Times New Roman" w:hAnsi="Times New Roman"/>
          <w:sz w:val="22"/>
          <w:szCs w:val="22"/>
          <w:lang w:val="vi-VN"/>
        </w:rPr>
        <w:t>44.08</w:t>
      </w:r>
      <w:r w:rsidRPr="00211906">
        <w:rPr>
          <w:rFonts w:ascii="Times New Roman" w:hAnsi="Times New Roman"/>
          <w:sz w:val="22"/>
          <w:szCs w:val="22"/>
        </w:rPr>
        <w:t xml:space="preserve"> (mg</w:t>
      </w:r>
      <w:r w:rsidR="00E43255">
        <w:rPr>
          <w:rFonts w:ascii="Times New Roman" w:hAnsi="Times New Roman"/>
          <w:sz w:val="22"/>
          <w:szCs w:val="22"/>
          <w:lang w:val="vi-VN"/>
        </w:rPr>
        <w:t>/</w:t>
      </w:r>
      <w:r w:rsidRPr="00211906">
        <w:rPr>
          <w:rFonts w:ascii="Times New Roman" w:hAnsi="Times New Roman"/>
          <w:sz w:val="22"/>
          <w:szCs w:val="22"/>
        </w:rPr>
        <w:t xml:space="preserve">g) and the removal efficiency </w:t>
      </w:r>
      <w:r w:rsidR="00077796" w:rsidRPr="00211906">
        <w:rPr>
          <w:rFonts w:ascii="Times New Roman" w:hAnsi="Times New Roman"/>
          <w:sz w:val="22"/>
          <w:szCs w:val="22"/>
        </w:rPr>
        <w:t>ranged</w:t>
      </w:r>
      <w:r w:rsidRPr="00211906">
        <w:rPr>
          <w:rFonts w:ascii="Times New Roman" w:hAnsi="Times New Roman"/>
          <w:sz w:val="22"/>
          <w:szCs w:val="22"/>
        </w:rPr>
        <w:t xml:space="preserve"> from </w:t>
      </w:r>
      <w:r w:rsidR="00077796" w:rsidRPr="00211906">
        <w:rPr>
          <w:rFonts w:ascii="Times New Roman" w:hAnsi="Times New Roman"/>
          <w:sz w:val="22"/>
          <w:szCs w:val="22"/>
          <w:lang w:val="vi-VN"/>
        </w:rPr>
        <w:t>88.16</w:t>
      </w:r>
      <w:r w:rsidRPr="00211906">
        <w:rPr>
          <w:rFonts w:ascii="Times New Roman" w:hAnsi="Times New Roman"/>
          <w:sz w:val="22"/>
          <w:szCs w:val="22"/>
        </w:rPr>
        <w:t>% to 9</w:t>
      </w:r>
      <w:r w:rsidR="00077796" w:rsidRPr="00211906">
        <w:rPr>
          <w:rFonts w:ascii="Times New Roman" w:hAnsi="Times New Roman"/>
          <w:sz w:val="22"/>
          <w:szCs w:val="22"/>
          <w:lang w:val="vi-VN"/>
        </w:rPr>
        <w:t>4.32</w:t>
      </w:r>
      <w:r w:rsidRPr="00211906">
        <w:rPr>
          <w:rFonts w:ascii="Times New Roman" w:hAnsi="Times New Roman"/>
          <w:sz w:val="22"/>
          <w:szCs w:val="22"/>
        </w:rPr>
        <w:t>%. These</w:t>
      </w:r>
      <w:r w:rsidR="00077796" w:rsidRPr="00211906">
        <w:rPr>
          <w:rFonts w:ascii="Times New Roman" w:hAnsi="Times New Roman"/>
          <w:sz w:val="22"/>
          <w:szCs w:val="22"/>
          <w:lang w:val="vi-VN"/>
        </w:rPr>
        <w:t xml:space="preserve"> data presented</w:t>
      </w:r>
      <w:r w:rsidRPr="00211906">
        <w:rPr>
          <w:rFonts w:ascii="Times New Roman" w:hAnsi="Times New Roman"/>
          <w:sz w:val="22"/>
          <w:szCs w:val="22"/>
        </w:rPr>
        <w:t xml:space="preserve"> that the</w:t>
      </w:r>
      <w:r w:rsidR="00077796" w:rsidRPr="00211906">
        <w:rPr>
          <w:rFonts w:ascii="Times New Roman" w:hAnsi="Times New Roman"/>
          <w:sz w:val="22"/>
          <w:szCs w:val="22"/>
          <w:lang w:val="vi-VN"/>
        </w:rPr>
        <w:t xml:space="preserve"> MB</w:t>
      </w:r>
      <w:r w:rsidRPr="00211906">
        <w:rPr>
          <w:rFonts w:ascii="Times New Roman" w:hAnsi="Times New Roman"/>
          <w:sz w:val="22"/>
          <w:szCs w:val="22"/>
        </w:rPr>
        <w:t xml:space="preserve"> adsorption depended on the m</w:t>
      </w:r>
      <w:r w:rsidR="00077796" w:rsidRPr="00211906">
        <w:rPr>
          <w:rFonts w:ascii="Times New Roman" w:hAnsi="Times New Roman"/>
          <w:sz w:val="22"/>
          <w:szCs w:val="22"/>
        </w:rPr>
        <w:t>oving</w:t>
      </w:r>
      <w:r w:rsidRPr="00211906">
        <w:rPr>
          <w:rFonts w:ascii="Times New Roman" w:hAnsi="Times New Roman"/>
          <w:sz w:val="22"/>
          <w:szCs w:val="22"/>
        </w:rPr>
        <w:t xml:space="preserve"> </w:t>
      </w:r>
      <w:r w:rsidR="00077796" w:rsidRPr="00211906">
        <w:rPr>
          <w:rFonts w:ascii="Times New Roman" w:hAnsi="Times New Roman"/>
          <w:sz w:val="22"/>
          <w:szCs w:val="22"/>
        </w:rPr>
        <w:t>process</w:t>
      </w:r>
      <w:r w:rsidR="00077796" w:rsidRPr="00211906">
        <w:rPr>
          <w:rFonts w:ascii="Times New Roman" w:hAnsi="Times New Roman"/>
          <w:sz w:val="22"/>
          <w:szCs w:val="22"/>
          <w:lang w:val="vi-VN"/>
        </w:rPr>
        <w:t xml:space="preserve"> </w:t>
      </w:r>
      <w:r w:rsidRPr="00211906">
        <w:rPr>
          <w:rFonts w:ascii="Times New Roman" w:hAnsi="Times New Roman"/>
          <w:sz w:val="22"/>
          <w:szCs w:val="22"/>
        </w:rPr>
        <w:t xml:space="preserve">of </w:t>
      </w:r>
      <w:r w:rsidR="00077796" w:rsidRPr="00211906">
        <w:rPr>
          <w:rFonts w:ascii="Times New Roman" w:hAnsi="Times New Roman"/>
          <w:sz w:val="22"/>
          <w:szCs w:val="22"/>
        </w:rPr>
        <w:t>MB</w:t>
      </w:r>
      <w:r w:rsidR="00077796" w:rsidRPr="00211906">
        <w:rPr>
          <w:rFonts w:ascii="Times New Roman" w:hAnsi="Times New Roman"/>
          <w:sz w:val="22"/>
          <w:szCs w:val="22"/>
          <w:lang w:val="vi-VN"/>
        </w:rPr>
        <w:t xml:space="preserve"> </w:t>
      </w:r>
      <w:r w:rsidRPr="00211906">
        <w:rPr>
          <w:rFonts w:ascii="Times New Roman" w:hAnsi="Times New Roman"/>
          <w:sz w:val="22"/>
          <w:szCs w:val="22"/>
        </w:rPr>
        <w:t xml:space="preserve">from the </w:t>
      </w:r>
      <w:r w:rsidR="00077796" w:rsidRPr="00211906">
        <w:rPr>
          <w:rFonts w:ascii="Times New Roman" w:hAnsi="Times New Roman"/>
          <w:sz w:val="22"/>
          <w:szCs w:val="22"/>
        </w:rPr>
        <w:t>initial</w:t>
      </w:r>
      <w:r w:rsidR="00077796" w:rsidRPr="00211906">
        <w:rPr>
          <w:rFonts w:ascii="Times New Roman" w:hAnsi="Times New Roman"/>
          <w:sz w:val="22"/>
          <w:szCs w:val="22"/>
          <w:lang w:val="vi-VN"/>
        </w:rPr>
        <w:t xml:space="preserve"> </w:t>
      </w:r>
      <w:r w:rsidRPr="00211906">
        <w:rPr>
          <w:rFonts w:ascii="Times New Roman" w:hAnsi="Times New Roman"/>
          <w:sz w:val="22"/>
          <w:szCs w:val="22"/>
        </w:rPr>
        <w:t>solution to the hydrogels. With increasing</w:t>
      </w:r>
      <w:r w:rsidR="00077796" w:rsidRPr="00211906">
        <w:rPr>
          <w:rFonts w:ascii="Times New Roman" w:hAnsi="Times New Roman"/>
          <w:sz w:val="22"/>
          <w:szCs w:val="22"/>
          <w:lang w:val="vi-VN"/>
        </w:rPr>
        <w:t xml:space="preserve"> </w:t>
      </w:r>
      <w:r w:rsidRPr="00211906">
        <w:rPr>
          <w:rFonts w:ascii="Times New Roman" w:hAnsi="Times New Roman"/>
          <w:sz w:val="22"/>
          <w:szCs w:val="22"/>
        </w:rPr>
        <w:t xml:space="preserve">concentrations of </w:t>
      </w:r>
      <w:r w:rsidR="00077796" w:rsidRPr="00211906">
        <w:rPr>
          <w:rFonts w:ascii="Times New Roman" w:hAnsi="Times New Roman"/>
          <w:sz w:val="22"/>
          <w:szCs w:val="22"/>
        </w:rPr>
        <w:t>MB</w:t>
      </w:r>
      <w:r w:rsidR="00077796" w:rsidRPr="00211906">
        <w:rPr>
          <w:rFonts w:ascii="Times New Roman" w:hAnsi="Times New Roman"/>
          <w:sz w:val="22"/>
          <w:szCs w:val="22"/>
          <w:lang w:val="vi-VN"/>
        </w:rPr>
        <w:t xml:space="preserve"> </w:t>
      </w:r>
      <w:r w:rsidRPr="00211906">
        <w:rPr>
          <w:rFonts w:ascii="Times New Roman" w:hAnsi="Times New Roman"/>
          <w:sz w:val="22"/>
          <w:szCs w:val="22"/>
        </w:rPr>
        <w:t xml:space="preserve">solution, the the amount of </w:t>
      </w:r>
      <w:r w:rsidR="00077796" w:rsidRPr="00211906">
        <w:rPr>
          <w:rFonts w:ascii="Times New Roman" w:hAnsi="Times New Roman"/>
          <w:sz w:val="22"/>
          <w:szCs w:val="22"/>
        </w:rPr>
        <w:t>MB</w:t>
      </w:r>
      <w:r w:rsidRPr="00211906">
        <w:rPr>
          <w:rFonts w:ascii="Times New Roman" w:hAnsi="Times New Roman"/>
          <w:sz w:val="22"/>
          <w:szCs w:val="22"/>
        </w:rPr>
        <w:t xml:space="preserve"> </w:t>
      </w:r>
      <w:r w:rsidR="00077796" w:rsidRPr="00211906">
        <w:rPr>
          <w:rFonts w:ascii="Times New Roman" w:hAnsi="Times New Roman"/>
          <w:sz w:val="22"/>
          <w:szCs w:val="22"/>
        </w:rPr>
        <w:t>adsorbing</w:t>
      </w:r>
      <w:r w:rsidR="00077796" w:rsidRPr="00211906">
        <w:rPr>
          <w:rFonts w:ascii="Times New Roman" w:hAnsi="Times New Roman"/>
          <w:sz w:val="22"/>
          <w:szCs w:val="22"/>
          <w:lang w:val="vi-VN"/>
        </w:rPr>
        <w:t xml:space="preserve"> on </w:t>
      </w:r>
      <w:r w:rsidRPr="00211906">
        <w:rPr>
          <w:rFonts w:ascii="Times New Roman" w:hAnsi="Times New Roman"/>
          <w:sz w:val="22"/>
          <w:szCs w:val="22"/>
        </w:rPr>
        <w:t>the hydrogel increased to equilibrium</w:t>
      </w:r>
      <w:r w:rsidR="00077796" w:rsidRPr="00211906">
        <w:rPr>
          <w:rFonts w:ascii="Times New Roman" w:hAnsi="Times New Roman"/>
          <w:sz w:val="22"/>
          <w:szCs w:val="22"/>
          <w:lang w:val="vi-VN"/>
        </w:rPr>
        <w:t xml:space="preserve">. The removal </w:t>
      </w:r>
      <w:r w:rsidR="00591BF3" w:rsidRPr="00211906">
        <w:rPr>
          <w:rFonts w:ascii="Times New Roman" w:hAnsi="Times New Roman"/>
          <w:sz w:val="22"/>
          <w:szCs w:val="22"/>
          <w:lang w:val="vi-VN"/>
        </w:rPr>
        <w:t>efficiency obtained over 88% and the highest value about</w:t>
      </w:r>
      <w:r w:rsidR="00525A56">
        <w:rPr>
          <w:rFonts w:ascii="Times New Roman" w:hAnsi="Times New Roman"/>
          <w:sz w:val="22"/>
          <w:szCs w:val="22"/>
          <w:lang w:val="vi-VN"/>
        </w:rPr>
        <w:t xml:space="preserve"> </w:t>
      </w:r>
      <w:r w:rsidR="00591BF3" w:rsidRPr="00211906">
        <w:rPr>
          <w:rFonts w:ascii="Times New Roman" w:hAnsi="Times New Roman"/>
          <w:sz w:val="22"/>
          <w:szCs w:val="22"/>
          <w:lang w:val="vi-VN"/>
        </w:rPr>
        <w:t>94 %.</w:t>
      </w:r>
      <w:r w:rsidR="00F87544">
        <w:rPr>
          <w:rFonts w:ascii="Times New Roman" w:hAnsi="Times New Roman"/>
          <w:sz w:val="22"/>
          <w:szCs w:val="22"/>
          <w:lang w:val="vi-VN"/>
        </w:rPr>
        <w:t xml:space="preserve"> </w:t>
      </w:r>
      <w:r w:rsidR="00F87544" w:rsidRPr="001139C9">
        <w:rPr>
          <w:rFonts w:ascii="Times New Roman" w:hAnsi="Times New Roman"/>
          <w:sz w:val="22"/>
          <w:szCs w:val="22"/>
          <w:highlight w:val="yellow"/>
          <w:lang w:val="vi-VN"/>
        </w:rPr>
        <w:t xml:space="preserve">MB was </w:t>
      </w:r>
      <w:r w:rsidR="001139C9">
        <w:rPr>
          <w:rFonts w:ascii="Times New Roman" w:hAnsi="Times New Roman"/>
          <w:sz w:val="22"/>
          <w:szCs w:val="22"/>
          <w:highlight w:val="yellow"/>
          <w:lang w:val="vi-VN"/>
        </w:rPr>
        <w:t>also used as an organic dye</w:t>
      </w:r>
      <w:r w:rsidR="00F87544" w:rsidRPr="001139C9">
        <w:rPr>
          <w:rFonts w:ascii="Times New Roman" w:hAnsi="Times New Roman"/>
          <w:sz w:val="22"/>
          <w:szCs w:val="22"/>
          <w:highlight w:val="yellow"/>
          <w:lang w:val="vi-VN"/>
        </w:rPr>
        <w:t xml:space="preserve"> </w:t>
      </w:r>
      <w:r w:rsidR="001139C9">
        <w:rPr>
          <w:rFonts w:ascii="Times New Roman" w:hAnsi="Times New Roman"/>
          <w:sz w:val="22"/>
          <w:szCs w:val="22"/>
          <w:highlight w:val="yellow"/>
          <w:lang w:val="vi-VN"/>
        </w:rPr>
        <w:t xml:space="preserve">in some </w:t>
      </w:r>
      <w:r w:rsidR="00F87544" w:rsidRPr="001139C9">
        <w:rPr>
          <w:rFonts w:ascii="Times New Roman" w:hAnsi="Times New Roman"/>
          <w:sz w:val="22"/>
          <w:szCs w:val="22"/>
          <w:highlight w:val="yellow"/>
          <w:lang w:val="vi-VN"/>
        </w:rPr>
        <w:t>adsor</w:t>
      </w:r>
      <w:r w:rsidR="001139C9">
        <w:rPr>
          <w:rFonts w:ascii="Times New Roman" w:hAnsi="Times New Roman"/>
          <w:sz w:val="22"/>
          <w:szCs w:val="22"/>
          <w:highlight w:val="yellow"/>
          <w:lang w:val="vi-VN"/>
        </w:rPr>
        <w:t>ption experiments</w:t>
      </w:r>
      <w:r w:rsidR="00F87544" w:rsidRPr="001139C9">
        <w:rPr>
          <w:rFonts w:ascii="Times New Roman" w:hAnsi="Times New Roman"/>
          <w:sz w:val="22"/>
          <w:szCs w:val="22"/>
          <w:highlight w:val="yellow"/>
          <w:lang w:val="vi-VN"/>
        </w:rPr>
        <w:t xml:space="preserve"> by various </w:t>
      </w:r>
      <w:r w:rsidR="001139C9">
        <w:rPr>
          <w:rFonts w:ascii="Times New Roman" w:hAnsi="Times New Roman"/>
          <w:sz w:val="22"/>
          <w:szCs w:val="22"/>
          <w:highlight w:val="yellow"/>
          <w:lang w:val="vi-VN"/>
        </w:rPr>
        <w:t>adsorbents</w:t>
      </w:r>
      <w:r w:rsidR="00F87544" w:rsidRPr="001139C9">
        <w:rPr>
          <w:rFonts w:ascii="Times New Roman" w:hAnsi="Times New Roman"/>
          <w:sz w:val="22"/>
          <w:szCs w:val="22"/>
          <w:highlight w:val="yellow"/>
          <w:lang w:val="vi-VN"/>
        </w:rPr>
        <w:t xml:space="preserve">. </w:t>
      </w:r>
      <w:r w:rsidR="008353B2" w:rsidRPr="001139C9">
        <w:rPr>
          <w:rFonts w:ascii="Times New Roman" w:hAnsi="Times New Roman"/>
          <w:sz w:val="22"/>
          <w:szCs w:val="22"/>
          <w:highlight w:val="yellow"/>
          <w:lang w:val="vi-VN"/>
        </w:rPr>
        <w:t xml:space="preserve">Chitosan-based composite hydrogel adsorbed MB at </w:t>
      </w:r>
      <w:r w:rsidR="009A78C4" w:rsidRPr="001139C9">
        <w:rPr>
          <w:rFonts w:ascii="Times New Roman" w:hAnsi="Times New Roman"/>
          <w:sz w:val="22"/>
          <w:szCs w:val="22"/>
          <w:highlight w:val="yellow"/>
          <w:lang w:val="vi-VN"/>
        </w:rPr>
        <w:t xml:space="preserve">adsorption efficiency above 85 % </w:t>
      </w:r>
      <w:r w:rsidR="009A78C4" w:rsidRPr="001139C9">
        <w:rPr>
          <w:rFonts w:ascii="Times New Roman" w:hAnsi="Times New Roman"/>
          <w:sz w:val="22"/>
          <w:szCs w:val="22"/>
          <w:highlight w:val="yellow"/>
          <w:vertAlign w:val="superscript"/>
          <w:lang w:val="vi-VN"/>
        </w:rPr>
        <w:fldChar w:fldCharType="begin"/>
      </w:r>
      <w:r w:rsidR="009A78C4" w:rsidRPr="001139C9">
        <w:rPr>
          <w:rFonts w:ascii="Times New Roman" w:hAnsi="Times New Roman"/>
          <w:sz w:val="22"/>
          <w:szCs w:val="22"/>
          <w:highlight w:val="yellow"/>
          <w:vertAlign w:val="superscript"/>
          <w:lang w:val="vi-VN"/>
        </w:rPr>
        <w:instrText xml:space="preserve"> ADDIN EN.CITE &lt;EndNote&gt;&lt;Cite&gt;&lt;Author&gt;Wan&lt;/Author&gt;&lt;Year&gt;2022&lt;/Year&gt;&lt;RecNum&gt;77&lt;/RecNum&gt;&lt;DisplayText&gt;27&lt;/DisplayText&gt;&lt;record&gt;&lt;rec-number&gt;77&lt;/rec-number&gt;&lt;foreign-keys&gt;&lt;key app="EN" db-id="axxaatsv55rwrvez2z2xs5pg9rsxdesx2tdt" timestamp="1705658821"&gt;77&lt;/key&gt;&lt;/foreign-keys&gt;&lt;ref-type name="Journal Article"&gt;17&lt;/ref-type&gt;&lt;contributors&gt;&lt;authors&gt;&lt;author&gt;Wan, Xiaoxiao&lt;/author&gt;&lt;author&gt;Rong, Zhihao&lt;/author&gt;&lt;author&gt;Zhu, Kaixuan&lt;/author&gt;&lt;author&gt;Wu, Yumin&lt;/author&gt;&lt;/authors&gt;&lt;/contributors&gt;&lt;titles&gt;&lt;title&gt;Chitosan-based dual network composite hydrogel for efficient adsorption of methylene blue dye&lt;/title&gt;&lt;secondary-title&gt;International Journal of Biological Macromolecules&lt;/secondary-title&gt;&lt;/titles&gt;&lt;periodical&gt;&lt;full-title&gt;International Journal of Biological Macromolecules&lt;/full-title&gt;&lt;/periodical&gt;&lt;pages&gt;725-735&lt;/pages&gt;&lt;volume&gt;222&lt;/volume&gt;&lt;keywords&gt;&lt;keyword&gt;Chitosan&lt;/keyword&gt;&lt;keyword&gt;Hydrogels&lt;/keyword&gt;&lt;keyword&gt;Polyvinylamine&lt;/keyword&gt;&lt;keyword&gt;Adsorption&lt;/keyword&gt;&lt;keyword&gt;Methylene blue&lt;/keyword&gt;&lt;/keywords&gt;&lt;dates&gt;&lt;year&gt;2022&lt;/year&gt;&lt;pub-dates&gt;&lt;date&gt;2022/12/01/&lt;/date&gt;&lt;/pub-dates&gt;&lt;/dates&gt;&lt;isbn&gt;0141-8130&lt;/isbn&gt;&lt;urls&gt;&lt;related-urls&gt;&lt;url&gt;https://www.sciencedirect.com/science/article/pii/S0141813022021523&lt;/url&gt;&lt;/related-urls&gt;&lt;/urls&gt;&lt;electronic-resource-num&gt;https://doi.org/10.1016/j.ijbiomac.2022.09.213&lt;/electronic-resource-num&gt;&lt;/record&gt;&lt;/Cite&gt;&lt;/EndNote&gt;</w:instrText>
      </w:r>
      <w:r w:rsidR="009A78C4" w:rsidRPr="001139C9">
        <w:rPr>
          <w:rFonts w:ascii="Times New Roman" w:hAnsi="Times New Roman"/>
          <w:sz w:val="22"/>
          <w:szCs w:val="22"/>
          <w:highlight w:val="yellow"/>
          <w:vertAlign w:val="superscript"/>
          <w:lang w:val="vi-VN"/>
        </w:rPr>
        <w:fldChar w:fldCharType="separate"/>
      </w:r>
      <w:r w:rsidR="009A78C4" w:rsidRPr="001139C9">
        <w:rPr>
          <w:rFonts w:ascii="Times New Roman" w:hAnsi="Times New Roman"/>
          <w:noProof/>
          <w:sz w:val="22"/>
          <w:szCs w:val="22"/>
          <w:highlight w:val="yellow"/>
          <w:vertAlign w:val="superscript"/>
          <w:lang w:val="vi-VN"/>
        </w:rPr>
        <w:t>27</w:t>
      </w:r>
      <w:r w:rsidR="009A78C4" w:rsidRPr="001139C9">
        <w:rPr>
          <w:rFonts w:ascii="Times New Roman" w:hAnsi="Times New Roman"/>
          <w:sz w:val="22"/>
          <w:szCs w:val="22"/>
          <w:highlight w:val="yellow"/>
          <w:vertAlign w:val="superscript"/>
          <w:lang w:val="vi-VN"/>
        </w:rPr>
        <w:fldChar w:fldCharType="end"/>
      </w:r>
      <w:r w:rsidR="009A78C4" w:rsidRPr="001139C9">
        <w:rPr>
          <w:rFonts w:ascii="Times New Roman" w:hAnsi="Times New Roman"/>
          <w:sz w:val="22"/>
          <w:szCs w:val="22"/>
          <w:highlight w:val="yellow"/>
          <w:lang w:val="vi-VN"/>
        </w:rPr>
        <w:t xml:space="preserve">. Hydrogels loaded with Huangshui polysaccharides, polyvinyl alcohol, and sodium carboxyl methyl cellulose had MB adsorption ability of 71.07 mg/g </w:t>
      </w:r>
      <w:r w:rsidR="009A78C4" w:rsidRPr="001139C9">
        <w:rPr>
          <w:rFonts w:ascii="Times New Roman" w:hAnsi="Times New Roman"/>
          <w:sz w:val="22"/>
          <w:szCs w:val="22"/>
          <w:highlight w:val="yellow"/>
          <w:vertAlign w:val="superscript"/>
          <w:lang w:val="vi-VN"/>
        </w:rPr>
        <w:fldChar w:fldCharType="begin"/>
      </w:r>
      <w:r w:rsidR="009A78C4" w:rsidRPr="001139C9">
        <w:rPr>
          <w:rFonts w:ascii="Times New Roman" w:hAnsi="Times New Roman"/>
          <w:sz w:val="22"/>
          <w:szCs w:val="22"/>
          <w:highlight w:val="yellow"/>
          <w:vertAlign w:val="superscript"/>
          <w:lang w:val="vi-VN"/>
        </w:rPr>
        <w:instrText xml:space="preserve"> ADDIN EN.CITE &lt;EndNote&gt;&lt;Cite&gt;&lt;Author&gt;Wu&lt;/Author&gt;&lt;Year&gt;2022&lt;/Year&gt;&lt;RecNum&gt;78&lt;/RecNum&gt;&lt;DisplayText&gt;28&lt;/DisplayText&gt;&lt;record&gt;&lt;rec-number&gt;78&lt;/rec-number&gt;&lt;foreign-keys&gt;&lt;key app="EN" db-id="axxaatsv55rwrvez2z2xs5pg9rsxdesx2tdt" timestamp="1705658821"&gt;78&lt;/key&gt;&lt;/foreign-keys&gt;&lt;ref-type name="Journal Article"&gt;17&lt;/ref-type&gt;&lt;contributors&gt;&lt;authors&gt;&lt;author&gt;Wu, Ziyan&lt;/author&gt;&lt;author&gt;Liao, Qinjian&lt;/author&gt;&lt;author&gt;Chen, Panpan&lt;/author&gt;&lt;author&gt;Zhao, Dong&lt;/author&gt;&lt;author&gt;Huo, Jiaying&lt;/author&gt;&lt;author&gt;An, Mingzhe&lt;/author&gt;&lt;author&gt;Li, Yanghua&lt;/author&gt;&lt;author&gt;Wu, Jihong&lt;/author&gt;&lt;author&gt;Xu, Zhemi&lt;/author&gt;&lt;author&gt;Sun, Baoguo&lt;/author&gt;&lt;author&gt;Huang, Mingquan&lt;/author&gt;&lt;/authors&gt;&lt;/contributors&gt;&lt;titles&gt;&lt;title&gt;Synthesis, characterization, and methylene blue adsorption of multiple-responsive hydrogels loaded with Huangshui polysaccharides, polyvinyl alcohol, and sodium carboxyl methyl cellulose&lt;/title&gt;&lt;secondary-title&gt;International Journal of Biological Macromolecules&lt;/secondary-title&gt;&lt;/titles&gt;&lt;periodical&gt;&lt;full-title&gt;International Journal of Biological Macromolecules&lt;/full-title&gt;&lt;/periodical&gt;&lt;pages&gt;157-171&lt;/pages&gt;&lt;volume&gt;216&lt;/volume&gt;&lt;keywords&gt;&lt;keyword&gt;polysaccharide&lt;/keyword&gt;&lt;keyword&gt;Multiple-responsive hydrogels&lt;/keyword&gt;&lt;keyword&gt;Methylene blue adsorption&lt;/keyword&gt;&lt;/keywords&gt;&lt;dates&gt;&lt;year&gt;2022&lt;/year&gt;&lt;pub-dates&gt;&lt;date&gt;2022/09/01/&lt;/date&gt;&lt;/pub-dates&gt;&lt;/dates&gt;&lt;isbn&gt;0141-8130&lt;/isbn&gt;&lt;urls&gt;&lt;related-urls&gt;&lt;url&gt;https://www.sciencedirect.com/science/article/pii/S0141813022013915&lt;/url&gt;&lt;/related-urls&gt;&lt;/urls&gt;&lt;electronic-resource-num&gt;https://doi.org/10.1016/j.ijbiomac.2022.06.178&lt;/electronic-resource-num&gt;&lt;/record&gt;&lt;/Cite&gt;&lt;/EndNote&gt;</w:instrText>
      </w:r>
      <w:r w:rsidR="009A78C4" w:rsidRPr="001139C9">
        <w:rPr>
          <w:rFonts w:ascii="Times New Roman" w:hAnsi="Times New Roman"/>
          <w:sz w:val="22"/>
          <w:szCs w:val="22"/>
          <w:highlight w:val="yellow"/>
          <w:vertAlign w:val="superscript"/>
          <w:lang w:val="vi-VN"/>
        </w:rPr>
        <w:fldChar w:fldCharType="separate"/>
      </w:r>
      <w:r w:rsidR="009A78C4" w:rsidRPr="001139C9">
        <w:rPr>
          <w:rFonts w:ascii="Times New Roman" w:hAnsi="Times New Roman"/>
          <w:noProof/>
          <w:sz w:val="22"/>
          <w:szCs w:val="22"/>
          <w:highlight w:val="yellow"/>
          <w:vertAlign w:val="superscript"/>
          <w:lang w:val="vi-VN"/>
        </w:rPr>
        <w:t>28</w:t>
      </w:r>
      <w:r w:rsidR="009A78C4" w:rsidRPr="001139C9">
        <w:rPr>
          <w:rFonts w:ascii="Times New Roman" w:hAnsi="Times New Roman"/>
          <w:sz w:val="22"/>
          <w:szCs w:val="22"/>
          <w:highlight w:val="yellow"/>
          <w:vertAlign w:val="superscript"/>
          <w:lang w:val="vi-VN"/>
        </w:rPr>
        <w:fldChar w:fldCharType="end"/>
      </w:r>
      <w:r w:rsidR="009A78C4" w:rsidRPr="001139C9">
        <w:rPr>
          <w:rFonts w:ascii="Times New Roman" w:hAnsi="Times New Roman"/>
          <w:sz w:val="22"/>
          <w:szCs w:val="22"/>
          <w:highlight w:val="yellow"/>
          <w:lang w:val="vi-VN"/>
        </w:rPr>
        <w:t>. Cellulose based hydrogel showed MB removal capacity up to 83%</w:t>
      </w:r>
      <w:r w:rsidR="0033004C" w:rsidRPr="001139C9">
        <w:rPr>
          <w:rFonts w:ascii="Times New Roman" w:hAnsi="Times New Roman"/>
          <w:sz w:val="22"/>
          <w:szCs w:val="22"/>
          <w:highlight w:val="yellow"/>
          <w:lang w:val="vi-VN"/>
        </w:rPr>
        <w:t xml:space="preserve"> </w:t>
      </w:r>
      <w:r w:rsidR="0033004C" w:rsidRPr="001139C9">
        <w:rPr>
          <w:rFonts w:ascii="Times New Roman" w:hAnsi="Times New Roman"/>
          <w:sz w:val="22"/>
          <w:szCs w:val="22"/>
          <w:highlight w:val="yellow"/>
          <w:vertAlign w:val="superscript"/>
          <w:lang w:val="vi-VN"/>
        </w:rPr>
        <w:fldChar w:fldCharType="begin"/>
      </w:r>
      <w:r w:rsidR="0033004C" w:rsidRPr="001139C9">
        <w:rPr>
          <w:rFonts w:ascii="Times New Roman" w:hAnsi="Times New Roman"/>
          <w:sz w:val="22"/>
          <w:szCs w:val="22"/>
          <w:highlight w:val="yellow"/>
          <w:vertAlign w:val="superscript"/>
          <w:lang w:val="vi-VN"/>
        </w:rPr>
        <w:instrText xml:space="preserve"> ADDIN EN.CITE &lt;EndNote&gt;&lt;Cite&gt;&lt;Author&gt;El Bouazzaoui&lt;/Author&gt;&lt;Year&gt;2022&lt;/Year&gt;&lt;RecNum&gt;80&lt;/RecNum&gt;&lt;DisplayText&gt;29&lt;/DisplayText&gt;&lt;record&gt;&lt;rec-number&gt;80&lt;/rec-number&gt;&lt;foreign-keys&gt;&lt;key app="EN" db-id="axxaatsv55rwrvez2z2xs5pg9rsxdesx2tdt" timestamp="1705659591"&gt;80&lt;/key&gt;&lt;/foreign-keys&gt;&lt;ref-type name="Journal Article"&gt;17&lt;/ref-type&gt;&lt;contributors&gt;&lt;authors&gt;&lt;author&gt;El Bouazzaoui, Yasmina&lt;/author&gt;&lt;author&gt;Habsaoui, Amar&lt;/author&gt;&lt;author&gt;Touhami, Mohamed Ebn&lt;/author&gt;&lt;/authors&gt;&lt;/contributors&gt;&lt;titles&gt;&lt;title&gt;Hydrogel synthesis using extracted cellulose from Opuntia Ficus indica seeds and its application in methylene blue dye removal&lt;/title&gt;&lt;secondary-title&gt;Chemical Data Collections&lt;/secondary-title&gt;&lt;/titles&gt;&lt;periodical&gt;&lt;full-title&gt;Chemical Data Collections&lt;/full-title&gt;&lt;/periodical&gt;&lt;pages&gt;100918&lt;/pages&gt;&lt;volume&gt;41&lt;/volume&gt;&lt;keywords&gt;&lt;keyword&gt;Opuntia Ficus Indica&lt;/keyword&gt;&lt;keyword&gt;Cellulose&lt;/keyword&gt;&lt;keyword&gt;Hydrogel&lt;/keyword&gt;&lt;keyword&gt;Methylene blue&lt;/keyword&gt;&lt;keyword&gt;Characterization&lt;/keyword&gt;&lt;/keywords&gt;&lt;dates&gt;&lt;year&gt;2022&lt;/year&gt;&lt;pub-dates&gt;&lt;date&gt;2022/10/01/&lt;/date&gt;&lt;/pub-dates&gt;&lt;/dates&gt;&lt;isbn&gt;2405-8300&lt;/isbn&gt;&lt;urls&gt;&lt;related-urls&gt;&lt;url&gt;https://www.sciencedirect.com/science/article/pii/S2405830022000908&lt;/url&gt;&lt;/related-urls&gt;&lt;/urls&gt;&lt;electronic-resource-num&gt;https://doi.org/10.1016/j.cdc.2022.100918&lt;/electronic-resource-num&gt;&lt;/record&gt;&lt;/Cite&gt;&lt;/EndNote&gt;</w:instrText>
      </w:r>
      <w:r w:rsidR="0033004C" w:rsidRPr="001139C9">
        <w:rPr>
          <w:rFonts w:ascii="Times New Roman" w:hAnsi="Times New Roman"/>
          <w:sz w:val="22"/>
          <w:szCs w:val="22"/>
          <w:highlight w:val="yellow"/>
          <w:vertAlign w:val="superscript"/>
          <w:lang w:val="vi-VN"/>
        </w:rPr>
        <w:fldChar w:fldCharType="separate"/>
      </w:r>
      <w:r w:rsidR="0033004C" w:rsidRPr="001139C9">
        <w:rPr>
          <w:rFonts w:ascii="Times New Roman" w:hAnsi="Times New Roman"/>
          <w:noProof/>
          <w:sz w:val="22"/>
          <w:szCs w:val="22"/>
          <w:highlight w:val="yellow"/>
          <w:vertAlign w:val="superscript"/>
          <w:lang w:val="vi-VN"/>
        </w:rPr>
        <w:t>29</w:t>
      </w:r>
      <w:r w:rsidR="0033004C" w:rsidRPr="001139C9">
        <w:rPr>
          <w:rFonts w:ascii="Times New Roman" w:hAnsi="Times New Roman"/>
          <w:sz w:val="22"/>
          <w:szCs w:val="22"/>
          <w:highlight w:val="yellow"/>
          <w:vertAlign w:val="superscript"/>
          <w:lang w:val="vi-VN"/>
        </w:rPr>
        <w:fldChar w:fldCharType="end"/>
      </w:r>
      <w:r w:rsidR="0033004C" w:rsidRPr="001139C9">
        <w:rPr>
          <w:rFonts w:ascii="Times New Roman" w:hAnsi="Times New Roman"/>
          <w:sz w:val="22"/>
          <w:szCs w:val="22"/>
          <w:highlight w:val="yellow"/>
          <w:lang w:val="vi-VN"/>
        </w:rPr>
        <w:t>.</w:t>
      </w:r>
      <w:r w:rsidR="00DF1961" w:rsidRPr="001139C9">
        <w:rPr>
          <w:rFonts w:ascii="Times New Roman" w:hAnsi="Times New Roman"/>
          <w:sz w:val="22"/>
          <w:szCs w:val="22"/>
          <w:highlight w:val="yellow"/>
          <w:lang w:val="vi-VN"/>
        </w:rPr>
        <w:t xml:space="preserve"> </w:t>
      </w:r>
      <w:r w:rsidR="00234395" w:rsidRPr="001139C9">
        <w:rPr>
          <w:rFonts w:ascii="Times New Roman" w:hAnsi="Times New Roman"/>
          <w:sz w:val="22"/>
          <w:szCs w:val="22"/>
          <w:highlight w:val="yellow"/>
          <w:lang w:val="vi-VN"/>
        </w:rPr>
        <w:t>Compared to the previous research, the PVA/lignin hydrogel had outstanding removal efficiency over 88.16%.</w:t>
      </w:r>
    </w:p>
    <w:p w14:paraId="580910D0" w14:textId="1BFBBC3E" w:rsidR="004F19B6" w:rsidRPr="00211906" w:rsidRDefault="005850E9" w:rsidP="00591BF3">
      <w:pPr>
        <w:jc w:val="center"/>
        <w:rPr>
          <w:rFonts w:ascii="Times New Roman" w:hAnsi="Times New Roman" w:cs="Times New Roman"/>
          <w:sz w:val="22"/>
          <w:szCs w:val="22"/>
          <w:lang w:val="vi-VN"/>
        </w:rPr>
      </w:pPr>
      <w:r w:rsidRPr="00211906">
        <w:rPr>
          <w:noProof/>
          <w:sz w:val="22"/>
          <w:szCs w:val="22"/>
          <w:lang w:val="en-US"/>
        </w:rPr>
        <w:drawing>
          <wp:inline distT="0" distB="0" distL="0" distR="0" wp14:anchorId="7D72AD9D" wp14:editId="726331B0">
            <wp:extent cx="2615979" cy="1624647"/>
            <wp:effectExtent l="0" t="0" r="635" b="1270"/>
            <wp:docPr id="913586234"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86234" name="Picture 1" descr="A graph of a graph of a graph&#10;&#10;Description automatically generated with medium confidence"/>
                    <pic:cNvPicPr/>
                  </pic:nvPicPr>
                  <pic:blipFill rotWithShape="1">
                    <a:blip r:embed="rId9"/>
                    <a:srcRect l="3840" t="8199" r="3423" b="4331"/>
                    <a:stretch/>
                  </pic:blipFill>
                  <pic:spPr bwMode="auto">
                    <a:xfrm>
                      <a:off x="0" y="0"/>
                      <a:ext cx="2634920" cy="1636410"/>
                    </a:xfrm>
                    <a:prstGeom prst="rect">
                      <a:avLst/>
                    </a:prstGeom>
                    <a:ln>
                      <a:noFill/>
                    </a:ln>
                    <a:extLst>
                      <a:ext uri="{53640926-AAD7-44D8-BBD7-CCE9431645EC}">
                        <a14:shadowObscured xmlns:a14="http://schemas.microsoft.com/office/drawing/2010/main"/>
                      </a:ext>
                    </a:extLst>
                  </pic:spPr>
                </pic:pic>
              </a:graphicData>
            </a:graphic>
          </wp:inline>
        </w:drawing>
      </w:r>
    </w:p>
    <w:p w14:paraId="132BC51B" w14:textId="7E571FC5" w:rsidR="004F19B6" w:rsidRPr="00D775BD" w:rsidRDefault="00C35323" w:rsidP="009C319B">
      <w:pPr>
        <w:widowControl w:val="0"/>
        <w:autoSpaceDE w:val="0"/>
        <w:autoSpaceDN w:val="0"/>
        <w:adjustRightInd w:val="0"/>
        <w:spacing w:before="120" w:after="120"/>
        <w:jc w:val="center"/>
        <w:rPr>
          <w:rFonts w:ascii="Times New Roman" w:hAnsi="Times New Roman"/>
          <w:iCs/>
          <w:sz w:val="20"/>
          <w:szCs w:val="20"/>
        </w:rPr>
      </w:pPr>
      <w:r w:rsidRPr="00D775BD">
        <w:rPr>
          <w:rFonts w:ascii="Times New Roman" w:eastAsia="Batang" w:hAnsi="Times New Roman"/>
          <w:b/>
          <w:bCs/>
          <w:iCs/>
          <w:sz w:val="20"/>
          <w:szCs w:val="20"/>
        </w:rPr>
        <w:t xml:space="preserve">Figure </w:t>
      </w:r>
      <w:r w:rsidR="00542116">
        <w:rPr>
          <w:rFonts w:ascii="Times New Roman" w:eastAsia="Batang" w:hAnsi="Times New Roman"/>
          <w:b/>
          <w:bCs/>
          <w:iCs/>
          <w:sz w:val="20"/>
          <w:szCs w:val="20"/>
          <w:lang w:val="vi-VN"/>
        </w:rPr>
        <w:t>5</w:t>
      </w:r>
      <w:r w:rsidRPr="00D775BD">
        <w:rPr>
          <w:rFonts w:ascii="Times New Roman" w:eastAsia="Batang" w:hAnsi="Times New Roman"/>
          <w:b/>
          <w:bCs/>
          <w:iCs/>
          <w:sz w:val="20"/>
          <w:szCs w:val="20"/>
        </w:rPr>
        <w:t>.</w:t>
      </w:r>
      <w:r w:rsidRPr="00D775BD">
        <w:rPr>
          <w:rFonts w:ascii="Times New Roman" w:eastAsia="Batang" w:hAnsi="Times New Roman"/>
          <w:iCs/>
          <w:sz w:val="20"/>
          <w:szCs w:val="20"/>
        </w:rPr>
        <w:t xml:space="preserve"> </w:t>
      </w:r>
      <w:r w:rsidRPr="00D775BD">
        <w:rPr>
          <w:rFonts w:ascii="Times New Roman" w:hAnsi="Times New Roman"/>
          <w:iCs/>
          <w:sz w:val="20"/>
          <w:szCs w:val="20"/>
        </w:rPr>
        <w:t>The</w:t>
      </w:r>
      <w:r w:rsidRPr="00D775BD">
        <w:rPr>
          <w:rFonts w:ascii="Times New Roman" w:hAnsi="Times New Roman"/>
          <w:iCs/>
          <w:sz w:val="20"/>
          <w:szCs w:val="20"/>
          <w:lang w:val="vi-VN"/>
        </w:rPr>
        <w:t xml:space="preserve"> effect of concentrations on the adsorption amount and removal efficiency</w:t>
      </w:r>
      <w:r w:rsidRPr="00D775BD">
        <w:rPr>
          <w:rFonts w:ascii="Times New Roman" w:hAnsi="Times New Roman"/>
          <w:iCs/>
          <w:sz w:val="20"/>
          <w:szCs w:val="20"/>
        </w:rPr>
        <w:t xml:space="preserve">. </w:t>
      </w:r>
    </w:p>
    <w:p w14:paraId="57029168" w14:textId="0BB76486" w:rsidR="00B3689F" w:rsidRPr="00211906" w:rsidRDefault="009C319B" w:rsidP="009C319B">
      <w:pPr>
        <w:spacing w:before="120" w:after="120"/>
        <w:jc w:val="both"/>
        <w:rPr>
          <w:rFonts w:ascii="Times New Roman" w:hAnsi="Times New Roman" w:cs="Times New Roman"/>
          <w:b/>
          <w:bCs/>
          <w:sz w:val="22"/>
          <w:szCs w:val="22"/>
          <w:lang w:val="vi-VN"/>
        </w:rPr>
      </w:pPr>
      <w:r w:rsidRPr="00211906">
        <w:rPr>
          <w:rFonts w:ascii="Times New Roman" w:hAnsi="Times New Roman" w:cs="Times New Roman"/>
          <w:b/>
          <w:bCs/>
          <w:sz w:val="22"/>
          <w:szCs w:val="22"/>
          <w:lang w:val="vi-VN"/>
        </w:rPr>
        <w:t>3</w:t>
      </w:r>
      <w:r w:rsidR="00FF7066" w:rsidRPr="00211906">
        <w:rPr>
          <w:rFonts w:ascii="Times New Roman" w:hAnsi="Times New Roman" w:cs="Times New Roman"/>
          <w:b/>
          <w:bCs/>
          <w:sz w:val="22"/>
          <w:szCs w:val="22"/>
          <w:lang w:val="vi-VN"/>
        </w:rPr>
        <w:t>.</w:t>
      </w:r>
      <w:r w:rsidRPr="00211906">
        <w:rPr>
          <w:rFonts w:ascii="Times New Roman" w:hAnsi="Times New Roman" w:cs="Times New Roman"/>
          <w:b/>
          <w:bCs/>
          <w:sz w:val="22"/>
          <w:szCs w:val="22"/>
          <w:lang w:val="vi-VN"/>
        </w:rPr>
        <w:t>4</w:t>
      </w:r>
      <w:r w:rsidR="00FF7066" w:rsidRPr="00211906">
        <w:rPr>
          <w:rFonts w:ascii="Times New Roman" w:hAnsi="Times New Roman" w:cs="Times New Roman"/>
          <w:b/>
          <w:bCs/>
          <w:sz w:val="22"/>
          <w:szCs w:val="22"/>
          <w:lang w:val="vi-VN"/>
        </w:rPr>
        <w:t xml:space="preserve"> </w:t>
      </w:r>
      <w:r w:rsidR="00C35323" w:rsidRPr="00211906">
        <w:rPr>
          <w:rFonts w:ascii="Times New Roman" w:hAnsi="Times New Roman" w:cs="Times New Roman"/>
          <w:b/>
          <w:bCs/>
          <w:sz w:val="22"/>
          <w:szCs w:val="22"/>
          <w:lang w:val="vi-VN"/>
        </w:rPr>
        <w:t>Study of a</w:t>
      </w:r>
      <w:r w:rsidR="00FF7066" w:rsidRPr="00211906">
        <w:rPr>
          <w:rFonts w:ascii="Times New Roman" w:hAnsi="Times New Roman" w:cs="Times New Roman"/>
          <w:b/>
          <w:bCs/>
          <w:sz w:val="22"/>
          <w:szCs w:val="22"/>
          <w:lang w:val="vi-VN"/>
        </w:rPr>
        <w:t>dsorption Isotherm</w:t>
      </w:r>
      <w:r w:rsidR="0018647A" w:rsidRPr="00211906">
        <w:rPr>
          <w:rFonts w:ascii="Times New Roman" w:hAnsi="Times New Roman" w:cs="Times New Roman"/>
          <w:b/>
          <w:bCs/>
          <w:sz w:val="22"/>
          <w:szCs w:val="22"/>
          <w:lang w:val="vi-VN"/>
        </w:rPr>
        <w:t>s</w:t>
      </w:r>
    </w:p>
    <w:p w14:paraId="146DD5A2" w14:textId="66D5305F" w:rsidR="00B3689F" w:rsidRDefault="0018647A" w:rsidP="009C319B">
      <w:pPr>
        <w:spacing w:before="120" w:after="120"/>
        <w:jc w:val="both"/>
        <w:rPr>
          <w:rFonts w:ascii="Times New Roman" w:hAnsi="Times New Roman"/>
          <w:sz w:val="22"/>
          <w:szCs w:val="22"/>
        </w:rPr>
      </w:pPr>
      <w:r w:rsidRPr="00211906">
        <w:rPr>
          <w:rFonts w:ascii="Times New Roman" w:hAnsi="Times New Roman"/>
          <w:sz w:val="22"/>
          <w:szCs w:val="22"/>
        </w:rPr>
        <w:t>The equilibrium adsorption had been studied by isotherm models</w:t>
      </w:r>
      <w:r w:rsidR="00E43255">
        <w:rPr>
          <w:rFonts w:ascii="Times New Roman" w:hAnsi="Times New Roman"/>
          <w:sz w:val="22"/>
          <w:szCs w:val="22"/>
          <w:lang w:val="vi-VN"/>
        </w:rPr>
        <w:t xml:space="preserve">, </w:t>
      </w:r>
      <w:r w:rsidRPr="00211906">
        <w:rPr>
          <w:rFonts w:ascii="Times New Roman" w:hAnsi="Times New Roman"/>
          <w:sz w:val="22"/>
          <w:szCs w:val="22"/>
        </w:rPr>
        <w:t xml:space="preserve">Langmuir and Freundlich models. </w:t>
      </w:r>
      <w:r w:rsidRPr="00211906">
        <w:rPr>
          <w:rFonts w:ascii="Times New Roman" w:hAnsi="Times New Roman"/>
          <w:sz w:val="22"/>
          <w:szCs w:val="22"/>
          <w:lang w:val="vi-VN"/>
        </w:rPr>
        <w:t>T</w:t>
      </w:r>
      <w:r w:rsidRPr="00211906">
        <w:rPr>
          <w:rFonts w:ascii="Times New Roman" w:hAnsi="Times New Roman"/>
          <w:sz w:val="22"/>
          <w:szCs w:val="22"/>
        </w:rPr>
        <w:t>he relationship between q and C according to Langmuir model</w:t>
      </w:r>
      <w:r w:rsidRPr="00211906">
        <w:rPr>
          <w:rFonts w:ascii="Times New Roman" w:hAnsi="Times New Roman"/>
          <w:sz w:val="22"/>
          <w:szCs w:val="22"/>
          <w:lang w:val="vi-VN"/>
        </w:rPr>
        <w:t xml:space="preserve"> was presented in the Figure </w:t>
      </w:r>
      <w:r w:rsidR="00542116">
        <w:rPr>
          <w:rFonts w:ascii="Times New Roman" w:hAnsi="Times New Roman"/>
          <w:sz w:val="22"/>
          <w:szCs w:val="22"/>
          <w:lang w:val="vi-VN"/>
        </w:rPr>
        <w:t>6</w:t>
      </w:r>
      <w:r w:rsidRPr="00211906">
        <w:rPr>
          <w:rFonts w:ascii="Times New Roman" w:hAnsi="Times New Roman"/>
          <w:sz w:val="22"/>
          <w:szCs w:val="22"/>
          <w:lang w:val="vi-VN"/>
        </w:rPr>
        <w:t xml:space="preserve">a. </w:t>
      </w:r>
      <w:r w:rsidRPr="00211906">
        <w:rPr>
          <w:rFonts w:ascii="Times New Roman" w:hAnsi="Times New Roman"/>
          <w:sz w:val="22"/>
          <w:szCs w:val="22"/>
        </w:rPr>
        <w:t xml:space="preserve"> The</w:t>
      </w:r>
      <w:r w:rsidRPr="00211906">
        <w:rPr>
          <w:rFonts w:ascii="Times New Roman" w:hAnsi="Times New Roman"/>
          <w:sz w:val="22"/>
          <w:szCs w:val="22"/>
          <w:lang w:val="vi-VN"/>
        </w:rPr>
        <w:t xml:space="preserve"> </w:t>
      </w:r>
      <w:r w:rsidRPr="00211906">
        <w:rPr>
          <w:rFonts w:ascii="Times New Roman" w:hAnsi="Times New Roman"/>
          <w:sz w:val="22"/>
          <w:szCs w:val="22"/>
        </w:rPr>
        <w:t>relationship between lnq and lnC according to Freundlich model</w:t>
      </w:r>
      <w:r w:rsidRPr="00211906">
        <w:rPr>
          <w:rFonts w:ascii="Times New Roman" w:hAnsi="Times New Roman"/>
          <w:sz w:val="22"/>
          <w:szCs w:val="22"/>
          <w:lang w:val="vi-VN"/>
        </w:rPr>
        <w:t xml:space="preserve"> </w:t>
      </w:r>
      <w:r w:rsidRPr="00211906">
        <w:rPr>
          <w:rFonts w:ascii="Times New Roman" w:hAnsi="Times New Roman"/>
          <w:sz w:val="22"/>
          <w:szCs w:val="22"/>
        </w:rPr>
        <w:t>was expressed in Figure</w:t>
      </w:r>
      <w:r w:rsidRPr="00211906">
        <w:rPr>
          <w:rFonts w:ascii="Times New Roman" w:hAnsi="Times New Roman"/>
          <w:sz w:val="22"/>
          <w:szCs w:val="22"/>
          <w:lang w:val="vi-VN"/>
        </w:rPr>
        <w:t xml:space="preserve"> </w:t>
      </w:r>
      <w:r w:rsidR="00542116">
        <w:rPr>
          <w:rFonts w:ascii="Times New Roman" w:hAnsi="Times New Roman"/>
          <w:sz w:val="22"/>
          <w:szCs w:val="22"/>
          <w:lang w:val="vi-VN"/>
        </w:rPr>
        <w:t>6</w:t>
      </w:r>
      <w:r w:rsidRPr="00211906">
        <w:rPr>
          <w:rFonts w:ascii="Times New Roman" w:hAnsi="Times New Roman"/>
          <w:sz w:val="22"/>
          <w:szCs w:val="22"/>
          <w:lang w:val="vi-VN"/>
        </w:rPr>
        <w:t>b</w:t>
      </w:r>
      <w:r w:rsidRPr="00211906">
        <w:rPr>
          <w:rFonts w:ascii="Times New Roman" w:hAnsi="Times New Roman"/>
          <w:sz w:val="22"/>
          <w:szCs w:val="22"/>
        </w:rPr>
        <w:t xml:space="preserve">.  </w:t>
      </w:r>
    </w:p>
    <w:p w14:paraId="01C8D911" w14:textId="2AE89FA0" w:rsidR="00780FBB" w:rsidRPr="00780FBB" w:rsidRDefault="00780FBB" w:rsidP="009C319B">
      <w:pPr>
        <w:spacing w:before="120" w:after="120"/>
        <w:jc w:val="both"/>
        <w:rPr>
          <w:rFonts w:ascii="Times New Roman" w:hAnsi="Times New Roman"/>
          <w:sz w:val="22"/>
          <w:szCs w:val="22"/>
          <w:lang w:val="vi-VN"/>
        </w:rPr>
      </w:pPr>
      <w:r w:rsidRPr="00211906">
        <w:rPr>
          <w:rFonts w:ascii="Times New Roman" w:hAnsi="Times New Roman"/>
          <w:sz w:val="22"/>
          <w:szCs w:val="22"/>
          <w:lang w:val="vi-VN"/>
        </w:rPr>
        <w:t>T</w:t>
      </w:r>
      <w:r w:rsidRPr="00211906">
        <w:rPr>
          <w:rFonts w:ascii="Times New Roman" w:hAnsi="Times New Roman"/>
          <w:sz w:val="22"/>
          <w:szCs w:val="22"/>
        </w:rPr>
        <w:t>he maximum amount of MB</w:t>
      </w:r>
      <w:r w:rsidRPr="00211906">
        <w:rPr>
          <w:rFonts w:ascii="Times New Roman" w:hAnsi="Times New Roman"/>
          <w:sz w:val="22"/>
          <w:szCs w:val="22"/>
          <w:lang w:val="vi-VN"/>
        </w:rPr>
        <w:t xml:space="preserve"> moleculars</w:t>
      </w:r>
      <w:r w:rsidRPr="00211906">
        <w:rPr>
          <w:rFonts w:ascii="Times New Roman" w:hAnsi="Times New Roman"/>
          <w:sz w:val="22"/>
          <w:szCs w:val="22"/>
        </w:rPr>
        <w:t xml:space="preserve"> adsorbing on the hydrogel could</w:t>
      </w:r>
      <w:r w:rsidRPr="00211906">
        <w:rPr>
          <w:rFonts w:ascii="Times New Roman" w:hAnsi="Times New Roman"/>
          <w:sz w:val="22"/>
          <w:szCs w:val="22"/>
          <w:lang w:val="vi-VN"/>
        </w:rPr>
        <w:t xml:space="preserve"> be drawn</w:t>
      </w:r>
      <w:r w:rsidRPr="00211906">
        <w:rPr>
          <w:rFonts w:ascii="Times New Roman" w:hAnsi="Times New Roman"/>
          <w:sz w:val="22"/>
          <w:szCs w:val="22"/>
        </w:rPr>
        <w:t xml:space="preserve"> from </w:t>
      </w:r>
      <w:r w:rsidRPr="00211906">
        <w:rPr>
          <w:rFonts w:ascii="Times New Roman" w:hAnsi="Times New Roman"/>
          <w:sz w:val="22"/>
          <w:szCs w:val="22"/>
        </w:rPr>
        <w:t>Langmuir model</w:t>
      </w:r>
      <w:r w:rsidRPr="00211906">
        <w:rPr>
          <w:rFonts w:ascii="Times New Roman" w:hAnsi="Times New Roman"/>
          <w:sz w:val="22"/>
          <w:szCs w:val="22"/>
          <w:lang w:val="vi-VN"/>
        </w:rPr>
        <w:t>, which was about 60</w:t>
      </w:r>
      <w:r w:rsidRPr="00211906">
        <w:rPr>
          <w:rFonts w:ascii="Times New Roman" w:hAnsi="Times New Roman"/>
          <w:sz w:val="22"/>
          <w:szCs w:val="22"/>
        </w:rPr>
        <w:t xml:space="preserve"> (mg</w:t>
      </w:r>
      <w:r>
        <w:rPr>
          <w:rFonts w:ascii="Times New Roman" w:hAnsi="Times New Roman"/>
          <w:sz w:val="22"/>
          <w:szCs w:val="22"/>
          <w:lang w:val="vi-VN"/>
        </w:rPr>
        <w:t>/</w:t>
      </w:r>
      <w:r w:rsidRPr="00211906">
        <w:rPr>
          <w:rFonts w:ascii="Times New Roman" w:hAnsi="Times New Roman"/>
          <w:sz w:val="22"/>
          <w:szCs w:val="22"/>
        </w:rPr>
        <w:t>g). From</w:t>
      </w:r>
      <w:r w:rsidRPr="00211906">
        <w:rPr>
          <w:rFonts w:ascii="Times New Roman" w:hAnsi="Times New Roman"/>
          <w:sz w:val="22"/>
          <w:szCs w:val="22"/>
          <w:lang w:val="vi-VN"/>
        </w:rPr>
        <w:t xml:space="preserve"> the correlation coeficients (R</w:t>
      </w:r>
      <w:r w:rsidRPr="00211906">
        <w:rPr>
          <w:rFonts w:ascii="Times New Roman" w:hAnsi="Times New Roman"/>
          <w:sz w:val="22"/>
          <w:szCs w:val="22"/>
          <w:vertAlign w:val="superscript"/>
          <w:lang w:val="vi-VN"/>
        </w:rPr>
        <w:t>2</w:t>
      </w:r>
      <w:r w:rsidRPr="00211906">
        <w:rPr>
          <w:rFonts w:ascii="Times New Roman" w:hAnsi="Times New Roman"/>
          <w:sz w:val="22"/>
          <w:szCs w:val="22"/>
          <w:lang w:val="vi-VN"/>
        </w:rPr>
        <w:t>)</w:t>
      </w:r>
      <w:r w:rsidRPr="00211906">
        <w:rPr>
          <w:rFonts w:ascii="Times New Roman" w:hAnsi="Times New Roman"/>
          <w:sz w:val="22"/>
          <w:szCs w:val="22"/>
        </w:rPr>
        <w:t xml:space="preserve"> in</w:t>
      </w:r>
      <w:r w:rsidRPr="00211906">
        <w:rPr>
          <w:rFonts w:ascii="Times New Roman" w:hAnsi="Times New Roman"/>
          <w:sz w:val="22"/>
          <w:szCs w:val="22"/>
          <w:lang w:val="vi-VN"/>
        </w:rPr>
        <w:t xml:space="preserve"> the line graphs (F</w:t>
      </w:r>
      <w:r w:rsidRPr="00211906">
        <w:rPr>
          <w:rFonts w:ascii="Times New Roman" w:hAnsi="Times New Roman"/>
          <w:sz w:val="22"/>
          <w:szCs w:val="22"/>
        </w:rPr>
        <w:t xml:space="preserve">igure </w:t>
      </w:r>
      <w:r>
        <w:rPr>
          <w:rFonts w:ascii="Times New Roman" w:hAnsi="Times New Roman"/>
          <w:sz w:val="22"/>
          <w:szCs w:val="22"/>
          <w:lang w:val="vi-VN"/>
        </w:rPr>
        <w:t>6</w:t>
      </w:r>
      <w:r w:rsidRPr="00211906">
        <w:rPr>
          <w:rFonts w:ascii="Times New Roman" w:hAnsi="Times New Roman"/>
          <w:sz w:val="22"/>
          <w:szCs w:val="22"/>
          <w:lang w:val="vi-VN"/>
        </w:rPr>
        <w:t xml:space="preserve">a and </w:t>
      </w:r>
      <w:r>
        <w:rPr>
          <w:rFonts w:ascii="Times New Roman" w:hAnsi="Times New Roman"/>
          <w:sz w:val="22"/>
          <w:szCs w:val="22"/>
          <w:lang w:val="vi-VN"/>
        </w:rPr>
        <w:t>6</w:t>
      </w:r>
      <w:r w:rsidRPr="00211906">
        <w:rPr>
          <w:rFonts w:ascii="Times New Roman" w:hAnsi="Times New Roman"/>
          <w:sz w:val="22"/>
          <w:szCs w:val="22"/>
          <w:lang w:val="vi-VN"/>
        </w:rPr>
        <w:t>b)</w:t>
      </w:r>
      <w:r w:rsidRPr="00211906">
        <w:rPr>
          <w:rFonts w:ascii="Times New Roman" w:hAnsi="Times New Roman"/>
          <w:sz w:val="22"/>
          <w:szCs w:val="22"/>
        </w:rPr>
        <w:t>, it could</w:t>
      </w:r>
      <w:r w:rsidRPr="00211906">
        <w:rPr>
          <w:rFonts w:ascii="Times New Roman" w:hAnsi="Times New Roman"/>
          <w:sz w:val="22"/>
          <w:szCs w:val="22"/>
          <w:lang w:val="vi-VN"/>
        </w:rPr>
        <w:t xml:space="preserve"> be seen</w:t>
      </w:r>
      <w:r w:rsidRPr="00211906">
        <w:rPr>
          <w:rFonts w:ascii="Times New Roman" w:hAnsi="Times New Roman"/>
          <w:sz w:val="22"/>
          <w:szCs w:val="22"/>
        </w:rPr>
        <w:t xml:space="preserve"> that the Langmuir curve fitted the experimental parameters</w:t>
      </w:r>
      <w:r w:rsidRPr="00211906">
        <w:rPr>
          <w:rFonts w:ascii="Times New Roman" w:hAnsi="Times New Roman"/>
          <w:sz w:val="22"/>
          <w:szCs w:val="22"/>
          <w:lang w:val="vi-VN"/>
        </w:rPr>
        <w:t>. T</w:t>
      </w:r>
      <w:r w:rsidRPr="00211906">
        <w:rPr>
          <w:rFonts w:ascii="Times New Roman" w:hAnsi="Times New Roman"/>
          <w:sz w:val="22"/>
          <w:szCs w:val="22"/>
        </w:rPr>
        <w:t xml:space="preserve">he correlation coefficients </w:t>
      </w:r>
      <w:r w:rsidRPr="00211906">
        <w:rPr>
          <w:rFonts w:ascii="Times New Roman" w:hAnsi="Times New Roman"/>
          <w:sz w:val="22"/>
          <w:szCs w:val="22"/>
          <w:lang w:val="vi-VN"/>
        </w:rPr>
        <w:t>(</w:t>
      </w:r>
      <w:r w:rsidRPr="00211906">
        <w:rPr>
          <w:rFonts w:ascii="Times New Roman" w:hAnsi="Times New Roman"/>
          <w:sz w:val="22"/>
          <w:szCs w:val="22"/>
        </w:rPr>
        <w:t>R</w:t>
      </w:r>
      <w:r w:rsidRPr="00211906">
        <w:rPr>
          <w:rFonts w:ascii="Times New Roman" w:hAnsi="Times New Roman"/>
          <w:sz w:val="22"/>
          <w:szCs w:val="22"/>
          <w:vertAlign w:val="superscript"/>
        </w:rPr>
        <w:t>2</w:t>
      </w:r>
      <w:r w:rsidRPr="00211906">
        <w:rPr>
          <w:rFonts w:ascii="Times New Roman" w:hAnsi="Times New Roman"/>
          <w:sz w:val="22"/>
          <w:szCs w:val="22"/>
        </w:rPr>
        <w:t xml:space="preserve">) of the linear form for Langmuir isotherm model were </w:t>
      </w:r>
      <w:r w:rsidRPr="00211906">
        <w:rPr>
          <w:rFonts w:ascii="Times New Roman" w:hAnsi="Times New Roman"/>
          <w:sz w:val="22"/>
          <w:szCs w:val="22"/>
          <w:lang w:val="vi-VN"/>
        </w:rPr>
        <w:t xml:space="preserve">0.9951 which was </w:t>
      </w:r>
      <w:r w:rsidRPr="00211906">
        <w:rPr>
          <w:rFonts w:ascii="Times New Roman" w:hAnsi="Times New Roman"/>
          <w:sz w:val="22"/>
          <w:szCs w:val="22"/>
        </w:rPr>
        <w:t>much closer to 1.0 than that of Freundlich models</w:t>
      </w:r>
      <w:r w:rsidRPr="00211906">
        <w:rPr>
          <w:rFonts w:ascii="Times New Roman" w:hAnsi="Times New Roman"/>
          <w:sz w:val="22"/>
          <w:szCs w:val="22"/>
          <w:lang w:val="vi-VN"/>
        </w:rPr>
        <w:t>. These data revealed</w:t>
      </w:r>
      <w:r w:rsidRPr="00211906">
        <w:rPr>
          <w:rFonts w:ascii="Times New Roman" w:hAnsi="Times New Roman"/>
          <w:sz w:val="22"/>
          <w:szCs w:val="22"/>
        </w:rPr>
        <w:t xml:space="preserve"> that Langmuir model de</w:t>
      </w:r>
      <w:r w:rsidRPr="00211906">
        <w:rPr>
          <w:rFonts w:ascii="Times New Roman" w:hAnsi="Times New Roman"/>
          <w:sz w:val="22"/>
          <w:szCs w:val="22"/>
          <w:lang w:val="vi-VN"/>
        </w:rPr>
        <w:t>s</w:t>
      </w:r>
      <w:r w:rsidRPr="00211906">
        <w:rPr>
          <w:rFonts w:ascii="Times New Roman" w:hAnsi="Times New Roman"/>
          <w:sz w:val="22"/>
          <w:szCs w:val="22"/>
        </w:rPr>
        <w:t>cribed properly the MB adsorption of</w:t>
      </w:r>
      <w:r w:rsidRPr="00211906">
        <w:rPr>
          <w:rFonts w:ascii="Times New Roman" w:hAnsi="Times New Roman"/>
          <w:sz w:val="22"/>
          <w:szCs w:val="22"/>
          <w:lang w:val="vi-VN"/>
        </w:rPr>
        <w:t xml:space="preserve"> PVA/lignin </w:t>
      </w:r>
      <w:r w:rsidRPr="00211906">
        <w:rPr>
          <w:rFonts w:ascii="Times New Roman" w:hAnsi="Times New Roman"/>
          <w:sz w:val="22"/>
          <w:szCs w:val="22"/>
        </w:rPr>
        <w:t>hydrogel adsorbents</w:t>
      </w:r>
      <w:r w:rsidRPr="00211906">
        <w:rPr>
          <w:rFonts w:ascii="Times New Roman" w:hAnsi="Times New Roman"/>
          <w:sz w:val="22"/>
          <w:szCs w:val="22"/>
          <w:lang w:val="vi-VN"/>
        </w:rPr>
        <w:t xml:space="preserve"> and affirmed that adsorption occured by</w:t>
      </w:r>
      <w:r w:rsidRPr="00211906">
        <w:rPr>
          <w:rFonts w:ascii="Times New Roman" w:hAnsi="Times New Roman"/>
          <w:sz w:val="22"/>
          <w:szCs w:val="22"/>
        </w:rPr>
        <w:t xml:space="preserve"> the monolayer adsorption</w:t>
      </w:r>
      <w:r w:rsidRPr="00211906">
        <w:rPr>
          <w:rFonts w:ascii="Times New Roman" w:hAnsi="Times New Roman"/>
          <w:sz w:val="22"/>
          <w:szCs w:val="22"/>
          <w:lang w:val="vi-VN"/>
        </w:rPr>
        <w:t xml:space="preserve"> </w:t>
      </w:r>
      <w:r w:rsidRPr="00211906">
        <w:rPr>
          <w:rFonts w:ascii="Times New Roman" w:hAnsi="Times New Roman"/>
          <w:sz w:val="22"/>
          <w:szCs w:val="22"/>
        </w:rPr>
        <w:t>on the surface of the hydrogel</w:t>
      </w:r>
      <w:r w:rsidRPr="00211906">
        <w:rPr>
          <w:rFonts w:ascii="Times New Roman" w:hAnsi="Times New Roman"/>
          <w:sz w:val="22"/>
          <w:szCs w:val="22"/>
          <w:lang w:val="vi-VN"/>
        </w:rPr>
        <w:t>.</w:t>
      </w:r>
    </w:p>
    <w:p w14:paraId="1F1EEE5C" w14:textId="0B44DAC4" w:rsidR="00FF7066" w:rsidRPr="00211906" w:rsidRDefault="00FF7066" w:rsidP="00FF7066">
      <w:pPr>
        <w:spacing w:before="120" w:after="120"/>
        <w:jc w:val="both"/>
        <w:rPr>
          <w:rFonts w:ascii="Times New Roman" w:hAnsi="Times New Roman" w:cs="Times New Roman"/>
          <w:sz w:val="22"/>
          <w:szCs w:val="22"/>
          <w:lang w:val="vi-VN"/>
        </w:rPr>
      </w:pPr>
      <w:r w:rsidRPr="00211906">
        <w:rPr>
          <w:noProof/>
          <w:sz w:val="22"/>
          <w:szCs w:val="22"/>
          <w:lang w:val="en-US"/>
        </w:rPr>
        <w:drawing>
          <wp:inline distT="0" distB="0" distL="0" distR="0" wp14:anchorId="6DBA81C6" wp14:editId="5E3ED119">
            <wp:extent cx="2831123" cy="1516380"/>
            <wp:effectExtent l="0" t="0" r="1270" b="0"/>
            <wp:docPr id="1962308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08136" name=""/>
                    <pic:cNvPicPr/>
                  </pic:nvPicPr>
                  <pic:blipFill rotWithShape="1">
                    <a:blip r:embed="rId10"/>
                    <a:srcRect l="2045" t="12520" r="2450" b="6093"/>
                    <a:stretch/>
                  </pic:blipFill>
                  <pic:spPr bwMode="auto">
                    <a:xfrm>
                      <a:off x="0" y="0"/>
                      <a:ext cx="2889005" cy="1547382"/>
                    </a:xfrm>
                    <a:prstGeom prst="rect">
                      <a:avLst/>
                    </a:prstGeom>
                    <a:ln>
                      <a:noFill/>
                    </a:ln>
                    <a:extLst>
                      <a:ext uri="{53640926-AAD7-44D8-BBD7-CCE9431645EC}">
                        <a14:shadowObscured xmlns:a14="http://schemas.microsoft.com/office/drawing/2010/main"/>
                      </a:ext>
                    </a:extLst>
                  </pic:spPr>
                </pic:pic>
              </a:graphicData>
            </a:graphic>
          </wp:inline>
        </w:drawing>
      </w:r>
      <w:r w:rsidRPr="00211906">
        <w:rPr>
          <w:noProof/>
          <w:sz w:val="22"/>
          <w:szCs w:val="22"/>
          <w:lang w:val="en-US"/>
        </w:rPr>
        <w:drawing>
          <wp:inline distT="0" distB="0" distL="0" distR="0" wp14:anchorId="6B89358B" wp14:editId="77A3FE97">
            <wp:extent cx="2743200" cy="1515621"/>
            <wp:effectExtent l="0" t="0" r="0" b="0"/>
            <wp:docPr id="1828948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48032" name=""/>
                    <pic:cNvPicPr/>
                  </pic:nvPicPr>
                  <pic:blipFill rotWithShape="1">
                    <a:blip r:embed="rId11"/>
                    <a:srcRect l="3534" t="11999" r="2222" b="5467"/>
                    <a:stretch/>
                  </pic:blipFill>
                  <pic:spPr bwMode="auto">
                    <a:xfrm>
                      <a:off x="0" y="0"/>
                      <a:ext cx="2797720" cy="1545743"/>
                    </a:xfrm>
                    <a:prstGeom prst="rect">
                      <a:avLst/>
                    </a:prstGeom>
                    <a:ln>
                      <a:noFill/>
                    </a:ln>
                    <a:extLst>
                      <a:ext uri="{53640926-AAD7-44D8-BBD7-CCE9431645EC}">
                        <a14:shadowObscured xmlns:a14="http://schemas.microsoft.com/office/drawing/2010/main"/>
                      </a:ext>
                    </a:extLst>
                  </pic:spPr>
                </pic:pic>
              </a:graphicData>
            </a:graphic>
          </wp:inline>
        </w:drawing>
      </w:r>
    </w:p>
    <w:p w14:paraId="292C8E73" w14:textId="58797175" w:rsidR="0018647A" w:rsidRPr="00D775BD" w:rsidRDefault="0018647A" w:rsidP="009C319B">
      <w:pPr>
        <w:spacing w:before="120" w:after="120"/>
        <w:jc w:val="center"/>
        <w:rPr>
          <w:rFonts w:ascii="Times New Roman" w:hAnsi="Times New Roman"/>
          <w:iCs/>
          <w:sz w:val="20"/>
          <w:szCs w:val="20"/>
          <w:lang w:val="vi-VN"/>
        </w:rPr>
      </w:pPr>
      <w:r w:rsidRPr="00D775BD">
        <w:rPr>
          <w:rFonts w:ascii="Times New Roman" w:eastAsia="Batang" w:hAnsi="Times New Roman"/>
          <w:b/>
          <w:bCs/>
          <w:iCs/>
          <w:sz w:val="20"/>
          <w:szCs w:val="20"/>
        </w:rPr>
        <w:t xml:space="preserve">Figure </w:t>
      </w:r>
      <w:r w:rsidR="00542116">
        <w:rPr>
          <w:rFonts w:ascii="Times New Roman" w:eastAsia="Batang" w:hAnsi="Times New Roman"/>
          <w:b/>
          <w:bCs/>
          <w:iCs/>
          <w:sz w:val="20"/>
          <w:szCs w:val="20"/>
          <w:lang w:val="vi-VN"/>
        </w:rPr>
        <w:t>6</w:t>
      </w:r>
      <w:r w:rsidRPr="00D775BD">
        <w:rPr>
          <w:rFonts w:ascii="Times New Roman" w:eastAsia="Batang" w:hAnsi="Times New Roman"/>
          <w:b/>
          <w:bCs/>
          <w:iCs/>
          <w:sz w:val="20"/>
          <w:szCs w:val="20"/>
        </w:rPr>
        <w:t>.</w:t>
      </w:r>
      <w:r w:rsidRPr="00D775BD">
        <w:rPr>
          <w:rFonts w:ascii="Times New Roman" w:eastAsia="Batang" w:hAnsi="Times New Roman"/>
          <w:iCs/>
          <w:sz w:val="20"/>
          <w:szCs w:val="20"/>
        </w:rPr>
        <w:t xml:space="preserve"> </w:t>
      </w:r>
      <w:r w:rsidRPr="00D775BD">
        <w:rPr>
          <w:rFonts w:ascii="Times New Roman" w:hAnsi="Times New Roman"/>
          <w:iCs/>
          <w:sz w:val="20"/>
          <w:szCs w:val="20"/>
        </w:rPr>
        <w:t xml:space="preserve">Adsorption isotherms of MB on the hydrogel, Langmuir model </w:t>
      </w:r>
      <w:r w:rsidRPr="00D775BD">
        <w:rPr>
          <w:rFonts w:ascii="Times New Roman" w:hAnsi="Times New Roman"/>
          <w:iCs/>
          <w:sz w:val="20"/>
          <w:szCs w:val="20"/>
          <w:lang w:val="vi-VN"/>
        </w:rPr>
        <w:t xml:space="preserve">(a) </w:t>
      </w:r>
      <w:r w:rsidRPr="00D775BD">
        <w:rPr>
          <w:rFonts w:ascii="Times New Roman" w:hAnsi="Times New Roman"/>
          <w:iCs/>
          <w:sz w:val="20"/>
          <w:szCs w:val="20"/>
        </w:rPr>
        <w:t>and</w:t>
      </w:r>
      <w:r w:rsidRPr="00D775BD">
        <w:rPr>
          <w:rFonts w:ascii="Times New Roman" w:hAnsi="Times New Roman"/>
          <w:iCs/>
          <w:sz w:val="20"/>
          <w:szCs w:val="20"/>
          <w:lang w:val="vi-VN"/>
        </w:rPr>
        <w:t xml:space="preserve"> </w:t>
      </w:r>
      <w:r w:rsidRPr="00D775BD">
        <w:rPr>
          <w:rFonts w:ascii="Times New Roman" w:hAnsi="Times New Roman"/>
          <w:iCs/>
          <w:sz w:val="20"/>
          <w:szCs w:val="20"/>
        </w:rPr>
        <w:t xml:space="preserve">Freundlich model </w:t>
      </w:r>
      <w:r w:rsidRPr="00D775BD">
        <w:rPr>
          <w:rFonts w:ascii="Times New Roman" w:hAnsi="Times New Roman"/>
          <w:iCs/>
          <w:sz w:val="20"/>
          <w:szCs w:val="20"/>
          <w:lang w:val="vi-VN"/>
        </w:rPr>
        <w:t>(b).</w:t>
      </w:r>
    </w:p>
    <w:p w14:paraId="5E9FA133" w14:textId="45D9CEFA" w:rsidR="00166B26" w:rsidRPr="00211906" w:rsidRDefault="009D3710" w:rsidP="00331EE8">
      <w:pPr>
        <w:spacing w:before="120" w:after="120"/>
        <w:jc w:val="both"/>
        <w:rPr>
          <w:rFonts w:ascii="Times New Roman" w:eastAsia="Times New Roman" w:hAnsi="Times New Roman"/>
          <w:color w:val="000000" w:themeColor="text1"/>
          <w:sz w:val="22"/>
          <w:szCs w:val="22"/>
          <w:lang w:val="vi-VN"/>
        </w:rPr>
      </w:pPr>
      <w:r w:rsidRPr="00211906">
        <w:rPr>
          <w:rFonts w:ascii="Times New Roman" w:eastAsia="Times New Roman" w:hAnsi="Times New Roman"/>
          <w:color w:val="000000" w:themeColor="text1"/>
          <w:sz w:val="22"/>
          <w:szCs w:val="22"/>
        </w:rPr>
        <w:t>R</w:t>
      </w:r>
      <w:r w:rsidRPr="00211906">
        <w:rPr>
          <w:rFonts w:ascii="Times New Roman" w:eastAsia="Times New Roman" w:hAnsi="Times New Roman"/>
          <w:color w:val="000000" w:themeColor="text1"/>
          <w:sz w:val="22"/>
          <w:szCs w:val="22"/>
          <w:vertAlign w:val="subscript"/>
        </w:rPr>
        <w:t>L</w:t>
      </w:r>
      <w:r w:rsidRPr="00211906">
        <w:rPr>
          <w:rFonts w:ascii="Times New Roman" w:eastAsia="Times New Roman" w:hAnsi="Times New Roman"/>
          <w:color w:val="000000" w:themeColor="text1"/>
          <w:sz w:val="22"/>
          <w:szCs w:val="22"/>
          <w:lang w:val="vi-VN"/>
        </w:rPr>
        <w:t xml:space="preserve"> parameter </w:t>
      </w:r>
      <w:r w:rsidRPr="00211906">
        <w:rPr>
          <w:rFonts w:ascii="Times New Roman" w:eastAsia="Times New Roman" w:hAnsi="Times New Roman"/>
          <w:color w:val="000000" w:themeColor="text1"/>
          <w:sz w:val="22"/>
          <w:szCs w:val="22"/>
        </w:rPr>
        <w:t>which discovered</w:t>
      </w:r>
      <w:r w:rsidRPr="00211906">
        <w:rPr>
          <w:rFonts w:ascii="Times New Roman" w:eastAsia="Times New Roman" w:hAnsi="Times New Roman"/>
          <w:color w:val="000000" w:themeColor="text1"/>
          <w:sz w:val="22"/>
          <w:szCs w:val="22"/>
          <w:lang w:val="vi-VN"/>
        </w:rPr>
        <w:t xml:space="preserve"> the affinity of </w:t>
      </w:r>
      <w:r w:rsidRPr="00211906">
        <w:rPr>
          <w:rFonts w:ascii="Times New Roman" w:eastAsia="Times New Roman" w:hAnsi="Times New Roman"/>
          <w:color w:val="000000" w:themeColor="text1"/>
          <w:sz w:val="22"/>
          <w:szCs w:val="22"/>
        </w:rPr>
        <w:t>adsorption on</w:t>
      </w:r>
      <w:r w:rsidRPr="00211906">
        <w:rPr>
          <w:rFonts w:ascii="Times New Roman" w:eastAsia="Times New Roman" w:hAnsi="Times New Roman"/>
          <w:color w:val="000000" w:themeColor="text1"/>
          <w:sz w:val="22"/>
          <w:szCs w:val="22"/>
          <w:lang w:val="vi-VN"/>
        </w:rPr>
        <w:t xml:space="preserve"> hydroge</w:t>
      </w:r>
      <w:r w:rsidRPr="00211906">
        <w:rPr>
          <w:rFonts w:ascii="Times New Roman" w:eastAsia="Times New Roman" w:hAnsi="Times New Roman"/>
          <w:color w:val="000000" w:themeColor="text1"/>
          <w:sz w:val="22"/>
          <w:szCs w:val="22"/>
        </w:rPr>
        <w:t>l</w:t>
      </w:r>
      <w:r w:rsidRPr="00211906">
        <w:rPr>
          <w:rFonts w:ascii="Times New Roman" w:eastAsia="Times New Roman" w:hAnsi="Times New Roman"/>
          <w:color w:val="000000" w:themeColor="text1"/>
          <w:sz w:val="22"/>
          <w:szCs w:val="22"/>
          <w:lang w:val="vi-VN"/>
        </w:rPr>
        <w:t>, following</w:t>
      </w:r>
      <w:r w:rsidRPr="00211906">
        <w:rPr>
          <w:rFonts w:ascii="Times New Roman" w:eastAsia="Times New Roman" w:hAnsi="Times New Roman"/>
          <w:color w:val="000000" w:themeColor="text1"/>
          <w:sz w:val="22"/>
          <w:szCs w:val="22"/>
        </w:rPr>
        <w:t xml:space="preserve"> Langmuir model,</w:t>
      </w:r>
      <w:r w:rsidRPr="00211906">
        <w:rPr>
          <w:rFonts w:ascii="Times New Roman" w:eastAsia="Times New Roman" w:hAnsi="Times New Roman"/>
          <w:color w:val="000000" w:themeColor="text1"/>
          <w:sz w:val="22"/>
          <w:szCs w:val="22"/>
          <w:lang w:val="vi-VN"/>
        </w:rPr>
        <w:t xml:space="preserve"> could be calculat</w:t>
      </w:r>
      <w:r w:rsidRPr="00211906">
        <w:rPr>
          <w:rFonts w:ascii="Times New Roman" w:eastAsia="Times New Roman" w:hAnsi="Times New Roman"/>
          <w:color w:val="000000" w:themeColor="text1"/>
          <w:sz w:val="22"/>
          <w:szCs w:val="22"/>
        </w:rPr>
        <w:t>ed</w:t>
      </w:r>
      <w:r w:rsidRPr="00211906">
        <w:rPr>
          <w:rFonts w:ascii="Times New Roman" w:eastAsia="Times New Roman" w:hAnsi="Times New Roman"/>
          <w:color w:val="000000" w:themeColor="text1"/>
          <w:sz w:val="22"/>
          <w:szCs w:val="22"/>
          <w:lang w:val="vi-VN"/>
        </w:rPr>
        <w:t xml:space="preserve"> </w:t>
      </w:r>
      <w:r w:rsidRPr="00211906">
        <w:rPr>
          <w:rFonts w:ascii="Times New Roman" w:eastAsia="Times New Roman" w:hAnsi="Times New Roman"/>
          <w:color w:val="000000" w:themeColor="text1"/>
          <w:sz w:val="22"/>
          <w:szCs w:val="22"/>
        </w:rPr>
        <w:t>from the equation (</w:t>
      </w:r>
      <w:r w:rsidR="0091537C" w:rsidRPr="00211906">
        <w:rPr>
          <w:rFonts w:ascii="Times New Roman" w:eastAsia="Times New Roman" w:hAnsi="Times New Roman"/>
          <w:color w:val="000000" w:themeColor="text1"/>
          <w:sz w:val="22"/>
          <w:szCs w:val="22"/>
          <w:lang w:val="vi-VN"/>
        </w:rPr>
        <w:t>5</w:t>
      </w:r>
      <w:r w:rsidRPr="00211906">
        <w:rPr>
          <w:rFonts w:ascii="Times New Roman" w:eastAsia="Times New Roman" w:hAnsi="Times New Roman"/>
          <w:color w:val="000000" w:themeColor="text1"/>
          <w:sz w:val="22"/>
          <w:szCs w:val="22"/>
        </w:rPr>
        <w:t>)</w:t>
      </w:r>
      <w:r w:rsidR="0091537C" w:rsidRPr="00211906">
        <w:rPr>
          <w:rFonts w:ascii="Times New Roman" w:eastAsia="Times New Roman" w:hAnsi="Times New Roman"/>
          <w:color w:val="000000" w:themeColor="text1"/>
          <w:sz w:val="22"/>
          <w:szCs w:val="22"/>
          <w:lang w:val="vi-VN"/>
        </w:rPr>
        <w:t>, which was from 0.05 to 0.2</w:t>
      </w:r>
      <w:r w:rsidRPr="00211906">
        <w:rPr>
          <w:rFonts w:ascii="Times New Roman" w:eastAsia="Times New Roman" w:hAnsi="Times New Roman"/>
          <w:color w:val="000000" w:themeColor="text1"/>
          <w:sz w:val="22"/>
          <w:szCs w:val="22"/>
          <w:lang w:val="vi-VN"/>
        </w:rPr>
        <w:t>. Th</w:t>
      </w:r>
      <w:r w:rsidRPr="00211906">
        <w:rPr>
          <w:rFonts w:ascii="Times New Roman" w:eastAsia="Times New Roman" w:hAnsi="Times New Roman"/>
          <w:color w:val="000000" w:themeColor="text1"/>
          <w:sz w:val="22"/>
          <w:szCs w:val="22"/>
        </w:rPr>
        <w:t>ese</w:t>
      </w:r>
      <w:r w:rsidRPr="00211906">
        <w:rPr>
          <w:rFonts w:ascii="Times New Roman" w:eastAsia="Times New Roman" w:hAnsi="Times New Roman"/>
          <w:color w:val="000000" w:themeColor="text1"/>
          <w:sz w:val="22"/>
          <w:szCs w:val="22"/>
          <w:lang w:val="vi-VN"/>
        </w:rPr>
        <w:t xml:space="preserve"> value</w:t>
      </w:r>
      <w:r w:rsidRPr="00211906">
        <w:rPr>
          <w:rFonts w:ascii="Times New Roman" w:eastAsia="Times New Roman" w:hAnsi="Times New Roman"/>
          <w:color w:val="000000" w:themeColor="text1"/>
          <w:sz w:val="22"/>
          <w:szCs w:val="22"/>
        </w:rPr>
        <w:t>s of R</w:t>
      </w:r>
      <w:r w:rsidRPr="00211906">
        <w:rPr>
          <w:rFonts w:ascii="Times New Roman" w:eastAsia="Times New Roman" w:hAnsi="Times New Roman"/>
          <w:color w:val="000000" w:themeColor="text1"/>
          <w:sz w:val="22"/>
          <w:szCs w:val="22"/>
          <w:vertAlign w:val="subscript"/>
        </w:rPr>
        <w:t>L</w:t>
      </w:r>
      <w:r w:rsidRPr="00211906">
        <w:rPr>
          <w:rFonts w:ascii="Times New Roman" w:eastAsia="Times New Roman" w:hAnsi="Times New Roman"/>
          <w:color w:val="000000" w:themeColor="text1"/>
          <w:sz w:val="22"/>
          <w:szCs w:val="22"/>
          <w:lang w:val="vi-VN"/>
        </w:rPr>
        <w:t xml:space="preserve"> </w:t>
      </w:r>
      <w:r w:rsidRPr="00211906">
        <w:rPr>
          <w:rFonts w:ascii="Times New Roman" w:eastAsia="Times New Roman" w:hAnsi="Times New Roman"/>
          <w:color w:val="000000" w:themeColor="text1"/>
          <w:sz w:val="22"/>
          <w:szCs w:val="22"/>
        </w:rPr>
        <w:t>were</w:t>
      </w:r>
      <w:r w:rsidRPr="00211906">
        <w:rPr>
          <w:rFonts w:ascii="Times New Roman" w:eastAsia="Times New Roman" w:hAnsi="Times New Roman"/>
          <w:color w:val="000000" w:themeColor="text1"/>
          <w:sz w:val="22"/>
          <w:szCs w:val="22"/>
          <w:lang w:val="vi-VN"/>
        </w:rPr>
        <w:t xml:space="preserve"> </w:t>
      </w:r>
      <w:r w:rsidR="0091537C" w:rsidRPr="00211906">
        <w:rPr>
          <w:rFonts w:ascii="Times New Roman" w:eastAsia="Times New Roman" w:hAnsi="Times New Roman"/>
          <w:color w:val="000000" w:themeColor="text1"/>
          <w:sz w:val="22"/>
          <w:szCs w:val="22"/>
          <w:lang w:val="vi-VN"/>
        </w:rPr>
        <w:t xml:space="preserve">smaller than 1, so this is </w:t>
      </w:r>
      <w:r w:rsidRPr="00211906">
        <w:rPr>
          <w:rFonts w:ascii="Times New Roman" w:eastAsia="Times New Roman" w:hAnsi="Times New Roman"/>
          <w:color w:val="000000" w:themeColor="text1"/>
          <w:sz w:val="22"/>
          <w:szCs w:val="22"/>
          <w:lang w:val="vi-VN"/>
        </w:rPr>
        <w:t>favorable</w:t>
      </w:r>
      <w:r w:rsidR="0091537C" w:rsidRPr="00211906">
        <w:rPr>
          <w:rFonts w:ascii="Times New Roman" w:eastAsia="Times New Roman" w:hAnsi="Times New Roman"/>
          <w:color w:val="000000" w:themeColor="text1"/>
          <w:sz w:val="22"/>
          <w:szCs w:val="22"/>
          <w:lang w:val="vi-VN"/>
        </w:rPr>
        <w:t xml:space="preserve">. The results </w:t>
      </w:r>
      <w:r w:rsidRPr="00211906">
        <w:rPr>
          <w:rFonts w:ascii="Times New Roman" w:eastAsia="Times New Roman" w:hAnsi="Times New Roman"/>
          <w:color w:val="000000" w:themeColor="text1"/>
          <w:sz w:val="22"/>
          <w:szCs w:val="22"/>
          <w:lang w:val="vi-VN"/>
        </w:rPr>
        <w:t>show</w:t>
      </w:r>
      <w:r w:rsidR="0091537C" w:rsidRPr="00211906">
        <w:rPr>
          <w:rFonts w:ascii="Times New Roman" w:eastAsia="Times New Roman" w:hAnsi="Times New Roman"/>
          <w:color w:val="000000" w:themeColor="text1"/>
          <w:sz w:val="22"/>
          <w:szCs w:val="22"/>
          <w:lang w:val="vi-VN"/>
        </w:rPr>
        <w:t>ed</w:t>
      </w:r>
      <w:r w:rsidRPr="00211906">
        <w:rPr>
          <w:rFonts w:ascii="Times New Roman" w:eastAsia="Times New Roman" w:hAnsi="Times New Roman"/>
          <w:color w:val="000000" w:themeColor="text1"/>
          <w:sz w:val="22"/>
          <w:szCs w:val="22"/>
          <w:lang w:val="vi-VN"/>
        </w:rPr>
        <w:t xml:space="preserve"> the good affinity between </w:t>
      </w:r>
      <w:r w:rsidR="0091537C" w:rsidRPr="00211906">
        <w:rPr>
          <w:rFonts w:ascii="Times New Roman" w:eastAsia="Times New Roman" w:hAnsi="Times New Roman"/>
          <w:color w:val="000000" w:themeColor="text1"/>
          <w:sz w:val="22"/>
          <w:szCs w:val="22"/>
          <w:lang w:val="vi-VN"/>
        </w:rPr>
        <w:t>MB moleculars</w:t>
      </w:r>
      <w:r w:rsidRPr="00211906">
        <w:rPr>
          <w:rFonts w:ascii="Times New Roman" w:eastAsia="Times New Roman" w:hAnsi="Times New Roman"/>
          <w:color w:val="000000" w:themeColor="text1"/>
          <w:sz w:val="22"/>
          <w:szCs w:val="22"/>
          <w:lang w:val="vi-VN"/>
        </w:rPr>
        <w:t xml:space="preserve"> and the </w:t>
      </w:r>
      <w:r w:rsidR="0091537C" w:rsidRPr="00211906">
        <w:rPr>
          <w:rFonts w:ascii="Times New Roman" w:eastAsia="Times New Roman" w:hAnsi="Times New Roman"/>
          <w:color w:val="000000" w:themeColor="text1"/>
          <w:sz w:val="22"/>
          <w:szCs w:val="22"/>
          <w:lang w:val="vi-VN"/>
        </w:rPr>
        <w:t xml:space="preserve">PVA/lignin </w:t>
      </w:r>
      <w:r w:rsidRPr="00211906">
        <w:rPr>
          <w:rFonts w:ascii="Times New Roman" w:eastAsia="Times New Roman" w:hAnsi="Times New Roman"/>
          <w:color w:val="000000" w:themeColor="text1"/>
          <w:sz w:val="22"/>
          <w:szCs w:val="22"/>
          <w:lang w:val="vi-VN"/>
        </w:rPr>
        <w:t>hydrogel.</w:t>
      </w:r>
    </w:p>
    <w:p w14:paraId="44A62674" w14:textId="4C7BAFE9" w:rsidR="00166B26" w:rsidRPr="00211906" w:rsidRDefault="009C319B" w:rsidP="006E3F9A">
      <w:pPr>
        <w:jc w:val="both"/>
        <w:rPr>
          <w:rFonts w:ascii="Times New Roman" w:hAnsi="Times New Roman" w:cs="Times New Roman"/>
          <w:b/>
          <w:bCs/>
          <w:sz w:val="22"/>
          <w:szCs w:val="22"/>
          <w:lang w:val="vi-VN"/>
        </w:rPr>
      </w:pPr>
      <w:r w:rsidRPr="00211906">
        <w:rPr>
          <w:rFonts w:ascii="Times New Roman" w:hAnsi="Times New Roman" w:cs="Times New Roman"/>
          <w:b/>
          <w:bCs/>
          <w:sz w:val="22"/>
          <w:szCs w:val="22"/>
          <w:lang w:val="vi-VN"/>
        </w:rPr>
        <w:t>4. CONCLUSION</w:t>
      </w:r>
    </w:p>
    <w:p w14:paraId="6CCF1E21" w14:textId="6CA48CC7" w:rsidR="00DE2C2C" w:rsidRPr="00211906" w:rsidRDefault="00DE2C2C" w:rsidP="006B5499">
      <w:pPr>
        <w:spacing w:before="120" w:after="120"/>
        <w:jc w:val="both"/>
        <w:rPr>
          <w:rFonts w:ascii="Times New Roman" w:hAnsi="Times New Roman"/>
          <w:sz w:val="22"/>
          <w:szCs w:val="22"/>
        </w:rPr>
      </w:pPr>
      <w:r w:rsidRPr="00211906">
        <w:rPr>
          <w:rFonts w:ascii="Times New Roman" w:hAnsi="Times New Roman"/>
          <w:sz w:val="22"/>
          <w:szCs w:val="22"/>
          <w:lang w:eastAsia="ja-JP"/>
        </w:rPr>
        <w:t>In this</w:t>
      </w:r>
      <w:r w:rsidRPr="00211906">
        <w:rPr>
          <w:rFonts w:ascii="Times New Roman" w:hAnsi="Times New Roman"/>
          <w:sz w:val="22"/>
          <w:szCs w:val="22"/>
          <w:lang w:val="vi-VN" w:eastAsia="ja-JP"/>
        </w:rPr>
        <w:t xml:space="preserve"> </w:t>
      </w:r>
      <w:r w:rsidRPr="00211906">
        <w:rPr>
          <w:rFonts w:ascii="Times New Roman" w:hAnsi="Times New Roman"/>
          <w:sz w:val="22"/>
          <w:szCs w:val="22"/>
          <w:lang w:eastAsia="ja-JP"/>
        </w:rPr>
        <w:t>study, the hydrogels based on PVA</w:t>
      </w:r>
      <w:r w:rsidRPr="00211906">
        <w:rPr>
          <w:rFonts w:ascii="Times New Roman" w:hAnsi="Times New Roman"/>
          <w:sz w:val="22"/>
          <w:szCs w:val="22"/>
          <w:lang w:val="vi-VN" w:eastAsia="ja-JP"/>
        </w:rPr>
        <w:t xml:space="preserve"> </w:t>
      </w:r>
      <w:r w:rsidRPr="00211906">
        <w:rPr>
          <w:rFonts w:ascii="Times New Roman" w:hAnsi="Times New Roman"/>
          <w:sz w:val="22"/>
          <w:szCs w:val="22"/>
          <w:lang w:eastAsia="ja-JP"/>
        </w:rPr>
        <w:t>and lignin were successfully</w:t>
      </w:r>
      <w:r w:rsidRPr="00211906">
        <w:rPr>
          <w:rFonts w:ascii="Times New Roman" w:hAnsi="Times New Roman"/>
          <w:sz w:val="22"/>
          <w:szCs w:val="22"/>
          <w:lang w:val="vi-VN" w:eastAsia="ja-JP"/>
        </w:rPr>
        <w:t xml:space="preserve"> </w:t>
      </w:r>
      <w:r w:rsidRPr="00211906">
        <w:rPr>
          <w:rFonts w:ascii="Times New Roman" w:hAnsi="Times New Roman"/>
          <w:sz w:val="22"/>
          <w:szCs w:val="22"/>
          <w:lang w:eastAsia="ja-JP"/>
        </w:rPr>
        <w:t>synthesized by using glyoxal crosslinker. The adsorption process was conducted</w:t>
      </w:r>
      <w:r w:rsidRPr="00211906">
        <w:rPr>
          <w:rFonts w:ascii="Times New Roman" w:hAnsi="Times New Roman"/>
          <w:sz w:val="22"/>
          <w:szCs w:val="22"/>
          <w:lang w:val="vi-VN" w:eastAsia="ja-JP"/>
        </w:rPr>
        <w:t xml:space="preserve"> by </w:t>
      </w:r>
      <w:r w:rsidRPr="00211906">
        <w:rPr>
          <w:rFonts w:ascii="Times New Roman" w:hAnsi="Times New Roman"/>
          <w:sz w:val="22"/>
          <w:szCs w:val="22"/>
          <w:lang w:eastAsia="ja-JP"/>
        </w:rPr>
        <w:t>batch experimental procedure</w:t>
      </w:r>
      <w:r w:rsidRPr="00211906">
        <w:rPr>
          <w:rFonts w:ascii="Times New Roman" w:hAnsi="Times New Roman"/>
          <w:sz w:val="22"/>
          <w:szCs w:val="22"/>
          <w:lang w:val="vi-VN" w:eastAsia="ja-JP"/>
        </w:rPr>
        <w:t xml:space="preserve"> at </w:t>
      </w:r>
      <w:r w:rsidRPr="00211906">
        <w:rPr>
          <w:rFonts w:ascii="Times New Roman" w:hAnsi="Times New Roman" w:cs="Times New Roman"/>
          <w:sz w:val="22"/>
          <w:szCs w:val="22"/>
          <w:lang w:val="vi-VN"/>
        </w:rPr>
        <w:t>31</w:t>
      </w:r>
      <w:r w:rsidR="00E43255">
        <w:rPr>
          <w:rFonts w:ascii="Times New Roman" w:hAnsi="Times New Roman" w:cs="Times New Roman"/>
          <w:sz w:val="22"/>
          <w:szCs w:val="22"/>
          <w:lang w:val="vi-VN"/>
        </w:rPr>
        <w:t xml:space="preserve"> </w:t>
      </w:r>
      <w:r w:rsidRPr="00211906">
        <w:rPr>
          <w:rFonts w:ascii="Times New Roman" w:hAnsi="Times New Roman" w:cs="Times New Roman"/>
          <w:sz w:val="22"/>
          <w:szCs w:val="22"/>
          <w:vertAlign w:val="superscript"/>
          <w:lang w:val="vi-VN"/>
        </w:rPr>
        <w:t>o</w:t>
      </w:r>
      <w:r w:rsidRPr="00211906">
        <w:rPr>
          <w:rFonts w:ascii="Times New Roman" w:hAnsi="Times New Roman" w:cs="Times New Roman"/>
          <w:sz w:val="22"/>
          <w:szCs w:val="22"/>
          <w:lang w:val="vi-VN"/>
        </w:rPr>
        <w:t>C, pH 7</w:t>
      </w:r>
      <w:r w:rsidRPr="00211906">
        <w:rPr>
          <w:rFonts w:ascii="Times New Roman" w:hAnsi="Times New Roman"/>
          <w:sz w:val="22"/>
          <w:szCs w:val="22"/>
          <w:lang w:eastAsia="ja-JP"/>
        </w:rPr>
        <w:t>.</w:t>
      </w:r>
      <w:r w:rsidRPr="00211906">
        <w:rPr>
          <w:rFonts w:ascii="Times New Roman" w:hAnsi="Times New Roman"/>
          <w:sz w:val="22"/>
          <w:szCs w:val="22"/>
          <w:lang w:val="vi-VN" w:eastAsia="ja-JP"/>
        </w:rPr>
        <w:t xml:space="preserve"> </w:t>
      </w:r>
      <w:r w:rsidRPr="00211906">
        <w:rPr>
          <w:rFonts w:ascii="Times New Roman" w:hAnsi="Times New Roman"/>
          <w:sz w:val="22"/>
          <w:szCs w:val="22"/>
          <w:lang w:eastAsia="ja-JP"/>
        </w:rPr>
        <w:t xml:space="preserve">The maximum adsorption capacity was about </w:t>
      </w:r>
      <w:r w:rsidRPr="00211906">
        <w:rPr>
          <w:rFonts w:ascii="Times New Roman" w:hAnsi="Times New Roman"/>
          <w:sz w:val="22"/>
          <w:szCs w:val="22"/>
          <w:lang w:val="vi-VN" w:eastAsia="ja-JP"/>
        </w:rPr>
        <w:t>60</w:t>
      </w:r>
      <w:r w:rsidRPr="00211906">
        <w:rPr>
          <w:rFonts w:ascii="Times New Roman" w:hAnsi="Times New Roman"/>
          <w:sz w:val="22"/>
          <w:szCs w:val="22"/>
          <w:lang w:eastAsia="ja-JP"/>
        </w:rPr>
        <w:t xml:space="preserve"> mg</w:t>
      </w:r>
      <w:r w:rsidR="00E43255">
        <w:rPr>
          <w:rFonts w:ascii="Times New Roman" w:hAnsi="Times New Roman"/>
          <w:sz w:val="22"/>
          <w:szCs w:val="22"/>
          <w:lang w:val="vi-VN" w:eastAsia="ja-JP"/>
        </w:rPr>
        <w:t>/</w:t>
      </w:r>
      <w:r w:rsidRPr="00211906">
        <w:rPr>
          <w:rFonts w:ascii="Times New Roman" w:hAnsi="Times New Roman"/>
          <w:sz w:val="22"/>
          <w:szCs w:val="22"/>
          <w:lang w:eastAsia="ja-JP"/>
        </w:rPr>
        <w:t>g. The experimental data agree</w:t>
      </w:r>
      <w:r w:rsidRPr="00211906">
        <w:rPr>
          <w:rFonts w:ascii="Times New Roman" w:hAnsi="Times New Roman"/>
          <w:sz w:val="22"/>
          <w:szCs w:val="22"/>
          <w:lang w:val="vi-VN" w:eastAsia="ja-JP"/>
        </w:rPr>
        <w:t>d with</w:t>
      </w:r>
      <w:r w:rsidRPr="00211906">
        <w:rPr>
          <w:rFonts w:ascii="Times New Roman" w:hAnsi="Times New Roman"/>
          <w:sz w:val="22"/>
          <w:szCs w:val="22"/>
          <w:lang w:eastAsia="ja-JP"/>
        </w:rPr>
        <w:t xml:space="preserve"> Langmuir isotherm model, showed</w:t>
      </w:r>
      <w:r w:rsidRPr="00211906">
        <w:rPr>
          <w:rFonts w:ascii="Times New Roman" w:hAnsi="Times New Roman"/>
          <w:sz w:val="22"/>
          <w:szCs w:val="22"/>
          <w:lang w:val="vi-VN" w:eastAsia="ja-JP"/>
        </w:rPr>
        <w:t xml:space="preserve"> that</w:t>
      </w:r>
      <w:r w:rsidRPr="00211906">
        <w:rPr>
          <w:rFonts w:ascii="Times New Roman" w:hAnsi="Times New Roman"/>
          <w:sz w:val="22"/>
          <w:szCs w:val="22"/>
          <w:lang w:eastAsia="ja-JP"/>
        </w:rPr>
        <w:t xml:space="preserve"> MB</w:t>
      </w:r>
      <w:r w:rsidRPr="00211906">
        <w:rPr>
          <w:rFonts w:ascii="Times New Roman" w:hAnsi="Times New Roman"/>
          <w:sz w:val="22"/>
          <w:szCs w:val="22"/>
          <w:lang w:val="vi-VN" w:eastAsia="ja-JP"/>
        </w:rPr>
        <w:t xml:space="preserve"> adsorbed by</w:t>
      </w:r>
      <w:r w:rsidRPr="00211906">
        <w:rPr>
          <w:rFonts w:ascii="Times New Roman" w:hAnsi="Times New Roman"/>
          <w:sz w:val="22"/>
          <w:szCs w:val="22"/>
          <w:lang w:eastAsia="ja-JP"/>
        </w:rPr>
        <w:t xml:space="preserve"> monolayer cover</w:t>
      </w:r>
      <w:r w:rsidR="002A1A4F" w:rsidRPr="00211906">
        <w:rPr>
          <w:rFonts w:ascii="Times New Roman" w:hAnsi="Times New Roman"/>
          <w:sz w:val="22"/>
          <w:szCs w:val="22"/>
          <w:lang w:eastAsia="ja-JP"/>
        </w:rPr>
        <w:t>age</w:t>
      </w:r>
      <w:r w:rsidR="002A1A4F" w:rsidRPr="00211906">
        <w:rPr>
          <w:rFonts w:ascii="Times New Roman" w:hAnsi="Times New Roman"/>
          <w:sz w:val="22"/>
          <w:szCs w:val="22"/>
          <w:lang w:val="vi-VN" w:eastAsia="ja-JP"/>
        </w:rPr>
        <w:t>s</w:t>
      </w:r>
      <w:r w:rsidRPr="00211906">
        <w:rPr>
          <w:rFonts w:ascii="Times New Roman" w:hAnsi="Times New Roman"/>
          <w:sz w:val="22"/>
          <w:szCs w:val="22"/>
          <w:lang w:val="vi-VN" w:eastAsia="ja-JP"/>
        </w:rPr>
        <w:t xml:space="preserve"> on the hydrogel surfaces</w:t>
      </w:r>
      <w:r w:rsidRPr="00211906">
        <w:rPr>
          <w:rFonts w:ascii="Times New Roman" w:hAnsi="Times New Roman"/>
          <w:sz w:val="22"/>
          <w:szCs w:val="22"/>
          <w:lang w:eastAsia="ja-JP"/>
        </w:rPr>
        <w:t>.</w:t>
      </w:r>
      <w:r w:rsidR="00AE4CEE" w:rsidRPr="00211906">
        <w:rPr>
          <w:rFonts w:ascii="Times New Roman" w:hAnsi="Times New Roman"/>
          <w:sz w:val="22"/>
          <w:szCs w:val="22"/>
          <w:lang w:eastAsia="ja-JP"/>
        </w:rPr>
        <w:t>The</w:t>
      </w:r>
      <w:r w:rsidR="00AE4CEE" w:rsidRPr="00211906">
        <w:rPr>
          <w:rFonts w:ascii="Times New Roman" w:hAnsi="Times New Roman"/>
          <w:sz w:val="22"/>
          <w:szCs w:val="22"/>
          <w:lang w:val="vi-VN" w:eastAsia="ja-JP"/>
        </w:rPr>
        <w:t xml:space="preserve"> affinity parameter was lower than </w:t>
      </w:r>
      <w:r w:rsidR="00AE4CEE" w:rsidRPr="00211906">
        <w:rPr>
          <w:rFonts w:ascii="Times New Roman" w:hAnsi="Times New Roman"/>
          <w:sz w:val="22"/>
          <w:szCs w:val="22"/>
          <w:lang w:val="vi-VN" w:eastAsia="ja-JP"/>
        </w:rPr>
        <w:lastRenderedPageBreak/>
        <w:t>1, described good affinity between MB adsorbents and the hydrogel. Moreover,</w:t>
      </w:r>
      <w:r w:rsidR="00AE4CEE" w:rsidRPr="00211906">
        <w:rPr>
          <w:rFonts w:ascii="Times New Roman" w:hAnsi="Times New Roman"/>
          <w:sz w:val="22"/>
          <w:szCs w:val="22"/>
        </w:rPr>
        <w:t xml:space="preserve"> removal efficiency</w:t>
      </w:r>
      <w:r w:rsidR="00AE4CEE" w:rsidRPr="00211906">
        <w:rPr>
          <w:rFonts w:ascii="Times New Roman" w:hAnsi="Times New Roman"/>
          <w:sz w:val="22"/>
          <w:szCs w:val="22"/>
          <w:lang w:val="vi-VN"/>
        </w:rPr>
        <w:t xml:space="preserve"> was higher than 88%</w:t>
      </w:r>
      <w:r w:rsidRPr="00211906">
        <w:rPr>
          <w:rFonts w:ascii="Times New Roman" w:hAnsi="Times New Roman"/>
          <w:sz w:val="22"/>
          <w:szCs w:val="22"/>
          <w:lang w:eastAsia="ja-JP"/>
        </w:rPr>
        <w:t xml:space="preserve">. </w:t>
      </w:r>
      <w:r w:rsidR="00AE4CEE" w:rsidRPr="00211906">
        <w:rPr>
          <w:rFonts w:ascii="Times New Roman" w:hAnsi="Times New Roman"/>
          <w:sz w:val="22"/>
          <w:szCs w:val="22"/>
          <w:lang w:eastAsia="ja-JP"/>
        </w:rPr>
        <w:t>Consequently</w:t>
      </w:r>
      <w:r w:rsidRPr="00211906">
        <w:rPr>
          <w:rFonts w:ascii="Times New Roman" w:hAnsi="Times New Roman"/>
          <w:sz w:val="22"/>
          <w:szCs w:val="22"/>
          <w:lang w:eastAsia="ja-JP"/>
        </w:rPr>
        <w:t xml:space="preserve">, the hydrogels can be </w:t>
      </w:r>
      <w:r w:rsidR="00AE4CEE" w:rsidRPr="00211906">
        <w:rPr>
          <w:rFonts w:ascii="Times New Roman" w:hAnsi="Times New Roman"/>
          <w:sz w:val="22"/>
          <w:szCs w:val="22"/>
          <w:lang w:eastAsia="ja-JP"/>
        </w:rPr>
        <w:t>applied</w:t>
      </w:r>
      <w:r w:rsidR="00AE4CEE" w:rsidRPr="00211906">
        <w:rPr>
          <w:rFonts w:ascii="Times New Roman" w:hAnsi="Times New Roman"/>
          <w:sz w:val="22"/>
          <w:szCs w:val="22"/>
          <w:lang w:val="vi-VN" w:eastAsia="ja-JP"/>
        </w:rPr>
        <w:t xml:space="preserve"> </w:t>
      </w:r>
      <w:r w:rsidRPr="00211906">
        <w:rPr>
          <w:rFonts w:ascii="Times New Roman" w:hAnsi="Times New Roman"/>
          <w:sz w:val="22"/>
          <w:szCs w:val="22"/>
          <w:lang w:eastAsia="ja-JP"/>
        </w:rPr>
        <w:t xml:space="preserve">for the removal of </w:t>
      </w:r>
      <w:r w:rsidR="00AE4CEE" w:rsidRPr="00211906">
        <w:rPr>
          <w:rFonts w:ascii="Times New Roman" w:hAnsi="Times New Roman"/>
          <w:sz w:val="22"/>
          <w:szCs w:val="22"/>
          <w:lang w:eastAsia="ja-JP"/>
        </w:rPr>
        <w:t>methylene</w:t>
      </w:r>
      <w:r w:rsidR="00AE4CEE" w:rsidRPr="00211906">
        <w:rPr>
          <w:rFonts w:ascii="Times New Roman" w:hAnsi="Times New Roman"/>
          <w:sz w:val="22"/>
          <w:szCs w:val="22"/>
          <w:lang w:val="vi-VN" w:eastAsia="ja-JP"/>
        </w:rPr>
        <w:t xml:space="preserve"> blue</w:t>
      </w:r>
      <w:r w:rsidRPr="00211906">
        <w:rPr>
          <w:rFonts w:ascii="Times New Roman" w:hAnsi="Times New Roman"/>
          <w:sz w:val="22"/>
          <w:szCs w:val="22"/>
          <w:lang w:eastAsia="ja-JP"/>
        </w:rPr>
        <w:t xml:space="preserve"> from aqueous solution.</w:t>
      </w:r>
    </w:p>
    <w:p w14:paraId="667451A7" w14:textId="77777777" w:rsidR="00AE4CEE" w:rsidRPr="00330678" w:rsidRDefault="00AE4CEE" w:rsidP="006B5499">
      <w:pPr>
        <w:pStyle w:val="loicamon"/>
        <w:spacing w:before="120" w:after="120"/>
        <w:ind w:firstLine="0"/>
        <w:rPr>
          <w:rFonts w:ascii="Times New Roman" w:hAnsi="Times New Roman"/>
          <w:iCs/>
          <w:sz w:val="22"/>
          <w:szCs w:val="22"/>
          <w:lang w:eastAsia="fr-FR"/>
        </w:rPr>
      </w:pPr>
      <w:r w:rsidRPr="00211906">
        <w:rPr>
          <w:rFonts w:ascii="Times New Roman" w:hAnsi="Times New Roman"/>
          <w:b/>
          <w:sz w:val="22"/>
          <w:szCs w:val="22"/>
        </w:rPr>
        <w:t xml:space="preserve">Acknowledgements. </w:t>
      </w:r>
      <w:r w:rsidRPr="00330678">
        <w:rPr>
          <w:rFonts w:ascii="Times New Roman" w:hAnsi="Times New Roman"/>
          <w:iCs/>
          <w:sz w:val="22"/>
          <w:szCs w:val="22"/>
        </w:rPr>
        <w:t>We acknowledge the technical support from the Faculty of Materials Technology, Ho Chi Minh City University of Technology (HCMUT), VNUHCM for this study.</w:t>
      </w:r>
    </w:p>
    <w:p w14:paraId="0C12F451" w14:textId="57C3D9BE" w:rsidR="00A309F3" w:rsidRPr="00217E4E" w:rsidRDefault="00AE4CEE" w:rsidP="00217E4E">
      <w:pPr>
        <w:pStyle w:val="EndNoteBibliography"/>
        <w:spacing w:before="120" w:after="120"/>
        <w:ind w:left="284" w:hanging="284"/>
        <w:jc w:val="both"/>
        <w:rPr>
          <w:b/>
          <w:bCs/>
          <w:sz w:val="22"/>
          <w:szCs w:val="22"/>
          <w:lang w:val="vi-VN"/>
        </w:rPr>
      </w:pPr>
      <w:r w:rsidRPr="00211906">
        <w:rPr>
          <w:b/>
          <w:bCs/>
          <w:sz w:val="22"/>
          <w:szCs w:val="22"/>
          <w:lang w:val="vi-VN"/>
        </w:rPr>
        <w:t>REFERENCES</w:t>
      </w:r>
    </w:p>
    <w:p w14:paraId="451B4D8B" w14:textId="77777777" w:rsidR="0033004C" w:rsidRPr="0033004C" w:rsidRDefault="00A309F3" w:rsidP="00F038E0">
      <w:pPr>
        <w:pStyle w:val="EndNoteBibliography"/>
        <w:ind w:left="280" w:hanging="280"/>
        <w:jc w:val="both"/>
        <w:rPr>
          <w:noProof/>
        </w:rPr>
      </w:pPr>
      <w:r>
        <w:rPr>
          <w:szCs w:val="20"/>
          <w:lang w:val="vi-VN"/>
        </w:rPr>
        <w:fldChar w:fldCharType="begin"/>
      </w:r>
      <w:r>
        <w:rPr>
          <w:szCs w:val="20"/>
          <w:lang w:val="vi-VN"/>
        </w:rPr>
        <w:instrText xml:space="preserve"> ADDIN EN.REFLIST </w:instrText>
      </w:r>
      <w:r>
        <w:rPr>
          <w:szCs w:val="20"/>
          <w:lang w:val="vi-VN"/>
        </w:rPr>
        <w:fldChar w:fldCharType="separate"/>
      </w:r>
      <w:r w:rsidR="0033004C" w:rsidRPr="0033004C">
        <w:rPr>
          <w:noProof/>
        </w:rPr>
        <w:t>1.</w:t>
      </w:r>
      <w:r w:rsidR="0033004C" w:rsidRPr="0033004C">
        <w:rPr>
          <w:noProof/>
        </w:rPr>
        <w:tab/>
        <w:t>G. Zhao, T. Sun, D. Wang, S. Chen, Y. Ding, Y. Li, G. Shi, H. Sun, S. Wu, Y. Li, C. Wu, Y. Li, Z. Yu, and Z. Chen. Treated wastewater and weak removal mechanisms enhance nitrate pollution in metropolitan rivers</w:t>
      </w:r>
      <w:r w:rsidR="0033004C" w:rsidRPr="0033004C">
        <w:rPr>
          <w:i/>
          <w:noProof/>
        </w:rPr>
        <w:t>,</w:t>
      </w:r>
      <w:r w:rsidR="0033004C" w:rsidRPr="0033004C">
        <w:rPr>
          <w:noProof/>
        </w:rPr>
        <w:t xml:space="preserve"> </w:t>
      </w:r>
      <w:r w:rsidR="0033004C" w:rsidRPr="0033004C">
        <w:rPr>
          <w:i/>
          <w:noProof/>
        </w:rPr>
        <w:t>Environmental Research</w:t>
      </w:r>
      <w:r w:rsidR="0033004C" w:rsidRPr="0033004C">
        <w:rPr>
          <w:noProof/>
        </w:rPr>
        <w:t xml:space="preserve">, </w:t>
      </w:r>
      <w:r w:rsidR="0033004C" w:rsidRPr="0033004C">
        <w:rPr>
          <w:b/>
          <w:noProof/>
        </w:rPr>
        <w:t>2023</w:t>
      </w:r>
      <w:r w:rsidR="0033004C" w:rsidRPr="0033004C">
        <w:rPr>
          <w:noProof/>
        </w:rPr>
        <w:t>, 231, 116182.</w:t>
      </w:r>
    </w:p>
    <w:p w14:paraId="55A2E6B2" w14:textId="77777777" w:rsidR="0033004C" w:rsidRPr="0033004C" w:rsidRDefault="0033004C" w:rsidP="00F038E0">
      <w:pPr>
        <w:pStyle w:val="EndNoteBibliography"/>
        <w:ind w:left="280" w:hanging="280"/>
        <w:jc w:val="both"/>
        <w:rPr>
          <w:noProof/>
        </w:rPr>
      </w:pPr>
      <w:r w:rsidRPr="0033004C">
        <w:rPr>
          <w:noProof/>
        </w:rPr>
        <w:t>2.</w:t>
      </w:r>
      <w:r w:rsidRPr="0033004C">
        <w:rPr>
          <w:noProof/>
        </w:rPr>
        <w:tab/>
        <w:t>S. Pal and S. Debanshi. Exploring the effect of wastewater pollution susceptibility towards wetland provisioning services</w:t>
      </w:r>
      <w:r w:rsidRPr="0033004C">
        <w:rPr>
          <w:i/>
          <w:noProof/>
        </w:rPr>
        <w:t>,</w:t>
      </w:r>
      <w:r w:rsidRPr="0033004C">
        <w:rPr>
          <w:noProof/>
        </w:rPr>
        <w:t xml:space="preserve"> </w:t>
      </w:r>
      <w:r w:rsidRPr="0033004C">
        <w:rPr>
          <w:i/>
          <w:noProof/>
        </w:rPr>
        <w:t>Ecohydrology &amp; Hydrobiology</w:t>
      </w:r>
      <w:r w:rsidRPr="0033004C">
        <w:rPr>
          <w:noProof/>
        </w:rPr>
        <w:t xml:space="preserve">, </w:t>
      </w:r>
      <w:r w:rsidRPr="0033004C">
        <w:rPr>
          <w:b/>
          <w:noProof/>
        </w:rPr>
        <w:t>2023</w:t>
      </w:r>
      <w:r w:rsidRPr="0033004C">
        <w:rPr>
          <w:noProof/>
        </w:rPr>
        <w:t>, 23(</w:t>
      </w:r>
      <w:r w:rsidRPr="0033004C">
        <w:rPr>
          <w:i/>
          <w:noProof/>
        </w:rPr>
        <w:t>1</w:t>
      </w:r>
      <w:r w:rsidRPr="0033004C">
        <w:rPr>
          <w:noProof/>
        </w:rPr>
        <w:t>), 162-176.</w:t>
      </w:r>
    </w:p>
    <w:p w14:paraId="430E92DD" w14:textId="77777777" w:rsidR="0033004C" w:rsidRPr="0033004C" w:rsidRDefault="0033004C" w:rsidP="00F038E0">
      <w:pPr>
        <w:pStyle w:val="EndNoteBibliography"/>
        <w:ind w:left="280" w:hanging="280"/>
        <w:jc w:val="both"/>
        <w:rPr>
          <w:noProof/>
        </w:rPr>
      </w:pPr>
      <w:r w:rsidRPr="0033004C">
        <w:rPr>
          <w:noProof/>
        </w:rPr>
        <w:t>3.</w:t>
      </w:r>
      <w:r w:rsidRPr="0033004C">
        <w:rPr>
          <w:noProof/>
        </w:rPr>
        <w:tab/>
        <w:t>F. Kazembeigi, S. Bayad, A. Yousefi Nasab, M. Doraghi, and I. Parseh. Techno-environmental study on the consequences of carwash wastewater and its management methods</w:t>
      </w:r>
      <w:r w:rsidRPr="0033004C">
        <w:rPr>
          <w:i/>
          <w:noProof/>
        </w:rPr>
        <w:t>,</w:t>
      </w:r>
      <w:r w:rsidRPr="0033004C">
        <w:rPr>
          <w:noProof/>
        </w:rPr>
        <w:t xml:space="preserve"> </w:t>
      </w:r>
      <w:r w:rsidRPr="0033004C">
        <w:rPr>
          <w:i/>
          <w:noProof/>
        </w:rPr>
        <w:t>Heliyon</w:t>
      </w:r>
      <w:r w:rsidRPr="0033004C">
        <w:rPr>
          <w:noProof/>
        </w:rPr>
        <w:t xml:space="preserve">, </w:t>
      </w:r>
      <w:r w:rsidRPr="0033004C">
        <w:rPr>
          <w:b/>
          <w:noProof/>
        </w:rPr>
        <w:t>2023</w:t>
      </w:r>
      <w:r w:rsidRPr="0033004C">
        <w:rPr>
          <w:noProof/>
        </w:rPr>
        <w:t>, e19764.</w:t>
      </w:r>
    </w:p>
    <w:p w14:paraId="5A942977" w14:textId="77777777" w:rsidR="0033004C" w:rsidRPr="0033004C" w:rsidRDefault="0033004C" w:rsidP="00F038E0">
      <w:pPr>
        <w:pStyle w:val="EndNoteBibliography"/>
        <w:ind w:left="280" w:hanging="280"/>
        <w:jc w:val="both"/>
        <w:rPr>
          <w:noProof/>
        </w:rPr>
      </w:pPr>
      <w:r w:rsidRPr="0033004C">
        <w:rPr>
          <w:noProof/>
        </w:rPr>
        <w:t>4.</w:t>
      </w:r>
      <w:r w:rsidRPr="0033004C">
        <w:rPr>
          <w:noProof/>
        </w:rPr>
        <w:tab/>
        <w:t>P. Chowdhary, A. Raj, and R. N. Bharagava. Environmental pollution and health hazards from distillery wastewater and treatment approaches to combat the environmental threats: A review</w:t>
      </w:r>
      <w:r w:rsidRPr="0033004C">
        <w:rPr>
          <w:i/>
          <w:noProof/>
        </w:rPr>
        <w:t>,</w:t>
      </w:r>
      <w:r w:rsidRPr="0033004C">
        <w:rPr>
          <w:noProof/>
        </w:rPr>
        <w:t xml:space="preserve"> </w:t>
      </w:r>
      <w:r w:rsidRPr="0033004C">
        <w:rPr>
          <w:i/>
          <w:noProof/>
        </w:rPr>
        <w:t>Chemosphere</w:t>
      </w:r>
      <w:r w:rsidRPr="0033004C">
        <w:rPr>
          <w:noProof/>
        </w:rPr>
        <w:t xml:space="preserve">, </w:t>
      </w:r>
      <w:r w:rsidRPr="0033004C">
        <w:rPr>
          <w:b/>
          <w:noProof/>
        </w:rPr>
        <w:t>2018</w:t>
      </w:r>
      <w:r w:rsidRPr="0033004C">
        <w:rPr>
          <w:noProof/>
        </w:rPr>
        <w:t>, 194, 229-246.</w:t>
      </w:r>
    </w:p>
    <w:p w14:paraId="27F55B50" w14:textId="77777777" w:rsidR="0033004C" w:rsidRPr="0033004C" w:rsidRDefault="0033004C" w:rsidP="00F038E0">
      <w:pPr>
        <w:pStyle w:val="EndNoteBibliography"/>
        <w:ind w:left="280" w:hanging="280"/>
        <w:jc w:val="both"/>
        <w:rPr>
          <w:noProof/>
        </w:rPr>
      </w:pPr>
      <w:r w:rsidRPr="0033004C">
        <w:rPr>
          <w:noProof/>
        </w:rPr>
        <w:t>5.</w:t>
      </w:r>
      <w:r w:rsidRPr="0033004C">
        <w:rPr>
          <w:noProof/>
        </w:rPr>
        <w:tab/>
        <w:t>F. B. Elehinafe, O. Agboola, A. D. Vershima, and G. O. Bamigboye. Insights on the advanced separation processes in water pollution analyses and wastewater treatment – A review</w:t>
      </w:r>
      <w:r w:rsidRPr="0033004C">
        <w:rPr>
          <w:i/>
          <w:noProof/>
        </w:rPr>
        <w:t>,</w:t>
      </w:r>
      <w:r w:rsidRPr="0033004C">
        <w:rPr>
          <w:noProof/>
        </w:rPr>
        <w:t xml:space="preserve"> </w:t>
      </w:r>
      <w:r w:rsidRPr="0033004C">
        <w:rPr>
          <w:i/>
          <w:noProof/>
        </w:rPr>
        <w:t>South African Journal of Chemical Engineering</w:t>
      </w:r>
      <w:r w:rsidRPr="0033004C">
        <w:rPr>
          <w:noProof/>
        </w:rPr>
        <w:t xml:space="preserve">, </w:t>
      </w:r>
      <w:r w:rsidRPr="0033004C">
        <w:rPr>
          <w:b/>
          <w:noProof/>
        </w:rPr>
        <w:t>2022</w:t>
      </w:r>
      <w:r w:rsidRPr="0033004C">
        <w:rPr>
          <w:noProof/>
        </w:rPr>
        <w:t>, 42, 188-200.</w:t>
      </w:r>
    </w:p>
    <w:p w14:paraId="7A4FB6DF" w14:textId="77777777" w:rsidR="0033004C" w:rsidRPr="0033004C" w:rsidRDefault="0033004C" w:rsidP="00F038E0">
      <w:pPr>
        <w:pStyle w:val="EndNoteBibliography"/>
        <w:ind w:left="280" w:hanging="280"/>
        <w:jc w:val="both"/>
        <w:rPr>
          <w:noProof/>
        </w:rPr>
      </w:pPr>
      <w:r w:rsidRPr="0033004C">
        <w:rPr>
          <w:noProof/>
        </w:rPr>
        <w:t>6.</w:t>
      </w:r>
      <w:r w:rsidRPr="0033004C">
        <w:rPr>
          <w:noProof/>
        </w:rPr>
        <w:tab/>
        <w:t>C.-Y. Lai, Y.-M. Sun, and Y.-L. Liu. Water-soluble ozonated lignin as a hydrophilic modifier for poly(vinyl alcohol) membranes for pervaporation desalination</w:t>
      </w:r>
      <w:r w:rsidRPr="0033004C">
        <w:rPr>
          <w:i/>
          <w:noProof/>
        </w:rPr>
        <w:t>,</w:t>
      </w:r>
      <w:r w:rsidRPr="0033004C">
        <w:rPr>
          <w:noProof/>
        </w:rPr>
        <w:t xml:space="preserve"> </w:t>
      </w:r>
      <w:r w:rsidRPr="0033004C">
        <w:rPr>
          <w:i/>
          <w:noProof/>
        </w:rPr>
        <w:t>Journal of Membrane Science</w:t>
      </w:r>
      <w:r w:rsidRPr="0033004C">
        <w:rPr>
          <w:noProof/>
        </w:rPr>
        <w:t xml:space="preserve">, </w:t>
      </w:r>
      <w:r w:rsidRPr="0033004C">
        <w:rPr>
          <w:b/>
          <w:noProof/>
        </w:rPr>
        <w:t>2023</w:t>
      </w:r>
      <w:r w:rsidRPr="0033004C">
        <w:rPr>
          <w:noProof/>
        </w:rPr>
        <w:t>, 685, 121959.</w:t>
      </w:r>
    </w:p>
    <w:p w14:paraId="0A3F4AD6" w14:textId="77777777" w:rsidR="0033004C" w:rsidRPr="0033004C" w:rsidRDefault="0033004C" w:rsidP="00F038E0">
      <w:pPr>
        <w:pStyle w:val="EndNoteBibliography"/>
        <w:ind w:left="280" w:hanging="280"/>
        <w:jc w:val="both"/>
        <w:rPr>
          <w:noProof/>
        </w:rPr>
      </w:pPr>
      <w:r w:rsidRPr="0033004C">
        <w:rPr>
          <w:noProof/>
        </w:rPr>
        <w:t>7.</w:t>
      </w:r>
      <w:r w:rsidRPr="0033004C">
        <w:rPr>
          <w:noProof/>
        </w:rPr>
        <w:tab/>
        <w:t>R. Sivakumar and N. Y. Lee. Adsorptive removal of organic pollutant methylene blue using polysaccharide-based composite hydrogels</w:t>
      </w:r>
      <w:r w:rsidRPr="0033004C">
        <w:rPr>
          <w:i/>
          <w:noProof/>
        </w:rPr>
        <w:t>,</w:t>
      </w:r>
      <w:r w:rsidRPr="0033004C">
        <w:rPr>
          <w:noProof/>
        </w:rPr>
        <w:t xml:space="preserve"> </w:t>
      </w:r>
      <w:r w:rsidRPr="0033004C">
        <w:rPr>
          <w:i/>
          <w:noProof/>
        </w:rPr>
        <w:t>Chemosphere</w:t>
      </w:r>
      <w:r w:rsidRPr="0033004C">
        <w:rPr>
          <w:noProof/>
        </w:rPr>
        <w:t xml:space="preserve">, </w:t>
      </w:r>
      <w:r w:rsidRPr="0033004C">
        <w:rPr>
          <w:b/>
          <w:noProof/>
        </w:rPr>
        <w:t>2022</w:t>
      </w:r>
      <w:r w:rsidRPr="0033004C">
        <w:rPr>
          <w:noProof/>
        </w:rPr>
        <w:t>, 286, 131890.</w:t>
      </w:r>
    </w:p>
    <w:p w14:paraId="28FEA7AD" w14:textId="77777777" w:rsidR="0033004C" w:rsidRPr="0033004C" w:rsidRDefault="0033004C" w:rsidP="00F038E0">
      <w:pPr>
        <w:pStyle w:val="EndNoteBibliography"/>
        <w:ind w:left="280" w:hanging="280"/>
        <w:jc w:val="both"/>
        <w:rPr>
          <w:noProof/>
        </w:rPr>
      </w:pPr>
      <w:r w:rsidRPr="0033004C">
        <w:rPr>
          <w:noProof/>
        </w:rPr>
        <w:t>8.</w:t>
      </w:r>
      <w:r w:rsidRPr="0033004C">
        <w:rPr>
          <w:noProof/>
        </w:rPr>
        <w:tab/>
        <w:t>E. U. Mughal, A. Javaid, M. Imran, M. A. S. Abourehab, E. B. Elkaeed, N. Naeem, A. Y. A. Alzahrani, A. Sadiq, and S. F. Kainat. Complexes of terpyridine scaffold as efficient photocatalysts for the degradation of methylene blue pollutant in wastewater effluents</w:t>
      </w:r>
      <w:r w:rsidRPr="0033004C">
        <w:rPr>
          <w:i/>
          <w:noProof/>
        </w:rPr>
        <w:t>,</w:t>
      </w:r>
      <w:r w:rsidRPr="0033004C">
        <w:rPr>
          <w:noProof/>
        </w:rPr>
        <w:t xml:space="preserve"> </w:t>
      </w:r>
      <w:r w:rsidRPr="0033004C">
        <w:rPr>
          <w:i/>
          <w:noProof/>
        </w:rPr>
        <w:t>Inorganica Chimica Acta</w:t>
      </w:r>
      <w:r w:rsidRPr="0033004C">
        <w:rPr>
          <w:noProof/>
        </w:rPr>
        <w:t xml:space="preserve">, </w:t>
      </w:r>
      <w:r w:rsidRPr="0033004C">
        <w:rPr>
          <w:b/>
          <w:noProof/>
        </w:rPr>
        <w:t>2023</w:t>
      </w:r>
      <w:r w:rsidRPr="0033004C">
        <w:rPr>
          <w:noProof/>
        </w:rPr>
        <w:t>, 546, 121329.</w:t>
      </w:r>
    </w:p>
    <w:p w14:paraId="5F18AB14" w14:textId="77777777" w:rsidR="0033004C" w:rsidRPr="0033004C" w:rsidRDefault="0033004C" w:rsidP="00F038E0">
      <w:pPr>
        <w:pStyle w:val="EndNoteBibliography"/>
        <w:ind w:left="280" w:hanging="280"/>
        <w:jc w:val="both"/>
        <w:rPr>
          <w:noProof/>
        </w:rPr>
      </w:pPr>
      <w:r w:rsidRPr="0033004C">
        <w:rPr>
          <w:noProof/>
        </w:rPr>
        <w:t>9.</w:t>
      </w:r>
      <w:r w:rsidRPr="0033004C">
        <w:rPr>
          <w:noProof/>
        </w:rPr>
        <w:tab/>
        <w:t xml:space="preserve">S. S. Vedula and G. D. Yadav. Wastewater treatment containing methylene blue dye as pollutant using adsorption by chitosan lignin </w:t>
      </w:r>
      <w:r w:rsidRPr="0033004C">
        <w:rPr>
          <w:noProof/>
        </w:rPr>
        <w:t>membrane: Development of membrane, characterization and kinetics of adsorption</w:t>
      </w:r>
      <w:r w:rsidRPr="0033004C">
        <w:rPr>
          <w:i/>
          <w:noProof/>
        </w:rPr>
        <w:t>,</w:t>
      </w:r>
      <w:r w:rsidRPr="0033004C">
        <w:rPr>
          <w:noProof/>
        </w:rPr>
        <w:t xml:space="preserve"> </w:t>
      </w:r>
      <w:r w:rsidRPr="0033004C">
        <w:rPr>
          <w:i/>
          <w:noProof/>
        </w:rPr>
        <w:t>Journal of the Indian Chemical Society</w:t>
      </w:r>
      <w:r w:rsidRPr="0033004C">
        <w:rPr>
          <w:noProof/>
        </w:rPr>
        <w:t xml:space="preserve">, </w:t>
      </w:r>
      <w:r w:rsidRPr="0033004C">
        <w:rPr>
          <w:b/>
          <w:noProof/>
        </w:rPr>
        <w:t>2022</w:t>
      </w:r>
      <w:r w:rsidRPr="0033004C">
        <w:rPr>
          <w:noProof/>
        </w:rPr>
        <w:t>, 99(</w:t>
      </w:r>
      <w:r w:rsidRPr="0033004C">
        <w:rPr>
          <w:i/>
          <w:noProof/>
        </w:rPr>
        <w:t>1</w:t>
      </w:r>
      <w:r w:rsidRPr="0033004C">
        <w:rPr>
          <w:noProof/>
        </w:rPr>
        <w:t>), 100263.</w:t>
      </w:r>
    </w:p>
    <w:p w14:paraId="099DCC82" w14:textId="77777777" w:rsidR="0033004C" w:rsidRPr="0033004C" w:rsidRDefault="0033004C" w:rsidP="00F038E0">
      <w:pPr>
        <w:pStyle w:val="EndNoteBibliography"/>
        <w:ind w:left="280" w:hanging="280"/>
        <w:jc w:val="both"/>
        <w:rPr>
          <w:noProof/>
        </w:rPr>
      </w:pPr>
      <w:r w:rsidRPr="0033004C">
        <w:rPr>
          <w:noProof/>
        </w:rPr>
        <w:t>10.</w:t>
      </w:r>
      <w:r w:rsidRPr="0033004C">
        <w:rPr>
          <w:noProof/>
        </w:rPr>
        <w:tab/>
        <w:t>A. A. Hamid, J. Alam, A. K. Shukla, F. A. A. Ali, and M. Alhoshan. Sustainable removal of phenol from wastewater using a biopolymer hydrogel adsorbent comprising crosslinked chitosan and κ-carrageenan</w:t>
      </w:r>
      <w:r w:rsidRPr="0033004C">
        <w:rPr>
          <w:i/>
          <w:noProof/>
        </w:rPr>
        <w:t>,</w:t>
      </w:r>
      <w:r w:rsidRPr="0033004C">
        <w:rPr>
          <w:noProof/>
        </w:rPr>
        <w:t xml:space="preserve"> </w:t>
      </w:r>
      <w:r w:rsidRPr="0033004C">
        <w:rPr>
          <w:i/>
          <w:noProof/>
        </w:rPr>
        <w:t>International Journal of Biological Macromolecules</w:t>
      </w:r>
      <w:r w:rsidRPr="0033004C">
        <w:rPr>
          <w:noProof/>
        </w:rPr>
        <w:t xml:space="preserve">, </w:t>
      </w:r>
      <w:r w:rsidRPr="0033004C">
        <w:rPr>
          <w:b/>
          <w:noProof/>
        </w:rPr>
        <w:t>2023</w:t>
      </w:r>
      <w:r w:rsidRPr="0033004C">
        <w:rPr>
          <w:noProof/>
        </w:rPr>
        <w:t>, 251, 126340.</w:t>
      </w:r>
    </w:p>
    <w:p w14:paraId="5E3BFC44" w14:textId="77777777" w:rsidR="0033004C" w:rsidRPr="0033004C" w:rsidRDefault="0033004C" w:rsidP="00F038E0">
      <w:pPr>
        <w:pStyle w:val="EndNoteBibliography"/>
        <w:ind w:left="280" w:hanging="280"/>
        <w:jc w:val="both"/>
        <w:rPr>
          <w:noProof/>
        </w:rPr>
      </w:pPr>
      <w:r w:rsidRPr="0033004C">
        <w:rPr>
          <w:noProof/>
        </w:rPr>
        <w:t>11.</w:t>
      </w:r>
      <w:r w:rsidRPr="0033004C">
        <w:rPr>
          <w:noProof/>
        </w:rPr>
        <w:tab/>
        <w:t>S. Ahmad, M. S. Tanweer, T. A. Mir, M. Alam, S. Ikram, and J. N. Sheikh. Antimicrobial gum based hydrogels as adsorbents for the removal of organic and inorganic pollutants</w:t>
      </w:r>
      <w:r w:rsidRPr="0033004C">
        <w:rPr>
          <w:i/>
          <w:noProof/>
        </w:rPr>
        <w:t>,</w:t>
      </w:r>
      <w:r w:rsidRPr="0033004C">
        <w:rPr>
          <w:noProof/>
        </w:rPr>
        <w:t xml:space="preserve"> </w:t>
      </w:r>
      <w:r w:rsidRPr="0033004C">
        <w:rPr>
          <w:i/>
          <w:noProof/>
        </w:rPr>
        <w:t>Journal of Water Process Engineering</w:t>
      </w:r>
      <w:r w:rsidRPr="0033004C">
        <w:rPr>
          <w:noProof/>
        </w:rPr>
        <w:t xml:space="preserve">, </w:t>
      </w:r>
      <w:r w:rsidRPr="0033004C">
        <w:rPr>
          <w:b/>
          <w:noProof/>
        </w:rPr>
        <w:t>2023</w:t>
      </w:r>
      <w:r w:rsidRPr="0033004C">
        <w:rPr>
          <w:noProof/>
        </w:rPr>
        <w:t>, 51, 103377.</w:t>
      </w:r>
    </w:p>
    <w:p w14:paraId="4D9C202B" w14:textId="77777777" w:rsidR="0033004C" w:rsidRPr="0033004C" w:rsidRDefault="0033004C" w:rsidP="00F038E0">
      <w:pPr>
        <w:pStyle w:val="EndNoteBibliography"/>
        <w:ind w:left="280" w:hanging="280"/>
        <w:jc w:val="both"/>
        <w:rPr>
          <w:noProof/>
        </w:rPr>
      </w:pPr>
      <w:r w:rsidRPr="0033004C">
        <w:rPr>
          <w:noProof/>
        </w:rPr>
        <w:t>12.</w:t>
      </w:r>
      <w:r w:rsidRPr="0033004C">
        <w:rPr>
          <w:noProof/>
        </w:rPr>
        <w:tab/>
        <w:t>L. Sellaoui, F. Abdulaziz, S. Chebaane, L. Manai, A. Azhary, A. H. Alsehli, M. M. Alsowayigh, A. Piscitelli, and A. Erto. Adsorption of pharmaceutical pollutants on activated carbon: Physicochemical assessment of the adsorption mechanism via advanced modelling</w:t>
      </w:r>
      <w:r w:rsidRPr="0033004C">
        <w:rPr>
          <w:i/>
          <w:noProof/>
        </w:rPr>
        <w:t>,</w:t>
      </w:r>
      <w:r w:rsidRPr="0033004C">
        <w:rPr>
          <w:noProof/>
        </w:rPr>
        <w:t xml:space="preserve"> </w:t>
      </w:r>
      <w:r w:rsidRPr="0033004C">
        <w:rPr>
          <w:i/>
          <w:noProof/>
        </w:rPr>
        <w:t>Journal of Molecular Liquids</w:t>
      </w:r>
      <w:r w:rsidRPr="0033004C">
        <w:rPr>
          <w:noProof/>
        </w:rPr>
        <w:t xml:space="preserve">, </w:t>
      </w:r>
      <w:r w:rsidRPr="0033004C">
        <w:rPr>
          <w:b/>
          <w:noProof/>
        </w:rPr>
        <w:t>2023</w:t>
      </w:r>
      <w:r w:rsidRPr="0033004C">
        <w:rPr>
          <w:noProof/>
        </w:rPr>
        <w:t>, 389, 122929.</w:t>
      </w:r>
    </w:p>
    <w:p w14:paraId="09E73356" w14:textId="77777777" w:rsidR="0033004C" w:rsidRPr="0033004C" w:rsidRDefault="0033004C" w:rsidP="00F038E0">
      <w:pPr>
        <w:pStyle w:val="EndNoteBibliography"/>
        <w:ind w:left="280" w:hanging="280"/>
        <w:jc w:val="both"/>
        <w:rPr>
          <w:noProof/>
        </w:rPr>
      </w:pPr>
      <w:r w:rsidRPr="0033004C">
        <w:rPr>
          <w:noProof/>
        </w:rPr>
        <w:t>13.</w:t>
      </w:r>
      <w:r w:rsidRPr="0033004C">
        <w:rPr>
          <w:noProof/>
        </w:rPr>
        <w:tab/>
        <w:t>X. Huang, W. Mu, and C. Chang. CTAB Intercalation into Two-Dimensional Transition-Metal Carbides: Enhancing Adsorption Performance of Cr (VI)</w:t>
      </w:r>
      <w:r w:rsidRPr="0033004C">
        <w:rPr>
          <w:i/>
          <w:noProof/>
        </w:rPr>
        <w:t>,</w:t>
      </w:r>
      <w:r w:rsidRPr="0033004C">
        <w:rPr>
          <w:noProof/>
        </w:rPr>
        <w:t xml:space="preserve"> </w:t>
      </w:r>
      <w:r w:rsidRPr="0033004C">
        <w:rPr>
          <w:i/>
          <w:noProof/>
        </w:rPr>
        <w:t>Journal of Alloys and Compounds</w:t>
      </w:r>
      <w:r w:rsidRPr="0033004C">
        <w:rPr>
          <w:noProof/>
        </w:rPr>
        <w:t xml:space="preserve">, </w:t>
      </w:r>
      <w:r w:rsidRPr="0033004C">
        <w:rPr>
          <w:b/>
          <w:noProof/>
        </w:rPr>
        <w:t>2023</w:t>
      </w:r>
      <w:r w:rsidRPr="0033004C">
        <w:rPr>
          <w:noProof/>
        </w:rPr>
        <w:t>, 172012.</w:t>
      </w:r>
    </w:p>
    <w:p w14:paraId="41CC65B3" w14:textId="77777777" w:rsidR="0033004C" w:rsidRPr="0033004C" w:rsidRDefault="0033004C" w:rsidP="00F038E0">
      <w:pPr>
        <w:pStyle w:val="EndNoteBibliography"/>
        <w:ind w:left="280" w:hanging="280"/>
        <w:jc w:val="both"/>
        <w:rPr>
          <w:noProof/>
        </w:rPr>
      </w:pPr>
      <w:r w:rsidRPr="0033004C">
        <w:rPr>
          <w:noProof/>
        </w:rPr>
        <w:t>14.</w:t>
      </w:r>
      <w:r w:rsidRPr="0033004C">
        <w:rPr>
          <w:noProof/>
        </w:rPr>
        <w:tab/>
        <w:t>X. Cheng, Y. Cheng, C. Wang, B. Hu, and J. Wang. Calculation methods on methane adsorption phase density in coal: A critical review and new insights</w:t>
      </w:r>
      <w:r w:rsidRPr="0033004C">
        <w:rPr>
          <w:i/>
          <w:noProof/>
        </w:rPr>
        <w:t>,</w:t>
      </w:r>
      <w:r w:rsidRPr="0033004C">
        <w:rPr>
          <w:noProof/>
        </w:rPr>
        <w:t xml:space="preserve"> </w:t>
      </w:r>
      <w:r w:rsidRPr="0033004C">
        <w:rPr>
          <w:i/>
          <w:noProof/>
        </w:rPr>
        <w:t>Chemical Engineering Journal</w:t>
      </w:r>
      <w:r w:rsidRPr="0033004C">
        <w:rPr>
          <w:noProof/>
        </w:rPr>
        <w:t xml:space="preserve">, </w:t>
      </w:r>
      <w:r w:rsidRPr="0033004C">
        <w:rPr>
          <w:b/>
          <w:noProof/>
        </w:rPr>
        <w:t>2023</w:t>
      </w:r>
      <w:r w:rsidRPr="0033004C">
        <w:rPr>
          <w:noProof/>
        </w:rPr>
        <w:t>, 472, 144778.</w:t>
      </w:r>
    </w:p>
    <w:p w14:paraId="45DD47EA" w14:textId="77777777" w:rsidR="0033004C" w:rsidRPr="0033004C" w:rsidRDefault="0033004C" w:rsidP="00F038E0">
      <w:pPr>
        <w:pStyle w:val="EndNoteBibliography"/>
        <w:ind w:left="280" w:hanging="280"/>
        <w:jc w:val="both"/>
        <w:rPr>
          <w:noProof/>
        </w:rPr>
      </w:pPr>
      <w:r w:rsidRPr="0033004C">
        <w:rPr>
          <w:noProof/>
        </w:rPr>
        <w:t>15.</w:t>
      </w:r>
      <w:r w:rsidRPr="0033004C">
        <w:rPr>
          <w:noProof/>
        </w:rPr>
        <w:tab/>
        <w:t>Z. Chen, J. Luo, Y. Hu, Y. Fu, J. Meng, S. Luo, L. Wang, Y. Zhang, J. Zhou, M. Zhang, and H. Qin. Fabrication of lignin reinforced hybrid hydrogels with antimicrobial and self-adhesion for strain sensors</w:t>
      </w:r>
      <w:r w:rsidRPr="0033004C">
        <w:rPr>
          <w:i/>
          <w:noProof/>
        </w:rPr>
        <w:t>,</w:t>
      </w:r>
      <w:r w:rsidRPr="0033004C">
        <w:rPr>
          <w:noProof/>
        </w:rPr>
        <w:t xml:space="preserve"> </w:t>
      </w:r>
      <w:r w:rsidRPr="0033004C">
        <w:rPr>
          <w:i/>
          <w:noProof/>
        </w:rPr>
        <w:t>International Journal of Biological Macromolecules</w:t>
      </w:r>
      <w:r w:rsidRPr="0033004C">
        <w:rPr>
          <w:noProof/>
        </w:rPr>
        <w:t xml:space="preserve">, </w:t>
      </w:r>
      <w:r w:rsidRPr="0033004C">
        <w:rPr>
          <w:b/>
          <w:noProof/>
        </w:rPr>
        <w:t>2022</w:t>
      </w:r>
      <w:r w:rsidRPr="0033004C">
        <w:rPr>
          <w:noProof/>
        </w:rPr>
        <w:t>, 222, 487-496.</w:t>
      </w:r>
    </w:p>
    <w:p w14:paraId="008814E2" w14:textId="77777777" w:rsidR="0033004C" w:rsidRPr="0033004C" w:rsidRDefault="0033004C" w:rsidP="00F038E0">
      <w:pPr>
        <w:pStyle w:val="EndNoteBibliography"/>
        <w:ind w:left="280" w:hanging="280"/>
        <w:jc w:val="both"/>
        <w:rPr>
          <w:noProof/>
        </w:rPr>
      </w:pPr>
      <w:r w:rsidRPr="0033004C">
        <w:rPr>
          <w:noProof/>
        </w:rPr>
        <w:t>16.</w:t>
      </w:r>
      <w:r w:rsidRPr="0033004C">
        <w:rPr>
          <w:noProof/>
        </w:rPr>
        <w:tab/>
        <w:t>K. Ingtipi, B. J. Choudhury, and V. S. Moholkar. Ultrasound assisted lignin-decorated MWCNT doped flexible PVA–Chitosan composite hydrogel</w:t>
      </w:r>
      <w:r w:rsidRPr="0033004C">
        <w:rPr>
          <w:i/>
          <w:noProof/>
        </w:rPr>
        <w:t>,</w:t>
      </w:r>
      <w:r w:rsidRPr="0033004C">
        <w:rPr>
          <w:noProof/>
        </w:rPr>
        <w:t xml:space="preserve"> </w:t>
      </w:r>
      <w:r w:rsidRPr="0033004C">
        <w:rPr>
          <w:i/>
          <w:noProof/>
        </w:rPr>
        <w:t>Materials Today Communications</w:t>
      </w:r>
      <w:r w:rsidRPr="0033004C">
        <w:rPr>
          <w:noProof/>
        </w:rPr>
        <w:t xml:space="preserve">, </w:t>
      </w:r>
      <w:r w:rsidRPr="0033004C">
        <w:rPr>
          <w:b/>
          <w:noProof/>
        </w:rPr>
        <w:t>2023</w:t>
      </w:r>
      <w:r w:rsidRPr="0033004C">
        <w:rPr>
          <w:noProof/>
        </w:rPr>
        <w:t>, 35, 105676.</w:t>
      </w:r>
    </w:p>
    <w:p w14:paraId="40F42A9F" w14:textId="77777777" w:rsidR="0033004C" w:rsidRPr="0033004C" w:rsidRDefault="0033004C" w:rsidP="00F038E0">
      <w:pPr>
        <w:pStyle w:val="EndNoteBibliography"/>
        <w:ind w:left="280" w:hanging="280"/>
        <w:jc w:val="both"/>
        <w:rPr>
          <w:noProof/>
        </w:rPr>
      </w:pPr>
      <w:r w:rsidRPr="0033004C">
        <w:rPr>
          <w:noProof/>
        </w:rPr>
        <w:t>17.</w:t>
      </w:r>
      <w:r w:rsidRPr="0033004C">
        <w:rPr>
          <w:noProof/>
        </w:rPr>
        <w:tab/>
        <w:t>L. Wu, S. Huang, J. Zheng, Z. Qiu, X. Lin, and Y. Qin. Synthesis and characterization of biomass lignin-based PVA super-absorbent hydrogel</w:t>
      </w:r>
      <w:r w:rsidRPr="0033004C">
        <w:rPr>
          <w:i/>
          <w:noProof/>
        </w:rPr>
        <w:t>,</w:t>
      </w:r>
      <w:r w:rsidRPr="0033004C">
        <w:rPr>
          <w:noProof/>
        </w:rPr>
        <w:t xml:space="preserve"> </w:t>
      </w:r>
      <w:r w:rsidRPr="0033004C">
        <w:rPr>
          <w:i/>
          <w:noProof/>
        </w:rPr>
        <w:t>International Journal of Biological Macromolecules</w:t>
      </w:r>
      <w:r w:rsidRPr="0033004C">
        <w:rPr>
          <w:noProof/>
        </w:rPr>
        <w:t xml:space="preserve">, </w:t>
      </w:r>
      <w:r w:rsidRPr="0033004C">
        <w:rPr>
          <w:b/>
          <w:noProof/>
        </w:rPr>
        <w:t>2019</w:t>
      </w:r>
      <w:r w:rsidRPr="0033004C">
        <w:rPr>
          <w:noProof/>
        </w:rPr>
        <w:t>, 140, 538-545.</w:t>
      </w:r>
    </w:p>
    <w:p w14:paraId="751910E8" w14:textId="77777777" w:rsidR="0033004C" w:rsidRPr="0033004C" w:rsidRDefault="0033004C" w:rsidP="00F038E0">
      <w:pPr>
        <w:pStyle w:val="EndNoteBibliography"/>
        <w:ind w:left="280" w:hanging="280"/>
        <w:jc w:val="both"/>
        <w:rPr>
          <w:noProof/>
        </w:rPr>
      </w:pPr>
      <w:r w:rsidRPr="0033004C">
        <w:rPr>
          <w:noProof/>
        </w:rPr>
        <w:t>18.</w:t>
      </w:r>
      <w:r w:rsidRPr="0033004C">
        <w:rPr>
          <w:noProof/>
        </w:rPr>
        <w:tab/>
        <w:t>K. Enoch, R. C. S, and A. A. Somasundaram. Improved mechanical properties of Chitosan/PVA hydrogel – A detailed Rheological study</w:t>
      </w:r>
      <w:r w:rsidRPr="0033004C">
        <w:rPr>
          <w:i/>
          <w:noProof/>
        </w:rPr>
        <w:t>,</w:t>
      </w:r>
      <w:r w:rsidRPr="0033004C">
        <w:rPr>
          <w:noProof/>
        </w:rPr>
        <w:t xml:space="preserve"> </w:t>
      </w:r>
      <w:r w:rsidRPr="0033004C">
        <w:rPr>
          <w:i/>
          <w:noProof/>
        </w:rPr>
        <w:t>Surfaces and Interfaces</w:t>
      </w:r>
      <w:r w:rsidRPr="0033004C">
        <w:rPr>
          <w:noProof/>
        </w:rPr>
        <w:t xml:space="preserve">, </w:t>
      </w:r>
      <w:r w:rsidRPr="0033004C">
        <w:rPr>
          <w:b/>
          <w:noProof/>
        </w:rPr>
        <w:t>2023</w:t>
      </w:r>
      <w:r w:rsidRPr="0033004C">
        <w:rPr>
          <w:noProof/>
        </w:rPr>
        <w:t>, 41, 103178.</w:t>
      </w:r>
    </w:p>
    <w:p w14:paraId="20B12F53" w14:textId="77777777" w:rsidR="0033004C" w:rsidRPr="0033004C" w:rsidRDefault="0033004C" w:rsidP="00F038E0">
      <w:pPr>
        <w:pStyle w:val="EndNoteBibliography"/>
        <w:ind w:left="280" w:hanging="280"/>
        <w:jc w:val="both"/>
        <w:rPr>
          <w:noProof/>
        </w:rPr>
      </w:pPr>
      <w:r w:rsidRPr="0033004C">
        <w:rPr>
          <w:noProof/>
        </w:rPr>
        <w:t>19.</w:t>
      </w:r>
      <w:r w:rsidRPr="0033004C">
        <w:rPr>
          <w:noProof/>
        </w:rPr>
        <w:tab/>
        <w:t>D. Choque-Quispe, C. A. Ligarda-Samanez, Y. Choque-Quispe, A. M. Solano-Reynoso, B. S. Ramos-Pacheco, M. M. Zamalloa-Puma, G. J. Álvarez-López, A. Zamalloa-Puma, K. Choque-</w:t>
      </w:r>
      <w:r w:rsidRPr="0033004C">
        <w:rPr>
          <w:noProof/>
        </w:rPr>
        <w:lastRenderedPageBreak/>
        <w:t>Quispe, and H. Alzamora-Flores. Multimetal removal in aqueous medium using a potato starch/nopal mucilage copolymer: A study of adsorption kinetics and isotherms</w:t>
      </w:r>
      <w:r w:rsidRPr="0033004C">
        <w:rPr>
          <w:i/>
          <w:noProof/>
        </w:rPr>
        <w:t>,</w:t>
      </w:r>
      <w:r w:rsidRPr="0033004C">
        <w:rPr>
          <w:noProof/>
        </w:rPr>
        <w:t xml:space="preserve"> </w:t>
      </w:r>
      <w:r w:rsidRPr="0033004C">
        <w:rPr>
          <w:i/>
          <w:noProof/>
        </w:rPr>
        <w:t>Results in Engineering</w:t>
      </w:r>
      <w:r w:rsidRPr="0033004C">
        <w:rPr>
          <w:noProof/>
        </w:rPr>
        <w:t xml:space="preserve">, </w:t>
      </w:r>
      <w:r w:rsidRPr="0033004C">
        <w:rPr>
          <w:b/>
          <w:noProof/>
        </w:rPr>
        <w:t>2023</w:t>
      </w:r>
      <w:r w:rsidRPr="0033004C">
        <w:rPr>
          <w:noProof/>
        </w:rPr>
        <w:t>, 18, 101164.</w:t>
      </w:r>
    </w:p>
    <w:p w14:paraId="63B17CBC" w14:textId="77777777" w:rsidR="0033004C" w:rsidRPr="0033004C" w:rsidRDefault="0033004C" w:rsidP="00F038E0">
      <w:pPr>
        <w:pStyle w:val="EndNoteBibliography"/>
        <w:ind w:left="280" w:hanging="280"/>
        <w:jc w:val="both"/>
        <w:rPr>
          <w:noProof/>
        </w:rPr>
      </w:pPr>
      <w:r w:rsidRPr="0033004C">
        <w:rPr>
          <w:noProof/>
        </w:rPr>
        <w:t>20.</w:t>
      </w:r>
      <w:r w:rsidRPr="0033004C">
        <w:rPr>
          <w:noProof/>
        </w:rPr>
        <w:tab/>
        <w:t>B. Wu, X. Chen, and D. Hou. Modeling of monolayer water adsorption on surface of cement minerals by molecule simulation and adsorption isotherm</w:t>
      </w:r>
      <w:r w:rsidRPr="0033004C">
        <w:rPr>
          <w:i/>
          <w:noProof/>
        </w:rPr>
        <w:t>,</w:t>
      </w:r>
      <w:r w:rsidRPr="0033004C">
        <w:rPr>
          <w:noProof/>
        </w:rPr>
        <w:t xml:space="preserve"> </w:t>
      </w:r>
      <w:r w:rsidRPr="0033004C">
        <w:rPr>
          <w:i/>
          <w:noProof/>
        </w:rPr>
        <w:t>Materials Today Communications</w:t>
      </w:r>
      <w:r w:rsidRPr="0033004C">
        <w:rPr>
          <w:noProof/>
        </w:rPr>
        <w:t xml:space="preserve">, </w:t>
      </w:r>
      <w:r w:rsidRPr="0033004C">
        <w:rPr>
          <w:b/>
          <w:noProof/>
        </w:rPr>
        <w:t>2023</w:t>
      </w:r>
      <w:r w:rsidRPr="0033004C">
        <w:rPr>
          <w:noProof/>
        </w:rPr>
        <w:t>, 36, 106646.</w:t>
      </w:r>
    </w:p>
    <w:p w14:paraId="0C831482" w14:textId="77777777" w:rsidR="0033004C" w:rsidRPr="0033004C" w:rsidRDefault="0033004C" w:rsidP="00F038E0">
      <w:pPr>
        <w:pStyle w:val="EndNoteBibliography"/>
        <w:ind w:left="280" w:hanging="280"/>
        <w:jc w:val="both"/>
        <w:rPr>
          <w:noProof/>
        </w:rPr>
      </w:pPr>
      <w:r w:rsidRPr="0033004C">
        <w:rPr>
          <w:noProof/>
        </w:rPr>
        <w:t>21.</w:t>
      </w:r>
      <w:r w:rsidRPr="0033004C">
        <w:rPr>
          <w:noProof/>
        </w:rPr>
        <w:tab/>
        <w:t>O. M. Adedeji and K. Jahan. Removal of pollutants from aqueous product of Co-hydrothermal liquefaction: Adsorption and isotherm studies</w:t>
      </w:r>
      <w:r w:rsidRPr="0033004C">
        <w:rPr>
          <w:i/>
          <w:noProof/>
        </w:rPr>
        <w:t>,</w:t>
      </w:r>
      <w:r w:rsidRPr="0033004C">
        <w:rPr>
          <w:noProof/>
        </w:rPr>
        <w:t xml:space="preserve"> </w:t>
      </w:r>
      <w:r w:rsidRPr="0033004C">
        <w:rPr>
          <w:i/>
          <w:noProof/>
        </w:rPr>
        <w:t>Chemosphere</w:t>
      </w:r>
      <w:r w:rsidRPr="0033004C">
        <w:rPr>
          <w:noProof/>
        </w:rPr>
        <w:t xml:space="preserve">, </w:t>
      </w:r>
      <w:r w:rsidRPr="0033004C">
        <w:rPr>
          <w:b/>
          <w:noProof/>
        </w:rPr>
        <w:t>2023</w:t>
      </w:r>
      <w:r w:rsidRPr="0033004C">
        <w:rPr>
          <w:noProof/>
        </w:rPr>
        <w:t>, 321, 138165.</w:t>
      </w:r>
    </w:p>
    <w:p w14:paraId="2A3412DB" w14:textId="77777777" w:rsidR="0033004C" w:rsidRPr="0033004C" w:rsidRDefault="0033004C" w:rsidP="00F038E0">
      <w:pPr>
        <w:pStyle w:val="EndNoteBibliography"/>
        <w:ind w:left="280" w:hanging="280"/>
        <w:jc w:val="both"/>
        <w:rPr>
          <w:noProof/>
        </w:rPr>
      </w:pPr>
      <w:r w:rsidRPr="0033004C">
        <w:rPr>
          <w:noProof/>
        </w:rPr>
        <w:t>22.</w:t>
      </w:r>
      <w:r w:rsidRPr="0033004C">
        <w:rPr>
          <w:noProof/>
        </w:rPr>
        <w:tab/>
        <w:t>D. D. Edmundson, R. R. Gustafson, and A. B. Dichiara. Sonochemical synthesis of lignin nanoparticles and their applications in poly (vinyl) alcohol composites</w:t>
      </w:r>
      <w:r w:rsidRPr="0033004C">
        <w:rPr>
          <w:i/>
          <w:noProof/>
        </w:rPr>
        <w:t>,</w:t>
      </w:r>
      <w:r w:rsidRPr="0033004C">
        <w:rPr>
          <w:noProof/>
        </w:rPr>
        <w:t xml:space="preserve"> </w:t>
      </w:r>
      <w:r w:rsidRPr="0033004C">
        <w:rPr>
          <w:i/>
          <w:noProof/>
        </w:rPr>
        <w:t>International Journal of Biological Macromolecules</w:t>
      </w:r>
      <w:r w:rsidRPr="0033004C">
        <w:rPr>
          <w:noProof/>
        </w:rPr>
        <w:t xml:space="preserve">, </w:t>
      </w:r>
      <w:r w:rsidRPr="0033004C">
        <w:rPr>
          <w:b/>
          <w:noProof/>
        </w:rPr>
        <w:t>2024</w:t>
      </w:r>
      <w:r w:rsidRPr="0033004C">
        <w:rPr>
          <w:noProof/>
        </w:rPr>
        <w:t>, 254, 127487.</w:t>
      </w:r>
    </w:p>
    <w:p w14:paraId="4651502F" w14:textId="77777777" w:rsidR="0033004C" w:rsidRPr="0033004C" w:rsidRDefault="0033004C" w:rsidP="00F038E0">
      <w:pPr>
        <w:pStyle w:val="EndNoteBibliography"/>
        <w:ind w:left="280" w:hanging="280"/>
        <w:jc w:val="both"/>
        <w:rPr>
          <w:noProof/>
        </w:rPr>
      </w:pPr>
      <w:r w:rsidRPr="0033004C">
        <w:rPr>
          <w:noProof/>
        </w:rPr>
        <w:t>23.</w:t>
      </w:r>
      <w:r w:rsidRPr="0033004C">
        <w:rPr>
          <w:noProof/>
        </w:rPr>
        <w:tab/>
        <w:t>T. Liu, Y. Yang, L. Yan, B. Lin, L. Dai, Z. Huang, and C. Si. Custom-designed polyphenol lignin for the enhancement of poly(vinyl alcohol)-based wood adhesive</w:t>
      </w:r>
      <w:r w:rsidRPr="0033004C">
        <w:rPr>
          <w:i/>
          <w:noProof/>
        </w:rPr>
        <w:t>,</w:t>
      </w:r>
      <w:r w:rsidRPr="0033004C">
        <w:rPr>
          <w:noProof/>
        </w:rPr>
        <w:t xml:space="preserve"> </w:t>
      </w:r>
      <w:r w:rsidRPr="0033004C">
        <w:rPr>
          <w:i/>
          <w:noProof/>
        </w:rPr>
        <w:t>International Journal of Biological Macromolecules</w:t>
      </w:r>
      <w:r w:rsidRPr="0033004C">
        <w:rPr>
          <w:noProof/>
        </w:rPr>
        <w:t xml:space="preserve">, </w:t>
      </w:r>
      <w:r w:rsidRPr="0033004C">
        <w:rPr>
          <w:b/>
          <w:noProof/>
        </w:rPr>
        <w:t>2024</w:t>
      </w:r>
      <w:r w:rsidRPr="0033004C">
        <w:rPr>
          <w:noProof/>
        </w:rPr>
        <w:t>, 258, 129132.</w:t>
      </w:r>
    </w:p>
    <w:p w14:paraId="51189E7A" w14:textId="77777777" w:rsidR="0033004C" w:rsidRPr="0033004C" w:rsidRDefault="0033004C" w:rsidP="00F038E0">
      <w:pPr>
        <w:pStyle w:val="EndNoteBibliography"/>
        <w:ind w:left="280" w:hanging="280"/>
        <w:jc w:val="both"/>
        <w:rPr>
          <w:noProof/>
        </w:rPr>
      </w:pPr>
      <w:r w:rsidRPr="0033004C">
        <w:rPr>
          <w:noProof/>
        </w:rPr>
        <w:t>24.</w:t>
      </w:r>
      <w:r w:rsidRPr="0033004C">
        <w:rPr>
          <w:noProof/>
        </w:rPr>
        <w:tab/>
        <w:t>D. Panigrahi, S. Kumar, and A. Dhar. Modulating chain conformations of polyvinyl alcohol through low cost and nontoxic glyoxal crosslinker: Application in high performance organic transistors</w:t>
      </w:r>
      <w:r w:rsidRPr="0033004C">
        <w:rPr>
          <w:i/>
          <w:noProof/>
        </w:rPr>
        <w:t>,</w:t>
      </w:r>
      <w:r w:rsidRPr="0033004C">
        <w:rPr>
          <w:noProof/>
        </w:rPr>
        <w:t xml:space="preserve"> </w:t>
      </w:r>
      <w:r w:rsidRPr="0033004C">
        <w:rPr>
          <w:i/>
          <w:noProof/>
        </w:rPr>
        <w:t>Organic Electronics</w:t>
      </w:r>
      <w:r w:rsidRPr="0033004C">
        <w:rPr>
          <w:noProof/>
        </w:rPr>
        <w:t xml:space="preserve">, </w:t>
      </w:r>
      <w:r w:rsidRPr="0033004C">
        <w:rPr>
          <w:b/>
          <w:noProof/>
        </w:rPr>
        <w:t>2019</w:t>
      </w:r>
      <w:r w:rsidRPr="0033004C">
        <w:rPr>
          <w:noProof/>
        </w:rPr>
        <w:t>, 65, 193-200.</w:t>
      </w:r>
    </w:p>
    <w:p w14:paraId="015F72DB" w14:textId="77777777" w:rsidR="0033004C" w:rsidRPr="0033004C" w:rsidRDefault="0033004C" w:rsidP="00F038E0">
      <w:pPr>
        <w:pStyle w:val="EndNoteBibliography"/>
        <w:ind w:left="280" w:hanging="280"/>
        <w:jc w:val="both"/>
        <w:rPr>
          <w:noProof/>
        </w:rPr>
      </w:pPr>
      <w:r w:rsidRPr="0033004C">
        <w:rPr>
          <w:noProof/>
        </w:rPr>
        <w:t>25.</w:t>
      </w:r>
      <w:r w:rsidRPr="0033004C">
        <w:rPr>
          <w:noProof/>
        </w:rPr>
        <w:tab/>
        <w:t>M. Li, Q. Tu, X. Long, Q. Zhang, H. Jiang, C. Chen, S. Wang, and D. Min. Flexible conductive hydrogel fabricated with polyvinyl alcohol, carboxymethyl chitosan, cellulose nanofibrils, and lignin-based carbon applied as strain and pressure sensor</w:t>
      </w:r>
      <w:r w:rsidRPr="0033004C">
        <w:rPr>
          <w:i/>
          <w:noProof/>
        </w:rPr>
        <w:t>,</w:t>
      </w:r>
      <w:r w:rsidRPr="0033004C">
        <w:rPr>
          <w:noProof/>
        </w:rPr>
        <w:t xml:space="preserve"> </w:t>
      </w:r>
      <w:r w:rsidRPr="0033004C">
        <w:rPr>
          <w:i/>
          <w:noProof/>
        </w:rPr>
        <w:t>International Journal of Biological Macromolecules</w:t>
      </w:r>
      <w:r w:rsidRPr="0033004C">
        <w:rPr>
          <w:noProof/>
        </w:rPr>
        <w:t xml:space="preserve">, </w:t>
      </w:r>
      <w:r w:rsidRPr="0033004C">
        <w:rPr>
          <w:b/>
          <w:noProof/>
        </w:rPr>
        <w:t>2021</w:t>
      </w:r>
      <w:r w:rsidRPr="0033004C">
        <w:rPr>
          <w:noProof/>
        </w:rPr>
        <w:t>, 166, 1526-1534.</w:t>
      </w:r>
    </w:p>
    <w:p w14:paraId="347C1C41" w14:textId="77777777" w:rsidR="0033004C" w:rsidRPr="0033004C" w:rsidRDefault="0033004C" w:rsidP="00F038E0">
      <w:pPr>
        <w:pStyle w:val="EndNoteBibliography"/>
        <w:ind w:left="280" w:hanging="280"/>
        <w:jc w:val="both"/>
        <w:rPr>
          <w:noProof/>
        </w:rPr>
      </w:pPr>
      <w:r w:rsidRPr="0033004C">
        <w:rPr>
          <w:noProof/>
        </w:rPr>
        <w:t>26.</w:t>
      </w:r>
      <w:r w:rsidRPr="0033004C">
        <w:rPr>
          <w:noProof/>
        </w:rPr>
        <w:tab/>
        <w:t>H. Bian, L. Jiao, R. Wang, X. Wang, W. Zhu, and H. Dai. Lignin nanoparticles as nano-spacers for tuning the viscoelasticity of cellulose nanofibril reinforced polyvinyl alcohol-borax hydrogel</w:t>
      </w:r>
      <w:r w:rsidRPr="0033004C">
        <w:rPr>
          <w:i/>
          <w:noProof/>
        </w:rPr>
        <w:t>,</w:t>
      </w:r>
      <w:r w:rsidRPr="0033004C">
        <w:rPr>
          <w:noProof/>
        </w:rPr>
        <w:t xml:space="preserve"> </w:t>
      </w:r>
      <w:r w:rsidRPr="0033004C">
        <w:rPr>
          <w:i/>
          <w:noProof/>
        </w:rPr>
        <w:t>European Polymer Journal</w:t>
      </w:r>
      <w:r w:rsidRPr="0033004C">
        <w:rPr>
          <w:noProof/>
        </w:rPr>
        <w:t xml:space="preserve">, </w:t>
      </w:r>
      <w:r w:rsidRPr="0033004C">
        <w:rPr>
          <w:b/>
          <w:noProof/>
        </w:rPr>
        <w:t>2018</w:t>
      </w:r>
      <w:r w:rsidRPr="0033004C">
        <w:rPr>
          <w:noProof/>
        </w:rPr>
        <w:t>, 107, 267-274.</w:t>
      </w:r>
    </w:p>
    <w:p w14:paraId="639D73D1" w14:textId="77777777" w:rsidR="0033004C" w:rsidRPr="0033004C" w:rsidRDefault="0033004C" w:rsidP="00F038E0">
      <w:pPr>
        <w:pStyle w:val="EndNoteBibliography"/>
        <w:ind w:left="280" w:hanging="280"/>
        <w:jc w:val="both"/>
        <w:rPr>
          <w:noProof/>
        </w:rPr>
      </w:pPr>
      <w:r w:rsidRPr="0033004C">
        <w:rPr>
          <w:noProof/>
        </w:rPr>
        <w:t>27.</w:t>
      </w:r>
      <w:r w:rsidRPr="0033004C">
        <w:rPr>
          <w:noProof/>
        </w:rPr>
        <w:tab/>
        <w:t>X. Wan, Z. Rong, K. Zhu, and Y. Wu. Chitosan-based dual network composite hydrogel for efficient adsorption of methylene blue dye</w:t>
      </w:r>
      <w:r w:rsidRPr="0033004C">
        <w:rPr>
          <w:i/>
          <w:noProof/>
        </w:rPr>
        <w:t>,</w:t>
      </w:r>
      <w:r w:rsidRPr="0033004C">
        <w:rPr>
          <w:noProof/>
        </w:rPr>
        <w:t xml:space="preserve"> </w:t>
      </w:r>
      <w:r w:rsidRPr="0033004C">
        <w:rPr>
          <w:i/>
          <w:noProof/>
        </w:rPr>
        <w:t>International Journal of Biological Macromolecules</w:t>
      </w:r>
      <w:r w:rsidRPr="0033004C">
        <w:rPr>
          <w:noProof/>
        </w:rPr>
        <w:t xml:space="preserve">, </w:t>
      </w:r>
      <w:r w:rsidRPr="0033004C">
        <w:rPr>
          <w:b/>
          <w:noProof/>
        </w:rPr>
        <w:t>2022</w:t>
      </w:r>
      <w:r w:rsidRPr="0033004C">
        <w:rPr>
          <w:noProof/>
        </w:rPr>
        <w:t>, 222, 725-735.</w:t>
      </w:r>
    </w:p>
    <w:p w14:paraId="46C11818" w14:textId="77777777" w:rsidR="0033004C" w:rsidRPr="0033004C" w:rsidRDefault="0033004C" w:rsidP="00F038E0">
      <w:pPr>
        <w:pStyle w:val="EndNoteBibliography"/>
        <w:ind w:left="280" w:hanging="280"/>
        <w:jc w:val="both"/>
        <w:rPr>
          <w:noProof/>
        </w:rPr>
      </w:pPr>
      <w:r w:rsidRPr="0033004C">
        <w:rPr>
          <w:noProof/>
        </w:rPr>
        <w:t>28.</w:t>
      </w:r>
      <w:r w:rsidRPr="0033004C">
        <w:rPr>
          <w:noProof/>
        </w:rPr>
        <w:tab/>
        <w:t>Z. Wu, Q. Liao, P. Chen, D. Zhao, J. Huo, M. An, Y. Li, J. Wu, Z. Xu, B. Sun, and M. Huang. Synthesis, characterization, and methylene blue adsorption of multiple-responsive hydrogels loaded with Huangshui polysaccharides, polyvinyl alcohol, and sodium carboxyl methyl cellulose</w:t>
      </w:r>
      <w:r w:rsidRPr="0033004C">
        <w:rPr>
          <w:i/>
          <w:noProof/>
        </w:rPr>
        <w:t>,</w:t>
      </w:r>
      <w:r w:rsidRPr="0033004C">
        <w:rPr>
          <w:noProof/>
        </w:rPr>
        <w:t xml:space="preserve"> </w:t>
      </w:r>
      <w:r w:rsidRPr="0033004C">
        <w:rPr>
          <w:i/>
          <w:noProof/>
        </w:rPr>
        <w:t>International Journal of Biological Macromolecules</w:t>
      </w:r>
      <w:r w:rsidRPr="0033004C">
        <w:rPr>
          <w:noProof/>
        </w:rPr>
        <w:t xml:space="preserve">, </w:t>
      </w:r>
      <w:r w:rsidRPr="0033004C">
        <w:rPr>
          <w:b/>
          <w:noProof/>
        </w:rPr>
        <w:t>2022</w:t>
      </w:r>
      <w:r w:rsidRPr="0033004C">
        <w:rPr>
          <w:noProof/>
        </w:rPr>
        <w:t>, 216, 157-171.</w:t>
      </w:r>
    </w:p>
    <w:p w14:paraId="1FCA95C1" w14:textId="77777777" w:rsidR="0033004C" w:rsidRPr="0033004C" w:rsidRDefault="0033004C" w:rsidP="00F038E0">
      <w:pPr>
        <w:pStyle w:val="EndNoteBibliography"/>
        <w:ind w:left="280" w:hanging="280"/>
        <w:jc w:val="both"/>
        <w:rPr>
          <w:noProof/>
        </w:rPr>
      </w:pPr>
      <w:r w:rsidRPr="0033004C">
        <w:rPr>
          <w:noProof/>
        </w:rPr>
        <w:t>29.</w:t>
      </w:r>
      <w:r w:rsidRPr="0033004C">
        <w:rPr>
          <w:noProof/>
        </w:rPr>
        <w:tab/>
        <w:t>Y. El Bouazzaoui, A. Habsaoui, and M. E. Touhami. Hydrogel synthesis using extracted cellulose from Opuntia Ficus indica seeds and its application in methylene blue dye removal</w:t>
      </w:r>
      <w:r w:rsidRPr="0033004C">
        <w:rPr>
          <w:i/>
          <w:noProof/>
        </w:rPr>
        <w:t>,</w:t>
      </w:r>
      <w:r w:rsidRPr="0033004C">
        <w:rPr>
          <w:noProof/>
        </w:rPr>
        <w:t xml:space="preserve"> </w:t>
      </w:r>
      <w:r w:rsidRPr="0033004C">
        <w:rPr>
          <w:i/>
          <w:noProof/>
        </w:rPr>
        <w:t>Chemical Data Collections</w:t>
      </w:r>
      <w:r w:rsidRPr="0033004C">
        <w:rPr>
          <w:noProof/>
        </w:rPr>
        <w:t xml:space="preserve">, </w:t>
      </w:r>
      <w:r w:rsidRPr="0033004C">
        <w:rPr>
          <w:b/>
          <w:noProof/>
        </w:rPr>
        <w:t>2022</w:t>
      </w:r>
      <w:r w:rsidRPr="0033004C">
        <w:rPr>
          <w:noProof/>
        </w:rPr>
        <w:t>, 41, 100918.</w:t>
      </w:r>
    </w:p>
    <w:p w14:paraId="670EA036" w14:textId="670AAE38" w:rsidR="00166B26" w:rsidRPr="00045335" w:rsidRDefault="00A309F3" w:rsidP="00A738C2">
      <w:pPr>
        <w:tabs>
          <w:tab w:val="left" w:pos="426"/>
        </w:tabs>
        <w:spacing w:before="120" w:after="120"/>
        <w:ind w:left="284" w:hanging="284"/>
        <w:jc w:val="both"/>
        <w:rPr>
          <w:rFonts w:ascii="Times New Roman" w:hAnsi="Times New Roman" w:cs="Times New Roman"/>
          <w:sz w:val="20"/>
          <w:szCs w:val="20"/>
          <w:lang w:val="vi-VN"/>
        </w:rPr>
      </w:pPr>
      <w:r>
        <w:rPr>
          <w:rFonts w:ascii="Times New Roman" w:hAnsi="Times New Roman" w:cs="Times New Roman"/>
          <w:sz w:val="20"/>
          <w:szCs w:val="20"/>
          <w:lang w:val="vi-VN"/>
        </w:rPr>
        <w:fldChar w:fldCharType="end"/>
      </w:r>
    </w:p>
    <w:sectPr w:rsidR="00166B26" w:rsidRPr="00045335" w:rsidSect="00E63656">
      <w:type w:val="continuous"/>
      <w:pgSz w:w="11900" w:h="16840"/>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10&lt;/FontSize&gt;&lt;ReflistTitle&gt;&lt;/ReflistTitle&gt;&lt;StartingRefnum&gt;1&lt;/StartingRefnum&gt;&lt;FirstLineIndent&gt;0&lt;/FirstLineIndent&gt;&lt;HangingIndent&gt;283&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xaatsv55rwrvez2z2xs5pg9rsxdesx2tdt&quot;&gt;PVA-LIGNIN&lt;record-ids&gt;&lt;item&gt;1&lt;/item&gt;&lt;item&gt;2&lt;/item&gt;&lt;item&gt;3&lt;/item&gt;&lt;item&gt;4&lt;/item&gt;&lt;item&gt;5&lt;/item&gt;&lt;item&gt;6&lt;/item&gt;&lt;item&gt;7&lt;/item&gt;&lt;item&gt;8&lt;/item&gt;&lt;item&gt;16&lt;/item&gt;&lt;item&gt;17&lt;/item&gt;&lt;item&gt;18&lt;/item&gt;&lt;item&gt;19&lt;/item&gt;&lt;item&gt;20&lt;/item&gt;&lt;item&gt;21&lt;/item&gt;&lt;item&gt;22&lt;/item&gt;&lt;item&gt;23&lt;/item&gt;&lt;item&gt;24&lt;/item&gt;&lt;item&gt;25&lt;/item&gt;&lt;item&gt;26&lt;/item&gt;&lt;item&gt;63&lt;/item&gt;&lt;item&gt;64&lt;/item&gt;&lt;item&gt;65&lt;/item&gt;&lt;item&gt;69&lt;/item&gt;&lt;item&gt;71&lt;/item&gt;&lt;item&gt;72&lt;/item&gt;&lt;item&gt;73&lt;/item&gt;&lt;item&gt;77&lt;/item&gt;&lt;item&gt;78&lt;/item&gt;&lt;item&gt;80&lt;/item&gt;&lt;/record-ids&gt;&lt;/item&gt;&lt;/Libraries&gt;"/>
  </w:docVars>
  <w:rsids>
    <w:rsidRoot w:val="00166B26"/>
    <w:rsid w:val="00045335"/>
    <w:rsid w:val="000460F4"/>
    <w:rsid w:val="00050BC9"/>
    <w:rsid w:val="00063EF5"/>
    <w:rsid w:val="00077796"/>
    <w:rsid w:val="000A1599"/>
    <w:rsid w:val="000B70AE"/>
    <w:rsid w:val="000C6240"/>
    <w:rsid w:val="000D54F2"/>
    <w:rsid w:val="000F194E"/>
    <w:rsid w:val="001120BD"/>
    <w:rsid w:val="001139C9"/>
    <w:rsid w:val="00153636"/>
    <w:rsid w:val="00153664"/>
    <w:rsid w:val="00161533"/>
    <w:rsid w:val="0016198B"/>
    <w:rsid w:val="00164F8A"/>
    <w:rsid w:val="00166B26"/>
    <w:rsid w:val="0018647A"/>
    <w:rsid w:val="001A52BF"/>
    <w:rsid w:val="001C5DAE"/>
    <w:rsid w:val="001D1FEC"/>
    <w:rsid w:val="001E4FAE"/>
    <w:rsid w:val="001E78E1"/>
    <w:rsid w:val="001F6E07"/>
    <w:rsid w:val="002012D2"/>
    <w:rsid w:val="00211906"/>
    <w:rsid w:val="00217E4E"/>
    <w:rsid w:val="00234395"/>
    <w:rsid w:val="00245F8F"/>
    <w:rsid w:val="00246F85"/>
    <w:rsid w:val="0025273D"/>
    <w:rsid w:val="00252803"/>
    <w:rsid w:val="002558EE"/>
    <w:rsid w:val="00256D8E"/>
    <w:rsid w:val="00272EFE"/>
    <w:rsid w:val="00290417"/>
    <w:rsid w:val="002A1A4F"/>
    <w:rsid w:val="002D2B70"/>
    <w:rsid w:val="002E0072"/>
    <w:rsid w:val="002F7961"/>
    <w:rsid w:val="003248E0"/>
    <w:rsid w:val="0033004C"/>
    <w:rsid w:val="00330678"/>
    <w:rsid w:val="00331EE8"/>
    <w:rsid w:val="0034160F"/>
    <w:rsid w:val="0034288F"/>
    <w:rsid w:val="00343B04"/>
    <w:rsid w:val="003526EF"/>
    <w:rsid w:val="00357D48"/>
    <w:rsid w:val="00360A9A"/>
    <w:rsid w:val="00360CDC"/>
    <w:rsid w:val="003702CB"/>
    <w:rsid w:val="00385D0E"/>
    <w:rsid w:val="003D0321"/>
    <w:rsid w:val="003D0C3D"/>
    <w:rsid w:val="0042204B"/>
    <w:rsid w:val="00427504"/>
    <w:rsid w:val="00433AFE"/>
    <w:rsid w:val="004366A2"/>
    <w:rsid w:val="00446019"/>
    <w:rsid w:val="00446402"/>
    <w:rsid w:val="004607E7"/>
    <w:rsid w:val="00497664"/>
    <w:rsid w:val="004B7762"/>
    <w:rsid w:val="004E5216"/>
    <w:rsid w:val="004F12D4"/>
    <w:rsid w:val="004F19B6"/>
    <w:rsid w:val="004F7532"/>
    <w:rsid w:val="00510501"/>
    <w:rsid w:val="00511C28"/>
    <w:rsid w:val="00525A56"/>
    <w:rsid w:val="00542116"/>
    <w:rsid w:val="00570A23"/>
    <w:rsid w:val="005754E9"/>
    <w:rsid w:val="00580CCB"/>
    <w:rsid w:val="00583758"/>
    <w:rsid w:val="005850E9"/>
    <w:rsid w:val="00591BF3"/>
    <w:rsid w:val="005B5E8F"/>
    <w:rsid w:val="005B76D7"/>
    <w:rsid w:val="005C1F45"/>
    <w:rsid w:val="005D3184"/>
    <w:rsid w:val="00631DB8"/>
    <w:rsid w:val="00644AB7"/>
    <w:rsid w:val="00647FD0"/>
    <w:rsid w:val="006500D9"/>
    <w:rsid w:val="00660919"/>
    <w:rsid w:val="006612A2"/>
    <w:rsid w:val="006645E1"/>
    <w:rsid w:val="00667D9B"/>
    <w:rsid w:val="00671CFF"/>
    <w:rsid w:val="00676549"/>
    <w:rsid w:val="00677781"/>
    <w:rsid w:val="006847F0"/>
    <w:rsid w:val="006B5499"/>
    <w:rsid w:val="006E3F9A"/>
    <w:rsid w:val="00726208"/>
    <w:rsid w:val="0073440D"/>
    <w:rsid w:val="0076507E"/>
    <w:rsid w:val="00780FBB"/>
    <w:rsid w:val="0078496B"/>
    <w:rsid w:val="00796537"/>
    <w:rsid w:val="00796D73"/>
    <w:rsid w:val="007B370C"/>
    <w:rsid w:val="007C3B64"/>
    <w:rsid w:val="008214E7"/>
    <w:rsid w:val="008353B2"/>
    <w:rsid w:val="008426A6"/>
    <w:rsid w:val="00842BDD"/>
    <w:rsid w:val="008627CF"/>
    <w:rsid w:val="0087149C"/>
    <w:rsid w:val="00877BEB"/>
    <w:rsid w:val="008B4B74"/>
    <w:rsid w:val="008D15CC"/>
    <w:rsid w:val="008D1691"/>
    <w:rsid w:val="008E74D5"/>
    <w:rsid w:val="009050A0"/>
    <w:rsid w:val="0091537C"/>
    <w:rsid w:val="00931121"/>
    <w:rsid w:val="009346AD"/>
    <w:rsid w:val="0094059A"/>
    <w:rsid w:val="00956D1A"/>
    <w:rsid w:val="00975368"/>
    <w:rsid w:val="009A78C4"/>
    <w:rsid w:val="009B7321"/>
    <w:rsid w:val="009C319B"/>
    <w:rsid w:val="009C5AE0"/>
    <w:rsid w:val="009D3710"/>
    <w:rsid w:val="009E662A"/>
    <w:rsid w:val="009F7C00"/>
    <w:rsid w:val="00A309F3"/>
    <w:rsid w:val="00A32E4D"/>
    <w:rsid w:val="00A333C4"/>
    <w:rsid w:val="00A43BBE"/>
    <w:rsid w:val="00A72700"/>
    <w:rsid w:val="00A738C2"/>
    <w:rsid w:val="00A83ABB"/>
    <w:rsid w:val="00A919AB"/>
    <w:rsid w:val="00A92C8B"/>
    <w:rsid w:val="00AA59E3"/>
    <w:rsid w:val="00AC7927"/>
    <w:rsid w:val="00AD5D32"/>
    <w:rsid w:val="00AE19A0"/>
    <w:rsid w:val="00AE4CEE"/>
    <w:rsid w:val="00AE5FD5"/>
    <w:rsid w:val="00AE6E95"/>
    <w:rsid w:val="00B244C6"/>
    <w:rsid w:val="00B3689F"/>
    <w:rsid w:val="00B40E2E"/>
    <w:rsid w:val="00B46C6B"/>
    <w:rsid w:val="00B653CF"/>
    <w:rsid w:val="00B66815"/>
    <w:rsid w:val="00B728FE"/>
    <w:rsid w:val="00B7583B"/>
    <w:rsid w:val="00B80E13"/>
    <w:rsid w:val="00B81BB4"/>
    <w:rsid w:val="00BF50B3"/>
    <w:rsid w:val="00C03318"/>
    <w:rsid w:val="00C0435B"/>
    <w:rsid w:val="00C07C70"/>
    <w:rsid w:val="00C25467"/>
    <w:rsid w:val="00C30684"/>
    <w:rsid w:val="00C34580"/>
    <w:rsid w:val="00C35323"/>
    <w:rsid w:val="00C35FB6"/>
    <w:rsid w:val="00C41828"/>
    <w:rsid w:val="00C502D3"/>
    <w:rsid w:val="00C64395"/>
    <w:rsid w:val="00C82CF3"/>
    <w:rsid w:val="00CA7E8C"/>
    <w:rsid w:val="00CC17FD"/>
    <w:rsid w:val="00CE7FDB"/>
    <w:rsid w:val="00D1559D"/>
    <w:rsid w:val="00D30A1F"/>
    <w:rsid w:val="00D7439C"/>
    <w:rsid w:val="00D775BD"/>
    <w:rsid w:val="00D87C29"/>
    <w:rsid w:val="00DB67F0"/>
    <w:rsid w:val="00DC35D5"/>
    <w:rsid w:val="00DE2C2C"/>
    <w:rsid w:val="00DE5906"/>
    <w:rsid w:val="00DF1961"/>
    <w:rsid w:val="00E15120"/>
    <w:rsid w:val="00E305D6"/>
    <w:rsid w:val="00E37333"/>
    <w:rsid w:val="00E43255"/>
    <w:rsid w:val="00E52244"/>
    <w:rsid w:val="00E63656"/>
    <w:rsid w:val="00E77E34"/>
    <w:rsid w:val="00E80F98"/>
    <w:rsid w:val="00E859CC"/>
    <w:rsid w:val="00E95B12"/>
    <w:rsid w:val="00EA3F09"/>
    <w:rsid w:val="00EB2A7D"/>
    <w:rsid w:val="00EB3222"/>
    <w:rsid w:val="00EB44E0"/>
    <w:rsid w:val="00ED6AD0"/>
    <w:rsid w:val="00F01EFE"/>
    <w:rsid w:val="00F038E0"/>
    <w:rsid w:val="00F13F1E"/>
    <w:rsid w:val="00F22BCD"/>
    <w:rsid w:val="00F36130"/>
    <w:rsid w:val="00F856AE"/>
    <w:rsid w:val="00F87544"/>
    <w:rsid w:val="00FC53BA"/>
    <w:rsid w:val="00FC75C8"/>
    <w:rsid w:val="00FE4328"/>
    <w:rsid w:val="00FF7066"/>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6903E"/>
  <w15:chartTrackingRefBased/>
  <w15:docId w15:val="{8A5BEC55-0DB4-2E48-96DE-12191314F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C0435B"/>
    <w:pPr>
      <w:spacing w:before="360" w:after="360"/>
    </w:pPr>
    <w:rPr>
      <w:rFonts w:ascii="Times New Roman" w:hAnsi="Times New Roman" w:cstheme="minorHAnsi"/>
      <w:b/>
      <w:bCs/>
      <w:caps/>
      <w:sz w:val="26"/>
      <w:szCs w:val="22"/>
    </w:rPr>
  </w:style>
  <w:style w:type="paragraph" w:styleId="TOC2">
    <w:name w:val="toc 2"/>
    <w:basedOn w:val="Normal"/>
    <w:next w:val="Normal"/>
    <w:autoRedefine/>
    <w:uiPriority w:val="39"/>
    <w:unhideWhenUsed/>
    <w:rsid w:val="00C0435B"/>
    <w:rPr>
      <w:rFonts w:ascii="Times New Roman" w:hAnsi="Times New Roman" w:cstheme="minorHAnsi"/>
      <w:bCs/>
      <w:smallCaps/>
      <w:sz w:val="22"/>
      <w:szCs w:val="22"/>
    </w:rPr>
  </w:style>
  <w:style w:type="paragraph" w:styleId="NormalWeb">
    <w:name w:val="Normal (Web)"/>
    <w:basedOn w:val="Normal"/>
    <w:link w:val="NormalWebChar"/>
    <w:uiPriority w:val="99"/>
    <w:unhideWhenUsed/>
    <w:rsid w:val="00BF50B3"/>
    <w:pPr>
      <w:spacing w:before="100" w:beforeAutospacing="1" w:after="100" w:afterAutospacing="1"/>
    </w:pPr>
    <w:rPr>
      <w:rFonts w:ascii="Times New Roman" w:eastAsia="Times New Roman" w:hAnsi="Times New Roman" w:cs="Times New Roman"/>
    </w:rPr>
  </w:style>
  <w:style w:type="character" w:customStyle="1" w:styleId="NormalWebChar">
    <w:name w:val="Normal (Web) Char"/>
    <w:basedOn w:val="DefaultParagraphFont"/>
    <w:link w:val="NormalWeb"/>
    <w:uiPriority w:val="99"/>
    <w:rsid w:val="00BF50B3"/>
    <w:rPr>
      <w:rFonts w:ascii="Times New Roman" w:eastAsia="Times New Roman" w:hAnsi="Times New Roman" w:cs="Times New Roman"/>
    </w:rPr>
  </w:style>
  <w:style w:type="paragraph" w:customStyle="1" w:styleId="demucnho">
    <w:name w:val="de muc nho"/>
    <w:basedOn w:val="Normal"/>
    <w:qFormat/>
    <w:rsid w:val="0076507E"/>
    <w:pPr>
      <w:autoSpaceDE w:val="0"/>
      <w:autoSpaceDN w:val="0"/>
      <w:adjustRightInd w:val="0"/>
      <w:spacing w:before="240" w:after="240"/>
      <w:ind w:firstLine="454"/>
      <w:jc w:val="both"/>
    </w:pPr>
    <w:rPr>
      <w:rFonts w:ascii="Times New Roman" w:eastAsia="Calibri" w:hAnsi="Times New Roman" w:cs="Times New Roman"/>
      <w:b/>
      <w:sz w:val="22"/>
      <w:szCs w:val="22"/>
      <w:lang w:val="en-US"/>
    </w:rPr>
  </w:style>
  <w:style w:type="paragraph" w:styleId="Caption">
    <w:name w:val="caption"/>
    <w:aliases w:val="Hình,bảng"/>
    <w:basedOn w:val="Normal"/>
    <w:next w:val="Normal"/>
    <w:link w:val="CaptionChar"/>
    <w:uiPriority w:val="35"/>
    <w:unhideWhenUsed/>
    <w:qFormat/>
    <w:rsid w:val="00631DB8"/>
    <w:pPr>
      <w:spacing w:before="120" w:after="200" w:line="360" w:lineRule="auto"/>
      <w:jc w:val="center"/>
    </w:pPr>
    <w:rPr>
      <w:rFonts w:ascii="Times New Roman" w:hAnsi="Times New Roman"/>
      <w:i/>
      <w:iCs/>
      <w:color w:val="000000" w:themeColor="text1"/>
      <w:sz w:val="20"/>
      <w:szCs w:val="18"/>
      <w:lang w:val="en-US"/>
    </w:rPr>
  </w:style>
  <w:style w:type="paragraph" w:customStyle="1" w:styleId="Normal-nospacing">
    <w:name w:val="Normal - no spacing"/>
    <w:basedOn w:val="Normal"/>
    <w:link w:val="Normal-nospacingChar"/>
    <w:qFormat/>
    <w:rsid w:val="00631DB8"/>
    <w:pPr>
      <w:spacing w:before="120"/>
      <w:jc w:val="center"/>
    </w:pPr>
    <w:rPr>
      <w:rFonts w:ascii="Times New Roman" w:hAnsi="Times New Roman"/>
      <w:sz w:val="26"/>
      <w:szCs w:val="22"/>
      <w:lang w:val="en-US"/>
    </w:rPr>
  </w:style>
  <w:style w:type="character" w:customStyle="1" w:styleId="Normal-nospacingChar">
    <w:name w:val="Normal - no spacing Char"/>
    <w:basedOn w:val="DefaultParagraphFont"/>
    <w:link w:val="Normal-nospacing"/>
    <w:qFormat/>
    <w:rsid w:val="00631DB8"/>
    <w:rPr>
      <w:rFonts w:ascii="Times New Roman" w:hAnsi="Times New Roman"/>
      <w:sz w:val="26"/>
      <w:szCs w:val="22"/>
      <w:lang w:val="en-US"/>
    </w:rPr>
  </w:style>
  <w:style w:type="character" w:customStyle="1" w:styleId="CaptionChar">
    <w:name w:val="Caption Char"/>
    <w:aliases w:val="Hình Char,bảng Char"/>
    <w:basedOn w:val="DefaultParagraphFont"/>
    <w:link w:val="Caption"/>
    <w:uiPriority w:val="35"/>
    <w:rsid w:val="00631DB8"/>
    <w:rPr>
      <w:rFonts w:ascii="Times New Roman" w:hAnsi="Times New Roman"/>
      <w:i/>
      <w:iCs/>
      <w:color w:val="000000" w:themeColor="text1"/>
      <w:sz w:val="20"/>
      <w:szCs w:val="18"/>
      <w:lang w:val="en-US"/>
    </w:rPr>
  </w:style>
  <w:style w:type="character" w:styleId="PlaceholderText">
    <w:name w:val="Placeholder Text"/>
    <w:basedOn w:val="DefaultParagraphFont"/>
    <w:uiPriority w:val="99"/>
    <w:semiHidden/>
    <w:rsid w:val="009D3710"/>
    <w:rPr>
      <w:color w:val="808080"/>
    </w:rPr>
  </w:style>
  <w:style w:type="paragraph" w:customStyle="1" w:styleId="EndNoteBibliography">
    <w:name w:val="EndNote Bibliography"/>
    <w:basedOn w:val="Normal"/>
    <w:link w:val="EndNoteBibliographyChar"/>
    <w:rsid w:val="00AE4CEE"/>
    <w:rPr>
      <w:rFonts w:ascii="Times New Roman" w:eastAsia="Times New Roman" w:hAnsi="Times New Roman" w:cs="Times New Roman"/>
      <w:sz w:val="20"/>
    </w:rPr>
  </w:style>
  <w:style w:type="character" w:customStyle="1" w:styleId="EndNoteBibliographyChar">
    <w:name w:val="EndNote Bibliography Char"/>
    <w:basedOn w:val="NormalWebChar"/>
    <w:link w:val="EndNoteBibliography"/>
    <w:rsid w:val="00AE4CEE"/>
    <w:rPr>
      <w:rFonts w:ascii="Times New Roman" w:eastAsia="Times New Roman" w:hAnsi="Times New Roman" w:cs="Times New Roman"/>
      <w:sz w:val="20"/>
    </w:rPr>
  </w:style>
  <w:style w:type="paragraph" w:customStyle="1" w:styleId="loicamon">
    <w:name w:val="loi cam on"/>
    <w:basedOn w:val="Normal"/>
    <w:qFormat/>
    <w:rsid w:val="00AE4CEE"/>
    <w:pPr>
      <w:spacing w:before="360" w:after="240"/>
      <w:ind w:firstLine="454"/>
      <w:jc w:val="both"/>
    </w:pPr>
    <w:rPr>
      <w:rFonts w:ascii="Arial" w:eastAsia="Times New Roman" w:hAnsi="Arial" w:cs="Times New Roman"/>
      <w:i/>
      <w:color w:val="000000"/>
      <w:sz w:val="20"/>
      <w:szCs w:val="20"/>
      <w:lang w:val="en-US"/>
    </w:rPr>
  </w:style>
  <w:style w:type="paragraph" w:customStyle="1" w:styleId="IEEEAuthorName">
    <w:name w:val="IEEE Author Name"/>
    <w:basedOn w:val="Normal"/>
    <w:next w:val="Normal"/>
    <w:rsid w:val="00DB67F0"/>
    <w:pPr>
      <w:adjustRightInd w:val="0"/>
      <w:snapToGrid w:val="0"/>
      <w:spacing w:before="120" w:after="120"/>
      <w:ind w:firstLine="454"/>
      <w:jc w:val="center"/>
    </w:pPr>
    <w:rPr>
      <w:rFonts w:ascii="Times New Roman" w:eastAsia="Times New Roman" w:hAnsi="Times New Roman" w:cs="Times New Roman"/>
      <w:sz w:val="22"/>
      <w:lang w:val="en-GB" w:eastAsia="en-GB"/>
    </w:rPr>
  </w:style>
  <w:style w:type="paragraph" w:customStyle="1" w:styleId="IEEEAuthorAffiliation">
    <w:name w:val="IEEE Author Affiliation"/>
    <w:basedOn w:val="Normal"/>
    <w:next w:val="Normal"/>
    <w:rsid w:val="00DB67F0"/>
    <w:pPr>
      <w:spacing w:before="80" w:after="60"/>
      <w:ind w:firstLine="454"/>
      <w:jc w:val="center"/>
    </w:pPr>
    <w:rPr>
      <w:rFonts w:ascii="Times New Roman" w:eastAsia="Times New Roman" w:hAnsi="Times New Roman" w:cs="Times New Roman"/>
      <w:i/>
      <w:sz w:val="20"/>
      <w:lang w:val="en-GB" w:eastAsia="en-GB"/>
    </w:rPr>
  </w:style>
  <w:style w:type="paragraph" w:customStyle="1" w:styleId="EndNoteBibliographyTitle">
    <w:name w:val="EndNote Bibliography Title"/>
    <w:basedOn w:val="Normal"/>
    <w:link w:val="EndNoteBibliographyTitleChar"/>
    <w:rsid w:val="00433AFE"/>
    <w:pPr>
      <w:jc w:val="center"/>
    </w:pPr>
    <w:rPr>
      <w:rFonts w:ascii="Times New Roman" w:hAnsi="Times New Roman" w:cs="Times New Roman"/>
      <w:sz w:val="20"/>
      <w:lang w:val="en-US"/>
    </w:rPr>
  </w:style>
  <w:style w:type="character" w:customStyle="1" w:styleId="EndNoteBibliographyTitleChar">
    <w:name w:val="EndNote Bibliography Title Char"/>
    <w:basedOn w:val="DefaultParagraphFont"/>
    <w:link w:val="EndNoteBibliographyTitle"/>
    <w:rsid w:val="00433AFE"/>
    <w:rPr>
      <w:rFonts w:ascii="Times New Roman" w:hAnsi="Times New Roman" w:cs="Times New Roman"/>
      <w:sz w:val="20"/>
      <w:lang w:val="en-US"/>
    </w:rPr>
  </w:style>
  <w:style w:type="character" w:styleId="Hyperlink">
    <w:name w:val="Hyperlink"/>
    <w:basedOn w:val="DefaultParagraphFont"/>
    <w:uiPriority w:val="99"/>
    <w:unhideWhenUsed/>
    <w:rsid w:val="00C25467"/>
    <w:rPr>
      <w:color w:val="0563C1" w:themeColor="hyperlink"/>
      <w:u w:val="single"/>
    </w:rPr>
  </w:style>
  <w:style w:type="character" w:styleId="UnresolvedMention">
    <w:name w:val="Unresolved Mention"/>
    <w:basedOn w:val="DefaultParagraphFont"/>
    <w:uiPriority w:val="99"/>
    <w:semiHidden/>
    <w:unhideWhenUsed/>
    <w:rsid w:val="00C25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783981">
      <w:bodyDiv w:val="1"/>
      <w:marLeft w:val="0"/>
      <w:marRight w:val="0"/>
      <w:marTop w:val="0"/>
      <w:marBottom w:val="0"/>
      <w:divBdr>
        <w:top w:val="none" w:sz="0" w:space="0" w:color="auto"/>
        <w:left w:val="none" w:sz="0" w:space="0" w:color="auto"/>
        <w:bottom w:val="none" w:sz="0" w:space="0" w:color="auto"/>
        <w:right w:val="none" w:sz="0" w:space="0" w:color="auto"/>
      </w:divBdr>
    </w:div>
    <w:div w:id="1634827769">
      <w:bodyDiv w:val="1"/>
      <w:marLeft w:val="0"/>
      <w:marRight w:val="0"/>
      <w:marTop w:val="0"/>
      <w:marBottom w:val="0"/>
      <w:divBdr>
        <w:top w:val="none" w:sz="0" w:space="0" w:color="auto"/>
        <w:left w:val="none" w:sz="0" w:space="0" w:color="auto"/>
        <w:bottom w:val="none" w:sz="0" w:space="0" w:color="auto"/>
        <w:right w:val="none" w:sz="0" w:space="0" w:color="auto"/>
      </w:divBdr>
      <w:divsChild>
        <w:div w:id="1960599818">
          <w:marLeft w:val="0"/>
          <w:marRight w:val="0"/>
          <w:marTop w:val="0"/>
          <w:marBottom w:val="0"/>
          <w:divBdr>
            <w:top w:val="none" w:sz="0" w:space="0" w:color="auto"/>
            <w:left w:val="none" w:sz="0" w:space="0" w:color="auto"/>
            <w:bottom w:val="none" w:sz="0" w:space="0" w:color="auto"/>
            <w:right w:val="none" w:sz="0" w:space="0" w:color="auto"/>
          </w:divBdr>
          <w:divsChild>
            <w:div w:id="535895155">
              <w:marLeft w:val="0"/>
              <w:marRight w:val="0"/>
              <w:marTop w:val="0"/>
              <w:marBottom w:val="0"/>
              <w:divBdr>
                <w:top w:val="none" w:sz="0" w:space="0" w:color="auto"/>
                <w:left w:val="none" w:sz="0" w:space="0" w:color="auto"/>
                <w:bottom w:val="none" w:sz="0" w:space="0" w:color="auto"/>
                <w:right w:val="none" w:sz="0" w:space="0" w:color="auto"/>
              </w:divBdr>
              <w:divsChild>
                <w:div w:id="13551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6DB1A-522B-664E-8ED0-FA9D57B6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5760</Words>
  <Characters>32835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Bui</dc:creator>
  <cp:keywords/>
  <dc:description/>
  <cp:lastModifiedBy>Nguyen Bui</cp:lastModifiedBy>
  <cp:revision>2</cp:revision>
  <cp:lastPrinted>2024-01-19T16:11:00Z</cp:lastPrinted>
  <dcterms:created xsi:type="dcterms:W3CDTF">2024-01-19T16:23:00Z</dcterms:created>
  <dcterms:modified xsi:type="dcterms:W3CDTF">2024-01-19T16:23:00Z</dcterms:modified>
</cp:coreProperties>
</file>