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2D" w:rsidRPr="00C75DD2" w:rsidRDefault="00C75DD2">
      <w:pPr>
        <w:rPr>
          <w:b/>
          <w:lang w:val="en-US"/>
        </w:rPr>
      </w:pPr>
      <w:r w:rsidRPr="00C75DD2">
        <w:rPr>
          <w:b/>
          <w:lang w:val="en-US"/>
        </w:rPr>
        <w:t>REVIEWER 1</w:t>
      </w:r>
    </w:p>
    <w:tbl>
      <w:tblPr>
        <w:tblStyle w:val="TableGrid"/>
        <w:tblW w:w="0" w:type="auto"/>
        <w:tblLook w:val="04A0" w:firstRow="1" w:lastRow="0" w:firstColumn="1" w:lastColumn="0" w:noHBand="0" w:noVBand="1"/>
      </w:tblPr>
      <w:tblGrid>
        <w:gridCol w:w="5949"/>
        <w:gridCol w:w="3401"/>
      </w:tblGrid>
      <w:tr w:rsidR="00C75DD2" w:rsidTr="00C75DD2">
        <w:tc>
          <w:tcPr>
            <w:tcW w:w="5949" w:type="dxa"/>
          </w:tcPr>
          <w:p w:rsidR="00C75DD2" w:rsidRPr="00C75DD2" w:rsidRDefault="00C75DD2" w:rsidP="00C75DD2">
            <w:pPr>
              <w:jc w:val="center"/>
              <w:rPr>
                <w:b/>
                <w:lang w:val="en-US"/>
              </w:rPr>
            </w:pPr>
            <w:r w:rsidRPr="00C75DD2">
              <w:rPr>
                <w:b/>
                <w:lang w:val="en-US"/>
              </w:rPr>
              <w:t>REQUEST</w:t>
            </w:r>
          </w:p>
        </w:tc>
        <w:tc>
          <w:tcPr>
            <w:tcW w:w="3401" w:type="dxa"/>
          </w:tcPr>
          <w:p w:rsidR="00C75DD2" w:rsidRPr="00C75DD2" w:rsidRDefault="00797477" w:rsidP="00C75DD2">
            <w:pPr>
              <w:jc w:val="center"/>
              <w:rPr>
                <w:b/>
                <w:lang w:val="en-US"/>
              </w:rPr>
            </w:pPr>
            <w:r>
              <w:rPr>
                <w:b/>
                <w:lang w:val="en-US"/>
              </w:rPr>
              <w:t>RESULT</w:t>
            </w:r>
          </w:p>
        </w:tc>
      </w:tr>
      <w:tr w:rsidR="00C75DD2" w:rsidTr="00C75DD2">
        <w:tc>
          <w:tcPr>
            <w:tcW w:w="5949" w:type="dxa"/>
          </w:tcPr>
          <w:p w:rsidR="00C75DD2" w:rsidRPr="00C75DD2" w:rsidRDefault="00C75DD2" w:rsidP="00C75DD2">
            <w:pPr>
              <w:rPr>
                <w:lang w:val="en-US"/>
              </w:rPr>
            </w:pPr>
            <w:r w:rsidRPr="00C75DD2">
              <w:rPr>
                <w:lang w:val="en-US"/>
              </w:rPr>
              <w:t>1. Table 1: Find and add some microorganism strains capable of synthesizing LC-PUFAs</w:t>
            </w:r>
          </w:p>
          <w:p w:rsidR="00C75DD2" w:rsidRPr="00C75DD2" w:rsidRDefault="00C75DD2" w:rsidP="00C75DD2">
            <w:pPr>
              <w:rPr>
                <w:lang w:val="en-US"/>
              </w:rPr>
            </w:pPr>
            <w:r w:rsidRPr="00C75DD2">
              <w:rPr>
                <w:lang w:val="en-US"/>
              </w:rPr>
              <w:t>- Bacteria, fungi  synthesizing EPA such as:Mortierella elongate, Pythium ultimum, Shewanella putrefaciens….</w:t>
            </w:r>
          </w:p>
          <w:p w:rsidR="00C75DD2" w:rsidRPr="00C75DD2" w:rsidRDefault="00C75DD2" w:rsidP="00C75DD2">
            <w:pPr>
              <w:rPr>
                <w:lang w:val="en-US"/>
              </w:rPr>
            </w:pPr>
            <w:r w:rsidRPr="00C75DD2">
              <w:rPr>
                <w:lang w:val="en-US"/>
              </w:rPr>
              <w:t>- Microalgae synthesizing EPA such as: Pseudopedinella sp. , Coccolithus huxleyi, Cricosphaera carterae, Monodus subterranneus, Hetermastrix rotundra, Thalassiosiosira pseudonana, Pavlova luteri…</w:t>
            </w:r>
          </w:p>
          <w:p w:rsidR="00C75DD2" w:rsidRPr="00C75DD2" w:rsidRDefault="00C75DD2" w:rsidP="00C75DD2">
            <w:pPr>
              <w:rPr>
                <w:lang w:val="en-US"/>
              </w:rPr>
            </w:pPr>
            <w:r w:rsidRPr="00C75DD2">
              <w:rPr>
                <w:lang w:val="en-US"/>
              </w:rPr>
              <w:t>- Diatom synthesizing EPA such as: Nitzschia laevis, Phaeodactylum tricornutum, Skeletonema costatum…</w:t>
            </w:r>
          </w:p>
          <w:p w:rsidR="00C75DD2" w:rsidRPr="00C75DD2" w:rsidRDefault="00C75DD2" w:rsidP="00C75DD2">
            <w:pPr>
              <w:rPr>
                <w:lang w:val="en-US"/>
              </w:rPr>
            </w:pPr>
            <w:r w:rsidRPr="00C75DD2">
              <w:rPr>
                <w:lang w:val="en-US"/>
              </w:rPr>
              <w:t xml:space="preserve">- Bacteria, fungi synthesizing DHA such as: Schyzotrichium SR21, Crypthecodinium cohnii, Thraustochytrium roseurn, Thraustochytrium aureum… </w:t>
            </w:r>
          </w:p>
          <w:p w:rsidR="00C75DD2" w:rsidRPr="00C75DD2" w:rsidRDefault="00C75DD2" w:rsidP="00C75DD2">
            <w:pPr>
              <w:rPr>
                <w:lang w:val="en-US"/>
              </w:rPr>
            </w:pPr>
            <w:r w:rsidRPr="00C75DD2">
              <w:rPr>
                <w:lang w:val="en-US"/>
              </w:rPr>
              <w:t>- Microalgae synthesizing DHA such as:Hetermastrix rotundra, Amphidinium carteri, Pavlova luteri…</w:t>
            </w:r>
          </w:p>
          <w:p w:rsidR="00C75DD2" w:rsidRPr="00C75DD2" w:rsidRDefault="00C75DD2" w:rsidP="00C75DD2">
            <w:pPr>
              <w:rPr>
                <w:lang w:val="en-US"/>
              </w:rPr>
            </w:pPr>
            <w:r w:rsidRPr="00C75DD2">
              <w:rPr>
                <w:lang w:val="en-US"/>
              </w:rPr>
              <w:t>- Diatom synthesizing DHA such as:Chaetoceros sp. , Fragilaria pinnara…</w:t>
            </w:r>
          </w:p>
          <w:p w:rsidR="00C75DD2" w:rsidRPr="00C75DD2" w:rsidRDefault="00C75DD2" w:rsidP="00C75DD2">
            <w:pPr>
              <w:rPr>
                <w:lang w:val="en-US"/>
              </w:rPr>
            </w:pPr>
            <w:r w:rsidRPr="00C75DD2">
              <w:rPr>
                <w:lang w:val="en-US"/>
              </w:rPr>
              <w:t>2. The reference materials have only been updatedto 2012. Authors are required to read recent publications and update the reference materials.</w:t>
            </w:r>
          </w:p>
          <w:p w:rsidR="00C75DD2" w:rsidRPr="00C75DD2" w:rsidRDefault="00C75DD2" w:rsidP="00C75DD2">
            <w:pPr>
              <w:rPr>
                <w:lang w:val="en-US"/>
              </w:rPr>
            </w:pPr>
            <w:r w:rsidRPr="00C75DD2">
              <w:rPr>
                <w:lang w:val="en-US"/>
              </w:rPr>
              <w:t>−</w:t>
            </w:r>
            <w:r w:rsidRPr="00C75DD2">
              <w:rPr>
                <w:lang w:val="en-US"/>
              </w:rPr>
              <w:tab/>
              <w:t>Abd Elrazak A.A. (2012) Production of polyunsaturated fatty acids from marine microorganisms. Res Gate 67, 454–464. https://doi.org/10.1007/s00248-013-0332-y</w:t>
            </w:r>
          </w:p>
          <w:p w:rsidR="00C75DD2" w:rsidRPr="00C75DD2" w:rsidRDefault="00C75DD2" w:rsidP="00C75DD2">
            <w:pPr>
              <w:rPr>
                <w:lang w:val="en-US"/>
              </w:rPr>
            </w:pPr>
            <w:r w:rsidRPr="00C75DD2">
              <w:rPr>
                <w:lang w:val="en-US"/>
              </w:rPr>
              <w:t>−</w:t>
            </w:r>
            <w:r w:rsidRPr="00C75DD2">
              <w:rPr>
                <w:lang w:val="en-US"/>
              </w:rPr>
              <w:tab/>
              <w:t>Molfino, A. Amabile, MI, Monti, M. Arcieri, S. Rossi Fanelli, F. Muscaritoli, M. (2016) The role of docosahexaenoic acid (DHA) in the control of obesity and metabolic derangements in breast cancer. International Journal of Molecular Science, 17(4):505.</w:t>
            </w:r>
          </w:p>
          <w:p w:rsidR="00C75DD2" w:rsidRPr="00C75DD2" w:rsidRDefault="00C75DD2" w:rsidP="00C75DD2">
            <w:pPr>
              <w:rPr>
                <w:lang w:val="en-US"/>
              </w:rPr>
            </w:pPr>
            <w:r w:rsidRPr="00C75DD2">
              <w:rPr>
                <w:lang w:val="en-US"/>
              </w:rPr>
              <w:t>−</w:t>
            </w:r>
            <w:r w:rsidRPr="00C75DD2">
              <w:rPr>
                <w:lang w:val="en-US"/>
              </w:rPr>
              <w:tab/>
              <w:t>Dailey, F.E., McGraw, J.E., Jenson, B.J., Bishop, S.S., Lokken, J.P., Dorff, K.J., Ripley, M.P. and Munro, J.B.(2016) The microbiota of freshwater fish and freshwater niches contain omega-3 fatty acid-producing Shewanella species. Appl Environ Microbiol 82, 218–231. https://doi.org/10.1128/AEM.02266-15.</w:t>
            </w:r>
          </w:p>
          <w:p w:rsidR="00C75DD2" w:rsidRPr="00C75DD2" w:rsidRDefault="00C75DD2" w:rsidP="00C75DD2">
            <w:pPr>
              <w:rPr>
                <w:lang w:val="en-US"/>
              </w:rPr>
            </w:pPr>
            <w:r w:rsidRPr="00C75DD2">
              <w:rPr>
                <w:lang w:val="en-US"/>
              </w:rPr>
              <w:t>−</w:t>
            </w:r>
            <w:r w:rsidRPr="00C75DD2">
              <w:rPr>
                <w:lang w:val="en-US"/>
              </w:rPr>
              <w:tab/>
              <w:t>Yangi, S. and Zhang, H. (2016) Enhanced polyunsaturated fatty acids production in Mortierella alpina by SSF and the enrichment in chicken breasts. Food Nutr Res 60. https://doi.org/10.3402/fnr.v60.30842</w:t>
            </w:r>
          </w:p>
          <w:p w:rsidR="00C75DD2" w:rsidRPr="00C75DD2" w:rsidRDefault="00C75DD2" w:rsidP="00C75DD2">
            <w:pPr>
              <w:rPr>
                <w:lang w:val="en-US"/>
              </w:rPr>
            </w:pPr>
            <w:r w:rsidRPr="00C75DD2">
              <w:rPr>
                <w:lang w:val="en-US"/>
              </w:rPr>
              <w:t>−</w:t>
            </w:r>
            <w:r w:rsidRPr="00C75DD2">
              <w:rPr>
                <w:lang w:val="en-US"/>
              </w:rPr>
              <w:tab/>
              <w:t>Villarruel-López A, Ascencio F, Nuño K. Microalgae, a Potential Natural Functional Food Source – a Review. Polish. Journal of Food and Nutrition Sciences. 2017;67:251–263. doi: 10.1515/pjfns-2017-0017</w:t>
            </w:r>
          </w:p>
          <w:p w:rsidR="00C75DD2" w:rsidRPr="00C75DD2" w:rsidRDefault="00C75DD2" w:rsidP="00C75DD2">
            <w:pPr>
              <w:rPr>
                <w:lang w:val="en-US"/>
              </w:rPr>
            </w:pPr>
            <w:r w:rsidRPr="00C75DD2">
              <w:rPr>
                <w:lang w:val="en-US"/>
              </w:rPr>
              <w:t>−</w:t>
            </w:r>
            <w:r w:rsidRPr="00C75DD2">
              <w:rPr>
                <w:lang w:val="en-US"/>
              </w:rPr>
              <w:tab/>
              <w:t>Naveena, K.C. and Ramalingappa. 2018. Production of Polyunsaturated Fatty Acids (PUFAs) from Microbes and their Secondary Metabolites. Int.J.Curr.Microbiol.App.Sci. 7(12): 2680-2689. doi: https://doi.org/10.20546/ijcmas.2018.712.304</w:t>
            </w:r>
          </w:p>
          <w:p w:rsidR="00C75DD2" w:rsidRPr="00C75DD2" w:rsidRDefault="00C75DD2" w:rsidP="00C75DD2">
            <w:pPr>
              <w:rPr>
                <w:lang w:val="en-US"/>
              </w:rPr>
            </w:pPr>
            <w:r w:rsidRPr="00C75DD2">
              <w:rPr>
                <w:lang w:val="en-US"/>
              </w:rPr>
              <w:lastRenderedPageBreak/>
              <w:t>−</w:t>
            </w:r>
            <w:r w:rsidRPr="00C75DD2">
              <w:rPr>
                <w:lang w:val="en-US"/>
              </w:rPr>
              <w:tab/>
              <w:t>Hess SK, Lepetit B, Kroth PG, Stefan M. Production of chemicals from microalgae lipids – status and perspectives. European Journal of Lipid Science and Technology. 2018;120:1700152. doi: 10.1002/ejlt.201700152</w:t>
            </w:r>
          </w:p>
          <w:p w:rsidR="00C75DD2" w:rsidRPr="00C75DD2" w:rsidRDefault="00C75DD2" w:rsidP="00C75DD2">
            <w:pPr>
              <w:rPr>
                <w:lang w:val="en-US"/>
              </w:rPr>
            </w:pPr>
            <w:r w:rsidRPr="00C75DD2">
              <w:rPr>
                <w:lang w:val="en-US"/>
              </w:rPr>
              <w:t>−</w:t>
            </w:r>
            <w:r w:rsidRPr="00C75DD2">
              <w:rPr>
                <w:lang w:val="en-US"/>
              </w:rPr>
              <w:tab/>
              <w:t>Chalimaa, A., Hatzidakia, A., Karnaouri, A. and Topakas, E. (2019) Integration of a dark fermentation effluent in a microalgal-based biorefinery for the production of high-added value omega-3 fatty acids. Appl Energy 152, 102–109. https://doi.org/10.1016/j.apenergy.2019.03.058</w:t>
            </w:r>
          </w:p>
          <w:p w:rsidR="00C75DD2" w:rsidRPr="00C75DD2" w:rsidRDefault="00C75DD2" w:rsidP="00C75DD2">
            <w:pPr>
              <w:rPr>
                <w:lang w:val="en-US"/>
              </w:rPr>
            </w:pPr>
            <w:r w:rsidRPr="00C75DD2">
              <w:rPr>
                <w:lang w:val="en-US"/>
              </w:rPr>
              <w:t>−</w:t>
            </w:r>
            <w:r w:rsidRPr="00C75DD2">
              <w:rPr>
                <w:lang w:val="en-US"/>
              </w:rPr>
              <w:tab/>
              <w:t>López, G., Yate, C., Ramos, F. A., Cala, M. P., Restrepo, S., and Baena, S. (2019). Production of Polyunsaturated Fatty Acids and Lipids from Autotrophic, Mixotrophic and Heterotrophic Cultivation of Galdieria Sp. Strain USBA- GBX-832. Sci. Rep. 9 (1), 10791. doi:10.1038/s41598-019-46645-3.</w:t>
            </w:r>
          </w:p>
          <w:p w:rsidR="00C75DD2" w:rsidRPr="00C75DD2" w:rsidRDefault="00C75DD2" w:rsidP="00C75DD2">
            <w:pPr>
              <w:rPr>
                <w:lang w:val="en-US"/>
              </w:rPr>
            </w:pPr>
            <w:r w:rsidRPr="00C75DD2">
              <w:rPr>
                <w:lang w:val="en-US"/>
              </w:rPr>
              <w:t>−</w:t>
            </w:r>
            <w:r w:rsidRPr="00C75DD2">
              <w:rPr>
                <w:lang w:val="en-US"/>
              </w:rPr>
              <w:tab/>
              <w:t>Yun H-S, Kim Y-S and Yoon H-S (2021) Effect of Different Cultivation Modes (Photoautotrophic, Mixotrophic, and Heterotrophic) on the Growth of Chlorella sp. and Biocompositions. Front. Bioeng. Biotechnol. 9:774143. doi: 10.3389/fbioe.2021.774143</w:t>
            </w:r>
          </w:p>
          <w:p w:rsidR="00C75DD2" w:rsidRPr="00C75DD2" w:rsidRDefault="00C75DD2" w:rsidP="00C75DD2">
            <w:pPr>
              <w:rPr>
                <w:lang w:val="en-US"/>
              </w:rPr>
            </w:pPr>
            <w:r w:rsidRPr="00C75DD2">
              <w:rPr>
                <w:lang w:val="en-US"/>
              </w:rPr>
              <w:t>−</w:t>
            </w:r>
            <w:r w:rsidRPr="00C75DD2">
              <w:rPr>
                <w:lang w:val="en-US"/>
              </w:rPr>
              <w:tab/>
              <w:t>Whangchai K, Mathimani T, Sekar M, Shanmugam S, Brindhadevi K, Van Hung T et al, 2021, Synergistic supplementation of organic carbon substrates for upgrading neutral lipids and fatty acids contents in microalga. Journal of Environmental Chemical Engineering, 9:105482.</w:t>
            </w:r>
          </w:p>
          <w:p w:rsidR="00C75DD2" w:rsidRPr="00C75DD2" w:rsidRDefault="00C75DD2" w:rsidP="00C75DD2">
            <w:pPr>
              <w:rPr>
                <w:lang w:val="en-US"/>
              </w:rPr>
            </w:pPr>
            <w:r w:rsidRPr="00C75DD2">
              <w:rPr>
                <w:lang w:val="en-US"/>
              </w:rPr>
              <w:t>−</w:t>
            </w:r>
            <w:r w:rsidRPr="00C75DD2">
              <w:rPr>
                <w:lang w:val="en-US"/>
              </w:rPr>
              <w:tab/>
              <w:t>Concas A., Steriti A., Pisu M., Cao G., 2021a, Experimental and theoretical investigation of the effects of iron on growth and lipid synthesis of microalgae in view of their use to produce biofuels. Journal of environmental Chemical Engineering, 9, 105349</w:t>
            </w:r>
          </w:p>
          <w:p w:rsidR="00C75DD2" w:rsidRPr="00C75DD2" w:rsidRDefault="00C75DD2" w:rsidP="00C75DD2">
            <w:pPr>
              <w:rPr>
                <w:lang w:val="en-US"/>
              </w:rPr>
            </w:pPr>
            <w:r w:rsidRPr="00C75DD2">
              <w:rPr>
                <w:lang w:val="en-US"/>
              </w:rPr>
              <w:t>−</w:t>
            </w:r>
            <w:r w:rsidRPr="00C75DD2">
              <w:rPr>
                <w:lang w:val="en-US"/>
              </w:rPr>
              <w:tab/>
              <w:t>Concas A., Lutzu G.A., Dunford N.T. 2021b, Experiments and modeling of Komvophoron sp. growth in hydraulic fracturing wastewater. Chemical Engineering Journal, 426: 131299.</w:t>
            </w:r>
          </w:p>
          <w:p w:rsidR="00C75DD2" w:rsidRPr="00C75DD2" w:rsidRDefault="00C75DD2" w:rsidP="00C75DD2">
            <w:pPr>
              <w:rPr>
                <w:lang w:val="en-US"/>
              </w:rPr>
            </w:pPr>
            <w:r w:rsidRPr="00C75DD2">
              <w:rPr>
                <w:lang w:val="en-US"/>
              </w:rPr>
              <w:t>−</w:t>
            </w:r>
            <w:r w:rsidRPr="00C75DD2">
              <w:rPr>
                <w:lang w:val="en-US"/>
              </w:rPr>
              <w:tab/>
              <w:t>Korozi E, Tsagou V, Kefalogianni I, Markou G, Antonopoulos D, Chakalis L., Kotzamanis Y., Chatzipavlidis I., 2022, Continuous culture of Auxenochlorella protothecoides on biodiesel derived glycerol under mixotrophic and heterotrophic conditions: growth parameters and biochemical composition. Microorganisms, 10:541.</w:t>
            </w:r>
          </w:p>
          <w:p w:rsidR="00C75DD2" w:rsidRPr="00C75DD2" w:rsidRDefault="00C75DD2" w:rsidP="00C75DD2">
            <w:pPr>
              <w:rPr>
                <w:lang w:val="en-US"/>
              </w:rPr>
            </w:pPr>
            <w:r w:rsidRPr="00C75DD2">
              <w:rPr>
                <w:lang w:val="en-US"/>
              </w:rPr>
              <w:t>−</w:t>
            </w:r>
            <w:r w:rsidRPr="00C75DD2">
              <w:rPr>
                <w:lang w:val="en-US"/>
              </w:rPr>
              <w:tab/>
              <w:t>Zhao J, Patwary A.K., Qayyum A., Alharthi M., Bashir F., Mohsin M., Hanif I., Abbas Q., 2022, The determinants of renewable energy sources for the fueling of green and sustainable economy. Energy, 228 (Part C), 122029</w:t>
            </w:r>
          </w:p>
          <w:p w:rsidR="00C75DD2" w:rsidRPr="00C75DD2" w:rsidRDefault="00C75DD2" w:rsidP="00C75DD2">
            <w:pPr>
              <w:rPr>
                <w:lang w:val="en-US"/>
              </w:rPr>
            </w:pPr>
            <w:r w:rsidRPr="00C75DD2">
              <w:rPr>
                <w:lang w:val="en-US"/>
              </w:rPr>
              <w:t>...</w:t>
            </w:r>
          </w:p>
          <w:p w:rsidR="00C75DD2" w:rsidRDefault="00C75DD2" w:rsidP="00C75DD2">
            <w:pPr>
              <w:rPr>
                <w:lang w:val="en-US"/>
              </w:rPr>
            </w:pPr>
            <w:r w:rsidRPr="00C75DD2">
              <w:rPr>
                <w:lang w:val="en-US"/>
              </w:rPr>
              <w:t>3. Figure 1. If there is a reference from someone else's work with minor edits, it is necessary to clearly cite the source.</w:t>
            </w:r>
          </w:p>
        </w:tc>
        <w:tc>
          <w:tcPr>
            <w:tcW w:w="3401" w:type="dxa"/>
          </w:tcPr>
          <w:p w:rsidR="00C75DD2" w:rsidRDefault="00C75DD2">
            <w:r>
              <w:rPr>
                <w:lang w:val="en-US"/>
              </w:rPr>
              <w:lastRenderedPageBreak/>
              <w:t xml:space="preserve">1. </w:t>
            </w:r>
            <w:r w:rsidR="00797477">
              <w:rPr>
                <w:lang w:val="en-US"/>
              </w:rPr>
              <w:t>A</w:t>
            </w:r>
            <w:r w:rsidR="00797477" w:rsidRPr="00797477">
              <w:rPr>
                <w:lang w:val="en-US"/>
              </w:rPr>
              <w:t xml:space="preserve">dded </w:t>
            </w:r>
            <w:r w:rsidR="00797477">
              <w:rPr>
                <w:lang w:val="en-US"/>
              </w:rPr>
              <w:t xml:space="preserve"> some microalgae </w:t>
            </w:r>
            <w:r w:rsidR="00797477" w:rsidRPr="00797477">
              <w:rPr>
                <w:lang w:val="en-US"/>
              </w:rPr>
              <w:t xml:space="preserve">as suggested by reviewer 1. </w:t>
            </w:r>
            <w:r w:rsidR="00797477">
              <w:rPr>
                <w:lang w:val="en-US"/>
              </w:rPr>
              <w:t xml:space="preserve">However, some microalgae </w:t>
            </w:r>
            <w:r w:rsidR="00797477" w:rsidRPr="00797477">
              <w:rPr>
                <w:lang w:val="en-US"/>
              </w:rPr>
              <w:t>did not synthesize polyunsaturated fatty acids (GLA, ARA, EPA, DHA) such as</w:t>
            </w:r>
            <w:r w:rsidR="00797477">
              <w:rPr>
                <w:lang w:val="en-US"/>
              </w:rPr>
              <w:t xml:space="preserve"> </w:t>
            </w:r>
            <w:r w:rsidR="00797477">
              <w:t>Pseudopedinella sp. , Coccolithus huxleyi, Cricosphaera carterae,</w:t>
            </w:r>
            <w:r w:rsidR="00797477">
              <w:rPr>
                <w:lang w:val="en-US"/>
              </w:rPr>
              <w:t xml:space="preserve"> </w:t>
            </w:r>
            <w:r w:rsidR="00797477">
              <w:t>Hetermastrix rotundra, Thalassiosiosira pseudonana,</w:t>
            </w:r>
            <w:r w:rsidR="00797477">
              <w:rPr>
                <w:lang w:val="en-US"/>
              </w:rPr>
              <w:t xml:space="preserve"> </w:t>
            </w:r>
            <w:r w:rsidR="00797477">
              <w:t>Hetermastrix rotundra, Amphidinium carteri.</w:t>
            </w:r>
          </w:p>
          <w:p w:rsidR="00797477" w:rsidRDefault="00797477"/>
          <w:p w:rsidR="00797477" w:rsidRDefault="00797477"/>
          <w:p w:rsidR="00797477" w:rsidRDefault="00797477"/>
          <w:p w:rsidR="00797477" w:rsidRDefault="00797477"/>
          <w:p w:rsidR="00797477" w:rsidRDefault="00797477"/>
          <w:p w:rsidR="00797477" w:rsidRDefault="00797477"/>
          <w:p w:rsidR="00797477" w:rsidRDefault="00797477">
            <w:pPr>
              <w:rPr>
                <w:lang w:val="en-US"/>
              </w:rPr>
            </w:pPr>
            <w:r>
              <w:rPr>
                <w:lang w:val="en-US"/>
              </w:rPr>
              <w:t>2. We added some publications</w:t>
            </w:r>
            <w:r w:rsidR="005848B3">
              <w:rPr>
                <w:lang w:val="en-US"/>
              </w:rPr>
              <w:t xml:space="preserve"> </w:t>
            </w:r>
            <w:r w:rsidR="005848B3" w:rsidRPr="00797477">
              <w:rPr>
                <w:lang w:val="en-US"/>
              </w:rPr>
              <w:t>suggested by reviewer 1</w:t>
            </w:r>
            <w:r w:rsidR="005848B3">
              <w:rPr>
                <w:lang w:val="en-US"/>
              </w:rPr>
              <w:t xml:space="preserve">. </w:t>
            </w:r>
            <w:r w:rsidR="005848B3" w:rsidRPr="005848B3">
              <w:rPr>
                <w:lang w:val="en-US"/>
              </w:rPr>
              <w:t xml:space="preserve">However, the main content of this article is to focus on microalgae that can produce 4 types of polyunsaturated fatty acids </w:t>
            </w:r>
            <w:r w:rsidR="005848B3">
              <w:rPr>
                <w:lang w:val="en-US"/>
              </w:rPr>
              <w:t xml:space="preserve">(GLA, ARA, EPA, DHA) </w:t>
            </w:r>
            <w:r w:rsidR="005848B3" w:rsidRPr="005848B3">
              <w:rPr>
                <w:lang w:val="en-US"/>
              </w:rPr>
              <w:t>and c</w:t>
            </w:r>
            <w:r w:rsidR="005848B3">
              <w:rPr>
                <w:lang w:val="en-US"/>
              </w:rPr>
              <w:t xml:space="preserve">an grow in different growth modes (photo-autotrophic, mixotrophic and heterotrophic growth). </w:t>
            </w:r>
            <w:r w:rsidR="00016816" w:rsidRPr="00016816">
              <w:rPr>
                <w:lang w:val="en-US"/>
              </w:rPr>
              <w:t>Therefore, there were a few articles that were not cited</w:t>
            </w:r>
            <w:r w:rsidR="008B7966">
              <w:rPr>
                <w:lang w:val="en-US"/>
              </w:rPr>
              <w:t>.</w:t>
            </w: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Default="00016816">
            <w:pPr>
              <w:rPr>
                <w:lang w:val="en-US"/>
              </w:rPr>
            </w:pPr>
          </w:p>
          <w:p w:rsidR="00016816" w:rsidRPr="00797477" w:rsidRDefault="00016816" w:rsidP="00024EC3">
            <w:pPr>
              <w:rPr>
                <w:lang w:val="en-US"/>
              </w:rPr>
            </w:pPr>
            <w:r>
              <w:rPr>
                <w:lang w:val="en-US"/>
              </w:rPr>
              <w:t xml:space="preserve">3. </w:t>
            </w:r>
            <w:r w:rsidR="002134AE">
              <w:rPr>
                <w:lang w:val="en-US"/>
              </w:rPr>
              <w:t>Cited</w:t>
            </w:r>
            <w:bookmarkStart w:id="0" w:name="_GoBack"/>
            <w:bookmarkEnd w:id="0"/>
            <w:r w:rsidR="002134AE">
              <w:rPr>
                <w:lang w:val="en-US"/>
              </w:rPr>
              <w:t xml:space="preserve"> the references</w:t>
            </w:r>
          </w:p>
        </w:tc>
      </w:tr>
    </w:tbl>
    <w:p w:rsidR="00C75DD2" w:rsidRDefault="00C75DD2">
      <w:pPr>
        <w:rPr>
          <w:lang w:val="en-US"/>
        </w:rPr>
      </w:pPr>
    </w:p>
    <w:p w:rsidR="00C75DD2" w:rsidRDefault="00C75DD2">
      <w:pPr>
        <w:rPr>
          <w:lang w:val="en-US"/>
        </w:rPr>
      </w:pPr>
    </w:p>
    <w:p w:rsidR="00C75DD2" w:rsidRDefault="00C75DD2">
      <w:pPr>
        <w:rPr>
          <w:b/>
          <w:lang w:val="en-US"/>
        </w:rPr>
      </w:pPr>
      <w:r w:rsidRPr="00C75DD2">
        <w:rPr>
          <w:b/>
          <w:lang w:val="en-US"/>
        </w:rPr>
        <w:t>REVIEWER 2</w:t>
      </w:r>
    </w:p>
    <w:tbl>
      <w:tblPr>
        <w:tblStyle w:val="TableGrid"/>
        <w:tblW w:w="0" w:type="auto"/>
        <w:tblLook w:val="04A0" w:firstRow="1" w:lastRow="0" w:firstColumn="1" w:lastColumn="0" w:noHBand="0" w:noVBand="1"/>
      </w:tblPr>
      <w:tblGrid>
        <w:gridCol w:w="4106"/>
        <w:gridCol w:w="5244"/>
      </w:tblGrid>
      <w:tr w:rsidR="00C75DD2" w:rsidTr="00EB0625">
        <w:tc>
          <w:tcPr>
            <w:tcW w:w="4106" w:type="dxa"/>
          </w:tcPr>
          <w:p w:rsidR="00C75DD2" w:rsidRDefault="00C75DD2" w:rsidP="00C75DD2">
            <w:pPr>
              <w:jc w:val="center"/>
              <w:rPr>
                <w:b/>
                <w:lang w:val="en-US"/>
              </w:rPr>
            </w:pPr>
            <w:r>
              <w:rPr>
                <w:b/>
                <w:lang w:val="en-US"/>
              </w:rPr>
              <w:t>REQUEST</w:t>
            </w:r>
          </w:p>
        </w:tc>
        <w:tc>
          <w:tcPr>
            <w:tcW w:w="5244" w:type="dxa"/>
          </w:tcPr>
          <w:p w:rsidR="00C75DD2" w:rsidRDefault="00797477" w:rsidP="00C75DD2">
            <w:pPr>
              <w:jc w:val="center"/>
              <w:rPr>
                <w:b/>
                <w:lang w:val="en-US"/>
              </w:rPr>
            </w:pPr>
            <w:r>
              <w:rPr>
                <w:b/>
                <w:lang w:val="en-US"/>
              </w:rPr>
              <w:t>RESULT</w:t>
            </w:r>
          </w:p>
        </w:tc>
      </w:tr>
      <w:tr w:rsidR="00C75DD2" w:rsidTr="00EB0625">
        <w:trPr>
          <w:trHeight w:val="929"/>
        </w:trPr>
        <w:tc>
          <w:tcPr>
            <w:tcW w:w="4106" w:type="dxa"/>
          </w:tcPr>
          <w:p w:rsidR="00C75DD2" w:rsidRPr="00C75DD2" w:rsidRDefault="00C75DD2" w:rsidP="00C75DD2">
            <w:pPr>
              <w:rPr>
                <w:lang w:val="en-US"/>
              </w:rPr>
            </w:pPr>
            <w:r w:rsidRPr="00C75DD2">
              <w:rPr>
                <w:lang w:val="en-US"/>
              </w:rPr>
              <w:t>1. Update the content of the manuscript.</w:t>
            </w:r>
          </w:p>
          <w:p w:rsidR="00C75DD2" w:rsidRDefault="00C75DD2" w:rsidP="00C75DD2">
            <w:pPr>
              <w:rPr>
                <w:b/>
                <w:lang w:val="en-US"/>
              </w:rPr>
            </w:pPr>
            <w:r w:rsidRPr="00C75DD2">
              <w:rPr>
                <w:lang w:val="en-US"/>
              </w:rPr>
              <w:t>2. Please check the similarity with previous reports using appropriate software such as iThenticate or Turnitin</w:t>
            </w:r>
          </w:p>
        </w:tc>
        <w:tc>
          <w:tcPr>
            <w:tcW w:w="5244" w:type="dxa"/>
          </w:tcPr>
          <w:p w:rsidR="00C75DD2" w:rsidRDefault="00C75DD2">
            <w:pPr>
              <w:rPr>
                <w:lang w:val="en-US"/>
              </w:rPr>
            </w:pPr>
            <w:r w:rsidRPr="00C75DD2">
              <w:rPr>
                <w:lang w:val="en-US"/>
              </w:rPr>
              <w:t xml:space="preserve">1. </w:t>
            </w:r>
            <w:r>
              <w:rPr>
                <w:lang w:val="en-US"/>
              </w:rPr>
              <w:t>Added</w:t>
            </w:r>
            <w:r w:rsidR="00EB0625">
              <w:rPr>
                <w:lang w:val="en-US"/>
              </w:rPr>
              <w:t xml:space="preserve"> some content as</w:t>
            </w:r>
            <w:r w:rsidRPr="00C75DD2">
              <w:rPr>
                <w:lang w:val="en-US"/>
              </w:rPr>
              <w:t xml:space="preserve"> request</w:t>
            </w:r>
            <w:r w:rsidR="00EB0625">
              <w:rPr>
                <w:lang w:val="en-US"/>
              </w:rPr>
              <w:t>ed by</w:t>
            </w:r>
            <w:r w:rsidRPr="00C75DD2">
              <w:rPr>
                <w:lang w:val="en-US"/>
              </w:rPr>
              <w:t xml:space="preserve"> reviewer 1</w:t>
            </w:r>
            <w:r w:rsidR="00EB0625">
              <w:rPr>
                <w:lang w:val="en-US"/>
              </w:rPr>
              <w:t>.</w:t>
            </w:r>
          </w:p>
          <w:p w:rsidR="00EB0625" w:rsidRPr="00C75DD2" w:rsidRDefault="00EB0625" w:rsidP="00EB0625">
            <w:pPr>
              <w:rPr>
                <w:lang w:val="en-US"/>
              </w:rPr>
            </w:pPr>
            <w:r>
              <w:rPr>
                <w:lang w:val="en-US"/>
              </w:rPr>
              <w:t xml:space="preserve">2. </w:t>
            </w:r>
            <w:r w:rsidRPr="00EB0625">
              <w:rPr>
                <w:lang w:val="en-US"/>
              </w:rPr>
              <w:t>This</w:t>
            </w:r>
            <w:r>
              <w:rPr>
                <w:lang w:val="en-US"/>
              </w:rPr>
              <w:t xml:space="preserve"> is a manuscript that we wrote ourselves. </w:t>
            </w:r>
            <w:r w:rsidRPr="00EB0625">
              <w:rPr>
                <w:lang w:val="en-US"/>
              </w:rPr>
              <w:t>We guarante</w:t>
            </w:r>
            <w:r>
              <w:rPr>
                <w:lang w:val="en-US"/>
              </w:rPr>
              <w:t xml:space="preserve">e no duplication of any </w:t>
            </w:r>
            <w:r w:rsidRPr="00EB0625">
              <w:rPr>
                <w:lang w:val="en-US"/>
              </w:rPr>
              <w:t>documents</w:t>
            </w:r>
            <w:r>
              <w:rPr>
                <w:lang w:val="en-US"/>
              </w:rPr>
              <w:t>.</w:t>
            </w:r>
          </w:p>
        </w:tc>
      </w:tr>
    </w:tbl>
    <w:p w:rsidR="00C75DD2" w:rsidRPr="00C75DD2" w:rsidRDefault="00C75DD2">
      <w:pPr>
        <w:rPr>
          <w:b/>
          <w:lang w:val="en-US"/>
        </w:rPr>
      </w:pPr>
    </w:p>
    <w:sectPr w:rsidR="00C75DD2" w:rsidRPr="00C75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D2"/>
    <w:rsid w:val="00016816"/>
    <w:rsid w:val="00024EC3"/>
    <w:rsid w:val="002134AE"/>
    <w:rsid w:val="005848B3"/>
    <w:rsid w:val="00797477"/>
    <w:rsid w:val="008B7966"/>
    <w:rsid w:val="00C75DD2"/>
    <w:rsid w:val="00D21AFF"/>
    <w:rsid w:val="00DA46F0"/>
    <w:rsid w:val="00EA5100"/>
    <w:rsid w:val="00EB0625"/>
    <w:rsid w:val="00F6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D67D3-8B14-4A1D-8CAA-35E232C4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Nguyen Vu</dc:creator>
  <cp:keywords/>
  <dc:description/>
  <cp:lastModifiedBy>Tran Nguyen Vu</cp:lastModifiedBy>
  <cp:revision>5</cp:revision>
  <dcterms:created xsi:type="dcterms:W3CDTF">2024-01-21T14:17:00Z</dcterms:created>
  <dcterms:modified xsi:type="dcterms:W3CDTF">2024-01-22T10:27:00Z</dcterms:modified>
</cp:coreProperties>
</file>