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4E2" w:rsidRPr="00081A2B" w:rsidRDefault="005F53EA" w:rsidP="003A7DA6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proofErr w:type="spellStart"/>
      <w:r w:rsidRPr="005F53EA">
        <w:rPr>
          <w:rFonts w:ascii="Arial" w:hAnsi="Arial" w:cs="Arial"/>
          <w:sz w:val="32"/>
          <w:szCs w:val="32"/>
          <w:highlight w:val="yellow"/>
        </w:rPr>
        <w:t>Nghiên</w:t>
      </w:r>
      <w:proofErr w:type="spellEnd"/>
      <w:r w:rsidRPr="005F53EA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Pr="005F53EA">
        <w:rPr>
          <w:rFonts w:ascii="Arial" w:hAnsi="Arial" w:cs="Arial"/>
          <w:sz w:val="32"/>
          <w:szCs w:val="32"/>
          <w:highlight w:val="yellow"/>
        </w:rPr>
        <w:t>cứu</w:t>
      </w:r>
      <w:proofErr w:type="spellEnd"/>
      <w:r w:rsidRPr="005F53EA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</w:t>
      </w:r>
      <w:r w:rsidR="009364E2" w:rsidRPr="00081A2B">
        <w:rPr>
          <w:rFonts w:ascii="Arial" w:hAnsi="Arial" w:cs="Arial"/>
          <w:sz w:val="32"/>
          <w:szCs w:val="32"/>
        </w:rPr>
        <w:t>ự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trao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đổi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và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hấp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phụ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các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cation </w:t>
      </w:r>
      <w:proofErr w:type="spellStart"/>
      <w:proofErr w:type="gramStart"/>
      <w:r w:rsidR="009364E2" w:rsidRPr="00081A2B">
        <w:rPr>
          <w:rFonts w:ascii="Arial" w:hAnsi="Arial" w:cs="Arial"/>
          <w:sz w:val="32"/>
          <w:szCs w:val="32"/>
        </w:rPr>
        <w:t>kim</w:t>
      </w:r>
      <w:proofErr w:type="spellEnd"/>
      <w:proofErr w:type="gram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loại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trên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bề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64E2" w:rsidRPr="00081A2B">
        <w:rPr>
          <w:rFonts w:ascii="Arial" w:hAnsi="Arial" w:cs="Arial"/>
          <w:sz w:val="32"/>
          <w:szCs w:val="32"/>
        </w:rPr>
        <w:t>mặt</w:t>
      </w:r>
      <w:proofErr w:type="spellEnd"/>
      <w:r w:rsidR="009364E2" w:rsidRPr="00081A2B">
        <w:rPr>
          <w:rFonts w:ascii="Arial" w:hAnsi="Arial" w:cs="Arial"/>
          <w:sz w:val="32"/>
          <w:szCs w:val="32"/>
        </w:rPr>
        <w:t xml:space="preserve"> kaolinite </w:t>
      </w:r>
      <w:proofErr w:type="spellStart"/>
      <w:r w:rsidR="003A7DA6" w:rsidRPr="003A7DA6">
        <w:rPr>
          <w:rFonts w:ascii="Arial" w:hAnsi="Arial" w:cs="Arial"/>
          <w:sz w:val="32"/>
          <w:szCs w:val="32"/>
          <w:highlight w:val="yellow"/>
        </w:rPr>
        <w:t>từ</w:t>
      </w:r>
      <w:proofErr w:type="spellEnd"/>
      <w:r w:rsidR="003A7DA6" w:rsidRPr="003A7DA6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3A7DA6">
        <w:rPr>
          <w:rFonts w:ascii="Arial" w:hAnsi="Arial" w:cs="Arial"/>
          <w:sz w:val="32"/>
          <w:szCs w:val="32"/>
          <w:highlight w:val="yellow"/>
        </w:rPr>
        <w:t>lý</w:t>
      </w:r>
      <w:proofErr w:type="spellEnd"/>
      <w:r w:rsidR="003A7DA6" w:rsidRPr="003A7DA6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8E4C4E">
        <w:rPr>
          <w:rFonts w:ascii="Arial" w:hAnsi="Arial" w:cs="Arial"/>
          <w:sz w:val="32"/>
          <w:szCs w:val="32"/>
          <w:highlight w:val="yellow"/>
        </w:rPr>
        <w:t>thuyết</w:t>
      </w:r>
      <w:proofErr w:type="spellEnd"/>
      <w:r w:rsidR="003A7DA6" w:rsidRPr="008E4C4E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8E4C4E">
        <w:rPr>
          <w:rFonts w:ascii="Arial" w:hAnsi="Arial" w:cs="Arial"/>
          <w:sz w:val="32"/>
          <w:szCs w:val="32"/>
          <w:highlight w:val="yellow"/>
        </w:rPr>
        <w:t>phiếm</w:t>
      </w:r>
      <w:proofErr w:type="spellEnd"/>
      <w:r w:rsidR="003A7DA6" w:rsidRPr="008E4C4E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8E4C4E">
        <w:rPr>
          <w:rFonts w:ascii="Arial" w:hAnsi="Arial" w:cs="Arial"/>
          <w:sz w:val="32"/>
          <w:szCs w:val="32"/>
          <w:highlight w:val="yellow"/>
        </w:rPr>
        <w:t>hàm</w:t>
      </w:r>
      <w:proofErr w:type="spellEnd"/>
      <w:r w:rsidR="003A7DA6" w:rsidRPr="008E4C4E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8E4C4E">
        <w:rPr>
          <w:rFonts w:ascii="Arial" w:hAnsi="Arial" w:cs="Arial"/>
          <w:sz w:val="32"/>
          <w:szCs w:val="32"/>
          <w:highlight w:val="yellow"/>
        </w:rPr>
        <w:t>mật</w:t>
      </w:r>
      <w:proofErr w:type="spellEnd"/>
      <w:r w:rsidR="003A7DA6" w:rsidRPr="008E4C4E">
        <w:rPr>
          <w:rFonts w:ascii="Arial" w:hAnsi="Arial" w:cs="Arial"/>
          <w:sz w:val="32"/>
          <w:szCs w:val="32"/>
          <w:highlight w:val="yellow"/>
        </w:rPr>
        <w:t xml:space="preserve"> </w:t>
      </w:r>
      <w:proofErr w:type="spellStart"/>
      <w:r w:rsidR="003A7DA6" w:rsidRPr="008E4C4E">
        <w:rPr>
          <w:rFonts w:ascii="Arial" w:hAnsi="Arial" w:cs="Arial"/>
          <w:sz w:val="32"/>
          <w:szCs w:val="32"/>
          <w:highlight w:val="yellow"/>
        </w:rPr>
        <w:t>độ</w:t>
      </w:r>
      <w:proofErr w:type="spellEnd"/>
    </w:p>
    <w:p w:rsidR="00CA4309" w:rsidRPr="00081A2B" w:rsidRDefault="00CA4309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64E2" w:rsidRPr="00081A2B" w:rsidRDefault="009364E2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81A2B">
        <w:rPr>
          <w:rFonts w:ascii="Times New Roman" w:hAnsi="Times New Roman"/>
          <w:b/>
          <w:sz w:val="24"/>
          <w:szCs w:val="24"/>
        </w:rPr>
        <w:t>Nguyễn</w:t>
      </w:r>
      <w:proofErr w:type="spellEnd"/>
      <w:r w:rsidRPr="00081A2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b/>
          <w:sz w:val="24"/>
          <w:szCs w:val="24"/>
        </w:rPr>
        <w:t>Ngọc</w:t>
      </w:r>
      <w:proofErr w:type="spellEnd"/>
      <w:r w:rsidRPr="00081A2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b/>
          <w:sz w:val="24"/>
          <w:szCs w:val="24"/>
        </w:rPr>
        <w:t>Trí</w:t>
      </w:r>
      <w:proofErr w:type="spellEnd"/>
      <w:r w:rsidR="00025F77" w:rsidRPr="00081A2B">
        <w:rPr>
          <w:rFonts w:ascii="Times New Roman" w:hAnsi="Times New Roman"/>
          <w:b/>
          <w:sz w:val="24"/>
          <w:szCs w:val="24"/>
        </w:rPr>
        <w:t>*</w:t>
      </w:r>
      <w:r w:rsidRPr="00081A2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081A2B">
        <w:rPr>
          <w:rFonts w:ascii="Times New Roman" w:hAnsi="Times New Roman"/>
          <w:b/>
          <w:sz w:val="24"/>
          <w:szCs w:val="24"/>
        </w:rPr>
        <w:t>Nguyễn</w:t>
      </w:r>
      <w:proofErr w:type="spellEnd"/>
      <w:r w:rsidRPr="00081A2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25F77" w:rsidRPr="00081A2B">
        <w:rPr>
          <w:rFonts w:ascii="Times New Roman" w:hAnsi="Times New Roman"/>
          <w:b/>
          <w:sz w:val="24"/>
          <w:szCs w:val="24"/>
        </w:rPr>
        <w:t>Thị</w:t>
      </w:r>
      <w:proofErr w:type="spellEnd"/>
      <w:r w:rsidR="00025F77" w:rsidRPr="00081A2B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025F77" w:rsidRPr="00081A2B">
        <w:rPr>
          <w:rFonts w:ascii="Times New Roman" w:hAnsi="Times New Roman"/>
          <w:b/>
          <w:sz w:val="24"/>
          <w:szCs w:val="24"/>
        </w:rPr>
        <w:t>Lan</w:t>
      </w:r>
      <w:proofErr w:type="gramEnd"/>
    </w:p>
    <w:p w:rsidR="00CA4309" w:rsidRPr="00081A2B" w:rsidRDefault="00CA4309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64E2" w:rsidRPr="00081A2B" w:rsidRDefault="009364E2" w:rsidP="00CA430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081A2B">
        <w:rPr>
          <w:rFonts w:ascii="Times New Roman" w:hAnsi="Times New Roman"/>
          <w:i/>
          <w:sz w:val="24"/>
          <w:szCs w:val="24"/>
        </w:rPr>
        <w:t>Phòng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thí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nghiệm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Hóa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học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tính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toán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và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Mô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phỏng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(LCCM),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Khoa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Khoa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học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Tự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nhiên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Trường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Đại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học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Quy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Nhơn</w:t>
      </w:r>
      <w:proofErr w:type="spellEnd"/>
    </w:p>
    <w:p w:rsidR="00CA4309" w:rsidRPr="00081A2B" w:rsidRDefault="00CA4309" w:rsidP="00CA430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9364E2" w:rsidRPr="00081A2B" w:rsidRDefault="009364E2" w:rsidP="00CA4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81A2B">
        <w:rPr>
          <w:rFonts w:ascii="Times New Roman" w:hAnsi="Times New Roman"/>
          <w:sz w:val="24"/>
          <w:szCs w:val="24"/>
        </w:rPr>
        <w:t xml:space="preserve">* </w:t>
      </w:r>
      <w:proofErr w:type="spellStart"/>
      <w:r w:rsidR="0067771A" w:rsidRPr="00081A2B">
        <w:rPr>
          <w:rFonts w:ascii="Times New Roman" w:hAnsi="Times New Roman"/>
          <w:sz w:val="24"/>
          <w:szCs w:val="24"/>
        </w:rPr>
        <w:t>Tác</w:t>
      </w:r>
      <w:proofErr w:type="spellEnd"/>
      <w:r w:rsidR="0067771A" w:rsidRPr="00081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1A" w:rsidRPr="00081A2B">
        <w:rPr>
          <w:rFonts w:ascii="Times New Roman" w:hAnsi="Times New Roman"/>
          <w:sz w:val="24"/>
          <w:szCs w:val="24"/>
        </w:rPr>
        <w:t>giả</w:t>
      </w:r>
      <w:proofErr w:type="spellEnd"/>
      <w:r w:rsidR="0067771A" w:rsidRPr="00081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1A" w:rsidRPr="00081A2B">
        <w:rPr>
          <w:rFonts w:ascii="Times New Roman" w:hAnsi="Times New Roman"/>
          <w:sz w:val="24"/>
          <w:szCs w:val="24"/>
        </w:rPr>
        <w:t>l</w:t>
      </w:r>
      <w:r w:rsidRPr="00081A2B">
        <w:rPr>
          <w:rFonts w:ascii="Times New Roman" w:hAnsi="Times New Roman"/>
          <w:sz w:val="24"/>
          <w:szCs w:val="24"/>
        </w:rPr>
        <w:t>iên</w:t>
      </w:r>
      <w:proofErr w:type="spellEnd"/>
      <w:r w:rsidRPr="00081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sz w:val="24"/>
          <w:szCs w:val="24"/>
        </w:rPr>
        <w:t>hệ</w:t>
      </w:r>
      <w:proofErr w:type="spellEnd"/>
      <w:r w:rsidRPr="00081A2B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081A2B">
          <w:rPr>
            <w:rStyle w:val="Hyperlink"/>
            <w:rFonts w:ascii="Times New Roman" w:hAnsi="Times New Roman"/>
            <w:sz w:val="24"/>
            <w:szCs w:val="24"/>
          </w:rPr>
          <w:t>nguyenngoctri@qnu.edu.vn</w:t>
        </w:r>
      </w:hyperlink>
    </w:p>
    <w:p w:rsidR="0067771A" w:rsidRPr="00081A2B" w:rsidRDefault="0067771A" w:rsidP="00CA43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4309" w:rsidRPr="00081A2B" w:rsidRDefault="00CA4309" w:rsidP="00CA43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64E2" w:rsidRPr="00081A2B" w:rsidRDefault="009364E2" w:rsidP="00CA4309">
      <w:pPr>
        <w:spacing w:after="0" w:line="240" w:lineRule="auto"/>
        <w:jc w:val="both"/>
        <w:rPr>
          <w:rFonts w:ascii="Times New Roman" w:hAnsi="Times New Roman"/>
          <w:b/>
        </w:rPr>
      </w:pPr>
      <w:proofErr w:type="spellStart"/>
      <w:r w:rsidRPr="00081A2B">
        <w:rPr>
          <w:rFonts w:ascii="Times New Roman" w:hAnsi="Times New Roman"/>
          <w:b/>
        </w:rPr>
        <w:t>Tóm</w:t>
      </w:r>
      <w:proofErr w:type="spellEnd"/>
      <w:r w:rsidRPr="00081A2B">
        <w:rPr>
          <w:rFonts w:ascii="Times New Roman" w:hAnsi="Times New Roman"/>
          <w:b/>
        </w:rPr>
        <w:t xml:space="preserve"> </w:t>
      </w:r>
      <w:proofErr w:type="spellStart"/>
      <w:r w:rsidRPr="00081A2B">
        <w:rPr>
          <w:rFonts w:ascii="Times New Roman" w:hAnsi="Times New Roman"/>
          <w:b/>
        </w:rPr>
        <w:t>tắt</w:t>
      </w:r>
      <w:proofErr w:type="spellEnd"/>
    </w:p>
    <w:p w:rsidR="005231FB" w:rsidRPr="00081A2B" w:rsidRDefault="009364E2" w:rsidP="003C4999">
      <w:pPr>
        <w:pStyle w:val="ListParagraph"/>
        <w:spacing w:before="120" w:after="120"/>
        <w:ind w:left="0" w:firstLine="547"/>
        <w:rPr>
          <w:sz w:val="20"/>
          <w:szCs w:val="20"/>
        </w:rPr>
      </w:pPr>
      <w:proofErr w:type="spellStart"/>
      <w:r w:rsidRPr="00081A2B">
        <w:rPr>
          <w:sz w:val="20"/>
          <w:szCs w:val="20"/>
        </w:rPr>
        <w:t>Trong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nghiên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cứu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này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quá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trình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trao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đổi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và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hấp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phụ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cation </w:t>
      </w:r>
      <w:proofErr w:type="spellStart"/>
      <w:proofErr w:type="gramStart"/>
      <w:r w:rsidRPr="00081A2B">
        <w:rPr>
          <w:sz w:val="20"/>
          <w:szCs w:val="20"/>
        </w:rPr>
        <w:t>kim</w:t>
      </w:r>
      <w:proofErr w:type="spellEnd"/>
      <w:proofErr w:type="gram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loại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được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khảo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sát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sử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dụng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tính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toán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theo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các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nguyên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lý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đầu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tiên</w:t>
      </w:r>
      <w:proofErr w:type="spellEnd"/>
      <w:r w:rsidRPr="00081A2B">
        <w:rPr>
          <w:sz w:val="20"/>
          <w:szCs w:val="20"/>
        </w:rPr>
        <w:t xml:space="preserve">.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kết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quả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proofErr w:type="gramStart"/>
      <w:r w:rsidRPr="00081A2B">
        <w:rPr>
          <w:sz w:val="20"/>
          <w:szCs w:val="20"/>
        </w:rPr>
        <w:t>thu</w:t>
      </w:r>
      <w:proofErr w:type="spellEnd"/>
      <w:proofErr w:type="gram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được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chỉ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ra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rằng</w:t>
      </w:r>
      <w:proofErr w:type="spellEnd"/>
      <w:r w:rsidRPr="00081A2B">
        <w:rPr>
          <w:sz w:val="20"/>
          <w:szCs w:val="20"/>
        </w:rPr>
        <w:t xml:space="preserve">,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sự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trao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đổi</w:t>
      </w:r>
      <w:proofErr w:type="spellEnd"/>
      <w:r w:rsidRPr="00081A2B">
        <w:rPr>
          <w:sz w:val="20"/>
          <w:szCs w:val="20"/>
        </w:rPr>
        <w:t xml:space="preserve"> cation </w:t>
      </w:r>
      <w:proofErr w:type="spellStart"/>
      <w:r w:rsidRPr="00081A2B">
        <w:rPr>
          <w:sz w:val="20"/>
          <w:szCs w:val="20"/>
        </w:rPr>
        <w:t>hầu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như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không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thuận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lợi</w:t>
      </w:r>
      <w:proofErr w:type="spellEnd"/>
      <w:r w:rsidRPr="00081A2B">
        <w:rPr>
          <w:sz w:val="20"/>
          <w:szCs w:val="20"/>
        </w:rPr>
        <w:t xml:space="preserve">, </w:t>
      </w:r>
      <w:proofErr w:type="spellStart"/>
      <w:r w:rsidRPr="00081A2B">
        <w:rPr>
          <w:sz w:val="20"/>
          <w:szCs w:val="20"/>
        </w:rPr>
        <w:t>trong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đó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vị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trí</w:t>
      </w:r>
      <w:proofErr w:type="spellEnd"/>
      <w:r w:rsidRPr="00081A2B">
        <w:rPr>
          <w:sz w:val="20"/>
          <w:szCs w:val="20"/>
        </w:rPr>
        <w:t xml:space="preserve"> Al</w:t>
      </w:r>
      <w:r w:rsidRPr="00081A2B">
        <w:rPr>
          <w:sz w:val="20"/>
          <w:szCs w:val="20"/>
          <w:vertAlign w:val="superscript"/>
        </w:rPr>
        <w:t>3+</w:t>
      </w:r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dễ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thay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thế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hơn</w:t>
      </w:r>
      <w:proofErr w:type="spellEnd"/>
      <w:r w:rsidRPr="00081A2B">
        <w:rPr>
          <w:sz w:val="20"/>
          <w:szCs w:val="20"/>
        </w:rPr>
        <w:t xml:space="preserve"> Si</w:t>
      </w:r>
      <w:r w:rsidRPr="00081A2B">
        <w:rPr>
          <w:sz w:val="20"/>
          <w:szCs w:val="20"/>
          <w:vertAlign w:val="superscript"/>
        </w:rPr>
        <w:t>4+</w:t>
      </w:r>
      <w:r w:rsidRPr="00081A2B">
        <w:rPr>
          <w:sz w:val="20"/>
          <w:szCs w:val="20"/>
        </w:rPr>
        <w:t xml:space="preserve">.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cation </w:t>
      </w:r>
      <w:proofErr w:type="spellStart"/>
      <w:proofErr w:type="gramStart"/>
      <w:r w:rsidRPr="00081A2B">
        <w:rPr>
          <w:sz w:val="20"/>
          <w:szCs w:val="20"/>
        </w:rPr>
        <w:t>kim</w:t>
      </w:r>
      <w:proofErr w:type="spellEnd"/>
      <w:proofErr w:type="gram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loại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được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hấp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phụ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mạnh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mẽ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trên</w:t>
      </w:r>
      <w:proofErr w:type="spellEnd"/>
      <w:r w:rsidRPr="00081A2B">
        <w:rPr>
          <w:sz w:val="20"/>
          <w:szCs w:val="20"/>
        </w:rPr>
        <w:t xml:space="preserve"> kaolinite ở </w:t>
      </w:r>
      <w:proofErr w:type="spellStart"/>
      <w:r w:rsidRPr="00081A2B">
        <w:rPr>
          <w:sz w:val="20"/>
          <w:szCs w:val="20"/>
        </w:rPr>
        <w:t>cả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hai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mặt</w:t>
      </w:r>
      <w:proofErr w:type="spellEnd"/>
      <w:r w:rsidRPr="00081A2B">
        <w:rPr>
          <w:sz w:val="20"/>
          <w:szCs w:val="20"/>
        </w:rPr>
        <w:t xml:space="preserve"> H-slab </w:t>
      </w:r>
      <w:proofErr w:type="spellStart"/>
      <w:r w:rsidRPr="00081A2B">
        <w:rPr>
          <w:sz w:val="20"/>
          <w:szCs w:val="20"/>
        </w:rPr>
        <w:t>và</w:t>
      </w:r>
      <w:proofErr w:type="spellEnd"/>
      <w:r w:rsidRPr="00081A2B">
        <w:rPr>
          <w:sz w:val="20"/>
          <w:szCs w:val="20"/>
        </w:rPr>
        <w:t xml:space="preserve"> O-slab. </w:t>
      </w:r>
      <w:proofErr w:type="spellStart"/>
      <w:r w:rsidRPr="00081A2B">
        <w:rPr>
          <w:sz w:val="20"/>
          <w:szCs w:val="20"/>
        </w:rPr>
        <w:t>Kết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quả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tính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tại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phiếm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hàm</w:t>
      </w:r>
      <w:proofErr w:type="spellEnd"/>
      <w:r w:rsidRPr="00081A2B">
        <w:rPr>
          <w:sz w:val="20"/>
          <w:szCs w:val="20"/>
        </w:rPr>
        <w:t xml:space="preserve"> PBE, </w:t>
      </w:r>
      <w:proofErr w:type="spellStart"/>
      <w:r w:rsidRPr="00081A2B">
        <w:rPr>
          <w:sz w:val="20"/>
          <w:szCs w:val="20"/>
        </w:rPr>
        <w:t>khả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năng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hấp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phụ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cation </w:t>
      </w:r>
      <w:proofErr w:type="spellStart"/>
      <w:r w:rsidR="00A83006">
        <w:rPr>
          <w:sz w:val="20"/>
          <w:szCs w:val="20"/>
        </w:rPr>
        <w:t>kim</w:t>
      </w:r>
      <w:proofErr w:type="spellEnd"/>
      <w:r w:rsidR="00A83006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loại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giảm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theo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thứ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proofErr w:type="gramStart"/>
      <w:r w:rsidRPr="00081A2B">
        <w:rPr>
          <w:sz w:val="20"/>
          <w:szCs w:val="20"/>
        </w:rPr>
        <w:t>tự</w:t>
      </w:r>
      <w:proofErr w:type="spellEnd"/>
      <w:r w:rsidRPr="00081A2B">
        <w:rPr>
          <w:sz w:val="20"/>
          <w:szCs w:val="20"/>
        </w:rPr>
        <w:t xml:space="preserve">  Li</w:t>
      </w:r>
      <w:proofErr w:type="gramEnd"/>
      <w:r w:rsidRPr="00081A2B">
        <w:rPr>
          <w:sz w:val="20"/>
          <w:szCs w:val="20"/>
          <w:vertAlign w:val="superscript"/>
        </w:rPr>
        <w:t>+</w:t>
      </w:r>
      <w:r w:rsidRPr="00081A2B">
        <w:rPr>
          <w:sz w:val="20"/>
          <w:szCs w:val="20"/>
        </w:rPr>
        <w:t xml:space="preserve"> &gt; K</w:t>
      </w:r>
      <w:r w:rsidRPr="00081A2B">
        <w:rPr>
          <w:sz w:val="20"/>
          <w:szCs w:val="20"/>
          <w:vertAlign w:val="superscript"/>
        </w:rPr>
        <w:t>+</w:t>
      </w:r>
      <w:r w:rsidRPr="00081A2B">
        <w:rPr>
          <w:sz w:val="20"/>
          <w:szCs w:val="20"/>
        </w:rPr>
        <w:t xml:space="preserve"> &gt; Na</w:t>
      </w:r>
      <w:r w:rsidRPr="00081A2B">
        <w:rPr>
          <w:sz w:val="20"/>
          <w:szCs w:val="20"/>
          <w:vertAlign w:val="superscript"/>
        </w:rPr>
        <w:t>+</w:t>
      </w:r>
      <w:r w:rsidRPr="00081A2B">
        <w:rPr>
          <w:sz w:val="20"/>
          <w:szCs w:val="20"/>
        </w:rPr>
        <w:t xml:space="preserve"> &gt; Ca</w:t>
      </w:r>
      <w:r w:rsidRPr="00081A2B">
        <w:rPr>
          <w:sz w:val="20"/>
          <w:szCs w:val="20"/>
          <w:vertAlign w:val="superscript"/>
        </w:rPr>
        <w:t>2+</w:t>
      </w:r>
      <w:r w:rsidRPr="00081A2B">
        <w:rPr>
          <w:sz w:val="20"/>
          <w:szCs w:val="20"/>
        </w:rPr>
        <w:t xml:space="preserve"> &gt; Al</w:t>
      </w:r>
      <w:r w:rsidRPr="00081A2B">
        <w:rPr>
          <w:sz w:val="20"/>
          <w:szCs w:val="20"/>
          <w:vertAlign w:val="superscript"/>
        </w:rPr>
        <w:t>3+</w:t>
      </w:r>
      <w:r w:rsidRPr="00081A2B">
        <w:rPr>
          <w:sz w:val="20"/>
          <w:szCs w:val="20"/>
        </w:rPr>
        <w:t xml:space="preserve"> &gt; Fe</w:t>
      </w:r>
      <w:r w:rsidRPr="00081A2B">
        <w:rPr>
          <w:sz w:val="20"/>
          <w:szCs w:val="20"/>
          <w:vertAlign w:val="superscript"/>
        </w:rPr>
        <w:t>3+</w:t>
      </w:r>
      <w:r w:rsidRPr="00081A2B">
        <w:rPr>
          <w:sz w:val="20"/>
          <w:szCs w:val="20"/>
        </w:rPr>
        <w:t xml:space="preserve"> &gt; Cr</w:t>
      </w:r>
      <w:r w:rsidRPr="00081A2B">
        <w:rPr>
          <w:sz w:val="20"/>
          <w:szCs w:val="20"/>
          <w:vertAlign w:val="superscript"/>
        </w:rPr>
        <w:t>3+</w:t>
      </w:r>
      <w:r w:rsidRPr="00081A2B">
        <w:rPr>
          <w:sz w:val="20"/>
          <w:szCs w:val="20"/>
        </w:rPr>
        <w:t xml:space="preserve"> &gt; Mg</w:t>
      </w:r>
      <w:r w:rsidRPr="00081A2B">
        <w:rPr>
          <w:sz w:val="20"/>
          <w:szCs w:val="20"/>
          <w:vertAlign w:val="superscript"/>
        </w:rPr>
        <w:t>2+</w:t>
      </w:r>
      <w:r w:rsidRPr="00081A2B">
        <w:rPr>
          <w:sz w:val="20"/>
          <w:szCs w:val="20"/>
        </w:rPr>
        <w:t xml:space="preserve">. </w:t>
      </w:r>
      <w:proofErr w:type="spellStart"/>
      <w:r w:rsidRPr="00081A2B">
        <w:rPr>
          <w:sz w:val="20"/>
          <w:szCs w:val="20"/>
        </w:rPr>
        <w:t>Đáng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chú</w:t>
      </w:r>
      <w:proofErr w:type="spellEnd"/>
      <w:r w:rsidRPr="00081A2B">
        <w:rPr>
          <w:sz w:val="20"/>
          <w:szCs w:val="20"/>
        </w:rPr>
        <w:t xml:space="preserve"> ý, </w:t>
      </w:r>
      <w:proofErr w:type="spellStart"/>
      <w:r w:rsidRPr="00081A2B">
        <w:rPr>
          <w:sz w:val="20"/>
          <w:szCs w:val="20"/>
        </w:rPr>
        <w:t>sự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xâm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nhập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vào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cấu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trúc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tinh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thể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của</w:t>
      </w:r>
      <w:proofErr w:type="spellEnd"/>
      <w:r w:rsidRPr="00081A2B">
        <w:rPr>
          <w:sz w:val="20"/>
          <w:szCs w:val="20"/>
        </w:rPr>
        <w:t xml:space="preserve"> kaolinite </w:t>
      </w:r>
      <w:proofErr w:type="spellStart"/>
      <w:r w:rsidRPr="00081A2B">
        <w:rPr>
          <w:sz w:val="20"/>
          <w:szCs w:val="20"/>
        </w:rPr>
        <w:t>được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phát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hiện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đối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với</w:t>
      </w:r>
      <w:proofErr w:type="spellEnd"/>
      <w:r w:rsidRPr="00081A2B">
        <w:rPr>
          <w:sz w:val="20"/>
          <w:szCs w:val="20"/>
        </w:rPr>
        <w:t xml:space="preserve"> Li</w:t>
      </w:r>
      <w:r w:rsidRPr="00081A2B">
        <w:rPr>
          <w:sz w:val="20"/>
          <w:szCs w:val="20"/>
          <w:vertAlign w:val="superscript"/>
        </w:rPr>
        <w:t>+</w:t>
      </w:r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và</w:t>
      </w:r>
      <w:proofErr w:type="spellEnd"/>
      <w:r w:rsidRPr="00081A2B">
        <w:rPr>
          <w:sz w:val="20"/>
          <w:szCs w:val="20"/>
        </w:rPr>
        <w:t xml:space="preserve"> Mg</w:t>
      </w:r>
      <w:r w:rsidRPr="00081A2B">
        <w:rPr>
          <w:sz w:val="20"/>
          <w:szCs w:val="20"/>
          <w:vertAlign w:val="superscript"/>
        </w:rPr>
        <w:t>2+</w:t>
      </w:r>
      <w:r w:rsidRPr="00081A2B">
        <w:rPr>
          <w:sz w:val="20"/>
          <w:szCs w:val="20"/>
        </w:rPr>
        <w:t xml:space="preserve"> ở </w:t>
      </w:r>
      <w:proofErr w:type="spellStart"/>
      <w:r w:rsidRPr="00081A2B">
        <w:rPr>
          <w:sz w:val="20"/>
          <w:szCs w:val="20"/>
        </w:rPr>
        <w:t>mặt</w:t>
      </w:r>
      <w:proofErr w:type="spellEnd"/>
      <w:r w:rsidRPr="00081A2B">
        <w:rPr>
          <w:sz w:val="20"/>
          <w:szCs w:val="20"/>
        </w:rPr>
        <w:t xml:space="preserve"> H-slab </w:t>
      </w:r>
      <w:proofErr w:type="spellStart"/>
      <w:r w:rsidRPr="00081A2B">
        <w:rPr>
          <w:sz w:val="20"/>
          <w:szCs w:val="20"/>
        </w:rPr>
        <w:t>cùng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với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sự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hình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thành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="00C84663">
        <w:rPr>
          <w:sz w:val="20"/>
          <w:szCs w:val="20"/>
        </w:rPr>
        <w:t>tương</w:t>
      </w:r>
      <w:proofErr w:type="spellEnd"/>
      <w:r w:rsidR="00C84663">
        <w:rPr>
          <w:sz w:val="20"/>
          <w:szCs w:val="20"/>
        </w:rPr>
        <w:t xml:space="preserve"> </w:t>
      </w:r>
      <w:proofErr w:type="spellStart"/>
      <w:r w:rsidR="00C84663">
        <w:rPr>
          <w:sz w:val="20"/>
          <w:szCs w:val="20"/>
        </w:rPr>
        <w:t>ứng</w:t>
      </w:r>
      <w:proofErr w:type="spellEnd"/>
      <w:r w:rsidR="00C84663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liên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kết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mới</w:t>
      </w:r>
      <w:proofErr w:type="spellEnd"/>
      <w:r w:rsidRPr="00081A2B">
        <w:rPr>
          <w:sz w:val="20"/>
          <w:szCs w:val="20"/>
        </w:rPr>
        <w:t xml:space="preserve"> Li-O </w:t>
      </w:r>
      <w:proofErr w:type="spellStart"/>
      <w:r w:rsidRPr="00081A2B">
        <w:rPr>
          <w:sz w:val="20"/>
          <w:szCs w:val="20"/>
        </w:rPr>
        <w:t>và</w:t>
      </w:r>
      <w:proofErr w:type="spellEnd"/>
      <w:r w:rsidRPr="00081A2B">
        <w:rPr>
          <w:sz w:val="20"/>
          <w:szCs w:val="20"/>
        </w:rPr>
        <w:t xml:space="preserve"> Mg-O. </w:t>
      </w:r>
      <w:proofErr w:type="spellStart"/>
      <w:r w:rsidR="00EA1078" w:rsidRPr="00081A2B">
        <w:rPr>
          <w:sz w:val="20"/>
          <w:szCs w:val="20"/>
        </w:rPr>
        <w:t>Trong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khi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đó</w:t>
      </w:r>
      <w:proofErr w:type="spellEnd"/>
      <w:r w:rsidR="00EA1078" w:rsidRPr="00081A2B">
        <w:rPr>
          <w:sz w:val="20"/>
          <w:szCs w:val="20"/>
        </w:rPr>
        <w:t xml:space="preserve">, </w:t>
      </w:r>
      <w:proofErr w:type="spellStart"/>
      <w:r w:rsidR="00EA1078" w:rsidRPr="00081A2B">
        <w:rPr>
          <w:sz w:val="20"/>
          <w:szCs w:val="20"/>
        </w:rPr>
        <w:t>sự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xen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vào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giữa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các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lớp</w:t>
      </w:r>
      <w:proofErr w:type="spellEnd"/>
      <w:r w:rsidR="00EA1078" w:rsidRPr="00081A2B">
        <w:rPr>
          <w:sz w:val="20"/>
          <w:szCs w:val="20"/>
        </w:rPr>
        <w:t xml:space="preserve"> kaolinite </w:t>
      </w:r>
      <w:proofErr w:type="spellStart"/>
      <w:r w:rsidR="00EA1078" w:rsidRPr="00081A2B">
        <w:rPr>
          <w:sz w:val="20"/>
          <w:szCs w:val="20"/>
        </w:rPr>
        <w:t>bởi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các</w:t>
      </w:r>
      <w:proofErr w:type="spellEnd"/>
      <w:r w:rsidR="00EA1078" w:rsidRPr="00081A2B">
        <w:rPr>
          <w:sz w:val="20"/>
          <w:szCs w:val="20"/>
        </w:rPr>
        <w:t xml:space="preserve"> cation Ca</w:t>
      </w:r>
      <w:r w:rsidR="00EA1078" w:rsidRPr="00081A2B">
        <w:rPr>
          <w:sz w:val="20"/>
          <w:szCs w:val="20"/>
          <w:vertAlign w:val="superscript"/>
        </w:rPr>
        <w:t>2+</w:t>
      </w:r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được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phát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hiện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với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sự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hình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thành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các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liên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kết</w:t>
      </w:r>
      <w:proofErr w:type="spellEnd"/>
      <w:r w:rsidR="00EA1078" w:rsidRPr="00081A2B">
        <w:rPr>
          <w:sz w:val="20"/>
          <w:szCs w:val="20"/>
        </w:rPr>
        <w:t xml:space="preserve"> Ca-O </w:t>
      </w:r>
      <w:proofErr w:type="spellStart"/>
      <w:r w:rsidR="00EA1078" w:rsidRPr="00081A2B">
        <w:rPr>
          <w:sz w:val="20"/>
          <w:szCs w:val="20"/>
        </w:rPr>
        <w:t>với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cả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hai</w:t>
      </w:r>
      <w:proofErr w:type="spellEnd"/>
      <w:r w:rsidR="00EA1078" w:rsidRPr="00081A2B">
        <w:rPr>
          <w:sz w:val="20"/>
          <w:szCs w:val="20"/>
        </w:rPr>
        <w:t xml:space="preserve"> </w:t>
      </w:r>
      <w:proofErr w:type="spellStart"/>
      <w:r w:rsidR="00EA1078" w:rsidRPr="00081A2B">
        <w:rPr>
          <w:sz w:val="20"/>
          <w:szCs w:val="20"/>
        </w:rPr>
        <w:t>mặt</w:t>
      </w:r>
      <w:proofErr w:type="spellEnd"/>
      <w:r w:rsidR="00EA1078" w:rsidRPr="00081A2B">
        <w:rPr>
          <w:sz w:val="20"/>
          <w:szCs w:val="20"/>
        </w:rPr>
        <w:t xml:space="preserve"> H-slab </w:t>
      </w:r>
      <w:proofErr w:type="spellStart"/>
      <w:r w:rsidR="00EA1078" w:rsidRPr="00081A2B">
        <w:rPr>
          <w:sz w:val="20"/>
          <w:szCs w:val="20"/>
        </w:rPr>
        <w:t>và</w:t>
      </w:r>
      <w:proofErr w:type="spellEnd"/>
      <w:r w:rsidR="00EA1078" w:rsidRPr="00081A2B">
        <w:rPr>
          <w:sz w:val="20"/>
          <w:szCs w:val="20"/>
        </w:rPr>
        <w:t xml:space="preserve"> O-slab. </w:t>
      </w:r>
      <w:proofErr w:type="spellStart"/>
      <w:r w:rsidR="00A83006" w:rsidRPr="00131F2F">
        <w:rPr>
          <w:sz w:val="20"/>
          <w:szCs w:val="20"/>
          <w:highlight w:val="yellow"/>
        </w:rPr>
        <w:t>Đối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với</w:t>
      </w:r>
      <w:proofErr w:type="spellEnd"/>
      <w:r w:rsidR="00A83006" w:rsidRPr="00131F2F">
        <w:rPr>
          <w:sz w:val="20"/>
          <w:szCs w:val="20"/>
          <w:highlight w:val="yellow"/>
        </w:rPr>
        <w:t xml:space="preserve"> Na</w:t>
      </w:r>
      <w:r w:rsidR="00A83006" w:rsidRPr="00131F2F">
        <w:rPr>
          <w:sz w:val="20"/>
          <w:szCs w:val="20"/>
          <w:highlight w:val="yellow"/>
          <w:vertAlign w:val="superscript"/>
        </w:rPr>
        <w:t>+</w:t>
      </w:r>
      <w:r w:rsidR="00A83006" w:rsidRPr="00131F2F">
        <w:rPr>
          <w:sz w:val="20"/>
          <w:szCs w:val="20"/>
          <w:highlight w:val="yellow"/>
        </w:rPr>
        <w:t>, K</w:t>
      </w:r>
      <w:r w:rsidR="00A83006" w:rsidRPr="00131F2F">
        <w:rPr>
          <w:sz w:val="20"/>
          <w:szCs w:val="20"/>
          <w:highlight w:val="yellow"/>
          <w:vertAlign w:val="superscript"/>
        </w:rPr>
        <w:t>+</w:t>
      </w:r>
      <w:r w:rsidR="00A83006" w:rsidRPr="00131F2F">
        <w:rPr>
          <w:sz w:val="20"/>
          <w:szCs w:val="20"/>
          <w:highlight w:val="yellow"/>
        </w:rPr>
        <w:t>, hay Cr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, </w:t>
      </w:r>
      <w:proofErr w:type="spellStart"/>
      <w:r w:rsidR="00A83006" w:rsidRPr="00131F2F">
        <w:rPr>
          <w:sz w:val="20"/>
          <w:szCs w:val="20"/>
          <w:highlight w:val="yellow"/>
        </w:rPr>
        <w:t>sự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ưu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tiên</w:t>
      </w:r>
      <w:proofErr w:type="spellEnd"/>
      <w:r w:rsidR="00A83006" w:rsidRPr="00131F2F">
        <w:rPr>
          <w:sz w:val="20"/>
          <w:szCs w:val="20"/>
          <w:highlight w:val="yellow"/>
        </w:rPr>
        <w:t xml:space="preserve"> ở </w:t>
      </w:r>
      <w:proofErr w:type="spellStart"/>
      <w:r w:rsidR="00A83006" w:rsidRPr="00131F2F">
        <w:rPr>
          <w:sz w:val="20"/>
          <w:szCs w:val="20"/>
          <w:highlight w:val="yellow"/>
        </w:rPr>
        <w:t>bề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mặt</w:t>
      </w:r>
      <w:proofErr w:type="spellEnd"/>
      <w:r w:rsidR="00A83006" w:rsidRPr="00131F2F">
        <w:rPr>
          <w:sz w:val="20"/>
          <w:szCs w:val="20"/>
          <w:highlight w:val="yellow"/>
        </w:rPr>
        <w:t xml:space="preserve"> O-slab </w:t>
      </w:r>
      <w:proofErr w:type="spellStart"/>
      <w:r w:rsidR="00A83006" w:rsidRPr="00131F2F">
        <w:rPr>
          <w:sz w:val="20"/>
          <w:szCs w:val="20"/>
          <w:highlight w:val="yellow"/>
        </w:rPr>
        <w:t>trong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quá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trình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hấp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phụ</w:t>
      </w:r>
      <w:proofErr w:type="spellEnd"/>
      <w:r w:rsidR="00A83006" w:rsidRPr="00131F2F">
        <w:rPr>
          <w:sz w:val="20"/>
          <w:szCs w:val="20"/>
          <w:highlight w:val="yellow"/>
        </w:rPr>
        <w:t xml:space="preserve">. </w:t>
      </w:r>
      <w:proofErr w:type="spellStart"/>
      <w:r w:rsidR="00A83006" w:rsidRPr="00131F2F">
        <w:rPr>
          <w:sz w:val="20"/>
          <w:szCs w:val="20"/>
          <w:highlight w:val="yellow"/>
        </w:rPr>
        <w:t>Trong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khi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đó</w:t>
      </w:r>
      <w:proofErr w:type="spellEnd"/>
      <w:r w:rsidR="00A83006" w:rsidRPr="00131F2F">
        <w:rPr>
          <w:sz w:val="20"/>
          <w:szCs w:val="20"/>
          <w:highlight w:val="yellow"/>
        </w:rPr>
        <w:t>, Al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và</w:t>
      </w:r>
      <w:proofErr w:type="spellEnd"/>
      <w:r w:rsidR="00A83006" w:rsidRPr="00131F2F">
        <w:rPr>
          <w:sz w:val="20"/>
          <w:szCs w:val="20"/>
          <w:highlight w:val="yellow"/>
        </w:rPr>
        <w:t xml:space="preserve"> Fe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tạo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sự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tương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tác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tốt</w:t>
      </w:r>
      <w:proofErr w:type="spellEnd"/>
      <w:r w:rsidR="00A83006" w:rsidRPr="00131F2F">
        <w:rPr>
          <w:sz w:val="20"/>
          <w:szCs w:val="20"/>
          <w:highlight w:val="yellow"/>
        </w:rPr>
        <w:t xml:space="preserve"> ở </w:t>
      </w:r>
      <w:proofErr w:type="spellStart"/>
      <w:r w:rsidR="00A83006" w:rsidRPr="00131F2F">
        <w:rPr>
          <w:sz w:val="20"/>
          <w:szCs w:val="20"/>
          <w:highlight w:val="yellow"/>
        </w:rPr>
        <w:t>trên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bề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mặt</w:t>
      </w:r>
      <w:proofErr w:type="spellEnd"/>
      <w:r w:rsidR="00A83006" w:rsidRPr="00131F2F">
        <w:rPr>
          <w:sz w:val="20"/>
          <w:szCs w:val="20"/>
          <w:highlight w:val="yellow"/>
        </w:rPr>
        <w:t xml:space="preserve"> H-slab.</w:t>
      </w:r>
      <w:r w:rsidR="00A83006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Các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phân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tích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mật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độ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trạng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thái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và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phân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Pr="00081A2B">
        <w:rPr>
          <w:sz w:val="20"/>
          <w:szCs w:val="20"/>
        </w:rPr>
        <w:t>bố</w:t>
      </w:r>
      <w:proofErr w:type="spellEnd"/>
      <w:r w:rsidRPr="00081A2B">
        <w:rPr>
          <w:sz w:val="20"/>
          <w:szCs w:val="20"/>
        </w:rPr>
        <w:t xml:space="preserve"> </w:t>
      </w:r>
      <w:proofErr w:type="spellStart"/>
      <w:r w:rsidR="00A83006">
        <w:rPr>
          <w:sz w:val="20"/>
          <w:szCs w:val="20"/>
        </w:rPr>
        <w:t>mật</w:t>
      </w:r>
      <w:proofErr w:type="spellEnd"/>
      <w:r w:rsidR="00A83006">
        <w:rPr>
          <w:sz w:val="20"/>
          <w:szCs w:val="20"/>
        </w:rPr>
        <w:t xml:space="preserve"> </w:t>
      </w:r>
      <w:proofErr w:type="spellStart"/>
      <w:r w:rsidR="00A83006">
        <w:rPr>
          <w:sz w:val="20"/>
          <w:szCs w:val="20"/>
        </w:rPr>
        <w:t>độ</w:t>
      </w:r>
      <w:proofErr w:type="spellEnd"/>
      <w:r w:rsidR="00A83006">
        <w:rPr>
          <w:sz w:val="20"/>
          <w:szCs w:val="20"/>
        </w:rPr>
        <w:t xml:space="preserve"> </w:t>
      </w:r>
      <w:r w:rsidRPr="00081A2B">
        <w:rPr>
          <w:sz w:val="20"/>
          <w:szCs w:val="20"/>
        </w:rPr>
        <w:t>electron</w:t>
      </w:r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chứng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tỏ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sự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hình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thành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các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liên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kết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1F2878" w:rsidRPr="00131F2F">
        <w:rPr>
          <w:sz w:val="20"/>
          <w:szCs w:val="20"/>
          <w:highlight w:val="yellow"/>
        </w:rPr>
        <w:t>cộng</w:t>
      </w:r>
      <w:proofErr w:type="spellEnd"/>
      <w:r w:rsidR="001F2878" w:rsidRPr="00131F2F">
        <w:rPr>
          <w:sz w:val="20"/>
          <w:szCs w:val="20"/>
          <w:highlight w:val="yellow"/>
        </w:rPr>
        <w:t xml:space="preserve"> </w:t>
      </w:r>
      <w:proofErr w:type="spellStart"/>
      <w:r w:rsidR="001F2878" w:rsidRPr="00131F2F">
        <w:rPr>
          <w:sz w:val="20"/>
          <w:szCs w:val="20"/>
          <w:highlight w:val="yellow"/>
        </w:rPr>
        <w:t>hóa</w:t>
      </w:r>
      <w:proofErr w:type="spellEnd"/>
      <w:r w:rsidR="001F2878" w:rsidRPr="00131F2F">
        <w:rPr>
          <w:sz w:val="20"/>
          <w:szCs w:val="20"/>
          <w:highlight w:val="yellow"/>
        </w:rPr>
        <w:t xml:space="preserve"> </w:t>
      </w:r>
      <w:proofErr w:type="spellStart"/>
      <w:r w:rsidR="001F2878" w:rsidRPr="00131F2F">
        <w:rPr>
          <w:sz w:val="20"/>
          <w:szCs w:val="20"/>
          <w:highlight w:val="yellow"/>
        </w:rPr>
        <w:t>trị</w:t>
      </w:r>
      <w:proofErr w:type="spellEnd"/>
      <w:r w:rsidR="001F2878">
        <w:rPr>
          <w:sz w:val="20"/>
          <w:szCs w:val="20"/>
        </w:rPr>
        <w:t xml:space="preserve"> </w:t>
      </w:r>
      <w:r w:rsidR="005231FB" w:rsidRPr="00081A2B">
        <w:rPr>
          <w:sz w:val="20"/>
          <w:szCs w:val="20"/>
        </w:rPr>
        <w:t xml:space="preserve">M-O </w:t>
      </w:r>
      <w:proofErr w:type="spellStart"/>
      <w:r w:rsidR="005231FB" w:rsidRPr="00081A2B">
        <w:rPr>
          <w:sz w:val="20"/>
          <w:szCs w:val="20"/>
        </w:rPr>
        <w:t>trong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quá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trình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hấp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phụ</w:t>
      </w:r>
      <w:proofErr w:type="spellEnd"/>
      <w:r w:rsidR="005231FB" w:rsidRPr="00081A2B">
        <w:rPr>
          <w:sz w:val="20"/>
          <w:szCs w:val="20"/>
        </w:rPr>
        <w:t xml:space="preserve">. </w:t>
      </w:r>
      <w:proofErr w:type="spellStart"/>
      <w:r w:rsidR="005231FB" w:rsidRPr="00081A2B">
        <w:rPr>
          <w:sz w:val="20"/>
          <w:szCs w:val="20"/>
        </w:rPr>
        <w:t>Hơn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nữa</w:t>
      </w:r>
      <w:proofErr w:type="spellEnd"/>
      <w:r w:rsidR="005231FB" w:rsidRPr="00081A2B">
        <w:rPr>
          <w:sz w:val="20"/>
          <w:szCs w:val="20"/>
        </w:rPr>
        <w:t>, K</w:t>
      </w:r>
      <w:r w:rsidR="005231FB" w:rsidRPr="00081A2B">
        <w:rPr>
          <w:sz w:val="20"/>
          <w:szCs w:val="20"/>
          <w:vertAlign w:val="superscript"/>
        </w:rPr>
        <w:t>+</w:t>
      </w:r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được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đề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xuất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như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là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sự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bổ</w:t>
      </w:r>
      <w:proofErr w:type="spellEnd"/>
      <w:r w:rsidR="00A83006" w:rsidRPr="00131F2F">
        <w:rPr>
          <w:sz w:val="20"/>
          <w:szCs w:val="20"/>
          <w:highlight w:val="yellow"/>
        </w:rPr>
        <w:t xml:space="preserve"> sung </w:t>
      </w:r>
      <w:proofErr w:type="spellStart"/>
      <w:r w:rsidR="00A83006" w:rsidRPr="00131F2F">
        <w:rPr>
          <w:sz w:val="20"/>
          <w:szCs w:val="20"/>
          <w:highlight w:val="yellow"/>
        </w:rPr>
        <w:t>trên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bề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mặt</w:t>
      </w:r>
      <w:proofErr w:type="spellEnd"/>
      <w:r w:rsidR="005231FB" w:rsidRPr="00081A2B">
        <w:rPr>
          <w:sz w:val="20"/>
          <w:szCs w:val="20"/>
        </w:rPr>
        <w:t xml:space="preserve"> kaolinite </w:t>
      </w:r>
      <w:proofErr w:type="spellStart"/>
      <w:r w:rsidR="0044631E" w:rsidRPr="00131F2F">
        <w:rPr>
          <w:sz w:val="20"/>
          <w:szCs w:val="20"/>
          <w:highlight w:val="yellow"/>
        </w:rPr>
        <w:t>đối</w:t>
      </w:r>
      <w:proofErr w:type="spellEnd"/>
      <w:r w:rsidR="0044631E" w:rsidRPr="00131F2F">
        <w:rPr>
          <w:sz w:val="20"/>
          <w:szCs w:val="20"/>
          <w:highlight w:val="yellow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với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các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khảo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sát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xa</w:t>
      </w:r>
      <w:proofErr w:type="spellEnd"/>
      <w:r w:rsidR="00A83006" w:rsidRPr="00131F2F">
        <w:rPr>
          <w:sz w:val="20"/>
          <w:szCs w:val="20"/>
          <w:highlight w:val="yellow"/>
        </w:rPr>
        <w:t xml:space="preserve"> </w:t>
      </w:r>
      <w:proofErr w:type="spellStart"/>
      <w:r w:rsidR="00A83006" w:rsidRPr="00131F2F">
        <w:rPr>
          <w:sz w:val="20"/>
          <w:szCs w:val="20"/>
          <w:highlight w:val="yellow"/>
        </w:rPr>
        <w:t>hơn</w:t>
      </w:r>
      <w:proofErr w:type="spellEnd"/>
      <w:r w:rsidR="00A83006">
        <w:rPr>
          <w:sz w:val="20"/>
          <w:szCs w:val="20"/>
        </w:rPr>
        <w:t xml:space="preserve"> </w:t>
      </w:r>
      <w:proofErr w:type="spellStart"/>
      <w:r w:rsidR="0044631E">
        <w:rPr>
          <w:sz w:val="20"/>
          <w:szCs w:val="20"/>
        </w:rPr>
        <w:t>về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hấp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phụ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và</w:t>
      </w:r>
      <w:proofErr w:type="spellEnd"/>
      <w:r w:rsidR="0044631E" w:rsidRPr="00131F2F">
        <w:rPr>
          <w:sz w:val="20"/>
          <w:szCs w:val="20"/>
          <w:highlight w:val="yellow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loại</w:t>
      </w:r>
      <w:proofErr w:type="spellEnd"/>
      <w:r w:rsidR="0044631E" w:rsidRPr="00131F2F">
        <w:rPr>
          <w:sz w:val="20"/>
          <w:szCs w:val="20"/>
          <w:highlight w:val="yellow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bỏ</w:t>
      </w:r>
      <w:proofErr w:type="spellEnd"/>
      <w:r w:rsidR="0044631E" w:rsidRPr="00131F2F">
        <w:rPr>
          <w:sz w:val="20"/>
          <w:szCs w:val="20"/>
          <w:highlight w:val="yellow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hiệu</w:t>
      </w:r>
      <w:proofErr w:type="spellEnd"/>
      <w:r w:rsidR="0044631E" w:rsidRPr="00131F2F">
        <w:rPr>
          <w:sz w:val="20"/>
          <w:szCs w:val="20"/>
          <w:highlight w:val="yellow"/>
        </w:rPr>
        <w:t xml:space="preserve"> </w:t>
      </w:r>
      <w:proofErr w:type="spellStart"/>
      <w:r w:rsidR="0044631E" w:rsidRPr="00131F2F">
        <w:rPr>
          <w:sz w:val="20"/>
          <w:szCs w:val="20"/>
          <w:highlight w:val="yellow"/>
        </w:rPr>
        <w:t>quả</w:t>
      </w:r>
      <w:proofErr w:type="spellEnd"/>
      <w:r w:rsidR="00A83006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các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hợp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chất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hữu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cơ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trong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các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môi</w:t>
      </w:r>
      <w:proofErr w:type="spellEnd"/>
      <w:r w:rsidR="005231FB" w:rsidRPr="00081A2B">
        <w:rPr>
          <w:sz w:val="20"/>
          <w:szCs w:val="20"/>
        </w:rPr>
        <w:t xml:space="preserve"> </w:t>
      </w:r>
      <w:proofErr w:type="spellStart"/>
      <w:r w:rsidR="005231FB" w:rsidRPr="00081A2B">
        <w:rPr>
          <w:sz w:val="20"/>
          <w:szCs w:val="20"/>
        </w:rPr>
        <w:t>trường</w:t>
      </w:r>
      <w:proofErr w:type="spellEnd"/>
      <w:r w:rsidR="005231FB" w:rsidRPr="00081A2B">
        <w:rPr>
          <w:sz w:val="20"/>
          <w:szCs w:val="20"/>
        </w:rPr>
        <w:t xml:space="preserve">. </w:t>
      </w:r>
    </w:p>
    <w:p w:rsidR="009364E2" w:rsidRPr="00081A2B" w:rsidRDefault="005231FB" w:rsidP="00AF54BD">
      <w:pPr>
        <w:spacing w:before="120" w:after="12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081A2B">
        <w:rPr>
          <w:rFonts w:ascii="Times New Roman" w:hAnsi="Times New Roman"/>
          <w:b/>
          <w:sz w:val="20"/>
          <w:szCs w:val="20"/>
        </w:rPr>
        <w:t>Từ</w:t>
      </w:r>
      <w:proofErr w:type="spellEnd"/>
      <w:r w:rsidRPr="00081A2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b/>
          <w:sz w:val="20"/>
          <w:szCs w:val="20"/>
        </w:rPr>
        <w:t>khóa</w:t>
      </w:r>
      <w:proofErr w:type="spellEnd"/>
      <w:r w:rsidRPr="00081A2B">
        <w:rPr>
          <w:rFonts w:ascii="Times New Roman" w:hAnsi="Times New Roman"/>
          <w:b/>
          <w:sz w:val="20"/>
          <w:szCs w:val="20"/>
        </w:rPr>
        <w:t>:</w:t>
      </w:r>
      <w:r w:rsidRPr="00081A2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Sự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trao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đổi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hấp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phụ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, cation </w:t>
      </w:r>
      <w:proofErr w:type="spellStart"/>
      <w:proofErr w:type="gramStart"/>
      <w:r w:rsidRPr="00081A2B">
        <w:rPr>
          <w:rFonts w:ascii="Times New Roman" w:hAnsi="Times New Roman"/>
          <w:i/>
          <w:sz w:val="20"/>
          <w:szCs w:val="20"/>
        </w:rPr>
        <w:t>kim</w:t>
      </w:r>
      <w:proofErr w:type="spellEnd"/>
      <w:proofErr w:type="gramEnd"/>
      <w:r w:rsidRPr="00081A2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0"/>
          <w:szCs w:val="20"/>
        </w:rPr>
        <w:t>loại</w:t>
      </w:r>
      <w:proofErr w:type="spellEnd"/>
      <w:r w:rsidRPr="00081A2B">
        <w:rPr>
          <w:rFonts w:ascii="Times New Roman" w:hAnsi="Times New Roman"/>
          <w:i/>
          <w:sz w:val="20"/>
          <w:szCs w:val="20"/>
        </w:rPr>
        <w:t xml:space="preserve">, </w:t>
      </w:r>
      <w:r w:rsidR="00894A90">
        <w:rPr>
          <w:rFonts w:ascii="Times New Roman" w:hAnsi="Times New Roman"/>
          <w:i/>
          <w:sz w:val="20"/>
          <w:szCs w:val="20"/>
        </w:rPr>
        <w:t xml:space="preserve">kaolinite, </w:t>
      </w:r>
      <w:r w:rsidRPr="00081A2B">
        <w:rPr>
          <w:rFonts w:ascii="Times New Roman" w:hAnsi="Times New Roman"/>
          <w:i/>
          <w:sz w:val="20"/>
          <w:szCs w:val="20"/>
        </w:rPr>
        <w:t>DFT.</w:t>
      </w:r>
    </w:p>
    <w:p w:rsidR="005231FB" w:rsidRPr="00081A2B" w:rsidRDefault="005231FB" w:rsidP="00CA430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4E2" w:rsidRPr="00081A2B" w:rsidRDefault="009364E2" w:rsidP="00CA43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1A2B">
        <w:rPr>
          <w:rFonts w:ascii="Times New Roman" w:hAnsi="Times New Roman"/>
          <w:sz w:val="28"/>
          <w:szCs w:val="28"/>
        </w:rPr>
        <w:br w:type="page"/>
      </w:r>
    </w:p>
    <w:p w:rsidR="00246BD6" w:rsidRPr="00081A2B" w:rsidRDefault="00246BD6" w:rsidP="00CA4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529D" w:rsidRPr="00081A2B" w:rsidRDefault="003F7AA0" w:rsidP="00CA430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081A2B">
        <w:rPr>
          <w:rFonts w:ascii="Arial" w:hAnsi="Arial" w:cs="Arial"/>
          <w:sz w:val="32"/>
          <w:szCs w:val="32"/>
        </w:rPr>
        <w:t>Metal cation e</w:t>
      </w:r>
      <w:r w:rsidR="00B4768F" w:rsidRPr="00081A2B">
        <w:rPr>
          <w:rFonts w:ascii="Arial" w:hAnsi="Arial" w:cs="Arial"/>
          <w:sz w:val="32"/>
          <w:szCs w:val="32"/>
        </w:rPr>
        <w:t>xchange and adsorption</w:t>
      </w:r>
      <w:r w:rsidR="00EE74F9" w:rsidRPr="00081A2B">
        <w:rPr>
          <w:rFonts w:ascii="Arial" w:hAnsi="Arial" w:cs="Arial"/>
          <w:sz w:val="32"/>
          <w:szCs w:val="32"/>
        </w:rPr>
        <w:t xml:space="preserve"> </w:t>
      </w:r>
      <w:r w:rsidR="00095337" w:rsidRPr="00081A2B">
        <w:rPr>
          <w:rFonts w:ascii="Arial" w:hAnsi="Arial" w:cs="Arial"/>
          <w:sz w:val="32"/>
          <w:szCs w:val="32"/>
        </w:rPr>
        <w:t>on</w:t>
      </w:r>
      <w:r w:rsidRPr="00081A2B">
        <w:rPr>
          <w:rFonts w:ascii="Arial" w:hAnsi="Arial" w:cs="Arial"/>
          <w:sz w:val="32"/>
          <w:szCs w:val="32"/>
        </w:rPr>
        <w:t>to</w:t>
      </w:r>
      <w:r w:rsidR="00B676E1" w:rsidRPr="00081A2B">
        <w:rPr>
          <w:rFonts w:ascii="Arial" w:hAnsi="Arial" w:cs="Arial"/>
          <w:sz w:val="32"/>
          <w:szCs w:val="32"/>
          <w:lang w:val="vi-VN"/>
        </w:rPr>
        <w:t xml:space="preserve"> </w:t>
      </w:r>
      <w:r w:rsidR="00DA2CAE" w:rsidRPr="00081A2B">
        <w:rPr>
          <w:rFonts w:ascii="Arial" w:hAnsi="Arial" w:cs="Arial"/>
          <w:sz w:val="32"/>
          <w:szCs w:val="32"/>
          <w:lang w:val="vi-VN"/>
        </w:rPr>
        <w:t>kaolinite surface</w:t>
      </w:r>
      <w:r w:rsidR="005C7A2F" w:rsidRPr="00081A2B">
        <w:rPr>
          <w:rFonts w:ascii="Arial" w:hAnsi="Arial" w:cs="Arial"/>
          <w:sz w:val="32"/>
          <w:szCs w:val="32"/>
        </w:rPr>
        <w:t>s</w:t>
      </w:r>
      <w:r w:rsidR="00B4768F" w:rsidRPr="00081A2B">
        <w:rPr>
          <w:rFonts w:ascii="Arial" w:hAnsi="Arial" w:cs="Arial"/>
          <w:sz w:val="32"/>
          <w:szCs w:val="32"/>
        </w:rPr>
        <w:t xml:space="preserve">: A </w:t>
      </w:r>
      <w:r w:rsidR="008E4C4E">
        <w:rPr>
          <w:rFonts w:ascii="Arial" w:hAnsi="Arial" w:cs="Arial"/>
          <w:sz w:val="32"/>
          <w:szCs w:val="32"/>
        </w:rPr>
        <w:t>DFT</w:t>
      </w:r>
      <w:r w:rsidR="00B4768F" w:rsidRPr="00081A2B">
        <w:rPr>
          <w:rFonts w:ascii="Arial" w:hAnsi="Arial" w:cs="Arial"/>
          <w:sz w:val="32"/>
          <w:szCs w:val="32"/>
        </w:rPr>
        <w:t xml:space="preserve"> study</w:t>
      </w:r>
      <w:r w:rsidR="00A72790" w:rsidRPr="00081A2B">
        <w:rPr>
          <w:rFonts w:ascii="Arial" w:hAnsi="Arial" w:cs="Arial"/>
          <w:sz w:val="32"/>
          <w:szCs w:val="32"/>
        </w:rPr>
        <w:t xml:space="preserve"> </w:t>
      </w:r>
    </w:p>
    <w:p w:rsidR="00246BD6" w:rsidRPr="00081A2B" w:rsidRDefault="00246BD6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1E2" w:rsidRPr="00081A2B" w:rsidRDefault="00D441E2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1A2B">
        <w:rPr>
          <w:rFonts w:ascii="Times New Roman" w:hAnsi="Times New Roman"/>
          <w:b/>
          <w:sz w:val="24"/>
          <w:szCs w:val="24"/>
        </w:rPr>
        <w:t>Nguyen Ngoc Tr</w:t>
      </w:r>
      <w:r w:rsidR="00B57928" w:rsidRPr="00081A2B">
        <w:rPr>
          <w:rFonts w:ascii="Times New Roman" w:hAnsi="Times New Roman"/>
          <w:b/>
          <w:sz w:val="24"/>
          <w:szCs w:val="24"/>
        </w:rPr>
        <w:t>i</w:t>
      </w:r>
      <w:r w:rsidR="003725BE" w:rsidRPr="00081A2B">
        <w:rPr>
          <w:rFonts w:ascii="Times New Roman" w:hAnsi="Times New Roman"/>
          <w:b/>
          <w:sz w:val="24"/>
          <w:szCs w:val="24"/>
        </w:rPr>
        <w:t>*</w:t>
      </w:r>
      <w:r w:rsidR="005A29F6" w:rsidRPr="00081A2B">
        <w:rPr>
          <w:rFonts w:ascii="Times New Roman" w:hAnsi="Times New Roman"/>
          <w:b/>
          <w:sz w:val="24"/>
          <w:szCs w:val="24"/>
        </w:rPr>
        <w:t xml:space="preserve">, Nguyen </w:t>
      </w:r>
      <w:proofErr w:type="spellStart"/>
      <w:r w:rsidR="00025F77" w:rsidRPr="00081A2B">
        <w:rPr>
          <w:rFonts w:ascii="Times New Roman" w:hAnsi="Times New Roman"/>
          <w:b/>
          <w:sz w:val="24"/>
          <w:szCs w:val="24"/>
        </w:rPr>
        <w:t>Thi</w:t>
      </w:r>
      <w:proofErr w:type="spellEnd"/>
      <w:r w:rsidR="00025F77" w:rsidRPr="00081A2B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025F77" w:rsidRPr="00081A2B">
        <w:rPr>
          <w:rFonts w:ascii="Times New Roman" w:hAnsi="Times New Roman"/>
          <w:b/>
          <w:sz w:val="24"/>
          <w:szCs w:val="24"/>
        </w:rPr>
        <w:t>Lan</w:t>
      </w:r>
      <w:proofErr w:type="gramEnd"/>
    </w:p>
    <w:p w:rsidR="00246BD6" w:rsidRPr="00081A2B" w:rsidRDefault="00246BD6" w:rsidP="00CA43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1E2" w:rsidRPr="00081A2B" w:rsidRDefault="00D441E2" w:rsidP="00CA430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81A2B">
        <w:rPr>
          <w:rFonts w:ascii="Times New Roman" w:hAnsi="Times New Roman"/>
          <w:i/>
          <w:sz w:val="24"/>
          <w:szCs w:val="24"/>
        </w:rPr>
        <w:t xml:space="preserve">Laboratory of Computational Chemistry and Modelling (LCCM), </w:t>
      </w:r>
      <w:r w:rsidR="00596E3A" w:rsidRPr="00081A2B">
        <w:rPr>
          <w:rFonts w:ascii="Times New Roman" w:hAnsi="Times New Roman"/>
          <w:i/>
          <w:sz w:val="24"/>
          <w:szCs w:val="24"/>
        </w:rPr>
        <w:t>Faculty of Natural Science</w:t>
      </w:r>
      <w:r w:rsidR="00081A2B" w:rsidRPr="00081A2B">
        <w:rPr>
          <w:rFonts w:ascii="Times New Roman" w:hAnsi="Times New Roman"/>
          <w:i/>
          <w:sz w:val="24"/>
          <w:szCs w:val="24"/>
        </w:rPr>
        <w:t>s</w:t>
      </w:r>
      <w:r w:rsidRPr="00081A2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Quy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1A2B">
        <w:rPr>
          <w:rFonts w:ascii="Times New Roman" w:hAnsi="Times New Roman"/>
          <w:i/>
          <w:sz w:val="24"/>
          <w:szCs w:val="24"/>
        </w:rPr>
        <w:t>Nhon</w:t>
      </w:r>
      <w:proofErr w:type="spellEnd"/>
      <w:r w:rsidRPr="00081A2B">
        <w:rPr>
          <w:rFonts w:ascii="Times New Roman" w:hAnsi="Times New Roman"/>
          <w:i/>
          <w:sz w:val="24"/>
          <w:szCs w:val="24"/>
        </w:rPr>
        <w:t xml:space="preserve"> University</w:t>
      </w:r>
    </w:p>
    <w:p w:rsidR="00246BD6" w:rsidRPr="00081A2B" w:rsidRDefault="00246BD6" w:rsidP="00CA430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52116" w:rsidRPr="00081A2B" w:rsidRDefault="00F03856" w:rsidP="00CA4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81A2B">
        <w:rPr>
          <w:rFonts w:ascii="Times New Roman" w:hAnsi="Times New Roman"/>
          <w:sz w:val="24"/>
          <w:szCs w:val="24"/>
        </w:rPr>
        <w:t xml:space="preserve">* </w:t>
      </w:r>
      <w:r w:rsidR="000D4F62" w:rsidRPr="00081A2B">
        <w:rPr>
          <w:rFonts w:ascii="Times New Roman" w:hAnsi="Times New Roman"/>
          <w:sz w:val="24"/>
          <w:szCs w:val="24"/>
        </w:rPr>
        <w:t>Co</w:t>
      </w:r>
      <w:r w:rsidR="0067771A" w:rsidRPr="00081A2B">
        <w:rPr>
          <w:rFonts w:ascii="Times New Roman" w:hAnsi="Times New Roman"/>
          <w:sz w:val="24"/>
          <w:szCs w:val="24"/>
        </w:rPr>
        <w:t>rresponding author</w:t>
      </w:r>
      <w:r w:rsidR="00B52116" w:rsidRPr="00081A2B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5C7A2F" w:rsidRPr="00081A2B">
          <w:rPr>
            <w:rStyle w:val="Hyperlink"/>
            <w:rFonts w:ascii="Times New Roman" w:hAnsi="Times New Roman"/>
            <w:sz w:val="24"/>
            <w:szCs w:val="24"/>
          </w:rPr>
          <w:t>nguyenngoctri@qnu.edu.vn</w:t>
        </w:r>
      </w:hyperlink>
    </w:p>
    <w:p w:rsidR="0067771A" w:rsidRPr="00081A2B" w:rsidRDefault="0067771A" w:rsidP="00CA43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BD6" w:rsidRPr="00081A2B" w:rsidRDefault="00246BD6" w:rsidP="00CA43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BD6" w:rsidRPr="00081A2B" w:rsidRDefault="00246BD6" w:rsidP="00CA43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7E58" w:rsidRPr="00081A2B" w:rsidRDefault="008A6C74" w:rsidP="00CA4309">
      <w:pPr>
        <w:spacing w:after="0" w:line="240" w:lineRule="auto"/>
        <w:jc w:val="both"/>
        <w:rPr>
          <w:rFonts w:ascii="Times New Roman" w:hAnsi="Times New Roman"/>
          <w:b/>
        </w:rPr>
      </w:pPr>
      <w:r w:rsidRPr="00081A2B">
        <w:rPr>
          <w:rFonts w:ascii="Times New Roman" w:hAnsi="Times New Roman"/>
          <w:b/>
        </w:rPr>
        <w:t>Abstract</w:t>
      </w:r>
    </w:p>
    <w:p w:rsidR="00C0162E" w:rsidRPr="00081A2B" w:rsidRDefault="00DA021B" w:rsidP="00246BD6">
      <w:pPr>
        <w:pStyle w:val="ListParagraph"/>
        <w:spacing w:before="120" w:after="120"/>
        <w:ind w:left="0" w:firstLine="547"/>
        <w:rPr>
          <w:sz w:val="20"/>
          <w:szCs w:val="20"/>
        </w:rPr>
      </w:pPr>
      <w:r w:rsidRPr="00081A2B">
        <w:rPr>
          <w:sz w:val="20"/>
          <w:szCs w:val="20"/>
        </w:rPr>
        <w:t xml:space="preserve">In this study, </w:t>
      </w:r>
      <w:r w:rsidR="002D5A82" w:rsidRPr="00081A2B">
        <w:rPr>
          <w:sz w:val="20"/>
          <w:szCs w:val="20"/>
        </w:rPr>
        <w:t>metal cations exchange and adsorption processe</w:t>
      </w:r>
      <w:r w:rsidR="00022218" w:rsidRPr="00081A2B">
        <w:rPr>
          <w:sz w:val="20"/>
          <w:szCs w:val="20"/>
        </w:rPr>
        <w:t xml:space="preserve">s onto kaolinite surfaces are investigated </w:t>
      </w:r>
      <w:r w:rsidR="00153ECB" w:rsidRPr="00081A2B">
        <w:rPr>
          <w:sz w:val="20"/>
          <w:szCs w:val="20"/>
        </w:rPr>
        <w:t xml:space="preserve">using </w:t>
      </w:r>
      <w:r w:rsidR="00A83006" w:rsidRPr="00131F2F">
        <w:rPr>
          <w:sz w:val="20"/>
          <w:szCs w:val="20"/>
          <w:highlight w:val="yellow"/>
        </w:rPr>
        <w:t>first-principles</w:t>
      </w:r>
      <w:r w:rsidR="0043358D" w:rsidRPr="00081A2B">
        <w:rPr>
          <w:sz w:val="20"/>
          <w:szCs w:val="20"/>
        </w:rPr>
        <w:t xml:space="preserve"> </w:t>
      </w:r>
      <w:r w:rsidR="00153ECB" w:rsidRPr="00081A2B">
        <w:rPr>
          <w:sz w:val="20"/>
          <w:szCs w:val="20"/>
        </w:rPr>
        <w:t xml:space="preserve">calculations. </w:t>
      </w:r>
      <w:r w:rsidR="00022218" w:rsidRPr="00081A2B">
        <w:rPr>
          <w:sz w:val="20"/>
          <w:szCs w:val="20"/>
        </w:rPr>
        <w:t>Obtained results indicate that the exchange</w:t>
      </w:r>
      <w:r w:rsidR="007A56B0" w:rsidRPr="00081A2B">
        <w:rPr>
          <w:sz w:val="20"/>
          <w:szCs w:val="20"/>
        </w:rPr>
        <w:t>s</w:t>
      </w:r>
      <w:r w:rsidR="00022218" w:rsidRPr="00081A2B">
        <w:rPr>
          <w:sz w:val="20"/>
          <w:szCs w:val="20"/>
        </w:rPr>
        <w:t xml:space="preserve"> of cations </w:t>
      </w:r>
      <w:r w:rsidR="007A56B0" w:rsidRPr="00081A2B">
        <w:rPr>
          <w:sz w:val="20"/>
          <w:szCs w:val="20"/>
        </w:rPr>
        <w:t>are</w:t>
      </w:r>
      <w:r w:rsidR="00022218" w:rsidRPr="00081A2B">
        <w:rPr>
          <w:sz w:val="20"/>
          <w:szCs w:val="20"/>
        </w:rPr>
        <w:t xml:space="preserve"> mostly </w:t>
      </w:r>
      <w:r w:rsidR="007A56B0" w:rsidRPr="00081A2B">
        <w:rPr>
          <w:sz w:val="20"/>
          <w:szCs w:val="20"/>
        </w:rPr>
        <w:t>unfavorable</w:t>
      </w:r>
      <w:r w:rsidR="002D5A82" w:rsidRPr="00081A2B">
        <w:rPr>
          <w:sz w:val="20"/>
          <w:szCs w:val="20"/>
        </w:rPr>
        <w:t>,</w:t>
      </w:r>
      <w:r w:rsidR="00022218" w:rsidRPr="00081A2B">
        <w:rPr>
          <w:sz w:val="20"/>
          <w:szCs w:val="20"/>
        </w:rPr>
        <w:t xml:space="preserve"> </w:t>
      </w:r>
      <w:r w:rsidR="009F54C2" w:rsidRPr="00081A2B">
        <w:rPr>
          <w:sz w:val="20"/>
          <w:szCs w:val="20"/>
        </w:rPr>
        <w:t>and</w:t>
      </w:r>
      <w:r w:rsidR="00847AC0" w:rsidRPr="00081A2B">
        <w:rPr>
          <w:sz w:val="20"/>
          <w:szCs w:val="20"/>
        </w:rPr>
        <w:t xml:space="preserve"> </w:t>
      </w:r>
      <w:r w:rsidR="007A56B0" w:rsidRPr="00081A2B">
        <w:rPr>
          <w:sz w:val="20"/>
          <w:szCs w:val="20"/>
        </w:rPr>
        <w:t>the Al sites</w:t>
      </w:r>
      <w:r w:rsidR="00022218" w:rsidRPr="00081A2B">
        <w:rPr>
          <w:sz w:val="20"/>
          <w:szCs w:val="20"/>
        </w:rPr>
        <w:t xml:space="preserve"> </w:t>
      </w:r>
      <w:r w:rsidR="007A56B0" w:rsidRPr="00081A2B">
        <w:rPr>
          <w:sz w:val="20"/>
          <w:szCs w:val="20"/>
        </w:rPr>
        <w:t xml:space="preserve">are </w:t>
      </w:r>
      <w:r w:rsidR="005B6EDE" w:rsidRPr="00081A2B">
        <w:rPr>
          <w:sz w:val="20"/>
          <w:szCs w:val="20"/>
        </w:rPr>
        <w:t xml:space="preserve">conveniently </w:t>
      </w:r>
      <w:r w:rsidR="007A56B0" w:rsidRPr="00081A2B">
        <w:rPr>
          <w:sz w:val="20"/>
          <w:szCs w:val="20"/>
        </w:rPr>
        <w:t xml:space="preserve">replaced </w:t>
      </w:r>
      <w:r w:rsidR="002D5A82" w:rsidRPr="00081A2B">
        <w:rPr>
          <w:sz w:val="20"/>
          <w:szCs w:val="20"/>
        </w:rPr>
        <w:t>compared</w:t>
      </w:r>
      <w:r w:rsidR="007A56B0" w:rsidRPr="00081A2B">
        <w:rPr>
          <w:sz w:val="20"/>
          <w:szCs w:val="20"/>
        </w:rPr>
        <w:t xml:space="preserve"> to Si sites</w:t>
      </w:r>
      <w:r w:rsidR="00022218" w:rsidRPr="00081A2B">
        <w:rPr>
          <w:sz w:val="20"/>
          <w:szCs w:val="20"/>
        </w:rPr>
        <w:t>.</w:t>
      </w:r>
      <w:r w:rsidR="00847AC0" w:rsidRPr="00081A2B">
        <w:rPr>
          <w:sz w:val="20"/>
          <w:szCs w:val="20"/>
        </w:rPr>
        <w:t xml:space="preserve"> The </w:t>
      </w:r>
      <w:r w:rsidR="00AD79F7" w:rsidRPr="00081A2B">
        <w:rPr>
          <w:sz w:val="20"/>
          <w:szCs w:val="20"/>
        </w:rPr>
        <w:t xml:space="preserve">metal </w:t>
      </w:r>
      <w:r w:rsidR="00847AC0" w:rsidRPr="00081A2B">
        <w:rPr>
          <w:sz w:val="20"/>
          <w:szCs w:val="20"/>
        </w:rPr>
        <w:t xml:space="preserve">cations </w:t>
      </w:r>
      <w:r w:rsidR="005B6EDE" w:rsidRPr="00081A2B">
        <w:rPr>
          <w:sz w:val="20"/>
          <w:szCs w:val="20"/>
        </w:rPr>
        <w:t>are adsorbed</w:t>
      </w:r>
      <w:r w:rsidR="00847AC0" w:rsidRPr="00081A2B">
        <w:rPr>
          <w:sz w:val="20"/>
          <w:szCs w:val="20"/>
        </w:rPr>
        <w:t xml:space="preserve"> </w:t>
      </w:r>
      <w:r w:rsidR="00594EFC" w:rsidRPr="00081A2B">
        <w:rPr>
          <w:sz w:val="20"/>
          <w:szCs w:val="20"/>
        </w:rPr>
        <w:t xml:space="preserve">strongly </w:t>
      </w:r>
      <w:r w:rsidR="00847AC0" w:rsidRPr="00081A2B">
        <w:rPr>
          <w:sz w:val="20"/>
          <w:szCs w:val="20"/>
        </w:rPr>
        <w:t xml:space="preserve">onto </w:t>
      </w:r>
      <w:r w:rsidR="005B6EDE" w:rsidRPr="00081A2B">
        <w:rPr>
          <w:sz w:val="20"/>
          <w:szCs w:val="20"/>
        </w:rPr>
        <w:t xml:space="preserve">kaolinite </w:t>
      </w:r>
      <w:r w:rsidR="00AD79F7" w:rsidRPr="00081A2B">
        <w:rPr>
          <w:sz w:val="20"/>
          <w:szCs w:val="20"/>
        </w:rPr>
        <w:t xml:space="preserve">surfaces </w:t>
      </w:r>
      <w:r w:rsidR="00847AC0" w:rsidRPr="00081A2B">
        <w:rPr>
          <w:sz w:val="20"/>
          <w:szCs w:val="20"/>
        </w:rPr>
        <w:t>at</w:t>
      </w:r>
      <w:r w:rsidR="005B6EDE" w:rsidRPr="00081A2B">
        <w:rPr>
          <w:sz w:val="20"/>
          <w:szCs w:val="20"/>
        </w:rPr>
        <w:t xml:space="preserve"> both O-slab and</w:t>
      </w:r>
      <w:r w:rsidR="00847AC0" w:rsidRPr="00081A2B">
        <w:rPr>
          <w:sz w:val="20"/>
          <w:szCs w:val="20"/>
        </w:rPr>
        <w:t xml:space="preserve"> H-slab. </w:t>
      </w:r>
      <w:r w:rsidR="007A7221" w:rsidRPr="00081A2B">
        <w:rPr>
          <w:sz w:val="20"/>
          <w:szCs w:val="20"/>
        </w:rPr>
        <w:t xml:space="preserve">The adsorption ability of </w:t>
      </w:r>
      <w:r w:rsidR="00402B0A" w:rsidRPr="00081A2B">
        <w:rPr>
          <w:sz w:val="20"/>
          <w:szCs w:val="20"/>
        </w:rPr>
        <w:t>metal cation</w:t>
      </w:r>
      <w:r w:rsidR="007A7221" w:rsidRPr="00081A2B">
        <w:rPr>
          <w:sz w:val="20"/>
          <w:szCs w:val="20"/>
        </w:rPr>
        <w:t>s decreases in the order of Li</w:t>
      </w:r>
      <w:r w:rsidR="00402B0A" w:rsidRPr="00081A2B">
        <w:rPr>
          <w:sz w:val="20"/>
          <w:szCs w:val="20"/>
          <w:vertAlign w:val="superscript"/>
        </w:rPr>
        <w:t>+</w:t>
      </w:r>
      <w:r w:rsidR="007A7221" w:rsidRPr="00081A2B">
        <w:rPr>
          <w:sz w:val="20"/>
          <w:szCs w:val="20"/>
        </w:rPr>
        <w:t xml:space="preserve"> &gt; K</w:t>
      </w:r>
      <w:r w:rsidR="00402B0A" w:rsidRPr="00081A2B">
        <w:rPr>
          <w:sz w:val="20"/>
          <w:szCs w:val="20"/>
          <w:vertAlign w:val="superscript"/>
        </w:rPr>
        <w:t>+</w:t>
      </w:r>
      <w:r w:rsidR="007A7221" w:rsidRPr="00081A2B">
        <w:rPr>
          <w:sz w:val="20"/>
          <w:szCs w:val="20"/>
        </w:rPr>
        <w:t xml:space="preserve"> &gt; Na</w:t>
      </w:r>
      <w:r w:rsidR="00402B0A" w:rsidRPr="00081A2B">
        <w:rPr>
          <w:sz w:val="20"/>
          <w:szCs w:val="20"/>
          <w:vertAlign w:val="superscript"/>
        </w:rPr>
        <w:t>+</w:t>
      </w:r>
      <w:r w:rsidR="007A7221" w:rsidRPr="00081A2B">
        <w:rPr>
          <w:sz w:val="20"/>
          <w:szCs w:val="20"/>
        </w:rPr>
        <w:t xml:space="preserve"> &gt; Ca</w:t>
      </w:r>
      <w:r w:rsidR="00402B0A" w:rsidRPr="00081A2B">
        <w:rPr>
          <w:sz w:val="20"/>
          <w:szCs w:val="20"/>
          <w:vertAlign w:val="superscript"/>
        </w:rPr>
        <w:t>2+</w:t>
      </w:r>
      <w:r w:rsidR="007A7221" w:rsidRPr="00081A2B">
        <w:rPr>
          <w:sz w:val="20"/>
          <w:szCs w:val="20"/>
        </w:rPr>
        <w:t xml:space="preserve"> &gt; Al</w:t>
      </w:r>
      <w:r w:rsidR="00402B0A" w:rsidRPr="00081A2B">
        <w:rPr>
          <w:sz w:val="20"/>
          <w:szCs w:val="20"/>
          <w:vertAlign w:val="superscript"/>
        </w:rPr>
        <w:t>3+</w:t>
      </w:r>
      <w:r w:rsidR="007A7221" w:rsidRPr="00081A2B">
        <w:rPr>
          <w:sz w:val="20"/>
          <w:szCs w:val="20"/>
        </w:rPr>
        <w:t xml:space="preserve"> &gt; Fe</w:t>
      </w:r>
      <w:r w:rsidR="00402B0A" w:rsidRPr="00081A2B">
        <w:rPr>
          <w:sz w:val="20"/>
          <w:szCs w:val="20"/>
          <w:vertAlign w:val="superscript"/>
        </w:rPr>
        <w:t>3+</w:t>
      </w:r>
      <w:r w:rsidR="007A7221" w:rsidRPr="00081A2B">
        <w:rPr>
          <w:sz w:val="20"/>
          <w:szCs w:val="20"/>
        </w:rPr>
        <w:t xml:space="preserve"> &gt; </w:t>
      </w:r>
      <w:r w:rsidR="00402B0A" w:rsidRPr="00081A2B">
        <w:rPr>
          <w:sz w:val="20"/>
          <w:szCs w:val="20"/>
        </w:rPr>
        <w:t>Cr</w:t>
      </w:r>
      <w:r w:rsidR="00402B0A" w:rsidRPr="00081A2B">
        <w:rPr>
          <w:sz w:val="20"/>
          <w:szCs w:val="20"/>
          <w:vertAlign w:val="superscript"/>
        </w:rPr>
        <w:t>3+</w:t>
      </w:r>
      <w:r w:rsidR="00402B0A" w:rsidRPr="00081A2B">
        <w:rPr>
          <w:sz w:val="20"/>
          <w:szCs w:val="20"/>
        </w:rPr>
        <w:t xml:space="preserve"> &gt; </w:t>
      </w:r>
      <w:r w:rsidR="007A7221" w:rsidRPr="00081A2B">
        <w:rPr>
          <w:sz w:val="20"/>
          <w:szCs w:val="20"/>
        </w:rPr>
        <w:t>Mg</w:t>
      </w:r>
      <w:r w:rsidR="00402B0A" w:rsidRPr="00081A2B">
        <w:rPr>
          <w:sz w:val="20"/>
          <w:szCs w:val="20"/>
          <w:vertAlign w:val="superscript"/>
        </w:rPr>
        <w:t>2+</w:t>
      </w:r>
      <w:r w:rsidR="007A7221" w:rsidRPr="00081A2B">
        <w:rPr>
          <w:sz w:val="20"/>
          <w:szCs w:val="20"/>
        </w:rPr>
        <w:t xml:space="preserve"> at</w:t>
      </w:r>
      <w:r w:rsidR="00153ECB" w:rsidRPr="00081A2B">
        <w:rPr>
          <w:sz w:val="20"/>
          <w:szCs w:val="20"/>
        </w:rPr>
        <w:t xml:space="preserve"> </w:t>
      </w:r>
      <w:r w:rsidR="005B2E6D" w:rsidRPr="00081A2B">
        <w:rPr>
          <w:sz w:val="20"/>
          <w:szCs w:val="20"/>
        </w:rPr>
        <w:t xml:space="preserve">the </w:t>
      </w:r>
      <w:r w:rsidR="00153ECB" w:rsidRPr="00081A2B">
        <w:rPr>
          <w:sz w:val="20"/>
          <w:szCs w:val="20"/>
        </w:rPr>
        <w:t xml:space="preserve">PBE functional. </w:t>
      </w:r>
      <w:r w:rsidR="00AD79F7" w:rsidRPr="00081A2B">
        <w:rPr>
          <w:sz w:val="20"/>
          <w:szCs w:val="20"/>
        </w:rPr>
        <w:t>Remarkably,</w:t>
      </w:r>
      <w:r w:rsidR="00847AC0" w:rsidRPr="00081A2B">
        <w:rPr>
          <w:sz w:val="20"/>
          <w:szCs w:val="20"/>
        </w:rPr>
        <w:t xml:space="preserve"> the insertion</w:t>
      </w:r>
      <w:r w:rsidR="00AD79F7" w:rsidRPr="00081A2B">
        <w:rPr>
          <w:sz w:val="20"/>
          <w:szCs w:val="20"/>
        </w:rPr>
        <w:t>s</w:t>
      </w:r>
      <w:r w:rsidR="00847AC0" w:rsidRPr="00081A2B">
        <w:rPr>
          <w:sz w:val="20"/>
          <w:szCs w:val="20"/>
        </w:rPr>
        <w:t xml:space="preserve"> of </w:t>
      </w:r>
      <w:r w:rsidR="001A49D4" w:rsidRPr="00081A2B">
        <w:rPr>
          <w:sz w:val="20"/>
          <w:szCs w:val="20"/>
        </w:rPr>
        <w:t>Li</w:t>
      </w:r>
      <w:r w:rsidR="00402B0A" w:rsidRPr="00081A2B">
        <w:rPr>
          <w:sz w:val="20"/>
          <w:szCs w:val="20"/>
          <w:vertAlign w:val="superscript"/>
        </w:rPr>
        <w:t>+</w:t>
      </w:r>
      <w:r w:rsidR="009F54C2" w:rsidRPr="00081A2B">
        <w:rPr>
          <w:sz w:val="20"/>
          <w:szCs w:val="20"/>
        </w:rPr>
        <w:t xml:space="preserve"> and</w:t>
      </w:r>
      <w:r w:rsidR="00AD79F7" w:rsidRPr="00081A2B">
        <w:rPr>
          <w:sz w:val="20"/>
          <w:szCs w:val="20"/>
        </w:rPr>
        <w:t xml:space="preserve"> </w:t>
      </w:r>
      <w:r w:rsidR="001A49D4" w:rsidRPr="00081A2B">
        <w:rPr>
          <w:sz w:val="20"/>
          <w:szCs w:val="20"/>
        </w:rPr>
        <w:t>Mg</w:t>
      </w:r>
      <w:r w:rsidR="00402B0A" w:rsidRPr="00081A2B">
        <w:rPr>
          <w:sz w:val="20"/>
          <w:szCs w:val="20"/>
          <w:vertAlign w:val="superscript"/>
        </w:rPr>
        <w:t>2+</w:t>
      </w:r>
      <w:r w:rsidR="00847AC0" w:rsidRPr="00081A2B">
        <w:rPr>
          <w:sz w:val="20"/>
          <w:szCs w:val="20"/>
        </w:rPr>
        <w:t xml:space="preserve"> </w:t>
      </w:r>
      <w:r w:rsidR="005B6EDE" w:rsidRPr="00081A2B">
        <w:rPr>
          <w:sz w:val="20"/>
          <w:szCs w:val="20"/>
        </w:rPr>
        <w:t xml:space="preserve">into </w:t>
      </w:r>
      <w:r w:rsidR="00413FFB" w:rsidRPr="00081A2B">
        <w:rPr>
          <w:sz w:val="20"/>
          <w:szCs w:val="20"/>
        </w:rPr>
        <w:t xml:space="preserve">the </w:t>
      </w:r>
      <w:r w:rsidR="005B6EDE" w:rsidRPr="00081A2B">
        <w:rPr>
          <w:sz w:val="20"/>
          <w:szCs w:val="20"/>
        </w:rPr>
        <w:t>lattice structure</w:t>
      </w:r>
      <w:r w:rsidR="00AD79F7" w:rsidRPr="00081A2B">
        <w:rPr>
          <w:sz w:val="20"/>
          <w:szCs w:val="20"/>
        </w:rPr>
        <w:t xml:space="preserve"> of kaolinite are</w:t>
      </w:r>
      <w:r w:rsidR="00847AC0" w:rsidRPr="00081A2B">
        <w:rPr>
          <w:sz w:val="20"/>
          <w:szCs w:val="20"/>
        </w:rPr>
        <w:t xml:space="preserve"> found </w:t>
      </w:r>
      <w:r w:rsidR="005B6EDE" w:rsidRPr="00081A2B">
        <w:rPr>
          <w:sz w:val="20"/>
          <w:szCs w:val="20"/>
        </w:rPr>
        <w:t>at</w:t>
      </w:r>
      <w:r w:rsidR="00847AC0" w:rsidRPr="00081A2B">
        <w:rPr>
          <w:sz w:val="20"/>
          <w:szCs w:val="20"/>
        </w:rPr>
        <w:t xml:space="preserve"> H-slab</w:t>
      </w:r>
      <w:r w:rsidR="002B6804" w:rsidRPr="00081A2B">
        <w:rPr>
          <w:sz w:val="20"/>
          <w:szCs w:val="20"/>
        </w:rPr>
        <w:t xml:space="preserve"> following the </w:t>
      </w:r>
      <w:r w:rsidR="00C84663" w:rsidRPr="00081A2B">
        <w:rPr>
          <w:sz w:val="20"/>
          <w:szCs w:val="20"/>
        </w:rPr>
        <w:t>formation</w:t>
      </w:r>
      <w:r w:rsidR="00C84663">
        <w:rPr>
          <w:sz w:val="20"/>
          <w:szCs w:val="20"/>
        </w:rPr>
        <w:t xml:space="preserve"> of</w:t>
      </w:r>
      <w:r w:rsidR="00C84663" w:rsidRPr="00081A2B">
        <w:rPr>
          <w:sz w:val="20"/>
          <w:szCs w:val="20"/>
        </w:rPr>
        <w:t xml:space="preserve"> </w:t>
      </w:r>
      <w:r w:rsidR="002B6804" w:rsidRPr="00081A2B">
        <w:rPr>
          <w:sz w:val="20"/>
          <w:szCs w:val="20"/>
        </w:rPr>
        <w:t>Li-O</w:t>
      </w:r>
      <w:r w:rsidR="00C84663">
        <w:rPr>
          <w:sz w:val="20"/>
          <w:szCs w:val="20"/>
        </w:rPr>
        <w:t xml:space="preserve"> and</w:t>
      </w:r>
      <w:r w:rsidR="002B6804" w:rsidRPr="00081A2B">
        <w:rPr>
          <w:sz w:val="20"/>
          <w:szCs w:val="20"/>
        </w:rPr>
        <w:t xml:space="preserve"> Mg-O new bonds</w:t>
      </w:r>
      <w:r w:rsidR="00C84663">
        <w:rPr>
          <w:sz w:val="20"/>
          <w:szCs w:val="20"/>
        </w:rPr>
        <w:t>, respectively</w:t>
      </w:r>
      <w:r w:rsidR="00847AC0" w:rsidRPr="00081A2B">
        <w:rPr>
          <w:sz w:val="20"/>
          <w:szCs w:val="20"/>
        </w:rPr>
        <w:t>.</w:t>
      </w:r>
      <w:r w:rsidR="002057EE" w:rsidRPr="00081A2B">
        <w:rPr>
          <w:sz w:val="20"/>
          <w:szCs w:val="20"/>
        </w:rPr>
        <w:t xml:space="preserve"> </w:t>
      </w:r>
      <w:r w:rsidR="00EA1078" w:rsidRPr="00081A2B">
        <w:rPr>
          <w:sz w:val="20"/>
          <w:szCs w:val="20"/>
        </w:rPr>
        <w:t>While the intercalation into kaolinite by Ca</w:t>
      </w:r>
      <w:r w:rsidR="00EA1078" w:rsidRPr="00081A2B">
        <w:rPr>
          <w:sz w:val="20"/>
          <w:szCs w:val="20"/>
          <w:vertAlign w:val="superscript"/>
        </w:rPr>
        <w:t>2+</w:t>
      </w:r>
      <w:r w:rsidR="00EA1078" w:rsidRPr="00081A2B">
        <w:rPr>
          <w:sz w:val="20"/>
          <w:szCs w:val="20"/>
        </w:rPr>
        <w:t xml:space="preserve"> is observed in forming Ca-O bonds with both H-slab and O-slab. </w:t>
      </w:r>
      <w:r w:rsidR="00A83006" w:rsidRPr="00131F2F">
        <w:rPr>
          <w:sz w:val="20"/>
          <w:szCs w:val="20"/>
          <w:highlight w:val="yellow"/>
        </w:rPr>
        <w:t>For Na</w:t>
      </w:r>
      <w:r w:rsidR="00A83006" w:rsidRPr="00131F2F">
        <w:rPr>
          <w:sz w:val="20"/>
          <w:szCs w:val="20"/>
          <w:highlight w:val="yellow"/>
          <w:vertAlign w:val="superscript"/>
        </w:rPr>
        <w:t>+</w:t>
      </w:r>
      <w:r w:rsidR="00A83006" w:rsidRPr="00131F2F">
        <w:rPr>
          <w:sz w:val="20"/>
          <w:szCs w:val="20"/>
          <w:highlight w:val="yellow"/>
        </w:rPr>
        <w:t>, K</w:t>
      </w:r>
      <w:r w:rsidR="00A83006" w:rsidRPr="00131F2F">
        <w:rPr>
          <w:sz w:val="20"/>
          <w:szCs w:val="20"/>
          <w:highlight w:val="yellow"/>
          <w:vertAlign w:val="superscript"/>
        </w:rPr>
        <w:t>+</w:t>
      </w:r>
      <w:r w:rsidR="00A83006" w:rsidRPr="00131F2F">
        <w:rPr>
          <w:sz w:val="20"/>
          <w:szCs w:val="20"/>
          <w:highlight w:val="yellow"/>
        </w:rPr>
        <w:t>, and Cr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, the favorable attachment </w:t>
      </w:r>
      <w:r w:rsidR="008A3D8B" w:rsidRPr="00131F2F">
        <w:rPr>
          <w:sz w:val="20"/>
          <w:szCs w:val="20"/>
          <w:highlight w:val="yellow"/>
        </w:rPr>
        <w:t>is located</w:t>
      </w:r>
      <w:r w:rsidR="00A60910" w:rsidRPr="00131F2F">
        <w:rPr>
          <w:sz w:val="20"/>
          <w:szCs w:val="20"/>
          <w:highlight w:val="yellow"/>
        </w:rPr>
        <w:t xml:space="preserve"> at the </w:t>
      </w:r>
      <w:r w:rsidR="00A83006" w:rsidRPr="00131F2F">
        <w:rPr>
          <w:sz w:val="20"/>
          <w:szCs w:val="20"/>
          <w:highlight w:val="yellow"/>
        </w:rPr>
        <w:t xml:space="preserve">O-slab </w:t>
      </w:r>
      <w:r w:rsidR="00A60910" w:rsidRPr="00131F2F">
        <w:rPr>
          <w:sz w:val="20"/>
          <w:szCs w:val="20"/>
          <w:highlight w:val="yellow"/>
        </w:rPr>
        <w:t>upon adsorption</w:t>
      </w:r>
      <w:r w:rsidR="00A83006" w:rsidRPr="00131F2F">
        <w:rPr>
          <w:sz w:val="20"/>
          <w:szCs w:val="20"/>
          <w:highlight w:val="yellow"/>
        </w:rPr>
        <w:t xml:space="preserve">. </w:t>
      </w:r>
      <w:r w:rsidR="00A60910" w:rsidRPr="00131F2F">
        <w:rPr>
          <w:sz w:val="20"/>
          <w:szCs w:val="20"/>
          <w:highlight w:val="yellow"/>
        </w:rPr>
        <w:t>Besides, the</w:t>
      </w:r>
      <w:r w:rsidR="00A83006" w:rsidRPr="00131F2F">
        <w:rPr>
          <w:sz w:val="20"/>
          <w:szCs w:val="20"/>
          <w:highlight w:val="yellow"/>
        </w:rPr>
        <w:t xml:space="preserve"> Al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 </w:t>
      </w:r>
      <w:r w:rsidR="00A60910" w:rsidRPr="00131F2F">
        <w:rPr>
          <w:sz w:val="20"/>
          <w:szCs w:val="20"/>
          <w:highlight w:val="yellow"/>
        </w:rPr>
        <w:t>and</w:t>
      </w:r>
      <w:r w:rsidR="00A83006" w:rsidRPr="00131F2F">
        <w:rPr>
          <w:sz w:val="20"/>
          <w:szCs w:val="20"/>
          <w:highlight w:val="yellow"/>
        </w:rPr>
        <w:t xml:space="preserve"> Fe</w:t>
      </w:r>
      <w:r w:rsidR="00A83006" w:rsidRPr="00131F2F">
        <w:rPr>
          <w:sz w:val="20"/>
          <w:szCs w:val="20"/>
          <w:highlight w:val="yellow"/>
          <w:vertAlign w:val="superscript"/>
        </w:rPr>
        <w:t>3+</w:t>
      </w:r>
      <w:r w:rsidR="00A83006" w:rsidRPr="00131F2F">
        <w:rPr>
          <w:sz w:val="20"/>
          <w:szCs w:val="20"/>
          <w:highlight w:val="yellow"/>
        </w:rPr>
        <w:t xml:space="preserve"> </w:t>
      </w:r>
      <w:r w:rsidR="00A60910" w:rsidRPr="00131F2F">
        <w:rPr>
          <w:sz w:val="20"/>
          <w:szCs w:val="20"/>
          <w:highlight w:val="yellow"/>
        </w:rPr>
        <w:t xml:space="preserve">ions interact preferably on the </w:t>
      </w:r>
      <w:r w:rsidR="00A83006" w:rsidRPr="00131F2F">
        <w:rPr>
          <w:sz w:val="20"/>
          <w:szCs w:val="20"/>
          <w:highlight w:val="yellow"/>
        </w:rPr>
        <w:t>H-slab</w:t>
      </w:r>
      <w:r w:rsidR="00A83006">
        <w:rPr>
          <w:sz w:val="20"/>
          <w:szCs w:val="20"/>
        </w:rPr>
        <w:t xml:space="preserve">. </w:t>
      </w:r>
      <w:r w:rsidR="002057EE" w:rsidRPr="00081A2B">
        <w:rPr>
          <w:sz w:val="20"/>
          <w:szCs w:val="20"/>
        </w:rPr>
        <w:t xml:space="preserve">The </w:t>
      </w:r>
      <w:r w:rsidR="002B6804" w:rsidRPr="00081A2B">
        <w:rPr>
          <w:sz w:val="20"/>
          <w:szCs w:val="20"/>
        </w:rPr>
        <w:t xml:space="preserve">analyses of </w:t>
      </w:r>
      <w:r w:rsidR="009F54C2" w:rsidRPr="00081A2B">
        <w:rPr>
          <w:sz w:val="20"/>
          <w:szCs w:val="20"/>
        </w:rPr>
        <w:t xml:space="preserve">the </w:t>
      </w:r>
      <w:r w:rsidR="0043358D" w:rsidRPr="00081A2B">
        <w:rPr>
          <w:sz w:val="20"/>
          <w:szCs w:val="20"/>
        </w:rPr>
        <w:t xml:space="preserve">density of states </w:t>
      </w:r>
      <w:r w:rsidR="002057EE" w:rsidRPr="00081A2B">
        <w:rPr>
          <w:sz w:val="20"/>
          <w:szCs w:val="20"/>
        </w:rPr>
        <w:t xml:space="preserve">and </w:t>
      </w:r>
      <w:r w:rsidR="0043358D" w:rsidRPr="00081A2B">
        <w:rPr>
          <w:sz w:val="20"/>
          <w:szCs w:val="20"/>
        </w:rPr>
        <w:t xml:space="preserve">electron localization function </w:t>
      </w:r>
      <w:r w:rsidR="002B6804" w:rsidRPr="00081A2B">
        <w:rPr>
          <w:sz w:val="20"/>
          <w:szCs w:val="20"/>
        </w:rPr>
        <w:t>clarify</w:t>
      </w:r>
      <w:r w:rsidR="002057EE" w:rsidRPr="00081A2B">
        <w:rPr>
          <w:sz w:val="20"/>
          <w:szCs w:val="20"/>
        </w:rPr>
        <w:t xml:space="preserve"> the </w:t>
      </w:r>
      <w:r w:rsidR="002D5A82" w:rsidRPr="00081A2B">
        <w:rPr>
          <w:sz w:val="20"/>
          <w:szCs w:val="20"/>
        </w:rPr>
        <w:t>appearance</w:t>
      </w:r>
      <w:r w:rsidR="002057EE" w:rsidRPr="00081A2B">
        <w:rPr>
          <w:sz w:val="20"/>
          <w:szCs w:val="20"/>
        </w:rPr>
        <w:t xml:space="preserve"> of </w:t>
      </w:r>
      <w:r w:rsidR="00944DBF" w:rsidRPr="00081A2B">
        <w:rPr>
          <w:sz w:val="20"/>
          <w:szCs w:val="20"/>
        </w:rPr>
        <w:t xml:space="preserve">M-O </w:t>
      </w:r>
      <w:r w:rsidR="001F2878" w:rsidRPr="00131F2F">
        <w:rPr>
          <w:sz w:val="20"/>
          <w:szCs w:val="20"/>
          <w:highlight w:val="yellow"/>
        </w:rPr>
        <w:t>covalent bonds</w:t>
      </w:r>
      <w:r w:rsidR="001F2878" w:rsidRPr="00081A2B">
        <w:rPr>
          <w:sz w:val="20"/>
          <w:szCs w:val="20"/>
        </w:rPr>
        <w:t xml:space="preserve"> </w:t>
      </w:r>
      <w:r w:rsidR="002057EE" w:rsidRPr="00081A2B">
        <w:rPr>
          <w:sz w:val="20"/>
          <w:szCs w:val="20"/>
        </w:rPr>
        <w:t xml:space="preserve">upon </w:t>
      </w:r>
      <w:r w:rsidR="00413FFB" w:rsidRPr="00081A2B">
        <w:rPr>
          <w:sz w:val="20"/>
          <w:szCs w:val="20"/>
        </w:rPr>
        <w:t xml:space="preserve">the </w:t>
      </w:r>
      <w:r w:rsidR="007E2621" w:rsidRPr="00081A2B">
        <w:rPr>
          <w:sz w:val="20"/>
          <w:szCs w:val="20"/>
        </w:rPr>
        <w:t>adsorption process</w:t>
      </w:r>
      <w:r w:rsidR="002057EE" w:rsidRPr="00081A2B">
        <w:rPr>
          <w:sz w:val="20"/>
          <w:szCs w:val="20"/>
        </w:rPr>
        <w:t>.</w:t>
      </w:r>
      <w:r w:rsidR="00AD79F7" w:rsidRPr="00081A2B">
        <w:rPr>
          <w:sz w:val="20"/>
          <w:szCs w:val="20"/>
        </w:rPr>
        <w:t xml:space="preserve"> </w:t>
      </w:r>
      <w:r w:rsidR="002B6804" w:rsidRPr="00081A2B">
        <w:rPr>
          <w:sz w:val="20"/>
          <w:szCs w:val="20"/>
        </w:rPr>
        <w:t>Further</w:t>
      </w:r>
      <w:r w:rsidR="00AD79F7" w:rsidRPr="00081A2B">
        <w:rPr>
          <w:sz w:val="20"/>
          <w:szCs w:val="20"/>
        </w:rPr>
        <w:t>, K</w:t>
      </w:r>
      <w:r w:rsidR="00AD79F7" w:rsidRPr="00081A2B">
        <w:rPr>
          <w:sz w:val="20"/>
          <w:szCs w:val="20"/>
          <w:vertAlign w:val="superscript"/>
        </w:rPr>
        <w:t>+</w:t>
      </w:r>
      <w:r w:rsidR="00AD79F7" w:rsidRPr="00081A2B">
        <w:rPr>
          <w:sz w:val="20"/>
          <w:szCs w:val="20"/>
        </w:rPr>
        <w:t xml:space="preserve"> is </w:t>
      </w:r>
      <w:r w:rsidR="002B6804" w:rsidRPr="00081A2B">
        <w:rPr>
          <w:sz w:val="20"/>
          <w:szCs w:val="20"/>
        </w:rPr>
        <w:t>suggested</w:t>
      </w:r>
      <w:r w:rsidR="00AD79F7" w:rsidRPr="00081A2B">
        <w:rPr>
          <w:sz w:val="20"/>
          <w:szCs w:val="20"/>
        </w:rPr>
        <w:t xml:space="preserve"> as </w:t>
      </w:r>
      <w:r w:rsidR="002D5A82" w:rsidRPr="00081A2B">
        <w:rPr>
          <w:sz w:val="20"/>
          <w:szCs w:val="20"/>
        </w:rPr>
        <w:t>a promising</w:t>
      </w:r>
      <w:r w:rsidR="00AD79F7" w:rsidRPr="00081A2B">
        <w:rPr>
          <w:sz w:val="20"/>
          <w:szCs w:val="20"/>
        </w:rPr>
        <w:t xml:space="preserve"> addition to kaolinite surfaces </w:t>
      </w:r>
      <w:r w:rsidR="002B6804" w:rsidRPr="00081A2B">
        <w:rPr>
          <w:sz w:val="20"/>
          <w:szCs w:val="20"/>
        </w:rPr>
        <w:t>for</w:t>
      </w:r>
      <w:r w:rsidR="00AD79F7" w:rsidRPr="00081A2B">
        <w:rPr>
          <w:sz w:val="20"/>
          <w:szCs w:val="20"/>
        </w:rPr>
        <w:t xml:space="preserve"> the </w:t>
      </w:r>
      <w:r w:rsidR="00131F2F" w:rsidRPr="00131F2F">
        <w:rPr>
          <w:sz w:val="20"/>
          <w:szCs w:val="20"/>
          <w:highlight w:val="yellow"/>
        </w:rPr>
        <w:t>efficient</w:t>
      </w:r>
      <w:r w:rsidR="00131F2F">
        <w:rPr>
          <w:sz w:val="20"/>
          <w:szCs w:val="20"/>
        </w:rPr>
        <w:t xml:space="preserve"> </w:t>
      </w:r>
      <w:r w:rsidR="00AD79F7" w:rsidRPr="00081A2B">
        <w:rPr>
          <w:sz w:val="20"/>
          <w:szCs w:val="20"/>
        </w:rPr>
        <w:t xml:space="preserve">adsorption </w:t>
      </w:r>
      <w:r w:rsidR="0044631E" w:rsidRPr="00131F2F">
        <w:rPr>
          <w:sz w:val="20"/>
          <w:szCs w:val="20"/>
          <w:highlight w:val="yellow"/>
        </w:rPr>
        <w:t>and removal</w:t>
      </w:r>
      <w:r w:rsidR="0044631E">
        <w:rPr>
          <w:sz w:val="20"/>
          <w:szCs w:val="20"/>
        </w:rPr>
        <w:t xml:space="preserve"> </w:t>
      </w:r>
      <w:r w:rsidR="00AD79F7" w:rsidRPr="00081A2B">
        <w:rPr>
          <w:sz w:val="20"/>
          <w:szCs w:val="20"/>
        </w:rPr>
        <w:t>organic compounds</w:t>
      </w:r>
      <w:r w:rsidR="002B6804" w:rsidRPr="00081A2B">
        <w:rPr>
          <w:sz w:val="20"/>
          <w:szCs w:val="20"/>
        </w:rPr>
        <w:t xml:space="preserve"> in environments</w:t>
      </w:r>
      <w:r w:rsidR="00AD79F7" w:rsidRPr="00081A2B">
        <w:rPr>
          <w:sz w:val="20"/>
          <w:szCs w:val="20"/>
        </w:rPr>
        <w:t>.</w:t>
      </w:r>
    </w:p>
    <w:p w:rsidR="005231FB" w:rsidRPr="00081A2B" w:rsidRDefault="005231FB" w:rsidP="00246BD6">
      <w:pPr>
        <w:spacing w:line="240" w:lineRule="auto"/>
        <w:ind w:firstLine="540"/>
        <w:rPr>
          <w:rFonts w:ascii="Times New Roman" w:hAnsi="Times New Roman"/>
          <w:i/>
          <w:sz w:val="20"/>
          <w:szCs w:val="20"/>
        </w:rPr>
      </w:pPr>
      <w:r w:rsidRPr="00081A2B">
        <w:rPr>
          <w:rFonts w:ascii="Times New Roman" w:hAnsi="Times New Roman"/>
          <w:b/>
          <w:sz w:val="20"/>
          <w:szCs w:val="20"/>
        </w:rPr>
        <w:t>Keywords.</w:t>
      </w:r>
      <w:r w:rsidRPr="00081A2B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081A2B">
        <w:rPr>
          <w:rFonts w:ascii="Times New Roman" w:hAnsi="Times New Roman"/>
          <w:i/>
          <w:sz w:val="20"/>
          <w:szCs w:val="20"/>
        </w:rPr>
        <w:t>Exchange, Adsorption, Metal cations,</w:t>
      </w:r>
      <w:r w:rsidR="00894A90">
        <w:rPr>
          <w:rFonts w:ascii="Times New Roman" w:hAnsi="Times New Roman"/>
          <w:i/>
          <w:sz w:val="20"/>
          <w:szCs w:val="20"/>
        </w:rPr>
        <w:t xml:space="preserve"> Kaolinite,</w:t>
      </w:r>
      <w:r w:rsidRPr="00081A2B">
        <w:rPr>
          <w:rFonts w:ascii="Times New Roman" w:hAnsi="Times New Roman"/>
          <w:i/>
          <w:sz w:val="20"/>
          <w:szCs w:val="20"/>
        </w:rPr>
        <w:t xml:space="preserve"> DFT</w:t>
      </w:r>
      <w:r w:rsidR="000B6D48" w:rsidRPr="00081A2B">
        <w:rPr>
          <w:rFonts w:ascii="Times New Roman" w:hAnsi="Times New Roman"/>
          <w:i/>
          <w:sz w:val="20"/>
          <w:szCs w:val="20"/>
        </w:rPr>
        <w:t>.</w:t>
      </w:r>
    </w:p>
    <w:p w:rsidR="00C5027F" w:rsidRPr="00081A2B" w:rsidRDefault="00C5027F" w:rsidP="00CA4309">
      <w:pPr>
        <w:pStyle w:val="ListParagraph"/>
        <w:ind w:left="0" w:firstLine="0"/>
        <w:rPr>
          <w:b/>
          <w:sz w:val="24"/>
          <w:szCs w:val="24"/>
        </w:rPr>
      </w:pPr>
    </w:p>
    <w:p w:rsidR="003C4999" w:rsidRPr="00081A2B" w:rsidRDefault="003C4999" w:rsidP="00CA4309">
      <w:pPr>
        <w:pStyle w:val="ListParagraph"/>
        <w:ind w:left="0" w:firstLine="0"/>
        <w:rPr>
          <w:b/>
          <w:sz w:val="24"/>
          <w:szCs w:val="24"/>
        </w:rPr>
        <w:sectPr w:rsidR="003C4999" w:rsidRPr="00081A2B" w:rsidSect="005B3777">
          <w:footerReference w:type="default" r:id="rId10"/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1F4968" w:rsidRPr="00081A2B" w:rsidRDefault="00E35BDB" w:rsidP="008315F1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lastRenderedPageBreak/>
        <w:t>1</w:t>
      </w:r>
      <w:r w:rsidR="004629F5" w:rsidRPr="00081A2B">
        <w:rPr>
          <w:b/>
        </w:rPr>
        <w:t>.</w:t>
      </w:r>
      <w:r w:rsidRPr="00081A2B">
        <w:rPr>
          <w:b/>
        </w:rPr>
        <w:t xml:space="preserve"> </w:t>
      </w:r>
      <w:r w:rsidR="008315F1" w:rsidRPr="00081A2B">
        <w:rPr>
          <w:b/>
          <w:lang w:val="vi-VN"/>
        </w:rPr>
        <w:t>INTRODUCTION</w:t>
      </w:r>
    </w:p>
    <w:p w:rsidR="002358D9" w:rsidRPr="00D243F0" w:rsidRDefault="002358D9" w:rsidP="00C04C66">
      <w:pPr>
        <w:autoSpaceDE w:val="0"/>
        <w:autoSpaceDN w:val="0"/>
        <w:adjustRightInd w:val="0"/>
        <w:spacing w:before="120" w:after="120" w:line="240" w:lineRule="auto"/>
        <w:ind w:firstLine="547"/>
        <w:jc w:val="both"/>
        <w:rPr>
          <w:rFonts w:ascii="Times New Roman" w:hAnsi="Times New Roman"/>
          <w:vertAlign w:val="superscript"/>
        </w:rPr>
      </w:pPr>
      <w:r w:rsidRPr="00081A2B">
        <w:rPr>
          <w:rFonts w:ascii="Times New Roman" w:hAnsi="Times New Roman"/>
        </w:rPr>
        <w:t xml:space="preserve">Kaolinite is one of two-layer </w:t>
      </w:r>
      <w:proofErr w:type="spellStart"/>
      <w:r w:rsidRPr="00081A2B">
        <w:rPr>
          <w:rFonts w:ascii="Times New Roman" w:hAnsi="Times New Roman"/>
        </w:rPr>
        <w:t>alum</w:t>
      </w:r>
      <w:r w:rsidR="00C84663">
        <w:rPr>
          <w:rFonts w:ascii="Times New Roman" w:hAnsi="Times New Roman"/>
        </w:rPr>
        <w:t>in</w:t>
      </w:r>
      <w:r w:rsidRPr="00081A2B">
        <w:rPr>
          <w:rFonts w:ascii="Times New Roman" w:hAnsi="Times New Roman"/>
        </w:rPr>
        <w:t>osilicate</w:t>
      </w:r>
      <w:r w:rsidR="00C84663">
        <w:rPr>
          <w:rFonts w:ascii="Times New Roman" w:hAnsi="Times New Roman"/>
        </w:rPr>
        <w:t>s</w:t>
      </w:r>
      <w:proofErr w:type="spellEnd"/>
      <w:r w:rsidRPr="00081A2B">
        <w:rPr>
          <w:rFonts w:ascii="Times New Roman" w:hAnsi="Times New Roman"/>
        </w:rPr>
        <w:t xml:space="preserve">, </w:t>
      </w:r>
      <w:r w:rsidR="00C84663" w:rsidRPr="0063673B">
        <w:rPr>
          <w:rFonts w:ascii="Times New Roman" w:hAnsi="Times New Roman"/>
          <w:highlight w:val="yellow"/>
        </w:rPr>
        <w:t>containing the</w:t>
      </w:r>
      <w:r w:rsidR="00C84663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 xml:space="preserve">hydrogen-rich surface (H-slab) and oxygen-rich surface (O-slab). </w:t>
      </w:r>
      <w:r w:rsidR="00875C6D" w:rsidRPr="00081A2B">
        <w:rPr>
          <w:rFonts w:ascii="Times New Roman" w:hAnsi="Times New Roman"/>
        </w:rPr>
        <w:t>T</w:t>
      </w:r>
      <w:r w:rsidRPr="00081A2B">
        <w:rPr>
          <w:rFonts w:ascii="Times New Roman" w:hAnsi="Times New Roman"/>
        </w:rPr>
        <w:t>he H-slab with high positive charge density is favorable for interaction with organic compounds containing functional groups such as -OH,</w:t>
      </w:r>
      <w:r w:rsidR="009F54C2" w:rsidRPr="00081A2B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>-COOH.</w:t>
      </w:r>
      <w:r w:rsidR="001B7F5D" w:rsidRPr="00081A2B">
        <w:rPr>
          <w:rFonts w:ascii="Times New Roman" w:hAnsi="Times New Roman"/>
          <w:vertAlign w:val="superscript"/>
        </w:rPr>
        <w:t>1-3</w:t>
      </w:r>
      <w:r w:rsidRPr="00081A2B">
        <w:rPr>
          <w:rFonts w:ascii="Times New Roman" w:hAnsi="Times New Roman"/>
          <w:vertAlign w:val="superscript"/>
        </w:rPr>
        <w:t xml:space="preserve"> </w:t>
      </w:r>
      <w:r w:rsidR="00EF3D4A" w:rsidRPr="0063673B">
        <w:rPr>
          <w:rFonts w:ascii="Times New Roman" w:hAnsi="Times New Roman"/>
          <w:highlight w:val="yellow"/>
        </w:rPr>
        <w:t>In particular</w:t>
      </w:r>
      <w:r w:rsidRPr="00081A2B">
        <w:rPr>
          <w:rFonts w:ascii="Times New Roman" w:hAnsi="Times New Roman"/>
        </w:rPr>
        <w:t>, the adsorption</w:t>
      </w:r>
      <w:r w:rsidR="00875C6D" w:rsidRPr="00081A2B">
        <w:rPr>
          <w:rFonts w:ascii="Times New Roman" w:hAnsi="Times New Roman"/>
        </w:rPr>
        <w:t>s</w:t>
      </w:r>
      <w:r w:rsidRPr="00081A2B">
        <w:rPr>
          <w:rFonts w:ascii="Times New Roman" w:hAnsi="Times New Roman"/>
        </w:rPr>
        <w:t xml:space="preserve"> of benzene, n-hexane, pyridine</w:t>
      </w:r>
      <w:r w:rsidR="002D5A82" w:rsidRPr="00081A2B">
        <w:rPr>
          <w:rFonts w:ascii="Times New Roman" w:hAnsi="Times New Roman"/>
        </w:rPr>
        <w:t>,</w:t>
      </w:r>
      <w:r w:rsidRPr="00081A2B">
        <w:rPr>
          <w:rFonts w:ascii="Times New Roman" w:hAnsi="Times New Roman"/>
        </w:rPr>
        <w:t xml:space="preserve"> and 2-propanol on H-slab </w:t>
      </w:r>
      <w:r w:rsidR="00875C6D" w:rsidRPr="00081A2B">
        <w:rPr>
          <w:rFonts w:ascii="Times New Roman" w:hAnsi="Times New Roman"/>
        </w:rPr>
        <w:t xml:space="preserve">are </w:t>
      </w:r>
      <w:r w:rsidR="002D5A82" w:rsidRPr="00081A2B">
        <w:rPr>
          <w:rFonts w:ascii="Times New Roman" w:hAnsi="Times New Roman"/>
        </w:rPr>
        <w:t>more substantial</w:t>
      </w:r>
      <w:r w:rsidR="00875C6D" w:rsidRPr="00081A2B">
        <w:rPr>
          <w:rFonts w:ascii="Times New Roman" w:hAnsi="Times New Roman"/>
        </w:rPr>
        <w:t xml:space="preserve"> than those on</w:t>
      </w:r>
      <w:r w:rsidRPr="00081A2B">
        <w:rPr>
          <w:rFonts w:ascii="Times New Roman" w:hAnsi="Times New Roman"/>
        </w:rPr>
        <w:t xml:space="preserve"> O-slab</w:t>
      </w:r>
      <w:r w:rsidRPr="00081A2B">
        <w:rPr>
          <w:rFonts w:ascii="Times New Roman" w:hAnsi="Times New Roman"/>
          <w:lang w:val="vi-VN"/>
        </w:rPr>
        <w:t>.</w:t>
      </w:r>
      <w:r w:rsidR="001B7F5D" w:rsidRPr="00081A2B">
        <w:rPr>
          <w:rFonts w:ascii="Times New Roman" w:hAnsi="Times New Roman"/>
          <w:vertAlign w:val="superscript"/>
        </w:rPr>
        <w:t>4</w:t>
      </w:r>
      <w:r w:rsidRPr="00081A2B">
        <w:rPr>
          <w:rFonts w:ascii="Times New Roman" w:hAnsi="Times New Roman"/>
        </w:rPr>
        <w:t xml:space="preserve"> </w:t>
      </w:r>
      <w:r w:rsidR="00EF3D4A" w:rsidRPr="00131F2F">
        <w:rPr>
          <w:rFonts w:ascii="Times New Roman" w:hAnsi="Times New Roman"/>
          <w:highlight w:val="yellow"/>
        </w:rPr>
        <w:t>Similarly</w:t>
      </w:r>
      <w:r w:rsidR="00E36708" w:rsidRPr="00131F2F">
        <w:rPr>
          <w:rFonts w:ascii="Times New Roman" w:hAnsi="Times New Roman"/>
          <w:highlight w:val="yellow"/>
        </w:rPr>
        <w:t xml:space="preserve">, </w:t>
      </w:r>
      <w:r w:rsidR="00191B1D" w:rsidRPr="00131F2F">
        <w:rPr>
          <w:rFonts w:ascii="Times New Roman" w:hAnsi="Times New Roman"/>
          <w:highlight w:val="yellow"/>
        </w:rPr>
        <w:t>phenol, toluene, and CO</w:t>
      </w:r>
      <w:r w:rsidR="00191B1D" w:rsidRPr="00131F2F">
        <w:rPr>
          <w:rFonts w:ascii="Times New Roman" w:hAnsi="Times New Roman"/>
          <w:highlight w:val="yellow"/>
          <w:vertAlign w:val="subscript"/>
        </w:rPr>
        <w:t>2</w:t>
      </w:r>
      <w:r w:rsidR="00191B1D" w:rsidRPr="00131F2F">
        <w:rPr>
          <w:rFonts w:ascii="Times New Roman" w:hAnsi="Times New Roman"/>
          <w:highlight w:val="yellow"/>
        </w:rPr>
        <w:t xml:space="preserve"> </w:t>
      </w:r>
      <w:r w:rsidR="003860FE" w:rsidRPr="00131F2F">
        <w:rPr>
          <w:rFonts w:ascii="Times New Roman" w:hAnsi="Times New Roman"/>
          <w:highlight w:val="yellow"/>
        </w:rPr>
        <w:t>are</w:t>
      </w:r>
      <w:r w:rsidR="00EF3D4A" w:rsidRPr="00131F2F">
        <w:rPr>
          <w:rFonts w:ascii="Times New Roman" w:hAnsi="Times New Roman"/>
          <w:highlight w:val="yellow"/>
        </w:rPr>
        <w:t xml:space="preserve"> adsorbed </w:t>
      </w:r>
      <w:r w:rsidR="00A40073" w:rsidRPr="00131F2F">
        <w:rPr>
          <w:rFonts w:ascii="Times New Roman" w:hAnsi="Times New Roman"/>
          <w:highlight w:val="yellow"/>
        </w:rPr>
        <w:t>prefe</w:t>
      </w:r>
      <w:r w:rsidR="00EF3D4A" w:rsidRPr="00131F2F">
        <w:rPr>
          <w:rFonts w:ascii="Times New Roman" w:hAnsi="Times New Roman"/>
          <w:highlight w:val="yellow"/>
        </w:rPr>
        <w:t xml:space="preserve">rably </w:t>
      </w:r>
      <w:r w:rsidR="00191B1D" w:rsidRPr="00131F2F">
        <w:rPr>
          <w:rFonts w:ascii="Times New Roman" w:hAnsi="Times New Roman"/>
          <w:highlight w:val="yellow"/>
        </w:rPr>
        <w:t xml:space="preserve">on </w:t>
      </w:r>
      <w:r w:rsidR="00C3116C" w:rsidRPr="00131F2F">
        <w:rPr>
          <w:rFonts w:ascii="Times New Roman" w:hAnsi="Times New Roman"/>
          <w:highlight w:val="yellow"/>
        </w:rPr>
        <w:t xml:space="preserve">the kaolinite </w:t>
      </w:r>
      <w:proofErr w:type="spellStart"/>
      <w:r w:rsidR="005A42B3" w:rsidRPr="00131F2F">
        <w:rPr>
          <w:rFonts w:ascii="Times New Roman" w:hAnsi="Times New Roman"/>
          <w:highlight w:val="yellow"/>
        </w:rPr>
        <w:t>aluminol</w:t>
      </w:r>
      <w:proofErr w:type="spellEnd"/>
      <w:r w:rsidR="00EF3D4A" w:rsidRPr="00131F2F">
        <w:rPr>
          <w:rFonts w:ascii="Times New Roman" w:hAnsi="Times New Roman"/>
          <w:highlight w:val="yellow"/>
        </w:rPr>
        <w:t xml:space="preserve"> surface (</w:t>
      </w:r>
      <w:r w:rsidR="002D5FFC" w:rsidRPr="00131F2F">
        <w:rPr>
          <w:rFonts w:ascii="Times New Roman" w:hAnsi="Times New Roman"/>
          <w:highlight w:val="yellow"/>
        </w:rPr>
        <w:t>H</w:t>
      </w:r>
      <w:r w:rsidR="00E36708" w:rsidRPr="00131F2F">
        <w:rPr>
          <w:rFonts w:ascii="Times New Roman" w:hAnsi="Times New Roman"/>
          <w:highlight w:val="yellow"/>
        </w:rPr>
        <w:t>-slab</w:t>
      </w:r>
      <w:r w:rsidR="00EF3D4A" w:rsidRPr="00131F2F">
        <w:rPr>
          <w:rFonts w:ascii="Times New Roman" w:hAnsi="Times New Roman"/>
          <w:highlight w:val="yellow"/>
        </w:rPr>
        <w:t>)</w:t>
      </w:r>
      <w:r w:rsidR="00191B1D" w:rsidRPr="00131F2F">
        <w:rPr>
          <w:rFonts w:ascii="Times New Roman" w:hAnsi="Times New Roman"/>
          <w:highlight w:val="yellow"/>
        </w:rPr>
        <w:t>.</w:t>
      </w:r>
      <w:r w:rsidR="0004642E" w:rsidRPr="0004642E">
        <w:rPr>
          <w:rFonts w:ascii="Times New Roman" w:hAnsi="Times New Roman"/>
          <w:highlight w:val="yellow"/>
          <w:vertAlign w:val="superscript"/>
        </w:rPr>
        <w:t>5</w:t>
      </w:r>
      <w:r w:rsidR="00191B1D">
        <w:rPr>
          <w:rFonts w:ascii="Times New Roman" w:hAnsi="Times New Roman"/>
        </w:rPr>
        <w:t xml:space="preserve"> </w:t>
      </w:r>
      <w:r w:rsidR="00875C6D" w:rsidRPr="00081A2B">
        <w:rPr>
          <w:rFonts w:ascii="Times New Roman" w:hAnsi="Times New Roman"/>
        </w:rPr>
        <w:t>In contra</w:t>
      </w:r>
      <w:r w:rsidR="009F54C2" w:rsidRPr="00081A2B">
        <w:rPr>
          <w:rFonts w:ascii="Times New Roman" w:hAnsi="Times New Roman"/>
        </w:rPr>
        <w:t>s</w:t>
      </w:r>
      <w:r w:rsidR="00875C6D" w:rsidRPr="00081A2B">
        <w:rPr>
          <w:rFonts w:ascii="Times New Roman" w:hAnsi="Times New Roman"/>
        </w:rPr>
        <w:t>t,</w:t>
      </w:r>
      <w:r w:rsidRPr="00081A2B">
        <w:rPr>
          <w:rFonts w:ascii="Times New Roman" w:hAnsi="Times New Roman"/>
        </w:rPr>
        <w:t xml:space="preserve"> the O-slab containing </w:t>
      </w:r>
      <w:r w:rsidR="00413FFB" w:rsidRPr="00081A2B">
        <w:rPr>
          <w:rFonts w:ascii="Times New Roman" w:hAnsi="Times New Roman"/>
        </w:rPr>
        <w:t>a</w:t>
      </w:r>
      <w:r w:rsidRPr="00081A2B">
        <w:rPr>
          <w:rFonts w:ascii="Times New Roman" w:hAnsi="Times New Roman"/>
        </w:rPr>
        <w:t xml:space="preserve"> </w:t>
      </w:r>
      <w:r w:rsidR="002D5A82" w:rsidRPr="00081A2B">
        <w:rPr>
          <w:rFonts w:ascii="Times New Roman" w:hAnsi="Times New Roman"/>
        </w:rPr>
        <w:t>sizeabl</w:t>
      </w:r>
      <w:r w:rsidRPr="00081A2B">
        <w:rPr>
          <w:rFonts w:ascii="Times New Roman" w:hAnsi="Times New Roman"/>
        </w:rPr>
        <w:t>e negative charge density</w:t>
      </w:r>
      <w:r w:rsidR="00875C6D" w:rsidRPr="00081A2B">
        <w:rPr>
          <w:rFonts w:ascii="Times New Roman" w:hAnsi="Times New Roman"/>
        </w:rPr>
        <w:t xml:space="preserve"> is </w:t>
      </w:r>
      <w:r w:rsidR="002D5A82" w:rsidRPr="00081A2B">
        <w:rPr>
          <w:rFonts w:ascii="Times New Roman" w:hAnsi="Times New Roman"/>
        </w:rPr>
        <w:t>considered</w:t>
      </w:r>
      <w:r w:rsidR="00875C6D" w:rsidRPr="00081A2B">
        <w:rPr>
          <w:rFonts w:ascii="Times New Roman" w:hAnsi="Times New Roman"/>
        </w:rPr>
        <w:t xml:space="preserve"> an efficient surface for</w:t>
      </w:r>
      <w:r w:rsidRPr="00081A2B">
        <w:rPr>
          <w:rFonts w:ascii="Times New Roman" w:hAnsi="Times New Roman"/>
        </w:rPr>
        <w:t xml:space="preserve"> the adhesion of metal cations or other </w:t>
      </w:r>
      <w:r w:rsidR="00875C6D" w:rsidRPr="00081A2B">
        <w:rPr>
          <w:rFonts w:ascii="Times New Roman" w:hAnsi="Times New Roman"/>
        </w:rPr>
        <w:t>cations</w:t>
      </w:r>
      <w:r w:rsidRPr="00081A2B">
        <w:rPr>
          <w:rFonts w:ascii="Times New Roman" w:hAnsi="Times New Roman"/>
        </w:rPr>
        <w:t>.</w:t>
      </w:r>
      <w:r w:rsidR="0004642E" w:rsidRPr="0004642E">
        <w:rPr>
          <w:rFonts w:ascii="Times New Roman" w:hAnsi="Times New Roman"/>
          <w:highlight w:val="yellow"/>
          <w:vertAlign w:val="superscript"/>
        </w:rPr>
        <w:t>6-8</w:t>
      </w:r>
      <w:r w:rsidRPr="00081A2B">
        <w:rPr>
          <w:rFonts w:ascii="Times New Roman" w:hAnsi="Times New Roman"/>
        </w:rPr>
        <w:t xml:space="preserve"> </w:t>
      </w:r>
      <w:r w:rsidR="007118F8" w:rsidRPr="00081A2B">
        <w:rPr>
          <w:rFonts w:ascii="Times New Roman" w:hAnsi="Times New Roman"/>
        </w:rPr>
        <w:t xml:space="preserve">As a result, </w:t>
      </w:r>
      <w:r w:rsidR="00875C6D" w:rsidRPr="00081A2B">
        <w:rPr>
          <w:rFonts w:ascii="Times New Roman" w:hAnsi="Times New Roman"/>
        </w:rPr>
        <w:t xml:space="preserve">kaolinite is one of </w:t>
      </w:r>
      <w:r w:rsidR="009F54C2" w:rsidRPr="00081A2B">
        <w:rPr>
          <w:rFonts w:ascii="Times New Roman" w:hAnsi="Times New Roman"/>
        </w:rPr>
        <w:t xml:space="preserve">the </w:t>
      </w:r>
      <w:r w:rsidR="00875C6D" w:rsidRPr="00081A2B">
        <w:rPr>
          <w:rFonts w:ascii="Times New Roman" w:hAnsi="Times New Roman"/>
        </w:rPr>
        <w:t xml:space="preserve">potential materials </w:t>
      </w:r>
      <w:r w:rsidR="008A3D8B">
        <w:rPr>
          <w:rFonts w:ascii="Times New Roman" w:hAnsi="Times New Roman"/>
        </w:rPr>
        <w:t>for</w:t>
      </w:r>
      <w:r w:rsidR="008A3D8B" w:rsidRPr="00081A2B">
        <w:rPr>
          <w:rFonts w:ascii="Times New Roman" w:hAnsi="Times New Roman"/>
        </w:rPr>
        <w:t xml:space="preserve"> </w:t>
      </w:r>
      <w:r w:rsidR="00413FFB" w:rsidRPr="00081A2B">
        <w:rPr>
          <w:rFonts w:ascii="Times New Roman" w:hAnsi="Times New Roman"/>
        </w:rPr>
        <w:t xml:space="preserve">the </w:t>
      </w:r>
      <w:r w:rsidR="00BD19F0" w:rsidRPr="00081A2B">
        <w:rPr>
          <w:rFonts w:ascii="Times New Roman" w:hAnsi="Times New Roman"/>
        </w:rPr>
        <w:t>adsorption and removal of</w:t>
      </w:r>
      <w:r w:rsidRPr="00081A2B">
        <w:rPr>
          <w:rFonts w:ascii="Times New Roman" w:hAnsi="Times New Roman"/>
        </w:rPr>
        <w:t xml:space="preserve"> heavy metal</w:t>
      </w:r>
      <w:r w:rsidR="00413FFB" w:rsidRPr="00081A2B">
        <w:rPr>
          <w:rFonts w:ascii="Times New Roman" w:hAnsi="Times New Roman"/>
        </w:rPr>
        <w:t>s</w:t>
      </w:r>
      <w:r w:rsidRPr="00081A2B">
        <w:rPr>
          <w:rFonts w:ascii="Times New Roman" w:hAnsi="Times New Roman"/>
        </w:rPr>
        <w:t xml:space="preserve"> from aquatic environments</w:t>
      </w:r>
      <w:r w:rsidR="00BD19F0" w:rsidRPr="00081A2B">
        <w:rPr>
          <w:rFonts w:ascii="Times New Roman" w:hAnsi="Times New Roman"/>
        </w:rPr>
        <w:t>.</w:t>
      </w:r>
      <w:r w:rsidR="0004642E" w:rsidRPr="0004642E">
        <w:rPr>
          <w:rFonts w:ascii="Times New Roman" w:hAnsi="Times New Roman"/>
          <w:highlight w:val="yellow"/>
          <w:vertAlign w:val="superscript"/>
        </w:rPr>
        <w:t>9</w:t>
      </w:r>
      <w:r w:rsidRPr="00081A2B">
        <w:rPr>
          <w:rFonts w:ascii="Times New Roman" w:hAnsi="Times New Roman"/>
        </w:rPr>
        <w:t xml:space="preserve"> </w:t>
      </w:r>
      <w:r w:rsidR="002A69AD" w:rsidRPr="00081A2B">
        <w:rPr>
          <w:rFonts w:ascii="Times New Roman" w:hAnsi="Times New Roman"/>
        </w:rPr>
        <w:t>Besides</w:t>
      </w:r>
      <w:r w:rsidRPr="00081A2B">
        <w:rPr>
          <w:rFonts w:ascii="Times New Roman" w:hAnsi="Times New Roman"/>
        </w:rPr>
        <w:t xml:space="preserve">, </w:t>
      </w:r>
      <w:r w:rsidR="001759F7" w:rsidRPr="00081A2B">
        <w:rPr>
          <w:rFonts w:ascii="Times New Roman" w:hAnsi="Times New Roman"/>
        </w:rPr>
        <w:t>theoretical</w:t>
      </w:r>
      <w:r w:rsidR="00BD19F0" w:rsidRPr="00081A2B">
        <w:rPr>
          <w:rFonts w:ascii="Times New Roman" w:hAnsi="Times New Roman"/>
        </w:rPr>
        <w:t xml:space="preserve"> </w:t>
      </w:r>
      <w:r w:rsidR="002A69AD" w:rsidRPr="00081A2B">
        <w:rPr>
          <w:rFonts w:ascii="Times New Roman" w:hAnsi="Times New Roman"/>
        </w:rPr>
        <w:t>approaches</w:t>
      </w:r>
      <w:r w:rsidRPr="00081A2B">
        <w:rPr>
          <w:rFonts w:ascii="Times New Roman" w:hAnsi="Times New Roman"/>
        </w:rPr>
        <w:t xml:space="preserve"> using density functional theory (DFT) </w:t>
      </w:r>
      <w:r w:rsidR="00BD19F0" w:rsidRPr="00081A2B">
        <w:rPr>
          <w:rFonts w:ascii="Times New Roman" w:hAnsi="Times New Roman"/>
        </w:rPr>
        <w:t>provide</w:t>
      </w:r>
      <w:r w:rsidRPr="00081A2B">
        <w:rPr>
          <w:rFonts w:ascii="Times New Roman" w:hAnsi="Times New Roman"/>
        </w:rPr>
        <w:t xml:space="preserve"> </w:t>
      </w:r>
      <w:r w:rsidR="00BD19F0" w:rsidRPr="00081A2B">
        <w:rPr>
          <w:rFonts w:ascii="Times New Roman" w:hAnsi="Times New Roman"/>
        </w:rPr>
        <w:t>insight into</w:t>
      </w:r>
      <w:r w:rsidRPr="00081A2B">
        <w:rPr>
          <w:rFonts w:ascii="Times New Roman" w:hAnsi="Times New Roman"/>
        </w:rPr>
        <w:t xml:space="preserve"> the adsorption process of metal cations on material surfaces.</w:t>
      </w:r>
      <w:r w:rsidR="00D243F0" w:rsidRPr="00FC1D15">
        <w:rPr>
          <w:rFonts w:ascii="Times New Roman" w:hAnsi="Times New Roman"/>
          <w:highlight w:val="yellow"/>
          <w:vertAlign w:val="superscript"/>
        </w:rPr>
        <w:t>1-8</w:t>
      </w:r>
    </w:p>
    <w:p w:rsidR="002358D9" w:rsidRPr="00081A2B" w:rsidRDefault="001759F7" w:rsidP="00883F88">
      <w:pPr>
        <w:autoSpaceDE w:val="0"/>
        <w:autoSpaceDN w:val="0"/>
        <w:adjustRightInd w:val="0"/>
        <w:spacing w:before="120" w:after="120" w:line="240" w:lineRule="auto"/>
        <w:ind w:firstLine="547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</w:rPr>
        <w:t>It is noticeable that</w:t>
      </w:r>
      <w:r w:rsidR="002358D9" w:rsidRPr="00081A2B">
        <w:rPr>
          <w:rFonts w:ascii="Times New Roman" w:hAnsi="Times New Roman"/>
        </w:rPr>
        <w:t xml:space="preserve"> the exchange of cations in the </w:t>
      </w:r>
      <w:r w:rsidRPr="00081A2B">
        <w:rPr>
          <w:rFonts w:ascii="Times New Roman" w:hAnsi="Times New Roman"/>
        </w:rPr>
        <w:t xml:space="preserve">material </w:t>
      </w:r>
      <w:r w:rsidR="002358D9" w:rsidRPr="00081A2B">
        <w:rPr>
          <w:rFonts w:ascii="Times New Roman" w:hAnsi="Times New Roman"/>
        </w:rPr>
        <w:t>structure lead</w:t>
      </w:r>
      <w:r w:rsidRPr="00081A2B">
        <w:rPr>
          <w:rFonts w:ascii="Times New Roman" w:hAnsi="Times New Roman"/>
        </w:rPr>
        <w:t>s</w:t>
      </w:r>
      <w:r w:rsidR="002358D9" w:rsidRPr="00081A2B">
        <w:rPr>
          <w:rFonts w:ascii="Times New Roman" w:hAnsi="Times New Roman"/>
        </w:rPr>
        <w:t xml:space="preserve"> to </w:t>
      </w:r>
      <w:r w:rsidRPr="00081A2B">
        <w:rPr>
          <w:rFonts w:ascii="Times New Roman" w:hAnsi="Times New Roman"/>
        </w:rPr>
        <w:t>considerable</w:t>
      </w:r>
      <w:r w:rsidR="002358D9" w:rsidRPr="00081A2B">
        <w:rPr>
          <w:rFonts w:ascii="Times New Roman" w:hAnsi="Times New Roman"/>
        </w:rPr>
        <w:t xml:space="preserve"> changes in electronic </w:t>
      </w:r>
      <w:r w:rsidR="00413FFB" w:rsidRPr="00081A2B">
        <w:rPr>
          <w:rFonts w:ascii="Times New Roman" w:hAnsi="Times New Roman"/>
        </w:rPr>
        <w:t>and</w:t>
      </w:r>
      <w:r w:rsidR="002358D9" w:rsidRPr="00081A2B">
        <w:rPr>
          <w:rFonts w:ascii="Times New Roman" w:hAnsi="Times New Roman"/>
        </w:rPr>
        <w:t xml:space="preserve"> surface properties, </w:t>
      </w:r>
      <w:r w:rsidR="002D5A82" w:rsidRPr="00081A2B">
        <w:rPr>
          <w:rFonts w:ascii="Times New Roman" w:hAnsi="Times New Roman"/>
        </w:rPr>
        <w:t xml:space="preserve">increasing </w:t>
      </w:r>
      <w:r w:rsidR="008A3D8B">
        <w:rPr>
          <w:rFonts w:ascii="Times New Roman" w:hAnsi="Times New Roman"/>
        </w:rPr>
        <w:t xml:space="preserve">the </w:t>
      </w:r>
      <w:r w:rsidR="002D5A82" w:rsidRPr="00081A2B">
        <w:rPr>
          <w:rFonts w:ascii="Times New Roman" w:hAnsi="Times New Roman"/>
        </w:rPr>
        <w:t>applicability</w:t>
      </w:r>
      <w:r w:rsidR="00907615" w:rsidRPr="00907615">
        <w:rPr>
          <w:rFonts w:ascii="Times New Roman" w:hAnsi="Times New Roman"/>
        </w:rPr>
        <w:t xml:space="preserve"> </w:t>
      </w:r>
      <w:r w:rsidR="00907615">
        <w:rPr>
          <w:rFonts w:ascii="Times New Roman" w:hAnsi="Times New Roman"/>
        </w:rPr>
        <w:t xml:space="preserve">of </w:t>
      </w:r>
      <w:r w:rsidR="00907615" w:rsidRPr="00081A2B">
        <w:rPr>
          <w:rFonts w:ascii="Times New Roman" w:hAnsi="Times New Roman"/>
        </w:rPr>
        <w:t>materials</w:t>
      </w:r>
      <w:r w:rsidR="002358D9" w:rsidRPr="00081A2B">
        <w:rPr>
          <w:rFonts w:ascii="Times New Roman" w:hAnsi="Times New Roman"/>
        </w:rPr>
        <w:t xml:space="preserve">, especially </w:t>
      </w:r>
      <w:r w:rsidRPr="00081A2B">
        <w:rPr>
          <w:rFonts w:ascii="Times New Roman" w:hAnsi="Times New Roman"/>
        </w:rPr>
        <w:t>in</w:t>
      </w:r>
      <w:r w:rsidR="002358D9" w:rsidRPr="00081A2B">
        <w:rPr>
          <w:rFonts w:ascii="Times New Roman" w:hAnsi="Times New Roman"/>
        </w:rPr>
        <w:t xml:space="preserve"> energy and environment </w:t>
      </w:r>
      <w:r w:rsidRPr="00081A2B">
        <w:rPr>
          <w:rFonts w:ascii="Times New Roman" w:hAnsi="Times New Roman"/>
        </w:rPr>
        <w:t>fields.</w:t>
      </w:r>
      <w:r w:rsidR="0004642E" w:rsidRPr="0004642E">
        <w:rPr>
          <w:rFonts w:ascii="Times New Roman" w:hAnsi="Times New Roman"/>
          <w:highlight w:val="yellow"/>
          <w:vertAlign w:val="superscript"/>
        </w:rPr>
        <w:t>10</w:t>
      </w:r>
      <w:r w:rsidR="002358D9" w:rsidRPr="00081A2B">
        <w:rPr>
          <w:rFonts w:ascii="Times New Roman" w:hAnsi="Times New Roman"/>
        </w:rPr>
        <w:t xml:space="preserve"> </w:t>
      </w:r>
      <w:r w:rsidR="00907615" w:rsidRPr="00131F2F">
        <w:rPr>
          <w:rFonts w:ascii="Times New Roman" w:hAnsi="Times New Roman"/>
          <w:highlight w:val="yellow"/>
        </w:rPr>
        <w:t xml:space="preserve">Recently, the </w:t>
      </w:r>
      <w:r w:rsidR="00907615" w:rsidRPr="00131F2F">
        <w:rPr>
          <w:rFonts w:ascii="Times New Roman" w:hAnsi="Times New Roman"/>
          <w:highlight w:val="yellow"/>
        </w:rPr>
        <w:lastRenderedPageBreak/>
        <w:t>alkali activated kaolinite has b</w:t>
      </w:r>
      <w:r w:rsidR="008A3D8B" w:rsidRPr="00131F2F">
        <w:rPr>
          <w:rFonts w:ascii="Times New Roman" w:hAnsi="Times New Roman"/>
          <w:highlight w:val="yellow"/>
        </w:rPr>
        <w:t>een investigated for antibiotic</w:t>
      </w:r>
      <w:r w:rsidR="00907615" w:rsidRPr="00131F2F">
        <w:rPr>
          <w:rFonts w:ascii="Times New Roman" w:hAnsi="Times New Roman"/>
          <w:highlight w:val="yellow"/>
        </w:rPr>
        <w:t xml:space="preserve"> adsorption.</w:t>
      </w:r>
      <w:r w:rsidR="0004642E">
        <w:rPr>
          <w:rFonts w:ascii="Times New Roman" w:hAnsi="Times New Roman"/>
          <w:highlight w:val="yellow"/>
          <w:vertAlign w:val="superscript"/>
        </w:rPr>
        <w:t>11</w:t>
      </w:r>
      <w:r w:rsidR="00907615" w:rsidRPr="00131F2F">
        <w:rPr>
          <w:rFonts w:ascii="Times New Roman" w:hAnsi="Times New Roman"/>
          <w:highlight w:val="yellow"/>
        </w:rPr>
        <w:t xml:space="preserve"> Accordingly, </w:t>
      </w:r>
      <w:r w:rsidR="008A3D8B" w:rsidRPr="00131F2F">
        <w:rPr>
          <w:rFonts w:ascii="Times New Roman" w:hAnsi="Times New Roman"/>
          <w:highlight w:val="yellow"/>
        </w:rPr>
        <w:t>replacing</w:t>
      </w:r>
      <w:r w:rsidR="00D04A78" w:rsidRPr="00131F2F">
        <w:rPr>
          <w:rFonts w:ascii="Times New Roman" w:hAnsi="Times New Roman"/>
          <w:highlight w:val="yellow"/>
        </w:rPr>
        <w:t xml:space="preserve"> Al</w:t>
      </w:r>
      <w:r w:rsidR="00D04A78" w:rsidRPr="00131F2F">
        <w:rPr>
          <w:rFonts w:ascii="Times New Roman" w:hAnsi="Times New Roman"/>
          <w:highlight w:val="yellow"/>
          <w:vertAlign w:val="superscript"/>
        </w:rPr>
        <w:t>3+</w:t>
      </w:r>
      <w:r w:rsidR="008A3D8B" w:rsidRPr="00131F2F">
        <w:rPr>
          <w:rFonts w:ascii="Times New Roman" w:hAnsi="Times New Roman"/>
          <w:highlight w:val="yellow"/>
        </w:rPr>
        <w:t>/</w:t>
      </w:r>
      <w:r w:rsidR="00D04A78" w:rsidRPr="00131F2F">
        <w:rPr>
          <w:rFonts w:ascii="Times New Roman" w:hAnsi="Times New Roman"/>
          <w:highlight w:val="yellow"/>
        </w:rPr>
        <w:t>Si</w:t>
      </w:r>
      <w:r w:rsidR="00D04A78" w:rsidRPr="00131F2F">
        <w:rPr>
          <w:rFonts w:ascii="Times New Roman" w:hAnsi="Times New Roman"/>
          <w:highlight w:val="yellow"/>
          <w:vertAlign w:val="superscript"/>
        </w:rPr>
        <w:t>4+</w:t>
      </w:r>
      <w:r w:rsidR="00D04A78" w:rsidRPr="00131F2F">
        <w:rPr>
          <w:rFonts w:ascii="Times New Roman" w:hAnsi="Times New Roman"/>
          <w:highlight w:val="yellow"/>
        </w:rPr>
        <w:t xml:space="preserve"> on kaolinite </w:t>
      </w:r>
      <w:r w:rsidR="008A3D8B" w:rsidRPr="00131F2F">
        <w:rPr>
          <w:rFonts w:ascii="Times New Roman" w:hAnsi="Times New Roman"/>
          <w:highlight w:val="yellow"/>
        </w:rPr>
        <w:t>with</w:t>
      </w:r>
      <w:r w:rsidR="00D04A78" w:rsidRPr="00131F2F">
        <w:rPr>
          <w:rFonts w:ascii="Times New Roman" w:hAnsi="Times New Roman"/>
          <w:highlight w:val="yellow"/>
        </w:rPr>
        <w:t xml:space="preserve"> Na</w:t>
      </w:r>
      <w:r w:rsidR="00D04A78" w:rsidRPr="00131F2F">
        <w:rPr>
          <w:rFonts w:ascii="Times New Roman" w:hAnsi="Times New Roman"/>
          <w:highlight w:val="yellow"/>
          <w:vertAlign w:val="superscript"/>
        </w:rPr>
        <w:t>+</w:t>
      </w:r>
      <w:r w:rsidR="00907615" w:rsidRPr="00131F2F">
        <w:rPr>
          <w:rFonts w:ascii="Times New Roman" w:hAnsi="Times New Roman"/>
          <w:highlight w:val="yellow"/>
        </w:rPr>
        <w:t xml:space="preserve"> </w:t>
      </w:r>
      <w:r w:rsidR="00D04A78" w:rsidRPr="00131F2F">
        <w:rPr>
          <w:rFonts w:ascii="Times New Roman" w:hAnsi="Times New Roman"/>
          <w:highlight w:val="yellow"/>
        </w:rPr>
        <w:t xml:space="preserve">cations </w:t>
      </w:r>
      <w:r w:rsidR="008A3D8B" w:rsidRPr="00131F2F">
        <w:rPr>
          <w:rFonts w:ascii="Times New Roman" w:hAnsi="Times New Roman"/>
          <w:highlight w:val="yellow"/>
        </w:rPr>
        <w:t>improves</w:t>
      </w:r>
      <w:r w:rsidR="00D04A78" w:rsidRPr="00131F2F">
        <w:rPr>
          <w:rFonts w:ascii="Times New Roman" w:hAnsi="Times New Roman"/>
          <w:highlight w:val="yellow"/>
        </w:rPr>
        <w:t xml:space="preserve"> </w:t>
      </w:r>
      <w:r w:rsidR="00907615" w:rsidRPr="00131F2F">
        <w:rPr>
          <w:rFonts w:ascii="Times New Roman" w:hAnsi="Times New Roman"/>
          <w:highlight w:val="yellow"/>
        </w:rPr>
        <w:t xml:space="preserve">adsorption performance. </w:t>
      </w:r>
      <w:r w:rsidR="00013E73" w:rsidRPr="00131F2F">
        <w:rPr>
          <w:rFonts w:ascii="Times New Roman" w:hAnsi="Times New Roman"/>
          <w:highlight w:val="yellow"/>
        </w:rPr>
        <w:t xml:space="preserve">In </w:t>
      </w:r>
      <w:r w:rsidR="008A3D8B" w:rsidRPr="00131F2F">
        <w:rPr>
          <w:rFonts w:ascii="Times New Roman" w:hAnsi="Times New Roman"/>
          <w:highlight w:val="yellow"/>
        </w:rPr>
        <w:t>an</w:t>
      </w:r>
      <w:r w:rsidR="00EC37B3" w:rsidRPr="00131F2F">
        <w:rPr>
          <w:rFonts w:ascii="Times New Roman" w:hAnsi="Times New Roman"/>
          <w:highlight w:val="yellow"/>
        </w:rPr>
        <w:t>other report</w:t>
      </w:r>
      <w:r w:rsidR="00013E73" w:rsidRPr="00131F2F">
        <w:rPr>
          <w:rFonts w:ascii="Times New Roman" w:hAnsi="Times New Roman"/>
          <w:highlight w:val="yellow"/>
        </w:rPr>
        <w:t xml:space="preserve">, the </w:t>
      </w:r>
      <w:r w:rsidR="00EC37B3" w:rsidRPr="00131F2F">
        <w:rPr>
          <w:rFonts w:ascii="Times New Roman" w:hAnsi="Times New Roman"/>
          <w:highlight w:val="yellow"/>
        </w:rPr>
        <w:t xml:space="preserve">hydrated form of </w:t>
      </w:r>
      <w:proofErr w:type="gramStart"/>
      <w:r w:rsidR="00EC37B3" w:rsidRPr="00131F2F">
        <w:rPr>
          <w:rFonts w:ascii="Times New Roman" w:hAnsi="Times New Roman"/>
          <w:highlight w:val="yellow"/>
        </w:rPr>
        <w:t>Cd(</w:t>
      </w:r>
      <w:proofErr w:type="gramEnd"/>
      <w:r w:rsidR="00EC37B3" w:rsidRPr="00131F2F">
        <w:rPr>
          <w:rFonts w:ascii="Times New Roman" w:hAnsi="Times New Roman"/>
          <w:highlight w:val="yellow"/>
        </w:rPr>
        <w:t xml:space="preserve">II) </w:t>
      </w:r>
      <w:r w:rsidR="004C5F89" w:rsidRPr="00131F2F">
        <w:rPr>
          <w:rFonts w:ascii="Times New Roman" w:hAnsi="Times New Roman"/>
          <w:highlight w:val="yellow"/>
        </w:rPr>
        <w:t>adsorbed</w:t>
      </w:r>
      <w:r w:rsidR="00013E73" w:rsidRPr="00131F2F">
        <w:rPr>
          <w:rFonts w:ascii="Times New Roman" w:hAnsi="Times New Roman"/>
          <w:highlight w:val="yellow"/>
        </w:rPr>
        <w:t xml:space="preserve"> on basal plane</w:t>
      </w:r>
      <w:r w:rsidR="00B17E0D" w:rsidRPr="00131F2F">
        <w:rPr>
          <w:rFonts w:ascii="Times New Roman" w:hAnsi="Times New Roman"/>
          <w:highlight w:val="yellow"/>
        </w:rPr>
        <w:t>s</w:t>
      </w:r>
      <w:r w:rsidR="00013E73" w:rsidRPr="00131F2F">
        <w:rPr>
          <w:rFonts w:ascii="Times New Roman" w:hAnsi="Times New Roman"/>
          <w:highlight w:val="yellow"/>
        </w:rPr>
        <w:t xml:space="preserve"> of kaolinite (H-slab and O-slab)</w:t>
      </w:r>
      <w:r w:rsidR="004C5F89" w:rsidRPr="00131F2F">
        <w:rPr>
          <w:rFonts w:ascii="Times New Roman" w:hAnsi="Times New Roman"/>
          <w:highlight w:val="yellow"/>
        </w:rPr>
        <w:t xml:space="preserve"> </w:t>
      </w:r>
      <w:r w:rsidR="00EC37B3" w:rsidRPr="00131F2F">
        <w:rPr>
          <w:rFonts w:ascii="Times New Roman" w:hAnsi="Times New Roman"/>
          <w:highlight w:val="yellow"/>
        </w:rPr>
        <w:t>was</w:t>
      </w:r>
      <w:r w:rsidR="004C5F89" w:rsidRPr="00131F2F">
        <w:rPr>
          <w:rFonts w:ascii="Times New Roman" w:hAnsi="Times New Roman"/>
          <w:highlight w:val="yellow"/>
        </w:rPr>
        <w:t xml:space="preserve"> carried out using theoretical </w:t>
      </w:r>
      <w:r w:rsidR="008E1EAC">
        <w:rPr>
          <w:rFonts w:ascii="Times New Roman" w:hAnsi="Times New Roman"/>
          <w:highlight w:val="yellow"/>
        </w:rPr>
        <w:t>approach</w:t>
      </w:r>
      <w:r w:rsidR="00013E73" w:rsidRPr="00131F2F">
        <w:rPr>
          <w:rFonts w:ascii="Times New Roman" w:hAnsi="Times New Roman"/>
          <w:highlight w:val="yellow"/>
        </w:rPr>
        <w:t>.</w:t>
      </w:r>
      <w:r w:rsidR="0004642E">
        <w:rPr>
          <w:rFonts w:ascii="Times New Roman" w:hAnsi="Times New Roman"/>
          <w:highlight w:val="yellow"/>
          <w:vertAlign w:val="superscript"/>
        </w:rPr>
        <w:t>12</w:t>
      </w:r>
      <w:r w:rsidR="00CC6C79" w:rsidRPr="00131F2F">
        <w:rPr>
          <w:rFonts w:ascii="Times New Roman" w:hAnsi="Times New Roman"/>
          <w:highlight w:val="yellow"/>
        </w:rPr>
        <w:t xml:space="preserve"> Moreover, Cs(I) </w:t>
      </w:r>
      <w:r w:rsidR="008A3D8B" w:rsidRPr="00131F2F">
        <w:rPr>
          <w:rFonts w:ascii="Times New Roman" w:hAnsi="Times New Roman"/>
          <w:highlight w:val="yellow"/>
        </w:rPr>
        <w:t xml:space="preserve">adsorption </w:t>
      </w:r>
      <w:r w:rsidR="00CC6C79" w:rsidRPr="00131F2F">
        <w:rPr>
          <w:rFonts w:ascii="Times New Roman" w:hAnsi="Times New Roman"/>
          <w:highlight w:val="yellow"/>
        </w:rPr>
        <w:t xml:space="preserve">on kaolinite was more </w:t>
      </w:r>
      <w:r w:rsidR="008E1EAC">
        <w:rPr>
          <w:rFonts w:ascii="Times New Roman" w:hAnsi="Times New Roman"/>
          <w:highlight w:val="yellow"/>
        </w:rPr>
        <w:t>convenient</w:t>
      </w:r>
      <w:r w:rsidR="00CC6C79" w:rsidRPr="00131F2F">
        <w:rPr>
          <w:rFonts w:ascii="Times New Roman" w:hAnsi="Times New Roman"/>
          <w:highlight w:val="yellow"/>
        </w:rPr>
        <w:t xml:space="preserve"> for O-slab than for H-slab.</w:t>
      </w:r>
      <w:r w:rsidR="0004642E">
        <w:rPr>
          <w:rFonts w:ascii="Times New Roman" w:hAnsi="Times New Roman"/>
          <w:highlight w:val="yellow"/>
          <w:vertAlign w:val="superscript"/>
        </w:rPr>
        <w:t>13</w:t>
      </w:r>
      <w:r w:rsidR="00013E73" w:rsidRPr="00131F2F">
        <w:rPr>
          <w:rFonts w:ascii="Times New Roman" w:hAnsi="Times New Roman"/>
          <w:highlight w:val="yellow"/>
        </w:rPr>
        <w:t xml:space="preserve"> </w:t>
      </w:r>
      <w:r w:rsidR="003310A5" w:rsidRPr="00131F2F">
        <w:rPr>
          <w:rFonts w:ascii="Times New Roman" w:hAnsi="Times New Roman"/>
          <w:highlight w:val="yellow"/>
        </w:rPr>
        <w:t>It can be seen that the hydrated forms of metal cations and material surfaces in aquatic environments are quite complex, affected by various factors such as temperatu</w:t>
      </w:r>
      <w:r w:rsidR="008A3D8B" w:rsidRPr="00131F2F">
        <w:rPr>
          <w:rFonts w:ascii="Times New Roman" w:hAnsi="Times New Roman"/>
          <w:highlight w:val="yellow"/>
        </w:rPr>
        <w:t>re, pressure, concentration, pH,</w:t>
      </w:r>
      <w:r w:rsidR="003310A5" w:rsidRPr="00131F2F">
        <w:rPr>
          <w:rFonts w:ascii="Times New Roman" w:hAnsi="Times New Roman"/>
          <w:highlight w:val="yellow"/>
        </w:rPr>
        <w:t xml:space="preserve"> </w:t>
      </w:r>
      <w:r w:rsidR="008A3D8B" w:rsidRPr="00131F2F">
        <w:rPr>
          <w:rFonts w:ascii="Times New Roman" w:hAnsi="Times New Roman"/>
          <w:highlight w:val="yellow"/>
        </w:rPr>
        <w:t xml:space="preserve">and the </w:t>
      </w:r>
      <w:r w:rsidR="003310A5" w:rsidRPr="00131F2F">
        <w:rPr>
          <w:rFonts w:ascii="Times New Roman" w:hAnsi="Times New Roman"/>
          <w:highlight w:val="yellow"/>
        </w:rPr>
        <w:t>presen</w:t>
      </w:r>
      <w:r w:rsidR="008A3D8B" w:rsidRPr="00131F2F">
        <w:rPr>
          <w:rFonts w:ascii="Times New Roman" w:hAnsi="Times New Roman"/>
          <w:highlight w:val="yellow"/>
        </w:rPr>
        <w:t>ce of other compounds.</w:t>
      </w:r>
      <w:r w:rsidR="003310A5" w:rsidRPr="00131F2F">
        <w:rPr>
          <w:rFonts w:ascii="Times New Roman" w:hAnsi="Times New Roman"/>
          <w:highlight w:val="yellow"/>
        </w:rPr>
        <w:t xml:space="preserve"> </w:t>
      </w:r>
      <w:r w:rsidR="0067206E" w:rsidRPr="00131F2F">
        <w:rPr>
          <w:rFonts w:ascii="Times New Roman" w:hAnsi="Times New Roman"/>
          <w:highlight w:val="yellow"/>
        </w:rPr>
        <w:t xml:space="preserve">Additionally, the </w:t>
      </w:r>
      <w:r w:rsidR="008E1EAC">
        <w:rPr>
          <w:rFonts w:ascii="Times New Roman" w:hAnsi="Times New Roman"/>
          <w:highlight w:val="yellow"/>
        </w:rPr>
        <w:t>suitable</w:t>
      </w:r>
      <w:r w:rsidR="0067206E" w:rsidRPr="00131F2F">
        <w:rPr>
          <w:rFonts w:ascii="Times New Roman" w:hAnsi="Times New Roman"/>
          <w:highlight w:val="yellow"/>
        </w:rPr>
        <w:t xml:space="preserve"> planar surface of kaolinite for the cation adsorption was not </w:t>
      </w:r>
      <w:r w:rsidR="000A16A2">
        <w:rPr>
          <w:rFonts w:ascii="Times New Roman" w:hAnsi="Times New Roman"/>
          <w:highlight w:val="yellow"/>
        </w:rPr>
        <w:t>clarified</w:t>
      </w:r>
      <w:r w:rsidR="0067206E" w:rsidRPr="00131F2F">
        <w:rPr>
          <w:rFonts w:ascii="Times New Roman" w:hAnsi="Times New Roman"/>
          <w:highlight w:val="yellow"/>
        </w:rPr>
        <w:t xml:space="preserve"> in the previous studies. </w:t>
      </w:r>
      <w:r w:rsidR="003310A5" w:rsidRPr="00131F2F">
        <w:rPr>
          <w:rFonts w:ascii="Times New Roman" w:hAnsi="Times New Roman"/>
          <w:highlight w:val="yellow"/>
        </w:rPr>
        <w:t>Therefore</w:t>
      </w:r>
      <w:r w:rsidR="003310A5" w:rsidRPr="00F70EC9">
        <w:rPr>
          <w:rFonts w:ascii="Times New Roman" w:hAnsi="Times New Roman"/>
        </w:rPr>
        <w:t xml:space="preserve">, </w:t>
      </w:r>
      <w:r w:rsidR="005C7434">
        <w:rPr>
          <w:rFonts w:ascii="Times New Roman" w:hAnsi="Times New Roman"/>
        </w:rPr>
        <w:t>i</w:t>
      </w:r>
      <w:r w:rsidR="002358D9" w:rsidRPr="00081A2B">
        <w:rPr>
          <w:rFonts w:ascii="Times New Roman" w:hAnsi="Times New Roman"/>
        </w:rPr>
        <w:t xml:space="preserve">n </w:t>
      </w:r>
      <w:r w:rsidRPr="00081A2B">
        <w:rPr>
          <w:rFonts w:ascii="Times New Roman" w:hAnsi="Times New Roman"/>
        </w:rPr>
        <w:t>the present</w:t>
      </w:r>
      <w:r w:rsidR="002358D9" w:rsidRPr="00081A2B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>work</w:t>
      </w:r>
      <w:r w:rsidR="002358D9" w:rsidRPr="00081A2B">
        <w:rPr>
          <w:rFonts w:ascii="Times New Roman" w:hAnsi="Times New Roman"/>
        </w:rPr>
        <w:t>,</w:t>
      </w:r>
      <w:r w:rsidR="00013E73">
        <w:rPr>
          <w:rFonts w:ascii="Times New Roman" w:hAnsi="Times New Roman"/>
        </w:rPr>
        <w:t xml:space="preserve"> </w:t>
      </w:r>
      <w:r w:rsidR="002358D9" w:rsidRPr="00081A2B">
        <w:rPr>
          <w:rFonts w:ascii="Times New Roman" w:hAnsi="Times New Roman"/>
        </w:rPr>
        <w:t xml:space="preserve">we use </w:t>
      </w:r>
      <w:r w:rsidRPr="00081A2B">
        <w:rPr>
          <w:rFonts w:ascii="Times New Roman" w:hAnsi="Times New Roman"/>
        </w:rPr>
        <w:t>DFT</w:t>
      </w:r>
      <w:r w:rsidR="002358D9" w:rsidRPr="00081A2B">
        <w:rPr>
          <w:rFonts w:ascii="Times New Roman" w:hAnsi="Times New Roman"/>
        </w:rPr>
        <w:t xml:space="preserve"> calculations to investigate the </w:t>
      </w:r>
      <w:r w:rsidR="00814253">
        <w:rPr>
          <w:rFonts w:ascii="Times New Roman" w:hAnsi="Times New Roman"/>
        </w:rPr>
        <w:t xml:space="preserve">replacement of </w:t>
      </w:r>
      <w:r w:rsidR="002358D9" w:rsidRPr="00081A2B">
        <w:rPr>
          <w:rFonts w:ascii="Times New Roman" w:hAnsi="Times New Roman"/>
        </w:rPr>
        <w:t>exchange</w:t>
      </w:r>
      <w:r w:rsidR="00814253">
        <w:rPr>
          <w:rFonts w:ascii="Times New Roman" w:hAnsi="Times New Roman"/>
        </w:rPr>
        <w:t>able</w:t>
      </w:r>
      <w:r w:rsidR="002358D9" w:rsidRPr="00081A2B">
        <w:rPr>
          <w:rFonts w:ascii="Times New Roman" w:hAnsi="Times New Roman"/>
        </w:rPr>
        <w:t xml:space="preserve"> </w:t>
      </w:r>
      <w:r w:rsidR="00814253">
        <w:rPr>
          <w:rFonts w:ascii="Times New Roman" w:hAnsi="Times New Roman"/>
        </w:rPr>
        <w:t>cations</w:t>
      </w:r>
      <w:r w:rsidR="00814253" w:rsidRPr="00081A2B" w:rsidDel="00814253">
        <w:rPr>
          <w:rFonts w:ascii="Times New Roman" w:hAnsi="Times New Roman"/>
        </w:rPr>
        <w:t xml:space="preserve"> </w:t>
      </w:r>
      <w:r w:rsidR="002358D9" w:rsidRPr="00081A2B">
        <w:rPr>
          <w:rFonts w:ascii="Times New Roman" w:hAnsi="Times New Roman"/>
        </w:rPr>
        <w:t>in the structure of kaolinite</w:t>
      </w:r>
      <w:r w:rsidR="00814253">
        <w:rPr>
          <w:rFonts w:ascii="Times New Roman" w:hAnsi="Times New Roman"/>
        </w:rPr>
        <w:t xml:space="preserve"> </w:t>
      </w:r>
      <w:r w:rsidR="00814253" w:rsidRPr="00131F2F">
        <w:rPr>
          <w:rFonts w:ascii="Times New Roman" w:hAnsi="Times New Roman"/>
          <w:highlight w:val="yellow"/>
        </w:rPr>
        <w:t>(Al</w:t>
      </w:r>
      <w:r w:rsidR="00814253" w:rsidRPr="00131F2F">
        <w:rPr>
          <w:rFonts w:ascii="Times New Roman" w:hAnsi="Times New Roman"/>
          <w:highlight w:val="yellow"/>
          <w:vertAlign w:val="superscript"/>
        </w:rPr>
        <w:t>3+</w:t>
      </w:r>
      <w:r w:rsidR="00814253" w:rsidRPr="00131F2F">
        <w:rPr>
          <w:rFonts w:ascii="Times New Roman" w:hAnsi="Times New Roman"/>
          <w:highlight w:val="yellow"/>
        </w:rPr>
        <w:t>, Si</w:t>
      </w:r>
      <w:r w:rsidR="00814253" w:rsidRPr="00131F2F">
        <w:rPr>
          <w:rFonts w:ascii="Times New Roman" w:hAnsi="Times New Roman"/>
          <w:highlight w:val="yellow"/>
          <w:vertAlign w:val="superscript"/>
        </w:rPr>
        <w:t>4+</w:t>
      </w:r>
      <w:r w:rsidR="00814253" w:rsidRPr="00131F2F">
        <w:rPr>
          <w:rFonts w:ascii="Times New Roman" w:hAnsi="Times New Roman"/>
          <w:highlight w:val="yellow"/>
        </w:rPr>
        <w:t>)</w:t>
      </w:r>
      <w:r w:rsidR="002D5FFC" w:rsidRPr="00131F2F">
        <w:rPr>
          <w:rFonts w:ascii="Times New Roman" w:hAnsi="Times New Roman"/>
          <w:highlight w:val="yellow"/>
        </w:rPr>
        <w:t>, and adsorption of various cations</w:t>
      </w:r>
      <w:r w:rsidR="002358D9" w:rsidRPr="00131F2F">
        <w:rPr>
          <w:rFonts w:ascii="Times New Roman" w:hAnsi="Times New Roman"/>
          <w:highlight w:val="yellow"/>
        </w:rPr>
        <w:t xml:space="preserve"> </w:t>
      </w:r>
      <w:r w:rsidR="00D26541" w:rsidRPr="00131F2F">
        <w:rPr>
          <w:rFonts w:ascii="Times New Roman" w:hAnsi="Times New Roman"/>
          <w:highlight w:val="yellow"/>
        </w:rPr>
        <w:t>with the</w:t>
      </w:r>
      <w:r w:rsidR="005C7434" w:rsidRPr="00131F2F">
        <w:rPr>
          <w:rFonts w:ascii="Times New Roman" w:hAnsi="Times New Roman"/>
          <w:highlight w:val="yellow"/>
        </w:rPr>
        <w:t xml:space="preserve"> </w:t>
      </w:r>
      <w:proofErr w:type="spellStart"/>
      <w:r w:rsidR="005C7434" w:rsidRPr="00131F2F">
        <w:rPr>
          <w:rFonts w:ascii="Times New Roman" w:hAnsi="Times New Roman"/>
          <w:highlight w:val="yellow"/>
        </w:rPr>
        <w:t>unhydrated</w:t>
      </w:r>
      <w:proofErr w:type="spellEnd"/>
      <w:r w:rsidR="005C7434" w:rsidRPr="00131F2F">
        <w:rPr>
          <w:rFonts w:ascii="Times New Roman" w:hAnsi="Times New Roman"/>
          <w:highlight w:val="yellow"/>
        </w:rPr>
        <w:t xml:space="preserve"> form </w:t>
      </w:r>
      <w:r w:rsidR="002D5FFC" w:rsidRPr="00131F2F">
        <w:rPr>
          <w:rFonts w:ascii="Times New Roman" w:hAnsi="Times New Roman"/>
          <w:highlight w:val="yellow"/>
        </w:rPr>
        <w:t>on both H-slab and O-slab</w:t>
      </w:r>
      <w:r w:rsidR="002358D9" w:rsidRPr="00131F2F">
        <w:rPr>
          <w:rFonts w:ascii="Times New Roman" w:hAnsi="Times New Roman"/>
          <w:highlight w:val="yellow"/>
        </w:rPr>
        <w:t xml:space="preserve">, </w:t>
      </w:r>
      <w:r w:rsidR="004B12AC" w:rsidRPr="00131F2F">
        <w:rPr>
          <w:rFonts w:ascii="Times New Roman" w:hAnsi="Times New Roman"/>
          <w:highlight w:val="yellow"/>
        </w:rPr>
        <w:t>to have an</w:t>
      </w:r>
      <w:r w:rsidR="002358D9" w:rsidRPr="00081A2B">
        <w:rPr>
          <w:rFonts w:ascii="Times New Roman" w:hAnsi="Times New Roman"/>
        </w:rPr>
        <w:t xml:space="preserve"> </w:t>
      </w:r>
      <w:r w:rsidR="002A69AD" w:rsidRPr="00081A2B">
        <w:rPr>
          <w:rFonts w:ascii="Times New Roman" w:hAnsi="Times New Roman"/>
        </w:rPr>
        <w:t>insight into</w:t>
      </w:r>
      <w:r w:rsidR="002358D9" w:rsidRPr="00081A2B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>the structural and electronic properties</w:t>
      </w:r>
      <w:r w:rsidR="00EC37B3">
        <w:rPr>
          <w:rFonts w:ascii="Times New Roman" w:hAnsi="Times New Roman"/>
        </w:rPr>
        <w:t xml:space="preserve">, </w:t>
      </w:r>
      <w:r w:rsidR="00EC37B3" w:rsidRPr="00131F2F">
        <w:rPr>
          <w:rFonts w:ascii="Times New Roman" w:hAnsi="Times New Roman"/>
          <w:highlight w:val="yellow"/>
        </w:rPr>
        <w:t>surface interactions</w:t>
      </w:r>
      <w:r w:rsidR="002358D9" w:rsidRPr="00131F2F">
        <w:rPr>
          <w:rFonts w:ascii="Times New Roman" w:hAnsi="Times New Roman"/>
          <w:highlight w:val="yellow"/>
        </w:rPr>
        <w:t>.</w:t>
      </w:r>
      <w:r w:rsidR="002358D9" w:rsidRPr="00081A2B">
        <w:rPr>
          <w:rFonts w:ascii="Times New Roman" w:hAnsi="Times New Roman"/>
        </w:rPr>
        <w:t xml:space="preserve"> </w:t>
      </w:r>
      <w:r w:rsidR="002A69AD" w:rsidRPr="00081A2B">
        <w:rPr>
          <w:rFonts w:ascii="Times New Roman" w:hAnsi="Times New Roman"/>
        </w:rPr>
        <w:t>Furthermore, results</w:t>
      </w:r>
      <w:r w:rsidRPr="00081A2B">
        <w:rPr>
          <w:rFonts w:ascii="Times New Roman" w:hAnsi="Times New Roman"/>
        </w:rPr>
        <w:t xml:space="preserve"> </w:t>
      </w:r>
      <w:r w:rsidR="002A69AD" w:rsidRPr="00081A2B">
        <w:rPr>
          <w:rFonts w:ascii="Times New Roman" w:hAnsi="Times New Roman"/>
        </w:rPr>
        <w:t>are expected</w:t>
      </w:r>
      <w:r w:rsidR="002358D9" w:rsidRPr="00081A2B">
        <w:rPr>
          <w:rFonts w:ascii="Times New Roman" w:hAnsi="Times New Roman"/>
        </w:rPr>
        <w:t xml:space="preserve"> to </w:t>
      </w:r>
      <w:r w:rsidR="002A69AD" w:rsidRPr="00081A2B">
        <w:rPr>
          <w:rFonts w:ascii="Times New Roman" w:hAnsi="Times New Roman"/>
        </w:rPr>
        <w:t xml:space="preserve">suggest promising </w:t>
      </w:r>
      <w:r w:rsidRPr="00081A2B">
        <w:rPr>
          <w:rFonts w:ascii="Times New Roman" w:hAnsi="Times New Roman"/>
        </w:rPr>
        <w:t xml:space="preserve">metal </w:t>
      </w:r>
      <w:r w:rsidR="002358D9" w:rsidRPr="00081A2B">
        <w:rPr>
          <w:rFonts w:ascii="Times New Roman" w:hAnsi="Times New Roman"/>
        </w:rPr>
        <w:t>cations</w:t>
      </w:r>
      <w:r w:rsidR="002A69AD" w:rsidRPr="00081A2B">
        <w:rPr>
          <w:rFonts w:ascii="Times New Roman" w:hAnsi="Times New Roman"/>
        </w:rPr>
        <w:t xml:space="preserve"> adding </w:t>
      </w:r>
      <w:r w:rsidR="009F54C2" w:rsidRPr="00081A2B">
        <w:rPr>
          <w:rFonts w:ascii="Times New Roman" w:hAnsi="Times New Roman"/>
        </w:rPr>
        <w:t>to</w:t>
      </w:r>
      <w:r w:rsidR="002358D9" w:rsidRPr="00081A2B">
        <w:rPr>
          <w:rFonts w:ascii="Times New Roman" w:hAnsi="Times New Roman"/>
        </w:rPr>
        <w:t xml:space="preserve"> the </w:t>
      </w:r>
      <w:r w:rsidRPr="00081A2B">
        <w:rPr>
          <w:rFonts w:ascii="Times New Roman" w:hAnsi="Times New Roman"/>
        </w:rPr>
        <w:t xml:space="preserve">kaolinite </w:t>
      </w:r>
      <w:r w:rsidR="002358D9" w:rsidRPr="00081A2B">
        <w:rPr>
          <w:rFonts w:ascii="Times New Roman" w:hAnsi="Times New Roman"/>
        </w:rPr>
        <w:t xml:space="preserve">surface </w:t>
      </w:r>
      <w:r w:rsidRPr="00081A2B">
        <w:rPr>
          <w:rFonts w:ascii="Times New Roman" w:hAnsi="Times New Roman"/>
        </w:rPr>
        <w:t>for the</w:t>
      </w:r>
      <w:r w:rsidR="002358D9" w:rsidRPr="00081A2B">
        <w:rPr>
          <w:rFonts w:ascii="Times New Roman" w:hAnsi="Times New Roman"/>
        </w:rPr>
        <w:t xml:space="preserve"> </w:t>
      </w:r>
      <w:r w:rsidR="008E1EAC">
        <w:rPr>
          <w:rFonts w:ascii="Times New Roman" w:hAnsi="Times New Roman"/>
        </w:rPr>
        <w:t>good</w:t>
      </w:r>
      <w:r w:rsidR="00131F2F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>adsorption and</w:t>
      </w:r>
      <w:r w:rsidR="002A69AD" w:rsidRPr="00081A2B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>removal</w:t>
      </w:r>
      <w:r w:rsidR="002358D9" w:rsidRPr="00081A2B">
        <w:rPr>
          <w:rFonts w:ascii="Times New Roman" w:hAnsi="Times New Roman"/>
        </w:rPr>
        <w:t xml:space="preserve"> </w:t>
      </w:r>
      <w:r w:rsidRPr="00081A2B">
        <w:rPr>
          <w:rFonts w:ascii="Times New Roman" w:hAnsi="Times New Roman"/>
        </w:rPr>
        <w:t xml:space="preserve">of </w:t>
      </w:r>
      <w:r w:rsidR="002358D9" w:rsidRPr="00081A2B">
        <w:rPr>
          <w:rFonts w:ascii="Times New Roman" w:hAnsi="Times New Roman"/>
        </w:rPr>
        <w:t xml:space="preserve">organic </w:t>
      </w:r>
      <w:r w:rsidRPr="00081A2B">
        <w:rPr>
          <w:rFonts w:ascii="Times New Roman" w:hAnsi="Times New Roman"/>
        </w:rPr>
        <w:t>pollutants in environments</w:t>
      </w:r>
      <w:r w:rsidR="002358D9" w:rsidRPr="00081A2B">
        <w:rPr>
          <w:rFonts w:ascii="Times New Roman" w:hAnsi="Times New Roman"/>
        </w:rPr>
        <w:t>.</w:t>
      </w:r>
    </w:p>
    <w:p w:rsidR="001F4968" w:rsidRPr="00081A2B" w:rsidRDefault="00E35BDB" w:rsidP="008315F1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lastRenderedPageBreak/>
        <w:t>2</w:t>
      </w:r>
      <w:r w:rsidR="004629F5" w:rsidRPr="00081A2B">
        <w:rPr>
          <w:b/>
        </w:rPr>
        <w:t>.</w:t>
      </w:r>
      <w:r w:rsidRPr="00081A2B">
        <w:rPr>
          <w:b/>
        </w:rPr>
        <w:t xml:space="preserve"> </w:t>
      </w:r>
      <w:r w:rsidR="008315F1" w:rsidRPr="00081A2B">
        <w:rPr>
          <w:b/>
          <w:lang w:val="vi-VN"/>
        </w:rPr>
        <w:t>COMPUTAT</w:t>
      </w:r>
      <w:r w:rsidR="008315F1" w:rsidRPr="00081A2B">
        <w:rPr>
          <w:b/>
        </w:rPr>
        <w:t>I</w:t>
      </w:r>
      <w:r w:rsidR="008315F1" w:rsidRPr="00081A2B">
        <w:rPr>
          <w:b/>
          <w:lang w:val="vi-VN"/>
        </w:rPr>
        <w:t>ONAL METHOD</w:t>
      </w:r>
    </w:p>
    <w:p w:rsidR="002A69AD" w:rsidRPr="00081A2B" w:rsidRDefault="005F78BF" w:rsidP="008315F1">
      <w:pPr>
        <w:pStyle w:val="ListParagraph"/>
        <w:spacing w:before="120" w:after="120"/>
        <w:ind w:left="0" w:firstLine="540"/>
      </w:pPr>
      <w:r w:rsidRPr="00081A2B">
        <w:t>The geometric structures of the kaolinite surfaces and adsorption configurations are optimized by VASP</w:t>
      </w:r>
      <w:r w:rsidR="00E27658" w:rsidRPr="00081A2B">
        <w:t>.</w:t>
      </w:r>
      <w:r w:rsidR="0004642E" w:rsidRPr="0004642E">
        <w:rPr>
          <w:highlight w:val="yellow"/>
          <w:vertAlign w:val="superscript"/>
        </w:rPr>
        <w:t>14</w:t>
      </w:r>
      <w:r w:rsidRPr="00081A2B">
        <w:t xml:space="preserve"> </w:t>
      </w:r>
      <w:r w:rsidR="006C005D" w:rsidRPr="00081A2B">
        <w:t xml:space="preserve">Kaolinite is one of the common clay minerals, including a series of </w:t>
      </w:r>
      <w:r w:rsidR="00764300" w:rsidRPr="00081A2B">
        <w:t>u</w:t>
      </w:r>
      <w:r w:rsidR="006C005D" w:rsidRPr="00081A2B">
        <w:t>ncharged layers connected by a network of hydrogen bonds between H-slab and O-slab, as shown in Figure 1.</w:t>
      </w:r>
      <w:r w:rsidR="003B79F0" w:rsidRPr="00081A2B">
        <w:rPr>
          <w:lang w:val="vi-VN"/>
        </w:rPr>
        <w:t xml:space="preserve"> In </w:t>
      </w:r>
      <w:r w:rsidR="006B24E6" w:rsidRPr="00081A2B">
        <w:t>this work</w:t>
      </w:r>
      <w:r w:rsidR="003B79F0" w:rsidRPr="00081A2B">
        <w:rPr>
          <w:lang w:val="vi-VN"/>
        </w:rPr>
        <w:t xml:space="preserve">, </w:t>
      </w:r>
      <w:r w:rsidR="006B24E6" w:rsidRPr="00081A2B">
        <w:t xml:space="preserve">the </w:t>
      </w:r>
      <w:r w:rsidR="006B24E6" w:rsidRPr="00081A2B">
        <w:rPr>
          <w:i/>
        </w:rPr>
        <w:t>1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x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1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x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1</w:t>
      </w:r>
      <w:r w:rsidR="006B24E6" w:rsidRPr="00081A2B">
        <w:t xml:space="preserve"> (</w:t>
      </w:r>
      <w:r w:rsidRPr="00081A2B">
        <w:t xml:space="preserve">for </w:t>
      </w:r>
      <w:r w:rsidR="006B24E6" w:rsidRPr="00081A2B">
        <w:lastRenderedPageBreak/>
        <w:t>one layer</w:t>
      </w:r>
      <w:r w:rsidRPr="00081A2B">
        <w:t xml:space="preserve"> in exchange</w:t>
      </w:r>
      <w:r w:rsidR="006B24E6" w:rsidRPr="00081A2B">
        <w:t>) and</w:t>
      </w:r>
      <w:r w:rsidR="006B24E6" w:rsidRPr="00081A2B">
        <w:rPr>
          <w:i/>
        </w:rPr>
        <w:t xml:space="preserve"> 2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x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1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x</w:t>
      </w:r>
      <w:r w:rsidR="007E38D6" w:rsidRPr="00081A2B">
        <w:rPr>
          <w:i/>
        </w:rPr>
        <w:t xml:space="preserve"> </w:t>
      </w:r>
      <w:r w:rsidR="006B24E6" w:rsidRPr="00081A2B">
        <w:rPr>
          <w:i/>
        </w:rPr>
        <w:t>1</w:t>
      </w:r>
      <w:r w:rsidR="006B24E6" w:rsidRPr="00081A2B">
        <w:t xml:space="preserve"> (</w:t>
      </w:r>
      <w:r w:rsidRPr="00081A2B">
        <w:t xml:space="preserve">for </w:t>
      </w:r>
      <w:r w:rsidR="006B24E6" w:rsidRPr="00081A2B">
        <w:t>two layers</w:t>
      </w:r>
      <w:r w:rsidRPr="00081A2B">
        <w:t xml:space="preserve"> in adsorption</w:t>
      </w:r>
      <w:r w:rsidR="006B24E6" w:rsidRPr="00081A2B">
        <w:t xml:space="preserve">) </w:t>
      </w:r>
      <w:r w:rsidRPr="00081A2B">
        <w:t>cell</w:t>
      </w:r>
      <w:r w:rsidR="003B79F0" w:rsidRPr="00081A2B">
        <w:rPr>
          <w:lang w:val="vi-VN"/>
        </w:rPr>
        <w:t xml:space="preserve"> </w:t>
      </w:r>
      <w:r w:rsidRPr="00081A2B">
        <w:t xml:space="preserve">models </w:t>
      </w:r>
      <w:r w:rsidR="003B79F0" w:rsidRPr="00081A2B">
        <w:rPr>
          <w:lang w:val="vi-VN"/>
        </w:rPr>
        <w:t xml:space="preserve">are designed with </w:t>
      </w:r>
      <w:r w:rsidR="006B24E6" w:rsidRPr="00081A2B">
        <w:rPr>
          <w:lang w:val="vi-VN"/>
        </w:rPr>
        <w:t>dimension</w:t>
      </w:r>
      <w:r w:rsidR="006B24E6" w:rsidRPr="00081A2B">
        <w:t>s</w:t>
      </w:r>
      <w:r w:rsidR="006B24E6" w:rsidRPr="00081A2B">
        <w:rPr>
          <w:lang w:val="vi-VN"/>
        </w:rPr>
        <w:t xml:space="preserve"> siz</w:t>
      </w:r>
      <w:r w:rsidR="006B24E6" w:rsidRPr="00081A2B">
        <w:t>e</w:t>
      </w:r>
      <w:r w:rsidR="002C1339">
        <w:t xml:space="preserve"> </w:t>
      </w:r>
      <w:r w:rsidR="002C1339" w:rsidRPr="00D62533">
        <w:rPr>
          <w:highlight w:val="yellow"/>
        </w:rPr>
        <w:t xml:space="preserve">of </w:t>
      </w:r>
      <w:r w:rsidR="008A3D8B" w:rsidRPr="00D62533">
        <w:rPr>
          <w:highlight w:val="yellow"/>
        </w:rPr>
        <w:t xml:space="preserve">the </w:t>
      </w:r>
      <w:r w:rsidR="002C1339" w:rsidRPr="00D62533">
        <w:rPr>
          <w:highlight w:val="yellow"/>
        </w:rPr>
        <w:t>unit cell in experim</w:t>
      </w:r>
      <w:r w:rsidR="002C1339" w:rsidRPr="0004642E">
        <w:rPr>
          <w:highlight w:val="yellow"/>
        </w:rPr>
        <w:t>ents</w:t>
      </w:r>
      <w:r w:rsidR="0004642E" w:rsidRPr="0004642E">
        <w:rPr>
          <w:highlight w:val="yellow"/>
          <w:vertAlign w:val="superscript"/>
        </w:rPr>
        <w:t>15</w:t>
      </w:r>
      <w:r w:rsidR="003B79F0" w:rsidRPr="00081A2B">
        <w:rPr>
          <w:lang w:val="vi-VN"/>
        </w:rPr>
        <w:t xml:space="preserve">: </w:t>
      </w:r>
      <w:r w:rsidR="00A145FF" w:rsidRPr="00081A2B">
        <w:rPr>
          <w:lang w:val="vi-VN"/>
        </w:rPr>
        <w:t xml:space="preserve">a = </w:t>
      </w:r>
      <w:r w:rsidR="00A145FF" w:rsidRPr="00081A2B">
        <w:t>5.15</w:t>
      </w:r>
      <w:r w:rsidR="00A145FF" w:rsidRPr="00081A2B">
        <w:rPr>
          <w:lang w:val="vi-VN"/>
        </w:rPr>
        <w:t xml:space="preserve"> Å; b = </w:t>
      </w:r>
      <w:r w:rsidR="00A145FF" w:rsidRPr="00081A2B">
        <w:t>8.93</w:t>
      </w:r>
      <w:r w:rsidR="00A145FF" w:rsidRPr="00081A2B">
        <w:rPr>
          <w:lang w:val="vi-VN"/>
        </w:rPr>
        <w:t xml:space="preserve"> Å; c = </w:t>
      </w:r>
      <w:r w:rsidR="00A145FF" w:rsidRPr="00081A2B">
        <w:t>7.38</w:t>
      </w:r>
      <w:r w:rsidR="00A145FF" w:rsidRPr="00081A2B">
        <w:rPr>
          <w:lang w:val="vi-VN"/>
        </w:rPr>
        <w:t xml:space="preserve"> Å, </w:t>
      </w:r>
      <w:r w:rsidR="00A145FF" w:rsidRPr="00081A2B">
        <w:t xml:space="preserve">and </w:t>
      </w:r>
      <w:r w:rsidR="00A8728B" w:rsidRPr="00081A2B">
        <w:rPr>
          <w:lang w:val="vi-VN"/>
        </w:rPr>
        <w:t>a = 10.30</w:t>
      </w:r>
      <w:r w:rsidR="003B79F0" w:rsidRPr="00081A2B">
        <w:rPr>
          <w:lang w:val="vi-VN"/>
        </w:rPr>
        <w:t xml:space="preserve"> Å; b = </w:t>
      </w:r>
      <w:r w:rsidR="00A8728B" w:rsidRPr="00081A2B">
        <w:t>8.93</w:t>
      </w:r>
      <w:r w:rsidR="003B79F0" w:rsidRPr="00081A2B">
        <w:rPr>
          <w:lang w:val="vi-VN"/>
        </w:rPr>
        <w:t xml:space="preserve"> Å; c = </w:t>
      </w:r>
      <w:r w:rsidR="00A8728B" w:rsidRPr="00081A2B">
        <w:t>28.51</w:t>
      </w:r>
      <w:r w:rsidR="003B79F0" w:rsidRPr="00081A2B">
        <w:rPr>
          <w:lang w:val="vi-VN"/>
        </w:rPr>
        <w:t xml:space="preserve"> Å, </w:t>
      </w:r>
      <w:r w:rsidR="00A145FF" w:rsidRPr="00081A2B">
        <w:t>respectively. The</w:t>
      </w:r>
      <w:r w:rsidR="003B79F0" w:rsidRPr="00081A2B">
        <w:rPr>
          <w:lang w:val="vi-VN"/>
        </w:rPr>
        <w:t xml:space="preserve"> vacuum space</w:t>
      </w:r>
      <w:r w:rsidRPr="00081A2B">
        <w:t xml:space="preserve"> in </w:t>
      </w:r>
      <w:r w:rsidR="002D5A82" w:rsidRPr="00081A2B">
        <w:t xml:space="preserve">the </w:t>
      </w:r>
      <w:r w:rsidRPr="00081A2B">
        <w:t>two</w:t>
      </w:r>
      <w:r w:rsidR="009F54C2" w:rsidRPr="00081A2B">
        <w:t>-</w:t>
      </w:r>
      <w:r w:rsidR="00C84663" w:rsidRPr="00D62533">
        <w:rPr>
          <w:highlight w:val="yellow"/>
        </w:rPr>
        <w:t>layered structure</w:t>
      </w:r>
      <w:r w:rsidR="00C84663" w:rsidRPr="00081A2B">
        <w:rPr>
          <w:lang w:val="vi-VN"/>
        </w:rPr>
        <w:t xml:space="preserve"> </w:t>
      </w:r>
      <w:r w:rsidR="003B79F0" w:rsidRPr="00081A2B">
        <w:rPr>
          <w:lang w:val="vi-VN"/>
        </w:rPr>
        <w:t xml:space="preserve">is 15 Å, large enough to ignore boundary interactions </w:t>
      </w:r>
      <w:r w:rsidR="00374D31" w:rsidRPr="00081A2B">
        <w:t>between two slabs</w:t>
      </w:r>
      <w:r w:rsidR="003B79F0" w:rsidRPr="00081A2B">
        <w:rPr>
          <w:lang w:val="vi-VN"/>
        </w:rPr>
        <w:t xml:space="preserve">. </w:t>
      </w:r>
      <w:r w:rsidRPr="00081A2B">
        <w:t xml:space="preserve">Plane-wave </w:t>
      </w:r>
      <w:r w:rsidR="003B79F0" w:rsidRPr="00081A2B">
        <w:rPr>
          <w:lang w:val="vi-VN"/>
        </w:rPr>
        <w:t xml:space="preserve">cutoff energy </w:t>
      </w:r>
      <w:r w:rsidRPr="00081A2B">
        <w:t xml:space="preserve">is </w:t>
      </w:r>
      <w:r w:rsidR="006B24E6" w:rsidRPr="00081A2B">
        <w:t>set up</w:t>
      </w:r>
      <w:r w:rsidR="003B79F0" w:rsidRPr="00081A2B">
        <w:rPr>
          <w:lang w:val="vi-VN"/>
        </w:rPr>
        <w:t xml:space="preserve"> at 500 eV</w:t>
      </w:r>
      <w:r w:rsidR="008B5C6F" w:rsidRPr="00081A2B">
        <w:t xml:space="preserve"> upon optimization.</w:t>
      </w:r>
      <w:r w:rsidR="002A69AD" w:rsidRPr="00081A2B">
        <w:t xml:space="preserve"> </w:t>
      </w:r>
    </w:p>
    <w:p w:rsidR="003C4999" w:rsidRPr="00081A2B" w:rsidRDefault="003C4999" w:rsidP="00CA4309">
      <w:pPr>
        <w:spacing w:after="0" w:line="240" w:lineRule="auto"/>
        <w:jc w:val="center"/>
        <w:rPr>
          <w:rFonts w:ascii="Times New Roman" w:hAnsi="Times New Roman"/>
          <w:b/>
          <w:lang w:val="vi-VN"/>
        </w:rPr>
        <w:sectPr w:rsidR="003C4999" w:rsidRPr="00081A2B" w:rsidSect="005F4705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3216"/>
      </w:tblGrid>
      <w:tr w:rsidR="002D16F7" w:rsidRPr="00081A2B" w:rsidTr="0090635F">
        <w:trPr>
          <w:jc w:val="center"/>
        </w:trPr>
        <w:tc>
          <w:tcPr>
            <w:tcW w:w="3306" w:type="dxa"/>
            <w:vAlign w:val="center"/>
          </w:tcPr>
          <w:p w:rsidR="002D16F7" w:rsidRPr="00F93188" w:rsidRDefault="0050170B" w:rsidP="005017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170B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57608" cy="1087815"/>
                  <wp:effectExtent l="0" t="0" r="9525" b="0"/>
                  <wp:docPr id="26" name="Picture 26" descr="E:\KU-Leuven-QNU-2020\1-dang ki de tai cap Truong-2023\1-kaoli-cation-huuco\hinh anh-paper1\kao-111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U-Leuven-QNU-2020\1-dang ki de tai cap Truong-2023\1-kaoli-cation-huuco\hinh anh-paper1\kao-111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90" cy="109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2D16F7" w:rsidRPr="00F93188" w:rsidRDefault="00F93188" w:rsidP="005017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318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26332" cy="1309849"/>
                  <wp:effectExtent l="0" t="0" r="7620" b="5080"/>
                  <wp:docPr id="11" name="Picture 11" descr="E:\KU-Leuven-QNU-2020\1-dang ki de tai cap Truong-2023\1-kaoli-cation-huuco\hinh anh-paper1\kao-211-sf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U-Leuven-QNU-2020\1-dang ki de tai cap Truong-2023\1-kaoli-cation-huuco\hinh anh-paper1\kao-211-sf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44" cy="132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6F7" w:rsidRPr="00081A2B" w:rsidTr="0090635F">
        <w:trPr>
          <w:jc w:val="center"/>
        </w:trPr>
        <w:tc>
          <w:tcPr>
            <w:tcW w:w="3306" w:type="dxa"/>
            <w:vAlign w:val="center"/>
          </w:tcPr>
          <w:p w:rsidR="002D16F7" w:rsidRPr="00081A2B" w:rsidRDefault="002D16F7" w:rsidP="00786FA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081A2B">
              <w:rPr>
                <w:rFonts w:ascii="Times New Roman" w:hAnsi="Times New Roman"/>
                <w:b/>
                <w:noProof/>
              </w:rPr>
              <w:t>One layer</w:t>
            </w:r>
            <w:r w:rsidR="00BC4260">
              <w:rPr>
                <w:rFonts w:ascii="Times New Roman" w:hAnsi="Times New Roman"/>
                <w:b/>
                <w:noProof/>
              </w:rPr>
              <w:t xml:space="preserve"> (unit cell)</w:t>
            </w:r>
          </w:p>
        </w:tc>
        <w:tc>
          <w:tcPr>
            <w:tcW w:w="3216" w:type="dxa"/>
            <w:vAlign w:val="center"/>
          </w:tcPr>
          <w:p w:rsidR="002D16F7" w:rsidRPr="00081A2B" w:rsidRDefault="002D16F7" w:rsidP="00786FA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081A2B">
              <w:rPr>
                <w:rFonts w:ascii="Times New Roman" w:hAnsi="Times New Roman"/>
                <w:b/>
                <w:noProof/>
              </w:rPr>
              <w:t>Two layers</w:t>
            </w:r>
          </w:p>
        </w:tc>
      </w:tr>
    </w:tbl>
    <w:p w:rsidR="002D16F7" w:rsidRPr="00081A2B" w:rsidRDefault="002D16F7" w:rsidP="002D16F7">
      <w:pPr>
        <w:spacing w:before="120" w:after="240" w:line="240" w:lineRule="auto"/>
        <w:jc w:val="center"/>
        <w:rPr>
          <w:rFonts w:ascii="Times New Roman" w:hAnsi="Times New Roman"/>
          <w:lang w:val="vi-VN"/>
        </w:rPr>
      </w:pPr>
      <w:r w:rsidRPr="00FA32EB">
        <w:rPr>
          <w:rFonts w:ascii="Times New Roman" w:hAnsi="Times New Roman"/>
          <w:b/>
          <w:highlight w:val="yellow"/>
        </w:rPr>
        <w:t>Figure</w:t>
      </w:r>
      <w:r w:rsidRPr="00FA32EB">
        <w:rPr>
          <w:rFonts w:ascii="Times New Roman" w:hAnsi="Times New Roman"/>
          <w:b/>
          <w:highlight w:val="yellow"/>
          <w:lang w:val="vi-VN"/>
        </w:rPr>
        <w:t xml:space="preserve"> 1.</w:t>
      </w:r>
      <w:r w:rsidRPr="00081A2B">
        <w:rPr>
          <w:rFonts w:ascii="Times New Roman" w:hAnsi="Times New Roman"/>
          <w:lang w:val="vi-VN"/>
        </w:rPr>
        <w:t xml:space="preserve"> </w:t>
      </w:r>
      <w:r w:rsidRPr="00081A2B">
        <w:rPr>
          <w:rFonts w:ascii="Times New Roman" w:hAnsi="Times New Roman"/>
        </w:rPr>
        <w:t xml:space="preserve">The </w:t>
      </w:r>
      <w:r w:rsidR="007A58FA">
        <w:rPr>
          <w:rFonts w:ascii="Times New Roman" w:hAnsi="Times New Roman"/>
        </w:rPr>
        <w:t>surface</w:t>
      </w:r>
      <w:r w:rsidRPr="00081A2B">
        <w:rPr>
          <w:rFonts w:ascii="Times New Roman" w:hAnsi="Times New Roman"/>
        </w:rPr>
        <w:t xml:space="preserve"> models of kaolinite in this work </w:t>
      </w:r>
    </w:p>
    <w:p w:rsidR="005F4705" w:rsidRPr="00081A2B" w:rsidRDefault="005F4705" w:rsidP="008315F1">
      <w:pPr>
        <w:pStyle w:val="ListParagraph"/>
        <w:ind w:left="0" w:firstLine="540"/>
        <w:sectPr w:rsidR="005F4705" w:rsidRPr="00081A2B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7E72CB" w:rsidRDefault="003919B8" w:rsidP="005F4705">
      <w:pPr>
        <w:pStyle w:val="ListParagraph"/>
        <w:spacing w:before="120" w:after="120"/>
        <w:ind w:left="0" w:firstLine="540"/>
        <w:rPr>
          <w:lang w:val="vi-VN"/>
        </w:rPr>
      </w:pPr>
      <w:r w:rsidRPr="00081A2B">
        <w:lastRenderedPageBreak/>
        <w:t>In addition</w:t>
      </w:r>
      <w:r w:rsidR="006C005D" w:rsidRPr="00081A2B">
        <w:rPr>
          <w:lang w:val="vi-VN"/>
        </w:rPr>
        <w:t>, the Perdew-Burke-Ernzerhof (PBE) function with a generalized gradient approximation (GGA) for the exchange</w:t>
      </w:r>
      <w:r w:rsidR="00413FFB" w:rsidRPr="00081A2B">
        <w:rPr>
          <w:lang w:val="vi-VN"/>
        </w:rPr>
        <w:t>-</w:t>
      </w:r>
      <w:r w:rsidR="006C005D" w:rsidRPr="00081A2B">
        <w:rPr>
          <w:lang w:val="vi-VN"/>
        </w:rPr>
        <w:t>correlation component</w:t>
      </w:r>
      <w:r w:rsidR="003B79F0" w:rsidRPr="00081A2B">
        <w:rPr>
          <w:lang w:val="vi-VN"/>
        </w:rPr>
        <w:t xml:space="preserve"> </w:t>
      </w:r>
      <w:r w:rsidR="001C07F5" w:rsidRPr="00081A2B">
        <w:t>is</w:t>
      </w:r>
      <w:r w:rsidR="003B79F0" w:rsidRPr="00081A2B">
        <w:rPr>
          <w:lang w:val="vi-VN"/>
        </w:rPr>
        <w:t xml:space="preserve"> used in all calculations</w:t>
      </w:r>
      <w:r w:rsidR="00E27658" w:rsidRPr="00081A2B">
        <w:t>.</w:t>
      </w:r>
      <w:r w:rsidR="0004642E" w:rsidRPr="0004642E">
        <w:rPr>
          <w:highlight w:val="yellow"/>
          <w:vertAlign w:val="superscript"/>
        </w:rPr>
        <w:t>16</w:t>
      </w:r>
      <w:r w:rsidR="001B7F5D" w:rsidRPr="00081A2B">
        <w:rPr>
          <w:vertAlign w:val="superscript"/>
        </w:rPr>
        <w:t xml:space="preserve"> </w:t>
      </w:r>
      <w:r w:rsidR="006C005D" w:rsidRPr="00081A2B">
        <w:rPr>
          <w:lang w:val="vi-VN"/>
        </w:rPr>
        <w:t>Adsorption energy (E</w:t>
      </w:r>
      <w:r w:rsidR="00AF28E4" w:rsidRPr="00081A2B">
        <w:rPr>
          <w:vertAlign w:val="subscript"/>
        </w:rPr>
        <w:t>ads</w:t>
      </w:r>
      <w:r w:rsidR="006C005D" w:rsidRPr="00081A2B">
        <w:rPr>
          <w:lang w:val="vi-VN"/>
        </w:rPr>
        <w:t xml:space="preserve">) </w:t>
      </w:r>
      <w:r w:rsidR="005F78BF" w:rsidRPr="00081A2B">
        <w:t>is</w:t>
      </w:r>
      <w:r w:rsidR="006C005D" w:rsidRPr="00081A2B">
        <w:rPr>
          <w:lang w:val="vi-VN"/>
        </w:rPr>
        <w:t xml:space="preserve"> c</w:t>
      </w:r>
      <w:proofErr w:type="spellStart"/>
      <w:r w:rsidR="005F78BF" w:rsidRPr="00081A2B">
        <w:t>omputed</w:t>
      </w:r>
      <w:proofErr w:type="spellEnd"/>
      <w:r w:rsidR="005F78BF" w:rsidRPr="00081A2B">
        <w:t xml:space="preserve"> by</w:t>
      </w:r>
      <w:r w:rsidR="006C005D" w:rsidRPr="00081A2B">
        <w:rPr>
          <w:lang w:val="vi-VN"/>
        </w:rPr>
        <w:t xml:space="preserve"> using the following expressions:</w:t>
      </w:r>
      <w:r w:rsidR="00B026F6" w:rsidRPr="00081A2B">
        <w:rPr>
          <w:lang w:val="vi-VN"/>
        </w:rPr>
        <w:t xml:space="preserve"> </w:t>
      </w:r>
    </w:p>
    <w:p w:rsidR="007E72CB" w:rsidRDefault="00B026F6" w:rsidP="00FA4753">
      <w:pPr>
        <w:pStyle w:val="ListParagraph"/>
        <w:spacing w:before="120" w:after="120"/>
        <w:ind w:left="0" w:firstLine="0"/>
        <w:jc w:val="center"/>
        <w:rPr>
          <w:lang w:val="vi-VN"/>
        </w:rPr>
      </w:pPr>
      <w:r w:rsidRPr="00081A2B">
        <w:rPr>
          <w:lang w:val="vi-VN"/>
        </w:rPr>
        <w:t>E</w:t>
      </w:r>
      <w:r w:rsidR="00AF28E4" w:rsidRPr="00081A2B">
        <w:rPr>
          <w:vertAlign w:val="subscript"/>
        </w:rPr>
        <w:t>ads</w:t>
      </w:r>
      <w:r w:rsidRPr="00081A2B">
        <w:rPr>
          <w:lang w:val="vi-VN"/>
        </w:rPr>
        <w:t xml:space="preserve"> = E</w:t>
      </w:r>
      <w:r w:rsidR="00AF28E4" w:rsidRPr="00081A2B">
        <w:rPr>
          <w:vertAlign w:val="subscript"/>
        </w:rPr>
        <w:t>com</w:t>
      </w:r>
      <w:r w:rsidR="00D960A8" w:rsidRPr="00081A2B">
        <w:rPr>
          <w:vertAlign w:val="subscript"/>
        </w:rPr>
        <w:t>p</w:t>
      </w:r>
      <w:r w:rsidR="00AF28E4" w:rsidRPr="00081A2B">
        <w:t xml:space="preserve"> – </w:t>
      </w:r>
      <w:r w:rsidRPr="00081A2B">
        <w:rPr>
          <w:lang w:val="vi-VN"/>
        </w:rPr>
        <w:t>E</w:t>
      </w:r>
      <w:proofErr w:type="spellStart"/>
      <w:r w:rsidR="00AF28E4" w:rsidRPr="00081A2B">
        <w:rPr>
          <w:vertAlign w:val="subscript"/>
        </w:rPr>
        <w:t>kaoli</w:t>
      </w:r>
      <w:proofErr w:type="spellEnd"/>
      <w:r w:rsidRPr="00081A2B">
        <w:rPr>
          <w:lang w:val="vi-VN"/>
        </w:rPr>
        <w:t xml:space="preserve"> </w:t>
      </w:r>
      <w:r w:rsidR="00AF28E4" w:rsidRPr="00081A2B">
        <w:t>–</w:t>
      </w:r>
      <w:r w:rsidRPr="00081A2B">
        <w:rPr>
          <w:lang w:val="vi-VN"/>
        </w:rPr>
        <w:t xml:space="preserve"> E</w:t>
      </w:r>
      <w:r w:rsidR="00D960A8" w:rsidRPr="00081A2B">
        <w:rPr>
          <w:vertAlign w:val="subscript"/>
        </w:rPr>
        <w:t>M</w:t>
      </w:r>
    </w:p>
    <w:p w:rsidR="007E72CB" w:rsidRDefault="006C005D" w:rsidP="00FA4753">
      <w:pPr>
        <w:pStyle w:val="ListParagraph"/>
        <w:spacing w:before="120" w:after="120"/>
        <w:ind w:left="0" w:firstLine="0"/>
      </w:pPr>
      <w:r w:rsidRPr="00081A2B">
        <w:rPr>
          <w:lang w:val="vi-VN"/>
        </w:rPr>
        <w:t>where E</w:t>
      </w:r>
      <w:r w:rsidR="001F11CC" w:rsidRPr="00081A2B">
        <w:rPr>
          <w:vertAlign w:val="subscript"/>
        </w:rPr>
        <w:t>com</w:t>
      </w:r>
      <w:r w:rsidR="00D960A8" w:rsidRPr="00081A2B">
        <w:rPr>
          <w:vertAlign w:val="subscript"/>
        </w:rPr>
        <w:t>p</w:t>
      </w:r>
      <w:r w:rsidRPr="00081A2B">
        <w:rPr>
          <w:lang w:val="vi-VN"/>
        </w:rPr>
        <w:t>, E</w:t>
      </w:r>
      <w:proofErr w:type="spellStart"/>
      <w:r w:rsidR="001F11CC" w:rsidRPr="00081A2B">
        <w:rPr>
          <w:vertAlign w:val="subscript"/>
        </w:rPr>
        <w:t>kaoli</w:t>
      </w:r>
      <w:proofErr w:type="spellEnd"/>
      <w:r w:rsidRPr="00081A2B">
        <w:rPr>
          <w:lang w:val="vi-VN"/>
        </w:rPr>
        <w:t xml:space="preserve"> and E</w:t>
      </w:r>
      <w:r w:rsidR="00D960A8" w:rsidRPr="00081A2B">
        <w:rPr>
          <w:vertAlign w:val="subscript"/>
        </w:rPr>
        <w:t>M</w:t>
      </w:r>
      <w:r w:rsidRPr="00081A2B">
        <w:rPr>
          <w:lang w:val="vi-VN"/>
        </w:rPr>
        <w:t xml:space="preserve"> are the energy </w:t>
      </w:r>
      <w:r w:rsidR="001F11CC" w:rsidRPr="00081A2B">
        <w:t xml:space="preserve">values </w:t>
      </w:r>
      <w:r w:rsidRPr="00081A2B">
        <w:rPr>
          <w:lang w:val="vi-VN"/>
        </w:rPr>
        <w:t xml:space="preserve">of complexes, </w:t>
      </w:r>
      <w:r w:rsidR="001C07F5" w:rsidRPr="00081A2B">
        <w:t xml:space="preserve">kaolinite </w:t>
      </w:r>
      <w:r w:rsidRPr="00081A2B">
        <w:rPr>
          <w:lang w:val="vi-VN"/>
        </w:rPr>
        <w:t>surfaces</w:t>
      </w:r>
      <w:r w:rsidR="002D5A82" w:rsidRPr="00081A2B">
        <w:rPr>
          <w:lang w:val="vi-VN"/>
        </w:rPr>
        <w:t>,</w:t>
      </w:r>
      <w:r w:rsidRPr="00081A2B">
        <w:rPr>
          <w:lang w:val="vi-VN"/>
        </w:rPr>
        <w:t xml:space="preserve"> and </w:t>
      </w:r>
      <w:r w:rsidR="00D960A8" w:rsidRPr="00081A2B">
        <w:t>metal cations</w:t>
      </w:r>
      <w:r w:rsidRPr="00081A2B">
        <w:rPr>
          <w:lang w:val="vi-VN"/>
        </w:rPr>
        <w:t>, respectively</w:t>
      </w:r>
      <w:r w:rsidR="001F11CC" w:rsidRPr="00081A2B">
        <w:t>.</w:t>
      </w:r>
      <w:r w:rsidRPr="00081A2B">
        <w:rPr>
          <w:lang w:val="vi-VN"/>
        </w:rPr>
        <w:t xml:space="preserve"> </w:t>
      </w:r>
      <w:r w:rsidR="00B026F6" w:rsidRPr="00081A2B">
        <w:t xml:space="preserve">The exchange </w:t>
      </w:r>
      <w:r w:rsidR="001F11CC" w:rsidRPr="00081A2B">
        <w:t>energy</w:t>
      </w:r>
      <w:r w:rsidR="00D960A8" w:rsidRPr="00081A2B">
        <w:t xml:space="preserve"> (</w:t>
      </w:r>
      <w:proofErr w:type="spellStart"/>
      <w:r w:rsidR="00D960A8" w:rsidRPr="00081A2B">
        <w:t>E</w:t>
      </w:r>
      <w:r w:rsidR="005F78BF" w:rsidRPr="00081A2B">
        <w:rPr>
          <w:vertAlign w:val="subscript"/>
        </w:rPr>
        <w:t>ex</w:t>
      </w:r>
      <w:r w:rsidR="00D960A8" w:rsidRPr="00081A2B">
        <w:rPr>
          <w:vertAlign w:val="subscript"/>
        </w:rPr>
        <w:t>h</w:t>
      </w:r>
      <w:proofErr w:type="spellEnd"/>
      <w:r w:rsidR="00D960A8" w:rsidRPr="00081A2B">
        <w:t>)</w:t>
      </w:r>
      <w:r w:rsidR="001F11CC" w:rsidRPr="00081A2B">
        <w:t xml:space="preserve"> </w:t>
      </w:r>
      <w:r w:rsidR="00B026F6" w:rsidRPr="00081A2B">
        <w:t xml:space="preserve">of metal </w:t>
      </w:r>
      <w:r w:rsidR="001F11CC" w:rsidRPr="00081A2B">
        <w:t>cat</w:t>
      </w:r>
      <w:r w:rsidR="00B026F6" w:rsidRPr="00081A2B">
        <w:t>ion</w:t>
      </w:r>
      <w:r w:rsidR="001F11CC" w:rsidRPr="00081A2B">
        <w:t>s</w:t>
      </w:r>
      <w:r w:rsidR="00B026F6" w:rsidRPr="00081A2B">
        <w:t xml:space="preserve"> into</w:t>
      </w:r>
      <w:r w:rsidR="001F11CC" w:rsidRPr="00081A2B">
        <w:t xml:space="preserve"> </w:t>
      </w:r>
      <w:r w:rsidR="00413FFB" w:rsidRPr="00081A2B">
        <w:t xml:space="preserve">the </w:t>
      </w:r>
      <w:r w:rsidR="001F11CC" w:rsidRPr="00081A2B">
        <w:t>lattice structure of</w:t>
      </w:r>
      <w:r w:rsidR="00B026F6" w:rsidRPr="00081A2B">
        <w:t xml:space="preserve"> kaolinite is </w:t>
      </w:r>
      <w:r w:rsidR="001F11CC" w:rsidRPr="00081A2B">
        <w:t>determined</w:t>
      </w:r>
      <w:r w:rsidR="00B026F6" w:rsidRPr="00081A2B">
        <w:t xml:space="preserve"> </w:t>
      </w:r>
      <w:r w:rsidR="001F11CC" w:rsidRPr="00081A2B">
        <w:t>as follow</w:t>
      </w:r>
      <w:r w:rsidR="00413FFB" w:rsidRPr="00081A2B">
        <w:t>s</w:t>
      </w:r>
      <w:r w:rsidR="001F11CC" w:rsidRPr="00081A2B">
        <w:t>:</w:t>
      </w:r>
      <w:r w:rsidR="00B026F6" w:rsidRPr="00081A2B">
        <w:t xml:space="preserve"> </w:t>
      </w:r>
    </w:p>
    <w:p w:rsidR="007E72CB" w:rsidRPr="007E72CB" w:rsidRDefault="00B026F6" w:rsidP="00FA4753">
      <w:pPr>
        <w:pStyle w:val="ListParagraph"/>
        <w:spacing w:before="120" w:after="120"/>
        <w:ind w:left="0" w:firstLine="0"/>
        <w:jc w:val="center"/>
      </w:pPr>
      <w:proofErr w:type="spellStart"/>
      <w:r w:rsidRPr="00081A2B">
        <w:t>E</w:t>
      </w:r>
      <w:r w:rsidR="005F78BF" w:rsidRPr="00081A2B">
        <w:rPr>
          <w:vertAlign w:val="subscript"/>
        </w:rPr>
        <w:t>ex</w:t>
      </w:r>
      <w:r w:rsidRPr="00081A2B">
        <w:rPr>
          <w:vertAlign w:val="subscript"/>
        </w:rPr>
        <w:t>h</w:t>
      </w:r>
      <w:proofErr w:type="spellEnd"/>
      <w:r w:rsidRPr="00081A2B">
        <w:t xml:space="preserve"> = </w:t>
      </w:r>
      <w:proofErr w:type="spellStart"/>
      <w:r w:rsidRPr="00081A2B">
        <w:t>E</w:t>
      </w:r>
      <w:r w:rsidR="002719C9" w:rsidRPr="00081A2B">
        <w:rPr>
          <w:vertAlign w:val="subscript"/>
        </w:rPr>
        <w:t>kaoli</w:t>
      </w:r>
      <w:proofErr w:type="spellEnd"/>
      <w:r w:rsidR="002719C9" w:rsidRPr="00081A2B">
        <w:rPr>
          <w:vertAlign w:val="subscript"/>
        </w:rPr>
        <w:t>-M</w:t>
      </w:r>
      <w:r w:rsidRPr="00081A2B">
        <w:t xml:space="preserve"> + </w:t>
      </w:r>
      <w:proofErr w:type="spellStart"/>
      <w:r w:rsidRPr="00081A2B">
        <w:t>E</w:t>
      </w:r>
      <w:r w:rsidRPr="00081A2B">
        <w:rPr>
          <w:vertAlign w:val="subscript"/>
        </w:rPr>
        <w:t>Al</w:t>
      </w:r>
      <w:proofErr w:type="spellEnd"/>
      <w:r w:rsidRPr="00081A2B">
        <w:rPr>
          <w:vertAlign w:val="subscript"/>
        </w:rPr>
        <w:t xml:space="preserve">/Si </w:t>
      </w:r>
      <w:r w:rsidRPr="00081A2B">
        <w:t>– E</w:t>
      </w:r>
      <w:r w:rsidR="00D960A8" w:rsidRPr="00081A2B">
        <w:rPr>
          <w:vertAlign w:val="subscript"/>
        </w:rPr>
        <w:t>M</w:t>
      </w:r>
      <w:r w:rsidRPr="00081A2B">
        <w:t xml:space="preserve"> – </w:t>
      </w:r>
      <w:proofErr w:type="spellStart"/>
      <w:r w:rsidRPr="00081A2B">
        <w:t>E</w:t>
      </w:r>
      <w:r w:rsidRPr="00081A2B">
        <w:rPr>
          <w:vertAlign w:val="subscript"/>
        </w:rPr>
        <w:t>kaoli</w:t>
      </w:r>
      <w:proofErr w:type="spellEnd"/>
    </w:p>
    <w:p w:rsidR="00D638C9" w:rsidRPr="00081A2B" w:rsidRDefault="002719C9" w:rsidP="00FA4753">
      <w:pPr>
        <w:pStyle w:val="ListParagraph"/>
        <w:spacing w:before="120" w:after="120"/>
        <w:ind w:left="0" w:firstLine="0"/>
      </w:pPr>
      <w:proofErr w:type="gramStart"/>
      <w:r w:rsidRPr="00081A2B">
        <w:t>in</w:t>
      </w:r>
      <w:proofErr w:type="gramEnd"/>
      <w:r w:rsidRPr="00081A2B">
        <w:t xml:space="preserve"> which </w:t>
      </w:r>
      <w:proofErr w:type="spellStart"/>
      <w:r w:rsidRPr="00081A2B">
        <w:t>E</w:t>
      </w:r>
      <w:r w:rsidRPr="00081A2B">
        <w:rPr>
          <w:vertAlign w:val="subscript"/>
        </w:rPr>
        <w:t>kaoli</w:t>
      </w:r>
      <w:proofErr w:type="spellEnd"/>
      <w:r w:rsidRPr="00081A2B">
        <w:rPr>
          <w:vertAlign w:val="subscript"/>
        </w:rPr>
        <w:t>-M</w:t>
      </w:r>
      <w:r w:rsidR="005F78BF" w:rsidRPr="00081A2B">
        <w:t xml:space="preserve"> and </w:t>
      </w:r>
      <w:proofErr w:type="spellStart"/>
      <w:r w:rsidR="005F78BF" w:rsidRPr="00081A2B">
        <w:t>E</w:t>
      </w:r>
      <w:r w:rsidR="005F78BF" w:rsidRPr="00081A2B">
        <w:rPr>
          <w:vertAlign w:val="subscript"/>
        </w:rPr>
        <w:t>Al</w:t>
      </w:r>
      <w:proofErr w:type="spellEnd"/>
      <w:r w:rsidR="005F78BF" w:rsidRPr="00081A2B">
        <w:rPr>
          <w:vertAlign w:val="subscript"/>
        </w:rPr>
        <w:t>/Si</w:t>
      </w:r>
      <w:r w:rsidR="005F78BF" w:rsidRPr="00081A2B">
        <w:t xml:space="preserve"> correspond to</w:t>
      </w:r>
      <w:r w:rsidRPr="00081A2B">
        <w:t xml:space="preserve"> </w:t>
      </w:r>
      <w:r w:rsidR="00413FFB" w:rsidRPr="00081A2B">
        <w:t xml:space="preserve">the </w:t>
      </w:r>
      <w:r w:rsidRPr="00081A2B">
        <w:t xml:space="preserve">energy </w:t>
      </w:r>
      <w:r w:rsidR="005F78BF" w:rsidRPr="00081A2B">
        <w:t xml:space="preserve">values </w:t>
      </w:r>
      <w:r w:rsidRPr="00081A2B">
        <w:t xml:space="preserve">of </w:t>
      </w:r>
      <w:r w:rsidR="009F54C2" w:rsidRPr="00081A2B">
        <w:t xml:space="preserve">the </w:t>
      </w:r>
      <w:r w:rsidRPr="00081A2B">
        <w:t>new structure of cation exchange</w:t>
      </w:r>
      <w:r w:rsidR="005F78BF" w:rsidRPr="00081A2B">
        <w:t xml:space="preserve"> and Al</w:t>
      </w:r>
      <w:r w:rsidR="005F78BF" w:rsidRPr="00081A2B">
        <w:rPr>
          <w:vertAlign w:val="superscript"/>
        </w:rPr>
        <w:t>3+</w:t>
      </w:r>
      <w:r w:rsidR="005F78BF" w:rsidRPr="00081A2B">
        <w:t>/Si</w:t>
      </w:r>
      <w:r w:rsidR="005F78BF" w:rsidRPr="00081A2B">
        <w:rPr>
          <w:vertAlign w:val="superscript"/>
        </w:rPr>
        <w:t>4+</w:t>
      </w:r>
      <w:r w:rsidR="00B026F6" w:rsidRPr="00081A2B">
        <w:t xml:space="preserve">. </w:t>
      </w:r>
      <w:r w:rsidR="005F78BF" w:rsidRPr="00081A2B">
        <w:t>Moreover</w:t>
      </w:r>
      <w:r w:rsidR="006C005D" w:rsidRPr="00081A2B">
        <w:rPr>
          <w:lang w:val="vi-VN"/>
        </w:rPr>
        <w:t xml:space="preserve">, to </w:t>
      </w:r>
      <w:r w:rsidR="002D5A82" w:rsidRPr="00081A2B">
        <w:t>understand</w:t>
      </w:r>
      <w:r w:rsidR="009F54C2" w:rsidRPr="00081A2B">
        <w:rPr>
          <w:lang w:val="vi-VN"/>
        </w:rPr>
        <w:t xml:space="preserve"> </w:t>
      </w:r>
      <w:r w:rsidR="006C005D" w:rsidRPr="00081A2B">
        <w:rPr>
          <w:lang w:val="vi-VN"/>
        </w:rPr>
        <w:t>the formation</w:t>
      </w:r>
      <w:r w:rsidR="003B79F0" w:rsidRPr="00081A2B">
        <w:t xml:space="preserve"> </w:t>
      </w:r>
      <w:r w:rsidR="003B79F0" w:rsidRPr="00081A2B">
        <w:lastRenderedPageBreak/>
        <w:t xml:space="preserve">of </w:t>
      </w:r>
      <w:r w:rsidR="00574F96" w:rsidRPr="00081A2B">
        <w:t xml:space="preserve">stable </w:t>
      </w:r>
      <w:r w:rsidR="003B79F0" w:rsidRPr="00081A2B">
        <w:t>structures,</w:t>
      </w:r>
      <w:r w:rsidR="006C005D" w:rsidRPr="00081A2B">
        <w:rPr>
          <w:lang w:val="vi-VN"/>
        </w:rPr>
        <w:t xml:space="preserve"> </w:t>
      </w:r>
      <w:r w:rsidR="003B79F0" w:rsidRPr="00081A2B">
        <w:t>the density of states (DOS) and electronic local</w:t>
      </w:r>
      <w:r w:rsidR="00563702" w:rsidRPr="00081A2B">
        <w:t>ization</w:t>
      </w:r>
      <w:r w:rsidR="003B79F0" w:rsidRPr="00081A2B">
        <w:t xml:space="preserve"> function (ELF) analyses </w:t>
      </w:r>
      <w:r w:rsidR="00574F96" w:rsidRPr="00081A2B">
        <w:t xml:space="preserve">are carried out </w:t>
      </w:r>
      <w:r w:rsidR="003B79F0" w:rsidRPr="00081A2B">
        <w:t xml:space="preserve">at the </w:t>
      </w:r>
      <w:r w:rsidR="00574F96" w:rsidRPr="00081A2B">
        <w:t>same level of theory</w:t>
      </w:r>
      <w:r w:rsidR="006C005D" w:rsidRPr="00081A2B">
        <w:rPr>
          <w:lang w:val="vi-VN"/>
        </w:rPr>
        <w:t xml:space="preserve">. </w:t>
      </w:r>
    </w:p>
    <w:p w:rsidR="001F4968" w:rsidRPr="00081A2B" w:rsidRDefault="00E35BDB" w:rsidP="005F4705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t>3</w:t>
      </w:r>
      <w:r w:rsidR="004629F5" w:rsidRPr="00081A2B">
        <w:rPr>
          <w:b/>
        </w:rPr>
        <w:t>.</w:t>
      </w:r>
      <w:r w:rsidRPr="00081A2B">
        <w:rPr>
          <w:b/>
        </w:rPr>
        <w:t xml:space="preserve"> </w:t>
      </w:r>
      <w:r w:rsidR="008315F1" w:rsidRPr="00081A2B">
        <w:rPr>
          <w:b/>
          <w:lang w:val="vi-VN"/>
        </w:rPr>
        <w:t>RESULTS AND DISCUSSION</w:t>
      </w:r>
    </w:p>
    <w:p w:rsidR="005C7A2F" w:rsidRPr="00081A2B" w:rsidRDefault="00E35BDB" w:rsidP="005F4705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t>3.1</w:t>
      </w:r>
      <w:r w:rsidR="004629F5" w:rsidRPr="00081A2B">
        <w:rPr>
          <w:b/>
        </w:rPr>
        <w:t>.</w:t>
      </w:r>
      <w:r w:rsidRPr="00081A2B">
        <w:rPr>
          <w:b/>
        </w:rPr>
        <w:t xml:space="preserve"> </w:t>
      </w:r>
      <w:r w:rsidR="001F4968" w:rsidRPr="00081A2B">
        <w:rPr>
          <w:b/>
          <w:lang w:val="vi-VN"/>
        </w:rPr>
        <w:t>Optimized structures</w:t>
      </w:r>
      <w:r w:rsidR="00920464" w:rsidRPr="00081A2B">
        <w:rPr>
          <w:b/>
        </w:rPr>
        <w:t xml:space="preserve"> </w:t>
      </w:r>
    </w:p>
    <w:p w:rsidR="001442EA" w:rsidRPr="00081A2B" w:rsidRDefault="001442EA" w:rsidP="005F4705">
      <w:pPr>
        <w:pStyle w:val="ListParagraph"/>
        <w:spacing w:before="120" w:after="120"/>
        <w:ind w:left="0" w:firstLine="540"/>
      </w:pPr>
      <w:r w:rsidRPr="00081A2B">
        <w:t>The stable configurations of exchange and adsorption of metal cations</w:t>
      </w:r>
      <w:r w:rsidR="00B9347C" w:rsidRPr="00081A2B">
        <w:t xml:space="preserve"> (M)</w:t>
      </w:r>
      <w:r w:rsidR="002D5A82" w:rsidRPr="00081A2B">
        <w:t>,</w:t>
      </w:r>
      <w:r w:rsidRPr="00081A2B">
        <w:t xml:space="preserve"> including Li</w:t>
      </w:r>
      <w:r w:rsidR="00B9347C" w:rsidRPr="00081A2B">
        <w:rPr>
          <w:vertAlign w:val="superscript"/>
        </w:rPr>
        <w:t>+</w:t>
      </w:r>
      <w:r w:rsidRPr="00081A2B">
        <w:t>, Na</w:t>
      </w:r>
      <w:r w:rsidR="00B9347C" w:rsidRPr="00081A2B">
        <w:rPr>
          <w:vertAlign w:val="superscript"/>
        </w:rPr>
        <w:t>+</w:t>
      </w:r>
      <w:r w:rsidRPr="00081A2B">
        <w:t>, K</w:t>
      </w:r>
      <w:r w:rsidR="00B9347C" w:rsidRPr="00081A2B">
        <w:rPr>
          <w:vertAlign w:val="superscript"/>
        </w:rPr>
        <w:t>+</w:t>
      </w:r>
      <w:r w:rsidRPr="00081A2B">
        <w:t>, Mg</w:t>
      </w:r>
      <w:r w:rsidR="00B9347C" w:rsidRPr="00081A2B">
        <w:rPr>
          <w:vertAlign w:val="superscript"/>
        </w:rPr>
        <w:t>2+</w:t>
      </w:r>
      <w:r w:rsidRPr="00081A2B">
        <w:t>, Ca</w:t>
      </w:r>
      <w:r w:rsidR="00B9347C" w:rsidRPr="00081A2B">
        <w:rPr>
          <w:vertAlign w:val="superscript"/>
        </w:rPr>
        <w:t>2+</w:t>
      </w:r>
      <w:r w:rsidRPr="00081A2B">
        <w:t>, Al</w:t>
      </w:r>
      <w:r w:rsidR="00B9347C" w:rsidRPr="00081A2B">
        <w:rPr>
          <w:vertAlign w:val="superscript"/>
        </w:rPr>
        <w:t>3+</w:t>
      </w:r>
      <w:r w:rsidR="00A63A9D" w:rsidRPr="00081A2B">
        <w:t>, Cr</w:t>
      </w:r>
      <w:r w:rsidR="00B9347C" w:rsidRPr="00081A2B">
        <w:rPr>
          <w:vertAlign w:val="superscript"/>
        </w:rPr>
        <w:t>3+</w:t>
      </w:r>
      <w:r w:rsidR="002D5A82" w:rsidRPr="00081A2B">
        <w:rPr>
          <w:vertAlign w:val="superscript"/>
        </w:rPr>
        <w:t>,</w:t>
      </w:r>
      <w:r w:rsidRPr="00081A2B">
        <w:t xml:space="preserve"> and Fe</w:t>
      </w:r>
      <w:r w:rsidR="00B9347C" w:rsidRPr="00081A2B">
        <w:rPr>
          <w:vertAlign w:val="superscript"/>
        </w:rPr>
        <w:t>3+</w:t>
      </w:r>
      <w:r w:rsidRPr="00081A2B">
        <w:t xml:space="preserve"> </w:t>
      </w:r>
      <w:r w:rsidR="005C0EA2" w:rsidRPr="00081A2B">
        <w:t>based on</w:t>
      </w:r>
      <w:r w:rsidRPr="00081A2B">
        <w:t xml:space="preserve"> DFT ca</w:t>
      </w:r>
      <w:r w:rsidR="005C0EA2" w:rsidRPr="00081A2B">
        <w:t>lculations at PBE functional</w:t>
      </w:r>
      <w:r w:rsidR="002D5A82" w:rsidRPr="00081A2B">
        <w:t>,</w:t>
      </w:r>
      <w:r w:rsidR="005C0EA2" w:rsidRPr="00081A2B">
        <w:t xml:space="preserve"> are</w:t>
      </w:r>
      <w:r w:rsidRPr="00081A2B">
        <w:t xml:space="preserve"> </w:t>
      </w:r>
      <w:r w:rsidR="005C0EA2" w:rsidRPr="00081A2B">
        <w:t>presented</w:t>
      </w:r>
      <w:r w:rsidRPr="00081A2B">
        <w:t xml:space="preserve"> in </w:t>
      </w:r>
      <w:r w:rsidRPr="00440064">
        <w:rPr>
          <w:highlight w:val="yellow"/>
        </w:rPr>
        <w:t>Figure</w:t>
      </w:r>
      <w:r w:rsidR="00440064" w:rsidRPr="00440064">
        <w:rPr>
          <w:highlight w:val="yellow"/>
        </w:rPr>
        <w:t>s</w:t>
      </w:r>
      <w:r w:rsidRPr="00440064">
        <w:rPr>
          <w:highlight w:val="yellow"/>
        </w:rPr>
        <w:t xml:space="preserve"> 2</w:t>
      </w:r>
      <w:r w:rsidR="00440064" w:rsidRPr="00440064">
        <w:rPr>
          <w:highlight w:val="yellow"/>
        </w:rPr>
        <w:t xml:space="preserve"> and 3</w:t>
      </w:r>
      <w:r w:rsidRPr="00081A2B">
        <w:t xml:space="preserve">. </w:t>
      </w:r>
      <w:r w:rsidR="005C0EA2" w:rsidRPr="00081A2B">
        <w:t>Accordingly,</w:t>
      </w:r>
      <w:r w:rsidRPr="00081A2B">
        <w:t xml:space="preserve"> the </w:t>
      </w:r>
      <w:r w:rsidR="005C0EA2" w:rsidRPr="00081A2B">
        <w:t xml:space="preserve">cation </w:t>
      </w:r>
      <w:r w:rsidRPr="00081A2B">
        <w:t xml:space="preserve">exchange </w:t>
      </w:r>
      <w:r w:rsidR="005C0EA2" w:rsidRPr="00081A2B">
        <w:t>occurs</w:t>
      </w:r>
      <w:r w:rsidRPr="00081A2B">
        <w:t xml:space="preserve"> </w:t>
      </w:r>
      <w:r w:rsidR="005C0EA2" w:rsidRPr="00081A2B">
        <w:t xml:space="preserve">at </w:t>
      </w:r>
      <w:r w:rsidRPr="00081A2B">
        <w:t>Al</w:t>
      </w:r>
      <w:r w:rsidR="00B9347C" w:rsidRPr="00081A2B">
        <w:rPr>
          <w:vertAlign w:val="superscript"/>
        </w:rPr>
        <w:t>3+</w:t>
      </w:r>
      <w:r w:rsidRPr="00081A2B">
        <w:t xml:space="preserve"> or Si</w:t>
      </w:r>
      <w:r w:rsidR="00B9347C" w:rsidRPr="00081A2B">
        <w:rPr>
          <w:vertAlign w:val="superscript"/>
        </w:rPr>
        <w:t>4+</w:t>
      </w:r>
      <w:r w:rsidRPr="00081A2B">
        <w:t xml:space="preserve"> sites </w:t>
      </w:r>
      <w:r w:rsidR="005C0EA2" w:rsidRPr="00081A2B">
        <w:t>of</w:t>
      </w:r>
      <w:r w:rsidR="00413FFB" w:rsidRPr="00081A2B">
        <w:t xml:space="preserve"> </w:t>
      </w:r>
      <w:r w:rsidRPr="00081A2B">
        <w:t xml:space="preserve">kaolinite </w:t>
      </w:r>
      <w:r w:rsidR="005C0EA2" w:rsidRPr="00081A2B">
        <w:t xml:space="preserve">lattice </w:t>
      </w:r>
      <w:r w:rsidRPr="00081A2B">
        <w:t xml:space="preserve">structure. </w:t>
      </w:r>
      <w:r w:rsidR="000A073B" w:rsidRPr="00081A2B">
        <w:t>Some Al-O or Si-O bonds are broken and replaced by new M-O bonds upon optimization.</w:t>
      </w:r>
      <w:r w:rsidR="008D2717" w:rsidRPr="00081A2B">
        <w:t xml:space="preserve"> The bond lengths of </w:t>
      </w:r>
      <w:r w:rsidR="00233046" w:rsidRPr="00081A2B">
        <w:t>Al/Si</w:t>
      </w:r>
      <w:r w:rsidR="008D2717" w:rsidRPr="00081A2B">
        <w:t xml:space="preserve">-O </w:t>
      </w:r>
      <w:r w:rsidR="00233046" w:rsidRPr="00081A2B">
        <w:t xml:space="preserve">in kaolinite </w:t>
      </w:r>
      <w:r w:rsidR="008D2717" w:rsidRPr="00081A2B">
        <w:t xml:space="preserve">are </w:t>
      </w:r>
      <w:r w:rsidR="00422D3C" w:rsidRPr="00081A2B">
        <w:t xml:space="preserve">ca. </w:t>
      </w:r>
      <w:r w:rsidR="00233046" w:rsidRPr="00081A2B">
        <w:t>1.85-2.00</w:t>
      </w:r>
      <w:r w:rsidR="00147C6C" w:rsidRPr="00081A2B">
        <w:t xml:space="preserve"> Å</w:t>
      </w:r>
      <w:r w:rsidR="00233046" w:rsidRPr="00081A2B">
        <w:t xml:space="preserve"> (Al) and </w:t>
      </w:r>
      <w:r w:rsidR="00147C6C" w:rsidRPr="00081A2B">
        <w:t>1.61-1.64 Å (Si)</w:t>
      </w:r>
      <w:r w:rsidR="002D5A82" w:rsidRPr="00081A2B">
        <w:t>,</w:t>
      </w:r>
      <w:r w:rsidR="00422D3C" w:rsidRPr="00081A2B">
        <w:t xml:space="preserve"> consistent with experiment </w:t>
      </w:r>
      <w:r w:rsidR="007E47EF" w:rsidRPr="00081A2B">
        <w:t>values in previous stud</w:t>
      </w:r>
      <w:r w:rsidR="009F54C2" w:rsidRPr="00081A2B">
        <w:t>ies</w:t>
      </w:r>
      <w:r w:rsidR="00E27658" w:rsidRPr="00081A2B">
        <w:t>.</w:t>
      </w:r>
      <w:r w:rsidR="0004642E" w:rsidRPr="0004642E">
        <w:rPr>
          <w:highlight w:val="yellow"/>
          <w:vertAlign w:val="superscript"/>
        </w:rPr>
        <w:t>17</w:t>
      </w:r>
    </w:p>
    <w:p w:rsidR="005F4705" w:rsidRPr="00081A2B" w:rsidRDefault="005F4705" w:rsidP="00CA4309">
      <w:pPr>
        <w:pStyle w:val="ListParagraph"/>
        <w:ind w:left="0" w:firstLine="0"/>
        <w:jc w:val="center"/>
        <w:rPr>
          <w:b/>
        </w:rPr>
        <w:sectPr w:rsidR="005F4705" w:rsidRPr="00081A2B" w:rsidSect="005F4705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464"/>
      </w:tblGrid>
      <w:tr w:rsidR="000E6475" w:rsidRPr="00081A2B" w:rsidTr="0090635F">
        <w:trPr>
          <w:jc w:val="center"/>
        </w:trPr>
        <w:tc>
          <w:tcPr>
            <w:tcW w:w="3685" w:type="dxa"/>
            <w:vAlign w:val="center"/>
          </w:tcPr>
          <w:p w:rsidR="002D16F7" w:rsidRPr="00EC77FD" w:rsidRDefault="00EC77FD" w:rsidP="00EC77F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7FD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6044" cy="1000965"/>
                  <wp:effectExtent l="0" t="0" r="3810" b="8890"/>
                  <wp:docPr id="27" name="Picture 27" descr="E:\KU-Leuven-QNU-2020\1-dang ki de tai cap Truong-2023\1-kaoli-cation-huuco\hinh anh-paper1\kao-111-K1-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KU-Leuven-QNU-2020\1-dang ki de tai cap Truong-2023\1-kaoli-cation-huuco\hinh anh-paper1\kao-111-K1-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66" cy="103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:rsidR="002D16F7" w:rsidRPr="00EC77FD" w:rsidRDefault="00EC77FD" w:rsidP="00EC77F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7FD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29212" cy="1025509"/>
                  <wp:effectExtent l="0" t="0" r="4445" b="3810"/>
                  <wp:docPr id="28" name="Picture 28" descr="E:\KU-Leuven-QNU-2020\1-dang ki de tai cap Truong-2023\1-kaoli-cation-huuco\hinh anh-paper1\kao-111-K2--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KU-Leuven-QNU-2020\1-dang ki de tai cap Truong-2023\1-kaoli-cation-huuco\hinh anh-paper1\kao-111-K2--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24" cy="10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75" w:rsidRPr="00081A2B" w:rsidTr="0090635F">
        <w:trPr>
          <w:jc w:val="center"/>
        </w:trPr>
        <w:tc>
          <w:tcPr>
            <w:tcW w:w="3685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Exch-M1 (at Al site)</w:t>
            </w:r>
          </w:p>
        </w:tc>
        <w:tc>
          <w:tcPr>
            <w:tcW w:w="3464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Exch-M2 (at Si site)</w:t>
            </w:r>
          </w:p>
        </w:tc>
      </w:tr>
    </w:tbl>
    <w:p w:rsidR="000E6475" w:rsidRDefault="002D16F7" w:rsidP="002D16F7">
      <w:pPr>
        <w:pStyle w:val="ListParagraph"/>
        <w:spacing w:before="120" w:after="240"/>
        <w:ind w:left="0" w:firstLine="0"/>
        <w:jc w:val="center"/>
      </w:pPr>
      <w:r w:rsidRPr="00FA32EB">
        <w:rPr>
          <w:b/>
          <w:highlight w:val="yellow"/>
        </w:rPr>
        <w:t>Figure 2.</w:t>
      </w:r>
      <w:r w:rsidRPr="00081A2B">
        <w:t xml:space="preserve"> The optimized structures of cations exchange on kaolinite surfaces </w:t>
      </w:r>
    </w:p>
    <w:p w:rsidR="000E6475" w:rsidRDefault="000E6475" w:rsidP="000E6475">
      <w:pPr>
        <w:pStyle w:val="ListParagraph"/>
        <w:spacing w:before="120" w:after="240"/>
        <w:ind w:left="0" w:firstLine="0"/>
        <w:sectPr w:rsidR="000E6475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64749A" w:rsidRDefault="0064749A" w:rsidP="0064749A">
      <w:pPr>
        <w:pStyle w:val="ListParagraph"/>
        <w:spacing w:before="120" w:after="120"/>
        <w:ind w:left="0" w:firstLine="540"/>
      </w:pPr>
      <w:r w:rsidRPr="00081A2B">
        <w:lastRenderedPageBreak/>
        <w:t>For derivatives in exchange, the M-O bond lengths for replacement of Al</w:t>
      </w:r>
      <w:r w:rsidRPr="00081A2B">
        <w:rPr>
          <w:vertAlign w:val="superscript"/>
        </w:rPr>
        <w:t>3+</w:t>
      </w:r>
      <w:r w:rsidRPr="00081A2B">
        <w:t xml:space="preserve"> (denoted by M1) and Si</w:t>
      </w:r>
      <w:r w:rsidRPr="00081A2B">
        <w:rPr>
          <w:vertAlign w:val="superscript"/>
        </w:rPr>
        <w:t>4+</w:t>
      </w:r>
      <w:r w:rsidRPr="00081A2B">
        <w:t xml:space="preserve"> (denoted by M2) sites are 1.97-2.24 Å (Li1), 1.80-1.89 Å (Li2), 2.13-2.37 Å (Na1), 2.08-2.17 Å (Na2), 2.35-2.89 Å (K1), 2.30-3.15 Å (K2), 1.99-2.07 Å (Mg1), 1.86-1.92 Å (Mg2), 2.18-2.30 Å (Ca1), 2.11-2.73 Å (Ca2), 1.73-1.75 Å (Al2), </w:t>
      </w:r>
      <w:r w:rsidRPr="00081A2B">
        <w:lastRenderedPageBreak/>
        <w:t xml:space="preserve">1.84-1.99 Å (Si1), 1.91-2.03 Å (Cr1), 1.72-1.80 Å (Cr2), 1.88-2.01 Å (Fe1), 1.73-1.81 Å (Fe2). As a result, the M-O distances are larger at M2 than at M1 structures following the cation exchange. Moreover, the charge densities surrounding Al/Si sites in kaolinite change in replacing metal cations. Hence, the cation substitutions lead to </w:t>
      </w:r>
      <w:r w:rsidRPr="00081A2B">
        <w:lastRenderedPageBreak/>
        <w:t xml:space="preserve">considerable changes in M-O bond length and charge density on M, which could cause a decrease in structure strength compared to </w:t>
      </w:r>
      <w:r w:rsidRPr="00D62533">
        <w:rPr>
          <w:highlight w:val="yellow"/>
        </w:rPr>
        <w:t>original</w:t>
      </w:r>
      <w:r w:rsidRPr="00081A2B">
        <w:t xml:space="preserve"> kaolinite.</w:t>
      </w:r>
    </w:p>
    <w:p w:rsidR="002D16F7" w:rsidRDefault="000E6475" w:rsidP="0064749A">
      <w:pPr>
        <w:pStyle w:val="ListParagraph"/>
        <w:spacing w:before="120" w:after="120"/>
        <w:ind w:left="0" w:firstLine="540"/>
      </w:pPr>
      <w:r w:rsidRPr="00081A2B">
        <w:t xml:space="preserve">In addition, the adsorption of metal cations onto kaolinite is observed at the H-slab, O-slab, and between two of these slabs, as displayed in </w:t>
      </w:r>
      <w:r w:rsidRPr="008A7439">
        <w:rPr>
          <w:highlight w:val="yellow"/>
        </w:rPr>
        <w:t>Figure 3</w:t>
      </w:r>
      <w:r w:rsidRPr="00081A2B">
        <w:t xml:space="preserve">. </w:t>
      </w:r>
      <w:r w:rsidR="00DD430B" w:rsidRPr="00D62533">
        <w:rPr>
          <w:highlight w:val="yellow"/>
        </w:rPr>
        <w:t>According to the optimization</w:t>
      </w:r>
      <w:r w:rsidR="00DD430B">
        <w:t>, m</w:t>
      </w:r>
      <w:r w:rsidRPr="00081A2B">
        <w:t xml:space="preserve">etal </w:t>
      </w:r>
      <w:r w:rsidRPr="00081A2B">
        <w:lastRenderedPageBreak/>
        <w:t xml:space="preserve">cations attach on H-slab at the O sites to form M-O interactions </w:t>
      </w:r>
      <w:r w:rsidR="00465B83">
        <w:t>in</w:t>
      </w:r>
      <w:r w:rsidR="00DD430B">
        <w:t xml:space="preserve"> </w:t>
      </w:r>
      <w:r w:rsidRPr="00081A2B">
        <w:rPr>
          <w:b/>
        </w:rPr>
        <w:t>Ads-M1</w:t>
      </w:r>
      <w:r w:rsidRPr="00081A2B">
        <w:t xml:space="preserve">, while the adhesion of metal cations on O-slab is preferred at the tetragonal cage </w:t>
      </w:r>
      <w:r w:rsidR="00465B83">
        <w:t>in</w:t>
      </w:r>
      <w:r w:rsidR="00DD430B">
        <w:t xml:space="preserve"> </w:t>
      </w:r>
      <w:r w:rsidRPr="00081A2B">
        <w:rPr>
          <w:b/>
        </w:rPr>
        <w:t>Ads-M3</w:t>
      </w:r>
      <w:r w:rsidRPr="00081A2B">
        <w:t xml:space="preserve"> and hexagonal cage </w:t>
      </w:r>
      <w:r w:rsidR="00465B83">
        <w:t>in</w:t>
      </w:r>
      <w:r w:rsidR="00DD430B">
        <w:t xml:space="preserve"> </w:t>
      </w:r>
      <w:r w:rsidRPr="00081A2B">
        <w:rPr>
          <w:b/>
        </w:rPr>
        <w:t>Ads-M4</w:t>
      </w:r>
      <w:r w:rsidRPr="00081A2B">
        <w:t xml:space="preserve">. The attachment of cations into the interlayer of H-slab and O-slab is considered in the present work. Here, the configurations are stabilized by M-O new bonds </w:t>
      </w:r>
      <w:r w:rsidR="00465B83">
        <w:t>in</w:t>
      </w:r>
      <w:r w:rsidR="00DD430B">
        <w:t xml:space="preserve"> </w:t>
      </w:r>
      <w:r w:rsidRPr="00081A2B">
        <w:rPr>
          <w:b/>
        </w:rPr>
        <w:t>Ads-M2</w:t>
      </w:r>
      <w:r w:rsidRPr="00081A2B">
        <w:t xml:space="preserve">. </w:t>
      </w:r>
      <w:r w:rsidR="002D16F7" w:rsidRPr="00081A2B">
        <w:t xml:space="preserve"> </w:t>
      </w:r>
    </w:p>
    <w:p w:rsidR="000E6475" w:rsidRDefault="000E6475" w:rsidP="000E64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  <w:sectPr w:rsidR="000E6475" w:rsidSect="000E6475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tbl>
      <w:tblPr>
        <w:tblStyle w:val="TableGrid"/>
        <w:tblW w:w="95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94"/>
        <w:gridCol w:w="2406"/>
        <w:gridCol w:w="2567"/>
      </w:tblGrid>
      <w:tr w:rsidR="000E6475" w:rsidTr="0090635F">
        <w:trPr>
          <w:jc w:val="center"/>
        </w:trPr>
        <w:tc>
          <w:tcPr>
            <w:tcW w:w="2282" w:type="dxa"/>
            <w:vAlign w:val="center"/>
          </w:tcPr>
          <w:p w:rsidR="000E6475" w:rsidRPr="008A7439" w:rsidRDefault="000E6475" w:rsidP="000E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439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4C94EA" wp14:editId="62F99AD7">
                  <wp:extent cx="1365813" cy="1568558"/>
                  <wp:effectExtent l="0" t="0" r="6350" b="0"/>
                  <wp:docPr id="29" name="Picture 29" descr="E:\KU-Leuven-QNU-2020\1-dang ki de tai cap Truong-2023\1-kaoli-cation-huuco\hinh anh-paper1\kao-K1-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KU-Leuven-QNU-2020\1-dang ki de tai cap Truong-2023\1-kaoli-cation-huuco\hinh anh-paper1\kao-K1-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18" cy="160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vAlign w:val="center"/>
          </w:tcPr>
          <w:p w:rsidR="000E6475" w:rsidRPr="008A7439" w:rsidRDefault="000E6475" w:rsidP="000E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43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B60F09" wp14:editId="0F6B9973">
                  <wp:extent cx="1510496" cy="1366599"/>
                  <wp:effectExtent l="0" t="0" r="0" b="5080"/>
                  <wp:docPr id="30" name="Picture 30" descr="E:\KU-Leuven-QNU-2020\1-dang ki de tai cap Truong-2023\1-kaoli-cation-huuco\hinh anh-paper1\kao-K2-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KU-Leuven-QNU-2020\1-dang ki de tai cap Truong-2023\1-kaoli-cation-huuco\hinh anh-paper1\kao-K2-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60" cy="139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Align w:val="center"/>
          </w:tcPr>
          <w:p w:rsidR="000E6475" w:rsidRPr="008A7439" w:rsidRDefault="000E6475" w:rsidP="000E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43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EA87B4" wp14:editId="1964BD57">
                  <wp:extent cx="1383174" cy="1595587"/>
                  <wp:effectExtent l="0" t="0" r="7620" b="5080"/>
                  <wp:docPr id="36" name="Picture 36" descr="E:\KU-Leuven-QNU-2020\1-dang ki de tai cap Truong-2023\1-kaoli-cation-huuco\hinh anh-paper1\kao-K3-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KU-Leuven-QNU-2020\1-dang ki de tai cap Truong-2023\1-kaoli-cation-huuco\hinh anh-paper1\kao-K3-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43" cy="163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0E6475" w:rsidRPr="008A7439" w:rsidRDefault="000E6475" w:rsidP="000E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43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5E0233" wp14:editId="698721BC">
                  <wp:extent cx="1493134" cy="1595264"/>
                  <wp:effectExtent l="0" t="0" r="0" b="5080"/>
                  <wp:docPr id="37" name="Picture 37" descr="E:\KU-Leuven-QNU-2020\1-dang ki de tai cap Truong-2023\1-kaoli-cation-huuco\hinh anh-paper1\kao-K4-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KU-Leuven-QNU-2020\1-dang ki de tai cap Truong-2023\1-kaoli-cation-huuco\hinh anh-paper1\kao-K4-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50" cy="16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75" w:rsidTr="0090635F">
        <w:trPr>
          <w:jc w:val="center"/>
        </w:trPr>
        <w:tc>
          <w:tcPr>
            <w:tcW w:w="2282" w:type="dxa"/>
            <w:vAlign w:val="center"/>
          </w:tcPr>
          <w:p w:rsidR="000E6475" w:rsidRPr="00081A2B" w:rsidRDefault="000E6475" w:rsidP="000E6475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Ads-M1</w:t>
            </w:r>
          </w:p>
        </w:tc>
        <w:tc>
          <w:tcPr>
            <w:tcW w:w="2714" w:type="dxa"/>
            <w:vAlign w:val="center"/>
          </w:tcPr>
          <w:p w:rsidR="000E6475" w:rsidRPr="00081A2B" w:rsidRDefault="000E6475" w:rsidP="000E6475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Ads-M2</w:t>
            </w:r>
          </w:p>
        </w:tc>
        <w:tc>
          <w:tcPr>
            <w:tcW w:w="2204" w:type="dxa"/>
            <w:vAlign w:val="center"/>
          </w:tcPr>
          <w:p w:rsidR="000E6475" w:rsidRPr="00081A2B" w:rsidRDefault="000E6475" w:rsidP="000E6475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Ads-M3</w:t>
            </w:r>
          </w:p>
        </w:tc>
        <w:tc>
          <w:tcPr>
            <w:tcW w:w="2369" w:type="dxa"/>
            <w:vAlign w:val="center"/>
          </w:tcPr>
          <w:p w:rsidR="000E6475" w:rsidRPr="00081A2B" w:rsidRDefault="000E6475" w:rsidP="000E6475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081A2B">
              <w:rPr>
                <w:b/>
                <w:noProof/>
                <w:lang w:bidi="ar-SA"/>
              </w:rPr>
              <w:t>Ads-M4</w:t>
            </w:r>
          </w:p>
        </w:tc>
      </w:tr>
    </w:tbl>
    <w:p w:rsidR="00440064" w:rsidRDefault="00440064" w:rsidP="00440064">
      <w:pPr>
        <w:pStyle w:val="ListParagraph"/>
        <w:spacing w:before="120" w:after="240"/>
        <w:ind w:left="0" w:firstLine="0"/>
        <w:jc w:val="center"/>
      </w:pPr>
      <w:r w:rsidRPr="00FA32EB">
        <w:rPr>
          <w:b/>
          <w:highlight w:val="yellow"/>
        </w:rPr>
        <w:t xml:space="preserve">Figure </w:t>
      </w:r>
      <w:r>
        <w:rPr>
          <w:b/>
          <w:highlight w:val="yellow"/>
        </w:rPr>
        <w:t>3</w:t>
      </w:r>
      <w:r w:rsidRPr="00FA32EB">
        <w:rPr>
          <w:b/>
          <w:highlight w:val="yellow"/>
        </w:rPr>
        <w:t>.</w:t>
      </w:r>
      <w:r w:rsidRPr="00081A2B">
        <w:t xml:space="preserve"> The </w:t>
      </w:r>
      <w:r w:rsidR="008A7439">
        <w:t>stable</w:t>
      </w:r>
      <w:r w:rsidRPr="00081A2B">
        <w:t xml:space="preserve"> structures of cations adsorption on kaolinite surfaces  </w:t>
      </w:r>
    </w:p>
    <w:p w:rsidR="005F4705" w:rsidRPr="00081A2B" w:rsidRDefault="005F4705" w:rsidP="008315F1">
      <w:pPr>
        <w:pStyle w:val="ListParagraph"/>
        <w:ind w:left="0" w:firstLine="540"/>
        <w:sectPr w:rsidR="005F4705" w:rsidRPr="00081A2B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F432B5" w:rsidRPr="00081A2B" w:rsidRDefault="00067A45" w:rsidP="005F4705">
      <w:pPr>
        <w:pStyle w:val="ListParagraph"/>
        <w:spacing w:before="120" w:after="120"/>
        <w:ind w:left="0" w:firstLine="540"/>
      </w:pPr>
      <w:r w:rsidRPr="00081A2B">
        <w:lastRenderedPageBreak/>
        <w:t xml:space="preserve">The </w:t>
      </w:r>
      <w:r w:rsidR="001D4070" w:rsidRPr="00081A2B">
        <w:t>interaction distances</w:t>
      </w:r>
      <w:r w:rsidRPr="00081A2B">
        <w:t xml:space="preserve"> in </w:t>
      </w:r>
      <w:r w:rsidR="009F6D3E" w:rsidRPr="00081A2B">
        <w:t>adsorption configurations</w:t>
      </w:r>
      <w:r w:rsidR="004B1E5F" w:rsidRPr="00081A2B">
        <w:t xml:space="preserve"> </w:t>
      </w:r>
      <w:r w:rsidR="001D4070" w:rsidRPr="00081A2B">
        <w:t>(</w:t>
      </w:r>
      <w:r w:rsidR="004B1E5F" w:rsidRPr="00081A2B">
        <w:rPr>
          <w:b/>
        </w:rPr>
        <w:t>Ads-M1</w:t>
      </w:r>
      <w:r w:rsidR="001D4070" w:rsidRPr="00081A2B">
        <w:t>,</w:t>
      </w:r>
      <w:r w:rsidR="001D4070" w:rsidRPr="00081A2B">
        <w:rPr>
          <w:b/>
        </w:rPr>
        <w:t xml:space="preserve"> Ads-M2</w:t>
      </w:r>
      <w:r w:rsidR="001D4070" w:rsidRPr="00081A2B">
        <w:t xml:space="preserve">, </w:t>
      </w:r>
      <w:r w:rsidR="001D4070" w:rsidRPr="00081A2B">
        <w:rPr>
          <w:b/>
        </w:rPr>
        <w:t>Ads-M3</w:t>
      </w:r>
      <w:r w:rsidR="001D4070" w:rsidRPr="00081A2B">
        <w:t>,</w:t>
      </w:r>
      <w:r w:rsidR="004B1E5F" w:rsidRPr="00081A2B">
        <w:t xml:space="preserve"> </w:t>
      </w:r>
      <w:r w:rsidR="004B1E5F" w:rsidRPr="00081A2B">
        <w:rPr>
          <w:b/>
        </w:rPr>
        <w:t>Ads-M4</w:t>
      </w:r>
      <w:r w:rsidR="001D4070" w:rsidRPr="00081A2B">
        <w:t>)</w:t>
      </w:r>
      <w:r w:rsidR="000D4AB3" w:rsidRPr="00081A2B">
        <w:t xml:space="preserve"> </w:t>
      </w:r>
      <w:r w:rsidRPr="00081A2B">
        <w:t>are</w:t>
      </w:r>
      <w:r w:rsidR="001D4070" w:rsidRPr="00081A2B">
        <w:t xml:space="preserve"> mostly</w:t>
      </w:r>
      <w:r w:rsidRPr="00081A2B">
        <w:t xml:space="preserve"> </w:t>
      </w:r>
      <w:r w:rsidR="00780AE0" w:rsidRPr="00081A2B">
        <w:t xml:space="preserve">larger than </w:t>
      </w:r>
      <w:r w:rsidR="001D4070" w:rsidRPr="00081A2B">
        <w:t>M-O bond lengths in cation</w:t>
      </w:r>
      <w:r w:rsidR="00780AE0" w:rsidRPr="00081A2B">
        <w:t xml:space="preserve"> exchange</w:t>
      </w:r>
      <w:r w:rsidR="001D4070" w:rsidRPr="00081A2B">
        <w:t>. In particular, the M-O distances are</w:t>
      </w:r>
      <w:r w:rsidR="00780AE0" w:rsidRPr="00081A2B">
        <w:t xml:space="preserve"> </w:t>
      </w:r>
      <w:r w:rsidR="003054F3" w:rsidRPr="00081A2B">
        <w:t>ca. 2.6</w:t>
      </w:r>
      <w:r w:rsidR="00A627E9" w:rsidRPr="00081A2B">
        <w:t>6</w:t>
      </w:r>
      <w:r w:rsidR="003054F3" w:rsidRPr="00081A2B">
        <w:t>-2.69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3054F3" w:rsidRPr="00081A2B">
        <w:t xml:space="preserve"> (Li1), 2.04-2.29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3054F3" w:rsidRPr="00081A2B">
        <w:t xml:space="preserve"> (Li2), </w:t>
      </w:r>
      <w:r w:rsidR="00030E53" w:rsidRPr="00081A2B">
        <w:t xml:space="preserve">1.90-2.57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030E53" w:rsidRPr="00081A2B">
        <w:t>(Li3), 2.08-2.50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030E53" w:rsidRPr="00081A2B">
        <w:t xml:space="preserve"> (Li4), </w:t>
      </w:r>
      <w:r w:rsidR="00657FA1" w:rsidRPr="00081A2B">
        <w:t xml:space="preserve">2.45-2.50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657FA1" w:rsidRPr="00081A2B">
        <w:t xml:space="preserve">(Na1), </w:t>
      </w:r>
      <w:r w:rsidR="001B6F4D" w:rsidRPr="00081A2B">
        <w:t xml:space="preserve">2.27-2.90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1B6F4D" w:rsidRPr="00081A2B">
        <w:t xml:space="preserve">(Na2), </w:t>
      </w:r>
      <w:r w:rsidR="00B74D41" w:rsidRPr="00081A2B">
        <w:t xml:space="preserve">2.35-2.66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B74D41" w:rsidRPr="00081A2B">
        <w:t xml:space="preserve">(Na3), </w:t>
      </w:r>
      <w:r w:rsidR="001D4F9A" w:rsidRPr="00081A2B">
        <w:t xml:space="preserve">2.39-2.95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1D4F9A" w:rsidRPr="00081A2B">
        <w:t xml:space="preserve">(Na4), </w:t>
      </w:r>
      <w:r w:rsidR="00727DEC" w:rsidRPr="00081A2B">
        <w:t xml:space="preserve">2.80-2.82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727DEC" w:rsidRPr="00081A2B">
        <w:t xml:space="preserve">(K1), </w:t>
      </w:r>
      <w:r w:rsidR="00397F4D" w:rsidRPr="00081A2B">
        <w:t xml:space="preserve">2.49-3.02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397F4D" w:rsidRPr="00081A2B">
        <w:t xml:space="preserve">(K2), </w:t>
      </w:r>
      <w:r w:rsidR="006A3371" w:rsidRPr="00081A2B">
        <w:t xml:space="preserve">2.65-3.06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6A3371" w:rsidRPr="00081A2B">
        <w:t xml:space="preserve">(K3), </w:t>
      </w:r>
      <w:r w:rsidR="00CF0687" w:rsidRPr="00081A2B">
        <w:t xml:space="preserve">2.75-3.14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CF0687" w:rsidRPr="00081A2B">
        <w:t xml:space="preserve">(K4), </w:t>
      </w:r>
      <w:r w:rsidR="000A0BCB" w:rsidRPr="00081A2B">
        <w:t>2.22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0A0BCB" w:rsidRPr="00081A2B">
        <w:t xml:space="preserve"> (Mg1), </w:t>
      </w:r>
      <w:r w:rsidR="009D5CBC" w:rsidRPr="00081A2B">
        <w:t xml:space="preserve">2.05-2.14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9D5CBC" w:rsidRPr="00081A2B">
        <w:t xml:space="preserve">(Mg2), </w:t>
      </w:r>
      <w:r w:rsidR="00141D1C" w:rsidRPr="00081A2B">
        <w:t xml:space="preserve">2.92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141D1C" w:rsidRPr="00081A2B">
        <w:t xml:space="preserve">(Mg3), </w:t>
      </w:r>
      <w:r w:rsidR="00414599" w:rsidRPr="00081A2B">
        <w:t>3.25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414599" w:rsidRPr="00081A2B">
        <w:t xml:space="preserve"> (Mg4), </w:t>
      </w:r>
      <w:r w:rsidR="00683777" w:rsidRPr="00081A2B">
        <w:t xml:space="preserve">2.42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683777" w:rsidRPr="00081A2B">
        <w:t xml:space="preserve">(Ca1), </w:t>
      </w:r>
      <w:r w:rsidR="002503A8" w:rsidRPr="00081A2B">
        <w:t xml:space="preserve">2.32-2.73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2503A8" w:rsidRPr="00081A2B">
        <w:t xml:space="preserve">(Ca2), </w:t>
      </w:r>
      <w:r w:rsidR="005E6BE9" w:rsidRPr="00081A2B">
        <w:t xml:space="preserve">2.40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5E6BE9" w:rsidRPr="00081A2B">
        <w:t xml:space="preserve">(Ca3), </w:t>
      </w:r>
      <w:r w:rsidR="002E304D" w:rsidRPr="00081A2B">
        <w:t>2.47-2.50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2E304D" w:rsidRPr="00081A2B">
        <w:t xml:space="preserve"> (Ca4), </w:t>
      </w:r>
      <w:r w:rsidR="005D6DA2" w:rsidRPr="00081A2B">
        <w:t>2.01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5D6DA2" w:rsidRPr="00081A2B">
        <w:t xml:space="preserve"> (Al1), </w:t>
      </w:r>
      <w:r w:rsidR="001C447A" w:rsidRPr="00081A2B">
        <w:t>2.14-3.08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1C447A" w:rsidRPr="00081A2B">
        <w:t xml:space="preserve"> (Al2), </w:t>
      </w:r>
      <w:r w:rsidR="00BF7E5B" w:rsidRPr="00081A2B">
        <w:t>2.16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BF7E5B" w:rsidRPr="00081A2B">
        <w:t xml:space="preserve"> (Al3), 2.31-2.94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BF7E5B" w:rsidRPr="00081A2B">
        <w:t xml:space="preserve"> (Al4), </w:t>
      </w:r>
      <w:r w:rsidR="00BF125D" w:rsidRPr="00081A2B">
        <w:t>2.50-</w:t>
      </w:r>
      <w:r w:rsidR="00BF125D" w:rsidRPr="00081A2B">
        <w:lastRenderedPageBreak/>
        <w:t xml:space="preserve">2.65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BF125D" w:rsidRPr="00081A2B">
        <w:t xml:space="preserve">(Cr1), </w:t>
      </w:r>
      <w:r w:rsidR="00D150B7" w:rsidRPr="00081A2B">
        <w:t xml:space="preserve">2.13-3.02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D150B7" w:rsidRPr="00081A2B">
        <w:t xml:space="preserve">(Cr2), </w:t>
      </w:r>
      <w:r w:rsidR="0003492A" w:rsidRPr="00081A2B">
        <w:t xml:space="preserve">2.27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03492A" w:rsidRPr="00081A2B">
        <w:t xml:space="preserve">(Cr3), 2.28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03492A" w:rsidRPr="00081A2B">
        <w:t xml:space="preserve">(Cr4), </w:t>
      </w:r>
      <w:r w:rsidR="008754E8" w:rsidRPr="00081A2B">
        <w:t>2.38-2.69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8754E8" w:rsidRPr="00081A2B">
        <w:t xml:space="preserve"> (Fe1), </w:t>
      </w:r>
      <w:r w:rsidR="00C06F49" w:rsidRPr="00081A2B">
        <w:t>1.97-3.56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C06F49" w:rsidRPr="00081A2B">
        <w:t xml:space="preserve"> </w:t>
      </w:r>
      <w:r w:rsidR="006D74B9">
        <w:t>(</w:t>
      </w:r>
      <w:r w:rsidR="006D74B9" w:rsidRPr="00081A2B">
        <w:t>Fe2</w:t>
      </w:r>
      <w:r w:rsidR="00C06F49" w:rsidRPr="00081A2B">
        <w:t xml:space="preserve">), </w:t>
      </w:r>
      <w:r w:rsidR="00E75523" w:rsidRPr="00081A2B">
        <w:t xml:space="preserve">2.23 </w:t>
      </w:r>
      <w:r w:rsidR="006D74B9" w:rsidRPr="00F87E8E">
        <w:rPr>
          <w:highlight w:val="yellow"/>
        </w:rPr>
        <w:t>Å</w:t>
      </w:r>
      <w:r w:rsidR="006D74B9">
        <w:t xml:space="preserve"> </w:t>
      </w:r>
      <w:r w:rsidR="00E75523" w:rsidRPr="00081A2B">
        <w:t>(Fe3), 2.45-2.92</w:t>
      </w:r>
      <w:r w:rsidR="006D74B9">
        <w:t xml:space="preserve"> </w:t>
      </w:r>
      <w:r w:rsidR="006D74B9" w:rsidRPr="00F87E8E">
        <w:rPr>
          <w:highlight w:val="yellow"/>
        </w:rPr>
        <w:t>Å</w:t>
      </w:r>
      <w:r w:rsidR="00E75523" w:rsidRPr="00081A2B">
        <w:t xml:space="preserve"> (Fe4)</w:t>
      </w:r>
      <w:r w:rsidR="001D4070" w:rsidRPr="00081A2B">
        <w:t xml:space="preserve"> upon adsorptions</w:t>
      </w:r>
      <w:r w:rsidR="000D4AB3" w:rsidRPr="00081A2B">
        <w:t>.</w:t>
      </w:r>
      <w:r w:rsidR="00F432B5" w:rsidRPr="00081A2B">
        <w:t xml:space="preserve"> </w:t>
      </w:r>
      <w:r w:rsidR="002D5A82" w:rsidRPr="00081A2B">
        <w:t>Noticeably,</w:t>
      </w:r>
      <w:r w:rsidR="00F432B5" w:rsidRPr="00081A2B">
        <w:t xml:space="preserve"> the Li</w:t>
      </w:r>
      <w:r w:rsidR="00171195" w:rsidRPr="00081A2B">
        <w:rPr>
          <w:vertAlign w:val="superscript"/>
        </w:rPr>
        <w:t>+</w:t>
      </w:r>
      <w:r w:rsidR="001D4070" w:rsidRPr="00081A2B">
        <w:t xml:space="preserve"> and </w:t>
      </w:r>
      <w:r w:rsidR="00947EC8" w:rsidRPr="00081A2B">
        <w:t>Mg</w:t>
      </w:r>
      <w:r w:rsidR="00171195" w:rsidRPr="00081A2B">
        <w:rPr>
          <w:vertAlign w:val="superscript"/>
        </w:rPr>
        <w:t>2+</w:t>
      </w:r>
      <w:r w:rsidR="00F432B5" w:rsidRPr="00081A2B">
        <w:t xml:space="preserve"> </w:t>
      </w:r>
      <w:r w:rsidR="009B635D" w:rsidRPr="00081A2B">
        <w:t>cat</w:t>
      </w:r>
      <w:r w:rsidR="00F432B5" w:rsidRPr="00081A2B">
        <w:t xml:space="preserve">ions tend to insert into </w:t>
      </w:r>
      <w:r w:rsidR="00413FFB" w:rsidRPr="00081A2B">
        <w:t xml:space="preserve">the </w:t>
      </w:r>
      <w:r w:rsidR="001D4070" w:rsidRPr="00081A2B">
        <w:t xml:space="preserve">lattice </w:t>
      </w:r>
      <w:r w:rsidR="00F432B5" w:rsidRPr="00081A2B">
        <w:t>structure of kaolinite</w:t>
      </w:r>
      <w:r w:rsidR="005D5638" w:rsidRPr="00081A2B">
        <w:t xml:space="preserve"> and form Li-O</w:t>
      </w:r>
      <w:r w:rsidR="001D4070" w:rsidRPr="00081A2B">
        <w:t xml:space="preserve"> </w:t>
      </w:r>
      <w:r w:rsidR="009F54C2" w:rsidRPr="00081A2B">
        <w:t xml:space="preserve">and </w:t>
      </w:r>
      <w:r w:rsidR="001D4070" w:rsidRPr="00081A2B">
        <w:t>Mg-O</w:t>
      </w:r>
      <w:r w:rsidR="005D5638" w:rsidRPr="00081A2B">
        <w:t xml:space="preserve"> </w:t>
      </w:r>
      <w:r w:rsidR="001D4070" w:rsidRPr="00081A2B">
        <w:t xml:space="preserve">new </w:t>
      </w:r>
      <w:r w:rsidR="005D5638" w:rsidRPr="00081A2B">
        <w:t xml:space="preserve">bonds </w:t>
      </w:r>
      <w:r w:rsidR="001D4070" w:rsidRPr="00081A2B">
        <w:t>along with</w:t>
      </w:r>
      <w:r w:rsidR="005D5638" w:rsidRPr="00081A2B">
        <w:t xml:space="preserve"> Al-O</w:t>
      </w:r>
      <w:r w:rsidR="00812F0C" w:rsidRPr="00081A2B">
        <w:t xml:space="preserve"> </w:t>
      </w:r>
      <w:r w:rsidR="001D4070" w:rsidRPr="00081A2B">
        <w:t>bonds at H-slab</w:t>
      </w:r>
      <w:r w:rsidR="005D5638" w:rsidRPr="00081A2B">
        <w:t xml:space="preserve">. </w:t>
      </w:r>
      <w:r w:rsidR="00F432B5" w:rsidRPr="00081A2B">
        <w:t xml:space="preserve"> </w:t>
      </w:r>
    </w:p>
    <w:p w:rsidR="003B535A" w:rsidRPr="00081A2B" w:rsidRDefault="00E35BDB" w:rsidP="005F4705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t>3.</w:t>
      </w:r>
      <w:r w:rsidR="002850AF" w:rsidRPr="00081A2B">
        <w:rPr>
          <w:b/>
        </w:rPr>
        <w:t>2</w:t>
      </w:r>
      <w:r w:rsidR="004629F5" w:rsidRPr="00081A2B">
        <w:rPr>
          <w:b/>
        </w:rPr>
        <w:t>.</w:t>
      </w:r>
      <w:r w:rsidRPr="00081A2B">
        <w:rPr>
          <w:b/>
        </w:rPr>
        <w:t xml:space="preserve"> </w:t>
      </w:r>
      <w:r w:rsidR="00DE2496" w:rsidRPr="00081A2B">
        <w:rPr>
          <w:b/>
        </w:rPr>
        <w:t>Exchange and a</w:t>
      </w:r>
      <w:r w:rsidR="00BE529D" w:rsidRPr="00081A2B">
        <w:rPr>
          <w:b/>
        </w:rPr>
        <w:t>dsorption energies</w:t>
      </w:r>
    </w:p>
    <w:p w:rsidR="004629F5" w:rsidRPr="00081A2B" w:rsidRDefault="002D5A82" w:rsidP="005F4705">
      <w:pPr>
        <w:pStyle w:val="ListParagraph"/>
        <w:spacing w:before="120" w:after="120"/>
        <w:ind w:left="0" w:firstLine="540"/>
      </w:pPr>
      <w:r w:rsidRPr="00081A2B">
        <w:t>T</w:t>
      </w:r>
      <w:r w:rsidR="00901C69" w:rsidRPr="00081A2B">
        <w:t>he characteristic parameters</w:t>
      </w:r>
      <w:r w:rsidR="004629F5" w:rsidRPr="00081A2B">
        <w:t xml:space="preserve"> such as the </w:t>
      </w:r>
      <w:r w:rsidR="00D347D1" w:rsidRPr="00081A2B">
        <w:t xml:space="preserve">exchange </w:t>
      </w:r>
      <w:r w:rsidR="004629F5" w:rsidRPr="00081A2B">
        <w:t>energy</w:t>
      </w:r>
      <w:r w:rsidR="00D347D1" w:rsidRPr="00081A2B">
        <w:t xml:space="preserve"> (</w:t>
      </w:r>
      <w:proofErr w:type="spellStart"/>
      <w:r w:rsidR="00D347D1" w:rsidRPr="00081A2B">
        <w:t>E</w:t>
      </w:r>
      <w:r w:rsidR="00D347D1" w:rsidRPr="00081A2B">
        <w:rPr>
          <w:vertAlign w:val="subscript"/>
        </w:rPr>
        <w:t>exh</w:t>
      </w:r>
      <w:proofErr w:type="spellEnd"/>
      <w:r w:rsidR="00D347D1" w:rsidRPr="00081A2B">
        <w:t>) and adsorption energy (E</w:t>
      </w:r>
      <w:r w:rsidR="00D347D1" w:rsidRPr="00081A2B">
        <w:rPr>
          <w:vertAlign w:val="subscript"/>
        </w:rPr>
        <w:t>ads</w:t>
      </w:r>
      <w:r w:rsidR="00D347D1" w:rsidRPr="00081A2B">
        <w:t>)</w:t>
      </w:r>
      <w:r w:rsidR="004629F5" w:rsidRPr="00081A2B">
        <w:t xml:space="preserve"> </w:t>
      </w:r>
      <w:r w:rsidR="00901C69" w:rsidRPr="00081A2B">
        <w:t>calculated and</w:t>
      </w:r>
      <w:r w:rsidR="004629F5" w:rsidRPr="00081A2B">
        <w:t xml:space="preserve"> gathered in </w:t>
      </w:r>
      <w:r w:rsidR="00901C69" w:rsidRPr="00081A2B">
        <w:t>T</w:t>
      </w:r>
      <w:r w:rsidR="004629F5" w:rsidRPr="00081A2B">
        <w:t>able</w:t>
      </w:r>
      <w:r w:rsidRPr="00081A2B">
        <w:t xml:space="preserve"> 1 aim to evaluate </w:t>
      </w:r>
      <w:r w:rsidR="00E86DF2">
        <w:t xml:space="preserve">the </w:t>
      </w:r>
      <w:r w:rsidRPr="00081A2B">
        <w:t xml:space="preserve">exchange and adsorption ability </w:t>
      </w:r>
      <w:r w:rsidR="00E86DF2">
        <w:t xml:space="preserve">of </w:t>
      </w:r>
      <w:r w:rsidR="00E86DF2" w:rsidRPr="00081A2B">
        <w:t>cations</w:t>
      </w:r>
      <w:r w:rsidR="00E86DF2" w:rsidRPr="00081A2B">
        <w:t xml:space="preserve"> </w:t>
      </w:r>
      <w:r w:rsidRPr="00081A2B">
        <w:t>onto kaolinite surfaces.</w:t>
      </w:r>
    </w:p>
    <w:p w:rsidR="005F4705" w:rsidRPr="00081A2B" w:rsidRDefault="005F4705" w:rsidP="005F4705">
      <w:pPr>
        <w:pStyle w:val="ListParagraph"/>
        <w:spacing w:before="240" w:after="120"/>
        <w:ind w:left="0" w:firstLine="0"/>
        <w:jc w:val="center"/>
        <w:rPr>
          <w:b/>
          <w:sz w:val="20"/>
          <w:szCs w:val="20"/>
        </w:rPr>
        <w:sectPr w:rsidR="005F4705" w:rsidRPr="00081A2B" w:rsidSect="005F4705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p w:rsidR="001F4968" w:rsidRPr="0064749A" w:rsidRDefault="00512073" w:rsidP="005F4705">
      <w:pPr>
        <w:pStyle w:val="ListParagraph"/>
        <w:spacing w:before="240" w:after="120"/>
        <w:ind w:left="0" w:firstLine="0"/>
        <w:jc w:val="center"/>
      </w:pPr>
      <w:r w:rsidRPr="0064749A">
        <w:rPr>
          <w:b/>
        </w:rPr>
        <w:lastRenderedPageBreak/>
        <w:t>Table</w:t>
      </w:r>
      <w:r w:rsidR="002D5A82" w:rsidRPr="0064749A">
        <w:rPr>
          <w:b/>
        </w:rPr>
        <w:t xml:space="preserve"> 1</w:t>
      </w:r>
      <w:r w:rsidR="003B535A" w:rsidRPr="0064749A">
        <w:rPr>
          <w:b/>
        </w:rPr>
        <w:t>.</w:t>
      </w:r>
      <w:r w:rsidR="003B535A" w:rsidRPr="0064749A">
        <w:t xml:space="preserve"> The energy of </w:t>
      </w:r>
      <w:r w:rsidR="00D347D1" w:rsidRPr="0064749A">
        <w:t xml:space="preserve">cation </w:t>
      </w:r>
      <w:r w:rsidR="003B535A" w:rsidRPr="0064749A">
        <w:t xml:space="preserve">exchange </w:t>
      </w:r>
      <w:r w:rsidR="001617CA" w:rsidRPr="0064749A">
        <w:t>(</w:t>
      </w:r>
      <w:proofErr w:type="spellStart"/>
      <w:r w:rsidR="001617CA" w:rsidRPr="0064749A">
        <w:t>E</w:t>
      </w:r>
      <w:r w:rsidR="00C72048" w:rsidRPr="0064749A">
        <w:rPr>
          <w:vertAlign w:val="subscript"/>
        </w:rPr>
        <w:t>ex</w:t>
      </w:r>
      <w:r w:rsidR="001617CA" w:rsidRPr="0064749A">
        <w:rPr>
          <w:vertAlign w:val="subscript"/>
        </w:rPr>
        <w:t>h</w:t>
      </w:r>
      <w:proofErr w:type="spellEnd"/>
      <w:r w:rsidR="001617CA" w:rsidRPr="0064749A">
        <w:t xml:space="preserve">) </w:t>
      </w:r>
      <w:r w:rsidR="003B535A" w:rsidRPr="0064749A">
        <w:t>and adsorption</w:t>
      </w:r>
      <w:r w:rsidR="001617CA" w:rsidRPr="0064749A">
        <w:t xml:space="preserve"> (E</w:t>
      </w:r>
      <w:r w:rsidR="001617CA" w:rsidRPr="0064749A">
        <w:rPr>
          <w:vertAlign w:val="subscript"/>
        </w:rPr>
        <w:t>ads</w:t>
      </w:r>
      <w:r w:rsidR="001617CA" w:rsidRPr="0064749A">
        <w:t>)</w:t>
      </w:r>
      <w:r w:rsidR="003B535A" w:rsidRPr="0064749A">
        <w:t xml:space="preserve"> </w:t>
      </w:r>
      <w:r w:rsidR="00EC3D0A" w:rsidRPr="0064749A">
        <w:t xml:space="preserve">on kaolinite </w:t>
      </w:r>
      <w:r w:rsidR="003B535A" w:rsidRPr="0064749A">
        <w:t>(</w:t>
      </w:r>
      <w:r w:rsidR="00901C69" w:rsidRPr="0064749A">
        <w:t>in kcal.</w:t>
      </w:r>
      <w:r w:rsidR="003B535A" w:rsidRPr="0064749A">
        <w:t>mol</w:t>
      </w:r>
      <w:r w:rsidR="00901C69" w:rsidRPr="0064749A">
        <w:rPr>
          <w:vertAlign w:val="superscript"/>
        </w:rPr>
        <w:t>-1</w:t>
      </w:r>
      <w:r w:rsidR="003B535A" w:rsidRPr="0064749A">
        <w:t>)</w:t>
      </w:r>
    </w:p>
    <w:tbl>
      <w:tblPr>
        <w:tblStyle w:val="TableGrid"/>
        <w:tblW w:w="810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1170"/>
        <w:gridCol w:w="810"/>
        <w:gridCol w:w="810"/>
        <w:gridCol w:w="810"/>
        <w:gridCol w:w="810"/>
        <w:gridCol w:w="810"/>
        <w:gridCol w:w="720"/>
        <w:gridCol w:w="720"/>
        <w:gridCol w:w="810"/>
      </w:tblGrid>
      <w:tr w:rsidR="00B00420" w:rsidRPr="0064749A" w:rsidTr="0064749A">
        <w:trPr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 xml:space="preserve"> M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Li</w:t>
            </w:r>
            <w:r w:rsidRPr="0064749A">
              <w:rPr>
                <w:vertAlign w:val="superscript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Na</w:t>
            </w:r>
            <w:r w:rsidRPr="0064749A">
              <w:rPr>
                <w:vertAlign w:val="superscript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K</w:t>
            </w:r>
            <w:r w:rsidRPr="0064749A">
              <w:rPr>
                <w:vertAlign w:val="superscript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Mg</w:t>
            </w:r>
            <w:r w:rsidRPr="0064749A">
              <w:rPr>
                <w:vertAlign w:val="superscript"/>
              </w:rPr>
              <w:t>2+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Ca</w:t>
            </w:r>
            <w:r w:rsidRPr="0064749A">
              <w:rPr>
                <w:vertAlign w:val="superscript"/>
              </w:rPr>
              <w:t>2+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Al</w:t>
            </w:r>
            <w:r w:rsidRPr="0064749A">
              <w:rPr>
                <w:vertAlign w:val="superscript"/>
              </w:rPr>
              <w:t>3+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Cr</w:t>
            </w:r>
            <w:r w:rsidRPr="0064749A">
              <w:rPr>
                <w:vertAlign w:val="superscript"/>
              </w:rPr>
              <w:t>3+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Fe</w:t>
            </w:r>
            <w:r w:rsidRPr="0064749A">
              <w:rPr>
                <w:vertAlign w:val="superscript"/>
              </w:rPr>
              <w:t>3+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vertAlign w:val="subscript"/>
              </w:rPr>
            </w:pPr>
            <w:proofErr w:type="spellStart"/>
            <w:r w:rsidRPr="0064749A">
              <w:t>E</w:t>
            </w:r>
            <w:r w:rsidR="00C72048" w:rsidRPr="0064749A">
              <w:rPr>
                <w:vertAlign w:val="subscript"/>
              </w:rPr>
              <w:t>ex</w:t>
            </w:r>
            <w:r w:rsidRPr="0064749A">
              <w:rPr>
                <w:vertAlign w:val="subscript"/>
              </w:rPr>
              <w:t>h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Exch-M1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214.7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250.0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282.5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126.1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123.2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--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57.7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96.6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Exch-M2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284.5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326.5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357.6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210.9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210.6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70.9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92.3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132.8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vertAlign w:val="subscript"/>
              </w:rPr>
            </w:pPr>
            <w:r w:rsidRPr="0064749A">
              <w:t>E</w:t>
            </w:r>
            <w:r w:rsidRPr="0064749A">
              <w:rPr>
                <w:vertAlign w:val="subscript"/>
              </w:rPr>
              <w:t>ads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Ads-M1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-12.9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-12.1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-12.7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3E1E7F" w:rsidRDefault="001617CA" w:rsidP="00CA4309">
            <w:pPr>
              <w:pStyle w:val="ListParagraph"/>
              <w:ind w:left="0" w:firstLine="0"/>
            </w:pPr>
            <w:r w:rsidRPr="003E1E7F">
              <w:t>-5.5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-11.8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-22.6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-6.7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-11.7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/>
          </w:tcPr>
          <w:p w:rsidR="001617CA" w:rsidRPr="0064749A" w:rsidRDefault="001617CA" w:rsidP="00CA4309">
            <w:pPr>
              <w:pStyle w:val="ListParagraph"/>
              <w:ind w:left="0" w:firstLine="0"/>
            </w:pPr>
          </w:p>
        </w:tc>
        <w:tc>
          <w:tcPr>
            <w:tcW w:w="117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Ads-M2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-61.9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-25.9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-14.6</w:t>
            </w:r>
          </w:p>
        </w:tc>
        <w:tc>
          <w:tcPr>
            <w:tcW w:w="810" w:type="dxa"/>
          </w:tcPr>
          <w:p w:rsidR="001617CA" w:rsidRPr="003E1E7F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3E1E7F">
              <w:rPr>
                <w:b/>
              </w:rPr>
              <w:t>-7.0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-24.3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-12.0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-6.7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-10.5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/>
          </w:tcPr>
          <w:p w:rsidR="001617CA" w:rsidRPr="0064749A" w:rsidRDefault="001617CA" w:rsidP="00CA4309">
            <w:pPr>
              <w:pStyle w:val="ListParagraph"/>
              <w:ind w:left="0" w:firstLine="0"/>
            </w:pPr>
          </w:p>
        </w:tc>
        <w:tc>
          <w:tcPr>
            <w:tcW w:w="117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Ads-M3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-26.8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-21.4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-25.3</w:t>
            </w:r>
          </w:p>
        </w:tc>
        <w:tc>
          <w:tcPr>
            <w:tcW w:w="810" w:type="dxa"/>
          </w:tcPr>
          <w:p w:rsidR="001617CA" w:rsidRPr="003E1E7F" w:rsidRDefault="001617CA" w:rsidP="00CA4309">
            <w:pPr>
              <w:pStyle w:val="ListParagraph"/>
              <w:ind w:left="0" w:firstLine="0"/>
            </w:pPr>
            <w:r w:rsidRPr="003E1E7F">
              <w:t>-0.7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-14.2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-18.1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-7.9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-8.1</w:t>
            </w:r>
          </w:p>
        </w:tc>
      </w:tr>
      <w:tr w:rsidR="00B00420" w:rsidRPr="0064749A" w:rsidTr="0064749A">
        <w:trPr>
          <w:jc w:val="center"/>
        </w:trPr>
        <w:tc>
          <w:tcPr>
            <w:tcW w:w="630" w:type="dxa"/>
            <w:vMerge/>
          </w:tcPr>
          <w:p w:rsidR="001617CA" w:rsidRPr="0064749A" w:rsidRDefault="001617CA" w:rsidP="00CA4309">
            <w:pPr>
              <w:pStyle w:val="ListParagraph"/>
              <w:ind w:left="0" w:firstLine="0"/>
            </w:pPr>
          </w:p>
        </w:tc>
        <w:tc>
          <w:tcPr>
            <w:tcW w:w="117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Ads-M4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-42.1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-29.8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-33.5</w:t>
            </w:r>
          </w:p>
        </w:tc>
        <w:tc>
          <w:tcPr>
            <w:tcW w:w="810" w:type="dxa"/>
          </w:tcPr>
          <w:p w:rsidR="001617CA" w:rsidRPr="003E1E7F" w:rsidRDefault="001617CA" w:rsidP="00CA4309">
            <w:pPr>
              <w:pStyle w:val="ListParagraph"/>
              <w:ind w:left="0" w:firstLine="0"/>
            </w:pPr>
            <w:r w:rsidRPr="003E1E7F">
              <w:t>-0.8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-21.6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-17.4</w:t>
            </w:r>
          </w:p>
        </w:tc>
        <w:tc>
          <w:tcPr>
            <w:tcW w:w="720" w:type="dxa"/>
          </w:tcPr>
          <w:p w:rsidR="001617CA" w:rsidRPr="0064749A" w:rsidRDefault="001617CA" w:rsidP="00CA4309">
            <w:pPr>
              <w:pStyle w:val="ListParagraph"/>
              <w:ind w:left="0" w:firstLine="0"/>
              <w:rPr>
                <w:b/>
              </w:rPr>
            </w:pPr>
            <w:r w:rsidRPr="0064749A">
              <w:rPr>
                <w:b/>
              </w:rPr>
              <w:t>-8.7</w:t>
            </w:r>
          </w:p>
        </w:tc>
        <w:tc>
          <w:tcPr>
            <w:tcW w:w="810" w:type="dxa"/>
          </w:tcPr>
          <w:p w:rsidR="001617CA" w:rsidRPr="0064749A" w:rsidRDefault="001617CA" w:rsidP="00CA4309">
            <w:pPr>
              <w:pStyle w:val="ListParagraph"/>
              <w:ind w:left="0" w:firstLine="0"/>
            </w:pPr>
            <w:r w:rsidRPr="0064749A">
              <w:t>-7.1</w:t>
            </w:r>
          </w:p>
        </w:tc>
      </w:tr>
    </w:tbl>
    <w:p w:rsidR="005F4705" w:rsidRPr="00081A2B" w:rsidRDefault="005F4705" w:rsidP="005A6C1D">
      <w:pPr>
        <w:pStyle w:val="ListParagraph"/>
        <w:ind w:left="0" w:firstLine="540"/>
        <w:sectPr w:rsidR="005F4705" w:rsidRPr="00081A2B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9D112A" w:rsidRPr="00081A2B" w:rsidRDefault="009D112A" w:rsidP="005F4705">
      <w:pPr>
        <w:pStyle w:val="ListParagraph"/>
        <w:spacing w:before="120" w:after="120"/>
        <w:ind w:left="0" w:firstLine="540"/>
      </w:pPr>
      <w:r w:rsidRPr="00081A2B">
        <w:lastRenderedPageBreak/>
        <w:t>Calculat</w:t>
      </w:r>
      <w:r w:rsidR="00DC1A4A" w:rsidRPr="00081A2B">
        <w:t>ed</w:t>
      </w:r>
      <w:r w:rsidRPr="00081A2B">
        <w:t xml:space="preserve"> results show that the exchange energy </w:t>
      </w:r>
      <w:r w:rsidR="00E86DF2" w:rsidRPr="00E86DF2">
        <w:rPr>
          <w:highlight w:val="yellow"/>
        </w:rPr>
        <w:t>values are</w:t>
      </w:r>
      <w:r w:rsidRPr="00081A2B">
        <w:t xml:space="preserve"> highly positive, in the range of 57.7-357.6 kcal.mol</w:t>
      </w:r>
      <w:r w:rsidRPr="00081A2B">
        <w:rPr>
          <w:vertAlign w:val="superscript"/>
        </w:rPr>
        <w:t>-1</w:t>
      </w:r>
      <w:r w:rsidRPr="00081A2B">
        <w:t xml:space="preserve">, </w:t>
      </w:r>
      <w:r w:rsidR="00C72048" w:rsidRPr="00081A2B">
        <w:t>indicating</w:t>
      </w:r>
      <w:r w:rsidRPr="00081A2B">
        <w:t xml:space="preserve"> these processes are endothermic and thermodynamically unf</w:t>
      </w:r>
      <w:r w:rsidR="00F6084F" w:rsidRPr="00081A2B">
        <w:t>avorable</w:t>
      </w:r>
      <w:r w:rsidRPr="00081A2B">
        <w:t>.</w:t>
      </w:r>
      <w:r w:rsidR="00851B1B">
        <w:t xml:space="preserve"> </w:t>
      </w:r>
      <w:r w:rsidR="00851B1B" w:rsidRPr="00D62533">
        <w:rPr>
          <w:highlight w:val="yellow"/>
        </w:rPr>
        <w:t xml:space="preserve">This result is </w:t>
      </w:r>
      <w:r w:rsidR="00CE2882" w:rsidRPr="00D62533">
        <w:rPr>
          <w:highlight w:val="yellow"/>
        </w:rPr>
        <w:t>consistent</w:t>
      </w:r>
      <w:r w:rsidR="00851B1B" w:rsidRPr="00D62533">
        <w:rPr>
          <w:highlight w:val="yellow"/>
        </w:rPr>
        <w:t xml:space="preserve"> with </w:t>
      </w:r>
      <w:r w:rsidR="008A3D8B" w:rsidRPr="00D62533">
        <w:rPr>
          <w:highlight w:val="yellow"/>
        </w:rPr>
        <w:t xml:space="preserve">the </w:t>
      </w:r>
      <w:r w:rsidR="00CE2882" w:rsidRPr="00D62533">
        <w:rPr>
          <w:highlight w:val="yellow"/>
        </w:rPr>
        <w:t xml:space="preserve">previous </w:t>
      </w:r>
      <w:r w:rsidR="00D111A9" w:rsidRPr="00D62533">
        <w:rPr>
          <w:highlight w:val="yellow"/>
        </w:rPr>
        <w:t xml:space="preserve">report on </w:t>
      </w:r>
      <w:r w:rsidR="005D4616" w:rsidRPr="00D62533">
        <w:rPr>
          <w:highlight w:val="yellow"/>
        </w:rPr>
        <w:t>subs</w:t>
      </w:r>
      <w:r w:rsidR="008A3D8B" w:rsidRPr="00D62533">
        <w:rPr>
          <w:highlight w:val="yellow"/>
        </w:rPr>
        <w:t>t</w:t>
      </w:r>
      <w:r w:rsidR="005D4616" w:rsidRPr="00D62533">
        <w:rPr>
          <w:highlight w:val="yellow"/>
        </w:rPr>
        <w:t xml:space="preserve">itutions in </w:t>
      </w:r>
      <w:r w:rsidR="00D111A9" w:rsidRPr="00D62533">
        <w:rPr>
          <w:highlight w:val="yellow"/>
        </w:rPr>
        <w:t>kaolinite</w:t>
      </w:r>
      <w:r w:rsidR="005D4616" w:rsidRPr="00D62533">
        <w:rPr>
          <w:highlight w:val="yellow"/>
        </w:rPr>
        <w:t xml:space="preserve"> </w:t>
      </w:r>
      <w:r w:rsidR="008A3D8B" w:rsidRPr="00D62533">
        <w:rPr>
          <w:highlight w:val="yellow"/>
        </w:rPr>
        <w:t>by</w:t>
      </w:r>
      <w:r w:rsidR="005D4616" w:rsidRPr="00D62533">
        <w:rPr>
          <w:highlight w:val="yellow"/>
        </w:rPr>
        <w:t xml:space="preserve"> combining ions from g</w:t>
      </w:r>
      <w:r w:rsidR="008A3D8B" w:rsidRPr="00D62533">
        <w:rPr>
          <w:highlight w:val="yellow"/>
        </w:rPr>
        <w:t>roups</w:t>
      </w:r>
      <w:r w:rsidR="005D4616" w:rsidRPr="00D62533">
        <w:rPr>
          <w:highlight w:val="yellow"/>
        </w:rPr>
        <w:t xml:space="preserve"> II and III</w:t>
      </w:r>
      <w:r w:rsidR="00851B1B" w:rsidRPr="00D62533">
        <w:rPr>
          <w:highlight w:val="yellow"/>
        </w:rPr>
        <w:t>.</w:t>
      </w:r>
      <w:r w:rsidR="0004642E">
        <w:rPr>
          <w:highlight w:val="yellow"/>
          <w:vertAlign w:val="superscript"/>
        </w:rPr>
        <w:t>18</w:t>
      </w:r>
      <w:r w:rsidR="00851B1B" w:rsidRPr="00D62533">
        <w:rPr>
          <w:highlight w:val="yellow"/>
        </w:rPr>
        <w:t xml:space="preserve"> </w:t>
      </w:r>
      <w:r w:rsidR="00FD0E4A" w:rsidRPr="00D62533">
        <w:rPr>
          <w:highlight w:val="yellow"/>
        </w:rPr>
        <w:t>As a result</w:t>
      </w:r>
      <w:r w:rsidR="005D4616" w:rsidRPr="00D62533">
        <w:rPr>
          <w:highlight w:val="yellow"/>
        </w:rPr>
        <w:t>,</w:t>
      </w:r>
      <w:r w:rsidRPr="00D62533">
        <w:rPr>
          <w:highlight w:val="yellow"/>
        </w:rPr>
        <w:t xml:space="preserve"> </w:t>
      </w:r>
      <w:r w:rsidR="00851B1B" w:rsidRPr="00D62533">
        <w:rPr>
          <w:highlight w:val="yellow"/>
        </w:rPr>
        <w:t xml:space="preserve">the </w:t>
      </w:r>
      <w:r w:rsidR="005D4616" w:rsidRPr="00D62533">
        <w:rPr>
          <w:highlight w:val="yellow"/>
        </w:rPr>
        <w:t>replacement of Al</w:t>
      </w:r>
      <w:r w:rsidR="005D4616" w:rsidRPr="00D62533">
        <w:rPr>
          <w:highlight w:val="yellow"/>
          <w:vertAlign w:val="superscript"/>
        </w:rPr>
        <w:t>3</w:t>
      </w:r>
      <w:r w:rsidR="005D4616" w:rsidRPr="00A518DD">
        <w:rPr>
          <w:highlight w:val="yellow"/>
          <w:vertAlign w:val="superscript"/>
        </w:rPr>
        <w:t>+</w:t>
      </w:r>
      <w:r w:rsidR="005D4616" w:rsidRPr="00A518DD">
        <w:rPr>
          <w:highlight w:val="yellow"/>
        </w:rPr>
        <w:t>/Si</w:t>
      </w:r>
      <w:r w:rsidR="005D4616" w:rsidRPr="00A518DD">
        <w:rPr>
          <w:highlight w:val="yellow"/>
          <w:vertAlign w:val="superscript"/>
        </w:rPr>
        <w:t>4+</w:t>
      </w:r>
      <w:r w:rsidR="000F1ADD" w:rsidRPr="00A518DD">
        <w:rPr>
          <w:highlight w:val="yellow"/>
        </w:rPr>
        <w:t xml:space="preserve"> </w:t>
      </w:r>
      <w:r w:rsidR="00D62533" w:rsidRPr="00A518DD">
        <w:rPr>
          <w:highlight w:val="yellow"/>
        </w:rPr>
        <w:t>with</w:t>
      </w:r>
      <w:r w:rsidR="000F1ADD" w:rsidRPr="00081A2B">
        <w:t xml:space="preserve"> </w:t>
      </w:r>
      <w:r w:rsidR="002D5A82" w:rsidRPr="00081A2B">
        <w:t>Cr</w:t>
      </w:r>
      <w:r w:rsidR="002D5A82" w:rsidRPr="00FA4753">
        <w:rPr>
          <w:vertAlign w:val="superscript"/>
        </w:rPr>
        <w:t>3+</w:t>
      </w:r>
      <w:r w:rsidR="002D5A82" w:rsidRPr="00081A2B">
        <w:t>, and Fe</w:t>
      </w:r>
      <w:r w:rsidR="002D5A82" w:rsidRPr="00FA4753">
        <w:rPr>
          <w:vertAlign w:val="superscript"/>
        </w:rPr>
        <w:t>3+</w:t>
      </w:r>
      <w:r w:rsidR="000F1ADD">
        <w:t xml:space="preserve"> </w:t>
      </w:r>
      <w:r w:rsidR="00C72048" w:rsidRPr="00081A2B">
        <w:t>are</w:t>
      </w:r>
      <w:r w:rsidR="00EB3586" w:rsidRPr="00081A2B">
        <w:t xml:space="preserve"> </w:t>
      </w:r>
      <w:r w:rsidR="00C72048" w:rsidRPr="00081A2B">
        <w:t>more convenient than other cations</w:t>
      </w:r>
      <w:r w:rsidRPr="00081A2B">
        <w:t xml:space="preserve">. </w:t>
      </w:r>
      <w:r w:rsidR="00EB3586" w:rsidRPr="00081A2B">
        <w:t>The</w:t>
      </w:r>
      <w:r w:rsidRPr="00081A2B">
        <w:t xml:space="preserve"> cation exchange</w:t>
      </w:r>
      <w:r w:rsidR="00C72048" w:rsidRPr="00081A2B">
        <w:t>s</w:t>
      </w:r>
      <w:r w:rsidRPr="00081A2B">
        <w:t xml:space="preserve"> </w:t>
      </w:r>
      <w:r w:rsidR="00C72048" w:rsidRPr="00081A2B">
        <w:t xml:space="preserve">are more favorable </w:t>
      </w:r>
      <w:r w:rsidRPr="00081A2B">
        <w:t>at the Al</w:t>
      </w:r>
      <w:r w:rsidRPr="00081A2B">
        <w:rPr>
          <w:vertAlign w:val="superscript"/>
        </w:rPr>
        <w:t>3+</w:t>
      </w:r>
      <w:r w:rsidRPr="00081A2B">
        <w:t xml:space="preserve"> </w:t>
      </w:r>
      <w:r w:rsidRPr="00081A2B">
        <w:lastRenderedPageBreak/>
        <w:t>than</w:t>
      </w:r>
      <w:r w:rsidR="00C72048" w:rsidRPr="00081A2B">
        <w:t xml:space="preserve"> at</w:t>
      </w:r>
      <w:r w:rsidRPr="00081A2B">
        <w:t xml:space="preserve"> Si</w:t>
      </w:r>
      <w:r w:rsidRPr="00081A2B">
        <w:rPr>
          <w:vertAlign w:val="superscript"/>
        </w:rPr>
        <w:t>4+</w:t>
      </w:r>
      <w:r w:rsidRPr="00081A2B">
        <w:t xml:space="preserve">, </w:t>
      </w:r>
      <w:r w:rsidR="00EB3586" w:rsidRPr="00081A2B">
        <w:t>especially</w:t>
      </w:r>
      <w:r w:rsidRPr="00081A2B">
        <w:t xml:space="preserve"> </w:t>
      </w:r>
      <w:r w:rsidR="002D5A82" w:rsidRPr="00081A2B">
        <w:t xml:space="preserve">the </w:t>
      </w:r>
      <w:r w:rsidRPr="00081A2B">
        <w:t>Cr</w:t>
      </w:r>
      <w:r w:rsidR="005D4616">
        <w:t>-</w:t>
      </w:r>
      <w:r w:rsidR="005D4616" w:rsidRPr="00D62533">
        <w:rPr>
          <w:highlight w:val="yellow"/>
        </w:rPr>
        <w:t>derivative</w:t>
      </w:r>
      <w:r w:rsidR="00EB3586" w:rsidRPr="00081A2B">
        <w:t xml:space="preserve"> (</w:t>
      </w:r>
      <w:proofErr w:type="spellStart"/>
      <w:r w:rsidR="00C72048" w:rsidRPr="00081A2B">
        <w:t>E</w:t>
      </w:r>
      <w:r w:rsidR="00C72048" w:rsidRPr="00081A2B">
        <w:rPr>
          <w:vertAlign w:val="subscript"/>
        </w:rPr>
        <w:t>exh</w:t>
      </w:r>
      <w:proofErr w:type="spellEnd"/>
      <w:r w:rsidR="00C72048" w:rsidRPr="00081A2B">
        <w:t xml:space="preserve"> ca. </w:t>
      </w:r>
      <w:r w:rsidR="00EB3586" w:rsidRPr="00081A2B">
        <w:t>57.7 kcal</w:t>
      </w:r>
      <w:r w:rsidR="004E09B4">
        <w:t>.</w:t>
      </w:r>
      <w:r w:rsidR="00EB3586" w:rsidRPr="00081A2B">
        <w:t>mol</w:t>
      </w:r>
      <w:r w:rsidR="004E09B4">
        <w:rPr>
          <w:vertAlign w:val="superscript"/>
        </w:rPr>
        <w:t>-1</w:t>
      </w:r>
      <w:r w:rsidR="00EB3586" w:rsidRPr="00081A2B">
        <w:t>)</w:t>
      </w:r>
      <w:r w:rsidR="00C72048" w:rsidRPr="00081A2B">
        <w:t>. With</w:t>
      </w:r>
      <w:r w:rsidR="00EB3586" w:rsidRPr="00081A2B">
        <w:t xml:space="preserve"> </w:t>
      </w:r>
      <w:r w:rsidRPr="00081A2B">
        <w:t>the Si</w:t>
      </w:r>
      <w:r w:rsidRPr="00081A2B">
        <w:rPr>
          <w:vertAlign w:val="superscript"/>
        </w:rPr>
        <w:t>4+</w:t>
      </w:r>
      <w:r w:rsidRPr="00081A2B">
        <w:t xml:space="preserve"> </w:t>
      </w:r>
      <w:r w:rsidR="00C72048" w:rsidRPr="00081A2B">
        <w:t>substitutions</w:t>
      </w:r>
      <w:r w:rsidRPr="00081A2B">
        <w:t>, the Al</w:t>
      </w:r>
      <w:r w:rsidR="00D374D2">
        <w:t>-</w:t>
      </w:r>
      <w:r w:rsidR="00D374D2" w:rsidRPr="00D62533">
        <w:rPr>
          <w:highlight w:val="yellow"/>
        </w:rPr>
        <w:t>derivative</w:t>
      </w:r>
      <w:r w:rsidR="00D374D2">
        <w:t xml:space="preserve"> </w:t>
      </w:r>
      <w:r w:rsidR="00EB3586" w:rsidRPr="00081A2B">
        <w:t>(</w:t>
      </w:r>
      <w:proofErr w:type="spellStart"/>
      <w:r w:rsidR="00C72048" w:rsidRPr="00081A2B">
        <w:t>E</w:t>
      </w:r>
      <w:r w:rsidR="00C72048" w:rsidRPr="00081A2B">
        <w:rPr>
          <w:vertAlign w:val="subscript"/>
        </w:rPr>
        <w:t>exh</w:t>
      </w:r>
      <w:proofErr w:type="spellEnd"/>
      <w:r w:rsidR="00C72048" w:rsidRPr="00081A2B">
        <w:t xml:space="preserve"> ca. </w:t>
      </w:r>
      <w:r w:rsidR="00EB3586" w:rsidRPr="00081A2B">
        <w:t>70.9 kcal</w:t>
      </w:r>
      <w:r w:rsidR="004E09B4">
        <w:t>.</w:t>
      </w:r>
      <w:r w:rsidR="00EB3586" w:rsidRPr="00081A2B">
        <w:t>mol</w:t>
      </w:r>
      <w:r w:rsidR="004E09B4">
        <w:rPr>
          <w:vertAlign w:val="superscript"/>
        </w:rPr>
        <w:t>-1</w:t>
      </w:r>
      <w:r w:rsidR="00EB3586" w:rsidRPr="00081A2B">
        <w:t xml:space="preserve">) </w:t>
      </w:r>
      <w:r w:rsidR="009F54C2" w:rsidRPr="00081A2B">
        <w:t>is</w:t>
      </w:r>
      <w:r w:rsidR="00EB3586" w:rsidRPr="00081A2B">
        <w:t xml:space="preserve"> </w:t>
      </w:r>
      <w:r w:rsidR="00C72048" w:rsidRPr="00081A2B">
        <w:t xml:space="preserve">formed more </w:t>
      </w:r>
      <w:r w:rsidR="00D374D2" w:rsidRPr="00D62533">
        <w:rPr>
          <w:highlight w:val="yellow"/>
        </w:rPr>
        <w:t xml:space="preserve">preferably </w:t>
      </w:r>
      <w:r w:rsidR="00C72048" w:rsidRPr="00D62533">
        <w:rPr>
          <w:highlight w:val="yellow"/>
        </w:rPr>
        <w:t xml:space="preserve">than </w:t>
      </w:r>
      <w:r w:rsidR="00D374D2" w:rsidRPr="00D62533">
        <w:rPr>
          <w:highlight w:val="yellow"/>
        </w:rPr>
        <w:t>other ones</w:t>
      </w:r>
      <w:r w:rsidRPr="00081A2B">
        <w:t xml:space="preserve">. </w:t>
      </w:r>
      <w:r w:rsidR="00C72048" w:rsidRPr="00081A2B">
        <w:t>Here, it can be</w:t>
      </w:r>
      <w:r w:rsidRPr="00081A2B">
        <w:t xml:space="preserve"> understood </w:t>
      </w:r>
      <w:r w:rsidR="00C72048" w:rsidRPr="00081A2B">
        <w:t>that</w:t>
      </w:r>
      <w:r w:rsidRPr="00081A2B">
        <w:t xml:space="preserve"> the change</w:t>
      </w:r>
      <w:r w:rsidR="00C72048" w:rsidRPr="00081A2B">
        <w:t>s</w:t>
      </w:r>
      <w:r w:rsidRPr="00081A2B">
        <w:t xml:space="preserve"> in charge</w:t>
      </w:r>
      <w:r w:rsidR="00EB3586" w:rsidRPr="00081A2B">
        <w:t xml:space="preserve"> density</w:t>
      </w:r>
      <w:r w:rsidRPr="00081A2B">
        <w:t xml:space="preserve"> and radius of the </w:t>
      </w:r>
      <w:r w:rsidR="00C72048" w:rsidRPr="00081A2B">
        <w:t xml:space="preserve">metal </w:t>
      </w:r>
      <w:r w:rsidRPr="00081A2B">
        <w:t xml:space="preserve">cations </w:t>
      </w:r>
      <w:r w:rsidR="00C72048" w:rsidRPr="00081A2B">
        <w:t xml:space="preserve">yield </w:t>
      </w:r>
      <w:r w:rsidR="003F51C1" w:rsidRPr="00081A2B">
        <w:t>changes in geometrical structures</w:t>
      </w:r>
      <w:r w:rsidRPr="00081A2B">
        <w:t xml:space="preserve">. The substituted metal cations mostly have a smaller charge and </w:t>
      </w:r>
      <w:r w:rsidR="009F54C2" w:rsidRPr="00081A2B">
        <w:t>a</w:t>
      </w:r>
      <w:r w:rsidRPr="00081A2B">
        <w:t xml:space="preserve"> </w:t>
      </w:r>
      <w:r w:rsidR="003F51C1" w:rsidRPr="00081A2B">
        <w:t xml:space="preserve">much different </w:t>
      </w:r>
      <w:r w:rsidRPr="00081A2B">
        <w:t xml:space="preserve">radius </w:t>
      </w:r>
      <w:r w:rsidR="002D5A82" w:rsidRPr="00081A2B">
        <w:t>than</w:t>
      </w:r>
      <w:r w:rsidRPr="00081A2B">
        <w:t xml:space="preserve"> the substituted </w:t>
      </w:r>
      <w:r w:rsidR="003F51C1" w:rsidRPr="00081A2B">
        <w:t>Al</w:t>
      </w:r>
      <w:r w:rsidR="003F51C1" w:rsidRPr="00081A2B">
        <w:rPr>
          <w:vertAlign w:val="superscript"/>
        </w:rPr>
        <w:t>3+</w:t>
      </w:r>
      <w:r w:rsidR="003F51C1" w:rsidRPr="00081A2B">
        <w:t>/Si</w:t>
      </w:r>
      <w:r w:rsidR="003F51C1" w:rsidRPr="00081A2B">
        <w:rPr>
          <w:vertAlign w:val="superscript"/>
        </w:rPr>
        <w:t>4+</w:t>
      </w:r>
      <w:r w:rsidR="003F51C1" w:rsidRPr="00081A2B">
        <w:t xml:space="preserve"> in kaolinite</w:t>
      </w:r>
      <w:r w:rsidRPr="00081A2B">
        <w:t xml:space="preserve">, </w:t>
      </w:r>
      <w:r w:rsidR="003F51C1" w:rsidRPr="00081A2B">
        <w:t>leading to</w:t>
      </w:r>
      <w:r w:rsidRPr="00081A2B">
        <w:t xml:space="preserve"> </w:t>
      </w:r>
      <w:r w:rsidR="008A3D8B" w:rsidRPr="00D62533">
        <w:rPr>
          <w:highlight w:val="yellow"/>
        </w:rPr>
        <w:t xml:space="preserve">the </w:t>
      </w:r>
      <w:r w:rsidR="00630C4E" w:rsidRPr="00D62533">
        <w:rPr>
          <w:highlight w:val="yellow"/>
        </w:rPr>
        <w:t xml:space="preserve">formation of </w:t>
      </w:r>
      <w:r w:rsidR="003F51C1" w:rsidRPr="00D62533">
        <w:rPr>
          <w:highlight w:val="yellow"/>
        </w:rPr>
        <w:t xml:space="preserve">less stable </w:t>
      </w:r>
      <w:r w:rsidR="00630C4E" w:rsidRPr="00D62533">
        <w:rPr>
          <w:highlight w:val="yellow"/>
        </w:rPr>
        <w:t>structures</w:t>
      </w:r>
      <w:r w:rsidRPr="00081A2B">
        <w:t>.</w:t>
      </w:r>
      <w:r w:rsidR="0064509C">
        <w:t xml:space="preserve"> </w:t>
      </w:r>
    </w:p>
    <w:p w:rsidR="00F6084F" w:rsidRPr="00081A2B" w:rsidRDefault="008A3D8B" w:rsidP="005F4705">
      <w:pPr>
        <w:pStyle w:val="ListParagraph"/>
        <w:spacing w:before="120" w:after="120"/>
        <w:ind w:left="0" w:firstLine="540"/>
      </w:pPr>
      <w:r>
        <w:lastRenderedPageBreak/>
        <w:t>Considering</w:t>
      </w:r>
      <w:r w:rsidRPr="00081A2B">
        <w:t xml:space="preserve"> </w:t>
      </w:r>
      <w:r w:rsidR="00F6084F" w:rsidRPr="00081A2B">
        <w:t xml:space="preserve">the adsorption of metal cations onto H-slab and O-slab, the </w:t>
      </w:r>
      <w:r w:rsidR="0049740E" w:rsidRPr="00081A2B">
        <w:t xml:space="preserve">adsorption </w:t>
      </w:r>
      <w:r w:rsidR="00F6084F" w:rsidRPr="00081A2B">
        <w:t>energy</w:t>
      </w:r>
      <w:r w:rsidR="00C84663">
        <w:t xml:space="preserve"> (E</w:t>
      </w:r>
      <w:r w:rsidR="00C84663">
        <w:rPr>
          <w:vertAlign w:val="subscript"/>
        </w:rPr>
        <w:t>ads</w:t>
      </w:r>
      <w:proofErr w:type="gramStart"/>
      <w:r w:rsidR="00C84663">
        <w:t xml:space="preserve">) </w:t>
      </w:r>
      <w:r w:rsidR="00D0119F" w:rsidRPr="00081A2B">
        <w:t xml:space="preserve"> </w:t>
      </w:r>
      <w:r w:rsidR="00F6084F" w:rsidRPr="00081A2B">
        <w:t>range</w:t>
      </w:r>
      <w:r w:rsidR="0049740E" w:rsidRPr="00081A2B">
        <w:t>s</w:t>
      </w:r>
      <w:proofErr w:type="gramEnd"/>
      <w:r w:rsidR="00F6084F" w:rsidRPr="00081A2B">
        <w:t xml:space="preserve"> </w:t>
      </w:r>
      <w:r w:rsidR="00D0119F" w:rsidRPr="00081A2B">
        <w:t>from</w:t>
      </w:r>
      <w:r w:rsidR="00F6084F" w:rsidRPr="00081A2B">
        <w:t xml:space="preserve"> -7.0 to -61.9 kcal</w:t>
      </w:r>
      <w:r w:rsidR="0049740E" w:rsidRPr="00081A2B">
        <w:t>.</w:t>
      </w:r>
      <w:r w:rsidR="00F6084F" w:rsidRPr="00081A2B">
        <w:t>mol</w:t>
      </w:r>
      <w:r w:rsidR="0049740E" w:rsidRPr="00081A2B">
        <w:rPr>
          <w:vertAlign w:val="superscript"/>
        </w:rPr>
        <w:t>-1</w:t>
      </w:r>
      <w:r w:rsidR="002D5A82" w:rsidRPr="00081A2B">
        <w:t>. T</w:t>
      </w:r>
      <w:r w:rsidR="00D0119F" w:rsidRPr="00081A2B">
        <w:t xml:space="preserve">he obtained configurations are thus </w:t>
      </w:r>
      <w:r w:rsidR="002D5A82" w:rsidRPr="00081A2B">
        <w:t>relatively</w:t>
      </w:r>
      <w:r w:rsidR="00F6084F" w:rsidRPr="00081A2B">
        <w:t xml:space="preserve"> </w:t>
      </w:r>
      <w:r w:rsidR="00D0119F" w:rsidRPr="00081A2B">
        <w:t xml:space="preserve">stable. </w:t>
      </w:r>
      <w:r w:rsidR="004E5E1C" w:rsidRPr="00081A2B">
        <w:t xml:space="preserve">The metal cations are </w:t>
      </w:r>
      <w:r w:rsidR="00F6084F" w:rsidRPr="00081A2B">
        <w:t>adsorb</w:t>
      </w:r>
      <w:r w:rsidR="004E5E1C" w:rsidRPr="00081A2B">
        <w:t>ed strongly</w:t>
      </w:r>
      <w:r w:rsidR="00F6084F" w:rsidRPr="00081A2B">
        <w:t xml:space="preserve"> to different </w:t>
      </w:r>
      <w:r w:rsidR="002166A8">
        <w:t>site</w:t>
      </w:r>
      <w:r w:rsidR="002166A8" w:rsidRPr="00081A2B">
        <w:t xml:space="preserve">s </w:t>
      </w:r>
      <w:r w:rsidR="00F6084F" w:rsidRPr="00081A2B">
        <w:t>on</w:t>
      </w:r>
      <w:r w:rsidR="004E5E1C" w:rsidRPr="00081A2B">
        <w:t>to</w:t>
      </w:r>
      <w:r w:rsidR="00F6084F" w:rsidRPr="00081A2B">
        <w:t xml:space="preserve"> kaolinite surfaces. Specifically, Li</w:t>
      </w:r>
      <w:r w:rsidR="00F6084F" w:rsidRPr="00081A2B">
        <w:rPr>
          <w:vertAlign w:val="superscript"/>
        </w:rPr>
        <w:t>+</w:t>
      </w:r>
      <w:r w:rsidR="00F6084F" w:rsidRPr="00081A2B">
        <w:t xml:space="preserve"> cations tend to </w:t>
      </w:r>
      <w:r w:rsidR="004E5E1C" w:rsidRPr="00081A2B">
        <w:t>insert</w:t>
      </w:r>
      <w:r w:rsidR="00F6084F" w:rsidRPr="00081A2B">
        <w:t xml:space="preserve"> into the kaolinite in the octahedral </w:t>
      </w:r>
      <w:r w:rsidR="00447602" w:rsidRPr="00081A2B">
        <w:t>cage</w:t>
      </w:r>
      <w:r w:rsidR="00F6084F" w:rsidRPr="00081A2B">
        <w:t xml:space="preserve"> and form Li-O </w:t>
      </w:r>
      <w:r w:rsidR="00447602" w:rsidRPr="00081A2B">
        <w:t xml:space="preserve">new </w:t>
      </w:r>
      <w:r w:rsidR="00F6084F" w:rsidRPr="00081A2B">
        <w:t xml:space="preserve">bonds in the </w:t>
      </w:r>
      <w:r w:rsidR="00F6084F" w:rsidRPr="00081A2B">
        <w:rPr>
          <w:b/>
        </w:rPr>
        <w:t>Ads-Li2</w:t>
      </w:r>
      <w:r w:rsidR="00F6084F" w:rsidRPr="00081A2B">
        <w:t xml:space="preserve"> (</w:t>
      </w:r>
      <w:r w:rsidR="00447602" w:rsidRPr="00081A2B">
        <w:t>E</w:t>
      </w:r>
      <w:r w:rsidR="00447602" w:rsidRPr="00081A2B">
        <w:rPr>
          <w:vertAlign w:val="subscript"/>
        </w:rPr>
        <w:t>ads</w:t>
      </w:r>
      <w:r w:rsidR="00447602" w:rsidRPr="00081A2B">
        <w:t xml:space="preserve"> </w:t>
      </w:r>
      <w:r w:rsidR="00C84663">
        <w:t>=</w:t>
      </w:r>
      <w:r w:rsidR="00447602" w:rsidRPr="00081A2B">
        <w:t xml:space="preserve"> </w:t>
      </w:r>
      <w:r w:rsidR="00F6084F" w:rsidRPr="00081A2B">
        <w:t>-61.9 kcal</w:t>
      </w:r>
      <w:r w:rsidR="00447602" w:rsidRPr="00081A2B">
        <w:t>.</w:t>
      </w:r>
      <w:r w:rsidR="00F6084F" w:rsidRPr="00081A2B">
        <w:t>mol</w:t>
      </w:r>
      <w:r w:rsidR="00447602" w:rsidRPr="00081A2B">
        <w:rPr>
          <w:vertAlign w:val="superscript"/>
        </w:rPr>
        <w:t>-1</w:t>
      </w:r>
      <w:r w:rsidR="00F6084F" w:rsidRPr="00081A2B">
        <w:t xml:space="preserve">), the most stable structure in </w:t>
      </w:r>
      <w:r w:rsidR="00447602" w:rsidRPr="00081A2B">
        <w:t>investigated</w:t>
      </w:r>
      <w:r w:rsidR="00F6084F" w:rsidRPr="00081A2B">
        <w:t xml:space="preserve"> systems. The </w:t>
      </w:r>
      <w:r w:rsidR="00F6084F" w:rsidRPr="00081A2B">
        <w:rPr>
          <w:b/>
        </w:rPr>
        <w:t>Ads-Li4</w:t>
      </w:r>
      <w:r w:rsidR="00F6084F" w:rsidRPr="00081A2B">
        <w:t xml:space="preserve"> is </w:t>
      </w:r>
      <w:r w:rsidR="002166A8" w:rsidRPr="00E86DF2">
        <w:rPr>
          <w:highlight w:val="yellow"/>
        </w:rPr>
        <w:t xml:space="preserve">formed </w:t>
      </w:r>
      <w:r w:rsidR="00E86DF2" w:rsidRPr="00E86DF2">
        <w:rPr>
          <w:highlight w:val="yellow"/>
        </w:rPr>
        <w:t>conveniently</w:t>
      </w:r>
      <w:r w:rsidR="002166A8">
        <w:t xml:space="preserve"> </w:t>
      </w:r>
      <w:r w:rsidR="00F6084F" w:rsidRPr="00081A2B">
        <w:t xml:space="preserve">with an </w:t>
      </w:r>
      <w:r w:rsidR="00447602" w:rsidRPr="00081A2B">
        <w:t xml:space="preserve">adsorption </w:t>
      </w:r>
      <w:r w:rsidR="00F6084F" w:rsidRPr="00081A2B">
        <w:t xml:space="preserve">energy </w:t>
      </w:r>
      <w:r w:rsidR="00447602" w:rsidRPr="00081A2B">
        <w:t xml:space="preserve">value </w:t>
      </w:r>
      <w:r w:rsidR="00F6084F" w:rsidRPr="00081A2B">
        <w:t>of -42.1 kcal</w:t>
      </w:r>
      <w:r w:rsidR="00447602" w:rsidRPr="00081A2B">
        <w:t>.</w:t>
      </w:r>
      <w:r w:rsidR="00F6084F" w:rsidRPr="00081A2B">
        <w:t>mol</w:t>
      </w:r>
      <w:r w:rsidR="00447602" w:rsidRPr="00081A2B">
        <w:rPr>
          <w:vertAlign w:val="superscript"/>
        </w:rPr>
        <w:t>-1</w:t>
      </w:r>
      <w:r w:rsidR="00447602" w:rsidRPr="00081A2B">
        <w:t xml:space="preserve">, </w:t>
      </w:r>
      <w:r w:rsidR="002166A8">
        <w:t>and</w:t>
      </w:r>
      <w:r w:rsidR="00F6084F" w:rsidRPr="00081A2B">
        <w:t xml:space="preserve"> Li-O bonds </w:t>
      </w:r>
      <w:r w:rsidR="002166A8">
        <w:t>located</w:t>
      </w:r>
      <w:r w:rsidR="002166A8" w:rsidRPr="00081A2B">
        <w:t xml:space="preserve"> </w:t>
      </w:r>
      <w:r w:rsidR="00447602" w:rsidRPr="00081A2B">
        <w:t>at</w:t>
      </w:r>
      <w:r w:rsidR="00F6084F" w:rsidRPr="00081A2B">
        <w:t xml:space="preserve"> the octahedral </w:t>
      </w:r>
      <w:r w:rsidR="00447602" w:rsidRPr="00081A2B">
        <w:t>cage of the O-slab</w:t>
      </w:r>
      <w:r w:rsidR="00F6084F" w:rsidRPr="00081A2B">
        <w:t xml:space="preserve">. </w:t>
      </w:r>
      <w:r w:rsidRPr="00D62533">
        <w:rPr>
          <w:highlight w:val="yellow"/>
        </w:rPr>
        <w:t xml:space="preserve">This </w:t>
      </w:r>
      <w:r w:rsidR="00447602" w:rsidRPr="00D62533">
        <w:rPr>
          <w:highlight w:val="yellow"/>
        </w:rPr>
        <w:t>is due to</w:t>
      </w:r>
      <w:r w:rsidR="00F6084F" w:rsidRPr="00D62533">
        <w:rPr>
          <w:highlight w:val="yellow"/>
        </w:rPr>
        <w:t xml:space="preserve"> </w:t>
      </w:r>
      <w:r w:rsidRPr="00D62533">
        <w:rPr>
          <w:highlight w:val="yellow"/>
        </w:rPr>
        <w:t xml:space="preserve">the </w:t>
      </w:r>
      <w:r w:rsidR="002166A8" w:rsidRPr="00D62533">
        <w:rPr>
          <w:highlight w:val="yellow"/>
        </w:rPr>
        <w:t>Li</w:t>
      </w:r>
      <w:r w:rsidR="002166A8" w:rsidRPr="00D62533">
        <w:rPr>
          <w:highlight w:val="yellow"/>
          <w:vertAlign w:val="superscript"/>
        </w:rPr>
        <w:t xml:space="preserve">+ </w:t>
      </w:r>
      <w:r w:rsidR="002166A8" w:rsidRPr="00D62533">
        <w:rPr>
          <w:highlight w:val="yellow"/>
        </w:rPr>
        <w:t xml:space="preserve">ion has </w:t>
      </w:r>
      <w:r w:rsidR="00F6084F" w:rsidRPr="00D62533">
        <w:rPr>
          <w:highlight w:val="yellow"/>
        </w:rPr>
        <w:t xml:space="preserve">the </w:t>
      </w:r>
      <w:r w:rsidR="002166A8" w:rsidRPr="00D62533">
        <w:rPr>
          <w:highlight w:val="yellow"/>
        </w:rPr>
        <w:t xml:space="preserve">smallest </w:t>
      </w:r>
      <w:r w:rsidR="00F6084F" w:rsidRPr="00D62533">
        <w:rPr>
          <w:highlight w:val="yellow"/>
        </w:rPr>
        <w:t xml:space="preserve">radius among the </w:t>
      </w:r>
      <w:r w:rsidR="002166A8" w:rsidRPr="00D62533">
        <w:rPr>
          <w:highlight w:val="yellow"/>
        </w:rPr>
        <w:t>investigated</w:t>
      </w:r>
      <w:r w:rsidR="002166A8">
        <w:t xml:space="preserve"> </w:t>
      </w:r>
      <w:r w:rsidR="00F6084F" w:rsidRPr="00081A2B">
        <w:t xml:space="preserve">cations, so it </w:t>
      </w:r>
      <w:r w:rsidR="009F54C2" w:rsidRPr="00081A2B">
        <w:t xml:space="preserve">is </w:t>
      </w:r>
      <w:r w:rsidR="00447602" w:rsidRPr="00081A2B">
        <w:t>conveniently</w:t>
      </w:r>
      <w:r w:rsidR="00F6084F" w:rsidRPr="00081A2B">
        <w:t xml:space="preserve"> </w:t>
      </w:r>
      <w:r w:rsidR="00447602" w:rsidRPr="00081A2B">
        <w:t>locate</w:t>
      </w:r>
      <w:r w:rsidR="009F54C2" w:rsidRPr="00081A2B">
        <w:t>d</w:t>
      </w:r>
      <w:r w:rsidR="00F6084F" w:rsidRPr="00081A2B">
        <w:t xml:space="preserve"> </w:t>
      </w:r>
      <w:r w:rsidR="00447602" w:rsidRPr="00081A2B">
        <w:t>at</w:t>
      </w:r>
      <w:r w:rsidR="00F6084F" w:rsidRPr="00081A2B">
        <w:t xml:space="preserve"> </w:t>
      </w:r>
      <w:r w:rsidR="00447602" w:rsidRPr="00081A2B">
        <w:t>cages</w:t>
      </w:r>
      <w:r w:rsidR="00F6084F" w:rsidRPr="00081A2B">
        <w:t xml:space="preserve"> </w:t>
      </w:r>
      <w:r w:rsidR="00447602" w:rsidRPr="00081A2B">
        <w:t>of H-slab and O-slab and insert</w:t>
      </w:r>
      <w:r w:rsidR="009F54C2" w:rsidRPr="00081A2B">
        <w:t>ed</w:t>
      </w:r>
      <w:r w:rsidR="00447602" w:rsidRPr="00081A2B">
        <w:t xml:space="preserve"> into</w:t>
      </w:r>
      <w:r w:rsidR="00F6084F" w:rsidRPr="00081A2B">
        <w:t xml:space="preserve"> the lattice </w:t>
      </w:r>
      <w:r w:rsidR="00447602" w:rsidRPr="00081A2B">
        <w:t>structure of kaolinite</w:t>
      </w:r>
      <w:r w:rsidR="00F6084F" w:rsidRPr="00081A2B">
        <w:t xml:space="preserve">. </w:t>
      </w:r>
      <w:r w:rsidR="004A2E0A" w:rsidRPr="00081A2B">
        <w:t>Besides,</w:t>
      </w:r>
      <w:r w:rsidR="00F6084F" w:rsidRPr="00081A2B">
        <w:t xml:space="preserve"> Na</w:t>
      </w:r>
      <w:r w:rsidR="00F6084F" w:rsidRPr="00081A2B">
        <w:rPr>
          <w:vertAlign w:val="superscript"/>
        </w:rPr>
        <w:t>+</w:t>
      </w:r>
      <w:r w:rsidR="00F6084F" w:rsidRPr="00081A2B">
        <w:t>, K</w:t>
      </w:r>
      <w:r w:rsidR="00F6084F" w:rsidRPr="00081A2B">
        <w:rPr>
          <w:vertAlign w:val="superscript"/>
        </w:rPr>
        <w:t>+</w:t>
      </w:r>
      <w:r w:rsidR="00F6084F" w:rsidRPr="00081A2B">
        <w:t xml:space="preserve">, </w:t>
      </w:r>
      <w:r w:rsidR="002D5A82" w:rsidRPr="00081A2B">
        <w:t xml:space="preserve">and </w:t>
      </w:r>
      <w:r w:rsidR="00F6084F" w:rsidRPr="00081A2B">
        <w:t>Cr</w:t>
      </w:r>
      <w:r w:rsidR="00F6084F" w:rsidRPr="00081A2B">
        <w:rPr>
          <w:vertAlign w:val="superscript"/>
        </w:rPr>
        <w:t>3+</w:t>
      </w:r>
      <w:r w:rsidR="004A2E0A" w:rsidRPr="00081A2B">
        <w:t xml:space="preserve"> cations</w:t>
      </w:r>
      <w:r w:rsidR="00F6084F" w:rsidRPr="00081A2B">
        <w:t xml:space="preserve"> </w:t>
      </w:r>
      <w:r w:rsidR="00F562F1" w:rsidRPr="00081A2B">
        <w:t>interact considerably with O sites</w:t>
      </w:r>
      <w:r w:rsidR="00F6084F" w:rsidRPr="00081A2B">
        <w:t xml:space="preserve"> </w:t>
      </w:r>
      <w:r w:rsidR="00F562F1" w:rsidRPr="00081A2B">
        <w:t xml:space="preserve">on the </w:t>
      </w:r>
      <w:r w:rsidR="00F6084F" w:rsidRPr="00081A2B">
        <w:t xml:space="preserve">O-slab </w:t>
      </w:r>
      <w:r w:rsidR="00E86DF2" w:rsidRPr="00E86DF2">
        <w:rPr>
          <w:highlight w:val="yellow"/>
        </w:rPr>
        <w:t>in forming</w:t>
      </w:r>
      <w:r w:rsidR="00E86DF2">
        <w:rPr>
          <w:highlight w:val="yellow"/>
        </w:rPr>
        <w:t xml:space="preserve"> the</w:t>
      </w:r>
      <w:r w:rsidR="00E86DF2" w:rsidRPr="00E86DF2">
        <w:rPr>
          <w:highlight w:val="yellow"/>
        </w:rPr>
        <w:t xml:space="preserve"> </w:t>
      </w:r>
      <w:r w:rsidR="00F6084F" w:rsidRPr="00081A2B">
        <w:rPr>
          <w:b/>
        </w:rPr>
        <w:t>Ads-Na4</w:t>
      </w:r>
      <w:r w:rsidR="00F6084F" w:rsidRPr="00081A2B">
        <w:t xml:space="preserve">, </w:t>
      </w:r>
      <w:r w:rsidR="00F6084F" w:rsidRPr="00081A2B">
        <w:rPr>
          <w:b/>
        </w:rPr>
        <w:t>Ads-K4</w:t>
      </w:r>
      <w:r w:rsidR="002D5A82" w:rsidRPr="00081A2B">
        <w:rPr>
          <w:b/>
        </w:rPr>
        <w:t>,</w:t>
      </w:r>
      <w:r w:rsidR="00F6084F" w:rsidRPr="00081A2B">
        <w:t xml:space="preserve"> and </w:t>
      </w:r>
      <w:r w:rsidR="00F6084F" w:rsidRPr="00081A2B">
        <w:rPr>
          <w:b/>
        </w:rPr>
        <w:t>Ads-Cr4</w:t>
      </w:r>
      <w:r w:rsidR="004A2E0A" w:rsidRPr="00081A2B">
        <w:t xml:space="preserve"> </w:t>
      </w:r>
      <w:r w:rsidR="00F6084F" w:rsidRPr="00081A2B">
        <w:t xml:space="preserve">with </w:t>
      </w:r>
      <w:r w:rsidR="004A2E0A" w:rsidRPr="00081A2B">
        <w:t xml:space="preserve">corresponding </w:t>
      </w:r>
      <w:r w:rsidR="00F6084F" w:rsidRPr="00081A2B">
        <w:t>adsorption energies</w:t>
      </w:r>
      <w:r w:rsidR="004A2E0A" w:rsidRPr="00081A2B">
        <w:t xml:space="preserve"> of</w:t>
      </w:r>
      <w:r w:rsidR="00F6084F" w:rsidRPr="00081A2B">
        <w:t xml:space="preserve"> -29.8, -33</w:t>
      </w:r>
      <w:r w:rsidR="004A2E0A" w:rsidRPr="00081A2B">
        <w:t>.5</w:t>
      </w:r>
      <w:r w:rsidR="002D5A82" w:rsidRPr="00081A2B">
        <w:t>,</w:t>
      </w:r>
      <w:r w:rsidR="004A2E0A" w:rsidRPr="00081A2B">
        <w:t xml:space="preserve"> and -8.7 kcal.mol</w:t>
      </w:r>
      <w:r w:rsidR="004A2E0A" w:rsidRPr="00081A2B">
        <w:rPr>
          <w:vertAlign w:val="superscript"/>
        </w:rPr>
        <w:t>-1</w:t>
      </w:r>
      <w:r w:rsidR="00F6084F" w:rsidRPr="00081A2B">
        <w:t xml:space="preserve">. These structures are much more stable than </w:t>
      </w:r>
      <w:r w:rsidR="00F6084F" w:rsidRPr="00081A2B">
        <w:rPr>
          <w:b/>
        </w:rPr>
        <w:t>Ads-Na1</w:t>
      </w:r>
      <w:r w:rsidR="00F6084F" w:rsidRPr="00081A2B">
        <w:t xml:space="preserve">, </w:t>
      </w:r>
      <w:r w:rsidR="00F6084F" w:rsidRPr="00081A2B">
        <w:rPr>
          <w:b/>
        </w:rPr>
        <w:t>Ads-K1</w:t>
      </w:r>
      <w:r w:rsidR="00F6084F" w:rsidRPr="00081A2B">
        <w:t xml:space="preserve">, </w:t>
      </w:r>
      <w:r w:rsidR="009F54C2" w:rsidRPr="00081A2B">
        <w:t xml:space="preserve">and </w:t>
      </w:r>
      <w:r w:rsidR="00F6084F" w:rsidRPr="00081A2B">
        <w:rPr>
          <w:b/>
        </w:rPr>
        <w:t>Ads-Cr1</w:t>
      </w:r>
      <w:r w:rsidR="00F562F1" w:rsidRPr="00081A2B">
        <w:t xml:space="preserve"> </w:t>
      </w:r>
      <w:r w:rsidR="002166A8" w:rsidRPr="00D62533">
        <w:rPr>
          <w:highlight w:val="yellow"/>
        </w:rPr>
        <w:t xml:space="preserve">where the </w:t>
      </w:r>
      <w:r w:rsidR="00F562F1" w:rsidRPr="00D62533">
        <w:rPr>
          <w:highlight w:val="yellow"/>
        </w:rPr>
        <w:t xml:space="preserve">adsorption </w:t>
      </w:r>
      <w:r w:rsidRPr="00D62533">
        <w:rPr>
          <w:highlight w:val="yellow"/>
        </w:rPr>
        <w:t>occurs</w:t>
      </w:r>
      <w:r w:rsidR="00F562F1" w:rsidRPr="00D62533">
        <w:rPr>
          <w:highlight w:val="yellow"/>
        </w:rPr>
        <w:t xml:space="preserve"> </w:t>
      </w:r>
      <w:r w:rsidR="002166A8" w:rsidRPr="00D62533">
        <w:rPr>
          <w:highlight w:val="yellow"/>
        </w:rPr>
        <w:t>preferably</w:t>
      </w:r>
      <w:r w:rsidR="002166A8">
        <w:t xml:space="preserve"> </w:t>
      </w:r>
      <w:r w:rsidR="00F562F1" w:rsidRPr="00081A2B">
        <w:t>on</w:t>
      </w:r>
      <w:r w:rsidR="00F6084F" w:rsidRPr="00081A2B">
        <w:t xml:space="preserve"> </w:t>
      </w:r>
      <w:r w:rsidR="00F562F1" w:rsidRPr="00081A2B">
        <w:t>the H-slab</w:t>
      </w:r>
      <w:r w:rsidR="00F6084F" w:rsidRPr="00081A2B">
        <w:t xml:space="preserve">. </w:t>
      </w:r>
    </w:p>
    <w:p w:rsidR="00F6084F" w:rsidRPr="00081A2B" w:rsidRDefault="00C62BC3" w:rsidP="005F4705">
      <w:pPr>
        <w:pStyle w:val="ListParagraph"/>
        <w:spacing w:before="120" w:after="120"/>
        <w:ind w:left="0" w:firstLine="540"/>
      </w:pPr>
      <w:r w:rsidRPr="00D62533">
        <w:rPr>
          <w:highlight w:val="yellow"/>
        </w:rPr>
        <w:t>In addition</w:t>
      </w:r>
      <w:r w:rsidR="00F562F1" w:rsidRPr="00081A2B">
        <w:t xml:space="preserve">, the </w:t>
      </w:r>
      <w:r w:rsidR="00F6084F" w:rsidRPr="00081A2B">
        <w:t>Al</w:t>
      </w:r>
      <w:r w:rsidR="00F6084F" w:rsidRPr="00081A2B">
        <w:rPr>
          <w:vertAlign w:val="superscript"/>
        </w:rPr>
        <w:t>3+</w:t>
      </w:r>
      <w:r w:rsidR="00F6084F" w:rsidRPr="00081A2B">
        <w:t xml:space="preserve"> </w:t>
      </w:r>
      <w:r w:rsidR="009F54C2" w:rsidRPr="00081A2B">
        <w:t xml:space="preserve">and </w:t>
      </w:r>
      <w:r w:rsidR="00F6084F" w:rsidRPr="00081A2B">
        <w:t>Fe</w:t>
      </w:r>
      <w:r w:rsidR="00F6084F" w:rsidRPr="00081A2B">
        <w:rPr>
          <w:vertAlign w:val="superscript"/>
        </w:rPr>
        <w:t xml:space="preserve">3+ </w:t>
      </w:r>
      <w:r w:rsidR="00F562F1" w:rsidRPr="00081A2B">
        <w:t xml:space="preserve">cations are </w:t>
      </w:r>
      <w:r w:rsidRPr="00D62533">
        <w:rPr>
          <w:highlight w:val="yellow"/>
        </w:rPr>
        <w:t xml:space="preserve">adsorbed strongly </w:t>
      </w:r>
      <w:r w:rsidR="00F562F1" w:rsidRPr="00D62533">
        <w:rPr>
          <w:highlight w:val="yellow"/>
        </w:rPr>
        <w:t>at</w:t>
      </w:r>
      <w:r w:rsidR="00F6084F" w:rsidRPr="00D62533">
        <w:rPr>
          <w:highlight w:val="yellow"/>
        </w:rPr>
        <w:t xml:space="preserve"> the H-slab </w:t>
      </w:r>
      <w:r w:rsidRPr="00D62533">
        <w:rPr>
          <w:highlight w:val="yellow"/>
        </w:rPr>
        <w:t xml:space="preserve">leading to </w:t>
      </w:r>
      <w:r w:rsidR="008A3D8B" w:rsidRPr="00D62533">
        <w:rPr>
          <w:highlight w:val="yellow"/>
        </w:rPr>
        <w:t xml:space="preserve">the </w:t>
      </w:r>
      <w:r w:rsidR="00E86DF2">
        <w:rPr>
          <w:highlight w:val="yellow"/>
        </w:rPr>
        <w:t>existence</w:t>
      </w:r>
      <w:r w:rsidRPr="00D62533">
        <w:rPr>
          <w:highlight w:val="yellow"/>
        </w:rPr>
        <w:t xml:space="preserve"> of</w:t>
      </w:r>
      <w:r w:rsidR="00F6084F" w:rsidRPr="00081A2B">
        <w:t xml:space="preserve"> M-O </w:t>
      </w:r>
      <w:r w:rsidR="005557D2">
        <w:t>bond</w:t>
      </w:r>
      <w:r w:rsidR="005557D2" w:rsidRPr="00081A2B">
        <w:t xml:space="preserve">s </w:t>
      </w:r>
      <w:r w:rsidR="00F6084F" w:rsidRPr="00081A2B">
        <w:t xml:space="preserve">at the top of the tetrahedral </w:t>
      </w:r>
      <w:r w:rsidR="00F562F1" w:rsidRPr="00081A2B">
        <w:t>cage</w:t>
      </w:r>
      <w:r w:rsidR="00F6084F" w:rsidRPr="00081A2B">
        <w:t xml:space="preserve"> in </w:t>
      </w:r>
      <w:r w:rsidR="00F6084F" w:rsidRPr="00081A2B">
        <w:rPr>
          <w:b/>
        </w:rPr>
        <w:t>Ads-Al1</w:t>
      </w:r>
      <w:r w:rsidR="00F562F1" w:rsidRPr="00081A2B">
        <w:t xml:space="preserve"> (E</w:t>
      </w:r>
      <w:r w:rsidR="00F562F1" w:rsidRPr="00081A2B">
        <w:rPr>
          <w:vertAlign w:val="subscript"/>
        </w:rPr>
        <w:t>ads</w:t>
      </w:r>
      <w:r w:rsidR="00F562F1" w:rsidRPr="00081A2B">
        <w:t xml:space="preserve"> of - 22.6 kcal.mol</w:t>
      </w:r>
      <w:r w:rsidR="00F562F1" w:rsidRPr="00081A2B">
        <w:rPr>
          <w:vertAlign w:val="superscript"/>
        </w:rPr>
        <w:t>-1</w:t>
      </w:r>
      <w:r w:rsidR="00F562F1" w:rsidRPr="00081A2B">
        <w:t xml:space="preserve">) and </w:t>
      </w:r>
      <w:r w:rsidR="00F562F1" w:rsidRPr="00081A2B">
        <w:rPr>
          <w:b/>
        </w:rPr>
        <w:t>Ads-Fe1</w:t>
      </w:r>
      <w:r w:rsidR="00F562F1" w:rsidRPr="00081A2B">
        <w:t xml:space="preserve"> </w:t>
      </w:r>
      <w:r w:rsidR="00F6084F" w:rsidRPr="00081A2B">
        <w:t>(</w:t>
      </w:r>
      <w:r w:rsidR="00F562F1" w:rsidRPr="00081A2B">
        <w:t>E</w:t>
      </w:r>
      <w:r w:rsidR="00F562F1" w:rsidRPr="00081A2B">
        <w:rPr>
          <w:vertAlign w:val="subscript"/>
        </w:rPr>
        <w:t>ads</w:t>
      </w:r>
      <w:r w:rsidR="00F562F1" w:rsidRPr="00081A2B">
        <w:t xml:space="preserve"> of </w:t>
      </w:r>
      <w:r w:rsidR="00F6084F" w:rsidRPr="00081A2B">
        <w:t xml:space="preserve">-11.7 </w:t>
      </w:r>
      <w:r w:rsidR="00F562F1" w:rsidRPr="00081A2B">
        <w:t>kcal.mol</w:t>
      </w:r>
      <w:r w:rsidR="00F562F1" w:rsidRPr="00081A2B">
        <w:rPr>
          <w:vertAlign w:val="superscript"/>
        </w:rPr>
        <w:t>-1</w:t>
      </w:r>
      <w:r w:rsidR="00F6084F" w:rsidRPr="00081A2B">
        <w:t>)</w:t>
      </w:r>
      <w:r w:rsidR="00F562F1" w:rsidRPr="00081A2B">
        <w:t xml:space="preserve">. </w:t>
      </w:r>
      <w:r w:rsidR="00F6084F" w:rsidRPr="00081A2B">
        <w:t xml:space="preserve">These </w:t>
      </w:r>
      <w:r w:rsidR="005557D2" w:rsidRPr="00D62533">
        <w:rPr>
          <w:highlight w:val="yellow"/>
        </w:rPr>
        <w:lastRenderedPageBreak/>
        <w:t>configurations</w:t>
      </w:r>
      <w:r w:rsidR="005557D2" w:rsidRPr="00081A2B">
        <w:t xml:space="preserve"> </w:t>
      </w:r>
      <w:r w:rsidR="00F6084F" w:rsidRPr="00081A2B">
        <w:t xml:space="preserve">are about 4-5 </w:t>
      </w:r>
      <w:r w:rsidR="00F562F1" w:rsidRPr="00081A2B">
        <w:t>kcal.mol</w:t>
      </w:r>
      <w:r w:rsidR="00F562F1" w:rsidRPr="00081A2B">
        <w:rPr>
          <w:vertAlign w:val="superscript"/>
        </w:rPr>
        <w:t>-1</w:t>
      </w:r>
      <w:r w:rsidR="002D5A82" w:rsidRPr="00081A2B">
        <w:rPr>
          <w:vertAlign w:val="superscript"/>
        </w:rPr>
        <w:t>,</w:t>
      </w:r>
      <w:r w:rsidR="00F6084F" w:rsidRPr="00081A2B">
        <w:t xml:space="preserve"> more stable than </w:t>
      </w:r>
      <w:r w:rsidR="00F6084F" w:rsidRPr="00081A2B">
        <w:rPr>
          <w:b/>
        </w:rPr>
        <w:t>Ads-Al4</w:t>
      </w:r>
      <w:r w:rsidR="00F6084F" w:rsidRPr="00081A2B">
        <w:t xml:space="preserve"> and </w:t>
      </w:r>
      <w:r w:rsidR="00F6084F" w:rsidRPr="00081A2B">
        <w:rPr>
          <w:b/>
        </w:rPr>
        <w:t>Ads-Fe4</w:t>
      </w:r>
      <w:r w:rsidR="00F6084F" w:rsidRPr="00081A2B">
        <w:t xml:space="preserve">. With the remaining metal cations </w:t>
      </w:r>
      <w:r w:rsidR="00490E3F" w:rsidRPr="00081A2B">
        <w:t>(</w:t>
      </w:r>
      <w:r w:rsidR="00F6084F" w:rsidRPr="00081A2B">
        <w:t>Mg</w:t>
      </w:r>
      <w:r w:rsidR="00F6084F" w:rsidRPr="00081A2B">
        <w:rPr>
          <w:vertAlign w:val="superscript"/>
        </w:rPr>
        <w:t>2+</w:t>
      </w:r>
      <w:r w:rsidR="00F6084F" w:rsidRPr="00081A2B">
        <w:t>, Ca</w:t>
      </w:r>
      <w:r w:rsidR="00F6084F" w:rsidRPr="00081A2B">
        <w:rPr>
          <w:vertAlign w:val="superscript"/>
        </w:rPr>
        <w:t>2+</w:t>
      </w:r>
      <w:r w:rsidR="00490E3F" w:rsidRPr="00081A2B">
        <w:t>),</w:t>
      </w:r>
      <w:r w:rsidR="00F6084F" w:rsidRPr="00081A2B">
        <w:t xml:space="preserve"> the most stable </w:t>
      </w:r>
      <w:r w:rsidR="00490E3F" w:rsidRPr="00081A2B">
        <w:t>configurations</w:t>
      </w:r>
      <w:r w:rsidR="00F6084F" w:rsidRPr="00081A2B">
        <w:t xml:space="preserve"> </w:t>
      </w:r>
      <w:r w:rsidR="00490E3F" w:rsidRPr="00081A2B">
        <w:t>are</w:t>
      </w:r>
      <w:r w:rsidR="00F6084F" w:rsidRPr="00081A2B">
        <w:t xml:space="preserve"> </w:t>
      </w:r>
      <w:r w:rsidR="00F6084F" w:rsidRPr="00081A2B">
        <w:rPr>
          <w:b/>
        </w:rPr>
        <w:t>Ads-Mg2</w:t>
      </w:r>
      <w:r w:rsidR="00F6084F" w:rsidRPr="00081A2B">
        <w:t xml:space="preserve"> </w:t>
      </w:r>
      <w:r w:rsidR="009F54C2" w:rsidRPr="00081A2B">
        <w:t xml:space="preserve">and </w:t>
      </w:r>
      <w:r w:rsidR="00F6084F" w:rsidRPr="00081A2B">
        <w:rPr>
          <w:b/>
        </w:rPr>
        <w:t>Ads-Ca2</w:t>
      </w:r>
      <w:r w:rsidR="00F6084F" w:rsidRPr="00081A2B">
        <w:t xml:space="preserve"> with the intercalation </w:t>
      </w:r>
      <w:r w:rsidR="00490E3F" w:rsidRPr="00081A2B">
        <w:t>of ions</w:t>
      </w:r>
      <w:r w:rsidR="00490E3F" w:rsidRPr="00081A2B">
        <w:rPr>
          <w:vertAlign w:val="superscript"/>
        </w:rPr>
        <w:t xml:space="preserve"> </w:t>
      </w:r>
      <w:r w:rsidR="00F6084F" w:rsidRPr="00081A2B">
        <w:t xml:space="preserve">between the H-slab and O-slab. </w:t>
      </w:r>
      <w:r w:rsidR="005557D2">
        <w:t>Here</w:t>
      </w:r>
      <w:r w:rsidR="00490E3F" w:rsidRPr="00081A2B">
        <w:t xml:space="preserve">, </w:t>
      </w:r>
      <w:r w:rsidR="00F6084F" w:rsidRPr="00081A2B">
        <w:t>Mg</w:t>
      </w:r>
      <w:r w:rsidR="00F6084F" w:rsidRPr="00081A2B">
        <w:rPr>
          <w:vertAlign w:val="superscript"/>
        </w:rPr>
        <w:t xml:space="preserve">2+ </w:t>
      </w:r>
      <w:r w:rsidR="002D5A82" w:rsidRPr="00081A2B">
        <w:t>inserts into the H-slab and forms</w:t>
      </w:r>
      <w:r w:rsidR="00F6084F" w:rsidRPr="00081A2B">
        <w:t xml:space="preserve"> Mg-O bonds similar to Li</w:t>
      </w:r>
      <w:r w:rsidR="00F6084F" w:rsidRPr="00081A2B">
        <w:rPr>
          <w:vertAlign w:val="superscript"/>
        </w:rPr>
        <w:t>+</w:t>
      </w:r>
      <w:r w:rsidR="00F6084F" w:rsidRPr="00081A2B">
        <w:t xml:space="preserve">. However, </w:t>
      </w:r>
      <w:r w:rsidR="00490E3F" w:rsidRPr="00081A2B">
        <w:t xml:space="preserve">the </w:t>
      </w:r>
      <w:r w:rsidR="00F6084F" w:rsidRPr="00081A2B">
        <w:rPr>
          <w:b/>
        </w:rPr>
        <w:t>Ads-Mg2</w:t>
      </w:r>
      <w:r w:rsidR="00F6084F" w:rsidRPr="00081A2B">
        <w:t xml:space="preserve"> </w:t>
      </w:r>
      <w:r w:rsidR="00490E3F" w:rsidRPr="00081A2B">
        <w:t>(E</w:t>
      </w:r>
      <w:r w:rsidR="00490E3F" w:rsidRPr="00081A2B">
        <w:rPr>
          <w:vertAlign w:val="subscript"/>
        </w:rPr>
        <w:t>ads</w:t>
      </w:r>
      <w:r w:rsidR="00490E3F" w:rsidRPr="00081A2B">
        <w:t xml:space="preserve"> of </w:t>
      </w:r>
      <w:r w:rsidR="004E09B4">
        <w:t>-</w:t>
      </w:r>
      <w:r w:rsidR="00490E3F" w:rsidRPr="00081A2B">
        <w:t>7.0 kcal.mol</w:t>
      </w:r>
      <w:r w:rsidR="00490E3F" w:rsidRPr="00081A2B">
        <w:rPr>
          <w:vertAlign w:val="superscript"/>
        </w:rPr>
        <w:t>-1</w:t>
      </w:r>
      <w:r w:rsidR="00490E3F" w:rsidRPr="00081A2B">
        <w:t xml:space="preserve">) </w:t>
      </w:r>
      <w:r w:rsidR="00F6084F" w:rsidRPr="00081A2B">
        <w:t xml:space="preserve">is </w:t>
      </w:r>
      <w:r w:rsidR="00490E3F" w:rsidRPr="00081A2B">
        <w:t xml:space="preserve">much </w:t>
      </w:r>
      <w:r w:rsidR="00F6084F" w:rsidRPr="00081A2B">
        <w:t xml:space="preserve">less stable than </w:t>
      </w:r>
      <w:r w:rsidR="00F6084F" w:rsidRPr="00081A2B">
        <w:rPr>
          <w:b/>
        </w:rPr>
        <w:t>Ads-Li2</w:t>
      </w:r>
      <w:r w:rsidR="00F6084F" w:rsidRPr="00081A2B">
        <w:t xml:space="preserve">. Meanwhile, </w:t>
      </w:r>
      <w:r w:rsidR="005557D2" w:rsidRPr="00D62533">
        <w:rPr>
          <w:highlight w:val="yellow"/>
        </w:rPr>
        <w:t xml:space="preserve">the intercalation of </w:t>
      </w:r>
      <w:r w:rsidR="00F6084F" w:rsidRPr="00D62533">
        <w:rPr>
          <w:highlight w:val="yellow"/>
        </w:rPr>
        <w:t>Ca</w:t>
      </w:r>
      <w:r w:rsidR="00F6084F" w:rsidRPr="00D62533">
        <w:rPr>
          <w:highlight w:val="yellow"/>
          <w:vertAlign w:val="superscript"/>
        </w:rPr>
        <w:t>2+</w:t>
      </w:r>
      <w:r w:rsidR="00F6084F" w:rsidRPr="00D62533">
        <w:rPr>
          <w:highlight w:val="yellow"/>
        </w:rPr>
        <w:t xml:space="preserve"> </w:t>
      </w:r>
      <w:r w:rsidR="005557D2" w:rsidRPr="00D62533">
        <w:rPr>
          <w:highlight w:val="yellow"/>
        </w:rPr>
        <w:t xml:space="preserve">yields </w:t>
      </w:r>
      <w:r w:rsidR="008A3D8B" w:rsidRPr="00D62533">
        <w:rPr>
          <w:highlight w:val="yellow"/>
        </w:rPr>
        <w:t xml:space="preserve">the </w:t>
      </w:r>
      <w:r w:rsidR="00E86DF2">
        <w:rPr>
          <w:highlight w:val="yellow"/>
        </w:rPr>
        <w:t>appearance</w:t>
      </w:r>
      <w:r w:rsidR="005557D2" w:rsidRPr="00D62533">
        <w:rPr>
          <w:highlight w:val="yellow"/>
        </w:rPr>
        <w:t xml:space="preserve"> of </w:t>
      </w:r>
      <w:r w:rsidR="00F6084F" w:rsidRPr="00D62533">
        <w:rPr>
          <w:highlight w:val="yellow"/>
        </w:rPr>
        <w:t xml:space="preserve">Ca-O </w:t>
      </w:r>
      <w:r w:rsidR="005557D2" w:rsidRPr="00D62533">
        <w:rPr>
          <w:highlight w:val="yellow"/>
        </w:rPr>
        <w:t>bonds</w:t>
      </w:r>
      <w:r w:rsidR="00F6084F" w:rsidRPr="00081A2B">
        <w:t xml:space="preserve"> with both H-slab and O-slab</w:t>
      </w:r>
      <w:r w:rsidR="002D5A82" w:rsidRPr="00081A2B">
        <w:t>. T</w:t>
      </w:r>
      <w:r w:rsidR="00F6084F" w:rsidRPr="00081A2B">
        <w:t xml:space="preserve">he </w:t>
      </w:r>
      <w:r w:rsidR="00F6084F" w:rsidRPr="00081A2B">
        <w:rPr>
          <w:b/>
        </w:rPr>
        <w:t>Ads-Ca2</w:t>
      </w:r>
      <w:r w:rsidR="00F6084F" w:rsidRPr="00081A2B">
        <w:t xml:space="preserve"> is </w:t>
      </w:r>
      <w:r w:rsidR="00490E3F" w:rsidRPr="00081A2B">
        <w:t xml:space="preserve">thus </w:t>
      </w:r>
      <w:r w:rsidR="002D5A82" w:rsidRPr="00081A2B">
        <w:t>relatively</w:t>
      </w:r>
      <w:r w:rsidR="00F6084F" w:rsidRPr="00081A2B">
        <w:t xml:space="preserve"> stable in this case</w:t>
      </w:r>
      <w:r w:rsidR="002D5A82" w:rsidRPr="00081A2B">
        <w:t>,</w:t>
      </w:r>
      <w:r w:rsidR="00F6084F" w:rsidRPr="00081A2B">
        <w:t xml:space="preserve"> with an adsorption energy of -24.3 kcal</w:t>
      </w:r>
      <w:r w:rsidR="00490E3F" w:rsidRPr="00081A2B">
        <w:t>.</w:t>
      </w:r>
      <w:r w:rsidR="00F6084F" w:rsidRPr="00081A2B">
        <w:t>mol</w:t>
      </w:r>
      <w:r w:rsidR="00490E3F" w:rsidRPr="00081A2B">
        <w:rPr>
          <w:vertAlign w:val="superscript"/>
        </w:rPr>
        <w:t>-1</w:t>
      </w:r>
      <w:r w:rsidR="00F6084F" w:rsidRPr="00081A2B">
        <w:t xml:space="preserve">. </w:t>
      </w:r>
      <w:r w:rsidR="00490E3F" w:rsidRPr="00081A2B">
        <w:t>Furthermore,</w:t>
      </w:r>
      <w:r w:rsidR="00F6084F" w:rsidRPr="00081A2B">
        <w:t xml:space="preserve"> </w:t>
      </w:r>
      <w:r w:rsidR="00C96EE5" w:rsidRPr="00D62533">
        <w:rPr>
          <w:highlight w:val="yellow"/>
        </w:rPr>
        <w:t>results indicate that</w:t>
      </w:r>
      <w:r w:rsidR="00C96EE5">
        <w:t xml:space="preserve"> </w:t>
      </w:r>
      <w:r w:rsidR="00F6084F" w:rsidRPr="00081A2B">
        <w:t xml:space="preserve">among the </w:t>
      </w:r>
      <w:r w:rsidR="00490E3F" w:rsidRPr="00081A2B">
        <w:t xml:space="preserve">common </w:t>
      </w:r>
      <w:r w:rsidR="00F6084F" w:rsidRPr="00081A2B">
        <w:t>metal cations in aqueous environments (Na</w:t>
      </w:r>
      <w:r w:rsidR="00F6084F" w:rsidRPr="00081A2B">
        <w:rPr>
          <w:vertAlign w:val="superscript"/>
        </w:rPr>
        <w:t>+</w:t>
      </w:r>
      <w:r w:rsidR="00F6084F" w:rsidRPr="00081A2B">
        <w:t>, K</w:t>
      </w:r>
      <w:r w:rsidR="00F6084F" w:rsidRPr="00081A2B">
        <w:rPr>
          <w:vertAlign w:val="superscript"/>
        </w:rPr>
        <w:t>+</w:t>
      </w:r>
      <w:r w:rsidR="00F6084F" w:rsidRPr="00081A2B">
        <w:t>, Mg</w:t>
      </w:r>
      <w:r w:rsidR="00F6084F" w:rsidRPr="00081A2B">
        <w:rPr>
          <w:vertAlign w:val="superscript"/>
        </w:rPr>
        <w:t>2+</w:t>
      </w:r>
      <w:r w:rsidR="002D5A82" w:rsidRPr="00081A2B">
        <w:t xml:space="preserve">, and </w:t>
      </w:r>
      <w:r w:rsidR="00F6084F" w:rsidRPr="00081A2B">
        <w:t>Ca</w:t>
      </w:r>
      <w:r w:rsidR="00F6084F" w:rsidRPr="00081A2B">
        <w:rPr>
          <w:vertAlign w:val="superscript"/>
        </w:rPr>
        <w:t>2+</w:t>
      </w:r>
      <w:r w:rsidR="00F6084F" w:rsidRPr="00081A2B">
        <w:t>), K</w:t>
      </w:r>
      <w:r w:rsidR="00F6084F" w:rsidRPr="00081A2B">
        <w:rPr>
          <w:vertAlign w:val="superscript"/>
        </w:rPr>
        <w:t>+</w:t>
      </w:r>
      <w:r w:rsidR="00F6084F" w:rsidRPr="00081A2B">
        <w:t xml:space="preserve"> has the best adsorption ability on kaolinite </w:t>
      </w:r>
      <w:r w:rsidR="00490E3F" w:rsidRPr="00081A2B">
        <w:t>surfaces</w:t>
      </w:r>
      <w:r w:rsidR="00F6084F" w:rsidRPr="00081A2B">
        <w:t xml:space="preserve">. </w:t>
      </w:r>
      <w:r w:rsidR="0064509C" w:rsidRPr="00D62533">
        <w:rPr>
          <w:highlight w:val="yellow"/>
        </w:rPr>
        <w:t xml:space="preserve">In previous </w:t>
      </w:r>
      <w:r w:rsidR="00C5335B">
        <w:rPr>
          <w:highlight w:val="yellow"/>
        </w:rPr>
        <w:t>report</w:t>
      </w:r>
      <w:r w:rsidR="008A3D8B" w:rsidRPr="00D62533">
        <w:rPr>
          <w:highlight w:val="yellow"/>
        </w:rPr>
        <w:t>s</w:t>
      </w:r>
      <w:r w:rsidR="0064509C" w:rsidRPr="00D62533">
        <w:rPr>
          <w:highlight w:val="yellow"/>
        </w:rPr>
        <w:t>, the alkali metal (</w:t>
      </w:r>
      <w:r w:rsidR="00F34224" w:rsidRPr="00D62533">
        <w:rPr>
          <w:highlight w:val="yellow"/>
        </w:rPr>
        <w:t xml:space="preserve">Na, </w:t>
      </w:r>
      <w:r w:rsidR="00872323" w:rsidRPr="00D62533">
        <w:rPr>
          <w:highlight w:val="yellow"/>
        </w:rPr>
        <w:t>Mg</w:t>
      </w:r>
      <w:r w:rsidR="00F34224" w:rsidRPr="00D62533">
        <w:rPr>
          <w:highlight w:val="yellow"/>
        </w:rPr>
        <w:t>, Ca</w:t>
      </w:r>
      <w:r w:rsidR="0064509C" w:rsidRPr="00D62533">
        <w:rPr>
          <w:highlight w:val="yellow"/>
        </w:rPr>
        <w:t xml:space="preserve">) supported on kaolinite </w:t>
      </w:r>
      <w:r w:rsidR="00D726F1">
        <w:rPr>
          <w:highlight w:val="yellow"/>
        </w:rPr>
        <w:t xml:space="preserve">enhances the </w:t>
      </w:r>
      <w:r w:rsidR="0064509C" w:rsidRPr="00D62533">
        <w:rPr>
          <w:highlight w:val="yellow"/>
        </w:rPr>
        <w:t xml:space="preserve"> </w:t>
      </w:r>
      <w:r w:rsidR="00D726F1" w:rsidRPr="00D62533">
        <w:rPr>
          <w:highlight w:val="yellow"/>
        </w:rPr>
        <w:t>adsorption</w:t>
      </w:r>
      <w:r w:rsidR="00D726F1" w:rsidRPr="00D62533">
        <w:rPr>
          <w:highlight w:val="yellow"/>
        </w:rPr>
        <w:t xml:space="preserve"> </w:t>
      </w:r>
      <w:r w:rsidR="00D726F1">
        <w:rPr>
          <w:highlight w:val="yellow"/>
        </w:rPr>
        <w:t>capacity of</w:t>
      </w:r>
      <w:r w:rsidR="0064509C" w:rsidRPr="00D62533">
        <w:rPr>
          <w:highlight w:val="yellow"/>
        </w:rPr>
        <w:t xml:space="preserve"> heavy metal.</w:t>
      </w:r>
      <w:r w:rsidR="0004642E">
        <w:rPr>
          <w:highlight w:val="yellow"/>
          <w:vertAlign w:val="superscript"/>
        </w:rPr>
        <w:t>19,20</w:t>
      </w:r>
      <w:r w:rsidR="0064509C" w:rsidRPr="00D62533">
        <w:rPr>
          <w:highlight w:val="yellow"/>
        </w:rPr>
        <w:t xml:space="preserve"> </w:t>
      </w:r>
      <w:r w:rsidR="00B94550" w:rsidRPr="00D62533">
        <w:rPr>
          <w:highlight w:val="yellow"/>
        </w:rPr>
        <w:t>From this aspect</w:t>
      </w:r>
      <w:r w:rsidR="00490E3F" w:rsidRPr="00D62533">
        <w:rPr>
          <w:highlight w:val="yellow"/>
        </w:rPr>
        <w:t>,</w:t>
      </w:r>
      <w:r w:rsidR="00490E3F" w:rsidRPr="00081A2B">
        <w:t xml:space="preserve"> K</w:t>
      </w:r>
      <w:r w:rsidR="00490E3F" w:rsidRPr="00081A2B">
        <w:rPr>
          <w:vertAlign w:val="superscript"/>
        </w:rPr>
        <w:t>+</w:t>
      </w:r>
      <w:r w:rsidR="00490E3F" w:rsidRPr="00081A2B">
        <w:t xml:space="preserve"> is expected </w:t>
      </w:r>
      <w:r w:rsidR="002D5A82" w:rsidRPr="00081A2B">
        <w:t>to be</w:t>
      </w:r>
      <w:r w:rsidR="00490E3F" w:rsidRPr="00081A2B">
        <w:t xml:space="preserve"> a good candidate to support kaolinite surfaces for </w:t>
      </w:r>
      <w:r w:rsidR="009F54C2" w:rsidRPr="00081A2B">
        <w:t xml:space="preserve">the </w:t>
      </w:r>
      <w:r w:rsidR="00F6084F" w:rsidRPr="00081A2B">
        <w:t xml:space="preserve">adsorption of </w:t>
      </w:r>
      <w:r w:rsidR="008B5492">
        <w:rPr>
          <w:highlight w:val="yellow"/>
        </w:rPr>
        <w:t>heavy metal</w:t>
      </w:r>
      <w:r w:rsidR="008D719D" w:rsidRPr="008D719D">
        <w:rPr>
          <w:highlight w:val="yellow"/>
        </w:rPr>
        <w:t>s</w:t>
      </w:r>
      <w:r w:rsidR="008B5492">
        <w:rPr>
          <w:highlight w:val="yellow"/>
        </w:rPr>
        <w:t xml:space="preserve"> and </w:t>
      </w:r>
      <w:r w:rsidR="008B5492" w:rsidRPr="008B5492">
        <w:t>organic compounds</w:t>
      </w:r>
      <w:r w:rsidR="00F6084F" w:rsidRPr="00081A2B">
        <w:t>.</w:t>
      </w:r>
    </w:p>
    <w:p w:rsidR="002124C8" w:rsidRPr="00081A2B" w:rsidRDefault="002124C8" w:rsidP="005F4705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t>3.3</w:t>
      </w:r>
      <w:r w:rsidR="003575F1" w:rsidRPr="00081A2B">
        <w:rPr>
          <w:b/>
        </w:rPr>
        <w:t>.</w:t>
      </w:r>
      <w:r w:rsidRPr="00081A2B">
        <w:rPr>
          <w:b/>
        </w:rPr>
        <w:t xml:space="preserve"> DOS </w:t>
      </w:r>
      <w:r w:rsidR="00F23437" w:rsidRPr="00081A2B">
        <w:rPr>
          <w:b/>
        </w:rPr>
        <w:t xml:space="preserve">and ELF </w:t>
      </w:r>
      <w:r w:rsidRPr="00081A2B">
        <w:rPr>
          <w:b/>
        </w:rPr>
        <w:t>analys</w:t>
      </w:r>
      <w:r w:rsidR="00F23437" w:rsidRPr="00081A2B">
        <w:rPr>
          <w:b/>
        </w:rPr>
        <w:t>e</w:t>
      </w:r>
      <w:r w:rsidRPr="00081A2B">
        <w:rPr>
          <w:b/>
        </w:rPr>
        <w:t>s</w:t>
      </w:r>
    </w:p>
    <w:p w:rsidR="00106C70" w:rsidRDefault="00173DDB" w:rsidP="008E799D">
      <w:pPr>
        <w:pStyle w:val="ListParagraph"/>
        <w:spacing w:before="120" w:after="120"/>
        <w:ind w:left="0" w:firstLine="547"/>
        <w:sectPr w:rsidR="00106C70" w:rsidSect="00106C70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  <w:r w:rsidRPr="00081A2B">
        <w:t xml:space="preserve">To better understand the formation of structures </w:t>
      </w:r>
      <w:r w:rsidR="00490E3F" w:rsidRPr="00081A2B">
        <w:t>following</w:t>
      </w:r>
      <w:r w:rsidRPr="00081A2B">
        <w:t xml:space="preserve"> the exchange and adsorption</w:t>
      </w:r>
      <w:r w:rsidR="00A57467" w:rsidRPr="00A57467">
        <w:t xml:space="preserve"> </w:t>
      </w:r>
      <w:r w:rsidR="00A57467" w:rsidRPr="00D62533">
        <w:rPr>
          <w:highlight w:val="yellow"/>
        </w:rPr>
        <w:t>of cations</w:t>
      </w:r>
      <w:r w:rsidRPr="00081A2B">
        <w:t xml:space="preserve">, </w:t>
      </w:r>
      <w:r w:rsidR="00490E3F" w:rsidRPr="00081A2B">
        <w:t>the</w:t>
      </w:r>
      <w:r w:rsidRPr="00081A2B">
        <w:t xml:space="preserve"> density of states (DOS) and electron localization function (ELF) </w:t>
      </w:r>
      <w:r w:rsidR="00490E3F" w:rsidRPr="00081A2B">
        <w:t xml:space="preserve">analyses </w:t>
      </w:r>
      <w:r w:rsidRPr="00081A2B">
        <w:t xml:space="preserve">at the PBE function </w:t>
      </w:r>
      <w:r w:rsidR="00490E3F" w:rsidRPr="00081A2B">
        <w:t>are</w:t>
      </w:r>
      <w:r w:rsidRPr="00081A2B">
        <w:t xml:space="preserve"> </w:t>
      </w:r>
      <w:r w:rsidR="00490E3F" w:rsidRPr="00081A2B">
        <w:t>examined</w:t>
      </w:r>
      <w:r w:rsidRPr="00081A2B">
        <w:t xml:space="preserve"> and illustrated in </w:t>
      </w:r>
      <w:r w:rsidR="00F312F0" w:rsidRPr="00081A2B">
        <w:t>F</w:t>
      </w:r>
      <w:r w:rsidRPr="00081A2B">
        <w:t xml:space="preserve">igures </w:t>
      </w:r>
      <w:r w:rsidR="00440064" w:rsidRPr="00440064">
        <w:rPr>
          <w:highlight w:val="yellow"/>
        </w:rPr>
        <w:t>4</w:t>
      </w:r>
      <w:r w:rsidRPr="00440064">
        <w:rPr>
          <w:highlight w:val="yellow"/>
        </w:rPr>
        <w:t xml:space="preserve"> and </w:t>
      </w:r>
      <w:r w:rsidR="00440064" w:rsidRPr="00440064">
        <w:rPr>
          <w:highlight w:val="yellow"/>
        </w:rPr>
        <w:t>5</w:t>
      </w:r>
      <w:r w:rsidRPr="00081A2B">
        <w:t>.</w:t>
      </w:r>
    </w:p>
    <w:p w:rsidR="00347327" w:rsidRPr="00081A2B" w:rsidRDefault="00347327" w:rsidP="008E799D">
      <w:pPr>
        <w:pStyle w:val="ListParagraph"/>
        <w:spacing w:before="120" w:after="120"/>
        <w:ind w:left="0" w:firstLine="547"/>
      </w:pPr>
    </w:p>
    <w:p w:rsidR="002D16F7" w:rsidRPr="00106C70" w:rsidRDefault="002D16F7" w:rsidP="00106C70">
      <w:pPr>
        <w:tabs>
          <w:tab w:val="left" w:pos="5460"/>
        </w:tabs>
        <w:sectPr w:rsidR="002D16F7" w:rsidRPr="00106C70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tbl>
      <w:tblPr>
        <w:tblStyle w:val="TableGrid"/>
        <w:tblW w:w="71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5"/>
        <w:gridCol w:w="1536"/>
        <w:gridCol w:w="2003"/>
        <w:gridCol w:w="1471"/>
      </w:tblGrid>
      <w:tr w:rsidR="00BB1012" w:rsidRPr="00081A2B" w:rsidTr="0090635F">
        <w:trPr>
          <w:jc w:val="center"/>
        </w:trPr>
        <w:tc>
          <w:tcPr>
            <w:tcW w:w="2095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lastRenderedPageBreak/>
              <w:drawing>
                <wp:inline distT="0" distB="0" distL="0" distR="0" wp14:anchorId="35A667D6" wp14:editId="4BEA54B5">
                  <wp:extent cx="889951" cy="1486308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63" cy="152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77C08708" wp14:editId="30093199">
                  <wp:extent cx="779146" cy="1520740"/>
                  <wp:effectExtent l="0" t="0" r="190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28" cy="156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6BC07F70" wp14:editId="52E5E91E">
                  <wp:extent cx="887415" cy="1466952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94" cy="15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592D006F" wp14:editId="2E7688AD">
                  <wp:extent cx="742444" cy="1466781"/>
                  <wp:effectExtent l="0" t="0" r="63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20" cy="150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012" w:rsidRPr="00081A2B" w:rsidTr="0090635F">
        <w:trPr>
          <w:jc w:val="center"/>
        </w:trPr>
        <w:tc>
          <w:tcPr>
            <w:tcW w:w="2095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Ads-Li2</w:t>
            </w:r>
          </w:p>
        </w:tc>
        <w:tc>
          <w:tcPr>
            <w:tcW w:w="1536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Ads-Na4</w:t>
            </w:r>
          </w:p>
        </w:tc>
        <w:tc>
          <w:tcPr>
            <w:tcW w:w="2003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Ads-Ca2</w:t>
            </w:r>
          </w:p>
        </w:tc>
        <w:tc>
          <w:tcPr>
            <w:tcW w:w="1471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Ads-K4</w:t>
            </w:r>
          </w:p>
        </w:tc>
      </w:tr>
      <w:tr w:rsidR="00BB1012" w:rsidRPr="00081A2B" w:rsidTr="0090635F">
        <w:trPr>
          <w:jc w:val="center"/>
        </w:trPr>
        <w:tc>
          <w:tcPr>
            <w:tcW w:w="2095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14663356" wp14:editId="2FCC1F98">
                  <wp:extent cx="880750" cy="1515851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16" cy="154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44E4CA48" wp14:editId="1831119D">
                  <wp:extent cx="810243" cy="1496291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56" cy="15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i/>
                <w:noProof/>
                <w:lang w:bidi="ar-SA"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2D7D6544" wp14:editId="3EA2A224">
                  <wp:extent cx="738038" cy="1530520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53" cy="160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vAlign w:val="center"/>
          </w:tcPr>
          <w:p w:rsidR="002D16F7" w:rsidRPr="00081A2B" w:rsidRDefault="00546159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noProof/>
                <w:lang w:bidi="ar-SA"/>
              </w:rPr>
              <w:drawing>
                <wp:inline distT="0" distB="0" distL="0" distR="0" wp14:anchorId="5FE36832" wp14:editId="32213C54">
                  <wp:extent cx="713182" cy="146695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57" cy="150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012" w:rsidRPr="00081A2B" w:rsidTr="0090635F">
        <w:trPr>
          <w:jc w:val="center"/>
        </w:trPr>
        <w:tc>
          <w:tcPr>
            <w:tcW w:w="2095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Ads-Mg2</w:t>
            </w:r>
          </w:p>
        </w:tc>
        <w:tc>
          <w:tcPr>
            <w:tcW w:w="1536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Ads-Al1</w:t>
            </w:r>
          </w:p>
        </w:tc>
        <w:tc>
          <w:tcPr>
            <w:tcW w:w="2003" w:type="dxa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Ads-Cr4</w:t>
            </w:r>
          </w:p>
        </w:tc>
        <w:tc>
          <w:tcPr>
            <w:tcW w:w="1471" w:type="dxa"/>
            <w:vAlign w:val="center"/>
          </w:tcPr>
          <w:p w:rsidR="002D16F7" w:rsidRPr="00081A2B" w:rsidRDefault="002D16F7" w:rsidP="00786FAE">
            <w:pPr>
              <w:pStyle w:val="ListParagraph"/>
              <w:ind w:left="0" w:firstLine="0"/>
              <w:jc w:val="center"/>
              <w:rPr>
                <w:b/>
              </w:rPr>
            </w:pPr>
            <w:r w:rsidRPr="00081A2B">
              <w:rPr>
                <w:b/>
              </w:rPr>
              <w:t>Ads-Fe1</w:t>
            </w:r>
          </w:p>
        </w:tc>
      </w:tr>
    </w:tbl>
    <w:p w:rsidR="002D16F7" w:rsidRDefault="002D16F7" w:rsidP="002D16F7">
      <w:pPr>
        <w:pStyle w:val="ListParagraph"/>
        <w:spacing w:before="120" w:after="240"/>
        <w:ind w:left="0" w:firstLine="0"/>
        <w:jc w:val="center"/>
      </w:pPr>
      <w:r w:rsidRPr="00440064">
        <w:rPr>
          <w:b/>
          <w:highlight w:val="yellow"/>
        </w:rPr>
        <w:t xml:space="preserve">Figure </w:t>
      </w:r>
      <w:r w:rsidR="008E799D">
        <w:rPr>
          <w:b/>
          <w:highlight w:val="yellow"/>
        </w:rPr>
        <w:t>4</w:t>
      </w:r>
      <w:r w:rsidRPr="00440064">
        <w:rPr>
          <w:b/>
          <w:highlight w:val="yellow"/>
        </w:rPr>
        <w:t>.</w:t>
      </w:r>
      <w:r w:rsidRPr="00081A2B">
        <w:t xml:space="preserve"> The ELF maps of the </w:t>
      </w:r>
      <w:r w:rsidR="00106C70" w:rsidRPr="00D62533">
        <w:rPr>
          <w:highlight w:val="yellow"/>
        </w:rPr>
        <w:t>most stable</w:t>
      </w:r>
      <w:r w:rsidR="00106C70">
        <w:t xml:space="preserve"> </w:t>
      </w:r>
      <w:r w:rsidRPr="00081A2B">
        <w:t>adsorption configurations</w:t>
      </w:r>
    </w:p>
    <w:p w:rsidR="00106C70" w:rsidRDefault="00106C70" w:rsidP="00106C70">
      <w:pPr>
        <w:pStyle w:val="ListParagraph"/>
        <w:spacing w:before="120" w:after="120"/>
        <w:ind w:left="0" w:firstLine="540"/>
        <w:sectPr w:rsidR="00106C70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106C70" w:rsidRDefault="00106C70" w:rsidP="00106C70">
      <w:pPr>
        <w:pStyle w:val="ListParagraph"/>
        <w:spacing w:before="120" w:after="120"/>
        <w:ind w:left="0" w:firstLine="540"/>
      </w:pPr>
      <w:r w:rsidRPr="00081A2B">
        <w:lastRenderedPageBreak/>
        <w:t xml:space="preserve">Results of ELF analysis indicate that the interactions are formed between M metals and O at </w:t>
      </w:r>
      <w:r w:rsidRPr="00081A2B">
        <w:lastRenderedPageBreak/>
        <w:t>the H-slab and O-slab with highly localized electron density, regarded as the chemical bonds.</w:t>
      </w:r>
      <w:r w:rsidR="0004642E" w:rsidRPr="0004642E">
        <w:rPr>
          <w:highlight w:val="yellow"/>
          <w:vertAlign w:val="superscript"/>
        </w:rPr>
        <w:t>21</w:t>
      </w:r>
      <w:r w:rsidRPr="00081A2B">
        <w:rPr>
          <w:vertAlign w:val="superscript"/>
        </w:rPr>
        <w:t xml:space="preserve"> </w:t>
      </w:r>
      <w:proofErr w:type="gramStart"/>
      <w:r w:rsidRPr="00081A2B">
        <w:lastRenderedPageBreak/>
        <w:t>The</w:t>
      </w:r>
      <w:proofErr w:type="gramEnd"/>
      <w:r w:rsidRPr="00081A2B">
        <w:t xml:space="preserve"> electron density sharing between M-O bonds is more favorable at the O-slab surface than at the H-slab. </w:t>
      </w:r>
      <w:r w:rsidR="002D545F">
        <w:t>Moreover</w:t>
      </w:r>
      <w:r w:rsidRPr="00081A2B">
        <w:t xml:space="preserve">, the electron density localized at the M-O bonds for the structures is considerably high and decreases from </w:t>
      </w:r>
      <w:r w:rsidRPr="00081A2B">
        <w:rPr>
          <w:b/>
        </w:rPr>
        <w:t>Ads-Li2</w:t>
      </w:r>
      <w:r w:rsidRPr="00081A2B">
        <w:t xml:space="preserve">, </w:t>
      </w:r>
      <w:r w:rsidRPr="00081A2B">
        <w:rPr>
          <w:b/>
        </w:rPr>
        <w:t>Ads-K4</w:t>
      </w:r>
      <w:r w:rsidRPr="00081A2B">
        <w:t xml:space="preserve">, and </w:t>
      </w:r>
      <w:r w:rsidRPr="00081A2B">
        <w:rPr>
          <w:b/>
        </w:rPr>
        <w:t>Ads-Na4</w:t>
      </w:r>
      <w:r w:rsidRPr="00081A2B">
        <w:t xml:space="preserve">, going to </w:t>
      </w:r>
      <w:r w:rsidRPr="00081A2B">
        <w:rPr>
          <w:b/>
        </w:rPr>
        <w:t>Ads-Ca2</w:t>
      </w:r>
      <w:r w:rsidRPr="00081A2B">
        <w:t xml:space="preserve">, </w:t>
      </w:r>
      <w:r w:rsidRPr="00081A2B">
        <w:rPr>
          <w:b/>
        </w:rPr>
        <w:t>Ads-Al1</w:t>
      </w:r>
      <w:r w:rsidRPr="00081A2B">
        <w:t xml:space="preserve">, and finally </w:t>
      </w:r>
      <w:r w:rsidRPr="00081A2B">
        <w:lastRenderedPageBreak/>
        <w:t xml:space="preserve">in </w:t>
      </w:r>
      <w:r w:rsidRPr="00081A2B">
        <w:rPr>
          <w:b/>
        </w:rPr>
        <w:t>Ads -Fe1</w:t>
      </w:r>
      <w:r w:rsidRPr="00081A2B">
        <w:t xml:space="preserve">, </w:t>
      </w:r>
      <w:r w:rsidRPr="00081A2B">
        <w:rPr>
          <w:b/>
        </w:rPr>
        <w:t>Ads-Cr4</w:t>
      </w:r>
      <w:r w:rsidRPr="00081A2B">
        <w:t xml:space="preserve">, </w:t>
      </w:r>
      <w:r w:rsidRPr="00081A2B">
        <w:rPr>
          <w:b/>
        </w:rPr>
        <w:t>Ads-Mg2</w:t>
      </w:r>
      <w:r w:rsidRPr="00081A2B">
        <w:t xml:space="preserve">. Therefore, the formation of M-O </w:t>
      </w:r>
      <w:r w:rsidR="007035FD" w:rsidRPr="00D62533">
        <w:rPr>
          <w:highlight w:val="yellow"/>
        </w:rPr>
        <w:t>covalent</w:t>
      </w:r>
      <w:r w:rsidR="007035FD" w:rsidRPr="00081A2B">
        <w:t xml:space="preserve"> </w:t>
      </w:r>
      <w:r w:rsidRPr="00081A2B">
        <w:t>bonds is preferred in the order of Li, K, Na &gt; Ca, Al &gt; Fe, Cr, and Mg, consistent with the difference in adsorption energy values above.</w:t>
      </w:r>
    </w:p>
    <w:p w:rsidR="008E799D" w:rsidRDefault="008E799D" w:rsidP="008E799D">
      <w:pPr>
        <w:pStyle w:val="ListParagraph"/>
        <w:spacing w:before="120" w:after="240"/>
        <w:ind w:left="0" w:firstLine="0"/>
        <w:sectPr w:rsidR="008E799D" w:rsidSect="00106C70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p w:rsidR="008E799D" w:rsidRDefault="008E799D" w:rsidP="0020661B">
      <w:pPr>
        <w:pStyle w:val="ListParagraph"/>
        <w:ind w:left="0" w:firstLine="0"/>
        <w:jc w:val="center"/>
        <w:rPr>
          <w:b/>
        </w:rPr>
        <w:sectPr w:rsidR="008E799D" w:rsidSect="008E799D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tbl>
      <w:tblPr>
        <w:tblStyle w:val="TableGrid"/>
        <w:tblW w:w="9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096"/>
        <w:gridCol w:w="3065"/>
      </w:tblGrid>
      <w:tr w:rsidR="00FC2C32" w:rsidRPr="00081A2B" w:rsidTr="0090635F">
        <w:trPr>
          <w:jc w:val="center"/>
        </w:trPr>
        <w:tc>
          <w:tcPr>
            <w:tcW w:w="3186" w:type="dxa"/>
            <w:vAlign w:val="center"/>
          </w:tcPr>
          <w:p w:rsidR="001C199A" w:rsidRPr="00896DA5" w:rsidRDefault="00230B61" w:rsidP="0023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B61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91885" cy="1387129"/>
                  <wp:effectExtent l="0" t="0" r="3810" b="3810"/>
                  <wp:docPr id="10" name="Picture 10" descr="E:\KU-Leuven-QNU-2020\1-dang ki de tai cap Truong-2023\1-kaoli-cation-huuco\hinh anh-paper1\kao-11-sf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U-Leuven-QNU-2020\1-dang ki de tai cap Truong-2023\1-kaoli-cation-huuco\hinh anh-paper1\kao-11-sf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6" cy="13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1C199A" w:rsidRPr="00896DA5" w:rsidRDefault="00230B61" w:rsidP="0023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B61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31003" cy="1394663"/>
                  <wp:effectExtent l="0" t="0" r="3175" b="0"/>
                  <wp:docPr id="14" name="Picture 14" descr="E:\KU-Leuven-QNU-2020\1-dang ki de tai cap Truong-2023\1-kaoli-cation-huuco\hinh anh-paper1\kao-111-cr1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U-Leuven-QNU-2020\1-dang ki de tai cap Truong-2023\1-kaoli-cation-huuco\hinh anh-paper1\kao-111-cr1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61" cy="13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  <w:vAlign w:val="center"/>
          </w:tcPr>
          <w:p w:rsidR="001C199A" w:rsidRPr="00896DA5" w:rsidRDefault="00230B61" w:rsidP="0023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B61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82105" cy="1372151"/>
                  <wp:effectExtent l="0" t="0" r="0" b="0"/>
                  <wp:docPr id="13" name="Picture 13" descr="E:\KU-Leuven-QNU-2020\1-dang ki de tai cap Truong-2023\1-kaoli-cation-huuco\hinh anh-paper1\kao-111-al2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U-Leuven-QNU-2020\1-dang ki de tai cap Truong-2023\1-kaoli-cation-huuco\hinh anh-paper1\kao-111-al2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22" cy="13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18" w:rsidRPr="00081A2B" w:rsidTr="0090635F">
        <w:trPr>
          <w:jc w:val="center"/>
        </w:trPr>
        <w:tc>
          <w:tcPr>
            <w:tcW w:w="3186" w:type="dxa"/>
            <w:vAlign w:val="center"/>
          </w:tcPr>
          <w:p w:rsidR="00303B18" w:rsidRPr="00896DA5" w:rsidRDefault="00303B18" w:rsidP="00303B18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896DA5">
              <w:rPr>
                <w:b/>
                <w:noProof/>
                <w:lang w:bidi="ar-SA"/>
              </w:rPr>
              <w:t>Kaolinite</w:t>
            </w:r>
          </w:p>
        </w:tc>
        <w:tc>
          <w:tcPr>
            <w:tcW w:w="3096" w:type="dxa"/>
            <w:vAlign w:val="center"/>
          </w:tcPr>
          <w:p w:rsidR="00303B18" w:rsidRPr="00896DA5" w:rsidRDefault="00303B18" w:rsidP="00303B18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896DA5">
              <w:rPr>
                <w:b/>
                <w:noProof/>
                <w:lang w:bidi="ar-SA"/>
              </w:rPr>
              <w:t>Exch-Cr1</w:t>
            </w:r>
          </w:p>
        </w:tc>
        <w:tc>
          <w:tcPr>
            <w:tcW w:w="3065" w:type="dxa"/>
            <w:vAlign w:val="center"/>
          </w:tcPr>
          <w:p w:rsidR="00303B18" w:rsidRPr="00896DA5" w:rsidRDefault="00303B18" w:rsidP="00303B18">
            <w:pPr>
              <w:pStyle w:val="ListParagraph"/>
              <w:ind w:left="0" w:firstLine="0"/>
              <w:jc w:val="center"/>
              <w:rPr>
                <w:b/>
                <w:noProof/>
                <w:lang w:bidi="ar-SA"/>
              </w:rPr>
            </w:pPr>
            <w:r w:rsidRPr="00896DA5">
              <w:rPr>
                <w:b/>
                <w:noProof/>
                <w:lang w:bidi="ar-SA"/>
              </w:rPr>
              <w:t>Exch-Al2</w:t>
            </w:r>
          </w:p>
        </w:tc>
      </w:tr>
      <w:tr w:rsidR="00FC2C32" w:rsidRPr="00081A2B" w:rsidTr="0090635F">
        <w:trPr>
          <w:jc w:val="center"/>
        </w:trPr>
        <w:tc>
          <w:tcPr>
            <w:tcW w:w="3186" w:type="dxa"/>
            <w:vAlign w:val="center"/>
          </w:tcPr>
          <w:p w:rsidR="001C199A" w:rsidRPr="00303B18" w:rsidRDefault="00FC2C32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82588" cy="1540698"/>
                  <wp:effectExtent l="0" t="0" r="3810" b="2540"/>
                  <wp:docPr id="2" name="Picture 2" descr="E:\KU-Leuven-QNU-2020\1-dang ki de tai cap Truong-2023\1-kaoli-cation-huuco\hinh anh-paper1\kao-211-al1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U-Leuven-QNU-2020\1-dang ki de tai cap Truong-2023\1-kaoli-cation-huuco\hinh anh-paper1\kao-211-al1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71" cy="154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1C199A" w:rsidRPr="00303B18" w:rsidRDefault="00FC2C32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28800" cy="1488178"/>
                  <wp:effectExtent l="0" t="0" r="0" b="0"/>
                  <wp:docPr id="6" name="Picture 6" descr="E:\KU-Leuven-QNU-2020\1-dang ki de tai cap Truong-2023\1-kaoli-cation-huuco\hinh anh-paper1\kao-211-l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KU-Leuven-QNU-2020\1-dang ki de tai cap Truong-2023\1-kaoli-cation-huuco\hinh anh-paper1\kao-211-l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01" cy="149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  <w:vAlign w:val="center"/>
          </w:tcPr>
          <w:p w:rsidR="001C199A" w:rsidRPr="00303B18" w:rsidRDefault="00C06371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5620" cy="1448095"/>
                  <wp:effectExtent l="0" t="0" r="5080" b="0"/>
                  <wp:docPr id="9" name="Picture 9" descr="E:\KU-Leuven-QNU-2020\1-dang ki de tai cap Truong-2023\1-kaoli-cation-huuco\hinh anh-paper1\kao-211-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KU-Leuven-QNU-2020\1-dang ki de tai cap Truong-2023\1-kaoli-cation-huuco\hinh anh-paper1\kao-211-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20" cy="145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18" w:rsidRPr="00081A2B" w:rsidTr="0090635F">
        <w:trPr>
          <w:jc w:val="center"/>
        </w:trPr>
        <w:tc>
          <w:tcPr>
            <w:tcW w:w="3186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Ads-Al1</w:t>
            </w:r>
          </w:p>
        </w:tc>
        <w:tc>
          <w:tcPr>
            <w:tcW w:w="3096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Ads-Li2</w:t>
            </w:r>
          </w:p>
        </w:tc>
        <w:tc>
          <w:tcPr>
            <w:tcW w:w="3065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Ads-K4</w:t>
            </w:r>
          </w:p>
        </w:tc>
      </w:tr>
      <w:tr w:rsidR="00FC2C32" w:rsidRPr="00081A2B" w:rsidTr="0090635F">
        <w:trPr>
          <w:jc w:val="center"/>
        </w:trPr>
        <w:tc>
          <w:tcPr>
            <w:tcW w:w="3186" w:type="dxa"/>
            <w:vAlign w:val="center"/>
          </w:tcPr>
          <w:p w:rsidR="0036203D" w:rsidRPr="00303B18" w:rsidRDefault="00FC2C32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82140" cy="1529679"/>
                  <wp:effectExtent l="0" t="0" r="3810" b="0"/>
                  <wp:docPr id="4" name="Picture 4" descr="E:\KU-Leuven-QNU-2020\1-dang ki de tai cap Truong-2023\1-kaoli-cation-huuco\hinh anh-paper1\kao-211-fe1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U-Leuven-QNU-2020\1-dang ki de tai cap Truong-2023\1-kaoli-cation-huuco\hinh anh-paper1\kao-211-fe1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24" cy="153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36203D" w:rsidRPr="00303B18" w:rsidRDefault="00663013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22450" cy="1495691"/>
                  <wp:effectExtent l="0" t="0" r="6350" b="9525"/>
                  <wp:docPr id="7" name="Picture 7" descr="E:\KU-Leuven-QNU-2020\1-dang ki de tai cap Truong-2023\1-kaoli-cation-huuco\hinh anh-paper1\kao-211-mg2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KU-Leuven-QNU-2020\1-dang ki de tai cap Truong-2023\1-kaoli-cation-huuco\hinh anh-paper1\kao-211-mg2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31" cy="149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  <w:vAlign w:val="center"/>
          </w:tcPr>
          <w:p w:rsidR="0036203D" w:rsidRPr="00303B18" w:rsidRDefault="00663013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5620" cy="1457773"/>
                  <wp:effectExtent l="0" t="0" r="5080" b="9525"/>
                  <wp:docPr id="8" name="Picture 8" descr="E:\KU-Leuven-QNU-2020\1-dang ki de tai cap Truong-2023\1-kaoli-cation-huuco\hinh anh-paper1\kao-211-na4-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KU-Leuven-QNU-2020\1-dang ki de tai cap Truong-2023\1-kaoli-cation-huuco\hinh anh-paper1\kao-211-na4-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1" cy="146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18" w:rsidRPr="00081A2B" w:rsidTr="0090635F">
        <w:trPr>
          <w:jc w:val="center"/>
        </w:trPr>
        <w:tc>
          <w:tcPr>
            <w:tcW w:w="3186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Ads-Fe1</w:t>
            </w:r>
          </w:p>
        </w:tc>
        <w:tc>
          <w:tcPr>
            <w:tcW w:w="3096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Ads-Mg2</w:t>
            </w:r>
          </w:p>
        </w:tc>
        <w:tc>
          <w:tcPr>
            <w:tcW w:w="3065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Ads-Na4</w:t>
            </w:r>
          </w:p>
        </w:tc>
      </w:tr>
      <w:tr w:rsidR="00FC2C32" w:rsidRPr="00081A2B" w:rsidTr="0090635F">
        <w:trPr>
          <w:jc w:val="center"/>
        </w:trPr>
        <w:tc>
          <w:tcPr>
            <w:tcW w:w="3186" w:type="dxa"/>
            <w:vAlign w:val="center"/>
          </w:tcPr>
          <w:p w:rsidR="0036203D" w:rsidRPr="00303B18" w:rsidRDefault="0036203D" w:rsidP="00303B18">
            <w:pPr>
              <w:pStyle w:val="ListParagraph"/>
              <w:ind w:left="0"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3096" w:type="dxa"/>
            <w:vAlign w:val="center"/>
          </w:tcPr>
          <w:p w:rsidR="0036203D" w:rsidRPr="00303B18" w:rsidRDefault="00BD4F02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600503B" wp14:editId="75129BBB">
                  <wp:extent cx="1822450" cy="1488712"/>
                  <wp:effectExtent l="0" t="0" r="6350" b="0"/>
                  <wp:docPr id="1" name="Picture 1" descr="E:\KU-Leuven-QNU-2020\1-dang ki de tai cap Truong-2023\1-kaoli-cation-huuco\hinh anh-paper1\kao-211-c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U-Leuven-QNU-2020\1-dang ki de tai cap Truong-2023\1-kaoli-cation-huuco\hinh anh-paper1\kao-211-c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46" cy="149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  <w:vAlign w:val="center"/>
          </w:tcPr>
          <w:p w:rsidR="0036203D" w:rsidRPr="00303B18" w:rsidRDefault="00FC2C32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5ED4CE4" wp14:editId="5BABBFB0">
                  <wp:extent cx="1771144" cy="1449233"/>
                  <wp:effectExtent l="0" t="0" r="635" b="0"/>
                  <wp:docPr id="3" name="Picture 3" descr="E:\KU-Leuven-QNU-2020\1-dang ki de tai cap Truong-2023\1-kaoli-cation-huuco\hinh anh-paper1\kao-211-c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U-Leuven-QNU-2020\1-dang ki de tai cap Truong-2023\1-kaoli-cation-huuco\hinh anh-paper1\kao-211-c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15" cy="145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18" w:rsidRPr="00081A2B" w:rsidTr="0090635F">
        <w:trPr>
          <w:jc w:val="center"/>
        </w:trPr>
        <w:tc>
          <w:tcPr>
            <w:tcW w:w="3186" w:type="dxa"/>
            <w:vAlign w:val="center"/>
          </w:tcPr>
          <w:p w:rsidR="00303B18" w:rsidRPr="00303B18" w:rsidRDefault="00303B18" w:rsidP="00303B18">
            <w:pPr>
              <w:pStyle w:val="ListParagraph"/>
              <w:ind w:left="0"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3096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Ads-Ca2</w:t>
            </w:r>
          </w:p>
        </w:tc>
        <w:tc>
          <w:tcPr>
            <w:tcW w:w="3065" w:type="dxa"/>
            <w:vAlign w:val="center"/>
          </w:tcPr>
          <w:p w:rsidR="00303B18" w:rsidRPr="00303B18" w:rsidRDefault="00303B18" w:rsidP="00303B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303B1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Ads-Cr4</w:t>
            </w:r>
          </w:p>
        </w:tc>
      </w:tr>
    </w:tbl>
    <w:p w:rsidR="008E799D" w:rsidRPr="00081A2B" w:rsidRDefault="008E799D" w:rsidP="008E799D">
      <w:pPr>
        <w:pStyle w:val="ListParagraph"/>
        <w:spacing w:before="120" w:after="240"/>
        <w:ind w:left="0" w:firstLine="0"/>
        <w:jc w:val="center"/>
      </w:pPr>
      <w:r w:rsidRPr="0022378C">
        <w:rPr>
          <w:b/>
          <w:highlight w:val="yellow"/>
        </w:rPr>
        <w:t xml:space="preserve">Figure </w:t>
      </w:r>
      <w:r>
        <w:rPr>
          <w:b/>
          <w:highlight w:val="yellow"/>
        </w:rPr>
        <w:t>5</w:t>
      </w:r>
      <w:r w:rsidRPr="0022378C">
        <w:rPr>
          <w:b/>
          <w:highlight w:val="yellow"/>
        </w:rPr>
        <w:t>.</w:t>
      </w:r>
      <w:r w:rsidRPr="00081A2B">
        <w:t xml:space="preserve"> The </w:t>
      </w:r>
      <w:proofErr w:type="spellStart"/>
      <w:r w:rsidRPr="00081A2B">
        <w:t>pDOS</w:t>
      </w:r>
      <w:proofErr w:type="spellEnd"/>
      <w:r w:rsidRPr="00081A2B">
        <w:t xml:space="preserve"> of the </w:t>
      </w:r>
      <w:r w:rsidR="006C0CFE" w:rsidRPr="006C0CFE">
        <w:rPr>
          <w:highlight w:val="yellow"/>
        </w:rPr>
        <w:t>most</w:t>
      </w:r>
      <w:r w:rsidR="006C0CFE">
        <w:t xml:space="preserve"> </w:t>
      </w:r>
      <w:r w:rsidRPr="00081A2B">
        <w:t>stable configurations for metal cations exchange and adsorption</w:t>
      </w:r>
    </w:p>
    <w:p w:rsidR="005F4705" w:rsidRPr="00081A2B" w:rsidRDefault="005F4705" w:rsidP="005A6C1D">
      <w:pPr>
        <w:pStyle w:val="ListParagraph"/>
        <w:ind w:left="0" w:firstLine="540"/>
        <w:sectPr w:rsidR="005F4705" w:rsidRPr="00081A2B" w:rsidSect="005B3777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720"/>
          <w:docGrid w:linePitch="360"/>
        </w:sectPr>
      </w:pPr>
    </w:p>
    <w:p w:rsidR="00CD1ED3" w:rsidRDefault="00CD1ED3" w:rsidP="008E799D">
      <w:pPr>
        <w:pStyle w:val="ListParagraph"/>
        <w:spacing w:before="120" w:after="120"/>
        <w:ind w:left="0" w:firstLine="540"/>
      </w:pPr>
    </w:p>
    <w:p w:rsidR="00CD1ED3" w:rsidRDefault="00CD1ED3" w:rsidP="008E799D">
      <w:pPr>
        <w:pStyle w:val="ListParagraph"/>
        <w:spacing w:before="120" w:after="120"/>
        <w:ind w:left="0" w:firstLine="540"/>
        <w:sectPr w:rsidR="00CD1ED3" w:rsidSect="00CD1ED3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space="493"/>
          <w:docGrid w:linePitch="360"/>
        </w:sectPr>
      </w:pPr>
    </w:p>
    <w:p w:rsidR="008344B9" w:rsidRPr="00081A2B" w:rsidRDefault="00434759" w:rsidP="008E799D">
      <w:pPr>
        <w:pStyle w:val="ListParagraph"/>
        <w:spacing w:before="120" w:after="120"/>
        <w:ind w:left="0" w:firstLine="540"/>
      </w:pPr>
      <w:r w:rsidRPr="00081A2B">
        <w:lastRenderedPageBreak/>
        <w:t xml:space="preserve">As shown in </w:t>
      </w:r>
      <w:r w:rsidRPr="008E799D">
        <w:rPr>
          <w:highlight w:val="yellow"/>
        </w:rPr>
        <w:t>Fig.</w:t>
      </w:r>
      <w:r w:rsidR="008E799D" w:rsidRPr="008E799D">
        <w:rPr>
          <w:highlight w:val="yellow"/>
        </w:rPr>
        <w:t>5</w:t>
      </w:r>
      <w:r w:rsidRPr="008E799D">
        <w:rPr>
          <w:highlight w:val="yellow"/>
        </w:rPr>
        <w:t>,</w:t>
      </w:r>
      <w:r w:rsidRPr="00081A2B">
        <w:t xml:space="preserve"> there are slight decreases in the density of states (DOS) in the valence band (VB) and conduction band (CB). These two shifts are approximate</w:t>
      </w:r>
      <w:r w:rsidR="00F86C35">
        <w:t xml:space="preserve"> </w:t>
      </w:r>
      <w:r w:rsidR="00F86C35" w:rsidRPr="00D62533">
        <w:rPr>
          <w:highlight w:val="yellow"/>
        </w:rPr>
        <w:t>in most structures</w:t>
      </w:r>
      <w:r w:rsidRPr="00081A2B">
        <w:t xml:space="preserve">, so the gap </w:t>
      </w:r>
      <w:r w:rsidRPr="00081A2B">
        <w:lastRenderedPageBreak/>
        <w:t>energy (</w:t>
      </w:r>
      <w:proofErr w:type="spellStart"/>
      <w:r w:rsidRPr="00081A2B">
        <w:t>E</w:t>
      </w:r>
      <w:r w:rsidRPr="00081A2B">
        <w:rPr>
          <w:vertAlign w:val="subscript"/>
        </w:rPr>
        <w:t>g</w:t>
      </w:r>
      <w:proofErr w:type="spellEnd"/>
      <w:r w:rsidRPr="00081A2B">
        <w:t xml:space="preserve">) has little change compared to the initial kaolinite. </w:t>
      </w:r>
      <w:r w:rsidR="00723D9D">
        <w:rPr>
          <w:highlight w:val="yellow"/>
        </w:rPr>
        <w:t>Besides</w:t>
      </w:r>
      <w:r w:rsidRPr="00D62533">
        <w:rPr>
          <w:highlight w:val="yellow"/>
        </w:rPr>
        <w:t>, in the exchange of Cr</w:t>
      </w:r>
      <w:r w:rsidRPr="00D62533">
        <w:rPr>
          <w:highlight w:val="yellow"/>
          <w:vertAlign w:val="superscript"/>
        </w:rPr>
        <w:t>3+</w:t>
      </w:r>
      <w:r w:rsidRPr="00D62533">
        <w:rPr>
          <w:highlight w:val="yellow"/>
        </w:rPr>
        <w:t xml:space="preserve"> </w:t>
      </w:r>
      <w:r w:rsidR="00F86C35" w:rsidRPr="00D62533">
        <w:rPr>
          <w:highlight w:val="yellow"/>
        </w:rPr>
        <w:t>at Al site</w:t>
      </w:r>
      <w:r w:rsidR="00540693" w:rsidRPr="00D62533">
        <w:rPr>
          <w:highlight w:val="yellow"/>
        </w:rPr>
        <w:t xml:space="preserve"> (</w:t>
      </w:r>
      <w:r w:rsidR="00540693" w:rsidRPr="00D62533">
        <w:rPr>
          <w:b/>
          <w:highlight w:val="yellow"/>
        </w:rPr>
        <w:t>Exch-Cr1</w:t>
      </w:r>
      <w:r w:rsidR="00540693" w:rsidRPr="00D62533">
        <w:rPr>
          <w:highlight w:val="yellow"/>
        </w:rPr>
        <w:t>)</w:t>
      </w:r>
      <w:r w:rsidR="00F86C35" w:rsidRPr="00D62533">
        <w:rPr>
          <w:highlight w:val="yellow"/>
        </w:rPr>
        <w:t xml:space="preserve"> </w:t>
      </w:r>
      <w:r w:rsidRPr="00D62533">
        <w:rPr>
          <w:highlight w:val="yellow"/>
        </w:rPr>
        <w:t xml:space="preserve">and </w:t>
      </w:r>
      <w:r w:rsidR="00F86C35" w:rsidRPr="00D62533">
        <w:rPr>
          <w:highlight w:val="yellow"/>
        </w:rPr>
        <w:t>adsorption of Al</w:t>
      </w:r>
      <w:r w:rsidR="00F86C35" w:rsidRPr="00D62533">
        <w:rPr>
          <w:highlight w:val="yellow"/>
          <w:vertAlign w:val="superscript"/>
        </w:rPr>
        <w:t>3+</w:t>
      </w:r>
      <w:r w:rsidR="00F86C35" w:rsidRPr="00D62533">
        <w:rPr>
          <w:highlight w:val="yellow"/>
        </w:rPr>
        <w:t xml:space="preserve">, </w:t>
      </w:r>
      <w:r w:rsidRPr="00D62533">
        <w:rPr>
          <w:highlight w:val="yellow"/>
        </w:rPr>
        <w:t>Fe</w:t>
      </w:r>
      <w:r w:rsidRPr="00D62533">
        <w:rPr>
          <w:highlight w:val="yellow"/>
          <w:vertAlign w:val="superscript"/>
        </w:rPr>
        <w:t>3+</w:t>
      </w:r>
      <w:r w:rsidR="00F86C35" w:rsidRPr="00D62533">
        <w:rPr>
          <w:highlight w:val="yellow"/>
        </w:rPr>
        <w:t xml:space="preserve"> on H-slab</w:t>
      </w:r>
      <w:r w:rsidR="00AA79A9" w:rsidRPr="00D62533">
        <w:rPr>
          <w:highlight w:val="yellow"/>
        </w:rPr>
        <w:t xml:space="preserve"> (</w:t>
      </w:r>
      <w:r w:rsidR="00AA79A9" w:rsidRPr="00D62533">
        <w:rPr>
          <w:b/>
          <w:highlight w:val="yellow"/>
        </w:rPr>
        <w:t>Ads-M1</w:t>
      </w:r>
      <w:r w:rsidR="00AA79A9" w:rsidRPr="00D62533">
        <w:rPr>
          <w:highlight w:val="yellow"/>
        </w:rPr>
        <w:t>)</w:t>
      </w:r>
      <w:r w:rsidRPr="00D62533">
        <w:rPr>
          <w:highlight w:val="yellow"/>
        </w:rPr>
        <w:t>,</w:t>
      </w:r>
      <w:r w:rsidRPr="00081A2B">
        <w:t xml:space="preserve"> the hybridizations of the 3</w:t>
      </w:r>
      <w:r w:rsidR="00540693">
        <w:t>s, 3</w:t>
      </w:r>
      <w:r w:rsidRPr="00081A2B">
        <w:t xml:space="preserve">p </w:t>
      </w:r>
      <w:r w:rsidR="005A07DB">
        <w:lastRenderedPageBreak/>
        <w:t xml:space="preserve">(Al), </w:t>
      </w:r>
      <w:r w:rsidRPr="00081A2B">
        <w:t>3d (Cr, Fe) orbitals and the 2s</w:t>
      </w:r>
      <w:r w:rsidR="00540693">
        <w:t>,</w:t>
      </w:r>
      <w:r w:rsidRPr="00081A2B">
        <w:t xml:space="preserve"> 2p orbitals of O (in kaolinite) lead to form </w:t>
      </w:r>
      <w:r w:rsidR="00540693" w:rsidRPr="00D62533">
        <w:rPr>
          <w:highlight w:val="yellow"/>
        </w:rPr>
        <w:t>Al-O and Cr/Fe-O new bonds. It can be seen from</w:t>
      </w:r>
      <w:r w:rsidR="00540693">
        <w:t xml:space="preserve"> </w:t>
      </w:r>
      <w:r w:rsidRPr="00081A2B">
        <w:t xml:space="preserve">new states as narrow lines between VB and CB. The </w:t>
      </w:r>
      <w:r w:rsidR="00540693">
        <w:t>band gaps</w:t>
      </w:r>
      <w:r w:rsidRPr="00081A2B">
        <w:t xml:space="preserve"> of these structures </w:t>
      </w:r>
      <w:r w:rsidR="00540693">
        <w:t>are</w:t>
      </w:r>
      <w:r w:rsidR="00540693" w:rsidRPr="00081A2B">
        <w:t xml:space="preserve"> </w:t>
      </w:r>
      <w:r w:rsidRPr="00081A2B">
        <w:t xml:space="preserve">thus significantly reduced. </w:t>
      </w:r>
      <w:r w:rsidR="00540693" w:rsidRPr="00D62533">
        <w:rPr>
          <w:highlight w:val="yellow"/>
        </w:rPr>
        <w:t xml:space="preserve">Therefore, </w:t>
      </w:r>
      <w:r w:rsidRPr="00D62533">
        <w:rPr>
          <w:highlight w:val="yellow"/>
        </w:rPr>
        <w:t xml:space="preserve">the </w:t>
      </w:r>
      <w:r w:rsidR="00540693" w:rsidRPr="00D62533">
        <w:rPr>
          <w:highlight w:val="yellow"/>
        </w:rPr>
        <w:t>Cr</w:t>
      </w:r>
      <w:r w:rsidR="00540693" w:rsidRPr="00D62533">
        <w:rPr>
          <w:highlight w:val="yellow"/>
          <w:vertAlign w:val="superscript"/>
        </w:rPr>
        <w:t>3+</w:t>
      </w:r>
      <w:r w:rsidR="00540693" w:rsidRPr="00D62533">
        <w:rPr>
          <w:highlight w:val="yellow"/>
        </w:rPr>
        <w:t xml:space="preserve"> </w:t>
      </w:r>
      <w:r w:rsidRPr="00D62533">
        <w:rPr>
          <w:highlight w:val="yellow"/>
        </w:rPr>
        <w:t xml:space="preserve">exchange </w:t>
      </w:r>
      <w:r w:rsidR="00540693" w:rsidRPr="00D62533">
        <w:rPr>
          <w:highlight w:val="yellow"/>
        </w:rPr>
        <w:t xml:space="preserve">at </w:t>
      </w:r>
      <w:r w:rsidR="008A3D8B" w:rsidRPr="00D62533">
        <w:rPr>
          <w:highlight w:val="yellow"/>
        </w:rPr>
        <w:t xml:space="preserve">the </w:t>
      </w:r>
      <w:r w:rsidR="00540693" w:rsidRPr="00D62533">
        <w:rPr>
          <w:highlight w:val="yellow"/>
        </w:rPr>
        <w:t xml:space="preserve">Al site </w:t>
      </w:r>
      <w:r w:rsidRPr="00D62533">
        <w:rPr>
          <w:highlight w:val="yellow"/>
        </w:rPr>
        <w:t xml:space="preserve">and </w:t>
      </w:r>
      <w:r w:rsidR="002D545F">
        <w:rPr>
          <w:highlight w:val="yellow"/>
        </w:rPr>
        <w:t xml:space="preserve">the </w:t>
      </w:r>
      <w:r w:rsidR="00540693" w:rsidRPr="00D62533">
        <w:rPr>
          <w:highlight w:val="yellow"/>
        </w:rPr>
        <w:t>Al</w:t>
      </w:r>
      <w:r w:rsidR="00540693" w:rsidRPr="00D62533">
        <w:rPr>
          <w:highlight w:val="yellow"/>
          <w:vertAlign w:val="superscript"/>
        </w:rPr>
        <w:t>3+</w:t>
      </w:r>
      <w:r w:rsidR="00540693" w:rsidRPr="00D62533">
        <w:rPr>
          <w:highlight w:val="yellow"/>
        </w:rPr>
        <w:t>, Fe</w:t>
      </w:r>
      <w:r w:rsidR="00540693" w:rsidRPr="00D62533">
        <w:rPr>
          <w:highlight w:val="yellow"/>
          <w:vertAlign w:val="superscript"/>
        </w:rPr>
        <w:t xml:space="preserve">3+ </w:t>
      </w:r>
      <w:r w:rsidRPr="00D62533">
        <w:rPr>
          <w:highlight w:val="yellow"/>
        </w:rPr>
        <w:t xml:space="preserve">adsorption </w:t>
      </w:r>
      <w:r w:rsidR="00540693" w:rsidRPr="00D62533">
        <w:rPr>
          <w:highlight w:val="yellow"/>
        </w:rPr>
        <w:t xml:space="preserve">at </w:t>
      </w:r>
      <w:r w:rsidR="008A3D8B" w:rsidRPr="00D62533">
        <w:rPr>
          <w:highlight w:val="yellow"/>
        </w:rPr>
        <w:t xml:space="preserve">the </w:t>
      </w:r>
      <w:r w:rsidR="00540693" w:rsidRPr="00D62533">
        <w:rPr>
          <w:highlight w:val="yellow"/>
        </w:rPr>
        <w:t>H-slab</w:t>
      </w:r>
      <w:r w:rsidR="00540693">
        <w:t xml:space="preserve"> </w:t>
      </w:r>
      <w:r w:rsidRPr="00081A2B">
        <w:t>would yield better light absorption and increase the photocatalytic activity of the materials compared to the original kaolinite</w:t>
      </w:r>
      <w:r w:rsidR="00540693">
        <w:t>.</w:t>
      </w:r>
    </w:p>
    <w:p w:rsidR="001F4968" w:rsidRPr="00081A2B" w:rsidRDefault="00E35BDB" w:rsidP="005F4705">
      <w:pPr>
        <w:pStyle w:val="ListParagraph"/>
        <w:spacing w:before="120" w:after="120"/>
        <w:ind w:left="0" w:firstLine="0"/>
        <w:rPr>
          <w:b/>
        </w:rPr>
      </w:pPr>
      <w:r w:rsidRPr="00081A2B">
        <w:rPr>
          <w:b/>
        </w:rPr>
        <w:t>4</w:t>
      </w:r>
      <w:r w:rsidR="00173DDB" w:rsidRPr="00081A2B">
        <w:rPr>
          <w:b/>
        </w:rPr>
        <w:t>.</w:t>
      </w:r>
      <w:r w:rsidRPr="00081A2B">
        <w:rPr>
          <w:b/>
        </w:rPr>
        <w:t xml:space="preserve"> </w:t>
      </w:r>
      <w:r w:rsidR="005A6C1D" w:rsidRPr="00081A2B">
        <w:rPr>
          <w:b/>
          <w:lang w:val="vi-VN"/>
        </w:rPr>
        <w:t>CONCLUSION</w:t>
      </w:r>
      <w:r w:rsidR="005A6C1D" w:rsidRPr="00081A2B">
        <w:rPr>
          <w:b/>
        </w:rPr>
        <w:t>S</w:t>
      </w:r>
    </w:p>
    <w:p w:rsidR="000C1F0E" w:rsidRPr="00081A2B" w:rsidRDefault="00E11997" w:rsidP="001B7F5D">
      <w:pPr>
        <w:pStyle w:val="ListParagraph"/>
        <w:spacing w:before="120" w:after="120"/>
        <w:ind w:left="0" w:firstLine="540"/>
      </w:pPr>
      <w:r w:rsidRPr="00081A2B">
        <w:t>Theoretical</w:t>
      </w:r>
      <w:r w:rsidR="00F6084F" w:rsidRPr="00081A2B">
        <w:t xml:space="preserve"> results </w:t>
      </w:r>
      <w:r w:rsidR="00202DFD" w:rsidRPr="00081A2B">
        <w:t>indicate</w:t>
      </w:r>
      <w:r w:rsidR="00F6084F" w:rsidRPr="00081A2B">
        <w:t xml:space="preserve"> that </w:t>
      </w:r>
      <w:r w:rsidRPr="00081A2B">
        <w:t>the cation exchange</w:t>
      </w:r>
      <w:r w:rsidR="00E70815">
        <w:t>s</w:t>
      </w:r>
      <w:r w:rsidRPr="00081A2B">
        <w:t xml:space="preserve"> into </w:t>
      </w:r>
      <w:r w:rsidR="009F54C2" w:rsidRPr="00081A2B">
        <w:t xml:space="preserve">the </w:t>
      </w:r>
      <w:r w:rsidRPr="00081A2B">
        <w:t>lattice structure of kaolinite</w:t>
      </w:r>
      <w:r w:rsidR="00F6084F" w:rsidRPr="00081A2B">
        <w:t xml:space="preserve"> </w:t>
      </w:r>
      <w:r w:rsidR="00E70815">
        <w:t>are</w:t>
      </w:r>
      <w:r w:rsidR="00E70815" w:rsidRPr="00081A2B">
        <w:t xml:space="preserve"> </w:t>
      </w:r>
      <w:r w:rsidRPr="00081A2B">
        <w:t>unfavorable and endothermi</w:t>
      </w:r>
      <w:r w:rsidR="002C4B79" w:rsidRPr="00081A2B">
        <w:t>c</w:t>
      </w:r>
      <w:r w:rsidR="002D5A82" w:rsidRPr="00081A2B">
        <w:t xml:space="preserve">. </w:t>
      </w:r>
      <w:r w:rsidR="00E70815">
        <w:t>T</w:t>
      </w:r>
      <w:r w:rsidR="00E70815" w:rsidRPr="00081A2B">
        <w:t xml:space="preserve">he </w:t>
      </w:r>
      <w:r w:rsidRPr="00081A2B">
        <w:t>adsorption of m</w:t>
      </w:r>
      <w:r w:rsidR="00F6084F" w:rsidRPr="00081A2B">
        <w:t xml:space="preserve">etal cations </w:t>
      </w:r>
      <w:r w:rsidRPr="00081A2B">
        <w:t xml:space="preserve">on </w:t>
      </w:r>
      <w:r w:rsidR="00E70815" w:rsidRPr="00D62533">
        <w:rPr>
          <w:highlight w:val="yellow"/>
        </w:rPr>
        <w:t>planes of</w:t>
      </w:r>
      <w:r w:rsidR="00E70815">
        <w:t xml:space="preserve"> </w:t>
      </w:r>
      <w:r w:rsidRPr="00081A2B">
        <w:t>kaolinite is pre</w:t>
      </w:r>
      <w:bookmarkStart w:id="0" w:name="_GoBack"/>
      <w:bookmarkEnd w:id="0"/>
      <w:r w:rsidRPr="00081A2B">
        <w:t>ferred</w:t>
      </w:r>
      <w:r w:rsidR="00F6084F" w:rsidRPr="00081A2B">
        <w:t xml:space="preserve"> on</w:t>
      </w:r>
      <w:r w:rsidRPr="00081A2B">
        <w:t xml:space="preserve"> both</w:t>
      </w:r>
      <w:r w:rsidR="00F6084F" w:rsidRPr="00081A2B">
        <w:t xml:space="preserve"> H-slab</w:t>
      </w:r>
      <w:r w:rsidRPr="00081A2B">
        <w:t xml:space="preserve"> and O-slab</w:t>
      </w:r>
      <w:r w:rsidR="005669E1" w:rsidRPr="00081A2B">
        <w:t xml:space="preserve"> in forming M-O bonds</w:t>
      </w:r>
      <w:r w:rsidRPr="00081A2B">
        <w:t>.</w:t>
      </w:r>
      <w:r w:rsidR="00F6084F" w:rsidRPr="00081A2B">
        <w:t xml:space="preserve"> </w:t>
      </w:r>
      <w:r w:rsidR="005B7D96" w:rsidRPr="00081A2B">
        <w:t>T</w:t>
      </w:r>
      <w:r w:rsidR="00F6084F" w:rsidRPr="00081A2B">
        <w:t>he Li</w:t>
      </w:r>
      <w:r w:rsidR="00F6084F" w:rsidRPr="00081A2B">
        <w:rPr>
          <w:vertAlign w:val="superscript"/>
        </w:rPr>
        <w:t>+</w:t>
      </w:r>
      <w:r w:rsidR="00F6084F" w:rsidRPr="00081A2B">
        <w:t>, Mg</w:t>
      </w:r>
      <w:r w:rsidR="00F6084F" w:rsidRPr="00081A2B">
        <w:rPr>
          <w:vertAlign w:val="superscript"/>
        </w:rPr>
        <w:t>2+</w:t>
      </w:r>
      <w:r w:rsidR="00F6084F" w:rsidRPr="00081A2B">
        <w:t xml:space="preserve">, </w:t>
      </w:r>
      <w:r w:rsidR="009F54C2" w:rsidRPr="00081A2B">
        <w:t xml:space="preserve">and </w:t>
      </w:r>
      <w:r w:rsidR="00F6084F" w:rsidRPr="00081A2B">
        <w:t>Ca</w:t>
      </w:r>
      <w:r w:rsidR="00F6084F" w:rsidRPr="00081A2B">
        <w:rPr>
          <w:vertAlign w:val="superscript"/>
        </w:rPr>
        <w:t>2+</w:t>
      </w:r>
      <w:r w:rsidR="00F6084F" w:rsidRPr="00081A2B">
        <w:t xml:space="preserve"> </w:t>
      </w:r>
      <w:r w:rsidR="005B7D96" w:rsidRPr="00081A2B">
        <w:t xml:space="preserve">cations are </w:t>
      </w:r>
      <w:r w:rsidR="00F6084F" w:rsidRPr="00081A2B">
        <w:t>adsorb</w:t>
      </w:r>
      <w:r w:rsidR="005B7D96" w:rsidRPr="00081A2B">
        <w:t>ed</w:t>
      </w:r>
      <w:r w:rsidR="00F6084F" w:rsidRPr="00081A2B">
        <w:t xml:space="preserve"> alternately to the H-slab and O-slab</w:t>
      </w:r>
      <w:r w:rsidR="002D5A82" w:rsidRPr="00081A2B">
        <w:t>,</w:t>
      </w:r>
      <w:r w:rsidR="00F6084F" w:rsidRPr="00081A2B">
        <w:t xml:space="preserve"> </w:t>
      </w:r>
      <w:r w:rsidR="00BF3A6D" w:rsidRPr="00081A2B">
        <w:t>in which</w:t>
      </w:r>
      <w:r w:rsidR="00F6084F" w:rsidRPr="00081A2B">
        <w:t xml:space="preserve"> Li</w:t>
      </w:r>
      <w:r w:rsidR="00F6084F" w:rsidRPr="00081A2B">
        <w:rPr>
          <w:vertAlign w:val="superscript"/>
        </w:rPr>
        <w:t>+</w:t>
      </w:r>
      <w:r w:rsidR="00F6084F" w:rsidRPr="00081A2B">
        <w:t xml:space="preserve"> and Mg</w:t>
      </w:r>
      <w:r w:rsidR="00F6084F" w:rsidRPr="00081A2B">
        <w:rPr>
          <w:vertAlign w:val="superscript"/>
        </w:rPr>
        <w:t>2+</w:t>
      </w:r>
      <w:r w:rsidR="00F6084F" w:rsidRPr="00081A2B">
        <w:t xml:space="preserve"> </w:t>
      </w:r>
      <w:r w:rsidR="00E70815" w:rsidRPr="00D62533">
        <w:rPr>
          <w:highlight w:val="yellow"/>
        </w:rPr>
        <w:t>favorably</w:t>
      </w:r>
      <w:r w:rsidR="00E70815">
        <w:t xml:space="preserve"> </w:t>
      </w:r>
      <w:r w:rsidR="00BF3A6D" w:rsidRPr="00081A2B">
        <w:t>insert into the lattice structure</w:t>
      </w:r>
      <w:r w:rsidR="00F6084F" w:rsidRPr="00081A2B">
        <w:t xml:space="preserve"> of kaolinite. </w:t>
      </w:r>
      <w:r w:rsidR="005559C2" w:rsidRPr="00081A2B">
        <w:t>The</w:t>
      </w:r>
      <w:r w:rsidR="00F6084F" w:rsidRPr="00081A2B">
        <w:t xml:space="preserve"> Na</w:t>
      </w:r>
      <w:r w:rsidR="00F6084F" w:rsidRPr="00081A2B">
        <w:rPr>
          <w:vertAlign w:val="superscript"/>
        </w:rPr>
        <w:t>+</w:t>
      </w:r>
      <w:r w:rsidR="00F6084F" w:rsidRPr="00081A2B">
        <w:t>, K</w:t>
      </w:r>
      <w:r w:rsidR="00F6084F" w:rsidRPr="00081A2B">
        <w:rPr>
          <w:vertAlign w:val="superscript"/>
        </w:rPr>
        <w:t>+</w:t>
      </w:r>
      <w:r w:rsidR="002D5A82" w:rsidRPr="00081A2B">
        <w:rPr>
          <w:vertAlign w:val="superscript"/>
        </w:rPr>
        <w:t>,</w:t>
      </w:r>
      <w:r w:rsidR="00BE0D66" w:rsidRPr="00081A2B">
        <w:t xml:space="preserve"> and</w:t>
      </w:r>
      <w:r w:rsidR="00F6084F" w:rsidRPr="00081A2B">
        <w:t xml:space="preserve"> Cr</w:t>
      </w:r>
      <w:r w:rsidR="00F6084F" w:rsidRPr="00081A2B">
        <w:rPr>
          <w:vertAlign w:val="superscript"/>
        </w:rPr>
        <w:t>3+</w:t>
      </w:r>
      <w:r w:rsidR="00F6084F" w:rsidRPr="00081A2B">
        <w:t xml:space="preserve"> </w:t>
      </w:r>
      <w:r w:rsidR="005559C2" w:rsidRPr="00081A2B">
        <w:t xml:space="preserve">ions </w:t>
      </w:r>
      <w:r w:rsidR="005669E1" w:rsidRPr="00081A2B">
        <w:t xml:space="preserve">interact </w:t>
      </w:r>
      <w:r w:rsidR="00E70815" w:rsidRPr="00D62533">
        <w:rPr>
          <w:highlight w:val="yellow"/>
        </w:rPr>
        <w:t>strongly</w:t>
      </w:r>
      <w:r w:rsidR="00E70815" w:rsidRPr="00081A2B">
        <w:t xml:space="preserve"> </w:t>
      </w:r>
      <w:r w:rsidR="005669E1" w:rsidRPr="00081A2B">
        <w:t>with O sites on</w:t>
      </w:r>
      <w:r w:rsidR="00F6084F" w:rsidRPr="00081A2B">
        <w:t xml:space="preserve"> the O-slab at the octahedral </w:t>
      </w:r>
      <w:r w:rsidR="005669E1" w:rsidRPr="00081A2B">
        <w:t>cage.</w:t>
      </w:r>
      <w:r w:rsidR="00F6084F" w:rsidRPr="00081A2B">
        <w:t xml:space="preserve"> </w:t>
      </w:r>
      <w:r w:rsidR="005669E1" w:rsidRPr="00081A2B">
        <w:t>In addition</w:t>
      </w:r>
      <w:r w:rsidR="00F6084F" w:rsidRPr="00081A2B">
        <w:t>, Al</w:t>
      </w:r>
      <w:r w:rsidR="00F6084F" w:rsidRPr="00081A2B">
        <w:rPr>
          <w:vertAlign w:val="superscript"/>
        </w:rPr>
        <w:t>3+</w:t>
      </w:r>
      <w:r w:rsidR="00F6084F" w:rsidRPr="00081A2B">
        <w:t xml:space="preserve"> </w:t>
      </w:r>
      <w:r w:rsidR="002D5A82" w:rsidRPr="00081A2B">
        <w:t xml:space="preserve">and </w:t>
      </w:r>
      <w:r w:rsidR="00F6084F" w:rsidRPr="00081A2B">
        <w:t>Fe</w:t>
      </w:r>
      <w:r w:rsidR="00F6084F" w:rsidRPr="00081A2B">
        <w:rPr>
          <w:vertAlign w:val="superscript"/>
        </w:rPr>
        <w:t>3+</w:t>
      </w:r>
      <w:r w:rsidR="005669E1" w:rsidRPr="00081A2B">
        <w:t xml:space="preserve"> </w:t>
      </w:r>
      <w:r w:rsidR="009F54C2" w:rsidRPr="00081A2B">
        <w:t>are located</w:t>
      </w:r>
      <w:r w:rsidR="005669E1" w:rsidRPr="00081A2B">
        <w:t xml:space="preserve"> </w:t>
      </w:r>
      <w:r w:rsidR="002D5A82" w:rsidRPr="00081A2B">
        <w:t>firm</w:t>
      </w:r>
      <w:r w:rsidR="005669E1" w:rsidRPr="00081A2B">
        <w:t>ly at the</w:t>
      </w:r>
      <w:r w:rsidR="00F6084F" w:rsidRPr="00081A2B">
        <w:t xml:space="preserve"> </w:t>
      </w:r>
      <w:r w:rsidR="005669E1" w:rsidRPr="00081A2B">
        <w:t xml:space="preserve">tetrahedral cage </w:t>
      </w:r>
      <w:r w:rsidR="00F6084F" w:rsidRPr="00081A2B">
        <w:t xml:space="preserve">on the H-slab. </w:t>
      </w:r>
      <w:r w:rsidR="00E70815" w:rsidRPr="00D62533">
        <w:rPr>
          <w:highlight w:val="yellow"/>
        </w:rPr>
        <w:t>Adsorptions of</w:t>
      </w:r>
      <w:r w:rsidR="00E70815">
        <w:t xml:space="preserve"> m</w:t>
      </w:r>
      <w:r w:rsidR="00713320" w:rsidRPr="00081A2B">
        <w:t xml:space="preserve">etal cations on kaolinite are regarded as </w:t>
      </w:r>
      <w:r w:rsidR="00E70815" w:rsidRPr="00EE5F76">
        <w:rPr>
          <w:highlight w:val="yellow"/>
        </w:rPr>
        <w:t>chemisorption</w:t>
      </w:r>
      <w:r w:rsidR="00713320" w:rsidRPr="00081A2B">
        <w:t xml:space="preserve"> and follow the sequence: Li</w:t>
      </w:r>
      <w:r w:rsidR="00713320" w:rsidRPr="00081A2B">
        <w:rPr>
          <w:vertAlign w:val="superscript"/>
        </w:rPr>
        <w:t>+</w:t>
      </w:r>
      <w:r w:rsidR="00713320" w:rsidRPr="00081A2B">
        <w:t xml:space="preserve"> &gt; K</w:t>
      </w:r>
      <w:r w:rsidR="00713320" w:rsidRPr="00081A2B">
        <w:rPr>
          <w:vertAlign w:val="superscript"/>
        </w:rPr>
        <w:t>+</w:t>
      </w:r>
      <w:r w:rsidR="00713320" w:rsidRPr="00081A2B">
        <w:t xml:space="preserve"> &gt; Na</w:t>
      </w:r>
      <w:r w:rsidR="00713320" w:rsidRPr="00081A2B">
        <w:rPr>
          <w:vertAlign w:val="superscript"/>
        </w:rPr>
        <w:t>+</w:t>
      </w:r>
      <w:r w:rsidR="00713320" w:rsidRPr="00081A2B">
        <w:t xml:space="preserve"> &gt; Ca</w:t>
      </w:r>
      <w:r w:rsidR="00713320" w:rsidRPr="00081A2B">
        <w:rPr>
          <w:vertAlign w:val="superscript"/>
        </w:rPr>
        <w:t>2+</w:t>
      </w:r>
      <w:r w:rsidR="00713320" w:rsidRPr="00081A2B">
        <w:t xml:space="preserve"> &gt; Al</w:t>
      </w:r>
      <w:r w:rsidR="00713320" w:rsidRPr="00081A2B">
        <w:rPr>
          <w:vertAlign w:val="superscript"/>
        </w:rPr>
        <w:t>3+</w:t>
      </w:r>
      <w:r w:rsidR="00713320" w:rsidRPr="00081A2B">
        <w:t xml:space="preserve"> &gt; Fe</w:t>
      </w:r>
      <w:r w:rsidR="00713320" w:rsidRPr="00081A2B">
        <w:rPr>
          <w:vertAlign w:val="superscript"/>
        </w:rPr>
        <w:t>3+</w:t>
      </w:r>
      <w:r w:rsidR="00713320" w:rsidRPr="00081A2B">
        <w:t xml:space="preserve"> &gt; Cr</w:t>
      </w:r>
      <w:r w:rsidR="00713320" w:rsidRPr="00081A2B">
        <w:rPr>
          <w:vertAlign w:val="superscript"/>
        </w:rPr>
        <w:t>3+</w:t>
      </w:r>
      <w:r w:rsidR="00713320" w:rsidRPr="00081A2B">
        <w:t xml:space="preserve"> &gt; Mg</w:t>
      </w:r>
      <w:r w:rsidR="00713320" w:rsidRPr="00081A2B">
        <w:rPr>
          <w:vertAlign w:val="superscript"/>
        </w:rPr>
        <w:t>2+</w:t>
      </w:r>
      <w:r w:rsidR="00713320" w:rsidRPr="00081A2B">
        <w:t xml:space="preserve">. </w:t>
      </w:r>
      <w:r w:rsidR="00F6084F" w:rsidRPr="00081A2B">
        <w:t xml:space="preserve">The </w:t>
      </w:r>
      <w:r w:rsidR="005669E1" w:rsidRPr="00081A2B">
        <w:t xml:space="preserve">formation of configurations </w:t>
      </w:r>
      <w:r w:rsidR="00E70815">
        <w:t>yields</w:t>
      </w:r>
      <w:r w:rsidR="00E70815" w:rsidRPr="00081A2B">
        <w:t xml:space="preserve"> </w:t>
      </w:r>
      <w:r w:rsidR="00E70815">
        <w:t>the</w:t>
      </w:r>
      <w:r w:rsidR="00E70815" w:rsidRPr="00081A2B">
        <w:t xml:space="preserve"> </w:t>
      </w:r>
      <w:r w:rsidR="005669E1" w:rsidRPr="00081A2B">
        <w:t>changes in</w:t>
      </w:r>
      <w:r w:rsidR="00F6084F" w:rsidRPr="00081A2B">
        <w:t xml:space="preserve"> VB and CB</w:t>
      </w:r>
      <w:r w:rsidR="005669E1" w:rsidRPr="00081A2B">
        <w:t xml:space="preserve"> </w:t>
      </w:r>
      <w:r w:rsidR="00E70815">
        <w:t xml:space="preserve">regions </w:t>
      </w:r>
      <w:r w:rsidR="005669E1" w:rsidRPr="00081A2B">
        <w:t>and band gap energy</w:t>
      </w:r>
      <w:r w:rsidR="00F6084F" w:rsidRPr="00081A2B">
        <w:t xml:space="preserve">. </w:t>
      </w:r>
      <w:r w:rsidR="005669E1" w:rsidRPr="00081A2B">
        <w:t>Noticeably,</w:t>
      </w:r>
      <w:r w:rsidR="00F6084F" w:rsidRPr="00081A2B">
        <w:t xml:space="preserve"> </w:t>
      </w:r>
      <w:r w:rsidR="007C5C82">
        <w:rPr>
          <w:highlight w:val="yellow"/>
        </w:rPr>
        <w:t>the</w:t>
      </w:r>
      <w:r w:rsidR="00E70815" w:rsidRPr="00D62533">
        <w:rPr>
          <w:highlight w:val="yellow"/>
        </w:rPr>
        <w:t xml:space="preserve"> considerable difference</w:t>
      </w:r>
      <w:r w:rsidR="007C5C82">
        <w:rPr>
          <w:highlight w:val="yellow"/>
        </w:rPr>
        <w:t>s</w:t>
      </w:r>
      <w:r w:rsidR="00E70815" w:rsidRPr="00D62533">
        <w:rPr>
          <w:highlight w:val="yellow"/>
        </w:rPr>
        <w:t xml:space="preserve"> in DOS and band gap</w:t>
      </w:r>
      <w:r w:rsidR="007C5C82">
        <w:rPr>
          <w:highlight w:val="yellow"/>
        </w:rPr>
        <w:t>s</w:t>
      </w:r>
      <w:r w:rsidR="00E70815" w:rsidRPr="00D62533">
        <w:rPr>
          <w:highlight w:val="yellow"/>
        </w:rPr>
        <w:t xml:space="preserve"> are found in structures of </w:t>
      </w:r>
      <w:r w:rsidR="00C82291" w:rsidRPr="00D62533">
        <w:rPr>
          <w:highlight w:val="yellow"/>
        </w:rPr>
        <w:t>Cr</w:t>
      </w:r>
      <w:r w:rsidR="00C82291" w:rsidRPr="00D62533">
        <w:rPr>
          <w:highlight w:val="yellow"/>
          <w:vertAlign w:val="superscript"/>
        </w:rPr>
        <w:t xml:space="preserve">3+ </w:t>
      </w:r>
      <w:r w:rsidR="00F6084F" w:rsidRPr="00D62533">
        <w:rPr>
          <w:highlight w:val="yellow"/>
        </w:rPr>
        <w:t xml:space="preserve">exchange </w:t>
      </w:r>
      <w:r w:rsidR="005669E1" w:rsidRPr="00D62533">
        <w:rPr>
          <w:highlight w:val="yellow"/>
        </w:rPr>
        <w:t xml:space="preserve">and </w:t>
      </w:r>
      <w:r w:rsidR="00C82291" w:rsidRPr="00D62533">
        <w:rPr>
          <w:highlight w:val="yellow"/>
        </w:rPr>
        <w:t>Al</w:t>
      </w:r>
      <w:r w:rsidR="00C82291" w:rsidRPr="00D62533">
        <w:rPr>
          <w:highlight w:val="yellow"/>
          <w:vertAlign w:val="superscript"/>
        </w:rPr>
        <w:t>3+</w:t>
      </w:r>
      <w:r w:rsidR="00C82291" w:rsidRPr="00D62533">
        <w:rPr>
          <w:highlight w:val="yellow"/>
        </w:rPr>
        <w:t>, Fe</w:t>
      </w:r>
      <w:r w:rsidR="00C82291" w:rsidRPr="00D62533">
        <w:rPr>
          <w:highlight w:val="yellow"/>
          <w:vertAlign w:val="superscript"/>
        </w:rPr>
        <w:t>3+</w:t>
      </w:r>
      <w:r w:rsidR="00C82291" w:rsidRPr="00D62533">
        <w:rPr>
          <w:highlight w:val="yellow"/>
        </w:rPr>
        <w:t xml:space="preserve"> </w:t>
      </w:r>
      <w:r w:rsidR="00F6084F" w:rsidRPr="00D62533">
        <w:rPr>
          <w:highlight w:val="yellow"/>
        </w:rPr>
        <w:t>adsorption</w:t>
      </w:r>
      <w:r w:rsidR="00E70815" w:rsidRPr="00D62533">
        <w:rPr>
          <w:highlight w:val="yellow"/>
        </w:rPr>
        <w:t xml:space="preserve"> as </w:t>
      </w:r>
      <w:r w:rsidR="002D5A82" w:rsidRPr="00D62533">
        <w:rPr>
          <w:highlight w:val="yellow"/>
        </w:rPr>
        <w:t>compared</w:t>
      </w:r>
      <w:r w:rsidR="00650B9E" w:rsidRPr="00D62533">
        <w:rPr>
          <w:highlight w:val="yellow"/>
        </w:rPr>
        <w:t xml:space="preserve"> to</w:t>
      </w:r>
      <w:r w:rsidR="00F6084F" w:rsidRPr="00D62533">
        <w:rPr>
          <w:highlight w:val="yellow"/>
        </w:rPr>
        <w:t xml:space="preserve"> </w:t>
      </w:r>
      <w:r w:rsidR="00E70815" w:rsidRPr="00D62533">
        <w:rPr>
          <w:highlight w:val="yellow"/>
        </w:rPr>
        <w:t>the remaining</w:t>
      </w:r>
      <w:r w:rsidR="00F6084F" w:rsidRPr="00081A2B">
        <w:t xml:space="preserve"> cations. </w:t>
      </w:r>
      <w:r w:rsidR="00713320" w:rsidRPr="00081A2B">
        <w:t>Besides, t</w:t>
      </w:r>
      <w:r w:rsidR="00650B9E" w:rsidRPr="00081A2B">
        <w:t xml:space="preserve">he </w:t>
      </w:r>
      <w:r w:rsidR="00F6084F" w:rsidRPr="00081A2B">
        <w:t xml:space="preserve">ELF analysis </w:t>
      </w:r>
      <w:r w:rsidR="005E4722" w:rsidRPr="00D62533">
        <w:rPr>
          <w:highlight w:val="yellow"/>
        </w:rPr>
        <w:t xml:space="preserve">determines the formation of </w:t>
      </w:r>
      <w:r w:rsidR="00F6084F" w:rsidRPr="00D62533">
        <w:rPr>
          <w:highlight w:val="yellow"/>
        </w:rPr>
        <w:t xml:space="preserve">the M-O </w:t>
      </w:r>
      <w:r w:rsidR="007035FD" w:rsidRPr="00D62533">
        <w:rPr>
          <w:highlight w:val="yellow"/>
        </w:rPr>
        <w:t>covalent</w:t>
      </w:r>
      <w:r w:rsidR="005E4722" w:rsidRPr="00D62533">
        <w:rPr>
          <w:highlight w:val="yellow"/>
        </w:rPr>
        <w:t xml:space="preserve"> bonds</w:t>
      </w:r>
      <w:r w:rsidR="00E70815" w:rsidRPr="00D62533">
        <w:rPr>
          <w:highlight w:val="yellow"/>
        </w:rPr>
        <w:t>, which contribute mainly to the stability of</w:t>
      </w:r>
      <w:r w:rsidR="005E4722" w:rsidRPr="00D62533">
        <w:rPr>
          <w:highlight w:val="yellow"/>
        </w:rPr>
        <w:t xml:space="preserve"> </w:t>
      </w:r>
      <w:r w:rsidR="00650B9E" w:rsidRPr="00D62533">
        <w:rPr>
          <w:highlight w:val="yellow"/>
        </w:rPr>
        <w:t>configurations</w:t>
      </w:r>
      <w:r w:rsidR="00F6084F" w:rsidRPr="00D62533">
        <w:rPr>
          <w:highlight w:val="yellow"/>
        </w:rPr>
        <w:t>.</w:t>
      </w:r>
      <w:r w:rsidR="00F6084F" w:rsidRPr="00081A2B">
        <w:t xml:space="preserve"> </w:t>
      </w:r>
    </w:p>
    <w:p w:rsidR="007A1607" w:rsidRPr="00081A2B" w:rsidRDefault="000C1F0E" w:rsidP="000C1F0E">
      <w:pPr>
        <w:pStyle w:val="ListParagraph"/>
        <w:spacing w:before="120" w:after="120"/>
        <w:ind w:left="0" w:firstLine="0"/>
      </w:pPr>
      <w:r w:rsidRPr="00081A2B">
        <w:rPr>
          <w:b/>
        </w:rPr>
        <w:t>A</w:t>
      </w:r>
      <w:r w:rsidR="002D5A82" w:rsidRPr="00081A2B">
        <w:rPr>
          <w:b/>
          <w:lang w:val="vi-VN"/>
        </w:rPr>
        <w:t>cknowledg</w:t>
      </w:r>
      <w:r w:rsidR="001F4968" w:rsidRPr="00081A2B">
        <w:rPr>
          <w:b/>
          <w:lang w:val="vi-VN"/>
        </w:rPr>
        <w:t>ment.</w:t>
      </w:r>
      <w:r w:rsidR="00FD56EA" w:rsidRPr="00081A2B">
        <w:rPr>
          <w:bCs/>
          <w:lang w:val="nl-NL"/>
        </w:rPr>
        <w:t xml:space="preserve"> </w:t>
      </w:r>
      <w:r w:rsidR="00EE35C7" w:rsidRPr="00081A2B">
        <w:rPr>
          <w:i/>
        </w:rPr>
        <w:t xml:space="preserve">This research is conducted within the framework of science and technology projects at </w:t>
      </w:r>
      <w:r w:rsidR="002825FD" w:rsidRPr="00081A2B">
        <w:rPr>
          <w:i/>
        </w:rPr>
        <w:t xml:space="preserve">the </w:t>
      </w:r>
      <w:r w:rsidR="00EE35C7" w:rsidRPr="00081A2B">
        <w:rPr>
          <w:i/>
        </w:rPr>
        <w:t xml:space="preserve">institutional level of </w:t>
      </w:r>
      <w:proofErr w:type="spellStart"/>
      <w:r w:rsidR="00EE35C7" w:rsidRPr="00081A2B">
        <w:rPr>
          <w:i/>
        </w:rPr>
        <w:t>Quy</w:t>
      </w:r>
      <w:proofErr w:type="spellEnd"/>
      <w:r w:rsidR="00EE35C7" w:rsidRPr="00081A2B">
        <w:rPr>
          <w:i/>
        </w:rPr>
        <w:t xml:space="preserve"> </w:t>
      </w:r>
      <w:proofErr w:type="spellStart"/>
      <w:r w:rsidR="00EE35C7" w:rsidRPr="00081A2B">
        <w:rPr>
          <w:i/>
        </w:rPr>
        <w:t>Nhon</w:t>
      </w:r>
      <w:proofErr w:type="spellEnd"/>
      <w:r w:rsidR="00EE35C7" w:rsidRPr="00081A2B">
        <w:rPr>
          <w:i/>
        </w:rPr>
        <w:t xml:space="preserve"> University under the project code T2023.797.07. </w:t>
      </w:r>
    </w:p>
    <w:p w:rsidR="00F1554B" w:rsidRPr="00081A2B" w:rsidRDefault="005A6C1D" w:rsidP="005F4705">
      <w:pPr>
        <w:pStyle w:val="ListParagraph"/>
        <w:spacing w:before="120" w:after="120"/>
        <w:ind w:left="0" w:firstLine="0"/>
        <w:rPr>
          <w:b/>
          <w:lang w:val="vi-VN"/>
        </w:rPr>
      </w:pPr>
      <w:r w:rsidRPr="00081A2B">
        <w:rPr>
          <w:b/>
          <w:lang w:val="vi-VN"/>
        </w:rPr>
        <w:t>REFERENCES</w:t>
      </w:r>
    </w:p>
    <w:p w:rsidR="005F4705" w:rsidRPr="00081A2B" w:rsidRDefault="001B7F5D" w:rsidP="001B7F5D">
      <w:pPr>
        <w:pStyle w:val="ListParagraph"/>
        <w:numPr>
          <w:ilvl w:val="0"/>
          <w:numId w:val="10"/>
        </w:numPr>
        <w:adjustRightInd w:val="0"/>
        <w:spacing w:before="120" w:after="120"/>
        <w:ind w:left="360"/>
        <w:rPr>
          <w:noProof/>
          <w:sz w:val="20"/>
          <w:szCs w:val="20"/>
        </w:rPr>
      </w:pPr>
      <w:r w:rsidRPr="00081A2B">
        <w:rPr>
          <w:noProof/>
          <w:sz w:val="20"/>
          <w:szCs w:val="20"/>
        </w:rPr>
        <w:t>R</w:t>
      </w:r>
      <w:r w:rsidR="005F4705" w:rsidRPr="00081A2B">
        <w:rPr>
          <w:noProof/>
          <w:sz w:val="20"/>
          <w:szCs w:val="20"/>
        </w:rPr>
        <w:t>. G. Harris, J. D. Wells,</w:t>
      </w:r>
      <w:r w:rsidR="008A3D8B">
        <w:rPr>
          <w:noProof/>
          <w:sz w:val="20"/>
          <w:szCs w:val="20"/>
        </w:rPr>
        <w:t xml:space="preserve"> </w:t>
      </w:r>
      <w:r w:rsidR="005F4705" w:rsidRPr="00081A2B">
        <w:rPr>
          <w:noProof/>
          <w:sz w:val="20"/>
          <w:szCs w:val="20"/>
        </w:rPr>
        <w:t>B. B. Johnson. Selective adsorption of dyes and other organic molecules to kaolinite and oxide surfaces,</w:t>
      </w:r>
      <w:r w:rsidR="008A3D8B">
        <w:rPr>
          <w:noProof/>
          <w:sz w:val="20"/>
          <w:szCs w:val="20"/>
        </w:rPr>
        <w:t xml:space="preserve"> </w:t>
      </w:r>
      <w:r w:rsidR="005F4705" w:rsidRPr="00081A2B">
        <w:rPr>
          <w:i/>
          <w:iCs/>
          <w:noProof/>
          <w:sz w:val="20"/>
          <w:szCs w:val="20"/>
        </w:rPr>
        <w:t>Colloids Surfaces A Physicochem. Eng. Asp</w:t>
      </w:r>
      <w:r w:rsidR="005F4705" w:rsidRPr="00081A2B">
        <w:rPr>
          <w:noProof/>
          <w:sz w:val="20"/>
          <w:szCs w:val="20"/>
        </w:rPr>
        <w:t xml:space="preserve">, </w:t>
      </w:r>
      <w:r w:rsidR="005F4705" w:rsidRPr="00081A2B">
        <w:rPr>
          <w:b/>
          <w:noProof/>
          <w:sz w:val="20"/>
          <w:szCs w:val="20"/>
        </w:rPr>
        <w:t>2001</w:t>
      </w:r>
      <w:r w:rsidR="005F4705" w:rsidRPr="00081A2B">
        <w:rPr>
          <w:noProof/>
          <w:sz w:val="20"/>
          <w:szCs w:val="20"/>
        </w:rPr>
        <w:t xml:space="preserve">, </w:t>
      </w:r>
      <w:r w:rsidR="005F4705" w:rsidRPr="00081A2B">
        <w:rPr>
          <w:i/>
          <w:noProof/>
          <w:sz w:val="20"/>
          <w:szCs w:val="20"/>
        </w:rPr>
        <w:t>180</w:t>
      </w:r>
      <w:r w:rsidR="005F4705" w:rsidRPr="00081A2B">
        <w:rPr>
          <w:noProof/>
          <w:sz w:val="20"/>
          <w:szCs w:val="20"/>
        </w:rPr>
        <w:t>, 131–140.</w:t>
      </w:r>
    </w:p>
    <w:p w:rsidR="005F4705" w:rsidRPr="00081A2B" w:rsidRDefault="001B7F5D" w:rsidP="001B7F5D">
      <w:pPr>
        <w:pStyle w:val="ListParagraph"/>
        <w:numPr>
          <w:ilvl w:val="0"/>
          <w:numId w:val="10"/>
        </w:numPr>
        <w:adjustRightInd w:val="0"/>
        <w:spacing w:before="120" w:after="120"/>
        <w:ind w:left="360"/>
        <w:rPr>
          <w:noProof/>
          <w:sz w:val="20"/>
          <w:szCs w:val="20"/>
        </w:rPr>
      </w:pPr>
      <w:r w:rsidRPr="00081A2B">
        <w:rPr>
          <w:noProof/>
          <w:sz w:val="20"/>
          <w:szCs w:val="20"/>
        </w:rPr>
        <w:t>J</w:t>
      </w:r>
      <w:r w:rsidR="005F4705" w:rsidRPr="00081A2B">
        <w:rPr>
          <w:noProof/>
          <w:sz w:val="20"/>
          <w:szCs w:val="20"/>
        </w:rPr>
        <w:t xml:space="preserve">. Chen, F. </w:t>
      </w:r>
      <w:r w:rsidR="008A3D8B" w:rsidRPr="00081A2B">
        <w:rPr>
          <w:noProof/>
          <w:sz w:val="20"/>
          <w:szCs w:val="20"/>
        </w:rPr>
        <w:t>F</w:t>
      </w:r>
      <w:r w:rsidR="008A3D8B">
        <w:rPr>
          <w:noProof/>
          <w:sz w:val="20"/>
          <w:szCs w:val="20"/>
        </w:rPr>
        <w:t>.</w:t>
      </w:r>
      <w:r w:rsidR="008A3D8B" w:rsidRPr="00081A2B">
        <w:rPr>
          <w:noProof/>
          <w:sz w:val="20"/>
          <w:szCs w:val="20"/>
        </w:rPr>
        <w:t xml:space="preserve"> </w:t>
      </w:r>
      <w:r w:rsidR="005F4705" w:rsidRPr="00081A2B">
        <w:rPr>
          <w:noProof/>
          <w:sz w:val="20"/>
          <w:szCs w:val="20"/>
        </w:rPr>
        <w:t>Min, L. Liu, C. Liu,</w:t>
      </w:r>
      <w:r w:rsidR="008A3D8B">
        <w:rPr>
          <w:noProof/>
          <w:sz w:val="20"/>
          <w:szCs w:val="20"/>
        </w:rPr>
        <w:t xml:space="preserve"> </w:t>
      </w:r>
      <w:r w:rsidR="005F4705" w:rsidRPr="00081A2B">
        <w:rPr>
          <w:noProof/>
          <w:sz w:val="20"/>
          <w:szCs w:val="20"/>
        </w:rPr>
        <w:t xml:space="preserve">F. Lu. Experimental investigation and DFT calculation of different amine/ammonium salts adsorption on kaolinite, </w:t>
      </w:r>
      <w:r w:rsidR="005F4705" w:rsidRPr="00081A2B">
        <w:rPr>
          <w:i/>
          <w:iCs/>
          <w:noProof/>
          <w:sz w:val="20"/>
          <w:szCs w:val="20"/>
        </w:rPr>
        <w:t>Appl. Surf. Sci</w:t>
      </w:r>
      <w:r w:rsidR="005F4705" w:rsidRPr="00081A2B">
        <w:rPr>
          <w:noProof/>
          <w:sz w:val="20"/>
          <w:szCs w:val="20"/>
        </w:rPr>
        <w:t xml:space="preserve">, </w:t>
      </w:r>
      <w:r w:rsidR="005F4705" w:rsidRPr="00081A2B">
        <w:rPr>
          <w:b/>
          <w:noProof/>
          <w:sz w:val="20"/>
          <w:szCs w:val="20"/>
        </w:rPr>
        <w:t>2017</w:t>
      </w:r>
      <w:r w:rsidR="005F4705" w:rsidRPr="00081A2B">
        <w:rPr>
          <w:noProof/>
          <w:sz w:val="20"/>
          <w:szCs w:val="20"/>
        </w:rPr>
        <w:t>,</w:t>
      </w:r>
      <w:r w:rsidR="005F4705" w:rsidRPr="00081A2B">
        <w:rPr>
          <w:i/>
          <w:noProof/>
          <w:sz w:val="20"/>
          <w:szCs w:val="20"/>
        </w:rPr>
        <w:t xml:space="preserve"> 419</w:t>
      </w:r>
      <w:r w:rsidR="005F4705" w:rsidRPr="00081A2B">
        <w:rPr>
          <w:noProof/>
          <w:sz w:val="20"/>
          <w:szCs w:val="20"/>
        </w:rPr>
        <w:t>, 241–251.</w:t>
      </w:r>
    </w:p>
    <w:p w:rsidR="005F4705" w:rsidRPr="00081A2B" w:rsidRDefault="005F4705" w:rsidP="001B7F5D">
      <w:pPr>
        <w:pStyle w:val="EndnoteText"/>
        <w:numPr>
          <w:ilvl w:val="0"/>
          <w:numId w:val="10"/>
        </w:numPr>
        <w:spacing w:before="120" w:after="120"/>
        <w:ind w:left="360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  <w:noProof/>
        </w:rPr>
        <w:t xml:space="preserve">S. Zhang, J. J. Sheng, Z. Qiu. Water adsorption on kaolinite and illite after polyamine adsorption, </w:t>
      </w:r>
      <w:r w:rsidRPr="00081A2B">
        <w:rPr>
          <w:rFonts w:ascii="Times New Roman" w:hAnsi="Times New Roman"/>
          <w:i/>
          <w:iCs/>
          <w:noProof/>
        </w:rPr>
        <w:t>J. Pet. Sci. Eng</w:t>
      </w:r>
      <w:r w:rsidRPr="00081A2B">
        <w:rPr>
          <w:rFonts w:ascii="Times New Roman" w:hAnsi="Times New Roman"/>
          <w:noProof/>
        </w:rPr>
        <w:t xml:space="preserve">, </w:t>
      </w:r>
      <w:r w:rsidRPr="00081A2B">
        <w:rPr>
          <w:rFonts w:ascii="Times New Roman" w:hAnsi="Times New Roman"/>
          <w:b/>
          <w:noProof/>
        </w:rPr>
        <w:t>2016</w:t>
      </w:r>
      <w:r w:rsidRPr="00081A2B">
        <w:rPr>
          <w:rFonts w:ascii="Times New Roman" w:hAnsi="Times New Roman"/>
          <w:noProof/>
        </w:rPr>
        <w:t xml:space="preserve">, </w:t>
      </w:r>
      <w:r w:rsidRPr="00081A2B">
        <w:rPr>
          <w:rFonts w:ascii="Times New Roman" w:hAnsi="Times New Roman"/>
          <w:i/>
          <w:noProof/>
        </w:rPr>
        <w:t>142</w:t>
      </w:r>
      <w:r w:rsidRPr="00081A2B">
        <w:rPr>
          <w:rFonts w:ascii="Times New Roman" w:hAnsi="Times New Roman"/>
          <w:noProof/>
        </w:rPr>
        <w:t>, 13–20.</w:t>
      </w:r>
    </w:p>
    <w:p w:rsidR="005F4705" w:rsidRDefault="005F4705" w:rsidP="001B7F5D">
      <w:pPr>
        <w:pStyle w:val="ListParagraph"/>
        <w:numPr>
          <w:ilvl w:val="0"/>
          <w:numId w:val="10"/>
        </w:numPr>
        <w:adjustRightInd w:val="0"/>
        <w:spacing w:before="120" w:after="120"/>
        <w:ind w:left="360"/>
        <w:rPr>
          <w:noProof/>
          <w:sz w:val="20"/>
          <w:szCs w:val="20"/>
        </w:rPr>
      </w:pPr>
      <w:r w:rsidRPr="00081A2B">
        <w:rPr>
          <w:sz w:val="20"/>
          <w:szCs w:val="20"/>
        </w:rPr>
        <w:t xml:space="preserve">E. R. Johnson and O. D. L. R. Alberto. Adsorption of organic molecules on kaolinite from the exchange-hole dipole moment dispersion model, </w:t>
      </w:r>
      <w:r w:rsidRPr="00081A2B">
        <w:rPr>
          <w:i/>
          <w:sz w:val="20"/>
          <w:szCs w:val="20"/>
        </w:rPr>
        <w:t>Journal of Chemical Theory and Computation</w:t>
      </w:r>
      <w:r w:rsidRPr="00081A2B">
        <w:rPr>
          <w:sz w:val="20"/>
          <w:szCs w:val="20"/>
        </w:rPr>
        <w:t xml:space="preserve">, </w:t>
      </w:r>
      <w:r w:rsidRPr="00081A2B">
        <w:rPr>
          <w:b/>
          <w:sz w:val="20"/>
          <w:szCs w:val="20"/>
        </w:rPr>
        <w:lastRenderedPageBreak/>
        <w:t>2012</w:t>
      </w:r>
      <w:r w:rsidRPr="00081A2B">
        <w:rPr>
          <w:sz w:val="20"/>
          <w:szCs w:val="20"/>
        </w:rPr>
        <w:t xml:space="preserve">, </w:t>
      </w:r>
      <w:r w:rsidRPr="00081A2B">
        <w:rPr>
          <w:i/>
          <w:sz w:val="20"/>
          <w:szCs w:val="20"/>
        </w:rPr>
        <w:t>8</w:t>
      </w:r>
      <w:r w:rsidRPr="00081A2B">
        <w:rPr>
          <w:sz w:val="20"/>
          <w:szCs w:val="20"/>
        </w:rPr>
        <w:t>, 5124-5131.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J. Lain, Y. </w:t>
      </w:r>
      <w:proofErr w:type="spellStart"/>
      <w:r w:rsidRPr="0034299F">
        <w:rPr>
          <w:rFonts w:ascii="Times New Roman" w:hAnsi="Times New Roman"/>
          <w:highlight w:val="yellow"/>
        </w:rPr>
        <w:t>Foucaud</w:t>
      </w:r>
      <w:proofErr w:type="spellEnd"/>
      <w:r w:rsidRPr="0034299F">
        <w:rPr>
          <w:rFonts w:ascii="Times New Roman" w:hAnsi="Times New Roman"/>
          <w:highlight w:val="yellow"/>
        </w:rPr>
        <w:t>, A. Bonilla-</w:t>
      </w:r>
      <w:proofErr w:type="spellStart"/>
      <w:r w:rsidRPr="0034299F">
        <w:rPr>
          <w:rFonts w:ascii="Times New Roman" w:hAnsi="Times New Roman"/>
          <w:highlight w:val="yellow"/>
        </w:rPr>
        <w:t>Petriciolet</w:t>
      </w:r>
      <w:proofErr w:type="spellEnd"/>
      <w:r w:rsidRPr="0034299F">
        <w:rPr>
          <w:rFonts w:ascii="Times New Roman" w:hAnsi="Times New Roman"/>
          <w:highlight w:val="yellow"/>
        </w:rPr>
        <w:t xml:space="preserve">, </w:t>
      </w:r>
      <w:proofErr w:type="gramStart"/>
      <w:r w:rsidRPr="0034299F">
        <w:rPr>
          <w:rFonts w:ascii="Times New Roman" w:hAnsi="Times New Roman"/>
          <w:highlight w:val="yellow"/>
        </w:rPr>
        <w:t>M</w:t>
      </w:r>
      <w:proofErr w:type="gramEnd"/>
      <w:r w:rsidRPr="0034299F">
        <w:rPr>
          <w:rFonts w:ascii="Times New Roman" w:hAnsi="Times New Roman"/>
          <w:highlight w:val="yellow"/>
        </w:rPr>
        <w:t xml:space="preserve">. </w:t>
      </w:r>
      <w:proofErr w:type="spellStart"/>
      <w:r w:rsidRPr="0034299F">
        <w:rPr>
          <w:rFonts w:ascii="Times New Roman" w:hAnsi="Times New Roman"/>
          <w:highlight w:val="yellow"/>
        </w:rPr>
        <w:t>Badawi</w:t>
      </w:r>
      <w:proofErr w:type="spellEnd"/>
      <w:r w:rsidRPr="0034299F">
        <w:rPr>
          <w:rFonts w:ascii="Times New Roman" w:hAnsi="Times New Roman"/>
          <w:highlight w:val="yellow"/>
        </w:rPr>
        <w:t xml:space="preserve">. Molecular picture of the adsorption of phenol, toluene, carbon dioxide and water on kaolinite basal surfaces, </w:t>
      </w:r>
      <w:r w:rsidRPr="0034299F">
        <w:rPr>
          <w:rFonts w:ascii="Times New Roman" w:hAnsi="Times New Roman"/>
          <w:i/>
          <w:highlight w:val="yellow"/>
        </w:rPr>
        <w:t>Applied Surface Science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2022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585</w:t>
      </w:r>
      <w:r w:rsidRPr="0034299F">
        <w:rPr>
          <w:rFonts w:ascii="Times New Roman" w:hAnsi="Times New Roman"/>
          <w:highlight w:val="yellow"/>
        </w:rPr>
        <w:t>, 152699.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L. Liu, F. Min, J. Chen, F. Lu, L. Shen. The adsorption of </w:t>
      </w:r>
      <w:proofErr w:type="spellStart"/>
      <w:r w:rsidRPr="0034299F">
        <w:rPr>
          <w:rFonts w:ascii="Times New Roman" w:hAnsi="Times New Roman"/>
          <w:highlight w:val="yellow"/>
        </w:rPr>
        <w:t>dodecylamine</w:t>
      </w:r>
      <w:proofErr w:type="spellEnd"/>
      <w:r w:rsidRPr="0034299F">
        <w:rPr>
          <w:rFonts w:ascii="Times New Roman" w:hAnsi="Times New Roman"/>
          <w:highlight w:val="yellow"/>
        </w:rPr>
        <w:t xml:space="preserve"> and oleic acid on kaolinite surfaces: Insights from DFT calculation and experimental investigation, </w:t>
      </w:r>
      <w:r w:rsidRPr="0034299F">
        <w:rPr>
          <w:rFonts w:ascii="Times New Roman" w:hAnsi="Times New Roman"/>
          <w:i/>
          <w:highlight w:val="yellow"/>
        </w:rPr>
        <w:t>Applied Surface Science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2019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470</w:t>
      </w:r>
      <w:r w:rsidRPr="0034299F">
        <w:rPr>
          <w:rFonts w:ascii="Times New Roman" w:hAnsi="Times New Roman"/>
          <w:highlight w:val="yellow"/>
        </w:rPr>
        <w:t>, 27.</w:t>
      </w:r>
    </w:p>
    <w:p w:rsidR="00CD1ED3" w:rsidRDefault="00E318FF" w:rsidP="009B0703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CD1ED3">
        <w:rPr>
          <w:rFonts w:ascii="Times New Roman" w:hAnsi="Times New Roman"/>
          <w:highlight w:val="yellow"/>
        </w:rPr>
        <w:t xml:space="preserve">F. Fang, F. Min, L. Liu, J. Chen, B. Ren, C. Liu. Adsorption of </w:t>
      </w:r>
      <w:proofErr w:type="gramStart"/>
      <w:r w:rsidRPr="00CD1ED3">
        <w:rPr>
          <w:rFonts w:ascii="Times New Roman" w:hAnsi="Times New Roman"/>
          <w:highlight w:val="yellow"/>
        </w:rPr>
        <w:t>Al(</w:t>
      </w:r>
      <w:proofErr w:type="gramEnd"/>
      <w:r w:rsidRPr="00CD1ED3">
        <w:rPr>
          <w:rFonts w:ascii="Times New Roman" w:hAnsi="Times New Roman"/>
          <w:highlight w:val="yellow"/>
        </w:rPr>
        <w:t>OH)</w:t>
      </w:r>
      <w:r w:rsidRPr="00CD1ED3">
        <w:rPr>
          <w:rFonts w:ascii="Times New Roman" w:hAnsi="Times New Roman"/>
          <w:highlight w:val="yellow"/>
          <w:vertAlign w:val="subscript"/>
        </w:rPr>
        <w:t>n</w:t>
      </w:r>
      <w:r w:rsidRPr="00CD1ED3">
        <w:rPr>
          <w:rFonts w:ascii="Times New Roman" w:hAnsi="Times New Roman"/>
          <w:highlight w:val="yellow"/>
          <w:vertAlign w:val="superscript"/>
        </w:rPr>
        <w:t>(3-n)+</w:t>
      </w:r>
      <w:r w:rsidRPr="00CD1ED3">
        <w:rPr>
          <w:rFonts w:ascii="Times New Roman" w:hAnsi="Times New Roman"/>
          <w:highlight w:val="yellow"/>
        </w:rPr>
        <w:t xml:space="preserve"> (n = 2–4) on Kaolinite (001) Surfaces: A DFT study, </w:t>
      </w:r>
      <w:r w:rsidRPr="00CD1ED3">
        <w:rPr>
          <w:rFonts w:ascii="Times New Roman" w:hAnsi="Times New Roman"/>
          <w:i/>
          <w:highlight w:val="yellow"/>
        </w:rPr>
        <w:t>Applied Clay Science</w:t>
      </w:r>
      <w:r w:rsidRPr="00CD1ED3">
        <w:rPr>
          <w:rFonts w:ascii="Times New Roman" w:hAnsi="Times New Roman"/>
          <w:highlight w:val="yellow"/>
        </w:rPr>
        <w:t xml:space="preserve">, </w:t>
      </w:r>
      <w:r w:rsidRPr="00CD1ED3">
        <w:rPr>
          <w:rFonts w:ascii="Times New Roman" w:hAnsi="Times New Roman"/>
          <w:b/>
          <w:highlight w:val="yellow"/>
        </w:rPr>
        <w:t>2020</w:t>
      </w:r>
      <w:r w:rsidRPr="00CD1ED3">
        <w:rPr>
          <w:rFonts w:ascii="Times New Roman" w:hAnsi="Times New Roman"/>
          <w:highlight w:val="yellow"/>
        </w:rPr>
        <w:t xml:space="preserve">, </w:t>
      </w:r>
      <w:r w:rsidRPr="00CD1ED3">
        <w:rPr>
          <w:rFonts w:ascii="Times New Roman" w:hAnsi="Times New Roman"/>
          <w:i/>
          <w:highlight w:val="yellow"/>
        </w:rPr>
        <w:t>187</w:t>
      </w:r>
      <w:r w:rsidRPr="00CD1ED3">
        <w:rPr>
          <w:rFonts w:ascii="Times New Roman" w:hAnsi="Times New Roman"/>
          <w:highlight w:val="yellow"/>
        </w:rPr>
        <w:t>, 10545.</w:t>
      </w:r>
    </w:p>
    <w:p w:rsidR="00E318FF" w:rsidRPr="00CD1ED3" w:rsidRDefault="00E318FF" w:rsidP="009B0703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CD1ED3">
        <w:rPr>
          <w:rFonts w:ascii="Times New Roman" w:hAnsi="Times New Roman"/>
          <w:highlight w:val="yellow"/>
        </w:rPr>
        <w:t xml:space="preserve">H. Wu, Y. Miao, Y. Li, H. Yan, J. Tan, S. </w:t>
      </w:r>
      <w:proofErr w:type="spellStart"/>
      <w:r w:rsidRPr="00CD1ED3">
        <w:rPr>
          <w:rFonts w:ascii="Times New Roman" w:hAnsi="Times New Roman"/>
          <w:highlight w:val="yellow"/>
        </w:rPr>
        <w:t>Qiu</w:t>
      </w:r>
      <w:proofErr w:type="spellEnd"/>
      <w:r w:rsidRPr="00CD1ED3">
        <w:rPr>
          <w:rFonts w:ascii="Times New Roman" w:hAnsi="Times New Roman"/>
          <w:highlight w:val="yellow"/>
        </w:rPr>
        <w:t xml:space="preserve">, H. Wu and T. </w:t>
      </w:r>
      <w:proofErr w:type="spellStart"/>
      <w:r w:rsidRPr="00CD1ED3">
        <w:rPr>
          <w:rFonts w:ascii="Times New Roman" w:hAnsi="Times New Roman"/>
          <w:highlight w:val="yellow"/>
        </w:rPr>
        <w:t>Qiu</w:t>
      </w:r>
      <w:proofErr w:type="spellEnd"/>
      <w:r w:rsidRPr="00CD1ED3">
        <w:rPr>
          <w:rFonts w:ascii="Times New Roman" w:hAnsi="Times New Roman"/>
          <w:highlight w:val="yellow"/>
        </w:rPr>
        <w:t xml:space="preserve">. Density Functional Theory Study on the Adsorption of </w:t>
      </w:r>
      <w:proofErr w:type="gramStart"/>
      <w:r w:rsidRPr="00CD1ED3">
        <w:rPr>
          <w:rFonts w:ascii="Times New Roman" w:hAnsi="Times New Roman"/>
          <w:highlight w:val="yellow"/>
        </w:rPr>
        <w:t>Fe(</w:t>
      </w:r>
      <w:proofErr w:type="gramEnd"/>
      <w:r w:rsidRPr="00CD1ED3">
        <w:rPr>
          <w:rFonts w:ascii="Times New Roman" w:hAnsi="Times New Roman"/>
          <w:highlight w:val="yellow"/>
        </w:rPr>
        <w:t>OH)</w:t>
      </w:r>
      <w:r w:rsidRPr="00CD1ED3">
        <w:rPr>
          <w:rFonts w:ascii="Times New Roman" w:hAnsi="Times New Roman"/>
          <w:highlight w:val="yellow"/>
          <w:vertAlign w:val="subscript"/>
        </w:rPr>
        <w:t>2+</w:t>
      </w:r>
      <w:r w:rsidRPr="00CD1ED3">
        <w:rPr>
          <w:rFonts w:ascii="Times New Roman" w:hAnsi="Times New Roman"/>
          <w:highlight w:val="yellow"/>
        </w:rPr>
        <w:t xml:space="preserve"> on Kaolinite Surface in Water Environment, </w:t>
      </w:r>
      <w:r w:rsidRPr="00CD1ED3">
        <w:rPr>
          <w:rFonts w:ascii="Times New Roman" w:hAnsi="Times New Roman"/>
          <w:i/>
          <w:highlight w:val="yellow"/>
        </w:rPr>
        <w:t>Processes</w:t>
      </w:r>
      <w:r w:rsidRPr="00CD1ED3">
        <w:rPr>
          <w:rFonts w:ascii="Times New Roman" w:hAnsi="Times New Roman"/>
          <w:highlight w:val="yellow"/>
        </w:rPr>
        <w:t xml:space="preserve">, </w:t>
      </w:r>
      <w:r w:rsidRPr="00CD1ED3">
        <w:rPr>
          <w:rFonts w:ascii="Times New Roman" w:hAnsi="Times New Roman"/>
          <w:b/>
          <w:highlight w:val="yellow"/>
        </w:rPr>
        <w:t>2023</w:t>
      </w:r>
      <w:r w:rsidRPr="00CD1ED3">
        <w:rPr>
          <w:rFonts w:ascii="Times New Roman" w:hAnsi="Times New Roman"/>
          <w:highlight w:val="yellow"/>
        </w:rPr>
        <w:t xml:space="preserve">, </w:t>
      </w:r>
      <w:r w:rsidRPr="00CD1ED3">
        <w:rPr>
          <w:rFonts w:ascii="Times New Roman" w:hAnsi="Times New Roman"/>
          <w:i/>
          <w:highlight w:val="yellow"/>
        </w:rPr>
        <w:t>11</w:t>
      </w:r>
      <w:r w:rsidRPr="00CD1ED3">
        <w:rPr>
          <w:rFonts w:ascii="Times New Roman" w:hAnsi="Times New Roman"/>
          <w:highlight w:val="yellow"/>
        </w:rPr>
        <w:t>, 38.</w:t>
      </w:r>
    </w:p>
    <w:p w:rsidR="005F4705" w:rsidRPr="00081A2B" w:rsidRDefault="005F4705" w:rsidP="001B7F5D">
      <w:pPr>
        <w:pStyle w:val="EndnoteText"/>
        <w:numPr>
          <w:ilvl w:val="0"/>
          <w:numId w:val="10"/>
        </w:numPr>
        <w:spacing w:before="120" w:after="120"/>
        <w:ind w:left="360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</w:rPr>
        <w:t xml:space="preserve">X. Wang, Y. Huang, Z. Pan, Y. Wang, C. Liu. Theoretical investigation of lead vapor adsorption on kaolinite surfaces with DFT calculations, </w:t>
      </w:r>
      <w:r w:rsidRPr="00081A2B">
        <w:rPr>
          <w:rFonts w:ascii="Times New Roman" w:hAnsi="Times New Roman"/>
          <w:i/>
        </w:rPr>
        <w:t>Journal of Hazardous Materials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b/>
        </w:rPr>
        <w:t>2015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i/>
        </w:rPr>
        <w:t>295</w:t>
      </w:r>
      <w:r w:rsidRPr="00081A2B">
        <w:rPr>
          <w:rFonts w:ascii="Times New Roman" w:hAnsi="Times New Roman"/>
        </w:rPr>
        <w:t>, 43-54.</w:t>
      </w:r>
    </w:p>
    <w:p w:rsidR="005F4705" w:rsidRDefault="005F4705" w:rsidP="001B7F5D">
      <w:pPr>
        <w:pStyle w:val="EndnoteText"/>
        <w:numPr>
          <w:ilvl w:val="0"/>
          <w:numId w:val="10"/>
        </w:numPr>
        <w:spacing w:before="120" w:after="120"/>
        <w:ind w:left="360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</w:rPr>
        <w:t xml:space="preserve">D. J. </w:t>
      </w:r>
      <w:proofErr w:type="spellStart"/>
      <w:r w:rsidRPr="00081A2B">
        <w:rPr>
          <w:rFonts w:ascii="Times New Roman" w:hAnsi="Times New Roman"/>
        </w:rPr>
        <w:t>Groenendijk</w:t>
      </w:r>
      <w:proofErr w:type="spellEnd"/>
      <w:r w:rsidRPr="00081A2B">
        <w:rPr>
          <w:rFonts w:ascii="Times New Roman" w:hAnsi="Times New Roman"/>
        </w:rPr>
        <w:t xml:space="preserve"> and J. N. M. </w:t>
      </w:r>
      <w:proofErr w:type="spellStart"/>
      <w:r w:rsidRPr="00081A2B">
        <w:rPr>
          <w:rFonts w:ascii="Times New Roman" w:hAnsi="Times New Roman"/>
        </w:rPr>
        <w:t>Wunnik</w:t>
      </w:r>
      <w:proofErr w:type="spellEnd"/>
      <w:r w:rsidRPr="00081A2B">
        <w:rPr>
          <w:rFonts w:ascii="Times New Roman" w:hAnsi="Times New Roman"/>
        </w:rPr>
        <w:t xml:space="preserve">. Surfactant Adsorption and Ion Exchange on Calcite Surfaces, </w:t>
      </w:r>
      <w:r w:rsidRPr="00081A2B">
        <w:rPr>
          <w:rFonts w:ascii="Times New Roman" w:hAnsi="Times New Roman"/>
          <w:i/>
        </w:rPr>
        <w:t>Energy Fuels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b/>
        </w:rPr>
        <w:t>2021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i/>
        </w:rPr>
        <w:t>35</w:t>
      </w:r>
      <w:r w:rsidRPr="00081A2B">
        <w:rPr>
          <w:rFonts w:ascii="Times New Roman" w:hAnsi="Times New Roman"/>
        </w:rPr>
        <w:t>, 8763−8772.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A. F. A. Majid, R. </w:t>
      </w:r>
      <w:proofErr w:type="spellStart"/>
      <w:r w:rsidRPr="0034299F">
        <w:rPr>
          <w:rFonts w:ascii="Times New Roman" w:hAnsi="Times New Roman"/>
          <w:highlight w:val="yellow"/>
        </w:rPr>
        <w:t>Dewi</w:t>
      </w:r>
      <w:proofErr w:type="spellEnd"/>
      <w:r w:rsidRPr="0034299F">
        <w:rPr>
          <w:rFonts w:ascii="Times New Roman" w:hAnsi="Times New Roman"/>
          <w:highlight w:val="yellow"/>
        </w:rPr>
        <w:t xml:space="preserve">, N. N. M. </w:t>
      </w:r>
      <w:proofErr w:type="spellStart"/>
      <w:r w:rsidRPr="0034299F">
        <w:rPr>
          <w:rFonts w:ascii="Times New Roman" w:hAnsi="Times New Roman"/>
          <w:highlight w:val="yellow"/>
        </w:rPr>
        <w:t>Shahri</w:t>
      </w:r>
      <w:proofErr w:type="spellEnd"/>
      <w:r w:rsidRPr="0034299F">
        <w:rPr>
          <w:rFonts w:ascii="Times New Roman" w:hAnsi="Times New Roman"/>
          <w:highlight w:val="yellow"/>
        </w:rPr>
        <w:t xml:space="preserve">, E. W. E.S. </w:t>
      </w:r>
      <w:proofErr w:type="spellStart"/>
      <w:r w:rsidRPr="0034299F">
        <w:rPr>
          <w:rFonts w:ascii="Times New Roman" w:hAnsi="Times New Roman"/>
          <w:highlight w:val="yellow"/>
        </w:rPr>
        <w:t>Shahrin</w:t>
      </w:r>
      <w:proofErr w:type="spellEnd"/>
      <w:r w:rsidRPr="0034299F">
        <w:rPr>
          <w:rFonts w:ascii="Times New Roman" w:hAnsi="Times New Roman"/>
          <w:highlight w:val="yellow"/>
        </w:rPr>
        <w:t xml:space="preserve">, E. </w:t>
      </w:r>
      <w:proofErr w:type="spellStart"/>
      <w:r w:rsidRPr="0034299F">
        <w:rPr>
          <w:rFonts w:ascii="Times New Roman" w:hAnsi="Times New Roman"/>
          <w:highlight w:val="yellow"/>
        </w:rPr>
        <w:t>Kusrini</w:t>
      </w:r>
      <w:proofErr w:type="spellEnd"/>
      <w:r w:rsidRPr="0034299F">
        <w:rPr>
          <w:rFonts w:ascii="Times New Roman" w:hAnsi="Times New Roman"/>
          <w:highlight w:val="yellow"/>
        </w:rPr>
        <w:t xml:space="preserve">, N. </w:t>
      </w:r>
      <w:proofErr w:type="spellStart"/>
      <w:r w:rsidRPr="0034299F">
        <w:rPr>
          <w:rFonts w:ascii="Times New Roman" w:hAnsi="Times New Roman"/>
          <w:highlight w:val="yellow"/>
        </w:rPr>
        <w:t>Shamsuddin</w:t>
      </w:r>
      <w:proofErr w:type="spellEnd"/>
      <w:r w:rsidRPr="0034299F">
        <w:rPr>
          <w:rFonts w:ascii="Times New Roman" w:hAnsi="Times New Roman"/>
          <w:highlight w:val="yellow"/>
        </w:rPr>
        <w:t xml:space="preserve">, J.-W. Lim, S. </w:t>
      </w:r>
      <w:proofErr w:type="spellStart"/>
      <w:r w:rsidRPr="0034299F">
        <w:rPr>
          <w:rFonts w:ascii="Times New Roman" w:hAnsi="Times New Roman"/>
          <w:highlight w:val="yellow"/>
        </w:rPr>
        <w:t>Thongratkaew</w:t>
      </w:r>
      <w:proofErr w:type="spellEnd"/>
      <w:r w:rsidRPr="0034299F">
        <w:rPr>
          <w:rFonts w:ascii="Times New Roman" w:hAnsi="Times New Roman"/>
          <w:highlight w:val="yellow"/>
        </w:rPr>
        <w:t xml:space="preserve">, K. </w:t>
      </w:r>
      <w:proofErr w:type="spellStart"/>
      <w:r w:rsidRPr="0034299F">
        <w:rPr>
          <w:rFonts w:ascii="Times New Roman" w:hAnsi="Times New Roman"/>
          <w:highlight w:val="yellow"/>
        </w:rPr>
        <w:t>Faungnawakij</w:t>
      </w:r>
      <w:proofErr w:type="spellEnd"/>
      <w:r w:rsidRPr="0034299F">
        <w:rPr>
          <w:rFonts w:ascii="Times New Roman" w:hAnsi="Times New Roman"/>
          <w:highlight w:val="yellow"/>
        </w:rPr>
        <w:t xml:space="preserve">, A. Usman. Enhancing adsorption performance of alkali activated kaolinite in the removal of antibiotic rifampicin from aqueous solution, </w:t>
      </w:r>
      <w:r w:rsidRPr="0034299F">
        <w:rPr>
          <w:rFonts w:ascii="Times New Roman" w:hAnsi="Times New Roman"/>
          <w:i/>
          <w:highlight w:val="yellow"/>
        </w:rPr>
        <w:t>Colloids and Surfaces A: Physicochemical and Engineering Aspects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2023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676</w:t>
      </w:r>
      <w:r w:rsidRPr="0034299F">
        <w:rPr>
          <w:rFonts w:ascii="Times New Roman" w:hAnsi="Times New Roman"/>
          <w:highlight w:val="yellow"/>
        </w:rPr>
        <w:t>, 132209.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G. Chen, H. Zhao, X. Li, S. Xia. Theoretical insights into the adsorption mechanism of </w:t>
      </w:r>
      <w:proofErr w:type="gramStart"/>
      <w:r w:rsidRPr="0034299F">
        <w:rPr>
          <w:rFonts w:ascii="Times New Roman" w:hAnsi="Times New Roman"/>
          <w:highlight w:val="yellow"/>
        </w:rPr>
        <w:t>Cd(</w:t>
      </w:r>
      <w:proofErr w:type="gramEnd"/>
      <w:r w:rsidRPr="0034299F">
        <w:rPr>
          <w:rFonts w:ascii="Times New Roman" w:hAnsi="Times New Roman"/>
          <w:highlight w:val="yellow"/>
        </w:rPr>
        <w:t xml:space="preserve">II) on the basal surfaces of kaolinite, </w:t>
      </w:r>
      <w:r w:rsidRPr="0034299F">
        <w:rPr>
          <w:rFonts w:ascii="Times New Roman" w:hAnsi="Times New Roman"/>
          <w:i/>
          <w:highlight w:val="yellow"/>
        </w:rPr>
        <w:t>Journal of Hazardous Materials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2022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422</w:t>
      </w:r>
      <w:r w:rsidRPr="0034299F">
        <w:rPr>
          <w:rFonts w:ascii="Times New Roman" w:hAnsi="Times New Roman"/>
          <w:highlight w:val="yellow"/>
        </w:rPr>
        <w:t>, 126795.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proofErr w:type="spellStart"/>
      <w:r w:rsidRPr="0034299F">
        <w:rPr>
          <w:rFonts w:ascii="Times New Roman" w:hAnsi="Times New Roman"/>
          <w:highlight w:val="yellow"/>
        </w:rPr>
        <w:t>Zhongcun</w:t>
      </w:r>
      <w:proofErr w:type="spellEnd"/>
      <w:r w:rsidRPr="0034299F">
        <w:rPr>
          <w:rFonts w:ascii="Times New Roman" w:hAnsi="Times New Roman"/>
          <w:highlight w:val="yellow"/>
        </w:rPr>
        <w:t xml:space="preserve"> Chen, </w:t>
      </w:r>
      <w:proofErr w:type="spellStart"/>
      <w:r w:rsidRPr="0034299F">
        <w:rPr>
          <w:rFonts w:ascii="Times New Roman" w:hAnsi="Times New Roman"/>
          <w:highlight w:val="yellow"/>
        </w:rPr>
        <w:t>Yaolin</w:t>
      </w:r>
      <w:proofErr w:type="spellEnd"/>
      <w:r w:rsidRPr="0034299F">
        <w:rPr>
          <w:rFonts w:ascii="Times New Roman" w:hAnsi="Times New Roman"/>
          <w:highlight w:val="yellow"/>
        </w:rPr>
        <w:t xml:space="preserve"> Zhao, </w:t>
      </w:r>
      <w:proofErr w:type="spellStart"/>
      <w:r w:rsidRPr="0034299F">
        <w:rPr>
          <w:rFonts w:ascii="Times New Roman" w:hAnsi="Times New Roman"/>
          <w:highlight w:val="yellow"/>
        </w:rPr>
        <w:t>Dayin</w:t>
      </w:r>
      <w:proofErr w:type="spellEnd"/>
      <w:r w:rsidRPr="0034299F">
        <w:rPr>
          <w:rFonts w:ascii="Times New Roman" w:hAnsi="Times New Roman"/>
          <w:highlight w:val="yellow"/>
        </w:rPr>
        <w:t xml:space="preserve"> Tong, </w:t>
      </w:r>
      <w:proofErr w:type="spellStart"/>
      <w:r w:rsidRPr="0034299F">
        <w:rPr>
          <w:rFonts w:ascii="Times New Roman" w:hAnsi="Times New Roman"/>
          <w:highlight w:val="yellow"/>
        </w:rPr>
        <w:t>Shaowei</w:t>
      </w:r>
      <w:proofErr w:type="spellEnd"/>
      <w:r w:rsidRPr="0034299F">
        <w:rPr>
          <w:rFonts w:ascii="Times New Roman" w:hAnsi="Times New Roman"/>
          <w:highlight w:val="yellow"/>
        </w:rPr>
        <w:t xml:space="preserve"> </w:t>
      </w:r>
      <w:proofErr w:type="spellStart"/>
      <w:r w:rsidRPr="0034299F">
        <w:rPr>
          <w:rFonts w:ascii="Times New Roman" w:hAnsi="Times New Roman"/>
          <w:highlight w:val="yellow"/>
        </w:rPr>
        <w:t>Nie</w:t>
      </w:r>
      <w:proofErr w:type="spellEnd"/>
      <w:r w:rsidRPr="0034299F">
        <w:rPr>
          <w:rFonts w:ascii="Times New Roman" w:hAnsi="Times New Roman"/>
          <w:highlight w:val="yellow"/>
        </w:rPr>
        <w:t xml:space="preserve">, </w:t>
      </w:r>
      <w:proofErr w:type="spellStart"/>
      <w:r w:rsidRPr="0034299F">
        <w:rPr>
          <w:rFonts w:ascii="Times New Roman" w:hAnsi="Times New Roman"/>
          <w:highlight w:val="yellow"/>
        </w:rPr>
        <w:t>Yuqi</w:t>
      </w:r>
      <w:proofErr w:type="spellEnd"/>
      <w:r w:rsidRPr="0034299F">
        <w:rPr>
          <w:rFonts w:ascii="Times New Roman" w:hAnsi="Times New Roman"/>
          <w:highlight w:val="yellow"/>
        </w:rPr>
        <w:t xml:space="preserve"> Wang, </w:t>
      </w:r>
      <w:proofErr w:type="spellStart"/>
      <w:r w:rsidRPr="0034299F">
        <w:rPr>
          <w:rFonts w:ascii="Times New Roman" w:hAnsi="Times New Roman"/>
          <w:highlight w:val="yellow"/>
        </w:rPr>
        <w:t>Xiaomeng</w:t>
      </w:r>
      <w:proofErr w:type="spellEnd"/>
      <w:r w:rsidRPr="0034299F">
        <w:rPr>
          <w:rFonts w:ascii="Times New Roman" w:hAnsi="Times New Roman"/>
          <w:highlight w:val="yellow"/>
        </w:rPr>
        <w:t xml:space="preserve"> </w:t>
      </w:r>
      <w:proofErr w:type="spellStart"/>
      <w:r w:rsidRPr="0034299F">
        <w:rPr>
          <w:rFonts w:ascii="Times New Roman" w:hAnsi="Times New Roman"/>
          <w:highlight w:val="yellow"/>
        </w:rPr>
        <w:t>Nie</w:t>
      </w:r>
      <w:proofErr w:type="spellEnd"/>
      <w:r w:rsidRPr="0034299F">
        <w:rPr>
          <w:rFonts w:ascii="Times New Roman" w:hAnsi="Times New Roman"/>
          <w:highlight w:val="yellow"/>
        </w:rPr>
        <w:t xml:space="preserve">, </w:t>
      </w:r>
      <w:proofErr w:type="spellStart"/>
      <w:r w:rsidRPr="0034299F">
        <w:rPr>
          <w:rFonts w:ascii="Times New Roman" w:hAnsi="Times New Roman"/>
          <w:highlight w:val="yellow"/>
        </w:rPr>
        <w:t>Ziqi</w:t>
      </w:r>
      <w:proofErr w:type="spellEnd"/>
      <w:r w:rsidRPr="0034299F">
        <w:rPr>
          <w:rFonts w:ascii="Times New Roman" w:hAnsi="Times New Roman"/>
          <w:highlight w:val="yellow"/>
        </w:rPr>
        <w:t xml:space="preserve"> </w:t>
      </w:r>
      <w:proofErr w:type="spellStart"/>
      <w:r w:rsidRPr="0034299F">
        <w:rPr>
          <w:rFonts w:ascii="Times New Roman" w:hAnsi="Times New Roman"/>
          <w:highlight w:val="yellow"/>
        </w:rPr>
        <w:t>Jia</w:t>
      </w:r>
      <w:proofErr w:type="spellEnd"/>
      <w:r w:rsidRPr="0034299F">
        <w:rPr>
          <w:rFonts w:ascii="Times New Roman" w:hAnsi="Times New Roman"/>
          <w:highlight w:val="yellow"/>
        </w:rPr>
        <w:t xml:space="preserve">. A theoretical study of </w:t>
      </w:r>
      <w:proofErr w:type="gramStart"/>
      <w:r w:rsidRPr="0034299F">
        <w:rPr>
          <w:rFonts w:ascii="Times New Roman" w:hAnsi="Times New Roman"/>
          <w:highlight w:val="yellow"/>
        </w:rPr>
        <w:t>Cs(</w:t>
      </w:r>
      <w:proofErr w:type="gramEnd"/>
      <w:r w:rsidRPr="0034299F">
        <w:rPr>
          <w:rFonts w:ascii="Times New Roman" w:hAnsi="Times New Roman"/>
          <w:highlight w:val="yellow"/>
        </w:rPr>
        <w:t xml:space="preserve">I) adsorption on kaolinite basal surfaces, </w:t>
      </w:r>
      <w:r w:rsidRPr="0034299F">
        <w:rPr>
          <w:rFonts w:ascii="Times New Roman" w:hAnsi="Times New Roman"/>
          <w:i/>
          <w:highlight w:val="yellow"/>
        </w:rPr>
        <w:t>Chemical Physics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2022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553</w:t>
      </w:r>
      <w:r w:rsidRPr="0034299F">
        <w:rPr>
          <w:rFonts w:ascii="Times New Roman" w:hAnsi="Times New Roman"/>
          <w:highlight w:val="yellow"/>
        </w:rPr>
        <w:t>, 111380.</w:t>
      </w:r>
    </w:p>
    <w:p w:rsidR="005F4705" w:rsidRPr="00E318FF" w:rsidRDefault="005F4705" w:rsidP="001B7F5D">
      <w:pPr>
        <w:pStyle w:val="EndnoteText"/>
        <w:numPr>
          <w:ilvl w:val="0"/>
          <w:numId w:val="10"/>
        </w:numPr>
        <w:spacing w:before="120" w:after="120"/>
        <w:ind w:left="360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</w:rPr>
        <w:t xml:space="preserve">J. </w:t>
      </w:r>
      <w:proofErr w:type="spellStart"/>
      <w:r w:rsidRPr="00081A2B">
        <w:rPr>
          <w:rFonts w:ascii="Times New Roman" w:hAnsi="Times New Roman"/>
          <w:shd w:val="clear" w:color="auto" w:fill="FFFFFF"/>
        </w:rPr>
        <w:t>Hafner</w:t>
      </w:r>
      <w:proofErr w:type="spellEnd"/>
      <w:r w:rsidRPr="00081A2B">
        <w:rPr>
          <w:rFonts w:ascii="Times New Roman" w:hAnsi="Times New Roman"/>
          <w:shd w:val="clear" w:color="auto" w:fill="FFFFFF"/>
        </w:rPr>
        <w:t>. Ab‐initio simulations of materials using VASP: Density‐functional theory and beyond, </w:t>
      </w:r>
      <w:r w:rsidRPr="00081A2B">
        <w:rPr>
          <w:rFonts w:ascii="Times New Roman" w:hAnsi="Times New Roman"/>
          <w:i/>
          <w:iCs/>
          <w:shd w:val="clear" w:color="auto" w:fill="FFFFFF"/>
        </w:rPr>
        <w:t>Journal of Computational Chemistry</w:t>
      </w:r>
      <w:r w:rsidRPr="00081A2B">
        <w:rPr>
          <w:rFonts w:ascii="Times New Roman" w:hAnsi="Times New Roman"/>
          <w:shd w:val="clear" w:color="auto" w:fill="FFFFFF"/>
        </w:rPr>
        <w:t xml:space="preserve">, </w:t>
      </w:r>
      <w:r w:rsidRPr="00081A2B">
        <w:rPr>
          <w:rFonts w:ascii="Times New Roman" w:hAnsi="Times New Roman"/>
          <w:b/>
          <w:bCs/>
          <w:shd w:val="clear" w:color="auto" w:fill="FFFFFF"/>
        </w:rPr>
        <w:t>2008</w:t>
      </w:r>
      <w:r w:rsidRPr="00081A2B">
        <w:rPr>
          <w:rFonts w:ascii="Times New Roman" w:hAnsi="Times New Roman"/>
          <w:shd w:val="clear" w:color="auto" w:fill="FFFFFF"/>
        </w:rPr>
        <w:t>, </w:t>
      </w:r>
      <w:r w:rsidRPr="00081A2B">
        <w:rPr>
          <w:rFonts w:ascii="Times New Roman" w:hAnsi="Times New Roman"/>
          <w:i/>
          <w:iCs/>
          <w:shd w:val="clear" w:color="auto" w:fill="FFFFFF"/>
        </w:rPr>
        <w:t>29</w:t>
      </w:r>
      <w:r w:rsidRPr="00081A2B">
        <w:rPr>
          <w:rFonts w:ascii="Times New Roman" w:hAnsi="Times New Roman"/>
          <w:shd w:val="clear" w:color="auto" w:fill="FFFFFF"/>
        </w:rPr>
        <w:t>(13), 2044-2078.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R. A. Young and A. W. </w:t>
      </w:r>
      <w:proofErr w:type="spellStart"/>
      <w:r w:rsidRPr="0034299F">
        <w:rPr>
          <w:rFonts w:ascii="Times New Roman" w:hAnsi="Times New Roman"/>
          <w:highlight w:val="yellow"/>
        </w:rPr>
        <w:t>Hewat</w:t>
      </w:r>
      <w:proofErr w:type="spellEnd"/>
      <w:r w:rsidRPr="0034299F">
        <w:rPr>
          <w:rFonts w:ascii="Times New Roman" w:hAnsi="Times New Roman"/>
          <w:highlight w:val="yellow"/>
        </w:rPr>
        <w:t xml:space="preserve">. Verification of the triclinic crystal structure of kaolinite, </w:t>
      </w:r>
      <w:r w:rsidRPr="0034299F">
        <w:rPr>
          <w:rFonts w:ascii="Times New Roman" w:hAnsi="Times New Roman"/>
          <w:i/>
          <w:highlight w:val="yellow"/>
        </w:rPr>
        <w:t>Clays and Clay Minerals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1988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36(3)</w:t>
      </w:r>
      <w:r w:rsidRPr="0034299F">
        <w:rPr>
          <w:rFonts w:ascii="Times New Roman" w:hAnsi="Times New Roman"/>
          <w:highlight w:val="yellow"/>
        </w:rPr>
        <w:t>, 225-232.</w:t>
      </w:r>
    </w:p>
    <w:p w:rsidR="005F4705" w:rsidRPr="00081A2B" w:rsidRDefault="005F4705" w:rsidP="001B7F5D">
      <w:pPr>
        <w:pStyle w:val="ListParagraph"/>
        <w:numPr>
          <w:ilvl w:val="0"/>
          <w:numId w:val="10"/>
        </w:numPr>
        <w:adjustRightInd w:val="0"/>
        <w:spacing w:before="120" w:after="120"/>
        <w:ind w:left="360"/>
        <w:rPr>
          <w:noProof/>
          <w:sz w:val="20"/>
          <w:szCs w:val="20"/>
        </w:rPr>
      </w:pPr>
      <w:r w:rsidRPr="00081A2B">
        <w:rPr>
          <w:noProof/>
          <w:sz w:val="20"/>
          <w:szCs w:val="20"/>
        </w:rPr>
        <w:t xml:space="preserve">P. Perdew, K. Burke. Generalized gradient approximation made simple, </w:t>
      </w:r>
      <w:r w:rsidRPr="00081A2B">
        <w:rPr>
          <w:i/>
          <w:iCs/>
          <w:noProof/>
          <w:sz w:val="20"/>
          <w:szCs w:val="20"/>
        </w:rPr>
        <w:t>Phys. Rev. Lett.</w:t>
      </w:r>
      <w:r w:rsidRPr="00081A2B">
        <w:rPr>
          <w:noProof/>
          <w:sz w:val="20"/>
          <w:szCs w:val="20"/>
        </w:rPr>
        <w:t xml:space="preserve">, </w:t>
      </w:r>
      <w:r w:rsidRPr="00081A2B">
        <w:rPr>
          <w:b/>
          <w:noProof/>
          <w:sz w:val="20"/>
          <w:szCs w:val="20"/>
        </w:rPr>
        <w:t>1996</w:t>
      </w:r>
      <w:r w:rsidRPr="00081A2B">
        <w:rPr>
          <w:noProof/>
          <w:sz w:val="20"/>
          <w:szCs w:val="20"/>
        </w:rPr>
        <w:t xml:space="preserve">, </w:t>
      </w:r>
      <w:r w:rsidRPr="00081A2B">
        <w:rPr>
          <w:i/>
          <w:noProof/>
          <w:sz w:val="20"/>
          <w:szCs w:val="20"/>
        </w:rPr>
        <w:t>77</w:t>
      </w:r>
      <w:r w:rsidRPr="00081A2B">
        <w:rPr>
          <w:noProof/>
          <w:sz w:val="20"/>
          <w:szCs w:val="20"/>
        </w:rPr>
        <w:t>, 3865–3868.</w:t>
      </w:r>
    </w:p>
    <w:p w:rsidR="005F4705" w:rsidRDefault="005F4705" w:rsidP="001B7F5D">
      <w:pPr>
        <w:pStyle w:val="EndnoteText"/>
        <w:numPr>
          <w:ilvl w:val="0"/>
          <w:numId w:val="10"/>
        </w:numPr>
        <w:spacing w:before="120" w:after="120"/>
        <w:ind w:left="360"/>
        <w:jc w:val="both"/>
        <w:rPr>
          <w:rFonts w:ascii="Times New Roman" w:hAnsi="Times New Roman"/>
        </w:rPr>
      </w:pPr>
      <w:r w:rsidRPr="00081A2B">
        <w:rPr>
          <w:rFonts w:ascii="Times New Roman" w:hAnsi="Times New Roman"/>
        </w:rPr>
        <w:t xml:space="preserve">C. E. White, J. L. </w:t>
      </w:r>
      <w:proofErr w:type="spellStart"/>
      <w:r w:rsidRPr="00081A2B">
        <w:rPr>
          <w:rFonts w:ascii="Times New Roman" w:hAnsi="Times New Roman"/>
        </w:rPr>
        <w:t>Provis</w:t>
      </w:r>
      <w:proofErr w:type="spellEnd"/>
      <w:r w:rsidRPr="00081A2B">
        <w:rPr>
          <w:rFonts w:ascii="Times New Roman" w:hAnsi="Times New Roman"/>
        </w:rPr>
        <w:t xml:space="preserve">, T. </w:t>
      </w:r>
      <w:proofErr w:type="spellStart"/>
      <w:r w:rsidRPr="00081A2B">
        <w:rPr>
          <w:rFonts w:ascii="Times New Roman" w:hAnsi="Times New Roman"/>
        </w:rPr>
        <w:t>Proffen</w:t>
      </w:r>
      <w:proofErr w:type="spellEnd"/>
      <w:r w:rsidRPr="00081A2B">
        <w:rPr>
          <w:rFonts w:ascii="Times New Roman" w:hAnsi="Times New Roman"/>
        </w:rPr>
        <w:t xml:space="preserve">, D. P. Riley, and J. S. J. Deventer. Density Functional Modeling of the Local Structure of Kaolinite Subjected to Thermal </w:t>
      </w:r>
      <w:proofErr w:type="spellStart"/>
      <w:r w:rsidRPr="00081A2B">
        <w:rPr>
          <w:rFonts w:ascii="Times New Roman" w:hAnsi="Times New Roman"/>
        </w:rPr>
        <w:t>Dehydroxylation</w:t>
      </w:r>
      <w:proofErr w:type="spellEnd"/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i/>
        </w:rPr>
        <w:t>J. Phys. Chem. A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b/>
        </w:rPr>
        <w:t>2010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i/>
        </w:rPr>
        <w:t>114</w:t>
      </w:r>
      <w:r w:rsidRPr="00081A2B">
        <w:rPr>
          <w:rFonts w:ascii="Times New Roman" w:hAnsi="Times New Roman"/>
        </w:rPr>
        <w:t>, 4988–4996.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lastRenderedPageBreak/>
        <w:t xml:space="preserve">M.-C. He, J. Zhao, Z.-J. Fang, and P. Zhang. First-principles study of isomorphic (‘dual-defect’) substitution in kaolinite, </w:t>
      </w:r>
      <w:r w:rsidRPr="0034299F">
        <w:rPr>
          <w:rFonts w:ascii="Times New Roman" w:hAnsi="Times New Roman"/>
          <w:i/>
          <w:highlight w:val="yellow"/>
        </w:rPr>
        <w:t>Clays and Clay Minerals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2011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59(5)</w:t>
      </w:r>
      <w:r w:rsidRPr="0034299F">
        <w:rPr>
          <w:rFonts w:ascii="Times New Roman" w:hAnsi="Times New Roman"/>
          <w:highlight w:val="yellow"/>
        </w:rPr>
        <w:t>, 501–506</w:t>
      </w:r>
      <w:proofErr w:type="gramStart"/>
      <w:r w:rsidRPr="0034299F">
        <w:rPr>
          <w:rFonts w:ascii="Times New Roman" w:hAnsi="Times New Roman"/>
          <w:highlight w:val="yellow"/>
        </w:rPr>
        <w:t>,.</w:t>
      </w:r>
      <w:proofErr w:type="gramEnd"/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t xml:space="preserve">J. Luo, H. Yi, J. Wang, Z. Wang, B. Shen, J. Xu, L. Liu, Q. Shi, C. Huang. Effect of alkaline metals (Na, Ca) on heavy metals adsorption by kaolinite during coal combustion: Experimental and DFT studies, </w:t>
      </w:r>
      <w:r w:rsidRPr="0034299F">
        <w:rPr>
          <w:rFonts w:ascii="Times New Roman" w:hAnsi="Times New Roman"/>
          <w:i/>
          <w:highlight w:val="yellow"/>
        </w:rPr>
        <w:t>Fuel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2023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348</w:t>
      </w:r>
      <w:r w:rsidRPr="0034299F">
        <w:rPr>
          <w:rFonts w:ascii="Times New Roman" w:hAnsi="Times New Roman"/>
          <w:highlight w:val="yellow"/>
        </w:rPr>
        <w:t>, 128503.</w:t>
      </w:r>
    </w:p>
    <w:p w:rsidR="00E318FF" w:rsidRPr="0034299F" w:rsidRDefault="00E318FF" w:rsidP="00E318FF">
      <w:pPr>
        <w:pStyle w:val="EndnoteText"/>
        <w:numPr>
          <w:ilvl w:val="0"/>
          <w:numId w:val="10"/>
        </w:numPr>
        <w:ind w:left="360"/>
        <w:jc w:val="both"/>
        <w:rPr>
          <w:rFonts w:ascii="Times New Roman" w:hAnsi="Times New Roman"/>
          <w:highlight w:val="yellow"/>
        </w:rPr>
      </w:pPr>
      <w:r w:rsidRPr="0034299F">
        <w:rPr>
          <w:rFonts w:ascii="Times New Roman" w:hAnsi="Times New Roman"/>
          <w:highlight w:val="yellow"/>
        </w:rPr>
        <w:lastRenderedPageBreak/>
        <w:t xml:space="preserve">G. Chen, X. Li, H. Zhao, M. </w:t>
      </w:r>
      <w:proofErr w:type="spellStart"/>
      <w:r w:rsidRPr="0034299F">
        <w:rPr>
          <w:rFonts w:ascii="Times New Roman" w:hAnsi="Times New Roman"/>
          <w:highlight w:val="yellow"/>
        </w:rPr>
        <w:t>Qiu</w:t>
      </w:r>
      <w:proofErr w:type="spellEnd"/>
      <w:r w:rsidRPr="0034299F">
        <w:rPr>
          <w:rFonts w:ascii="Times New Roman" w:hAnsi="Times New Roman"/>
          <w:highlight w:val="yellow"/>
        </w:rPr>
        <w:t xml:space="preserve">, S. Xia, L. Yu. Revealing the mechanisms of mercury adsorption on metal-doped kaolinite (001) surfaces by first principles, </w:t>
      </w:r>
      <w:r w:rsidRPr="0034299F">
        <w:rPr>
          <w:rFonts w:ascii="Times New Roman" w:hAnsi="Times New Roman"/>
          <w:i/>
          <w:highlight w:val="yellow"/>
        </w:rPr>
        <w:t>Journal of Hazardous Materials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b/>
          <w:highlight w:val="yellow"/>
        </w:rPr>
        <w:t>2022</w:t>
      </w:r>
      <w:r w:rsidRPr="0034299F">
        <w:rPr>
          <w:rFonts w:ascii="Times New Roman" w:hAnsi="Times New Roman"/>
          <w:highlight w:val="yellow"/>
        </w:rPr>
        <w:t xml:space="preserve">, </w:t>
      </w:r>
      <w:r w:rsidRPr="0034299F">
        <w:rPr>
          <w:rFonts w:ascii="Times New Roman" w:hAnsi="Times New Roman"/>
          <w:i/>
          <w:highlight w:val="yellow"/>
        </w:rPr>
        <w:t>431</w:t>
      </w:r>
      <w:r w:rsidRPr="0034299F">
        <w:rPr>
          <w:rFonts w:ascii="Times New Roman" w:hAnsi="Times New Roman"/>
          <w:highlight w:val="yellow"/>
        </w:rPr>
        <w:t>, 128586.</w:t>
      </w:r>
    </w:p>
    <w:p w:rsidR="004618B4" w:rsidRDefault="005F4705" w:rsidP="004618B4">
      <w:pPr>
        <w:pStyle w:val="EndnoteText"/>
        <w:numPr>
          <w:ilvl w:val="0"/>
          <w:numId w:val="10"/>
        </w:numPr>
        <w:spacing w:before="120" w:after="120"/>
        <w:ind w:left="360"/>
        <w:jc w:val="both"/>
      </w:pPr>
      <w:r w:rsidRPr="00081A2B">
        <w:rPr>
          <w:rFonts w:ascii="Times New Roman" w:hAnsi="Times New Roman"/>
        </w:rPr>
        <w:t xml:space="preserve">K. </w:t>
      </w:r>
      <w:proofErr w:type="spellStart"/>
      <w:r w:rsidRPr="00081A2B">
        <w:rPr>
          <w:rFonts w:ascii="Times New Roman" w:hAnsi="Times New Roman"/>
        </w:rPr>
        <w:t>Koumpouras</w:t>
      </w:r>
      <w:proofErr w:type="spellEnd"/>
      <w:r w:rsidRPr="00081A2B">
        <w:rPr>
          <w:rFonts w:ascii="Times New Roman" w:hAnsi="Times New Roman"/>
        </w:rPr>
        <w:t xml:space="preserve"> and J. A. Larsson. Distinguishing between chemical bonding and physical binding using electron localization function (ELF), </w:t>
      </w:r>
      <w:r w:rsidRPr="00081A2B">
        <w:rPr>
          <w:rFonts w:ascii="Times New Roman" w:hAnsi="Times New Roman"/>
          <w:i/>
        </w:rPr>
        <w:t xml:space="preserve">J. Phys.: </w:t>
      </w:r>
      <w:proofErr w:type="spellStart"/>
      <w:r w:rsidRPr="00081A2B">
        <w:rPr>
          <w:rFonts w:ascii="Times New Roman" w:hAnsi="Times New Roman"/>
          <w:i/>
        </w:rPr>
        <w:t>Condens</w:t>
      </w:r>
      <w:proofErr w:type="spellEnd"/>
      <w:r w:rsidRPr="00081A2B">
        <w:rPr>
          <w:rFonts w:ascii="Times New Roman" w:hAnsi="Times New Roman"/>
          <w:i/>
        </w:rPr>
        <w:t>. Matter</w:t>
      </w:r>
      <w:r w:rsidRPr="00081A2B">
        <w:rPr>
          <w:rFonts w:ascii="Times New Roman" w:hAnsi="Times New Roman"/>
        </w:rPr>
        <w:t xml:space="preserve">, </w:t>
      </w:r>
      <w:r w:rsidRPr="00081A2B">
        <w:rPr>
          <w:rFonts w:ascii="Times New Roman" w:hAnsi="Times New Roman"/>
          <w:b/>
        </w:rPr>
        <w:t>2020</w:t>
      </w:r>
      <w:r w:rsidRPr="00081A2B">
        <w:rPr>
          <w:rFonts w:ascii="Times New Roman" w:hAnsi="Times New Roman"/>
        </w:rPr>
        <w:t>,</w:t>
      </w:r>
      <w:r w:rsidRPr="00081A2B">
        <w:rPr>
          <w:rFonts w:ascii="Times New Roman" w:hAnsi="Times New Roman"/>
          <w:b/>
        </w:rPr>
        <w:t xml:space="preserve"> </w:t>
      </w:r>
      <w:r w:rsidRPr="00081A2B">
        <w:rPr>
          <w:rFonts w:ascii="Times New Roman" w:hAnsi="Times New Roman"/>
          <w:i/>
        </w:rPr>
        <w:t>32</w:t>
      </w:r>
      <w:r w:rsidRPr="00081A2B">
        <w:rPr>
          <w:rFonts w:ascii="Times New Roman" w:hAnsi="Times New Roman"/>
        </w:rPr>
        <w:t>, 315502 (1-12).</w:t>
      </w:r>
      <w:r w:rsidRPr="00081A2B">
        <w:t xml:space="preserve"> </w:t>
      </w:r>
    </w:p>
    <w:p w:rsidR="004618B4" w:rsidRDefault="004618B4" w:rsidP="004618B4">
      <w:pPr>
        <w:pStyle w:val="EndnoteText"/>
        <w:spacing w:before="120" w:after="120"/>
        <w:jc w:val="both"/>
        <w:sectPr w:rsidR="004618B4" w:rsidSect="00CD1ED3">
          <w:endnotePr>
            <w:numFmt w:val="decimal"/>
          </w:endnotePr>
          <w:type w:val="continuous"/>
          <w:pgSz w:w="11909" w:h="16834" w:code="9"/>
          <w:pgMar w:top="1134" w:right="1134" w:bottom="1134" w:left="1418" w:header="432" w:footer="432" w:gutter="0"/>
          <w:cols w:num="2" w:space="493"/>
          <w:docGrid w:linePitch="360"/>
        </w:sectPr>
      </w:pPr>
    </w:p>
    <w:p w:rsidR="004618B4" w:rsidRDefault="004618B4" w:rsidP="004618B4">
      <w:pPr>
        <w:pStyle w:val="EndnoteText"/>
        <w:spacing w:before="120" w:after="120"/>
        <w:jc w:val="both"/>
      </w:pPr>
    </w:p>
    <w:p w:rsidR="00CD1ED3" w:rsidRDefault="00CD1ED3" w:rsidP="004618B4">
      <w:pPr>
        <w:pStyle w:val="EndnoteText"/>
        <w:spacing w:before="120" w:after="120"/>
        <w:jc w:val="both"/>
      </w:pPr>
    </w:p>
    <w:sectPr w:rsidR="00CD1ED3" w:rsidSect="00CD1ED3">
      <w:endnotePr>
        <w:numFmt w:val="decimal"/>
      </w:endnotePr>
      <w:type w:val="continuous"/>
      <w:pgSz w:w="11909" w:h="16834" w:code="9"/>
      <w:pgMar w:top="1134" w:right="1134" w:bottom="1134" w:left="1418" w:header="432" w:footer="432" w:gutter="0"/>
      <w:cols w:space="49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940" w:rsidRDefault="00A25940" w:rsidP="00CC2F54">
      <w:pPr>
        <w:spacing w:after="0" w:line="240" w:lineRule="auto"/>
      </w:pPr>
      <w:r>
        <w:separator/>
      </w:r>
    </w:p>
  </w:endnote>
  <w:endnote w:type="continuationSeparator" w:id="0">
    <w:p w:rsidR="00A25940" w:rsidRDefault="00A25940" w:rsidP="00CC2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E3F" w:rsidRPr="00DE721C" w:rsidRDefault="00490E3F">
    <w:pPr>
      <w:pStyle w:val="Footer"/>
      <w:jc w:val="right"/>
      <w:rPr>
        <w:rFonts w:ascii="Times New Roman" w:hAnsi="Times New Roman"/>
      </w:rPr>
    </w:pPr>
    <w:r w:rsidRPr="00DE721C">
      <w:rPr>
        <w:rFonts w:ascii="Times New Roman" w:hAnsi="Times New Roman"/>
      </w:rPr>
      <w:fldChar w:fldCharType="begin"/>
    </w:r>
    <w:r w:rsidRPr="00DE721C">
      <w:rPr>
        <w:rFonts w:ascii="Times New Roman" w:hAnsi="Times New Roman"/>
      </w:rPr>
      <w:instrText xml:space="preserve"> PAGE   \* MERGEFORMAT </w:instrText>
    </w:r>
    <w:r w:rsidRPr="00DE721C">
      <w:rPr>
        <w:rFonts w:ascii="Times New Roman" w:hAnsi="Times New Roman"/>
      </w:rPr>
      <w:fldChar w:fldCharType="separate"/>
    </w:r>
    <w:r w:rsidR="00E86DF2">
      <w:rPr>
        <w:rFonts w:ascii="Times New Roman" w:hAnsi="Times New Roman"/>
        <w:noProof/>
      </w:rPr>
      <w:t>7</w:t>
    </w:r>
    <w:r w:rsidRPr="00DE721C">
      <w:rPr>
        <w:rFonts w:ascii="Times New Roman" w:hAnsi="Times New Roman"/>
      </w:rPr>
      <w:fldChar w:fldCharType="end"/>
    </w:r>
  </w:p>
  <w:p w:rsidR="00490E3F" w:rsidRDefault="00490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940" w:rsidRDefault="00A25940" w:rsidP="00CC2F54">
      <w:pPr>
        <w:spacing w:after="0" w:line="240" w:lineRule="auto"/>
      </w:pPr>
      <w:r>
        <w:separator/>
      </w:r>
    </w:p>
  </w:footnote>
  <w:footnote w:type="continuationSeparator" w:id="0">
    <w:p w:rsidR="00A25940" w:rsidRDefault="00A25940" w:rsidP="00CC2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471"/>
    <w:multiLevelType w:val="hybridMultilevel"/>
    <w:tmpl w:val="AF480FC4"/>
    <w:lvl w:ilvl="0" w:tplc="2BB2B47A">
      <w:start w:val="1"/>
      <w:numFmt w:val="decimal"/>
      <w:lvlText w:val="[%1]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73958"/>
    <w:multiLevelType w:val="multilevel"/>
    <w:tmpl w:val="52B2FAE6"/>
    <w:lvl w:ilvl="0">
      <w:start w:val="1"/>
      <w:numFmt w:val="decimal"/>
      <w:lvlText w:val="%1."/>
      <w:lvlJc w:val="left"/>
      <w:pPr>
        <w:ind w:left="374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52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327" w:hanging="3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75" w:hanging="3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23" w:hanging="3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71" w:hanging="3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19" w:hanging="3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" w:hanging="3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5" w:hanging="387"/>
      </w:pPr>
      <w:rPr>
        <w:rFonts w:hint="default"/>
        <w:lang w:val="en-US" w:eastAsia="en-US" w:bidi="en-US"/>
      </w:rPr>
    </w:lvl>
  </w:abstractNum>
  <w:abstractNum w:abstractNumId="2" w15:restartNumberingAfterBreak="0">
    <w:nsid w:val="0FD21825"/>
    <w:multiLevelType w:val="hybridMultilevel"/>
    <w:tmpl w:val="61DED8FC"/>
    <w:lvl w:ilvl="0" w:tplc="6E9CB4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124E3"/>
    <w:multiLevelType w:val="hybridMultilevel"/>
    <w:tmpl w:val="BC2E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87EE2"/>
    <w:multiLevelType w:val="hybridMultilevel"/>
    <w:tmpl w:val="5EBCA728"/>
    <w:lvl w:ilvl="0" w:tplc="FEA484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F3436"/>
    <w:multiLevelType w:val="multilevel"/>
    <w:tmpl w:val="52B2FAE6"/>
    <w:lvl w:ilvl="0">
      <w:start w:val="1"/>
      <w:numFmt w:val="decimal"/>
      <w:lvlText w:val="%1."/>
      <w:lvlJc w:val="left"/>
      <w:pPr>
        <w:ind w:left="222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0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175" w:hanging="3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23" w:hanging="3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1" w:hanging="3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9" w:hanging="3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-33" w:hanging="3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-85" w:hanging="3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-137" w:hanging="387"/>
      </w:pPr>
      <w:rPr>
        <w:rFonts w:hint="default"/>
        <w:lang w:val="en-US" w:eastAsia="en-US" w:bidi="en-US"/>
      </w:rPr>
    </w:lvl>
  </w:abstractNum>
  <w:abstractNum w:abstractNumId="6" w15:restartNumberingAfterBreak="0">
    <w:nsid w:val="57A81B87"/>
    <w:multiLevelType w:val="hybridMultilevel"/>
    <w:tmpl w:val="8F982106"/>
    <w:lvl w:ilvl="0" w:tplc="8B2C8BE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A77D16"/>
    <w:multiLevelType w:val="hybridMultilevel"/>
    <w:tmpl w:val="2E1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E6DA4"/>
    <w:multiLevelType w:val="hybridMultilevel"/>
    <w:tmpl w:val="32C66632"/>
    <w:lvl w:ilvl="0" w:tplc="71D21AC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E045D"/>
    <w:multiLevelType w:val="hybridMultilevel"/>
    <w:tmpl w:val="9AFA0686"/>
    <w:lvl w:ilvl="0" w:tplc="7D3CFB2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A0tjCwNDI0NzU1NzVQ0lEKTi0uzszPAykwN6gFALT0T3gtAAAA"/>
  </w:docVars>
  <w:rsids>
    <w:rsidRoot w:val="00B579E7"/>
    <w:rsid w:val="000022C2"/>
    <w:rsid w:val="00013E73"/>
    <w:rsid w:val="00014E74"/>
    <w:rsid w:val="00022218"/>
    <w:rsid w:val="00024309"/>
    <w:rsid w:val="00024F2B"/>
    <w:rsid w:val="000252EE"/>
    <w:rsid w:val="0002591D"/>
    <w:rsid w:val="00025F77"/>
    <w:rsid w:val="00026081"/>
    <w:rsid w:val="00026B22"/>
    <w:rsid w:val="00026DF6"/>
    <w:rsid w:val="00030E53"/>
    <w:rsid w:val="00030FD2"/>
    <w:rsid w:val="00031158"/>
    <w:rsid w:val="00033292"/>
    <w:rsid w:val="000337DF"/>
    <w:rsid w:val="0003492A"/>
    <w:rsid w:val="00036D59"/>
    <w:rsid w:val="0004642E"/>
    <w:rsid w:val="00050684"/>
    <w:rsid w:val="00054833"/>
    <w:rsid w:val="00057212"/>
    <w:rsid w:val="00057E69"/>
    <w:rsid w:val="00062E62"/>
    <w:rsid w:val="0006354D"/>
    <w:rsid w:val="000658FF"/>
    <w:rsid w:val="00065EBC"/>
    <w:rsid w:val="00067853"/>
    <w:rsid w:val="00067A45"/>
    <w:rsid w:val="00070B1C"/>
    <w:rsid w:val="000734E1"/>
    <w:rsid w:val="000739B4"/>
    <w:rsid w:val="0007632B"/>
    <w:rsid w:val="0007741B"/>
    <w:rsid w:val="00077510"/>
    <w:rsid w:val="00080274"/>
    <w:rsid w:val="00080C0E"/>
    <w:rsid w:val="00081A2B"/>
    <w:rsid w:val="00084535"/>
    <w:rsid w:val="00084F7F"/>
    <w:rsid w:val="0008753B"/>
    <w:rsid w:val="00087568"/>
    <w:rsid w:val="0009380E"/>
    <w:rsid w:val="00094322"/>
    <w:rsid w:val="00095337"/>
    <w:rsid w:val="00097211"/>
    <w:rsid w:val="000A04B9"/>
    <w:rsid w:val="000A073B"/>
    <w:rsid w:val="000A0BCB"/>
    <w:rsid w:val="000A16A2"/>
    <w:rsid w:val="000A21B4"/>
    <w:rsid w:val="000A30A8"/>
    <w:rsid w:val="000A44CA"/>
    <w:rsid w:val="000A45A1"/>
    <w:rsid w:val="000A5F25"/>
    <w:rsid w:val="000A650A"/>
    <w:rsid w:val="000B099A"/>
    <w:rsid w:val="000B0BB6"/>
    <w:rsid w:val="000B11F5"/>
    <w:rsid w:val="000B3C86"/>
    <w:rsid w:val="000B4901"/>
    <w:rsid w:val="000B6CBA"/>
    <w:rsid w:val="000B6D48"/>
    <w:rsid w:val="000C00A3"/>
    <w:rsid w:val="000C0704"/>
    <w:rsid w:val="000C1F0E"/>
    <w:rsid w:val="000C5FA5"/>
    <w:rsid w:val="000C6A9B"/>
    <w:rsid w:val="000C73EB"/>
    <w:rsid w:val="000D2E79"/>
    <w:rsid w:val="000D4AB3"/>
    <w:rsid w:val="000D4F62"/>
    <w:rsid w:val="000D6E38"/>
    <w:rsid w:val="000E2CD8"/>
    <w:rsid w:val="000E6475"/>
    <w:rsid w:val="000E7D1E"/>
    <w:rsid w:val="000F1ADD"/>
    <w:rsid w:val="000F39E0"/>
    <w:rsid w:val="000F3C9F"/>
    <w:rsid w:val="000F556F"/>
    <w:rsid w:val="000F6775"/>
    <w:rsid w:val="000F6CB2"/>
    <w:rsid w:val="00103FBB"/>
    <w:rsid w:val="00106C70"/>
    <w:rsid w:val="00111937"/>
    <w:rsid w:val="00113374"/>
    <w:rsid w:val="001135AD"/>
    <w:rsid w:val="00116C41"/>
    <w:rsid w:val="001174D0"/>
    <w:rsid w:val="00122F6C"/>
    <w:rsid w:val="00125BD9"/>
    <w:rsid w:val="00125E4A"/>
    <w:rsid w:val="0012761E"/>
    <w:rsid w:val="0012765A"/>
    <w:rsid w:val="00131F2F"/>
    <w:rsid w:val="00136B92"/>
    <w:rsid w:val="001404F5"/>
    <w:rsid w:val="00141A0B"/>
    <w:rsid w:val="00141D1C"/>
    <w:rsid w:val="001436A8"/>
    <w:rsid w:val="00143EF9"/>
    <w:rsid w:val="001442EA"/>
    <w:rsid w:val="001478A1"/>
    <w:rsid w:val="00147C6C"/>
    <w:rsid w:val="0015075D"/>
    <w:rsid w:val="00151497"/>
    <w:rsid w:val="00151BD9"/>
    <w:rsid w:val="00152382"/>
    <w:rsid w:val="00152677"/>
    <w:rsid w:val="00153AFF"/>
    <w:rsid w:val="00153ECB"/>
    <w:rsid w:val="00157E58"/>
    <w:rsid w:val="00161249"/>
    <w:rsid w:val="001617CA"/>
    <w:rsid w:val="00162F6A"/>
    <w:rsid w:val="001638C1"/>
    <w:rsid w:val="00171195"/>
    <w:rsid w:val="001721A2"/>
    <w:rsid w:val="00173DDB"/>
    <w:rsid w:val="001742C1"/>
    <w:rsid w:val="001759F7"/>
    <w:rsid w:val="001801B4"/>
    <w:rsid w:val="00180521"/>
    <w:rsid w:val="00180A7F"/>
    <w:rsid w:val="00183FFB"/>
    <w:rsid w:val="00187129"/>
    <w:rsid w:val="00191B1D"/>
    <w:rsid w:val="001925FD"/>
    <w:rsid w:val="00192E10"/>
    <w:rsid w:val="00192EC0"/>
    <w:rsid w:val="0019369F"/>
    <w:rsid w:val="00194F21"/>
    <w:rsid w:val="00196955"/>
    <w:rsid w:val="001977C8"/>
    <w:rsid w:val="001A0DB9"/>
    <w:rsid w:val="001A49D4"/>
    <w:rsid w:val="001A7D52"/>
    <w:rsid w:val="001B4021"/>
    <w:rsid w:val="001B6937"/>
    <w:rsid w:val="001B6F4D"/>
    <w:rsid w:val="001B6FE0"/>
    <w:rsid w:val="001B7171"/>
    <w:rsid w:val="001B7DAD"/>
    <w:rsid w:val="001B7F5D"/>
    <w:rsid w:val="001C07F5"/>
    <w:rsid w:val="001C199A"/>
    <w:rsid w:val="001C447A"/>
    <w:rsid w:val="001C5F94"/>
    <w:rsid w:val="001C615A"/>
    <w:rsid w:val="001C6B33"/>
    <w:rsid w:val="001C7F1B"/>
    <w:rsid w:val="001D1106"/>
    <w:rsid w:val="001D4070"/>
    <w:rsid w:val="001D4835"/>
    <w:rsid w:val="001D4F9A"/>
    <w:rsid w:val="001D6C58"/>
    <w:rsid w:val="001D7AA3"/>
    <w:rsid w:val="001E0A12"/>
    <w:rsid w:val="001E7F74"/>
    <w:rsid w:val="001E7FAE"/>
    <w:rsid w:val="001F11CC"/>
    <w:rsid w:val="001F2878"/>
    <w:rsid w:val="001F359F"/>
    <w:rsid w:val="001F4968"/>
    <w:rsid w:val="001F72A4"/>
    <w:rsid w:val="001F7E5D"/>
    <w:rsid w:val="00202DFD"/>
    <w:rsid w:val="002057EE"/>
    <w:rsid w:val="00207BE0"/>
    <w:rsid w:val="00207ECC"/>
    <w:rsid w:val="002124C8"/>
    <w:rsid w:val="00213181"/>
    <w:rsid w:val="00215C03"/>
    <w:rsid w:val="00216158"/>
    <w:rsid w:val="002166A8"/>
    <w:rsid w:val="002212F6"/>
    <w:rsid w:val="00221657"/>
    <w:rsid w:val="0022378C"/>
    <w:rsid w:val="00223872"/>
    <w:rsid w:val="00224572"/>
    <w:rsid w:val="00230B61"/>
    <w:rsid w:val="00233046"/>
    <w:rsid w:val="00234D95"/>
    <w:rsid w:val="00234FCD"/>
    <w:rsid w:val="002358D9"/>
    <w:rsid w:val="00235DCF"/>
    <w:rsid w:val="0023669D"/>
    <w:rsid w:val="002406D8"/>
    <w:rsid w:val="00240892"/>
    <w:rsid w:val="00246BD6"/>
    <w:rsid w:val="00246C93"/>
    <w:rsid w:val="00247ABD"/>
    <w:rsid w:val="002503A8"/>
    <w:rsid w:val="0025524D"/>
    <w:rsid w:val="00255E4E"/>
    <w:rsid w:val="00264314"/>
    <w:rsid w:val="0026506A"/>
    <w:rsid w:val="00265B04"/>
    <w:rsid w:val="00266C23"/>
    <w:rsid w:val="002719C9"/>
    <w:rsid w:val="0027200F"/>
    <w:rsid w:val="0027348C"/>
    <w:rsid w:val="00274EF8"/>
    <w:rsid w:val="00276515"/>
    <w:rsid w:val="00277880"/>
    <w:rsid w:val="00277BCD"/>
    <w:rsid w:val="00281572"/>
    <w:rsid w:val="00281696"/>
    <w:rsid w:val="002822EA"/>
    <w:rsid w:val="002825FD"/>
    <w:rsid w:val="0028285A"/>
    <w:rsid w:val="00283B7C"/>
    <w:rsid w:val="00284E96"/>
    <w:rsid w:val="002850AF"/>
    <w:rsid w:val="00285760"/>
    <w:rsid w:val="002862C8"/>
    <w:rsid w:val="00286601"/>
    <w:rsid w:val="00287EE6"/>
    <w:rsid w:val="00290278"/>
    <w:rsid w:val="00290D42"/>
    <w:rsid w:val="0029784C"/>
    <w:rsid w:val="002A1A18"/>
    <w:rsid w:val="002A22EC"/>
    <w:rsid w:val="002A2953"/>
    <w:rsid w:val="002A5070"/>
    <w:rsid w:val="002A69AD"/>
    <w:rsid w:val="002A6E3B"/>
    <w:rsid w:val="002B0034"/>
    <w:rsid w:val="002B1751"/>
    <w:rsid w:val="002B6804"/>
    <w:rsid w:val="002B6CBD"/>
    <w:rsid w:val="002B6FC2"/>
    <w:rsid w:val="002C0A47"/>
    <w:rsid w:val="002C1339"/>
    <w:rsid w:val="002C3432"/>
    <w:rsid w:val="002C347B"/>
    <w:rsid w:val="002C3F8A"/>
    <w:rsid w:val="002C4B79"/>
    <w:rsid w:val="002D054D"/>
    <w:rsid w:val="002D15EB"/>
    <w:rsid w:val="002D16F7"/>
    <w:rsid w:val="002D1945"/>
    <w:rsid w:val="002D22E8"/>
    <w:rsid w:val="002D466C"/>
    <w:rsid w:val="002D545F"/>
    <w:rsid w:val="002D5863"/>
    <w:rsid w:val="002D5A82"/>
    <w:rsid w:val="002D5B7C"/>
    <w:rsid w:val="002D5DD2"/>
    <w:rsid w:val="002D5FFC"/>
    <w:rsid w:val="002D664D"/>
    <w:rsid w:val="002D745B"/>
    <w:rsid w:val="002E2450"/>
    <w:rsid w:val="002E304D"/>
    <w:rsid w:val="002E61CE"/>
    <w:rsid w:val="002E6956"/>
    <w:rsid w:val="002E6ACE"/>
    <w:rsid w:val="002F185F"/>
    <w:rsid w:val="002F23FA"/>
    <w:rsid w:val="002F3A7F"/>
    <w:rsid w:val="002F4439"/>
    <w:rsid w:val="002F4C77"/>
    <w:rsid w:val="002F4FC6"/>
    <w:rsid w:val="002F5DD5"/>
    <w:rsid w:val="002F6C5E"/>
    <w:rsid w:val="00303B18"/>
    <w:rsid w:val="00303FB8"/>
    <w:rsid w:val="00304CC5"/>
    <w:rsid w:val="003054F3"/>
    <w:rsid w:val="00315728"/>
    <w:rsid w:val="0032263F"/>
    <w:rsid w:val="00322906"/>
    <w:rsid w:val="00324DE9"/>
    <w:rsid w:val="00325CF7"/>
    <w:rsid w:val="003310A5"/>
    <w:rsid w:val="0033177E"/>
    <w:rsid w:val="00334BDD"/>
    <w:rsid w:val="00335245"/>
    <w:rsid w:val="0034015F"/>
    <w:rsid w:val="0034299F"/>
    <w:rsid w:val="003429BF"/>
    <w:rsid w:val="003438C3"/>
    <w:rsid w:val="00347327"/>
    <w:rsid w:val="00350271"/>
    <w:rsid w:val="00352F88"/>
    <w:rsid w:val="00356738"/>
    <w:rsid w:val="00356A99"/>
    <w:rsid w:val="003575F1"/>
    <w:rsid w:val="00360996"/>
    <w:rsid w:val="00360AC0"/>
    <w:rsid w:val="0036203D"/>
    <w:rsid w:val="00362AFA"/>
    <w:rsid w:val="00362C9A"/>
    <w:rsid w:val="003649A3"/>
    <w:rsid w:val="003667FB"/>
    <w:rsid w:val="00367525"/>
    <w:rsid w:val="00370ADF"/>
    <w:rsid w:val="003719D4"/>
    <w:rsid w:val="003725BE"/>
    <w:rsid w:val="00372B8E"/>
    <w:rsid w:val="003737A7"/>
    <w:rsid w:val="00374D31"/>
    <w:rsid w:val="00375C4C"/>
    <w:rsid w:val="00381444"/>
    <w:rsid w:val="00384679"/>
    <w:rsid w:val="00385809"/>
    <w:rsid w:val="003860FE"/>
    <w:rsid w:val="00386ACF"/>
    <w:rsid w:val="00387F53"/>
    <w:rsid w:val="00390A3D"/>
    <w:rsid w:val="003919B8"/>
    <w:rsid w:val="00393A1F"/>
    <w:rsid w:val="00393EDD"/>
    <w:rsid w:val="00394873"/>
    <w:rsid w:val="00397F4D"/>
    <w:rsid w:val="003A7DA6"/>
    <w:rsid w:val="003B1929"/>
    <w:rsid w:val="003B23B3"/>
    <w:rsid w:val="003B2512"/>
    <w:rsid w:val="003B3DE5"/>
    <w:rsid w:val="003B535A"/>
    <w:rsid w:val="003B79F0"/>
    <w:rsid w:val="003C0882"/>
    <w:rsid w:val="003C1DD3"/>
    <w:rsid w:val="003C2A1B"/>
    <w:rsid w:val="003C2EB3"/>
    <w:rsid w:val="003C450C"/>
    <w:rsid w:val="003C4999"/>
    <w:rsid w:val="003D1D78"/>
    <w:rsid w:val="003D50EE"/>
    <w:rsid w:val="003D52EA"/>
    <w:rsid w:val="003E1E7F"/>
    <w:rsid w:val="003E258A"/>
    <w:rsid w:val="003E2C88"/>
    <w:rsid w:val="003E41F3"/>
    <w:rsid w:val="003E5425"/>
    <w:rsid w:val="003E5D14"/>
    <w:rsid w:val="003E6878"/>
    <w:rsid w:val="003F09CC"/>
    <w:rsid w:val="003F194F"/>
    <w:rsid w:val="003F44FE"/>
    <w:rsid w:val="003F51C1"/>
    <w:rsid w:val="003F797B"/>
    <w:rsid w:val="003F7AA0"/>
    <w:rsid w:val="004011B1"/>
    <w:rsid w:val="00402B0A"/>
    <w:rsid w:val="00404FB7"/>
    <w:rsid w:val="00411544"/>
    <w:rsid w:val="00412E00"/>
    <w:rsid w:val="00413FFB"/>
    <w:rsid w:val="00414599"/>
    <w:rsid w:val="004148F6"/>
    <w:rsid w:val="00417969"/>
    <w:rsid w:val="00422D3C"/>
    <w:rsid w:val="004263F9"/>
    <w:rsid w:val="00432153"/>
    <w:rsid w:val="0043358D"/>
    <w:rsid w:val="00434335"/>
    <w:rsid w:val="00434759"/>
    <w:rsid w:val="00434CCD"/>
    <w:rsid w:val="004366DE"/>
    <w:rsid w:val="00437DE2"/>
    <w:rsid w:val="00440064"/>
    <w:rsid w:val="00440E4C"/>
    <w:rsid w:val="00443FC1"/>
    <w:rsid w:val="0044631E"/>
    <w:rsid w:val="00446519"/>
    <w:rsid w:val="00447602"/>
    <w:rsid w:val="004477F8"/>
    <w:rsid w:val="00450B24"/>
    <w:rsid w:val="004514AA"/>
    <w:rsid w:val="00451B36"/>
    <w:rsid w:val="00452349"/>
    <w:rsid w:val="00452876"/>
    <w:rsid w:val="00454E21"/>
    <w:rsid w:val="004553F5"/>
    <w:rsid w:val="00456239"/>
    <w:rsid w:val="00457CE6"/>
    <w:rsid w:val="00460D40"/>
    <w:rsid w:val="004618B4"/>
    <w:rsid w:val="004629F5"/>
    <w:rsid w:val="004635B6"/>
    <w:rsid w:val="004640A7"/>
    <w:rsid w:val="00464699"/>
    <w:rsid w:val="00465B83"/>
    <w:rsid w:val="00467551"/>
    <w:rsid w:val="00467EA7"/>
    <w:rsid w:val="004734FB"/>
    <w:rsid w:val="004746DA"/>
    <w:rsid w:val="004771B9"/>
    <w:rsid w:val="00477BF9"/>
    <w:rsid w:val="00480382"/>
    <w:rsid w:val="004806F3"/>
    <w:rsid w:val="00481E4C"/>
    <w:rsid w:val="004830AB"/>
    <w:rsid w:val="00483FC2"/>
    <w:rsid w:val="00486B40"/>
    <w:rsid w:val="00487946"/>
    <w:rsid w:val="00490E3F"/>
    <w:rsid w:val="00490E4C"/>
    <w:rsid w:val="0049740E"/>
    <w:rsid w:val="004A0774"/>
    <w:rsid w:val="004A2E0A"/>
    <w:rsid w:val="004A60CD"/>
    <w:rsid w:val="004B0899"/>
    <w:rsid w:val="004B12AC"/>
    <w:rsid w:val="004B1E5F"/>
    <w:rsid w:val="004B298D"/>
    <w:rsid w:val="004B466A"/>
    <w:rsid w:val="004B5478"/>
    <w:rsid w:val="004C1A7E"/>
    <w:rsid w:val="004C45AA"/>
    <w:rsid w:val="004C5EB3"/>
    <w:rsid w:val="004C5F89"/>
    <w:rsid w:val="004C6C31"/>
    <w:rsid w:val="004D00FE"/>
    <w:rsid w:val="004D22B4"/>
    <w:rsid w:val="004D2C5D"/>
    <w:rsid w:val="004D37ED"/>
    <w:rsid w:val="004D59A3"/>
    <w:rsid w:val="004E09B4"/>
    <w:rsid w:val="004E3DAB"/>
    <w:rsid w:val="004E4BC8"/>
    <w:rsid w:val="004E5E1C"/>
    <w:rsid w:val="004F5F15"/>
    <w:rsid w:val="004F6DA9"/>
    <w:rsid w:val="0050170B"/>
    <w:rsid w:val="0050196C"/>
    <w:rsid w:val="00502482"/>
    <w:rsid w:val="005041A1"/>
    <w:rsid w:val="00505492"/>
    <w:rsid w:val="00512073"/>
    <w:rsid w:val="00512FF3"/>
    <w:rsid w:val="00514043"/>
    <w:rsid w:val="005141D0"/>
    <w:rsid w:val="00516B97"/>
    <w:rsid w:val="005219F8"/>
    <w:rsid w:val="005231FB"/>
    <w:rsid w:val="00524A33"/>
    <w:rsid w:val="00525B13"/>
    <w:rsid w:val="00531C95"/>
    <w:rsid w:val="00532452"/>
    <w:rsid w:val="0053412F"/>
    <w:rsid w:val="00534BD2"/>
    <w:rsid w:val="00535339"/>
    <w:rsid w:val="00536D3E"/>
    <w:rsid w:val="00540693"/>
    <w:rsid w:val="00542442"/>
    <w:rsid w:val="00542E3D"/>
    <w:rsid w:val="00546159"/>
    <w:rsid w:val="00553C81"/>
    <w:rsid w:val="005541B1"/>
    <w:rsid w:val="005557D2"/>
    <w:rsid w:val="005558E1"/>
    <w:rsid w:val="005559C2"/>
    <w:rsid w:val="005566E4"/>
    <w:rsid w:val="00562EEA"/>
    <w:rsid w:val="00563702"/>
    <w:rsid w:val="00563F18"/>
    <w:rsid w:val="00565067"/>
    <w:rsid w:val="0056541A"/>
    <w:rsid w:val="00565F44"/>
    <w:rsid w:val="005665ED"/>
    <w:rsid w:val="005669E1"/>
    <w:rsid w:val="00566F18"/>
    <w:rsid w:val="005702DC"/>
    <w:rsid w:val="00570446"/>
    <w:rsid w:val="00571A51"/>
    <w:rsid w:val="00574F96"/>
    <w:rsid w:val="0057745C"/>
    <w:rsid w:val="00582324"/>
    <w:rsid w:val="0058769E"/>
    <w:rsid w:val="00590ABE"/>
    <w:rsid w:val="00592493"/>
    <w:rsid w:val="00594EFC"/>
    <w:rsid w:val="0059676F"/>
    <w:rsid w:val="00596E3A"/>
    <w:rsid w:val="005A055F"/>
    <w:rsid w:val="005A07DB"/>
    <w:rsid w:val="005A29F6"/>
    <w:rsid w:val="005A3C46"/>
    <w:rsid w:val="005A42B3"/>
    <w:rsid w:val="005A562D"/>
    <w:rsid w:val="005A62FD"/>
    <w:rsid w:val="005A6C1D"/>
    <w:rsid w:val="005A7E6F"/>
    <w:rsid w:val="005B2E6D"/>
    <w:rsid w:val="005B3777"/>
    <w:rsid w:val="005B5B81"/>
    <w:rsid w:val="005B6EDE"/>
    <w:rsid w:val="005B7D96"/>
    <w:rsid w:val="005C0EA2"/>
    <w:rsid w:val="005C67C3"/>
    <w:rsid w:val="005C7434"/>
    <w:rsid w:val="005C7A2F"/>
    <w:rsid w:val="005D1380"/>
    <w:rsid w:val="005D1A19"/>
    <w:rsid w:val="005D277A"/>
    <w:rsid w:val="005D3AB7"/>
    <w:rsid w:val="005D43D4"/>
    <w:rsid w:val="005D4616"/>
    <w:rsid w:val="005D5638"/>
    <w:rsid w:val="005D6075"/>
    <w:rsid w:val="005D6DA2"/>
    <w:rsid w:val="005E4722"/>
    <w:rsid w:val="005E6BE9"/>
    <w:rsid w:val="005F4705"/>
    <w:rsid w:val="005F53EA"/>
    <w:rsid w:val="005F5D71"/>
    <w:rsid w:val="005F78BF"/>
    <w:rsid w:val="00600BDE"/>
    <w:rsid w:val="00603166"/>
    <w:rsid w:val="0060466B"/>
    <w:rsid w:val="00610A86"/>
    <w:rsid w:val="00611A9E"/>
    <w:rsid w:val="00611BAD"/>
    <w:rsid w:val="00614765"/>
    <w:rsid w:val="00614ABF"/>
    <w:rsid w:val="006157FC"/>
    <w:rsid w:val="00617336"/>
    <w:rsid w:val="006222D2"/>
    <w:rsid w:val="00623127"/>
    <w:rsid w:val="006233C4"/>
    <w:rsid w:val="00624498"/>
    <w:rsid w:val="00625009"/>
    <w:rsid w:val="006259CD"/>
    <w:rsid w:val="006269E8"/>
    <w:rsid w:val="0062772E"/>
    <w:rsid w:val="00627A26"/>
    <w:rsid w:val="00630C4E"/>
    <w:rsid w:val="00631214"/>
    <w:rsid w:val="00633A3D"/>
    <w:rsid w:val="00634462"/>
    <w:rsid w:val="0063673B"/>
    <w:rsid w:val="00641E09"/>
    <w:rsid w:val="00644125"/>
    <w:rsid w:val="0064509C"/>
    <w:rsid w:val="0064627F"/>
    <w:rsid w:val="0064749A"/>
    <w:rsid w:val="00650979"/>
    <w:rsid w:val="00650B9E"/>
    <w:rsid w:val="006520D6"/>
    <w:rsid w:val="006525EB"/>
    <w:rsid w:val="006535C8"/>
    <w:rsid w:val="00654DE0"/>
    <w:rsid w:val="00655D32"/>
    <w:rsid w:val="00657E0C"/>
    <w:rsid w:val="00657FA1"/>
    <w:rsid w:val="00663013"/>
    <w:rsid w:val="00666D66"/>
    <w:rsid w:val="00671CA5"/>
    <w:rsid w:val="0067206E"/>
    <w:rsid w:val="006766B4"/>
    <w:rsid w:val="00677480"/>
    <w:rsid w:val="0067771A"/>
    <w:rsid w:val="00677DBD"/>
    <w:rsid w:val="006823A6"/>
    <w:rsid w:val="00683777"/>
    <w:rsid w:val="0068385F"/>
    <w:rsid w:val="00683A26"/>
    <w:rsid w:val="006840C8"/>
    <w:rsid w:val="00684A9C"/>
    <w:rsid w:val="006858D7"/>
    <w:rsid w:val="00686A4D"/>
    <w:rsid w:val="00687040"/>
    <w:rsid w:val="00687FCB"/>
    <w:rsid w:val="00690095"/>
    <w:rsid w:val="00694909"/>
    <w:rsid w:val="00695D19"/>
    <w:rsid w:val="0069623B"/>
    <w:rsid w:val="006962CE"/>
    <w:rsid w:val="00697B34"/>
    <w:rsid w:val="006A1DD4"/>
    <w:rsid w:val="006A2FF8"/>
    <w:rsid w:val="006A3371"/>
    <w:rsid w:val="006A48DC"/>
    <w:rsid w:val="006A5588"/>
    <w:rsid w:val="006A628F"/>
    <w:rsid w:val="006A7965"/>
    <w:rsid w:val="006B0E5C"/>
    <w:rsid w:val="006B1FCC"/>
    <w:rsid w:val="006B24E6"/>
    <w:rsid w:val="006B28E8"/>
    <w:rsid w:val="006B2FD5"/>
    <w:rsid w:val="006B444B"/>
    <w:rsid w:val="006B46AD"/>
    <w:rsid w:val="006B6A45"/>
    <w:rsid w:val="006B7C8B"/>
    <w:rsid w:val="006C005D"/>
    <w:rsid w:val="006C097B"/>
    <w:rsid w:val="006C0CFE"/>
    <w:rsid w:val="006C4BF2"/>
    <w:rsid w:val="006C5C12"/>
    <w:rsid w:val="006D0264"/>
    <w:rsid w:val="006D74B9"/>
    <w:rsid w:val="006D76ED"/>
    <w:rsid w:val="006E28B9"/>
    <w:rsid w:val="006E2F66"/>
    <w:rsid w:val="006E3FE9"/>
    <w:rsid w:val="006F7256"/>
    <w:rsid w:val="007035FD"/>
    <w:rsid w:val="00705116"/>
    <w:rsid w:val="00707683"/>
    <w:rsid w:val="00707C3E"/>
    <w:rsid w:val="00710DB8"/>
    <w:rsid w:val="00710EA2"/>
    <w:rsid w:val="007118F8"/>
    <w:rsid w:val="00713320"/>
    <w:rsid w:val="00720A0B"/>
    <w:rsid w:val="0072365F"/>
    <w:rsid w:val="00723D9D"/>
    <w:rsid w:val="00723DDD"/>
    <w:rsid w:val="00724CA4"/>
    <w:rsid w:val="00727DEC"/>
    <w:rsid w:val="00730179"/>
    <w:rsid w:val="00730313"/>
    <w:rsid w:val="00731E45"/>
    <w:rsid w:val="00732977"/>
    <w:rsid w:val="007345C9"/>
    <w:rsid w:val="00736C3E"/>
    <w:rsid w:val="007379F1"/>
    <w:rsid w:val="007449B4"/>
    <w:rsid w:val="00744C6D"/>
    <w:rsid w:val="00745D7A"/>
    <w:rsid w:val="007509F5"/>
    <w:rsid w:val="0075272D"/>
    <w:rsid w:val="00753631"/>
    <w:rsid w:val="0075711D"/>
    <w:rsid w:val="007621C1"/>
    <w:rsid w:val="00764300"/>
    <w:rsid w:val="00765F94"/>
    <w:rsid w:val="0076673B"/>
    <w:rsid w:val="0076779E"/>
    <w:rsid w:val="007747FB"/>
    <w:rsid w:val="00776C65"/>
    <w:rsid w:val="007776E1"/>
    <w:rsid w:val="00780AE0"/>
    <w:rsid w:val="00782910"/>
    <w:rsid w:val="00783A8C"/>
    <w:rsid w:val="00786BBF"/>
    <w:rsid w:val="00786CD0"/>
    <w:rsid w:val="00787F9B"/>
    <w:rsid w:val="00790612"/>
    <w:rsid w:val="00791DD8"/>
    <w:rsid w:val="00791FA6"/>
    <w:rsid w:val="007922B9"/>
    <w:rsid w:val="007938F4"/>
    <w:rsid w:val="00794AD4"/>
    <w:rsid w:val="007952E8"/>
    <w:rsid w:val="00795503"/>
    <w:rsid w:val="007956B7"/>
    <w:rsid w:val="007970DB"/>
    <w:rsid w:val="007A1607"/>
    <w:rsid w:val="007A37EE"/>
    <w:rsid w:val="007A56B0"/>
    <w:rsid w:val="007A58FA"/>
    <w:rsid w:val="007A7221"/>
    <w:rsid w:val="007A787B"/>
    <w:rsid w:val="007B0270"/>
    <w:rsid w:val="007B0564"/>
    <w:rsid w:val="007B2A7C"/>
    <w:rsid w:val="007B3E5A"/>
    <w:rsid w:val="007B7BD5"/>
    <w:rsid w:val="007C1925"/>
    <w:rsid w:val="007C1DB2"/>
    <w:rsid w:val="007C239F"/>
    <w:rsid w:val="007C2846"/>
    <w:rsid w:val="007C46E8"/>
    <w:rsid w:val="007C563D"/>
    <w:rsid w:val="007C5C82"/>
    <w:rsid w:val="007D376F"/>
    <w:rsid w:val="007D3FC4"/>
    <w:rsid w:val="007D4A06"/>
    <w:rsid w:val="007D4EDC"/>
    <w:rsid w:val="007D7B85"/>
    <w:rsid w:val="007E0F54"/>
    <w:rsid w:val="007E2621"/>
    <w:rsid w:val="007E38D6"/>
    <w:rsid w:val="007E47EF"/>
    <w:rsid w:val="007E4FE8"/>
    <w:rsid w:val="007E6223"/>
    <w:rsid w:val="007E72CB"/>
    <w:rsid w:val="007F1F1C"/>
    <w:rsid w:val="007F2075"/>
    <w:rsid w:val="0080273B"/>
    <w:rsid w:val="0080396A"/>
    <w:rsid w:val="00803CA8"/>
    <w:rsid w:val="00804D5A"/>
    <w:rsid w:val="00805088"/>
    <w:rsid w:val="0080719F"/>
    <w:rsid w:val="00807310"/>
    <w:rsid w:val="0081095F"/>
    <w:rsid w:val="00811967"/>
    <w:rsid w:val="00812F0C"/>
    <w:rsid w:val="00814253"/>
    <w:rsid w:val="008210B4"/>
    <w:rsid w:val="00823548"/>
    <w:rsid w:val="00823AFD"/>
    <w:rsid w:val="0082426C"/>
    <w:rsid w:val="0082631B"/>
    <w:rsid w:val="008263EE"/>
    <w:rsid w:val="00830E40"/>
    <w:rsid w:val="008315F1"/>
    <w:rsid w:val="00834150"/>
    <w:rsid w:val="008344B9"/>
    <w:rsid w:val="00836EAF"/>
    <w:rsid w:val="00841460"/>
    <w:rsid w:val="00841DD6"/>
    <w:rsid w:val="00847228"/>
    <w:rsid w:val="00847AC0"/>
    <w:rsid w:val="00851B1B"/>
    <w:rsid w:val="00853C88"/>
    <w:rsid w:val="00857FE0"/>
    <w:rsid w:val="00863019"/>
    <w:rsid w:val="00865A1D"/>
    <w:rsid w:val="00865D93"/>
    <w:rsid w:val="00866FCC"/>
    <w:rsid w:val="008674A7"/>
    <w:rsid w:val="00872323"/>
    <w:rsid w:val="008754E8"/>
    <w:rsid w:val="00875C6D"/>
    <w:rsid w:val="008800DA"/>
    <w:rsid w:val="00880416"/>
    <w:rsid w:val="00881537"/>
    <w:rsid w:val="00883F88"/>
    <w:rsid w:val="008860D8"/>
    <w:rsid w:val="00886BED"/>
    <w:rsid w:val="00894090"/>
    <w:rsid w:val="00894333"/>
    <w:rsid w:val="00894A90"/>
    <w:rsid w:val="00894F8E"/>
    <w:rsid w:val="008950CF"/>
    <w:rsid w:val="00895ED6"/>
    <w:rsid w:val="0089686E"/>
    <w:rsid w:val="00896DA5"/>
    <w:rsid w:val="008A1809"/>
    <w:rsid w:val="008A3D8B"/>
    <w:rsid w:val="008A41D2"/>
    <w:rsid w:val="008A5259"/>
    <w:rsid w:val="008A6127"/>
    <w:rsid w:val="008A6C74"/>
    <w:rsid w:val="008A7439"/>
    <w:rsid w:val="008B1315"/>
    <w:rsid w:val="008B404F"/>
    <w:rsid w:val="008B5492"/>
    <w:rsid w:val="008B5788"/>
    <w:rsid w:val="008B5C6F"/>
    <w:rsid w:val="008C20BD"/>
    <w:rsid w:val="008D2717"/>
    <w:rsid w:val="008D54E8"/>
    <w:rsid w:val="008D6069"/>
    <w:rsid w:val="008D65F7"/>
    <w:rsid w:val="008D719D"/>
    <w:rsid w:val="008D7BE6"/>
    <w:rsid w:val="008E14CA"/>
    <w:rsid w:val="008E1EAC"/>
    <w:rsid w:val="008E3085"/>
    <w:rsid w:val="008E39AA"/>
    <w:rsid w:val="008E4C46"/>
    <w:rsid w:val="008E4C4E"/>
    <w:rsid w:val="008E5159"/>
    <w:rsid w:val="008E799D"/>
    <w:rsid w:val="008F2C4E"/>
    <w:rsid w:val="008F54C1"/>
    <w:rsid w:val="0090121F"/>
    <w:rsid w:val="009014A6"/>
    <w:rsid w:val="0090153D"/>
    <w:rsid w:val="009018FD"/>
    <w:rsid w:val="00901C69"/>
    <w:rsid w:val="0090212C"/>
    <w:rsid w:val="00903717"/>
    <w:rsid w:val="00905AE5"/>
    <w:rsid w:val="00905C11"/>
    <w:rsid w:val="0090635F"/>
    <w:rsid w:val="00907055"/>
    <w:rsid w:val="00907615"/>
    <w:rsid w:val="00907A4D"/>
    <w:rsid w:val="00912269"/>
    <w:rsid w:val="009139FB"/>
    <w:rsid w:val="00920464"/>
    <w:rsid w:val="00926A9F"/>
    <w:rsid w:val="0093090B"/>
    <w:rsid w:val="00931C5C"/>
    <w:rsid w:val="009325F7"/>
    <w:rsid w:val="0093347E"/>
    <w:rsid w:val="0093440B"/>
    <w:rsid w:val="009352AA"/>
    <w:rsid w:val="00936012"/>
    <w:rsid w:val="009364E2"/>
    <w:rsid w:val="00936B0E"/>
    <w:rsid w:val="00937902"/>
    <w:rsid w:val="00941C4F"/>
    <w:rsid w:val="00943244"/>
    <w:rsid w:val="00944DBF"/>
    <w:rsid w:val="00944EFF"/>
    <w:rsid w:val="009473DB"/>
    <w:rsid w:val="00947EC8"/>
    <w:rsid w:val="00952BA8"/>
    <w:rsid w:val="009573D2"/>
    <w:rsid w:val="00962438"/>
    <w:rsid w:val="0097055B"/>
    <w:rsid w:val="00970E0A"/>
    <w:rsid w:val="00971196"/>
    <w:rsid w:val="00971ADD"/>
    <w:rsid w:val="009748D2"/>
    <w:rsid w:val="00986D7D"/>
    <w:rsid w:val="009878C9"/>
    <w:rsid w:val="009924D2"/>
    <w:rsid w:val="00993680"/>
    <w:rsid w:val="009958F5"/>
    <w:rsid w:val="009960BD"/>
    <w:rsid w:val="00996545"/>
    <w:rsid w:val="009A1BF3"/>
    <w:rsid w:val="009B1712"/>
    <w:rsid w:val="009B1F22"/>
    <w:rsid w:val="009B635D"/>
    <w:rsid w:val="009C03E6"/>
    <w:rsid w:val="009C1175"/>
    <w:rsid w:val="009C4530"/>
    <w:rsid w:val="009C58BA"/>
    <w:rsid w:val="009D0293"/>
    <w:rsid w:val="009D112A"/>
    <w:rsid w:val="009D1C2B"/>
    <w:rsid w:val="009D5CBC"/>
    <w:rsid w:val="009D6100"/>
    <w:rsid w:val="009D6EFE"/>
    <w:rsid w:val="009D74FE"/>
    <w:rsid w:val="009D7B0A"/>
    <w:rsid w:val="009E23A3"/>
    <w:rsid w:val="009E353A"/>
    <w:rsid w:val="009E5BFA"/>
    <w:rsid w:val="009F1285"/>
    <w:rsid w:val="009F4DC0"/>
    <w:rsid w:val="009F54C2"/>
    <w:rsid w:val="009F6D3E"/>
    <w:rsid w:val="00A01154"/>
    <w:rsid w:val="00A063BB"/>
    <w:rsid w:val="00A10862"/>
    <w:rsid w:val="00A11BED"/>
    <w:rsid w:val="00A123C1"/>
    <w:rsid w:val="00A12A9D"/>
    <w:rsid w:val="00A12C12"/>
    <w:rsid w:val="00A13B3B"/>
    <w:rsid w:val="00A14534"/>
    <w:rsid w:val="00A145FF"/>
    <w:rsid w:val="00A14B09"/>
    <w:rsid w:val="00A157CE"/>
    <w:rsid w:val="00A17D26"/>
    <w:rsid w:val="00A20F64"/>
    <w:rsid w:val="00A23574"/>
    <w:rsid w:val="00A2478A"/>
    <w:rsid w:val="00A254B4"/>
    <w:rsid w:val="00A25940"/>
    <w:rsid w:val="00A25AC5"/>
    <w:rsid w:val="00A277A9"/>
    <w:rsid w:val="00A30671"/>
    <w:rsid w:val="00A315D1"/>
    <w:rsid w:val="00A318F4"/>
    <w:rsid w:val="00A33F40"/>
    <w:rsid w:val="00A36BB5"/>
    <w:rsid w:val="00A40073"/>
    <w:rsid w:val="00A456AB"/>
    <w:rsid w:val="00A518DD"/>
    <w:rsid w:val="00A52CB5"/>
    <w:rsid w:val="00A54CE9"/>
    <w:rsid w:val="00A553BA"/>
    <w:rsid w:val="00A57467"/>
    <w:rsid w:val="00A60910"/>
    <w:rsid w:val="00A627E9"/>
    <w:rsid w:val="00A62982"/>
    <w:rsid w:val="00A63A9D"/>
    <w:rsid w:val="00A6414C"/>
    <w:rsid w:val="00A66338"/>
    <w:rsid w:val="00A70337"/>
    <w:rsid w:val="00A70FA8"/>
    <w:rsid w:val="00A72790"/>
    <w:rsid w:val="00A727F2"/>
    <w:rsid w:val="00A77D0D"/>
    <w:rsid w:val="00A83006"/>
    <w:rsid w:val="00A83A84"/>
    <w:rsid w:val="00A83D6B"/>
    <w:rsid w:val="00A8728B"/>
    <w:rsid w:val="00A90923"/>
    <w:rsid w:val="00A93F05"/>
    <w:rsid w:val="00A94785"/>
    <w:rsid w:val="00AA41CE"/>
    <w:rsid w:val="00AA79A9"/>
    <w:rsid w:val="00AB47AD"/>
    <w:rsid w:val="00AC0B5C"/>
    <w:rsid w:val="00AC1B98"/>
    <w:rsid w:val="00AC5F03"/>
    <w:rsid w:val="00AD163C"/>
    <w:rsid w:val="00AD243F"/>
    <w:rsid w:val="00AD5488"/>
    <w:rsid w:val="00AD79F7"/>
    <w:rsid w:val="00AD7D3F"/>
    <w:rsid w:val="00AE08AA"/>
    <w:rsid w:val="00AE1E95"/>
    <w:rsid w:val="00AE20F0"/>
    <w:rsid w:val="00AE3AF6"/>
    <w:rsid w:val="00AE5AC4"/>
    <w:rsid w:val="00AE73EB"/>
    <w:rsid w:val="00AF217F"/>
    <w:rsid w:val="00AF241C"/>
    <w:rsid w:val="00AF28E4"/>
    <w:rsid w:val="00AF54BD"/>
    <w:rsid w:val="00AF7572"/>
    <w:rsid w:val="00B00420"/>
    <w:rsid w:val="00B026F6"/>
    <w:rsid w:val="00B02A2C"/>
    <w:rsid w:val="00B02CE4"/>
    <w:rsid w:val="00B038BD"/>
    <w:rsid w:val="00B05217"/>
    <w:rsid w:val="00B06163"/>
    <w:rsid w:val="00B078AA"/>
    <w:rsid w:val="00B11635"/>
    <w:rsid w:val="00B11660"/>
    <w:rsid w:val="00B12766"/>
    <w:rsid w:val="00B12DC8"/>
    <w:rsid w:val="00B141C2"/>
    <w:rsid w:val="00B146FB"/>
    <w:rsid w:val="00B15ACC"/>
    <w:rsid w:val="00B17E0D"/>
    <w:rsid w:val="00B2280F"/>
    <w:rsid w:val="00B25F86"/>
    <w:rsid w:val="00B2604E"/>
    <w:rsid w:val="00B274BB"/>
    <w:rsid w:val="00B27C2A"/>
    <w:rsid w:val="00B3053D"/>
    <w:rsid w:val="00B33EA0"/>
    <w:rsid w:val="00B36347"/>
    <w:rsid w:val="00B36840"/>
    <w:rsid w:val="00B37C0B"/>
    <w:rsid w:val="00B4048C"/>
    <w:rsid w:val="00B4430E"/>
    <w:rsid w:val="00B445E0"/>
    <w:rsid w:val="00B457BB"/>
    <w:rsid w:val="00B45D61"/>
    <w:rsid w:val="00B46A06"/>
    <w:rsid w:val="00B4768F"/>
    <w:rsid w:val="00B51388"/>
    <w:rsid w:val="00B52116"/>
    <w:rsid w:val="00B53754"/>
    <w:rsid w:val="00B575F1"/>
    <w:rsid w:val="00B57928"/>
    <w:rsid w:val="00B579E7"/>
    <w:rsid w:val="00B636A3"/>
    <w:rsid w:val="00B63A3E"/>
    <w:rsid w:val="00B64329"/>
    <w:rsid w:val="00B64C3A"/>
    <w:rsid w:val="00B676E1"/>
    <w:rsid w:val="00B705EA"/>
    <w:rsid w:val="00B70B3B"/>
    <w:rsid w:val="00B73447"/>
    <w:rsid w:val="00B73567"/>
    <w:rsid w:val="00B74D41"/>
    <w:rsid w:val="00B7553C"/>
    <w:rsid w:val="00B84FCD"/>
    <w:rsid w:val="00B86E2A"/>
    <w:rsid w:val="00B90D8B"/>
    <w:rsid w:val="00B914D1"/>
    <w:rsid w:val="00B91866"/>
    <w:rsid w:val="00B9347C"/>
    <w:rsid w:val="00B94550"/>
    <w:rsid w:val="00B94DA0"/>
    <w:rsid w:val="00BA2C27"/>
    <w:rsid w:val="00BA4B33"/>
    <w:rsid w:val="00BA66BB"/>
    <w:rsid w:val="00BA7077"/>
    <w:rsid w:val="00BB1012"/>
    <w:rsid w:val="00BB12D4"/>
    <w:rsid w:val="00BB2012"/>
    <w:rsid w:val="00BB4F71"/>
    <w:rsid w:val="00BB5FD5"/>
    <w:rsid w:val="00BB7B41"/>
    <w:rsid w:val="00BC248B"/>
    <w:rsid w:val="00BC2F37"/>
    <w:rsid w:val="00BC4076"/>
    <w:rsid w:val="00BC4260"/>
    <w:rsid w:val="00BD0B1D"/>
    <w:rsid w:val="00BD14C8"/>
    <w:rsid w:val="00BD19F0"/>
    <w:rsid w:val="00BD1FA6"/>
    <w:rsid w:val="00BD381D"/>
    <w:rsid w:val="00BD458E"/>
    <w:rsid w:val="00BD47C4"/>
    <w:rsid w:val="00BD4EF2"/>
    <w:rsid w:val="00BD4F02"/>
    <w:rsid w:val="00BD5997"/>
    <w:rsid w:val="00BD7C69"/>
    <w:rsid w:val="00BE09C7"/>
    <w:rsid w:val="00BE0D66"/>
    <w:rsid w:val="00BE529D"/>
    <w:rsid w:val="00BE6ACE"/>
    <w:rsid w:val="00BF125D"/>
    <w:rsid w:val="00BF2663"/>
    <w:rsid w:val="00BF2946"/>
    <w:rsid w:val="00BF3A6D"/>
    <w:rsid w:val="00BF52E8"/>
    <w:rsid w:val="00BF6F00"/>
    <w:rsid w:val="00BF7D4A"/>
    <w:rsid w:val="00BF7E5B"/>
    <w:rsid w:val="00C0162E"/>
    <w:rsid w:val="00C01D39"/>
    <w:rsid w:val="00C039BA"/>
    <w:rsid w:val="00C04C66"/>
    <w:rsid w:val="00C05B62"/>
    <w:rsid w:val="00C06371"/>
    <w:rsid w:val="00C06F49"/>
    <w:rsid w:val="00C073EC"/>
    <w:rsid w:val="00C074AA"/>
    <w:rsid w:val="00C1078F"/>
    <w:rsid w:val="00C10AF6"/>
    <w:rsid w:val="00C11FD6"/>
    <w:rsid w:val="00C131F4"/>
    <w:rsid w:val="00C14625"/>
    <w:rsid w:val="00C17FDD"/>
    <w:rsid w:val="00C2169E"/>
    <w:rsid w:val="00C22152"/>
    <w:rsid w:val="00C25BA7"/>
    <w:rsid w:val="00C3029A"/>
    <w:rsid w:val="00C303CE"/>
    <w:rsid w:val="00C3116C"/>
    <w:rsid w:val="00C35388"/>
    <w:rsid w:val="00C3629C"/>
    <w:rsid w:val="00C37036"/>
    <w:rsid w:val="00C41592"/>
    <w:rsid w:val="00C43A93"/>
    <w:rsid w:val="00C43C9C"/>
    <w:rsid w:val="00C45F7E"/>
    <w:rsid w:val="00C46366"/>
    <w:rsid w:val="00C463FF"/>
    <w:rsid w:val="00C46CF2"/>
    <w:rsid w:val="00C5027F"/>
    <w:rsid w:val="00C5335B"/>
    <w:rsid w:val="00C54CB1"/>
    <w:rsid w:val="00C57D7B"/>
    <w:rsid w:val="00C60AAD"/>
    <w:rsid w:val="00C611DC"/>
    <w:rsid w:val="00C62BC3"/>
    <w:rsid w:val="00C63298"/>
    <w:rsid w:val="00C63B71"/>
    <w:rsid w:val="00C670BA"/>
    <w:rsid w:val="00C70307"/>
    <w:rsid w:val="00C71626"/>
    <w:rsid w:val="00C72048"/>
    <w:rsid w:val="00C76968"/>
    <w:rsid w:val="00C77D84"/>
    <w:rsid w:val="00C80230"/>
    <w:rsid w:val="00C82194"/>
    <w:rsid w:val="00C82291"/>
    <w:rsid w:val="00C82DCE"/>
    <w:rsid w:val="00C83A4F"/>
    <w:rsid w:val="00C84663"/>
    <w:rsid w:val="00C86893"/>
    <w:rsid w:val="00C8751E"/>
    <w:rsid w:val="00C90BDF"/>
    <w:rsid w:val="00C91750"/>
    <w:rsid w:val="00C94B21"/>
    <w:rsid w:val="00C96BDE"/>
    <w:rsid w:val="00C96EE5"/>
    <w:rsid w:val="00CA034F"/>
    <w:rsid w:val="00CA1C25"/>
    <w:rsid w:val="00CA4309"/>
    <w:rsid w:val="00CA5A55"/>
    <w:rsid w:val="00CA7832"/>
    <w:rsid w:val="00CB0D52"/>
    <w:rsid w:val="00CB1024"/>
    <w:rsid w:val="00CB11C6"/>
    <w:rsid w:val="00CB1564"/>
    <w:rsid w:val="00CB1808"/>
    <w:rsid w:val="00CB26E4"/>
    <w:rsid w:val="00CC1F77"/>
    <w:rsid w:val="00CC21D0"/>
    <w:rsid w:val="00CC2F54"/>
    <w:rsid w:val="00CC43AF"/>
    <w:rsid w:val="00CC6C79"/>
    <w:rsid w:val="00CC78BD"/>
    <w:rsid w:val="00CD1ED3"/>
    <w:rsid w:val="00CD5453"/>
    <w:rsid w:val="00CD74E2"/>
    <w:rsid w:val="00CD7DE0"/>
    <w:rsid w:val="00CE1CE9"/>
    <w:rsid w:val="00CE2882"/>
    <w:rsid w:val="00CE46AB"/>
    <w:rsid w:val="00CE4D3F"/>
    <w:rsid w:val="00CE6596"/>
    <w:rsid w:val="00CE6EEC"/>
    <w:rsid w:val="00CF0687"/>
    <w:rsid w:val="00CF0FBD"/>
    <w:rsid w:val="00CF459A"/>
    <w:rsid w:val="00D0119F"/>
    <w:rsid w:val="00D02179"/>
    <w:rsid w:val="00D04388"/>
    <w:rsid w:val="00D04778"/>
    <w:rsid w:val="00D04A78"/>
    <w:rsid w:val="00D05334"/>
    <w:rsid w:val="00D056F8"/>
    <w:rsid w:val="00D111A9"/>
    <w:rsid w:val="00D129AC"/>
    <w:rsid w:val="00D13875"/>
    <w:rsid w:val="00D13BEE"/>
    <w:rsid w:val="00D13C83"/>
    <w:rsid w:val="00D143C6"/>
    <w:rsid w:val="00D14AD8"/>
    <w:rsid w:val="00D150B7"/>
    <w:rsid w:val="00D15945"/>
    <w:rsid w:val="00D179F2"/>
    <w:rsid w:val="00D20FBD"/>
    <w:rsid w:val="00D243F0"/>
    <w:rsid w:val="00D24E15"/>
    <w:rsid w:val="00D24EBC"/>
    <w:rsid w:val="00D2623B"/>
    <w:rsid w:val="00D26541"/>
    <w:rsid w:val="00D268B8"/>
    <w:rsid w:val="00D3047C"/>
    <w:rsid w:val="00D307A6"/>
    <w:rsid w:val="00D347D1"/>
    <w:rsid w:val="00D34AC9"/>
    <w:rsid w:val="00D36925"/>
    <w:rsid w:val="00D374D2"/>
    <w:rsid w:val="00D3772E"/>
    <w:rsid w:val="00D40E70"/>
    <w:rsid w:val="00D41B30"/>
    <w:rsid w:val="00D4213C"/>
    <w:rsid w:val="00D427BC"/>
    <w:rsid w:val="00D43275"/>
    <w:rsid w:val="00D441E2"/>
    <w:rsid w:val="00D449D3"/>
    <w:rsid w:val="00D46517"/>
    <w:rsid w:val="00D47769"/>
    <w:rsid w:val="00D504CF"/>
    <w:rsid w:val="00D553AC"/>
    <w:rsid w:val="00D55A4A"/>
    <w:rsid w:val="00D5626A"/>
    <w:rsid w:val="00D6101E"/>
    <w:rsid w:val="00D624FD"/>
    <w:rsid w:val="00D62533"/>
    <w:rsid w:val="00D638C9"/>
    <w:rsid w:val="00D6390E"/>
    <w:rsid w:val="00D659A4"/>
    <w:rsid w:val="00D66954"/>
    <w:rsid w:val="00D66BE7"/>
    <w:rsid w:val="00D701AD"/>
    <w:rsid w:val="00D7158D"/>
    <w:rsid w:val="00D726F1"/>
    <w:rsid w:val="00D73620"/>
    <w:rsid w:val="00D75BF4"/>
    <w:rsid w:val="00D80572"/>
    <w:rsid w:val="00D84816"/>
    <w:rsid w:val="00D921DE"/>
    <w:rsid w:val="00D934A6"/>
    <w:rsid w:val="00D960A8"/>
    <w:rsid w:val="00D97A82"/>
    <w:rsid w:val="00DA021B"/>
    <w:rsid w:val="00DA1E3E"/>
    <w:rsid w:val="00DA2CAE"/>
    <w:rsid w:val="00DA37F1"/>
    <w:rsid w:val="00DA498E"/>
    <w:rsid w:val="00DA49B5"/>
    <w:rsid w:val="00DB080B"/>
    <w:rsid w:val="00DB10FC"/>
    <w:rsid w:val="00DB3244"/>
    <w:rsid w:val="00DB37EF"/>
    <w:rsid w:val="00DB537E"/>
    <w:rsid w:val="00DB5591"/>
    <w:rsid w:val="00DB5CE7"/>
    <w:rsid w:val="00DC11A2"/>
    <w:rsid w:val="00DC18BA"/>
    <w:rsid w:val="00DC1A4A"/>
    <w:rsid w:val="00DC2587"/>
    <w:rsid w:val="00DC3D84"/>
    <w:rsid w:val="00DC61D3"/>
    <w:rsid w:val="00DC6706"/>
    <w:rsid w:val="00DC686F"/>
    <w:rsid w:val="00DC7023"/>
    <w:rsid w:val="00DD247F"/>
    <w:rsid w:val="00DD430B"/>
    <w:rsid w:val="00DD532C"/>
    <w:rsid w:val="00DD56A1"/>
    <w:rsid w:val="00DE2496"/>
    <w:rsid w:val="00DE721C"/>
    <w:rsid w:val="00DF5E9E"/>
    <w:rsid w:val="00E007B4"/>
    <w:rsid w:val="00E00B2B"/>
    <w:rsid w:val="00E00CF7"/>
    <w:rsid w:val="00E101BA"/>
    <w:rsid w:val="00E11801"/>
    <w:rsid w:val="00E11997"/>
    <w:rsid w:val="00E13A76"/>
    <w:rsid w:val="00E203C5"/>
    <w:rsid w:val="00E211E0"/>
    <w:rsid w:val="00E235B7"/>
    <w:rsid w:val="00E23890"/>
    <w:rsid w:val="00E24C1F"/>
    <w:rsid w:val="00E27184"/>
    <w:rsid w:val="00E27658"/>
    <w:rsid w:val="00E30396"/>
    <w:rsid w:val="00E318FF"/>
    <w:rsid w:val="00E34800"/>
    <w:rsid w:val="00E35A36"/>
    <w:rsid w:val="00E35BDB"/>
    <w:rsid w:val="00E36708"/>
    <w:rsid w:val="00E3677B"/>
    <w:rsid w:val="00E404B1"/>
    <w:rsid w:val="00E404DC"/>
    <w:rsid w:val="00E40E55"/>
    <w:rsid w:val="00E40F9F"/>
    <w:rsid w:val="00E4137A"/>
    <w:rsid w:val="00E42679"/>
    <w:rsid w:val="00E43C88"/>
    <w:rsid w:val="00E47581"/>
    <w:rsid w:val="00E54922"/>
    <w:rsid w:val="00E56244"/>
    <w:rsid w:val="00E5741E"/>
    <w:rsid w:val="00E60633"/>
    <w:rsid w:val="00E610C9"/>
    <w:rsid w:val="00E6498A"/>
    <w:rsid w:val="00E6679E"/>
    <w:rsid w:val="00E705CB"/>
    <w:rsid w:val="00E70815"/>
    <w:rsid w:val="00E75523"/>
    <w:rsid w:val="00E77A70"/>
    <w:rsid w:val="00E77BA6"/>
    <w:rsid w:val="00E814CF"/>
    <w:rsid w:val="00E81DD8"/>
    <w:rsid w:val="00E86DF2"/>
    <w:rsid w:val="00E8709F"/>
    <w:rsid w:val="00E87AC2"/>
    <w:rsid w:val="00E919BD"/>
    <w:rsid w:val="00E9235A"/>
    <w:rsid w:val="00E96537"/>
    <w:rsid w:val="00E977E7"/>
    <w:rsid w:val="00EA05FE"/>
    <w:rsid w:val="00EA1078"/>
    <w:rsid w:val="00EA10DB"/>
    <w:rsid w:val="00EA2DD4"/>
    <w:rsid w:val="00EA315C"/>
    <w:rsid w:val="00EA54F3"/>
    <w:rsid w:val="00EA5928"/>
    <w:rsid w:val="00EA6C06"/>
    <w:rsid w:val="00EB0CDC"/>
    <w:rsid w:val="00EB1FF5"/>
    <w:rsid w:val="00EB3586"/>
    <w:rsid w:val="00EB3E88"/>
    <w:rsid w:val="00EB608F"/>
    <w:rsid w:val="00EB651F"/>
    <w:rsid w:val="00EB6C73"/>
    <w:rsid w:val="00EC0BAE"/>
    <w:rsid w:val="00EC1A34"/>
    <w:rsid w:val="00EC37B3"/>
    <w:rsid w:val="00EC3D0A"/>
    <w:rsid w:val="00EC5579"/>
    <w:rsid w:val="00EC77FD"/>
    <w:rsid w:val="00EC7B72"/>
    <w:rsid w:val="00ED0869"/>
    <w:rsid w:val="00ED0F46"/>
    <w:rsid w:val="00ED4C4C"/>
    <w:rsid w:val="00ED549D"/>
    <w:rsid w:val="00EE35C7"/>
    <w:rsid w:val="00EE5F76"/>
    <w:rsid w:val="00EE7213"/>
    <w:rsid w:val="00EE74F9"/>
    <w:rsid w:val="00EE7586"/>
    <w:rsid w:val="00EF1178"/>
    <w:rsid w:val="00EF2F5D"/>
    <w:rsid w:val="00EF3103"/>
    <w:rsid w:val="00EF3D4A"/>
    <w:rsid w:val="00EF7955"/>
    <w:rsid w:val="00F000CB"/>
    <w:rsid w:val="00F00503"/>
    <w:rsid w:val="00F008D4"/>
    <w:rsid w:val="00F01762"/>
    <w:rsid w:val="00F0239A"/>
    <w:rsid w:val="00F03856"/>
    <w:rsid w:val="00F07088"/>
    <w:rsid w:val="00F0728D"/>
    <w:rsid w:val="00F10059"/>
    <w:rsid w:val="00F15149"/>
    <w:rsid w:val="00F15168"/>
    <w:rsid w:val="00F1554B"/>
    <w:rsid w:val="00F160DD"/>
    <w:rsid w:val="00F160F0"/>
    <w:rsid w:val="00F17720"/>
    <w:rsid w:val="00F20559"/>
    <w:rsid w:val="00F21634"/>
    <w:rsid w:val="00F21BBE"/>
    <w:rsid w:val="00F23437"/>
    <w:rsid w:val="00F2383D"/>
    <w:rsid w:val="00F24DBB"/>
    <w:rsid w:val="00F26F9A"/>
    <w:rsid w:val="00F312F0"/>
    <w:rsid w:val="00F32250"/>
    <w:rsid w:val="00F33E43"/>
    <w:rsid w:val="00F34224"/>
    <w:rsid w:val="00F37829"/>
    <w:rsid w:val="00F40A7B"/>
    <w:rsid w:val="00F4190E"/>
    <w:rsid w:val="00F41EF0"/>
    <w:rsid w:val="00F432B5"/>
    <w:rsid w:val="00F4347F"/>
    <w:rsid w:val="00F4499B"/>
    <w:rsid w:val="00F455BE"/>
    <w:rsid w:val="00F508E2"/>
    <w:rsid w:val="00F5529D"/>
    <w:rsid w:val="00F562F1"/>
    <w:rsid w:val="00F57C71"/>
    <w:rsid w:val="00F6084F"/>
    <w:rsid w:val="00F6329A"/>
    <w:rsid w:val="00F6512F"/>
    <w:rsid w:val="00F6558D"/>
    <w:rsid w:val="00F70EC9"/>
    <w:rsid w:val="00F7407A"/>
    <w:rsid w:val="00F74279"/>
    <w:rsid w:val="00F77A34"/>
    <w:rsid w:val="00F80E9E"/>
    <w:rsid w:val="00F84D48"/>
    <w:rsid w:val="00F85A1C"/>
    <w:rsid w:val="00F86C35"/>
    <w:rsid w:val="00F87405"/>
    <w:rsid w:val="00F8771F"/>
    <w:rsid w:val="00F87E8E"/>
    <w:rsid w:val="00F90E4F"/>
    <w:rsid w:val="00F911AD"/>
    <w:rsid w:val="00F91F00"/>
    <w:rsid w:val="00F93188"/>
    <w:rsid w:val="00F94FF2"/>
    <w:rsid w:val="00F95F4E"/>
    <w:rsid w:val="00FA0229"/>
    <w:rsid w:val="00FA10DF"/>
    <w:rsid w:val="00FA2E5A"/>
    <w:rsid w:val="00FA32EB"/>
    <w:rsid w:val="00FA4753"/>
    <w:rsid w:val="00FC1D15"/>
    <w:rsid w:val="00FC2C32"/>
    <w:rsid w:val="00FC3311"/>
    <w:rsid w:val="00FC514C"/>
    <w:rsid w:val="00FC51D4"/>
    <w:rsid w:val="00FC6020"/>
    <w:rsid w:val="00FC7886"/>
    <w:rsid w:val="00FC7E7A"/>
    <w:rsid w:val="00FD0E4A"/>
    <w:rsid w:val="00FD293E"/>
    <w:rsid w:val="00FD3DAD"/>
    <w:rsid w:val="00FD4775"/>
    <w:rsid w:val="00FD5500"/>
    <w:rsid w:val="00FD56EA"/>
    <w:rsid w:val="00FD5EA7"/>
    <w:rsid w:val="00FD5FDE"/>
    <w:rsid w:val="00FE294C"/>
    <w:rsid w:val="00FE4ED6"/>
    <w:rsid w:val="00FE74AE"/>
    <w:rsid w:val="00FF1165"/>
    <w:rsid w:val="00FF1697"/>
    <w:rsid w:val="00FF2D13"/>
    <w:rsid w:val="00FF36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F9A8E"/>
  <w14:defaultImageDpi w14:val="150"/>
  <w15:chartTrackingRefBased/>
  <w15:docId w15:val="{83CF6739-1865-4DA1-AFFE-8BAF079C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BA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2A6E3B"/>
    <w:pPr>
      <w:widowControl w:val="0"/>
      <w:autoSpaceDE w:val="0"/>
      <w:autoSpaceDN w:val="0"/>
      <w:spacing w:after="0" w:line="240" w:lineRule="auto"/>
      <w:ind w:left="152"/>
      <w:outlineLvl w:val="0"/>
    </w:pPr>
    <w:rPr>
      <w:rFonts w:ascii="Times New Roman" w:eastAsia="Times New Roman" w:hAnsi="Times New Roman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2A6E3B"/>
    <w:pPr>
      <w:widowControl w:val="0"/>
      <w:autoSpaceDE w:val="0"/>
      <w:autoSpaceDN w:val="0"/>
      <w:spacing w:after="0" w:line="240" w:lineRule="auto"/>
      <w:ind w:left="512" w:hanging="360"/>
      <w:jc w:val="both"/>
    </w:pPr>
    <w:rPr>
      <w:rFonts w:ascii="Times New Roman" w:eastAsia="Times New Roman" w:hAnsi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6E3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A6E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bidi="en-US"/>
    </w:rPr>
  </w:style>
  <w:style w:type="character" w:customStyle="1" w:styleId="BodyTextChar">
    <w:name w:val="Body Text Char"/>
    <w:link w:val="BodyText"/>
    <w:uiPriority w:val="1"/>
    <w:rsid w:val="002A6E3B"/>
    <w:rPr>
      <w:rFonts w:ascii="Times New Roman" w:eastAsia="Times New Roman" w:hAnsi="Times New Roman" w:cs="Times New Roman"/>
      <w:lang w:bidi="en-US"/>
    </w:rPr>
  </w:style>
  <w:style w:type="character" w:customStyle="1" w:styleId="Heading1Char">
    <w:name w:val="Heading 1 Char"/>
    <w:link w:val="Heading1"/>
    <w:uiPriority w:val="1"/>
    <w:rsid w:val="002A6E3B"/>
    <w:rPr>
      <w:rFonts w:ascii="Times New Roman" w:eastAsia="Times New Roman" w:hAnsi="Times New Roman" w:cs="Times New Roman"/>
      <w:b/>
      <w:bCs/>
      <w:lang w:bidi="en-US"/>
    </w:rPr>
  </w:style>
  <w:style w:type="paragraph" w:customStyle="1" w:styleId="TableParagraph">
    <w:name w:val="Table Paragraph"/>
    <w:basedOn w:val="Normal"/>
    <w:uiPriority w:val="1"/>
    <w:qFormat/>
    <w:rsid w:val="00080C0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bidi="en-US"/>
    </w:rPr>
  </w:style>
  <w:style w:type="character" w:customStyle="1" w:styleId="fontstyle01">
    <w:name w:val="fontstyle01"/>
    <w:rsid w:val="001C7F1B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1C7F1B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rsid w:val="001C7F1B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F16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D75BF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TDisplayEquation">
    <w:name w:val="MTDisplayEquation"/>
    <w:basedOn w:val="Normal"/>
    <w:next w:val="Normal"/>
    <w:link w:val="MTDisplayEquationChar"/>
    <w:rsid w:val="00AE5AC4"/>
    <w:pPr>
      <w:tabs>
        <w:tab w:val="center" w:pos="4680"/>
        <w:tab w:val="right" w:pos="9360"/>
      </w:tabs>
    </w:pPr>
    <w:rPr>
      <w:rFonts w:ascii="Times New Roman" w:hAnsi="Times New Roman"/>
      <w:sz w:val="28"/>
      <w:szCs w:val="28"/>
    </w:rPr>
  </w:style>
  <w:style w:type="character" w:customStyle="1" w:styleId="MTDisplayEquationChar">
    <w:name w:val="MTDisplayEquation Char"/>
    <w:link w:val="MTDisplayEquation"/>
    <w:rsid w:val="00AE5AC4"/>
    <w:rPr>
      <w:rFonts w:ascii="Times New Roman" w:hAnsi="Times New Roman" w:cs="Times New Roman"/>
      <w:sz w:val="28"/>
      <w:szCs w:val="28"/>
    </w:rPr>
  </w:style>
  <w:style w:type="paragraph" w:styleId="NormalWeb">
    <w:name w:val="Normal (Web)"/>
    <w:basedOn w:val="Normal"/>
    <w:uiPriority w:val="99"/>
    <w:unhideWhenUsed/>
    <w:rsid w:val="002D66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2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F54"/>
  </w:style>
  <w:style w:type="paragraph" w:styleId="Footer">
    <w:name w:val="footer"/>
    <w:basedOn w:val="Normal"/>
    <w:link w:val="FooterChar"/>
    <w:uiPriority w:val="99"/>
    <w:unhideWhenUsed/>
    <w:rsid w:val="00CC2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F5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2F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F2F5D"/>
    <w:rPr>
      <w:rFonts w:ascii="Courier New" w:eastAsia="Times New Roman" w:hAnsi="Courier New" w:cs="Courier New"/>
      <w:sz w:val="20"/>
      <w:szCs w:val="20"/>
    </w:rPr>
  </w:style>
  <w:style w:type="character" w:styleId="SubtleReference">
    <w:name w:val="Subtle Reference"/>
    <w:uiPriority w:val="31"/>
    <w:qFormat/>
    <w:rsid w:val="000B4901"/>
    <w:rPr>
      <w:smallCaps/>
      <w:color w:val="5A5A5A"/>
    </w:rPr>
  </w:style>
  <w:style w:type="character" w:styleId="Hyperlink">
    <w:name w:val="Hyperlink"/>
    <w:unhideWhenUsed/>
    <w:rsid w:val="00B52116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E1180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11801"/>
  </w:style>
  <w:style w:type="character" w:styleId="EndnoteReference">
    <w:name w:val="endnote reference"/>
    <w:basedOn w:val="DefaultParagraphFont"/>
    <w:uiPriority w:val="99"/>
    <w:semiHidden/>
    <w:unhideWhenUsed/>
    <w:rsid w:val="00E118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nguyenngoctri@qnu.edu.v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mailto:nguyenngoctri@qnu.edu.v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82615-2CE4-45B8-A551-C8F871D55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Links>
    <vt:vector size="6" baseType="variant">
      <vt:variant>
        <vt:i4>6422534</vt:i4>
      </vt:variant>
      <vt:variant>
        <vt:i4>0</vt:i4>
      </vt:variant>
      <vt:variant>
        <vt:i4>0</vt:i4>
      </vt:variant>
      <vt:variant>
        <vt:i4>5</vt:i4>
      </vt:variant>
      <vt:variant>
        <vt:lpwstr>mailto:nguyenngoctri@qnu.edu.vn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NGOC TRI</cp:lastModifiedBy>
  <cp:revision>28</cp:revision>
  <cp:lastPrinted>2024-01-10T03:11:00Z</cp:lastPrinted>
  <dcterms:created xsi:type="dcterms:W3CDTF">2024-01-10T02:51:00Z</dcterms:created>
  <dcterms:modified xsi:type="dcterms:W3CDTF">2024-01-10T09:16:00Z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DocHome">
    <vt:i4>-1801343149</vt:i4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22214999-b03f-351b-ba33-072d80d4c7f4</vt:lpwstr>
  </property>
  <property fmtid="{D5CDD505-2E9C-101B-9397-08002B2CF9AE}" pid="26" name="Mendeley Citation Style_1">
    <vt:lpwstr>http://www.zotero.org/styles/ieee</vt:lpwstr>
  </property>
</Properties>
</file>