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C5EB7" w14:textId="77777777" w:rsidR="00455BD9" w:rsidRPr="00401276" w:rsidRDefault="00455BD9" w:rsidP="006F1325">
      <w:pPr>
        <w:ind w:firstLine="0"/>
        <w:jc w:val="center"/>
        <w:rPr>
          <w:b/>
          <w:bCs/>
          <w:sz w:val="24"/>
          <w:szCs w:val="24"/>
          <w:lang w:val="pl-PL"/>
        </w:rPr>
      </w:pPr>
      <w:r w:rsidRPr="00401276">
        <w:rPr>
          <w:b/>
          <w:bCs/>
          <w:sz w:val="24"/>
          <w:szCs w:val="24"/>
          <w:lang w:val="pl-PL"/>
        </w:rPr>
        <w:t>CỘNG HOÀ XÃ HỘI CHỦ NGHĨA VIỆT NAM</w:t>
      </w:r>
    </w:p>
    <w:p w14:paraId="65DA6619" w14:textId="77777777" w:rsidR="00455BD9" w:rsidRPr="00401276" w:rsidRDefault="00455BD9" w:rsidP="00FE24EB">
      <w:pPr>
        <w:ind w:firstLine="0"/>
        <w:jc w:val="center"/>
        <w:rPr>
          <w:b/>
          <w:bCs/>
          <w:lang w:val="pl-PL"/>
        </w:rPr>
      </w:pPr>
      <w:r w:rsidRPr="00401276">
        <w:rPr>
          <w:b/>
          <w:bCs/>
          <w:lang w:val="pl-PL"/>
        </w:rPr>
        <w:t>Độc lập – Tự do – Hạnh phúc</w:t>
      </w:r>
    </w:p>
    <w:p w14:paraId="068BC233" w14:textId="77777777" w:rsidR="00455BD9" w:rsidRPr="00455BD9" w:rsidRDefault="00714F2F" w:rsidP="00714F2F">
      <w:pPr>
        <w:rPr>
          <w:lang w:val="pl-PL"/>
        </w:rPr>
      </w:pPr>
      <w:r>
        <w:rPr>
          <w:lang w:val="pl-PL"/>
        </w:rPr>
        <w:t xml:space="preserve">                                        </w:t>
      </w:r>
      <w:r w:rsidR="00455BD9">
        <w:rPr>
          <w:lang w:val="pl-PL"/>
        </w:rPr>
        <w:t>------------***-----------</w:t>
      </w:r>
    </w:p>
    <w:p w14:paraId="3AA5CE55" w14:textId="2FC2F5BD" w:rsidR="002634A3" w:rsidRPr="00343BB4" w:rsidRDefault="002634A3" w:rsidP="008B5904">
      <w:pPr>
        <w:spacing w:beforeLines="60" w:before="144" w:afterLines="60" w:after="144" w:line="312" w:lineRule="auto"/>
        <w:jc w:val="center"/>
        <w:rPr>
          <w:b/>
          <w:sz w:val="28"/>
          <w:szCs w:val="28"/>
          <w:lang w:val="vi-VN"/>
        </w:rPr>
      </w:pPr>
      <w:r w:rsidRPr="002E5C65">
        <w:rPr>
          <w:b/>
          <w:sz w:val="28"/>
          <w:szCs w:val="28"/>
        </w:rPr>
        <w:t xml:space="preserve">GIẢI TRÌNH </w:t>
      </w:r>
      <w:r w:rsidR="004B1A92" w:rsidRPr="002E5C65">
        <w:rPr>
          <w:b/>
          <w:sz w:val="28"/>
          <w:szCs w:val="28"/>
        </w:rPr>
        <w:t xml:space="preserve">NHẬN XÉT CỦA </w:t>
      </w:r>
      <w:r w:rsidRPr="002E5C65">
        <w:rPr>
          <w:b/>
          <w:sz w:val="28"/>
          <w:szCs w:val="28"/>
        </w:rPr>
        <w:t>PHẢN BIỆN</w:t>
      </w:r>
      <w:r w:rsidR="00343BB4">
        <w:rPr>
          <w:b/>
          <w:sz w:val="28"/>
          <w:szCs w:val="28"/>
          <w:lang w:val="vi-VN"/>
        </w:rPr>
        <w:t xml:space="preserve"> 1</w:t>
      </w:r>
    </w:p>
    <w:p w14:paraId="05E96860" w14:textId="067D3586" w:rsidR="004A0ECD" w:rsidRPr="00462844" w:rsidRDefault="00455BD9" w:rsidP="004A0ECD">
      <w:pPr>
        <w:spacing w:line="240" w:lineRule="auto"/>
        <w:ind w:firstLine="0"/>
        <w:rPr>
          <w:b/>
          <w:color w:val="000000"/>
          <w:sz w:val="28"/>
          <w:szCs w:val="28"/>
          <w:lang w:val="fr-FR"/>
        </w:rPr>
      </w:pPr>
      <w:r w:rsidRPr="00187B63">
        <w:rPr>
          <w:b/>
          <w:sz w:val="28"/>
          <w:szCs w:val="28"/>
        </w:rPr>
        <w:t>BÀI BÁO</w:t>
      </w:r>
      <w:r w:rsidR="00CE7E93" w:rsidRPr="00187B63">
        <w:rPr>
          <w:b/>
          <w:sz w:val="28"/>
          <w:szCs w:val="28"/>
        </w:rPr>
        <w:t>:</w:t>
      </w:r>
      <w:r w:rsidR="004A0ECD">
        <w:rPr>
          <w:b/>
        </w:rPr>
        <w:t xml:space="preserve"> </w:t>
      </w:r>
      <w:r w:rsidR="00E947A1" w:rsidRPr="00E947A1">
        <w:rPr>
          <w:b/>
          <w:color w:val="000000"/>
          <w:sz w:val="28"/>
          <w:szCs w:val="28"/>
          <w:lang w:val="fr-FR"/>
        </w:rPr>
        <w:t xml:space="preserve">SYNTHESIS OF </w:t>
      </w:r>
      <w:r w:rsidR="00A03B07">
        <w:rPr>
          <w:b/>
          <w:color w:val="000000"/>
          <w:sz w:val="28"/>
          <w:szCs w:val="28"/>
          <w:lang w:val="fr-FR"/>
        </w:rPr>
        <w:t>Ce</w:t>
      </w:r>
      <w:r w:rsidR="00E947A1" w:rsidRPr="00E947A1">
        <w:rPr>
          <w:b/>
          <w:color w:val="000000"/>
          <w:sz w:val="28"/>
          <w:szCs w:val="28"/>
          <w:lang w:val="fr-FR"/>
        </w:rPr>
        <w:t>O</w:t>
      </w:r>
      <w:r w:rsidR="00E947A1" w:rsidRPr="00A03B07">
        <w:rPr>
          <w:b/>
          <w:color w:val="000000"/>
          <w:sz w:val="28"/>
          <w:szCs w:val="28"/>
          <w:vertAlign w:val="subscript"/>
          <w:lang w:val="fr-FR"/>
        </w:rPr>
        <w:t>2</w:t>
      </w:r>
      <w:r w:rsidR="00E947A1" w:rsidRPr="00E947A1">
        <w:rPr>
          <w:b/>
          <w:color w:val="000000"/>
          <w:sz w:val="28"/>
          <w:szCs w:val="28"/>
          <w:lang w:val="fr-FR"/>
        </w:rPr>
        <w:t xml:space="preserve"> AND ITS APPLICATION FOR TREATING ORGANIC DYES IN WATER</w:t>
      </w:r>
      <w:r w:rsidR="00E947A1">
        <w:rPr>
          <w:b/>
          <w:color w:val="000000"/>
          <w:sz w:val="28"/>
          <w:szCs w:val="28"/>
          <w:lang w:val="fr-FR"/>
        </w:rPr>
        <w:t>.</w:t>
      </w:r>
    </w:p>
    <w:p w14:paraId="6655E804" w14:textId="77777777" w:rsidR="00455BD9" w:rsidRPr="00F926DD" w:rsidRDefault="00455BD9" w:rsidP="00714F2F">
      <w:pPr>
        <w:rPr>
          <w:b/>
          <w:lang w:val="pl-PL"/>
        </w:rPr>
      </w:pPr>
      <w:r w:rsidRPr="00F926DD">
        <w:rPr>
          <w:b/>
          <w:lang w:val="pl-PL"/>
        </w:rPr>
        <w:t>BẢNG</w:t>
      </w:r>
      <w:r w:rsidRPr="00F926DD">
        <w:rPr>
          <w:b/>
          <w:vertAlign w:val="superscript"/>
          <w:lang w:val="pl-PL"/>
        </w:rPr>
        <w:t>*</w:t>
      </w:r>
      <w:r w:rsidRPr="00F926DD">
        <w:rPr>
          <w:b/>
          <w:lang w:val="pl-PL"/>
        </w:rPr>
        <w:t>: DANH SÁNH TIẾP THU VÀ SỬA LỖI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2658"/>
        <w:gridCol w:w="2823"/>
        <w:gridCol w:w="3523"/>
      </w:tblGrid>
      <w:tr w:rsidR="00455BD9" w:rsidRPr="00455BD9" w14:paraId="783192C6" w14:textId="77777777" w:rsidTr="00343BB4">
        <w:tc>
          <w:tcPr>
            <w:tcW w:w="2658" w:type="dxa"/>
          </w:tcPr>
          <w:p w14:paraId="08B2C3B0" w14:textId="275389E1" w:rsidR="00455BD9" w:rsidRPr="00EB394C" w:rsidRDefault="00455BD9" w:rsidP="005474BF">
            <w:pPr>
              <w:spacing w:before="120" w:after="120"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sv-SE"/>
              </w:rPr>
              <w:t>Câu hỏi</w:t>
            </w:r>
            <w:r w:rsidR="00EB394C">
              <w:rPr>
                <w:b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2823" w:type="dxa"/>
          </w:tcPr>
          <w:p w14:paraId="4D09EF6F" w14:textId="77777777" w:rsidR="00455BD9" w:rsidRPr="00455BD9" w:rsidRDefault="00455BD9" w:rsidP="005474BF">
            <w:pPr>
              <w:spacing w:before="120" w:after="120" w:line="360" w:lineRule="auto"/>
              <w:jc w:val="center"/>
              <w:rPr>
                <w:b/>
                <w:sz w:val="28"/>
                <w:szCs w:val="28"/>
                <w:lang w:val="sv-SE"/>
              </w:rPr>
            </w:pPr>
            <w:r w:rsidRPr="00455BD9">
              <w:rPr>
                <w:b/>
                <w:sz w:val="28"/>
                <w:szCs w:val="28"/>
                <w:lang w:val="sv-SE"/>
              </w:rPr>
              <w:t>Nội dung ban đầu</w:t>
            </w:r>
          </w:p>
        </w:tc>
        <w:tc>
          <w:tcPr>
            <w:tcW w:w="3523" w:type="dxa"/>
          </w:tcPr>
          <w:p w14:paraId="11334D85" w14:textId="77777777" w:rsidR="00455BD9" w:rsidRPr="00455BD9" w:rsidRDefault="00455BD9" w:rsidP="005474BF">
            <w:pPr>
              <w:spacing w:before="120" w:after="120" w:line="360" w:lineRule="auto"/>
              <w:jc w:val="center"/>
              <w:rPr>
                <w:b/>
                <w:sz w:val="28"/>
                <w:szCs w:val="28"/>
                <w:lang w:val="sv-SE"/>
              </w:rPr>
            </w:pPr>
            <w:r w:rsidRPr="00455BD9">
              <w:rPr>
                <w:b/>
                <w:sz w:val="28"/>
                <w:szCs w:val="28"/>
                <w:lang w:val="sv-SE"/>
              </w:rPr>
              <w:t>Nội dung sau khi sửa tiếp thu</w:t>
            </w:r>
          </w:p>
        </w:tc>
      </w:tr>
      <w:tr w:rsidR="00455BD9" w:rsidRPr="00455BD9" w14:paraId="127DB028" w14:textId="77777777" w:rsidTr="00343BB4">
        <w:tc>
          <w:tcPr>
            <w:tcW w:w="2658" w:type="dxa"/>
          </w:tcPr>
          <w:p w14:paraId="20D89D42" w14:textId="249A1205" w:rsidR="00455BD9" w:rsidRPr="00455BD9" w:rsidRDefault="00F37270" w:rsidP="001D5E58">
            <w:pPr>
              <w:jc w:val="both"/>
              <w:rPr>
                <w:sz w:val="28"/>
                <w:szCs w:val="28"/>
              </w:rPr>
            </w:pPr>
            <w:r w:rsidRPr="00F37270">
              <w:rPr>
                <w:sz w:val="28"/>
                <w:szCs w:val="28"/>
              </w:rPr>
              <w:t xml:space="preserve">1- </w:t>
            </w:r>
            <w:proofErr w:type="spellStart"/>
            <w:r w:rsidRPr="00F37270">
              <w:rPr>
                <w:sz w:val="28"/>
                <w:szCs w:val="28"/>
              </w:rPr>
              <w:t>Trên</w:t>
            </w:r>
            <w:proofErr w:type="spellEnd"/>
            <w:r w:rsidRPr="00F37270">
              <w:rPr>
                <w:sz w:val="28"/>
                <w:szCs w:val="28"/>
              </w:rPr>
              <w:t xml:space="preserve"> </w:t>
            </w:r>
            <w:proofErr w:type="spellStart"/>
            <w:r w:rsidRPr="00F37270">
              <w:rPr>
                <w:sz w:val="28"/>
                <w:szCs w:val="28"/>
              </w:rPr>
              <w:t>tất</w:t>
            </w:r>
            <w:proofErr w:type="spellEnd"/>
            <w:r w:rsidRPr="00F37270">
              <w:rPr>
                <w:sz w:val="28"/>
                <w:szCs w:val="28"/>
              </w:rPr>
              <w:t xml:space="preserve"> </w:t>
            </w:r>
            <w:proofErr w:type="spellStart"/>
            <w:r w:rsidRPr="00F37270">
              <w:rPr>
                <w:sz w:val="28"/>
                <w:szCs w:val="28"/>
              </w:rPr>
              <w:t>cả</w:t>
            </w:r>
            <w:proofErr w:type="spellEnd"/>
            <w:r w:rsidRPr="00F37270">
              <w:rPr>
                <w:sz w:val="28"/>
                <w:szCs w:val="28"/>
              </w:rPr>
              <w:t xml:space="preserve"> </w:t>
            </w:r>
            <w:proofErr w:type="spellStart"/>
            <w:r w:rsidRPr="00F37270">
              <w:rPr>
                <w:sz w:val="28"/>
                <w:szCs w:val="28"/>
              </w:rPr>
              <w:t>các</w:t>
            </w:r>
            <w:proofErr w:type="spellEnd"/>
            <w:r w:rsidRPr="00F37270">
              <w:rPr>
                <w:sz w:val="28"/>
                <w:szCs w:val="28"/>
              </w:rPr>
              <w:t xml:space="preserve"> </w:t>
            </w:r>
            <w:proofErr w:type="spellStart"/>
            <w:r w:rsidRPr="00F37270">
              <w:rPr>
                <w:sz w:val="28"/>
                <w:szCs w:val="28"/>
              </w:rPr>
              <w:t>giản</w:t>
            </w:r>
            <w:proofErr w:type="spellEnd"/>
            <w:r w:rsidRPr="00F37270">
              <w:rPr>
                <w:sz w:val="28"/>
                <w:szCs w:val="28"/>
              </w:rPr>
              <w:t xml:space="preserve"> </w:t>
            </w:r>
            <w:proofErr w:type="spellStart"/>
            <w:r w:rsidRPr="00F37270">
              <w:rPr>
                <w:sz w:val="28"/>
                <w:szCs w:val="28"/>
              </w:rPr>
              <w:t>đồ</w:t>
            </w:r>
            <w:proofErr w:type="spellEnd"/>
            <w:r w:rsidRPr="00F37270">
              <w:rPr>
                <w:sz w:val="28"/>
                <w:szCs w:val="28"/>
              </w:rPr>
              <w:t xml:space="preserve"> XRD (Fig. 2, 3, 4, 5) </w:t>
            </w:r>
            <w:proofErr w:type="spellStart"/>
            <w:r w:rsidRPr="00F37270">
              <w:rPr>
                <w:sz w:val="28"/>
                <w:szCs w:val="28"/>
              </w:rPr>
              <w:t>cần</w:t>
            </w:r>
            <w:proofErr w:type="spellEnd"/>
            <w:r w:rsidRPr="00F37270">
              <w:rPr>
                <w:sz w:val="28"/>
                <w:szCs w:val="28"/>
              </w:rPr>
              <w:t xml:space="preserve"> </w:t>
            </w:r>
            <w:proofErr w:type="spellStart"/>
            <w:r w:rsidRPr="00F37270">
              <w:rPr>
                <w:sz w:val="28"/>
                <w:szCs w:val="28"/>
              </w:rPr>
              <w:t>chỉ</w:t>
            </w:r>
            <w:proofErr w:type="spellEnd"/>
            <w:r w:rsidRPr="00F37270">
              <w:rPr>
                <w:sz w:val="28"/>
                <w:szCs w:val="28"/>
              </w:rPr>
              <w:t xml:space="preserve"> </w:t>
            </w:r>
            <w:proofErr w:type="spellStart"/>
            <w:r w:rsidRPr="00F37270">
              <w:rPr>
                <w:sz w:val="28"/>
                <w:szCs w:val="28"/>
              </w:rPr>
              <w:t>rõ</w:t>
            </w:r>
            <w:proofErr w:type="spellEnd"/>
            <w:r w:rsidRPr="00F37270">
              <w:rPr>
                <w:sz w:val="28"/>
                <w:szCs w:val="28"/>
              </w:rPr>
              <w:t xml:space="preserve"> </w:t>
            </w:r>
            <w:proofErr w:type="spellStart"/>
            <w:r w:rsidRPr="00F37270">
              <w:rPr>
                <w:sz w:val="28"/>
                <w:szCs w:val="28"/>
              </w:rPr>
              <w:t>đầy</w:t>
            </w:r>
            <w:proofErr w:type="spellEnd"/>
            <w:r w:rsidRPr="00F37270">
              <w:rPr>
                <w:sz w:val="28"/>
                <w:szCs w:val="28"/>
              </w:rPr>
              <w:t xml:space="preserve"> </w:t>
            </w:r>
            <w:proofErr w:type="spellStart"/>
            <w:r w:rsidRPr="00F37270">
              <w:rPr>
                <w:sz w:val="28"/>
                <w:szCs w:val="28"/>
              </w:rPr>
              <w:t>đủ</w:t>
            </w:r>
            <w:proofErr w:type="spellEnd"/>
            <w:r w:rsidRPr="00F37270">
              <w:rPr>
                <w:sz w:val="28"/>
                <w:szCs w:val="28"/>
              </w:rPr>
              <w:t xml:space="preserve"> 4 peak </w:t>
            </w:r>
            <w:proofErr w:type="spellStart"/>
            <w:r w:rsidRPr="00F37270">
              <w:rPr>
                <w:sz w:val="28"/>
                <w:szCs w:val="28"/>
              </w:rPr>
              <w:t>có</w:t>
            </w:r>
            <w:proofErr w:type="spellEnd"/>
            <w:r w:rsidRPr="00F37270">
              <w:rPr>
                <w:sz w:val="28"/>
                <w:szCs w:val="28"/>
              </w:rPr>
              <w:t xml:space="preserve"> </w:t>
            </w:r>
            <w:proofErr w:type="spellStart"/>
            <w:r w:rsidRPr="00F37270">
              <w:rPr>
                <w:sz w:val="28"/>
                <w:szCs w:val="28"/>
              </w:rPr>
              <w:t>cường</w:t>
            </w:r>
            <w:proofErr w:type="spellEnd"/>
            <w:r w:rsidRPr="00F37270">
              <w:rPr>
                <w:sz w:val="28"/>
                <w:szCs w:val="28"/>
              </w:rPr>
              <w:t xml:space="preserve"> </w:t>
            </w:r>
            <w:proofErr w:type="spellStart"/>
            <w:r w:rsidRPr="00F37270">
              <w:rPr>
                <w:sz w:val="28"/>
                <w:szCs w:val="28"/>
              </w:rPr>
              <w:t>độ</w:t>
            </w:r>
            <w:proofErr w:type="spellEnd"/>
            <w:r w:rsidRPr="00F37270">
              <w:rPr>
                <w:sz w:val="28"/>
                <w:szCs w:val="28"/>
              </w:rPr>
              <w:t xml:space="preserve"> </w:t>
            </w:r>
            <w:proofErr w:type="spellStart"/>
            <w:r w:rsidRPr="00F37270">
              <w:rPr>
                <w:sz w:val="28"/>
                <w:szCs w:val="28"/>
              </w:rPr>
              <w:t>thấp</w:t>
            </w:r>
            <w:proofErr w:type="spellEnd"/>
            <w:r w:rsidRPr="00F37270">
              <w:rPr>
                <w:sz w:val="28"/>
                <w:szCs w:val="28"/>
              </w:rPr>
              <w:t xml:space="preserve"> ở 2theta &gt; 57 </w:t>
            </w:r>
            <w:proofErr w:type="spellStart"/>
            <w:r w:rsidRPr="00F37270">
              <w:rPr>
                <w:sz w:val="28"/>
                <w:szCs w:val="28"/>
              </w:rPr>
              <w:t>độ</w:t>
            </w:r>
            <w:proofErr w:type="spellEnd"/>
            <w:r w:rsidRPr="00F37270">
              <w:rPr>
                <w:sz w:val="28"/>
                <w:szCs w:val="28"/>
              </w:rPr>
              <w:t xml:space="preserve">, </w:t>
            </w:r>
            <w:proofErr w:type="spellStart"/>
            <w:r w:rsidRPr="00F37270">
              <w:rPr>
                <w:sz w:val="28"/>
                <w:szCs w:val="28"/>
              </w:rPr>
              <w:t>cụ</w:t>
            </w:r>
            <w:proofErr w:type="spellEnd"/>
            <w:r w:rsidRPr="00F37270">
              <w:rPr>
                <w:sz w:val="28"/>
                <w:szCs w:val="28"/>
              </w:rPr>
              <w:t xml:space="preserve"> </w:t>
            </w:r>
            <w:proofErr w:type="spellStart"/>
            <w:r w:rsidRPr="00F37270">
              <w:rPr>
                <w:sz w:val="28"/>
                <w:szCs w:val="28"/>
              </w:rPr>
              <w:t>thể</w:t>
            </w:r>
            <w:proofErr w:type="spellEnd"/>
            <w:r w:rsidRPr="00F37270">
              <w:rPr>
                <w:sz w:val="28"/>
                <w:szCs w:val="28"/>
              </w:rPr>
              <w:t xml:space="preserve"> </w:t>
            </w:r>
            <w:proofErr w:type="spellStart"/>
            <w:r w:rsidRPr="00F37270">
              <w:rPr>
                <w:sz w:val="28"/>
                <w:szCs w:val="28"/>
              </w:rPr>
              <w:t>ứng</w:t>
            </w:r>
            <w:proofErr w:type="spellEnd"/>
            <w:r w:rsidRPr="00F37270">
              <w:rPr>
                <w:sz w:val="28"/>
                <w:szCs w:val="28"/>
              </w:rPr>
              <w:t xml:space="preserve"> </w:t>
            </w:r>
            <w:proofErr w:type="spellStart"/>
            <w:r w:rsidRPr="00F37270">
              <w:rPr>
                <w:sz w:val="28"/>
                <w:szCs w:val="28"/>
              </w:rPr>
              <w:t>với</w:t>
            </w:r>
            <w:proofErr w:type="spellEnd"/>
            <w:r w:rsidRPr="00F37270">
              <w:rPr>
                <w:sz w:val="28"/>
                <w:szCs w:val="28"/>
              </w:rPr>
              <w:t xml:space="preserve"> </w:t>
            </w:r>
            <w:proofErr w:type="spellStart"/>
            <w:r w:rsidRPr="00F37270">
              <w:rPr>
                <w:sz w:val="28"/>
                <w:szCs w:val="28"/>
              </w:rPr>
              <w:t>các</w:t>
            </w:r>
            <w:proofErr w:type="spellEnd"/>
            <w:r w:rsidRPr="00F37270">
              <w:rPr>
                <w:sz w:val="28"/>
                <w:szCs w:val="28"/>
              </w:rPr>
              <w:t xml:space="preserve"> </w:t>
            </w:r>
            <w:proofErr w:type="spellStart"/>
            <w:r w:rsidRPr="00F37270">
              <w:rPr>
                <w:sz w:val="28"/>
                <w:szCs w:val="28"/>
              </w:rPr>
              <w:t>mặt</w:t>
            </w:r>
            <w:proofErr w:type="spellEnd"/>
            <w:r w:rsidRPr="00F37270">
              <w:rPr>
                <w:sz w:val="28"/>
                <w:szCs w:val="28"/>
              </w:rPr>
              <w:t xml:space="preserve"> </w:t>
            </w:r>
            <w:proofErr w:type="spellStart"/>
            <w:r w:rsidRPr="00F37270">
              <w:rPr>
                <w:sz w:val="28"/>
                <w:szCs w:val="28"/>
              </w:rPr>
              <w:t>phẳng</w:t>
            </w:r>
            <w:proofErr w:type="spellEnd"/>
            <w:r w:rsidRPr="00F37270">
              <w:rPr>
                <w:sz w:val="28"/>
                <w:szCs w:val="28"/>
              </w:rPr>
              <w:t xml:space="preserve"> (202), (400), (331) </w:t>
            </w:r>
            <w:proofErr w:type="spellStart"/>
            <w:r w:rsidRPr="00F37270">
              <w:rPr>
                <w:sz w:val="28"/>
                <w:szCs w:val="28"/>
              </w:rPr>
              <w:t>và</w:t>
            </w:r>
            <w:proofErr w:type="spellEnd"/>
            <w:r w:rsidRPr="00F37270">
              <w:rPr>
                <w:sz w:val="28"/>
                <w:szCs w:val="28"/>
              </w:rPr>
              <w:t xml:space="preserve"> (420) </w:t>
            </w:r>
            <w:proofErr w:type="spellStart"/>
            <w:r w:rsidRPr="00F37270">
              <w:rPr>
                <w:sz w:val="28"/>
                <w:szCs w:val="28"/>
              </w:rPr>
              <w:t>theo</w:t>
            </w:r>
            <w:proofErr w:type="spellEnd"/>
            <w:r w:rsidRPr="00F37270">
              <w:rPr>
                <w:sz w:val="28"/>
                <w:szCs w:val="28"/>
              </w:rPr>
              <w:t xml:space="preserve"> JCPDS card: 34-0394 </w:t>
            </w:r>
            <w:proofErr w:type="spellStart"/>
            <w:r w:rsidRPr="00F37270">
              <w:rPr>
                <w:sz w:val="28"/>
                <w:szCs w:val="28"/>
              </w:rPr>
              <w:t>của</w:t>
            </w:r>
            <w:proofErr w:type="spellEnd"/>
            <w:r w:rsidRPr="00F37270">
              <w:rPr>
                <w:sz w:val="28"/>
                <w:szCs w:val="28"/>
              </w:rPr>
              <w:t xml:space="preserve"> CeO2</w:t>
            </w:r>
          </w:p>
        </w:tc>
        <w:tc>
          <w:tcPr>
            <w:tcW w:w="2823" w:type="dxa"/>
          </w:tcPr>
          <w:p w14:paraId="3115B309" w14:textId="726663AF" w:rsidR="00455BD9" w:rsidRPr="00F37270" w:rsidRDefault="00F37270" w:rsidP="001D5E58">
            <w:pPr>
              <w:jc w:val="both"/>
              <w:rPr>
                <w:sz w:val="28"/>
                <w:szCs w:val="28"/>
                <w:lang w:val="vi-VN"/>
              </w:rPr>
            </w:pPr>
            <w:proofErr w:type="spellStart"/>
            <w:r>
              <w:rPr>
                <w:sz w:val="28"/>
                <w:szCs w:val="28"/>
              </w:rPr>
              <w:t>Không</w:t>
            </w:r>
            <w:proofErr w:type="spellEnd"/>
            <w:r>
              <w:rPr>
                <w:sz w:val="28"/>
                <w:szCs w:val="28"/>
                <w:lang w:val="vi-VN"/>
              </w:rPr>
              <w:t xml:space="preserve"> có</w:t>
            </w:r>
          </w:p>
        </w:tc>
        <w:tc>
          <w:tcPr>
            <w:tcW w:w="3523" w:type="dxa"/>
            <w:vAlign w:val="center"/>
          </w:tcPr>
          <w:p w14:paraId="2607C0D7" w14:textId="5D9969A8" w:rsidR="00455BD9" w:rsidRPr="00455BD9" w:rsidRDefault="00F37270" w:rsidP="001D5E58">
            <w:pPr>
              <w:ind w:firstLine="355"/>
              <w:jc w:val="both"/>
              <w:rPr>
                <w:sz w:val="28"/>
                <w:szCs w:val="28"/>
              </w:rPr>
            </w:pPr>
            <w:r w:rsidRPr="00F37270">
              <w:rPr>
                <w:sz w:val="28"/>
                <w:szCs w:val="28"/>
              </w:rPr>
              <w:t>The peaks located at 2θ = 28.5; 33.1; 47.5; 56.5; 59.1; 70.0; 76.5 and 79.5 correspond to the (111), (200), (220), (311), (222), (400), (331), and (420) crystal planes of CeO2, respectively, according to JCPDS card: 34-03949</w:t>
            </w:r>
          </w:p>
        </w:tc>
      </w:tr>
      <w:tr w:rsidR="00455BD9" w:rsidRPr="00455BD9" w14:paraId="56E5FF05" w14:textId="77777777" w:rsidTr="00343BB4">
        <w:tc>
          <w:tcPr>
            <w:tcW w:w="2658" w:type="dxa"/>
          </w:tcPr>
          <w:p w14:paraId="7ADB9CE9" w14:textId="33F71E32" w:rsidR="00455BD9" w:rsidRPr="00455BD9" w:rsidRDefault="00F37270" w:rsidP="00C22B2F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F37270">
              <w:rPr>
                <w:sz w:val="28"/>
                <w:szCs w:val="28"/>
              </w:rPr>
              <w:t>Cần</w:t>
            </w:r>
            <w:proofErr w:type="spellEnd"/>
            <w:r w:rsidRPr="00F37270">
              <w:rPr>
                <w:sz w:val="28"/>
                <w:szCs w:val="28"/>
              </w:rPr>
              <w:t xml:space="preserve"> </w:t>
            </w:r>
            <w:proofErr w:type="spellStart"/>
            <w:r w:rsidRPr="00F37270">
              <w:rPr>
                <w:sz w:val="28"/>
                <w:szCs w:val="28"/>
              </w:rPr>
              <w:t>cân</w:t>
            </w:r>
            <w:proofErr w:type="spellEnd"/>
            <w:r w:rsidRPr="00F37270">
              <w:rPr>
                <w:sz w:val="28"/>
                <w:szCs w:val="28"/>
              </w:rPr>
              <w:t xml:space="preserve"> </w:t>
            </w:r>
            <w:proofErr w:type="spellStart"/>
            <w:r w:rsidRPr="00F37270">
              <w:rPr>
                <w:sz w:val="28"/>
                <w:szCs w:val="28"/>
              </w:rPr>
              <w:t>nhắc</w:t>
            </w:r>
            <w:proofErr w:type="spellEnd"/>
            <w:r w:rsidRPr="00F37270">
              <w:rPr>
                <w:sz w:val="28"/>
                <w:szCs w:val="28"/>
              </w:rPr>
              <w:t xml:space="preserve"> </w:t>
            </w:r>
            <w:proofErr w:type="spellStart"/>
            <w:r w:rsidRPr="00F37270">
              <w:rPr>
                <w:sz w:val="28"/>
                <w:szCs w:val="28"/>
              </w:rPr>
              <w:t>bình</w:t>
            </w:r>
            <w:proofErr w:type="spellEnd"/>
            <w:r w:rsidRPr="00F37270">
              <w:rPr>
                <w:sz w:val="28"/>
                <w:szCs w:val="28"/>
              </w:rPr>
              <w:t xml:space="preserve"> </w:t>
            </w:r>
            <w:proofErr w:type="spellStart"/>
            <w:r w:rsidRPr="00F37270">
              <w:rPr>
                <w:sz w:val="28"/>
                <w:szCs w:val="28"/>
              </w:rPr>
              <w:t>luận</w:t>
            </w:r>
            <w:proofErr w:type="spellEnd"/>
            <w:r w:rsidRPr="00F37270">
              <w:rPr>
                <w:sz w:val="28"/>
                <w:szCs w:val="28"/>
              </w:rPr>
              <w:t xml:space="preserve"> </w:t>
            </w:r>
            <w:proofErr w:type="spellStart"/>
            <w:r w:rsidRPr="00F37270">
              <w:rPr>
                <w:sz w:val="28"/>
                <w:szCs w:val="28"/>
              </w:rPr>
              <w:t>kết</w:t>
            </w:r>
            <w:proofErr w:type="spellEnd"/>
            <w:r w:rsidRPr="00F37270">
              <w:rPr>
                <w:sz w:val="28"/>
                <w:szCs w:val="28"/>
              </w:rPr>
              <w:t xml:space="preserve"> </w:t>
            </w:r>
            <w:proofErr w:type="spellStart"/>
            <w:r w:rsidRPr="00F37270">
              <w:rPr>
                <w:sz w:val="28"/>
                <w:szCs w:val="28"/>
              </w:rPr>
              <w:t>quả</w:t>
            </w:r>
            <w:proofErr w:type="spellEnd"/>
            <w:r w:rsidRPr="00F37270">
              <w:rPr>
                <w:sz w:val="28"/>
                <w:szCs w:val="28"/>
              </w:rPr>
              <w:t xml:space="preserve"> XRD </w:t>
            </w:r>
            <w:proofErr w:type="spellStart"/>
            <w:r w:rsidRPr="00F37270">
              <w:rPr>
                <w:sz w:val="28"/>
                <w:szCs w:val="28"/>
              </w:rPr>
              <w:t>của</w:t>
            </w:r>
            <w:proofErr w:type="spellEnd"/>
            <w:r w:rsidRPr="00F37270">
              <w:rPr>
                <w:sz w:val="28"/>
                <w:szCs w:val="28"/>
              </w:rPr>
              <w:t xml:space="preserve"> Fig.3</w:t>
            </w:r>
          </w:p>
        </w:tc>
        <w:tc>
          <w:tcPr>
            <w:tcW w:w="2823" w:type="dxa"/>
            <w:vAlign w:val="center"/>
          </w:tcPr>
          <w:p w14:paraId="561F8131" w14:textId="259E2B39" w:rsidR="00455BD9" w:rsidRPr="00455BD9" w:rsidRDefault="00F37270" w:rsidP="00F37270">
            <w:pPr>
              <w:spacing w:line="360" w:lineRule="auto"/>
              <w:ind w:firstLine="360"/>
              <w:jc w:val="both"/>
              <w:rPr>
                <w:sz w:val="28"/>
                <w:szCs w:val="28"/>
              </w:rPr>
            </w:pPr>
            <w:r w:rsidRPr="00F37270">
              <w:rPr>
                <w:sz w:val="28"/>
                <w:szCs w:val="28"/>
              </w:rPr>
              <w:t>However, at pH 4, the</w:t>
            </w:r>
            <w:r>
              <w:rPr>
                <w:sz w:val="28"/>
                <w:szCs w:val="28"/>
                <w:lang w:val="vi-VN"/>
              </w:rPr>
              <w:t xml:space="preserve"> </w:t>
            </w:r>
            <w:r w:rsidRPr="00F37270">
              <w:rPr>
                <w:sz w:val="28"/>
                <w:szCs w:val="28"/>
              </w:rPr>
              <w:t xml:space="preserve">characteristic peak at 2θ = 26° exhibited </w:t>
            </w:r>
            <w:proofErr w:type="spellStart"/>
            <w:r w:rsidRPr="00F37270">
              <w:rPr>
                <w:sz w:val="28"/>
                <w:szCs w:val="28"/>
              </w:rPr>
              <w:t>abroader</w:t>
            </w:r>
            <w:proofErr w:type="spellEnd"/>
            <w:r w:rsidRPr="00F37270">
              <w:rPr>
                <w:sz w:val="28"/>
                <w:szCs w:val="28"/>
              </w:rPr>
              <w:t xml:space="preserve"> width compared to other values. This suggests the potential formation of smaller-sized oxide particles.</w:t>
            </w:r>
          </w:p>
        </w:tc>
        <w:tc>
          <w:tcPr>
            <w:tcW w:w="3523" w:type="dxa"/>
          </w:tcPr>
          <w:p w14:paraId="13C80E8A" w14:textId="58A0A525" w:rsidR="00F37270" w:rsidRPr="00F37270" w:rsidRDefault="00F37270" w:rsidP="00F37270">
            <w:pPr>
              <w:rPr>
                <w:bCs/>
                <w:sz w:val="28"/>
                <w:szCs w:val="28"/>
                <w:lang w:val="vi-VN"/>
              </w:rPr>
            </w:pPr>
            <w:r w:rsidRPr="00F37270">
              <w:rPr>
                <w:bCs/>
                <w:sz w:val="28"/>
                <w:szCs w:val="28"/>
              </w:rPr>
              <w:t>However, if the pH is low (pH2</w:t>
            </w:r>
            <w:r w:rsidRPr="00F37270">
              <w:rPr>
                <w:bCs/>
                <w:sz w:val="28"/>
                <w:szCs w:val="28"/>
                <w:lang w:val="vi-VN"/>
              </w:rPr>
              <w:t>, pH3</w:t>
            </w:r>
            <w:r w:rsidRPr="00F37270">
              <w:rPr>
                <w:bCs/>
                <w:sz w:val="28"/>
                <w:szCs w:val="28"/>
              </w:rPr>
              <w:t>), it can</w:t>
            </w:r>
            <w:r w:rsidRPr="00F37270">
              <w:rPr>
                <w:bCs/>
                <w:sz w:val="28"/>
                <w:szCs w:val="28"/>
                <w:lang w:val="vi-VN"/>
              </w:rPr>
              <w:t xml:space="preserve"> </w:t>
            </w:r>
            <w:r w:rsidRPr="00F37270">
              <w:rPr>
                <w:bCs/>
                <w:sz w:val="28"/>
                <w:szCs w:val="28"/>
              </w:rPr>
              <w:t>break the polymer chains of PVA, reducing the uniform dispersion of metal cations in the network. The appropriate pH here is pH3, pH4.</w:t>
            </w:r>
            <w:r w:rsidRPr="00F37270">
              <w:rPr>
                <w:bCs/>
                <w:sz w:val="28"/>
                <w:szCs w:val="28"/>
                <w:lang w:val="vi-VN"/>
              </w:rPr>
              <w:t xml:space="preserve"> In the next study,</w:t>
            </w:r>
            <w:r w:rsidRPr="00F37270">
              <w:rPr>
                <w:bCs/>
                <w:sz w:val="28"/>
                <w:szCs w:val="28"/>
              </w:rPr>
              <w:t xml:space="preserve"> pH 4 was chosen</w:t>
            </w:r>
            <w:r w:rsidRPr="00F37270">
              <w:rPr>
                <w:bCs/>
                <w:sz w:val="28"/>
                <w:szCs w:val="28"/>
                <w:lang w:val="vi-VN"/>
              </w:rPr>
              <w:t>.</w:t>
            </w:r>
          </w:p>
          <w:p w14:paraId="126F6798" w14:textId="03B36220" w:rsidR="00455BD9" w:rsidRPr="00455BD9" w:rsidRDefault="00455BD9" w:rsidP="005830E2">
            <w:pPr>
              <w:jc w:val="both"/>
              <w:rPr>
                <w:sz w:val="28"/>
                <w:szCs w:val="28"/>
              </w:rPr>
            </w:pPr>
          </w:p>
        </w:tc>
      </w:tr>
      <w:tr w:rsidR="00EB394C" w:rsidRPr="00455BD9" w14:paraId="3A482319" w14:textId="77777777" w:rsidTr="00343BB4">
        <w:tc>
          <w:tcPr>
            <w:tcW w:w="2658" w:type="dxa"/>
          </w:tcPr>
          <w:p w14:paraId="5949BFB7" w14:textId="673A34E7" w:rsidR="00EB394C" w:rsidRPr="003811ED" w:rsidRDefault="00F37270" w:rsidP="00C22B2F">
            <w:pPr>
              <w:rPr>
                <w:sz w:val="28"/>
                <w:szCs w:val="28"/>
              </w:rPr>
            </w:pPr>
            <w:proofErr w:type="spellStart"/>
            <w:r w:rsidRPr="00F37270">
              <w:rPr>
                <w:sz w:val="28"/>
                <w:szCs w:val="28"/>
              </w:rPr>
              <w:t>Cân</w:t>
            </w:r>
            <w:proofErr w:type="spellEnd"/>
            <w:r w:rsidRPr="00F37270">
              <w:rPr>
                <w:sz w:val="28"/>
                <w:szCs w:val="28"/>
              </w:rPr>
              <w:t xml:space="preserve"> </w:t>
            </w:r>
            <w:proofErr w:type="spellStart"/>
            <w:r w:rsidRPr="00F37270">
              <w:rPr>
                <w:sz w:val="28"/>
                <w:szCs w:val="28"/>
              </w:rPr>
              <w:t>nhắc</w:t>
            </w:r>
            <w:proofErr w:type="spellEnd"/>
            <w:r w:rsidRPr="00F37270">
              <w:rPr>
                <w:sz w:val="28"/>
                <w:szCs w:val="28"/>
              </w:rPr>
              <w:t xml:space="preserve"> </w:t>
            </w:r>
            <w:proofErr w:type="spellStart"/>
            <w:r w:rsidRPr="00F37270">
              <w:rPr>
                <w:sz w:val="28"/>
                <w:szCs w:val="28"/>
              </w:rPr>
              <w:t>bình</w:t>
            </w:r>
            <w:proofErr w:type="spellEnd"/>
            <w:r w:rsidRPr="00F37270">
              <w:rPr>
                <w:sz w:val="28"/>
                <w:szCs w:val="28"/>
              </w:rPr>
              <w:t xml:space="preserve"> </w:t>
            </w:r>
            <w:proofErr w:type="spellStart"/>
            <w:r w:rsidRPr="00F37270">
              <w:rPr>
                <w:sz w:val="28"/>
                <w:szCs w:val="28"/>
              </w:rPr>
              <w:t>luận</w:t>
            </w:r>
            <w:proofErr w:type="spellEnd"/>
            <w:r w:rsidRPr="00F37270">
              <w:rPr>
                <w:sz w:val="28"/>
                <w:szCs w:val="28"/>
              </w:rPr>
              <w:t xml:space="preserve"> XRD </w:t>
            </w:r>
            <w:proofErr w:type="spellStart"/>
            <w:r w:rsidRPr="00F37270">
              <w:rPr>
                <w:sz w:val="28"/>
                <w:szCs w:val="28"/>
              </w:rPr>
              <w:t>sau</w:t>
            </w:r>
            <w:proofErr w:type="spellEnd"/>
            <w:r w:rsidRPr="00F37270">
              <w:rPr>
                <w:sz w:val="28"/>
                <w:szCs w:val="28"/>
              </w:rPr>
              <w:t xml:space="preserve"> Fig.4</w:t>
            </w:r>
          </w:p>
        </w:tc>
        <w:tc>
          <w:tcPr>
            <w:tcW w:w="2823" w:type="dxa"/>
            <w:vAlign w:val="center"/>
          </w:tcPr>
          <w:p w14:paraId="7D4CA8CB" w14:textId="036F2252" w:rsidR="00EB394C" w:rsidRPr="003811ED" w:rsidRDefault="00F37270" w:rsidP="00F37270">
            <w:pPr>
              <w:ind w:firstLine="360"/>
              <w:jc w:val="both"/>
              <w:rPr>
                <w:sz w:val="28"/>
                <w:szCs w:val="28"/>
              </w:rPr>
            </w:pPr>
            <w:r w:rsidRPr="00F37270">
              <w:rPr>
                <w:sz w:val="28"/>
                <w:szCs w:val="28"/>
              </w:rPr>
              <w:t xml:space="preserve">Therefore, the characteristic peaks of CeO2 formed were not clear and unstable. At ratios of Ce/AP = 1/3; </w:t>
            </w:r>
            <w:r w:rsidRPr="00F37270">
              <w:rPr>
                <w:sz w:val="28"/>
                <w:szCs w:val="28"/>
              </w:rPr>
              <w:lastRenderedPageBreak/>
              <w:t>Ce/AP = 1/9, characteristic peaks were clearly shown</w:t>
            </w:r>
          </w:p>
        </w:tc>
        <w:tc>
          <w:tcPr>
            <w:tcW w:w="3523" w:type="dxa"/>
          </w:tcPr>
          <w:p w14:paraId="2F6046C8" w14:textId="77777777" w:rsidR="00F37270" w:rsidRPr="00F37270" w:rsidRDefault="00F37270" w:rsidP="00F37270">
            <w:pPr>
              <w:jc w:val="both"/>
              <w:rPr>
                <w:bCs/>
                <w:sz w:val="28"/>
                <w:szCs w:val="28"/>
              </w:rPr>
            </w:pPr>
            <w:r w:rsidRPr="00F37270">
              <w:rPr>
                <w:bCs/>
                <w:sz w:val="28"/>
                <w:szCs w:val="28"/>
              </w:rPr>
              <w:lastRenderedPageBreak/>
              <w:t xml:space="preserve">At ratios of Ce/AP = 9/1; Ce/AP = 3/1; Ce/AP = 1/1 of the amount of agent used to form complexes with metal ions were not enough, </w:t>
            </w:r>
            <w:r w:rsidRPr="00F37270">
              <w:rPr>
                <w:bCs/>
                <w:sz w:val="28"/>
                <w:szCs w:val="28"/>
              </w:rPr>
              <w:lastRenderedPageBreak/>
              <w:t xml:space="preserve">resulting gels exhibited poor viscosity. When forming gels at Ce/AP </w:t>
            </w:r>
            <w:r w:rsidRPr="00F37270">
              <w:rPr>
                <w:bCs/>
                <w:sz w:val="28"/>
                <w:szCs w:val="28"/>
                <w:lang w:val="vi-VN"/>
              </w:rPr>
              <w:t xml:space="preserve">= </w:t>
            </w:r>
            <w:r w:rsidRPr="00F37270">
              <w:rPr>
                <w:bCs/>
                <w:sz w:val="28"/>
                <w:szCs w:val="28"/>
              </w:rPr>
              <w:t xml:space="preserve">1/3 and 1/9, it ensured the appropriate amount of gel-forming agent, leading to high viscosity gels. Upon thermal treatment, the products showed increased porosity and more uniform particle sizes. However, as shown in Figure 4, at the Ce/AP </w:t>
            </w:r>
            <w:r w:rsidRPr="00F37270">
              <w:rPr>
                <w:bCs/>
                <w:sz w:val="28"/>
                <w:szCs w:val="28"/>
                <w:lang w:val="vi-VN"/>
              </w:rPr>
              <w:t xml:space="preserve">= </w:t>
            </w:r>
            <w:r w:rsidRPr="00F37270">
              <w:rPr>
                <w:bCs/>
                <w:sz w:val="28"/>
                <w:szCs w:val="28"/>
              </w:rPr>
              <w:t xml:space="preserve">1/9, the peaks formed were higher and sharper compared to the Ce/AP </w:t>
            </w:r>
            <w:r w:rsidRPr="00F37270">
              <w:rPr>
                <w:bCs/>
                <w:sz w:val="28"/>
                <w:szCs w:val="28"/>
                <w:lang w:val="vi-VN"/>
              </w:rPr>
              <w:t xml:space="preserve">= </w:t>
            </w:r>
            <w:r w:rsidRPr="00F37270">
              <w:rPr>
                <w:bCs/>
                <w:sz w:val="28"/>
                <w:szCs w:val="28"/>
              </w:rPr>
              <w:t xml:space="preserve">1/3. This may indicate an increase in the crystal size of the obtained material. Therefore, the Ce/AP </w:t>
            </w:r>
            <w:r w:rsidRPr="00F37270">
              <w:rPr>
                <w:bCs/>
                <w:sz w:val="28"/>
                <w:szCs w:val="28"/>
                <w:lang w:val="vi-VN"/>
              </w:rPr>
              <w:t xml:space="preserve">= </w:t>
            </w:r>
            <w:r w:rsidRPr="00F37270">
              <w:rPr>
                <w:bCs/>
                <w:sz w:val="28"/>
                <w:szCs w:val="28"/>
              </w:rPr>
              <w:t>1/3 was chosen for further studies.</w:t>
            </w:r>
          </w:p>
          <w:p w14:paraId="00F4615F" w14:textId="6F3A6C79" w:rsidR="00EB394C" w:rsidRPr="00EB394C" w:rsidRDefault="00EB394C" w:rsidP="00F37270">
            <w:pPr>
              <w:jc w:val="both"/>
              <w:rPr>
                <w:sz w:val="28"/>
                <w:szCs w:val="28"/>
                <w:lang w:val="vi-VN"/>
              </w:rPr>
            </w:pPr>
          </w:p>
        </w:tc>
      </w:tr>
      <w:tr w:rsidR="00EB394C" w:rsidRPr="00455BD9" w14:paraId="098872BD" w14:textId="77777777" w:rsidTr="00343BB4">
        <w:tc>
          <w:tcPr>
            <w:tcW w:w="2658" w:type="dxa"/>
          </w:tcPr>
          <w:p w14:paraId="12A6D08F" w14:textId="3B7B1DB0" w:rsidR="00EB394C" w:rsidRPr="003811ED" w:rsidRDefault="00F37270" w:rsidP="00C22B2F">
            <w:pPr>
              <w:rPr>
                <w:sz w:val="28"/>
                <w:szCs w:val="28"/>
              </w:rPr>
            </w:pPr>
            <w:proofErr w:type="spellStart"/>
            <w:r w:rsidRPr="00F37270">
              <w:rPr>
                <w:sz w:val="28"/>
                <w:szCs w:val="28"/>
              </w:rPr>
              <w:lastRenderedPageBreak/>
              <w:t>Về</w:t>
            </w:r>
            <w:proofErr w:type="spellEnd"/>
            <w:r w:rsidRPr="00F37270">
              <w:rPr>
                <w:sz w:val="28"/>
                <w:szCs w:val="28"/>
              </w:rPr>
              <w:t xml:space="preserve"> </w:t>
            </w:r>
            <w:proofErr w:type="spellStart"/>
            <w:r w:rsidRPr="00F37270">
              <w:rPr>
                <w:sz w:val="28"/>
                <w:szCs w:val="28"/>
              </w:rPr>
              <w:t>đặc</w:t>
            </w:r>
            <w:proofErr w:type="spellEnd"/>
            <w:r w:rsidRPr="00F37270">
              <w:rPr>
                <w:sz w:val="28"/>
                <w:szCs w:val="28"/>
              </w:rPr>
              <w:t xml:space="preserve"> </w:t>
            </w:r>
            <w:proofErr w:type="spellStart"/>
            <w:r w:rsidRPr="00F37270">
              <w:rPr>
                <w:sz w:val="28"/>
                <w:szCs w:val="28"/>
              </w:rPr>
              <w:t>trưng</w:t>
            </w:r>
            <w:proofErr w:type="spellEnd"/>
            <w:r w:rsidRPr="00F37270">
              <w:rPr>
                <w:sz w:val="28"/>
                <w:szCs w:val="28"/>
              </w:rPr>
              <w:t xml:space="preserve"> BET, </w:t>
            </w:r>
            <w:proofErr w:type="spellStart"/>
            <w:r w:rsidRPr="00F37270">
              <w:rPr>
                <w:sz w:val="28"/>
                <w:szCs w:val="28"/>
              </w:rPr>
              <w:t>nếu</w:t>
            </w:r>
            <w:proofErr w:type="spellEnd"/>
            <w:r w:rsidRPr="00F37270">
              <w:rPr>
                <w:sz w:val="28"/>
                <w:szCs w:val="28"/>
              </w:rPr>
              <w:t xml:space="preserve"> </w:t>
            </w:r>
            <w:proofErr w:type="spellStart"/>
            <w:r w:rsidRPr="00F37270">
              <w:rPr>
                <w:sz w:val="28"/>
                <w:szCs w:val="28"/>
              </w:rPr>
              <w:t>có</w:t>
            </w:r>
            <w:proofErr w:type="spellEnd"/>
            <w:r w:rsidRPr="00F37270">
              <w:rPr>
                <w:sz w:val="28"/>
                <w:szCs w:val="28"/>
              </w:rPr>
              <w:t xml:space="preserve"> </w:t>
            </w:r>
            <w:proofErr w:type="spellStart"/>
            <w:r w:rsidRPr="00F37270">
              <w:rPr>
                <w:sz w:val="28"/>
                <w:szCs w:val="28"/>
              </w:rPr>
              <w:t>thể</w:t>
            </w:r>
            <w:proofErr w:type="spellEnd"/>
            <w:r w:rsidRPr="00F37270">
              <w:rPr>
                <w:sz w:val="28"/>
                <w:szCs w:val="28"/>
              </w:rPr>
              <w:t xml:space="preserve"> </w:t>
            </w:r>
            <w:proofErr w:type="spellStart"/>
            <w:r w:rsidRPr="00F37270">
              <w:rPr>
                <w:sz w:val="28"/>
                <w:szCs w:val="28"/>
              </w:rPr>
              <w:t>tác</w:t>
            </w:r>
            <w:proofErr w:type="spellEnd"/>
            <w:r w:rsidRPr="00F37270">
              <w:rPr>
                <w:sz w:val="28"/>
                <w:szCs w:val="28"/>
              </w:rPr>
              <w:t xml:space="preserve"> </w:t>
            </w:r>
            <w:proofErr w:type="spellStart"/>
            <w:r w:rsidRPr="00F37270">
              <w:rPr>
                <w:sz w:val="28"/>
                <w:szCs w:val="28"/>
              </w:rPr>
              <w:t>giả</w:t>
            </w:r>
            <w:proofErr w:type="spellEnd"/>
            <w:r w:rsidRPr="00F37270">
              <w:rPr>
                <w:sz w:val="28"/>
                <w:szCs w:val="28"/>
              </w:rPr>
              <w:t xml:space="preserve"> </w:t>
            </w:r>
            <w:proofErr w:type="spellStart"/>
            <w:r w:rsidRPr="00F37270">
              <w:rPr>
                <w:sz w:val="28"/>
                <w:szCs w:val="28"/>
              </w:rPr>
              <w:t>nên</w:t>
            </w:r>
            <w:proofErr w:type="spellEnd"/>
            <w:r w:rsidRPr="00F37270">
              <w:rPr>
                <w:sz w:val="28"/>
                <w:szCs w:val="28"/>
              </w:rPr>
              <w:t xml:space="preserve"> </w:t>
            </w:r>
            <w:proofErr w:type="spellStart"/>
            <w:r w:rsidRPr="00F37270">
              <w:rPr>
                <w:sz w:val="28"/>
                <w:szCs w:val="28"/>
              </w:rPr>
              <w:t>bổ</w:t>
            </w:r>
            <w:proofErr w:type="spellEnd"/>
            <w:r w:rsidRPr="00F37270">
              <w:rPr>
                <w:sz w:val="28"/>
                <w:szCs w:val="28"/>
              </w:rPr>
              <w:t xml:space="preserve"> sung "</w:t>
            </w:r>
            <w:proofErr w:type="spellStart"/>
            <w:r w:rsidRPr="00F37270">
              <w:rPr>
                <w:sz w:val="28"/>
                <w:szCs w:val="28"/>
              </w:rPr>
              <w:t>Đường</w:t>
            </w:r>
            <w:proofErr w:type="spellEnd"/>
            <w:r w:rsidRPr="00F37270">
              <w:rPr>
                <w:sz w:val="28"/>
                <w:szCs w:val="28"/>
              </w:rPr>
              <w:t xml:space="preserve"> </w:t>
            </w:r>
            <w:proofErr w:type="spellStart"/>
            <w:r w:rsidRPr="00F37270">
              <w:rPr>
                <w:sz w:val="28"/>
                <w:szCs w:val="28"/>
              </w:rPr>
              <w:t>cong</w:t>
            </w:r>
            <w:proofErr w:type="spellEnd"/>
            <w:r w:rsidRPr="00F37270">
              <w:rPr>
                <w:sz w:val="28"/>
                <w:szCs w:val="28"/>
              </w:rPr>
              <w:t xml:space="preserve"> </w:t>
            </w:r>
            <w:proofErr w:type="spellStart"/>
            <w:r w:rsidRPr="00F37270">
              <w:rPr>
                <w:sz w:val="28"/>
                <w:szCs w:val="28"/>
              </w:rPr>
              <w:t>hấp</w:t>
            </w:r>
            <w:proofErr w:type="spellEnd"/>
            <w:r w:rsidRPr="00F37270">
              <w:rPr>
                <w:sz w:val="28"/>
                <w:szCs w:val="28"/>
              </w:rPr>
              <w:t xml:space="preserve"> </w:t>
            </w:r>
            <w:proofErr w:type="spellStart"/>
            <w:r w:rsidRPr="00F37270">
              <w:rPr>
                <w:sz w:val="28"/>
                <w:szCs w:val="28"/>
              </w:rPr>
              <w:t>phụ-giải</w:t>
            </w:r>
            <w:proofErr w:type="spellEnd"/>
            <w:r w:rsidRPr="00F37270">
              <w:rPr>
                <w:sz w:val="28"/>
                <w:szCs w:val="28"/>
              </w:rPr>
              <w:t xml:space="preserve"> </w:t>
            </w:r>
            <w:proofErr w:type="spellStart"/>
            <w:r w:rsidRPr="00F37270">
              <w:rPr>
                <w:sz w:val="28"/>
                <w:szCs w:val="28"/>
              </w:rPr>
              <w:t>hấp</w:t>
            </w:r>
            <w:proofErr w:type="spellEnd"/>
            <w:r w:rsidRPr="00F37270">
              <w:rPr>
                <w:sz w:val="28"/>
                <w:szCs w:val="28"/>
              </w:rPr>
              <w:t xml:space="preserve"> </w:t>
            </w:r>
            <w:proofErr w:type="spellStart"/>
            <w:r w:rsidRPr="00F37270">
              <w:rPr>
                <w:sz w:val="28"/>
                <w:szCs w:val="28"/>
              </w:rPr>
              <w:t>phụ</w:t>
            </w:r>
            <w:proofErr w:type="spellEnd"/>
            <w:r w:rsidRPr="00F37270">
              <w:rPr>
                <w:sz w:val="28"/>
                <w:szCs w:val="28"/>
              </w:rPr>
              <w:t xml:space="preserve"> N2 ở 77K </w:t>
            </w:r>
            <w:proofErr w:type="spellStart"/>
            <w:r w:rsidRPr="00F37270">
              <w:rPr>
                <w:sz w:val="28"/>
                <w:szCs w:val="28"/>
              </w:rPr>
              <w:t>của</w:t>
            </w:r>
            <w:proofErr w:type="spellEnd"/>
            <w:r w:rsidRPr="00F37270">
              <w:rPr>
                <w:sz w:val="28"/>
                <w:szCs w:val="28"/>
              </w:rPr>
              <w:t xml:space="preserve"> </w:t>
            </w:r>
            <w:proofErr w:type="spellStart"/>
            <w:r w:rsidRPr="00F37270">
              <w:rPr>
                <w:sz w:val="28"/>
                <w:szCs w:val="28"/>
              </w:rPr>
              <w:t>vật</w:t>
            </w:r>
            <w:proofErr w:type="spellEnd"/>
            <w:r w:rsidRPr="00F37270">
              <w:rPr>
                <w:sz w:val="28"/>
                <w:szCs w:val="28"/>
              </w:rPr>
              <w:t xml:space="preserve"> </w:t>
            </w:r>
            <w:proofErr w:type="spellStart"/>
            <w:r w:rsidRPr="00F37270">
              <w:rPr>
                <w:sz w:val="28"/>
                <w:szCs w:val="28"/>
              </w:rPr>
              <w:t>liệu</w:t>
            </w:r>
            <w:proofErr w:type="spellEnd"/>
          </w:p>
        </w:tc>
        <w:tc>
          <w:tcPr>
            <w:tcW w:w="2823" w:type="dxa"/>
            <w:vAlign w:val="center"/>
          </w:tcPr>
          <w:p w14:paraId="249BAA62" w14:textId="283B5365" w:rsidR="00EB394C" w:rsidRPr="00F37270" w:rsidRDefault="00F37270" w:rsidP="00CA5E55">
            <w:pPr>
              <w:ind w:firstLine="360"/>
              <w:jc w:val="center"/>
              <w:rPr>
                <w:sz w:val="28"/>
                <w:szCs w:val="28"/>
                <w:lang w:val="vi-VN"/>
              </w:rPr>
            </w:pPr>
            <w:proofErr w:type="spellStart"/>
            <w:r>
              <w:rPr>
                <w:sz w:val="28"/>
                <w:szCs w:val="28"/>
              </w:rPr>
              <w:t>Không</w:t>
            </w:r>
            <w:proofErr w:type="spellEnd"/>
            <w:r>
              <w:rPr>
                <w:sz w:val="28"/>
                <w:szCs w:val="28"/>
                <w:lang w:val="vi-VN"/>
              </w:rPr>
              <w:t xml:space="preserve"> có</w:t>
            </w:r>
          </w:p>
        </w:tc>
        <w:tc>
          <w:tcPr>
            <w:tcW w:w="3523" w:type="dxa"/>
          </w:tcPr>
          <w:p w14:paraId="02E4406E" w14:textId="09024798" w:rsidR="00EB394C" w:rsidRPr="003811ED" w:rsidRDefault="00B11048" w:rsidP="005830E2">
            <w:pPr>
              <w:rPr>
                <w:sz w:val="28"/>
                <w:szCs w:val="28"/>
              </w:rPr>
            </w:pPr>
            <w:r w:rsidRPr="00B11048">
              <w:rPr>
                <w:bCs/>
                <w:sz w:val="28"/>
                <w:szCs w:val="28"/>
              </w:rPr>
              <w:t>Figure 7 shows the N</w:t>
            </w:r>
            <w:r w:rsidRPr="00B11048">
              <w:rPr>
                <w:bCs/>
                <w:sz w:val="28"/>
                <w:szCs w:val="28"/>
                <w:vertAlign w:val="subscript"/>
              </w:rPr>
              <w:t>2</w:t>
            </w:r>
            <w:r w:rsidRPr="00B11048">
              <w:rPr>
                <w:bCs/>
                <w:sz w:val="28"/>
                <w:szCs w:val="28"/>
              </w:rPr>
              <w:t xml:space="preserve"> adsorption–desorption isotherms and the pore size distribution plot of the CeO</w:t>
            </w:r>
            <w:r w:rsidRPr="00B11048">
              <w:rPr>
                <w:bCs/>
                <w:sz w:val="28"/>
                <w:szCs w:val="28"/>
                <w:vertAlign w:val="subscript"/>
              </w:rPr>
              <w:t>2</w:t>
            </w:r>
            <w:r w:rsidRPr="00B11048">
              <w:rPr>
                <w:bCs/>
                <w:sz w:val="28"/>
                <w:szCs w:val="28"/>
              </w:rPr>
              <w:t xml:space="preserve"> samples</w:t>
            </w:r>
          </w:p>
        </w:tc>
      </w:tr>
    </w:tbl>
    <w:p w14:paraId="507543A0" w14:textId="33D555BD" w:rsidR="00455BD9" w:rsidRPr="00455BD9" w:rsidRDefault="00EF31F2" w:rsidP="00343BB4">
      <w:pPr>
        <w:ind w:firstLine="360"/>
        <w:rPr>
          <w:sz w:val="28"/>
          <w:szCs w:val="28"/>
        </w:rPr>
      </w:pPr>
      <w:proofErr w:type="spellStart"/>
      <w:r>
        <w:rPr>
          <w:sz w:val="28"/>
          <w:szCs w:val="28"/>
        </w:rPr>
        <w:t>N</w:t>
      </w:r>
      <w:r w:rsidR="00455BD9" w:rsidRPr="00455BD9">
        <w:rPr>
          <w:sz w:val="28"/>
          <w:szCs w:val="28"/>
        </w:rPr>
        <w:t>goài</w:t>
      </w:r>
      <w:proofErr w:type="spellEnd"/>
      <w:r w:rsidR="00455BD9" w:rsidRPr="00455BD9">
        <w:rPr>
          <w:sz w:val="28"/>
          <w:szCs w:val="28"/>
        </w:rPr>
        <w:t xml:space="preserve"> </w:t>
      </w:r>
      <w:proofErr w:type="spellStart"/>
      <w:r w:rsidR="00455BD9" w:rsidRPr="00455BD9">
        <w:rPr>
          <w:sz w:val="28"/>
          <w:szCs w:val="28"/>
        </w:rPr>
        <w:t>ra</w:t>
      </w:r>
      <w:proofErr w:type="spellEnd"/>
      <w:r w:rsidR="00455BD9" w:rsidRPr="00455BD9">
        <w:rPr>
          <w:sz w:val="28"/>
          <w:szCs w:val="28"/>
        </w:rPr>
        <w:t xml:space="preserve">, </w:t>
      </w:r>
      <w:proofErr w:type="spellStart"/>
      <w:r w:rsidR="00455BD9" w:rsidRPr="00455BD9">
        <w:rPr>
          <w:sz w:val="28"/>
          <w:szCs w:val="28"/>
        </w:rPr>
        <w:t>cũng</w:t>
      </w:r>
      <w:proofErr w:type="spellEnd"/>
      <w:r w:rsidR="00455BD9" w:rsidRPr="00455BD9">
        <w:rPr>
          <w:sz w:val="28"/>
          <w:szCs w:val="28"/>
        </w:rPr>
        <w:t xml:space="preserve"> </w:t>
      </w:r>
      <w:proofErr w:type="spellStart"/>
      <w:r w:rsidR="00455BD9" w:rsidRPr="00455BD9">
        <w:rPr>
          <w:sz w:val="28"/>
          <w:szCs w:val="28"/>
        </w:rPr>
        <w:t>đã</w:t>
      </w:r>
      <w:proofErr w:type="spellEnd"/>
      <w:r w:rsidR="00455BD9" w:rsidRPr="00455BD9">
        <w:rPr>
          <w:sz w:val="28"/>
          <w:szCs w:val="28"/>
        </w:rPr>
        <w:t xml:space="preserve"> </w:t>
      </w:r>
      <w:proofErr w:type="spellStart"/>
      <w:r w:rsidR="00455BD9" w:rsidRPr="00455BD9">
        <w:rPr>
          <w:sz w:val="28"/>
          <w:szCs w:val="28"/>
        </w:rPr>
        <w:t>chỉnh</w:t>
      </w:r>
      <w:proofErr w:type="spellEnd"/>
      <w:r w:rsidR="00455BD9" w:rsidRPr="00455BD9">
        <w:rPr>
          <w:sz w:val="28"/>
          <w:szCs w:val="28"/>
        </w:rPr>
        <w:t xml:space="preserve"> </w:t>
      </w:r>
      <w:proofErr w:type="spellStart"/>
      <w:r w:rsidR="00455BD9" w:rsidRPr="00455BD9">
        <w:rPr>
          <w:sz w:val="28"/>
          <w:szCs w:val="28"/>
        </w:rPr>
        <w:t>sửa</w:t>
      </w:r>
      <w:proofErr w:type="spellEnd"/>
      <w:r w:rsidR="00455BD9" w:rsidRPr="00455BD9">
        <w:rPr>
          <w:sz w:val="28"/>
          <w:szCs w:val="28"/>
        </w:rPr>
        <w:t xml:space="preserve"> </w:t>
      </w:r>
      <w:proofErr w:type="spellStart"/>
      <w:r w:rsidR="00455BD9" w:rsidRPr="00455BD9">
        <w:rPr>
          <w:sz w:val="28"/>
          <w:szCs w:val="28"/>
        </w:rPr>
        <w:t>hoàn</w:t>
      </w:r>
      <w:proofErr w:type="spellEnd"/>
      <w:r w:rsidR="00455BD9" w:rsidRPr="00455BD9">
        <w:rPr>
          <w:sz w:val="28"/>
          <w:szCs w:val="28"/>
        </w:rPr>
        <w:t xml:space="preserve"> </w:t>
      </w:r>
      <w:proofErr w:type="spellStart"/>
      <w:r w:rsidR="00455BD9" w:rsidRPr="00455BD9">
        <w:rPr>
          <w:sz w:val="28"/>
          <w:szCs w:val="28"/>
        </w:rPr>
        <w:t>chỉnh</w:t>
      </w:r>
      <w:proofErr w:type="spellEnd"/>
      <w:r w:rsidR="00455BD9" w:rsidRPr="00455BD9">
        <w:rPr>
          <w:sz w:val="28"/>
          <w:szCs w:val="28"/>
        </w:rPr>
        <w:t xml:space="preserve"> </w:t>
      </w:r>
      <w:proofErr w:type="spellStart"/>
      <w:r w:rsidR="00455BD9" w:rsidRPr="00455BD9">
        <w:rPr>
          <w:sz w:val="28"/>
          <w:szCs w:val="28"/>
        </w:rPr>
        <w:t>các</w:t>
      </w:r>
      <w:proofErr w:type="spellEnd"/>
      <w:r w:rsidR="00455BD9" w:rsidRPr="00455BD9">
        <w:rPr>
          <w:sz w:val="28"/>
          <w:szCs w:val="28"/>
        </w:rPr>
        <w:t xml:space="preserve"> </w:t>
      </w:r>
      <w:proofErr w:type="spellStart"/>
      <w:r w:rsidR="00455BD9" w:rsidRPr="00455BD9">
        <w:rPr>
          <w:sz w:val="28"/>
          <w:szCs w:val="28"/>
        </w:rPr>
        <w:t>lỗi</w:t>
      </w:r>
      <w:proofErr w:type="spellEnd"/>
      <w:r w:rsidR="00455BD9" w:rsidRPr="00455BD9">
        <w:rPr>
          <w:sz w:val="28"/>
          <w:szCs w:val="28"/>
        </w:rPr>
        <w:t xml:space="preserve"> </w:t>
      </w:r>
      <w:proofErr w:type="spellStart"/>
      <w:r w:rsidR="00455BD9" w:rsidRPr="00455BD9">
        <w:rPr>
          <w:sz w:val="28"/>
          <w:szCs w:val="28"/>
        </w:rPr>
        <w:t>chính</w:t>
      </w:r>
      <w:proofErr w:type="spellEnd"/>
      <w:r w:rsidR="00455BD9" w:rsidRPr="00455BD9">
        <w:rPr>
          <w:sz w:val="28"/>
          <w:szCs w:val="28"/>
        </w:rPr>
        <w:t xml:space="preserve"> </w:t>
      </w:r>
      <w:proofErr w:type="spellStart"/>
      <w:r w:rsidR="00455BD9" w:rsidRPr="00455BD9">
        <w:rPr>
          <w:sz w:val="28"/>
          <w:szCs w:val="28"/>
        </w:rPr>
        <w:t>tả</w:t>
      </w:r>
      <w:proofErr w:type="spellEnd"/>
      <w:r w:rsidR="00BC1617">
        <w:rPr>
          <w:sz w:val="28"/>
          <w:szCs w:val="28"/>
        </w:rPr>
        <w:t xml:space="preserve">, </w:t>
      </w:r>
      <w:proofErr w:type="spellStart"/>
      <w:r w:rsidR="00BC1617">
        <w:rPr>
          <w:sz w:val="28"/>
          <w:szCs w:val="28"/>
        </w:rPr>
        <w:t>cập</w:t>
      </w:r>
      <w:proofErr w:type="spellEnd"/>
      <w:r w:rsidR="00BC1617">
        <w:rPr>
          <w:sz w:val="28"/>
          <w:szCs w:val="28"/>
        </w:rPr>
        <w:t xml:space="preserve"> </w:t>
      </w:r>
      <w:proofErr w:type="spellStart"/>
      <w:r w:rsidR="00BC1617">
        <w:rPr>
          <w:sz w:val="28"/>
          <w:szCs w:val="28"/>
        </w:rPr>
        <w:t>nhật</w:t>
      </w:r>
      <w:proofErr w:type="spellEnd"/>
      <w:r w:rsidR="00BC1617">
        <w:rPr>
          <w:sz w:val="28"/>
          <w:szCs w:val="28"/>
        </w:rPr>
        <w:t xml:space="preserve"> </w:t>
      </w:r>
      <w:proofErr w:type="spellStart"/>
      <w:r w:rsidR="00BC1617">
        <w:rPr>
          <w:sz w:val="28"/>
          <w:szCs w:val="28"/>
        </w:rPr>
        <w:t>tài</w:t>
      </w:r>
      <w:proofErr w:type="spellEnd"/>
      <w:r w:rsidR="00BC1617">
        <w:rPr>
          <w:sz w:val="28"/>
          <w:szCs w:val="28"/>
        </w:rPr>
        <w:t xml:space="preserve"> </w:t>
      </w:r>
      <w:proofErr w:type="spellStart"/>
      <w:r w:rsidR="00BC1617">
        <w:rPr>
          <w:sz w:val="28"/>
          <w:szCs w:val="28"/>
        </w:rPr>
        <w:t>liệu</w:t>
      </w:r>
      <w:proofErr w:type="spellEnd"/>
      <w:r w:rsidR="00BC1617">
        <w:rPr>
          <w:sz w:val="28"/>
          <w:szCs w:val="28"/>
        </w:rPr>
        <w:t xml:space="preserve"> </w:t>
      </w:r>
      <w:proofErr w:type="spellStart"/>
      <w:r w:rsidR="00BC1617">
        <w:rPr>
          <w:sz w:val="28"/>
          <w:szCs w:val="28"/>
        </w:rPr>
        <w:t>tham</w:t>
      </w:r>
      <w:proofErr w:type="spellEnd"/>
      <w:r w:rsidR="00BC1617">
        <w:rPr>
          <w:sz w:val="28"/>
          <w:szCs w:val="28"/>
        </w:rPr>
        <w:t xml:space="preserve"> </w:t>
      </w:r>
      <w:proofErr w:type="spellStart"/>
      <w:r w:rsidR="00BC1617">
        <w:rPr>
          <w:sz w:val="28"/>
          <w:szCs w:val="28"/>
        </w:rPr>
        <w:t>khảo</w:t>
      </w:r>
      <w:proofErr w:type="spellEnd"/>
      <w:r w:rsidR="00455BD9" w:rsidRPr="00455BD9">
        <w:rPr>
          <w:sz w:val="28"/>
          <w:szCs w:val="28"/>
        </w:rPr>
        <w:t xml:space="preserve"> </w:t>
      </w:r>
      <w:proofErr w:type="spellStart"/>
      <w:r w:rsidR="00455BD9" w:rsidRPr="00455BD9">
        <w:rPr>
          <w:sz w:val="28"/>
          <w:szCs w:val="28"/>
        </w:rPr>
        <w:t>và</w:t>
      </w:r>
      <w:proofErr w:type="spellEnd"/>
      <w:r w:rsidR="00455BD9" w:rsidRPr="00455BD9">
        <w:rPr>
          <w:sz w:val="28"/>
          <w:szCs w:val="28"/>
        </w:rPr>
        <w:t xml:space="preserve"> </w:t>
      </w:r>
      <w:proofErr w:type="spellStart"/>
      <w:r w:rsidR="00455BD9" w:rsidRPr="00455BD9">
        <w:rPr>
          <w:sz w:val="28"/>
          <w:szCs w:val="28"/>
        </w:rPr>
        <w:t>một</w:t>
      </w:r>
      <w:proofErr w:type="spellEnd"/>
      <w:r w:rsidR="00455BD9" w:rsidRPr="00455BD9">
        <w:rPr>
          <w:sz w:val="28"/>
          <w:szCs w:val="28"/>
        </w:rPr>
        <w:t xml:space="preserve"> </w:t>
      </w:r>
      <w:proofErr w:type="spellStart"/>
      <w:r w:rsidR="00455BD9" w:rsidRPr="00455BD9">
        <w:rPr>
          <w:sz w:val="28"/>
          <w:szCs w:val="28"/>
        </w:rPr>
        <w:t>số</w:t>
      </w:r>
      <w:proofErr w:type="spellEnd"/>
      <w:r w:rsidR="00455BD9" w:rsidRPr="00455BD9">
        <w:rPr>
          <w:sz w:val="28"/>
          <w:szCs w:val="28"/>
        </w:rPr>
        <w:t xml:space="preserve"> </w:t>
      </w:r>
      <w:proofErr w:type="spellStart"/>
      <w:r w:rsidR="00455BD9" w:rsidRPr="00455BD9">
        <w:rPr>
          <w:sz w:val="28"/>
          <w:szCs w:val="28"/>
        </w:rPr>
        <w:t>lỗ</w:t>
      </w:r>
      <w:r w:rsidR="003F1C23">
        <w:rPr>
          <w:sz w:val="28"/>
          <w:szCs w:val="28"/>
        </w:rPr>
        <w:t>i</w:t>
      </w:r>
      <w:proofErr w:type="spellEnd"/>
      <w:r w:rsidR="003F1C23">
        <w:rPr>
          <w:sz w:val="28"/>
          <w:szCs w:val="28"/>
        </w:rPr>
        <w:t xml:space="preserve"> </w:t>
      </w:r>
      <w:proofErr w:type="spellStart"/>
      <w:r w:rsidR="00455BD9" w:rsidRPr="00455BD9">
        <w:rPr>
          <w:sz w:val="28"/>
          <w:szCs w:val="28"/>
        </w:rPr>
        <w:t>khác</w:t>
      </w:r>
      <w:proofErr w:type="spellEnd"/>
      <w:r w:rsidR="00455BD9" w:rsidRPr="00455BD9">
        <w:rPr>
          <w:sz w:val="28"/>
          <w:szCs w:val="28"/>
        </w:rPr>
        <w:t xml:space="preserve"> </w:t>
      </w:r>
      <w:proofErr w:type="spellStart"/>
      <w:r w:rsidR="00455BD9" w:rsidRPr="00455BD9">
        <w:rPr>
          <w:sz w:val="28"/>
          <w:szCs w:val="28"/>
        </w:rPr>
        <w:t>theo</w:t>
      </w:r>
      <w:proofErr w:type="spellEnd"/>
      <w:r w:rsidR="00455BD9" w:rsidRPr="00455BD9">
        <w:rPr>
          <w:sz w:val="28"/>
          <w:szCs w:val="28"/>
        </w:rPr>
        <w:t xml:space="preserve"> </w:t>
      </w:r>
      <w:proofErr w:type="spellStart"/>
      <w:r w:rsidR="00455BD9" w:rsidRPr="00455BD9">
        <w:rPr>
          <w:sz w:val="28"/>
          <w:szCs w:val="28"/>
        </w:rPr>
        <w:t>góp</w:t>
      </w:r>
      <w:proofErr w:type="spellEnd"/>
      <w:r w:rsidR="00455BD9" w:rsidRPr="00455BD9">
        <w:rPr>
          <w:sz w:val="28"/>
          <w:szCs w:val="28"/>
        </w:rPr>
        <w:t xml:space="preserve"> ý </w:t>
      </w:r>
      <w:proofErr w:type="spellStart"/>
      <w:r w:rsidR="00455BD9" w:rsidRPr="00455BD9">
        <w:rPr>
          <w:sz w:val="28"/>
          <w:szCs w:val="28"/>
        </w:rPr>
        <w:t>củ</w:t>
      </w:r>
      <w:r w:rsidR="003F1C23">
        <w:rPr>
          <w:sz w:val="28"/>
          <w:szCs w:val="28"/>
        </w:rPr>
        <w:t>a</w:t>
      </w:r>
      <w:proofErr w:type="spellEnd"/>
      <w:r w:rsidR="003F1C23">
        <w:rPr>
          <w:sz w:val="28"/>
          <w:szCs w:val="28"/>
        </w:rPr>
        <w:t xml:space="preserve"> </w:t>
      </w:r>
      <w:proofErr w:type="spellStart"/>
      <w:r w:rsidR="00455BD9" w:rsidRPr="00455BD9">
        <w:rPr>
          <w:sz w:val="28"/>
          <w:szCs w:val="28"/>
        </w:rPr>
        <w:t>phản</w:t>
      </w:r>
      <w:proofErr w:type="spellEnd"/>
      <w:r w:rsidR="00455BD9" w:rsidRPr="00455BD9">
        <w:rPr>
          <w:sz w:val="28"/>
          <w:szCs w:val="28"/>
        </w:rPr>
        <w:t xml:space="preserve"> </w:t>
      </w:r>
      <w:proofErr w:type="spellStart"/>
      <w:r w:rsidR="00455BD9" w:rsidRPr="00455BD9">
        <w:rPr>
          <w:sz w:val="28"/>
          <w:szCs w:val="28"/>
        </w:rPr>
        <w:t>biện</w:t>
      </w:r>
      <w:proofErr w:type="spellEnd"/>
      <w:r w:rsidR="00455BD9" w:rsidRPr="00455BD9">
        <w:rPr>
          <w:sz w:val="28"/>
          <w:szCs w:val="28"/>
        </w:rPr>
        <w:t>.</w:t>
      </w:r>
    </w:p>
    <w:p w14:paraId="3DB01EAD" w14:textId="77777777" w:rsidR="00455BD9" w:rsidRDefault="00455BD9" w:rsidP="00455BD9">
      <w:pPr>
        <w:rPr>
          <w:sz w:val="28"/>
          <w:szCs w:val="28"/>
        </w:rPr>
      </w:pPr>
      <w:proofErr w:type="spellStart"/>
      <w:r w:rsidRPr="00455BD9">
        <w:rPr>
          <w:sz w:val="28"/>
          <w:szCs w:val="28"/>
        </w:rPr>
        <w:t>Tôi</w:t>
      </w:r>
      <w:proofErr w:type="spellEnd"/>
      <w:r w:rsidRPr="00455BD9">
        <w:rPr>
          <w:sz w:val="28"/>
          <w:szCs w:val="28"/>
        </w:rPr>
        <w:t xml:space="preserve"> </w:t>
      </w:r>
      <w:proofErr w:type="spellStart"/>
      <w:r w:rsidRPr="00455BD9">
        <w:rPr>
          <w:sz w:val="28"/>
          <w:szCs w:val="28"/>
        </w:rPr>
        <w:t>xin</w:t>
      </w:r>
      <w:proofErr w:type="spellEnd"/>
      <w:r w:rsidRPr="00455BD9">
        <w:rPr>
          <w:sz w:val="28"/>
          <w:szCs w:val="28"/>
        </w:rPr>
        <w:t xml:space="preserve"> </w:t>
      </w:r>
      <w:proofErr w:type="spellStart"/>
      <w:r w:rsidRPr="00455BD9">
        <w:rPr>
          <w:sz w:val="28"/>
          <w:szCs w:val="28"/>
        </w:rPr>
        <w:t>trân</w:t>
      </w:r>
      <w:proofErr w:type="spellEnd"/>
      <w:r w:rsidRPr="00455BD9">
        <w:rPr>
          <w:sz w:val="28"/>
          <w:szCs w:val="28"/>
        </w:rPr>
        <w:t xml:space="preserve"> </w:t>
      </w:r>
      <w:proofErr w:type="spellStart"/>
      <w:r w:rsidRPr="00455BD9">
        <w:rPr>
          <w:sz w:val="28"/>
          <w:szCs w:val="28"/>
        </w:rPr>
        <w:t>trọng</w:t>
      </w:r>
      <w:proofErr w:type="spellEnd"/>
      <w:r w:rsidRPr="00455BD9">
        <w:rPr>
          <w:sz w:val="28"/>
          <w:szCs w:val="28"/>
        </w:rPr>
        <w:t xml:space="preserve"> </w:t>
      </w:r>
      <w:proofErr w:type="spellStart"/>
      <w:r w:rsidRPr="00455BD9">
        <w:rPr>
          <w:sz w:val="28"/>
          <w:szCs w:val="28"/>
        </w:rPr>
        <w:t>cảm</w:t>
      </w:r>
      <w:proofErr w:type="spellEnd"/>
      <w:r w:rsidRPr="00455BD9">
        <w:rPr>
          <w:sz w:val="28"/>
          <w:szCs w:val="28"/>
        </w:rPr>
        <w:t xml:space="preserve"> ơn!</w:t>
      </w:r>
    </w:p>
    <w:p w14:paraId="2895AC9D" w14:textId="77777777" w:rsidR="003A7356" w:rsidRDefault="003A7356" w:rsidP="003A735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Thay </w:t>
      </w:r>
      <w:proofErr w:type="spellStart"/>
      <w:r>
        <w:rPr>
          <w:sz w:val="28"/>
          <w:szCs w:val="28"/>
        </w:rPr>
        <w:t>mặt</w:t>
      </w:r>
      <w:proofErr w:type="spellEnd"/>
      <w:r>
        <w:rPr>
          <w:sz w:val="28"/>
          <w:szCs w:val="28"/>
        </w:rPr>
        <w:t xml:space="preserve"> nhóm tác </w:t>
      </w:r>
      <w:proofErr w:type="spellStart"/>
      <w:r>
        <w:rPr>
          <w:sz w:val="28"/>
          <w:szCs w:val="28"/>
        </w:rPr>
        <w:t>giả</w:t>
      </w:r>
      <w:proofErr w:type="spellEnd"/>
    </w:p>
    <w:p w14:paraId="110BCDBE" w14:textId="77777777" w:rsidR="003A7356" w:rsidRDefault="003A7356" w:rsidP="003A7356">
      <w:pPr>
        <w:ind w:firstLine="0"/>
        <w:rPr>
          <w:sz w:val="28"/>
          <w:szCs w:val="28"/>
        </w:rPr>
      </w:pPr>
    </w:p>
    <w:p w14:paraId="0CE0A92D" w14:textId="77777777" w:rsidR="003A7356" w:rsidRDefault="003A7356" w:rsidP="003A7356">
      <w:pPr>
        <w:jc w:val="center"/>
        <w:rPr>
          <w:sz w:val="28"/>
          <w:szCs w:val="28"/>
        </w:rPr>
      </w:pPr>
    </w:p>
    <w:p w14:paraId="21C6CAD6" w14:textId="42C341B1" w:rsidR="003A7356" w:rsidRPr="00455BD9" w:rsidRDefault="003A7356" w:rsidP="003A735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="00343BB4">
        <w:rPr>
          <w:sz w:val="28"/>
          <w:szCs w:val="28"/>
          <w:lang w:val="vi-VN"/>
        </w:rPr>
        <w:t xml:space="preserve"> </w:t>
      </w:r>
      <w:r w:rsidR="003F1C23">
        <w:rPr>
          <w:sz w:val="28"/>
          <w:szCs w:val="28"/>
        </w:rPr>
        <w:t>Nguyễn Vũ Ngọc Mai</w:t>
      </w:r>
    </w:p>
    <w:sectPr w:rsidR="003A7356" w:rsidRPr="00455BD9" w:rsidSect="007E58D2">
      <w:pgSz w:w="11907" w:h="16839" w:code="9"/>
      <w:pgMar w:top="851" w:right="1134" w:bottom="170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256DE"/>
    <w:multiLevelType w:val="hybridMultilevel"/>
    <w:tmpl w:val="D3E0D178"/>
    <w:lvl w:ilvl="0" w:tplc="A21EFDD4">
      <w:start w:val="1"/>
      <w:numFmt w:val="decimal"/>
      <w:lvlText w:val="%1."/>
      <w:lvlJc w:val="left"/>
      <w:pPr>
        <w:ind w:left="786" w:hanging="360"/>
      </w:pPr>
      <w:rPr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D943628"/>
    <w:multiLevelType w:val="hybridMultilevel"/>
    <w:tmpl w:val="1E2E30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AA16DC"/>
    <w:multiLevelType w:val="hybridMultilevel"/>
    <w:tmpl w:val="7D78F620"/>
    <w:lvl w:ilvl="0" w:tplc="2064F17A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DDD0D32"/>
    <w:multiLevelType w:val="hybridMultilevel"/>
    <w:tmpl w:val="7728BD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8743989">
    <w:abstractNumId w:val="1"/>
  </w:num>
  <w:num w:numId="2" w16cid:durableId="2074230619">
    <w:abstractNumId w:val="2"/>
  </w:num>
  <w:num w:numId="3" w16cid:durableId="15110646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237283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7E93"/>
    <w:rsid w:val="00004F7B"/>
    <w:rsid w:val="00012445"/>
    <w:rsid w:val="000158A6"/>
    <w:rsid w:val="000304EF"/>
    <w:rsid w:val="00031903"/>
    <w:rsid w:val="00075205"/>
    <w:rsid w:val="000C5874"/>
    <w:rsid w:val="000E2F9F"/>
    <w:rsid w:val="000E3C45"/>
    <w:rsid w:val="001104D8"/>
    <w:rsid w:val="001137B1"/>
    <w:rsid w:val="00115D30"/>
    <w:rsid w:val="00120D47"/>
    <w:rsid w:val="00125658"/>
    <w:rsid w:val="00140112"/>
    <w:rsid w:val="00141306"/>
    <w:rsid w:val="001508A7"/>
    <w:rsid w:val="00187B63"/>
    <w:rsid w:val="001C2AA6"/>
    <w:rsid w:val="001C6231"/>
    <w:rsid w:val="001C74C5"/>
    <w:rsid w:val="001D5E58"/>
    <w:rsid w:val="001E44C2"/>
    <w:rsid w:val="001F3CB5"/>
    <w:rsid w:val="002015D9"/>
    <w:rsid w:val="00231F08"/>
    <w:rsid w:val="002634A3"/>
    <w:rsid w:val="00270C7B"/>
    <w:rsid w:val="002B7735"/>
    <w:rsid w:val="002E5C65"/>
    <w:rsid w:val="0030291B"/>
    <w:rsid w:val="00343BB4"/>
    <w:rsid w:val="003811ED"/>
    <w:rsid w:val="003967BB"/>
    <w:rsid w:val="003978DC"/>
    <w:rsid w:val="003A2211"/>
    <w:rsid w:val="003A39D1"/>
    <w:rsid w:val="003A7356"/>
    <w:rsid w:val="003F1C23"/>
    <w:rsid w:val="00401BAA"/>
    <w:rsid w:val="0040298F"/>
    <w:rsid w:val="0041192E"/>
    <w:rsid w:val="00411A72"/>
    <w:rsid w:val="00455BD9"/>
    <w:rsid w:val="00462844"/>
    <w:rsid w:val="00493D93"/>
    <w:rsid w:val="004A0ECD"/>
    <w:rsid w:val="004A2D01"/>
    <w:rsid w:val="004B1A92"/>
    <w:rsid w:val="004C00BF"/>
    <w:rsid w:val="004D7C2C"/>
    <w:rsid w:val="004F22AA"/>
    <w:rsid w:val="004F398D"/>
    <w:rsid w:val="00532208"/>
    <w:rsid w:val="00535D4F"/>
    <w:rsid w:val="005474BF"/>
    <w:rsid w:val="00561A7B"/>
    <w:rsid w:val="005708D3"/>
    <w:rsid w:val="00572754"/>
    <w:rsid w:val="00582FA3"/>
    <w:rsid w:val="005830E2"/>
    <w:rsid w:val="005918AC"/>
    <w:rsid w:val="005926EA"/>
    <w:rsid w:val="005A5889"/>
    <w:rsid w:val="005B0E41"/>
    <w:rsid w:val="005B2A1A"/>
    <w:rsid w:val="005E71D1"/>
    <w:rsid w:val="006115EF"/>
    <w:rsid w:val="0061251E"/>
    <w:rsid w:val="00640672"/>
    <w:rsid w:val="00664742"/>
    <w:rsid w:val="00681E8C"/>
    <w:rsid w:val="00693D3B"/>
    <w:rsid w:val="006B52BE"/>
    <w:rsid w:val="006C1B78"/>
    <w:rsid w:val="006C24B2"/>
    <w:rsid w:val="006C304E"/>
    <w:rsid w:val="006E11EF"/>
    <w:rsid w:val="006E22B0"/>
    <w:rsid w:val="006E7BE2"/>
    <w:rsid w:val="006F1325"/>
    <w:rsid w:val="00703A97"/>
    <w:rsid w:val="00714F2F"/>
    <w:rsid w:val="00735192"/>
    <w:rsid w:val="0074654F"/>
    <w:rsid w:val="00767E4E"/>
    <w:rsid w:val="00781EF5"/>
    <w:rsid w:val="00794B80"/>
    <w:rsid w:val="007A4026"/>
    <w:rsid w:val="007D0FB0"/>
    <w:rsid w:val="007D114B"/>
    <w:rsid w:val="007E58D2"/>
    <w:rsid w:val="00813FB3"/>
    <w:rsid w:val="00846FCC"/>
    <w:rsid w:val="00865E82"/>
    <w:rsid w:val="00870C6A"/>
    <w:rsid w:val="00881654"/>
    <w:rsid w:val="00882435"/>
    <w:rsid w:val="008B53E8"/>
    <w:rsid w:val="008B5904"/>
    <w:rsid w:val="008D0449"/>
    <w:rsid w:val="008D2F57"/>
    <w:rsid w:val="009231EE"/>
    <w:rsid w:val="00924F72"/>
    <w:rsid w:val="009473FF"/>
    <w:rsid w:val="00950D40"/>
    <w:rsid w:val="00971851"/>
    <w:rsid w:val="0097748B"/>
    <w:rsid w:val="009942AC"/>
    <w:rsid w:val="009A0D51"/>
    <w:rsid w:val="009E0AC6"/>
    <w:rsid w:val="009E182F"/>
    <w:rsid w:val="009E745C"/>
    <w:rsid w:val="00A020D5"/>
    <w:rsid w:val="00A03B07"/>
    <w:rsid w:val="00A05B30"/>
    <w:rsid w:val="00A12729"/>
    <w:rsid w:val="00A12ACD"/>
    <w:rsid w:val="00A23105"/>
    <w:rsid w:val="00A40CEA"/>
    <w:rsid w:val="00A63F29"/>
    <w:rsid w:val="00A64299"/>
    <w:rsid w:val="00A86390"/>
    <w:rsid w:val="00A91829"/>
    <w:rsid w:val="00AB7DF9"/>
    <w:rsid w:val="00AC74F9"/>
    <w:rsid w:val="00AC7FCC"/>
    <w:rsid w:val="00AE2189"/>
    <w:rsid w:val="00B11048"/>
    <w:rsid w:val="00B30649"/>
    <w:rsid w:val="00B32EDD"/>
    <w:rsid w:val="00B55967"/>
    <w:rsid w:val="00B8261C"/>
    <w:rsid w:val="00BB723D"/>
    <w:rsid w:val="00BC0753"/>
    <w:rsid w:val="00BC1617"/>
    <w:rsid w:val="00BC7A3C"/>
    <w:rsid w:val="00BD4DE9"/>
    <w:rsid w:val="00BD5D40"/>
    <w:rsid w:val="00BF55B4"/>
    <w:rsid w:val="00C00BCD"/>
    <w:rsid w:val="00C10610"/>
    <w:rsid w:val="00C22B2F"/>
    <w:rsid w:val="00C4566D"/>
    <w:rsid w:val="00C46134"/>
    <w:rsid w:val="00C51F4E"/>
    <w:rsid w:val="00C566D4"/>
    <w:rsid w:val="00C642B4"/>
    <w:rsid w:val="00C65417"/>
    <w:rsid w:val="00C94977"/>
    <w:rsid w:val="00CA5E55"/>
    <w:rsid w:val="00CD3454"/>
    <w:rsid w:val="00CE65F7"/>
    <w:rsid w:val="00CE7E93"/>
    <w:rsid w:val="00D00A98"/>
    <w:rsid w:val="00D10285"/>
    <w:rsid w:val="00D16BD7"/>
    <w:rsid w:val="00D37B2C"/>
    <w:rsid w:val="00D8108E"/>
    <w:rsid w:val="00DD0205"/>
    <w:rsid w:val="00DD6995"/>
    <w:rsid w:val="00DF112A"/>
    <w:rsid w:val="00DF69A3"/>
    <w:rsid w:val="00E27C8A"/>
    <w:rsid w:val="00E44B5A"/>
    <w:rsid w:val="00E53127"/>
    <w:rsid w:val="00E60BEA"/>
    <w:rsid w:val="00E67065"/>
    <w:rsid w:val="00E6761E"/>
    <w:rsid w:val="00E709C8"/>
    <w:rsid w:val="00E832BC"/>
    <w:rsid w:val="00E92351"/>
    <w:rsid w:val="00E947A1"/>
    <w:rsid w:val="00EA2C70"/>
    <w:rsid w:val="00EB394C"/>
    <w:rsid w:val="00ED38B0"/>
    <w:rsid w:val="00EF31F2"/>
    <w:rsid w:val="00F10910"/>
    <w:rsid w:val="00F10E1A"/>
    <w:rsid w:val="00F14FC5"/>
    <w:rsid w:val="00F17FF0"/>
    <w:rsid w:val="00F22D14"/>
    <w:rsid w:val="00F37270"/>
    <w:rsid w:val="00F644E8"/>
    <w:rsid w:val="00F90296"/>
    <w:rsid w:val="00F94E1A"/>
    <w:rsid w:val="00FA37BC"/>
    <w:rsid w:val="00FA761C"/>
    <w:rsid w:val="00FE24EB"/>
    <w:rsid w:val="00FF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98E44"/>
  <w15:docId w15:val="{124E91FA-F6B6-4720-B47B-6DBFC677B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6"/>
        <w:szCs w:val="26"/>
        <w:lang w:val="en-US" w:eastAsia="en-US" w:bidi="ar-SA"/>
      </w:rPr>
    </w:rPrDefault>
    <w:pPrDefault>
      <w:pPr>
        <w:spacing w:before="120" w:after="120" w:line="360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67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E7E93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</w:rPr>
  </w:style>
  <w:style w:type="paragraph" w:customStyle="1" w:styleId="Noidung">
    <w:name w:val="Noi dung"/>
    <w:qFormat/>
    <w:rsid w:val="004A2D01"/>
    <w:pPr>
      <w:spacing w:before="80" w:after="40" w:line="240" w:lineRule="auto"/>
      <w:ind w:firstLine="454"/>
    </w:pPr>
    <w:rPr>
      <w:rFonts w:eastAsia="Calibri"/>
      <w:sz w:val="22"/>
      <w:szCs w:val="20"/>
    </w:rPr>
  </w:style>
  <w:style w:type="table" w:styleId="TableGrid">
    <w:name w:val="Table Grid"/>
    <w:basedOn w:val="TableNormal"/>
    <w:rsid w:val="00455BD9"/>
    <w:pPr>
      <w:spacing w:before="0" w:after="0" w:line="240" w:lineRule="auto"/>
      <w:ind w:firstLine="0"/>
      <w:jc w:val="left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67065"/>
    <w:pPr>
      <w:ind w:left="720"/>
      <w:contextualSpacing/>
    </w:pPr>
  </w:style>
  <w:style w:type="character" w:styleId="Hyperlink">
    <w:name w:val="Hyperlink"/>
    <w:basedOn w:val="DefaultParagraphFont"/>
    <w:rsid w:val="00BC161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66D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6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0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06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1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22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591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432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558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490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4183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076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688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8135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0231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8637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635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9948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03485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79226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1251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3802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76482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98613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058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86822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6799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258462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1981946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44936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074401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400395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A4934-9A74-492E-99EC-B435D8DDD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nguyenvungocmaimt@gmail.com</cp:lastModifiedBy>
  <cp:revision>157</cp:revision>
  <dcterms:created xsi:type="dcterms:W3CDTF">2018-07-20T07:18:00Z</dcterms:created>
  <dcterms:modified xsi:type="dcterms:W3CDTF">2024-02-28T07:35:00Z</dcterms:modified>
</cp:coreProperties>
</file>