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EC70" w14:textId="77777777" w:rsidR="003E43F6" w:rsidRDefault="003E43F6" w:rsidP="003C42AC">
      <w:pPr>
        <w:autoSpaceDE w:val="0"/>
        <w:autoSpaceDN w:val="0"/>
        <w:adjustRightInd w:val="0"/>
        <w:spacing w:before="0" w:after="0" w:line="240" w:lineRule="auto"/>
        <w:jc w:val="center"/>
        <w:rPr>
          <w:rFonts w:ascii="Arial" w:hAnsi="Arial" w:cs="Arial"/>
          <w:b/>
          <w:bCs/>
          <w:sz w:val="32"/>
          <w:szCs w:val="32"/>
        </w:rPr>
      </w:pPr>
      <w:bookmarkStart w:id="0" w:name="_Hlk112245742"/>
    </w:p>
    <w:p w14:paraId="77C73D5A" w14:textId="03932B11" w:rsidR="003C42AC" w:rsidRDefault="002F4E07" w:rsidP="003C42AC">
      <w:pPr>
        <w:autoSpaceDE w:val="0"/>
        <w:autoSpaceDN w:val="0"/>
        <w:adjustRightInd w:val="0"/>
        <w:spacing w:before="0" w:after="0" w:line="240" w:lineRule="auto"/>
        <w:jc w:val="center"/>
        <w:rPr>
          <w:b/>
          <w:color w:val="000000" w:themeColor="text1"/>
          <w:sz w:val="24"/>
          <w:szCs w:val="24"/>
          <w:lang w:val="vi-VN"/>
        </w:rPr>
      </w:pPr>
      <w:r>
        <w:rPr>
          <w:rFonts w:ascii="Arial" w:hAnsi="Arial" w:cs="Arial"/>
          <w:b/>
          <w:bCs/>
          <w:sz w:val="32"/>
          <w:szCs w:val="32"/>
        </w:rPr>
        <w:t>A</w:t>
      </w:r>
      <w:r w:rsidRPr="00652C82">
        <w:rPr>
          <w:rFonts w:ascii="Arial" w:hAnsi="Arial" w:cs="Arial"/>
          <w:b/>
          <w:bCs/>
          <w:sz w:val="32"/>
          <w:szCs w:val="32"/>
          <w:lang w:val="vi-VN"/>
        </w:rPr>
        <w:t>pplying inquiry- and problem- based learning through topic “</w:t>
      </w:r>
      <w:r>
        <w:rPr>
          <w:rFonts w:ascii="Arial" w:hAnsi="Arial" w:cs="Arial"/>
          <w:b/>
          <w:bCs/>
          <w:sz w:val="32"/>
          <w:szCs w:val="32"/>
        </w:rPr>
        <w:t>P</w:t>
      </w:r>
      <w:r w:rsidRPr="00652C82">
        <w:rPr>
          <w:rFonts w:ascii="Arial" w:hAnsi="Arial" w:cs="Arial"/>
          <w:b/>
          <w:bCs/>
          <w:sz w:val="32"/>
          <w:szCs w:val="32"/>
          <w:lang w:val="vi-VN"/>
        </w:rPr>
        <w:t>eriodic table of chemical elements” to develop students' competence of inquiry the natural world under chemistry</w:t>
      </w:r>
    </w:p>
    <w:p w14:paraId="15B8B38E" w14:textId="77777777" w:rsidR="00450855" w:rsidRPr="0035573A" w:rsidRDefault="00450855" w:rsidP="00CF5E48">
      <w:pPr>
        <w:autoSpaceDE w:val="0"/>
        <w:autoSpaceDN w:val="0"/>
        <w:adjustRightInd w:val="0"/>
        <w:spacing w:before="0" w:after="0" w:line="240" w:lineRule="auto"/>
        <w:jc w:val="both"/>
        <w:rPr>
          <w:b/>
          <w:sz w:val="22"/>
        </w:rPr>
      </w:pPr>
    </w:p>
    <w:p w14:paraId="791F1472" w14:textId="1828EF6D" w:rsidR="005067CA" w:rsidRPr="0035573A" w:rsidRDefault="005067CA" w:rsidP="00CF5E48">
      <w:pPr>
        <w:autoSpaceDE w:val="0"/>
        <w:autoSpaceDN w:val="0"/>
        <w:adjustRightInd w:val="0"/>
        <w:spacing w:before="0" w:after="0" w:line="240" w:lineRule="auto"/>
        <w:jc w:val="both"/>
        <w:rPr>
          <w:b/>
          <w:sz w:val="22"/>
        </w:rPr>
      </w:pPr>
      <w:r w:rsidRPr="0035573A">
        <w:rPr>
          <w:b/>
          <w:sz w:val="22"/>
        </w:rPr>
        <w:t>ABSTRACT</w:t>
      </w:r>
    </w:p>
    <w:p w14:paraId="31ED8359" w14:textId="64D1DE3F" w:rsidR="00D0467A" w:rsidRDefault="00D0467A" w:rsidP="00450855">
      <w:pPr>
        <w:spacing w:before="120" w:after="120" w:line="240" w:lineRule="auto"/>
        <w:jc w:val="both"/>
        <w:rPr>
          <w:bCs/>
          <w:sz w:val="20"/>
          <w:szCs w:val="20"/>
        </w:rPr>
      </w:pPr>
      <w:r w:rsidRPr="00D0467A">
        <w:rPr>
          <w:bCs/>
          <w:sz w:val="20"/>
          <w:szCs w:val="20"/>
        </w:rPr>
        <w:t xml:space="preserve">Inquiry the natural world under chemistry is one of three specific chemistry competencies that need to be developed for students to meet the goals of the new general education program. However, </w:t>
      </w:r>
      <w:r w:rsidR="00C830DC" w:rsidRPr="00C830DC">
        <w:rPr>
          <w:bCs/>
          <w:sz w:val="20"/>
          <w:szCs w:val="20"/>
        </w:rPr>
        <w:t>However, this is a new competency, the formation and development process is quite complicated, so most teachers are still quite confused and unfamiliar with the organization.</w:t>
      </w:r>
      <w:r w:rsidRPr="00D0467A">
        <w:rPr>
          <w:bCs/>
          <w:sz w:val="20"/>
          <w:szCs w:val="20"/>
        </w:rPr>
        <w:t xml:space="preserve"> </w:t>
      </w:r>
      <w:r w:rsidR="00C830DC" w:rsidRPr="00C830DC">
        <w:rPr>
          <w:rStyle w:val="cf01"/>
          <w:rFonts w:ascii="Times New Roman" w:hAnsi="Times New Roman" w:cs="Times New Roman"/>
          <w:sz w:val="20"/>
          <w:szCs w:val="20"/>
        </w:rPr>
        <w:t xml:space="preserve">The steps in the process of </w:t>
      </w:r>
      <w:r w:rsidR="00C830DC" w:rsidRPr="00D0467A">
        <w:rPr>
          <w:bCs/>
          <w:sz w:val="20"/>
          <w:szCs w:val="20"/>
        </w:rPr>
        <w:t xml:space="preserve">inquiry- and problem- based learning </w:t>
      </w:r>
      <w:r w:rsidR="00C830DC" w:rsidRPr="00C830DC">
        <w:rPr>
          <w:rStyle w:val="cf01"/>
          <w:rFonts w:ascii="Times New Roman" w:hAnsi="Times New Roman" w:cs="Times New Roman"/>
          <w:sz w:val="20"/>
          <w:szCs w:val="20"/>
        </w:rPr>
        <w:t>have many correlations with manifestations of competence, so they create many opportunities for students to form and develop this</w:t>
      </w:r>
      <w:r w:rsidR="00C830DC">
        <w:rPr>
          <w:rStyle w:val="cf01"/>
          <w:rFonts w:ascii="Times New Roman" w:hAnsi="Times New Roman" w:cs="Times New Roman"/>
          <w:sz w:val="20"/>
          <w:szCs w:val="20"/>
        </w:rPr>
        <w:t xml:space="preserve"> competency</w:t>
      </w:r>
      <w:r w:rsidR="00C830DC" w:rsidRPr="00C830DC">
        <w:rPr>
          <w:rStyle w:val="cf01"/>
          <w:rFonts w:ascii="Times New Roman" w:hAnsi="Times New Roman" w:cs="Times New Roman"/>
          <w:sz w:val="20"/>
          <w:szCs w:val="20"/>
        </w:rPr>
        <w:t xml:space="preserve">. </w:t>
      </w:r>
      <w:r w:rsidRPr="00D0467A">
        <w:rPr>
          <w:bCs/>
          <w:sz w:val="20"/>
          <w:szCs w:val="20"/>
        </w:rPr>
        <w:t>The article presents the compatibility between the process of inquiry- and problem- based learning with the manifestations of the ability to inquiry the natural world under chemistry, and suggest the contents that can apply inquiry- and problem- based learning in teaching the topic of the Periodic Table of Chemical Elements to develop students' ability to inquiry the natural world under chemistry. The article illustrates two contents that apply teaching to explore, solve problems and analyze the expression of competency criteria in each activity on the topic of Periodic Table of Chemical Elements.</w:t>
      </w:r>
    </w:p>
    <w:p w14:paraId="470F63E9" w14:textId="6AC5BAFC" w:rsidR="005067CA" w:rsidRPr="0035573A" w:rsidRDefault="005067CA" w:rsidP="00450855">
      <w:pPr>
        <w:spacing w:before="120" w:after="120" w:line="240" w:lineRule="auto"/>
        <w:jc w:val="both"/>
        <w:rPr>
          <w:i/>
          <w:iCs/>
          <w:sz w:val="20"/>
          <w:szCs w:val="20"/>
        </w:rPr>
      </w:pPr>
      <w:r w:rsidRPr="0035573A">
        <w:rPr>
          <w:b/>
          <w:bCs/>
          <w:sz w:val="20"/>
          <w:szCs w:val="20"/>
          <w:lang w:val="vi-VN"/>
        </w:rPr>
        <w:t>Keywords:</w:t>
      </w:r>
      <w:r w:rsidRPr="0035573A">
        <w:rPr>
          <w:sz w:val="20"/>
          <w:szCs w:val="20"/>
        </w:rPr>
        <w:t xml:space="preserve"> </w:t>
      </w:r>
      <w:r w:rsidR="00D0467A" w:rsidRPr="00D0467A">
        <w:rPr>
          <w:i/>
          <w:iCs/>
          <w:sz w:val="20"/>
          <w:szCs w:val="20"/>
        </w:rPr>
        <w:t>inquiry- based learning, problem- based learning, competency, inquiry the natural world, chemistry</w:t>
      </w:r>
      <w:r w:rsidR="00D0467A">
        <w:rPr>
          <w:i/>
          <w:iCs/>
          <w:sz w:val="20"/>
          <w:szCs w:val="20"/>
        </w:rPr>
        <w:t>.</w:t>
      </w:r>
    </w:p>
    <w:p w14:paraId="0AD6F649" w14:textId="77777777" w:rsidR="005067CA" w:rsidRPr="0035573A" w:rsidRDefault="005067CA" w:rsidP="00450855">
      <w:pPr>
        <w:autoSpaceDE w:val="0"/>
        <w:autoSpaceDN w:val="0"/>
        <w:adjustRightInd w:val="0"/>
        <w:spacing w:before="120" w:after="120" w:line="240" w:lineRule="auto"/>
        <w:jc w:val="both"/>
        <w:rPr>
          <w:b/>
          <w:sz w:val="22"/>
        </w:rPr>
      </w:pPr>
    </w:p>
    <w:p w14:paraId="23C1FEB0" w14:textId="6247F106" w:rsidR="005067CA" w:rsidRDefault="005067CA" w:rsidP="00450855">
      <w:pPr>
        <w:autoSpaceDE w:val="0"/>
        <w:autoSpaceDN w:val="0"/>
        <w:adjustRightInd w:val="0"/>
        <w:spacing w:before="120" w:after="120" w:line="240" w:lineRule="auto"/>
        <w:jc w:val="both"/>
        <w:rPr>
          <w:b/>
          <w:sz w:val="22"/>
        </w:rPr>
      </w:pPr>
    </w:p>
    <w:p w14:paraId="7CF660B9" w14:textId="77777777" w:rsidR="00C830DC" w:rsidRPr="0035573A" w:rsidRDefault="00C830DC" w:rsidP="00450855">
      <w:pPr>
        <w:autoSpaceDE w:val="0"/>
        <w:autoSpaceDN w:val="0"/>
        <w:adjustRightInd w:val="0"/>
        <w:spacing w:before="120" w:after="120" w:line="240" w:lineRule="auto"/>
        <w:jc w:val="both"/>
        <w:rPr>
          <w:b/>
          <w:sz w:val="22"/>
        </w:rPr>
      </w:pPr>
    </w:p>
    <w:p w14:paraId="17245913" w14:textId="77777777" w:rsidR="005067CA" w:rsidRPr="0035573A" w:rsidRDefault="005067CA" w:rsidP="00450855">
      <w:pPr>
        <w:autoSpaceDE w:val="0"/>
        <w:autoSpaceDN w:val="0"/>
        <w:adjustRightInd w:val="0"/>
        <w:spacing w:before="120" w:after="120" w:line="240" w:lineRule="auto"/>
        <w:jc w:val="both"/>
        <w:rPr>
          <w:b/>
          <w:sz w:val="22"/>
        </w:rPr>
      </w:pPr>
    </w:p>
    <w:p w14:paraId="26F0561A" w14:textId="77777777" w:rsidR="005067CA" w:rsidRPr="0035573A" w:rsidRDefault="005067CA" w:rsidP="00450855">
      <w:pPr>
        <w:autoSpaceDE w:val="0"/>
        <w:autoSpaceDN w:val="0"/>
        <w:adjustRightInd w:val="0"/>
        <w:spacing w:before="120" w:after="120" w:line="240" w:lineRule="auto"/>
        <w:jc w:val="both"/>
        <w:rPr>
          <w:b/>
          <w:sz w:val="22"/>
        </w:rPr>
      </w:pPr>
    </w:p>
    <w:p w14:paraId="15C1CD56" w14:textId="77777777" w:rsidR="005067CA" w:rsidRPr="0035573A" w:rsidRDefault="005067CA" w:rsidP="00450855">
      <w:pPr>
        <w:autoSpaceDE w:val="0"/>
        <w:autoSpaceDN w:val="0"/>
        <w:adjustRightInd w:val="0"/>
        <w:spacing w:before="120" w:after="120" w:line="240" w:lineRule="auto"/>
        <w:jc w:val="both"/>
        <w:rPr>
          <w:b/>
          <w:sz w:val="22"/>
        </w:rPr>
      </w:pPr>
    </w:p>
    <w:p w14:paraId="5E40403C" w14:textId="77777777" w:rsidR="005067CA" w:rsidRPr="0035573A" w:rsidRDefault="005067CA" w:rsidP="00450855">
      <w:pPr>
        <w:autoSpaceDE w:val="0"/>
        <w:autoSpaceDN w:val="0"/>
        <w:adjustRightInd w:val="0"/>
        <w:spacing w:before="120" w:after="120" w:line="240" w:lineRule="auto"/>
        <w:jc w:val="both"/>
        <w:rPr>
          <w:b/>
          <w:sz w:val="22"/>
        </w:rPr>
      </w:pPr>
    </w:p>
    <w:p w14:paraId="6370AEB1" w14:textId="77777777" w:rsidR="005067CA" w:rsidRPr="0035573A" w:rsidRDefault="005067CA" w:rsidP="00450855">
      <w:pPr>
        <w:autoSpaceDE w:val="0"/>
        <w:autoSpaceDN w:val="0"/>
        <w:adjustRightInd w:val="0"/>
        <w:spacing w:before="120" w:after="120" w:line="240" w:lineRule="auto"/>
        <w:jc w:val="both"/>
        <w:rPr>
          <w:b/>
          <w:sz w:val="22"/>
        </w:rPr>
      </w:pPr>
    </w:p>
    <w:p w14:paraId="672FAD81" w14:textId="77777777" w:rsidR="005067CA" w:rsidRPr="0035573A" w:rsidRDefault="005067CA" w:rsidP="00450855">
      <w:pPr>
        <w:autoSpaceDE w:val="0"/>
        <w:autoSpaceDN w:val="0"/>
        <w:adjustRightInd w:val="0"/>
        <w:spacing w:before="120" w:after="120" w:line="240" w:lineRule="auto"/>
        <w:jc w:val="both"/>
        <w:rPr>
          <w:b/>
          <w:sz w:val="22"/>
        </w:rPr>
      </w:pPr>
    </w:p>
    <w:p w14:paraId="0C719567" w14:textId="77777777" w:rsidR="005067CA" w:rsidRPr="0035573A" w:rsidRDefault="005067CA" w:rsidP="00450855">
      <w:pPr>
        <w:autoSpaceDE w:val="0"/>
        <w:autoSpaceDN w:val="0"/>
        <w:adjustRightInd w:val="0"/>
        <w:spacing w:before="120" w:after="120" w:line="240" w:lineRule="auto"/>
        <w:jc w:val="both"/>
        <w:rPr>
          <w:b/>
          <w:sz w:val="22"/>
        </w:rPr>
      </w:pPr>
    </w:p>
    <w:p w14:paraId="6E3AA77F" w14:textId="77777777" w:rsidR="005067CA" w:rsidRPr="0035573A" w:rsidRDefault="005067CA" w:rsidP="00450855">
      <w:pPr>
        <w:autoSpaceDE w:val="0"/>
        <w:autoSpaceDN w:val="0"/>
        <w:adjustRightInd w:val="0"/>
        <w:spacing w:before="120" w:after="120" w:line="240" w:lineRule="auto"/>
        <w:jc w:val="both"/>
        <w:rPr>
          <w:b/>
          <w:sz w:val="22"/>
        </w:rPr>
      </w:pPr>
    </w:p>
    <w:p w14:paraId="27BDF3F1" w14:textId="77777777" w:rsidR="005067CA" w:rsidRPr="0035573A" w:rsidRDefault="005067CA" w:rsidP="00450855">
      <w:pPr>
        <w:autoSpaceDE w:val="0"/>
        <w:autoSpaceDN w:val="0"/>
        <w:adjustRightInd w:val="0"/>
        <w:spacing w:before="120" w:after="120" w:line="240" w:lineRule="auto"/>
        <w:jc w:val="both"/>
        <w:rPr>
          <w:b/>
          <w:sz w:val="22"/>
        </w:rPr>
      </w:pPr>
    </w:p>
    <w:p w14:paraId="3D2BC00D" w14:textId="5C89F85A" w:rsidR="005067CA" w:rsidRPr="0035573A" w:rsidRDefault="005067CA" w:rsidP="00450855">
      <w:pPr>
        <w:autoSpaceDE w:val="0"/>
        <w:autoSpaceDN w:val="0"/>
        <w:adjustRightInd w:val="0"/>
        <w:spacing w:before="120" w:after="120" w:line="240" w:lineRule="auto"/>
        <w:jc w:val="both"/>
        <w:rPr>
          <w:b/>
          <w:sz w:val="22"/>
        </w:rPr>
      </w:pPr>
    </w:p>
    <w:p w14:paraId="340978E0" w14:textId="63C46DCE" w:rsidR="002247AE" w:rsidRPr="0035573A" w:rsidRDefault="002247AE" w:rsidP="00450855">
      <w:pPr>
        <w:autoSpaceDE w:val="0"/>
        <w:autoSpaceDN w:val="0"/>
        <w:adjustRightInd w:val="0"/>
        <w:spacing w:before="120" w:after="120" w:line="240" w:lineRule="auto"/>
        <w:jc w:val="both"/>
        <w:rPr>
          <w:b/>
          <w:sz w:val="22"/>
        </w:rPr>
      </w:pPr>
    </w:p>
    <w:p w14:paraId="01B56D8D" w14:textId="28387B69" w:rsidR="002247AE" w:rsidRPr="0035573A" w:rsidRDefault="002247AE" w:rsidP="00450855">
      <w:pPr>
        <w:autoSpaceDE w:val="0"/>
        <w:autoSpaceDN w:val="0"/>
        <w:adjustRightInd w:val="0"/>
        <w:spacing w:before="120" w:after="120" w:line="240" w:lineRule="auto"/>
        <w:jc w:val="both"/>
        <w:rPr>
          <w:b/>
          <w:sz w:val="22"/>
        </w:rPr>
      </w:pPr>
    </w:p>
    <w:p w14:paraId="19E3460A" w14:textId="38A9E809" w:rsidR="002247AE" w:rsidRPr="0035573A" w:rsidRDefault="002247AE" w:rsidP="00450855">
      <w:pPr>
        <w:autoSpaceDE w:val="0"/>
        <w:autoSpaceDN w:val="0"/>
        <w:adjustRightInd w:val="0"/>
        <w:spacing w:before="120" w:after="120" w:line="240" w:lineRule="auto"/>
        <w:jc w:val="both"/>
        <w:rPr>
          <w:b/>
          <w:sz w:val="22"/>
        </w:rPr>
      </w:pPr>
    </w:p>
    <w:p w14:paraId="69376334" w14:textId="0CE5BC1A" w:rsidR="001D164C" w:rsidRPr="0035573A" w:rsidRDefault="001D164C" w:rsidP="00450855">
      <w:pPr>
        <w:autoSpaceDE w:val="0"/>
        <w:autoSpaceDN w:val="0"/>
        <w:adjustRightInd w:val="0"/>
        <w:spacing w:before="120" w:after="120" w:line="240" w:lineRule="auto"/>
        <w:jc w:val="both"/>
        <w:rPr>
          <w:b/>
          <w:sz w:val="22"/>
        </w:rPr>
      </w:pPr>
    </w:p>
    <w:p w14:paraId="646DEEBC" w14:textId="686C9276" w:rsidR="001D164C" w:rsidRPr="0035573A" w:rsidRDefault="001D164C" w:rsidP="00450855">
      <w:pPr>
        <w:autoSpaceDE w:val="0"/>
        <w:autoSpaceDN w:val="0"/>
        <w:adjustRightInd w:val="0"/>
        <w:spacing w:before="120" w:after="120" w:line="240" w:lineRule="auto"/>
        <w:jc w:val="both"/>
        <w:rPr>
          <w:b/>
          <w:sz w:val="22"/>
        </w:rPr>
      </w:pPr>
    </w:p>
    <w:p w14:paraId="6B6ACB68" w14:textId="64232D42" w:rsidR="00450855" w:rsidRDefault="00450855" w:rsidP="00450855">
      <w:pPr>
        <w:autoSpaceDE w:val="0"/>
        <w:autoSpaceDN w:val="0"/>
        <w:adjustRightInd w:val="0"/>
        <w:spacing w:before="120" w:after="120" w:line="240" w:lineRule="auto"/>
        <w:jc w:val="both"/>
        <w:rPr>
          <w:b/>
          <w:sz w:val="22"/>
        </w:rPr>
      </w:pPr>
    </w:p>
    <w:p w14:paraId="348C1D2F" w14:textId="7E48769A" w:rsidR="002440C5" w:rsidRDefault="002440C5" w:rsidP="00450855">
      <w:pPr>
        <w:autoSpaceDE w:val="0"/>
        <w:autoSpaceDN w:val="0"/>
        <w:adjustRightInd w:val="0"/>
        <w:spacing w:before="120" w:after="120" w:line="240" w:lineRule="auto"/>
        <w:jc w:val="both"/>
        <w:rPr>
          <w:b/>
          <w:sz w:val="22"/>
        </w:rPr>
      </w:pPr>
    </w:p>
    <w:p w14:paraId="3CFAECAE" w14:textId="01569712" w:rsidR="002440C5" w:rsidRDefault="002440C5" w:rsidP="00450855">
      <w:pPr>
        <w:autoSpaceDE w:val="0"/>
        <w:autoSpaceDN w:val="0"/>
        <w:adjustRightInd w:val="0"/>
        <w:spacing w:before="120" w:after="120" w:line="240" w:lineRule="auto"/>
        <w:jc w:val="both"/>
        <w:rPr>
          <w:b/>
          <w:sz w:val="22"/>
        </w:rPr>
      </w:pPr>
    </w:p>
    <w:p w14:paraId="71EE486E" w14:textId="5D5D9B52" w:rsidR="002440C5" w:rsidRDefault="002440C5" w:rsidP="00450855">
      <w:pPr>
        <w:autoSpaceDE w:val="0"/>
        <w:autoSpaceDN w:val="0"/>
        <w:adjustRightInd w:val="0"/>
        <w:spacing w:before="120" w:after="120" w:line="240" w:lineRule="auto"/>
        <w:jc w:val="both"/>
        <w:rPr>
          <w:b/>
          <w:sz w:val="22"/>
        </w:rPr>
      </w:pPr>
    </w:p>
    <w:p w14:paraId="6B1C8BCD" w14:textId="77777777" w:rsidR="002440C5" w:rsidRPr="0035573A" w:rsidRDefault="002440C5" w:rsidP="00450855">
      <w:pPr>
        <w:autoSpaceDE w:val="0"/>
        <w:autoSpaceDN w:val="0"/>
        <w:adjustRightInd w:val="0"/>
        <w:spacing w:before="120" w:after="120" w:line="240" w:lineRule="auto"/>
        <w:jc w:val="both"/>
        <w:rPr>
          <w:b/>
          <w:sz w:val="22"/>
        </w:rPr>
      </w:pPr>
    </w:p>
    <w:p w14:paraId="53549CC8" w14:textId="77777777" w:rsidR="00450855" w:rsidRPr="0035573A" w:rsidRDefault="00450855" w:rsidP="00450855">
      <w:pPr>
        <w:autoSpaceDE w:val="0"/>
        <w:autoSpaceDN w:val="0"/>
        <w:adjustRightInd w:val="0"/>
        <w:spacing w:before="120" w:after="120" w:line="240" w:lineRule="auto"/>
        <w:jc w:val="both"/>
        <w:rPr>
          <w:b/>
          <w:sz w:val="22"/>
        </w:rPr>
      </w:pPr>
    </w:p>
    <w:p w14:paraId="62990780" w14:textId="0F5E037E" w:rsidR="00A60CBE" w:rsidRPr="00652C82" w:rsidRDefault="002F4E07" w:rsidP="00A60CBE">
      <w:pPr>
        <w:autoSpaceDE w:val="0"/>
        <w:autoSpaceDN w:val="0"/>
        <w:adjustRightInd w:val="0"/>
        <w:spacing w:after="120" w:line="360" w:lineRule="auto"/>
        <w:ind w:firstLine="720"/>
        <w:jc w:val="center"/>
        <w:rPr>
          <w:rFonts w:ascii="Arial" w:hAnsi="Arial" w:cs="Arial"/>
          <w:b/>
          <w:bCs/>
          <w:color w:val="000000"/>
          <w:sz w:val="32"/>
          <w:szCs w:val="32"/>
        </w:rPr>
      </w:pPr>
      <w:bookmarkStart w:id="1" w:name="_Hlk123808879"/>
      <w:bookmarkEnd w:id="0"/>
      <w:r>
        <w:rPr>
          <w:rFonts w:ascii="Arial" w:hAnsi="Arial" w:cs="Arial"/>
          <w:b/>
          <w:bCs/>
          <w:color w:val="000000"/>
          <w:sz w:val="32"/>
          <w:szCs w:val="32"/>
        </w:rPr>
        <w:lastRenderedPageBreak/>
        <w:t>V</w:t>
      </w:r>
      <w:r w:rsidRPr="00652C82">
        <w:rPr>
          <w:rFonts w:ascii="Arial" w:hAnsi="Arial" w:cs="Arial"/>
          <w:b/>
          <w:bCs/>
          <w:color w:val="000000"/>
          <w:sz w:val="32"/>
          <w:szCs w:val="32"/>
        </w:rPr>
        <w:t xml:space="preserve">ận dụng dạy học khám phá và giải quyết vấn đề trong </w:t>
      </w:r>
      <w:r>
        <w:rPr>
          <w:rFonts w:ascii="Arial" w:hAnsi="Arial" w:cs="Arial"/>
          <w:b/>
          <w:bCs/>
          <w:color w:val="000000"/>
          <w:sz w:val="32"/>
          <w:szCs w:val="32"/>
        </w:rPr>
        <w:t>“C</w:t>
      </w:r>
      <w:r w:rsidRPr="00652C82">
        <w:rPr>
          <w:rFonts w:ascii="Arial" w:hAnsi="Arial" w:cs="Arial"/>
          <w:b/>
          <w:bCs/>
          <w:color w:val="000000"/>
          <w:sz w:val="32"/>
          <w:szCs w:val="32"/>
        </w:rPr>
        <w:t>hủ đề bảng tuần hoàn các nguyên tố hóa học</w:t>
      </w:r>
      <w:r>
        <w:rPr>
          <w:rFonts w:ascii="Arial" w:hAnsi="Arial" w:cs="Arial"/>
          <w:b/>
          <w:bCs/>
          <w:color w:val="000000"/>
          <w:sz w:val="32"/>
          <w:szCs w:val="32"/>
        </w:rPr>
        <w:t>”</w:t>
      </w:r>
      <w:r w:rsidRPr="00652C82">
        <w:rPr>
          <w:rFonts w:ascii="Arial" w:hAnsi="Arial" w:cs="Arial"/>
          <w:b/>
          <w:bCs/>
          <w:color w:val="000000"/>
          <w:sz w:val="32"/>
          <w:szCs w:val="32"/>
        </w:rPr>
        <w:t xml:space="preserve"> nhằm phát triển năng lực tìm hiểu thế giới tự nhiên dưới góc độ hóa học cho học sinh</w:t>
      </w:r>
    </w:p>
    <w:bookmarkEnd w:id="1"/>
    <w:p w14:paraId="064204D1" w14:textId="413F6B2A" w:rsidR="00473B4C" w:rsidRPr="0035573A" w:rsidRDefault="00473B4C" w:rsidP="00FE1A59">
      <w:pPr>
        <w:autoSpaceDE w:val="0"/>
        <w:autoSpaceDN w:val="0"/>
        <w:adjustRightInd w:val="0"/>
        <w:spacing w:before="0" w:after="0" w:line="240" w:lineRule="auto"/>
        <w:jc w:val="both"/>
        <w:rPr>
          <w:b/>
          <w:sz w:val="22"/>
        </w:rPr>
      </w:pPr>
      <w:r w:rsidRPr="0035573A">
        <w:rPr>
          <w:b/>
          <w:sz w:val="22"/>
        </w:rPr>
        <w:t>TÓM TẮT</w:t>
      </w:r>
    </w:p>
    <w:p w14:paraId="02892071" w14:textId="420F72BE" w:rsidR="00A60CBE" w:rsidRPr="00A60CBE" w:rsidRDefault="00A60CBE" w:rsidP="00A60CBE">
      <w:pPr>
        <w:spacing w:after="120" w:line="240" w:lineRule="auto"/>
        <w:ind w:firstLine="720"/>
        <w:jc w:val="both"/>
        <w:rPr>
          <w:rStyle w:val="cf01"/>
          <w:rFonts w:ascii="Times New Roman" w:hAnsi="Times New Roman" w:cs="Times New Roman"/>
          <w:sz w:val="20"/>
          <w:szCs w:val="20"/>
        </w:rPr>
      </w:pPr>
      <w:bookmarkStart w:id="2" w:name="_Hlk109486117"/>
      <w:r w:rsidRPr="00A60CBE">
        <w:rPr>
          <w:sz w:val="20"/>
          <w:szCs w:val="20"/>
        </w:rPr>
        <w:t xml:space="preserve">Tìm hiểu thế giới tự nhiên dưới góc độ hoá học là một trong ba năng lực hóa học cần phát triển cho học sinh nhằm đáp ứng </w:t>
      </w:r>
      <w:r w:rsidRPr="00A60CBE">
        <w:rPr>
          <w:bCs/>
          <w:sz w:val="20"/>
          <w:szCs w:val="20"/>
        </w:rPr>
        <w:t>mục tiêu của</w:t>
      </w:r>
      <w:r w:rsidRPr="00A60CBE">
        <w:rPr>
          <w:b/>
          <w:sz w:val="20"/>
          <w:szCs w:val="20"/>
        </w:rPr>
        <w:t xml:space="preserve"> </w:t>
      </w:r>
      <w:r w:rsidRPr="00A60CBE">
        <w:rPr>
          <w:bCs/>
          <w:sz w:val="20"/>
          <w:szCs w:val="20"/>
        </w:rPr>
        <w:t>c</w:t>
      </w:r>
      <w:r w:rsidRPr="00A60CBE">
        <w:rPr>
          <w:sz w:val="20"/>
          <w:szCs w:val="20"/>
        </w:rPr>
        <w:t xml:space="preserve">hương trình giáo dục phổ thông mới. Tuy nhiên, </w:t>
      </w:r>
      <w:r w:rsidR="002440C5">
        <w:rPr>
          <w:sz w:val="20"/>
          <w:szCs w:val="20"/>
        </w:rPr>
        <w:t xml:space="preserve">đây là một năng lực mới, quy trình hình thành và phát triển khá phức tạp nên </w:t>
      </w:r>
      <w:r w:rsidRPr="00A60CBE">
        <w:rPr>
          <w:sz w:val="20"/>
          <w:szCs w:val="20"/>
        </w:rPr>
        <w:t>đa số giáo viên vẫn còn khá</w:t>
      </w:r>
      <w:r w:rsidR="002440C5">
        <w:rPr>
          <w:sz w:val="20"/>
          <w:szCs w:val="20"/>
        </w:rPr>
        <w:t xml:space="preserve"> </w:t>
      </w:r>
      <w:r w:rsidRPr="00A60CBE">
        <w:rPr>
          <w:sz w:val="20"/>
          <w:szCs w:val="20"/>
        </w:rPr>
        <w:t>lúng túng</w:t>
      </w:r>
      <w:r w:rsidR="002440C5">
        <w:rPr>
          <w:sz w:val="20"/>
          <w:szCs w:val="20"/>
        </w:rPr>
        <w:t>, chưa quen</w:t>
      </w:r>
      <w:r w:rsidRPr="00A60CBE">
        <w:rPr>
          <w:sz w:val="20"/>
          <w:szCs w:val="20"/>
        </w:rPr>
        <w:t xml:space="preserve"> trong việc tổ chức</w:t>
      </w:r>
      <w:r w:rsidR="002440C5">
        <w:rPr>
          <w:sz w:val="20"/>
          <w:szCs w:val="20"/>
        </w:rPr>
        <w:t>.</w:t>
      </w:r>
      <w:r w:rsidRPr="00A60CBE">
        <w:rPr>
          <w:rStyle w:val="cf01"/>
          <w:rFonts w:ascii="Times New Roman" w:hAnsi="Times New Roman" w:cs="Times New Roman"/>
          <w:sz w:val="20"/>
          <w:szCs w:val="20"/>
        </w:rPr>
        <w:t xml:space="preserve"> </w:t>
      </w:r>
      <w:r w:rsidR="002440C5">
        <w:rPr>
          <w:rStyle w:val="cf01"/>
          <w:rFonts w:ascii="Times New Roman" w:hAnsi="Times New Roman" w:cs="Times New Roman"/>
          <w:sz w:val="20"/>
          <w:szCs w:val="20"/>
        </w:rPr>
        <w:t>Các bước trong t</w:t>
      </w:r>
      <w:r w:rsidRPr="00A60CBE">
        <w:rPr>
          <w:rStyle w:val="cf01"/>
          <w:rFonts w:ascii="Times New Roman" w:hAnsi="Times New Roman" w:cs="Times New Roman"/>
          <w:sz w:val="20"/>
          <w:szCs w:val="20"/>
        </w:rPr>
        <w:t xml:space="preserve">iến trình của dạy học khám phá và dạy học giải quyết vấn đề </w:t>
      </w:r>
      <w:r w:rsidR="002440C5">
        <w:rPr>
          <w:rStyle w:val="cf01"/>
          <w:rFonts w:ascii="Times New Roman" w:hAnsi="Times New Roman" w:cs="Times New Roman"/>
          <w:sz w:val="20"/>
          <w:szCs w:val="20"/>
        </w:rPr>
        <w:t>có nhiều mối t</w:t>
      </w:r>
      <w:r w:rsidR="009E212A">
        <w:rPr>
          <w:rStyle w:val="cf01"/>
          <w:rFonts w:ascii="Times New Roman" w:hAnsi="Times New Roman" w:cs="Times New Roman"/>
          <w:sz w:val="20"/>
          <w:szCs w:val="20"/>
        </w:rPr>
        <w:t>ươ</w:t>
      </w:r>
      <w:r w:rsidR="002440C5">
        <w:rPr>
          <w:rStyle w:val="cf01"/>
          <w:rFonts w:ascii="Times New Roman" w:hAnsi="Times New Roman" w:cs="Times New Roman"/>
          <w:sz w:val="20"/>
          <w:szCs w:val="20"/>
        </w:rPr>
        <w:t>ng quan với các biểu hiện của năng lực</w:t>
      </w:r>
      <w:r w:rsidR="009E212A">
        <w:rPr>
          <w:rStyle w:val="cf01"/>
          <w:rFonts w:ascii="Times New Roman" w:hAnsi="Times New Roman" w:cs="Times New Roman"/>
          <w:sz w:val="20"/>
          <w:szCs w:val="20"/>
        </w:rPr>
        <w:t xml:space="preserve"> nên</w:t>
      </w:r>
      <w:r w:rsidRPr="00A60CBE">
        <w:rPr>
          <w:rStyle w:val="cf01"/>
          <w:rFonts w:ascii="Times New Roman" w:hAnsi="Times New Roman" w:cs="Times New Roman"/>
          <w:sz w:val="20"/>
          <w:szCs w:val="20"/>
        </w:rPr>
        <w:t xml:space="preserve"> tạo nhiều cơ hội cho học sinh hình thành, phát tri</w:t>
      </w:r>
      <w:r w:rsidRPr="00A60CBE">
        <w:rPr>
          <w:rStyle w:val="cf11"/>
          <w:rFonts w:ascii="Times New Roman" w:hAnsi="Times New Roman" w:cs="Times New Roman"/>
          <w:sz w:val="20"/>
          <w:szCs w:val="20"/>
        </w:rPr>
        <w:t>ể</w:t>
      </w:r>
      <w:r w:rsidRPr="00A60CBE">
        <w:rPr>
          <w:rStyle w:val="cf01"/>
          <w:rFonts w:ascii="Times New Roman" w:hAnsi="Times New Roman" w:cs="Times New Roman"/>
          <w:sz w:val="20"/>
          <w:szCs w:val="20"/>
        </w:rPr>
        <w:t xml:space="preserve">n </w:t>
      </w:r>
      <w:r w:rsidR="00C830DC">
        <w:rPr>
          <w:rStyle w:val="cf01"/>
          <w:rFonts w:ascii="Times New Roman" w:hAnsi="Times New Roman" w:cs="Times New Roman"/>
          <w:sz w:val="20"/>
          <w:szCs w:val="20"/>
        </w:rPr>
        <w:t xml:space="preserve">năng lực </w:t>
      </w:r>
      <w:r w:rsidRPr="00A60CBE">
        <w:rPr>
          <w:sz w:val="20"/>
          <w:szCs w:val="20"/>
        </w:rPr>
        <w:t>này</w:t>
      </w:r>
      <w:r w:rsidRPr="00A60CBE">
        <w:rPr>
          <w:rStyle w:val="cf01"/>
          <w:rFonts w:ascii="Times New Roman" w:hAnsi="Times New Roman" w:cs="Times New Roman"/>
          <w:sz w:val="20"/>
          <w:szCs w:val="20"/>
        </w:rPr>
        <w:t>. Bài báo trình bày sự phù hợp giữa tiến trình dạy học khám phá, giải quyết vấn đề với các biểu hiện của năng lực tìm hiểu thế giới tự nhiên dưới góc độ hóa học, dự kiến các nội dung có thể dạy học khám phá, giải quyết vấn đề trong dạy học chủ đề Bảng tuần hoàn các nguyên tố hóa học để phát triển năng lực này cho học sinh. Bài báo trình bày minh họa 2 nội dung có vận dụng dạy học khám phá, giải quyết vấn đề và phân tích biểu hiện các tiêu chí năng lực trong mỗi hoạt động thuộc chủ đề Bảng tuần hoàn các nguyên tố hóa học.</w:t>
      </w:r>
    </w:p>
    <w:bookmarkEnd w:id="2"/>
    <w:p w14:paraId="516FE9E8" w14:textId="4E82C38D" w:rsidR="00886A74" w:rsidRPr="009E212A" w:rsidRDefault="00473B4C" w:rsidP="00E30A3E">
      <w:pPr>
        <w:autoSpaceDE w:val="0"/>
        <w:autoSpaceDN w:val="0"/>
        <w:adjustRightInd w:val="0"/>
        <w:spacing w:before="0" w:after="0" w:line="240" w:lineRule="auto"/>
        <w:jc w:val="both"/>
        <w:rPr>
          <w:bCs/>
          <w:i/>
          <w:iCs/>
          <w:sz w:val="20"/>
          <w:szCs w:val="20"/>
        </w:rPr>
      </w:pPr>
      <w:r w:rsidRPr="0035573A">
        <w:rPr>
          <w:b/>
          <w:sz w:val="20"/>
          <w:szCs w:val="20"/>
        </w:rPr>
        <w:t>Từ khóa:</w:t>
      </w:r>
      <w:r w:rsidRPr="0035573A">
        <w:rPr>
          <w:bCs/>
          <w:sz w:val="20"/>
          <w:szCs w:val="20"/>
        </w:rPr>
        <w:t xml:space="preserve"> </w:t>
      </w:r>
      <w:r w:rsidR="009E212A" w:rsidRPr="009E212A">
        <w:rPr>
          <w:bCs/>
          <w:i/>
          <w:iCs/>
          <w:sz w:val="20"/>
          <w:szCs w:val="20"/>
        </w:rPr>
        <w:t>Năng lực tìm hiểu thế giới tự nhiên dưới góc độ hoá học</w:t>
      </w:r>
      <w:r w:rsidR="009E212A">
        <w:rPr>
          <w:bCs/>
          <w:sz w:val="20"/>
          <w:szCs w:val="20"/>
        </w:rPr>
        <w:t xml:space="preserve">, </w:t>
      </w:r>
      <w:r w:rsidR="009E212A" w:rsidRPr="009E212A">
        <w:rPr>
          <w:bCs/>
          <w:i/>
          <w:iCs/>
          <w:sz w:val="20"/>
          <w:szCs w:val="20"/>
        </w:rPr>
        <w:t>d</w:t>
      </w:r>
      <w:r w:rsidR="00A60CBE" w:rsidRPr="009E212A">
        <w:rPr>
          <w:bCs/>
          <w:i/>
          <w:iCs/>
          <w:sz w:val="20"/>
          <w:szCs w:val="20"/>
        </w:rPr>
        <w:t>ạy học khám phá, dạy học giải quyết vấn đề</w:t>
      </w:r>
    </w:p>
    <w:p w14:paraId="5DDC5037" w14:textId="358528D0" w:rsidR="00886A74" w:rsidRPr="009E212A" w:rsidRDefault="00886A74" w:rsidP="00E30A3E">
      <w:pPr>
        <w:autoSpaceDE w:val="0"/>
        <w:autoSpaceDN w:val="0"/>
        <w:adjustRightInd w:val="0"/>
        <w:spacing w:before="0" w:after="0" w:line="240" w:lineRule="auto"/>
        <w:jc w:val="both"/>
        <w:rPr>
          <w:bCs/>
          <w:i/>
          <w:iCs/>
          <w:sz w:val="20"/>
          <w:szCs w:val="20"/>
        </w:rPr>
      </w:pPr>
    </w:p>
    <w:p w14:paraId="507B805D" w14:textId="77777777" w:rsidR="00770140" w:rsidRPr="0035573A" w:rsidRDefault="00770140" w:rsidP="00E30A3E">
      <w:pPr>
        <w:autoSpaceDE w:val="0"/>
        <w:autoSpaceDN w:val="0"/>
        <w:adjustRightInd w:val="0"/>
        <w:spacing w:before="0" w:after="0" w:line="240" w:lineRule="auto"/>
        <w:jc w:val="both"/>
        <w:rPr>
          <w:bCs/>
          <w:i/>
          <w:iCs/>
          <w:sz w:val="20"/>
          <w:szCs w:val="20"/>
        </w:rPr>
        <w:sectPr w:rsidR="00770140" w:rsidRPr="0035573A" w:rsidSect="007C3FDE">
          <w:footerReference w:type="default" r:id="rId8"/>
          <w:footnotePr>
            <w:numRestart w:val="eachPage"/>
          </w:footnotePr>
          <w:pgSz w:w="11907" w:h="16840" w:code="9"/>
          <w:pgMar w:top="1134" w:right="1134" w:bottom="1134" w:left="1418" w:header="720" w:footer="720" w:gutter="0"/>
          <w:cols w:space="720"/>
          <w:docGrid w:linePitch="360"/>
        </w:sectPr>
      </w:pPr>
    </w:p>
    <w:p w14:paraId="22756C9E" w14:textId="65B6EF89" w:rsidR="00357478" w:rsidRPr="0035573A" w:rsidRDefault="00310251" w:rsidP="00E30A3E">
      <w:pPr>
        <w:autoSpaceDE w:val="0"/>
        <w:autoSpaceDN w:val="0"/>
        <w:adjustRightInd w:val="0"/>
        <w:spacing w:before="0" w:after="0" w:line="240" w:lineRule="auto"/>
        <w:jc w:val="both"/>
        <w:rPr>
          <w:b/>
          <w:sz w:val="22"/>
        </w:rPr>
      </w:pPr>
      <w:r w:rsidRPr="0035573A">
        <w:rPr>
          <w:b/>
          <w:sz w:val="22"/>
        </w:rPr>
        <w:t>1. Đ</w:t>
      </w:r>
      <w:r w:rsidR="002247AE" w:rsidRPr="0035573A">
        <w:rPr>
          <w:b/>
          <w:sz w:val="22"/>
        </w:rPr>
        <w:t>ẶT VẤN ĐỀ</w:t>
      </w:r>
    </w:p>
    <w:p w14:paraId="1E471809" w14:textId="18920311" w:rsidR="00A60CBE" w:rsidRDefault="00A60CBE" w:rsidP="00770140">
      <w:pPr>
        <w:tabs>
          <w:tab w:val="left" w:pos="567"/>
        </w:tabs>
        <w:autoSpaceDE w:val="0"/>
        <w:autoSpaceDN w:val="0"/>
        <w:adjustRightInd w:val="0"/>
        <w:spacing w:before="120" w:after="120" w:line="240" w:lineRule="auto"/>
        <w:jc w:val="both"/>
        <w:rPr>
          <w:sz w:val="22"/>
        </w:rPr>
      </w:pPr>
      <w:r w:rsidRPr="00A60CBE">
        <w:rPr>
          <w:sz w:val="22"/>
        </w:rPr>
        <w:t xml:space="preserve">Tìm hiểu thế giới tự nhiên dưới góc độ hoá học (THTGTNDGĐHH) là một trong ba </w:t>
      </w:r>
      <w:r w:rsidR="003E43F6" w:rsidRPr="001B2EC3">
        <w:rPr>
          <w:sz w:val="22"/>
          <w:highlight w:val="yellow"/>
        </w:rPr>
        <w:t>năng lực thành phần của năng lực hóa học</w:t>
      </w:r>
      <w:bookmarkStart w:id="3" w:name="_GoBack"/>
      <w:bookmarkEnd w:id="3"/>
      <w:r w:rsidR="00816229">
        <w:rPr>
          <w:sz w:val="22"/>
        </w:rPr>
        <w:t xml:space="preserve"> </w:t>
      </w:r>
      <w:r w:rsidR="00816229" w:rsidRPr="00816229">
        <w:rPr>
          <w:i/>
          <w:iCs/>
          <w:sz w:val="22"/>
          <w:vertAlign w:val="superscript"/>
        </w:rPr>
        <w:t>2</w:t>
      </w:r>
      <w:r w:rsidRPr="00A60CBE">
        <w:rPr>
          <w:sz w:val="22"/>
        </w:rPr>
        <w:t xml:space="preserve"> cần phải phát triển cho HS nhằm đáp ứng tính đổi mới của chương trình</w:t>
      </w:r>
      <w:r w:rsidR="009E212A">
        <w:rPr>
          <w:sz w:val="22"/>
        </w:rPr>
        <w:t xml:space="preserve"> giáo dục phổ 2018. </w:t>
      </w:r>
      <w:r w:rsidR="009E212A" w:rsidRPr="009E212A">
        <w:rPr>
          <w:i/>
          <w:iCs/>
          <w:sz w:val="22"/>
          <w:vertAlign w:val="superscript"/>
        </w:rPr>
        <w:t>1</w:t>
      </w:r>
      <w:r w:rsidRPr="00A60CBE">
        <w:rPr>
          <w:sz w:val="22"/>
        </w:rPr>
        <w:t xml:space="preserve"> </w:t>
      </w:r>
      <w:r w:rsidR="009E212A">
        <w:rPr>
          <w:sz w:val="22"/>
        </w:rPr>
        <w:t>T</w:t>
      </w:r>
      <w:r w:rsidRPr="00A60CBE">
        <w:rPr>
          <w:sz w:val="22"/>
        </w:rPr>
        <w:t xml:space="preserve">uy nhiên, đa số giáo viên (GV) vẫn còn khá </w:t>
      </w:r>
      <w:r w:rsidR="009E212A">
        <w:rPr>
          <w:sz w:val="22"/>
        </w:rPr>
        <w:t>bỡ ngỡ</w:t>
      </w:r>
      <w:r w:rsidRPr="00A60CBE">
        <w:rPr>
          <w:sz w:val="22"/>
        </w:rPr>
        <w:t xml:space="preserve"> thậm chí bỏ qua </w:t>
      </w:r>
      <w:r w:rsidR="009E212A">
        <w:rPr>
          <w:sz w:val="22"/>
        </w:rPr>
        <w:t xml:space="preserve">việc </w:t>
      </w:r>
      <w:r w:rsidR="009E212A" w:rsidRPr="00A60CBE">
        <w:rPr>
          <w:sz w:val="22"/>
        </w:rPr>
        <w:t xml:space="preserve">phát triển NL này </w:t>
      </w:r>
      <w:r w:rsidRPr="00A60CBE">
        <w:rPr>
          <w:sz w:val="22"/>
        </w:rPr>
        <w:t xml:space="preserve">trong </w:t>
      </w:r>
      <w:r w:rsidR="009E212A">
        <w:rPr>
          <w:sz w:val="22"/>
        </w:rPr>
        <w:t>quá trình dạy học môn Hoá học. N</w:t>
      </w:r>
      <w:r w:rsidRPr="00A60CBE">
        <w:rPr>
          <w:sz w:val="22"/>
        </w:rPr>
        <w:t xml:space="preserve">ghiên cứu cách thức để phát triển NL THTGTNDGĐHH cho HS là việc làm cần thiết, đặc biệt trong bối cảnh này. </w:t>
      </w:r>
      <w:r w:rsidR="009E212A">
        <w:rPr>
          <w:sz w:val="22"/>
        </w:rPr>
        <w:t>D</w:t>
      </w:r>
      <w:r w:rsidRPr="00A60CBE">
        <w:rPr>
          <w:sz w:val="22"/>
        </w:rPr>
        <w:t xml:space="preserve">ạy học khám phá, dạy học giải quyết vấn </w:t>
      </w:r>
      <w:r w:rsidR="00792772">
        <w:rPr>
          <w:sz w:val="22"/>
        </w:rPr>
        <w:t>định</w:t>
      </w:r>
      <w:r w:rsidRPr="00A60CBE">
        <w:rPr>
          <w:sz w:val="22"/>
        </w:rPr>
        <w:t xml:space="preserve"> hướng người học vào hành động, </w:t>
      </w:r>
      <w:r w:rsidR="00792772">
        <w:rPr>
          <w:sz w:val="22"/>
        </w:rPr>
        <w:t xml:space="preserve">do đó, </w:t>
      </w:r>
      <w:r w:rsidR="00792772" w:rsidRPr="00A60CBE">
        <w:rPr>
          <w:sz w:val="22"/>
        </w:rPr>
        <w:t>khi được tham gia hoạt động</w:t>
      </w:r>
      <w:r w:rsidR="00792772">
        <w:rPr>
          <w:sz w:val="22"/>
        </w:rPr>
        <w:t xml:space="preserve"> </w:t>
      </w:r>
      <w:r w:rsidRPr="00A60CBE">
        <w:rPr>
          <w:sz w:val="22"/>
        </w:rPr>
        <w:t xml:space="preserve">người học sẽ được bộc lộ NL. </w:t>
      </w:r>
      <w:r w:rsidR="00792772">
        <w:rPr>
          <w:sz w:val="22"/>
        </w:rPr>
        <w:t>Các bước trong quy</w:t>
      </w:r>
      <w:r w:rsidRPr="00A60CBE">
        <w:rPr>
          <w:sz w:val="22"/>
        </w:rPr>
        <w:t xml:space="preserve"> trình của dạy học khám phá, dạy học giải quyết vấn đề tạo nhiều cơ hội hơn cho HS hình thành, phát triển NL THTGTNDGĐHH.</w:t>
      </w:r>
      <w:r w:rsidR="00770140">
        <w:rPr>
          <w:sz w:val="22"/>
        </w:rPr>
        <w:tab/>
      </w:r>
    </w:p>
    <w:p w14:paraId="3F51D305" w14:textId="77777777" w:rsidR="00A60CBE" w:rsidRDefault="00A60CBE" w:rsidP="00770140">
      <w:pPr>
        <w:tabs>
          <w:tab w:val="left" w:pos="567"/>
        </w:tabs>
        <w:autoSpaceDE w:val="0"/>
        <w:autoSpaceDN w:val="0"/>
        <w:adjustRightInd w:val="0"/>
        <w:spacing w:before="120" w:after="120" w:line="240" w:lineRule="auto"/>
        <w:jc w:val="both"/>
        <w:rPr>
          <w:sz w:val="22"/>
        </w:rPr>
      </w:pPr>
      <w:r w:rsidRPr="00A60CBE">
        <w:rPr>
          <w:sz w:val="22"/>
        </w:rPr>
        <w:t xml:space="preserve">Chủ đề “Bảng tuần hoàn các nguyên tố hoá học” thuộc nội dung cốt lõi của kiến thức cơ sở hóa học chung. Loại nội dung này thường trừu tượng, khô </w:t>
      </w:r>
      <w:r w:rsidRPr="00A60CBE">
        <w:rPr>
          <w:sz w:val="22"/>
        </w:rPr>
        <w:t>khan, khiến HS khó tiếp nhận cũng như GV khó tổ chức các hoạt động để giúp HS phát triển NL. Tuy nhiên chúng tôi nhận thấy nếu vận dụng hợp lí quy trình dạy học khám phá và dạy học giải quyết vấn đề thì vẫn có thể góp phần phát triển NL THTGTNDGĐHH cho HS.</w:t>
      </w:r>
    </w:p>
    <w:p w14:paraId="17D53083" w14:textId="74FEF5EF" w:rsidR="00A60CBE" w:rsidRDefault="00A60CBE" w:rsidP="00770140">
      <w:pPr>
        <w:tabs>
          <w:tab w:val="left" w:pos="567"/>
        </w:tabs>
        <w:autoSpaceDE w:val="0"/>
        <w:autoSpaceDN w:val="0"/>
        <w:adjustRightInd w:val="0"/>
        <w:spacing w:before="120" w:after="120" w:line="240" w:lineRule="auto"/>
        <w:jc w:val="both"/>
        <w:rPr>
          <w:sz w:val="22"/>
        </w:rPr>
      </w:pPr>
      <w:r w:rsidRPr="00A60CBE">
        <w:rPr>
          <w:sz w:val="22"/>
        </w:rPr>
        <w:t xml:space="preserve">Qua </w:t>
      </w:r>
      <w:r w:rsidR="00BF1004">
        <w:rPr>
          <w:sz w:val="22"/>
        </w:rPr>
        <w:t xml:space="preserve">phân tích một số tài liệu </w:t>
      </w:r>
      <w:r w:rsidRPr="00A60CBE">
        <w:rPr>
          <w:sz w:val="22"/>
        </w:rPr>
        <w:t>cho thấy, đã có một số ít công trình nghiên cứu về việc phát triển NL THTGTNDGĐHH, nghiên cứu về dạy học khám phá, dạy học giải quyết vấn đề</w:t>
      </w:r>
      <w:r w:rsidR="003E43F6">
        <w:rPr>
          <w:sz w:val="22"/>
        </w:rPr>
        <w:t>,</w:t>
      </w:r>
      <w:r w:rsidR="003E43F6" w:rsidRPr="001B2EC3">
        <w:rPr>
          <w:sz w:val="22"/>
          <w:highlight w:val="yellow"/>
        </w:rPr>
        <w:t>…</w:t>
      </w:r>
      <w:r w:rsidRPr="00A60CBE">
        <w:rPr>
          <w:sz w:val="22"/>
        </w:rPr>
        <w:t xml:space="preserve"> </w:t>
      </w:r>
      <w:r w:rsidR="00816229">
        <w:rPr>
          <w:i/>
          <w:iCs/>
          <w:sz w:val="22"/>
          <w:vertAlign w:val="superscript"/>
        </w:rPr>
        <w:t>3-</w:t>
      </w:r>
      <w:r w:rsidR="00816229" w:rsidRPr="00816229">
        <w:rPr>
          <w:i/>
          <w:iCs/>
          <w:sz w:val="22"/>
          <w:vertAlign w:val="superscript"/>
        </w:rPr>
        <w:t>1</w:t>
      </w:r>
      <w:r w:rsidR="003E43F6">
        <w:rPr>
          <w:i/>
          <w:iCs/>
          <w:sz w:val="22"/>
          <w:vertAlign w:val="superscript"/>
        </w:rPr>
        <w:t xml:space="preserve">0 </w:t>
      </w:r>
      <w:r w:rsidRPr="00A60CBE">
        <w:rPr>
          <w:sz w:val="22"/>
        </w:rPr>
        <w:t>nhưng nghiên cứu vận dụng dạy học khám phá và dạy học giải quyết vấn đề vào việc phát triển NL này cho HS</w:t>
      </w:r>
      <w:r w:rsidR="00BF1004">
        <w:rPr>
          <w:sz w:val="22"/>
        </w:rPr>
        <w:t xml:space="preserve"> thì </w:t>
      </w:r>
      <w:r w:rsidR="00BF1004" w:rsidRPr="00A60CBE">
        <w:rPr>
          <w:sz w:val="22"/>
        </w:rPr>
        <w:t>chưa có công trình nào</w:t>
      </w:r>
      <w:r w:rsidR="00BF1004">
        <w:rPr>
          <w:sz w:val="22"/>
        </w:rPr>
        <w:t xml:space="preserve"> công bố</w:t>
      </w:r>
      <w:r w:rsidRPr="00A60CBE">
        <w:rPr>
          <w:sz w:val="22"/>
        </w:rPr>
        <w:t>.</w:t>
      </w:r>
    </w:p>
    <w:p w14:paraId="668911F3" w14:textId="5EB9A1E1" w:rsidR="00D24DAE" w:rsidRPr="00BF1004" w:rsidRDefault="00A60CBE" w:rsidP="00BF1004">
      <w:pPr>
        <w:tabs>
          <w:tab w:val="left" w:pos="567"/>
        </w:tabs>
        <w:autoSpaceDE w:val="0"/>
        <w:autoSpaceDN w:val="0"/>
        <w:adjustRightInd w:val="0"/>
        <w:spacing w:before="120" w:after="120" w:line="240" w:lineRule="auto"/>
        <w:jc w:val="both"/>
        <w:rPr>
          <w:sz w:val="22"/>
        </w:rPr>
        <w:sectPr w:rsidR="00D24DAE" w:rsidRPr="00BF1004" w:rsidSect="00DE07D5">
          <w:footnotePr>
            <w:numRestart w:val="eachPage"/>
          </w:footnotePr>
          <w:type w:val="continuous"/>
          <w:pgSz w:w="11907" w:h="16840" w:code="9"/>
          <w:pgMar w:top="1134" w:right="1134" w:bottom="1134" w:left="1418" w:header="720" w:footer="720" w:gutter="0"/>
          <w:cols w:num="2" w:space="720"/>
          <w:docGrid w:linePitch="360"/>
        </w:sectPr>
      </w:pPr>
      <w:r w:rsidRPr="00A60CBE">
        <w:rPr>
          <w:sz w:val="22"/>
        </w:rPr>
        <w:t>Với lí do như trên nên câu hỏi nghiên cứu của bài báo là: Dạy học khám phá và dạy học giải quyết</w:t>
      </w:r>
      <w:r w:rsidR="004C4F72">
        <w:rPr>
          <w:sz w:val="22"/>
        </w:rPr>
        <w:t xml:space="preserve"> </w:t>
      </w:r>
      <w:r w:rsidRPr="00A60CBE">
        <w:rPr>
          <w:sz w:val="22"/>
        </w:rPr>
        <w:t xml:space="preserve">vấn đề phù hợp để phát triển NL THTGTNDGĐHH như thế nào? </w:t>
      </w:r>
      <w:r w:rsidR="00BF1004">
        <w:rPr>
          <w:sz w:val="22"/>
        </w:rPr>
        <w:t>B</w:t>
      </w:r>
      <w:r w:rsidRPr="00A60CBE">
        <w:rPr>
          <w:sz w:val="22"/>
        </w:rPr>
        <w:t>ài báo đã sử dụng phương pháp nghiên cứu lí thuyết và phương pháp thực tiễn</w:t>
      </w:r>
      <w:r w:rsidR="00BF1004">
        <w:rPr>
          <w:sz w:val="22"/>
        </w:rPr>
        <w:t xml:space="preserve"> đ</w:t>
      </w:r>
      <w:r w:rsidR="00BF1004" w:rsidRPr="00A60CBE">
        <w:rPr>
          <w:sz w:val="22"/>
        </w:rPr>
        <w:t>ể trả lời câu hỏi nghiên cứu nà</w:t>
      </w:r>
      <w:r w:rsidR="00BF1004">
        <w:rPr>
          <w:sz w:val="22"/>
        </w:rPr>
        <w:t>y.</w:t>
      </w:r>
    </w:p>
    <w:p w14:paraId="2C2CE1DC" w14:textId="601A284E" w:rsidR="006F6F24" w:rsidRPr="0035573A" w:rsidRDefault="002644CD" w:rsidP="00450855">
      <w:pPr>
        <w:autoSpaceDE w:val="0"/>
        <w:autoSpaceDN w:val="0"/>
        <w:adjustRightInd w:val="0"/>
        <w:spacing w:before="120" w:after="120" w:line="240" w:lineRule="auto"/>
        <w:jc w:val="both"/>
        <w:rPr>
          <w:b/>
          <w:sz w:val="22"/>
          <w:lang w:val="vi-VN"/>
        </w:rPr>
      </w:pPr>
      <w:r w:rsidRPr="0035573A">
        <w:rPr>
          <w:b/>
          <w:sz w:val="22"/>
          <w:lang w:val="vi-VN"/>
        </w:rPr>
        <w:t>2</w:t>
      </w:r>
      <w:r w:rsidR="00357478" w:rsidRPr="0035573A">
        <w:rPr>
          <w:b/>
          <w:sz w:val="22"/>
          <w:lang w:val="vi-VN"/>
        </w:rPr>
        <w:t xml:space="preserve">. </w:t>
      </w:r>
      <w:r w:rsidR="006F6F24" w:rsidRPr="0035573A">
        <w:rPr>
          <w:b/>
          <w:sz w:val="22"/>
          <w:lang w:val="vi-VN"/>
        </w:rPr>
        <w:t>N</w:t>
      </w:r>
      <w:r w:rsidR="002247AE" w:rsidRPr="0035573A">
        <w:rPr>
          <w:b/>
          <w:sz w:val="22"/>
          <w:lang w:val="vi-VN"/>
        </w:rPr>
        <w:t>ỘI DUNG</w:t>
      </w:r>
    </w:p>
    <w:p w14:paraId="282C01DE" w14:textId="732E1251" w:rsidR="00785321" w:rsidRPr="0035573A" w:rsidRDefault="00FC6F83" w:rsidP="00450855">
      <w:pPr>
        <w:autoSpaceDE w:val="0"/>
        <w:autoSpaceDN w:val="0"/>
        <w:adjustRightInd w:val="0"/>
        <w:spacing w:before="120" w:after="120" w:line="240" w:lineRule="auto"/>
        <w:jc w:val="both"/>
        <w:rPr>
          <w:b/>
          <w:sz w:val="22"/>
          <w:lang w:val="vi-VN"/>
        </w:rPr>
      </w:pPr>
      <w:r w:rsidRPr="0035573A">
        <w:rPr>
          <w:b/>
          <w:sz w:val="22"/>
          <w:lang w:val="vi-VN"/>
        </w:rPr>
        <w:t xml:space="preserve">2.1. </w:t>
      </w:r>
      <w:r w:rsidR="00816229" w:rsidRPr="00816229">
        <w:rPr>
          <w:b/>
          <w:sz w:val="22"/>
          <w:lang w:val="vi-VN"/>
        </w:rPr>
        <w:t>Sự phù hợp giữa quy trình dạy học khám phá, dạy học giải quyết vấn đề và biểu hiện năng lực tìm hiểu thế giới tự nhiên dưới góc độ hoá học của học sinh</w:t>
      </w:r>
    </w:p>
    <w:p w14:paraId="19D869B3" w14:textId="2A6ECB6C" w:rsidR="00816229" w:rsidRDefault="00816229" w:rsidP="00816229">
      <w:pPr>
        <w:tabs>
          <w:tab w:val="left" w:pos="567"/>
        </w:tabs>
        <w:autoSpaceDE w:val="0"/>
        <w:autoSpaceDN w:val="0"/>
        <w:adjustRightInd w:val="0"/>
        <w:spacing w:before="120" w:after="120" w:line="240" w:lineRule="auto"/>
        <w:jc w:val="both"/>
        <w:rPr>
          <w:sz w:val="22"/>
        </w:rPr>
      </w:pPr>
      <w:r w:rsidRPr="00816229">
        <w:rPr>
          <w:sz w:val="22"/>
          <w:lang w:val="vi-VN"/>
        </w:rPr>
        <w:t>Từ khái niệm, biểu hiện NL THTGTNDGĐHH được trình bày trong chương trình giáo dục phổ thông môn Hóa học</w:t>
      </w:r>
      <w:r w:rsidR="002F4E07">
        <w:rPr>
          <w:sz w:val="22"/>
        </w:rPr>
        <w:t xml:space="preserve"> </w:t>
      </w:r>
      <w:r w:rsidR="002F4E07" w:rsidRPr="002F4E07">
        <w:rPr>
          <w:i/>
          <w:iCs/>
          <w:sz w:val="22"/>
          <w:vertAlign w:val="superscript"/>
        </w:rPr>
        <w:t>2</w:t>
      </w:r>
      <w:r w:rsidR="002F4E07">
        <w:rPr>
          <w:sz w:val="22"/>
        </w:rPr>
        <w:t xml:space="preserve"> </w:t>
      </w:r>
      <w:r w:rsidRPr="00816229">
        <w:rPr>
          <w:sz w:val="22"/>
          <w:lang w:val="vi-VN"/>
        </w:rPr>
        <w:t xml:space="preserve">cùng với tiến trình dạy học khám phá, dạy học giải quyết vấn đề </w:t>
      </w:r>
      <w:r w:rsidR="003E43F6" w:rsidRPr="001B2EC3">
        <w:rPr>
          <w:i/>
          <w:iCs/>
          <w:sz w:val="22"/>
          <w:highlight w:val="yellow"/>
          <w:vertAlign w:val="superscript"/>
        </w:rPr>
        <w:t>11</w:t>
      </w:r>
      <w:r w:rsidR="003E43F6">
        <w:rPr>
          <w:sz w:val="22"/>
        </w:rPr>
        <w:t xml:space="preserve"> </w:t>
      </w:r>
      <w:r w:rsidRPr="00816229">
        <w:rPr>
          <w:sz w:val="22"/>
          <w:lang w:val="vi-VN"/>
        </w:rPr>
        <w:t>theo từng bước diễn ra có sự tương đồng với các biểu hiện của NL THTGTNDGĐHH, sự phù hợp giữa các yếu tố này được thể hiện trong Bảng 1</w:t>
      </w:r>
      <w:r>
        <w:rPr>
          <w:sz w:val="22"/>
        </w:rPr>
        <w:t xml:space="preserve"> sau:</w:t>
      </w:r>
    </w:p>
    <w:p w14:paraId="2F9ECD89" w14:textId="77777777" w:rsidR="00D24DAE" w:rsidRDefault="00D24DAE" w:rsidP="00816229">
      <w:pPr>
        <w:spacing w:after="120" w:line="240" w:lineRule="auto"/>
        <w:ind w:firstLine="720"/>
        <w:jc w:val="center"/>
        <w:rPr>
          <w:b/>
          <w:bCs/>
          <w:i/>
          <w:iCs/>
          <w:color w:val="000000"/>
          <w:sz w:val="22"/>
          <w:lang w:val="tr-TR"/>
        </w:rPr>
        <w:sectPr w:rsidR="00D24DAE" w:rsidSect="00D24DAE">
          <w:footnotePr>
            <w:numRestart w:val="eachPage"/>
          </w:footnotePr>
          <w:type w:val="continuous"/>
          <w:pgSz w:w="11907" w:h="16840" w:code="9"/>
          <w:pgMar w:top="1134" w:right="1134" w:bottom="1134" w:left="1418" w:header="720" w:footer="720" w:gutter="0"/>
          <w:cols w:num="2" w:space="720"/>
          <w:docGrid w:linePitch="360"/>
        </w:sectPr>
      </w:pPr>
    </w:p>
    <w:p w14:paraId="3ED34741" w14:textId="7465F872" w:rsidR="00816229" w:rsidRPr="002F4E07" w:rsidRDefault="00816229" w:rsidP="002F4E07">
      <w:pPr>
        <w:spacing w:after="120" w:line="240" w:lineRule="auto"/>
        <w:rPr>
          <w:b/>
          <w:bCs/>
          <w:color w:val="000000"/>
          <w:sz w:val="20"/>
          <w:szCs w:val="20"/>
          <w:lang w:val="tr-TR"/>
        </w:rPr>
      </w:pPr>
      <w:r w:rsidRPr="002F4E07">
        <w:rPr>
          <w:b/>
          <w:bCs/>
          <w:color w:val="000000"/>
          <w:sz w:val="20"/>
          <w:szCs w:val="20"/>
          <w:lang w:val="tr-TR"/>
        </w:rPr>
        <w:t xml:space="preserve">Bảng 1. </w:t>
      </w:r>
      <w:r w:rsidRPr="002F4E07">
        <w:rPr>
          <w:color w:val="000000"/>
          <w:sz w:val="20"/>
          <w:szCs w:val="20"/>
          <w:lang w:val="tr-TR"/>
        </w:rPr>
        <w:t>So sánh tiến trình dạy học khám phá, giải quyết vấn đề và các biểu hiện của NL</w:t>
      </w:r>
      <w:r w:rsidR="002F4E07">
        <w:rPr>
          <w:color w:val="000000"/>
          <w:sz w:val="20"/>
          <w:szCs w:val="20"/>
          <w:lang w:val="tr-TR"/>
        </w:rPr>
        <w:t xml:space="preserve"> </w:t>
      </w:r>
      <w:r w:rsidRPr="002F4E07">
        <w:rPr>
          <w:color w:val="000000"/>
          <w:sz w:val="20"/>
          <w:szCs w:val="20"/>
          <w:lang w:val="tr-TR"/>
        </w:rPr>
        <w:t>THTGTNDGĐHH</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402"/>
        <w:gridCol w:w="2700"/>
        <w:gridCol w:w="2741"/>
      </w:tblGrid>
      <w:tr w:rsidR="00816229" w:rsidRPr="00816229" w14:paraId="753AFFC5" w14:textId="77777777" w:rsidTr="0056182B">
        <w:tc>
          <w:tcPr>
            <w:tcW w:w="1733" w:type="dxa"/>
            <w:vMerge w:val="restart"/>
            <w:shd w:val="clear" w:color="auto" w:fill="auto"/>
            <w:vAlign w:val="center"/>
          </w:tcPr>
          <w:p w14:paraId="4A616560" w14:textId="77777777" w:rsidR="00816229" w:rsidRPr="00816229" w:rsidRDefault="00816229" w:rsidP="00816229">
            <w:pPr>
              <w:spacing w:after="120" w:line="240" w:lineRule="auto"/>
              <w:ind w:firstLine="5"/>
              <w:rPr>
                <w:b/>
                <w:bCs/>
                <w:sz w:val="20"/>
                <w:szCs w:val="20"/>
                <w:lang w:val="tr-TR"/>
              </w:rPr>
            </w:pPr>
            <w:r w:rsidRPr="00816229">
              <w:rPr>
                <w:rStyle w:val="fontstyle01"/>
                <w:b/>
                <w:bCs/>
                <w:i w:val="0"/>
                <w:iCs w:val="0"/>
                <w:sz w:val="20"/>
                <w:szCs w:val="20"/>
                <w:lang w:val="tr-TR"/>
              </w:rPr>
              <w:t xml:space="preserve">Thành phần </w:t>
            </w:r>
            <w:r w:rsidRPr="00816229">
              <w:rPr>
                <w:rStyle w:val="fontstyle21"/>
                <w:b/>
                <w:bCs/>
                <w:i w:val="0"/>
                <w:iCs w:val="0"/>
                <w:sz w:val="20"/>
                <w:szCs w:val="20"/>
                <w:lang w:val="tr-TR"/>
              </w:rPr>
              <w:t>NL THTGTNDGĐHH</w:t>
            </w:r>
          </w:p>
        </w:tc>
        <w:tc>
          <w:tcPr>
            <w:tcW w:w="2402" w:type="dxa"/>
            <w:vMerge w:val="restart"/>
            <w:shd w:val="clear" w:color="auto" w:fill="auto"/>
            <w:vAlign w:val="center"/>
          </w:tcPr>
          <w:p w14:paraId="157AE8C6" w14:textId="77777777" w:rsidR="00816229" w:rsidRPr="00816229" w:rsidRDefault="00816229" w:rsidP="00816229">
            <w:pPr>
              <w:spacing w:after="120" w:line="240" w:lineRule="auto"/>
              <w:ind w:firstLine="5"/>
              <w:rPr>
                <w:rStyle w:val="fontstyle01"/>
                <w:b/>
                <w:bCs/>
                <w:i w:val="0"/>
                <w:iCs w:val="0"/>
                <w:sz w:val="20"/>
                <w:szCs w:val="20"/>
                <w:lang w:val="tr-TR"/>
              </w:rPr>
            </w:pPr>
            <w:r w:rsidRPr="00816229">
              <w:rPr>
                <w:rFonts w:eastAsia="SimSun"/>
                <w:b/>
                <w:bCs/>
                <w:color w:val="000000"/>
                <w:sz w:val="20"/>
                <w:szCs w:val="20"/>
              </w:rPr>
              <w:t>Tiêu chí</w:t>
            </w:r>
          </w:p>
        </w:tc>
        <w:tc>
          <w:tcPr>
            <w:tcW w:w="5441" w:type="dxa"/>
            <w:gridSpan w:val="2"/>
            <w:shd w:val="clear" w:color="auto" w:fill="auto"/>
            <w:vAlign w:val="center"/>
          </w:tcPr>
          <w:p w14:paraId="27409FB1" w14:textId="77777777" w:rsidR="00816229" w:rsidRPr="00816229" w:rsidRDefault="00816229" w:rsidP="00816229">
            <w:pPr>
              <w:spacing w:after="120" w:line="240" w:lineRule="auto"/>
              <w:ind w:firstLine="5"/>
              <w:rPr>
                <w:rStyle w:val="fontstyle01"/>
                <w:b/>
                <w:bCs/>
                <w:i w:val="0"/>
                <w:iCs w:val="0"/>
                <w:sz w:val="20"/>
                <w:szCs w:val="20"/>
                <w:lang w:val="tr-TR"/>
              </w:rPr>
            </w:pPr>
            <w:r w:rsidRPr="00816229">
              <w:rPr>
                <w:rStyle w:val="fontstyle01"/>
                <w:b/>
                <w:bCs/>
                <w:i w:val="0"/>
                <w:iCs w:val="0"/>
                <w:sz w:val="20"/>
                <w:szCs w:val="20"/>
                <w:lang w:val="tr-TR"/>
              </w:rPr>
              <w:t>Tiến trình của dạy học</w:t>
            </w:r>
          </w:p>
        </w:tc>
      </w:tr>
      <w:tr w:rsidR="00816229" w:rsidRPr="00816229" w14:paraId="51B59BCA" w14:textId="77777777" w:rsidTr="0056182B">
        <w:tc>
          <w:tcPr>
            <w:tcW w:w="1733" w:type="dxa"/>
            <w:vMerge/>
            <w:shd w:val="clear" w:color="auto" w:fill="auto"/>
            <w:vAlign w:val="center"/>
          </w:tcPr>
          <w:p w14:paraId="73732ACA" w14:textId="77777777" w:rsidR="00816229" w:rsidRPr="00816229" w:rsidRDefault="00816229" w:rsidP="00816229">
            <w:pPr>
              <w:pStyle w:val="BodyText"/>
              <w:spacing w:line="240" w:lineRule="auto"/>
              <w:ind w:firstLine="5"/>
              <w:rPr>
                <w:rFonts w:ascii="Times New Roman" w:hAnsi="Times New Roman"/>
                <w:color w:val="000000"/>
                <w:sz w:val="20"/>
                <w:szCs w:val="20"/>
                <w:lang w:val="vi-VN"/>
              </w:rPr>
            </w:pPr>
          </w:p>
        </w:tc>
        <w:tc>
          <w:tcPr>
            <w:tcW w:w="2402" w:type="dxa"/>
            <w:vMerge/>
            <w:shd w:val="clear" w:color="auto" w:fill="auto"/>
          </w:tcPr>
          <w:p w14:paraId="243D7BE6" w14:textId="77777777" w:rsidR="00816229" w:rsidRPr="00816229" w:rsidRDefault="00816229" w:rsidP="00816229">
            <w:pPr>
              <w:pStyle w:val="BodyText"/>
              <w:spacing w:line="240" w:lineRule="auto"/>
              <w:ind w:firstLine="5"/>
              <w:rPr>
                <w:rFonts w:ascii="Times New Roman" w:hAnsi="Times New Roman"/>
                <w:b/>
                <w:bCs/>
                <w:sz w:val="20"/>
                <w:szCs w:val="20"/>
                <w:lang w:val="tr-TR"/>
              </w:rPr>
            </w:pPr>
          </w:p>
        </w:tc>
        <w:tc>
          <w:tcPr>
            <w:tcW w:w="2700" w:type="dxa"/>
            <w:shd w:val="clear" w:color="auto" w:fill="auto"/>
            <w:vAlign w:val="center"/>
          </w:tcPr>
          <w:p w14:paraId="65C6EB69"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Khám phá</w:t>
            </w:r>
          </w:p>
        </w:tc>
        <w:tc>
          <w:tcPr>
            <w:tcW w:w="2741" w:type="dxa"/>
            <w:shd w:val="clear" w:color="auto" w:fill="auto"/>
            <w:vAlign w:val="center"/>
          </w:tcPr>
          <w:p w14:paraId="1B421894"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Giải quyết vấn đề</w:t>
            </w:r>
          </w:p>
        </w:tc>
      </w:tr>
      <w:tr w:rsidR="00816229" w:rsidRPr="00816229" w14:paraId="0C9D1463" w14:textId="77777777" w:rsidTr="0056182B">
        <w:tc>
          <w:tcPr>
            <w:tcW w:w="1733" w:type="dxa"/>
            <w:shd w:val="clear" w:color="auto" w:fill="auto"/>
            <w:vAlign w:val="center"/>
          </w:tcPr>
          <w:p w14:paraId="3F266CC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lastRenderedPageBreak/>
              <w:t>Đề xuất vấn đề</w:t>
            </w:r>
          </w:p>
        </w:tc>
        <w:tc>
          <w:tcPr>
            <w:tcW w:w="2402" w:type="dxa"/>
            <w:shd w:val="clear" w:color="auto" w:fill="auto"/>
          </w:tcPr>
          <w:p w14:paraId="4028B4D6"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TC1. </w:t>
            </w:r>
            <w:r w:rsidRPr="00816229">
              <w:rPr>
                <w:rFonts w:ascii="Times New Roman" w:hAnsi="Times New Roman"/>
                <w:sz w:val="20"/>
                <w:szCs w:val="20"/>
              </w:rPr>
              <w:t>Nhận ra và đặt câu hỏi liên quan đến vấn đề</w:t>
            </w:r>
          </w:p>
          <w:p w14:paraId="74AE50B4"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TC2. </w:t>
            </w:r>
            <w:r w:rsidRPr="00816229">
              <w:rPr>
                <w:rFonts w:ascii="Times New Roman" w:hAnsi="Times New Roman"/>
                <w:sz w:val="20"/>
                <w:szCs w:val="20"/>
              </w:rPr>
              <w:t>Phân tích bối cảnh để đề xuất vấn đề</w:t>
            </w:r>
          </w:p>
          <w:p w14:paraId="5E5AF6DC"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TC3. </w:t>
            </w:r>
            <w:r w:rsidRPr="00816229">
              <w:rPr>
                <w:rFonts w:ascii="Times New Roman" w:hAnsi="Times New Roman"/>
                <w:sz w:val="20"/>
                <w:szCs w:val="20"/>
              </w:rPr>
              <w:t>Biểu đạt vấn đề</w:t>
            </w:r>
          </w:p>
        </w:tc>
        <w:tc>
          <w:tcPr>
            <w:tcW w:w="2700" w:type="dxa"/>
            <w:shd w:val="clear" w:color="auto" w:fill="auto"/>
          </w:tcPr>
          <w:p w14:paraId="62BD3E4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1</w:t>
            </w:r>
            <w:r w:rsidRPr="00816229">
              <w:rPr>
                <w:rFonts w:ascii="Times New Roman" w:hAnsi="Times New Roman"/>
                <w:sz w:val="20"/>
                <w:szCs w:val="20"/>
              </w:rPr>
              <w:t xml:space="preserve">. Nêu vấn đề: GV hoặc HS nêu câu hỏi khám phá, vấn đề cần tìm hiểu </w:t>
            </w:r>
          </w:p>
        </w:tc>
        <w:tc>
          <w:tcPr>
            <w:tcW w:w="2741" w:type="dxa"/>
            <w:vMerge w:val="restart"/>
            <w:shd w:val="clear" w:color="auto" w:fill="auto"/>
          </w:tcPr>
          <w:p w14:paraId="110BC46D"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1</w:t>
            </w:r>
            <w:r w:rsidRPr="00816229">
              <w:rPr>
                <w:rFonts w:ascii="Times New Roman" w:hAnsi="Times New Roman"/>
                <w:sz w:val="20"/>
                <w:szCs w:val="20"/>
              </w:rPr>
              <w:t xml:space="preserve">. Đặt vấn đề: </w:t>
            </w:r>
          </w:p>
          <w:p w14:paraId="0B7B42C5" w14:textId="35041B66" w:rsidR="00816229" w:rsidRPr="00816229" w:rsidRDefault="00816229" w:rsidP="00816229">
            <w:pPr>
              <w:pStyle w:val="BodyText"/>
              <w:widowControl w:val="0"/>
              <w:spacing w:line="240" w:lineRule="auto"/>
              <w:ind w:firstLine="5"/>
              <w:rPr>
                <w:rFonts w:ascii="Times New Roman" w:hAnsi="Times New Roman"/>
                <w:sz w:val="20"/>
                <w:szCs w:val="20"/>
              </w:rPr>
            </w:pPr>
            <w:r w:rsidRPr="00816229">
              <w:rPr>
                <w:rFonts w:ascii="Times New Roman" w:hAnsi="Times New Roman"/>
                <w:sz w:val="20"/>
                <w:szCs w:val="20"/>
              </w:rPr>
              <w:t xml:space="preserve">- </w:t>
            </w:r>
            <w:r w:rsidRPr="00816229">
              <w:rPr>
                <w:rFonts w:ascii="Times New Roman" w:hAnsi="Times New Roman"/>
                <w:sz w:val="20"/>
                <w:szCs w:val="20"/>
                <w:lang w:val="vi-VN"/>
              </w:rPr>
              <w:t xml:space="preserve">GV đưa </w:t>
            </w:r>
            <w:r w:rsidRPr="00816229">
              <w:rPr>
                <w:rFonts w:ascii="Times New Roman" w:hAnsi="Times New Roman"/>
                <w:sz w:val="20"/>
                <w:szCs w:val="20"/>
              </w:rPr>
              <w:t xml:space="preserve">HS </w:t>
            </w:r>
            <w:r w:rsidRPr="00816229">
              <w:rPr>
                <w:rFonts w:ascii="Times New Roman" w:hAnsi="Times New Roman"/>
                <w:sz w:val="20"/>
                <w:szCs w:val="20"/>
                <w:lang w:val="vi-VN"/>
              </w:rPr>
              <w:t>vào</w:t>
            </w:r>
            <w:r w:rsidR="00BF1004">
              <w:rPr>
                <w:rFonts w:ascii="Times New Roman" w:hAnsi="Times New Roman"/>
                <w:sz w:val="20"/>
                <w:szCs w:val="20"/>
              </w:rPr>
              <w:t xml:space="preserve"> tình huống có vấn đề</w:t>
            </w:r>
            <w:r w:rsidRPr="00816229">
              <w:rPr>
                <w:rFonts w:ascii="Times New Roman" w:hAnsi="Times New Roman"/>
                <w:sz w:val="20"/>
                <w:szCs w:val="20"/>
              </w:rPr>
              <w:t xml:space="preserve"> hoặc</w:t>
            </w:r>
            <w:r w:rsidRPr="00816229">
              <w:rPr>
                <w:rFonts w:ascii="Times New Roman" w:hAnsi="Times New Roman"/>
                <w:sz w:val="20"/>
                <w:szCs w:val="20"/>
                <w:lang w:val="vi-VN"/>
              </w:rPr>
              <w:t xml:space="preserve"> gợi ý </w:t>
            </w:r>
            <w:r w:rsidRPr="00816229">
              <w:rPr>
                <w:rFonts w:ascii="Times New Roman" w:hAnsi="Times New Roman"/>
                <w:sz w:val="20"/>
                <w:szCs w:val="20"/>
              </w:rPr>
              <w:t xml:space="preserve">HS </w:t>
            </w:r>
            <w:r w:rsidRPr="00816229">
              <w:rPr>
                <w:rFonts w:ascii="Times New Roman" w:hAnsi="Times New Roman"/>
                <w:sz w:val="20"/>
                <w:szCs w:val="20"/>
                <w:lang w:val="vi-VN"/>
              </w:rPr>
              <w:t>tự tạo ra tình huống có vấn đề</w:t>
            </w:r>
          </w:p>
          <w:p w14:paraId="12BD49C0" w14:textId="37740986" w:rsidR="00816229" w:rsidRPr="00816229" w:rsidRDefault="00816229" w:rsidP="00816229">
            <w:pPr>
              <w:pStyle w:val="BodyText"/>
              <w:widowControl w:val="0"/>
              <w:spacing w:line="240" w:lineRule="auto"/>
              <w:ind w:firstLine="5"/>
              <w:rPr>
                <w:rFonts w:ascii="Times New Roman" w:hAnsi="Times New Roman"/>
                <w:sz w:val="20"/>
                <w:szCs w:val="20"/>
              </w:rPr>
            </w:pPr>
            <w:r w:rsidRPr="00816229">
              <w:rPr>
                <w:rFonts w:ascii="Times New Roman" w:hAnsi="Times New Roman"/>
                <w:sz w:val="20"/>
                <w:szCs w:val="20"/>
              </w:rPr>
              <w:t xml:space="preserve">- </w:t>
            </w:r>
            <w:r w:rsidR="00BF1004">
              <w:rPr>
                <w:rFonts w:ascii="Times New Roman" w:hAnsi="Times New Roman"/>
                <w:sz w:val="20"/>
                <w:szCs w:val="20"/>
              </w:rPr>
              <w:t>V</w:t>
            </w:r>
            <w:r w:rsidRPr="00816229">
              <w:rPr>
                <w:rFonts w:ascii="Times New Roman" w:hAnsi="Times New Roman"/>
                <w:sz w:val="20"/>
                <w:szCs w:val="20"/>
                <w:lang w:val="vi-VN"/>
              </w:rPr>
              <w:t xml:space="preserve">ấn đề </w:t>
            </w:r>
            <w:r w:rsidR="00BF1004">
              <w:rPr>
                <w:rFonts w:ascii="Times New Roman" w:hAnsi="Times New Roman"/>
                <w:sz w:val="20"/>
                <w:szCs w:val="20"/>
              </w:rPr>
              <w:t xml:space="preserve">được phát biểu </w:t>
            </w:r>
            <w:r w:rsidRPr="00816229">
              <w:rPr>
                <w:rFonts w:ascii="Times New Roman" w:hAnsi="Times New Roman"/>
                <w:sz w:val="20"/>
                <w:szCs w:val="20"/>
                <w:lang w:val="vi-VN"/>
              </w:rPr>
              <w:t>dưới dạng “mâu thuẫn nhận thức”</w:t>
            </w:r>
          </w:p>
          <w:p w14:paraId="02C2F77C"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sz w:val="20"/>
                <w:szCs w:val="20"/>
              </w:rPr>
              <w:t xml:space="preserve">- </w:t>
            </w:r>
            <w:r w:rsidRPr="00816229">
              <w:rPr>
                <w:rFonts w:ascii="Times New Roman" w:hAnsi="Times New Roman"/>
                <w:sz w:val="20"/>
                <w:szCs w:val="20"/>
                <w:lang w:val="vi-VN"/>
              </w:rPr>
              <w:t>HS đề xuất giả thuyết giải quyết vấn đề, đưa ra các phương án</w:t>
            </w:r>
          </w:p>
        </w:tc>
      </w:tr>
      <w:tr w:rsidR="00816229" w:rsidRPr="00816229" w14:paraId="7B49BA0E" w14:textId="77777777" w:rsidTr="0056182B">
        <w:trPr>
          <w:trHeight w:val="50"/>
        </w:trPr>
        <w:tc>
          <w:tcPr>
            <w:tcW w:w="1733" w:type="dxa"/>
            <w:shd w:val="clear" w:color="auto" w:fill="auto"/>
            <w:vAlign w:val="center"/>
          </w:tcPr>
          <w:p w14:paraId="0123C042"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 xml:space="preserve">Đưa ra phán đoán </w:t>
            </w:r>
            <w:r w:rsidRPr="00816229">
              <w:rPr>
                <w:rFonts w:ascii="Times New Roman" w:hAnsi="Times New Roman"/>
                <w:color w:val="000000"/>
                <w:sz w:val="20"/>
                <w:szCs w:val="20"/>
              </w:rPr>
              <w:t>và xây dựng giả thuyết</w:t>
            </w:r>
          </w:p>
        </w:tc>
        <w:tc>
          <w:tcPr>
            <w:tcW w:w="2402" w:type="dxa"/>
            <w:shd w:val="clear" w:color="auto" w:fill="auto"/>
            <w:vAlign w:val="center"/>
          </w:tcPr>
          <w:p w14:paraId="5393677A"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sz w:val="20"/>
                <w:szCs w:val="20"/>
              </w:rPr>
              <w:t xml:space="preserve">TC4. </w:t>
            </w:r>
            <w:r w:rsidRPr="00816229">
              <w:rPr>
                <w:rFonts w:ascii="Times New Roman" w:hAnsi="Times New Roman"/>
                <w:sz w:val="20"/>
                <w:szCs w:val="20"/>
              </w:rPr>
              <w:t>Xây dựng và phát biểu giả thuyết nghiên cứu</w:t>
            </w:r>
          </w:p>
        </w:tc>
        <w:tc>
          <w:tcPr>
            <w:tcW w:w="2700" w:type="dxa"/>
            <w:vMerge w:val="restart"/>
            <w:shd w:val="clear" w:color="auto" w:fill="auto"/>
          </w:tcPr>
          <w:p w14:paraId="58F59727"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2</w:t>
            </w:r>
            <w:r w:rsidRPr="00816229">
              <w:rPr>
                <w:rFonts w:ascii="Times New Roman" w:hAnsi="Times New Roman"/>
                <w:sz w:val="20"/>
                <w:szCs w:val="20"/>
              </w:rPr>
              <w:t>. Đề xuất giả thuyết và cách giải quyết</w:t>
            </w:r>
          </w:p>
          <w:p w14:paraId="60B49DC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GV hoặc HS nêu câu trả lời giả định (giả thuyết) cho câu hỏi đã đặt ra ở bước 1</w:t>
            </w:r>
          </w:p>
          <w:p w14:paraId="0C163A6F"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GV hoặc HS đề xuất các phương án giải quyết, lựa chọn phương án tối ưu và lập kế hoạch khám phá</w:t>
            </w:r>
          </w:p>
        </w:tc>
        <w:tc>
          <w:tcPr>
            <w:tcW w:w="2741" w:type="dxa"/>
            <w:vMerge/>
            <w:shd w:val="clear" w:color="auto" w:fill="auto"/>
          </w:tcPr>
          <w:p w14:paraId="4BCC64F4" w14:textId="77777777" w:rsidR="00816229" w:rsidRPr="00816229" w:rsidRDefault="00816229" w:rsidP="00816229">
            <w:pPr>
              <w:pStyle w:val="BodyText"/>
              <w:spacing w:line="240" w:lineRule="auto"/>
              <w:ind w:firstLine="5"/>
              <w:rPr>
                <w:rFonts w:ascii="Times New Roman" w:hAnsi="Times New Roman"/>
                <w:b/>
                <w:bCs/>
                <w:sz w:val="20"/>
                <w:szCs w:val="20"/>
              </w:rPr>
            </w:pPr>
          </w:p>
        </w:tc>
      </w:tr>
      <w:tr w:rsidR="00816229" w:rsidRPr="00816229" w14:paraId="438A2083" w14:textId="77777777" w:rsidTr="0056182B">
        <w:trPr>
          <w:trHeight w:val="174"/>
        </w:trPr>
        <w:tc>
          <w:tcPr>
            <w:tcW w:w="1733" w:type="dxa"/>
            <w:shd w:val="clear" w:color="auto" w:fill="auto"/>
            <w:vAlign w:val="center"/>
          </w:tcPr>
          <w:p w14:paraId="5673ADF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Lập kế hoạch thực hiện</w:t>
            </w:r>
          </w:p>
        </w:tc>
        <w:tc>
          <w:tcPr>
            <w:tcW w:w="2402" w:type="dxa"/>
            <w:shd w:val="clear" w:color="auto" w:fill="auto"/>
            <w:vAlign w:val="center"/>
          </w:tcPr>
          <w:p w14:paraId="2EE682F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TC5.</w:t>
            </w:r>
            <w:r w:rsidRPr="00816229">
              <w:rPr>
                <w:rFonts w:ascii="Times New Roman" w:hAnsi="Times New Roman"/>
                <w:sz w:val="20"/>
                <w:szCs w:val="20"/>
              </w:rPr>
              <w:t xml:space="preserve"> Lựa chọn phương pháp thích hợp (quan sát, thực nghiệm, điều tra, phỏng vấn...);</w:t>
            </w:r>
          </w:p>
          <w:p w14:paraId="5C3B6FE9"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TC6.</w:t>
            </w:r>
            <w:r w:rsidRPr="00816229">
              <w:rPr>
                <w:rFonts w:ascii="Times New Roman" w:hAnsi="Times New Roman"/>
                <w:sz w:val="20"/>
                <w:szCs w:val="20"/>
              </w:rPr>
              <w:t xml:space="preserve"> Lập kế hoạch giải quyết vấn đề</w:t>
            </w:r>
          </w:p>
        </w:tc>
        <w:tc>
          <w:tcPr>
            <w:tcW w:w="2700" w:type="dxa"/>
            <w:vMerge/>
            <w:shd w:val="clear" w:color="auto" w:fill="auto"/>
          </w:tcPr>
          <w:p w14:paraId="6F41153C" w14:textId="77777777" w:rsidR="00816229" w:rsidRPr="00816229" w:rsidRDefault="00816229" w:rsidP="00816229">
            <w:pPr>
              <w:pStyle w:val="BodyText"/>
              <w:spacing w:line="240" w:lineRule="auto"/>
              <w:ind w:firstLine="5"/>
              <w:rPr>
                <w:rFonts w:ascii="Times New Roman" w:hAnsi="Times New Roman"/>
                <w:sz w:val="20"/>
                <w:szCs w:val="20"/>
              </w:rPr>
            </w:pPr>
          </w:p>
        </w:tc>
        <w:tc>
          <w:tcPr>
            <w:tcW w:w="2741" w:type="dxa"/>
            <w:shd w:val="clear" w:color="auto" w:fill="auto"/>
          </w:tcPr>
          <w:p w14:paraId="2ED8859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2</w:t>
            </w:r>
            <w:r w:rsidRPr="00816229">
              <w:rPr>
                <w:rFonts w:ascii="Times New Roman" w:hAnsi="Times New Roman"/>
                <w:sz w:val="20"/>
                <w:szCs w:val="20"/>
              </w:rPr>
              <w:t xml:space="preserve">. Lập kế hoạch nghiên cứu: </w:t>
            </w:r>
            <w:r w:rsidRPr="00816229">
              <w:rPr>
                <w:rFonts w:ascii="Times New Roman" w:hAnsi="Times New Roman"/>
                <w:sz w:val="20"/>
                <w:szCs w:val="20"/>
                <w:lang w:val="vi-VN"/>
              </w:rPr>
              <w:t xml:space="preserve">HS lập kế hoạch để </w:t>
            </w:r>
            <w:r w:rsidRPr="00816229">
              <w:rPr>
                <w:rFonts w:ascii="Times New Roman" w:hAnsi="Times New Roman"/>
                <w:sz w:val="20"/>
                <w:szCs w:val="20"/>
              </w:rPr>
              <w:t>giải quyết vấn đề</w:t>
            </w:r>
            <w:r w:rsidRPr="00816229">
              <w:rPr>
                <w:rFonts w:ascii="Times New Roman" w:hAnsi="Times New Roman"/>
                <w:sz w:val="20"/>
                <w:szCs w:val="20"/>
                <w:lang w:val="vi-VN"/>
              </w:rPr>
              <w:t xml:space="preserve"> theo giả thuyết đã đặt ra</w:t>
            </w:r>
          </w:p>
        </w:tc>
      </w:tr>
      <w:tr w:rsidR="00816229" w:rsidRPr="00816229" w14:paraId="6FDBA12F" w14:textId="77777777" w:rsidTr="0056182B">
        <w:tc>
          <w:tcPr>
            <w:tcW w:w="1733" w:type="dxa"/>
            <w:vMerge w:val="restart"/>
            <w:shd w:val="clear" w:color="auto" w:fill="auto"/>
            <w:vAlign w:val="center"/>
          </w:tcPr>
          <w:p w14:paraId="250E2AF1"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color w:val="000000"/>
                <w:sz w:val="20"/>
                <w:szCs w:val="20"/>
                <w:lang w:val="vi-VN"/>
              </w:rPr>
              <w:t>Thực hiện</w:t>
            </w:r>
            <w:r w:rsidRPr="00816229">
              <w:rPr>
                <w:rFonts w:ascii="Times New Roman" w:hAnsi="Times New Roman"/>
                <w:color w:val="000000"/>
                <w:sz w:val="20"/>
                <w:szCs w:val="20"/>
              </w:rPr>
              <w:t xml:space="preserve"> </w:t>
            </w:r>
            <w:r w:rsidRPr="00816229">
              <w:rPr>
                <w:rFonts w:ascii="Times New Roman" w:hAnsi="Times New Roman"/>
                <w:color w:val="000000"/>
                <w:sz w:val="20"/>
                <w:szCs w:val="20"/>
                <w:lang w:val="vi-VN"/>
              </w:rPr>
              <w:t>kế hoạch</w:t>
            </w:r>
          </w:p>
        </w:tc>
        <w:tc>
          <w:tcPr>
            <w:tcW w:w="2402" w:type="dxa"/>
            <w:vMerge w:val="restart"/>
            <w:shd w:val="clear" w:color="auto" w:fill="auto"/>
            <w:vAlign w:val="center"/>
          </w:tcPr>
          <w:p w14:paraId="2B9221DD" w14:textId="77777777" w:rsidR="00816229" w:rsidRPr="00816229" w:rsidRDefault="00816229" w:rsidP="00816229">
            <w:pPr>
              <w:pStyle w:val="BodyText"/>
              <w:spacing w:line="240" w:lineRule="auto"/>
              <w:ind w:firstLine="5"/>
              <w:rPr>
                <w:rFonts w:ascii="Times New Roman" w:hAnsi="Times New Roman"/>
                <w:b/>
                <w:bCs/>
                <w:sz w:val="20"/>
                <w:szCs w:val="20"/>
              </w:rPr>
            </w:pPr>
            <w:r w:rsidRPr="00816229">
              <w:rPr>
                <w:rFonts w:ascii="Times New Roman" w:hAnsi="Times New Roman"/>
                <w:b/>
                <w:bCs/>
                <w:color w:val="000000"/>
                <w:sz w:val="20"/>
                <w:szCs w:val="20"/>
                <w:lang w:val="vi-VN"/>
              </w:rPr>
              <w:t>TC7.</w:t>
            </w:r>
            <w:r w:rsidRPr="00816229">
              <w:rPr>
                <w:rFonts w:ascii="Times New Roman" w:hAnsi="Times New Roman"/>
                <w:color w:val="000000"/>
                <w:sz w:val="20"/>
                <w:szCs w:val="20"/>
                <w:lang w:val="vi-VN"/>
              </w:rPr>
              <w:t xml:space="preserve"> Thu thập sự kiện và chứng cứ (quan sát, ghi chép, thu thập dữ liệu, thực nghiệm);</w:t>
            </w:r>
          </w:p>
        </w:tc>
        <w:tc>
          <w:tcPr>
            <w:tcW w:w="2700" w:type="dxa"/>
            <w:shd w:val="clear" w:color="auto" w:fill="auto"/>
          </w:tcPr>
          <w:p w14:paraId="2029EB9C"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3</w:t>
            </w:r>
            <w:r w:rsidRPr="00816229">
              <w:rPr>
                <w:rFonts w:ascii="Times New Roman" w:hAnsi="Times New Roman"/>
                <w:sz w:val="20"/>
                <w:szCs w:val="20"/>
              </w:rPr>
              <w:t>. Thực hiện kế hoạch giải quyết</w:t>
            </w:r>
          </w:p>
          <w:p w14:paraId="03408EB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HS phân tích các tư liệu; tiến hành hoặc quan sát thí nghiệm (thí nghiệm thực hoặc ảo)…</w:t>
            </w:r>
          </w:p>
          <w:p w14:paraId="5EB01AE2"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sz w:val="20"/>
                <w:szCs w:val="20"/>
              </w:rPr>
              <w:t>- HS ghi nhận các hiện tượng hoặc các dữ liệu khác quan sát được trong quá trình khám phá.</w:t>
            </w:r>
          </w:p>
        </w:tc>
        <w:tc>
          <w:tcPr>
            <w:tcW w:w="2741" w:type="dxa"/>
            <w:vMerge w:val="restart"/>
            <w:shd w:val="clear" w:color="auto" w:fill="auto"/>
          </w:tcPr>
          <w:p w14:paraId="25043B7A" w14:textId="77777777" w:rsidR="00816229" w:rsidRPr="00816229" w:rsidRDefault="00816229" w:rsidP="00816229">
            <w:pPr>
              <w:pStyle w:val="BodyText"/>
              <w:spacing w:line="240" w:lineRule="auto"/>
              <w:ind w:firstLine="5"/>
              <w:rPr>
                <w:rFonts w:ascii="Times New Roman" w:hAnsi="Times New Roman"/>
                <w:sz w:val="20"/>
                <w:szCs w:val="20"/>
              </w:rPr>
            </w:pPr>
            <w:r w:rsidRPr="00816229">
              <w:rPr>
                <w:rFonts w:ascii="Times New Roman" w:hAnsi="Times New Roman"/>
                <w:b/>
                <w:bCs/>
                <w:sz w:val="20"/>
                <w:szCs w:val="20"/>
              </w:rPr>
              <w:t>Bước 3</w:t>
            </w:r>
            <w:r w:rsidRPr="00816229">
              <w:rPr>
                <w:rFonts w:ascii="Times New Roman" w:hAnsi="Times New Roman"/>
                <w:sz w:val="20"/>
                <w:szCs w:val="20"/>
              </w:rPr>
              <w:t xml:space="preserve">. Thực hiện kế hoạch </w:t>
            </w:r>
          </w:p>
          <w:p w14:paraId="2E6A8CF7"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sz w:val="20"/>
                <w:szCs w:val="20"/>
              </w:rPr>
              <w:t xml:space="preserve">- </w:t>
            </w:r>
            <w:r w:rsidRPr="00816229">
              <w:rPr>
                <w:rFonts w:ascii="Times New Roman" w:hAnsi="Times New Roman"/>
                <w:sz w:val="20"/>
                <w:szCs w:val="20"/>
                <w:lang w:val="vi-VN"/>
              </w:rPr>
              <w:t xml:space="preserve">Thực hiện kế hoạch giải quyết vấn đề </w:t>
            </w:r>
          </w:p>
          <w:p w14:paraId="48AEAACF"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sz w:val="20"/>
                <w:szCs w:val="20"/>
                <w:lang w:val="vi-VN"/>
              </w:rPr>
              <w:t>- Đánh giá giả thuyết đặt ra đã đúng chưa</w:t>
            </w:r>
          </w:p>
        </w:tc>
      </w:tr>
      <w:tr w:rsidR="00816229" w:rsidRPr="00816229" w14:paraId="458BE913" w14:textId="77777777" w:rsidTr="0056182B">
        <w:tc>
          <w:tcPr>
            <w:tcW w:w="1733" w:type="dxa"/>
            <w:vMerge/>
            <w:shd w:val="clear" w:color="auto" w:fill="auto"/>
            <w:vAlign w:val="center"/>
          </w:tcPr>
          <w:p w14:paraId="57C38E0B" w14:textId="77777777" w:rsidR="00816229" w:rsidRPr="00816229" w:rsidRDefault="00816229" w:rsidP="00816229">
            <w:pPr>
              <w:pStyle w:val="BodyText"/>
              <w:spacing w:line="240" w:lineRule="auto"/>
              <w:ind w:firstLine="5"/>
              <w:rPr>
                <w:rFonts w:ascii="Times New Roman" w:hAnsi="Times New Roman"/>
                <w:color w:val="000000"/>
                <w:sz w:val="20"/>
                <w:szCs w:val="20"/>
                <w:lang w:val="vi-VN"/>
              </w:rPr>
            </w:pPr>
          </w:p>
        </w:tc>
        <w:tc>
          <w:tcPr>
            <w:tcW w:w="2402" w:type="dxa"/>
            <w:vMerge/>
            <w:shd w:val="clear" w:color="auto" w:fill="auto"/>
          </w:tcPr>
          <w:p w14:paraId="042D3383" w14:textId="77777777" w:rsidR="00816229" w:rsidRPr="00816229" w:rsidRDefault="00816229" w:rsidP="00816229">
            <w:pPr>
              <w:pStyle w:val="BodyText"/>
              <w:spacing w:line="240" w:lineRule="auto"/>
              <w:ind w:firstLine="5"/>
              <w:rPr>
                <w:rFonts w:ascii="Times New Roman" w:hAnsi="Times New Roman"/>
                <w:b/>
                <w:bCs/>
                <w:sz w:val="20"/>
                <w:szCs w:val="20"/>
                <w:lang w:val="vi-VN"/>
              </w:rPr>
            </w:pPr>
          </w:p>
        </w:tc>
        <w:tc>
          <w:tcPr>
            <w:tcW w:w="2700" w:type="dxa"/>
            <w:shd w:val="clear" w:color="auto" w:fill="auto"/>
          </w:tcPr>
          <w:p w14:paraId="551DD133"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4</w:t>
            </w:r>
            <w:r w:rsidRPr="00816229">
              <w:rPr>
                <w:rFonts w:ascii="Times New Roman" w:hAnsi="Times New Roman"/>
                <w:sz w:val="20"/>
                <w:szCs w:val="20"/>
                <w:lang w:val="vi-VN"/>
              </w:rPr>
              <w:t>. Phân tích dữ liệu: HS phân tích những dữ liệu quan sát được trong bước 3. Từ đó đối chiếu với giả thuyết đã đặt ra ở bước 2.</w:t>
            </w:r>
          </w:p>
        </w:tc>
        <w:tc>
          <w:tcPr>
            <w:tcW w:w="2741" w:type="dxa"/>
            <w:vMerge/>
            <w:shd w:val="clear" w:color="auto" w:fill="auto"/>
          </w:tcPr>
          <w:p w14:paraId="73EF7C99" w14:textId="77777777" w:rsidR="00816229" w:rsidRPr="00816229" w:rsidRDefault="00816229" w:rsidP="00816229">
            <w:pPr>
              <w:pStyle w:val="BodyText"/>
              <w:spacing w:line="240" w:lineRule="auto"/>
              <w:ind w:firstLine="5"/>
              <w:rPr>
                <w:rFonts w:ascii="Times New Roman" w:hAnsi="Times New Roman"/>
                <w:b/>
                <w:bCs/>
                <w:sz w:val="20"/>
                <w:szCs w:val="20"/>
                <w:lang w:val="vi-VN"/>
              </w:rPr>
            </w:pPr>
          </w:p>
        </w:tc>
      </w:tr>
      <w:tr w:rsidR="00816229" w:rsidRPr="00816229" w14:paraId="50388353" w14:textId="77777777" w:rsidTr="0056182B">
        <w:tc>
          <w:tcPr>
            <w:tcW w:w="1733" w:type="dxa"/>
            <w:shd w:val="clear" w:color="auto" w:fill="auto"/>
            <w:vAlign w:val="center"/>
          </w:tcPr>
          <w:p w14:paraId="23796288"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color w:val="000000"/>
                <w:sz w:val="20"/>
                <w:szCs w:val="20"/>
                <w:lang w:val="vi-VN"/>
              </w:rPr>
              <w:t>Viết, trình bày báo cáo và thảo luận</w:t>
            </w:r>
          </w:p>
        </w:tc>
        <w:tc>
          <w:tcPr>
            <w:tcW w:w="2402" w:type="dxa"/>
            <w:shd w:val="clear" w:color="auto" w:fill="auto"/>
            <w:vAlign w:val="center"/>
          </w:tcPr>
          <w:p w14:paraId="02C5D314"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TC8. </w:t>
            </w:r>
            <w:r w:rsidRPr="00816229">
              <w:rPr>
                <w:rFonts w:ascii="Times New Roman" w:hAnsi="Times New Roman"/>
                <w:sz w:val="20"/>
                <w:szCs w:val="20"/>
                <w:lang w:val="vi-VN"/>
              </w:rPr>
              <w:t>Phân tích dữ liệu nhằm chứng minh hay bác bỏ giả thuyết;</w:t>
            </w:r>
          </w:p>
          <w:p w14:paraId="7A3F474E"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TC9. </w:t>
            </w:r>
            <w:r w:rsidRPr="00816229">
              <w:rPr>
                <w:rFonts w:ascii="Times New Roman" w:hAnsi="Times New Roman"/>
                <w:sz w:val="20"/>
                <w:szCs w:val="20"/>
                <w:lang w:val="vi-VN"/>
              </w:rPr>
              <w:t>Rút ra kết luận và điều chỉnh kết luận khi cần thiết</w:t>
            </w:r>
          </w:p>
          <w:p w14:paraId="689F7F82"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b/>
                <w:bCs/>
                <w:sz w:val="20"/>
                <w:szCs w:val="20"/>
                <w:lang w:val="vi-VN"/>
              </w:rPr>
              <w:t xml:space="preserve">TC10. </w:t>
            </w:r>
            <w:r w:rsidRPr="00816229">
              <w:rPr>
                <w:rFonts w:ascii="Times New Roman" w:hAnsi="Times New Roman"/>
                <w:sz w:val="20"/>
                <w:szCs w:val="20"/>
                <w:lang w:val="vi-VN"/>
              </w:rPr>
              <w:t>Biểu đạt quá trình và kết quả tìm hiểu</w:t>
            </w:r>
          </w:p>
        </w:tc>
        <w:tc>
          <w:tcPr>
            <w:tcW w:w="2700" w:type="dxa"/>
            <w:shd w:val="clear" w:color="auto" w:fill="auto"/>
            <w:vAlign w:val="center"/>
          </w:tcPr>
          <w:p w14:paraId="49EB9F07"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5</w:t>
            </w:r>
            <w:r w:rsidRPr="00816229">
              <w:rPr>
                <w:rFonts w:ascii="Times New Roman" w:hAnsi="Times New Roman"/>
                <w:sz w:val="20"/>
                <w:szCs w:val="20"/>
                <w:lang w:val="vi-VN"/>
              </w:rPr>
              <w:t>. Kết luận: HS nêu kết luận chính xác cho vấn đề cần giải quyết thông qua khám phá.</w:t>
            </w:r>
          </w:p>
        </w:tc>
        <w:tc>
          <w:tcPr>
            <w:tcW w:w="2741" w:type="dxa"/>
            <w:shd w:val="clear" w:color="auto" w:fill="auto"/>
          </w:tcPr>
          <w:p w14:paraId="6F40B298" w14:textId="77777777" w:rsidR="00816229" w:rsidRPr="00816229" w:rsidRDefault="00816229" w:rsidP="00816229">
            <w:pPr>
              <w:pStyle w:val="BodyText"/>
              <w:spacing w:line="240" w:lineRule="auto"/>
              <w:ind w:firstLine="5"/>
              <w:rPr>
                <w:rFonts w:ascii="Times New Roman" w:hAnsi="Times New Roman"/>
                <w:sz w:val="20"/>
                <w:szCs w:val="20"/>
                <w:lang w:val="vi-VN"/>
              </w:rPr>
            </w:pPr>
            <w:r w:rsidRPr="00816229">
              <w:rPr>
                <w:rFonts w:ascii="Times New Roman" w:hAnsi="Times New Roman"/>
                <w:b/>
                <w:bCs/>
                <w:sz w:val="20"/>
                <w:szCs w:val="20"/>
                <w:lang w:val="vi-VN"/>
              </w:rPr>
              <w:t>Bước 4</w:t>
            </w:r>
            <w:r w:rsidRPr="00816229">
              <w:rPr>
                <w:rFonts w:ascii="Times New Roman" w:hAnsi="Times New Roman"/>
                <w:sz w:val="20"/>
                <w:szCs w:val="20"/>
                <w:lang w:val="vi-VN"/>
              </w:rPr>
              <w:t>. Kiểm tra, đánh giá và kết luận:</w:t>
            </w:r>
          </w:p>
          <w:p w14:paraId="2010765E" w14:textId="77777777" w:rsidR="00816229" w:rsidRPr="00816229" w:rsidRDefault="00816229" w:rsidP="00816229">
            <w:pPr>
              <w:pStyle w:val="BodyText"/>
              <w:widowControl w:val="0"/>
              <w:spacing w:line="240" w:lineRule="auto"/>
              <w:ind w:firstLine="5"/>
              <w:rPr>
                <w:rFonts w:ascii="Times New Roman" w:hAnsi="Times New Roman"/>
                <w:sz w:val="20"/>
                <w:szCs w:val="20"/>
                <w:lang w:val="vi-VN"/>
              </w:rPr>
            </w:pPr>
            <w:r w:rsidRPr="00816229">
              <w:rPr>
                <w:rFonts w:ascii="Times New Roman" w:hAnsi="Times New Roman"/>
                <w:sz w:val="20"/>
                <w:szCs w:val="20"/>
                <w:lang w:val="vi-VN"/>
              </w:rPr>
              <w:t>- HS rút ra kết luận về cách giải quyết vấn đề trong tình huống đã được đặt ra</w:t>
            </w:r>
          </w:p>
          <w:p w14:paraId="3299C572" w14:textId="77777777" w:rsidR="00816229" w:rsidRPr="00816229" w:rsidRDefault="00816229" w:rsidP="00816229">
            <w:pPr>
              <w:pStyle w:val="BodyText"/>
              <w:spacing w:line="240" w:lineRule="auto"/>
              <w:ind w:firstLine="5"/>
              <w:rPr>
                <w:rFonts w:ascii="Times New Roman" w:hAnsi="Times New Roman"/>
                <w:b/>
                <w:bCs/>
                <w:sz w:val="20"/>
                <w:szCs w:val="20"/>
                <w:lang w:val="vi-VN"/>
              </w:rPr>
            </w:pPr>
            <w:r w:rsidRPr="00816229">
              <w:rPr>
                <w:rFonts w:ascii="Times New Roman" w:hAnsi="Times New Roman"/>
                <w:sz w:val="20"/>
                <w:szCs w:val="20"/>
                <w:lang w:val="vi-VN"/>
              </w:rPr>
              <w:t>- HS lĩnh hội được tri thức, kĩ năng của bài học/ hoặc vận dụng được những kiến thức, kĩ năng trong môn học để giải quyết vấn đề trong thực tiễn</w:t>
            </w:r>
          </w:p>
        </w:tc>
      </w:tr>
    </w:tbl>
    <w:p w14:paraId="7CC9BA53" w14:textId="77777777" w:rsidR="00D24DAE" w:rsidRDefault="00D24DAE" w:rsidP="00816229">
      <w:pPr>
        <w:tabs>
          <w:tab w:val="left" w:pos="567"/>
        </w:tabs>
        <w:autoSpaceDE w:val="0"/>
        <w:autoSpaceDN w:val="0"/>
        <w:adjustRightInd w:val="0"/>
        <w:spacing w:before="120" w:after="120" w:line="240" w:lineRule="auto"/>
        <w:jc w:val="both"/>
        <w:rPr>
          <w:rFonts w:eastAsia="Times New Roman"/>
          <w:b/>
          <w:bCs/>
          <w:sz w:val="22"/>
          <w:lang w:val="vi-VN"/>
        </w:rPr>
        <w:sectPr w:rsidR="00D24DAE" w:rsidSect="00816229">
          <w:footnotePr>
            <w:numRestart w:val="eachPage"/>
          </w:footnotePr>
          <w:type w:val="continuous"/>
          <w:pgSz w:w="11907" w:h="16840" w:code="9"/>
          <w:pgMar w:top="1134" w:right="1134" w:bottom="1134" w:left="1418" w:header="720" w:footer="720" w:gutter="0"/>
          <w:cols w:space="720"/>
          <w:docGrid w:linePitch="360"/>
        </w:sectPr>
      </w:pPr>
    </w:p>
    <w:p w14:paraId="59A9552E" w14:textId="7A3FCDDE" w:rsidR="00BD3767" w:rsidRPr="0035573A" w:rsidRDefault="00CC4057" w:rsidP="00816229">
      <w:pPr>
        <w:tabs>
          <w:tab w:val="left" w:pos="567"/>
        </w:tabs>
        <w:autoSpaceDE w:val="0"/>
        <w:autoSpaceDN w:val="0"/>
        <w:adjustRightInd w:val="0"/>
        <w:spacing w:before="120" w:after="120" w:line="240" w:lineRule="auto"/>
        <w:jc w:val="both"/>
        <w:rPr>
          <w:rFonts w:eastAsia="Times New Roman"/>
          <w:b/>
          <w:bCs/>
          <w:sz w:val="22"/>
          <w:lang w:val="vi-VN"/>
        </w:rPr>
      </w:pPr>
      <w:r w:rsidRPr="0035573A">
        <w:rPr>
          <w:rFonts w:eastAsia="Times New Roman"/>
          <w:b/>
          <w:bCs/>
          <w:sz w:val="22"/>
          <w:lang w:val="vi-VN"/>
        </w:rPr>
        <w:t xml:space="preserve">2.2. </w:t>
      </w:r>
      <w:r w:rsidR="00816229" w:rsidRPr="00816229">
        <w:rPr>
          <w:rFonts w:eastAsia="Times New Roman"/>
          <w:b/>
          <w:bCs/>
          <w:sz w:val="22"/>
          <w:lang w:val="vi-VN"/>
        </w:rPr>
        <w:t>Vận dụng dạy học khám phá, dạy học giải quyết vấn đề trong phát triển năng lực tìm hiểu thế giới tự nhiên dưới góc độ hóa học</w:t>
      </w:r>
    </w:p>
    <w:p w14:paraId="5536F2AD" w14:textId="4B2331B6" w:rsidR="00816229" w:rsidRDefault="00816229" w:rsidP="00B67EF1">
      <w:pPr>
        <w:tabs>
          <w:tab w:val="left" w:pos="567"/>
        </w:tabs>
        <w:autoSpaceDE w:val="0"/>
        <w:autoSpaceDN w:val="0"/>
        <w:adjustRightInd w:val="0"/>
        <w:spacing w:before="120" w:after="120" w:line="240" w:lineRule="auto"/>
        <w:jc w:val="both"/>
        <w:rPr>
          <w:rFonts w:eastAsia="Times New Roman"/>
          <w:sz w:val="22"/>
        </w:rPr>
      </w:pPr>
      <w:r w:rsidRPr="00816229">
        <w:rPr>
          <w:rFonts w:eastAsia="Times New Roman"/>
          <w:sz w:val="22"/>
          <w:lang w:val="vi-VN"/>
        </w:rPr>
        <w:t xml:space="preserve">Xuất phát từ các phân tích về yêu cầu cần đạt, nội dung của chủ đề </w:t>
      </w:r>
      <w:r w:rsidR="002F4E07">
        <w:rPr>
          <w:rFonts w:eastAsia="Times New Roman"/>
          <w:sz w:val="22"/>
        </w:rPr>
        <w:t>“</w:t>
      </w:r>
      <w:r w:rsidRPr="00816229">
        <w:rPr>
          <w:rFonts w:eastAsia="Times New Roman"/>
          <w:sz w:val="22"/>
          <w:lang w:val="vi-VN"/>
        </w:rPr>
        <w:t xml:space="preserve">Bảng tuần hoàn các nguyên tố </w:t>
      </w:r>
      <w:r w:rsidRPr="00816229">
        <w:rPr>
          <w:rFonts w:eastAsia="Times New Roman"/>
          <w:sz w:val="22"/>
          <w:lang w:val="vi-VN"/>
        </w:rPr>
        <w:t>hóa học</w:t>
      </w:r>
      <w:r w:rsidR="002F4E07">
        <w:rPr>
          <w:rFonts w:eastAsia="Times New Roman"/>
          <w:sz w:val="22"/>
        </w:rPr>
        <w:t>”</w:t>
      </w:r>
      <w:r w:rsidRPr="00816229">
        <w:rPr>
          <w:rFonts w:eastAsia="Times New Roman"/>
          <w:sz w:val="22"/>
          <w:lang w:val="vi-VN"/>
        </w:rPr>
        <w:t xml:space="preserve"> cũng như sự phù hợp của dạy học khám phá, dạy học giải quyết vấn đề trong việc phát triển NL THTGTNDGĐHH cho HS, chúng tôi đề xuất các nội dung có thể được tổ chức dạy học theo hướng phát triển NL THTGTNDGĐHH như trình bày trong Bảng 2</w:t>
      </w:r>
      <w:r w:rsidR="0056182B">
        <w:rPr>
          <w:rFonts w:eastAsia="Times New Roman"/>
          <w:sz w:val="22"/>
        </w:rPr>
        <w:t xml:space="preserve"> dưới đây:</w:t>
      </w:r>
    </w:p>
    <w:p w14:paraId="6A1D1E40" w14:textId="77777777" w:rsidR="00D24DAE" w:rsidRDefault="00D24DAE" w:rsidP="0056182B">
      <w:pPr>
        <w:widowControl w:val="0"/>
        <w:spacing w:after="120" w:line="240" w:lineRule="auto"/>
        <w:ind w:firstLine="720"/>
        <w:jc w:val="center"/>
        <w:rPr>
          <w:b/>
          <w:bCs/>
          <w:i/>
          <w:color w:val="000000"/>
          <w:sz w:val="22"/>
          <w:lang w:val="vi-VN"/>
        </w:rPr>
        <w:sectPr w:rsidR="00D24DAE" w:rsidSect="00D24DAE">
          <w:footnotePr>
            <w:numRestart w:val="eachPage"/>
          </w:footnotePr>
          <w:type w:val="continuous"/>
          <w:pgSz w:w="11907" w:h="16840" w:code="9"/>
          <w:pgMar w:top="1134" w:right="1134" w:bottom="1134" w:left="1418" w:header="720" w:footer="720" w:gutter="0"/>
          <w:cols w:num="2" w:space="720"/>
          <w:docGrid w:linePitch="360"/>
        </w:sectPr>
      </w:pPr>
    </w:p>
    <w:p w14:paraId="311C659A" w14:textId="5F942E75" w:rsidR="0056182B" w:rsidRPr="002F4E07" w:rsidRDefault="0056182B" w:rsidP="002F4E07">
      <w:pPr>
        <w:widowControl w:val="0"/>
        <w:spacing w:after="120" w:line="240" w:lineRule="auto"/>
        <w:rPr>
          <w:iCs/>
          <w:color w:val="000000"/>
          <w:sz w:val="20"/>
          <w:szCs w:val="20"/>
          <w:lang w:val="tr-TR"/>
        </w:rPr>
      </w:pPr>
      <w:r w:rsidRPr="002F4E07">
        <w:rPr>
          <w:b/>
          <w:bCs/>
          <w:iCs/>
          <w:color w:val="000000"/>
          <w:sz w:val="20"/>
          <w:szCs w:val="20"/>
          <w:lang w:val="vi-VN"/>
        </w:rPr>
        <w:t>B</w:t>
      </w:r>
      <w:r w:rsidRPr="002F4E07">
        <w:rPr>
          <w:b/>
          <w:bCs/>
          <w:iCs/>
          <w:color w:val="000000"/>
          <w:sz w:val="20"/>
          <w:szCs w:val="20"/>
          <w:lang w:val="tr-TR"/>
        </w:rPr>
        <w:t>ảng 2.</w:t>
      </w:r>
      <w:r w:rsidRPr="002F4E07">
        <w:rPr>
          <w:b/>
          <w:bCs/>
          <w:i/>
          <w:color w:val="000000"/>
          <w:sz w:val="20"/>
          <w:szCs w:val="20"/>
          <w:lang w:val="tr-TR"/>
        </w:rPr>
        <w:t xml:space="preserve"> </w:t>
      </w:r>
      <w:r w:rsidRPr="002F4E07">
        <w:rPr>
          <w:iCs/>
          <w:color w:val="000000"/>
          <w:sz w:val="20"/>
          <w:szCs w:val="20"/>
          <w:lang w:val="tr-TR"/>
        </w:rPr>
        <w:t>Các nội dung được tổ chức theo dạy học khám phá, giải quyết vấn đề để phát triển NL</w:t>
      </w:r>
      <w:r w:rsidR="002F4E07" w:rsidRPr="002F4E07">
        <w:rPr>
          <w:iCs/>
          <w:color w:val="000000"/>
          <w:sz w:val="20"/>
          <w:szCs w:val="20"/>
          <w:lang w:val="tr-TR"/>
        </w:rPr>
        <w:t xml:space="preserve"> </w:t>
      </w:r>
      <w:r w:rsidRPr="002F4E07">
        <w:rPr>
          <w:iCs/>
          <w:color w:val="000000"/>
          <w:sz w:val="20"/>
          <w:szCs w:val="20"/>
          <w:lang w:val="tr-TR"/>
        </w:rPr>
        <w:t xml:space="preserve">THTGTNDGĐHH chủ đề </w:t>
      </w:r>
      <w:r w:rsidR="002F4E07" w:rsidRPr="002F4E07">
        <w:rPr>
          <w:iCs/>
          <w:color w:val="000000"/>
          <w:sz w:val="20"/>
          <w:szCs w:val="20"/>
          <w:lang w:val="tr-TR"/>
        </w:rPr>
        <w:t>“</w:t>
      </w:r>
      <w:r w:rsidRPr="002F4E07">
        <w:rPr>
          <w:iCs/>
          <w:color w:val="000000"/>
          <w:sz w:val="20"/>
          <w:szCs w:val="20"/>
          <w:lang w:val="tr-TR"/>
        </w:rPr>
        <w:t>Bảng tuần hoàn các nguyên tố hóa học</w:t>
      </w:r>
      <w:r w:rsidR="002F4E07" w:rsidRPr="002F4E07">
        <w:rPr>
          <w:iCs/>
          <w:color w:val="000000"/>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7"/>
        <w:gridCol w:w="3295"/>
        <w:gridCol w:w="4583"/>
      </w:tblGrid>
      <w:tr w:rsidR="0056182B" w:rsidRPr="0056182B" w14:paraId="4EF5FAB0" w14:textId="77777777" w:rsidTr="00F60C06">
        <w:tc>
          <w:tcPr>
            <w:tcW w:w="785" w:type="pct"/>
            <w:vAlign w:val="center"/>
          </w:tcPr>
          <w:p w14:paraId="29729DBD" w14:textId="43A178B5"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Nội dung</w:t>
            </w:r>
            <w:r w:rsidR="00BF1004">
              <w:rPr>
                <w:b/>
                <w:bCs/>
                <w:sz w:val="20"/>
                <w:szCs w:val="20"/>
                <w:lang w:val="tr-TR"/>
              </w:rPr>
              <w:t xml:space="preserve"> </w:t>
            </w:r>
            <w:r w:rsidR="00BF1004" w:rsidRPr="00BF1004">
              <w:rPr>
                <w:i/>
                <w:iCs/>
                <w:sz w:val="20"/>
                <w:szCs w:val="20"/>
                <w:vertAlign w:val="superscript"/>
                <w:lang w:val="tr-TR"/>
              </w:rPr>
              <w:t>2</w:t>
            </w:r>
          </w:p>
        </w:tc>
        <w:tc>
          <w:tcPr>
            <w:tcW w:w="1763" w:type="pct"/>
            <w:vAlign w:val="center"/>
          </w:tcPr>
          <w:p w14:paraId="2D1A1881" w14:textId="3D4F194A"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Yêu cầu cần đạt</w:t>
            </w:r>
            <w:r w:rsidR="00BF1004">
              <w:rPr>
                <w:b/>
                <w:bCs/>
                <w:sz w:val="20"/>
                <w:szCs w:val="20"/>
                <w:lang w:val="tr-TR"/>
              </w:rPr>
              <w:t xml:space="preserve"> </w:t>
            </w:r>
            <w:r w:rsidR="00BF1004" w:rsidRPr="00BF1004">
              <w:rPr>
                <w:i/>
                <w:iCs/>
                <w:sz w:val="20"/>
                <w:szCs w:val="20"/>
                <w:vertAlign w:val="superscript"/>
                <w:lang w:val="tr-TR"/>
              </w:rPr>
              <w:t>2</w:t>
            </w:r>
          </w:p>
        </w:tc>
        <w:tc>
          <w:tcPr>
            <w:tcW w:w="2452" w:type="pct"/>
            <w:vAlign w:val="center"/>
          </w:tcPr>
          <w:p w14:paraId="5D2AD338"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Các nội dung có thể được tổ chức dạy học theo hướng phát triển NL THTGTNDGĐHH</w:t>
            </w:r>
          </w:p>
        </w:tc>
      </w:tr>
      <w:tr w:rsidR="0056182B" w:rsidRPr="0056182B" w14:paraId="5937A531" w14:textId="77777777" w:rsidTr="00F60C06">
        <w:tc>
          <w:tcPr>
            <w:tcW w:w="785" w:type="pct"/>
          </w:tcPr>
          <w:p w14:paraId="4D9F08A1"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lastRenderedPageBreak/>
              <w:t>Cấu tạo của bảng tuần hoàn các nguyên tố hoá học</w:t>
            </w:r>
          </w:p>
        </w:tc>
        <w:tc>
          <w:tcPr>
            <w:tcW w:w="1763" w:type="pct"/>
          </w:tcPr>
          <w:p w14:paraId="691AE865" w14:textId="77777777" w:rsidR="0056182B" w:rsidRPr="0056182B" w:rsidRDefault="0056182B" w:rsidP="0056182B">
            <w:pPr>
              <w:widowControl w:val="0"/>
              <w:suppressAutoHyphens/>
              <w:spacing w:before="240" w:after="120" w:line="240" w:lineRule="auto"/>
              <w:rPr>
                <w:sz w:val="20"/>
                <w:szCs w:val="20"/>
                <w:lang w:val="tr-TR"/>
              </w:rPr>
            </w:pPr>
          </w:p>
          <w:p w14:paraId="485257B6"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Nêu được về lịch sử phát minh định luật tuần hoàn và bảng tuần hoàn các nguyên tố hoá học.</w:t>
            </w:r>
          </w:p>
          <w:p w14:paraId="19FBC5F9" w14:textId="77777777" w:rsidR="0056182B" w:rsidRPr="0056182B" w:rsidRDefault="0056182B" w:rsidP="0056182B">
            <w:pPr>
              <w:widowControl w:val="0"/>
              <w:suppressAutoHyphens/>
              <w:spacing w:before="240" w:after="120" w:line="240" w:lineRule="auto"/>
              <w:rPr>
                <w:sz w:val="20"/>
                <w:szCs w:val="20"/>
                <w:lang w:val="tr-TR"/>
              </w:rPr>
            </w:pPr>
          </w:p>
          <w:p w14:paraId="2DBB062B"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Mô tả được cấu tạo của bảng tuần hoàn các nguyên tố hoá học và nêu được các khái niệm liên quan (ô, chu kì, nhóm).</w:t>
            </w:r>
          </w:p>
          <w:p w14:paraId="7AE85830" w14:textId="77777777" w:rsidR="0056182B" w:rsidRPr="0056182B" w:rsidRDefault="0056182B" w:rsidP="0056182B">
            <w:pPr>
              <w:widowControl w:val="0"/>
              <w:suppressAutoHyphens/>
              <w:spacing w:before="240" w:after="120" w:line="240" w:lineRule="auto"/>
              <w:rPr>
                <w:b/>
                <w:sz w:val="20"/>
                <w:szCs w:val="20"/>
                <w:lang w:val="tr-TR"/>
              </w:rPr>
            </w:pPr>
            <w:r w:rsidRPr="0056182B">
              <w:rPr>
                <w:sz w:val="20"/>
                <w:szCs w:val="20"/>
                <w:lang w:val="tr-TR"/>
              </w:rPr>
              <w:t>– Nêu được nguyên tắc sắp xếp của bảng tuần hoàn các nguyên tố hoá học (dựa theo cấu hình electron).</w:t>
            </w:r>
          </w:p>
        </w:tc>
        <w:tc>
          <w:tcPr>
            <w:tcW w:w="2452" w:type="pct"/>
          </w:tcPr>
          <w:p w14:paraId="3E8C2EF6"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1. Em tập làm nhà trinh thám</w:t>
            </w:r>
          </w:p>
          <w:p w14:paraId="22F26138"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thám hiểm tìm hiểu về lịch sử phát minh bảng tuần hoàn và định luật tuần hoàn.</w:t>
            </w:r>
          </w:p>
          <w:p w14:paraId="4788709E" w14:textId="77777777" w:rsidR="0056182B" w:rsidRPr="0056182B" w:rsidRDefault="0056182B" w:rsidP="0056182B">
            <w:pPr>
              <w:widowControl w:val="0"/>
              <w:suppressAutoHyphens/>
              <w:spacing w:before="240" w:after="120" w:line="240" w:lineRule="auto"/>
              <w:rPr>
                <w:sz w:val="20"/>
                <w:szCs w:val="20"/>
                <w:lang w:val="tr-TR"/>
              </w:rPr>
            </w:pPr>
            <w:r w:rsidRPr="0056182B">
              <w:rPr>
                <w:b/>
                <w:bCs/>
                <w:sz w:val="20"/>
                <w:szCs w:val="20"/>
                <w:lang w:val="tr-TR"/>
              </w:rPr>
              <w:t>Minh họa 2. Em tập làm nhà bác học</w:t>
            </w:r>
          </w:p>
          <w:p w14:paraId="58553DFB"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giải quyết vấn đề để phát triển một số tiêu chí NL THTGTNDGĐHH thông qua việc cho HS đóng vai là nhà bác học Mendeleev sắp xếp các thẻ bài để tìm ra nguyên tắc sắp xếp các nguyên tố vào các vị trí của bảng tuần hoàn qua đó mô tả được cấu tạo của bảng tuần hoàn các nguyên tố hóa học.</w:t>
            </w:r>
          </w:p>
        </w:tc>
      </w:tr>
      <w:tr w:rsidR="0056182B" w:rsidRPr="0056182B" w14:paraId="1FC09CB9" w14:textId="77777777" w:rsidTr="00F60C06">
        <w:tc>
          <w:tcPr>
            <w:tcW w:w="785" w:type="pct"/>
          </w:tcPr>
          <w:p w14:paraId="46C92EEE"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Xu hướng biến đổi một số tính chất của nguyên tử các nguyên tố trong một chu kì và trong một nhóm</w:t>
            </w:r>
          </w:p>
        </w:tc>
        <w:tc>
          <w:tcPr>
            <w:tcW w:w="1763" w:type="pct"/>
          </w:tcPr>
          <w:p w14:paraId="2F1A2A0B" w14:textId="77777777" w:rsidR="0056182B" w:rsidRPr="0056182B" w:rsidRDefault="0056182B" w:rsidP="0056182B">
            <w:pPr>
              <w:widowControl w:val="0"/>
              <w:suppressAutoHyphens/>
              <w:spacing w:before="240" w:after="120" w:line="240" w:lineRule="auto"/>
              <w:rPr>
                <w:sz w:val="20"/>
                <w:szCs w:val="20"/>
                <w:lang w:val="tr-TR"/>
              </w:rPr>
            </w:pPr>
          </w:p>
          <w:p w14:paraId="19CBA9B6"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xml:space="preserve">– Giải thích được xu hướng biến đổi bán kính nguyên tử trong một chu kì, trong một nhóm A (dựa theo lực hút tĩnh điện của hạt nhân với electron ngoài cùng và dựa theo số lớp electron tăng trong một nhóm từ trên xuống dưới). </w:t>
            </w:r>
          </w:p>
          <w:p w14:paraId="353A6A0F" w14:textId="77777777" w:rsidR="0056182B" w:rsidRPr="0056182B" w:rsidRDefault="0056182B" w:rsidP="0056182B">
            <w:pPr>
              <w:widowControl w:val="0"/>
              <w:suppressAutoHyphens/>
              <w:spacing w:before="240" w:after="120" w:line="240" w:lineRule="auto"/>
              <w:rPr>
                <w:sz w:val="20"/>
                <w:szCs w:val="20"/>
                <w:lang w:val="tr-TR"/>
              </w:rPr>
            </w:pPr>
          </w:p>
          <w:p w14:paraId="1D038B1B" w14:textId="77777777" w:rsidR="0056182B" w:rsidRPr="0056182B" w:rsidRDefault="0056182B" w:rsidP="0056182B">
            <w:pPr>
              <w:spacing w:before="240" w:after="120" w:line="240" w:lineRule="auto"/>
              <w:rPr>
                <w:sz w:val="20"/>
                <w:szCs w:val="20"/>
                <w:lang w:val="tr-TR"/>
              </w:rPr>
            </w:pPr>
            <w:r w:rsidRPr="0056182B">
              <w:rPr>
                <w:sz w:val="20"/>
                <w:szCs w:val="20"/>
                <w:lang w:val="tr-TR"/>
              </w:rPr>
              <w:t>– Nhận xét và giải thích được xu hướng biến đổi độ âm điện và tính kim loại, phi kim của nguyên tử các nguyên tố trong một chu kì, trong một nhóm (nhóm A).</w:t>
            </w:r>
          </w:p>
        </w:tc>
        <w:tc>
          <w:tcPr>
            <w:tcW w:w="2452" w:type="pct"/>
          </w:tcPr>
          <w:p w14:paraId="2BFC537E"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3. Em tập làm nhà sáng chế</w:t>
            </w:r>
          </w:p>
          <w:p w14:paraId="0A1BC399" w14:textId="02B8E99B"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xml:space="preserve">Vận dụng dạy học giải quyết vấn đề để phát triển một số tiêu chí NL THTGTNDGĐHH thông qua việc yêu cầu HS giải quyết vấn đề thiết kế chế tạo bảng tuần hoàn 3D khắc phục bảng tuần hoàn thực tế hiện nay còn thiếu tính trực quan về </w:t>
            </w:r>
            <w:r w:rsidRPr="001B2EC3">
              <w:rPr>
                <w:sz w:val="20"/>
                <w:szCs w:val="20"/>
                <w:highlight w:val="yellow"/>
                <w:lang w:val="tr-TR"/>
              </w:rPr>
              <w:t>s</w:t>
            </w:r>
            <w:r w:rsidR="001B2EC3" w:rsidRPr="001B2EC3">
              <w:rPr>
                <w:sz w:val="20"/>
                <w:szCs w:val="20"/>
                <w:highlight w:val="yellow"/>
                <w:lang w:val="tr-TR"/>
              </w:rPr>
              <w:t>ự</w:t>
            </w:r>
            <w:r w:rsidRPr="0056182B">
              <w:rPr>
                <w:sz w:val="20"/>
                <w:szCs w:val="20"/>
                <w:lang w:val="tr-TR"/>
              </w:rPr>
              <w:t xml:space="preserve"> thay đổi yếu tố bán kính nguyên tử trong nhóm, chu kì qua đó giải thích các yếu tố liên quan khác.</w:t>
            </w:r>
          </w:p>
          <w:p w14:paraId="662B683F"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4. Em tập làm nhà hóa học 1</w:t>
            </w:r>
          </w:p>
          <w:p w14:paraId="2A4B2469"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khám phá để phát triển một số tiêu chí NL THTGTNDGĐHH thông qua khám phá các thí nghiệm từ đó nghiên cứu về xu hướng biến đổi tính kim loại, phi kim</w:t>
            </w:r>
          </w:p>
        </w:tc>
      </w:tr>
      <w:tr w:rsidR="0056182B" w:rsidRPr="0056182B" w14:paraId="59C5FED0" w14:textId="77777777" w:rsidTr="00F60C06">
        <w:tc>
          <w:tcPr>
            <w:tcW w:w="785" w:type="pct"/>
          </w:tcPr>
          <w:p w14:paraId="3B49311C"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xml:space="preserve">Xu hướng biến đổi thành phần, tính chất của hợp chất trong một chu kì </w:t>
            </w:r>
          </w:p>
        </w:tc>
        <w:tc>
          <w:tcPr>
            <w:tcW w:w="1763" w:type="pct"/>
          </w:tcPr>
          <w:p w14:paraId="01EDD917" w14:textId="77777777" w:rsidR="0056182B" w:rsidRPr="0056182B" w:rsidRDefault="0056182B" w:rsidP="0056182B">
            <w:pPr>
              <w:widowControl w:val="0"/>
              <w:suppressAutoHyphens/>
              <w:spacing w:before="240" w:after="120" w:line="240" w:lineRule="auto"/>
              <w:rPr>
                <w:sz w:val="20"/>
                <w:szCs w:val="20"/>
                <w:lang w:val="tr-TR"/>
              </w:rPr>
            </w:pPr>
          </w:p>
          <w:p w14:paraId="1CADF9A3"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 Nhận xét được xu hướng biến đổi thành phần và tính chất acid/base của các oxide và các hydroxide theo chu kì. Viết được phương trình hoá học minh hoạ.</w:t>
            </w:r>
          </w:p>
        </w:tc>
        <w:tc>
          <w:tcPr>
            <w:tcW w:w="2452" w:type="pct"/>
          </w:tcPr>
          <w:p w14:paraId="594E911F" w14:textId="77777777" w:rsidR="0056182B" w:rsidRPr="0056182B" w:rsidRDefault="0056182B" w:rsidP="0056182B">
            <w:pPr>
              <w:widowControl w:val="0"/>
              <w:suppressAutoHyphens/>
              <w:spacing w:before="240" w:after="120" w:line="240" w:lineRule="auto"/>
              <w:rPr>
                <w:b/>
                <w:bCs/>
                <w:sz w:val="20"/>
                <w:szCs w:val="20"/>
                <w:lang w:val="tr-TR"/>
              </w:rPr>
            </w:pPr>
            <w:r w:rsidRPr="0056182B">
              <w:rPr>
                <w:b/>
                <w:bCs/>
                <w:sz w:val="20"/>
                <w:szCs w:val="20"/>
                <w:lang w:val="tr-TR"/>
              </w:rPr>
              <w:t>Minh họa 5. Em tập làm nhà hóa học 2</w:t>
            </w:r>
          </w:p>
          <w:p w14:paraId="362237DE" w14:textId="77777777" w:rsidR="0056182B" w:rsidRPr="0056182B" w:rsidRDefault="0056182B" w:rsidP="0056182B">
            <w:pPr>
              <w:widowControl w:val="0"/>
              <w:suppressAutoHyphens/>
              <w:spacing w:before="240" w:after="120" w:line="240" w:lineRule="auto"/>
              <w:rPr>
                <w:sz w:val="20"/>
                <w:szCs w:val="20"/>
                <w:lang w:val="tr-TR"/>
              </w:rPr>
            </w:pPr>
            <w:r w:rsidRPr="0056182B">
              <w:rPr>
                <w:sz w:val="20"/>
                <w:szCs w:val="20"/>
                <w:lang w:val="tr-TR"/>
              </w:rPr>
              <w:t>Vận dụng dạy học khám phá để phát triển một số tiêu chí NL THTGTNDGĐHH thông qua khám phá các thí nghiệm từ đó nghiên cứu về tính chất của acid, base, lưỡng tính và xu hướng biến đổi tính acid hoặc base.</w:t>
            </w:r>
          </w:p>
        </w:tc>
      </w:tr>
    </w:tbl>
    <w:p w14:paraId="3978E907" w14:textId="283ED780" w:rsidR="00D24DAE" w:rsidRDefault="00D24DAE" w:rsidP="0056182B">
      <w:pPr>
        <w:tabs>
          <w:tab w:val="left" w:pos="567"/>
        </w:tabs>
        <w:autoSpaceDE w:val="0"/>
        <w:autoSpaceDN w:val="0"/>
        <w:adjustRightInd w:val="0"/>
        <w:spacing w:before="120" w:after="120" w:line="240" w:lineRule="auto"/>
        <w:jc w:val="both"/>
        <w:rPr>
          <w:sz w:val="22"/>
          <w:lang w:val="vi-VN"/>
        </w:rPr>
        <w:sectPr w:rsidR="00D24DAE" w:rsidSect="00816229">
          <w:footnotePr>
            <w:numRestart w:val="eachPage"/>
          </w:footnotePr>
          <w:type w:val="continuous"/>
          <w:pgSz w:w="11907" w:h="16840" w:code="9"/>
          <w:pgMar w:top="1134" w:right="1134" w:bottom="1134" w:left="1418" w:header="720" w:footer="720" w:gutter="0"/>
          <w:cols w:space="720"/>
          <w:docGrid w:linePitch="360"/>
        </w:sectPr>
      </w:pPr>
    </w:p>
    <w:p w14:paraId="7F9AD50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Bài báo này trình bày chi tiết minh hoạ 3 và 4:</w:t>
      </w:r>
    </w:p>
    <w:p w14:paraId="71EC0087"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sz w:val="22"/>
          <w:lang w:val="vi-VN"/>
        </w:rPr>
        <w:t xml:space="preserve"> </w:t>
      </w:r>
      <w:r w:rsidRPr="0056182B">
        <w:rPr>
          <w:b/>
          <w:bCs/>
          <w:sz w:val="22"/>
          <w:lang w:val="vi-VN"/>
        </w:rPr>
        <w:t>Minh họa 3: Em tập làm nhà sáng chế</w:t>
      </w:r>
    </w:p>
    <w:p w14:paraId="05DD2CDD"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Nội dung</w:t>
      </w:r>
      <w:r w:rsidRPr="0056182B">
        <w:rPr>
          <w:sz w:val="22"/>
          <w:lang w:val="vi-VN"/>
        </w:rPr>
        <w:t>: Xu hướng biến đổi bán kính nguyên tử trong một chu kì, trong một nhóm.</w:t>
      </w:r>
    </w:p>
    <w:p w14:paraId="110ECA78" w14:textId="0AE68A05"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Mục tiêu</w:t>
      </w:r>
      <w:r w:rsidRPr="0056182B">
        <w:rPr>
          <w:sz w:val="22"/>
          <w:lang w:val="vi-VN"/>
        </w:rPr>
        <w:t xml:space="preserve">: </w:t>
      </w:r>
      <w:r w:rsidR="00BF1004">
        <w:rPr>
          <w:sz w:val="22"/>
        </w:rPr>
        <w:t>V</w:t>
      </w:r>
      <w:r w:rsidRPr="0056182B">
        <w:rPr>
          <w:sz w:val="22"/>
          <w:lang w:val="vi-VN"/>
        </w:rPr>
        <w:t xml:space="preserve">í dụ này </w:t>
      </w:r>
      <w:r w:rsidR="00BF1004">
        <w:rPr>
          <w:sz w:val="22"/>
        </w:rPr>
        <w:t xml:space="preserve">tập trung vào mục tiêu </w:t>
      </w:r>
      <w:r w:rsidRPr="0056182B">
        <w:rPr>
          <w:sz w:val="22"/>
          <w:lang w:val="vi-VN"/>
        </w:rPr>
        <w:t xml:space="preserve">là thông qua tiến trình dạy học giải quyết vấn đề giúp HS đạt được yêu cầu cần </w:t>
      </w:r>
      <w:r w:rsidRPr="001B2EC3">
        <w:rPr>
          <w:sz w:val="22"/>
          <w:highlight w:val="yellow"/>
          <w:lang w:val="vi-VN"/>
        </w:rPr>
        <w:t>đạt:</w:t>
      </w:r>
      <w:r w:rsidRPr="0056182B">
        <w:rPr>
          <w:sz w:val="22"/>
          <w:lang w:val="vi-VN"/>
        </w:rPr>
        <w:t xml:space="preserve"> Giải thích được xu hướng biến đổi bán kính nguyên tử trong một chu kì, trong một nhóm A </w:t>
      </w:r>
      <w:r w:rsidRPr="0056182B">
        <w:rPr>
          <w:i/>
          <w:iCs/>
          <w:sz w:val="22"/>
          <w:vertAlign w:val="superscript"/>
        </w:rPr>
        <w:t>2</w:t>
      </w:r>
      <w:r w:rsidRPr="0056182B">
        <w:rPr>
          <w:sz w:val="22"/>
          <w:lang w:val="vi-VN"/>
        </w:rPr>
        <w:t xml:space="preserve"> qua đó góp phần phát triển các tiêu chí TC1, TC2, TC3, TC4, TC5, TC6, TC7, TC8, TC9, TC10 của NL THTGTNDGĐHH cho HS.</w:t>
      </w:r>
    </w:p>
    <w:p w14:paraId="7F7A0933" w14:textId="1897961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Chuẩn bị của GV</w:t>
      </w:r>
      <w:r w:rsidRPr="0056182B">
        <w:rPr>
          <w:sz w:val="22"/>
          <w:lang w:val="vi-VN"/>
        </w:rPr>
        <w:t xml:space="preserve">: </w:t>
      </w:r>
      <w:r w:rsidR="001B2EC3" w:rsidRPr="001B2EC3">
        <w:rPr>
          <w:sz w:val="22"/>
          <w:highlight w:val="yellow"/>
          <w:lang w:val="vi-VN"/>
        </w:rPr>
        <w:t>P</w:t>
      </w:r>
      <w:r w:rsidRPr="0056182B">
        <w:rPr>
          <w:sz w:val="22"/>
          <w:lang w:val="vi-VN"/>
        </w:rPr>
        <w:t>hiếu đánh giá theo tiêu chí; Powerpoint; Bảng phụ, bút dạ, nam châm.</w:t>
      </w:r>
    </w:p>
    <w:p w14:paraId="40719B88" w14:textId="5C84871C" w:rsid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Tiến trình tổ chức</w:t>
      </w:r>
      <w:r w:rsidRPr="0056182B">
        <w:rPr>
          <w:sz w:val="22"/>
          <w:lang w:val="vi-VN"/>
        </w:rPr>
        <w:t xml:space="preserve"> (Nội dung này dùng trong hoạt động hình thành kiến thức mới): </w:t>
      </w:r>
    </w:p>
    <w:p w14:paraId="5230C29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1. Đặt vấn đề</w:t>
      </w:r>
    </w:p>
    <w:p w14:paraId="33A5CC9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yêu cầu nhóm HS thực hiện bài tập sau: Hãy sắp xếp bán kính nguyên tử của các nguyên tố </w:t>
      </w:r>
      <w:r w:rsidRPr="000E01D1">
        <w:rPr>
          <w:sz w:val="22"/>
          <w:vertAlign w:val="subscript"/>
          <w:lang w:val="vi-VN"/>
        </w:rPr>
        <w:t>11</w:t>
      </w:r>
      <w:r w:rsidRPr="0056182B">
        <w:rPr>
          <w:sz w:val="22"/>
          <w:lang w:val="vi-VN"/>
        </w:rPr>
        <w:t xml:space="preserve">Na, </w:t>
      </w:r>
      <w:r w:rsidRPr="000E01D1">
        <w:rPr>
          <w:sz w:val="22"/>
          <w:vertAlign w:val="subscript"/>
          <w:lang w:val="vi-VN"/>
        </w:rPr>
        <w:t>12</w:t>
      </w:r>
      <w:r w:rsidRPr="0056182B">
        <w:rPr>
          <w:sz w:val="22"/>
          <w:lang w:val="vi-VN"/>
        </w:rPr>
        <w:t xml:space="preserve">Mg, </w:t>
      </w:r>
      <w:r w:rsidRPr="000E01D1">
        <w:rPr>
          <w:sz w:val="22"/>
          <w:vertAlign w:val="subscript"/>
          <w:lang w:val="vi-VN"/>
        </w:rPr>
        <w:t>14</w:t>
      </w:r>
      <w:r w:rsidRPr="0056182B">
        <w:rPr>
          <w:sz w:val="22"/>
          <w:lang w:val="vi-VN"/>
        </w:rPr>
        <w:t xml:space="preserve">Si, </w:t>
      </w:r>
      <w:r w:rsidRPr="000E01D1">
        <w:rPr>
          <w:sz w:val="22"/>
          <w:vertAlign w:val="subscript"/>
          <w:lang w:val="vi-VN"/>
        </w:rPr>
        <w:t>16</w:t>
      </w:r>
      <w:r w:rsidRPr="0056182B">
        <w:rPr>
          <w:sz w:val="22"/>
          <w:lang w:val="vi-VN"/>
        </w:rPr>
        <w:t xml:space="preserve">S, </w:t>
      </w:r>
      <w:r w:rsidRPr="000E01D1">
        <w:rPr>
          <w:sz w:val="22"/>
          <w:vertAlign w:val="subscript"/>
          <w:lang w:val="vi-VN"/>
        </w:rPr>
        <w:t>19</w:t>
      </w:r>
      <w:r w:rsidRPr="0056182B">
        <w:rPr>
          <w:sz w:val="22"/>
          <w:lang w:val="vi-VN"/>
        </w:rPr>
        <w:t>K theo chiều tăng dần. Giải thích.</w:t>
      </w:r>
    </w:p>
    <w:p w14:paraId="7AA74786"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lastRenderedPageBreak/>
        <w:t xml:space="preserve">- Đại diện các nhóm HS trả lời, GV nhận xét, kết luận quy tắc sắp xếp bán kính nguyên tử theo chu kì, theo nhóm. </w:t>
      </w:r>
    </w:p>
    <w:p w14:paraId="7E6FCB2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chiếu bảng tuần hoàn đang có trên thị trường, sử dụng kĩ thuật 321 yêu cầu các nhóm HS nhận xét về tính trực quan của nó khi nghiên cứu về bán kính nguyên tử (nêu 3 điều yêu thích, 2 điểm hạn chế và một đề xuất để giải quyết hạn chế đó).</w:t>
      </w:r>
    </w:p>
    <w:p w14:paraId="21D076C0" w14:textId="34955A1E"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Vấn đề được đặt ra: Các bảng tuần hoàn </w:t>
      </w:r>
      <w:r w:rsidR="003711E2">
        <w:rPr>
          <w:sz w:val="22"/>
        </w:rPr>
        <w:t>thương mại</w:t>
      </w:r>
      <w:r w:rsidRPr="0056182B">
        <w:rPr>
          <w:sz w:val="22"/>
          <w:lang w:val="vi-VN"/>
        </w:rPr>
        <w:t xml:space="preserve"> khá nhỏ, gọn, tiện sử dụng. </w:t>
      </w:r>
      <w:r w:rsidR="003711E2">
        <w:rPr>
          <w:sz w:val="22"/>
        </w:rPr>
        <w:t>Tuy nhiên, trong mỗi ô nguyên tố còn</w:t>
      </w:r>
      <w:r w:rsidRPr="0056182B">
        <w:rPr>
          <w:sz w:val="22"/>
          <w:lang w:val="vi-VN"/>
        </w:rPr>
        <w:t xml:space="preserve"> chứa ít thông tin</w:t>
      </w:r>
      <w:r w:rsidR="003711E2">
        <w:rPr>
          <w:sz w:val="22"/>
        </w:rPr>
        <w:t>,</w:t>
      </w:r>
      <w:r w:rsidRPr="0056182B">
        <w:rPr>
          <w:sz w:val="22"/>
          <w:lang w:val="vi-VN"/>
        </w:rPr>
        <w:t xml:space="preserve"> đặc biệt là </w:t>
      </w:r>
      <w:r w:rsidR="003711E2" w:rsidRPr="0056182B">
        <w:rPr>
          <w:sz w:val="22"/>
          <w:lang w:val="vi-VN"/>
        </w:rPr>
        <w:t xml:space="preserve">các ô nguyên tố trong cùng một chu kì hoặc một nhóm </w:t>
      </w:r>
      <w:r w:rsidRPr="0056182B">
        <w:rPr>
          <w:sz w:val="22"/>
          <w:lang w:val="vi-VN"/>
        </w:rPr>
        <w:t xml:space="preserve">không thể hiện được tính trực quan về sự thay đổi kích thước (R), </w:t>
      </w:r>
      <w:r w:rsidR="003711E2">
        <w:rPr>
          <w:sz w:val="22"/>
        </w:rPr>
        <w:t xml:space="preserve">trong </w:t>
      </w:r>
      <w:r w:rsidR="001B2EC3" w:rsidRPr="001B2EC3">
        <w:rPr>
          <w:sz w:val="22"/>
          <w:highlight w:val="yellow"/>
        </w:rPr>
        <w:t>khi</w:t>
      </w:r>
      <w:r w:rsidR="001B2EC3">
        <w:rPr>
          <w:sz w:val="22"/>
        </w:rPr>
        <w:t xml:space="preserve"> </w:t>
      </w:r>
      <w:r w:rsidRPr="0056182B">
        <w:rPr>
          <w:sz w:val="22"/>
          <w:lang w:val="vi-VN"/>
        </w:rPr>
        <w:t xml:space="preserve">dựa vào R có thể suy luận được tính chất hóa học như tính kim loại, phi kim, acid, base,… </w:t>
      </w:r>
    </w:p>
    <w:p w14:paraId="55685B6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HS đề xuất và phát biểu vấn đề cần tìm hiểu là: cần thiết kế, chế tạo bảng tuần hoàn nguyên tố hóa học chứa đầy đủ thông tin tra cứu và thể hiện được tính trực quan về sự thay đổi bán kính nguyên tử. </w:t>
      </w:r>
    </w:p>
    <w:p w14:paraId="42D4054A" w14:textId="51ABE4E2"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có thể cung cấp thêm (nếu cần): Thiết kế bảng tuần hoàn 3D với hình khối nhỏ gọn, </w:t>
      </w:r>
      <w:r w:rsidR="00A13203" w:rsidRPr="0056182B">
        <w:rPr>
          <w:sz w:val="22"/>
          <w:lang w:val="vi-VN"/>
        </w:rPr>
        <w:t xml:space="preserve">mỗi ô nguyên tố </w:t>
      </w:r>
      <w:r w:rsidRPr="0056182B">
        <w:rPr>
          <w:sz w:val="22"/>
          <w:lang w:val="vi-VN"/>
        </w:rPr>
        <w:t xml:space="preserve">chứa nhiều thông tin </w:t>
      </w:r>
      <w:r w:rsidR="00A13203">
        <w:rPr>
          <w:sz w:val="22"/>
        </w:rPr>
        <w:t>hơn</w:t>
      </w:r>
      <w:r w:rsidRPr="0056182B">
        <w:rPr>
          <w:sz w:val="22"/>
          <w:lang w:val="vi-VN"/>
        </w:rPr>
        <w:t xml:space="preserve"> </w:t>
      </w:r>
      <w:r w:rsidR="00A13203">
        <w:rPr>
          <w:sz w:val="22"/>
        </w:rPr>
        <w:t xml:space="preserve">so với bảng tuần hoàn thương mại, </w:t>
      </w:r>
      <w:r w:rsidRPr="0056182B">
        <w:rPr>
          <w:sz w:val="22"/>
          <w:lang w:val="vi-VN"/>
        </w:rPr>
        <w:t xml:space="preserve">kích thước </w:t>
      </w:r>
      <w:r w:rsidR="00A13203">
        <w:rPr>
          <w:sz w:val="22"/>
        </w:rPr>
        <w:t>mỗi</w:t>
      </w:r>
      <w:r w:rsidRPr="0056182B">
        <w:rPr>
          <w:sz w:val="22"/>
          <w:lang w:val="vi-VN"/>
        </w:rPr>
        <w:t xml:space="preserve"> ô nguyên tố có sự thay đổi tương đối theo bán kính nguyên tử</w:t>
      </w:r>
      <w:r w:rsidR="00A13203">
        <w:rPr>
          <w:sz w:val="22"/>
        </w:rPr>
        <w:t xml:space="preserve">. </w:t>
      </w:r>
      <w:r w:rsidRPr="0056182B">
        <w:rPr>
          <w:sz w:val="22"/>
          <w:lang w:val="vi-VN"/>
        </w:rPr>
        <w:t>Tiêu chí của sản phẩm:</w:t>
      </w:r>
    </w:p>
    <w:p w14:paraId="5ADBCB16" w14:textId="20AEF9C5"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Tối đa 36 ô nguyên tố</w:t>
      </w:r>
      <w:r w:rsidR="00A13203">
        <w:rPr>
          <w:sz w:val="22"/>
        </w:rPr>
        <w:t xml:space="preserve"> (Z=1 đến Z=36)</w:t>
      </w:r>
      <w:r w:rsidRPr="0056182B">
        <w:rPr>
          <w:sz w:val="22"/>
          <w:lang w:val="vi-VN"/>
        </w:rPr>
        <w:t xml:space="preserve"> sắp xếp đúng theo nguyên tắc. </w:t>
      </w:r>
    </w:p>
    <w:p w14:paraId="3D0AF7B7" w14:textId="1A88FB5A"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Chứa nhiều thông tin</w:t>
      </w:r>
      <w:r w:rsidR="00A13203">
        <w:rPr>
          <w:sz w:val="22"/>
        </w:rPr>
        <w:t xml:space="preserve">, các </w:t>
      </w:r>
      <w:r w:rsidRPr="0056182B">
        <w:rPr>
          <w:sz w:val="22"/>
          <w:lang w:val="vi-VN"/>
        </w:rPr>
        <w:t xml:space="preserve">thông tin </w:t>
      </w:r>
      <w:r w:rsidR="00A13203">
        <w:rPr>
          <w:sz w:val="22"/>
        </w:rPr>
        <w:t xml:space="preserve">được bố trí </w:t>
      </w:r>
      <w:r w:rsidRPr="0056182B">
        <w:rPr>
          <w:sz w:val="22"/>
          <w:lang w:val="vi-VN"/>
        </w:rPr>
        <w:t xml:space="preserve">một cách khoa học, thống nhất </w:t>
      </w:r>
      <w:r w:rsidR="00A13203">
        <w:rPr>
          <w:sz w:val="22"/>
        </w:rPr>
        <w:t>trong từng</w:t>
      </w:r>
      <w:r w:rsidRPr="0056182B">
        <w:rPr>
          <w:sz w:val="22"/>
          <w:lang w:val="vi-VN"/>
        </w:rPr>
        <w:t xml:space="preserve"> ô nguyên tố.</w:t>
      </w:r>
    </w:p>
    <w:p w14:paraId="68CDF075" w14:textId="74F35268"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Thể hiện </w:t>
      </w:r>
      <w:r w:rsidR="00A13203">
        <w:rPr>
          <w:sz w:val="22"/>
        </w:rPr>
        <w:t xml:space="preserve">được rõ ràng </w:t>
      </w:r>
      <w:r w:rsidRPr="0056182B">
        <w:rPr>
          <w:sz w:val="22"/>
          <w:lang w:val="vi-VN"/>
        </w:rPr>
        <w:t xml:space="preserve">sự thay đổi kích thước của các ô nguyên tố trong chu kì, nhóm. </w:t>
      </w:r>
    </w:p>
    <w:p w14:paraId="3F8EB58F" w14:textId="2041C35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Các ô có t</w:t>
      </w:r>
      <w:r w:rsidR="00A13203">
        <w:rPr>
          <w:sz w:val="22"/>
        </w:rPr>
        <w:t xml:space="preserve">hể </w:t>
      </w:r>
      <w:r w:rsidRPr="0056182B">
        <w:rPr>
          <w:sz w:val="22"/>
          <w:lang w:val="vi-VN"/>
        </w:rPr>
        <w:t>xoay</w:t>
      </w:r>
      <w:r w:rsidR="00A13203">
        <w:rPr>
          <w:sz w:val="22"/>
        </w:rPr>
        <w:t>, g</w:t>
      </w:r>
      <w:r w:rsidRPr="0056182B">
        <w:rPr>
          <w:sz w:val="22"/>
          <w:lang w:val="vi-VN"/>
        </w:rPr>
        <w:t>ập</w:t>
      </w:r>
      <w:r w:rsidR="00A13203">
        <w:rPr>
          <w:sz w:val="22"/>
        </w:rPr>
        <w:t xml:space="preserve">, </w:t>
      </w:r>
      <w:r w:rsidRPr="0056182B">
        <w:rPr>
          <w:sz w:val="22"/>
          <w:lang w:val="vi-VN"/>
        </w:rPr>
        <w:t>lắp ráp</w:t>
      </w:r>
      <w:r w:rsidR="00A13203">
        <w:rPr>
          <w:sz w:val="22"/>
        </w:rPr>
        <w:t xml:space="preserve"> linh hoạt</w:t>
      </w:r>
      <w:r w:rsidRPr="0056182B">
        <w:rPr>
          <w:sz w:val="22"/>
          <w:lang w:val="vi-VN"/>
        </w:rPr>
        <w:t xml:space="preserve"> để tra cứu thông tin.</w:t>
      </w:r>
    </w:p>
    <w:p w14:paraId="60D80EDB" w14:textId="422CA0F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w:t>
      </w:r>
      <w:r w:rsidR="00A13203">
        <w:rPr>
          <w:sz w:val="22"/>
        </w:rPr>
        <w:t xml:space="preserve">Ưu tiên lựa chọn </w:t>
      </w:r>
      <w:r w:rsidRPr="0056182B">
        <w:rPr>
          <w:sz w:val="22"/>
          <w:lang w:val="vi-VN"/>
        </w:rPr>
        <w:t>vật liệu đơn giản, chi phí thấp.</w:t>
      </w:r>
    </w:p>
    <w:p w14:paraId="5BBED494" w14:textId="452FD40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w:t>
      </w:r>
      <w:r w:rsidR="00A13203">
        <w:rPr>
          <w:sz w:val="22"/>
        </w:rPr>
        <w:t>Đảm bảo sử dụng được nhiều lần</w:t>
      </w:r>
      <w:r w:rsidRPr="0056182B">
        <w:rPr>
          <w:sz w:val="22"/>
          <w:lang w:val="vi-VN"/>
        </w:rPr>
        <w:t>, thẩm mỹ.</w:t>
      </w:r>
    </w:p>
    <w:p w14:paraId="42EE169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đề xuất giả thuyết: Có thể thiết kế, chế tạo bảng tuần hoàn nguyên tố hóa học dạng 3D thể hiện được sự thay đổi bán kính nguyên tử một cách trực quan.</w:t>
      </w:r>
    </w:p>
    <w:p w14:paraId="42E697F8"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360E681"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TC1</w:t>
      </w:r>
      <w:r w:rsidRPr="0056182B">
        <w:rPr>
          <w:sz w:val="22"/>
          <w:lang w:val="vi-VN"/>
        </w:rPr>
        <w:t>. Nhận ra và đặt câu hỏi liên quan đến vấn đề: Xu hướng biến đổi bán kính nguyên tử trong nhóm và trong chu kì như thế nào?</w:t>
      </w:r>
    </w:p>
    <w:p w14:paraId="57779B6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TC2</w:t>
      </w:r>
      <w:r w:rsidRPr="0056182B">
        <w:rPr>
          <w:sz w:val="22"/>
          <w:lang w:val="vi-VN"/>
        </w:rPr>
        <w:t xml:space="preserve">. Phân tích bối cảnh để đề xuất vấn đề: Các bảng tuần hoàn trên thị trường có nhiều ưu điểm nhưng không thể hiện được tính trực quan về sự </w:t>
      </w:r>
      <w:r w:rsidRPr="0056182B">
        <w:rPr>
          <w:sz w:val="22"/>
          <w:lang w:val="vi-VN"/>
        </w:rPr>
        <w:t>thay đổi bán kính nguyên tử ảnh hưởng đến việc xét sự biến đổi tính chất của các nguyên tố trong chu kì, trong nhóm.</w:t>
      </w:r>
    </w:p>
    <w:p w14:paraId="2292D07C"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TC3</w:t>
      </w:r>
      <w:r w:rsidRPr="0056182B">
        <w:rPr>
          <w:sz w:val="22"/>
          <w:lang w:val="vi-VN"/>
        </w:rPr>
        <w:t>. Biểu đạt vấn đề: tìm hiểu thiết kế, chế tạo bảng tuần hoàn 3D qua đó xác định xu hướng biến đổi bán kính nguyên tử trong nhóm và trong chu kì.</w:t>
      </w:r>
    </w:p>
    <w:p w14:paraId="7554F2B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TC4.</w:t>
      </w:r>
      <w:r w:rsidRPr="0056182B">
        <w:rPr>
          <w:sz w:val="22"/>
          <w:lang w:val="vi-VN"/>
        </w:rPr>
        <w:t xml:space="preserve"> Xây dựng và phát biểu giả thuyết nghiên cứu: Có thể thiết kế, chế tạo bảng tuần hoàn nguyên tố hóa học dạng 3D thể hiện được sự thay đổi bán kính nguyên tử một cách trực quan.</w:t>
      </w:r>
    </w:p>
    <w:p w14:paraId="56F1711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2. Lập kế hoạch nghiên cứu</w:t>
      </w:r>
    </w:p>
    <w:p w14:paraId="078C41D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cho HS các nhóm thiết kế giải pháp dựa trên các gợi ý trong phiếu thiết kế giải pháp.</w:t>
      </w:r>
    </w:p>
    <w:p w14:paraId="2AC5CD3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các nhóm thảo luận, đề xuất ý tưởng, lựa chọn, thiết kế giải pháp vào giấy A0/ hoặc bảng phụ.</w:t>
      </w:r>
    </w:p>
    <w:p w14:paraId="015D714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theo dõi, giám sát, hỗ trợ HS.</w:t>
      </w:r>
    </w:p>
    <w:p w14:paraId="78CE4A4F"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1D05C36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TC5</w:t>
      </w:r>
      <w:r w:rsidRPr="0056182B">
        <w:rPr>
          <w:sz w:val="22"/>
          <w:lang w:val="vi-VN"/>
        </w:rPr>
        <w:t>. Lựa chọn phương pháp thích hợp: đọc sách giáo khoa, tra cứu thông tin trên web, thiết kế kĩ thuật,…).</w:t>
      </w:r>
    </w:p>
    <w:p w14:paraId="0125C11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TC6</w:t>
      </w:r>
      <w:r w:rsidRPr="0056182B">
        <w:rPr>
          <w:sz w:val="22"/>
          <w:lang w:val="vi-VN"/>
        </w:rPr>
        <w:t>. Lập kế hoạch nghiên cứu: tìm hiểu và trả lời các câu hỏi trong phiếu học tập, thiết kế bản vẽ kĩ thuật bảng tuần hoàn 3D, xác định nguyên vật liệu,…</w:t>
      </w:r>
    </w:p>
    <w:p w14:paraId="206DB9E5"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3. Thực hiện kế hoạch</w:t>
      </w:r>
    </w:p>
    <w:p w14:paraId="2C81498E"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thực hiện phiếu học tập, trình bày kết quả mô hình bảng tuần hoàn 3D trên bảng nhóm.</w:t>
      </w:r>
    </w:p>
    <w:p w14:paraId="76EF96E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607C001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TC7.</w:t>
      </w:r>
      <w:r w:rsidRPr="0056182B">
        <w:rPr>
          <w:sz w:val="22"/>
          <w:lang w:val="vi-VN"/>
        </w:rPr>
        <w:t xml:space="preserve"> Thu thập sự kiện và chứng cứ: quan sát, phân tích, ghi chép, vẽ bản vẽ kĩ thuật.</w:t>
      </w:r>
    </w:p>
    <w:p w14:paraId="101CDD4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TC8.</w:t>
      </w:r>
      <w:r w:rsidRPr="0056182B">
        <w:rPr>
          <w:sz w:val="22"/>
          <w:lang w:val="vi-VN"/>
        </w:rPr>
        <w:t xml:space="preserve"> Phân tích dữ liệu nhằm chứng minh hay bác bỏ giả thuyết: dựa trên bản vẽ để đánh giá tính khả thi của mô hình.</w:t>
      </w:r>
    </w:p>
    <w:p w14:paraId="3E60F176"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Bước 4. Kiểm tra, đánh giá và kết luận</w:t>
      </w:r>
    </w:p>
    <w:p w14:paraId="281C167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trình bày kết quả thảo luận, trình bày mô hình 3 D bảng tuần hoàn các nguyên tố hóa học.</w:t>
      </w:r>
    </w:p>
    <w:p w14:paraId="58965122"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xml:space="preserve">- GV yêu cầu HS sử dụng mô hình 3D bảng tuần hoàn để sắp xếp bán kính nguyên tử của các nguyên tố: </w:t>
      </w:r>
      <w:r w:rsidRPr="0056182B">
        <w:rPr>
          <w:sz w:val="22"/>
          <w:vertAlign w:val="subscript"/>
          <w:lang w:val="vi-VN"/>
        </w:rPr>
        <w:t>3</w:t>
      </w:r>
      <w:r w:rsidRPr="0056182B">
        <w:rPr>
          <w:sz w:val="22"/>
          <w:lang w:val="vi-VN"/>
        </w:rPr>
        <w:t xml:space="preserve">Li, </w:t>
      </w:r>
      <w:r w:rsidRPr="0056182B">
        <w:rPr>
          <w:sz w:val="22"/>
          <w:vertAlign w:val="subscript"/>
          <w:lang w:val="vi-VN"/>
        </w:rPr>
        <w:t>13</w:t>
      </w:r>
      <w:r w:rsidRPr="0056182B">
        <w:rPr>
          <w:sz w:val="22"/>
          <w:lang w:val="vi-VN"/>
        </w:rPr>
        <w:t xml:space="preserve">Al, </w:t>
      </w:r>
      <w:r w:rsidRPr="0056182B">
        <w:rPr>
          <w:sz w:val="22"/>
          <w:vertAlign w:val="subscript"/>
          <w:lang w:val="vi-VN"/>
        </w:rPr>
        <w:t>15</w:t>
      </w:r>
      <w:r w:rsidRPr="0056182B">
        <w:rPr>
          <w:sz w:val="22"/>
          <w:lang w:val="vi-VN"/>
        </w:rPr>
        <w:t xml:space="preserve">P, </w:t>
      </w:r>
      <w:r w:rsidRPr="0056182B">
        <w:rPr>
          <w:sz w:val="22"/>
          <w:vertAlign w:val="subscript"/>
          <w:lang w:val="vi-VN"/>
        </w:rPr>
        <w:t>17</w:t>
      </w:r>
      <w:r w:rsidRPr="0056182B">
        <w:rPr>
          <w:sz w:val="22"/>
          <w:lang w:val="vi-VN"/>
        </w:rPr>
        <w:t xml:space="preserve">Cl, </w:t>
      </w:r>
      <w:r w:rsidRPr="0056182B">
        <w:rPr>
          <w:sz w:val="22"/>
          <w:vertAlign w:val="subscript"/>
          <w:lang w:val="vi-VN"/>
        </w:rPr>
        <w:t>20</w:t>
      </w:r>
      <w:r w:rsidRPr="0056182B">
        <w:rPr>
          <w:sz w:val="22"/>
          <w:lang w:val="vi-VN"/>
        </w:rPr>
        <w:t>Ca theo chiều tăng dần.</w:t>
      </w:r>
    </w:p>
    <w:p w14:paraId="19B35BE5"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nhận xét, đánh giá phần trình bày, thảo luận của các nhóm.</w:t>
      </w:r>
    </w:p>
    <w:p w14:paraId="10D9322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bình chọn mô hình, tuyên dương các nhóm có sản phẩm đáp ứng tiêu chí đề ra.</w:t>
      </w:r>
    </w:p>
    <w:p w14:paraId="7766442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95196A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lastRenderedPageBreak/>
        <w:t>TC9.</w:t>
      </w:r>
      <w:r w:rsidRPr="0056182B">
        <w:rPr>
          <w:sz w:val="22"/>
          <w:lang w:val="vi-VN"/>
        </w:rPr>
        <w:t xml:space="preserve"> Rút ra kết luận và điều chỉnh kết luận khi cần thiết: Rút ra kết luận sau khi so sánh kết quả tìm hiểu với tiêu chí sản phẩm.</w:t>
      </w:r>
    </w:p>
    <w:p w14:paraId="6340137D" w14:textId="10822E8D" w:rsid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TC10.</w:t>
      </w:r>
      <w:r w:rsidRPr="0056182B">
        <w:rPr>
          <w:sz w:val="22"/>
          <w:lang w:val="vi-VN"/>
        </w:rPr>
        <w:t xml:space="preserve"> Biểu đạt quá trình và kết quả tìm hiểu: HS trình bày và thảo luận được kết quả tìm hiểu trước lớp và GV.</w:t>
      </w:r>
    </w:p>
    <w:p w14:paraId="04A93315" w14:textId="77777777" w:rsidR="0056182B" w:rsidRPr="0056182B" w:rsidRDefault="0056182B" w:rsidP="0056182B">
      <w:pPr>
        <w:autoSpaceDE w:val="0"/>
        <w:autoSpaceDN w:val="0"/>
        <w:adjustRightInd w:val="0"/>
        <w:spacing w:before="120" w:after="120" w:line="240" w:lineRule="auto"/>
        <w:jc w:val="both"/>
        <w:rPr>
          <w:b/>
          <w:bCs/>
          <w:sz w:val="22"/>
          <w:lang w:val="vi-VN"/>
        </w:rPr>
      </w:pPr>
      <w:r w:rsidRPr="0056182B">
        <w:rPr>
          <w:b/>
          <w:bCs/>
          <w:sz w:val="22"/>
          <w:lang w:val="vi-VN"/>
        </w:rPr>
        <w:t>Minh họa 4. Em tập làm nhà hóa học 1</w:t>
      </w:r>
    </w:p>
    <w:p w14:paraId="6A196E5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Nội dung</w:t>
      </w:r>
      <w:r w:rsidRPr="0056182B">
        <w:rPr>
          <w:sz w:val="22"/>
          <w:lang w:val="vi-VN"/>
        </w:rPr>
        <w:t xml:space="preserve">: Xu hướng biến đổi một số tính chất của nguyên tử các nguyên tố trong một chu kì và trong một nhóm </w:t>
      </w:r>
    </w:p>
    <w:p w14:paraId="6CAAE4E8" w14:textId="60AF04AB" w:rsidR="0056182B" w:rsidRPr="0056182B" w:rsidRDefault="0056182B" w:rsidP="0056182B">
      <w:pPr>
        <w:autoSpaceDE w:val="0"/>
        <w:autoSpaceDN w:val="0"/>
        <w:adjustRightInd w:val="0"/>
        <w:spacing w:before="120" w:after="120" w:line="240" w:lineRule="auto"/>
        <w:jc w:val="both"/>
        <w:rPr>
          <w:sz w:val="22"/>
          <w:lang w:val="vi-VN"/>
        </w:rPr>
      </w:pPr>
      <w:r w:rsidRPr="0056182B">
        <w:rPr>
          <w:b/>
          <w:bCs/>
          <w:sz w:val="22"/>
          <w:lang w:val="vi-VN"/>
        </w:rPr>
        <w:t>Mục tiêu:</w:t>
      </w:r>
      <w:r w:rsidRPr="0056182B">
        <w:rPr>
          <w:sz w:val="22"/>
          <w:lang w:val="vi-VN"/>
        </w:rPr>
        <w:t xml:space="preserve"> Mục tiêu trọng tâm của ví dụ này là thông qua tiến trình dạy học khám phá giúp HS đạt được yêu cầu cần </w:t>
      </w:r>
      <w:r w:rsidRPr="001B2EC3">
        <w:rPr>
          <w:sz w:val="22"/>
          <w:highlight w:val="yellow"/>
          <w:lang w:val="vi-VN"/>
        </w:rPr>
        <w:t>đạt</w:t>
      </w:r>
      <w:r w:rsidRPr="0056182B">
        <w:rPr>
          <w:sz w:val="22"/>
          <w:lang w:val="vi-VN"/>
        </w:rPr>
        <w:t>: Nhận xét và giải thích được xu hướng biến đổi tính kim loại, phi kim của nguyên tử các nguyên tố trong một chu kì, trong một nhóm (nhóm A)</w:t>
      </w:r>
      <w:r w:rsidRPr="0056182B">
        <w:rPr>
          <w:i/>
          <w:iCs/>
          <w:sz w:val="22"/>
          <w:lang w:val="vi-VN"/>
        </w:rPr>
        <w:t xml:space="preserve"> </w:t>
      </w:r>
      <w:r w:rsidRPr="0056182B">
        <w:rPr>
          <w:i/>
          <w:iCs/>
          <w:sz w:val="22"/>
          <w:vertAlign w:val="superscript"/>
        </w:rPr>
        <w:t>2</w:t>
      </w:r>
      <w:r>
        <w:rPr>
          <w:sz w:val="22"/>
        </w:rPr>
        <w:t xml:space="preserve"> </w:t>
      </w:r>
      <w:r w:rsidRPr="0056182B">
        <w:rPr>
          <w:sz w:val="22"/>
          <w:lang w:val="vi-VN"/>
        </w:rPr>
        <w:t>qua đó góp phần phát triển các tiêu chí TC1, TC2, TC3, TC5, TC6, TC7, TC8, TC9, TC10 của NL THTGTNDGĐHH cho HS.</w:t>
      </w:r>
    </w:p>
    <w:p w14:paraId="731C884C"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Chuẩn bị của GV</w:t>
      </w:r>
      <w:r w:rsidRPr="0056182B">
        <w:rPr>
          <w:sz w:val="22"/>
          <w:lang w:val="vi-VN"/>
        </w:rPr>
        <w:t>: Thang đo, phiếu đánh giá theo tiêu chí; Powerpoint; Bảng phụ, bút dạ, nam châm.</w:t>
      </w:r>
    </w:p>
    <w:p w14:paraId="6D409423" w14:textId="727C146B" w:rsid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Tiến trình tổ chức</w:t>
      </w:r>
      <w:r w:rsidRPr="0056182B">
        <w:rPr>
          <w:sz w:val="22"/>
          <w:lang w:val="vi-VN"/>
        </w:rPr>
        <w:t xml:space="preserve"> (Nội dung này dùng trong hoạt động hình thành kiến thức mới):</w:t>
      </w:r>
    </w:p>
    <w:p w14:paraId="34A41337"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1. Nêu vấn đề</w:t>
      </w:r>
    </w:p>
    <w:p w14:paraId="1581ED3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chiếu cho HS phiếu học tập về bài tập tình huống sau: Bạn Nam cho rằng khi cho Na, K và Mg vào nước có bọt khí thoát ra chứng tỏ 3 nguyên tố này là kim loại. Bạn Nam cũng sắp xếp trật tự tính kim loại tăng dần của 3 nguyên tố là: Na&lt;Mg&lt;K. Em có đồng ý với ý kiến của bạn Nam không? Tại sao? Em hãy đề xuất cách chứng minh nhận định của mình.</w:t>
      </w:r>
    </w:p>
    <w:p w14:paraId="34760E5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Đại diện các nhóm HS trả lời, GV nhận xét.</w:t>
      </w:r>
    </w:p>
    <w:p w14:paraId="30117574"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8D3A60E"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TC1</w:t>
      </w:r>
      <w:r w:rsidRPr="0056182B">
        <w:rPr>
          <w:sz w:val="22"/>
          <w:lang w:val="vi-VN"/>
        </w:rPr>
        <w:t>. Nhận ra và đặt câu hỏi liên quan đến vấn đề: Na, K, Mg có phải là kim loại không? Trật tự tính kim loại có phải theo chiều Na&lt;Mg&lt;K không?</w:t>
      </w:r>
    </w:p>
    <w:p w14:paraId="5A96226E"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TC2</w:t>
      </w:r>
      <w:r w:rsidRPr="0056182B">
        <w:rPr>
          <w:sz w:val="22"/>
          <w:lang w:val="vi-VN"/>
        </w:rPr>
        <w:t>. Phân tích bối cảnh để đề xuất vấn đề: khi Nam cho Na, K và Mg vào nước có bọt khí thoát ra chứng tỏ 3 nguyên tố này là kim loại, sắp xếp trật tự tính kim loại tăng dần trong một nhóm (Na, K) và trong một chu kì (Na, Mg).</w:t>
      </w:r>
    </w:p>
    <w:p w14:paraId="4CB3AA68"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TC3.</w:t>
      </w:r>
      <w:r w:rsidRPr="0056182B">
        <w:rPr>
          <w:sz w:val="22"/>
          <w:lang w:val="vi-VN"/>
        </w:rPr>
        <w:t xml:space="preserve"> Biểu đạt vấn đề: Tìm hiểu xu hướng biến đổi tính kim loại trong cùng chu kì và cùng nhóm.</w:t>
      </w:r>
    </w:p>
    <w:p w14:paraId="239D2675"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 xml:space="preserve">Bước 2. Đề xuất giả thuyết và cách giải quyết </w:t>
      </w:r>
    </w:p>
    <w:p w14:paraId="5ED925B4"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tổ chức cho HS đề xuất giả thuyết: là có hay không Na, K, Mg là kim loại và trật tự sắp xếp đúng là Na&lt;Mg&lt;K?</w:t>
      </w:r>
    </w:p>
    <w:p w14:paraId="4B884401"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-GV tổ chức cho HS đề xuất cách giải quyết vấn đề để chứng minh giả thuyết vào bảng phụ.</w:t>
      </w:r>
    </w:p>
    <w:p w14:paraId="45A5BD7E"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trình bày kết quả. GV nhận xét.</w:t>
      </w:r>
    </w:p>
    <w:p w14:paraId="1D283459" w14:textId="6FF4D494" w:rsidR="0056182B" w:rsidRDefault="0056182B" w:rsidP="0056182B">
      <w:pPr>
        <w:autoSpaceDE w:val="0"/>
        <w:autoSpaceDN w:val="0"/>
        <w:adjustRightInd w:val="0"/>
        <w:spacing w:before="120" w:after="120" w:line="240" w:lineRule="auto"/>
        <w:jc w:val="both"/>
        <w:rPr>
          <w:sz w:val="22"/>
          <w:lang w:val="vi-VN"/>
        </w:rPr>
      </w:pPr>
      <w:r>
        <w:rPr>
          <w:sz w:val="22"/>
        </w:rPr>
        <w:t xml:space="preserve">- </w:t>
      </w:r>
      <w:r w:rsidRPr="0056182B">
        <w:rPr>
          <w:sz w:val="22"/>
          <w:lang w:val="vi-VN"/>
        </w:rPr>
        <w:t>GV cung cấp và yêu cầu HS thực hiện các nội dung 1, 2 trong phiếu học tập.</w:t>
      </w:r>
    </w:p>
    <w:p w14:paraId="4C6CD9D7" w14:textId="1CC6247A" w:rsid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yêu cầu HS trình bày kế hoạch đã hoàn thành theo phiếu học tập. GV góp ý điều chỉnh và phát phiếu hỗ trợ thiết kế thí nghiệm cho các nhóm HS có nhu cầu.</w:t>
      </w:r>
    </w:p>
    <w:p w14:paraId="49F83FEA"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53B8DA6F"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TC4.</w:t>
      </w:r>
      <w:r w:rsidRPr="0056182B">
        <w:rPr>
          <w:sz w:val="22"/>
          <w:lang w:val="vi-VN"/>
        </w:rPr>
        <w:t xml:space="preserve"> Xây dựng và phát biểu giả thuyết nghiên cứu: Na, K, Mg là kim loại và trật tự sắp xếp đúng là Mg&lt;Na&lt;K.</w:t>
      </w:r>
    </w:p>
    <w:p w14:paraId="75A0B9C6"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TC5.</w:t>
      </w:r>
      <w:r w:rsidRPr="0056182B">
        <w:rPr>
          <w:sz w:val="22"/>
          <w:lang w:val="vi-VN"/>
        </w:rPr>
        <w:t xml:space="preserve"> Lựa chọn phương pháp thích hợp: vận dụng kiến thức đã học trước đó kết hợp với đọc sách giáo khoa, tra cứu thông tin trên web, thiết kế thí nghiệm,…).</w:t>
      </w:r>
    </w:p>
    <w:p w14:paraId="3203DEE3"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TC6.</w:t>
      </w:r>
      <w:r w:rsidRPr="0056182B">
        <w:rPr>
          <w:sz w:val="22"/>
          <w:lang w:val="vi-VN"/>
        </w:rPr>
        <w:t xml:space="preserve"> Lập kế hoạch nghiên cứu: thiết kế thí nghiệm dựa trên các gợi ý của GV trong phiếu học tập. </w:t>
      </w:r>
    </w:p>
    <w:p w14:paraId="598A6AFA"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3. Thực hiện kế hoạch</w:t>
      </w:r>
    </w:p>
    <w:p w14:paraId="2E36E1B9"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HS thực hiện thí nghiệm và hoàn thành các mục còn lại trong phiếu học tập.</w:t>
      </w:r>
    </w:p>
    <w:p w14:paraId="0A7E3513"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giám sát, theo dõi và hỗ trợ HS kịp thời trong quá trình HS tiến hành thí nghiệm.</w:t>
      </w:r>
    </w:p>
    <w:p w14:paraId="26C6DC9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360959A8"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TC7.</w:t>
      </w:r>
      <w:r w:rsidRPr="0056182B">
        <w:rPr>
          <w:sz w:val="22"/>
          <w:lang w:val="vi-VN"/>
        </w:rPr>
        <w:t xml:space="preserve"> Thu thập sự kiện và chứng cứ: quan sát hiện tượng, ghi chép.</w:t>
      </w:r>
    </w:p>
    <w:p w14:paraId="1FC162D7"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TC8.</w:t>
      </w:r>
      <w:r w:rsidRPr="0056182B">
        <w:rPr>
          <w:sz w:val="22"/>
          <w:lang w:val="vi-VN"/>
        </w:rPr>
        <w:t xml:space="preserve"> Phân tích dữ liệu nhằm chứng minh hay bác bỏ giả thuyết: Giải thích hiện tượng, so sánh hiện tượng so với dự đoán, đối chiếu với giả thuyết.</w:t>
      </w:r>
    </w:p>
    <w:p w14:paraId="58F99FA8" w14:textId="77777777" w:rsidR="0056182B" w:rsidRPr="00D2684C" w:rsidRDefault="0056182B" w:rsidP="0056182B">
      <w:pPr>
        <w:autoSpaceDE w:val="0"/>
        <w:autoSpaceDN w:val="0"/>
        <w:adjustRightInd w:val="0"/>
        <w:spacing w:before="120" w:after="120" w:line="240" w:lineRule="auto"/>
        <w:jc w:val="both"/>
        <w:rPr>
          <w:b/>
          <w:bCs/>
          <w:sz w:val="22"/>
          <w:lang w:val="vi-VN"/>
        </w:rPr>
      </w:pPr>
      <w:r w:rsidRPr="00D2684C">
        <w:rPr>
          <w:b/>
          <w:bCs/>
          <w:sz w:val="22"/>
          <w:lang w:val="vi-VN"/>
        </w:rPr>
        <w:t>Bước 4. Kiểm tra, đánh giá và kết luận</w:t>
      </w:r>
    </w:p>
    <w:p w14:paraId="7B6EC9CB"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Đại diện vài nhóm HS trình bày kết quả, các nhóm còn lại nhận xét, bổ sung.</w:t>
      </w:r>
    </w:p>
    <w:p w14:paraId="644061D0"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GV nhận xét, đánh giá phần trình bày, thảo luận của các nhóm.</w:t>
      </w:r>
    </w:p>
    <w:p w14:paraId="14F54627" w14:textId="77777777" w:rsidR="0056182B" w:rsidRPr="0056182B" w:rsidRDefault="0056182B" w:rsidP="0056182B">
      <w:pPr>
        <w:autoSpaceDE w:val="0"/>
        <w:autoSpaceDN w:val="0"/>
        <w:adjustRightInd w:val="0"/>
        <w:spacing w:before="120" w:after="120" w:line="240" w:lineRule="auto"/>
        <w:jc w:val="both"/>
        <w:rPr>
          <w:sz w:val="22"/>
          <w:lang w:val="vi-VN"/>
        </w:rPr>
      </w:pPr>
      <w:r w:rsidRPr="0056182B">
        <w:rPr>
          <w:sz w:val="22"/>
          <w:lang w:val="vi-VN"/>
        </w:rPr>
        <w:t>* Biểu hiện của tiêu chí NL THTGTNDGĐHH:</w:t>
      </w:r>
    </w:p>
    <w:p w14:paraId="2090F4A0" w14:textId="77777777" w:rsidR="0056182B" w:rsidRP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TC9.</w:t>
      </w:r>
      <w:r w:rsidRPr="0056182B">
        <w:rPr>
          <w:sz w:val="22"/>
          <w:lang w:val="vi-VN"/>
        </w:rPr>
        <w:t xml:space="preserve"> Rút ra kết luận và điều chỉnh kết luận khi cần thiết: Rút ra kết luận sau khi so sánh kết quả thí nghiệm so với giả thuyết.</w:t>
      </w:r>
    </w:p>
    <w:p w14:paraId="78720D65" w14:textId="74056946" w:rsidR="0056182B" w:rsidRDefault="0056182B" w:rsidP="0056182B">
      <w:pPr>
        <w:autoSpaceDE w:val="0"/>
        <w:autoSpaceDN w:val="0"/>
        <w:adjustRightInd w:val="0"/>
        <w:spacing w:before="120" w:after="120" w:line="240" w:lineRule="auto"/>
        <w:jc w:val="both"/>
        <w:rPr>
          <w:sz w:val="22"/>
          <w:lang w:val="vi-VN"/>
        </w:rPr>
      </w:pPr>
      <w:r w:rsidRPr="00D2684C">
        <w:rPr>
          <w:b/>
          <w:bCs/>
          <w:sz w:val="22"/>
          <w:lang w:val="vi-VN"/>
        </w:rPr>
        <w:t>TC10.</w:t>
      </w:r>
      <w:r w:rsidRPr="0056182B">
        <w:rPr>
          <w:sz w:val="22"/>
          <w:lang w:val="vi-VN"/>
        </w:rPr>
        <w:t xml:space="preserve"> Biểu đạt quá trình và kết quả tìm hiểu: HS trình bày, thảo luận kết quả tìm hiểu trước lớp và GV.</w:t>
      </w:r>
    </w:p>
    <w:p w14:paraId="384D06D2" w14:textId="34F5813A" w:rsidR="00BD3767" w:rsidRPr="0035573A" w:rsidRDefault="00F77760" w:rsidP="00450855">
      <w:pPr>
        <w:autoSpaceDE w:val="0"/>
        <w:autoSpaceDN w:val="0"/>
        <w:adjustRightInd w:val="0"/>
        <w:spacing w:before="120" w:after="120" w:line="240" w:lineRule="auto"/>
        <w:jc w:val="both"/>
        <w:rPr>
          <w:rFonts w:eastAsia="Times New Roman"/>
          <w:b/>
          <w:bCs/>
          <w:sz w:val="22"/>
          <w:lang w:val="vi-VN"/>
        </w:rPr>
      </w:pPr>
      <w:r w:rsidRPr="0035573A">
        <w:rPr>
          <w:rFonts w:eastAsia="Times New Roman"/>
          <w:b/>
          <w:bCs/>
          <w:sz w:val="22"/>
        </w:rPr>
        <w:lastRenderedPageBreak/>
        <w:t xml:space="preserve">3. </w:t>
      </w:r>
      <w:r w:rsidR="00BD3767" w:rsidRPr="0035573A">
        <w:rPr>
          <w:rFonts w:eastAsia="Times New Roman"/>
          <w:b/>
          <w:bCs/>
          <w:sz w:val="22"/>
          <w:lang w:val="vi-VN"/>
        </w:rPr>
        <w:t>KẾT LUẬN</w:t>
      </w:r>
    </w:p>
    <w:p w14:paraId="47105184" w14:textId="67CA3CD0" w:rsidR="0056182B" w:rsidRDefault="0056182B" w:rsidP="00082452">
      <w:pPr>
        <w:tabs>
          <w:tab w:val="left" w:pos="567"/>
        </w:tabs>
        <w:spacing w:before="120" w:after="120" w:line="240" w:lineRule="auto"/>
        <w:jc w:val="both"/>
        <w:rPr>
          <w:sz w:val="22"/>
          <w:lang w:val="vi-VN"/>
        </w:rPr>
      </w:pPr>
      <w:r w:rsidRPr="0056182B">
        <w:rPr>
          <w:sz w:val="22"/>
          <w:lang w:val="vi-VN"/>
        </w:rPr>
        <w:t>Qua phương pháp nghiên cứu lí thuyết, bài báo đã trình bày sự phù hợp giữa tiến trình dạy học khám phá</w:t>
      </w:r>
      <w:r w:rsidR="000C352E">
        <w:rPr>
          <w:sz w:val="22"/>
        </w:rPr>
        <w:t xml:space="preserve"> và</w:t>
      </w:r>
      <w:r w:rsidRPr="0056182B">
        <w:rPr>
          <w:sz w:val="22"/>
          <w:lang w:val="vi-VN"/>
        </w:rPr>
        <w:t xml:space="preserve"> dạy học giải quyết vấn đề với các biểu hiện </w:t>
      </w:r>
      <w:r w:rsidR="00A13203">
        <w:rPr>
          <w:sz w:val="22"/>
        </w:rPr>
        <w:t xml:space="preserve">của </w:t>
      </w:r>
      <w:r w:rsidRPr="0056182B">
        <w:rPr>
          <w:sz w:val="22"/>
          <w:lang w:val="vi-VN"/>
        </w:rPr>
        <w:t>NL THTGTNDGĐHH; đã phân tích các yêu cầu cần đạt của Chủ đề Bảng tuần hoàn các nguyên tố hóa học lớp 10</w:t>
      </w:r>
      <w:r w:rsidR="00A13203">
        <w:rPr>
          <w:sz w:val="22"/>
        </w:rPr>
        <w:t xml:space="preserve"> từ đó</w:t>
      </w:r>
      <w:r w:rsidRPr="0056182B">
        <w:rPr>
          <w:sz w:val="22"/>
          <w:lang w:val="vi-VN"/>
        </w:rPr>
        <w:t xml:space="preserve"> xác định</w:t>
      </w:r>
      <w:r w:rsidR="00A13203">
        <w:rPr>
          <w:sz w:val="22"/>
        </w:rPr>
        <w:t xml:space="preserve"> được</w:t>
      </w:r>
      <w:r w:rsidRPr="0056182B">
        <w:rPr>
          <w:sz w:val="22"/>
          <w:lang w:val="vi-VN"/>
        </w:rPr>
        <w:t xml:space="preserve"> </w:t>
      </w:r>
      <w:r w:rsidR="007B071F">
        <w:rPr>
          <w:sz w:val="22"/>
        </w:rPr>
        <w:t>5</w:t>
      </w:r>
      <w:r w:rsidRPr="0056182B">
        <w:rPr>
          <w:sz w:val="22"/>
          <w:lang w:val="vi-VN"/>
        </w:rPr>
        <w:t xml:space="preserve"> nội dung có thể vận dụng dạy học khám phá và dạy học giải quyết vấn đề</w:t>
      </w:r>
      <w:r w:rsidR="007B071F">
        <w:rPr>
          <w:sz w:val="22"/>
        </w:rPr>
        <w:t xml:space="preserve"> tương ứng với 5 yêu cầu cần đạt</w:t>
      </w:r>
      <w:r w:rsidR="00A13203">
        <w:rPr>
          <w:sz w:val="22"/>
        </w:rPr>
        <w:t xml:space="preserve"> đó</w:t>
      </w:r>
      <w:r w:rsidR="007B071F">
        <w:rPr>
          <w:sz w:val="22"/>
        </w:rPr>
        <w:t>; đã</w:t>
      </w:r>
      <w:r w:rsidRPr="0056182B">
        <w:rPr>
          <w:sz w:val="22"/>
          <w:lang w:val="vi-VN"/>
        </w:rPr>
        <w:t xml:space="preserve"> trình bày ví dụ 2 minh họa</w:t>
      </w:r>
      <w:r w:rsidR="000C352E">
        <w:rPr>
          <w:sz w:val="22"/>
        </w:rPr>
        <w:t>,</w:t>
      </w:r>
      <w:r w:rsidRPr="0056182B">
        <w:rPr>
          <w:sz w:val="22"/>
          <w:lang w:val="vi-VN"/>
        </w:rPr>
        <w:t xml:space="preserve"> trong đó thể hiện rõ tiến trình tổ chức dạy học theo dạy học khám phá và giải quyết vấn đề</w:t>
      </w:r>
      <w:r w:rsidR="00A13203">
        <w:rPr>
          <w:sz w:val="22"/>
        </w:rPr>
        <w:t xml:space="preserve">; </w:t>
      </w:r>
      <w:r w:rsidR="007B071F">
        <w:rPr>
          <w:sz w:val="22"/>
        </w:rPr>
        <w:t xml:space="preserve">đã </w:t>
      </w:r>
      <w:r w:rsidRPr="0056182B">
        <w:rPr>
          <w:sz w:val="22"/>
          <w:lang w:val="vi-VN"/>
        </w:rPr>
        <w:t xml:space="preserve">phân tích các biểu hiện NL THTGTNDGĐHH trong mỗi minh họa. </w:t>
      </w:r>
      <w:r w:rsidR="00A13203">
        <w:rPr>
          <w:sz w:val="22"/>
        </w:rPr>
        <w:t xml:space="preserve">Bên cạnh phương pháp nghiên cứu lí thuyết, bài báo cũng </w:t>
      </w:r>
      <w:r w:rsidR="000C352E">
        <w:rPr>
          <w:sz w:val="22"/>
        </w:rPr>
        <w:t xml:space="preserve">đã </w:t>
      </w:r>
      <w:r w:rsidR="00A13203">
        <w:rPr>
          <w:sz w:val="22"/>
        </w:rPr>
        <w:t xml:space="preserve">sử dụng </w:t>
      </w:r>
      <w:r w:rsidRPr="0056182B">
        <w:rPr>
          <w:sz w:val="22"/>
          <w:lang w:val="vi-VN"/>
        </w:rPr>
        <w:t>phương pháp thực nghiệm</w:t>
      </w:r>
      <w:r w:rsidR="00A13203">
        <w:rPr>
          <w:sz w:val="22"/>
        </w:rPr>
        <w:t>, kết quả thu được</w:t>
      </w:r>
      <w:r w:rsidRPr="0056182B">
        <w:rPr>
          <w:sz w:val="22"/>
          <w:lang w:val="vi-VN"/>
        </w:rPr>
        <w:t xml:space="preserve"> cho thấy</w:t>
      </w:r>
      <w:r w:rsidR="00A13203">
        <w:rPr>
          <w:sz w:val="22"/>
        </w:rPr>
        <w:t xml:space="preserve"> rằng</w:t>
      </w:r>
      <w:r w:rsidRPr="0056182B">
        <w:rPr>
          <w:sz w:val="22"/>
          <w:lang w:val="vi-VN"/>
        </w:rPr>
        <w:t xml:space="preserve"> GV</w:t>
      </w:r>
      <w:r w:rsidR="00A13203">
        <w:rPr>
          <w:sz w:val="22"/>
        </w:rPr>
        <w:t xml:space="preserve"> đã</w:t>
      </w:r>
      <w:r w:rsidRPr="0056182B">
        <w:rPr>
          <w:sz w:val="22"/>
          <w:lang w:val="vi-VN"/>
        </w:rPr>
        <w:t xml:space="preserve"> đồng ý cao về sự phù hợp, tính thực tiễn và tính hiệu quả của nghiên cứu; HS </w:t>
      </w:r>
      <w:r w:rsidR="00A13203">
        <w:rPr>
          <w:sz w:val="22"/>
        </w:rPr>
        <w:t xml:space="preserve">thể hiện sự </w:t>
      </w:r>
      <w:r w:rsidR="000C352E">
        <w:rPr>
          <w:sz w:val="22"/>
        </w:rPr>
        <w:t xml:space="preserve">hào </w:t>
      </w:r>
      <w:r w:rsidRPr="0056182B">
        <w:rPr>
          <w:sz w:val="22"/>
          <w:lang w:val="vi-VN"/>
        </w:rPr>
        <w:t>hứng, yêu thích môn học</w:t>
      </w:r>
      <w:r w:rsidR="00A13203">
        <w:rPr>
          <w:sz w:val="22"/>
        </w:rPr>
        <w:t xml:space="preserve"> hơn</w:t>
      </w:r>
      <w:r w:rsidR="000C352E">
        <w:rPr>
          <w:sz w:val="22"/>
        </w:rPr>
        <w:t>. T</w:t>
      </w:r>
      <w:r w:rsidRPr="0056182B">
        <w:rPr>
          <w:sz w:val="22"/>
          <w:lang w:val="vi-VN"/>
        </w:rPr>
        <w:t xml:space="preserve">hông qua </w:t>
      </w:r>
      <w:r w:rsidR="000C352E">
        <w:rPr>
          <w:sz w:val="22"/>
        </w:rPr>
        <w:t xml:space="preserve">dạy học </w:t>
      </w:r>
      <w:r w:rsidRPr="0056182B">
        <w:rPr>
          <w:sz w:val="22"/>
          <w:lang w:val="vi-VN"/>
        </w:rPr>
        <w:t>khám phá và giải quyết vấn đề, HS được có cơ hội thể hiện và phát triển các NL, trong đó có NL THTGTNDGĐHH. Tuy nhiên, các bước của dạy học khám phá, giải quyết vấn đề sẽ góp phần phát triển các thành phần NL THTGTNDGĐHH cho HS ở các mức độ khác nhau</w:t>
      </w:r>
      <w:r w:rsidR="000C352E">
        <w:rPr>
          <w:sz w:val="22"/>
        </w:rPr>
        <w:t xml:space="preserve"> </w:t>
      </w:r>
      <w:r w:rsidR="000C352E" w:rsidRPr="0056182B">
        <w:rPr>
          <w:sz w:val="22"/>
          <w:lang w:val="vi-VN"/>
        </w:rPr>
        <w:t>tùy vào các nội dung dạy học cụ th</w:t>
      </w:r>
      <w:r w:rsidR="000C352E">
        <w:rPr>
          <w:sz w:val="22"/>
        </w:rPr>
        <w:t>ể</w:t>
      </w:r>
      <w:r w:rsidRPr="0056182B">
        <w:rPr>
          <w:sz w:val="22"/>
          <w:lang w:val="vi-VN"/>
        </w:rPr>
        <w:t>. Như vậy, dạy học khám phá và giải quyết vấn đề là những biện pháp hiệu quả góp phần phát triển NL THTGTNDGĐHH cho HS.</w:t>
      </w:r>
    </w:p>
    <w:p w14:paraId="01C5D195" w14:textId="18962221" w:rsidR="00281C5D" w:rsidRPr="00082452" w:rsidRDefault="00281C5D" w:rsidP="00281C5D">
      <w:pPr>
        <w:spacing w:before="120" w:after="120" w:line="240" w:lineRule="auto"/>
        <w:jc w:val="both"/>
        <w:rPr>
          <w:b/>
          <w:sz w:val="22"/>
          <w:lang w:val="vi-VN"/>
        </w:rPr>
      </w:pPr>
      <w:r w:rsidRPr="00082452">
        <w:rPr>
          <w:b/>
          <w:sz w:val="22"/>
          <w:lang w:val="vi-VN"/>
        </w:rPr>
        <w:t>TÀI LIỆU THAM KHẢO</w:t>
      </w:r>
    </w:p>
    <w:p w14:paraId="1D05EFE3" w14:textId="0BF50A2C" w:rsidR="00281C5D" w:rsidRPr="002F4E07" w:rsidRDefault="00281C5D" w:rsidP="00B55CC9">
      <w:pPr>
        <w:tabs>
          <w:tab w:val="left" w:pos="567"/>
        </w:tabs>
        <w:spacing w:before="0" w:after="0" w:line="240" w:lineRule="auto"/>
        <w:ind w:left="567" w:hanging="567"/>
        <w:jc w:val="both"/>
        <w:rPr>
          <w:sz w:val="20"/>
        </w:rPr>
      </w:pPr>
      <w:r w:rsidRPr="0035573A">
        <w:rPr>
          <w:sz w:val="22"/>
          <w:lang w:val="vi-VN"/>
        </w:rPr>
        <w:t xml:space="preserve">1. </w:t>
      </w:r>
      <w:r w:rsidR="003819E9">
        <w:rPr>
          <w:sz w:val="22"/>
          <w:lang w:val="vi-VN"/>
        </w:rPr>
        <w:tab/>
      </w:r>
      <w:bookmarkStart w:id="4" w:name="_Hlk153197895"/>
      <w:r w:rsidR="00A60CBE" w:rsidRPr="00A60CBE">
        <w:rPr>
          <w:sz w:val="20"/>
          <w:lang w:val="vi-VN"/>
        </w:rPr>
        <w:t xml:space="preserve">Bộ Giáo </w:t>
      </w:r>
      <w:r w:rsidR="002F4E07">
        <w:rPr>
          <w:sz w:val="20"/>
        </w:rPr>
        <w:t>d</w:t>
      </w:r>
      <w:r w:rsidR="00A60CBE" w:rsidRPr="00A60CBE">
        <w:rPr>
          <w:sz w:val="20"/>
          <w:lang w:val="vi-VN"/>
        </w:rPr>
        <w:t xml:space="preserve">ục </w:t>
      </w:r>
      <w:r w:rsidR="002F4E07">
        <w:rPr>
          <w:sz w:val="20"/>
        </w:rPr>
        <w:t xml:space="preserve">và </w:t>
      </w:r>
      <w:r w:rsidR="00A60CBE" w:rsidRPr="00A60CBE">
        <w:rPr>
          <w:sz w:val="20"/>
          <w:lang w:val="vi-VN"/>
        </w:rPr>
        <w:t xml:space="preserve">Đào </w:t>
      </w:r>
      <w:r w:rsidR="002F4E07">
        <w:rPr>
          <w:sz w:val="20"/>
        </w:rPr>
        <w:t>t</w:t>
      </w:r>
      <w:r w:rsidR="00A60CBE" w:rsidRPr="00A60CBE">
        <w:rPr>
          <w:sz w:val="20"/>
          <w:lang w:val="vi-VN"/>
        </w:rPr>
        <w:t xml:space="preserve">ạo. </w:t>
      </w:r>
      <w:r w:rsidR="00A60CBE" w:rsidRPr="00B27F84">
        <w:rPr>
          <w:i/>
          <w:iCs/>
          <w:sz w:val="20"/>
          <w:lang w:val="vi-VN"/>
        </w:rPr>
        <w:t>Chương trình giáo dục phổ thông tổng thể</w:t>
      </w:r>
      <w:r w:rsidR="002F4E07">
        <w:rPr>
          <w:sz w:val="20"/>
        </w:rPr>
        <w:t>,</w:t>
      </w:r>
      <w:r w:rsidR="00A60CBE" w:rsidRPr="00A60CBE">
        <w:rPr>
          <w:sz w:val="20"/>
          <w:lang w:val="vi-VN"/>
        </w:rPr>
        <w:t xml:space="preserve"> Hà Nội</w:t>
      </w:r>
      <w:r w:rsidR="002F4E07">
        <w:rPr>
          <w:sz w:val="20"/>
        </w:rPr>
        <w:t>, 2018.</w:t>
      </w:r>
    </w:p>
    <w:p w14:paraId="07D09822" w14:textId="51CC25F5" w:rsidR="00281C5D" w:rsidRPr="00B55CC9" w:rsidRDefault="00281C5D" w:rsidP="00B55CC9">
      <w:pPr>
        <w:tabs>
          <w:tab w:val="left" w:pos="567"/>
        </w:tabs>
        <w:spacing w:before="0" w:after="0" w:line="240" w:lineRule="auto"/>
        <w:ind w:left="567" w:hanging="567"/>
        <w:jc w:val="both"/>
        <w:rPr>
          <w:sz w:val="20"/>
          <w:lang w:val="vi-VN"/>
        </w:rPr>
      </w:pPr>
      <w:r w:rsidRPr="00B55CC9">
        <w:rPr>
          <w:sz w:val="20"/>
          <w:lang w:val="vi-VN"/>
        </w:rPr>
        <w:t xml:space="preserve">2. </w:t>
      </w:r>
      <w:r w:rsidR="003819E9" w:rsidRPr="00B55CC9">
        <w:rPr>
          <w:sz w:val="20"/>
          <w:lang w:val="vi-VN"/>
        </w:rPr>
        <w:tab/>
      </w:r>
      <w:r w:rsidR="00A60CBE" w:rsidRPr="00A60CBE">
        <w:rPr>
          <w:sz w:val="20"/>
        </w:rPr>
        <w:t xml:space="preserve">Bộ Giáo dục và Đào tạo. </w:t>
      </w:r>
      <w:r w:rsidR="00A60CBE" w:rsidRPr="00B27F84">
        <w:rPr>
          <w:i/>
          <w:iCs/>
          <w:sz w:val="20"/>
        </w:rPr>
        <w:t>Chương trình giáo dục phổ thông môn Hóa học</w:t>
      </w:r>
      <w:r w:rsidR="00A60CBE" w:rsidRPr="00A60CBE">
        <w:rPr>
          <w:sz w:val="20"/>
        </w:rPr>
        <w:t xml:space="preserve"> (Ban hành kèm theo Thông tư số 32/2018/TT-BGDĐT</w:t>
      </w:r>
      <w:r w:rsidR="00B27F84">
        <w:rPr>
          <w:sz w:val="20"/>
        </w:rPr>
        <w:t xml:space="preserve"> </w:t>
      </w:r>
      <w:r w:rsidR="00A60CBE" w:rsidRPr="00A60CBE">
        <w:rPr>
          <w:sz w:val="20"/>
        </w:rPr>
        <w:t xml:space="preserve">ngày 26 </w:t>
      </w:r>
      <w:r w:rsidR="00A60CBE" w:rsidRPr="00A60CBE">
        <w:rPr>
          <w:sz w:val="20"/>
        </w:rPr>
        <w:t>tháng 12 năm 2018 của Bộ trưởng Bộ Giáo dục và Đào tạo)</w:t>
      </w:r>
      <w:r w:rsidR="002F4E07">
        <w:rPr>
          <w:sz w:val="20"/>
        </w:rPr>
        <w:t xml:space="preserve">, </w:t>
      </w:r>
      <w:r w:rsidR="002F4E07" w:rsidRPr="00A60CBE">
        <w:rPr>
          <w:sz w:val="20"/>
          <w:lang w:val="vi-VN"/>
        </w:rPr>
        <w:t>Hà Nội</w:t>
      </w:r>
      <w:r w:rsidR="002F4E07">
        <w:rPr>
          <w:sz w:val="20"/>
        </w:rPr>
        <w:t>, 2018.</w:t>
      </w:r>
    </w:p>
    <w:p w14:paraId="0755FA8D" w14:textId="61DD94D6" w:rsidR="00A60CBE" w:rsidRPr="002F4E07" w:rsidRDefault="00F90A1C" w:rsidP="00B55CC9">
      <w:pPr>
        <w:tabs>
          <w:tab w:val="left" w:pos="567"/>
        </w:tabs>
        <w:spacing w:before="0" w:after="0" w:line="240" w:lineRule="auto"/>
        <w:ind w:left="567" w:hanging="567"/>
        <w:jc w:val="both"/>
        <w:rPr>
          <w:sz w:val="20"/>
        </w:rPr>
      </w:pPr>
      <w:r w:rsidRPr="00B55CC9">
        <w:rPr>
          <w:sz w:val="20"/>
        </w:rPr>
        <w:t xml:space="preserve">3. </w:t>
      </w:r>
      <w:r w:rsidRPr="00B55CC9">
        <w:rPr>
          <w:sz w:val="20"/>
        </w:rPr>
        <w:tab/>
      </w:r>
      <w:r w:rsidR="00A60CBE" w:rsidRPr="00A60CBE">
        <w:rPr>
          <w:sz w:val="20"/>
          <w:lang w:val="vi-VN"/>
        </w:rPr>
        <w:t>N</w:t>
      </w:r>
      <w:r w:rsidR="00816229">
        <w:rPr>
          <w:sz w:val="20"/>
        </w:rPr>
        <w:t>.</w:t>
      </w:r>
      <w:r w:rsidR="00A60CBE" w:rsidRPr="00A60CBE">
        <w:rPr>
          <w:sz w:val="20"/>
          <w:lang w:val="vi-VN"/>
        </w:rPr>
        <w:t xml:space="preserve"> Hiệu, N</w:t>
      </w:r>
      <w:r w:rsidR="00816229">
        <w:rPr>
          <w:sz w:val="20"/>
        </w:rPr>
        <w:t>.</w:t>
      </w:r>
      <w:r w:rsidR="00A60CBE" w:rsidRPr="00A60CBE">
        <w:rPr>
          <w:sz w:val="20"/>
          <w:lang w:val="vi-VN"/>
        </w:rPr>
        <w:t xml:space="preserve"> H</w:t>
      </w:r>
      <w:r w:rsidR="00816229">
        <w:rPr>
          <w:sz w:val="20"/>
        </w:rPr>
        <w:t>.</w:t>
      </w:r>
      <w:r w:rsidR="00A60CBE" w:rsidRPr="00A60CBE">
        <w:rPr>
          <w:sz w:val="20"/>
          <w:lang w:val="vi-VN"/>
        </w:rPr>
        <w:t xml:space="preserve"> Trang. Sử dụng dạy học khám phá trong dạy học Tiểu học ở Hà Nội</w:t>
      </w:r>
      <w:r w:rsidR="002F4E07">
        <w:rPr>
          <w:sz w:val="20"/>
        </w:rPr>
        <w:t>,</w:t>
      </w:r>
      <w:r w:rsidR="00A60CBE" w:rsidRPr="00A60CBE">
        <w:rPr>
          <w:sz w:val="20"/>
          <w:lang w:val="vi-VN"/>
        </w:rPr>
        <w:t xml:space="preserve"> </w:t>
      </w:r>
      <w:r w:rsidR="00A60CBE" w:rsidRPr="00B27F84">
        <w:rPr>
          <w:i/>
          <w:iCs/>
          <w:sz w:val="20"/>
          <w:lang w:val="vi-VN"/>
        </w:rPr>
        <w:t>Tạp chí Giáo dục</w:t>
      </w:r>
      <w:r w:rsidR="00A60CBE" w:rsidRPr="00A60CBE">
        <w:rPr>
          <w:sz w:val="20"/>
          <w:lang w:val="vi-VN"/>
        </w:rPr>
        <w:t xml:space="preserve">, </w:t>
      </w:r>
      <w:r w:rsidR="00B27F84" w:rsidRPr="00B27F84">
        <w:rPr>
          <w:b/>
          <w:bCs/>
          <w:sz w:val="20"/>
        </w:rPr>
        <w:t>2016</w:t>
      </w:r>
      <w:r w:rsidR="00B27F84" w:rsidRPr="00B27F84">
        <w:rPr>
          <w:sz w:val="20"/>
        </w:rPr>
        <w:t>,</w:t>
      </w:r>
      <w:r w:rsidR="00B27F84">
        <w:rPr>
          <w:b/>
          <w:bCs/>
          <w:sz w:val="20"/>
        </w:rPr>
        <w:t xml:space="preserve"> </w:t>
      </w:r>
      <w:r w:rsidR="00A60CBE" w:rsidRPr="00B27F84">
        <w:rPr>
          <w:i/>
          <w:iCs/>
          <w:sz w:val="20"/>
          <w:lang w:val="vi-VN"/>
        </w:rPr>
        <w:t>383(Kì 1-6</w:t>
      </w:r>
      <w:r w:rsidR="00A60CBE" w:rsidRPr="00A60CBE">
        <w:rPr>
          <w:sz w:val="20"/>
          <w:lang w:val="vi-VN"/>
        </w:rPr>
        <w:t>), 45-48</w:t>
      </w:r>
      <w:r w:rsidR="00B27F84">
        <w:rPr>
          <w:sz w:val="20"/>
        </w:rPr>
        <w:t>.</w:t>
      </w:r>
    </w:p>
    <w:p w14:paraId="7125C717" w14:textId="76711783" w:rsidR="00F90A1C" w:rsidRPr="002F4E07" w:rsidRDefault="00F90A1C" w:rsidP="00B55CC9">
      <w:pPr>
        <w:tabs>
          <w:tab w:val="left" w:pos="567"/>
        </w:tabs>
        <w:spacing w:before="0" w:after="0" w:line="240" w:lineRule="auto"/>
        <w:ind w:left="567" w:hanging="567"/>
        <w:jc w:val="both"/>
        <w:rPr>
          <w:sz w:val="20"/>
        </w:rPr>
      </w:pPr>
      <w:r w:rsidRPr="00B55CC9">
        <w:rPr>
          <w:sz w:val="20"/>
        </w:rPr>
        <w:t>4</w:t>
      </w:r>
      <w:r w:rsidRPr="00B55CC9">
        <w:rPr>
          <w:sz w:val="20"/>
          <w:lang w:val="vi-VN"/>
        </w:rPr>
        <w:t xml:space="preserve">. </w:t>
      </w:r>
      <w:r w:rsidRPr="00B55CC9">
        <w:rPr>
          <w:sz w:val="20"/>
          <w:lang w:val="vi-VN"/>
        </w:rPr>
        <w:tab/>
      </w:r>
      <w:r w:rsidR="00A60CBE" w:rsidRPr="00A60CBE">
        <w:rPr>
          <w:sz w:val="20"/>
          <w:lang w:val="vi-VN"/>
        </w:rPr>
        <w:t>N</w:t>
      </w:r>
      <w:r w:rsidR="00816229">
        <w:rPr>
          <w:sz w:val="20"/>
        </w:rPr>
        <w:t>.</w:t>
      </w:r>
      <w:r w:rsidR="00A60CBE" w:rsidRPr="00A60CBE">
        <w:rPr>
          <w:sz w:val="20"/>
          <w:lang w:val="vi-VN"/>
        </w:rPr>
        <w:t xml:space="preserve"> T</w:t>
      </w:r>
      <w:r w:rsidR="00816229">
        <w:rPr>
          <w:sz w:val="20"/>
        </w:rPr>
        <w:t>.</w:t>
      </w:r>
      <w:r w:rsidR="00A60CBE" w:rsidRPr="00A60CBE">
        <w:rPr>
          <w:sz w:val="20"/>
          <w:lang w:val="vi-VN"/>
        </w:rPr>
        <w:t xml:space="preserve"> Hòa.  Phát triển năng lực tìm hiểu tự nhiên cho học sinh THCS thông qua phương pháp bàn tay nặn bột trong dạy học hóa học</w:t>
      </w:r>
      <w:r w:rsidR="002F4E07">
        <w:rPr>
          <w:sz w:val="20"/>
        </w:rPr>
        <w:t>,</w:t>
      </w:r>
      <w:r w:rsidR="00A60CBE" w:rsidRPr="00A60CBE">
        <w:rPr>
          <w:sz w:val="20"/>
          <w:lang w:val="vi-VN"/>
        </w:rPr>
        <w:t xml:space="preserve"> </w:t>
      </w:r>
      <w:r w:rsidR="00A60CBE" w:rsidRPr="00B27F84">
        <w:rPr>
          <w:i/>
          <w:iCs/>
          <w:sz w:val="20"/>
          <w:lang w:val="vi-VN"/>
        </w:rPr>
        <w:t>Tạp chí Khoa học Đại học Sư phạm Hà Nội</w:t>
      </w:r>
      <w:r w:rsidR="00A60CBE" w:rsidRPr="00A60CBE">
        <w:rPr>
          <w:sz w:val="20"/>
          <w:lang w:val="vi-VN"/>
        </w:rPr>
        <w:t xml:space="preserve">, </w:t>
      </w:r>
      <w:r w:rsidR="00B27F84" w:rsidRPr="00B27F84">
        <w:rPr>
          <w:b/>
          <w:bCs/>
          <w:sz w:val="20"/>
        </w:rPr>
        <w:t>2019</w:t>
      </w:r>
      <w:r w:rsidR="00B27F84" w:rsidRPr="00B27F84">
        <w:rPr>
          <w:sz w:val="20"/>
        </w:rPr>
        <w:t>,</w:t>
      </w:r>
      <w:r w:rsidR="00B27F84">
        <w:rPr>
          <w:b/>
          <w:bCs/>
          <w:sz w:val="20"/>
        </w:rPr>
        <w:t xml:space="preserve"> </w:t>
      </w:r>
      <w:r w:rsidR="00A60CBE" w:rsidRPr="00B27F84">
        <w:rPr>
          <w:i/>
          <w:iCs/>
          <w:sz w:val="20"/>
          <w:lang w:val="vi-VN"/>
        </w:rPr>
        <w:t>64(9),</w:t>
      </w:r>
      <w:r w:rsidR="00A60CBE" w:rsidRPr="00A60CBE">
        <w:rPr>
          <w:sz w:val="20"/>
          <w:lang w:val="vi-VN"/>
        </w:rPr>
        <w:t xml:space="preserve"> 198-207</w:t>
      </w:r>
      <w:r w:rsidR="00B27F84">
        <w:rPr>
          <w:sz w:val="20"/>
        </w:rPr>
        <w:t>.</w:t>
      </w:r>
    </w:p>
    <w:p w14:paraId="03FC978F" w14:textId="0C65DEA7" w:rsidR="00A60CBE" w:rsidRPr="002F4E07" w:rsidRDefault="00F90A1C" w:rsidP="00B55CC9">
      <w:pPr>
        <w:tabs>
          <w:tab w:val="left" w:pos="567"/>
        </w:tabs>
        <w:spacing w:before="0" w:after="0" w:line="240" w:lineRule="auto"/>
        <w:ind w:left="567" w:hanging="567"/>
        <w:jc w:val="both"/>
        <w:rPr>
          <w:sz w:val="20"/>
        </w:rPr>
      </w:pPr>
      <w:r w:rsidRPr="00B55CC9">
        <w:rPr>
          <w:sz w:val="20"/>
        </w:rPr>
        <w:t>5</w:t>
      </w:r>
      <w:r w:rsidR="00281C5D" w:rsidRPr="00B55CC9">
        <w:rPr>
          <w:sz w:val="20"/>
          <w:lang w:val="vi-VN"/>
        </w:rPr>
        <w:t xml:space="preserve">. </w:t>
      </w:r>
      <w:r w:rsidR="003819E9" w:rsidRPr="00B55CC9">
        <w:rPr>
          <w:sz w:val="20"/>
          <w:lang w:val="vi-VN"/>
        </w:rPr>
        <w:tab/>
      </w:r>
      <w:r w:rsidR="00A60CBE" w:rsidRPr="00A60CBE">
        <w:rPr>
          <w:sz w:val="20"/>
          <w:lang w:val="vi-VN"/>
        </w:rPr>
        <w:t>D</w:t>
      </w:r>
      <w:r w:rsidR="00816229">
        <w:rPr>
          <w:sz w:val="20"/>
        </w:rPr>
        <w:t>.</w:t>
      </w:r>
      <w:r w:rsidR="00A60CBE" w:rsidRPr="00A60CBE">
        <w:rPr>
          <w:sz w:val="20"/>
          <w:lang w:val="vi-VN"/>
        </w:rPr>
        <w:t xml:space="preserve"> G</w:t>
      </w:r>
      <w:r w:rsidR="00816229">
        <w:rPr>
          <w:sz w:val="20"/>
        </w:rPr>
        <w:t>.</w:t>
      </w:r>
      <w:r w:rsidR="00A60CBE" w:rsidRPr="00A60CBE">
        <w:rPr>
          <w:sz w:val="20"/>
          <w:lang w:val="vi-VN"/>
        </w:rPr>
        <w:t xml:space="preserve"> T</w:t>
      </w:r>
      <w:r w:rsidR="00816229">
        <w:rPr>
          <w:sz w:val="20"/>
        </w:rPr>
        <w:t>.</w:t>
      </w:r>
      <w:r w:rsidR="00A60CBE" w:rsidRPr="00A60CBE">
        <w:rPr>
          <w:sz w:val="20"/>
          <w:lang w:val="vi-VN"/>
        </w:rPr>
        <w:t xml:space="preserve"> Hương. Dạy học khám phá theo mô hình 5E – Một hướng vận dụng lý thuyết kiến tạo trong dạy học ở tiểu học</w:t>
      </w:r>
      <w:r w:rsidR="002F4E07">
        <w:rPr>
          <w:sz w:val="20"/>
        </w:rPr>
        <w:t>,</w:t>
      </w:r>
      <w:r w:rsidR="00A60CBE" w:rsidRPr="00A60CBE">
        <w:rPr>
          <w:sz w:val="20"/>
          <w:lang w:val="vi-VN"/>
        </w:rPr>
        <w:t xml:space="preserve"> </w:t>
      </w:r>
      <w:r w:rsidR="00A60CBE" w:rsidRPr="00B27F84">
        <w:rPr>
          <w:i/>
          <w:iCs/>
          <w:sz w:val="20"/>
          <w:lang w:val="vi-VN"/>
        </w:rPr>
        <w:t>Tạp chí Khoa học Đại học Sư Phạm Hà Nội</w:t>
      </w:r>
      <w:r w:rsidR="00A60CBE" w:rsidRPr="00A60CBE">
        <w:rPr>
          <w:sz w:val="20"/>
          <w:lang w:val="vi-VN"/>
        </w:rPr>
        <w:t>,</w:t>
      </w:r>
      <w:r w:rsidR="00B27F84">
        <w:rPr>
          <w:sz w:val="20"/>
        </w:rPr>
        <w:t xml:space="preserve"> </w:t>
      </w:r>
      <w:r w:rsidR="00B27F84" w:rsidRPr="00B27F84">
        <w:rPr>
          <w:b/>
          <w:bCs/>
          <w:sz w:val="20"/>
        </w:rPr>
        <w:t>2017</w:t>
      </w:r>
      <w:r w:rsidR="00B27F84" w:rsidRPr="00B27F84">
        <w:rPr>
          <w:sz w:val="20"/>
        </w:rPr>
        <w:t>,</w:t>
      </w:r>
      <w:r w:rsidR="00A60CBE" w:rsidRPr="00B27F84">
        <w:rPr>
          <w:sz w:val="20"/>
          <w:lang w:val="vi-VN"/>
        </w:rPr>
        <w:t xml:space="preserve"> </w:t>
      </w:r>
      <w:r w:rsidR="00A60CBE" w:rsidRPr="00B27F84">
        <w:rPr>
          <w:i/>
          <w:iCs/>
          <w:sz w:val="20"/>
          <w:lang w:val="vi-VN"/>
        </w:rPr>
        <w:t>62</w:t>
      </w:r>
      <w:r w:rsidR="00A60CBE" w:rsidRPr="00A60CBE">
        <w:rPr>
          <w:sz w:val="20"/>
          <w:lang w:val="vi-VN"/>
        </w:rPr>
        <w:t>, 112-121</w:t>
      </w:r>
      <w:r w:rsidR="002F4E07">
        <w:rPr>
          <w:sz w:val="20"/>
        </w:rPr>
        <w:t>.</w:t>
      </w:r>
    </w:p>
    <w:p w14:paraId="55C398F0" w14:textId="5371DABC" w:rsidR="00816229" w:rsidRPr="002F4E07" w:rsidRDefault="00F90A1C" w:rsidP="00B55CC9">
      <w:pPr>
        <w:tabs>
          <w:tab w:val="left" w:pos="567"/>
        </w:tabs>
        <w:spacing w:before="0" w:after="0" w:line="240" w:lineRule="auto"/>
        <w:ind w:left="567" w:hanging="567"/>
        <w:jc w:val="both"/>
        <w:rPr>
          <w:sz w:val="20"/>
        </w:rPr>
      </w:pPr>
      <w:r w:rsidRPr="00B55CC9">
        <w:rPr>
          <w:sz w:val="20"/>
        </w:rPr>
        <w:t>6</w:t>
      </w:r>
      <w:r w:rsidR="00281C5D" w:rsidRPr="00B55CC9">
        <w:rPr>
          <w:sz w:val="20"/>
          <w:lang w:val="vi-VN"/>
        </w:rPr>
        <w:t xml:space="preserve">. </w:t>
      </w:r>
      <w:r w:rsidR="00CC0172" w:rsidRPr="00B55CC9">
        <w:rPr>
          <w:sz w:val="20"/>
          <w:lang w:val="vi-VN"/>
        </w:rPr>
        <w:tab/>
      </w:r>
      <w:r w:rsidR="00816229" w:rsidRPr="00816229">
        <w:rPr>
          <w:sz w:val="20"/>
          <w:lang w:val="vi-VN"/>
        </w:rPr>
        <w:t>H</w:t>
      </w:r>
      <w:r w:rsidR="00816229">
        <w:rPr>
          <w:sz w:val="20"/>
        </w:rPr>
        <w:t>.</w:t>
      </w:r>
      <w:r w:rsidR="00816229" w:rsidRPr="00816229">
        <w:rPr>
          <w:sz w:val="20"/>
          <w:lang w:val="vi-VN"/>
        </w:rPr>
        <w:t xml:space="preserve"> T</w:t>
      </w:r>
      <w:r w:rsidR="00816229">
        <w:rPr>
          <w:sz w:val="20"/>
        </w:rPr>
        <w:t>.</w:t>
      </w:r>
      <w:r w:rsidR="00816229" w:rsidRPr="00816229">
        <w:rPr>
          <w:sz w:val="20"/>
          <w:lang w:val="vi-VN"/>
        </w:rPr>
        <w:t xml:space="preserve"> L</w:t>
      </w:r>
      <w:r w:rsidR="00816229">
        <w:rPr>
          <w:sz w:val="20"/>
        </w:rPr>
        <w:t>.</w:t>
      </w:r>
      <w:r w:rsidR="00816229" w:rsidRPr="00816229">
        <w:rPr>
          <w:sz w:val="20"/>
          <w:lang w:val="vi-VN"/>
        </w:rPr>
        <w:t xml:space="preserve"> Hương. Xây dựng bài tập có nội dung thực tiễn phát triển năng lực tìm hiểu khoa học tự nhiên cho học sinh THCS</w:t>
      </w:r>
      <w:r w:rsidR="002F4E07">
        <w:rPr>
          <w:sz w:val="20"/>
        </w:rPr>
        <w:t xml:space="preserve">, </w:t>
      </w:r>
      <w:r w:rsidR="00816229" w:rsidRPr="00B27F84">
        <w:rPr>
          <w:i/>
          <w:iCs/>
          <w:sz w:val="20"/>
          <w:lang w:val="vi-VN"/>
        </w:rPr>
        <w:t>Tạp chí Khoa học Đại học Sư phạm Hà Nội,</w:t>
      </w:r>
      <w:r w:rsidR="00B27F84">
        <w:rPr>
          <w:i/>
          <w:iCs/>
          <w:sz w:val="20"/>
        </w:rPr>
        <w:t xml:space="preserve"> </w:t>
      </w:r>
      <w:r w:rsidR="00B27F84" w:rsidRPr="00B27F84">
        <w:rPr>
          <w:b/>
          <w:bCs/>
          <w:sz w:val="20"/>
        </w:rPr>
        <w:t>2018</w:t>
      </w:r>
      <w:r w:rsidR="00B27F84">
        <w:rPr>
          <w:sz w:val="20"/>
        </w:rPr>
        <w:t xml:space="preserve">, </w:t>
      </w:r>
      <w:r w:rsidR="00816229" w:rsidRPr="00B27F84">
        <w:rPr>
          <w:i/>
          <w:iCs/>
          <w:sz w:val="20"/>
          <w:lang w:val="vi-VN"/>
        </w:rPr>
        <w:t>63(2A),</w:t>
      </w:r>
      <w:r w:rsidR="00816229" w:rsidRPr="00816229">
        <w:rPr>
          <w:sz w:val="20"/>
          <w:lang w:val="vi-VN"/>
        </w:rPr>
        <w:t xml:space="preserve"> 277-285</w:t>
      </w:r>
      <w:r w:rsidR="00B27F84">
        <w:rPr>
          <w:sz w:val="20"/>
        </w:rPr>
        <w:t>.</w:t>
      </w:r>
    </w:p>
    <w:p w14:paraId="6A9FD060" w14:textId="02749EA4" w:rsidR="00816229" w:rsidRDefault="00281C5D" w:rsidP="00B55CC9">
      <w:pPr>
        <w:tabs>
          <w:tab w:val="left" w:pos="567"/>
        </w:tabs>
        <w:spacing w:before="0" w:after="0" w:line="240" w:lineRule="auto"/>
        <w:ind w:left="567" w:hanging="567"/>
        <w:jc w:val="both"/>
        <w:rPr>
          <w:sz w:val="20"/>
          <w:lang w:val="vi-VN"/>
        </w:rPr>
      </w:pPr>
      <w:r w:rsidRPr="00B55CC9">
        <w:rPr>
          <w:sz w:val="20"/>
        </w:rPr>
        <w:t>7</w:t>
      </w:r>
      <w:r w:rsidRPr="00B55CC9">
        <w:rPr>
          <w:sz w:val="20"/>
          <w:lang w:val="vi-VN"/>
        </w:rPr>
        <w:t xml:space="preserve">. </w:t>
      </w:r>
      <w:r w:rsidR="004525C0" w:rsidRPr="00B55CC9">
        <w:rPr>
          <w:sz w:val="20"/>
          <w:lang w:val="vi-VN"/>
        </w:rPr>
        <w:tab/>
      </w:r>
      <w:r w:rsidR="00816229" w:rsidRPr="00816229">
        <w:rPr>
          <w:sz w:val="20"/>
          <w:lang w:val="vi-VN"/>
        </w:rPr>
        <w:t xml:space="preserve">Hartmann, S. U. z. B., A./Krüger, D./Pant, H. A. Scientific Reasoning in Higher Education. </w:t>
      </w:r>
      <w:r w:rsidR="00816229" w:rsidRPr="00B27F84">
        <w:rPr>
          <w:i/>
          <w:iCs/>
          <w:sz w:val="20"/>
          <w:lang w:val="vi-VN"/>
        </w:rPr>
        <w:t>Zeitschrift für Psychologie,</w:t>
      </w:r>
      <w:r w:rsidR="00B27F84">
        <w:rPr>
          <w:i/>
          <w:iCs/>
          <w:sz w:val="20"/>
        </w:rPr>
        <w:t xml:space="preserve"> </w:t>
      </w:r>
      <w:r w:rsidR="00B27F84" w:rsidRPr="00B27F84">
        <w:rPr>
          <w:b/>
          <w:bCs/>
          <w:sz w:val="20"/>
        </w:rPr>
        <w:t>2015</w:t>
      </w:r>
      <w:r w:rsidR="00B27F84">
        <w:rPr>
          <w:sz w:val="20"/>
        </w:rPr>
        <w:t>,</w:t>
      </w:r>
      <w:r w:rsidR="00816229" w:rsidRPr="00B27F84">
        <w:rPr>
          <w:i/>
          <w:iCs/>
          <w:sz w:val="20"/>
          <w:lang w:val="vi-VN"/>
        </w:rPr>
        <w:t xml:space="preserve"> 223(1),</w:t>
      </w:r>
      <w:r w:rsidR="00816229" w:rsidRPr="00816229">
        <w:rPr>
          <w:sz w:val="20"/>
          <w:lang w:val="vi-VN"/>
        </w:rPr>
        <w:t xml:space="preserve"> 47–53</w:t>
      </w:r>
      <w:r w:rsidR="002F4E07">
        <w:rPr>
          <w:sz w:val="20"/>
        </w:rPr>
        <w:t xml:space="preserve">. </w:t>
      </w:r>
      <w:hyperlink r:id="rId9" w:history="1">
        <w:r w:rsidR="00816229" w:rsidRPr="000965C4">
          <w:rPr>
            <w:rStyle w:val="Hyperlink"/>
            <w:sz w:val="20"/>
            <w:lang w:val="vi-VN"/>
          </w:rPr>
          <w:t>https://doi.org/10.1027/2151-2604/a000199</w:t>
        </w:r>
      </w:hyperlink>
    </w:p>
    <w:p w14:paraId="0CC83003" w14:textId="750BDAE9" w:rsidR="00816229" w:rsidRPr="002F4E07" w:rsidRDefault="00281C5D" w:rsidP="00B55CC9">
      <w:pPr>
        <w:tabs>
          <w:tab w:val="left" w:pos="567"/>
        </w:tabs>
        <w:spacing w:before="0" w:after="0" w:line="240" w:lineRule="auto"/>
        <w:ind w:left="567" w:hanging="567"/>
        <w:jc w:val="both"/>
        <w:rPr>
          <w:sz w:val="20"/>
        </w:rPr>
      </w:pPr>
      <w:r w:rsidRPr="00B55CC9">
        <w:rPr>
          <w:sz w:val="20"/>
          <w:lang w:val="vi-VN"/>
        </w:rPr>
        <w:t xml:space="preserve">8. </w:t>
      </w:r>
      <w:r w:rsidR="00927E13" w:rsidRPr="00B55CC9">
        <w:rPr>
          <w:sz w:val="20"/>
          <w:lang w:val="vi-VN"/>
        </w:rPr>
        <w:tab/>
      </w:r>
      <w:r w:rsidR="00816229" w:rsidRPr="00816229">
        <w:rPr>
          <w:sz w:val="20"/>
          <w:lang w:val="vi-VN"/>
        </w:rPr>
        <w:t>V</w:t>
      </w:r>
      <w:r w:rsidR="00816229">
        <w:rPr>
          <w:sz w:val="20"/>
        </w:rPr>
        <w:t>.</w:t>
      </w:r>
      <w:r w:rsidR="00816229" w:rsidRPr="00816229">
        <w:rPr>
          <w:sz w:val="20"/>
          <w:lang w:val="vi-VN"/>
        </w:rPr>
        <w:t xml:space="preserve"> V</w:t>
      </w:r>
      <w:r w:rsidR="00816229">
        <w:rPr>
          <w:sz w:val="20"/>
        </w:rPr>
        <w:t>.</w:t>
      </w:r>
      <w:r w:rsidR="00816229" w:rsidRPr="00816229">
        <w:rPr>
          <w:sz w:val="20"/>
          <w:lang w:val="vi-VN"/>
        </w:rPr>
        <w:t xml:space="preserve"> Thông. Dạy học khám phá khoa học theo định hướng phát triển năng lực người học trong dạy học bài "Quan hệ giữa góc tới và góc khúc xạ" (Vật lí 9)</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2015</w:t>
      </w:r>
      <w:r w:rsidR="00B27F84">
        <w:rPr>
          <w:sz w:val="20"/>
        </w:rPr>
        <w:t xml:space="preserve">, </w:t>
      </w:r>
      <w:r w:rsidR="00816229" w:rsidRPr="00B27F84">
        <w:rPr>
          <w:i/>
          <w:iCs/>
          <w:sz w:val="20"/>
          <w:lang w:val="vi-VN"/>
        </w:rPr>
        <w:t>359(Kì 1-6),</w:t>
      </w:r>
      <w:r w:rsidR="00816229" w:rsidRPr="00816229">
        <w:rPr>
          <w:sz w:val="20"/>
          <w:lang w:val="vi-VN"/>
        </w:rPr>
        <w:t xml:space="preserve"> 45-47</w:t>
      </w:r>
      <w:r w:rsidR="002F4E07">
        <w:rPr>
          <w:sz w:val="20"/>
        </w:rPr>
        <w:t>.</w:t>
      </w:r>
    </w:p>
    <w:p w14:paraId="7726BB99" w14:textId="680AACB0" w:rsidR="00816229" w:rsidRPr="002F4E07" w:rsidRDefault="00281C5D" w:rsidP="00B55CC9">
      <w:pPr>
        <w:tabs>
          <w:tab w:val="left" w:pos="567"/>
        </w:tabs>
        <w:spacing w:before="0" w:after="0" w:line="240" w:lineRule="auto"/>
        <w:ind w:left="567" w:hanging="567"/>
        <w:jc w:val="both"/>
        <w:rPr>
          <w:sz w:val="20"/>
        </w:rPr>
      </w:pPr>
      <w:r w:rsidRPr="00B55CC9">
        <w:rPr>
          <w:sz w:val="20"/>
          <w:lang w:val="vi-VN"/>
        </w:rPr>
        <w:t xml:space="preserve">9. </w:t>
      </w:r>
      <w:r w:rsidR="00927E13" w:rsidRPr="00B55CC9">
        <w:rPr>
          <w:sz w:val="20"/>
          <w:lang w:val="vi-VN"/>
        </w:rPr>
        <w:tab/>
      </w:r>
      <w:r w:rsidR="00816229" w:rsidRPr="00816229">
        <w:rPr>
          <w:sz w:val="20"/>
          <w:lang w:val="vi-VN"/>
        </w:rPr>
        <w:t>B</w:t>
      </w:r>
      <w:r w:rsidR="00816229">
        <w:rPr>
          <w:sz w:val="20"/>
        </w:rPr>
        <w:t>.</w:t>
      </w:r>
      <w:r w:rsidR="00816229" w:rsidRPr="00816229">
        <w:rPr>
          <w:sz w:val="20"/>
          <w:lang w:val="vi-VN"/>
        </w:rPr>
        <w:t xml:space="preserve"> P</w:t>
      </w:r>
      <w:r w:rsidR="00816229">
        <w:rPr>
          <w:sz w:val="20"/>
        </w:rPr>
        <w:t>.</w:t>
      </w:r>
      <w:r w:rsidR="00816229" w:rsidRPr="00816229">
        <w:rPr>
          <w:sz w:val="20"/>
          <w:lang w:val="vi-VN"/>
        </w:rPr>
        <w:t xml:space="preserve"> Uyên. Dạy học khám phá công thức tính khoảng cách từ một điểm đến một mặt phẳng (hình học 12) bằng suy luận tương tự</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2014</w:t>
      </w:r>
      <w:r w:rsidR="00B27F84">
        <w:rPr>
          <w:sz w:val="20"/>
        </w:rPr>
        <w:t xml:space="preserve">, </w:t>
      </w:r>
      <w:r w:rsidR="00816229" w:rsidRPr="00B27F84">
        <w:rPr>
          <w:i/>
          <w:iCs/>
          <w:sz w:val="20"/>
          <w:lang w:val="vi-VN"/>
        </w:rPr>
        <w:t>338(Kì 2-7)</w:t>
      </w:r>
      <w:r w:rsidR="00816229" w:rsidRPr="00816229">
        <w:rPr>
          <w:sz w:val="20"/>
          <w:lang w:val="vi-VN"/>
        </w:rPr>
        <w:t>, 54-56</w:t>
      </w:r>
      <w:r w:rsidR="002F4E07">
        <w:rPr>
          <w:sz w:val="20"/>
        </w:rPr>
        <w:t>.</w:t>
      </w:r>
    </w:p>
    <w:p w14:paraId="4FC4CBA4" w14:textId="77777777" w:rsidR="00281C5D" w:rsidRDefault="00281C5D" w:rsidP="002F4E07">
      <w:pPr>
        <w:tabs>
          <w:tab w:val="left" w:pos="567"/>
        </w:tabs>
        <w:spacing w:before="0" w:after="0" w:line="240" w:lineRule="auto"/>
        <w:ind w:left="567" w:hanging="567"/>
        <w:jc w:val="both"/>
        <w:rPr>
          <w:sz w:val="20"/>
        </w:rPr>
      </w:pPr>
      <w:r w:rsidRPr="00B55CC9">
        <w:rPr>
          <w:sz w:val="20"/>
          <w:lang w:val="vi-VN"/>
        </w:rPr>
        <w:t xml:space="preserve">10. </w:t>
      </w:r>
      <w:r w:rsidR="00927E13" w:rsidRPr="00B55CC9">
        <w:rPr>
          <w:sz w:val="20"/>
          <w:lang w:val="vi-VN"/>
        </w:rPr>
        <w:tab/>
      </w:r>
      <w:r w:rsidR="00816229" w:rsidRPr="00816229">
        <w:rPr>
          <w:sz w:val="20"/>
          <w:lang w:val="vi-VN"/>
        </w:rPr>
        <w:t>T</w:t>
      </w:r>
      <w:r w:rsidR="00816229">
        <w:rPr>
          <w:sz w:val="20"/>
        </w:rPr>
        <w:t>.</w:t>
      </w:r>
      <w:r w:rsidR="00816229" w:rsidRPr="00816229">
        <w:rPr>
          <w:sz w:val="20"/>
          <w:lang w:val="vi-VN"/>
        </w:rPr>
        <w:t xml:space="preserve"> D</w:t>
      </w:r>
      <w:r w:rsidR="00816229">
        <w:rPr>
          <w:sz w:val="20"/>
        </w:rPr>
        <w:t>.</w:t>
      </w:r>
      <w:r w:rsidR="00816229" w:rsidRPr="00816229">
        <w:rPr>
          <w:sz w:val="20"/>
          <w:lang w:val="vi-VN"/>
        </w:rPr>
        <w:t xml:space="preserve"> Vinh.</w:t>
      </w:r>
      <w:r w:rsidR="002F4E07">
        <w:rPr>
          <w:sz w:val="20"/>
        </w:rPr>
        <w:t xml:space="preserve"> </w:t>
      </w:r>
      <w:r w:rsidR="00816229" w:rsidRPr="00816229">
        <w:rPr>
          <w:sz w:val="20"/>
          <w:lang w:val="vi-VN"/>
        </w:rPr>
        <w:t>Vận dụng phương pháp dạy học khám phá có hướng dẫn vào dạy học chủ đề chương trình con (Tin học 11)</w:t>
      </w:r>
      <w:r w:rsidR="002F4E07">
        <w:rPr>
          <w:sz w:val="20"/>
        </w:rPr>
        <w:t>,</w:t>
      </w:r>
      <w:r w:rsidR="00816229" w:rsidRPr="00816229">
        <w:rPr>
          <w:sz w:val="20"/>
          <w:lang w:val="vi-VN"/>
        </w:rPr>
        <w:t xml:space="preserve"> </w:t>
      </w:r>
      <w:r w:rsidR="00816229" w:rsidRPr="00B27F84">
        <w:rPr>
          <w:i/>
          <w:iCs/>
          <w:sz w:val="20"/>
          <w:lang w:val="vi-VN"/>
        </w:rPr>
        <w:t xml:space="preserve">Tạp chí Giáo dục, </w:t>
      </w:r>
      <w:r w:rsidR="00B27F84" w:rsidRPr="00B27F84">
        <w:rPr>
          <w:b/>
          <w:bCs/>
          <w:sz w:val="20"/>
        </w:rPr>
        <w:t>2014</w:t>
      </w:r>
      <w:r w:rsidR="00B27F84">
        <w:rPr>
          <w:sz w:val="20"/>
        </w:rPr>
        <w:t xml:space="preserve">, </w:t>
      </w:r>
      <w:r w:rsidR="00816229" w:rsidRPr="00B27F84">
        <w:rPr>
          <w:i/>
          <w:iCs/>
          <w:sz w:val="20"/>
          <w:lang w:val="vi-VN"/>
        </w:rPr>
        <w:t>340(Kì 2-8),</w:t>
      </w:r>
      <w:r w:rsidR="00816229" w:rsidRPr="00816229">
        <w:rPr>
          <w:sz w:val="20"/>
          <w:lang w:val="vi-VN"/>
        </w:rPr>
        <w:t xml:space="preserve"> 57-65</w:t>
      </w:r>
      <w:bookmarkEnd w:id="4"/>
      <w:r w:rsidR="00B27F84">
        <w:rPr>
          <w:sz w:val="20"/>
        </w:rPr>
        <w:t>.</w:t>
      </w:r>
    </w:p>
    <w:p w14:paraId="52A80BC0" w14:textId="3588D2FB" w:rsidR="001B2EC3" w:rsidRPr="002F4E07" w:rsidRDefault="001B2EC3" w:rsidP="002F4E07">
      <w:pPr>
        <w:tabs>
          <w:tab w:val="left" w:pos="567"/>
        </w:tabs>
        <w:spacing w:before="0" w:after="0" w:line="240" w:lineRule="auto"/>
        <w:ind w:left="567" w:hanging="567"/>
        <w:jc w:val="both"/>
        <w:rPr>
          <w:sz w:val="20"/>
        </w:rPr>
        <w:sectPr w:rsidR="001B2EC3" w:rsidRPr="002F4E07" w:rsidSect="00281C5D">
          <w:footnotePr>
            <w:numRestart w:val="eachPage"/>
          </w:footnotePr>
          <w:type w:val="continuous"/>
          <w:pgSz w:w="11907" w:h="16840" w:code="9"/>
          <w:pgMar w:top="1134" w:right="1134" w:bottom="1134" w:left="1418" w:header="720" w:footer="720" w:gutter="0"/>
          <w:cols w:num="2" w:space="720"/>
          <w:docGrid w:linePitch="360"/>
        </w:sectPr>
      </w:pPr>
      <w:r>
        <w:rPr>
          <w:sz w:val="20"/>
        </w:rPr>
        <w:t>11</w:t>
      </w:r>
      <w:r w:rsidRPr="001B2EC3">
        <w:rPr>
          <w:sz w:val="20"/>
          <w:highlight w:val="yellow"/>
        </w:rPr>
        <w:t xml:space="preserve">.      </w:t>
      </w:r>
      <w:r w:rsidRPr="001B2EC3">
        <w:rPr>
          <w:sz w:val="20"/>
          <w:highlight w:val="yellow"/>
        </w:rPr>
        <w:t xml:space="preserve">Bộ Giáo dục và Đào tạo. </w:t>
      </w:r>
      <w:r w:rsidRPr="001B2EC3">
        <w:rPr>
          <w:i/>
          <w:iCs/>
          <w:sz w:val="20"/>
          <w:highlight w:val="yellow"/>
        </w:rPr>
        <w:t xml:space="preserve">Sử dụng </w:t>
      </w:r>
      <w:r w:rsidRPr="001B2EC3">
        <w:rPr>
          <w:i/>
          <w:iCs/>
          <w:sz w:val="20"/>
          <w:highlight w:val="yellow"/>
          <w:lang w:val="vi-VN"/>
        </w:rPr>
        <w:t>p</w:t>
      </w:r>
      <w:r w:rsidRPr="001B2EC3">
        <w:rPr>
          <w:i/>
          <w:iCs/>
          <w:sz w:val="20"/>
          <w:highlight w:val="yellow"/>
        </w:rPr>
        <w:t xml:space="preserve">hương </w:t>
      </w:r>
      <w:r w:rsidRPr="001B2EC3">
        <w:rPr>
          <w:i/>
          <w:iCs/>
          <w:sz w:val="20"/>
          <w:highlight w:val="yellow"/>
          <w:lang w:val="vi-VN"/>
        </w:rPr>
        <w:t>p</w:t>
      </w:r>
      <w:r w:rsidRPr="001B2EC3">
        <w:rPr>
          <w:i/>
          <w:iCs/>
          <w:sz w:val="20"/>
          <w:highlight w:val="yellow"/>
        </w:rPr>
        <w:t>há</w:t>
      </w:r>
      <w:r w:rsidRPr="001B2EC3">
        <w:rPr>
          <w:i/>
          <w:iCs/>
          <w:sz w:val="20"/>
          <w:highlight w:val="yellow"/>
          <w:lang w:val="vi-VN"/>
        </w:rPr>
        <w:t>p</w:t>
      </w:r>
      <w:r w:rsidRPr="001B2EC3">
        <w:rPr>
          <w:i/>
          <w:iCs/>
          <w:sz w:val="20"/>
          <w:highlight w:val="yellow"/>
        </w:rPr>
        <w:t xml:space="preserve"> dạy học và giáo dục </w:t>
      </w:r>
      <w:r w:rsidRPr="001B2EC3">
        <w:rPr>
          <w:i/>
          <w:iCs/>
          <w:sz w:val="20"/>
          <w:highlight w:val="yellow"/>
          <w:lang w:val="vi-VN"/>
        </w:rPr>
        <w:t>p</w:t>
      </w:r>
      <w:r w:rsidRPr="001B2EC3">
        <w:rPr>
          <w:i/>
          <w:iCs/>
          <w:sz w:val="20"/>
          <w:highlight w:val="yellow"/>
        </w:rPr>
        <w:t>hát tri</w:t>
      </w:r>
      <w:r w:rsidRPr="001B2EC3">
        <w:rPr>
          <w:i/>
          <w:iCs/>
          <w:sz w:val="20"/>
          <w:highlight w:val="yellow"/>
          <w:lang w:val="vi-VN"/>
        </w:rPr>
        <w:t>ể</w:t>
      </w:r>
      <w:r w:rsidRPr="001B2EC3">
        <w:rPr>
          <w:i/>
          <w:iCs/>
          <w:sz w:val="20"/>
          <w:highlight w:val="yellow"/>
        </w:rPr>
        <w:t xml:space="preserve">n </w:t>
      </w:r>
      <w:r w:rsidRPr="001B2EC3">
        <w:rPr>
          <w:i/>
          <w:iCs/>
          <w:sz w:val="20"/>
          <w:highlight w:val="yellow"/>
          <w:lang w:val="vi-VN"/>
        </w:rPr>
        <w:t>p</w:t>
      </w:r>
      <w:r w:rsidRPr="001B2EC3">
        <w:rPr>
          <w:i/>
          <w:iCs/>
          <w:sz w:val="20"/>
          <w:highlight w:val="yellow"/>
        </w:rPr>
        <w:t>hẩm chất, năng lực học sinh TH</w:t>
      </w:r>
      <w:r w:rsidRPr="001B2EC3">
        <w:rPr>
          <w:i/>
          <w:iCs/>
          <w:sz w:val="20"/>
          <w:highlight w:val="yellow"/>
          <w:lang w:val="vi-VN"/>
        </w:rPr>
        <w:t>P</w:t>
      </w:r>
      <w:r w:rsidRPr="001B2EC3">
        <w:rPr>
          <w:i/>
          <w:iCs/>
          <w:sz w:val="20"/>
          <w:highlight w:val="yellow"/>
        </w:rPr>
        <w:t>T môn Hoá học (Mô đun 2),</w:t>
      </w:r>
      <w:r w:rsidRPr="001B2EC3">
        <w:rPr>
          <w:sz w:val="20"/>
          <w:highlight w:val="yellow"/>
        </w:rPr>
        <w:t xml:space="preserve"> T</w:t>
      </w:r>
      <w:r w:rsidRPr="001B2EC3">
        <w:rPr>
          <w:sz w:val="20"/>
          <w:highlight w:val="yellow"/>
          <w:lang w:val="vi-VN"/>
        </w:rPr>
        <w:t>P</w:t>
      </w:r>
      <w:r w:rsidRPr="001B2EC3">
        <w:rPr>
          <w:sz w:val="20"/>
          <w:highlight w:val="yellow"/>
        </w:rPr>
        <w:t>. Hồ Chí Minh, 2020.</w:t>
      </w:r>
      <w:r>
        <w:rPr>
          <w:sz w:val="20"/>
        </w:rPr>
        <w:t xml:space="preserve">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C5728" w:rsidRPr="001C5728" w14:paraId="75C70587" w14:textId="77777777" w:rsidTr="001B2EC3">
        <w:tc>
          <w:tcPr>
            <w:tcW w:w="9345" w:type="dxa"/>
            <w:shd w:val="clear" w:color="auto" w:fill="auto"/>
          </w:tcPr>
          <w:p w14:paraId="737A6538" w14:textId="6A36ED27" w:rsidR="001C5728" w:rsidRPr="001C5728" w:rsidRDefault="00281C5D" w:rsidP="001C5728">
            <w:pPr>
              <w:spacing w:line="240" w:lineRule="auto"/>
              <w:jc w:val="center"/>
              <w:rPr>
                <w:b/>
                <w:bCs/>
                <w:spacing w:val="-2"/>
                <w:sz w:val="20"/>
                <w:szCs w:val="20"/>
                <w:lang w:val="vi"/>
              </w:rPr>
            </w:pPr>
            <w:r w:rsidRPr="0035573A">
              <w:rPr>
                <w:sz w:val="22"/>
                <w:lang w:val="vi-VN"/>
              </w:rPr>
              <w:t xml:space="preserve"> </w:t>
            </w:r>
            <w:bookmarkStart w:id="5" w:name="_Hlk119224373"/>
            <w:r w:rsidR="001C5728" w:rsidRPr="001C5728">
              <w:rPr>
                <w:b/>
                <w:bCs/>
                <w:spacing w:val="-2"/>
                <w:sz w:val="20"/>
                <w:szCs w:val="20"/>
                <w:lang w:val="vi"/>
              </w:rPr>
              <w:t>PHIẾU HỌC TẬP</w:t>
            </w:r>
          </w:p>
          <w:p w14:paraId="398A0822" w14:textId="77777777" w:rsidR="001C5728" w:rsidRPr="001C5728" w:rsidRDefault="001C5728" w:rsidP="001C5728">
            <w:pPr>
              <w:spacing w:line="240" w:lineRule="auto"/>
              <w:jc w:val="center"/>
              <w:rPr>
                <w:b/>
                <w:bCs/>
                <w:spacing w:val="-2"/>
                <w:sz w:val="20"/>
                <w:szCs w:val="20"/>
                <w:lang w:val="vi"/>
              </w:rPr>
            </w:pPr>
            <w:r w:rsidRPr="001C5728">
              <w:rPr>
                <w:b/>
                <w:bCs/>
                <w:spacing w:val="-2"/>
                <w:sz w:val="20"/>
                <w:szCs w:val="20"/>
                <w:lang w:val="vi"/>
              </w:rPr>
              <w:t>Xu hướng biến đổi tính kim loại, phi kim trong chu kì và nhóm</w:t>
            </w:r>
          </w:p>
          <w:p w14:paraId="7F66E4AD" w14:textId="77777777" w:rsidR="001C5728" w:rsidRPr="001C5728" w:rsidRDefault="001C5728" w:rsidP="001C5728">
            <w:pPr>
              <w:tabs>
                <w:tab w:val="left" w:leader="dot" w:pos="9360"/>
              </w:tabs>
              <w:spacing w:line="240" w:lineRule="auto"/>
              <w:jc w:val="both"/>
              <w:rPr>
                <w:b/>
                <w:bCs/>
                <w:spacing w:val="-2"/>
                <w:sz w:val="20"/>
                <w:szCs w:val="20"/>
                <w:lang w:val="vi"/>
              </w:rPr>
            </w:pPr>
            <w:r w:rsidRPr="001C5728">
              <w:rPr>
                <w:b/>
                <w:bCs/>
                <w:spacing w:val="-2"/>
                <w:sz w:val="20"/>
                <w:szCs w:val="20"/>
                <w:lang w:val="vi"/>
              </w:rPr>
              <w:t>Nhóm:</w:t>
            </w:r>
            <w:r w:rsidRPr="001C5728">
              <w:rPr>
                <w:b/>
                <w:bCs/>
                <w:spacing w:val="-2"/>
                <w:sz w:val="20"/>
                <w:szCs w:val="20"/>
                <w:lang w:val="vi"/>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tblGrid>
            <w:tr w:rsidR="001C5728" w:rsidRPr="001C5728" w14:paraId="5ABCF330" w14:textId="77777777" w:rsidTr="00F60C06">
              <w:trPr>
                <w:jc w:val="center"/>
              </w:trPr>
              <w:tc>
                <w:tcPr>
                  <w:tcW w:w="7200" w:type="dxa"/>
                  <w:shd w:val="clear" w:color="auto" w:fill="E7E6E6"/>
                </w:tcPr>
                <w:p w14:paraId="295FC95E" w14:textId="77777777" w:rsidR="001C5728" w:rsidRPr="001C5728" w:rsidRDefault="001C5728" w:rsidP="001C5728">
                  <w:pPr>
                    <w:spacing w:line="240" w:lineRule="auto"/>
                    <w:jc w:val="both"/>
                    <w:rPr>
                      <w:color w:val="000000"/>
                      <w:spacing w:val="-2"/>
                      <w:sz w:val="20"/>
                      <w:szCs w:val="20"/>
                      <w:lang w:val="vi"/>
                    </w:rPr>
                  </w:pPr>
                  <w:r w:rsidRPr="001C5728">
                    <w:rPr>
                      <w:b/>
                      <w:bCs/>
                      <w:i/>
                      <w:iCs/>
                      <w:color w:val="000000"/>
                      <w:spacing w:val="-2"/>
                      <w:sz w:val="20"/>
                      <w:szCs w:val="20"/>
                      <w:lang w:val="vi"/>
                    </w:rPr>
                    <w:t>Tình huống sau</w:t>
                  </w:r>
                  <w:r w:rsidRPr="001C5728">
                    <w:rPr>
                      <w:color w:val="000000"/>
                      <w:spacing w:val="-2"/>
                      <w:sz w:val="20"/>
                      <w:szCs w:val="20"/>
                      <w:lang w:val="vi"/>
                    </w:rPr>
                    <w:t>: Bạn Nam cho rằng khi cho Na, K và Mg vào nước có bọt khí thoát ra chứng tỏ 3 nguyên tố này là kim loại. Bạn Nam cũng sắp xếp trật tự tính kim loại tăng dần của 3 nguyên tố là: Na&lt;Mg&lt;K. Em có đồng ý với ý kiến của bạn Nam không? Tại sao? Em hãy đề xuất cách chứng minh nhận định của mình.</w:t>
                  </w:r>
                </w:p>
              </w:tc>
            </w:tr>
          </w:tbl>
          <w:p w14:paraId="1DCA62B0" w14:textId="77777777" w:rsidR="001C5728" w:rsidRPr="001C5728" w:rsidRDefault="001C5728" w:rsidP="001C5728">
            <w:pPr>
              <w:spacing w:line="240" w:lineRule="auto"/>
              <w:jc w:val="both"/>
              <w:rPr>
                <w:b/>
                <w:bCs/>
                <w:spacing w:val="-2"/>
                <w:sz w:val="20"/>
                <w:szCs w:val="20"/>
                <w:lang w:val="vi"/>
              </w:rPr>
            </w:pPr>
            <w:r w:rsidRPr="001C5728">
              <w:rPr>
                <w:b/>
                <w:bCs/>
                <w:spacing w:val="-2"/>
                <w:sz w:val="20"/>
                <w:szCs w:val="20"/>
                <w:lang w:val="vi"/>
              </w:rPr>
              <w:t xml:space="preserve">1. Giả thuyết của nhóm em là </w:t>
            </w:r>
            <w:r w:rsidRPr="001C5728">
              <w:rPr>
                <w:spacing w:val="-2"/>
                <w:sz w:val="20"/>
                <w:szCs w:val="20"/>
                <w:lang w:val="vi"/>
              </w:rPr>
              <w:t>(Em hãy khoanh vào câu trả lời mà nhóm lựa chọn)</w:t>
            </w:r>
            <w:r w:rsidRPr="001C5728">
              <w:rPr>
                <w:b/>
                <w:bCs/>
                <w:spacing w:val="-2"/>
                <w:sz w:val="20"/>
                <w:szCs w:val="20"/>
                <w:lang w:val="v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2"/>
              <w:gridCol w:w="5367"/>
            </w:tblGrid>
            <w:tr w:rsidR="001C5728" w:rsidRPr="001C5728" w14:paraId="7235EB64" w14:textId="77777777" w:rsidTr="00F60C06">
              <w:tc>
                <w:tcPr>
                  <w:tcW w:w="3865" w:type="dxa"/>
                  <w:shd w:val="clear" w:color="auto" w:fill="auto"/>
                </w:tcPr>
                <w:p w14:paraId="7838C324" w14:textId="77777777" w:rsidR="001C5728" w:rsidRPr="001C5728" w:rsidRDefault="001C5728" w:rsidP="001C5728">
                  <w:pPr>
                    <w:spacing w:line="240" w:lineRule="auto"/>
                    <w:jc w:val="center"/>
                    <w:rPr>
                      <w:b/>
                      <w:bCs/>
                      <w:spacing w:val="-2"/>
                      <w:sz w:val="20"/>
                      <w:szCs w:val="20"/>
                    </w:rPr>
                  </w:pPr>
                  <w:r w:rsidRPr="001C5728">
                    <w:rPr>
                      <w:b/>
                      <w:bCs/>
                      <w:spacing w:val="-2"/>
                      <w:sz w:val="20"/>
                      <w:szCs w:val="20"/>
                    </w:rPr>
                    <w:t>Vấn đề 1</w:t>
                  </w:r>
                </w:p>
              </w:tc>
              <w:tc>
                <w:tcPr>
                  <w:tcW w:w="5485" w:type="dxa"/>
                  <w:shd w:val="clear" w:color="auto" w:fill="auto"/>
                </w:tcPr>
                <w:p w14:paraId="34A327AD" w14:textId="77777777" w:rsidR="001C5728" w:rsidRPr="001C5728" w:rsidRDefault="001C5728" w:rsidP="001C5728">
                  <w:pPr>
                    <w:pStyle w:val="ListParagraph"/>
                    <w:spacing w:line="240" w:lineRule="auto"/>
                    <w:ind w:left="0"/>
                    <w:jc w:val="center"/>
                    <w:rPr>
                      <w:b/>
                      <w:bCs/>
                      <w:spacing w:val="-2"/>
                      <w:sz w:val="20"/>
                      <w:szCs w:val="20"/>
                    </w:rPr>
                  </w:pPr>
                  <w:r w:rsidRPr="001C5728">
                    <w:rPr>
                      <w:b/>
                      <w:bCs/>
                      <w:spacing w:val="-2"/>
                      <w:sz w:val="20"/>
                      <w:szCs w:val="20"/>
                    </w:rPr>
                    <w:t>Vấn đề 2</w:t>
                  </w:r>
                </w:p>
              </w:tc>
            </w:tr>
            <w:tr w:rsidR="001C5728" w:rsidRPr="001C5728" w14:paraId="1517E2C0" w14:textId="77777777" w:rsidTr="00F60C06">
              <w:tc>
                <w:tcPr>
                  <w:tcW w:w="3865" w:type="dxa"/>
                  <w:shd w:val="clear" w:color="auto" w:fill="auto"/>
                </w:tcPr>
                <w:p w14:paraId="1994497A" w14:textId="77777777" w:rsidR="001C5728" w:rsidRPr="001C5728" w:rsidRDefault="001C5728" w:rsidP="001C5728">
                  <w:pPr>
                    <w:spacing w:line="240" w:lineRule="auto"/>
                    <w:jc w:val="both"/>
                    <w:rPr>
                      <w:b/>
                      <w:bCs/>
                      <w:spacing w:val="-2"/>
                      <w:sz w:val="20"/>
                      <w:szCs w:val="20"/>
                    </w:rPr>
                  </w:pPr>
                  <w:r w:rsidRPr="001C5728">
                    <w:rPr>
                      <w:b/>
                      <w:bCs/>
                      <w:spacing w:val="-2"/>
                      <w:sz w:val="20"/>
                      <w:szCs w:val="20"/>
                    </w:rPr>
                    <w:t>A.</w:t>
                  </w:r>
                  <w:r w:rsidRPr="001C5728">
                    <w:rPr>
                      <w:spacing w:val="-2"/>
                      <w:sz w:val="20"/>
                      <w:szCs w:val="20"/>
                    </w:rPr>
                    <w:t xml:space="preserve"> Na, K, Mg là kim loại</w:t>
                  </w:r>
                </w:p>
              </w:tc>
              <w:tc>
                <w:tcPr>
                  <w:tcW w:w="5485" w:type="dxa"/>
                  <w:shd w:val="clear" w:color="auto" w:fill="auto"/>
                </w:tcPr>
                <w:p w14:paraId="68D38165" w14:textId="77777777" w:rsidR="001C5728" w:rsidRPr="001C5728" w:rsidRDefault="001C5728" w:rsidP="001C5728">
                  <w:pPr>
                    <w:pStyle w:val="ListParagraph"/>
                    <w:spacing w:line="240" w:lineRule="auto"/>
                    <w:ind w:left="0"/>
                    <w:jc w:val="both"/>
                    <w:rPr>
                      <w:spacing w:val="-2"/>
                      <w:sz w:val="20"/>
                      <w:szCs w:val="20"/>
                    </w:rPr>
                  </w:pPr>
                  <w:r w:rsidRPr="001C5728">
                    <w:rPr>
                      <w:spacing w:val="-2"/>
                      <w:sz w:val="20"/>
                      <w:szCs w:val="20"/>
                    </w:rPr>
                    <w:t>(1) Em đồng ý với trật tự sắp xếp của bạn Nam</w:t>
                  </w:r>
                </w:p>
              </w:tc>
            </w:tr>
            <w:tr w:rsidR="001C5728" w:rsidRPr="001C5728" w14:paraId="22594433" w14:textId="77777777" w:rsidTr="00F60C06">
              <w:tc>
                <w:tcPr>
                  <w:tcW w:w="3865" w:type="dxa"/>
                  <w:shd w:val="clear" w:color="auto" w:fill="auto"/>
                </w:tcPr>
                <w:p w14:paraId="5062982C" w14:textId="77777777" w:rsidR="001C5728" w:rsidRPr="001C5728" w:rsidRDefault="001C5728" w:rsidP="001C5728">
                  <w:pPr>
                    <w:spacing w:line="240" w:lineRule="auto"/>
                    <w:jc w:val="both"/>
                    <w:rPr>
                      <w:b/>
                      <w:bCs/>
                      <w:spacing w:val="-2"/>
                      <w:sz w:val="20"/>
                      <w:szCs w:val="20"/>
                    </w:rPr>
                  </w:pPr>
                  <w:r w:rsidRPr="001C5728">
                    <w:rPr>
                      <w:b/>
                      <w:bCs/>
                      <w:spacing w:val="-2"/>
                      <w:sz w:val="20"/>
                      <w:szCs w:val="20"/>
                    </w:rPr>
                    <w:t>B.</w:t>
                  </w:r>
                  <w:r w:rsidRPr="001C5728">
                    <w:rPr>
                      <w:spacing w:val="-2"/>
                      <w:sz w:val="20"/>
                      <w:szCs w:val="20"/>
                    </w:rPr>
                    <w:t xml:space="preserve"> Na, K, Mg không phải là kim loại</w:t>
                  </w:r>
                </w:p>
              </w:tc>
              <w:tc>
                <w:tcPr>
                  <w:tcW w:w="5485" w:type="dxa"/>
                  <w:shd w:val="clear" w:color="auto" w:fill="auto"/>
                </w:tcPr>
                <w:p w14:paraId="7174A134" w14:textId="77777777" w:rsidR="001C5728" w:rsidRPr="001C5728" w:rsidRDefault="001C5728" w:rsidP="001C5728">
                  <w:pPr>
                    <w:pStyle w:val="ListParagraph"/>
                    <w:spacing w:line="240" w:lineRule="auto"/>
                    <w:ind w:left="0"/>
                    <w:jc w:val="both"/>
                    <w:rPr>
                      <w:spacing w:val="-2"/>
                      <w:sz w:val="20"/>
                      <w:szCs w:val="20"/>
                    </w:rPr>
                  </w:pPr>
                  <w:r w:rsidRPr="001C5728">
                    <w:rPr>
                      <w:spacing w:val="-2"/>
                      <w:sz w:val="20"/>
                      <w:szCs w:val="20"/>
                    </w:rPr>
                    <w:t>(2) Ý kiến khác của em là:………………………</w:t>
                  </w:r>
                </w:p>
              </w:tc>
            </w:tr>
          </w:tbl>
          <w:p w14:paraId="559A1931" w14:textId="77777777" w:rsidR="001C5728" w:rsidRPr="001C5728" w:rsidRDefault="001C5728" w:rsidP="001C5728">
            <w:pPr>
              <w:spacing w:line="240" w:lineRule="auto"/>
              <w:jc w:val="both"/>
              <w:rPr>
                <w:b/>
                <w:bCs/>
                <w:spacing w:val="-2"/>
                <w:sz w:val="20"/>
                <w:szCs w:val="20"/>
              </w:rPr>
            </w:pPr>
            <w:r w:rsidRPr="001C5728">
              <w:rPr>
                <w:b/>
                <w:bCs/>
                <w:spacing w:val="-2"/>
                <w:sz w:val="20"/>
                <w:szCs w:val="20"/>
              </w:rPr>
              <w:t>2. Lập kế hoạch thực hiện</w:t>
            </w:r>
          </w:p>
          <w:p w14:paraId="13C53D47" w14:textId="77777777" w:rsidR="001C5728" w:rsidRPr="001C5728" w:rsidRDefault="001C5728" w:rsidP="001C5728">
            <w:pPr>
              <w:spacing w:line="240" w:lineRule="auto"/>
              <w:jc w:val="both"/>
              <w:rPr>
                <w:b/>
                <w:bCs/>
                <w:spacing w:val="-2"/>
                <w:sz w:val="20"/>
                <w:szCs w:val="20"/>
              </w:rPr>
            </w:pPr>
            <w:r w:rsidRPr="001C5728">
              <w:rPr>
                <w:b/>
                <w:bCs/>
                <w:spacing w:val="-2"/>
                <w:sz w:val="20"/>
                <w:szCs w:val="20"/>
              </w:rPr>
              <w:t>a. Giải quyết vấn đề 1</w:t>
            </w:r>
          </w:p>
          <w:p w14:paraId="6011AA74" w14:textId="49ED0320" w:rsidR="001C5728" w:rsidRDefault="001C5728" w:rsidP="001C5728">
            <w:pPr>
              <w:tabs>
                <w:tab w:val="left" w:leader="dot" w:pos="9360"/>
              </w:tabs>
              <w:spacing w:line="240" w:lineRule="auto"/>
              <w:jc w:val="both"/>
              <w:rPr>
                <w:spacing w:val="-2"/>
                <w:sz w:val="20"/>
                <w:szCs w:val="20"/>
              </w:rPr>
            </w:pPr>
            <w:r w:rsidRPr="001C5728">
              <w:rPr>
                <w:spacing w:val="-2"/>
                <w:sz w:val="20"/>
                <w:szCs w:val="20"/>
              </w:rPr>
              <w:t>- Em hãy nêu cách tiến hành thí nghiệm để chứng minh Na, K, Mg là kim loại</w:t>
            </w:r>
            <w:r w:rsidR="001B2EC3" w:rsidRPr="001B2EC3">
              <w:rPr>
                <w:spacing w:val="-2"/>
                <w:sz w:val="20"/>
                <w:szCs w:val="20"/>
                <w:highlight w:val="yellow"/>
              </w:rPr>
              <w:t>.</w:t>
            </w:r>
          </w:p>
          <w:p w14:paraId="10CC836B" w14:textId="70CF6990"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lastRenderedPageBreak/>
              <w:tab/>
            </w:r>
            <w:r w:rsidRPr="001C5728">
              <w:rPr>
                <w:spacing w:val="-2"/>
                <w:sz w:val="20"/>
                <w:szCs w:val="20"/>
              </w:rPr>
              <w:tab/>
            </w:r>
          </w:p>
          <w:p w14:paraId="6CE2D633" w14:textId="77777777" w:rsidR="001C5728" w:rsidRDefault="001C5728" w:rsidP="001C5728">
            <w:pPr>
              <w:tabs>
                <w:tab w:val="left" w:leader="dot" w:pos="9360"/>
              </w:tabs>
              <w:spacing w:line="240" w:lineRule="auto"/>
              <w:jc w:val="both"/>
              <w:rPr>
                <w:spacing w:val="-2"/>
                <w:sz w:val="20"/>
                <w:szCs w:val="20"/>
              </w:rPr>
            </w:pPr>
            <w:r w:rsidRPr="001C5728">
              <w:rPr>
                <w:spacing w:val="-2"/>
                <w:sz w:val="20"/>
                <w:szCs w:val="20"/>
              </w:rPr>
              <w:t>- Dự đoán của em đối với hiện tượng thí nghiệm này là gì?</w:t>
            </w:r>
          </w:p>
          <w:p w14:paraId="25209376" w14:textId="41EE453C"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6DC5CD76"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58681F87" w14:textId="3941DC5A"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r w:rsidR="001B2EC3" w:rsidRPr="001B2EC3">
              <w:rPr>
                <w:spacing w:val="-2"/>
                <w:sz w:val="20"/>
                <w:szCs w:val="20"/>
                <w:highlight w:val="yellow"/>
              </w:rPr>
              <w:t>G</w:t>
            </w:r>
            <w:r w:rsidRPr="001B2EC3">
              <w:rPr>
                <w:spacing w:val="-2"/>
                <w:sz w:val="20"/>
                <w:szCs w:val="20"/>
                <w:highlight w:val="yellow"/>
              </w:rPr>
              <w:t>iải</w:t>
            </w:r>
            <w:r w:rsidRPr="001C5728">
              <w:rPr>
                <w:spacing w:val="-2"/>
                <w:sz w:val="20"/>
                <w:szCs w:val="20"/>
              </w:rPr>
              <w:t xml:space="preserve"> thích hiện tượng đó là gì? Viết phương trình hóa học minh họa.</w:t>
            </w:r>
          </w:p>
          <w:p w14:paraId="2D8E5B08"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9470557" w14:textId="77777777" w:rsidR="001C5728" w:rsidRPr="001C5728" w:rsidRDefault="001C5728" w:rsidP="001C5728">
            <w:pPr>
              <w:tabs>
                <w:tab w:val="left" w:leader="dot" w:pos="9360"/>
              </w:tabs>
              <w:spacing w:line="240" w:lineRule="auto"/>
              <w:jc w:val="both"/>
              <w:rPr>
                <w:b/>
                <w:bCs/>
                <w:spacing w:val="-2"/>
                <w:sz w:val="20"/>
                <w:szCs w:val="20"/>
              </w:rPr>
            </w:pPr>
            <w:r w:rsidRPr="001C5728">
              <w:rPr>
                <w:b/>
                <w:bCs/>
                <w:spacing w:val="-2"/>
                <w:sz w:val="20"/>
                <w:szCs w:val="20"/>
              </w:rPr>
              <w:t>b. Giải quyết vấn đề 2</w:t>
            </w:r>
          </w:p>
          <w:p w14:paraId="44A4C6BA"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Em hãy nêu cách tiến hành thí nghiệm để so sánh trật tự tính kim loại của Na, K, Mg:</w:t>
            </w:r>
          </w:p>
          <w:p w14:paraId="0068AB89"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A8951B4"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Dự đoán của em đối với hiện tượng thí nghiệm này là gì?</w:t>
            </w:r>
          </w:p>
          <w:p w14:paraId="1110434E"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37F2D231" w14:textId="12C6A865"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 xml:space="preserve">- </w:t>
            </w:r>
            <w:r w:rsidR="001B2EC3">
              <w:rPr>
                <w:spacing w:val="-2"/>
                <w:sz w:val="20"/>
                <w:szCs w:val="20"/>
              </w:rPr>
              <w:t>G</w:t>
            </w:r>
            <w:r w:rsidRPr="001C5728">
              <w:rPr>
                <w:spacing w:val="-2"/>
                <w:sz w:val="20"/>
                <w:szCs w:val="20"/>
              </w:rPr>
              <w:t>iải thích hiện tượng đó là gì? Viết phương trình hóa học minh họa.</w:t>
            </w:r>
          </w:p>
          <w:p w14:paraId="797666E2" w14:textId="77777777" w:rsidR="001C5728" w:rsidRPr="001C5728" w:rsidRDefault="001C5728" w:rsidP="001C5728">
            <w:pPr>
              <w:tabs>
                <w:tab w:val="left" w:leader="dot" w:pos="9360"/>
              </w:tabs>
              <w:spacing w:line="240" w:lineRule="auto"/>
              <w:jc w:val="both"/>
              <w:rPr>
                <w:spacing w:val="-2"/>
                <w:sz w:val="20"/>
                <w:szCs w:val="20"/>
              </w:rPr>
            </w:pPr>
            <w:r w:rsidRPr="001C5728">
              <w:rPr>
                <w:spacing w:val="-2"/>
                <w:sz w:val="20"/>
                <w:szCs w:val="20"/>
              </w:rPr>
              <w:tab/>
            </w:r>
          </w:p>
          <w:p w14:paraId="4E55D813" w14:textId="77777777" w:rsidR="001C5728" w:rsidRPr="001C5728" w:rsidRDefault="001C5728" w:rsidP="001C5728">
            <w:pPr>
              <w:spacing w:line="240" w:lineRule="auto"/>
              <w:jc w:val="both"/>
              <w:rPr>
                <w:spacing w:val="-2"/>
                <w:sz w:val="20"/>
                <w:szCs w:val="20"/>
              </w:rPr>
            </w:pPr>
            <w:r w:rsidRPr="001C5728">
              <w:rPr>
                <w:b/>
                <w:bCs/>
                <w:spacing w:val="-2"/>
                <w:sz w:val="20"/>
                <w:szCs w:val="20"/>
              </w:rPr>
              <w:t xml:space="preserve">- </w:t>
            </w:r>
            <w:r w:rsidRPr="001C5728">
              <w:rPr>
                <w:spacing w:val="-2"/>
                <w:sz w:val="20"/>
                <w:szCs w:val="20"/>
              </w:rPr>
              <w:t>Dụng cụ, hóa chất nhóm em đề xuất là:</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98"/>
              <w:gridCol w:w="3898"/>
            </w:tblGrid>
            <w:tr w:rsidR="001C5728" w:rsidRPr="001C5728" w14:paraId="78C64432" w14:textId="77777777" w:rsidTr="00F60C06">
              <w:trPr>
                <w:jc w:val="center"/>
              </w:trPr>
              <w:tc>
                <w:tcPr>
                  <w:tcW w:w="3898" w:type="dxa"/>
                  <w:tcBorders>
                    <w:top w:val="single" w:sz="18" w:space="0" w:color="auto"/>
                    <w:left w:val="single" w:sz="18" w:space="0" w:color="auto"/>
                    <w:bottom w:val="single" w:sz="18" w:space="0" w:color="auto"/>
                    <w:right w:val="single" w:sz="18" w:space="0" w:color="auto"/>
                  </w:tcBorders>
                  <w:hideMark/>
                </w:tcPr>
                <w:p w14:paraId="4E4F2100"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1.</w:t>
                  </w:r>
                </w:p>
                <w:p w14:paraId="4CB1DD82"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2.</w:t>
                  </w:r>
                </w:p>
                <w:p w14:paraId="5E8B9C44"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3.</w:t>
                  </w:r>
                </w:p>
                <w:p w14:paraId="2CF6C6F4"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4.</w:t>
                  </w:r>
                </w:p>
              </w:tc>
              <w:tc>
                <w:tcPr>
                  <w:tcW w:w="3898" w:type="dxa"/>
                  <w:tcBorders>
                    <w:top w:val="single" w:sz="18" w:space="0" w:color="auto"/>
                    <w:left w:val="single" w:sz="18" w:space="0" w:color="auto"/>
                    <w:bottom w:val="single" w:sz="18" w:space="0" w:color="auto"/>
                    <w:right w:val="single" w:sz="18" w:space="0" w:color="auto"/>
                  </w:tcBorders>
                  <w:hideMark/>
                </w:tcPr>
                <w:p w14:paraId="123B47D9"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 xml:space="preserve">5. </w:t>
                  </w:r>
                </w:p>
                <w:p w14:paraId="07401512"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6.</w:t>
                  </w:r>
                </w:p>
                <w:p w14:paraId="407500B9"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7.</w:t>
                  </w:r>
                </w:p>
                <w:p w14:paraId="63A980FD" w14:textId="77777777" w:rsidR="001C5728" w:rsidRPr="001C5728" w:rsidRDefault="001C5728" w:rsidP="001C5728">
                  <w:pPr>
                    <w:tabs>
                      <w:tab w:val="left" w:pos="746"/>
                    </w:tabs>
                    <w:spacing w:line="240" w:lineRule="auto"/>
                    <w:jc w:val="both"/>
                    <w:rPr>
                      <w:b/>
                      <w:bCs/>
                      <w:sz w:val="20"/>
                      <w:szCs w:val="20"/>
                    </w:rPr>
                  </w:pPr>
                  <w:r w:rsidRPr="001C5728">
                    <w:rPr>
                      <w:b/>
                      <w:bCs/>
                      <w:sz w:val="20"/>
                      <w:szCs w:val="20"/>
                    </w:rPr>
                    <w:t>8.</w:t>
                  </w:r>
                </w:p>
              </w:tc>
            </w:tr>
          </w:tbl>
          <w:p w14:paraId="69332DA5" w14:textId="77777777" w:rsidR="001C5728" w:rsidRPr="001C5728" w:rsidRDefault="001C5728" w:rsidP="001C5728">
            <w:pPr>
              <w:spacing w:line="240" w:lineRule="auto"/>
              <w:jc w:val="both"/>
              <w:rPr>
                <w:b/>
                <w:bCs/>
                <w:spacing w:val="-2"/>
                <w:sz w:val="20"/>
                <w:szCs w:val="20"/>
              </w:rPr>
            </w:pPr>
            <w:r w:rsidRPr="001C5728">
              <w:rPr>
                <w:b/>
                <w:bCs/>
                <w:spacing w:val="-2"/>
                <w:sz w:val="20"/>
                <w:szCs w:val="20"/>
              </w:rPr>
              <w:t>3. Thực hiện kế hoạch</w:t>
            </w:r>
          </w:p>
          <w:p w14:paraId="6B6AF9F7" w14:textId="77777777" w:rsidR="001C5728" w:rsidRPr="001C5728" w:rsidRDefault="001C5728" w:rsidP="001C5728">
            <w:pPr>
              <w:spacing w:line="240" w:lineRule="auto"/>
              <w:jc w:val="both"/>
              <w:rPr>
                <w:noProof/>
                <w:sz w:val="20"/>
                <w:szCs w:val="20"/>
              </w:rPr>
            </w:pPr>
            <w:r w:rsidRPr="001C5728">
              <w:rPr>
                <w:noProof/>
                <w:sz w:val="20"/>
                <w:szCs w:val="20"/>
              </w:rPr>
              <w:t>Nhận dụng cụ và hóa chất, thực hiện thí nghiệm theo kế hoạch</w:t>
            </w:r>
          </w:p>
          <w:p w14:paraId="02046F92" w14:textId="77777777" w:rsidR="001C5728" w:rsidRPr="001C5728" w:rsidRDefault="001C5728" w:rsidP="001C5728">
            <w:pPr>
              <w:spacing w:line="240" w:lineRule="auto"/>
              <w:jc w:val="both"/>
              <w:rPr>
                <w:b/>
                <w:bCs/>
                <w:noProof/>
                <w:sz w:val="20"/>
                <w:szCs w:val="20"/>
              </w:rPr>
            </w:pPr>
            <w:r w:rsidRPr="001C5728">
              <w:rPr>
                <w:b/>
                <w:bCs/>
                <w:noProof/>
                <w:sz w:val="20"/>
                <w:szCs w:val="20"/>
              </w:rPr>
              <w:t>a. Vấn đề 1:</w:t>
            </w:r>
          </w:p>
          <w:p w14:paraId="22B0CAC1"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Hiện tượng quan sát được là:</w:t>
            </w:r>
          </w:p>
          <w:p w14:paraId="7F38EACF" w14:textId="554066B3"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207EDC00"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So sánh với dự đoán:</w:t>
            </w:r>
          </w:p>
          <w:p w14:paraId="4594FEF0" w14:textId="735F0CE6"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25C16A0A"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Lí giải sự khác nhau:</w:t>
            </w:r>
          </w:p>
          <w:p w14:paraId="000511C9" w14:textId="3DCABCFF"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14BB18E0"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Đối chiếu với giả thuyết:</w:t>
            </w:r>
          </w:p>
          <w:p w14:paraId="5D880244" w14:textId="68B60EA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5CBD806" w14:textId="77777777" w:rsidR="001C5728" w:rsidRPr="001C5728" w:rsidRDefault="001C5728" w:rsidP="001C5728">
            <w:pPr>
              <w:tabs>
                <w:tab w:val="left" w:leader="dot" w:pos="9360"/>
              </w:tabs>
              <w:spacing w:line="240" w:lineRule="auto"/>
              <w:jc w:val="both"/>
              <w:rPr>
                <w:b/>
                <w:bCs/>
                <w:noProof/>
                <w:sz w:val="20"/>
                <w:szCs w:val="20"/>
              </w:rPr>
            </w:pPr>
            <w:r w:rsidRPr="001C5728">
              <w:rPr>
                <w:b/>
                <w:bCs/>
                <w:noProof/>
                <w:sz w:val="20"/>
                <w:szCs w:val="20"/>
              </w:rPr>
              <w:t>b. Vấn đề 2:</w:t>
            </w:r>
          </w:p>
          <w:p w14:paraId="56817804"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Hiện tượng quan sát được là:</w:t>
            </w:r>
          </w:p>
          <w:p w14:paraId="382B4668" w14:textId="2B5E2A17"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776BAC7E"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So sánh với dự đoán:</w:t>
            </w:r>
          </w:p>
          <w:p w14:paraId="6F38D0A8" w14:textId="3FE60C1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5967E4C"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Lí giải sự khác nhau:</w:t>
            </w:r>
          </w:p>
          <w:p w14:paraId="71A9A4CE" w14:textId="78C5568E"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4A013D48" w14:textId="77777777" w:rsidR="001C5728" w:rsidRDefault="001C5728" w:rsidP="001C5728">
            <w:pPr>
              <w:tabs>
                <w:tab w:val="left" w:leader="dot" w:pos="9360"/>
              </w:tabs>
              <w:spacing w:line="240" w:lineRule="auto"/>
              <w:jc w:val="both"/>
              <w:rPr>
                <w:noProof/>
                <w:sz w:val="20"/>
                <w:szCs w:val="20"/>
              </w:rPr>
            </w:pPr>
            <w:r w:rsidRPr="001C5728">
              <w:rPr>
                <w:noProof/>
                <w:sz w:val="20"/>
                <w:szCs w:val="20"/>
              </w:rPr>
              <w:t>- Đối chiếu với giả thuyết:</w:t>
            </w:r>
          </w:p>
          <w:p w14:paraId="142462B5" w14:textId="2C98BE29" w:rsidR="001C5728" w:rsidRPr="001C5728" w:rsidRDefault="001C5728" w:rsidP="001C5728">
            <w:pPr>
              <w:tabs>
                <w:tab w:val="left" w:leader="dot" w:pos="9360"/>
              </w:tabs>
              <w:spacing w:line="240" w:lineRule="auto"/>
              <w:jc w:val="both"/>
              <w:rPr>
                <w:noProof/>
                <w:sz w:val="20"/>
                <w:szCs w:val="20"/>
              </w:rPr>
            </w:pPr>
            <w:r w:rsidRPr="001C5728">
              <w:rPr>
                <w:noProof/>
                <w:sz w:val="20"/>
                <w:szCs w:val="20"/>
              </w:rPr>
              <w:tab/>
            </w:r>
          </w:p>
          <w:p w14:paraId="52EB7492" w14:textId="77777777" w:rsidR="001C5728" w:rsidRPr="001C5728" w:rsidRDefault="001C5728" w:rsidP="001C5728">
            <w:pPr>
              <w:tabs>
                <w:tab w:val="left" w:leader="dot" w:pos="9360"/>
              </w:tabs>
              <w:spacing w:line="240" w:lineRule="auto"/>
              <w:jc w:val="both"/>
              <w:rPr>
                <w:b/>
                <w:bCs/>
                <w:sz w:val="20"/>
                <w:szCs w:val="20"/>
              </w:rPr>
            </w:pPr>
            <w:r w:rsidRPr="001C5728">
              <w:rPr>
                <w:b/>
                <w:bCs/>
                <w:sz w:val="20"/>
                <w:szCs w:val="20"/>
              </w:rPr>
              <w:t>4. Kết luận:</w:t>
            </w:r>
          </w:p>
          <w:p w14:paraId="2DE3F56F" w14:textId="113D3E4A" w:rsidR="001C5728" w:rsidRPr="001C5728" w:rsidRDefault="001C5728" w:rsidP="001C5728">
            <w:pPr>
              <w:tabs>
                <w:tab w:val="left" w:leader="dot" w:pos="9360"/>
              </w:tabs>
              <w:spacing w:line="240" w:lineRule="auto"/>
              <w:jc w:val="both"/>
              <w:rPr>
                <w:sz w:val="20"/>
                <w:szCs w:val="20"/>
              </w:rPr>
            </w:pPr>
            <w:r w:rsidRPr="001C5728">
              <w:rPr>
                <w:sz w:val="20"/>
                <w:szCs w:val="20"/>
              </w:rPr>
              <w:t>Khi đi từ trái sang phải trong một chu kì tính kim loại</w:t>
            </w:r>
            <w:r>
              <w:rPr>
                <w:sz w:val="20"/>
                <w:szCs w:val="20"/>
              </w:rPr>
              <w:t>………………………………………………………………</w:t>
            </w:r>
          </w:p>
          <w:p w14:paraId="1D4B687C" w14:textId="5D462DB4" w:rsidR="001C5728" w:rsidRPr="001C5728" w:rsidRDefault="001C5728" w:rsidP="001C5728">
            <w:pPr>
              <w:tabs>
                <w:tab w:val="left" w:leader="dot" w:pos="9360"/>
              </w:tabs>
              <w:spacing w:line="240" w:lineRule="auto"/>
              <w:jc w:val="both"/>
              <w:rPr>
                <w:sz w:val="20"/>
                <w:szCs w:val="20"/>
              </w:rPr>
            </w:pPr>
            <w:r w:rsidRPr="001C5728">
              <w:rPr>
                <w:sz w:val="20"/>
                <w:szCs w:val="20"/>
              </w:rPr>
              <w:t>Ngược lại, khi đi từ trái sang phải trong một chu kì tính phi kim</w:t>
            </w:r>
            <w:r>
              <w:rPr>
                <w:sz w:val="20"/>
                <w:szCs w:val="20"/>
              </w:rPr>
              <w:t>……………………………………………………</w:t>
            </w:r>
          </w:p>
          <w:p w14:paraId="70F4299F" w14:textId="1B2AFA4D" w:rsidR="001C5728" w:rsidRPr="001C5728" w:rsidRDefault="001C5728" w:rsidP="001C5728">
            <w:pPr>
              <w:tabs>
                <w:tab w:val="left" w:leader="dot" w:pos="9360"/>
              </w:tabs>
              <w:spacing w:line="240" w:lineRule="auto"/>
              <w:rPr>
                <w:sz w:val="20"/>
                <w:szCs w:val="20"/>
              </w:rPr>
            </w:pPr>
            <w:r w:rsidRPr="001C5728">
              <w:rPr>
                <w:sz w:val="20"/>
                <w:szCs w:val="20"/>
              </w:rPr>
              <w:t>Khi đi từ trên xuống trong một nhóm A tính kim loại</w:t>
            </w:r>
            <w:r>
              <w:rPr>
                <w:sz w:val="20"/>
                <w:szCs w:val="20"/>
              </w:rPr>
              <w:t>……………………………………………………………….</w:t>
            </w:r>
          </w:p>
          <w:p w14:paraId="61EDAB07" w14:textId="1C703A08" w:rsidR="001C5728" w:rsidRPr="001C5728" w:rsidRDefault="001C5728" w:rsidP="001C5728">
            <w:pPr>
              <w:spacing w:line="240" w:lineRule="auto"/>
              <w:jc w:val="both"/>
              <w:rPr>
                <w:sz w:val="20"/>
                <w:szCs w:val="20"/>
              </w:rPr>
            </w:pPr>
            <w:r w:rsidRPr="001C5728">
              <w:rPr>
                <w:sz w:val="20"/>
                <w:szCs w:val="20"/>
              </w:rPr>
              <w:t>Khi đi từ trên xuống trong một nhóm A tính phi kim………………………………</w:t>
            </w:r>
            <w:r>
              <w:rPr>
                <w:sz w:val="20"/>
                <w:szCs w:val="20"/>
              </w:rPr>
              <w:t>…………………………….....</w:t>
            </w:r>
          </w:p>
        </w:tc>
      </w:tr>
      <w:bookmarkEnd w:id="5"/>
    </w:tbl>
    <w:p w14:paraId="05BC821D" w14:textId="38E69A05" w:rsidR="001C5728" w:rsidRDefault="001C5728" w:rsidP="005E11CD">
      <w:pPr>
        <w:spacing w:before="120" w:after="120" w:line="240" w:lineRule="auto"/>
        <w:jc w:val="both"/>
        <w:rPr>
          <w:sz w:val="22"/>
          <w:lang w:val="vi-VN"/>
        </w:rPr>
      </w:pPr>
    </w:p>
    <w:tbl>
      <w:tblPr>
        <w:tblStyle w:val="TableGrid"/>
        <w:tblW w:w="0" w:type="auto"/>
        <w:tblLook w:val="04A0" w:firstRow="1" w:lastRow="0" w:firstColumn="1" w:lastColumn="0" w:noHBand="0" w:noVBand="1"/>
      </w:tblPr>
      <w:tblGrid>
        <w:gridCol w:w="9345"/>
      </w:tblGrid>
      <w:tr w:rsidR="001C5728" w:rsidRPr="001C5728" w14:paraId="6C4D4528" w14:textId="77777777" w:rsidTr="001C5728">
        <w:tc>
          <w:tcPr>
            <w:tcW w:w="9345" w:type="dxa"/>
          </w:tcPr>
          <w:p w14:paraId="1FF87B6F" w14:textId="77777777" w:rsidR="001C5728" w:rsidRPr="001C5728" w:rsidRDefault="001C5728" w:rsidP="001C5728">
            <w:pPr>
              <w:spacing w:after="120" w:line="240" w:lineRule="auto"/>
              <w:jc w:val="both"/>
              <w:rPr>
                <w:b/>
                <w:bCs/>
                <w:sz w:val="20"/>
                <w:szCs w:val="20"/>
                <w:lang w:val="vi"/>
              </w:rPr>
            </w:pPr>
            <w:r w:rsidRPr="001C5728">
              <w:rPr>
                <w:b/>
                <w:bCs/>
                <w:sz w:val="20"/>
                <w:szCs w:val="20"/>
                <w:lang w:val="vi"/>
              </w:rPr>
              <w:t>PHIẾU HỖ TRỢ</w:t>
            </w:r>
          </w:p>
          <w:p w14:paraId="1AA414FD" w14:textId="77777777" w:rsidR="001C5728" w:rsidRPr="001C5728" w:rsidRDefault="001C5728" w:rsidP="001C5728">
            <w:pPr>
              <w:spacing w:after="120" w:line="240" w:lineRule="auto"/>
              <w:jc w:val="both"/>
              <w:rPr>
                <w:sz w:val="20"/>
                <w:szCs w:val="20"/>
                <w:lang w:val="vi"/>
              </w:rPr>
            </w:pPr>
            <w:r w:rsidRPr="001C5728">
              <w:rPr>
                <w:sz w:val="20"/>
                <w:szCs w:val="20"/>
                <w:lang w:val="vi"/>
              </w:rPr>
              <w:t>- Gấp sẵn 3 con thuyền nhỏ bằng giấy đáy mỏng, kí hiệu trên mũi thuyền Na, K, Mg.</w:t>
            </w:r>
          </w:p>
          <w:p w14:paraId="23C5E236" w14:textId="77777777" w:rsidR="001C5728" w:rsidRPr="001C5728" w:rsidRDefault="001C5728" w:rsidP="001C5728">
            <w:pPr>
              <w:spacing w:after="120" w:line="240" w:lineRule="auto"/>
              <w:jc w:val="both"/>
              <w:rPr>
                <w:sz w:val="20"/>
                <w:szCs w:val="20"/>
                <w:lang w:val="vi"/>
              </w:rPr>
            </w:pPr>
            <w:r w:rsidRPr="001C5728">
              <w:rPr>
                <w:sz w:val="20"/>
                <w:szCs w:val="20"/>
                <w:lang w:val="vi"/>
              </w:rPr>
              <w:lastRenderedPageBreak/>
              <w:t xml:space="preserve">- Lấy cùng một lượng nhỏ (bằng hạt đậu xanh) như nhau 3 loại nguyên tố Na, K, Mg và làm sạch. </w:t>
            </w:r>
          </w:p>
          <w:p w14:paraId="79840336" w14:textId="77777777" w:rsidR="001C5728" w:rsidRPr="001C5728" w:rsidRDefault="001C5728" w:rsidP="001C5728">
            <w:pPr>
              <w:spacing w:after="120" w:line="240" w:lineRule="auto"/>
              <w:jc w:val="both"/>
              <w:rPr>
                <w:sz w:val="20"/>
                <w:szCs w:val="20"/>
                <w:lang w:val="vi"/>
              </w:rPr>
            </w:pPr>
            <w:r w:rsidRPr="001C5728">
              <w:rPr>
                <w:sz w:val="20"/>
                <w:szCs w:val="20"/>
                <w:lang w:val="vi"/>
              </w:rPr>
              <w:t>- Cho 3 mẫu nguyên tố đó vào 3 con thuyền tương ứng với kí hiệu, sau đó đặt đồng thời 3 con thuyền vào chậu thủy tinh chứa nước và vài giọt phenolphtalein. Sau phản ứng, lấy mẫu Mg đó đốt ngoài không khí sau đó cho nhanh vào chậu thủy tinh chứa nước.</w:t>
            </w:r>
          </w:p>
          <w:p w14:paraId="1B88DB2E" w14:textId="2E006CC4" w:rsidR="001C5728" w:rsidRPr="001C5728" w:rsidRDefault="001C5728" w:rsidP="001C5728">
            <w:pPr>
              <w:spacing w:before="120" w:after="120" w:line="240" w:lineRule="auto"/>
              <w:jc w:val="both"/>
              <w:rPr>
                <w:sz w:val="20"/>
                <w:szCs w:val="20"/>
                <w:lang w:val="vi-VN"/>
              </w:rPr>
            </w:pPr>
            <w:r w:rsidRPr="001C5728">
              <w:rPr>
                <w:sz w:val="20"/>
                <w:szCs w:val="20"/>
                <w:lang w:val="vi"/>
              </w:rPr>
              <w:t>Quan sát hiện tượng xảy ra. Lượng bọt khí của chậu nào thoát ra nhanh và nhiều hơn? Con thuyền nào cháy sớm hơn? Kết luận của em là gì so với giả thuyết em đã chọn?</w:t>
            </w:r>
          </w:p>
        </w:tc>
      </w:tr>
    </w:tbl>
    <w:p w14:paraId="3B073B3E" w14:textId="6FBCE387" w:rsidR="00E92F7C" w:rsidRPr="0035573A" w:rsidRDefault="00E92F7C" w:rsidP="001C5728">
      <w:pPr>
        <w:spacing w:before="120" w:after="120" w:line="240" w:lineRule="auto"/>
        <w:jc w:val="both"/>
        <w:rPr>
          <w:sz w:val="22"/>
          <w:lang w:val="vi-VN"/>
        </w:rPr>
      </w:pPr>
    </w:p>
    <w:sectPr w:rsidR="00E92F7C" w:rsidRPr="0035573A" w:rsidSect="004A084C">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9D2DE" w14:textId="77777777" w:rsidR="00D80946" w:rsidRDefault="00D80946" w:rsidP="00D37485">
      <w:pPr>
        <w:spacing w:before="0" w:after="0" w:line="240" w:lineRule="auto"/>
      </w:pPr>
      <w:r>
        <w:separator/>
      </w:r>
    </w:p>
  </w:endnote>
  <w:endnote w:type="continuationSeparator" w:id="0">
    <w:p w14:paraId="01EE0E90" w14:textId="77777777" w:rsidR="00D80946" w:rsidRDefault="00D80946" w:rsidP="00D374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162824"/>
      <w:docPartObj>
        <w:docPartGallery w:val="Page Numbers (Bottom of Page)"/>
        <w:docPartUnique/>
      </w:docPartObj>
    </w:sdtPr>
    <w:sdtEndPr>
      <w:rPr>
        <w:noProof/>
      </w:rPr>
    </w:sdtEndPr>
    <w:sdtContent>
      <w:p w14:paraId="2ED7DAE1" w14:textId="024504C7" w:rsidR="00BB2590" w:rsidRDefault="00BB2590">
        <w:pPr>
          <w:pStyle w:val="Footer"/>
          <w:jc w:val="right"/>
        </w:pPr>
        <w:r>
          <w:fldChar w:fldCharType="begin"/>
        </w:r>
        <w:r>
          <w:instrText xml:space="preserve"> PAGE   \* MERGEFORMAT </w:instrText>
        </w:r>
        <w:r>
          <w:fldChar w:fldCharType="separate"/>
        </w:r>
        <w:r w:rsidR="000C031D">
          <w:rPr>
            <w:noProof/>
          </w:rPr>
          <w:t>9</w:t>
        </w:r>
        <w:r>
          <w:rPr>
            <w:noProof/>
          </w:rPr>
          <w:fldChar w:fldCharType="end"/>
        </w:r>
      </w:p>
    </w:sdtContent>
  </w:sdt>
  <w:p w14:paraId="73E795D1" w14:textId="77777777" w:rsidR="00BB2590" w:rsidRDefault="00BB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E264" w14:textId="77777777" w:rsidR="00D80946" w:rsidRDefault="00D80946" w:rsidP="00D37485">
      <w:pPr>
        <w:spacing w:before="0" w:after="0" w:line="240" w:lineRule="auto"/>
      </w:pPr>
      <w:r>
        <w:separator/>
      </w:r>
    </w:p>
  </w:footnote>
  <w:footnote w:type="continuationSeparator" w:id="0">
    <w:p w14:paraId="7B3B07A7" w14:textId="77777777" w:rsidR="00D80946" w:rsidRDefault="00D80946" w:rsidP="00D374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71B0E"/>
    <w:multiLevelType w:val="hybridMultilevel"/>
    <w:tmpl w:val="F6D02384"/>
    <w:lvl w:ilvl="0" w:tplc="22440076">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 w15:restartNumberingAfterBreak="0">
    <w:nsid w:val="241D31B2"/>
    <w:multiLevelType w:val="hybridMultilevel"/>
    <w:tmpl w:val="2AA8F344"/>
    <w:lvl w:ilvl="0" w:tplc="253CF8AA">
      <w:start w:val="20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E6107"/>
    <w:multiLevelType w:val="hybridMultilevel"/>
    <w:tmpl w:val="4B4635E6"/>
    <w:lvl w:ilvl="0" w:tplc="95021CB2">
      <w:start w:val="20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EF"/>
    <w:rsid w:val="00012559"/>
    <w:rsid w:val="000168D2"/>
    <w:rsid w:val="000315D2"/>
    <w:rsid w:val="00031DDC"/>
    <w:rsid w:val="000346F4"/>
    <w:rsid w:val="00034ABD"/>
    <w:rsid w:val="000428CD"/>
    <w:rsid w:val="00043904"/>
    <w:rsid w:val="00047600"/>
    <w:rsid w:val="00050EF4"/>
    <w:rsid w:val="000528B8"/>
    <w:rsid w:val="0005624D"/>
    <w:rsid w:val="000575AF"/>
    <w:rsid w:val="00060218"/>
    <w:rsid w:val="00062CA7"/>
    <w:rsid w:val="00063E35"/>
    <w:rsid w:val="00071509"/>
    <w:rsid w:val="00077151"/>
    <w:rsid w:val="0008004A"/>
    <w:rsid w:val="00081DA0"/>
    <w:rsid w:val="00082452"/>
    <w:rsid w:val="00085BAB"/>
    <w:rsid w:val="0008696C"/>
    <w:rsid w:val="00093277"/>
    <w:rsid w:val="0009393D"/>
    <w:rsid w:val="00093C87"/>
    <w:rsid w:val="000944B5"/>
    <w:rsid w:val="00095C89"/>
    <w:rsid w:val="00095E77"/>
    <w:rsid w:val="00096E4C"/>
    <w:rsid w:val="000A3840"/>
    <w:rsid w:val="000A75B4"/>
    <w:rsid w:val="000B13CA"/>
    <w:rsid w:val="000B28FA"/>
    <w:rsid w:val="000B3604"/>
    <w:rsid w:val="000B69CA"/>
    <w:rsid w:val="000B7265"/>
    <w:rsid w:val="000C031D"/>
    <w:rsid w:val="000C352E"/>
    <w:rsid w:val="000C6A86"/>
    <w:rsid w:val="000D4A93"/>
    <w:rsid w:val="000E01D1"/>
    <w:rsid w:val="000E1B09"/>
    <w:rsid w:val="000E2F2B"/>
    <w:rsid w:val="000E786D"/>
    <w:rsid w:val="000F1A3B"/>
    <w:rsid w:val="000F1DFB"/>
    <w:rsid w:val="000F4B82"/>
    <w:rsid w:val="00100877"/>
    <w:rsid w:val="0010116E"/>
    <w:rsid w:val="001016E3"/>
    <w:rsid w:val="00101EF5"/>
    <w:rsid w:val="00103FF9"/>
    <w:rsid w:val="00105B4D"/>
    <w:rsid w:val="0011311C"/>
    <w:rsid w:val="00113BEF"/>
    <w:rsid w:val="00120EE7"/>
    <w:rsid w:val="00122D73"/>
    <w:rsid w:val="00137123"/>
    <w:rsid w:val="001377FD"/>
    <w:rsid w:val="00150781"/>
    <w:rsid w:val="0015080C"/>
    <w:rsid w:val="00150C80"/>
    <w:rsid w:val="001551F2"/>
    <w:rsid w:val="00162F8B"/>
    <w:rsid w:val="00167DA3"/>
    <w:rsid w:val="001738DD"/>
    <w:rsid w:val="00182F3A"/>
    <w:rsid w:val="00187B65"/>
    <w:rsid w:val="001908DE"/>
    <w:rsid w:val="00191971"/>
    <w:rsid w:val="001920A4"/>
    <w:rsid w:val="00193090"/>
    <w:rsid w:val="0019498E"/>
    <w:rsid w:val="00194FD3"/>
    <w:rsid w:val="00195195"/>
    <w:rsid w:val="001A15C7"/>
    <w:rsid w:val="001A265D"/>
    <w:rsid w:val="001A343E"/>
    <w:rsid w:val="001B1D97"/>
    <w:rsid w:val="001B2EC3"/>
    <w:rsid w:val="001B798D"/>
    <w:rsid w:val="001B7CFD"/>
    <w:rsid w:val="001C1247"/>
    <w:rsid w:val="001C1258"/>
    <w:rsid w:val="001C5728"/>
    <w:rsid w:val="001C5EA9"/>
    <w:rsid w:val="001C75BC"/>
    <w:rsid w:val="001D079B"/>
    <w:rsid w:val="001D0C11"/>
    <w:rsid w:val="001D164C"/>
    <w:rsid w:val="001D26EA"/>
    <w:rsid w:val="001D4E18"/>
    <w:rsid w:val="001D58B2"/>
    <w:rsid w:val="001E0E88"/>
    <w:rsid w:val="001E5C41"/>
    <w:rsid w:val="001E6213"/>
    <w:rsid w:val="001F0D09"/>
    <w:rsid w:val="001F4622"/>
    <w:rsid w:val="00201198"/>
    <w:rsid w:val="00210B25"/>
    <w:rsid w:val="00210D1A"/>
    <w:rsid w:val="002125A8"/>
    <w:rsid w:val="00212B10"/>
    <w:rsid w:val="0021486B"/>
    <w:rsid w:val="00220D4F"/>
    <w:rsid w:val="00222A55"/>
    <w:rsid w:val="00223F8F"/>
    <w:rsid w:val="002247AE"/>
    <w:rsid w:val="00225033"/>
    <w:rsid w:val="00237984"/>
    <w:rsid w:val="00240E2C"/>
    <w:rsid w:val="002440C5"/>
    <w:rsid w:val="00246805"/>
    <w:rsid w:val="00247313"/>
    <w:rsid w:val="00247DA4"/>
    <w:rsid w:val="0025213A"/>
    <w:rsid w:val="00253A94"/>
    <w:rsid w:val="00254DE1"/>
    <w:rsid w:val="0025596C"/>
    <w:rsid w:val="00257F60"/>
    <w:rsid w:val="002627BA"/>
    <w:rsid w:val="002631EF"/>
    <w:rsid w:val="00264114"/>
    <w:rsid w:val="002644CD"/>
    <w:rsid w:val="00266F41"/>
    <w:rsid w:val="00267737"/>
    <w:rsid w:val="00271037"/>
    <w:rsid w:val="002716B9"/>
    <w:rsid w:val="002725BF"/>
    <w:rsid w:val="00273314"/>
    <w:rsid w:val="00275131"/>
    <w:rsid w:val="00277610"/>
    <w:rsid w:val="00281C5D"/>
    <w:rsid w:val="002966A6"/>
    <w:rsid w:val="002969E2"/>
    <w:rsid w:val="002971D6"/>
    <w:rsid w:val="002A2750"/>
    <w:rsid w:val="002A74A7"/>
    <w:rsid w:val="002A7A4F"/>
    <w:rsid w:val="002B2C44"/>
    <w:rsid w:val="002B4015"/>
    <w:rsid w:val="002B557C"/>
    <w:rsid w:val="002B67A6"/>
    <w:rsid w:val="002C1086"/>
    <w:rsid w:val="002C4469"/>
    <w:rsid w:val="002D2E6D"/>
    <w:rsid w:val="002D3607"/>
    <w:rsid w:val="002E2E03"/>
    <w:rsid w:val="002E3C48"/>
    <w:rsid w:val="002F4E07"/>
    <w:rsid w:val="002F58E6"/>
    <w:rsid w:val="002F7D7F"/>
    <w:rsid w:val="00310251"/>
    <w:rsid w:val="00315482"/>
    <w:rsid w:val="00316E91"/>
    <w:rsid w:val="00321F65"/>
    <w:rsid w:val="00322D93"/>
    <w:rsid w:val="00322EDF"/>
    <w:rsid w:val="00324628"/>
    <w:rsid w:val="003246AB"/>
    <w:rsid w:val="00326868"/>
    <w:rsid w:val="00332FDA"/>
    <w:rsid w:val="00334097"/>
    <w:rsid w:val="0034400C"/>
    <w:rsid w:val="003448D3"/>
    <w:rsid w:val="003450A0"/>
    <w:rsid w:val="00354081"/>
    <w:rsid w:val="003553B7"/>
    <w:rsid w:val="00355619"/>
    <w:rsid w:val="0035573A"/>
    <w:rsid w:val="00355AF8"/>
    <w:rsid w:val="00355F43"/>
    <w:rsid w:val="00356428"/>
    <w:rsid w:val="00357478"/>
    <w:rsid w:val="00360CA1"/>
    <w:rsid w:val="0036425C"/>
    <w:rsid w:val="003711E2"/>
    <w:rsid w:val="00371978"/>
    <w:rsid w:val="003819E9"/>
    <w:rsid w:val="003911A2"/>
    <w:rsid w:val="0039521E"/>
    <w:rsid w:val="0039532A"/>
    <w:rsid w:val="00395420"/>
    <w:rsid w:val="003A066F"/>
    <w:rsid w:val="003A1905"/>
    <w:rsid w:val="003A6C14"/>
    <w:rsid w:val="003A749B"/>
    <w:rsid w:val="003B507E"/>
    <w:rsid w:val="003C1615"/>
    <w:rsid w:val="003C3BE5"/>
    <w:rsid w:val="003C42AC"/>
    <w:rsid w:val="003D3485"/>
    <w:rsid w:val="003D73FB"/>
    <w:rsid w:val="003E0BD7"/>
    <w:rsid w:val="003E41C8"/>
    <w:rsid w:val="003E43F6"/>
    <w:rsid w:val="003E7150"/>
    <w:rsid w:val="003E7B74"/>
    <w:rsid w:val="003F18A9"/>
    <w:rsid w:val="003F2146"/>
    <w:rsid w:val="003F49B6"/>
    <w:rsid w:val="00402FD9"/>
    <w:rsid w:val="004034D9"/>
    <w:rsid w:val="0040732B"/>
    <w:rsid w:val="00411332"/>
    <w:rsid w:val="00417FD6"/>
    <w:rsid w:val="00420363"/>
    <w:rsid w:val="004254F0"/>
    <w:rsid w:val="00425A82"/>
    <w:rsid w:val="00427593"/>
    <w:rsid w:val="004311A8"/>
    <w:rsid w:val="004359EB"/>
    <w:rsid w:val="004370F3"/>
    <w:rsid w:val="00440ED6"/>
    <w:rsid w:val="00442094"/>
    <w:rsid w:val="00446D6F"/>
    <w:rsid w:val="00447389"/>
    <w:rsid w:val="0044783F"/>
    <w:rsid w:val="00450855"/>
    <w:rsid w:val="004525C0"/>
    <w:rsid w:val="004544CE"/>
    <w:rsid w:val="00454568"/>
    <w:rsid w:val="00461CE3"/>
    <w:rsid w:val="00462DDD"/>
    <w:rsid w:val="004705F3"/>
    <w:rsid w:val="00470D35"/>
    <w:rsid w:val="00470E79"/>
    <w:rsid w:val="00473B4C"/>
    <w:rsid w:val="004821D5"/>
    <w:rsid w:val="004833C0"/>
    <w:rsid w:val="0048603C"/>
    <w:rsid w:val="0049208D"/>
    <w:rsid w:val="00493EF2"/>
    <w:rsid w:val="00494AEA"/>
    <w:rsid w:val="004964B2"/>
    <w:rsid w:val="00497B32"/>
    <w:rsid w:val="004A0319"/>
    <w:rsid w:val="004A0751"/>
    <w:rsid w:val="004A084C"/>
    <w:rsid w:val="004B1FA6"/>
    <w:rsid w:val="004B36C9"/>
    <w:rsid w:val="004B53FA"/>
    <w:rsid w:val="004B79F1"/>
    <w:rsid w:val="004C0521"/>
    <w:rsid w:val="004C0982"/>
    <w:rsid w:val="004C0EA7"/>
    <w:rsid w:val="004C30DF"/>
    <w:rsid w:val="004C4745"/>
    <w:rsid w:val="004C4F72"/>
    <w:rsid w:val="004D2D17"/>
    <w:rsid w:val="004D2D4B"/>
    <w:rsid w:val="004D3346"/>
    <w:rsid w:val="004E6C01"/>
    <w:rsid w:val="004F24DB"/>
    <w:rsid w:val="004F2611"/>
    <w:rsid w:val="004F3546"/>
    <w:rsid w:val="0050117C"/>
    <w:rsid w:val="005022A6"/>
    <w:rsid w:val="005067CA"/>
    <w:rsid w:val="005119C1"/>
    <w:rsid w:val="005155BB"/>
    <w:rsid w:val="005209ED"/>
    <w:rsid w:val="005248B6"/>
    <w:rsid w:val="00524BEA"/>
    <w:rsid w:val="005254DA"/>
    <w:rsid w:val="00531E51"/>
    <w:rsid w:val="00541B9F"/>
    <w:rsid w:val="00543060"/>
    <w:rsid w:val="0054551D"/>
    <w:rsid w:val="0054728A"/>
    <w:rsid w:val="00552CD8"/>
    <w:rsid w:val="00552E4D"/>
    <w:rsid w:val="005533B2"/>
    <w:rsid w:val="00556958"/>
    <w:rsid w:val="00556F66"/>
    <w:rsid w:val="0056182B"/>
    <w:rsid w:val="00562258"/>
    <w:rsid w:val="0056635B"/>
    <w:rsid w:val="00566F93"/>
    <w:rsid w:val="00577B3E"/>
    <w:rsid w:val="0058087C"/>
    <w:rsid w:val="005813E1"/>
    <w:rsid w:val="005828B3"/>
    <w:rsid w:val="00583810"/>
    <w:rsid w:val="00584682"/>
    <w:rsid w:val="00584794"/>
    <w:rsid w:val="00587DA5"/>
    <w:rsid w:val="00590E40"/>
    <w:rsid w:val="00597E3B"/>
    <w:rsid w:val="005A3206"/>
    <w:rsid w:val="005A5CA5"/>
    <w:rsid w:val="005B2F76"/>
    <w:rsid w:val="005B3A63"/>
    <w:rsid w:val="005C1832"/>
    <w:rsid w:val="005C1FF3"/>
    <w:rsid w:val="005D22A4"/>
    <w:rsid w:val="005D6B61"/>
    <w:rsid w:val="005D777A"/>
    <w:rsid w:val="005E05A6"/>
    <w:rsid w:val="005E0EA7"/>
    <w:rsid w:val="005E11CD"/>
    <w:rsid w:val="005E1BE8"/>
    <w:rsid w:val="005E3CE5"/>
    <w:rsid w:val="005E438B"/>
    <w:rsid w:val="005E540D"/>
    <w:rsid w:val="005F0960"/>
    <w:rsid w:val="005F1F63"/>
    <w:rsid w:val="00602653"/>
    <w:rsid w:val="006044CA"/>
    <w:rsid w:val="006055DE"/>
    <w:rsid w:val="00623875"/>
    <w:rsid w:val="0062647E"/>
    <w:rsid w:val="0062758E"/>
    <w:rsid w:val="0064229D"/>
    <w:rsid w:val="00643A52"/>
    <w:rsid w:val="00652C82"/>
    <w:rsid w:val="00665996"/>
    <w:rsid w:val="00667FC9"/>
    <w:rsid w:val="00676460"/>
    <w:rsid w:val="00677B81"/>
    <w:rsid w:val="006803D6"/>
    <w:rsid w:val="00682558"/>
    <w:rsid w:val="00691432"/>
    <w:rsid w:val="006B2886"/>
    <w:rsid w:val="006B457F"/>
    <w:rsid w:val="006C3B37"/>
    <w:rsid w:val="006C4F9D"/>
    <w:rsid w:val="006C5DA4"/>
    <w:rsid w:val="006C7BCF"/>
    <w:rsid w:val="006D3F05"/>
    <w:rsid w:val="006D4786"/>
    <w:rsid w:val="006D62D5"/>
    <w:rsid w:val="006D6D2B"/>
    <w:rsid w:val="006E7752"/>
    <w:rsid w:val="006F08E2"/>
    <w:rsid w:val="006F3E79"/>
    <w:rsid w:val="006F6F24"/>
    <w:rsid w:val="00702EA2"/>
    <w:rsid w:val="00702F03"/>
    <w:rsid w:val="0070496B"/>
    <w:rsid w:val="00704E92"/>
    <w:rsid w:val="007066C0"/>
    <w:rsid w:val="0070677D"/>
    <w:rsid w:val="00706FB4"/>
    <w:rsid w:val="00707E26"/>
    <w:rsid w:val="0071645D"/>
    <w:rsid w:val="00725479"/>
    <w:rsid w:val="00727BC3"/>
    <w:rsid w:val="0073605B"/>
    <w:rsid w:val="00745916"/>
    <w:rsid w:val="0075687D"/>
    <w:rsid w:val="007613A2"/>
    <w:rsid w:val="007661A3"/>
    <w:rsid w:val="007663A2"/>
    <w:rsid w:val="00767A58"/>
    <w:rsid w:val="00770062"/>
    <w:rsid w:val="00770140"/>
    <w:rsid w:val="00771935"/>
    <w:rsid w:val="00772142"/>
    <w:rsid w:val="00773DDC"/>
    <w:rsid w:val="00775395"/>
    <w:rsid w:val="007758F8"/>
    <w:rsid w:val="007764B4"/>
    <w:rsid w:val="00777FDF"/>
    <w:rsid w:val="00785321"/>
    <w:rsid w:val="0079256C"/>
    <w:rsid w:val="00792772"/>
    <w:rsid w:val="00796E8D"/>
    <w:rsid w:val="007A45B8"/>
    <w:rsid w:val="007B013E"/>
    <w:rsid w:val="007B04B3"/>
    <w:rsid w:val="007B071F"/>
    <w:rsid w:val="007B5971"/>
    <w:rsid w:val="007C0421"/>
    <w:rsid w:val="007C1ED8"/>
    <w:rsid w:val="007C3FDE"/>
    <w:rsid w:val="007C5BFD"/>
    <w:rsid w:val="007D3F59"/>
    <w:rsid w:val="007D57FA"/>
    <w:rsid w:val="007D60A7"/>
    <w:rsid w:val="007E5A10"/>
    <w:rsid w:val="007F2AD1"/>
    <w:rsid w:val="007F666B"/>
    <w:rsid w:val="00802BAB"/>
    <w:rsid w:val="00803708"/>
    <w:rsid w:val="00806034"/>
    <w:rsid w:val="00811D62"/>
    <w:rsid w:val="008127CD"/>
    <w:rsid w:val="008129C7"/>
    <w:rsid w:val="00816229"/>
    <w:rsid w:val="008179C1"/>
    <w:rsid w:val="00820289"/>
    <w:rsid w:val="00822198"/>
    <w:rsid w:val="00823A38"/>
    <w:rsid w:val="00830301"/>
    <w:rsid w:val="00831A0B"/>
    <w:rsid w:val="008353FD"/>
    <w:rsid w:val="00837ECF"/>
    <w:rsid w:val="00844B44"/>
    <w:rsid w:val="0084665D"/>
    <w:rsid w:val="00852CEC"/>
    <w:rsid w:val="00854867"/>
    <w:rsid w:val="00854DA7"/>
    <w:rsid w:val="00861060"/>
    <w:rsid w:val="0087102A"/>
    <w:rsid w:val="00871BC2"/>
    <w:rsid w:val="00874AE3"/>
    <w:rsid w:val="00875170"/>
    <w:rsid w:val="00885388"/>
    <w:rsid w:val="008868E1"/>
    <w:rsid w:val="00886A74"/>
    <w:rsid w:val="0089066B"/>
    <w:rsid w:val="00895AA6"/>
    <w:rsid w:val="00895F3C"/>
    <w:rsid w:val="00896340"/>
    <w:rsid w:val="008A00FA"/>
    <w:rsid w:val="008A4C7C"/>
    <w:rsid w:val="008A688E"/>
    <w:rsid w:val="008B03C9"/>
    <w:rsid w:val="008B2D44"/>
    <w:rsid w:val="008B4AF5"/>
    <w:rsid w:val="008B4C64"/>
    <w:rsid w:val="008B4F91"/>
    <w:rsid w:val="008B5751"/>
    <w:rsid w:val="008C0BD6"/>
    <w:rsid w:val="008C1CE7"/>
    <w:rsid w:val="008C24A7"/>
    <w:rsid w:val="008E0992"/>
    <w:rsid w:val="008E1546"/>
    <w:rsid w:val="008E5F61"/>
    <w:rsid w:val="008F1BDA"/>
    <w:rsid w:val="008F1FD8"/>
    <w:rsid w:val="008F2480"/>
    <w:rsid w:val="008F5A7F"/>
    <w:rsid w:val="009023FC"/>
    <w:rsid w:val="00903971"/>
    <w:rsid w:val="009045A5"/>
    <w:rsid w:val="009057AE"/>
    <w:rsid w:val="009058C1"/>
    <w:rsid w:val="0091206C"/>
    <w:rsid w:val="00920284"/>
    <w:rsid w:val="00922E8A"/>
    <w:rsid w:val="00927D9C"/>
    <w:rsid w:val="00927E13"/>
    <w:rsid w:val="00932071"/>
    <w:rsid w:val="00937755"/>
    <w:rsid w:val="00940B16"/>
    <w:rsid w:val="00942563"/>
    <w:rsid w:val="0094287C"/>
    <w:rsid w:val="009457BD"/>
    <w:rsid w:val="00946901"/>
    <w:rsid w:val="00951951"/>
    <w:rsid w:val="00952E49"/>
    <w:rsid w:val="009539B8"/>
    <w:rsid w:val="00953E16"/>
    <w:rsid w:val="00954F45"/>
    <w:rsid w:val="00956C72"/>
    <w:rsid w:val="00957DBE"/>
    <w:rsid w:val="009622B4"/>
    <w:rsid w:val="00964767"/>
    <w:rsid w:val="00965080"/>
    <w:rsid w:val="0096781C"/>
    <w:rsid w:val="0097269B"/>
    <w:rsid w:val="00973C4A"/>
    <w:rsid w:val="00973FCF"/>
    <w:rsid w:val="0097400C"/>
    <w:rsid w:val="00976C30"/>
    <w:rsid w:val="00977CB3"/>
    <w:rsid w:val="00977E46"/>
    <w:rsid w:val="00985BF1"/>
    <w:rsid w:val="00985D23"/>
    <w:rsid w:val="009861FE"/>
    <w:rsid w:val="00990A43"/>
    <w:rsid w:val="00992376"/>
    <w:rsid w:val="00995773"/>
    <w:rsid w:val="009957F6"/>
    <w:rsid w:val="009A0611"/>
    <w:rsid w:val="009A06D7"/>
    <w:rsid w:val="009A12D9"/>
    <w:rsid w:val="009A4F3D"/>
    <w:rsid w:val="009A4F55"/>
    <w:rsid w:val="009B0418"/>
    <w:rsid w:val="009B3EC5"/>
    <w:rsid w:val="009B5F74"/>
    <w:rsid w:val="009C0B9C"/>
    <w:rsid w:val="009C4CA6"/>
    <w:rsid w:val="009C74EF"/>
    <w:rsid w:val="009C7CE2"/>
    <w:rsid w:val="009D130D"/>
    <w:rsid w:val="009D21BF"/>
    <w:rsid w:val="009E12E4"/>
    <w:rsid w:val="009E212A"/>
    <w:rsid w:val="009E4212"/>
    <w:rsid w:val="009E47D8"/>
    <w:rsid w:val="009E56C6"/>
    <w:rsid w:val="009E7D69"/>
    <w:rsid w:val="009F0217"/>
    <w:rsid w:val="009F1976"/>
    <w:rsid w:val="009F66A8"/>
    <w:rsid w:val="00A063B8"/>
    <w:rsid w:val="00A074B7"/>
    <w:rsid w:val="00A11AA2"/>
    <w:rsid w:val="00A13203"/>
    <w:rsid w:val="00A1334A"/>
    <w:rsid w:val="00A1765B"/>
    <w:rsid w:val="00A22778"/>
    <w:rsid w:val="00A24674"/>
    <w:rsid w:val="00A3186C"/>
    <w:rsid w:val="00A365EF"/>
    <w:rsid w:val="00A36A6B"/>
    <w:rsid w:val="00A46985"/>
    <w:rsid w:val="00A53DE6"/>
    <w:rsid w:val="00A55433"/>
    <w:rsid w:val="00A560F8"/>
    <w:rsid w:val="00A5619F"/>
    <w:rsid w:val="00A57491"/>
    <w:rsid w:val="00A576D2"/>
    <w:rsid w:val="00A5790B"/>
    <w:rsid w:val="00A608EE"/>
    <w:rsid w:val="00A60CBE"/>
    <w:rsid w:val="00A624ED"/>
    <w:rsid w:val="00A62EEE"/>
    <w:rsid w:val="00A63C04"/>
    <w:rsid w:val="00A6551A"/>
    <w:rsid w:val="00A66E45"/>
    <w:rsid w:val="00A7533C"/>
    <w:rsid w:val="00A7608B"/>
    <w:rsid w:val="00A81ABA"/>
    <w:rsid w:val="00A83917"/>
    <w:rsid w:val="00A9596C"/>
    <w:rsid w:val="00AA200C"/>
    <w:rsid w:val="00AA5EB4"/>
    <w:rsid w:val="00AA647F"/>
    <w:rsid w:val="00AA688E"/>
    <w:rsid w:val="00AB1B95"/>
    <w:rsid w:val="00AB23FD"/>
    <w:rsid w:val="00AB41BD"/>
    <w:rsid w:val="00AB51BD"/>
    <w:rsid w:val="00AB5BA1"/>
    <w:rsid w:val="00AB6883"/>
    <w:rsid w:val="00AC0CB2"/>
    <w:rsid w:val="00AC3451"/>
    <w:rsid w:val="00AC5C82"/>
    <w:rsid w:val="00AC652E"/>
    <w:rsid w:val="00AC6635"/>
    <w:rsid w:val="00AC6F98"/>
    <w:rsid w:val="00AD08C4"/>
    <w:rsid w:val="00AD2874"/>
    <w:rsid w:val="00AD454E"/>
    <w:rsid w:val="00AD7FAC"/>
    <w:rsid w:val="00AE0DCD"/>
    <w:rsid w:val="00AE2FA3"/>
    <w:rsid w:val="00AE3E0C"/>
    <w:rsid w:val="00AF3591"/>
    <w:rsid w:val="00AF3E8F"/>
    <w:rsid w:val="00AF6126"/>
    <w:rsid w:val="00B01F64"/>
    <w:rsid w:val="00B0316D"/>
    <w:rsid w:val="00B03575"/>
    <w:rsid w:val="00B05541"/>
    <w:rsid w:val="00B071F0"/>
    <w:rsid w:val="00B104CF"/>
    <w:rsid w:val="00B11647"/>
    <w:rsid w:val="00B1355C"/>
    <w:rsid w:val="00B13AD4"/>
    <w:rsid w:val="00B14E8D"/>
    <w:rsid w:val="00B15465"/>
    <w:rsid w:val="00B176FE"/>
    <w:rsid w:val="00B255C2"/>
    <w:rsid w:val="00B27F84"/>
    <w:rsid w:val="00B3043F"/>
    <w:rsid w:val="00B30730"/>
    <w:rsid w:val="00B335C9"/>
    <w:rsid w:val="00B37653"/>
    <w:rsid w:val="00B40133"/>
    <w:rsid w:val="00B42A7C"/>
    <w:rsid w:val="00B46600"/>
    <w:rsid w:val="00B47898"/>
    <w:rsid w:val="00B518E1"/>
    <w:rsid w:val="00B54C78"/>
    <w:rsid w:val="00B555AE"/>
    <w:rsid w:val="00B55CC9"/>
    <w:rsid w:val="00B605D1"/>
    <w:rsid w:val="00B63CE6"/>
    <w:rsid w:val="00B63DB6"/>
    <w:rsid w:val="00B64E64"/>
    <w:rsid w:val="00B67321"/>
    <w:rsid w:val="00B67EF1"/>
    <w:rsid w:val="00B70227"/>
    <w:rsid w:val="00B745F7"/>
    <w:rsid w:val="00B74775"/>
    <w:rsid w:val="00B75294"/>
    <w:rsid w:val="00B80549"/>
    <w:rsid w:val="00B85501"/>
    <w:rsid w:val="00B869B6"/>
    <w:rsid w:val="00B87817"/>
    <w:rsid w:val="00B91EAB"/>
    <w:rsid w:val="00B92444"/>
    <w:rsid w:val="00B929FA"/>
    <w:rsid w:val="00B95F8D"/>
    <w:rsid w:val="00BA0F71"/>
    <w:rsid w:val="00BA148E"/>
    <w:rsid w:val="00BA42EB"/>
    <w:rsid w:val="00BA5F66"/>
    <w:rsid w:val="00BB1881"/>
    <w:rsid w:val="00BB2590"/>
    <w:rsid w:val="00BB7647"/>
    <w:rsid w:val="00BC42F9"/>
    <w:rsid w:val="00BC47D9"/>
    <w:rsid w:val="00BD1818"/>
    <w:rsid w:val="00BD3767"/>
    <w:rsid w:val="00BD5FD0"/>
    <w:rsid w:val="00BE02FB"/>
    <w:rsid w:val="00BE2EC5"/>
    <w:rsid w:val="00BE4992"/>
    <w:rsid w:val="00BE4C34"/>
    <w:rsid w:val="00BF1004"/>
    <w:rsid w:val="00BF14B1"/>
    <w:rsid w:val="00BF3A5D"/>
    <w:rsid w:val="00C00146"/>
    <w:rsid w:val="00C039BB"/>
    <w:rsid w:val="00C06A9F"/>
    <w:rsid w:val="00C07D87"/>
    <w:rsid w:val="00C151A3"/>
    <w:rsid w:val="00C157E2"/>
    <w:rsid w:val="00C16C47"/>
    <w:rsid w:val="00C23AEF"/>
    <w:rsid w:val="00C30C9F"/>
    <w:rsid w:val="00C34700"/>
    <w:rsid w:val="00C34AA8"/>
    <w:rsid w:val="00C40B72"/>
    <w:rsid w:val="00C4337D"/>
    <w:rsid w:val="00C43D01"/>
    <w:rsid w:val="00C44FD3"/>
    <w:rsid w:val="00C457BF"/>
    <w:rsid w:val="00C478D8"/>
    <w:rsid w:val="00C561AD"/>
    <w:rsid w:val="00C60782"/>
    <w:rsid w:val="00C629DC"/>
    <w:rsid w:val="00C66B1E"/>
    <w:rsid w:val="00C6790A"/>
    <w:rsid w:val="00C80FDA"/>
    <w:rsid w:val="00C830DC"/>
    <w:rsid w:val="00C867FA"/>
    <w:rsid w:val="00C904F1"/>
    <w:rsid w:val="00C94957"/>
    <w:rsid w:val="00C95BE0"/>
    <w:rsid w:val="00CC0172"/>
    <w:rsid w:val="00CC042B"/>
    <w:rsid w:val="00CC0BFA"/>
    <w:rsid w:val="00CC4057"/>
    <w:rsid w:val="00CC4E15"/>
    <w:rsid w:val="00CC67E8"/>
    <w:rsid w:val="00CC7EE0"/>
    <w:rsid w:val="00CD0348"/>
    <w:rsid w:val="00CD75B9"/>
    <w:rsid w:val="00CF12F6"/>
    <w:rsid w:val="00CF1977"/>
    <w:rsid w:val="00CF48DC"/>
    <w:rsid w:val="00CF5D18"/>
    <w:rsid w:val="00CF5E48"/>
    <w:rsid w:val="00D0467A"/>
    <w:rsid w:val="00D105EE"/>
    <w:rsid w:val="00D11B8A"/>
    <w:rsid w:val="00D16393"/>
    <w:rsid w:val="00D20FDC"/>
    <w:rsid w:val="00D22997"/>
    <w:rsid w:val="00D2488C"/>
    <w:rsid w:val="00D24DAE"/>
    <w:rsid w:val="00D2684C"/>
    <w:rsid w:val="00D2685F"/>
    <w:rsid w:val="00D31F7E"/>
    <w:rsid w:val="00D35BBF"/>
    <w:rsid w:val="00D37485"/>
    <w:rsid w:val="00D40076"/>
    <w:rsid w:val="00D453C3"/>
    <w:rsid w:val="00D45FBF"/>
    <w:rsid w:val="00D52671"/>
    <w:rsid w:val="00D55BFF"/>
    <w:rsid w:val="00D56CBB"/>
    <w:rsid w:val="00D6084A"/>
    <w:rsid w:val="00D60E5D"/>
    <w:rsid w:val="00D60EFD"/>
    <w:rsid w:val="00D6189F"/>
    <w:rsid w:val="00D623B7"/>
    <w:rsid w:val="00D653D5"/>
    <w:rsid w:val="00D70922"/>
    <w:rsid w:val="00D709E6"/>
    <w:rsid w:val="00D80946"/>
    <w:rsid w:val="00D81AD5"/>
    <w:rsid w:val="00D82EE9"/>
    <w:rsid w:val="00DB2A94"/>
    <w:rsid w:val="00DC7764"/>
    <w:rsid w:val="00DD74A8"/>
    <w:rsid w:val="00DD7CA1"/>
    <w:rsid w:val="00DE07D5"/>
    <w:rsid w:val="00DE2DD6"/>
    <w:rsid w:val="00DE4146"/>
    <w:rsid w:val="00DF1954"/>
    <w:rsid w:val="00DF4FB3"/>
    <w:rsid w:val="00DF6346"/>
    <w:rsid w:val="00E00314"/>
    <w:rsid w:val="00E01D71"/>
    <w:rsid w:val="00E10A36"/>
    <w:rsid w:val="00E12C43"/>
    <w:rsid w:val="00E145F1"/>
    <w:rsid w:val="00E20E32"/>
    <w:rsid w:val="00E21F9C"/>
    <w:rsid w:val="00E30A3E"/>
    <w:rsid w:val="00E345DD"/>
    <w:rsid w:val="00E4545A"/>
    <w:rsid w:val="00E4645E"/>
    <w:rsid w:val="00E46AB2"/>
    <w:rsid w:val="00E51167"/>
    <w:rsid w:val="00E608D9"/>
    <w:rsid w:val="00E62AC0"/>
    <w:rsid w:val="00E742E8"/>
    <w:rsid w:val="00E75B69"/>
    <w:rsid w:val="00E7699B"/>
    <w:rsid w:val="00E834E7"/>
    <w:rsid w:val="00E91C8E"/>
    <w:rsid w:val="00E92772"/>
    <w:rsid w:val="00E92F7C"/>
    <w:rsid w:val="00E936E7"/>
    <w:rsid w:val="00E955CE"/>
    <w:rsid w:val="00EA07F9"/>
    <w:rsid w:val="00EA3F8E"/>
    <w:rsid w:val="00EA6CC1"/>
    <w:rsid w:val="00EA6FF7"/>
    <w:rsid w:val="00EB0AC9"/>
    <w:rsid w:val="00EB39F6"/>
    <w:rsid w:val="00EC0177"/>
    <w:rsid w:val="00EC6687"/>
    <w:rsid w:val="00ED163A"/>
    <w:rsid w:val="00ED4BC6"/>
    <w:rsid w:val="00ED5026"/>
    <w:rsid w:val="00ED754C"/>
    <w:rsid w:val="00EE20AD"/>
    <w:rsid w:val="00EE5595"/>
    <w:rsid w:val="00EF29B4"/>
    <w:rsid w:val="00EF7C8C"/>
    <w:rsid w:val="00F054C6"/>
    <w:rsid w:val="00F06F54"/>
    <w:rsid w:val="00F078C6"/>
    <w:rsid w:val="00F11EFF"/>
    <w:rsid w:val="00F13B40"/>
    <w:rsid w:val="00F14162"/>
    <w:rsid w:val="00F16CFB"/>
    <w:rsid w:val="00F32E40"/>
    <w:rsid w:val="00F348EA"/>
    <w:rsid w:val="00F34ABA"/>
    <w:rsid w:val="00F35D19"/>
    <w:rsid w:val="00F360C3"/>
    <w:rsid w:val="00F4021E"/>
    <w:rsid w:val="00F41F5D"/>
    <w:rsid w:val="00F51848"/>
    <w:rsid w:val="00F56650"/>
    <w:rsid w:val="00F60059"/>
    <w:rsid w:val="00F70200"/>
    <w:rsid w:val="00F73AD4"/>
    <w:rsid w:val="00F77760"/>
    <w:rsid w:val="00F835AF"/>
    <w:rsid w:val="00F83DEC"/>
    <w:rsid w:val="00F870F0"/>
    <w:rsid w:val="00F90A1C"/>
    <w:rsid w:val="00F93C8B"/>
    <w:rsid w:val="00F945EC"/>
    <w:rsid w:val="00F947F1"/>
    <w:rsid w:val="00F95490"/>
    <w:rsid w:val="00F9584F"/>
    <w:rsid w:val="00F959CA"/>
    <w:rsid w:val="00FA2753"/>
    <w:rsid w:val="00FA4933"/>
    <w:rsid w:val="00FB2649"/>
    <w:rsid w:val="00FB2D8E"/>
    <w:rsid w:val="00FB3841"/>
    <w:rsid w:val="00FC07FE"/>
    <w:rsid w:val="00FC2D04"/>
    <w:rsid w:val="00FC4EE4"/>
    <w:rsid w:val="00FC667F"/>
    <w:rsid w:val="00FC6F83"/>
    <w:rsid w:val="00FD0BE3"/>
    <w:rsid w:val="00FD25F2"/>
    <w:rsid w:val="00FD6630"/>
    <w:rsid w:val="00FD6757"/>
    <w:rsid w:val="00FE1A59"/>
    <w:rsid w:val="00FE24A3"/>
    <w:rsid w:val="00FE462E"/>
    <w:rsid w:val="00FF0D7C"/>
    <w:rsid w:val="00FF1ACF"/>
    <w:rsid w:val="00FF5291"/>
    <w:rsid w:val="00FF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57B64"/>
  <w15:docId w15:val="{6AB5A401-219D-4102-90CA-8F33973B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7B65"/>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11A8"/>
    <w:rPr>
      <w:color w:val="0000FF" w:themeColor="hyperlink"/>
      <w:u w:val="single"/>
    </w:rPr>
  </w:style>
  <w:style w:type="paragraph" w:styleId="ListParagraph">
    <w:name w:val="List Paragraph"/>
    <w:aliases w:val="Td cấp 5,HPL01,@liệt kê 1,List Paragraph1"/>
    <w:basedOn w:val="Normal"/>
    <w:link w:val="ListParagraphChar"/>
    <w:uiPriority w:val="34"/>
    <w:qFormat/>
    <w:rsid w:val="00310251"/>
    <w:pPr>
      <w:ind w:left="720"/>
      <w:contextualSpacing/>
    </w:pPr>
  </w:style>
  <w:style w:type="paragraph" w:styleId="NoSpacing">
    <w:name w:val="No Spacing"/>
    <w:qFormat/>
    <w:rsid w:val="00976C30"/>
    <w:rPr>
      <w:rFonts w:eastAsia="Calibri"/>
      <w:sz w:val="26"/>
      <w:szCs w:val="22"/>
    </w:rPr>
  </w:style>
  <w:style w:type="character" w:styleId="CommentReference">
    <w:name w:val="annotation reference"/>
    <w:basedOn w:val="DefaultParagraphFont"/>
    <w:semiHidden/>
    <w:unhideWhenUsed/>
    <w:rsid w:val="001D4E18"/>
    <w:rPr>
      <w:sz w:val="16"/>
      <w:szCs w:val="16"/>
    </w:rPr>
  </w:style>
  <w:style w:type="paragraph" w:styleId="CommentText">
    <w:name w:val="annotation text"/>
    <w:basedOn w:val="Normal"/>
    <w:link w:val="CommentTextChar"/>
    <w:unhideWhenUsed/>
    <w:rsid w:val="001D4E18"/>
    <w:pPr>
      <w:spacing w:line="240" w:lineRule="auto"/>
    </w:pPr>
    <w:rPr>
      <w:sz w:val="20"/>
      <w:szCs w:val="20"/>
    </w:rPr>
  </w:style>
  <w:style w:type="character" w:customStyle="1" w:styleId="CommentTextChar">
    <w:name w:val="Comment Text Char"/>
    <w:basedOn w:val="DefaultParagraphFont"/>
    <w:link w:val="CommentText"/>
    <w:rsid w:val="001D4E18"/>
    <w:rPr>
      <w:rFonts w:eastAsia="Calibri"/>
    </w:rPr>
  </w:style>
  <w:style w:type="paragraph" w:styleId="CommentSubject">
    <w:name w:val="annotation subject"/>
    <w:basedOn w:val="CommentText"/>
    <w:next w:val="CommentText"/>
    <w:link w:val="CommentSubjectChar"/>
    <w:semiHidden/>
    <w:unhideWhenUsed/>
    <w:rsid w:val="001D4E18"/>
    <w:rPr>
      <w:b/>
      <w:bCs/>
    </w:rPr>
  </w:style>
  <w:style w:type="character" w:customStyle="1" w:styleId="CommentSubjectChar">
    <w:name w:val="Comment Subject Char"/>
    <w:basedOn w:val="CommentTextChar"/>
    <w:link w:val="CommentSubject"/>
    <w:semiHidden/>
    <w:rsid w:val="001D4E18"/>
    <w:rPr>
      <w:rFonts w:eastAsia="Calibri"/>
      <w:b/>
      <w:bCs/>
    </w:rPr>
  </w:style>
  <w:style w:type="paragraph" w:styleId="FootnoteText">
    <w:name w:val="footnote text"/>
    <w:basedOn w:val="Normal"/>
    <w:link w:val="FootnoteTextChar"/>
    <w:unhideWhenUsed/>
    <w:rsid w:val="00D37485"/>
    <w:pPr>
      <w:spacing w:before="0" w:after="0" w:line="240" w:lineRule="auto"/>
    </w:pPr>
    <w:rPr>
      <w:sz w:val="20"/>
      <w:szCs w:val="20"/>
    </w:rPr>
  </w:style>
  <w:style w:type="character" w:customStyle="1" w:styleId="FootnoteTextChar">
    <w:name w:val="Footnote Text Char"/>
    <w:basedOn w:val="DefaultParagraphFont"/>
    <w:link w:val="FootnoteText"/>
    <w:rsid w:val="00D37485"/>
    <w:rPr>
      <w:rFonts w:eastAsia="Calibri"/>
    </w:rPr>
  </w:style>
  <w:style w:type="character" w:styleId="FootnoteReference">
    <w:name w:val="footnote reference"/>
    <w:basedOn w:val="DefaultParagraphFont"/>
    <w:semiHidden/>
    <w:unhideWhenUsed/>
    <w:rsid w:val="00D37485"/>
    <w:rPr>
      <w:vertAlign w:val="superscript"/>
    </w:rPr>
  </w:style>
  <w:style w:type="table" w:customStyle="1" w:styleId="TableGrid1">
    <w:name w:val="Table Grid1"/>
    <w:basedOn w:val="TableNormal"/>
    <w:next w:val="TableGrid"/>
    <w:rsid w:val="00324628"/>
    <w:rPr>
      <w:rFonts w:ascii="Calibri" w:eastAsia="Yu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B2590"/>
    <w:pPr>
      <w:tabs>
        <w:tab w:val="center" w:pos="4680"/>
        <w:tab w:val="right" w:pos="9360"/>
      </w:tabs>
      <w:spacing w:before="0" w:after="0" w:line="240" w:lineRule="auto"/>
    </w:pPr>
  </w:style>
  <w:style w:type="character" w:customStyle="1" w:styleId="HeaderChar">
    <w:name w:val="Header Char"/>
    <w:basedOn w:val="DefaultParagraphFont"/>
    <w:link w:val="Header"/>
    <w:rsid w:val="00BB2590"/>
    <w:rPr>
      <w:rFonts w:eastAsia="Calibri"/>
      <w:sz w:val="26"/>
      <w:szCs w:val="22"/>
    </w:rPr>
  </w:style>
  <w:style w:type="paragraph" w:styleId="Footer">
    <w:name w:val="footer"/>
    <w:basedOn w:val="Normal"/>
    <w:link w:val="FooterChar"/>
    <w:uiPriority w:val="99"/>
    <w:unhideWhenUsed/>
    <w:rsid w:val="00BB259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B2590"/>
    <w:rPr>
      <w:rFonts w:eastAsia="Calibri"/>
      <w:sz w:val="26"/>
      <w:szCs w:val="22"/>
    </w:rPr>
  </w:style>
  <w:style w:type="character" w:customStyle="1" w:styleId="cf01">
    <w:name w:val="cf01"/>
    <w:rsid w:val="00A60CBE"/>
    <w:rPr>
      <w:rFonts w:ascii="Segoe UI" w:hAnsi="Segoe UI" w:cs="Segoe UI" w:hint="default"/>
      <w:sz w:val="18"/>
      <w:szCs w:val="18"/>
    </w:rPr>
  </w:style>
  <w:style w:type="character" w:customStyle="1" w:styleId="cf11">
    <w:name w:val="cf11"/>
    <w:rsid w:val="00A60CBE"/>
    <w:rPr>
      <w:rFonts w:ascii="Segoe UI" w:hAnsi="Segoe UI" w:cs="Segoe UI" w:hint="default"/>
      <w:sz w:val="18"/>
      <w:szCs w:val="18"/>
    </w:rPr>
  </w:style>
  <w:style w:type="character" w:styleId="UnresolvedMention">
    <w:name w:val="Unresolved Mention"/>
    <w:basedOn w:val="DefaultParagraphFont"/>
    <w:uiPriority w:val="99"/>
    <w:semiHidden/>
    <w:unhideWhenUsed/>
    <w:rsid w:val="00816229"/>
    <w:rPr>
      <w:color w:val="605E5C"/>
      <w:shd w:val="clear" w:color="auto" w:fill="E1DFDD"/>
    </w:rPr>
  </w:style>
  <w:style w:type="paragraph" w:styleId="BodyText">
    <w:name w:val="Body Text"/>
    <w:basedOn w:val="Normal"/>
    <w:link w:val="BodyTextChar"/>
    <w:uiPriority w:val="99"/>
    <w:unhideWhenUsed/>
    <w:rsid w:val="00816229"/>
    <w:pPr>
      <w:spacing w:before="0" w:after="120" w:line="259" w:lineRule="auto"/>
    </w:pPr>
    <w:rPr>
      <w:rFonts w:ascii="Calibri" w:hAnsi="Calibri"/>
      <w:sz w:val="22"/>
    </w:rPr>
  </w:style>
  <w:style w:type="character" w:customStyle="1" w:styleId="BodyTextChar">
    <w:name w:val="Body Text Char"/>
    <w:basedOn w:val="DefaultParagraphFont"/>
    <w:link w:val="BodyText"/>
    <w:uiPriority w:val="99"/>
    <w:rsid w:val="00816229"/>
    <w:rPr>
      <w:rFonts w:ascii="Calibri" w:eastAsia="Calibri" w:hAnsi="Calibri"/>
      <w:sz w:val="22"/>
      <w:szCs w:val="22"/>
    </w:rPr>
  </w:style>
  <w:style w:type="character" w:customStyle="1" w:styleId="fontstyle01">
    <w:name w:val="fontstyle01"/>
    <w:qFormat/>
    <w:rsid w:val="00816229"/>
    <w:rPr>
      <w:rFonts w:ascii="TimesNewRomanPS-ItalicMT" w:hAnsi="TimesNewRomanPS-ItalicMT" w:hint="default"/>
      <w:b w:val="0"/>
      <w:bCs w:val="0"/>
      <w:i/>
      <w:iCs/>
      <w:color w:val="000000"/>
      <w:sz w:val="26"/>
      <w:szCs w:val="26"/>
    </w:rPr>
  </w:style>
  <w:style w:type="character" w:customStyle="1" w:styleId="fontstyle21">
    <w:name w:val="fontstyle21"/>
    <w:qFormat/>
    <w:rsid w:val="00816229"/>
    <w:rPr>
      <w:rFonts w:ascii="Times New Roman" w:hAnsi="Times New Roman" w:cs="Times New Roman" w:hint="default"/>
      <w:b w:val="0"/>
      <w:bCs w:val="0"/>
      <w:i/>
      <w:iCs/>
      <w:color w:val="000000"/>
      <w:sz w:val="26"/>
      <w:szCs w:val="26"/>
    </w:rPr>
  </w:style>
  <w:style w:type="character" w:customStyle="1" w:styleId="ListParagraphChar">
    <w:name w:val="List Paragraph Char"/>
    <w:aliases w:val="Td cấp 5 Char,HPL01 Char,@liệt kê 1 Char,List Paragraph1 Char"/>
    <w:link w:val="ListParagraph"/>
    <w:uiPriority w:val="34"/>
    <w:qFormat/>
    <w:locked/>
    <w:rsid w:val="001C5728"/>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9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27/2151-2604/a000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86BA-0A47-460F-B660-CB55248F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8</cp:revision>
  <dcterms:created xsi:type="dcterms:W3CDTF">2023-12-19T03:22:00Z</dcterms:created>
  <dcterms:modified xsi:type="dcterms:W3CDTF">2024-03-27T10:28:00Z</dcterms:modified>
</cp:coreProperties>
</file>