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95DA3" w14:textId="1F527B85" w:rsidR="00472250" w:rsidRPr="006264C5" w:rsidRDefault="00A95D15" w:rsidP="00617B36">
      <w:pPr>
        <w:spacing w:before="0" w:line="240" w:lineRule="auto"/>
        <w:rPr>
          <w:b/>
          <w:szCs w:val="24"/>
          <w:lang w:val="vi-VN"/>
        </w:rPr>
      </w:pPr>
      <w:r w:rsidRPr="006264C5">
        <w:rPr>
          <w:rFonts w:ascii="Arial" w:hAnsi="Arial" w:cs="Arial"/>
          <w:b/>
          <w:sz w:val="32"/>
          <w:szCs w:val="32"/>
          <w:lang w:val="vi-VN"/>
        </w:rPr>
        <w:t>Các nhân tố ảnh hưởng đến ý định sử dụng công trình khí sinh học của nông hộ trên địa bàn tỉnh Bình Định</w:t>
      </w:r>
    </w:p>
    <w:p w14:paraId="52A748C9" w14:textId="7AB31502" w:rsidR="0094774C" w:rsidRPr="006264C5" w:rsidRDefault="00A95D15" w:rsidP="00617B36">
      <w:pPr>
        <w:spacing w:before="0" w:line="240" w:lineRule="auto"/>
        <w:rPr>
          <w:b/>
          <w:color w:val="000000" w:themeColor="text1"/>
          <w:szCs w:val="24"/>
          <w:vertAlign w:val="superscript"/>
          <w:lang w:val="vi-VN"/>
        </w:rPr>
      </w:pPr>
      <w:r w:rsidRPr="006264C5">
        <w:rPr>
          <w:b/>
          <w:szCs w:val="24"/>
          <w:lang w:val="vi-VN"/>
        </w:rPr>
        <w:t>Hoàng Thị Hoài Hương</w:t>
      </w:r>
      <w:r w:rsidRPr="006264C5">
        <w:rPr>
          <w:b/>
          <w:szCs w:val="24"/>
          <w:vertAlign w:val="superscript"/>
        </w:rPr>
        <w:t>1</w:t>
      </w:r>
      <w:r w:rsidR="00D77309" w:rsidRPr="006264C5">
        <w:rPr>
          <w:b/>
          <w:szCs w:val="24"/>
          <w:lang w:val="vi-VN"/>
        </w:rPr>
        <w:t xml:space="preserve">, </w:t>
      </w:r>
      <w:r w:rsidRPr="006264C5">
        <w:rPr>
          <w:b/>
          <w:color w:val="000000" w:themeColor="text1"/>
          <w:szCs w:val="24"/>
        </w:rPr>
        <w:t>Nguyễn Thị Thùy Giang</w:t>
      </w:r>
      <w:r w:rsidR="00B71A4D" w:rsidRPr="006264C5">
        <w:rPr>
          <w:b/>
          <w:szCs w:val="24"/>
          <w:vertAlign w:val="superscript"/>
          <w:lang w:val="vi-VN"/>
        </w:rPr>
        <w:t>2</w:t>
      </w:r>
    </w:p>
    <w:p w14:paraId="64A759EF" w14:textId="77777777" w:rsidR="00B71A4D" w:rsidRPr="006264C5" w:rsidRDefault="00B71A4D" w:rsidP="00B71A4D">
      <w:pPr>
        <w:spacing w:before="0" w:line="240" w:lineRule="auto"/>
        <w:jc w:val="left"/>
        <w:rPr>
          <w:i/>
          <w:color w:val="000000" w:themeColor="text1"/>
          <w:sz w:val="22"/>
          <w:lang w:val="vi-VN"/>
        </w:rPr>
      </w:pPr>
    </w:p>
    <w:p w14:paraId="524B6D26" w14:textId="0440A810" w:rsidR="00D77309" w:rsidRPr="006264C5" w:rsidRDefault="00D87995" w:rsidP="00716A7C">
      <w:pPr>
        <w:spacing w:before="0" w:line="240" w:lineRule="auto"/>
        <w:ind w:firstLine="567"/>
        <w:rPr>
          <w:i/>
          <w:color w:val="000000" w:themeColor="text1"/>
          <w:sz w:val="22"/>
          <w:lang w:val="vi-VN"/>
        </w:rPr>
      </w:pPr>
      <w:r w:rsidRPr="006264C5">
        <w:rPr>
          <w:i/>
          <w:color w:val="000000" w:themeColor="text1"/>
          <w:sz w:val="22"/>
          <w:lang w:val="vi-VN"/>
        </w:rPr>
        <w:t xml:space="preserve">Khoa </w:t>
      </w:r>
      <w:r w:rsidR="00A95D15" w:rsidRPr="006264C5">
        <w:rPr>
          <w:i/>
          <w:color w:val="000000" w:themeColor="text1"/>
          <w:sz w:val="22"/>
        </w:rPr>
        <w:t>Kinh tế và Kế toán</w:t>
      </w:r>
      <w:r w:rsidRPr="006264C5">
        <w:rPr>
          <w:i/>
          <w:color w:val="000000" w:themeColor="text1"/>
          <w:sz w:val="22"/>
          <w:lang w:val="vi-VN"/>
        </w:rPr>
        <w:t xml:space="preserve">, </w:t>
      </w:r>
      <w:r w:rsidR="00D77309" w:rsidRPr="006264C5">
        <w:rPr>
          <w:i/>
          <w:color w:val="000000" w:themeColor="text1"/>
          <w:sz w:val="22"/>
          <w:lang w:val="vi-VN"/>
        </w:rPr>
        <w:t>Trường Đại học Quy Nhơn</w:t>
      </w:r>
      <w:r w:rsidR="00913FFE" w:rsidRPr="006264C5">
        <w:rPr>
          <w:i/>
          <w:color w:val="000000" w:themeColor="text1"/>
          <w:sz w:val="22"/>
          <w:lang w:val="vi-VN"/>
        </w:rPr>
        <w:t>, Việt Nam</w:t>
      </w:r>
    </w:p>
    <w:p w14:paraId="596E4A25" w14:textId="77777777" w:rsidR="00B71A4D" w:rsidRPr="006264C5" w:rsidRDefault="00B71A4D" w:rsidP="00716A7C">
      <w:pPr>
        <w:spacing w:before="0" w:line="240" w:lineRule="auto"/>
        <w:ind w:firstLine="567"/>
        <w:rPr>
          <w:i/>
          <w:color w:val="000000" w:themeColor="text1"/>
          <w:sz w:val="22"/>
          <w:lang w:val="vi-VN"/>
        </w:rPr>
      </w:pPr>
    </w:p>
    <w:p w14:paraId="3369E0A3" w14:textId="2B17997E" w:rsidR="00D77309" w:rsidRPr="006264C5" w:rsidRDefault="00B71A4D" w:rsidP="00716A7C">
      <w:pPr>
        <w:spacing w:before="0" w:line="240" w:lineRule="auto"/>
        <w:rPr>
          <w:i/>
          <w:color w:val="000000" w:themeColor="text1"/>
          <w:sz w:val="22"/>
          <w:lang w:val="vi-VN"/>
        </w:rPr>
      </w:pPr>
      <w:r w:rsidRPr="006264C5">
        <w:rPr>
          <w:b/>
          <w:i/>
          <w:sz w:val="22"/>
          <w:lang w:val="vi-VN"/>
        </w:rPr>
        <w:t>*</w:t>
      </w:r>
      <w:r w:rsidR="0006003C" w:rsidRPr="006264C5">
        <w:rPr>
          <w:i/>
          <w:color w:val="000000" w:themeColor="text1"/>
          <w:sz w:val="22"/>
          <w:lang w:val="vi-VN"/>
        </w:rPr>
        <w:t xml:space="preserve">Tác giả liên hệ chính: </w:t>
      </w:r>
      <w:hyperlink r:id="rId8" w:history="1">
        <w:r w:rsidR="00A95D15" w:rsidRPr="006264C5">
          <w:rPr>
            <w:rStyle w:val="Hyperlink"/>
            <w:i/>
            <w:sz w:val="22"/>
          </w:rPr>
          <w:t>hoangthihoaihuong</w:t>
        </w:r>
        <w:r w:rsidR="00A95D15" w:rsidRPr="006264C5">
          <w:rPr>
            <w:rStyle w:val="Hyperlink"/>
            <w:i/>
            <w:sz w:val="22"/>
            <w:lang w:val="vi-VN"/>
          </w:rPr>
          <w:t>@qnu.edu.vn</w:t>
        </w:r>
      </w:hyperlink>
    </w:p>
    <w:p w14:paraId="0F0331E6" w14:textId="77777777" w:rsidR="00B21DD3" w:rsidRPr="006264C5" w:rsidRDefault="00B21DD3" w:rsidP="00B21DD3">
      <w:pPr>
        <w:spacing w:before="0" w:line="240" w:lineRule="auto"/>
        <w:ind w:right="-6"/>
        <w:rPr>
          <w:i/>
          <w:sz w:val="22"/>
          <w:lang w:val="fr-FR"/>
        </w:rPr>
      </w:pPr>
    </w:p>
    <w:p w14:paraId="46D545EA" w14:textId="77777777" w:rsidR="006F05F6" w:rsidRPr="006264C5" w:rsidRDefault="006F05F6" w:rsidP="00617B36">
      <w:pPr>
        <w:spacing w:before="0" w:line="240" w:lineRule="auto"/>
        <w:rPr>
          <w:b/>
          <w:i/>
          <w:szCs w:val="24"/>
          <w:lang w:val="vi-VN"/>
        </w:rPr>
      </w:pPr>
    </w:p>
    <w:p w14:paraId="638A9E54" w14:textId="2FAE68A2" w:rsidR="009950C4" w:rsidRPr="006264C5" w:rsidRDefault="0006003C" w:rsidP="007F0059">
      <w:pPr>
        <w:spacing w:after="120" w:line="240" w:lineRule="auto"/>
        <w:jc w:val="both"/>
        <w:rPr>
          <w:sz w:val="20"/>
          <w:szCs w:val="20"/>
          <w:lang w:val="vi-VN"/>
        </w:rPr>
      </w:pPr>
      <w:r w:rsidRPr="006264C5">
        <w:rPr>
          <w:b/>
          <w:sz w:val="20"/>
          <w:szCs w:val="20"/>
          <w:lang w:val="vi-VN"/>
        </w:rPr>
        <w:t>TÓM TẮT</w:t>
      </w:r>
    </w:p>
    <w:p w14:paraId="266555D7" w14:textId="4CAEEDDB" w:rsidR="00A95D15" w:rsidRPr="006264C5" w:rsidRDefault="00A95D15" w:rsidP="007F0059">
      <w:pPr>
        <w:spacing w:after="120" w:line="240" w:lineRule="auto"/>
        <w:jc w:val="both"/>
        <w:rPr>
          <w:color w:val="000000" w:themeColor="text1"/>
          <w:spacing w:val="-2"/>
          <w:sz w:val="20"/>
          <w:szCs w:val="20"/>
          <w:shd w:val="clear" w:color="auto" w:fill="FFFFFF"/>
          <w:lang w:val="nl-NL"/>
        </w:rPr>
      </w:pPr>
      <w:r w:rsidRPr="006264C5">
        <w:rPr>
          <w:color w:val="000000" w:themeColor="text1"/>
          <w:spacing w:val="-2"/>
          <w:sz w:val="20"/>
          <w:szCs w:val="20"/>
          <w:shd w:val="clear" w:color="auto" w:fill="FFFFFF"/>
          <w:lang w:val="nl-NL"/>
        </w:rPr>
        <w:t xml:space="preserve">Nghiên cứu này phân tích các nhân tố ảnh hưởng đến ý định sử dụng công trình khí sinh học của nông hộ trên địa bàn tỉnh Bình Định. Dữ liệu nghiên cứu bao gồm 203 nông hộ có sử dụng và chưa sử dụng công trình khí sinh học ở 4/10 huyện, thị xã của tỉnh Bình Định. Với sự hỗ trợ của phần mềm SPSS, kết quả </w:t>
      </w:r>
      <w:r w:rsidR="0021675E">
        <w:rPr>
          <w:color w:val="000000" w:themeColor="text1"/>
          <w:spacing w:val="-2"/>
          <w:sz w:val="20"/>
          <w:szCs w:val="20"/>
          <w:shd w:val="clear" w:color="auto" w:fill="FFFFFF"/>
          <w:lang w:val="nl-NL"/>
        </w:rPr>
        <w:t xml:space="preserve">phân tích </w:t>
      </w:r>
      <w:r w:rsidRPr="006264C5">
        <w:rPr>
          <w:color w:val="000000" w:themeColor="text1"/>
          <w:spacing w:val="-2"/>
          <w:sz w:val="20"/>
          <w:szCs w:val="20"/>
          <w:shd w:val="clear" w:color="auto" w:fill="FFFFFF"/>
          <w:lang w:val="nl-NL"/>
        </w:rPr>
        <w:t>n</w:t>
      </w:r>
      <w:r w:rsidR="0021675E">
        <w:rPr>
          <w:color w:val="000000" w:themeColor="text1"/>
          <w:spacing w:val="-2"/>
          <w:sz w:val="20"/>
          <w:szCs w:val="20"/>
          <w:shd w:val="clear" w:color="auto" w:fill="FFFFFF"/>
          <w:lang w:val="nl-NL"/>
        </w:rPr>
        <w:t xml:space="preserve">thu được về </w:t>
      </w:r>
      <w:r w:rsidRPr="006264C5">
        <w:rPr>
          <w:color w:val="000000" w:themeColor="text1"/>
          <w:spacing w:val="-2"/>
          <w:sz w:val="20"/>
          <w:szCs w:val="20"/>
          <w:shd w:val="clear" w:color="auto" w:fill="FFFFFF"/>
          <w:lang w:val="nl-NL"/>
        </w:rPr>
        <w:t xml:space="preserve">các nhân tố đến ý định sử dụng công trình khí sinh học của nông hộ trên địa bàn tỉnh Bình Định được sắp xếp từ cao đến thấp </w:t>
      </w:r>
      <w:r w:rsidR="0021675E">
        <w:rPr>
          <w:color w:val="000000" w:themeColor="text1"/>
          <w:spacing w:val="-2"/>
          <w:sz w:val="20"/>
          <w:szCs w:val="20"/>
          <w:shd w:val="clear" w:color="auto" w:fill="FFFFFF"/>
          <w:lang w:val="nl-NL"/>
        </w:rPr>
        <w:t xml:space="preserve">theo mức độ tác động </w:t>
      </w:r>
      <w:r w:rsidRPr="006264C5">
        <w:rPr>
          <w:color w:val="000000" w:themeColor="text1"/>
          <w:spacing w:val="-2"/>
          <w:sz w:val="20"/>
          <w:szCs w:val="20"/>
          <w:shd w:val="clear" w:color="auto" w:fill="FFFFFF"/>
          <w:lang w:val="nl-NL"/>
        </w:rPr>
        <w:t>như sau: điều kiện thuận</w:t>
      </w:r>
      <w:r w:rsidR="007D05C8">
        <w:rPr>
          <w:color w:val="000000" w:themeColor="text1"/>
          <w:spacing w:val="-2"/>
          <w:sz w:val="20"/>
          <w:szCs w:val="20"/>
          <w:shd w:val="clear" w:color="auto" w:fill="FFFFFF"/>
          <w:lang w:val="nl-NL"/>
        </w:rPr>
        <w:t xml:space="preserve"> lợi</w:t>
      </w:r>
      <w:r w:rsidRPr="006264C5">
        <w:rPr>
          <w:color w:val="000000" w:themeColor="text1"/>
          <w:spacing w:val="-2"/>
          <w:sz w:val="20"/>
          <w:szCs w:val="20"/>
          <w:shd w:val="clear" w:color="auto" w:fill="FFFFFF"/>
          <w:lang w:val="nl-NL"/>
        </w:rPr>
        <w:t xml:space="preserve">, chính sách của nhà nước, chi phí, tính dễ sử dụng và nhận thức về lợi ích của công trình </w:t>
      </w:r>
      <w:r w:rsidR="006264C5">
        <w:rPr>
          <w:color w:val="000000" w:themeColor="text1"/>
          <w:spacing w:val="-2"/>
          <w:sz w:val="20"/>
          <w:szCs w:val="20"/>
          <w:shd w:val="clear" w:color="auto" w:fill="FFFFFF"/>
          <w:lang w:val="nl-NL"/>
        </w:rPr>
        <w:t>khí sinh học</w:t>
      </w:r>
      <w:r w:rsidRPr="006264C5">
        <w:rPr>
          <w:color w:val="000000" w:themeColor="text1"/>
          <w:spacing w:val="-2"/>
          <w:sz w:val="20"/>
          <w:szCs w:val="20"/>
          <w:shd w:val="clear" w:color="auto" w:fill="FFFFFF"/>
          <w:lang w:val="nl-NL"/>
        </w:rPr>
        <w:t>. Từ đó, nghiên cũng đề xuất một số giải pháp để thúc đẩy ý định sử dụng công trình khí sinh học trên địa bàn tỉnh Bình Định.</w:t>
      </w:r>
    </w:p>
    <w:p w14:paraId="5E802C52" w14:textId="49AA76D5" w:rsidR="007F0059" w:rsidRPr="006264C5" w:rsidRDefault="009950C4" w:rsidP="007F0059">
      <w:pPr>
        <w:spacing w:after="120" w:line="240" w:lineRule="auto"/>
        <w:jc w:val="both"/>
        <w:rPr>
          <w:i/>
          <w:sz w:val="20"/>
          <w:szCs w:val="20"/>
          <w:lang w:val="vi-VN"/>
        </w:rPr>
      </w:pPr>
      <w:r w:rsidRPr="006264C5">
        <w:rPr>
          <w:b/>
          <w:bCs/>
          <w:sz w:val="20"/>
          <w:szCs w:val="20"/>
          <w:lang w:val="vi-VN"/>
        </w:rPr>
        <w:t>Từ khóa:</w:t>
      </w:r>
      <w:r w:rsidRPr="006264C5">
        <w:rPr>
          <w:sz w:val="20"/>
          <w:szCs w:val="20"/>
          <w:lang w:val="vi-VN"/>
        </w:rPr>
        <w:t xml:space="preserve"> </w:t>
      </w:r>
      <w:r w:rsidR="00A95D15" w:rsidRPr="006264C5">
        <w:rPr>
          <w:i/>
          <w:sz w:val="20"/>
          <w:szCs w:val="20"/>
          <w:lang w:val="vi-VN"/>
        </w:rPr>
        <w:t>nông hộ, công trình khí sinh học, ý định sử dụng Biogas.</w:t>
      </w:r>
    </w:p>
    <w:p w14:paraId="71FA1654" w14:textId="77777777" w:rsidR="007F0059" w:rsidRPr="006264C5" w:rsidRDefault="007F0059" w:rsidP="007F0059">
      <w:pPr>
        <w:spacing w:after="120" w:line="240" w:lineRule="auto"/>
        <w:jc w:val="both"/>
        <w:rPr>
          <w:i/>
          <w:sz w:val="20"/>
          <w:szCs w:val="20"/>
          <w:lang w:val="vi-VN"/>
        </w:rPr>
      </w:pPr>
    </w:p>
    <w:p w14:paraId="4694003E" w14:textId="5B6A100B" w:rsidR="00F44BA0" w:rsidRPr="00CA5D1B" w:rsidRDefault="00F44BA0">
      <w:pPr>
        <w:spacing w:before="0" w:after="160" w:line="259" w:lineRule="auto"/>
        <w:jc w:val="left"/>
        <w:rPr>
          <w:rFonts w:ascii="Arial" w:hAnsi="Arial" w:cs="Arial"/>
          <w:b/>
          <w:sz w:val="32"/>
          <w:szCs w:val="32"/>
        </w:rPr>
      </w:pPr>
      <w:r w:rsidRPr="006264C5">
        <w:rPr>
          <w:rFonts w:ascii="Arial" w:hAnsi="Arial" w:cs="Arial"/>
          <w:b/>
          <w:sz w:val="32"/>
          <w:szCs w:val="32"/>
          <w:lang w:val="vi-VN"/>
        </w:rPr>
        <w:br w:type="page"/>
      </w:r>
    </w:p>
    <w:p w14:paraId="1354ADEA" w14:textId="5525449C" w:rsidR="00D87995" w:rsidRPr="006264C5" w:rsidRDefault="00A95D15" w:rsidP="007F0059">
      <w:pPr>
        <w:spacing w:before="0" w:line="240" w:lineRule="auto"/>
        <w:rPr>
          <w:rFonts w:eastAsia="Times New Roman"/>
          <w:color w:val="202124"/>
          <w:sz w:val="28"/>
          <w:szCs w:val="42"/>
          <w:lang w:val="en" w:eastAsia="ja-JP"/>
        </w:rPr>
      </w:pPr>
      <w:r w:rsidRPr="006264C5">
        <w:rPr>
          <w:rFonts w:ascii="Arial" w:hAnsi="Arial" w:cs="Arial"/>
          <w:b/>
          <w:sz w:val="32"/>
          <w:szCs w:val="32"/>
        </w:rPr>
        <w:lastRenderedPageBreak/>
        <w:t>Factors affecting the use of biogas plants by farmers in Binh Dinh Province</w:t>
      </w:r>
    </w:p>
    <w:p w14:paraId="23E0D11A" w14:textId="2A67EB46" w:rsidR="00F44BA0" w:rsidRPr="006264C5" w:rsidRDefault="004071C7" w:rsidP="007F0059">
      <w:pPr>
        <w:spacing w:before="0" w:line="240" w:lineRule="auto"/>
        <w:rPr>
          <w:b/>
          <w:szCs w:val="24"/>
          <w:vertAlign w:val="superscript"/>
        </w:rPr>
      </w:pPr>
      <w:r w:rsidRPr="006264C5">
        <w:rPr>
          <w:b/>
          <w:szCs w:val="24"/>
        </w:rPr>
        <w:t>Hoang Thi Hoai Huong</w:t>
      </w:r>
      <w:r w:rsidRPr="006264C5">
        <w:rPr>
          <w:b/>
          <w:szCs w:val="24"/>
          <w:vertAlign w:val="superscript"/>
        </w:rPr>
        <w:t>1</w:t>
      </w:r>
      <w:r w:rsidR="00F44BA0" w:rsidRPr="006264C5">
        <w:rPr>
          <w:b/>
          <w:szCs w:val="24"/>
          <w:vertAlign w:val="superscript"/>
        </w:rPr>
        <w:t>,</w:t>
      </w:r>
      <w:r w:rsidR="00F44BA0" w:rsidRPr="006264C5">
        <w:rPr>
          <w:b/>
          <w:szCs w:val="24"/>
        </w:rPr>
        <w:t>*</w:t>
      </w:r>
      <w:r w:rsidR="007F0059" w:rsidRPr="006264C5">
        <w:rPr>
          <w:b/>
          <w:szCs w:val="24"/>
          <w:lang w:val="vi-VN"/>
        </w:rPr>
        <w:t xml:space="preserve">, </w:t>
      </w:r>
      <w:r w:rsidRPr="006264C5">
        <w:rPr>
          <w:b/>
          <w:szCs w:val="24"/>
        </w:rPr>
        <w:t>Nguyen Thi Thuy Giang</w:t>
      </w:r>
      <w:r w:rsidRPr="006264C5">
        <w:rPr>
          <w:b/>
          <w:szCs w:val="24"/>
          <w:vertAlign w:val="superscript"/>
        </w:rPr>
        <w:t>2</w:t>
      </w:r>
    </w:p>
    <w:p w14:paraId="672D2E4E" w14:textId="2BBD9A9A" w:rsidR="007F0059" w:rsidRPr="006264C5" w:rsidRDefault="007F0059" w:rsidP="007F0059">
      <w:pPr>
        <w:spacing w:before="0" w:line="240" w:lineRule="auto"/>
        <w:rPr>
          <w:b/>
          <w:szCs w:val="24"/>
          <w:lang w:val="vi-VN"/>
        </w:rPr>
      </w:pPr>
      <w:r w:rsidRPr="006264C5">
        <w:rPr>
          <w:b/>
          <w:szCs w:val="24"/>
          <w:lang w:val="vi-VN"/>
        </w:rPr>
        <w:t xml:space="preserve"> </w:t>
      </w:r>
    </w:p>
    <w:p w14:paraId="78A6C0A2" w14:textId="012BB162" w:rsidR="00BD2905" w:rsidRPr="006264C5" w:rsidRDefault="00FA5F0B" w:rsidP="004071C7">
      <w:pPr>
        <w:spacing w:before="0" w:line="240" w:lineRule="auto"/>
        <w:rPr>
          <w:sz w:val="22"/>
          <w:lang w:val="vi-VN"/>
        </w:rPr>
      </w:pPr>
      <w:r w:rsidRPr="006264C5">
        <w:rPr>
          <w:i/>
          <w:color w:val="000000"/>
          <w:sz w:val="22"/>
        </w:rPr>
        <w:t>Department</w:t>
      </w:r>
      <w:r w:rsidR="004071C7" w:rsidRPr="006264C5">
        <w:rPr>
          <w:i/>
          <w:color w:val="000000"/>
          <w:sz w:val="22"/>
        </w:rPr>
        <w:t xml:space="preserve"> of Economics and Accounting, Quy Nhon University, Vietnam</w:t>
      </w:r>
    </w:p>
    <w:p w14:paraId="57C3DE53" w14:textId="31791F60" w:rsidR="007F0059" w:rsidRPr="006264C5" w:rsidRDefault="0068744B" w:rsidP="007F0059">
      <w:pPr>
        <w:spacing w:before="0" w:line="240" w:lineRule="auto"/>
        <w:rPr>
          <w:i/>
          <w:szCs w:val="24"/>
          <w:lang w:val="vi-VN"/>
        </w:rPr>
      </w:pPr>
      <w:r w:rsidRPr="006264C5">
        <w:rPr>
          <w:i/>
          <w:sz w:val="22"/>
          <w:vertAlign w:val="superscript"/>
          <w:lang w:val="vi-VN"/>
        </w:rPr>
        <w:t>*</w:t>
      </w:r>
      <w:r w:rsidR="00C447E7" w:rsidRPr="006264C5">
        <w:rPr>
          <w:i/>
          <w:sz w:val="22"/>
          <w:lang w:val="vi-VN"/>
        </w:rPr>
        <w:t>Corresponding author. Email:</w:t>
      </w:r>
      <w:r w:rsidR="00C447E7" w:rsidRPr="006264C5">
        <w:rPr>
          <w:color w:val="000000"/>
          <w:sz w:val="22"/>
        </w:rPr>
        <w:t xml:space="preserve"> </w:t>
      </w:r>
      <w:hyperlink r:id="rId9" w:history="1">
        <w:r w:rsidR="004071C7" w:rsidRPr="006264C5">
          <w:rPr>
            <w:rStyle w:val="Hyperlink"/>
            <w:i/>
            <w:sz w:val="22"/>
          </w:rPr>
          <w:t>hoangthihoaihuong</w:t>
        </w:r>
        <w:r w:rsidR="004071C7" w:rsidRPr="006264C5">
          <w:rPr>
            <w:rStyle w:val="Hyperlink"/>
            <w:i/>
            <w:sz w:val="22"/>
            <w:lang w:val="vi-VN"/>
          </w:rPr>
          <w:t>@qnu.edu.vn</w:t>
        </w:r>
      </w:hyperlink>
      <w:r w:rsidR="007F0059" w:rsidRPr="006264C5">
        <w:rPr>
          <w:i/>
          <w:szCs w:val="24"/>
          <w:lang w:val="vi-VN"/>
        </w:rPr>
        <w:t xml:space="preserve"> </w:t>
      </w:r>
    </w:p>
    <w:p w14:paraId="34989CF0" w14:textId="77777777" w:rsidR="000D0F52" w:rsidRPr="006264C5" w:rsidRDefault="000D0F52" w:rsidP="007F0059">
      <w:pPr>
        <w:spacing w:before="0" w:line="240" w:lineRule="auto"/>
        <w:rPr>
          <w:i/>
          <w:szCs w:val="24"/>
          <w:lang w:val="vi-VN"/>
        </w:rPr>
      </w:pPr>
    </w:p>
    <w:p w14:paraId="562D1938" w14:textId="77777777" w:rsidR="007F0059" w:rsidRPr="006264C5" w:rsidRDefault="007F0059" w:rsidP="007F0059">
      <w:pPr>
        <w:spacing w:before="0" w:line="240" w:lineRule="auto"/>
        <w:rPr>
          <w:b/>
          <w:color w:val="FF0000"/>
          <w:szCs w:val="24"/>
          <w:lang w:val="vi-VN"/>
        </w:rPr>
      </w:pPr>
    </w:p>
    <w:p w14:paraId="498E1287" w14:textId="7A39C09C" w:rsidR="007F0059" w:rsidRPr="006264C5" w:rsidRDefault="007F0059" w:rsidP="007F0059">
      <w:pPr>
        <w:spacing w:after="120" w:line="240" w:lineRule="auto"/>
        <w:jc w:val="both"/>
        <w:rPr>
          <w:rFonts w:ascii="inherit" w:eastAsia="Times New Roman" w:hAnsi="inherit"/>
          <w:b/>
          <w:color w:val="202124"/>
          <w:sz w:val="20"/>
          <w:szCs w:val="20"/>
          <w:lang w:eastAsia="ja-JP"/>
        </w:rPr>
      </w:pPr>
      <w:r w:rsidRPr="006264C5">
        <w:rPr>
          <w:rFonts w:ascii="inherit" w:eastAsia="Times New Roman" w:hAnsi="inherit"/>
          <w:b/>
          <w:color w:val="202124"/>
          <w:sz w:val="20"/>
          <w:szCs w:val="20"/>
          <w:lang w:eastAsia="ja-JP"/>
        </w:rPr>
        <w:t>ABSTRACT</w:t>
      </w:r>
    </w:p>
    <w:p w14:paraId="58F73D26" w14:textId="5746811A" w:rsidR="00096031" w:rsidRPr="006264C5" w:rsidRDefault="00A95D15" w:rsidP="007F0059">
      <w:pPr>
        <w:spacing w:after="120" w:line="240" w:lineRule="auto"/>
        <w:ind w:firstLine="567"/>
        <w:jc w:val="both"/>
        <w:rPr>
          <w:iCs/>
          <w:sz w:val="20"/>
          <w:szCs w:val="20"/>
          <w:lang w:val="vi-VN"/>
        </w:rPr>
      </w:pPr>
      <w:r w:rsidRPr="006264C5">
        <w:rPr>
          <w:iCs/>
          <w:sz w:val="20"/>
          <w:szCs w:val="20"/>
          <w:lang w:val="vi-VN"/>
        </w:rPr>
        <w:t>This research analyzes factors affecting the intention to use biogas plants of farmers in Binh Dinh province. Research data includes 203 farming households that have and not used biogas plants in 4/10 districts and towns of Binh Dinh province. With the support of SPSS software, the research results have found the activity level of factors that influence the intention to use biogas plants of farmers in Binh Dinh Province, which are automatically arranged from high to low as follows: favorable conditions, government policies, cost, ease of use and awareness of the benefits of biogas plants. From there, the study also proposed some solutions to determine the intention to use biogas plants in Binh Dinh province</w:t>
      </w:r>
      <w:r w:rsidR="003540A1" w:rsidRPr="006264C5">
        <w:rPr>
          <w:iCs/>
          <w:sz w:val="20"/>
          <w:szCs w:val="20"/>
          <w:lang w:val="vi-VN"/>
        </w:rPr>
        <w:t xml:space="preserve"> </w:t>
      </w:r>
    </w:p>
    <w:p w14:paraId="77B154A0" w14:textId="7BE9FD14" w:rsidR="00096031" w:rsidRPr="006264C5" w:rsidRDefault="003540A1" w:rsidP="007F0059">
      <w:pPr>
        <w:spacing w:after="120" w:line="240" w:lineRule="auto"/>
        <w:jc w:val="both"/>
        <w:rPr>
          <w:i/>
          <w:iCs/>
          <w:sz w:val="20"/>
          <w:szCs w:val="20"/>
          <w:lang w:val="vi-VN"/>
        </w:rPr>
      </w:pPr>
      <w:r w:rsidRPr="006264C5">
        <w:rPr>
          <w:b/>
          <w:iCs/>
          <w:sz w:val="20"/>
          <w:szCs w:val="20"/>
          <w:lang w:val="vi-VN"/>
        </w:rPr>
        <w:t>Keywords:</w:t>
      </w:r>
      <w:r w:rsidRPr="006264C5">
        <w:rPr>
          <w:iCs/>
          <w:sz w:val="20"/>
          <w:szCs w:val="20"/>
          <w:lang w:val="vi-VN"/>
        </w:rPr>
        <w:t xml:space="preserve"> </w:t>
      </w:r>
      <w:r w:rsidR="00A95D15" w:rsidRPr="006264C5">
        <w:rPr>
          <w:i/>
          <w:iCs/>
          <w:sz w:val="20"/>
          <w:szCs w:val="20"/>
          <w:lang w:val="vi-VN"/>
        </w:rPr>
        <w:t>farmers, biogas plants, intention to use Biogas</w:t>
      </w:r>
    </w:p>
    <w:p w14:paraId="72594D81" w14:textId="77777777" w:rsidR="004A626F" w:rsidRPr="006264C5" w:rsidRDefault="004A626F" w:rsidP="007F11D3">
      <w:pPr>
        <w:pStyle w:val="Heading2"/>
      </w:pPr>
    </w:p>
    <w:p w14:paraId="14B4C6B5" w14:textId="77777777" w:rsidR="00441CBF" w:rsidRPr="006264C5" w:rsidRDefault="00441CBF" w:rsidP="007F11D3">
      <w:pPr>
        <w:pStyle w:val="Heading2"/>
        <w:sectPr w:rsidR="00441CBF" w:rsidRPr="006264C5" w:rsidSect="009A734B">
          <w:pgSz w:w="11906" w:h="16838" w:code="9"/>
          <w:pgMar w:top="1134" w:right="1134" w:bottom="1134" w:left="1418" w:header="720" w:footer="720" w:gutter="0"/>
          <w:pgNumType w:start="0"/>
          <w:cols w:space="720"/>
          <w:docGrid w:linePitch="360"/>
        </w:sectPr>
      </w:pPr>
    </w:p>
    <w:p w14:paraId="73CDEC83" w14:textId="7CEBD013" w:rsidR="00D82687" w:rsidRPr="006264C5" w:rsidRDefault="00D82687" w:rsidP="007F11D3">
      <w:pPr>
        <w:pStyle w:val="Heading2"/>
      </w:pPr>
      <w:r w:rsidRPr="006264C5">
        <w:t xml:space="preserve">1. </w:t>
      </w:r>
      <w:r w:rsidR="00764B3B" w:rsidRPr="006264C5">
        <w:t>GIỚI THIỆU</w:t>
      </w:r>
    </w:p>
    <w:p w14:paraId="24ED9146" w14:textId="40456800" w:rsidR="004071C7" w:rsidRPr="006264C5" w:rsidRDefault="0021675E" w:rsidP="004071C7">
      <w:pPr>
        <w:pStyle w:val="aonvn"/>
        <w:rPr>
          <w:b/>
          <w:bCs/>
        </w:rPr>
      </w:pPr>
      <w:r>
        <w:t>Trong chăn nuôi, c</w:t>
      </w:r>
      <w:r w:rsidR="004071C7" w:rsidRPr="006264C5">
        <w:t xml:space="preserve">hất thải sẽ gây ảnh hưởng đến sức khỏe cộng đồng, </w:t>
      </w:r>
      <w:r>
        <w:t>sức khỏe</w:t>
      </w:r>
      <w:r w:rsidR="004071C7" w:rsidRPr="006264C5">
        <w:t xml:space="preserve"> của vật nuôi, gây ô nhiềm đất, nước</w:t>
      </w:r>
      <w:r>
        <w:t>, không khí,... nếu không được xử lý đúng cách</w:t>
      </w:r>
      <w:r w:rsidR="004071C7" w:rsidRPr="006264C5">
        <w:t xml:space="preserve">. </w:t>
      </w:r>
      <w:r>
        <w:t>Do vậy, v</w:t>
      </w:r>
      <w:r w:rsidR="00DC079D">
        <w:t>iệc x</w:t>
      </w:r>
      <w:r w:rsidR="004071C7" w:rsidRPr="006264C5">
        <w:t xml:space="preserve">ử lý chất thải chăn nuôi hợp lý </w:t>
      </w:r>
      <w:r>
        <w:t>là một vấn đề quan trọng rất được quan tâm bởi  các bên liên quan</w:t>
      </w:r>
      <w:r w:rsidR="004071C7" w:rsidRPr="006264C5">
        <w:t xml:space="preserve">. </w:t>
      </w:r>
    </w:p>
    <w:p w14:paraId="7906AA05" w14:textId="6162F0CE" w:rsidR="004071C7" w:rsidRPr="006264C5" w:rsidRDefault="004071C7" w:rsidP="004071C7">
      <w:pPr>
        <w:pStyle w:val="aonvn"/>
        <w:rPr>
          <w:b/>
          <w:bCs/>
        </w:rPr>
      </w:pPr>
      <w:r w:rsidRPr="006264C5">
        <w:t xml:space="preserve">Công trình khí sinh học </w:t>
      </w:r>
      <w:r w:rsidR="006264C5" w:rsidRPr="006264C5">
        <w:t xml:space="preserve">(công trình Biogas) </w:t>
      </w:r>
      <w:r w:rsidRPr="006264C5">
        <w:t xml:space="preserve">là một biện pháp để xử lý chất thải chăn nuôi hiệu quả được phát triển phổ biến trên thế giới. </w:t>
      </w:r>
      <w:r w:rsidR="00E126D2" w:rsidRPr="006264C5">
        <w:t>K</w:t>
      </w:r>
      <w:r w:rsidRPr="006264C5">
        <w:t xml:space="preserve">hí sinh học </w:t>
      </w:r>
      <w:r w:rsidR="00E126D2" w:rsidRPr="006264C5">
        <w:t xml:space="preserve">hay còn gọi là Biogas </w:t>
      </w:r>
      <w:r w:rsidRPr="006264C5">
        <w:t xml:space="preserve">là </w:t>
      </w:r>
      <w:r w:rsidR="0021675E">
        <w:t>“</w:t>
      </w:r>
      <w:r w:rsidRPr="006264C5">
        <w:t>một hỗn hợp khí được sản sinh ra từ sự phân hủy những hợp chất hữu cơ như phân của con người và động vật hoặc các sản phẩm của nông nghiệp dưới tác động của vi khuẩn trong môi trường yếm khí</w:t>
      </w:r>
      <w:r w:rsidR="0021675E">
        <w:t>”</w:t>
      </w:r>
      <w:r w:rsidRPr="006264C5">
        <w:t>. Khí sinh học là nhiên liệu có thể phục vụ cho sinh hoạt hằng ngày</w:t>
      </w:r>
      <w:r w:rsidR="0021675E">
        <w:t xml:space="preserve"> như đun nấu, phát điện</w:t>
      </w:r>
      <w:r w:rsidRPr="006264C5">
        <w:t>. Còn bã thải của quá trình phân hủy có thể được sử dụng làm phân bón cho cây trồng, cho cá ăn hoặc để làm nguyên liệu sản xuất phân hữu cơ. Do lợi ích về kinh tế</w:t>
      </w:r>
      <w:r w:rsidRPr="006264C5">
        <w:rPr>
          <w:b/>
          <w:bCs/>
        </w:rPr>
        <w:t xml:space="preserve"> </w:t>
      </w:r>
      <w:r w:rsidRPr="006264C5">
        <w:t>cũng như lợi ích về môi trường, xã hội mà công nghệ khí sinh học mang lại nên nhiều</w:t>
      </w:r>
      <w:r w:rsidRPr="006264C5">
        <w:rPr>
          <w:b/>
          <w:bCs/>
        </w:rPr>
        <w:t xml:space="preserve"> </w:t>
      </w:r>
      <w:r w:rsidRPr="006264C5">
        <w:t>nước trên thế giới đã phát triển mạnh các công nghệ khí sinh học.</w:t>
      </w:r>
    </w:p>
    <w:p w14:paraId="073CB32B" w14:textId="4F3B1D6D" w:rsidR="004071C7" w:rsidRPr="006264C5" w:rsidRDefault="004071C7" w:rsidP="004071C7">
      <w:pPr>
        <w:pStyle w:val="aonvn"/>
      </w:pPr>
      <w:r w:rsidRPr="006264C5">
        <w:t xml:space="preserve">Tuy nhiên, </w:t>
      </w:r>
      <w:r w:rsidR="0021675E">
        <w:t xml:space="preserve">thực tế </w:t>
      </w:r>
      <w:r w:rsidRPr="006264C5">
        <w:t xml:space="preserve">Việt Nam nói chung và Bình Định nói riêng số lượng nông hộ chăn nuôi sử dụng </w:t>
      </w:r>
      <w:r w:rsidR="00E126D2" w:rsidRPr="006264C5">
        <w:t xml:space="preserve">công trình </w:t>
      </w:r>
      <w:r w:rsidR="006264C5">
        <w:t>Biogas</w:t>
      </w:r>
      <w:r w:rsidR="00E126D2" w:rsidRPr="006264C5">
        <w:t xml:space="preserve"> </w:t>
      </w:r>
      <w:r w:rsidRPr="006264C5">
        <w:t xml:space="preserve">còn chiếm tỷ lệ nhỏ trong tổng </w:t>
      </w:r>
      <w:r w:rsidR="0021675E">
        <w:t>số  nông hộ</w:t>
      </w:r>
      <w:r w:rsidRPr="006264C5">
        <w:t xml:space="preserve"> chăn nuôi. Việc </w:t>
      </w:r>
      <w:r w:rsidR="0021675E">
        <w:t>sử dụng</w:t>
      </w:r>
      <w:r w:rsidRPr="006264C5">
        <w:t xml:space="preserve"> công nghệ biogas ở quy mô hộ gia đình và trang trại ở Việt Nam hiện nay còn gặp một số khó khăn như: </w:t>
      </w:r>
      <w:r w:rsidR="0021675E">
        <w:t>thể tích hầm Biogas còn nhỏ so với số lượng chăn nuôi của hộ,</w:t>
      </w:r>
      <w:r w:rsidR="00280134">
        <w:t xml:space="preserve"> n</w:t>
      </w:r>
      <w:r w:rsidRPr="006264C5">
        <w:t xml:space="preserve">hiều hầm biogas đưa vào sử dụng chưa được thiết kế và lắp đặt phù hợp với nhu cầu chăn nuôi của hộ gia đình, </w:t>
      </w:r>
      <w:r w:rsidR="00280134">
        <w:t xml:space="preserve">lắp đặt </w:t>
      </w:r>
      <w:r w:rsidRPr="006264C5">
        <w:t xml:space="preserve">chưa </w:t>
      </w:r>
      <w:r w:rsidRPr="006264C5">
        <w:t xml:space="preserve">đúng yêu cầu </w:t>
      </w:r>
      <w:r w:rsidR="00280134">
        <w:t>nên không sử dụng được</w:t>
      </w:r>
      <w:r w:rsidRPr="006264C5">
        <w:t xml:space="preserve">. </w:t>
      </w:r>
      <w:r w:rsidR="00280134">
        <w:t>Hay l</w:t>
      </w:r>
      <w:r w:rsidRPr="006264C5">
        <w:t>ượng khí sinh học không được tận dụng tối đa. Các loại máy phát điện</w:t>
      </w:r>
      <w:r w:rsidR="00280134">
        <w:t xml:space="preserve"> tứ khí sinh học</w:t>
      </w:r>
      <w:r w:rsidRPr="006264C5">
        <w:t xml:space="preserve"> trên thị trường chưa phổ biến và chưa đáp ứng được nhu cầu của người tiêu dùng. Việc tận dụng </w:t>
      </w:r>
      <w:r w:rsidR="00280134">
        <w:t>chất thải sau khi</w:t>
      </w:r>
      <w:r w:rsidRPr="006264C5">
        <w:t xml:space="preserve"> xử lý từ hầm biogas cho mục đích phân bón, thức ăn chăn nuôi còn chưa được hướng dẫn để sử dụng hiệu quả (Nguyễn Thị Quỳnh Hương và cộng sự</w:t>
      </w:r>
      <w:r w:rsidR="00E07D77" w:rsidRPr="006264C5">
        <w:rPr>
          <w:vertAlign w:val="superscript"/>
        </w:rPr>
        <w:t>1</w:t>
      </w:r>
      <w:r w:rsidRPr="006264C5">
        <w:t xml:space="preserve"> ). Đặc biệt, Bình Định  là một địa phương có tỷ lệ chăn gia súc, gia cầm lớn tại khu vực Nam Trung Bộ</w:t>
      </w:r>
      <w:r w:rsidR="00DC079D">
        <w:t xml:space="preserve"> thì </w:t>
      </w:r>
      <w:r w:rsidRPr="006264C5">
        <w:t>vấn đề xử lý chất thải chăn nuôi, giải quyết ô nhiễm môi trường là một vần đề cần xử lý phù hợp trên địa bàn và  phát triển công trình khí sinh học là một giải pháp quan trọng được tỉnh Bình Định chú trọng. V</w:t>
      </w:r>
      <w:r w:rsidR="00DC079D">
        <w:t>ới</w:t>
      </w:r>
      <w:r w:rsidRPr="006264C5">
        <w:t xml:space="preserve"> </w:t>
      </w:r>
      <w:r w:rsidR="00280134">
        <w:t>thwujc trạng</w:t>
      </w:r>
      <w:r w:rsidRPr="006264C5">
        <w:t xml:space="preserve"> trên, việc nghiên cứu về phát triển công  trình khí sinh học là cần thiết. Trong đó, nghiên cứu này tập trung vào đánh giá tác động của các nhân tố ảnh hưởng đến ý định sử dụng công trình khí sinh học của nông hộ trên địa bàn tỉnh Bình Định. Từ đó có những đề xuất nhằm thúc đẩy việc sử dụng công trình khí sinh học của nông hộ </w:t>
      </w:r>
      <w:r w:rsidR="00280134">
        <w:t>tại</w:t>
      </w:r>
      <w:r w:rsidRPr="006264C5">
        <w:t xml:space="preserve"> tỉnh.</w:t>
      </w:r>
    </w:p>
    <w:p w14:paraId="6F5CC640" w14:textId="763F64B0" w:rsidR="00A64B2A" w:rsidRPr="006264C5" w:rsidRDefault="00A64B2A" w:rsidP="007F11D3">
      <w:pPr>
        <w:pStyle w:val="Heading2"/>
        <w:rPr>
          <w:rFonts w:eastAsia="Times New Roman"/>
          <w:color w:val="auto"/>
          <w:lang w:val="nl-NL"/>
        </w:rPr>
      </w:pPr>
      <w:r w:rsidRPr="006264C5">
        <w:t xml:space="preserve">2. </w:t>
      </w:r>
      <w:r w:rsidR="00EE6778" w:rsidRPr="006264C5">
        <w:t>TỔNG QUAN NGHIÊN CỨU</w:t>
      </w:r>
    </w:p>
    <w:p w14:paraId="0A35DCE1" w14:textId="422B11E8" w:rsidR="004071C7" w:rsidRPr="006264C5" w:rsidRDefault="004071C7" w:rsidP="004071C7">
      <w:pPr>
        <w:pStyle w:val="aonvn"/>
        <w:rPr>
          <w:rFonts w:eastAsia="MS Gothic"/>
        </w:rPr>
      </w:pPr>
      <w:r w:rsidRPr="006264C5">
        <w:rPr>
          <w:rFonts w:eastAsia="MS Gothic"/>
        </w:rPr>
        <w:t>Theo</w:t>
      </w:r>
      <w:r w:rsidR="006264C5">
        <w:rPr>
          <w:rFonts w:eastAsia="MS Gothic"/>
        </w:rPr>
        <w:t xml:space="preserve"> </w:t>
      </w:r>
      <w:r w:rsidRPr="006264C5">
        <w:rPr>
          <w:rFonts w:eastAsia="MS Gothic"/>
        </w:rPr>
        <w:t>Mohamed cho rằng sử dụng phụ phẩm khí sinh học làm phân bón cho cây trồng góp phần giảm nguy cơ lây bệnh cho người và vật nuôi.</w:t>
      </w:r>
      <w:r w:rsidR="007E048D" w:rsidRPr="006264C5">
        <w:rPr>
          <w:rFonts w:eastAsia="MS Gothic"/>
          <w:vertAlign w:val="superscript"/>
        </w:rPr>
        <w:t>2</w:t>
      </w:r>
      <w:r w:rsidRPr="006264C5">
        <w:rPr>
          <w:rFonts w:eastAsia="MS Gothic"/>
        </w:rPr>
        <w:t xml:space="preserve"> Kết quả nghiên cứu  của Lebuhn và cộng sự cũng chỉ ra rằng vi khuẩn gây hại trong phân và chất thải bị phân hủy cùng với chất hữu cơ thành khí ga và nước khi sử dụng các công trình khí sinh học.</w:t>
      </w:r>
      <w:r w:rsidR="007E048D" w:rsidRPr="006264C5">
        <w:rPr>
          <w:rFonts w:eastAsia="MS Gothic"/>
          <w:vertAlign w:val="superscript"/>
        </w:rPr>
        <w:t>3</w:t>
      </w:r>
      <w:r w:rsidRPr="006264C5">
        <w:rPr>
          <w:rFonts w:eastAsia="MS Gothic"/>
        </w:rPr>
        <w:t xml:space="preserve"> Theo P.Aggarangi và cộng sự, mô hình khí sinh học là một mô hình đem lại nhiều lợi ích cho môi trường </w:t>
      </w:r>
      <w:r w:rsidR="00280134">
        <w:rPr>
          <w:rFonts w:eastAsia="MS Gothic"/>
        </w:rPr>
        <w:t xml:space="preserve">xung quanh </w:t>
      </w:r>
      <w:r w:rsidRPr="006264C5">
        <w:rPr>
          <w:rFonts w:eastAsia="MS Gothic"/>
        </w:rPr>
        <w:t xml:space="preserve">và </w:t>
      </w:r>
      <w:r w:rsidR="00280134">
        <w:rPr>
          <w:rFonts w:eastAsia="MS Gothic"/>
        </w:rPr>
        <w:t xml:space="preserve">chính </w:t>
      </w:r>
      <w:r w:rsidRPr="006264C5">
        <w:rPr>
          <w:rFonts w:eastAsia="MS Gothic"/>
        </w:rPr>
        <w:lastRenderedPageBreak/>
        <w:t>người sử dụng như cung cấp nguồn nhiên liệu sạch, phụ phẩm công trình khí sinh học như là một nguồn phân bón hữu cơ để cải tạo đất và cung cấp dinh dưỡng cho cây trồng, giảm ô nhiềm môi trường và phát thải.</w:t>
      </w:r>
      <w:r w:rsidR="007E048D" w:rsidRPr="006264C5">
        <w:rPr>
          <w:rFonts w:eastAsia="MS Gothic"/>
          <w:vertAlign w:val="superscript"/>
        </w:rPr>
        <w:t>4</w:t>
      </w:r>
      <w:r w:rsidRPr="006264C5">
        <w:rPr>
          <w:rFonts w:eastAsia="MS Gothic"/>
        </w:rPr>
        <w:t xml:space="preserve"> </w:t>
      </w:r>
      <w:r w:rsidR="0038506C">
        <w:rPr>
          <w:rFonts w:eastAsia="MS Gothic"/>
        </w:rPr>
        <w:t>“</w:t>
      </w:r>
      <w:r w:rsidRPr="006264C5">
        <w:rPr>
          <w:rFonts w:eastAsia="MS Gothic"/>
        </w:rPr>
        <w:t xml:space="preserve">Công nghệ </w:t>
      </w:r>
      <w:r w:rsidR="00280134">
        <w:rPr>
          <w:rFonts w:eastAsia="MS Gothic"/>
        </w:rPr>
        <w:t>Biogas</w:t>
      </w:r>
      <w:r w:rsidRPr="006264C5">
        <w:rPr>
          <w:rFonts w:eastAsia="MS Gothic"/>
        </w:rPr>
        <w:t xml:space="preserve"> được xem là một trong những giải pháp hữu hiệu trong việc thu gom, quản lý và xử lý chất thải chăn nuôi</w:t>
      </w:r>
      <w:r w:rsidR="0038506C">
        <w:rPr>
          <w:rFonts w:eastAsia="MS Gothic"/>
        </w:rPr>
        <w:t>”</w:t>
      </w:r>
      <w:r w:rsidR="006C52AB" w:rsidRPr="006264C5">
        <w:rPr>
          <w:rFonts w:eastAsia="MS Gothic"/>
          <w:vertAlign w:val="superscript"/>
        </w:rPr>
        <w:t>5</w:t>
      </w:r>
      <w:r w:rsidRPr="006264C5">
        <w:rPr>
          <w:rFonts w:eastAsia="MS Gothic"/>
        </w:rPr>
        <w:t xml:space="preserve">, khí biogas sinh ra từ quá trình phân hủy yếm khí sẽ được tái sử dụng phục vụ </w:t>
      </w:r>
      <w:r w:rsidR="0038506C">
        <w:rPr>
          <w:rFonts w:eastAsia="MS Gothic"/>
        </w:rPr>
        <w:t>cho sinh hoạt hằng ngày của người dân như đun nấu hay có thể phát điện.</w:t>
      </w:r>
    </w:p>
    <w:p w14:paraId="4F675E42" w14:textId="31D9CCAC" w:rsidR="004071C7" w:rsidRPr="006264C5" w:rsidRDefault="006C52AB" w:rsidP="004071C7">
      <w:pPr>
        <w:pStyle w:val="aonvn"/>
        <w:rPr>
          <w:rFonts w:eastAsia="MS Gothic"/>
        </w:rPr>
      </w:pPr>
      <w:r w:rsidRPr="006264C5">
        <w:rPr>
          <w:rFonts w:eastAsia="MS Gothic"/>
        </w:rPr>
        <w:t>Theo Nguyễn Võ Châu Ngân và cộng sự</w:t>
      </w:r>
      <w:r w:rsidR="007E048D" w:rsidRPr="006264C5">
        <w:rPr>
          <w:rFonts w:eastAsia="MS Gothic"/>
        </w:rPr>
        <w:t>,</w:t>
      </w:r>
      <w:r w:rsidRPr="006264C5">
        <w:rPr>
          <w:rFonts w:eastAsia="MS Gothic"/>
        </w:rPr>
        <w:t xml:space="preserve"> </w:t>
      </w:r>
      <w:r w:rsidR="007E048D" w:rsidRPr="006264C5">
        <w:rPr>
          <w:rFonts w:eastAsia="MS Gothic"/>
        </w:rPr>
        <w:t>t</w:t>
      </w:r>
      <w:r w:rsidR="004071C7" w:rsidRPr="006264C5">
        <w:rPr>
          <w:rFonts w:eastAsia="MS Gothic"/>
        </w:rPr>
        <w:t>ại Việt Nam, công nghệ Biogas đã được giới thiệu ở đồng bằng sông Cửu Long từ những năm 1980.</w:t>
      </w:r>
      <w:r w:rsidR="007E048D" w:rsidRPr="006264C5">
        <w:rPr>
          <w:rFonts w:eastAsia="MS Gothic"/>
          <w:vertAlign w:val="superscript"/>
        </w:rPr>
        <w:t>6</w:t>
      </w:r>
      <w:r w:rsidR="004071C7" w:rsidRPr="006264C5">
        <w:rPr>
          <w:rFonts w:eastAsia="MS Gothic"/>
        </w:rPr>
        <w:t xml:space="preserve"> Việc </w:t>
      </w:r>
      <w:r w:rsidR="0038506C">
        <w:rPr>
          <w:rFonts w:eastAsia="MS Gothic"/>
        </w:rPr>
        <w:t>đầu tư công trình</w:t>
      </w:r>
      <w:r w:rsidR="004071C7" w:rsidRPr="006264C5">
        <w:rPr>
          <w:rFonts w:eastAsia="MS Gothic"/>
        </w:rPr>
        <w:t xml:space="preserve"> biogas là một giải pháp xử lý chất thải chăn nuôi </w:t>
      </w:r>
      <w:r w:rsidR="0038506C">
        <w:rPr>
          <w:rFonts w:eastAsia="MS Gothic"/>
        </w:rPr>
        <w:t xml:space="preserve">mang lại </w:t>
      </w:r>
      <w:r w:rsidR="004071C7" w:rsidRPr="006264C5">
        <w:rPr>
          <w:rFonts w:eastAsia="MS Gothic"/>
        </w:rPr>
        <w:t>hiệu quả</w:t>
      </w:r>
      <w:r w:rsidR="0038506C">
        <w:rPr>
          <w:rFonts w:eastAsia="MS Gothic"/>
        </w:rPr>
        <w:t xml:space="preserve"> cao</w:t>
      </w:r>
      <w:r w:rsidR="004071C7" w:rsidRPr="006264C5">
        <w:rPr>
          <w:rFonts w:eastAsia="MS Gothic"/>
        </w:rPr>
        <w:t xml:space="preserve">, đồng thời </w:t>
      </w:r>
      <w:r w:rsidR="0038506C">
        <w:rPr>
          <w:rFonts w:eastAsia="MS Gothic"/>
        </w:rPr>
        <w:t>có</w:t>
      </w:r>
      <w:r w:rsidR="004071C7" w:rsidRPr="006264C5">
        <w:rPr>
          <w:rFonts w:eastAsia="MS Gothic"/>
        </w:rPr>
        <w:t xml:space="preserve"> được nguồn năng lượng sạch</w:t>
      </w:r>
      <w:r w:rsidR="0038506C">
        <w:rPr>
          <w:rFonts w:eastAsia="MS Gothic"/>
        </w:rPr>
        <w:t xml:space="preserve">. </w:t>
      </w:r>
      <w:r w:rsidR="004071C7" w:rsidRPr="006264C5">
        <w:rPr>
          <w:rFonts w:eastAsia="MS Gothic"/>
        </w:rPr>
        <w:t xml:space="preserve">Hiện nay, tại Việt </w:t>
      </w:r>
      <w:r w:rsidR="007D05C8">
        <w:rPr>
          <w:rFonts w:eastAsia="MS Gothic"/>
        </w:rPr>
        <w:t>N</w:t>
      </w:r>
      <w:r w:rsidR="004071C7" w:rsidRPr="006264C5">
        <w:rPr>
          <w:rFonts w:eastAsia="MS Gothic"/>
        </w:rPr>
        <w:t xml:space="preserve">am đã </w:t>
      </w:r>
      <w:r w:rsidR="0038506C">
        <w:rPr>
          <w:rFonts w:eastAsia="MS Gothic"/>
        </w:rPr>
        <w:t>có</w:t>
      </w:r>
      <w:r w:rsidR="004071C7" w:rsidRPr="006264C5">
        <w:rPr>
          <w:rFonts w:eastAsia="MS Gothic"/>
        </w:rPr>
        <w:t xml:space="preserve"> nhiều mô hình </w:t>
      </w:r>
      <w:r w:rsidR="0038506C">
        <w:rPr>
          <w:rFonts w:eastAsia="MS Gothic"/>
        </w:rPr>
        <w:t>về công trình</w:t>
      </w:r>
      <w:r w:rsidR="004071C7" w:rsidRPr="006264C5">
        <w:rPr>
          <w:rFonts w:eastAsia="MS Gothic"/>
        </w:rPr>
        <w:t xml:space="preserve"> biogas. Mặc dù các hầm ủ/ túi ủ biogas đã </w:t>
      </w:r>
      <w:r w:rsidR="0038506C">
        <w:rPr>
          <w:rFonts w:eastAsia="MS Gothic"/>
        </w:rPr>
        <w:t>mang lại nhiều lợi ích</w:t>
      </w:r>
      <w:r w:rsidR="004071C7" w:rsidRPr="006264C5">
        <w:rPr>
          <w:rFonts w:eastAsia="MS Gothic"/>
        </w:rPr>
        <w:t xml:space="preserve"> nhưng trong quá trình phát triển công nghệ biogas gặp không ít khó khăn dẫn đến tốc độ triển khai còn chậm</w:t>
      </w:r>
      <w:r w:rsidRPr="006264C5">
        <w:rPr>
          <w:rFonts w:eastAsia="MS Gothic"/>
        </w:rPr>
        <w:t>.</w:t>
      </w:r>
      <w:r w:rsidRPr="006264C5">
        <w:rPr>
          <w:rFonts w:eastAsia="MS Gothic"/>
          <w:vertAlign w:val="superscript"/>
        </w:rPr>
        <w:t xml:space="preserve">6 </w:t>
      </w:r>
      <w:r w:rsidR="004071C7" w:rsidRPr="006264C5">
        <w:rPr>
          <w:rFonts w:eastAsia="MS Gothic"/>
        </w:rPr>
        <w:t>Phan Văn Hòa và cộng sự</w:t>
      </w:r>
      <w:r w:rsidRPr="006264C5">
        <w:rPr>
          <w:rFonts w:eastAsia="MS Gothic"/>
          <w:vertAlign w:val="superscript"/>
        </w:rPr>
        <w:t>7</w:t>
      </w:r>
      <w:r w:rsidR="004071C7" w:rsidRPr="006264C5">
        <w:rPr>
          <w:rFonts w:eastAsia="MS Gothic"/>
        </w:rPr>
        <w:t xml:space="preserve"> đã đánh giá tình hình áp dụng mô hình biogas tại Thừa Thiên Huế và phân tích lợi ích – chi phí một số mô hình </w:t>
      </w:r>
      <w:r w:rsidR="006264C5">
        <w:rPr>
          <w:rFonts w:eastAsia="MS Gothic"/>
        </w:rPr>
        <w:t>B</w:t>
      </w:r>
      <w:r w:rsidR="004071C7" w:rsidRPr="006264C5">
        <w:rPr>
          <w:rFonts w:eastAsia="MS Gothic"/>
        </w:rPr>
        <w:t xml:space="preserve">iogas chọn lựa ở Thừa Thiên Huế. Nghiên cứu đã phân tích được dòng đầu tư, dòng chi phí </w:t>
      </w:r>
      <w:r w:rsidR="0038506C">
        <w:rPr>
          <w:rFonts w:eastAsia="MS Gothic"/>
        </w:rPr>
        <w:t>sử dụng</w:t>
      </w:r>
      <w:r w:rsidR="004071C7" w:rsidRPr="006264C5">
        <w:rPr>
          <w:rFonts w:eastAsia="MS Gothic"/>
        </w:rPr>
        <w:t xml:space="preserve"> cũng như bảo dưỡng của một số công trình khí sinh học trên địa bàn. Cũng như </w:t>
      </w:r>
      <w:r w:rsidR="0038506C">
        <w:rPr>
          <w:rFonts w:eastAsia="MS Gothic"/>
        </w:rPr>
        <w:t>chỉ ra</w:t>
      </w:r>
      <w:r w:rsidR="004071C7" w:rsidRPr="006264C5">
        <w:rPr>
          <w:rFonts w:eastAsia="MS Gothic"/>
        </w:rPr>
        <w:t xml:space="preserve"> được những dòng khoản thu có lợi từ việc sử dụng công trình khí sinh học trên địa bàn tỉnh Thừa Thiên Huế.</w:t>
      </w:r>
    </w:p>
    <w:p w14:paraId="4B97DE7F" w14:textId="79BA44DE" w:rsidR="004071C7" w:rsidRPr="006264C5" w:rsidRDefault="0038506C" w:rsidP="004071C7">
      <w:pPr>
        <w:pStyle w:val="aonvn"/>
        <w:rPr>
          <w:rFonts w:eastAsia="MS Gothic"/>
          <w:vertAlign w:val="superscript"/>
        </w:rPr>
      </w:pPr>
      <w:r>
        <w:rPr>
          <w:rFonts w:eastAsia="MS Gothic"/>
        </w:rPr>
        <w:t>Có khá</w:t>
      </w:r>
      <w:r w:rsidR="004071C7" w:rsidRPr="006264C5">
        <w:rPr>
          <w:rFonts w:eastAsia="MS Gothic"/>
        </w:rPr>
        <w:t xml:space="preserve"> nhiều nghiên cứu về các nhân tố ảnh hưởng đến việc sử dụng công trình khí sinh học của các nông hộ</w:t>
      </w:r>
      <w:r>
        <w:rPr>
          <w:rFonts w:eastAsia="MS Gothic"/>
        </w:rPr>
        <w:t xml:space="preserve"> trên thế giới</w:t>
      </w:r>
      <w:r w:rsidR="004071C7" w:rsidRPr="006264C5">
        <w:rPr>
          <w:rFonts w:eastAsia="MS Gothic"/>
        </w:rPr>
        <w:t>. Nghiên cứu của Moulik và cộng sự</w:t>
      </w:r>
      <w:r w:rsidR="006C52AB" w:rsidRPr="006264C5">
        <w:rPr>
          <w:rFonts w:eastAsia="MS Gothic"/>
          <w:vertAlign w:val="superscript"/>
        </w:rPr>
        <w:t>8</w:t>
      </w:r>
      <w:r w:rsidR="004071C7" w:rsidRPr="006264C5">
        <w:rPr>
          <w:rFonts w:eastAsia="MS Gothic"/>
        </w:rPr>
        <w:t xml:space="preserve"> chỉ ra rằng để khuyến khích người dân áp dụng công trình </w:t>
      </w:r>
      <w:r>
        <w:rPr>
          <w:rFonts w:eastAsia="MS Gothic"/>
        </w:rPr>
        <w:t>Biogas</w:t>
      </w:r>
      <w:r w:rsidR="004071C7" w:rsidRPr="006264C5">
        <w:rPr>
          <w:rFonts w:eastAsia="MS Gothic"/>
        </w:rPr>
        <w:t xml:space="preserve"> thì chính phủ cần có các hỗ trợ đặc biệt là hỗ trợ giá và lãi suất. Nghiên cứu của Karekezi</w:t>
      </w:r>
      <w:r w:rsidR="006C52AB" w:rsidRPr="006264C5">
        <w:rPr>
          <w:rFonts w:eastAsia="MS Gothic"/>
          <w:vertAlign w:val="superscript"/>
        </w:rPr>
        <w:t>9</w:t>
      </w:r>
      <w:r w:rsidR="004071C7" w:rsidRPr="006264C5">
        <w:rPr>
          <w:rFonts w:eastAsia="MS Gothic"/>
        </w:rPr>
        <w:t xml:space="preserve"> chỉ ra giới tính của chủ hộ và mong đợi về lợi ích của công trình </w:t>
      </w:r>
      <w:r>
        <w:rPr>
          <w:rFonts w:eastAsia="MS Gothic"/>
        </w:rPr>
        <w:t>Bioga</w:t>
      </w:r>
      <w:r>
        <w:rPr>
          <w:rFonts w:eastAsia="MS Gothic"/>
        </w:rPr>
        <w:t xml:space="preserve">s </w:t>
      </w:r>
      <w:r w:rsidR="004071C7" w:rsidRPr="006264C5">
        <w:rPr>
          <w:rFonts w:eastAsia="MS Gothic"/>
        </w:rPr>
        <w:t>sẽ tác động đến phát triển công trình khí sinh học. Theo Philippe Menanteau và cộng sự</w:t>
      </w:r>
      <w:r w:rsidR="006C52AB" w:rsidRPr="006264C5">
        <w:rPr>
          <w:rFonts w:eastAsia="MS Gothic"/>
          <w:vertAlign w:val="superscript"/>
        </w:rPr>
        <w:t>10</w:t>
      </w:r>
      <w:r w:rsidR="004071C7" w:rsidRPr="006264C5">
        <w:rPr>
          <w:rFonts w:eastAsia="MS Gothic"/>
        </w:rPr>
        <w:t xml:space="preserve"> để khuyến khích sử dụng công trình </w:t>
      </w:r>
      <w:r>
        <w:rPr>
          <w:rFonts w:eastAsia="MS Gothic"/>
        </w:rPr>
        <w:t>Bioga</w:t>
      </w:r>
      <w:r>
        <w:rPr>
          <w:rFonts w:eastAsia="MS Gothic"/>
        </w:rPr>
        <w:t xml:space="preserve">s </w:t>
      </w:r>
      <w:r w:rsidR="004071C7" w:rsidRPr="006264C5">
        <w:rPr>
          <w:rFonts w:eastAsia="MS Gothic"/>
        </w:rPr>
        <w:t>nhà nước cần phải có những chính sách ưu đãi khác nhau như các cơ chế khuyến khích, hệ thống hạn ngạch và giá hỗ trợ. Nhembo</w:t>
      </w:r>
      <w:r w:rsidR="006C52AB" w:rsidRPr="006264C5">
        <w:rPr>
          <w:rFonts w:eastAsia="MS Gothic"/>
          <w:vertAlign w:val="superscript"/>
        </w:rPr>
        <w:t>11</w:t>
      </w:r>
      <w:r w:rsidR="004071C7" w:rsidRPr="006264C5">
        <w:rPr>
          <w:rFonts w:eastAsia="MS Gothic"/>
        </w:rPr>
        <w:t xml:space="preserve"> xác định các nhân tố ảnh hưởng chính là tuổi, trình độ học vấn, giới, tài chính và các yêu cầu về chính sách. Theo Philippe Menanteau và cộng sự</w:t>
      </w:r>
      <w:r w:rsidR="006C52AB" w:rsidRPr="006264C5">
        <w:rPr>
          <w:rFonts w:eastAsia="MS Gothic"/>
          <w:vertAlign w:val="superscript"/>
        </w:rPr>
        <w:t>10</w:t>
      </w:r>
      <w:r w:rsidR="004071C7" w:rsidRPr="006264C5">
        <w:rPr>
          <w:rFonts w:eastAsia="MS Gothic"/>
        </w:rPr>
        <w:t xml:space="preserve">, để khuyến khích sử dụng công trình </w:t>
      </w:r>
      <w:r>
        <w:rPr>
          <w:rFonts w:eastAsia="MS Gothic"/>
        </w:rPr>
        <w:t>Bioga</w:t>
      </w:r>
      <w:r>
        <w:rPr>
          <w:rFonts w:eastAsia="MS Gothic"/>
        </w:rPr>
        <w:t>s</w:t>
      </w:r>
      <w:r w:rsidR="004071C7" w:rsidRPr="006264C5">
        <w:rPr>
          <w:rFonts w:eastAsia="MS Gothic"/>
        </w:rPr>
        <w:t>, nhà nước cần phải có những chính sách ưu đãi khác nhau như các cơ chế khuyến khích, hệ thống hạn ngạch và giá hỗ trợ. Tương tự, Ugo Farneli</w:t>
      </w:r>
      <w:r w:rsidR="00EE09D8" w:rsidRPr="006264C5">
        <w:rPr>
          <w:rFonts w:eastAsia="MS Gothic"/>
          <w:vertAlign w:val="superscript"/>
        </w:rPr>
        <w:t>12</w:t>
      </w:r>
      <w:r w:rsidR="004071C7" w:rsidRPr="006264C5">
        <w:rPr>
          <w:rFonts w:eastAsia="MS Gothic"/>
        </w:rPr>
        <w:t xml:space="preserve"> cũng cho rằng muốn phát triển các công trình khí sinh học thì nhà nước cần can thiệp bằng chính sách và phát triển theo thị trường. Stepehnson và cộng sự</w:t>
      </w:r>
      <w:r w:rsidR="00EE09D8" w:rsidRPr="006264C5">
        <w:rPr>
          <w:rFonts w:eastAsia="MS Gothic"/>
          <w:vertAlign w:val="superscript"/>
        </w:rPr>
        <w:t>13</w:t>
      </w:r>
      <w:r w:rsidR="004071C7" w:rsidRPr="006264C5">
        <w:rPr>
          <w:rFonts w:eastAsia="MS Gothic"/>
        </w:rPr>
        <w:t xml:space="preserve"> cho thấy người sử dụng sẽ phát triển mô hình nếu thấy </w:t>
      </w:r>
      <w:r w:rsidR="004071C7" w:rsidRPr="006264C5">
        <w:rPr>
          <w:rFonts w:eastAsia="MS Gothic"/>
        </w:rPr>
        <w:t xml:space="preserve">mô hình này thân thiện với người </w:t>
      </w:r>
      <w:r>
        <w:rPr>
          <w:rFonts w:eastAsia="MS Gothic"/>
        </w:rPr>
        <w:t>dùn</w:t>
      </w:r>
      <w:r w:rsidR="004071C7" w:rsidRPr="006264C5">
        <w:rPr>
          <w:rFonts w:eastAsia="MS Gothic"/>
        </w:rPr>
        <w:t>g,</w:t>
      </w:r>
      <w:r w:rsidR="00EA5DA1" w:rsidRPr="006264C5">
        <w:rPr>
          <w:rFonts w:eastAsia="MS Gothic"/>
        </w:rPr>
        <w:t xml:space="preserve"> </w:t>
      </w:r>
      <w:r w:rsidR="004071C7" w:rsidRPr="006264C5">
        <w:rPr>
          <w:rFonts w:eastAsia="MS Gothic"/>
        </w:rPr>
        <w:t>gia đình và phù hợp với mức sống của họ. Nguyễn Ngọc Sơn và cộng sự phân tích có khoảng hơn 11 yếu tố ảnh hưởng lớn tới sự quyết định của họ</w:t>
      </w:r>
      <w:r w:rsidR="00E126D2" w:rsidRPr="006264C5">
        <w:rPr>
          <w:rFonts w:eastAsia="MS Gothic"/>
        </w:rPr>
        <w:t xml:space="preserve"> trong sử dụng công trình Biogas</w:t>
      </w:r>
      <w:r w:rsidR="004071C7" w:rsidRPr="006264C5">
        <w:rPr>
          <w:rFonts w:eastAsia="MS Gothic"/>
        </w:rPr>
        <w:t xml:space="preserve"> trong đó yếu tố tài chính là tiết kiệm tiền mua nhiên liệu được nông dân xem là quan trọng nhất, tiếp đến là yếu tố tốt cho môi trường xung quanh và thứ ba là yếu tố tài chính.</w:t>
      </w:r>
      <w:r w:rsidR="00EE09D8" w:rsidRPr="006264C5">
        <w:rPr>
          <w:rFonts w:eastAsia="MS Gothic"/>
          <w:vertAlign w:val="superscript"/>
        </w:rPr>
        <w:t>14</w:t>
      </w:r>
      <w:r w:rsidR="004071C7" w:rsidRPr="006264C5">
        <w:rPr>
          <w:rFonts w:eastAsia="MS Gothic"/>
        </w:rPr>
        <w:t xml:space="preserve"> Lê Thị Thoa đã đánh giá các nhân tố ảnh hưởng đến phát triển mô hình </w:t>
      </w:r>
      <w:r>
        <w:rPr>
          <w:rFonts w:eastAsia="MS Gothic"/>
        </w:rPr>
        <w:t>Bioga</w:t>
      </w:r>
      <w:r>
        <w:rPr>
          <w:rFonts w:eastAsia="MS Gothic"/>
        </w:rPr>
        <w:t xml:space="preserve">s </w:t>
      </w:r>
      <w:r w:rsidR="004071C7" w:rsidRPr="006264C5">
        <w:rPr>
          <w:rFonts w:eastAsia="MS Gothic"/>
        </w:rPr>
        <w:t xml:space="preserve">quy mô trang trại trong đó tính hữu ích và tính dễ sử dụng của công trình khí sinh học có tác động thuận chiều đến thái độ chủ trang trại và thái độ củ trang trại, ảnh hưởng của xã hội và nhận thức hành vi của trang trại có tác động thuận chiều đến ý định phát triển công trình </w:t>
      </w:r>
      <w:r>
        <w:rPr>
          <w:rFonts w:eastAsia="MS Gothic"/>
        </w:rPr>
        <w:t>Bioga</w:t>
      </w:r>
      <w:r>
        <w:rPr>
          <w:rFonts w:eastAsia="MS Gothic"/>
        </w:rPr>
        <w:t>s</w:t>
      </w:r>
      <w:r w:rsidR="004071C7" w:rsidRPr="006264C5">
        <w:rPr>
          <w:rFonts w:eastAsia="MS Gothic"/>
        </w:rPr>
        <w:t>.</w:t>
      </w:r>
      <w:r w:rsidR="00EE09D8" w:rsidRPr="006264C5">
        <w:rPr>
          <w:rFonts w:eastAsia="MS Gothic"/>
          <w:vertAlign w:val="superscript"/>
        </w:rPr>
        <w:t>15</w:t>
      </w:r>
      <w:r w:rsidR="004071C7" w:rsidRPr="006264C5">
        <w:rPr>
          <w:rFonts w:eastAsia="MS Gothic"/>
        </w:rPr>
        <w:t xml:space="preserve"> Lê Thị Thoa và cộng sự </w:t>
      </w:r>
      <w:r w:rsidR="00EE09D8" w:rsidRPr="006264C5">
        <w:rPr>
          <w:rFonts w:eastAsia="MS Gothic"/>
        </w:rPr>
        <w:t>cũng đã</w:t>
      </w:r>
      <w:r w:rsidR="004071C7" w:rsidRPr="006264C5">
        <w:rPr>
          <w:rFonts w:eastAsia="MS Gothic"/>
        </w:rPr>
        <w:t xml:space="preserve"> phân tích các rào cản phát triển công trình </w:t>
      </w:r>
      <w:r>
        <w:rPr>
          <w:rFonts w:eastAsia="MS Gothic"/>
        </w:rPr>
        <w:t>Bioga</w:t>
      </w:r>
      <w:r>
        <w:rPr>
          <w:rFonts w:eastAsia="MS Gothic"/>
        </w:rPr>
        <w:t xml:space="preserve">s </w:t>
      </w:r>
      <w:r w:rsidR="004071C7" w:rsidRPr="006264C5">
        <w:rPr>
          <w:rFonts w:eastAsia="MS Gothic"/>
        </w:rPr>
        <w:t xml:space="preserve">tại Việt Nam bao gồm: rào cản từ </w:t>
      </w:r>
      <w:r>
        <w:rPr>
          <w:rFonts w:eastAsia="MS Gothic"/>
        </w:rPr>
        <w:t>nông hộ</w:t>
      </w:r>
      <w:r w:rsidR="004071C7" w:rsidRPr="006264C5">
        <w:rPr>
          <w:rFonts w:eastAsia="MS Gothic"/>
        </w:rPr>
        <w:t xml:space="preserve"> (quy mô, nhận thức của hộ chăn nuôi, chăn nuôi không ổn định) và rào cản từ cơ chế, chính sách chỗ trợ (chính sách chưa đầy đủ, triển khai chậm; khó tiếp cận các nguồn vốn vay ưu đãi).</w:t>
      </w:r>
      <w:r w:rsidR="00EE09D8" w:rsidRPr="006264C5">
        <w:rPr>
          <w:rFonts w:eastAsia="MS Gothic"/>
          <w:vertAlign w:val="superscript"/>
        </w:rPr>
        <w:t>16</w:t>
      </w:r>
    </w:p>
    <w:p w14:paraId="1462E4F2" w14:textId="7081D3C0" w:rsidR="001262C2" w:rsidRPr="006264C5" w:rsidRDefault="004071C7" w:rsidP="004071C7">
      <w:pPr>
        <w:pStyle w:val="aonvn"/>
        <w:rPr>
          <w:lang w:val="vi-VN"/>
        </w:rPr>
      </w:pPr>
      <w:r w:rsidRPr="006264C5">
        <w:rPr>
          <w:rFonts w:eastAsia="MS Gothic"/>
        </w:rPr>
        <w:t xml:space="preserve">Các nghiên cứu của thế giới đã chỉ ra nhiều nhân tố ảnh hưởng đến việc sử dụng công trình </w:t>
      </w:r>
      <w:r w:rsidR="0038506C">
        <w:rPr>
          <w:rFonts w:eastAsia="MS Gothic"/>
        </w:rPr>
        <w:t>Bioga</w:t>
      </w:r>
      <w:r w:rsidR="0038506C">
        <w:rPr>
          <w:rFonts w:eastAsia="MS Gothic"/>
        </w:rPr>
        <w:t xml:space="preserve">s </w:t>
      </w:r>
      <w:r w:rsidRPr="006264C5">
        <w:rPr>
          <w:rFonts w:eastAsia="MS Gothic"/>
        </w:rPr>
        <w:t xml:space="preserve">của nông hộ như đặc điểm nhân khẩu của chủ họ, quy mô chăn nuôi, khả năng tiếp cận tín dụng, nhận thức về lợi ích, tính hữu ích, tính dễ sử dụng.Tại Việt Nam cũng có nhiều công trình nghiên cứu việc sử dụng công trình </w:t>
      </w:r>
      <w:r w:rsidR="0038506C">
        <w:rPr>
          <w:rFonts w:eastAsia="MS Gothic"/>
        </w:rPr>
        <w:t>Bioga</w:t>
      </w:r>
      <w:r w:rsidR="0038506C">
        <w:rPr>
          <w:rFonts w:eastAsia="MS Gothic"/>
        </w:rPr>
        <w:t xml:space="preserve">s </w:t>
      </w:r>
      <w:r w:rsidRPr="006264C5">
        <w:rPr>
          <w:rFonts w:eastAsia="MS Gothic"/>
        </w:rPr>
        <w:t>của nông hộ. Các nghiên cứu phản ánh thực trạng sử dụng công trình khí sinh học của nông hộ, phản ánh ưu điểm, nhược điểm cũng như những khó khăn và hiệu quả khi ứng dụng công nghệ này. Các vấn đề về kỹ thuật về c</w:t>
      </w:r>
      <w:r w:rsidR="007D05C8">
        <w:rPr>
          <w:rFonts w:eastAsia="MS Gothic"/>
        </w:rPr>
        <w:t>ô</w:t>
      </w:r>
      <w:r w:rsidRPr="006264C5">
        <w:rPr>
          <w:rFonts w:eastAsia="MS Gothic"/>
        </w:rPr>
        <w:t xml:space="preserve">ng trình </w:t>
      </w:r>
      <w:r w:rsidR="0038506C">
        <w:rPr>
          <w:rFonts w:eastAsia="MS Gothic"/>
        </w:rPr>
        <w:t>Bioga</w:t>
      </w:r>
      <w:r w:rsidR="0038506C">
        <w:rPr>
          <w:rFonts w:eastAsia="MS Gothic"/>
        </w:rPr>
        <w:t xml:space="preserve">s </w:t>
      </w:r>
      <w:r w:rsidRPr="006264C5">
        <w:rPr>
          <w:rFonts w:eastAsia="MS Gothic"/>
        </w:rPr>
        <w:t xml:space="preserve">cũng được nghiên cứu khá nhiều. Tuy nhiên, các nghiên cứu về các nhân tố ảnh hưởng đến việc sử dụng công trình </w:t>
      </w:r>
      <w:r w:rsidR="0038506C">
        <w:rPr>
          <w:rFonts w:eastAsia="MS Gothic"/>
        </w:rPr>
        <w:t>Bioga</w:t>
      </w:r>
      <w:r w:rsidR="0038506C">
        <w:rPr>
          <w:rFonts w:eastAsia="MS Gothic"/>
        </w:rPr>
        <w:t xml:space="preserve">s </w:t>
      </w:r>
      <w:r w:rsidRPr="006264C5">
        <w:rPr>
          <w:rFonts w:eastAsia="MS Gothic"/>
        </w:rPr>
        <w:t>của nông hộ</w:t>
      </w:r>
      <w:r w:rsidR="007D05C8">
        <w:rPr>
          <w:rFonts w:eastAsia="MS Gothic"/>
        </w:rPr>
        <w:t xml:space="preserve"> trên địa bàn</w:t>
      </w:r>
      <w:r w:rsidRPr="006264C5">
        <w:rPr>
          <w:rFonts w:eastAsia="MS Gothic"/>
        </w:rPr>
        <w:t xml:space="preserve"> </w:t>
      </w:r>
      <w:r w:rsidR="007D05C8">
        <w:rPr>
          <w:rFonts w:eastAsia="MS Gothic"/>
        </w:rPr>
        <w:t>tỉnh Bình Định còn khá khiêm tốn.</w:t>
      </w:r>
    </w:p>
    <w:p w14:paraId="2DA37BB9" w14:textId="3CF48600" w:rsidR="00A64B2A" w:rsidRPr="006264C5" w:rsidRDefault="006F3DBF" w:rsidP="007F11D3">
      <w:pPr>
        <w:pStyle w:val="Heading2"/>
      </w:pPr>
      <w:r w:rsidRPr="006264C5">
        <w:t xml:space="preserve">3. </w:t>
      </w:r>
      <w:r w:rsidR="00EE6778" w:rsidRPr="006264C5">
        <w:t>PHƯƠNG PHÁP NGHIÊN CỨU</w:t>
      </w:r>
    </w:p>
    <w:p w14:paraId="6AB052ED" w14:textId="64ECFF31" w:rsidR="009269C2" w:rsidRPr="006264C5" w:rsidRDefault="00DF7F11" w:rsidP="00EE6778">
      <w:pPr>
        <w:pStyle w:val="Heading3"/>
        <w:rPr>
          <w:color w:val="auto"/>
        </w:rPr>
      </w:pPr>
      <w:r w:rsidRPr="006264C5">
        <w:t xml:space="preserve">3.1. </w:t>
      </w:r>
      <w:r w:rsidR="004071C7" w:rsidRPr="006264C5">
        <w:t>Mô hình nghiên cứu đề xuất và thang đo</w:t>
      </w:r>
    </w:p>
    <w:p w14:paraId="54C83FD1" w14:textId="77777777" w:rsidR="00441CBF" w:rsidRDefault="004071C7" w:rsidP="00C029ED">
      <w:pPr>
        <w:spacing w:after="120" w:line="240" w:lineRule="auto"/>
        <w:ind w:firstLine="567"/>
        <w:jc w:val="both"/>
        <w:rPr>
          <w:sz w:val="22"/>
          <w:lang w:val="nl-NL"/>
        </w:rPr>
      </w:pPr>
      <w:r w:rsidRPr="006264C5">
        <w:rPr>
          <w:sz w:val="22"/>
          <w:lang w:val="nl-NL"/>
        </w:rPr>
        <w:t>Dựa trên tổng quan nghiên cứu và cơ sở lý luận, mô hình nghiên cứu đề xuất của nhóm tác giả như sau.</w:t>
      </w:r>
    </w:p>
    <w:p w14:paraId="47FB6244" w14:textId="77777777" w:rsidR="0038506C" w:rsidRDefault="0038506C" w:rsidP="00C029ED">
      <w:pPr>
        <w:spacing w:after="120" w:line="240" w:lineRule="auto"/>
        <w:ind w:firstLine="567"/>
        <w:jc w:val="both"/>
        <w:rPr>
          <w:sz w:val="22"/>
          <w:lang w:val="nl-NL"/>
        </w:rPr>
      </w:pPr>
    </w:p>
    <w:p w14:paraId="19F8002D" w14:textId="77777777" w:rsidR="0038506C" w:rsidRDefault="0038506C" w:rsidP="00C029ED">
      <w:pPr>
        <w:spacing w:after="120" w:line="240" w:lineRule="auto"/>
        <w:ind w:firstLine="567"/>
        <w:jc w:val="both"/>
        <w:rPr>
          <w:sz w:val="22"/>
          <w:lang w:val="nl-NL"/>
        </w:rPr>
      </w:pPr>
    </w:p>
    <w:p w14:paraId="52020312" w14:textId="77777777" w:rsidR="0038506C" w:rsidRDefault="0038506C" w:rsidP="00C029ED">
      <w:pPr>
        <w:spacing w:after="120" w:line="240" w:lineRule="auto"/>
        <w:ind w:firstLine="567"/>
        <w:jc w:val="both"/>
        <w:rPr>
          <w:sz w:val="22"/>
          <w:lang w:val="nl-NL"/>
        </w:rPr>
      </w:pPr>
    </w:p>
    <w:p w14:paraId="5C5FE5E2" w14:textId="77777777" w:rsidR="0038506C" w:rsidRDefault="0038506C" w:rsidP="00C029ED">
      <w:pPr>
        <w:spacing w:after="120" w:line="240" w:lineRule="auto"/>
        <w:ind w:firstLine="567"/>
        <w:jc w:val="both"/>
        <w:rPr>
          <w:sz w:val="22"/>
          <w:lang w:val="nl-NL"/>
        </w:rPr>
      </w:pPr>
    </w:p>
    <w:p w14:paraId="18AC575B" w14:textId="77777777" w:rsidR="0038506C" w:rsidRDefault="0038506C" w:rsidP="00C029ED">
      <w:pPr>
        <w:spacing w:after="120" w:line="240" w:lineRule="auto"/>
        <w:ind w:firstLine="567"/>
        <w:jc w:val="both"/>
        <w:rPr>
          <w:sz w:val="22"/>
          <w:lang w:val="nl-NL"/>
        </w:rPr>
      </w:pPr>
    </w:p>
    <w:p w14:paraId="2D865537" w14:textId="77777777" w:rsidR="0038506C" w:rsidRDefault="0038506C" w:rsidP="00C029ED">
      <w:pPr>
        <w:spacing w:after="120" w:line="240" w:lineRule="auto"/>
        <w:ind w:firstLine="567"/>
        <w:jc w:val="both"/>
        <w:rPr>
          <w:rFonts w:eastAsia="Times New Roman"/>
          <w:color w:val="000000" w:themeColor="text1"/>
          <w:sz w:val="22"/>
          <w:lang w:val="nl-NL"/>
        </w:rPr>
      </w:pPr>
    </w:p>
    <w:p w14:paraId="70E9EBA8" w14:textId="77777777" w:rsidR="00865C3A" w:rsidRDefault="00865C3A" w:rsidP="00C029ED">
      <w:pPr>
        <w:spacing w:after="120" w:line="240" w:lineRule="auto"/>
        <w:ind w:firstLine="567"/>
        <w:jc w:val="both"/>
        <w:rPr>
          <w:rFonts w:eastAsia="Times New Roman"/>
          <w:color w:val="000000" w:themeColor="text1"/>
          <w:sz w:val="22"/>
          <w:lang w:val="nl-NL"/>
        </w:rPr>
      </w:pPr>
    </w:p>
    <w:p w14:paraId="56C885E7" w14:textId="6B82F468" w:rsidR="00865C3A" w:rsidRPr="006264C5" w:rsidRDefault="00865C3A" w:rsidP="00C029ED">
      <w:pPr>
        <w:spacing w:after="120" w:line="240" w:lineRule="auto"/>
        <w:ind w:firstLine="567"/>
        <w:jc w:val="both"/>
        <w:rPr>
          <w:rFonts w:eastAsia="Times New Roman"/>
          <w:color w:val="000000" w:themeColor="text1"/>
          <w:sz w:val="22"/>
          <w:lang w:val="nl-NL"/>
        </w:rPr>
        <w:sectPr w:rsidR="00865C3A" w:rsidRPr="006264C5" w:rsidSect="009A734B">
          <w:type w:val="continuous"/>
          <w:pgSz w:w="11906" w:h="16838" w:code="9"/>
          <w:pgMar w:top="1134" w:right="1134" w:bottom="1134" w:left="1418" w:header="720" w:footer="720" w:gutter="0"/>
          <w:pgNumType w:start="0"/>
          <w:cols w:num="2" w:space="720"/>
          <w:docGrid w:linePitch="360"/>
        </w:sectPr>
      </w:pPr>
    </w:p>
    <w:p w14:paraId="02368B50" w14:textId="2F15D4CF" w:rsidR="00D56139" w:rsidRDefault="00D56139" w:rsidP="00C029ED">
      <w:pPr>
        <w:spacing w:after="120" w:line="240" w:lineRule="auto"/>
        <w:ind w:firstLine="567"/>
        <w:jc w:val="both"/>
        <w:rPr>
          <w:rFonts w:eastAsia="Times New Roman"/>
          <w:color w:val="000000" w:themeColor="text1"/>
          <w:sz w:val="22"/>
          <w:lang w:val="nl-NL"/>
        </w:rPr>
      </w:pPr>
      <w:r w:rsidRPr="00042832">
        <w:rPr>
          <w:noProof/>
          <w:sz w:val="26"/>
          <w:szCs w:val="26"/>
        </w:rPr>
        <w:lastRenderedPageBreak/>
        <mc:AlternateContent>
          <mc:Choice Requires="wpg">
            <w:drawing>
              <wp:anchor distT="0" distB="0" distL="114300" distR="114300" simplePos="0" relativeHeight="251659264" behindDoc="0" locked="0" layoutInCell="1" allowOverlap="1" wp14:anchorId="68785C38" wp14:editId="75B9ED3E">
                <wp:simplePos x="0" y="0"/>
                <wp:positionH relativeFrom="column">
                  <wp:posOffset>136278</wp:posOffset>
                </wp:positionH>
                <wp:positionV relativeFrom="paragraph">
                  <wp:posOffset>4028</wp:posOffset>
                </wp:positionV>
                <wp:extent cx="5814695" cy="2900454"/>
                <wp:effectExtent l="0" t="0" r="14605" b="14605"/>
                <wp:wrapNone/>
                <wp:docPr id="295101483" name="Group 4"/>
                <wp:cNvGraphicFramePr/>
                <a:graphic xmlns:a="http://schemas.openxmlformats.org/drawingml/2006/main">
                  <a:graphicData uri="http://schemas.microsoft.com/office/word/2010/wordprocessingGroup">
                    <wpg:wgp>
                      <wpg:cNvGrpSpPr/>
                      <wpg:grpSpPr>
                        <a:xfrm>
                          <a:off x="0" y="0"/>
                          <a:ext cx="5814695" cy="2900454"/>
                          <a:chOff x="9525" y="0"/>
                          <a:chExt cx="5814695" cy="2714625"/>
                        </a:xfrm>
                      </wpg:grpSpPr>
                      <wpg:grpSp>
                        <wpg:cNvPr id="560496713" name="Group 2"/>
                        <wpg:cNvGrpSpPr>
                          <a:grpSpLocks/>
                        </wpg:cNvGrpSpPr>
                        <wpg:grpSpPr bwMode="auto">
                          <a:xfrm>
                            <a:off x="9525" y="0"/>
                            <a:ext cx="5814695" cy="2390744"/>
                            <a:chOff x="2341" y="2124"/>
                            <a:chExt cx="9157" cy="3417"/>
                          </a:xfrm>
                        </wpg:grpSpPr>
                        <wps:wsp>
                          <wps:cNvPr id="857168650" name="Text Box 28"/>
                          <wps:cNvSpPr txBox="1">
                            <a:spLocks noChangeArrowheads="1"/>
                          </wps:cNvSpPr>
                          <wps:spPr bwMode="auto">
                            <a:xfrm>
                              <a:off x="2351" y="4499"/>
                              <a:ext cx="4130" cy="440"/>
                            </a:xfrm>
                            <a:prstGeom prst="rect">
                              <a:avLst/>
                            </a:prstGeom>
                            <a:solidFill>
                              <a:srgbClr val="FFFFFF"/>
                            </a:solidFill>
                            <a:ln w="9525">
                              <a:solidFill>
                                <a:srgbClr val="000000"/>
                              </a:solidFill>
                              <a:miter lim="800000"/>
                              <a:headEnd/>
                              <a:tailEnd/>
                            </a:ln>
                          </wps:spPr>
                          <wps:txbx>
                            <w:txbxContent>
                              <w:p w14:paraId="329F35F5" w14:textId="77777777" w:rsidR="00D56139" w:rsidRPr="00865C3A" w:rsidRDefault="00D56139" w:rsidP="00D56139">
                                <w:pPr>
                                  <w:rPr>
                                    <w:sz w:val="22"/>
                                  </w:rPr>
                                </w:pPr>
                                <w:r w:rsidRPr="00865C3A">
                                  <w:rPr>
                                    <w:sz w:val="22"/>
                                  </w:rPr>
                                  <w:t>Điều kiện thuận lợi</w:t>
                                </w:r>
                              </w:p>
                            </w:txbxContent>
                          </wps:txbx>
                          <wps:bodyPr rot="0" vert="horz" wrap="square" lIns="91440" tIns="45720" rIns="91440" bIns="45720" anchor="t" anchorCtr="0" upright="1">
                            <a:noAutofit/>
                          </wps:bodyPr>
                        </wps:wsp>
                        <wps:wsp>
                          <wps:cNvPr id="1098506210" name="Text Box 31"/>
                          <wps:cNvSpPr txBox="1">
                            <a:spLocks noChangeArrowheads="1"/>
                          </wps:cNvSpPr>
                          <wps:spPr bwMode="auto">
                            <a:xfrm>
                              <a:off x="2341" y="2124"/>
                              <a:ext cx="4110" cy="499"/>
                            </a:xfrm>
                            <a:prstGeom prst="rect">
                              <a:avLst/>
                            </a:prstGeom>
                            <a:solidFill>
                              <a:srgbClr val="FFFFFF"/>
                            </a:solidFill>
                            <a:ln w="9525">
                              <a:solidFill>
                                <a:srgbClr val="000000"/>
                              </a:solidFill>
                              <a:miter lim="800000"/>
                              <a:headEnd/>
                              <a:tailEnd/>
                            </a:ln>
                          </wps:spPr>
                          <wps:txbx>
                            <w:txbxContent>
                              <w:p w14:paraId="28D03E40" w14:textId="77777777" w:rsidR="00D56139" w:rsidRPr="00865C3A" w:rsidRDefault="00D56139" w:rsidP="00D56139">
                                <w:pPr>
                                  <w:rPr>
                                    <w:sz w:val="22"/>
                                  </w:rPr>
                                </w:pPr>
                                <w:r w:rsidRPr="00865C3A">
                                  <w:rPr>
                                    <w:sz w:val="22"/>
                                  </w:rPr>
                                  <w:t>Tính dễ sử dụng</w:t>
                                </w:r>
                              </w:p>
                            </w:txbxContent>
                          </wps:txbx>
                          <wps:bodyPr rot="0" vert="horz" wrap="square" lIns="91440" tIns="45720" rIns="91440" bIns="45720" anchor="t" anchorCtr="0" upright="1">
                            <a:noAutofit/>
                          </wps:bodyPr>
                        </wps:wsp>
                        <wps:wsp>
                          <wps:cNvPr id="1137616499" name="Text Box 32"/>
                          <wps:cNvSpPr txBox="1">
                            <a:spLocks noChangeArrowheads="1"/>
                          </wps:cNvSpPr>
                          <wps:spPr bwMode="auto">
                            <a:xfrm>
                              <a:off x="2351" y="2665"/>
                              <a:ext cx="4100" cy="456"/>
                            </a:xfrm>
                            <a:prstGeom prst="rect">
                              <a:avLst/>
                            </a:prstGeom>
                            <a:solidFill>
                              <a:srgbClr val="FFFFFF"/>
                            </a:solidFill>
                            <a:ln w="9525">
                              <a:solidFill>
                                <a:srgbClr val="000000"/>
                              </a:solidFill>
                              <a:miter lim="800000"/>
                              <a:headEnd/>
                              <a:tailEnd/>
                            </a:ln>
                          </wps:spPr>
                          <wps:txbx>
                            <w:txbxContent>
                              <w:p w14:paraId="4F52E0E9" w14:textId="77777777" w:rsidR="00D56139" w:rsidRPr="00865C3A" w:rsidRDefault="00D56139" w:rsidP="00D56139">
                                <w:pPr>
                                  <w:rPr>
                                    <w:sz w:val="22"/>
                                  </w:rPr>
                                </w:pPr>
                                <w:r w:rsidRPr="00865C3A">
                                  <w:rPr>
                                    <w:sz w:val="22"/>
                                  </w:rPr>
                                  <w:t>Tĩnh hữu ích</w:t>
                                </w:r>
                              </w:p>
                            </w:txbxContent>
                          </wps:txbx>
                          <wps:bodyPr rot="0" vert="horz" wrap="square" lIns="91440" tIns="45720" rIns="91440" bIns="45720" anchor="t" anchorCtr="0" upright="1">
                            <a:noAutofit/>
                          </wps:bodyPr>
                        </wps:wsp>
                        <wps:wsp>
                          <wps:cNvPr id="1517913676" name="Text Box 33"/>
                          <wps:cNvSpPr txBox="1">
                            <a:spLocks noChangeArrowheads="1"/>
                          </wps:cNvSpPr>
                          <wps:spPr bwMode="auto">
                            <a:xfrm>
                              <a:off x="2351" y="3293"/>
                              <a:ext cx="4130" cy="453"/>
                            </a:xfrm>
                            <a:prstGeom prst="rect">
                              <a:avLst/>
                            </a:prstGeom>
                            <a:solidFill>
                              <a:srgbClr val="FFFFFF"/>
                            </a:solidFill>
                            <a:ln w="9525">
                              <a:solidFill>
                                <a:srgbClr val="000000"/>
                              </a:solidFill>
                              <a:miter lim="800000"/>
                              <a:headEnd/>
                              <a:tailEnd/>
                            </a:ln>
                          </wps:spPr>
                          <wps:txbx>
                            <w:txbxContent>
                              <w:p w14:paraId="2AC6F1ED" w14:textId="77777777" w:rsidR="00D56139" w:rsidRPr="00865C3A" w:rsidRDefault="00D56139" w:rsidP="00D56139">
                                <w:pPr>
                                  <w:rPr>
                                    <w:sz w:val="22"/>
                                  </w:rPr>
                                </w:pPr>
                                <w:r w:rsidRPr="00865C3A">
                                  <w:rPr>
                                    <w:sz w:val="22"/>
                                  </w:rPr>
                                  <w:t xml:space="preserve">Chi phí </w:t>
                                </w:r>
                              </w:p>
                            </w:txbxContent>
                          </wps:txbx>
                          <wps:bodyPr rot="0" vert="horz" wrap="square" lIns="91440" tIns="45720" rIns="91440" bIns="45720" anchor="t" anchorCtr="0" upright="1">
                            <a:noAutofit/>
                          </wps:bodyPr>
                        </wps:wsp>
                        <wps:wsp>
                          <wps:cNvPr id="540473928" name="Text Box 34"/>
                          <wps:cNvSpPr txBox="1">
                            <a:spLocks noChangeArrowheads="1"/>
                          </wps:cNvSpPr>
                          <wps:spPr bwMode="auto">
                            <a:xfrm>
                              <a:off x="2341" y="3830"/>
                              <a:ext cx="4125" cy="475"/>
                            </a:xfrm>
                            <a:prstGeom prst="rect">
                              <a:avLst/>
                            </a:prstGeom>
                            <a:solidFill>
                              <a:srgbClr val="FFFFFF"/>
                            </a:solidFill>
                            <a:ln w="9525">
                              <a:solidFill>
                                <a:srgbClr val="000000"/>
                              </a:solidFill>
                              <a:miter lim="800000"/>
                              <a:headEnd/>
                              <a:tailEnd/>
                            </a:ln>
                          </wps:spPr>
                          <wps:txbx>
                            <w:txbxContent>
                              <w:p w14:paraId="6CDF1FCF" w14:textId="77777777" w:rsidR="00D56139" w:rsidRPr="00865C3A" w:rsidRDefault="00D56139" w:rsidP="00D56139">
                                <w:pPr>
                                  <w:rPr>
                                    <w:sz w:val="22"/>
                                  </w:rPr>
                                </w:pPr>
                                <w:r w:rsidRPr="00865C3A">
                                  <w:rPr>
                                    <w:sz w:val="22"/>
                                  </w:rPr>
                                  <w:t>Chính sách của nhà nước</w:t>
                                </w:r>
                              </w:p>
                            </w:txbxContent>
                          </wps:txbx>
                          <wps:bodyPr rot="0" vert="horz" wrap="square" lIns="91440" tIns="45720" rIns="91440" bIns="45720" anchor="t" anchorCtr="0" upright="1">
                            <a:noAutofit/>
                          </wps:bodyPr>
                        </wps:wsp>
                        <wps:wsp>
                          <wps:cNvPr id="32951963" name="Text Box 35"/>
                          <wps:cNvSpPr txBox="1">
                            <a:spLocks noChangeArrowheads="1"/>
                          </wps:cNvSpPr>
                          <wps:spPr bwMode="auto">
                            <a:xfrm>
                              <a:off x="8116" y="4879"/>
                              <a:ext cx="2883" cy="662"/>
                            </a:xfrm>
                            <a:prstGeom prst="rect">
                              <a:avLst/>
                            </a:prstGeom>
                            <a:solidFill>
                              <a:srgbClr val="FFFFFF"/>
                            </a:solidFill>
                            <a:ln w="9525">
                              <a:solidFill>
                                <a:srgbClr val="000000"/>
                              </a:solidFill>
                              <a:miter lim="800000"/>
                              <a:headEnd/>
                              <a:tailEnd/>
                            </a:ln>
                          </wps:spPr>
                          <wps:txbx>
                            <w:txbxContent>
                              <w:p w14:paraId="55699183" w14:textId="77777777" w:rsidR="00D56139" w:rsidRPr="00865C3A" w:rsidRDefault="00D56139" w:rsidP="00D56139">
                                <w:pPr>
                                  <w:rPr>
                                    <w:sz w:val="22"/>
                                  </w:rPr>
                                </w:pPr>
                                <w:r w:rsidRPr="00865C3A">
                                  <w:rPr>
                                    <w:sz w:val="22"/>
                                  </w:rPr>
                                  <w:t>Đặc điểm nhân khẩu học</w:t>
                                </w:r>
                              </w:p>
                            </w:txbxContent>
                          </wps:txbx>
                          <wps:bodyPr rot="0" vert="horz" wrap="square" lIns="91440" tIns="45720" rIns="91440" bIns="45720" anchor="t" anchorCtr="0" upright="1">
                            <a:noAutofit/>
                          </wps:bodyPr>
                        </wps:wsp>
                        <wps:wsp>
                          <wps:cNvPr id="1977673165" name="Text Box 36"/>
                          <wps:cNvSpPr txBox="1">
                            <a:spLocks noChangeArrowheads="1"/>
                          </wps:cNvSpPr>
                          <wps:spPr bwMode="auto">
                            <a:xfrm>
                              <a:off x="8993" y="3333"/>
                              <a:ext cx="2505" cy="934"/>
                            </a:xfrm>
                            <a:prstGeom prst="rect">
                              <a:avLst/>
                            </a:prstGeom>
                            <a:solidFill>
                              <a:srgbClr val="FFFFFF"/>
                            </a:solidFill>
                            <a:ln w="9525">
                              <a:solidFill>
                                <a:srgbClr val="000000"/>
                              </a:solidFill>
                              <a:miter lim="800000"/>
                              <a:headEnd/>
                              <a:tailEnd/>
                            </a:ln>
                          </wps:spPr>
                          <wps:txbx>
                            <w:txbxContent>
                              <w:p w14:paraId="7B0CC83C" w14:textId="2C24A940" w:rsidR="00D56139" w:rsidRPr="00865C3A" w:rsidRDefault="00D56139" w:rsidP="00D56139">
                                <w:pPr>
                                  <w:spacing w:after="120"/>
                                  <w:rPr>
                                    <w:sz w:val="22"/>
                                  </w:rPr>
                                </w:pPr>
                                <w:r w:rsidRPr="00865C3A">
                                  <w:rPr>
                                    <w:sz w:val="22"/>
                                  </w:rPr>
                                  <w:t xml:space="preserve">Ý định sử dụng công trình </w:t>
                                </w:r>
                                <w:r w:rsidR="0038506C">
                                  <w:rPr>
                                    <w:sz w:val="22"/>
                                  </w:rPr>
                                  <w:t>Biogas</w:t>
                                </w:r>
                              </w:p>
                            </w:txbxContent>
                          </wps:txbx>
                          <wps:bodyPr rot="0" vert="horz" wrap="square" lIns="91440" tIns="45720" rIns="91440" bIns="45720" anchor="t" anchorCtr="0" upright="1">
                            <a:noAutofit/>
                          </wps:bodyPr>
                        </wps:wsp>
                      </wpg:grpSp>
                      <wps:wsp>
                        <wps:cNvPr id="1755903340" name="Straight Arrow Connector 1"/>
                        <wps:cNvCnPr>
                          <a:stCxn id="1098506210" idx="3"/>
                        </wps:cNvCnPr>
                        <wps:spPr>
                          <a:xfrm>
                            <a:off x="2619375" y="174434"/>
                            <a:ext cx="1767597" cy="671338"/>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551841270" name="Straight Arrow Connector 2"/>
                        <wps:cNvCnPr>
                          <a:stCxn id="1137616499" idx="3"/>
                        </wps:cNvCnPr>
                        <wps:spPr>
                          <a:xfrm>
                            <a:off x="2619375" y="538100"/>
                            <a:ext cx="1626235" cy="350776"/>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812418808" name="Straight Arrow Connector 4"/>
                        <wps:cNvCnPr>
                          <a:stCxn id="1517913676" idx="3"/>
                        </wps:cNvCnPr>
                        <wps:spPr>
                          <a:xfrm>
                            <a:off x="2638425" y="976174"/>
                            <a:ext cx="1609725" cy="21904"/>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301337341" name="Straight Arrow Connector 5"/>
                        <wps:cNvCnPr/>
                        <wps:spPr>
                          <a:xfrm flipV="1">
                            <a:off x="2638425" y="1057275"/>
                            <a:ext cx="1595120" cy="372976"/>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2010774798" name="Text Box 35"/>
                        <wps:cNvSpPr txBox="1">
                          <a:spLocks noChangeArrowheads="1"/>
                        </wps:cNvSpPr>
                        <wps:spPr bwMode="auto">
                          <a:xfrm>
                            <a:off x="15875" y="2124075"/>
                            <a:ext cx="2603500" cy="590550"/>
                          </a:xfrm>
                          <a:prstGeom prst="rect">
                            <a:avLst/>
                          </a:prstGeom>
                          <a:solidFill>
                            <a:srgbClr val="FFFFFF"/>
                          </a:solidFill>
                          <a:ln w="9525">
                            <a:solidFill>
                              <a:srgbClr val="000000"/>
                            </a:solidFill>
                            <a:miter lim="800000"/>
                            <a:headEnd/>
                            <a:tailEnd/>
                          </a:ln>
                        </wps:spPr>
                        <wps:txbx>
                          <w:txbxContent>
                            <w:p w14:paraId="7C0FECEB" w14:textId="77777777" w:rsidR="00D56139" w:rsidRPr="00865C3A" w:rsidRDefault="00D56139" w:rsidP="00D56139">
                              <w:pPr>
                                <w:pStyle w:val="atnbng"/>
                                <w:spacing w:before="0" w:after="0" w:line="312" w:lineRule="auto"/>
                                <w:jc w:val="center"/>
                                <w:rPr>
                                  <w:b w:val="0"/>
                                  <w:bCs/>
                                  <w:sz w:val="22"/>
                                  <w:lang w:val="en-US"/>
                                </w:rPr>
                              </w:pPr>
                              <w:r w:rsidRPr="00865C3A">
                                <w:rPr>
                                  <w:b w:val="0"/>
                                  <w:bCs/>
                                  <w:sz w:val="22"/>
                                  <w:lang w:val="en-US"/>
                                </w:rPr>
                                <w:t>Thái độ đối với việc áp dụng công nghệ mới</w:t>
                              </w:r>
                            </w:p>
                            <w:p w14:paraId="0A00DD06" w14:textId="77777777" w:rsidR="00D56139" w:rsidRPr="00865C3A" w:rsidRDefault="00D56139" w:rsidP="00D56139">
                              <w:pPr>
                                <w:rPr>
                                  <w:sz w:val="22"/>
                                </w:rPr>
                              </w:pPr>
                            </w:p>
                          </w:txbxContent>
                        </wps:txbx>
                        <wps:bodyPr rot="0" vert="horz" wrap="square" lIns="91440" tIns="45720" rIns="91440" bIns="45720" anchor="t" anchorCtr="0" upright="1">
                          <a:noAutofit/>
                        </wps:bodyPr>
                      </wps:wsp>
                      <wps:wsp>
                        <wps:cNvPr id="995425030" name="Straight Arrow Connector 1"/>
                        <wps:cNvCnPr/>
                        <wps:spPr>
                          <a:xfrm flipV="1">
                            <a:off x="2657475" y="1266825"/>
                            <a:ext cx="1576070" cy="638175"/>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163840697" name="Straight Arrow Connector 2"/>
                        <wps:cNvCnPr>
                          <a:stCxn id="2010774798" idx="3"/>
                        </wps:cNvCnPr>
                        <wps:spPr>
                          <a:xfrm flipV="1">
                            <a:off x="2619375" y="1419225"/>
                            <a:ext cx="1617345" cy="1000125"/>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270634781" name="Straight Arrow Connector 3"/>
                        <wps:cNvCnPr/>
                        <wps:spPr>
                          <a:xfrm flipH="1" flipV="1">
                            <a:off x="4698257" y="1499375"/>
                            <a:ext cx="5187" cy="42404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8785C38" id="Group 4" o:spid="_x0000_s1026" style="position:absolute;left:0;text-align:left;margin-left:10.75pt;margin-top:.3pt;width:457.85pt;height:228.4pt;z-index:251659264;mso-width-relative:margin;mso-height-relative:margin" coordorigin="95" coordsize="58146,27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">
                <v:group id="Group 2" o:spid="_x0000_s1027" style="position:absolute;left:95;width:58147;height:23907" coordorigin="2341,2124" coordsize="9157,3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">
                  <v:shapetype id="_x0000_t202" coordsize="21600,21600" o:spt="202" path="m,l,21600r21600,l21600,xe">
                    <v:stroke joinstyle="miter"/>
                    <v:path gradientshapeok="t" o:connecttype="rect"/>
                  </v:shapetype>
                  <v:shape id="Text Box 28" o:spid="_x0000_s1028" type="#_x0000_t202" style="position:absolute;left:2351;top:4499;width:413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">
                    <v:textbox>
                      <w:txbxContent>
                        <w:p w14:paraId="329F35F5" w14:textId="77777777" w:rsidR="00D56139" w:rsidRPr="00865C3A" w:rsidRDefault="00D56139" w:rsidP="00D56139">
                          <w:pPr>
                            <w:rPr>
                              <w:sz w:val="22"/>
                            </w:rPr>
                          </w:pPr>
                          <w:r w:rsidRPr="00865C3A">
                            <w:rPr>
                              <w:sz w:val="22"/>
                            </w:rPr>
                            <w:t>Điều kiện thuận lợi</w:t>
                          </w:r>
                        </w:p>
                      </w:txbxContent>
                    </v:textbox>
                  </v:shape>
                  <v:shape id="Text Box 31" o:spid="_x0000_s1029" type="#_x0000_t202" style="position:absolute;left:2341;top:2124;width:4110;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">
                    <v:textbox>
                      <w:txbxContent>
                        <w:p w14:paraId="28D03E40" w14:textId="77777777" w:rsidR="00D56139" w:rsidRPr="00865C3A" w:rsidRDefault="00D56139" w:rsidP="00D56139">
                          <w:pPr>
                            <w:rPr>
                              <w:sz w:val="22"/>
                            </w:rPr>
                          </w:pPr>
                          <w:r w:rsidRPr="00865C3A">
                            <w:rPr>
                              <w:sz w:val="22"/>
                            </w:rPr>
                            <w:t>Tính dễ sử dụng</w:t>
                          </w:r>
                        </w:p>
                      </w:txbxContent>
                    </v:textbox>
                  </v:shape>
                  <v:shape id="Text Box 32" o:spid="_x0000_s1030" type="#_x0000_t202" style="position:absolute;left:2351;top:2665;width:4100;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">
                    <v:textbox>
                      <w:txbxContent>
                        <w:p w14:paraId="4F52E0E9" w14:textId="77777777" w:rsidR="00D56139" w:rsidRPr="00865C3A" w:rsidRDefault="00D56139" w:rsidP="00D56139">
                          <w:pPr>
                            <w:rPr>
                              <w:sz w:val="22"/>
                            </w:rPr>
                          </w:pPr>
                          <w:r w:rsidRPr="00865C3A">
                            <w:rPr>
                              <w:sz w:val="22"/>
                            </w:rPr>
                            <w:t>Tĩnh hữu ích</w:t>
                          </w:r>
                        </w:p>
                      </w:txbxContent>
                    </v:textbox>
                  </v:shape>
                  <v:shape id="Text Box 33" o:spid="_x0000_s1031" type="#_x0000_t202" style="position:absolute;left:2351;top:3293;width:4130;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">
                    <v:textbox>
                      <w:txbxContent>
                        <w:p w14:paraId="2AC6F1ED" w14:textId="77777777" w:rsidR="00D56139" w:rsidRPr="00865C3A" w:rsidRDefault="00D56139" w:rsidP="00D56139">
                          <w:pPr>
                            <w:rPr>
                              <w:sz w:val="22"/>
                            </w:rPr>
                          </w:pPr>
                          <w:r w:rsidRPr="00865C3A">
                            <w:rPr>
                              <w:sz w:val="22"/>
                            </w:rPr>
                            <w:t xml:space="preserve">Chi phí </w:t>
                          </w:r>
                        </w:p>
                      </w:txbxContent>
                    </v:textbox>
                  </v:shape>
                  <v:shape id="Text Box 34" o:spid="_x0000_s1032" type="#_x0000_t202" style="position:absolute;left:2341;top:3830;width:4125;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">
                    <v:textbox>
                      <w:txbxContent>
                        <w:p w14:paraId="6CDF1FCF" w14:textId="77777777" w:rsidR="00D56139" w:rsidRPr="00865C3A" w:rsidRDefault="00D56139" w:rsidP="00D56139">
                          <w:pPr>
                            <w:rPr>
                              <w:sz w:val="22"/>
                            </w:rPr>
                          </w:pPr>
                          <w:r w:rsidRPr="00865C3A">
                            <w:rPr>
                              <w:sz w:val="22"/>
                            </w:rPr>
                            <w:t>Chính sách của nhà nước</w:t>
                          </w:r>
                        </w:p>
                      </w:txbxContent>
                    </v:textbox>
                  </v:shape>
                  <v:shape id="Text Box 35" o:spid="_x0000_s1033" type="#_x0000_t202" style="position:absolute;left:8116;top:4879;width:2883;height: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">
                    <v:textbox>
                      <w:txbxContent>
                        <w:p w14:paraId="55699183" w14:textId="77777777" w:rsidR="00D56139" w:rsidRPr="00865C3A" w:rsidRDefault="00D56139" w:rsidP="00D56139">
                          <w:pPr>
                            <w:rPr>
                              <w:sz w:val="22"/>
                            </w:rPr>
                          </w:pPr>
                          <w:r w:rsidRPr="00865C3A">
                            <w:rPr>
                              <w:sz w:val="22"/>
                            </w:rPr>
                            <w:t>Đặc điểm nhân khẩu học</w:t>
                          </w:r>
                        </w:p>
                      </w:txbxContent>
                    </v:textbox>
                  </v:shape>
                  <v:shape id="Text Box 36" o:spid="_x0000_s1034" type="#_x0000_t202" style="position:absolute;left:8993;top:3333;width:2505;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">
                    <v:textbox>
                      <w:txbxContent>
                        <w:p w14:paraId="7B0CC83C" w14:textId="2C24A940" w:rsidR="00D56139" w:rsidRPr="00865C3A" w:rsidRDefault="00D56139" w:rsidP="00D56139">
                          <w:pPr>
                            <w:spacing w:after="120"/>
                            <w:rPr>
                              <w:sz w:val="22"/>
                            </w:rPr>
                          </w:pPr>
                          <w:r w:rsidRPr="00865C3A">
                            <w:rPr>
                              <w:sz w:val="22"/>
                            </w:rPr>
                            <w:t xml:space="preserve">Ý định sử dụng công trình </w:t>
                          </w:r>
                          <w:r w:rsidR="0038506C">
                            <w:rPr>
                              <w:sz w:val="22"/>
                            </w:rPr>
                            <w:t>Biogas</w:t>
                          </w:r>
                        </w:p>
                      </w:txbxContent>
                    </v:textbox>
                  </v:shape>
                </v:group>
                <v:shapetype id="_x0000_t32" coordsize="21600,21600" o:spt="32" o:oned="t" path="m,l21600,21600e" filled="f">
                  <v:path arrowok="t" fillok="f" o:connecttype="none"/>
                  <o:lock v:ext="edit" shapetype="t"/>
                </v:shapetype>
                <v:shape id="Straight Arrow Connector 1" o:spid="_x0000_s1035" type="#_x0000_t32" style="position:absolute;left:26193;top:1744;width:17676;height:67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" strokecolor="black [3200]">
                  <v:stroke endarrow="open"/>
                </v:shape>
                <v:shape id="Straight Arrow Connector 2" o:spid="_x0000_s1036" type="#_x0000_t32" style="position:absolute;left:26193;top:5381;width:16263;height:35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" strokecolor="black [3200]">
                  <v:stroke endarrow="open"/>
                </v:shape>
                <v:shape id="Straight Arrow Connector 4" o:spid="_x0000_s1037" type="#_x0000_t32" style="position:absolute;left:26384;top:9761;width:16097;height:2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" strokecolor="black [3200]">
                  <v:stroke endarrow="open"/>
                </v:shape>
                <v:shape id="Straight Arrow Connector 5" o:spid="_x0000_s1038" type="#_x0000_t32" style="position:absolute;left:26384;top:10572;width:15951;height:37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" strokecolor="black [3200]">
                  <v:stroke endarrow="open"/>
                </v:shape>
                <v:shape id="Text Box 35" o:spid="_x0000_s1039" type="#_x0000_t202" style="position:absolute;left:158;top:21240;width:26035;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">
                  <v:textbox>
                    <w:txbxContent>
                      <w:p w14:paraId="7C0FECEB" w14:textId="77777777" w:rsidR="00D56139" w:rsidRPr="00865C3A" w:rsidRDefault="00D56139" w:rsidP="00D56139">
                        <w:pPr>
                          <w:pStyle w:val="atnbng"/>
                          <w:spacing w:before="0" w:after="0" w:line="312" w:lineRule="auto"/>
                          <w:jc w:val="center"/>
                          <w:rPr>
                            <w:b w:val="0"/>
                            <w:bCs/>
                            <w:sz w:val="22"/>
                            <w:lang w:val="en-US"/>
                          </w:rPr>
                        </w:pPr>
                        <w:r w:rsidRPr="00865C3A">
                          <w:rPr>
                            <w:b w:val="0"/>
                            <w:bCs/>
                            <w:sz w:val="22"/>
                            <w:lang w:val="en-US"/>
                          </w:rPr>
                          <w:t>Thái độ đối với việc áp dụng công nghệ mới</w:t>
                        </w:r>
                      </w:p>
                      <w:p w14:paraId="0A00DD06" w14:textId="77777777" w:rsidR="00D56139" w:rsidRPr="00865C3A" w:rsidRDefault="00D56139" w:rsidP="00D56139">
                        <w:pPr>
                          <w:rPr>
                            <w:sz w:val="22"/>
                          </w:rPr>
                        </w:pPr>
                      </w:p>
                    </w:txbxContent>
                  </v:textbox>
                </v:shape>
                <v:shape id="Straight Arrow Connector 1" o:spid="_x0000_s1040" type="#_x0000_t32" style="position:absolute;left:26574;top:12668;width:15761;height:63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" strokecolor="black [3200]">
                  <v:stroke endarrow="open"/>
                </v:shape>
                <v:shape id="Straight Arrow Connector 2" o:spid="_x0000_s1041" type="#_x0000_t32" style="position:absolute;left:26193;top:14192;width:16174;height:100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" strokecolor="black [3200]">
                  <v:stroke endarrow="open"/>
                </v:shape>
                <v:shape id="Straight Arrow Connector 3" o:spid="_x0000_s1042" type="#_x0000_t32" style="position:absolute;left:46982;top:14993;width:52;height:424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" strokecolor="black [3200]">
                  <v:stroke endarrow="open"/>
                </v:shape>
              </v:group>
            </w:pict>
          </mc:Fallback>
        </mc:AlternateContent>
      </w:r>
      <w:r w:rsidR="009269C2" w:rsidRPr="006264C5">
        <w:rPr>
          <w:rFonts w:eastAsia="Times New Roman"/>
          <w:color w:val="000000" w:themeColor="text1"/>
          <w:sz w:val="22"/>
          <w:lang w:val="nl-NL"/>
        </w:rPr>
        <w:t xml:space="preserve"> </w:t>
      </w:r>
    </w:p>
    <w:p w14:paraId="5377D522" w14:textId="4FE8BFE0" w:rsidR="00D56139" w:rsidRDefault="00D56139" w:rsidP="00C029ED">
      <w:pPr>
        <w:spacing w:after="120" w:line="240" w:lineRule="auto"/>
        <w:ind w:firstLine="567"/>
        <w:jc w:val="both"/>
        <w:rPr>
          <w:rFonts w:eastAsia="Times New Roman"/>
          <w:color w:val="000000" w:themeColor="text1"/>
          <w:sz w:val="22"/>
          <w:lang w:val="nl-NL"/>
        </w:rPr>
      </w:pPr>
    </w:p>
    <w:p w14:paraId="09DB947A" w14:textId="6E0DBD18" w:rsidR="00D56139" w:rsidRDefault="00D56139" w:rsidP="00C029ED">
      <w:pPr>
        <w:spacing w:after="120" w:line="240" w:lineRule="auto"/>
        <w:ind w:firstLine="567"/>
        <w:jc w:val="both"/>
        <w:rPr>
          <w:rFonts w:eastAsia="Times New Roman"/>
          <w:color w:val="000000" w:themeColor="text1"/>
          <w:sz w:val="22"/>
          <w:lang w:val="nl-NL"/>
        </w:rPr>
      </w:pPr>
    </w:p>
    <w:p w14:paraId="5448878E" w14:textId="73FDDD8C" w:rsidR="00D56139" w:rsidRDefault="00D56139" w:rsidP="00C029ED">
      <w:pPr>
        <w:spacing w:after="120" w:line="240" w:lineRule="auto"/>
        <w:ind w:firstLine="567"/>
        <w:jc w:val="both"/>
        <w:rPr>
          <w:rFonts w:eastAsia="Times New Roman"/>
          <w:color w:val="000000" w:themeColor="text1"/>
          <w:sz w:val="22"/>
          <w:lang w:val="nl-NL"/>
        </w:rPr>
      </w:pPr>
    </w:p>
    <w:p w14:paraId="7CA9795D" w14:textId="571A0BF0" w:rsidR="00D56139" w:rsidRDefault="00D56139" w:rsidP="00C029ED">
      <w:pPr>
        <w:spacing w:after="120" w:line="240" w:lineRule="auto"/>
        <w:ind w:firstLine="567"/>
        <w:jc w:val="both"/>
        <w:rPr>
          <w:rFonts w:eastAsia="Times New Roman"/>
          <w:color w:val="000000" w:themeColor="text1"/>
          <w:sz w:val="22"/>
          <w:lang w:val="nl-NL"/>
        </w:rPr>
      </w:pPr>
    </w:p>
    <w:p w14:paraId="3AEE833E" w14:textId="5E35A5C8" w:rsidR="00D56139" w:rsidRDefault="00D56139" w:rsidP="00C029ED">
      <w:pPr>
        <w:spacing w:after="120" w:line="240" w:lineRule="auto"/>
        <w:ind w:firstLine="567"/>
        <w:jc w:val="both"/>
        <w:rPr>
          <w:rFonts w:eastAsia="Times New Roman"/>
          <w:color w:val="000000" w:themeColor="text1"/>
          <w:sz w:val="22"/>
          <w:lang w:val="nl-NL"/>
        </w:rPr>
      </w:pPr>
    </w:p>
    <w:p w14:paraId="53A7D9E6" w14:textId="6D05F739" w:rsidR="00D56139" w:rsidRDefault="00D56139" w:rsidP="00C029ED">
      <w:pPr>
        <w:spacing w:after="120" w:line="240" w:lineRule="auto"/>
        <w:ind w:firstLine="567"/>
        <w:jc w:val="both"/>
        <w:rPr>
          <w:rFonts w:eastAsia="Times New Roman"/>
          <w:color w:val="000000" w:themeColor="text1"/>
          <w:sz w:val="22"/>
          <w:lang w:val="nl-NL"/>
        </w:rPr>
      </w:pPr>
    </w:p>
    <w:p w14:paraId="2A9C6184" w14:textId="3677CFF0" w:rsidR="009269C2" w:rsidRPr="006264C5" w:rsidRDefault="009269C2" w:rsidP="00C029ED">
      <w:pPr>
        <w:spacing w:after="120" w:line="240" w:lineRule="auto"/>
        <w:ind w:firstLine="567"/>
        <w:jc w:val="both"/>
        <w:rPr>
          <w:rFonts w:eastAsia="Times New Roman"/>
          <w:color w:val="000000" w:themeColor="text1"/>
          <w:sz w:val="22"/>
          <w:lang w:val="nl-NL"/>
        </w:rPr>
      </w:pPr>
    </w:p>
    <w:p w14:paraId="397FDDFD" w14:textId="77777777" w:rsidR="004071C7" w:rsidRPr="006264C5" w:rsidRDefault="004071C7" w:rsidP="004071C7">
      <w:pPr>
        <w:tabs>
          <w:tab w:val="left" w:pos="6231"/>
        </w:tabs>
        <w:spacing w:line="312" w:lineRule="auto"/>
        <w:jc w:val="right"/>
        <w:rPr>
          <w:i/>
          <w:iCs/>
          <w:sz w:val="26"/>
          <w:szCs w:val="26"/>
        </w:rPr>
      </w:pPr>
    </w:p>
    <w:p w14:paraId="3D6F7770" w14:textId="77777777" w:rsidR="00D56139" w:rsidRDefault="00D56139" w:rsidP="00187A11">
      <w:pPr>
        <w:shd w:val="clear" w:color="auto" w:fill="FFFFFF"/>
        <w:spacing w:after="120" w:line="240" w:lineRule="auto"/>
        <w:jc w:val="left"/>
        <w:rPr>
          <w:b/>
          <w:sz w:val="20"/>
          <w:lang w:val="af-ZA"/>
        </w:rPr>
      </w:pPr>
    </w:p>
    <w:p w14:paraId="28C6B2F2" w14:textId="77777777" w:rsidR="00D56139" w:rsidRDefault="00D56139" w:rsidP="00187A11">
      <w:pPr>
        <w:shd w:val="clear" w:color="auto" w:fill="FFFFFF"/>
        <w:spacing w:after="120" w:line="240" w:lineRule="auto"/>
        <w:jc w:val="left"/>
        <w:rPr>
          <w:b/>
          <w:sz w:val="20"/>
          <w:lang w:val="af-ZA"/>
        </w:rPr>
      </w:pPr>
    </w:p>
    <w:p w14:paraId="45823969" w14:textId="77777777" w:rsidR="00D56139" w:rsidRDefault="00D56139" w:rsidP="00187A11">
      <w:pPr>
        <w:shd w:val="clear" w:color="auto" w:fill="FFFFFF"/>
        <w:spacing w:after="120" w:line="240" w:lineRule="auto"/>
        <w:jc w:val="left"/>
        <w:rPr>
          <w:b/>
          <w:sz w:val="20"/>
          <w:lang w:val="af-ZA"/>
        </w:rPr>
      </w:pPr>
    </w:p>
    <w:p w14:paraId="45DB97A2" w14:textId="77777777" w:rsidR="00105D61" w:rsidRDefault="00105D61" w:rsidP="00187A11">
      <w:pPr>
        <w:shd w:val="clear" w:color="auto" w:fill="FFFFFF"/>
        <w:spacing w:after="120" w:line="240" w:lineRule="auto"/>
        <w:jc w:val="left"/>
        <w:rPr>
          <w:b/>
          <w:sz w:val="20"/>
          <w:lang w:val="af-ZA"/>
        </w:rPr>
      </w:pPr>
    </w:p>
    <w:p w14:paraId="74122334" w14:textId="78CF5ACE" w:rsidR="009269C2" w:rsidRPr="006264C5" w:rsidRDefault="009269C2" w:rsidP="00187A11">
      <w:pPr>
        <w:shd w:val="clear" w:color="auto" w:fill="FFFFFF"/>
        <w:spacing w:after="120" w:line="240" w:lineRule="auto"/>
        <w:jc w:val="left"/>
        <w:rPr>
          <w:b/>
          <w:sz w:val="20"/>
          <w:lang w:val="af-ZA"/>
        </w:rPr>
      </w:pPr>
      <w:r w:rsidRPr="006264C5">
        <w:rPr>
          <w:b/>
          <w:sz w:val="20"/>
          <w:lang w:val="af-ZA"/>
        </w:rPr>
        <w:t xml:space="preserve">Hình 1. </w:t>
      </w:r>
      <w:r w:rsidRPr="006264C5">
        <w:rPr>
          <w:sz w:val="20"/>
          <w:lang w:val="af-ZA"/>
        </w:rPr>
        <w:t>Mô hình nghiên cứu đề xuất</w:t>
      </w:r>
    </w:p>
    <w:p w14:paraId="3AC98B11" w14:textId="063F8A92" w:rsidR="009D305B" w:rsidRPr="006264C5" w:rsidRDefault="009269C2" w:rsidP="00AD6646">
      <w:pPr>
        <w:shd w:val="clear" w:color="auto" w:fill="FFFFFF"/>
        <w:spacing w:after="120" w:line="240" w:lineRule="auto"/>
        <w:ind w:firstLine="567"/>
        <w:jc w:val="right"/>
        <w:rPr>
          <w:i/>
          <w:sz w:val="22"/>
          <w:lang w:val="af-ZA"/>
        </w:rPr>
      </w:pPr>
      <w:r w:rsidRPr="006264C5">
        <w:rPr>
          <w:i/>
          <w:sz w:val="22"/>
          <w:lang w:val="af-ZA"/>
        </w:rPr>
        <w:t xml:space="preserve">(Nguồn: </w:t>
      </w:r>
      <w:r w:rsidR="008B44B6" w:rsidRPr="006264C5">
        <w:rPr>
          <w:i/>
          <w:sz w:val="22"/>
          <w:lang w:val="af-ZA"/>
        </w:rPr>
        <w:t>Nhóm t</w:t>
      </w:r>
      <w:r w:rsidRPr="006264C5">
        <w:rPr>
          <w:i/>
          <w:sz w:val="22"/>
          <w:lang w:val="af-ZA"/>
        </w:rPr>
        <w:t>ác giả đề xuấ</w:t>
      </w:r>
      <w:r w:rsidR="00FA7DFD" w:rsidRPr="006264C5">
        <w:rPr>
          <w:i/>
          <w:sz w:val="22"/>
          <w:lang w:val="af-ZA"/>
        </w:rPr>
        <w:t>t</w:t>
      </w:r>
      <w:r w:rsidRPr="006264C5">
        <w:rPr>
          <w:i/>
          <w:sz w:val="22"/>
          <w:lang w:val="af-ZA"/>
        </w:rPr>
        <w:t>)</w:t>
      </w:r>
    </w:p>
    <w:p w14:paraId="55836AAB" w14:textId="77777777" w:rsidR="009370AA" w:rsidRPr="006264C5" w:rsidRDefault="009370AA" w:rsidP="00C029ED">
      <w:pPr>
        <w:spacing w:after="120" w:line="240" w:lineRule="auto"/>
        <w:ind w:firstLine="567"/>
        <w:jc w:val="both"/>
        <w:rPr>
          <w:sz w:val="22"/>
          <w:lang w:val="nl-NL"/>
        </w:rPr>
        <w:sectPr w:rsidR="009370AA" w:rsidRPr="006264C5" w:rsidSect="009A734B">
          <w:type w:val="continuous"/>
          <w:pgSz w:w="11906" w:h="16838" w:code="9"/>
          <w:pgMar w:top="1134" w:right="1134" w:bottom="1134" w:left="1418" w:header="720" w:footer="720" w:gutter="0"/>
          <w:pgNumType w:start="0"/>
          <w:cols w:space="720"/>
          <w:docGrid w:linePitch="360"/>
        </w:sectPr>
      </w:pPr>
    </w:p>
    <w:p w14:paraId="717A3108" w14:textId="01D420CA" w:rsidR="009370AA" w:rsidRPr="006264C5" w:rsidRDefault="004071C7" w:rsidP="00B532FB">
      <w:pPr>
        <w:pStyle w:val="aonvn"/>
        <w:sectPr w:rsidR="009370AA" w:rsidRPr="006264C5" w:rsidSect="009A734B">
          <w:type w:val="continuous"/>
          <w:pgSz w:w="11906" w:h="16838" w:code="9"/>
          <w:pgMar w:top="1134" w:right="1134" w:bottom="1134" w:left="1418" w:header="720" w:footer="720" w:gutter="0"/>
          <w:pgNumType w:start="0"/>
          <w:cols w:num="2" w:space="720"/>
          <w:docGrid w:linePitch="360"/>
        </w:sectPr>
      </w:pPr>
      <w:r w:rsidRPr="006264C5">
        <w:t>Các biến và  thang đo của mô hình nghiên cứu được nhóm tác giả tổng hợp như dưới đây:</w:t>
      </w:r>
    </w:p>
    <w:p w14:paraId="53E4A92D" w14:textId="07C8A1B4" w:rsidR="001262C2" w:rsidRPr="006264C5" w:rsidRDefault="001262C2" w:rsidP="00AD6646">
      <w:pPr>
        <w:spacing w:after="120" w:line="240" w:lineRule="auto"/>
        <w:jc w:val="both"/>
        <w:rPr>
          <w:color w:val="000000" w:themeColor="text1"/>
          <w:sz w:val="20"/>
          <w:lang w:val="nl-NL"/>
        </w:rPr>
      </w:pPr>
      <w:r w:rsidRPr="006264C5">
        <w:rPr>
          <w:b/>
          <w:color w:val="000000" w:themeColor="text1"/>
          <w:sz w:val="20"/>
          <w:lang w:val="nl-NL"/>
        </w:rPr>
        <w:t xml:space="preserve">Bảng </w:t>
      </w:r>
      <w:r w:rsidR="00C029ED" w:rsidRPr="006264C5">
        <w:rPr>
          <w:b/>
          <w:color w:val="000000" w:themeColor="text1"/>
          <w:sz w:val="20"/>
          <w:lang w:val="nl-NL"/>
        </w:rPr>
        <w:t>1.</w:t>
      </w:r>
      <w:r w:rsidRPr="006264C5">
        <w:rPr>
          <w:b/>
          <w:color w:val="000000" w:themeColor="text1"/>
          <w:sz w:val="20"/>
          <w:lang w:val="nl-NL"/>
        </w:rPr>
        <w:t xml:space="preserve"> </w:t>
      </w:r>
      <w:r w:rsidR="004071C7" w:rsidRPr="006264C5">
        <w:rPr>
          <w:color w:val="000000" w:themeColor="text1"/>
          <w:sz w:val="20"/>
          <w:lang w:val="nl-NL"/>
        </w:rPr>
        <w:t>Các biến và thang đo của mô hình nghiên cứu</w:t>
      </w:r>
    </w:p>
    <w:tbl>
      <w:tblPr>
        <w:tblStyle w:val="TableGrid"/>
        <w:tblW w:w="9498" w:type="dxa"/>
        <w:tblInd w:w="-147" w:type="dxa"/>
        <w:tblLook w:val="04A0" w:firstRow="1" w:lastRow="0" w:firstColumn="1" w:lastColumn="0" w:noHBand="0" w:noVBand="1"/>
      </w:tblPr>
      <w:tblGrid>
        <w:gridCol w:w="1594"/>
        <w:gridCol w:w="4307"/>
        <w:gridCol w:w="1964"/>
        <w:gridCol w:w="1633"/>
      </w:tblGrid>
      <w:tr w:rsidR="004071C7" w:rsidRPr="006264C5" w14:paraId="77D0BE28" w14:textId="77777777" w:rsidTr="00105D61">
        <w:tc>
          <w:tcPr>
            <w:tcW w:w="1594" w:type="dxa"/>
          </w:tcPr>
          <w:p w14:paraId="79170786" w14:textId="77777777" w:rsidR="004071C7" w:rsidRPr="006264C5" w:rsidRDefault="004071C7" w:rsidP="009F0B29">
            <w:pPr>
              <w:pStyle w:val="atnbng"/>
              <w:spacing w:before="0" w:after="0" w:line="312" w:lineRule="auto"/>
              <w:jc w:val="center"/>
              <w:rPr>
                <w:sz w:val="22"/>
                <w:lang w:val="en-US"/>
              </w:rPr>
            </w:pPr>
            <w:r w:rsidRPr="006264C5">
              <w:rPr>
                <w:sz w:val="22"/>
              </w:rPr>
              <w:t>Tên biến</w:t>
            </w:r>
          </w:p>
        </w:tc>
        <w:tc>
          <w:tcPr>
            <w:tcW w:w="4307" w:type="dxa"/>
          </w:tcPr>
          <w:p w14:paraId="03888BA8" w14:textId="77777777" w:rsidR="004071C7" w:rsidRPr="006264C5" w:rsidRDefault="004071C7" w:rsidP="009F0B29">
            <w:pPr>
              <w:pStyle w:val="atnbng"/>
              <w:spacing w:before="0" w:after="0" w:line="312" w:lineRule="auto"/>
              <w:jc w:val="center"/>
              <w:rPr>
                <w:sz w:val="22"/>
                <w:lang w:val="en-US"/>
              </w:rPr>
            </w:pPr>
            <w:r w:rsidRPr="006264C5">
              <w:rPr>
                <w:sz w:val="22"/>
              </w:rPr>
              <w:t>Thang đo chính thức</w:t>
            </w:r>
          </w:p>
        </w:tc>
        <w:tc>
          <w:tcPr>
            <w:tcW w:w="1964" w:type="dxa"/>
          </w:tcPr>
          <w:p w14:paraId="286255C5" w14:textId="77777777" w:rsidR="004071C7" w:rsidRPr="006264C5" w:rsidRDefault="004071C7" w:rsidP="009F0B29">
            <w:pPr>
              <w:pStyle w:val="atnbng"/>
              <w:spacing w:before="0" w:after="0" w:line="312" w:lineRule="auto"/>
              <w:jc w:val="center"/>
              <w:rPr>
                <w:sz w:val="22"/>
                <w:lang w:val="en-US"/>
              </w:rPr>
            </w:pPr>
            <w:r w:rsidRPr="006264C5">
              <w:rPr>
                <w:sz w:val="22"/>
                <w:lang w:val="en-US"/>
              </w:rPr>
              <w:t>Kí hiệu</w:t>
            </w:r>
          </w:p>
        </w:tc>
        <w:tc>
          <w:tcPr>
            <w:tcW w:w="1633" w:type="dxa"/>
          </w:tcPr>
          <w:p w14:paraId="5F8120B6" w14:textId="77777777" w:rsidR="004071C7" w:rsidRPr="006264C5" w:rsidRDefault="004071C7" w:rsidP="009F0B29">
            <w:pPr>
              <w:pStyle w:val="atnbng"/>
              <w:spacing w:before="0" w:after="0" w:line="312" w:lineRule="auto"/>
              <w:jc w:val="center"/>
              <w:rPr>
                <w:sz w:val="22"/>
                <w:lang w:val="en-US"/>
              </w:rPr>
            </w:pPr>
            <w:r w:rsidRPr="006264C5">
              <w:rPr>
                <w:sz w:val="22"/>
                <w:lang w:val="en-US"/>
              </w:rPr>
              <w:t>Nguồn</w:t>
            </w:r>
          </w:p>
        </w:tc>
      </w:tr>
      <w:tr w:rsidR="004071C7" w:rsidRPr="006264C5" w14:paraId="011DF17A" w14:textId="77777777" w:rsidTr="00105D61">
        <w:tc>
          <w:tcPr>
            <w:tcW w:w="1594" w:type="dxa"/>
            <w:vMerge w:val="restart"/>
          </w:tcPr>
          <w:p w14:paraId="1E1BEEC8"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Đặc điểm nhân khẩu học</w:t>
            </w:r>
          </w:p>
        </w:tc>
        <w:tc>
          <w:tcPr>
            <w:tcW w:w="4307" w:type="dxa"/>
          </w:tcPr>
          <w:p w14:paraId="30A43803"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Tuổi</w:t>
            </w:r>
          </w:p>
        </w:tc>
        <w:tc>
          <w:tcPr>
            <w:tcW w:w="1964" w:type="dxa"/>
          </w:tcPr>
          <w:p w14:paraId="27059E43"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Tuoi</w:t>
            </w:r>
          </w:p>
        </w:tc>
        <w:tc>
          <w:tcPr>
            <w:tcW w:w="1633" w:type="dxa"/>
            <w:vMerge w:val="restart"/>
          </w:tcPr>
          <w:p w14:paraId="1D953BA5" w14:textId="33E9A02A" w:rsidR="004071C7" w:rsidRPr="006264C5" w:rsidRDefault="004071C7" w:rsidP="009F0B29">
            <w:pPr>
              <w:pStyle w:val="atnbng"/>
              <w:spacing w:before="0" w:after="0" w:line="312" w:lineRule="auto"/>
              <w:rPr>
                <w:b w:val="0"/>
                <w:bCs/>
                <w:sz w:val="22"/>
                <w:vertAlign w:val="superscript"/>
                <w:lang w:val="en-US"/>
              </w:rPr>
            </w:pPr>
            <w:r w:rsidRPr="006264C5">
              <w:rPr>
                <w:b w:val="0"/>
                <w:bCs/>
                <w:sz w:val="22"/>
              </w:rPr>
              <w:t>Nguyễn Thị Hồng Trang</w:t>
            </w:r>
            <w:r w:rsidR="00EE09D8" w:rsidRPr="006264C5">
              <w:rPr>
                <w:b w:val="0"/>
                <w:bCs/>
                <w:sz w:val="22"/>
                <w:vertAlign w:val="superscript"/>
                <w:lang w:val="en-US"/>
              </w:rPr>
              <w:t>17</w:t>
            </w:r>
          </w:p>
        </w:tc>
      </w:tr>
      <w:tr w:rsidR="004071C7" w:rsidRPr="006264C5" w14:paraId="1E34BC16" w14:textId="77777777" w:rsidTr="00105D61">
        <w:tc>
          <w:tcPr>
            <w:tcW w:w="1594" w:type="dxa"/>
            <w:vMerge/>
          </w:tcPr>
          <w:p w14:paraId="74C58233" w14:textId="77777777" w:rsidR="004071C7" w:rsidRPr="006264C5" w:rsidRDefault="004071C7" w:rsidP="009F0B29">
            <w:pPr>
              <w:pStyle w:val="atnbng"/>
              <w:spacing w:before="0" w:after="0" w:line="312" w:lineRule="auto"/>
              <w:rPr>
                <w:b w:val="0"/>
                <w:bCs/>
                <w:sz w:val="22"/>
                <w:lang w:val="en-US"/>
              </w:rPr>
            </w:pPr>
          </w:p>
        </w:tc>
        <w:tc>
          <w:tcPr>
            <w:tcW w:w="4307" w:type="dxa"/>
          </w:tcPr>
          <w:p w14:paraId="5820D729"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Trình độ học vấn</w:t>
            </w:r>
          </w:p>
        </w:tc>
        <w:tc>
          <w:tcPr>
            <w:tcW w:w="1964" w:type="dxa"/>
          </w:tcPr>
          <w:p w14:paraId="7EEB3634"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hocvan</w:t>
            </w:r>
          </w:p>
        </w:tc>
        <w:tc>
          <w:tcPr>
            <w:tcW w:w="1633" w:type="dxa"/>
            <w:vMerge/>
          </w:tcPr>
          <w:p w14:paraId="208B61D4" w14:textId="77777777" w:rsidR="004071C7" w:rsidRPr="006264C5" w:rsidRDefault="004071C7" w:rsidP="009F0B29">
            <w:pPr>
              <w:pStyle w:val="atnbng"/>
              <w:spacing w:before="0" w:after="0" w:line="312" w:lineRule="auto"/>
              <w:rPr>
                <w:b w:val="0"/>
                <w:bCs/>
                <w:sz w:val="22"/>
                <w:lang w:val="en-US"/>
              </w:rPr>
            </w:pPr>
          </w:p>
        </w:tc>
      </w:tr>
      <w:tr w:rsidR="00105D61" w:rsidRPr="006264C5" w14:paraId="52A863F9" w14:textId="77777777" w:rsidTr="00105D61">
        <w:trPr>
          <w:trHeight w:val="1345"/>
        </w:trPr>
        <w:tc>
          <w:tcPr>
            <w:tcW w:w="1594" w:type="dxa"/>
          </w:tcPr>
          <w:p w14:paraId="68206910" w14:textId="77777777" w:rsidR="00105D61" w:rsidRPr="006264C5" w:rsidRDefault="00105D61" w:rsidP="009F0B29">
            <w:pPr>
              <w:pStyle w:val="atnbng"/>
              <w:spacing w:before="0" w:after="0" w:line="312" w:lineRule="auto"/>
              <w:rPr>
                <w:b w:val="0"/>
                <w:bCs/>
                <w:sz w:val="22"/>
                <w:lang w:val="en-US"/>
              </w:rPr>
            </w:pPr>
            <w:r w:rsidRPr="006264C5">
              <w:rPr>
                <w:b w:val="0"/>
                <w:bCs/>
                <w:sz w:val="22"/>
                <w:lang w:val="en-US"/>
              </w:rPr>
              <w:t>Thái độ đối với việc áp dụng công nghệ mới</w:t>
            </w:r>
          </w:p>
          <w:p w14:paraId="3E6B792F" w14:textId="77777777" w:rsidR="00105D61" w:rsidRPr="006264C5" w:rsidRDefault="00105D61" w:rsidP="009F0B29">
            <w:pPr>
              <w:pStyle w:val="atnbng"/>
              <w:spacing w:before="0" w:after="0" w:line="312" w:lineRule="auto"/>
              <w:rPr>
                <w:b w:val="0"/>
                <w:bCs/>
                <w:sz w:val="22"/>
                <w:lang w:val="en-US"/>
              </w:rPr>
            </w:pPr>
            <w:r w:rsidRPr="006264C5">
              <w:rPr>
                <w:b w:val="0"/>
                <w:bCs/>
                <w:sz w:val="22"/>
                <w:lang w:val="en-US"/>
              </w:rPr>
              <w:t>(TD)</w:t>
            </w:r>
          </w:p>
        </w:tc>
        <w:tc>
          <w:tcPr>
            <w:tcW w:w="4307" w:type="dxa"/>
          </w:tcPr>
          <w:p w14:paraId="3C14C8E8" w14:textId="7D456154" w:rsidR="00105D61" w:rsidRPr="00105D61" w:rsidRDefault="00105D61" w:rsidP="009F0B29">
            <w:pPr>
              <w:pStyle w:val="atnbng"/>
              <w:spacing w:before="0" w:after="0" w:line="312" w:lineRule="auto"/>
              <w:rPr>
                <w:b w:val="0"/>
                <w:bCs/>
                <w:sz w:val="22"/>
                <w:lang w:val="en-US"/>
              </w:rPr>
            </w:pPr>
            <w:r>
              <w:rPr>
                <w:b w:val="0"/>
                <w:bCs/>
                <w:sz w:val="22"/>
                <w:lang w:val="en-US"/>
              </w:rPr>
              <w:t>Mức độ sẵn sàng sử dụng công nghệ mới</w:t>
            </w:r>
          </w:p>
        </w:tc>
        <w:tc>
          <w:tcPr>
            <w:tcW w:w="1964" w:type="dxa"/>
          </w:tcPr>
          <w:p w14:paraId="046C350A" w14:textId="77777777" w:rsidR="00105D61" w:rsidRPr="006264C5" w:rsidRDefault="00105D61" w:rsidP="009F0B29">
            <w:pPr>
              <w:pStyle w:val="atnbng"/>
              <w:spacing w:before="0" w:after="0" w:line="312" w:lineRule="auto"/>
              <w:rPr>
                <w:b w:val="0"/>
                <w:bCs/>
                <w:sz w:val="22"/>
                <w:lang w:val="en-US"/>
              </w:rPr>
            </w:pPr>
            <w:r w:rsidRPr="006264C5">
              <w:rPr>
                <w:b w:val="0"/>
                <w:bCs/>
                <w:sz w:val="22"/>
                <w:lang w:val="en-US"/>
              </w:rPr>
              <w:t>Chapnhancongnghe</w:t>
            </w:r>
          </w:p>
          <w:p w14:paraId="463B826B" w14:textId="77777777" w:rsidR="00105D61" w:rsidRPr="006264C5" w:rsidRDefault="00105D61" w:rsidP="009F0B29">
            <w:pPr>
              <w:pStyle w:val="atnbng"/>
              <w:spacing w:before="0" w:after="0" w:line="312" w:lineRule="auto"/>
              <w:rPr>
                <w:b w:val="0"/>
                <w:bCs/>
                <w:sz w:val="22"/>
                <w:lang w:val="en-US"/>
              </w:rPr>
            </w:pPr>
          </w:p>
        </w:tc>
        <w:tc>
          <w:tcPr>
            <w:tcW w:w="1633" w:type="dxa"/>
          </w:tcPr>
          <w:p w14:paraId="74072F24" w14:textId="61D7DF17" w:rsidR="00105D61" w:rsidRPr="006264C5" w:rsidRDefault="00105D61" w:rsidP="009F0B29">
            <w:pPr>
              <w:pStyle w:val="atnbng"/>
              <w:spacing w:before="0" w:after="0" w:line="312" w:lineRule="auto"/>
              <w:rPr>
                <w:b w:val="0"/>
                <w:bCs/>
                <w:sz w:val="22"/>
                <w:vertAlign w:val="superscript"/>
                <w:lang w:val="en-US"/>
              </w:rPr>
            </w:pPr>
            <w:r w:rsidRPr="006264C5">
              <w:rPr>
                <w:b w:val="0"/>
                <w:bCs/>
                <w:sz w:val="22"/>
                <w:lang w:val="en-US"/>
              </w:rPr>
              <w:t>Ponthong và cộng sự</w:t>
            </w:r>
            <w:r w:rsidRPr="006264C5">
              <w:rPr>
                <w:b w:val="0"/>
                <w:bCs/>
                <w:sz w:val="22"/>
                <w:vertAlign w:val="superscript"/>
                <w:lang w:val="en-US"/>
              </w:rPr>
              <w:t>18</w:t>
            </w:r>
          </w:p>
        </w:tc>
      </w:tr>
      <w:tr w:rsidR="004071C7" w:rsidRPr="006264C5" w14:paraId="48969924" w14:textId="77777777" w:rsidTr="00105D61">
        <w:tc>
          <w:tcPr>
            <w:tcW w:w="1594" w:type="dxa"/>
            <w:vMerge w:val="restart"/>
          </w:tcPr>
          <w:p w14:paraId="477CB9A1"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Tính dễ sử dụng</w:t>
            </w:r>
          </w:p>
          <w:p w14:paraId="16EA248A"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(SD)</w:t>
            </w:r>
          </w:p>
        </w:tc>
        <w:tc>
          <w:tcPr>
            <w:tcW w:w="4307" w:type="dxa"/>
          </w:tcPr>
          <w:p w14:paraId="2F888DD0" w14:textId="77777777" w:rsidR="004071C7" w:rsidRPr="006264C5" w:rsidRDefault="004071C7" w:rsidP="009F0B29">
            <w:pPr>
              <w:pStyle w:val="atnbng"/>
              <w:spacing w:before="0" w:after="0" w:line="312" w:lineRule="auto"/>
              <w:rPr>
                <w:b w:val="0"/>
                <w:bCs/>
                <w:sz w:val="22"/>
                <w:lang w:val="en-US"/>
              </w:rPr>
            </w:pPr>
            <w:r w:rsidRPr="006264C5">
              <w:rPr>
                <w:b w:val="0"/>
                <w:bCs/>
                <w:sz w:val="22"/>
              </w:rPr>
              <w:t>Công trình Biogas dễ xây dựng</w:t>
            </w:r>
          </w:p>
        </w:tc>
        <w:tc>
          <w:tcPr>
            <w:tcW w:w="1964" w:type="dxa"/>
          </w:tcPr>
          <w:p w14:paraId="24B52993"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SD1</w:t>
            </w:r>
          </w:p>
        </w:tc>
        <w:tc>
          <w:tcPr>
            <w:tcW w:w="1633" w:type="dxa"/>
            <w:vMerge w:val="restart"/>
          </w:tcPr>
          <w:p w14:paraId="5508AB0B" w14:textId="4B7DC4A7" w:rsidR="004071C7" w:rsidRPr="006264C5" w:rsidRDefault="004071C7" w:rsidP="009F0B29">
            <w:pPr>
              <w:pStyle w:val="atnbng"/>
              <w:spacing w:before="0" w:after="0" w:line="312" w:lineRule="auto"/>
              <w:rPr>
                <w:b w:val="0"/>
                <w:bCs/>
                <w:sz w:val="22"/>
                <w:vertAlign w:val="superscript"/>
                <w:lang w:val="en-US"/>
              </w:rPr>
            </w:pPr>
            <w:r w:rsidRPr="006264C5">
              <w:rPr>
                <w:b w:val="0"/>
                <w:bCs/>
                <w:sz w:val="22"/>
              </w:rPr>
              <w:t>Seyal và cộng sự</w:t>
            </w:r>
            <w:r w:rsidR="00EE09D8" w:rsidRPr="006264C5">
              <w:rPr>
                <w:b w:val="0"/>
                <w:bCs/>
                <w:sz w:val="22"/>
                <w:vertAlign w:val="superscript"/>
                <w:lang w:val="en-US"/>
              </w:rPr>
              <w:t>19,</w:t>
            </w:r>
            <w:r w:rsidRPr="006264C5">
              <w:rPr>
                <w:b w:val="0"/>
                <w:bCs/>
                <w:sz w:val="22"/>
              </w:rPr>
              <w:t xml:space="preserve"> Stepenhnson và cộng sự</w:t>
            </w:r>
            <w:r w:rsidR="00F54C50" w:rsidRPr="006264C5">
              <w:rPr>
                <w:b w:val="0"/>
                <w:bCs/>
                <w:sz w:val="22"/>
                <w:vertAlign w:val="superscript"/>
                <w:lang w:val="en-US"/>
              </w:rPr>
              <w:t>20</w:t>
            </w:r>
          </w:p>
        </w:tc>
      </w:tr>
      <w:tr w:rsidR="004071C7" w:rsidRPr="006264C5" w14:paraId="7A8A4C3B" w14:textId="77777777" w:rsidTr="00105D61">
        <w:tc>
          <w:tcPr>
            <w:tcW w:w="1594" w:type="dxa"/>
            <w:vMerge/>
          </w:tcPr>
          <w:p w14:paraId="547DD33E" w14:textId="77777777" w:rsidR="004071C7" w:rsidRPr="006264C5" w:rsidRDefault="004071C7" w:rsidP="009F0B29">
            <w:pPr>
              <w:pStyle w:val="atnbng"/>
              <w:spacing w:before="0" w:after="0" w:line="312" w:lineRule="auto"/>
              <w:rPr>
                <w:b w:val="0"/>
                <w:bCs/>
                <w:sz w:val="22"/>
                <w:lang w:val="en-US"/>
              </w:rPr>
            </w:pPr>
          </w:p>
        </w:tc>
        <w:tc>
          <w:tcPr>
            <w:tcW w:w="4307" w:type="dxa"/>
          </w:tcPr>
          <w:p w14:paraId="7A1DD134" w14:textId="77777777" w:rsidR="004071C7" w:rsidRPr="006264C5" w:rsidRDefault="004071C7" w:rsidP="009F0B29">
            <w:pPr>
              <w:pStyle w:val="atnbng"/>
              <w:spacing w:before="0" w:after="0" w:line="312" w:lineRule="auto"/>
              <w:rPr>
                <w:b w:val="0"/>
                <w:bCs/>
                <w:sz w:val="22"/>
              </w:rPr>
            </w:pPr>
            <w:r w:rsidRPr="006264C5">
              <w:rPr>
                <w:b w:val="0"/>
                <w:bCs/>
                <w:sz w:val="22"/>
              </w:rPr>
              <w:t>Công trình Biogas dễ sử dụng</w:t>
            </w:r>
          </w:p>
        </w:tc>
        <w:tc>
          <w:tcPr>
            <w:tcW w:w="1964" w:type="dxa"/>
          </w:tcPr>
          <w:p w14:paraId="64EFB65E"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SD2</w:t>
            </w:r>
          </w:p>
        </w:tc>
        <w:tc>
          <w:tcPr>
            <w:tcW w:w="1633" w:type="dxa"/>
            <w:vMerge/>
          </w:tcPr>
          <w:p w14:paraId="5B34255D" w14:textId="77777777" w:rsidR="004071C7" w:rsidRPr="006264C5" w:rsidRDefault="004071C7" w:rsidP="009F0B29">
            <w:pPr>
              <w:pStyle w:val="atnbng"/>
              <w:spacing w:before="0" w:after="0" w:line="312" w:lineRule="auto"/>
              <w:rPr>
                <w:b w:val="0"/>
                <w:bCs/>
                <w:sz w:val="22"/>
                <w:lang w:val="en-US"/>
              </w:rPr>
            </w:pPr>
          </w:p>
        </w:tc>
      </w:tr>
      <w:tr w:rsidR="004071C7" w:rsidRPr="006264C5" w14:paraId="444D7659" w14:textId="77777777" w:rsidTr="00105D61">
        <w:tc>
          <w:tcPr>
            <w:tcW w:w="1594" w:type="dxa"/>
            <w:vMerge/>
          </w:tcPr>
          <w:p w14:paraId="269B5F68" w14:textId="77777777" w:rsidR="004071C7" w:rsidRPr="006264C5" w:rsidRDefault="004071C7" w:rsidP="009F0B29">
            <w:pPr>
              <w:pStyle w:val="atnbng"/>
              <w:spacing w:before="0" w:after="0" w:line="312" w:lineRule="auto"/>
              <w:rPr>
                <w:b w:val="0"/>
                <w:bCs/>
                <w:sz w:val="22"/>
                <w:lang w:val="en-US"/>
              </w:rPr>
            </w:pPr>
          </w:p>
        </w:tc>
        <w:tc>
          <w:tcPr>
            <w:tcW w:w="4307" w:type="dxa"/>
          </w:tcPr>
          <w:p w14:paraId="31A7E8E1" w14:textId="77777777" w:rsidR="004071C7" w:rsidRPr="006264C5" w:rsidRDefault="004071C7" w:rsidP="009F0B29">
            <w:pPr>
              <w:pStyle w:val="atnbng"/>
              <w:spacing w:before="0" w:after="0" w:line="312" w:lineRule="auto"/>
              <w:rPr>
                <w:b w:val="0"/>
                <w:bCs/>
                <w:sz w:val="22"/>
              </w:rPr>
            </w:pPr>
            <w:r w:rsidRPr="006264C5">
              <w:rPr>
                <w:b w:val="0"/>
                <w:bCs/>
                <w:sz w:val="22"/>
              </w:rPr>
              <w:t>Công trình Biogas dễ bảo dưỡng</w:t>
            </w:r>
          </w:p>
        </w:tc>
        <w:tc>
          <w:tcPr>
            <w:tcW w:w="1964" w:type="dxa"/>
          </w:tcPr>
          <w:p w14:paraId="119DE040"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SD3</w:t>
            </w:r>
          </w:p>
        </w:tc>
        <w:tc>
          <w:tcPr>
            <w:tcW w:w="1633" w:type="dxa"/>
            <w:vMerge/>
          </w:tcPr>
          <w:p w14:paraId="70B0A8ED" w14:textId="77777777" w:rsidR="004071C7" w:rsidRPr="006264C5" w:rsidRDefault="004071C7" w:rsidP="009F0B29">
            <w:pPr>
              <w:pStyle w:val="atnbng"/>
              <w:spacing w:before="0" w:after="0" w:line="312" w:lineRule="auto"/>
              <w:rPr>
                <w:b w:val="0"/>
                <w:bCs/>
                <w:sz w:val="22"/>
                <w:lang w:val="en-US"/>
              </w:rPr>
            </w:pPr>
          </w:p>
        </w:tc>
      </w:tr>
      <w:tr w:rsidR="004071C7" w:rsidRPr="006264C5" w14:paraId="25BC7F71" w14:textId="77777777" w:rsidTr="00105D61">
        <w:tc>
          <w:tcPr>
            <w:tcW w:w="1594" w:type="dxa"/>
            <w:vMerge/>
          </w:tcPr>
          <w:p w14:paraId="6AC1FDAF" w14:textId="77777777" w:rsidR="004071C7" w:rsidRPr="006264C5" w:rsidRDefault="004071C7" w:rsidP="009F0B29">
            <w:pPr>
              <w:pStyle w:val="atnbng"/>
              <w:spacing w:before="0" w:after="0" w:line="312" w:lineRule="auto"/>
              <w:rPr>
                <w:b w:val="0"/>
                <w:bCs/>
                <w:sz w:val="22"/>
                <w:lang w:val="en-US"/>
              </w:rPr>
            </w:pPr>
          </w:p>
        </w:tc>
        <w:tc>
          <w:tcPr>
            <w:tcW w:w="4307" w:type="dxa"/>
          </w:tcPr>
          <w:p w14:paraId="2F2E1C1C" w14:textId="77777777" w:rsidR="004071C7" w:rsidRPr="006264C5" w:rsidRDefault="004071C7" w:rsidP="009F0B29">
            <w:pPr>
              <w:pStyle w:val="atnbng"/>
              <w:spacing w:before="0" w:after="0" w:line="312" w:lineRule="auto"/>
              <w:rPr>
                <w:b w:val="0"/>
                <w:bCs/>
                <w:sz w:val="22"/>
              </w:rPr>
            </w:pPr>
            <w:r w:rsidRPr="006264C5">
              <w:rPr>
                <w:b w:val="0"/>
                <w:bCs/>
                <w:sz w:val="22"/>
              </w:rPr>
              <w:t>Khi gặp sự cố/hư hỏng, công trình Biogas dễ sửa chữa</w:t>
            </w:r>
          </w:p>
        </w:tc>
        <w:tc>
          <w:tcPr>
            <w:tcW w:w="1964" w:type="dxa"/>
          </w:tcPr>
          <w:p w14:paraId="16F9297A"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SD4</w:t>
            </w:r>
          </w:p>
        </w:tc>
        <w:tc>
          <w:tcPr>
            <w:tcW w:w="1633" w:type="dxa"/>
            <w:vMerge/>
          </w:tcPr>
          <w:p w14:paraId="6FB8F5D9" w14:textId="77777777" w:rsidR="004071C7" w:rsidRPr="006264C5" w:rsidRDefault="004071C7" w:rsidP="009F0B29">
            <w:pPr>
              <w:pStyle w:val="atnbng"/>
              <w:spacing w:before="0" w:after="0" w:line="312" w:lineRule="auto"/>
              <w:rPr>
                <w:b w:val="0"/>
                <w:bCs/>
                <w:sz w:val="22"/>
                <w:lang w:val="en-US"/>
              </w:rPr>
            </w:pPr>
          </w:p>
        </w:tc>
      </w:tr>
      <w:tr w:rsidR="004071C7" w:rsidRPr="006264C5" w14:paraId="46419245" w14:textId="77777777" w:rsidTr="00105D61">
        <w:tc>
          <w:tcPr>
            <w:tcW w:w="1594" w:type="dxa"/>
            <w:vMerge w:val="restart"/>
          </w:tcPr>
          <w:p w14:paraId="4B71E466" w14:textId="111AB698" w:rsidR="004071C7" w:rsidRPr="006264C5" w:rsidRDefault="004071C7" w:rsidP="009F0B29">
            <w:pPr>
              <w:pStyle w:val="atnbng"/>
              <w:spacing w:before="0" w:after="0" w:line="312" w:lineRule="auto"/>
              <w:rPr>
                <w:b w:val="0"/>
                <w:bCs/>
                <w:sz w:val="22"/>
                <w:lang w:val="en-US"/>
              </w:rPr>
            </w:pPr>
            <w:r w:rsidRPr="006264C5">
              <w:rPr>
                <w:b w:val="0"/>
                <w:bCs/>
                <w:sz w:val="22"/>
                <w:lang w:val="en-US"/>
              </w:rPr>
              <w:t xml:space="preserve">Nhận thức về lợi ích của công trình </w:t>
            </w:r>
            <w:r w:rsidR="00E126D2" w:rsidRPr="006264C5">
              <w:rPr>
                <w:b w:val="0"/>
                <w:bCs/>
                <w:sz w:val="22"/>
                <w:lang w:val="en-US"/>
              </w:rPr>
              <w:t>Biogas</w:t>
            </w:r>
          </w:p>
          <w:p w14:paraId="6B53E86E"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(NT)</w:t>
            </w:r>
          </w:p>
        </w:tc>
        <w:tc>
          <w:tcPr>
            <w:tcW w:w="4307" w:type="dxa"/>
          </w:tcPr>
          <w:p w14:paraId="0D08B9D4" w14:textId="77777777" w:rsidR="004071C7" w:rsidRPr="006264C5" w:rsidRDefault="004071C7" w:rsidP="009F0B29">
            <w:pPr>
              <w:pStyle w:val="atnbng"/>
              <w:spacing w:before="0" w:after="0" w:line="312" w:lineRule="auto"/>
              <w:rPr>
                <w:b w:val="0"/>
                <w:bCs/>
                <w:sz w:val="22"/>
              </w:rPr>
            </w:pPr>
            <w:r w:rsidRPr="006264C5">
              <w:rPr>
                <w:b w:val="0"/>
                <w:bCs/>
                <w:sz w:val="22"/>
              </w:rPr>
              <w:t xml:space="preserve">Sử dụng công trình Biogas góp phần giảm chi phí sinh hoạt cho gia đình </w:t>
            </w:r>
          </w:p>
        </w:tc>
        <w:tc>
          <w:tcPr>
            <w:tcW w:w="1964" w:type="dxa"/>
          </w:tcPr>
          <w:p w14:paraId="22CDA2DB"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NT1</w:t>
            </w:r>
          </w:p>
        </w:tc>
        <w:tc>
          <w:tcPr>
            <w:tcW w:w="1633" w:type="dxa"/>
            <w:vMerge w:val="restart"/>
          </w:tcPr>
          <w:p w14:paraId="45ED5ECF" w14:textId="51F665DA" w:rsidR="004071C7" w:rsidRPr="006264C5" w:rsidRDefault="004071C7" w:rsidP="009F0B29">
            <w:pPr>
              <w:pStyle w:val="atnbng"/>
              <w:spacing w:before="0" w:after="0" w:line="312" w:lineRule="auto"/>
              <w:rPr>
                <w:b w:val="0"/>
                <w:bCs/>
                <w:sz w:val="22"/>
                <w:vertAlign w:val="superscript"/>
                <w:lang w:val="en-US"/>
              </w:rPr>
            </w:pPr>
            <w:r w:rsidRPr="006264C5">
              <w:rPr>
                <w:b w:val="0"/>
                <w:bCs/>
                <w:sz w:val="22"/>
              </w:rPr>
              <w:t xml:space="preserve">Zhou </w:t>
            </w:r>
            <w:r w:rsidR="00F54C50" w:rsidRPr="006264C5">
              <w:rPr>
                <w:b w:val="0"/>
                <w:bCs/>
                <w:sz w:val="22"/>
                <w:lang w:val="en-US"/>
              </w:rPr>
              <w:t>và</w:t>
            </w:r>
            <w:r w:rsidRPr="006264C5">
              <w:rPr>
                <w:b w:val="0"/>
                <w:bCs/>
                <w:sz w:val="22"/>
              </w:rPr>
              <w:t xml:space="preserve"> Jin</w:t>
            </w:r>
            <w:r w:rsidR="00F54C50" w:rsidRPr="006264C5">
              <w:rPr>
                <w:b w:val="0"/>
                <w:bCs/>
                <w:sz w:val="22"/>
                <w:vertAlign w:val="superscript"/>
                <w:lang w:val="en-US"/>
              </w:rPr>
              <w:t>21</w:t>
            </w:r>
          </w:p>
          <w:p w14:paraId="3E5B0E54" w14:textId="3B2C3EA5" w:rsidR="004071C7" w:rsidRPr="006264C5" w:rsidRDefault="004071C7" w:rsidP="009F0B29">
            <w:pPr>
              <w:pStyle w:val="atnbng"/>
              <w:spacing w:before="0" w:after="0" w:line="312" w:lineRule="auto"/>
              <w:rPr>
                <w:b w:val="0"/>
                <w:bCs/>
                <w:sz w:val="22"/>
                <w:vertAlign w:val="superscript"/>
                <w:lang w:val="en-US"/>
              </w:rPr>
            </w:pPr>
            <w:r w:rsidRPr="006264C5">
              <w:rPr>
                <w:b w:val="0"/>
                <w:bCs/>
                <w:sz w:val="22"/>
              </w:rPr>
              <w:t>Azhar và Anwar</w:t>
            </w:r>
            <w:r w:rsidR="00F54C50" w:rsidRPr="006264C5">
              <w:rPr>
                <w:b w:val="0"/>
                <w:bCs/>
                <w:sz w:val="22"/>
                <w:vertAlign w:val="superscript"/>
                <w:lang w:val="en-US"/>
              </w:rPr>
              <w:t>22</w:t>
            </w:r>
          </w:p>
        </w:tc>
      </w:tr>
      <w:tr w:rsidR="004071C7" w:rsidRPr="006264C5" w14:paraId="6B0DB986" w14:textId="77777777" w:rsidTr="00105D61">
        <w:tc>
          <w:tcPr>
            <w:tcW w:w="1594" w:type="dxa"/>
            <w:vMerge/>
          </w:tcPr>
          <w:p w14:paraId="5C952E2B" w14:textId="77777777" w:rsidR="004071C7" w:rsidRPr="006264C5" w:rsidRDefault="004071C7" w:rsidP="009F0B29">
            <w:pPr>
              <w:pStyle w:val="atnbng"/>
              <w:spacing w:before="0" w:after="0" w:line="312" w:lineRule="auto"/>
              <w:rPr>
                <w:b w:val="0"/>
                <w:bCs/>
                <w:sz w:val="22"/>
                <w:lang w:val="en-US"/>
              </w:rPr>
            </w:pPr>
          </w:p>
        </w:tc>
        <w:tc>
          <w:tcPr>
            <w:tcW w:w="4307" w:type="dxa"/>
          </w:tcPr>
          <w:p w14:paraId="6218FDF0" w14:textId="77777777" w:rsidR="004071C7" w:rsidRPr="006264C5" w:rsidRDefault="004071C7" w:rsidP="009F0B29">
            <w:pPr>
              <w:pStyle w:val="atnbng"/>
              <w:spacing w:before="0" w:after="0" w:line="312" w:lineRule="auto"/>
              <w:rPr>
                <w:b w:val="0"/>
                <w:bCs/>
                <w:sz w:val="22"/>
              </w:rPr>
            </w:pPr>
            <w:r w:rsidRPr="006264C5">
              <w:rPr>
                <w:b w:val="0"/>
                <w:bCs/>
                <w:sz w:val="22"/>
              </w:rPr>
              <w:t>Sử dụng công trình Biogas góp phần giảm bệnh tật cho vật nuôi</w:t>
            </w:r>
          </w:p>
        </w:tc>
        <w:tc>
          <w:tcPr>
            <w:tcW w:w="1964" w:type="dxa"/>
          </w:tcPr>
          <w:p w14:paraId="73D2C39D"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NT2</w:t>
            </w:r>
          </w:p>
        </w:tc>
        <w:tc>
          <w:tcPr>
            <w:tcW w:w="1633" w:type="dxa"/>
            <w:vMerge/>
          </w:tcPr>
          <w:p w14:paraId="77A75FA8" w14:textId="77777777" w:rsidR="004071C7" w:rsidRPr="006264C5" w:rsidRDefault="004071C7" w:rsidP="009F0B29">
            <w:pPr>
              <w:pStyle w:val="atnbng"/>
              <w:spacing w:before="0" w:after="0" w:line="312" w:lineRule="auto"/>
              <w:rPr>
                <w:b w:val="0"/>
                <w:bCs/>
                <w:sz w:val="22"/>
                <w:lang w:val="en-US"/>
              </w:rPr>
            </w:pPr>
          </w:p>
        </w:tc>
      </w:tr>
      <w:tr w:rsidR="004071C7" w:rsidRPr="006264C5" w14:paraId="26B1BC86" w14:textId="77777777" w:rsidTr="00105D61">
        <w:tc>
          <w:tcPr>
            <w:tcW w:w="1594" w:type="dxa"/>
            <w:vMerge/>
          </w:tcPr>
          <w:p w14:paraId="08932F83" w14:textId="77777777" w:rsidR="004071C7" w:rsidRPr="006264C5" w:rsidRDefault="004071C7" w:rsidP="009F0B29">
            <w:pPr>
              <w:pStyle w:val="atnbng"/>
              <w:spacing w:before="0" w:after="0" w:line="312" w:lineRule="auto"/>
              <w:rPr>
                <w:b w:val="0"/>
                <w:bCs/>
                <w:sz w:val="22"/>
                <w:lang w:val="en-US"/>
              </w:rPr>
            </w:pPr>
          </w:p>
        </w:tc>
        <w:tc>
          <w:tcPr>
            <w:tcW w:w="4307" w:type="dxa"/>
          </w:tcPr>
          <w:p w14:paraId="11926260" w14:textId="77777777" w:rsidR="004071C7" w:rsidRPr="006264C5" w:rsidRDefault="004071C7" w:rsidP="009F0B29">
            <w:pPr>
              <w:pStyle w:val="atnbng"/>
              <w:spacing w:before="0" w:after="0" w:line="312" w:lineRule="auto"/>
              <w:rPr>
                <w:b w:val="0"/>
                <w:bCs/>
                <w:sz w:val="22"/>
              </w:rPr>
            </w:pPr>
            <w:r w:rsidRPr="006264C5">
              <w:rPr>
                <w:b w:val="0"/>
                <w:bCs/>
                <w:sz w:val="22"/>
              </w:rPr>
              <w:t xml:space="preserve">Sử dụng công trình Biogas góp phần xử lý chất thải chăn nuôi </w:t>
            </w:r>
          </w:p>
        </w:tc>
        <w:tc>
          <w:tcPr>
            <w:tcW w:w="1964" w:type="dxa"/>
          </w:tcPr>
          <w:p w14:paraId="37D4AFAD"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NT3</w:t>
            </w:r>
          </w:p>
        </w:tc>
        <w:tc>
          <w:tcPr>
            <w:tcW w:w="1633" w:type="dxa"/>
            <w:vMerge/>
          </w:tcPr>
          <w:p w14:paraId="75645F87" w14:textId="77777777" w:rsidR="004071C7" w:rsidRPr="006264C5" w:rsidRDefault="004071C7" w:rsidP="009F0B29">
            <w:pPr>
              <w:pStyle w:val="atnbng"/>
              <w:spacing w:before="0" w:after="0" w:line="312" w:lineRule="auto"/>
              <w:rPr>
                <w:b w:val="0"/>
                <w:bCs/>
                <w:sz w:val="22"/>
                <w:lang w:val="en-US"/>
              </w:rPr>
            </w:pPr>
          </w:p>
        </w:tc>
      </w:tr>
      <w:tr w:rsidR="004071C7" w:rsidRPr="006264C5" w14:paraId="0441567C" w14:textId="77777777" w:rsidTr="00105D61">
        <w:tc>
          <w:tcPr>
            <w:tcW w:w="1594" w:type="dxa"/>
            <w:vMerge/>
          </w:tcPr>
          <w:p w14:paraId="0B9A2B89" w14:textId="77777777" w:rsidR="004071C7" w:rsidRPr="006264C5" w:rsidRDefault="004071C7" w:rsidP="009F0B29">
            <w:pPr>
              <w:pStyle w:val="atnbng"/>
              <w:spacing w:before="0" w:after="0" w:line="312" w:lineRule="auto"/>
              <w:rPr>
                <w:b w:val="0"/>
                <w:bCs/>
                <w:sz w:val="22"/>
                <w:lang w:val="en-US"/>
              </w:rPr>
            </w:pPr>
          </w:p>
        </w:tc>
        <w:tc>
          <w:tcPr>
            <w:tcW w:w="4307" w:type="dxa"/>
          </w:tcPr>
          <w:p w14:paraId="3484EBDB" w14:textId="77777777" w:rsidR="004071C7" w:rsidRPr="006264C5" w:rsidRDefault="004071C7" w:rsidP="009F0B29">
            <w:pPr>
              <w:pStyle w:val="atnbng"/>
              <w:spacing w:before="0" w:after="0" w:line="312" w:lineRule="auto"/>
              <w:rPr>
                <w:b w:val="0"/>
                <w:bCs/>
                <w:sz w:val="22"/>
              </w:rPr>
            </w:pPr>
            <w:r w:rsidRPr="006264C5">
              <w:rPr>
                <w:b w:val="0"/>
                <w:bCs/>
                <w:sz w:val="22"/>
              </w:rPr>
              <w:t>Sử dụng công trình Biogas an toàn (không gây nguy cơ cháy nổ,...)</w:t>
            </w:r>
          </w:p>
        </w:tc>
        <w:tc>
          <w:tcPr>
            <w:tcW w:w="1964" w:type="dxa"/>
          </w:tcPr>
          <w:p w14:paraId="6A58F62A"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NT5</w:t>
            </w:r>
          </w:p>
        </w:tc>
        <w:tc>
          <w:tcPr>
            <w:tcW w:w="1633" w:type="dxa"/>
            <w:vMerge/>
          </w:tcPr>
          <w:p w14:paraId="71E89FA4" w14:textId="77777777" w:rsidR="004071C7" w:rsidRPr="006264C5" w:rsidRDefault="004071C7" w:rsidP="009F0B29">
            <w:pPr>
              <w:pStyle w:val="atnbng"/>
              <w:spacing w:before="0" w:after="0" w:line="312" w:lineRule="auto"/>
              <w:rPr>
                <w:b w:val="0"/>
                <w:bCs/>
                <w:sz w:val="22"/>
                <w:lang w:val="en-US"/>
              </w:rPr>
            </w:pPr>
          </w:p>
        </w:tc>
      </w:tr>
      <w:tr w:rsidR="004071C7" w:rsidRPr="006264C5" w14:paraId="728BF7E7" w14:textId="77777777" w:rsidTr="00105D61">
        <w:tc>
          <w:tcPr>
            <w:tcW w:w="1594" w:type="dxa"/>
            <w:vMerge/>
          </w:tcPr>
          <w:p w14:paraId="599F88EB" w14:textId="77777777" w:rsidR="004071C7" w:rsidRPr="006264C5" w:rsidRDefault="004071C7" w:rsidP="009F0B29">
            <w:pPr>
              <w:pStyle w:val="atnbng"/>
              <w:spacing w:before="0" w:after="0" w:line="312" w:lineRule="auto"/>
              <w:rPr>
                <w:b w:val="0"/>
                <w:bCs/>
                <w:sz w:val="22"/>
                <w:lang w:val="en-US"/>
              </w:rPr>
            </w:pPr>
          </w:p>
        </w:tc>
        <w:tc>
          <w:tcPr>
            <w:tcW w:w="4307" w:type="dxa"/>
          </w:tcPr>
          <w:p w14:paraId="58549036" w14:textId="77777777" w:rsidR="004071C7" w:rsidRPr="006264C5" w:rsidRDefault="004071C7" w:rsidP="009F0B29">
            <w:pPr>
              <w:pStyle w:val="atnbng"/>
              <w:spacing w:before="0" w:after="0" w:line="312" w:lineRule="auto"/>
              <w:rPr>
                <w:b w:val="0"/>
                <w:bCs/>
                <w:sz w:val="22"/>
              </w:rPr>
            </w:pPr>
            <w:r w:rsidRPr="006264C5">
              <w:rPr>
                <w:b w:val="0"/>
                <w:bCs/>
                <w:sz w:val="22"/>
              </w:rPr>
              <w:t>Sử dụng công trình Biogas góp phần cải thiện sức khỏe của gia đình</w:t>
            </w:r>
          </w:p>
        </w:tc>
        <w:tc>
          <w:tcPr>
            <w:tcW w:w="1964" w:type="dxa"/>
          </w:tcPr>
          <w:p w14:paraId="3F2D5696"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NT6</w:t>
            </w:r>
          </w:p>
        </w:tc>
        <w:tc>
          <w:tcPr>
            <w:tcW w:w="1633" w:type="dxa"/>
            <w:vMerge/>
          </w:tcPr>
          <w:p w14:paraId="495F92B5" w14:textId="77777777" w:rsidR="004071C7" w:rsidRPr="006264C5" w:rsidRDefault="004071C7" w:rsidP="009F0B29">
            <w:pPr>
              <w:pStyle w:val="atnbng"/>
              <w:spacing w:before="0" w:after="0" w:line="312" w:lineRule="auto"/>
              <w:rPr>
                <w:b w:val="0"/>
                <w:bCs/>
                <w:sz w:val="22"/>
                <w:lang w:val="en-US"/>
              </w:rPr>
            </w:pPr>
          </w:p>
        </w:tc>
      </w:tr>
      <w:tr w:rsidR="004071C7" w:rsidRPr="006264C5" w14:paraId="72685E0D" w14:textId="77777777" w:rsidTr="00105D61">
        <w:tc>
          <w:tcPr>
            <w:tcW w:w="1594" w:type="dxa"/>
            <w:vMerge w:val="restart"/>
          </w:tcPr>
          <w:p w14:paraId="7EB24410"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Chi phí</w:t>
            </w:r>
          </w:p>
          <w:p w14:paraId="17EA106D"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lastRenderedPageBreak/>
              <w:t>(CP)</w:t>
            </w:r>
          </w:p>
        </w:tc>
        <w:tc>
          <w:tcPr>
            <w:tcW w:w="4307" w:type="dxa"/>
          </w:tcPr>
          <w:p w14:paraId="0984EDC2" w14:textId="77777777" w:rsidR="004071C7" w:rsidRPr="006264C5" w:rsidRDefault="004071C7" w:rsidP="009F0B29">
            <w:pPr>
              <w:pStyle w:val="atnbng"/>
              <w:spacing w:before="0" w:after="0" w:line="312" w:lineRule="auto"/>
              <w:rPr>
                <w:b w:val="0"/>
                <w:bCs/>
                <w:sz w:val="22"/>
              </w:rPr>
            </w:pPr>
            <w:r w:rsidRPr="006264C5">
              <w:rPr>
                <w:b w:val="0"/>
                <w:bCs/>
                <w:sz w:val="22"/>
              </w:rPr>
              <w:lastRenderedPageBreak/>
              <w:t>Chi phí đầu tư công trình Biogas là phù hợp</w:t>
            </w:r>
          </w:p>
        </w:tc>
        <w:tc>
          <w:tcPr>
            <w:tcW w:w="1964" w:type="dxa"/>
          </w:tcPr>
          <w:p w14:paraId="4BA1DBE1"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CP1</w:t>
            </w:r>
          </w:p>
        </w:tc>
        <w:tc>
          <w:tcPr>
            <w:tcW w:w="1633" w:type="dxa"/>
            <w:vMerge w:val="restart"/>
          </w:tcPr>
          <w:p w14:paraId="1B7D2D9E" w14:textId="45C118C1" w:rsidR="004071C7" w:rsidRPr="006264C5" w:rsidRDefault="004071C7" w:rsidP="009F0B29">
            <w:pPr>
              <w:pStyle w:val="atnbng"/>
              <w:spacing w:before="0" w:after="0" w:line="312" w:lineRule="auto"/>
              <w:rPr>
                <w:b w:val="0"/>
                <w:bCs/>
                <w:sz w:val="22"/>
                <w:lang w:val="en-US"/>
              </w:rPr>
            </w:pPr>
            <w:r w:rsidRPr="006264C5">
              <w:rPr>
                <w:b w:val="0"/>
                <w:bCs/>
                <w:sz w:val="22"/>
              </w:rPr>
              <w:t>Zuzhang</w:t>
            </w:r>
            <w:r w:rsidR="00F54C50" w:rsidRPr="006264C5">
              <w:rPr>
                <w:b w:val="0"/>
                <w:bCs/>
                <w:sz w:val="22"/>
                <w:vertAlign w:val="superscript"/>
                <w:lang w:val="en-US"/>
              </w:rPr>
              <w:t>23</w:t>
            </w:r>
            <w:r w:rsidR="00650D1F" w:rsidRPr="006264C5">
              <w:rPr>
                <w:b w:val="0"/>
                <w:bCs/>
                <w:sz w:val="22"/>
                <w:lang w:val="en-US"/>
              </w:rPr>
              <w:t>,</w:t>
            </w:r>
          </w:p>
          <w:p w14:paraId="2C4BC8F0" w14:textId="06339FCC" w:rsidR="004071C7" w:rsidRPr="006264C5" w:rsidRDefault="004071C7" w:rsidP="009F0B29">
            <w:pPr>
              <w:pStyle w:val="atnbng"/>
              <w:spacing w:before="0" w:after="0" w:line="312" w:lineRule="auto"/>
              <w:rPr>
                <w:b w:val="0"/>
                <w:bCs/>
                <w:sz w:val="22"/>
                <w:vertAlign w:val="superscript"/>
                <w:lang w:val="en-US"/>
              </w:rPr>
            </w:pPr>
            <w:r w:rsidRPr="006264C5">
              <w:rPr>
                <w:b w:val="0"/>
                <w:bCs/>
                <w:sz w:val="22"/>
              </w:rPr>
              <w:lastRenderedPageBreak/>
              <w:t>Challa Meraga</w:t>
            </w:r>
            <w:r w:rsidR="00F54C50" w:rsidRPr="006264C5">
              <w:rPr>
                <w:b w:val="0"/>
                <w:bCs/>
                <w:sz w:val="22"/>
                <w:vertAlign w:val="superscript"/>
                <w:lang w:val="en-US"/>
              </w:rPr>
              <w:t>24</w:t>
            </w:r>
          </w:p>
        </w:tc>
      </w:tr>
      <w:tr w:rsidR="004071C7" w:rsidRPr="006264C5" w14:paraId="4181AE92" w14:textId="77777777" w:rsidTr="00105D61">
        <w:tc>
          <w:tcPr>
            <w:tcW w:w="1594" w:type="dxa"/>
            <w:vMerge/>
          </w:tcPr>
          <w:p w14:paraId="28ED01C6" w14:textId="77777777" w:rsidR="004071C7" w:rsidRPr="006264C5" w:rsidRDefault="004071C7" w:rsidP="009F0B29">
            <w:pPr>
              <w:pStyle w:val="atnbng"/>
              <w:spacing w:before="0" w:after="0" w:line="312" w:lineRule="auto"/>
              <w:rPr>
                <w:b w:val="0"/>
                <w:bCs/>
                <w:sz w:val="22"/>
                <w:lang w:val="en-US"/>
              </w:rPr>
            </w:pPr>
          </w:p>
        </w:tc>
        <w:tc>
          <w:tcPr>
            <w:tcW w:w="4307" w:type="dxa"/>
          </w:tcPr>
          <w:p w14:paraId="2769D5E2" w14:textId="77777777" w:rsidR="004071C7" w:rsidRPr="006264C5" w:rsidRDefault="004071C7" w:rsidP="009F0B29">
            <w:pPr>
              <w:pStyle w:val="atnbng"/>
              <w:spacing w:before="0" w:after="0" w:line="312" w:lineRule="auto"/>
              <w:rPr>
                <w:b w:val="0"/>
                <w:bCs/>
                <w:sz w:val="22"/>
              </w:rPr>
            </w:pPr>
            <w:r w:rsidRPr="006264C5">
              <w:rPr>
                <w:b w:val="0"/>
                <w:bCs/>
                <w:sz w:val="22"/>
              </w:rPr>
              <w:t>Chi phí vận hành (sử dụng) công trình biogas là phù hợp</w:t>
            </w:r>
          </w:p>
        </w:tc>
        <w:tc>
          <w:tcPr>
            <w:tcW w:w="1964" w:type="dxa"/>
          </w:tcPr>
          <w:p w14:paraId="223F077C"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CP2</w:t>
            </w:r>
          </w:p>
        </w:tc>
        <w:tc>
          <w:tcPr>
            <w:tcW w:w="1633" w:type="dxa"/>
            <w:vMerge/>
          </w:tcPr>
          <w:p w14:paraId="670EE55A" w14:textId="77777777" w:rsidR="004071C7" w:rsidRPr="006264C5" w:rsidRDefault="004071C7" w:rsidP="009F0B29">
            <w:pPr>
              <w:pStyle w:val="atnbng"/>
              <w:spacing w:before="0" w:after="0" w:line="312" w:lineRule="auto"/>
              <w:rPr>
                <w:b w:val="0"/>
                <w:bCs/>
                <w:sz w:val="22"/>
                <w:lang w:val="en-US"/>
              </w:rPr>
            </w:pPr>
          </w:p>
        </w:tc>
      </w:tr>
      <w:tr w:rsidR="004071C7" w:rsidRPr="006264C5" w14:paraId="620B3517" w14:textId="77777777" w:rsidTr="00105D61">
        <w:tc>
          <w:tcPr>
            <w:tcW w:w="1594" w:type="dxa"/>
            <w:vMerge/>
          </w:tcPr>
          <w:p w14:paraId="27130110" w14:textId="77777777" w:rsidR="004071C7" w:rsidRPr="006264C5" w:rsidRDefault="004071C7" w:rsidP="009F0B29">
            <w:pPr>
              <w:pStyle w:val="atnbng"/>
              <w:spacing w:before="0" w:after="0" w:line="312" w:lineRule="auto"/>
              <w:rPr>
                <w:b w:val="0"/>
                <w:bCs/>
                <w:sz w:val="22"/>
                <w:lang w:val="en-US"/>
              </w:rPr>
            </w:pPr>
          </w:p>
        </w:tc>
        <w:tc>
          <w:tcPr>
            <w:tcW w:w="4307" w:type="dxa"/>
          </w:tcPr>
          <w:p w14:paraId="1F1C9D7A" w14:textId="77777777" w:rsidR="004071C7" w:rsidRPr="006264C5" w:rsidRDefault="004071C7" w:rsidP="009F0B29">
            <w:pPr>
              <w:pStyle w:val="atnbng"/>
              <w:spacing w:before="0" w:after="0" w:line="312" w:lineRule="auto"/>
              <w:rPr>
                <w:b w:val="0"/>
                <w:bCs/>
                <w:sz w:val="22"/>
              </w:rPr>
            </w:pPr>
            <w:r w:rsidRPr="006264C5">
              <w:rPr>
                <w:b w:val="0"/>
                <w:bCs/>
                <w:sz w:val="22"/>
              </w:rPr>
              <w:t>Chi phí bảo dưỡng công trình biogas là phù hợp</w:t>
            </w:r>
          </w:p>
        </w:tc>
        <w:tc>
          <w:tcPr>
            <w:tcW w:w="1964" w:type="dxa"/>
          </w:tcPr>
          <w:p w14:paraId="27D222EB"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CP3</w:t>
            </w:r>
          </w:p>
        </w:tc>
        <w:tc>
          <w:tcPr>
            <w:tcW w:w="1633" w:type="dxa"/>
            <w:vMerge/>
          </w:tcPr>
          <w:p w14:paraId="439263CB" w14:textId="77777777" w:rsidR="004071C7" w:rsidRPr="006264C5" w:rsidRDefault="004071C7" w:rsidP="009F0B29">
            <w:pPr>
              <w:pStyle w:val="atnbng"/>
              <w:spacing w:before="0" w:after="0" w:line="312" w:lineRule="auto"/>
              <w:rPr>
                <w:b w:val="0"/>
                <w:bCs/>
                <w:sz w:val="22"/>
                <w:lang w:val="en-US"/>
              </w:rPr>
            </w:pPr>
          </w:p>
        </w:tc>
      </w:tr>
      <w:tr w:rsidR="004071C7" w:rsidRPr="006264C5" w14:paraId="5B6EE366" w14:textId="77777777" w:rsidTr="00105D61">
        <w:tc>
          <w:tcPr>
            <w:tcW w:w="1594" w:type="dxa"/>
            <w:vMerge w:val="restart"/>
          </w:tcPr>
          <w:p w14:paraId="6300A518"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Chính sách của nhà nước</w:t>
            </w:r>
          </w:p>
          <w:p w14:paraId="2ACA7F95"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(CS)</w:t>
            </w:r>
          </w:p>
        </w:tc>
        <w:tc>
          <w:tcPr>
            <w:tcW w:w="4307" w:type="dxa"/>
          </w:tcPr>
          <w:p w14:paraId="358D4641" w14:textId="77777777" w:rsidR="004071C7" w:rsidRPr="006264C5" w:rsidRDefault="004071C7" w:rsidP="009F0B29">
            <w:pPr>
              <w:pStyle w:val="atnbng"/>
              <w:spacing w:before="0" w:after="0" w:line="312" w:lineRule="auto"/>
              <w:rPr>
                <w:b w:val="0"/>
                <w:bCs/>
                <w:sz w:val="22"/>
              </w:rPr>
            </w:pPr>
            <w:r w:rsidRPr="006264C5">
              <w:rPr>
                <w:b w:val="0"/>
                <w:bCs/>
                <w:sz w:val="22"/>
              </w:rPr>
              <w:t xml:space="preserve">Nhà nước có sự hỗ trợ phù hợp về chi phí đầu tư ban đầu của công trình Biogas </w:t>
            </w:r>
          </w:p>
        </w:tc>
        <w:tc>
          <w:tcPr>
            <w:tcW w:w="1964" w:type="dxa"/>
          </w:tcPr>
          <w:p w14:paraId="07CCFE43"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CS1</w:t>
            </w:r>
          </w:p>
        </w:tc>
        <w:tc>
          <w:tcPr>
            <w:tcW w:w="1633" w:type="dxa"/>
            <w:vMerge w:val="restart"/>
          </w:tcPr>
          <w:p w14:paraId="5E43113A" w14:textId="359FA4E5" w:rsidR="004071C7" w:rsidRPr="006264C5" w:rsidRDefault="004071C7" w:rsidP="009F0B29">
            <w:pPr>
              <w:pStyle w:val="atnbng"/>
              <w:spacing w:before="0" w:after="0" w:line="312" w:lineRule="auto"/>
              <w:rPr>
                <w:b w:val="0"/>
                <w:bCs/>
                <w:sz w:val="22"/>
                <w:lang w:val="en-US"/>
              </w:rPr>
            </w:pPr>
            <w:r w:rsidRPr="006264C5">
              <w:rPr>
                <w:b w:val="0"/>
                <w:bCs/>
                <w:sz w:val="22"/>
              </w:rPr>
              <w:t>Philippe Menanteau và cộng sự</w:t>
            </w:r>
            <w:r w:rsidR="001450E2" w:rsidRPr="006264C5">
              <w:rPr>
                <w:b w:val="0"/>
                <w:bCs/>
                <w:sz w:val="22"/>
                <w:vertAlign w:val="superscript"/>
                <w:lang w:val="en-US"/>
              </w:rPr>
              <w:t>10</w:t>
            </w:r>
            <w:r w:rsidR="001450E2" w:rsidRPr="006264C5">
              <w:rPr>
                <w:b w:val="0"/>
                <w:bCs/>
                <w:sz w:val="22"/>
                <w:lang w:val="en-US"/>
              </w:rPr>
              <w:t>,</w:t>
            </w:r>
          </w:p>
          <w:p w14:paraId="4DF8C373" w14:textId="3AEBD47C" w:rsidR="004071C7" w:rsidRPr="006264C5" w:rsidRDefault="004071C7" w:rsidP="009F0B29">
            <w:pPr>
              <w:pStyle w:val="atnbng"/>
              <w:spacing w:before="0" w:after="0" w:line="312" w:lineRule="auto"/>
              <w:rPr>
                <w:b w:val="0"/>
                <w:bCs/>
                <w:sz w:val="22"/>
                <w:vertAlign w:val="superscript"/>
                <w:lang w:val="en-US"/>
              </w:rPr>
            </w:pPr>
            <w:r w:rsidRPr="006264C5">
              <w:rPr>
                <w:b w:val="0"/>
                <w:bCs/>
                <w:sz w:val="22"/>
              </w:rPr>
              <w:t>Ugo Farneli</w:t>
            </w:r>
            <w:r w:rsidR="001450E2" w:rsidRPr="006264C5">
              <w:rPr>
                <w:b w:val="0"/>
                <w:bCs/>
                <w:sz w:val="22"/>
                <w:lang w:val="en-US"/>
              </w:rPr>
              <w:t>1</w:t>
            </w:r>
            <w:r w:rsidR="001450E2" w:rsidRPr="006264C5">
              <w:rPr>
                <w:b w:val="0"/>
                <w:bCs/>
                <w:sz w:val="22"/>
                <w:vertAlign w:val="superscript"/>
                <w:lang w:val="en-US"/>
              </w:rPr>
              <w:t>2</w:t>
            </w:r>
          </w:p>
        </w:tc>
      </w:tr>
      <w:tr w:rsidR="004071C7" w:rsidRPr="006264C5" w14:paraId="2112E5CA" w14:textId="77777777" w:rsidTr="00105D61">
        <w:tc>
          <w:tcPr>
            <w:tcW w:w="1594" w:type="dxa"/>
            <w:vMerge/>
          </w:tcPr>
          <w:p w14:paraId="4816AAFA" w14:textId="77777777" w:rsidR="004071C7" w:rsidRPr="006264C5" w:rsidRDefault="004071C7" w:rsidP="009F0B29">
            <w:pPr>
              <w:pStyle w:val="atnbng"/>
              <w:spacing w:before="0" w:after="0" w:line="312" w:lineRule="auto"/>
              <w:rPr>
                <w:b w:val="0"/>
                <w:bCs/>
                <w:sz w:val="22"/>
                <w:lang w:val="en-US"/>
              </w:rPr>
            </w:pPr>
          </w:p>
        </w:tc>
        <w:tc>
          <w:tcPr>
            <w:tcW w:w="4307" w:type="dxa"/>
          </w:tcPr>
          <w:p w14:paraId="28AA1A61" w14:textId="77777777" w:rsidR="004071C7" w:rsidRPr="006264C5" w:rsidRDefault="004071C7" w:rsidP="009F0B29">
            <w:pPr>
              <w:pStyle w:val="atnbng"/>
              <w:spacing w:before="0" w:after="0" w:line="312" w:lineRule="auto"/>
              <w:rPr>
                <w:b w:val="0"/>
                <w:bCs/>
                <w:sz w:val="22"/>
              </w:rPr>
            </w:pPr>
            <w:r w:rsidRPr="006264C5">
              <w:rPr>
                <w:b w:val="0"/>
                <w:bCs/>
                <w:sz w:val="22"/>
              </w:rPr>
              <w:t>Nhà nước có sự hỗ trợ phù hợp về hướng dẫn, kỹ thuật lắp đặt và sử dụng</w:t>
            </w:r>
          </w:p>
        </w:tc>
        <w:tc>
          <w:tcPr>
            <w:tcW w:w="1964" w:type="dxa"/>
          </w:tcPr>
          <w:p w14:paraId="20C2C1BF"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CS2</w:t>
            </w:r>
          </w:p>
        </w:tc>
        <w:tc>
          <w:tcPr>
            <w:tcW w:w="1633" w:type="dxa"/>
            <w:vMerge/>
          </w:tcPr>
          <w:p w14:paraId="6A8F934D" w14:textId="77777777" w:rsidR="004071C7" w:rsidRPr="006264C5" w:rsidRDefault="004071C7" w:rsidP="009F0B29">
            <w:pPr>
              <w:pStyle w:val="atnbng"/>
              <w:spacing w:before="0" w:after="0" w:line="312" w:lineRule="auto"/>
              <w:rPr>
                <w:b w:val="0"/>
                <w:bCs/>
                <w:sz w:val="22"/>
                <w:lang w:val="en-US"/>
              </w:rPr>
            </w:pPr>
          </w:p>
        </w:tc>
      </w:tr>
      <w:tr w:rsidR="004071C7" w:rsidRPr="006264C5" w14:paraId="3026F7C7" w14:textId="77777777" w:rsidTr="00105D61">
        <w:tc>
          <w:tcPr>
            <w:tcW w:w="1594" w:type="dxa"/>
            <w:vMerge/>
          </w:tcPr>
          <w:p w14:paraId="6D0630AD" w14:textId="77777777" w:rsidR="004071C7" w:rsidRPr="006264C5" w:rsidRDefault="004071C7" w:rsidP="009F0B29">
            <w:pPr>
              <w:pStyle w:val="atnbng"/>
              <w:spacing w:before="0" w:after="0" w:line="312" w:lineRule="auto"/>
              <w:rPr>
                <w:b w:val="0"/>
                <w:bCs/>
                <w:sz w:val="22"/>
                <w:lang w:val="en-US"/>
              </w:rPr>
            </w:pPr>
          </w:p>
        </w:tc>
        <w:tc>
          <w:tcPr>
            <w:tcW w:w="4307" w:type="dxa"/>
          </w:tcPr>
          <w:p w14:paraId="218642D4" w14:textId="77777777" w:rsidR="004071C7" w:rsidRPr="006264C5" w:rsidRDefault="004071C7" w:rsidP="009F0B29">
            <w:pPr>
              <w:pStyle w:val="atnbng"/>
              <w:spacing w:before="0" w:after="0" w:line="312" w:lineRule="auto"/>
              <w:rPr>
                <w:b w:val="0"/>
                <w:bCs/>
                <w:sz w:val="22"/>
              </w:rPr>
            </w:pPr>
            <w:r w:rsidRPr="006264C5">
              <w:rPr>
                <w:b w:val="0"/>
                <w:bCs/>
                <w:sz w:val="22"/>
              </w:rPr>
              <w:t>Nhà nước có các nội dung tập huấn về công trình Biogas phù hợp</w:t>
            </w:r>
          </w:p>
        </w:tc>
        <w:tc>
          <w:tcPr>
            <w:tcW w:w="1964" w:type="dxa"/>
          </w:tcPr>
          <w:p w14:paraId="36BE7ABC"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CS3</w:t>
            </w:r>
          </w:p>
        </w:tc>
        <w:tc>
          <w:tcPr>
            <w:tcW w:w="1633" w:type="dxa"/>
            <w:vMerge/>
          </w:tcPr>
          <w:p w14:paraId="44774F38" w14:textId="77777777" w:rsidR="004071C7" w:rsidRPr="006264C5" w:rsidRDefault="004071C7" w:rsidP="009F0B29">
            <w:pPr>
              <w:pStyle w:val="atnbng"/>
              <w:spacing w:before="0" w:after="0" w:line="312" w:lineRule="auto"/>
              <w:rPr>
                <w:b w:val="0"/>
                <w:bCs/>
                <w:sz w:val="22"/>
                <w:lang w:val="en-US"/>
              </w:rPr>
            </w:pPr>
          </w:p>
        </w:tc>
      </w:tr>
      <w:tr w:rsidR="004071C7" w:rsidRPr="006264C5" w14:paraId="1423D36E" w14:textId="77777777" w:rsidTr="00105D61">
        <w:tc>
          <w:tcPr>
            <w:tcW w:w="1594" w:type="dxa"/>
            <w:vMerge w:val="restart"/>
          </w:tcPr>
          <w:p w14:paraId="61FC5E5D"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Điều kiện thuận lợi</w:t>
            </w:r>
          </w:p>
          <w:p w14:paraId="29BD0428"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(DK)</w:t>
            </w:r>
          </w:p>
        </w:tc>
        <w:tc>
          <w:tcPr>
            <w:tcW w:w="4307" w:type="dxa"/>
          </w:tcPr>
          <w:p w14:paraId="53553B5C" w14:textId="77777777" w:rsidR="004071C7" w:rsidRPr="006264C5" w:rsidRDefault="004071C7" w:rsidP="009F0B29">
            <w:pPr>
              <w:pStyle w:val="atnbng"/>
              <w:spacing w:before="0" w:after="0" w:line="312" w:lineRule="auto"/>
              <w:rPr>
                <w:b w:val="0"/>
                <w:bCs/>
                <w:sz w:val="22"/>
              </w:rPr>
            </w:pPr>
            <w:r w:rsidRPr="006264C5">
              <w:rPr>
                <w:b w:val="0"/>
                <w:bCs/>
                <w:sz w:val="22"/>
              </w:rPr>
              <w:t>Chính quyền địa phương hỗ trợ tốt trong quá trình sử dụng công trình Biogas</w:t>
            </w:r>
          </w:p>
        </w:tc>
        <w:tc>
          <w:tcPr>
            <w:tcW w:w="1964" w:type="dxa"/>
          </w:tcPr>
          <w:p w14:paraId="07D3278B"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DK1</w:t>
            </w:r>
          </w:p>
        </w:tc>
        <w:tc>
          <w:tcPr>
            <w:tcW w:w="1633" w:type="dxa"/>
            <w:vMerge w:val="restart"/>
          </w:tcPr>
          <w:p w14:paraId="4AA0C148" w14:textId="2EFCC08E" w:rsidR="004071C7" w:rsidRPr="006264C5" w:rsidRDefault="004071C7" w:rsidP="009F0B29">
            <w:pPr>
              <w:pStyle w:val="atnbng"/>
              <w:spacing w:before="0" w:after="0" w:line="312" w:lineRule="auto"/>
              <w:rPr>
                <w:b w:val="0"/>
                <w:bCs/>
                <w:sz w:val="22"/>
                <w:vertAlign w:val="superscript"/>
                <w:lang w:val="en-US"/>
              </w:rPr>
            </w:pPr>
            <w:r w:rsidRPr="006264C5">
              <w:rPr>
                <w:b w:val="0"/>
                <w:bCs/>
                <w:sz w:val="22"/>
              </w:rPr>
              <w:t>Venkatesh và cộng sự,</w:t>
            </w:r>
            <w:r w:rsidR="001450E2" w:rsidRPr="006264C5">
              <w:rPr>
                <w:b w:val="0"/>
                <w:bCs/>
                <w:sz w:val="22"/>
                <w:vertAlign w:val="superscript"/>
                <w:lang w:val="en-US"/>
              </w:rPr>
              <w:t>25,26</w:t>
            </w:r>
          </w:p>
        </w:tc>
      </w:tr>
      <w:tr w:rsidR="004071C7" w:rsidRPr="006264C5" w14:paraId="42CCEFCE" w14:textId="77777777" w:rsidTr="00105D61">
        <w:tc>
          <w:tcPr>
            <w:tcW w:w="1594" w:type="dxa"/>
            <w:vMerge/>
          </w:tcPr>
          <w:p w14:paraId="3D72E87F" w14:textId="77777777" w:rsidR="004071C7" w:rsidRPr="006264C5" w:rsidRDefault="004071C7" w:rsidP="009F0B29">
            <w:pPr>
              <w:pStyle w:val="atnbng"/>
              <w:spacing w:before="0" w:after="0" w:line="312" w:lineRule="auto"/>
              <w:rPr>
                <w:b w:val="0"/>
                <w:bCs/>
                <w:sz w:val="22"/>
                <w:lang w:val="en-US"/>
              </w:rPr>
            </w:pPr>
          </w:p>
        </w:tc>
        <w:tc>
          <w:tcPr>
            <w:tcW w:w="4307" w:type="dxa"/>
          </w:tcPr>
          <w:p w14:paraId="7C4E1930" w14:textId="77777777" w:rsidR="004071C7" w:rsidRPr="006264C5" w:rsidRDefault="004071C7" w:rsidP="009F0B29">
            <w:pPr>
              <w:pStyle w:val="atnbng"/>
              <w:spacing w:before="0" w:after="0" w:line="312" w:lineRule="auto"/>
              <w:rPr>
                <w:b w:val="0"/>
                <w:bCs/>
                <w:sz w:val="22"/>
              </w:rPr>
            </w:pPr>
            <w:r w:rsidRPr="006264C5">
              <w:rPr>
                <w:b w:val="0"/>
                <w:bCs/>
                <w:sz w:val="22"/>
              </w:rPr>
              <w:t>Chính quyền địa phương khuyến khích sử dụng công trình Biogas</w:t>
            </w:r>
          </w:p>
        </w:tc>
        <w:tc>
          <w:tcPr>
            <w:tcW w:w="1964" w:type="dxa"/>
          </w:tcPr>
          <w:p w14:paraId="5B294A76"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DK2</w:t>
            </w:r>
          </w:p>
        </w:tc>
        <w:tc>
          <w:tcPr>
            <w:tcW w:w="1633" w:type="dxa"/>
            <w:vMerge/>
          </w:tcPr>
          <w:p w14:paraId="5A1A6CCE" w14:textId="77777777" w:rsidR="004071C7" w:rsidRPr="006264C5" w:rsidRDefault="004071C7" w:rsidP="009F0B29">
            <w:pPr>
              <w:pStyle w:val="atnbng"/>
              <w:spacing w:before="0" w:after="0" w:line="312" w:lineRule="auto"/>
              <w:rPr>
                <w:b w:val="0"/>
                <w:bCs/>
                <w:sz w:val="22"/>
                <w:lang w:val="en-US"/>
              </w:rPr>
            </w:pPr>
          </w:p>
        </w:tc>
      </w:tr>
      <w:tr w:rsidR="004071C7" w:rsidRPr="006264C5" w14:paraId="11688840" w14:textId="77777777" w:rsidTr="00105D61">
        <w:tc>
          <w:tcPr>
            <w:tcW w:w="1594" w:type="dxa"/>
            <w:vMerge/>
          </w:tcPr>
          <w:p w14:paraId="4B188AED" w14:textId="77777777" w:rsidR="004071C7" w:rsidRPr="006264C5" w:rsidRDefault="004071C7" w:rsidP="009F0B29">
            <w:pPr>
              <w:pStyle w:val="atnbng"/>
              <w:spacing w:before="0" w:after="0" w:line="312" w:lineRule="auto"/>
              <w:rPr>
                <w:b w:val="0"/>
                <w:bCs/>
                <w:sz w:val="22"/>
                <w:lang w:val="en-US"/>
              </w:rPr>
            </w:pPr>
          </w:p>
        </w:tc>
        <w:tc>
          <w:tcPr>
            <w:tcW w:w="4307" w:type="dxa"/>
          </w:tcPr>
          <w:p w14:paraId="07967ED1" w14:textId="77777777" w:rsidR="004071C7" w:rsidRPr="006264C5" w:rsidRDefault="004071C7" w:rsidP="009F0B29">
            <w:pPr>
              <w:pStyle w:val="atnbng"/>
              <w:spacing w:before="0" w:after="0" w:line="312" w:lineRule="auto"/>
              <w:rPr>
                <w:b w:val="0"/>
                <w:bCs/>
                <w:sz w:val="22"/>
              </w:rPr>
            </w:pPr>
            <w:r w:rsidRPr="006264C5">
              <w:rPr>
                <w:b w:val="0"/>
                <w:bCs/>
                <w:sz w:val="22"/>
              </w:rPr>
              <w:t>Xung quanh có nhiều hộ chăn nuôi sử dụng công trình Biogas</w:t>
            </w:r>
          </w:p>
        </w:tc>
        <w:tc>
          <w:tcPr>
            <w:tcW w:w="1964" w:type="dxa"/>
          </w:tcPr>
          <w:p w14:paraId="338BCDCD"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DK3</w:t>
            </w:r>
          </w:p>
        </w:tc>
        <w:tc>
          <w:tcPr>
            <w:tcW w:w="1633" w:type="dxa"/>
            <w:vMerge/>
          </w:tcPr>
          <w:p w14:paraId="1562FBF4" w14:textId="77777777" w:rsidR="004071C7" w:rsidRPr="006264C5" w:rsidRDefault="004071C7" w:rsidP="009F0B29">
            <w:pPr>
              <w:pStyle w:val="atnbng"/>
              <w:spacing w:before="0" w:after="0" w:line="312" w:lineRule="auto"/>
              <w:rPr>
                <w:b w:val="0"/>
                <w:bCs/>
                <w:sz w:val="22"/>
                <w:lang w:val="en-US"/>
              </w:rPr>
            </w:pPr>
          </w:p>
        </w:tc>
      </w:tr>
      <w:tr w:rsidR="004071C7" w:rsidRPr="006264C5" w14:paraId="3AE8AD49" w14:textId="77777777" w:rsidTr="00105D61">
        <w:tc>
          <w:tcPr>
            <w:tcW w:w="1594" w:type="dxa"/>
            <w:vMerge/>
          </w:tcPr>
          <w:p w14:paraId="723FB319" w14:textId="77777777" w:rsidR="004071C7" w:rsidRPr="006264C5" w:rsidRDefault="004071C7" w:rsidP="009F0B29">
            <w:pPr>
              <w:pStyle w:val="atnbng"/>
              <w:spacing w:before="0" w:after="0" w:line="312" w:lineRule="auto"/>
              <w:rPr>
                <w:b w:val="0"/>
                <w:bCs/>
                <w:sz w:val="22"/>
                <w:lang w:val="en-US"/>
              </w:rPr>
            </w:pPr>
          </w:p>
        </w:tc>
        <w:tc>
          <w:tcPr>
            <w:tcW w:w="4307" w:type="dxa"/>
          </w:tcPr>
          <w:p w14:paraId="10C6BA99" w14:textId="77777777" w:rsidR="004071C7" w:rsidRPr="006264C5" w:rsidRDefault="004071C7" w:rsidP="009F0B29">
            <w:pPr>
              <w:pStyle w:val="atnbng"/>
              <w:spacing w:before="0" w:after="0" w:line="312" w:lineRule="auto"/>
              <w:rPr>
                <w:b w:val="0"/>
                <w:bCs/>
                <w:sz w:val="22"/>
              </w:rPr>
            </w:pPr>
            <w:r w:rsidRPr="006264C5">
              <w:rPr>
                <w:b w:val="0"/>
                <w:bCs/>
                <w:sz w:val="22"/>
                <w:lang w:val="en-US"/>
              </w:rPr>
              <w:t>Chính quyền bắt buộc s</w:t>
            </w:r>
            <w:r w:rsidRPr="006264C5">
              <w:rPr>
                <w:b w:val="0"/>
                <w:bCs/>
                <w:sz w:val="22"/>
              </w:rPr>
              <w:t>ử dụng công trình Biogas để đảm bảo tiêu chuẩn về bảo vệ môi trường</w:t>
            </w:r>
          </w:p>
        </w:tc>
        <w:tc>
          <w:tcPr>
            <w:tcW w:w="1964" w:type="dxa"/>
          </w:tcPr>
          <w:p w14:paraId="32F14471"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DK5</w:t>
            </w:r>
          </w:p>
        </w:tc>
        <w:tc>
          <w:tcPr>
            <w:tcW w:w="1633" w:type="dxa"/>
            <w:vMerge/>
          </w:tcPr>
          <w:p w14:paraId="6CDB7A1D" w14:textId="77777777" w:rsidR="004071C7" w:rsidRPr="006264C5" w:rsidRDefault="004071C7" w:rsidP="009F0B29">
            <w:pPr>
              <w:pStyle w:val="atnbng"/>
              <w:spacing w:before="0" w:after="0" w:line="312" w:lineRule="auto"/>
              <w:rPr>
                <w:b w:val="0"/>
                <w:bCs/>
                <w:sz w:val="22"/>
                <w:lang w:val="en-US"/>
              </w:rPr>
            </w:pPr>
          </w:p>
        </w:tc>
      </w:tr>
      <w:tr w:rsidR="004071C7" w:rsidRPr="006264C5" w14:paraId="689E0CDC" w14:textId="77777777" w:rsidTr="00105D61">
        <w:tc>
          <w:tcPr>
            <w:tcW w:w="1594" w:type="dxa"/>
            <w:vMerge w:val="restart"/>
          </w:tcPr>
          <w:p w14:paraId="0B4CA203"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Ý định sử dụng công trình Biogas</w:t>
            </w:r>
          </w:p>
          <w:p w14:paraId="15F0146D"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(QD)</w:t>
            </w:r>
          </w:p>
        </w:tc>
        <w:tc>
          <w:tcPr>
            <w:tcW w:w="4307" w:type="dxa"/>
          </w:tcPr>
          <w:p w14:paraId="364C4A14"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Tôi có suy nghĩ tích cực về việc sử dụng công trình Biogas</w:t>
            </w:r>
          </w:p>
        </w:tc>
        <w:tc>
          <w:tcPr>
            <w:tcW w:w="1964" w:type="dxa"/>
          </w:tcPr>
          <w:p w14:paraId="27C2A8C0"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YD1</w:t>
            </w:r>
          </w:p>
        </w:tc>
        <w:tc>
          <w:tcPr>
            <w:tcW w:w="1633" w:type="dxa"/>
            <w:vMerge w:val="restart"/>
          </w:tcPr>
          <w:p w14:paraId="71D08C2A" w14:textId="5D0F89D9" w:rsidR="004071C7" w:rsidRPr="006264C5" w:rsidRDefault="004071C7" w:rsidP="009F0B29">
            <w:pPr>
              <w:pStyle w:val="atnbng"/>
              <w:spacing w:before="0" w:after="0" w:line="312" w:lineRule="auto"/>
              <w:rPr>
                <w:b w:val="0"/>
                <w:bCs/>
                <w:sz w:val="22"/>
                <w:lang w:val="en-US"/>
              </w:rPr>
            </w:pPr>
            <w:r w:rsidRPr="006264C5">
              <w:rPr>
                <w:b w:val="0"/>
                <w:bCs/>
                <w:sz w:val="22"/>
              </w:rPr>
              <w:t>Venkatesh và cộng sự</w:t>
            </w:r>
            <w:r w:rsidR="001450E2" w:rsidRPr="006264C5">
              <w:rPr>
                <w:b w:val="0"/>
                <w:bCs/>
                <w:sz w:val="22"/>
                <w:vertAlign w:val="superscript"/>
                <w:lang w:val="en-US"/>
              </w:rPr>
              <w:t>25,26</w:t>
            </w:r>
          </w:p>
        </w:tc>
      </w:tr>
      <w:tr w:rsidR="004071C7" w:rsidRPr="006264C5" w14:paraId="3F265D76" w14:textId="77777777" w:rsidTr="00105D61">
        <w:tc>
          <w:tcPr>
            <w:tcW w:w="1594" w:type="dxa"/>
            <w:vMerge/>
          </w:tcPr>
          <w:p w14:paraId="12603974" w14:textId="77777777" w:rsidR="004071C7" w:rsidRPr="006264C5" w:rsidRDefault="004071C7" w:rsidP="009F0B29">
            <w:pPr>
              <w:pStyle w:val="atnbng"/>
              <w:spacing w:before="0" w:after="0" w:line="312" w:lineRule="auto"/>
              <w:rPr>
                <w:b w:val="0"/>
                <w:bCs/>
                <w:sz w:val="22"/>
                <w:lang w:val="en-US"/>
              </w:rPr>
            </w:pPr>
          </w:p>
        </w:tc>
        <w:tc>
          <w:tcPr>
            <w:tcW w:w="4307" w:type="dxa"/>
          </w:tcPr>
          <w:p w14:paraId="1088CF57" w14:textId="77777777" w:rsidR="004071C7" w:rsidRPr="006264C5" w:rsidRDefault="004071C7" w:rsidP="009F0B29">
            <w:pPr>
              <w:pStyle w:val="atnbng"/>
              <w:spacing w:before="0" w:after="0" w:line="312" w:lineRule="auto"/>
              <w:rPr>
                <w:b w:val="0"/>
                <w:bCs/>
                <w:sz w:val="22"/>
              </w:rPr>
            </w:pPr>
            <w:r w:rsidRPr="006264C5">
              <w:rPr>
                <w:b w:val="0"/>
                <w:bCs/>
                <w:sz w:val="22"/>
              </w:rPr>
              <w:t>Tôi sẽ sử dụng công trình Biogas</w:t>
            </w:r>
          </w:p>
        </w:tc>
        <w:tc>
          <w:tcPr>
            <w:tcW w:w="1964" w:type="dxa"/>
          </w:tcPr>
          <w:p w14:paraId="6B86F8EC"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YD2</w:t>
            </w:r>
          </w:p>
        </w:tc>
        <w:tc>
          <w:tcPr>
            <w:tcW w:w="1633" w:type="dxa"/>
            <w:vMerge/>
          </w:tcPr>
          <w:p w14:paraId="3408580B" w14:textId="77777777" w:rsidR="004071C7" w:rsidRPr="006264C5" w:rsidRDefault="004071C7" w:rsidP="009F0B29">
            <w:pPr>
              <w:pStyle w:val="atnbng"/>
              <w:spacing w:before="0" w:after="0" w:line="312" w:lineRule="auto"/>
              <w:rPr>
                <w:b w:val="0"/>
                <w:bCs/>
                <w:sz w:val="22"/>
                <w:lang w:val="en-US"/>
              </w:rPr>
            </w:pPr>
          </w:p>
        </w:tc>
      </w:tr>
      <w:tr w:rsidR="004071C7" w:rsidRPr="006264C5" w14:paraId="50D20F0E" w14:textId="77777777" w:rsidTr="00105D61">
        <w:tc>
          <w:tcPr>
            <w:tcW w:w="1594" w:type="dxa"/>
            <w:vMerge/>
          </w:tcPr>
          <w:p w14:paraId="3DDC4BF0" w14:textId="77777777" w:rsidR="004071C7" w:rsidRPr="006264C5" w:rsidRDefault="004071C7" w:rsidP="009F0B29">
            <w:pPr>
              <w:pStyle w:val="atnbng"/>
              <w:spacing w:before="0" w:after="0" w:line="312" w:lineRule="auto"/>
              <w:rPr>
                <w:b w:val="0"/>
                <w:bCs/>
                <w:sz w:val="22"/>
                <w:lang w:val="en-US"/>
              </w:rPr>
            </w:pPr>
          </w:p>
        </w:tc>
        <w:tc>
          <w:tcPr>
            <w:tcW w:w="4307" w:type="dxa"/>
          </w:tcPr>
          <w:p w14:paraId="475A0862" w14:textId="77777777" w:rsidR="004071C7" w:rsidRPr="006264C5" w:rsidRDefault="004071C7" w:rsidP="009F0B29">
            <w:pPr>
              <w:pStyle w:val="atnbng"/>
              <w:spacing w:before="0" w:after="0" w:line="312" w:lineRule="auto"/>
              <w:rPr>
                <w:b w:val="0"/>
                <w:bCs/>
                <w:sz w:val="22"/>
              </w:rPr>
            </w:pPr>
            <w:r w:rsidRPr="006264C5">
              <w:rPr>
                <w:b w:val="0"/>
                <w:bCs/>
                <w:sz w:val="22"/>
              </w:rPr>
              <w:t xml:space="preserve">Tôi sẽ khuyến khích mọi người sử dụng công trình </w:t>
            </w:r>
            <w:r w:rsidRPr="006264C5">
              <w:rPr>
                <w:b w:val="0"/>
                <w:bCs/>
                <w:sz w:val="22"/>
                <w:lang w:val="en-US"/>
              </w:rPr>
              <w:t>B</w:t>
            </w:r>
            <w:r w:rsidRPr="006264C5">
              <w:rPr>
                <w:b w:val="0"/>
                <w:bCs/>
                <w:sz w:val="22"/>
              </w:rPr>
              <w:t>iogas</w:t>
            </w:r>
          </w:p>
        </w:tc>
        <w:tc>
          <w:tcPr>
            <w:tcW w:w="1964" w:type="dxa"/>
          </w:tcPr>
          <w:p w14:paraId="64007B67" w14:textId="77777777" w:rsidR="004071C7" w:rsidRPr="006264C5" w:rsidRDefault="004071C7" w:rsidP="009F0B29">
            <w:pPr>
              <w:pStyle w:val="atnbng"/>
              <w:spacing w:before="0" w:after="0" w:line="312" w:lineRule="auto"/>
              <w:rPr>
                <w:b w:val="0"/>
                <w:bCs/>
                <w:sz w:val="22"/>
                <w:lang w:val="en-US"/>
              </w:rPr>
            </w:pPr>
            <w:r w:rsidRPr="006264C5">
              <w:rPr>
                <w:b w:val="0"/>
                <w:bCs/>
                <w:sz w:val="22"/>
                <w:lang w:val="en-US"/>
              </w:rPr>
              <w:t>YD3</w:t>
            </w:r>
          </w:p>
        </w:tc>
        <w:tc>
          <w:tcPr>
            <w:tcW w:w="1633" w:type="dxa"/>
            <w:vMerge/>
          </w:tcPr>
          <w:p w14:paraId="018B1C87" w14:textId="77777777" w:rsidR="004071C7" w:rsidRPr="006264C5" w:rsidRDefault="004071C7" w:rsidP="009F0B29">
            <w:pPr>
              <w:pStyle w:val="atnbng"/>
              <w:spacing w:before="0" w:after="0" w:line="312" w:lineRule="auto"/>
              <w:rPr>
                <w:b w:val="0"/>
                <w:bCs/>
                <w:sz w:val="22"/>
                <w:lang w:val="en-US"/>
              </w:rPr>
            </w:pPr>
          </w:p>
        </w:tc>
      </w:tr>
    </w:tbl>
    <w:p w14:paraId="3DE6CF93" w14:textId="3E5D7100" w:rsidR="00775842" w:rsidRPr="006264C5" w:rsidRDefault="00AD6646" w:rsidP="00C029ED">
      <w:pPr>
        <w:tabs>
          <w:tab w:val="left" w:pos="3450"/>
        </w:tabs>
        <w:spacing w:after="120" w:line="240" w:lineRule="auto"/>
        <w:ind w:firstLine="567"/>
        <w:jc w:val="right"/>
        <w:rPr>
          <w:i/>
          <w:color w:val="000000" w:themeColor="text1"/>
          <w:sz w:val="22"/>
        </w:rPr>
      </w:pPr>
      <w:r w:rsidRPr="006264C5">
        <w:rPr>
          <w:i/>
          <w:color w:val="000000" w:themeColor="text1"/>
          <w:sz w:val="22"/>
        </w:rPr>
        <w:t xml:space="preserve">(Nguồn: </w:t>
      </w:r>
      <w:r w:rsidR="008B44B6" w:rsidRPr="006264C5">
        <w:rPr>
          <w:i/>
          <w:color w:val="000000" w:themeColor="text1"/>
          <w:sz w:val="22"/>
        </w:rPr>
        <w:t>T</w:t>
      </w:r>
      <w:r w:rsidR="00C029ED" w:rsidRPr="006264C5">
        <w:rPr>
          <w:i/>
          <w:color w:val="000000" w:themeColor="text1"/>
          <w:sz w:val="22"/>
        </w:rPr>
        <w:t>ổng hợp của tác giả)</w:t>
      </w:r>
    </w:p>
    <w:p w14:paraId="7351E293" w14:textId="77777777" w:rsidR="009370AA" w:rsidRPr="006264C5" w:rsidRDefault="009370AA" w:rsidP="00AD6646">
      <w:pPr>
        <w:tabs>
          <w:tab w:val="left" w:pos="3450"/>
        </w:tabs>
        <w:spacing w:after="120" w:line="240" w:lineRule="auto"/>
        <w:ind w:firstLine="567"/>
        <w:jc w:val="both"/>
        <w:rPr>
          <w:color w:val="000000" w:themeColor="text1"/>
          <w:sz w:val="22"/>
          <w:lang w:val="nl-NL"/>
        </w:rPr>
        <w:sectPr w:rsidR="009370AA" w:rsidRPr="006264C5" w:rsidSect="009A734B">
          <w:type w:val="continuous"/>
          <w:pgSz w:w="11906" w:h="16838" w:code="9"/>
          <w:pgMar w:top="1134" w:right="1134" w:bottom="1134" w:left="1418" w:header="720" w:footer="720" w:gutter="0"/>
          <w:pgNumType w:start="0"/>
          <w:cols w:space="720"/>
          <w:docGrid w:linePitch="360"/>
        </w:sectPr>
      </w:pPr>
    </w:p>
    <w:p w14:paraId="4C95280B" w14:textId="0A99AB4D" w:rsidR="00CD6BE4" w:rsidRPr="006264C5" w:rsidRDefault="00DF7F11" w:rsidP="00EE6778">
      <w:pPr>
        <w:pStyle w:val="Heading3"/>
      </w:pPr>
      <w:r w:rsidRPr="006264C5">
        <w:t xml:space="preserve">3.2. </w:t>
      </w:r>
      <w:r w:rsidR="004071C7" w:rsidRPr="006264C5">
        <w:t>Giả thuyết nghiên cứu</w:t>
      </w:r>
    </w:p>
    <w:p w14:paraId="235252C1" w14:textId="77777777" w:rsidR="004071C7" w:rsidRPr="006264C5" w:rsidRDefault="004071C7" w:rsidP="006E35E3">
      <w:pPr>
        <w:pStyle w:val="aonvn"/>
        <w:rPr>
          <w:rFonts w:eastAsia="MS Mincho"/>
          <w:b/>
          <w:bCs/>
        </w:rPr>
      </w:pPr>
      <w:r w:rsidRPr="006264C5">
        <w:rPr>
          <w:rFonts w:eastAsia="MS Mincho"/>
        </w:rPr>
        <w:t>Nghiên cứu đề xuất các giả thuyết nghiên cứu như sau:</w:t>
      </w:r>
    </w:p>
    <w:p w14:paraId="2607945E" w14:textId="430C2191" w:rsidR="004071C7" w:rsidRPr="006264C5" w:rsidRDefault="004071C7" w:rsidP="001C63C4">
      <w:pPr>
        <w:spacing w:after="120" w:line="240" w:lineRule="auto"/>
        <w:jc w:val="both"/>
        <w:rPr>
          <w:b/>
          <w:color w:val="000000" w:themeColor="text1"/>
          <w:sz w:val="20"/>
          <w:lang w:val="nl-NL"/>
        </w:rPr>
      </w:pPr>
      <w:r w:rsidRPr="006264C5">
        <w:rPr>
          <w:b/>
          <w:color w:val="000000" w:themeColor="text1"/>
          <w:sz w:val="20"/>
          <w:lang w:val="nl-NL"/>
        </w:rPr>
        <w:t>Bảng</w:t>
      </w:r>
      <w:r w:rsidR="001C63C4" w:rsidRPr="006264C5">
        <w:rPr>
          <w:b/>
          <w:color w:val="000000" w:themeColor="text1"/>
          <w:sz w:val="20"/>
          <w:lang w:val="nl-NL"/>
        </w:rPr>
        <w:t xml:space="preserve"> 2</w:t>
      </w:r>
      <w:r w:rsidRPr="006264C5">
        <w:rPr>
          <w:b/>
          <w:color w:val="000000" w:themeColor="text1"/>
          <w:sz w:val="20"/>
          <w:lang w:val="nl-NL"/>
        </w:rPr>
        <w:t xml:space="preserve">: </w:t>
      </w:r>
      <w:r w:rsidRPr="006264C5">
        <w:rPr>
          <w:bCs/>
          <w:color w:val="000000" w:themeColor="text1"/>
          <w:sz w:val="20"/>
          <w:lang w:val="nl-NL"/>
        </w:rPr>
        <w:t>Giả thuyết nghiên cứu</w:t>
      </w:r>
    </w:p>
    <w:tbl>
      <w:tblPr>
        <w:tblStyle w:val="TableGrid"/>
        <w:tblW w:w="9351" w:type="dxa"/>
        <w:tblLook w:val="04A0" w:firstRow="1" w:lastRow="0" w:firstColumn="1" w:lastColumn="0" w:noHBand="0" w:noVBand="1"/>
      </w:tblPr>
      <w:tblGrid>
        <w:gridCol w:w="1696"/>
        <w:gridCol w:w="7655"/>
      </w:tblGrid>
      <w:tr w:rsidR="004071C7" w:rsidRPr="006264C5" w14:paraId="5361F6B2" w14:textId="77777777" w:rsidTr="006F69F9">
        <w:tc>
          <w:tcPr>
            <w:tcW w:w="1696" w:type="dxa"/>
          </w:tcPr>
          <w:p w14:paraId="0BD3A41B" w14:textId="77777777" w:rsidR="004071C7" w:rsidRPr="006264C5" w:rsidRDefault="004071C7" w:rsidP="009F0B29">
            <w:pPr>
              <w:spacing w:line="312" w:lineRule="auto"/>
              <w:rPr>
                <w:b/>
                <w:sz w:val="22"/>
              </w:rPr>
            </w:pPr>
            <w:r w:rsidRPr="006264C5">
              <w:rPr>
                <w:b/>
                <w:sz w:val="22"/>
              </w:rPr>
              <w:t>Giả thuyết</w:t>
            </w:r>
          </w:p>
        </w:tc>
        <w:tc>
          <w:tcPr>
            <w:tcW w:w="7655" w:type="dxa"/>
          </w:tcPr>
          <w:p w14:paraId="514B5E00" w14:textId="77777777" w:rsidR="004071C7" w:rsidRPr="006264C5" w:rsidRDefault="004071C7" w:rsidP="009F0B29">
            <w:pPr>
              <w:spacing w:line="312" w:lineRule="auto"/>
              <w:rPr>
                <w:b/>
                <w:sz w:val="22"/>
              </w:rPr>
            </w:pPr>
            <w:r w:rsidRPr="006264C5">
              <w:rPr>
                <w:b/>
                <w:sz w:val="22"/>
              </w:rPr>
              <w:t>Nội dung</w:t>
            </w:r>
          </w:p>
        </w:tc>
      </w:tr>
      <w:tr w:rsidR="004071C7" w:rsidRPr="006264C5" w14:paraId="66CDFA22" w14:textId="77777777" w:rsidTr="006F69F9">
        <w:tc>
          <w:tcPr>
            <w:tcW w:w="1696" w:type="dxa"/>
          </w:tcPr>
          <w:p w14:paraId="7041FC8D" w14:textId="77777777" w:rsidR="004071C7" w:rsidRPr="006264C5" w:rsidRDefault="004071C7" w:rsidP="009F0B29">
            <w:pPr>
              <w:spacing w:line="312" w:lineRule="auto"/>
              <w:rPr>
                <w:bCs/>
                <w:sz w:val="22"/>
              </w:rPr>
            </w:pPr>
            <w:r w:rsidRPr="006264C5">
              <w:rPr>
                <w:bCs/>
                <w:sz w:val="22"/>
              </w:rPr>
              <w:t>H1</w:t>
            </w:r>
          </w:p>
        </w:tc>
        <w:tc>
          <w:tcPr>
            <w:tcW w:w="7655" w:type="dxa"/>
          </w:tcPr>
          <w:p w14:paraId="2E82B106" w14:textId="77777777" w:rsidR="004071C7" w:rsidRPr="006264C5" w:rsidRDefault="004071C7" w:rsidP="009F0B29">
            <w:pPr>
              <w:pStyle w:val="atnbng"/>
              <w:spacing w:before="0" w:after="0" w:line="312" w:lineRule="auto"/>
              <w:rPr>
                <w:b w:val="0"/>
                <w:bCs/>
                <w:sz w:val="22"/>
              </w:rPr>
            </w:pPr>
            <w:r w:rsidRPr="006264C5">
              <w:rPr>
                <w:b w:val="0"/>
                <w:bCs/>
                <w:sz w:val="22"/>
              </w:rPr>
              <w:t>Thái độ đối với việc áp dụng công nghệ mới có tác động cùng chiều đến Ý định sử dụng công trình Biogas</w:t>
            </w:r>
          </w:p>
        </w:tc>
      </w:tr>
      <w:tr w:rsidR="004071C7" w:rsidRPr="006264C5" w14:paraId="0A5F719B" w14:textId="77777777" w:rsidTr="006F69F9">
        <w:tc>
          <w:tcPr>
            <w:tcW w:w="1696" w:type="dxa"/>
          </w:tcPr>
          <w:p w14:paraId="0701EB15" w14:textId="77777777" w:rsidR="004071C7" w:rsidRPr="006264C5" w:rsidRDefault="004071C7" w:rsidP="009F0B29">
            <w:pPr>
              <w:spacing w:line="312" w:lineRule="auto"/>
              <w:rPr>
                <w:bCs/>
                <w:sz w:val="22"/>
              </w:rPr>
            </w:pPr>
            <w:r w:rsidRPr="006264C5">
              <w:rPr>
                <w:bCs/>
                <w:sz w:val="22"/>
              </w:rPr>
              <w:t>H2</w:t>
            </w:r>
          </w:p>
        </w:tc>
        <w:tc>
          <w:tcPr>
            <w:tcW w:w="7655" w:type="dxa"/>
          </w:tcPr>
          <w:p w14:paraId="6FA43A5A" w14:textId="77777777" w:rsidR="004071C7" w:rsidRPr="006264C5" w:rsidRDefault="004071C7" w:rsidP="009F0B29">
            <w:pPr>
              <w:pStyle w:val="atnbng"/>
              <w:spacing w:before="0" w:after="0" w:line="312" w:lineRule="auto"/>
              <w:rPr>
                <w:b w:val="0"/>
                <w:bCs/>
                <w:sz w:val="22"/>
              </w:rPr>
            </w:pPr>
            <w:r w:rsidRPr="006264C5">
              <w:rPr>
                <w:b w:val="0"/>
                <w:bCs/>
                <w:sz w:val="22"/>
              </w:rPr>
              <w:t>Tính dễ sử dụng có tác động cùng chiều đến Ý định sử dụng công trình Biogas</w:t>
            </w:r>
          </w:p>
        </w:tc>
      </w:tr>
      <w:tr w:rsidR="004071C7" w:rsidRPr="006264C5" w14:paraId="37B236D0" w14:textId="77777777" w:rsidTr="006F69F9">
        <w:tc>
          <w:tcPr>
            <w:tcW w:w="1696" w:type="dxa"/>
          </w:tcPr>
          <w:p w14:paraId="0A95F1CC" w14:textId="77777777" w:rsidR="004071C7" w:rsidRPr="006264C5" w:rsidRDefault="004071C7" w:rsidP="009F0B29">
            <w:pPr>
              <w:spacing w:line="312" w:lineRule="auto"/>
              <w:rPr>
                <w:bCs/>
                <w:sz w:val="22"/>
              </w:rPr>
            </w:pPr>
            <w:r w:rsidRPr="006264C5">
              <w:rPr>
                <w:bCs/>
                <w:sz w:val="22"/>
              </w:rPr>
              <w:t>H3</w:t>
            </w:r>
          </w:p>
        </w:tc>
        <w:tc>
          <w:tcPr>
            <w:tcW w:w="7655" w:type="dxa"/>
          </w:tcPr>
          <w:p w14:paraId="3569D236" w14:textId="77777777" w:rsidR="004071C7" w:rsidRPr="006264C5" w:rsidRDefault="004071C7" w:rsidP="009F0B29">
            <w:pPr>
              <w:pStyle w:val="atnbng"/>
              <w:spacing w:before="0" w:after="0" w:line="312" w:lineRule="auto"/>
              <w:rPr>
                <w:b w:val="0"/>
                <w:bCs/>
                <w:sz w:val="22"/>
              </w:rPr>
            </w:pPr>
            <w:r w:rsidRPr="006264C5">
              <w:rPr>
                <w:b w:val="0"/>
                <w:bCs/>
                <w:sz w:val="22"/>
              </w:rPr>
              <w:t>Nhận thức về lợi ích của công trình Biogas có tác động cùng chiều đến Ý định sử dụng công trình Biogas</w:t>
            </w:r>
          </w:p>
        </w:tc>
      </w:tr>
      <w:tr w:rsidR="004071C7" w:rsidRPr="006264C5" w14:paraId="5C0F6050" w14:textId="77777777" w:rsidTr="006F69F9">
        <w:tc>
          <w:tcPr>
            <w:tcW w:w="1696" w:type="dxa"/>
          </w:tcPr>
          <w:p w14:paraId="4AED9132" w14:textId="77777777" w:rsidR="004071C7" w:rsidRPr="006264C5" w:rsidRDefault="004071C7" w:rsidP="009F0B29">
            <w:pPr>
              <w:spacing w:line="312" w:lineRule="auto"/>
              <w:rPr>
                <w:bCs/>
                <w:sz w:val="22"/>
              </w:rPr>
            </w:pPr>
            <w:r w:rsidRPr="006264C5">
              <w:rPr>
                <w:bCs/>
                <w:sz w:val="22"/>
              </w:rPr>
              <w:t>H4</w:t>
            </w:r>
          </w:p>
        </w:tc>
        <w:tc>
          <w:tcPr>
            <w:tcW w:w="7655" w:type="dxa"/>
          </w:tcPr>
          <w:p w14:paraId="16E7F785" w14:textId="77777777" w:rsidR="004071C7" w:rsidRPr="006264C5" w:rsidRDefault="004071C7" w:rsidP="009F0B29">
            <w:pPr>
              <w:pStyle w:val="atnbng"/>
              <w:spacing w:before="0" w:after="0" w:line="312" w:lineRule="auto"/>
              <w:rPr>
                <w:b w:val="0"/>
                <w:bCs/>
                <w:sz w:val="22"/>
              </w:rPr>
            </w:pPr>
            <w:r w:rsidRPr="006264C5">
              <w:rPr>
                <w:b w:val="0"/>
                <w:bCs/>
                <w:sz w:val="22"/>
              </w:rPr>
              <w:t>Điều kiện thuận lợi có tác động cùng chiều đến có tác động cùng chiều đến Ý định sử dụng công trình Biogas</w:t>
            </w:r>
          </w:p>
        </w:tc>
      </w:tr>
      <w:tr w:rsidR="004071C7" w:rsidRPr="006264C5" w14:paraId="3D4C5D18" w14:textId="77777777" w:rsidTr="006F69F9">
        <w:tc>
          <w:tcPr>
            <w:tcW w:w="1696" w:type="dxa"/>
          </w:tcPr>
          <w:p w14:paraId="54EEC357" w14:textId="77777777" w:rsidR="004071C7" w:rsidRPr="006264C5" w:rsidRDefault="004071C7" w:rsidP="009F0B29">
            <w:pPr>
              <w:spacing w:line="312" w:lineRule="auto"/>
              <w:rPr>
                <w:bCs/>
                <w:sz w:val="22"/>
              </w:rPr>
            </w:pPr>
            <w:r w:rsidRPr="006264C5">
              <w:rPr>
                <w:bCs/>
                <w:sz w:val="22"/>
              </w:rPr>
              <w:t>H5</w:t>
            </w:r>
          </w:p>
        </w:tc>
        <w:tc>
          <w:tcPr>
            <w:tcW w:w="7655" w:type="dxa"/>
          </w:tcPr>
          <w:p w14:paraId="66C8B81F" w14:textId="77777777" w:rsidR="004071C7" w:rsidRPr="006264C5" w:rsidRDefault="004071C7" w:rsidP="009F0B29">
            <w:pPr>
              <w:pStyle w:val="atnbng"/>
              <w:spacing w:before="0" w:after="0" w:line="312" w:lineRule="auto"/>
              <w:rPr>
                <w:b w:val="0"/>
                <w:bCs/>
                <w:sz w:val="22"/>
              </w:rPr>
            </w:pPr>
            <w:r w:rsidRPr="006264C5">
              <w:rPr>
                <w:b w:val="0"/>
                <w:bCs/>
                <w:sz w:val="22"/>
              </w:rPr>
              <w:t>Chi phí có tác động cùng chiều đến Ý định sử dụng công trình Biogas</w:t>
            </w:r>
          </w:p>
        </w:tc>
      </w:tr>
      <w:tr w:rsidR="004071C7" w:rsidRPr="006264C5" w14:paraId="36FE4F55" w14:textId="77777777" w:rsidTr="006F69F9">
        <w:tc>
          <w:tcPr>
            <w:tcW w:w="1696" w:type="dxa"/>
          </w:tcPr>
          <w:p w14:paraId="359C47C6" w14:textId="77777777" w:rsidR="004071C7" w:rsidRPr="006264C5" w:rsidRDefault="004071C7" w:rsidP="009F0B29">
            <w:pPr>
              <w:spacing w:line="312" w:lineRule="auto"/>
              <w:rPr>
                <w:bCs/>
                <w:sz w:val="22"/>
              </w:rPr>
            </w:pPr>
            <w:r w:rsidRPr="006264C5">
              <w:rPr>
                <w:bCs/>
                <w:sz w:val="22"/>
              </w:rPr>
              <w:t>H6</w:t>
            </w:r>
          </w:p>
        </w:tc>
        <w:tc>
          <w:tcPr>
            <w:tcW w:w="7655" w:type="dxa"/>
          </w:tcPr>
          <w:p w14:paraId="477A398A" w14:textId="77777777" w:rsidR="004071C7" w:rsidRPr="006264C5" w:rsidRDefault="004071C7" w:rsidP="009F0B29">
            <w:pPr>
              <w:pStyle w:val="atnbng"/>
              <w:spacing w:before="0" w:after="0" w:line="312" w:lineRule="auto"/>
              <w:rPr>
                <w:b w:val="0"/>
                <w:bCs/>
                <w:sz w:val="22"/>
              </w:rPr>
            </w:pPr>
            <w:r w:rsidRPr="006264C5">
              <w:rPr>
                <w:b w:val="0"/>
                <w:bCs/>
                <w:sz w:val="22"/>
              </w:rPr>
              <w:t>Chính sách của nhà nước có tác động cùng chiều đến Ý định sử dụng công trình Biogas</w:t>
            </w:r>
          </w:p>
        </w:tc>
      </w:tr>
    </w:tbl>
    <w:p w14:paraId="1BFA6264" w14:textId="77777777" w:rsidR="004071C7" w:rsidRPr="006264C5" w:rsidRDefault="004071C7" w:rsidP="008B44B6">
      <w:pPr>
        <w:pStyle w:val="angun"/>
        <w:sectPr w:rsidR="004071C7" w:rsidRPr="006264C5" w:rsidSect="009A734B">
          <w:type w:val="continuous"/>
          <w:pgSz w:w="11906" w:h="16838" w:code="9"/>
          <w:pgMar w:top="1134" w:right="1134" w:bottom="1134" w:left="1418" w:header="720" w:footer="720" w:gutter="0"/>
          <w:cols w:space="720"/>
          <w:docGrid w:linePitch="360"/>
        </w:sectPr>
      </w:pPr>
      <w:r w:rsidRPr="006264C5">
        <w:t>Nguồn: Tổng hợp đề xuất của nhóm tác giả</w:t>
      </w:r>
    </w:p>
    <w:p w14:paraId="775FD442" w14:textId="1CDA5FAB" w:rsidR="004071C7" w:rsidRPr="006264C5" w:rsidRDefault="004071C7" w:rsidP="008B44B6">
      <w:pPr>
        <w:pStyle w:val="Heading3"/>
      </w:pPr>
      <w:r w:rsidRPr="006264C5">
        <w:lastRenderedPageBreak/>
        <w:t>3.3. Dữ liệu nghiên cứu</w:t>
      </w:r>
    </w:p>
    <w:p w14:paraId="5CF1B9BC" w14:textId="77777777" w:rsidR="001C63C4" w:rsidRPr="006264C5" w:rsidRDefault="004071C7" w:rsidP="004071C7">
      <w:pPr>
        <w:pStyle w:val="aonvn"/>
        <w:sectPr w:rsidR="001C63C4" w:rsidRPr="006264C5" w:rsidSect="009A734B">
          <w:type w:val="continuous"/>
          <w:pgSz w:w="11906" w:h="16838" w:code="9"/>
          <w:pgMar w:top="1134" w:right="1134" w:bottom="1134" w:left="1418" w:header="720" w:footer="720" w:gutter="0"/>
          <w:pgNumType w:start="0"/>
          <w:cols w:num="2" w:space="720"/>
          <w:docGrid w:linePitch="360"/>
        </w:sectPr>
      </w:pPr>
      <w:r w:rsidRPr="006264C5">
        <w:t xml:space="preserve">Nghiên cứu thực hiện khảo sát các nông hộ ở thị xã Hoài Nhơn, huyện Tây Sơn, thị xã An Nhơn và huyện Vân Canh trên địa bàn tỉnh Bình Định theo phương pháp chọn mẫu phi xác suất là phương pháp phát triển mầm. Theo đó, nhóm tác giả sẽ chọn mẫu thuận tiện các nông hộ, sau đó </w:t>
      </w:r>
      <w:r w:rsidRPr="006264C5">
        <w:t>nhờ nông hộ đó giới thiệu các nông hộ khác thực hiện trả lời phiếu điều tra. Mỗi nông hộ thực hiện 01 phiếu khảo sát. Nhóm tác giả kết hợp điều tra trực tiếp và gián tiếp (online qua Google form). Kết quả thu hồi được 203 phiếu đạt yêu cầu, đủ điều kiện để thực hiện các kiểm định trong nghiên cứu. Cụ thể, dữ liệu nghiên cứu sử dụng như sau:</w:t>
      </w:r>
    </w:p>
    <w:p w14:paraId="6D69496B" w14:textId="5CA1351B" w:rsidR="006E35E3" w:rsidRPr="006264C5" w:rsidRDefault="006E35E3" w:rsidP="001C63C4">
      <w:pPr>
        <w:spacing w:line="312" w:lineRule="auto"/>
        <w:jc w:val="left"/>
        <w:rPr>
          <w:b/>
          <w:bCs/>
          <w:sz w:val="20"/>
          <w:szCs w:val="20"/>
        </w:rPr>
      </w:pPr>
      <w:bookmarkStart w:id="0" w:name="_Hlk166245236"/>
      <w:r w:rsidRPr="006264C5">
        <w:rPr>
          <w:b/>
          <w:bCs/>
          <w:sz w:val="20"/>
          <w:szCs w:val="20"/>
        </w:rPr>
        <w:t>Bảng</w:t>
      </w:r>
      <w:r w:rsidR="001C63C4" w:rsidRPr="006264C5">
        <w:rPr>
          <w:b/>
          <w:bCs/>
          <w:sz w:val="20"/>
          <w:szCs w:val="20"/>
        </w:rPr>
        <w:t xml:space="preserve"> 3</w:t>
      </w:r>
      <w:r w:rsidRPr="006264C5">
        <w:rPr>
          <w:b/>
          <w:bCs/>
          <w:sz w:val="20"/>
          <w:szCs w:val="20"/>
        </w:rPr>
        <w:t xml:space="preserve">:  </w:t>
      </w:r>
      <w:r w:rsidRPr="006264C5">
        <w:rPr>
          <w:sz w:val="20"/>
          <w:szCs w:val="20"/>
        </w:rPr>
        <w:t>Thống kê mô tả dữ liệu nghiên cứu</w:t>
      </w:r>
    </w:p>
    <w:p w14:paraId="5CB18858" w14:textId="77777777" w:rsidR="006E35E3" w:rsidRPr="006264C5" w:rsidRDefault="006E35E3" w:rsidP="009F0B29">
      <w:pPr>
        <w:pStyle w:val="21"/>
        <w:spacing w:after="0" w:line="312" w:lineRule="auto"/>
        <w:jc w:val="center"/>
        <w:rPr>
          <w:sz w:val="26"/>
          <w:szCs w:val="26"/>
        </w:rPr>
        <w:sectPr w:rsidR="006E35E3" w:rsidRPr="006264C5" w:rsidSect="009A734B">
          <w:type w:val="continuous"/>
          <w:pgSz w:w="11906" w:h="16838" w:code="9"/>
          <w:pgMar w:top="1134" w:right="1134" w:bottom="1134" w:left="1418" w:header="720" w:footer="720" w:gutter="0"/>
          <w:pgNumType w:start="0"/>
          <w:cols w:space="720"/>
          <w:docGrid w:linePitch="360"/>
        </w:sectPr>
      </w:pPr>
      <w:bookmarkStart w:id="1" w:name="_Hlk166245392"/>
    </w:p>
    <w:tbl>
      <w:tblPr>
        <w:tblStyle w:val="TableGrid"/>
        <w:tblW w:w="0" w:type="auto"/>
        <w:tblLook w:val="04A0" w:firstRow="1" w:lastRow="0" w:firstColumn="1" w:lastColumn="0" w:noHBand="0" w:noVBand="1"/>
      </w:tblPr>
      <w:tblGrid>
        <w:gridCol w:w="1413"/>
        <w:gridCol w:w="3259"/>
        <w:gridCol w:w="2336"/>
        <w:gridCol w:w="2336"/>
      </w:tblGrid>
      <w:tr w:rsidR="006E35E3" w:rsidRPr="006264C5" w14:paraId="258977AC" w14:textId="77777777" w:rsidTr="009F0B29">
        <w:tc>
          <w:tcPr>
            <w:tcW w:w="4672" w:type="dxa"/>
            <w:gridSpan w:val="2"/>
          </w:tcPr>
          <w:p w14:paraId="7B327438" w14:textId="77777777" w:rsidR="006E35E3" w:rsidRPr="006264C5" w:rsidRDefault="006E35E3" w:rsidP="009F0B29">
            <w:pPr>
              <w:pStyle w:val="21"/>
              <w:spacing w:after="0" w:line="312" w:lineRule="auto"/>
              <w:jc w:val="center"/>
            </w:pPr>
            <w:r w:rsidRPr="006264C5">
              <w:t>Tiêu chí</w:t>
            </w:r>
          </w:p>
        </w:tc>
        <w:tc>
          <w:tcPr>
            <w:tcW w:w="2336" w:type="dxa"/>
          </w:tcPr>
          <w:p w14:paraId="59A18D57" w14:textId="77777777" w:rsidR="006E35E3" w:rsidRPr="006264C5" w:rsidRDefault="006E35E3" w:rsidP="009F0B29">
            <w:pPr>
              <w:pStyle w:val="21"/>
              <w:spacing w:after="0" w:line="312" w:lineRule="auto"/>
              <w:jc w:val="center"/>
            </w:pPr>
            <w:r w:rsidRPr="006264C5">
              <w:t>Số lượng</w:t>
            </w:r>
          </w:p>
        </w:tc>
        <w:tc>
          <w:tcPr>
            <w:tcW w:w="2336" w:type="dxa"/>
          </w:tcPr>
          <w:p w14:paraId="25B82C55" w14:textId="77777777" w:rsidR="006E35E3" w:rsidRPr="006264C5" w:rsidRDefault="006E35E3" w:rsidP="009F0B29">
            <w:pPr>
              <w:pStyle w:val="21"/>
              <w:spacing w:after="0" w:line="312" w:lineRule="auto"/>
              <w:jc w:val="center"/>
            </w:pPr>
            <w:r w:rsidRPr="006264C5">
              <w:t>Tỷ lệ (%)</w:t>
            </w:r>
          </w:p>
        </w:tc>
      </w:tr>
      <w:tr w:rsidR="006E35E3" w:rsidRPr="006264C5" w14:paraId="7E567011" w14:textId="77777777" w:rsidTr="009F0B29">
        <w:tc>
          <w:tcPr>
            <w:tcW w:w="1413" w:type="dxa"/>
            <w:vMerge w:val="restart"/>
          </w:tcPr>
          <w:p w14:paraId="25C0BD34" w14:textId="77777777" w:rsidR="006E35E3" w:rsidRPr="006264C5" w:rsidRDefault="006E35E3" w:rsidP="009F0B29">
            <w:pPr>
              <w:pStyle w:val="21"/>
              <w:spacing w:after="0" w:line="312" w:lineRule="auto"/>
              <w:rPr>
                <w:b w:val="0"/>
                <w:bCs/>
              </w:rPr>
            </w:pPr>
            <w:r w:rsidRPr="006264C5">
              <w:rPr>
                <w:b w:val="0"/>
                <w:bCs/>
              </w:rPr>
              <w:t>Giới tính</w:t>
            </w:r>
          </w:p>
        </w:tc>
        <w:tc>
          <w:tcPr>
            <w:tcW w:w="3259" w:type="dxa"/>
          </w:tcPr>
          <w:p w14:paraId="6E2744D0" w14:textId="77777777" w:rsidR="006E35E3" w:rsidRPr="006264C5" w:rsidRDefault="006E35E3" w:rsidP="009F0B29">
            <w:pPr>
              <w:pStyle w:val="21"/>
              <w:spacing w:after="0" w:line="312" w:lineRule="auto"/>
              <w:jc w:val="center"/>
              <w:rPr>
                <w:b w:val="0"/>
                <w:bCs/>
              </w:rPr>
            </w:pPr>
            <w:r w:rsidRPr="006264C5">
              <w:rPr>
                <w:b w:val="0"/>
                <w:bCs/>
              </w:rPr>
              <w:t>Nữ</w:t>
            </w:r>
          </w:p>
        </w:tc>
        <w:tc>
          <w:tcPr>
            <w:tcW w:w="2336" w:type="dxa"/>
          </w:tcPr>
          <w:p w14:paraId="7387BFFE" w14:textId="77777777" w:rsidR="006E35E3" w:rsidRPr="006264C5" w:rsidRDefault="006E35E3" w:rsidP="009F0B29">
            <w:pPr>
              <w:pStyle w:val="21"/>
              <w:spacing w:after="0" w:line="312" w:lineRule="auto"/>
              <w:jc w:val="center"/>
              <w:rPr>
                <w:b w:val="0"/>
                <w:bCs/>
              </w:rPr>
            </w:pPr>
            <w:r w:rsidRPr="006264C5">
              <w:rPr>
                <w:b w:val="0"/>
                <w:bCs/>
              </w:rPr>
              <w:t>76</w:t>
            </w:r>
          </w:p>
        </w:tc>
        <w:tc>
          <w:tcPr>
            <w:tcW w:w="2336" w:type="dxa"/>
          </w:tcPr>
          <w:p w14:paraId="39DD6AC9" w14:textId="77777777" w:rsidR="006E35E3" w:rsidRPr="006264C5" w:rsidRDefault="006E35E3" w:rsidP="009F0B29">
            <w:pPr>
              <w:pStyle w:val="21"/>
              <w:spacing w:after="0" w:line="312" w:lineRule="auto"/>
              <w:jc w:val="center"/>
              <w:rPr>
                <w:b w:val="0"/>
                <w:bCs/>
              </w:rPr>
            </w:pPr>
            <w:r w:rsidRPr="006264C5">
              <w:rPr>
                <w:b w:val="0"/>
                <w:bCs/>
              </w:rPr>
              <w:t>37,4</w:t>
            </w:r>
          </w:p>
        </w:tc>
      </w:tr>
      <w:tr w:rsidR="006E35E3" w:rsidRPr="006264C5" w14:paraId="0040408F" w14:textId="77777777" w:rsidTr="009F0B29">
        <w:tc>
          <w:tcPr>
            <w:tcW w:w="1413" w:type="dxa"/>
            <w:vMerge/>
          </w:tcPr>
          <w:p w14:paraId="55162E37" w14:textId="77777777" w:rsidR="006E35E3" w:rsidRPr="006264C5" w:rsidRDefault="006E35E3" w:rsidP="009F0B29">
            <w:pPr>
              <w:pStyle w:val="21"/>
              <w:spacing w:after="0" w:line="312" w:lineRule="auto"/>
              <w:rPr>
                <w:b w:val="0"/>
                <w:bCs/>
              </w:rPr>
            </w:pPr>
          </w:p>
        </w:tc>
        <w:tc>
          <w:tcPr>
            <w:tcW w:w="3259" w:type="dxa"/>
          </w:tcPr>
          <w:p w14:paraId="4EF7DF81" w14:textId="77777777" w:rsidR="006E35E3" w:rsidRPr="006264C5" w:rsidRDefault="006E35E3" w:rsidP="009F0B29">
            <w:pPr>
              <w:pStyle w:val="21"/>
              <w:spacing w:after="0" w:line="312" w:lineRule="auto"/>
              <w:jc w:val="center"/>
              <w:rPr>
                <w:b w:val="0"/>
                <w:bCs/>
              </w:rPr>
            </w:pPr>
            <w:r w:rsidRPr="006264C5">
              <w:rPr>
                <w:b w:val="0"/>
                <w:bCs/>
              </w:rPr>
              <w:t>Nam</w:t>
            </w:r>
          </w:p>
        </w:tc>
        <w:tc>
          <w:tcPr>
            <w:tcW w:w="2336" w:type="dxa"/>
          </w:tcPr>
          <w:p w14:paraId="16462471" w14:textId="77777777" w:rsidR="006E35E3" w:rsidRPr="006264C5" w:rsidRDefault="006E35E3" w:rsidP="009F0B29">
            <w:pPr>
              <w:pStyle w:val="21"/>
              <w:spacing w:after="0" w:line="312" w:lineRule="auto"/>
              <w:jc w:val="center"/>
              <w:rPr>
                <w:b w:val="0"/>
                <w:bCs/>
              </w:rPr>
            </w:pPr>
            <w:r w:rsidRPr="006264C5">
              <w:rPr>
                <w:b w:val="0"/>
                <w:bCs/>
              </w:rPr>
              <w:t>127</w:t>
            </w:r>
          </w:p>
        </w:tc>
        <w:tc>
          <w:tcPr>
            <w:tcW w:w="2336" w:type="dxa"/>
          </w:tcPr>
          <w:p w14:paraId="1BF0CEF5" w14:textId="77777777" w:rsidR="006E35E3" w:rsidRPr="006264C5" w:rsidRDefault="006E35E3" w:rsidP="009F0B29">
            <w:pPr>
              <w:pStyle w:val="21"/>
              <w:spacing w:after="0" w:line="312" w:lineRule="auto"/>
              <w:jc w:val="center"/>
              <w:rPr>
                <w:b w:val="0"/>
                <w:bCs/>
              </w:rPr>
            </w:pPr>
            <w:r w:rsidRPr="006264C5">
              <w:rPr>
                <w:b w:val="0"/>
                <w:bCs/>
              </w:rPr>
              <w:t>62,6</w:t>
            </w:r>
          </w:p>
        </w:tc>
      </w:tr>
      <w:tr w:rsidR="006E35E3" w:rsidRPr="006264C5" w14:paraId="5401A8CA" w14:textId="77777777" w:rsidTr="009F0B29">
        <w:tc>
          <w:tcPr>
            <w:tcW w:w="1413" w:type="dxa"/>
            <w:vMerge w:val="restart"/>
          </w:tcPr>
          <w:p w14:paraId="3BF9603A" w14:textId="77777777" w:rsidR="006E35E3" w:rsidRPr="006264C5" w:rsidRDefault="006E35E3" w:rsidP="009F0B29">
            <w:pPr>
              <w:pStyle w:val="21"/>
              <w:spacing w:after="0" w:line="312" w:lineRule="auto"/>
              <w:rPr>
                <w:b w:val="0"/>
                <w:bCs/>
              </w:rPr>
            </w:pPr>
            <w:r w:rsidRPr="006264C5">
              <w:rPr>
                <w:b w:val="0"/>
                <w:bCs/>
              </w:rPr>
              <w:t>Tuổi</w:t>
            </w:r>
          </w:p>
        </w:tc>
        <w:tc>
          <w:tcPr>
            <w:tcW w:w="3259" w:type="dxa"/>
          </w:tcPr>
          <w:p w14:paraId="68ED6657" w14:textId="77777777" w:rsidR="006E35E3" w:rsidRPr="006264C5" w:rsidRDefault="006E35E3" w:rsidP="009F0B29">
            <w:pPr>
              <w:pStyle w:val="21"/>
              <w:spacing w:after="0" w:line="312" w:lineRule="auto"/>
              <w:jc w:val="center"/>
              <w:rPr>
                <w:b w:val="0"/>
                <w:bCs/>
              </w:rPr>
            </w:pPr>
            <w:r w:rsidRPr="006264C5">
              <w:rPr>
                <w:b w:val="0"/>
                <w:bCs/>
              </w:rPr>
              <w:t>&lt;40</w:t>
            </w:r>
          </w:p>
        </w:tc>
        <w:tc>
          <w:tcPr>
            <w:tcW w:w="2336" w:type="dxa"/>
            <w:vAlign w:val="bottom"/>
          </w:tcPr>
          <w:p w14:paraId="767BF497" w14:textId="77777777" w:rsidR="006E35E3" w:rsidRPr="006264C5" w:rsidRDefault="006E35E3" w:rsidP="009F0B29">
            <w:pPr>
              <w:pStyle w:val="21"/>
              <w:spacing w:after="0" w:line="312" w:lineRule="auto"/>
              <w:jc w:val="center"/>
              <w:rPr>
                <w:b w:val="0"/>
                <w:bCs/>
              </w:rPr>
            </w:pPr>
            <w:r w:rsidRPr="006264C5">
              <w:rPr>
                <w:b w:val="0"/>
                <w:bCs/>
              </w:rPr>
              <w:t>11</w:t>
            </w:r>
          </w:p>
        </w:tc>
        <w:tc>
          <w:tcPr>
            <w:tcW w:w="2336" w:type="dxa"/>
            <w:vAlign w:val="bottom"/>
          </w:tcPr>
          <w:p w14:paraId="0C632EA8" w14:textId="77777777" w:rsidR="006E35E3" w:rsidRPr="006264C5" w:rsidRDefault="006E35E3" w:rsidP="009F0B29">
            <w:pPr>
              <w:pStyle w:val="21"/>
              <w:spacing w:after="0" w:line="312" w:lineRule="auto"/>
              <w:jc w:val="center"/>
              <w:rPr>
                <w:b w:val="0"/>
                <w:bCs/>
              </w:rPr>
            </w:pPr>
            <w:r w:rsidRPr="006264C5">
              <w:rPr>
                <w:b w:val="0"/>
                <w:bCs/>
              </w:rPr>
              <w:t>5,42</w:t>
            </w:r>
          </w:p>
        </w:tc>
      </w:tr>
      <w:tr w:rsidR="006E35E3" w:rsidRPr="006264C5" w14:paraId="1D2F8888" w14:textId="77777777" w:rsidTr="009F0B29">
        <w:tc>
          <w:tcPr>
            <w:tcW w:w="1413" w:type="dxa"/>
            <w:vMerge/>
          </w:tcPr>
          <w:p w14:paraId="5EB52B57" w14:textId="77777777" w:rsidR="006E35E3" w:rsidRPr="006264C5" w:rsidRDefault="006E35E3" w:rsidP="009F0B29">
            <w:pPr>
              <w:pStyle w:val="21"/>
              <w:spacing w:after="0" w:line="312" w:lineRule="auto"/>
              <w:rPr>
                <w:b w:val="0"/>
                <w:bCs/>
              </w:rPr>
            </w:pPr>
          </w:p>
        </w:tc>
        <w:tc>
          <w:tcPr>
            <w:tcW w:w="3259" w:type="dxa"/>
          </w:tcPr>
          <w:p w14:paraId="674CA044" w14:textId="77777777" w:rsidR="006E35E3" w:rsidRPr="006264C5" w:rsidRDefault="006E35E3" w:rsidP="009F0B29">
            <w:pPr>
              <w:pStyle w:val="21"/>
              <w:spacing w:after="0" w:line="312" w:lineRule="auto"/>
              <w:jc w:val="center"/>
              <w:rPr>
                <w:b w:val="0"/>
                <w:bCs/>
              </w:rPr>
            </w:pPr>
            <w:r w:rsidRPr="006264C5">
              <w:rPr>
                <w:b w:val="0"/>
                <w:bCs/>
              </w:rPr>
              <w:t>41-55</w:t>
            </w:r>
          </w:p>
        </w:tc>
        <w:tc>
          <w:tcPr>
            <w:tcW w:w="2336" w:type="dxa"/>
            <w:vAlign w:val="bottom"/>
          </w:tcPr>
          <w:p w14:paraId="01AD2D9E" w14:textId="77777777" w:rsidR="006E35E3" w:rsidRPr="006264C5" w:rsidRDefault="006E35E3" w:rsidP="009F0B29">
            <w:pPr>
              <w:pStyle w:val="21"/>
              <w:spacing w:after="0" w:line="312" w:lineRule="auto"/>
              <w:jc w:val="center"/>
              <w:rPr>
                <w:b w:val="0"/>
                <w:bCs/>
              </w:rPr>
            </w:pPr>
            <w:r w:rsidRPr="006264C5">
              <w:rPr>
                <w:b w:val="0"/>
                <w:bCs/>
              </w:rPr>
              <w:t>131</w:t>
            </w:r>
          </w:p>
        </w:tc>
        <w:tc>
          <w:tcPr>
            <w:tcW w:w="2336" w:type="dxa"/>
            <w:vAlign w:val="bottom"/>
          </w:tcPr>
          <w:p w14:paraId="6BBBC2DD" w14:textId="77777777" w:rsidR="006E35E3" w:rsidRPr="006264C5" w:rsidRDefault="006E35E3" w:rsidP="009F0B29">
            <w:pPr>
              <w:pStyle w:val="21"/>
              <w:spacing w:after="0" w:line="312" w:lineRule="auto"/>
              <w:jc w:val="center"/>
              <w:rPr>
                <w:b w:val="0"/>
                <w:bCs/>
              </w:rPr>
            </w:pPr>
            <w:r w:rsidRPr="006264C5">
              <w:rPr>
                <w:b w:val="0"/>
                <w:bCs/>
              </w:rPr>
              <w:t>64,53</w:t>
            </w:r>
          </w:p>
        </w:tc>
      </w:tr>
      <w:tr w:rsidR="006E35E3" w:rsidRPr="006264C5" w14:paraId="74CB5F4E" w14:textId="77777777" w:rsidTr="009F0B29">
        <w:tc>
          <w:tcPr>
            <w:tcW w:w="1413" w:type="dxa"/>
            <w:vMerge/>
          </w:tcPr>
          <w:p w14:paraId="439597B5" w14:textId="77777777" w:rsidR="006E35E3" w:rsidRPr="006264C5" w:rsidRDefault="006E35E3" w:rsidP="009F0B29">
            <w:pPr>
              <w:pStyle w:val="21"/>
              <w:spacing w:after="0" w:line="312" w:lineRule="auto"/>
              <w:rPr>
                <w:b w:val="0"/>
                <w:bCs/>
              </w:rPr>
            </w:pPr>
          </w:p>
        </w:tc>
        <w:tc>
          <w:tcPr>
            <w:tcW w:w="3259" w:type="dxa"/>
          </w:tcPr>
          <w:p w14:paraId="5CE9CD79" w14:textId="77777777" w:rsidR="006E35E3" w:rsidRPr="006264C5" w:rsidRDefault="006E35E3" w:rsidP="009F0B29">
            <w:pPr>
              <w:pStyle w:val="21"/>
              <w:spacing w:after="0" w:line="312" w:lineRule="auto"/>
              <w:jc w:val="center"/>
              <w:rPr>
                <w:b w:val="0"/>
                <w:bCs/>
              </w:rPr>
            </w:pPr>
            <w:r w:rsidRPr="006264C5">
              <w:rPr>
                <w:b w:val="0"/>
                <w:bCs/>
              </w:rPr>
              <w:t>&gt;55</w:t>
            </w:r>
          </w:p>
        </w:tc>
        <w:tc>
          <w:tcPr>
            <w:tcW w:w="2336" w:type="dxa"/>
            <w:vAlign w:val="bottom"/>
          </w:tcPr>
          <w:p w14:paraId="107C892E" w14:textId="77777777" w:rsidR="006E35E3" w:rsidRPr="006264C5" w:rsidRDefault="006E35E3" w:rsidP="009F0B29">
            <w:pPr>
              <w:pStyle w:val="21"/>
              <w:spacing w:after="0" w:line="312" w:lineRule="auto"/>
              <w:jc w:val="center"/>
              <w:rPr>
                <w:b w:val="0"/>
                <w:bCs/>
              </w:rPr>
            </w:pPr>
            <w:r w:rsidRPr="006264C5">
              <w:rPr>
                <w:b w:val="0"/>
                <w:bCs/>
              </w:rPr>
              <w:t>61</w:t>
            </w:r>
          </w:p>
        </w:tc>
        <w:tc>
          <w:tcPr>
            <w:tcW w:w="2336" w:type="dxa"/>
            <w:vAlign w:val="bottom"/>
          </w:tcPr>
          <w:p w14:paraId="14A7649C" w14:textId="77777777" w:rsidR="006E35E3" w:rsidRPr="006264C5" w:rsidRDefault="006E35E3" w:rsidP="009F0B29">
            <w:pPr>
              <w:pStyle w:val="21"/>
              <w:spacing w:after="0" w:line="312" w:lineRule="auto"/>
              <w:jc w:val="center"/>
              <w:rPr>
                <w:b w:val="0"/>
                <w:bCs/>
              </w:rPr>
            </w:pPr>
            <w:r w:rsidRPr="006264C5">
              <w:rPr>
                <w:b w:val="0"/>
                <w:bCs/>
              </w:rPr>
              <w:t>30,05</w:t>
            </w:r>
          </w:p>
        </w:tc>
      </w:tr>
      <w:tr w:rsidR="006E35E3" w:rsidRPr="006264C5" w14:paraId="6ED87139" w14:textId="77777777" w:rsidTr="009F0B29">
        <w:tc>
          <w:tcPr>
            <w:tcW w:w="1413" w:type="dxa"/>
            <w:vMerge w:val="restart"/>
          </w:tcPr>
          <w:p w14:paraId="39141ABD" w14:textId="77777777" w:rsidR="006E35E3" w:rsidRPr="006264C5" w:rsidRDefault="006E35E3" w:rsidP="009F0B29">
            <w:pPr>
              <w:pStyle w:val="21"/>
              <w:spacing w:after="0" w:line="312" w:lineRule="auto"/>
              <w:rPr>
                <w:b w:val="0"/>
                <w:bCs/>
              </w:rPr>
            </w:pPr>
            <w:r w:rsidRPr="006264C5">
              <w:rPr>
                <w:b w:val="0"/>
                <w:bCs/>
              </w:rPr>
              <w:t>Địa bàn</w:t>
            </w:r>
          </w:p>
        </w:tc>
        <w:tc>
          <w:tcPr>
            <w:tcW w:w="3259" w:type="dxa"/>
          </w:tcPr>
          <w:p w14:paraId="5352919C" w14:textId="77777777" w:rsidR="006E35E3" w:rsidRPr="006264C5" w:rsidRDefault="006E35E3" w:rsidP="009F0B29">
            <w:pPr>
              <w:pStyle w:val="21"/>
              <w:spacing w:after="0" w:line="312" w:lineRule="auto"/>
              <w:jc w:val="center"/>
              <w:rPr>
                <w:b w:val="0"/>
                <w:bCs/>
              </w:rPr>
            </w:pPr>
            <w:r w:rsidRPr="006264C5">
              <w:rPr>
                <w:b w:val="0"/>
                <w:bCs/>
              </w:rPr>
              <w:t>Huyện Tây Sơn</w:t>
            </w:r>
          </w:p>
        </w:tc>
        <w:tc>
          <w:tcPr>
            <w:tcW w:w="2336" w:type="dxa"/>
            <w:vAlign w:val="bottom"/>
          </w:tcPr>
          <w:p w14:paraId="21A8FC6B" w14:textId="77777777" w:rsidR="006E35E3" w:rsidRPr="006264C5" w:rsidRDefault="006E35E3" w:rsidP="009F0B29">
            <w:pPr>
              <w:pStyle w:val="21"/>
              <w:spacing w:after="0" w:line="312" w:lineRule="auto"/>
              <w:jc w:val="center"/>
              <w:rPr>
                <w:b w:val="0"/>
                <w:bCs/>
              </w:rPr>
            </w:pPr>
            <w:r w:rsidRPr="006264C5">
              <w:rPr>
                <w:b w:val="0"/>
                <w:bCs/>
              </w:rPr>
              <w:t>72</w:t>
            </w:r>
          </w:p>
        </w:tc>
        <w:tc>
          <w:tcPr>
            <w:tcW w:w="2336" w:type="dxa"/>
            <w:vAlign w:val="center"/>
          </w:tcPr>
          <w:p w14:paraId="6AE85A2D" w14:textId="77777777" w:rsidR="006E35E3" w:rsidRPr="006264C5" w:rsidRDefault="006E35E3" w:rsidP="009F0B29">
            <w:pPr>
              <w:pStyle w:val="21"/>
              <w:spacing w:after="0" w:line="312" w:lineRule="auto"/>
              <w:jc w:val="center"/>
              <w:rPr>
                <w:b w:val="0"/>
                <w:bCs/>
              </w:rPr>
            </w:pPr>
            <w:r w:rsidRPr="006264C5">
              <w:rPr>
                <w:b w:val="0"/>
                <w:bCs/>
              </w:rPr>
              <w:t>35,46</w:t>
            </w:r>
          </w:p>
        </w:tc>
      </w:tr>
      <w:tr w:rsidR="006E35E3" w:rsidRPr="006264C5" w14:paraId="4BD62A1D" w14:textId="77777777" w:rsidTr="009F0B29">
        <w:tc>
          <w:tcPr>
            <w:tcW w:w="1413" w:type="dxa"/>
            <w:vMerge/>
          </w:tcPr>
          <w:p w14:paraId="007C81BC" w14:textId="77777777" w:rsidR="006E35E3" w:rsidRPr="006264C5" w:rsidRDefault="006E35E3" w:rsidP="009F0B29">
            <w:pPr>
              <w:pStyle w:val="21"/>
              <w:spacing w:after="0" w:line="312" w:lineRule="auto"/>
            </w:pPr>
          </w:p>
        </w:tc>
        <w:tc>
          <w:tcPr>
            <w:tcW w:w="3259" w:type="dxa"/>
          </w:tcPr>
          <w:p w14:paraId="4389BDAC" w14:textId="77777777" w:rsidR="006E35E3" w:rsidRPr="006264C5" w:rsidRDefault="006E35E3" w:rsidP="009F0B29">
            <w:pPr>
              <w:pStyle w:val="21"/>
              <w:spacing w:after="0" w:line="312" w:lineRule="auto"/>
              <w:jc w:val="center"/>
              <w:rPr>
                <w:b w:val="0"/>
                <w:bCs/>
              </w:rPr>
            </w:pPr>
            <w:r w:rsidRPr="006264C5">
              <w:rPr>
                <w:b w:val="0"/>
                <w:bCs/>
              </w:rPr>
              <w:t>Thị xã An Nhơn</w:t>
            </w:r>
          </w:p>
        </w:tc>
        <w:tc>
          <w:tcPr>
            <w:tcW w:w="2336" w:type="dxa"/>
            <w:vAlign w:val="bottom"/>
          </w:tcPr>
          <w:p w14:paraId="163E480E" w14:textId="77777777" w:rsidR="006E35E3" w:rsidRPr="006264C5" w:rsidRDefault="006E35E3" w:rsidP="009F0B29">
            <w:pPr>
              <w:pStyle w:val="21"/>
              <w:spacing w:after="0" w:line="312" w:lineRule="auto"/>
              <w:jc w:val="center"/>
              <w:rPr>
                <w:b w:val="0"/>
                <w:bCs/>
              </w:rPr>
            </w:pPr>
            <w:r w:rsidRPr="006264C5">
              <w:rPr>
                <w:b w:val="0"/>
                <w:bCs/>
              </w:rPr>
              <w:t>43</w:t>
            </w:r>
          </w:p>
        </w:tc>
        <w:tc>
          <w:tcPr>
            <w:tcW w:w="2336" w:type="dxa"/>
            <w:vAlign w:val="center"/>
          </w:tcPr>
          <w:p w14:paraId="6E5EF47C" w14:textId="77777777" w:rsidR="006E35E3" w:rsidRPr="006264C5" w:rsidRDefault="006E35E3" w:rsidP="009F0B29">
            <w:pPr>
              <w:pStyle w:val="21"/>
              <w:spacing w:after="0" w:line="312" w:lineRule="auto"/>
              <w:jc w:val="center"/>
              <w:rPr>
                <w:b w:val="0"/>
                <w:bCs/>
              </w:rPr>
            </w:pPr>
            <w:r w:rsidRPr="006264C5">
              <w:rPr>
                <w:b w:val="0"/>
                <w:bCs/>
              </w:rPr>
              <w:t>21,18</w:t>
            </w:r>
          </w:p>
        </w:tc>
      </w:tr>
      <w:tr w:rsidR="006E35E3" w:rsidRPr="006264C5" w14:paraId="742CE164" w14:textId="77777777" w:rsidTr="009F0B29">
        <w:trPr>
          <w:trHeight w:val="70"/>
        </w:trPr>
        <w:tc>
          <w:tcPr>
            <w:tcW w:w="1413" w:type="dxa"/>
            <w:vMerge/>
          </w:tcPr>
          <w:p w14:paraId="721A781E" w14:textId="77777777" w:rsidR="006E35E3" w:rsidRPr="006264C5" w:rsidRDefault="006E35E3" w:rsidP="009F0B29">
            <w:pPr>
              <w:pStyle w:val="21"/>
              <w:spacing w:after="0" w:line="312" w:lineRule="auto"/>
            </w:pPr>
          </w:p>
        </w:tc>
        <w:tc>
          <w:tcPr>
            <w:tcW w:w="3259" w:type="dxa"/>
          </w:tcPr>
          <w:p w14:paraId="7C7F1214" w14:textId="77777777" w:rsidR="006E35E3" w:rsidRPr="006264C5" w:rsidRDefault="006E35E3" w:rsidP="009F0B29">
            <w:pPr>
              <w:pStyle w:val="21"/>
              <w:spacing w:after="0" w:line="312" w:lineRule="auto"/>
              <w:jc w:val="center"/>
              <w:rPr>
                <w:b w:val="0"/>
                <w:bCs/>
              </w:rPr>
            </w:pPr>
            <w:r w:rsidRPr="006264C5">
              <w:rPr>
                <w:b w:val="0"/>
                <w:bCs/>
              </w:rPr>
              <w:t>Thị xã Hoài Nhơn</w:t>
            </w:r>
          </w:p>
        </w:tc>
        <w:tc>
          <w:tcPr>
            <w:tcW w:w="2336" w:type="dxa"/>
            <w:vAlign w:val="bottom"/>
          </w:tcPr>
          <w:p w14:paraId="31E57AC8" w14:textId="77777777" w:rsidR="006E35E3" w:rsidRPr="006264C5" w:rsidRDefault="006E35E3" w:rsidP="009F0B29">
            <w:pPr>
              <w:pStyle w:val="21"/>
              <w:spacing w:after="0" w:line="312" w:lineRule="auto"/>
              <w:jc w:val="center"/>
              <w:rPr>
                <w:b w:val="0"/>
                <w:bCs/>
              </w:rPr>
            </w:pPr>
            <w:r w:rsidRPr="006264C5">
              <w:rPr>
                <w:b w:val="0"/>
                <w:bCs/>
              </w:rPr>
              <w:t>33</w:t>
            </w:r>
          </w:p>
        </w:tc>
        <w:tc>
          <w:tcPr>
            <w:tcW w:w="2336" w:type="dxa"/>
            <w:vAlign w:val="center"/>
          </w:tcPr>
          <w:p w14:paraId="4BA42BB0" w14:textId="77777777" w:rsidR="006E35E3" w:rsidRPr="006264C5" w:rsidRDefault="006E35E3" w:rsidP="009F0B29">
            <w:pPr>
              <w:pStyle w:val="21"/>
              <w:spacing w:after="0" w:line="312" w:lineRule="auto"/>
              <w:jc w:val="center"/>
              <w:rPr>
                <w:b w:val="0"/>
                <w:bCs/>
              </w:rPr>
            </w:pPr>
            <w:r w:rsidRPr="006264C5">
              <w:rPr>
                <w:b w:val="0"/>
                <w:bCs/>
              </w:rPr>
              <w:t>16,26</w:t>
            </w:r>
          </w:p>
        </w:tc>
      </w:tr>
      <w:tr w:rsidR="006E35E3" w:rsidRPr="006264C5" w14:paraId="2FD79192" w14:textId="77777777" w:rsidTr="009F0B29">
        <w:tc>
          <w:tcPr>
            <w:tcW w:w="1413" w:type="dxa"/>
            <w:vMerge/>
          </w:tcPr>
          <w:p w14:paraId="78CFAD17" w14:textId="77777777" w:rsidR="006E35E3" w:rsidRPr="006264C5" w:rsidRDefault="006E35E3" w:rsidP="009F0B29">
            <w:pPr>
              <w:pStyle w:val="21"/>
              <w:spacing w:after="0" w:line="312" w:lineRule="auto"/>
            </w:pPr>
          </w:p>
        </w:tc>
        <w:tc>
          <w:tcPr>
            <w:tcW w:w="3259" w:type="dxa"/>
          </w:tcPr>
          <w:p w14:paraId="52303D9F" w14:textId="77777777" w:rsidR="006E35E3" w:rsidRPr="006264C5" w:rsidRDefault="006E35E3" w:rsidP="009F0B29">
            <w:pPr>
              <w:pStyle w:val="21"/>
              <w:spacing w:after="0" w:line="312" w:lineRule="auto"/>
              <w:jc w:val="center"/>
              <w:rPr>
                <w:b w:val="0"/>
                <w:bCs/>
              </w:rPr>
            </w:pPr>
            <w:r w:rsidRPr="006264C5">
              <w:rPr>
                <w:b w:val="0"/>
                <w:bCs/>
              </w:rPr>
              <w:t>Huyện Vân Canh</w:t>
            </w:r>
          </w:p>
        </w:tc>
        <w:tc>
          <w:tcPr>
            <w:tcW w:w="2336" w:type="dxa"/>
            <w:vAlign w:val="bottom"/>
          </w:tcPr>
          <w:p w14:paraId="1FB8D6C1" w14:textId="77777777" w:rsidR="006E35E3" w:rsidRPr="006264C5" w:rsidRDefault="006E35E3" w:rsidP="009F0B29">
            <w:pPr>
              <w:pStyle w:val="21"/>
              <w:spacing w:after="0" w:line="312" w:lineRule="auto"/>
              <w:jc w:val="center"/>
              <w:rPr>
                <w:b w:val="0"/>
                <w:bCs/>
              </w:rPr>
            </w:pPr>
            <w:r w:rsidRPr="006264C5">
              <w:rPr>
                <w:b w:val="0"/>
                <w:bCs/>
              </w:rPr>
              <w:t>55</w:t>
            </w:r>
          </w:p>
        </w:tc>
        <w:tc>
          <w:tcPr>
            <w:tcW w:w="2336" w:type="dxa"/>
            <w:vAlign w:val="center"/>
          </w:tcPr>
          <w:p w14:paraId="1113635D" w14:textId="77777777" w:rsidR="006E35E3" w:rsidRPr="006264C5" w:rsidRDefault="006E35E3" w:rsidP="009F0B29">
            <w:pPr>
              <w:pStyle w:val="21"/>
              <w:spacing w:after="0" w:line="312" w:lineRule="auto"/>
              <w:jc w:val="center"/>
              <w:rPr>
                <w:b w:val="0"/>
                <w:bCs/>
              </w:rPr>
            </w:pPr>
            <w:r w:rsidRPr="006264C5">
              <w:rPr>
                <w:b w:val="0"/>
                <w:bCs/>
              </w:rPr>
              <w:t>27,1</w:t>
            </w:r>
          </w:p>
        </w:tc>
      </w:tr>
    </w:tbl>
    <w:bookmarkEnd w:id="1"/>
    <w:p w14:paraId="406F591C" w14:textId="5C14DBAC" w:rsidR="001C63C4" w:rsidRPr="006264C5" w:rsidRDefault="008B44B6" w:rsidP="008B44B6">
      <w:pPr>
        <w:pStyle w:val="angun"/>
        <w:rPr>
          <w:b/>
        </w:rPr>
        <w:sectPr w:rsidR="001C63C4" w:rsidRPr="006264C5" w:rsidSect="009A734B">
          <w:type w:val="continuous"/>
          <w:pgSz w:w="11906" w:h="16838" w:code="9"/>
          <w:pgMar w:top="1134" w:right="1134" w:bottom="1134" w:left="1418" w:header="720" w:footer="720" w:gutter="0"/>
          <w:pgNumType w:start="0"/>
          <w:cols w:space="720"/>
          <w:docGrid w:linePitch="360"/>
        </w:sectPr>
      </w:pPr>
      <w:r w:rsidRPr="006264C5">
        <w:t>(</w:t>
      </w:r>
      <w:r w:rsidR="006E35E3" w:rsidRPr="006264C5">
        <w:t>Nguồn: Tổng hợp của nhóm tác giả từ</w:t>
      </w:r>
      <w:r w:rsidR="001C63C4" w:rsidRPr="006264C5">
        <w:rPr>
          <w:b/>
        </w:rPr>
        <w:t xml:space="preserve"> </w:t>
      </w:r>
      <w:r w:rsidR="006E35E3" w:rsidRPr="006264C5">
        <w:t>kết quả nghiên cứu</w:t>
      </w:r>
      <w:r w:rsidRPr="006264C5">
        <w:t>)</w:t>
      </w:r>
    </w:p>
    <w:bookmarkEnd w:id="0"/>
    <w:p w14:paraId="5F228309" w14:textId="1FF4AA07" w:rsidR="00E3027C" w:rsidRPr="006264C5" w:rsidRDefault="00E3027C" w:rsidP="007F11D3">
      <w:pPr>
        <w:pStyle w:val="Heading2"/>
      </w:pPr>
      <w:r w:rsidRPr="006264C5">
        <w:t xml:space="preserve">4. </w:t>
      </w:r>
      <w:r w:rsidR="00EE6778" w:rsidRPr="006264C5">
        <w:t>KẾT QUẢ VÀ THẢO LUẬN</w:t>
      </w:r>
    </w:p>
    <w:p w14:paraId="0C2CDD31" w14:textId="515982E2" w:rsidR="006E35E3" w:rsidRPr="006264C5" w:rsidRDefault="006E35E3" w:rsidP="008B44B6">
      <w:pPr>
        <w:pStyle w:val="Heading3"/>
      </w:pPr>
      <w:r w:rsidRPr="006264C5">
        <w:t xml:space="preserve">4.1. </w:t>
      </w:r>
      <w:r w:rsidRPr="006264C5">
        <w:rPr>
          <w:rStyle w:val="Strong"/>
          <w:b/>
          <w:bCs/>
        </w:rPr>
        <w:t>Kiểm định chất lượng thang đo</w:t>
      </w:r>
    </w:p>
    <w:p w14:paraId="223DA8D7" w14:textId="1454F300" w:rsidR="001D543B" w:rsidRPr="006264C5" w:rsidRDefault="006E35E3" w:rsidP="001D543B">
      <w:pPr>
        <w:pStyle w:val="aonvn"/>
        <w:rPr>
          <w:b/>
          <w:bCs/>
        </w:rPr>
        <w:sectPr w:rsidR="001D543B" w:rsidRPr="006264C5" w:rsidSect="009A734B">
          <w:type w:val="continuous"/>
          <w:pgSz w:w="11906" w:h="16838" w:code="9"/>
          <w:pgMar w:top="1134" w:right="1134" w:bottom="1134" w:left="1418" w:header="720" w:footer="720" w:gutter="0"/>
          <w:pgNumType w:start="0"/>
          <w:cols w:num="2" w:space="720"/>
          <w:docGrid w:linePitch="360"/>
        </w:sectPr>
      </w:pPr>
      <w:r w:rsidRPr="006264C5">
        <w:t>Theo tác giả Nunally và Burnstein</w:t>
      </w:r>
      <w:r w:rsidR="001450E2" w:rsidRPr="006264C5">
        <w:t>,</w:t>
      </w:r>
      <w:r w:rsidRPr="006264C5">
        <w:t xml:space="preserve"> các thang đo và biến quan sát có thể sử dụng được </w:t>
      </w:r>
      <w:r w:rsidRPr="006264C5">
        <w:t>nếu thỏa mãn: hệ số Cronbach’s Alpha của tổng thể thang đo lớn hơn hoặc bằng 0,6 và hệ số tương quan biến tổng của các biến quan sát trong thang đo phải lớn hơn hoặc bằng 0,3.</w:t>
      </w:r>
      <w:r w:rsidR="001450E2" w:rsidRPr="006264C5">
        <w:rPr>
          <w:vertAlign w:val="superscript"/>
        </w:rPr>
        <w:t>27</w:t>
      </w:r>
      <w:r w:rsidRPr="006264C5">
        <w:t xml:space="preserve"> Kết quả kiểm định chất lượng thang đo của nghiên cứu thỏa mãn điều kiện trên như sau:</w:t>
      </w:r>
      <w:r w:rsidRPr="006264C5">
        <w:rPr>
          <w:b/>
          <w:bCs/>
        </w:rPr>
        <w:t xml:space="preserve"> </w:t>
      </w:r>
    </w:p>
    <w:p w14:paraId="609E785B" w14:textId="7C91D8EB" w:rsidR="006E35E3" w:rsidRPr="006264C5" w:rsidRDefault="006E35E3" w:rsidP="001D543B">
      <w:pPr>
        <w:pStyle w:val="atnbng"/>
      </w:pPr>
      <w:r w:rsidRPr="006264C5">
        <w:t>Bảng</w:t>
      </w:r>
      <w:r w:rsidR="00CA27CB" w:rsidRPr="006264C5">
        <w:rPr>
          <w:lang w:val="en-US"/>
        </w:rPr>
        <w:t xml:space="preserve"> 4</w:t>
      </w:r>
      <w:r w:rsidRPr="006264C5">
        <w:t xml:space="preserve">: </w:t>
      </w:r>
      <w:r w:rsidRPr="006264C5">
        <w:rPr>
          <w:b w:val="0"/>
          <w:bCs/>
        </w:rPr>
        <w:t>Kết quả kiểm định chất lượng thang đo</w:t>
      </w:r>
    </w:p>
    <w:p w14:paraId="0D1B05A8" w14:textId="77777777" w:rsidR="006E35E3" w:rsidRPr="006264C5" w:rsidRDefault="006E35E3" w:rsidP="009F0B29">
      <w:pPr>
        <w:pStyle w:val="ListParagraph"/>
        <w:spacing w:line="312" w:lineRule="auto"/>
        <w:ind w:left="0"/>
        <w:rPr>
          <w:b/>
          <w:sz w:val="26"/>
          <w:szCs w:val="26"/>
        </w:rPr>
        <w:sectPr w:rsidR="006E35E3" w:rsidRPr="006264C5" w:rsidSect="009A734B">
          <w:type w:val="continuous"/>
          <w:pgSz w:w="11906" w:h="16838" w:code="9"/>
          <w:pgMar w:top="1134" w:right="1134" w:bottom="1134" w:left="1418" w:header="720" w:footer="720" w:gutter="0"/>
          <w:pgNumType w:start="0"/>
          <w:cols w:num="2" w:space="720"/>
          <w:docGrid w:linePitch="360"/>
        </w:sectPr>
      </w:pPr>
    </w:p>
    <w:tbl>
      <w:tblPr>
        <w:tblW w:w="89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7"/>
        <w:gridCol w:w="2693"/>
        <w:gridCol w:w="1560"/>
      </w:tblGrid>
      <w:tr w:rsidR="006E35E3" w:rsidRPr="006264C5" w14:paraId="2AD2D69F" w14:textId="77777777" w:rsidTr="008B44B6">
        <w:tc>
          <w:tcPr>
            <w:tcW w:w="4707" w:type="dxa"/>
          </w:tcPr>
          <w:p w14:paraId="3A7C3365" w14:textId="77777777" w:rsidR="006E35E3" w:rsidRPr="006264C5" w:rsidRDefault="006E35E3" w:rsidP="009F0B29">
            <w:pPr>
              <w:pStyle w:val="ListParagraph"/>
              <w:spacing w:line="312" w:lineRule="auto"/>
              <w:ind w:left="0"/>
              <w:rPr>
                <w:b/>
                <w:sz w:val="22"/>
              </w:rPr>
            </w:pPr>
            <w:r w:rsidRPr="006264C5">
              <w:rPr>
                <w:b/>
                <w:sz w:val="22"/>
              </w:rPr>
              <w:t>Nhóm nhân tố</w:t>
            </w:r>
          </w:p>
        </w:tc>
        <w:tc>
          <w:tcPr>
            <w:tcW w:w="2693" w:type="dxa"/>
          </w:tcPr>
          <w:p w14:paraId="49CC7897" w14:textId="77777777" w:rsidR="006E35E3" w:rsidRPr="006264C5" w:rsidRDefault="006E35E3" w:rsidP="009F0B29">
            <w:pPr>
              <w:pStyle w:val="ListParagraph"/>
              <w:spacing w:line="312" w:lineRule="auto"/>
              <w:ind w:left="0"/>
              <w:rPr>
                <w:b/>
                <w:sz w:val="22"/>
              </w:rPr>
            </w:pPr>
            <w:r w:rsidRPr="006264C5">
              <w:rPr>
                <w:b/>
                <w:sz w:val="22"/>
              </w:rPr>
              <w:t>Hệ số Cronbach’s Alpha</w:t>
            </w:r>
          </w:p>
        </w:tc>
        <w:tc>
          <w:tcPr>
            <w:tcW w:w="1560" w:type="dxa"/>
          </w:tcPr>
          <w:p w14:paraId="443B1CF6" w14:textId="77777777" w:rsidR="006E35E3" w:rsidRPr="006264C5" w:rsidRDefault="006E35E3" w:rsidP="009F0B29">
            <w:pPr>
              <w:pStyle w:val="ListParagraph"/>
              <w:spacing w:line="312" w:lineRule="auto"/>
              <w:ind w:left="0"/>
              <w:rPr>
                <w:b/>
                <w:sz w:val="22"/>
              </w:rPr>
            </w:pPr>
            <w:r w:rsidRPr="006264C5">
              <w:rPr>
                <w:b/>
                <w:sz w:val="22"/>
              </w:rPr>
              <w:t>Biến quan sát bị loại</w:t>
            </w:r>
          </w:p>
        </w:tc>
      </w:tr>
      <w:tr w:rsidR="006E35E3" w:rsidRPr="006264C5" w14:paraId="0F7FA9DA" w14:textId="77777777" w:rsidTr="008B44B6">
        <w:tc>
          <w:tcPr>
            <w:tcW w:w="4707" w:type="dxa"/>
          </w:tcPr>
          <w:p w14:paraId="75804FA6" w14:textId="77777777" w:rsidR="006E35E3" w:rsidRPr="006264C5" w:rsidRDefault="006E35E3" w:rsidP="009F0B29">
            <w:pPr>
              <w:pStyle w:val="atnbng"/>
              <w:spacing w:before="0" w:after="0" w:line="312" w:lineRule="auto"/>
              <w:rPr>
                <w:b w:val="0"/>
                <w:bCs/>
                <w:sz w:val="22"/>
                <w:lang w:val="en-US"/>
              </w:rPr>
            </w:pPr>
            <w:r w:rsidRPr="006264C5">
              <w:rPr>
                <w:b w:val="0"/>
                <w:bCs/>
                <w:sz w:val="22"/>
                <w:lang w:val="en-US"/>
              </w:rPr>
              <w:t>Tính dễ sử dụng (SD)</w:t>
            </w:r>
          </w:p>
        </w:tc>
        <w:tc>
          <w:tcPr>
            <w:tcW w:w="2693" w:type="dxa"/>
          </w:tcPr>
          <w:p w14:paraId="567C94DB" w14:textId="77777777" w:rsidR="006E35E3" w:rsidRPr="006264C5" w:rsidRDefault="006E35E3" w:rsidP="009F0B29">
            <w:pPr>
              <w:autoSpaceDE w:val="0"/>
              <w:autoSpaceDN w:val="0"/>
              <w:adjustRightInd w:val="0"/>
              <w:spacing w:line="312" w:lineRule="auto"/>
              <w:rPr>
                <w:sz w:val="22"/>
              </w:rPr>
            </w:pPr>
            <w:r w:rsidRPr="006264C5">
              <w:rPr>
                <w:sz w:val="22"/>
              </w:rPr>
              <w:sym w:font="Symbol" w:char="F061"/>
            </w:r>
            <w:r w:rsidRPr="006264C5">
              <w:rPr>
                <w:sz w:val="22"/>
              </w:rPr>
              <w:t>= 0,703</w:t>
            </w:r>
          </w:p>
        </w:tc>
        <w:tc>
          <w:tcPr>
            <w:tcW w:w="1560" w:type="dxa"/>
          </w:tcPr>
          <w:p w14:paraId="046771A6" w14:textId="77777777" w:rsidR="006E35E3" w:rsidRPr="006264C5" w:rsidRDefault="006E35E3" w:rsidP="009F0B29">
            <w:pPr>
              <w:autoSpaceDE w:val="0"/>
              <w:autoSpaceDN w:val="0"/>
              <w:adjustRightInd w:val="0"/>
              <w:spacing w:line="312" w:lineRule="auto"/>
              <w:rPr>
                <w:sz w:val="22"/>
              </w:rPr>
            </w:pPr>
            <w:r w:rsidRPr="006264C5">
              <w:rPr>
                <w:sz w:val="22"/>
              </w:rPr>
              <w:t>0</w:t>
            </w:r>
          </w:p>
        </w:tc>
      </w:tr>
      <w:tr w:rsidR="006E35E3" w:rsidRPr="006264C5" w14:paraId="003CD5A2" w14:textId="77777777" w:rsidTr="008B44B6">
        <w:tc>
          <w:tcPr>
            <w:tcW w:w="4707" w:type="dxa"/>
          </w:tcPr>
          <w:p w14:paraId="2FA3BAAE" w14:textId="4A53E2DF" w:rsidR="006E35E3" w:rsidRPr="006264C5" w:rsidRDefault="006E35E3" w:rsidP="009F0B29">
            <w:pPr>
              <w:pStyle w:val="atnbng"/>
              <w:spacing w:before="0" w:after="0" w:line="312" w:lineRule="auto"/>
              <w:rPr>
                <w:b w:val="0"/>
                <w:bCs/>
                <w:sz w:val="22"/>
                <w:lang w:val="en-US"/>
              </w:rPr>
            </w:pPr>
            <w:r w:rsidRPr="006264C5">
              <w:rPr>
                <w:b w:val="0"/>
                <w:bCs/>
                <w:sz w:val="22"/>
                <w:lang w:val="en-US"/>
              </w:rPr>
              <w:t>Nhận thức về lợi ích của công trình Biogas</w:t>
            </w:r>
            <w:r w:rsidR="006F69F9" w:rsidRPr="006264C5">
              <w:rPr>
                <w:b w:val="0"/>
                <w:bCs/>
                <w:sz w:val="22"/>
                <w:lang w:val="en-US"/>
              </w:rPr>
              <w:t xml:space="preserve"> </w:t>
            </w:r>
            <w:r w:rsidRPr="006264C5">
              <w:rPr>
                <w:b w:val="0"/>
                <w:bCs/>
                <w:sz w:val="22"/>
                <w:lang w:val="en-US"/>
              </w:rPr>
              <w:t>(NT)</w:t>
            </w:r>
          </w:p>
        </w:tc>
        <w:tc>
          <w:tcPr>
            <w:tcW w:w="2693" w:type="dxa"/>
          </w:tcPr>
          <w:p w14:paraId="373D7EAD" w14:textId="77777777" w:rsidR="006E35E3" w:rsidRPr="006264C5" w:rsidRDefault="006E35E3" w:rsidP="009F0B29">
            <w:pPr>
              <w:tabs>
                <w:tab w:val="left" w:pos="1005"/>
                <w:tab w:val="center" w:pos="1309"/>
              </w:tabs>
              <w:autoSpaceDE w:val="0"/>
              <w:autoSpaceDN w:val="0"/>
              <w:adjustRightInd w:val="0"/>
              <w:spacing w:line="312" w:lineRule="auto"/>
              <w:rPr>
                <w:sz w:val="22"/>
              </w:rPr>
            </w:pPr>
            <w:r w:rsidRPr="006264C5">
              <w:rPr>
                <w:sz w:val="22"/>
              </w:rPr>
              <w:sym w:font="Symbol" w:char="F061"/>
            </w:r>
            <w:r w:rsidRPr="006264C5">
              <w:rPr>
                <w:sz w:val="22"/>
              </w:rPr>
              <w:t>= 0,728</w:t>
            </w:r>
          </w:p>
        </w:tc>
        <w:tc>
          <w:tcPr>
            <w:tcW w:w="1560" w:type="dxa"/>
          </w:tcPr>
          <w:p w14:paraId="4D31880A" w14:textId="77777777" w:rsidR="006E35E3" w:rsidRPr="006264C5" w:rsidRDefault="006E35E3" w:rsidP="009F0B29">
            <w:pPr>
              <w:tabs>
                <w:tab w:val="left" w:pos="1005"/>
                <w:tab w:val="center" w:pos="1309"/>
              </w:tabs>
              <w:autoSpaceDE w:val="0"/>
              <w:autoSpaceDN w:val="0"/>
              <w:adjustRightInd w:val="0"/>
              <w:spacing w:line="312" w:lineRule="auto"/>
              <w:rPr>
                <w:sz w:val="22"/>
              </w:rPr>
            </w:pPr>
            <w:r w:rsidRPr="006264C5">
              <w:rPr>
                <w:sz w:val="22"/>
              </w:rPr>
              <w:t>0</w:t>
            </w:r>
          </w:p>
        </w:tc>
      </w:tr>
      <w:tr w:rsidR="006E35E3" w:rsidRPr="006264C5" w14:paraId="009026FE" w14:textId="77777777" w:rsidTr="008B44B6">
        <w:tc>
          <w:tcPr>
            <w:tcW w:w="4707" w:type="dxa"/>
          </w:tcPr>
          <w:p w14:paraId="38DC4DD7" w14:textId="77777777" w:rsidR="006E35E3" w:rsidRPr="006264C5" w:rsidRDefault="006E35E3" w:rsidP="001D543B">
            <w:pPr>
              <w:autoSpaceDE w:val="0"/>
              <w:autoSpaceDN w:val="0"/>
              <w:adjustRightInd w:val="0"/>
              <w:spacing w:line="312" w:lineRule="auto"/>
              <w:jc w:val="left"/>
              <w:rPr>
                <w:sz w:val="22"/>
              </w:rPr>
            </w:pPr>
            <w:r w:rsidRPr="006264C5">
              <w:rPr>
                <w:sz w:val="22"/>
              </w:rPr>
              <w:t>Chi phí (CP)</w:t>
            </w:r>
          </w:p>
        </w:tc>
        <w:tc>
          <w:tcPr>
            <w:tcW w:w="2693" w:type="dxa"/>
          </w:tcPr>
          <w:p w14:paraId="76A30E77" w14:textId="77777777" w:rsidR="006E35E3" w:rsidRPr="006264C5" w:rsidRDefault="006E35E3" w:rsidP="009F0B29">
            <w:pPr>
              <w:autoSpaceDE w:val="0"/>
              <w:autoSpaceDN w:val="0"/>
              <w:adjustRightInd w:val="0"/>
              <w:spacing w:line="312" w:lineRule="auto"/>
              <w:rPr>
                <w:sz w:val="22"/>
              </w:rPr>
            </w:pPr>
            <w:r w:rsidRPr="006264C5">
              <w:rPr>
                <w:sz w:val="22"/>
              </w:rPr>
              <w:sym w:font="Symbol" w:char="F061"/>
            </w:r>
            <w:r w:rsidRPr="006264C5">
              <w:rPr>
                <w:sz w:val="22"/>
              </w:rPr>
              <w:t>= 0,800</w:t>
            </w:r>
          </w:p>
        </w:tc>
        <w:tc>
          <w:tcPr>
            <w:tcW w:w="1560" w:type="dxa"/>
          </w:tcPr>
          <w:p w14:paraId="686EDFE4" w14:textId="77777777" w:rsidR="006E35E3" w:rsidRPr="006264C5" w:rsidRDefault="006E35E3" w:rsidP="009F0B29">
            <w:pPr>
              <w:autoSpaceDE w:val="0"/>
              <w:autoSpaceDN w:val="0"/>
              <w:adjustRightInd w:val="0"/>
              <w:spacing w:line="312" w:lineRule="auto"/>
              <w:rPr>
                <w:sz w:val="22"/>
              </w:rPr>
            </w:pPr>
            <w:r w:rsidRPr="006264C5">
              <w:rPr>
                <w:sz w:val="22"/>
              </w:rPr>
              <w:t>0</w:t>
            </w:r>
          </w:p>
        </w:tc>
      </w:tr>
      <w:tr w:rsidR="006E35E3" w:rsidRPr="006264C5" w14:paraId="1FBEEF7D" w14:textId="77777777" w:rsidTr="00EA5DA1">
        <w:tc>
          <w:tcPr>
            <w:tcW w:w="4707" w:type="dxa"/>
            <w:vAlign w:val="center"/>
          </w:tcPr>
          <w:p w14:paraId="3B21B76F" w14:textId="7BC264FA" w:rsidR="006E35E3" w:rsidRPr="006264C5" w:rsidRDefault="006E35E3" w:rsidP="008B44B6">
            <w:pPr>
              <w:pStyle w:val="atnbng"/>
              <w:spacing w:before="0" w:after="0" w:line="312" w:lineRule="auto"/>
              <w:rPr>
                <w:b w:val="0"/>
                <w:bCs/>
                <w:sz w:val="22"/>
                <w:lang w:val="en-US"/>
              </w:rPr>
            </w:pPr>
            <w:r w:rsidRPr="006264C5">
              <w:rPr>
                <w:b w:val="0"/>
                <w:bCs/>
                <w:sz w:val="22"/>
                <w:lang w:val="en-US"/>
              </w:rPr>
              <w:t>Chính sách của nhà nước</w:t>
            </w:r>
            <w:r w:rsidR="008B44B6" w:rsidRPr="006264C5">
              <w:rPr>
                <w:b w:val="0"/>
                <w:bCs/>
                <w:sz w:val="22"/>
                <w:lang w:val="en-US"/>
              </w:rPr>
              <w:t xml:space="preserve"> </w:t>
            </w:r>
            <w:r w:rsidRPr="006264C5">
              <w:rPr>
                <w:b w:val="0"/>
                <w:sz w:val="22"/>
              </w:rPr>
              <w:t>(CS)</w:t>
            </w:r>
          </w:p>
        </w:tc>
        <w:tc>
          <w:tcPr>
            <w:tcW w:w="2693" w:type="dxa"/>
          </w:tcPr>
          <w:p w14:paraId="1786FA33" w14:textId="77777777" w:rsidR="006E35E3" w:rsidRPr="006264C5" w:rsidRDefault="006E35E3" w:rsidP="009F0B29">
            <w:pPr>
              <w:autoSpaceDE w:val="0"/>
              <w:autoSpaceDN w:val="0"/>
              <w:adjustRightInd w:val="0"/>
              <w:spacing w:line="312" w:lineRule="auto"/>
              <w:rPr>
                <w:sz w:val="22"/>
              </w:rPr>
            </w:pPr>
            <w:r w:rsidRPr="006264C5">
              <w:rPr>
                <w:sz w:val="22"/>
              </w:rPr>
              <w:sym w:font="Symbol" w:char="F061"/>
            </w:r>
            <w:r w:rsidRPr="006264C5">
              <w:rPr>
                <w:sz w:val="22"/>
              </w:rPr>
              <w:t>= 0,817</w:t>
            </w:r>
          </w:p>
        </w:tc>
        <w:tc>
          <w:tcPr>
            <w:tcW w:w="1560" w:type="dxa"/>
          </w:tcPr>
          <w:p w14:paraId="303942A8" w14:textId="77777777" w:rsidR="006E35E3" w:rsidRPr="006264C5" w:rsidRDefault="006E35E3" w:rsidP="009F0B29">
            <w:pPr>
              <w:autoSpaceDE w:val="0"/>
              <w:autoSpaceDN w:val="0"/>
              <w:adjustRightInd w:val="0"/>
              <w:spacing w:line="312" w:lineRule="auto"/>
              <w:rPr>
                <w:sz w:val="22"/>
              </w:rPr>
            </w:pPr>
            <w:r w:rsidRPr="006264C5">
              <w:rPr>
                <w:sz w:val="22"/>
              </w:rPr>
              <w:t>0</w:t>
            </w:r>
          </w:p>
        </w:tc>
      </w:tr>
      <w:tr w:rsidR="006E35E3" w:rsidRPr="006264C5" w14:paraId="563D7005" w14:textId="77777777" w:rsidTr="008B44B6">
        <w:tc>
          <w:tcPr>
            <w:tcW w:w="4707" w:type="dxa"/>
          </w:tcPr>
          <w:p w14:paraId="7AF65AAF" w14:textId="77777777" w:rsidR="006E35E3" w:rsidRPr="006264C5" w:rsidRDefault="006E35E3" w:rsidP="008B44B6">
            <w:pPr>
              <w:autoSpaceDE w:val="0"/>
              <w:autoSpaceDN w:val="0"/>
              <w:adjustRightInd w:val="0"/>
              <w:spacing w:line="312" w:lineRule="auto"/>
              <w:jc w:val="both"/>
              <w:rPr>
                <w:sz w:val="22"/>
              </w:rPr>
            </w:pPr>
            <w:r w:rsidRPr="006264C5">
              <w:rPr>
                <w:sz w:val="22"/>
              </w:rPr>
              <w:t>Điều kiện thuận lợi (ĐK)</w:t>
            </w:r>
          </w:p>
        </w:tc>
        <w:tc>
          <w:tcPr>
            <w:tcW w:w="2693" w:type="dxa"/>
          </w:tcPr>
          <w:p w14:paraId="5801E854" w14:textId="77777777" w:rsidR="006E35E3" w:rsidRPr="006264C5" w:rsidRDefault="006E35E3" w:rsidP="009F0B29">
            <w:pPr>
              <w:autoSpaceDE w:val="0"/>
              <w:autoSpaceDN w:val="0"/>
              <w:adjustRightInd w:val="0"/>
              <w:spacing w:line="312" w:lineRule="auto"/>
              <w:rPr>
                <w:sz w:val="22"/>
              </w:rPr>
            </w:pPr>
            <w:r w:rsidRPr="006264C5">
              <w:rPr>
                <w:sz w:val="22"/>
              </w:rPr>
              <w:sym w:font="Symbol" w:char="F061"/>
            </w:r>
            <w:r w:rsidRPr="006264C5">
              <w:rPr>
                <w:sz w:val="22"/>
              </w:rPr>
              <w:t>= 0,866</w:t>
            </w:r>
          </w:p>
        </w:tc>
        <w:tc>
          <w:tcPr>
            <w:tcW w:w="1560" w:type="dxa"/>
          </w:tcPr>
          <w:p w14:paraId="5C3AC8FD" w14:textId="77777777" w:rsidR="006E35E3" w:rsidRPr="006264C5" w:rsidRDefault="006E35E3" w:rsidP="009F0B29">
            <w:pPr>
              <w:autoSpaceDE w:val="0"/>
              <w:autoSpaceDN w:val="0"/>
              <w:adjustRightInd w:val="0"/>
              <w:spacing w:line="312" w:lineRule="auto"/>
              <w:rPr>
                <w:sz w:val="22"/>
              </w:rPr>
            </w:pPr>
            <w:r w:rsidRPr="006264C5">
              <w:rPr>
                <w:sz w:val="22"/>
              </w:rPr>
              <w:t>0</w:t>
            </w:r>
          </w:p>
        </w:tc>
      </w:tr>
      <w:tr w:rsidR="006E35E3" w:rsidRPr="006264C5" w14:paraId="10A37A7C" w14:textId="77777777" w:rsidTr="008B44B6">
        <w:tc>
          <w:tcPr>
            <w:tcW w:w="4707" w:type="dxa"/>
          </w:tcPr>
          <w:p w14:paraId="0DFF4F0E" w14:textId="61DC9CA0" w:rsidR="006E35E3" w:rsidRPr="006264C5" w:rsidRDefault="006E35E3" w:rsidP="009F0B29">
            <w:pPr>
              <w:pStyle w:val="atnbng"/>
              <w:spacing w:before="0" w:after="0" w:line="312" w:lineRule="auto"/>
              <w:rPr>
                <w:b w:val="0"/>
                <w:bCs/>
                <w:sz w:val="22"/>
                <w:lang w:val="en-US"/>
              </w:rPr>
            </w:pPr>
            <w:r w:rsidRPr="006264C5">
              <w:rPr>
                <w:b w:val="0"/>
                <w:bCs/>
                <w:sz w:val="22"/>
                <w:lang w:val="en-US"/>
              </w:rPr>
              <w:t>Ý định sử dụng công trình</w:t>
            </w:r>
            <w:r w:rsidR="008B44B6" w:rsidRPr="006264C5">
              <w:rPr>
                <w:b w:val="0"/>
                <w:bCs/>
                <w:sz w:val="22"/>
                <w:lang w:val="en-US"/>
              </w:rPr>
              <w:t xml:space="preserve"> </w:t>
            </w:r>
            <w:r w:rsidRPr="006264C5">
              <w:rPr>
                <w:b w:val="0"/>
                <w:bCs/>
                <w:sz w:val="22"/>
                <w:lang w:val="en-US"/>
              </w:rPr>
              <w:t>Biogas</w:t>
            </w:r>
            <w:r w:rsidR="008B44B6" w:rsidRPr="006264C5">
              <w:rPr>
                <w:b w:val="0"/>
                <w:bCs/>
                <w:sz w:val="22"/>
                <w:lang w:val="en-US"/>
              </w:rPr>
              <w:t xml:space="preserve"> </w:t>
            </w:r>
            <w:r w:rsidRPr="006264C5">
              <w:rPr>
                <w:b w:val="0"/>
                <w:sz w:val="22"/>
              </w:rPr>
              <w:t>(</w:t>
            </w:r>
            <w:r w:rsidRPr="006264C5">
              <w:rPr>
                <w:b w:val="0"/>
                <w:sz w:val="22"/>
                <w:lang w:val="en-US"/>
              </w:rPr>
              <w:t>Y</w:t>
            </w:r>
            <w:r w:rsidRPr="006264C5">
              <w:rPr>
                <w:b w:val="0"/>
                <w:sz w:val="22"/>
              </w:rPr>
              <w:t>D)</w:t>
            </w:r>
          </w:p>
        </w:tc>
        <w:tc>
          <w:tcPr>
            <w:tcW w:w="2693" w:type="dxa"/>
          </w:tcPr>
          <w:p w14:paraId="16887A65" w14:textId="77777777" w:rsidR="006E35E3" w:rsidRPr="006264C5" w:rsidRDefault="006E35E3" w:rsidP="009F0B29">
            <w:pPr>
              <w:autoSpaceDE w:val="0"/>
              <w:autoSpaceDN w:val="0"/>
              <w:adjustRightInd w:val="0"/>
              <w:spacing w:line="312" w:lineRule="auto"/>
              <w:rPr>
                <w:sz w:val="22"/>
              </w:rPr>
            </w:pPr>
            <w:r w:rsidRPr="006264C5">
              <w:rPr>
                <w:sz w:val="22"/>
              </w:rPr>
              <w:sym w:font="Symbol" w:char="F061"/>
            </w:r>
            <w:r w:rsidRPr="006264C5">
              <w:rPr>
                <w:sz w:val="22"/>
              </w:rPr>
              <w:t>=0,819</w:t>
            </w:r>
          </w:p>
        </w:tc>
        <w:tc>
          <w:tcPr>
            <w:tcW w:w="1560" w:type="dxa"/>
          </w:tcPr>
          <w:p w14:paraId="0CCC31E9" w14:textId="77777777" w:rsidR="006E35E3" w:rsidRPr="006264C5" w:rsidRDefault="006E35E3" w:rsidP="009F0B29">
            <w:pPr>
              <w:autoSpaceDE w:val="0"/>
              <w:autoSpaceDN w:val="0"/>
              <w:adjustRightInd w:val="0"/>
              <w:spacing w:line="312" w:lineRule="auto"/>
              <w:rPr>
                <w:sz w:val="22"/>
              </w:rPr>
            </w:pPr>
          </w:p>
        </w:tc>
      </w:tr>
    </w:tbl>
    <w:p w14:paraId="6A9E9B6B" w14:textId="77777777" w:rsidR="006E35E3" w:rsidRPr="006264C5" w:rsidRDefault="006E35E3" w:rsidP="008B44B6">
      <w:pPr>
        <w:pStyle w:val="angun"/>
        <w:rPr>
          <w:b/>
        </w:rPr>
      </w:pPr>
      <w:r w:rsidRPr="006264C5">
        <w:t>Nguồn: Tổng hợp của nhóm tác giả từ kết quả nghiên cứu</w:t>
      </w:r>
    </w:p>
    <w:p w14:paraId="3F905BAC" w14:textId="77777777" w:rsidR="008B44B6" w:rsidRPr="006264C5" w:rsidRDefault="008B44B6" w:rsidP="006E35E3">
      <w:pPr>
        <w:spacing w:line="312" w:lineRule="auto"/>
        <w:ind w:firstLine="567"/>
        <w:jc w:val="both"/>
        <w:rPr>
          <w:sz w:val="26"/>
          <w:szCs w:val="26"/>
        </w:rPr>
        <w:sectPr w:rsidR="008B44B6" w:rsidRPr="006264C5" w:rsidSect="009A734B">
          <w:type w:val="continuous"/>
          <w:pgSz w:w="11906" w:h="16838" w:code="9"/>
          <w:pgMar w:top="1134" w:right="1134" w:bottom="1134" w:left="1418" w:header="720" w:footer="720" w:gutter="0"/>
          <w:pgNumType w:start="0"/>
          <w:cols w:space="720"/>
          <w:docGrid w:linePitch="360"/>
        </w:sectPr>
      </w:pPr>
    </w:p>
    <w:p w14:paraId="2463FB81" w14:textId="1F159297" w:rsidR="006E35E3" w:rsidRPr="006264C5" w:rsidRDefault="00AD0D1E" w:rsidP="008B44B6">
      <w:pPr>
        <w:pStyle w:val="aonvn"/>
        <w:rPr>
          <w:kern w:val="2"/>
          <w14:ligatures w14:val="standardContextual"/>
        </w:rPr>
      </w:pPr>
      <w:r>
        <w:t>Kết quả cho thấy</w:t>
      </w:r>
      <w:r w:rsidR="006E35E3" w:rsidRPr="006264C5">
        <w:t xml:space="preserve"> ngoài các biến về đặc điểm nhân khẩu học và </w:t>
      </w:r>
      <w:r w:rsidR="007D05C8">
        <w:t>t</w:t>
      </w:r>
      <w:r w:rsidR="006E35E3" w:rsidRPr="006264C5">
        <w:t xml:space="preserve">hái độ với công nghệ mới của nông hộ, các biến khác trong mô hình nghiên cứu đề xuất đề xuất đều thỏa mãn hệ số Cronbach’s Alpha&gt; 0,6 và các hệ số </w:t>
      </w:r>
      <w:r w:rsidR="006E35E3" w:rsidRPr="006264C5">
        <w:rPr>
          <w:kern w:val="2"/>
          <w14:ligatures w14:val="standardContextual"/>
        </w:rPr>
        <w:t>tương quan biến tổng của các biến quan sát trong thang đo lớn hơn hoặc bằng 0,3.</w:t>
      </w:r>
    </w:p>
    <w:p w14:paraId="23FB5351" w14:textId="648963A1" w:rsidR="006E35E3" w:rsidRPr="006264C5" w:rsidRDefault="008B44B6" w:rsidP="008B44B6">
      <w:pPr>
        <w:pStyle w:val="Heading3"/>
      </w:pPr>
      <w:r w:rsidRPr="006264C5">
        <w:t xml:space="preserve">4.3. </w:t>
      </w:r>
      <w:r w:rsidR="006E35E3" w:rsidRPr="006264C5">
        <w:t>Phân tích nhân tố khám phá</w:t>
      </w:r>
    </w:p>
    <w:p w14:paraId="7BB8119B" w14:textId="232487F7" w:rsidR="006E35E3" w:rsidRPr="006264C5" w:rsidRDefault="006E35E3" w:rsidP="008B44B6">
      <w:pPr>
        <w:pStyle w:val="aonvn"/>
      </w:pPr>
      <w:r w:rsidRPr="006264C5">
        <w:rPr>
          <w:lang w:val="vi-VN"/>
        </w:rPr>
        <w:t>Sau</w:t>
      </w:r>
      <w:r w:rsidRPr="006264C5">
        <w:t xml:space="preserve"> khi kiểm định chất lượng thang đo, tác giả đã loại bỏ thang đo, biến quan sát không thỏa mãn điều kiện </w:t>
      </w:r>
      <w:r w:rsidR="00AD0D1E">
        <w:t>thì sẽ</w:t>
      </w:r>
      <w:r w:rsidRPr="006264C5">
        <w:t xml:space="preserve"> tiếp tục phân tích nhân tố khám phá. Theo Hair &amp; cộng sự</w:t>
      </w:r>
      <w:r w:rsidR="001450E2" w:rsidRPr="006264C5">
        <w:t>,</w:t>
      </w:r>
      <w:r w:rsidRPr="006264C5">
        <w:t xml:space="preserve"> phân tích EFA được cho là phù hợp khi thỏa mãn các điều kiện sau: H</w:t>
      </w:r>
      <w:r w:rsidRPr="006264C5">
        <w:rPr>
          <w:lang w:val="vi-VN"/>
        </w:rPr>
        <w:t xml:space="preserve">ệ số tải nhân </w:t>
      </w:r>
      <w:r w:rsidRPr="006264C5">
        <w:t>s</w:t>
      </w:r>
      <w:r w:rsidRPr="006264C5">
        <w:rPr>
          <w:lang w:val="vi-VN"/>
        </w:rPr>
        <w:t>ố Factor Loading &gt;</w:t>
      </w:r>
      <w:r w:rsidRPr="006264C5">
        <w:t xml:space="preserve"> </w:t>
      </w:r>
      <w:r w:rsidRPr="006264C5">
        <w:rPr>
          <w:lang w:val="vi-VN"/>
        </w:rPr>
        <w:t>0.55</w:t>
      </w:r>
      <w:r w:rsidRPr="006264C5">
        <w:t>; 0</w:t>
      </w:r>
      <w:r w:rsidRPr="006264C5">
        <w:rPr>
          <w:lang w:val="vi-VN"/>
        </w:rPr>
        <w:t>.5 ≤ KMO ≤ 1</w:t>
      </w:r>
      <w:r w:rsidRPr="006264C5">
        <w:t xml:space="preserve">; </w:t>
      </w:r>
      <w:r w:rsidRPr="006264C5">
        <w:rPr>
          <w:lang w:val="vi-VN"/>
        </w:rPr>
        <w:t>Kiểm định Bartlett có ý nghĩa thống kê Sig. &lt; 0.05</w:t>
      </w:r>
      <w:r w:rsidRPr="006264C5">
        <w:t xml:space="preserve">; </w:t>
      </w:r>
      <w:r w:rsidRPr="006264C5">
        <w:rPr>
          <w:lang w:val="vi-VN"/>
        </w:rPr>
        <w:t>Phương sai trích (</w:t>
      </w:r>
      <w:r w:rsidRPr="006264C5">
        <w:t>C</w:t>
      </w:r>
      <w:r w:rsidRPr="006264C5">
        <w:rPr>
          <w:lang w:val="vi-VN"/>
        </w:rPr>
        <w:t xml:space="preserve">umulative % </w:t>
      </w:r>
      <w:r w:rsidRPr="006264C5">
        <w:rPr>
          <w:lang w:val="vi-VN"/>
        </w:rPr>
        <w:lastRenderedPageBreak/>
        <w:t>of variance)</w:t>
      </w:r>
      <w:r w:rsidRPr="006264C5">
        <w:t xml:space="preserve"> </w:t>
      </w:r>
      <w:r w:rsidRPr="006264C5">
        <w:rPr>
          <w:lang w:val="vi-VN"/>
        </w:rPr>
        <w:t>&gt; 50%</w:t>
      </w:r>
      <w:r w:rsidRPr="006264C5">
        <w:t>.</w:t>
      </w:r>
      <w:r w:rsidR="001450E2" w:rsidRPr="006264C5">
        <w:rPr>
          <w:vertAlign w:val="superscript"/>
        </w:rPr>
        <w:t>28</w:t>
      </w:r>
      <w:r w:rsidRPr="006264C5">
        <w:t xml:space="preserve"> Kết quả phân tích khám phá nhân tố như sau:</w:t>
      </w:r>
    </w:p>
    <w:p w14:paraId="17CA5BC2" w14:textId="77777777" w:rsidR="006E35E3" w:rsidRPr="006264C5" w:rsidRDefault="006E35E3" w:rsidP="006E35E3">
      <w:pPr>
        <w:pStyle w:val="NormalWeb"/>
        <w:spacing w:before="0" w:beforeAutospacing="0" w:after="0" w:afterAutospacing="0" w:line="312" w:lineRule="auto"/>
        <w:ind w:firstLine="360"/>
        <w:jc w:val="both"/>
        <w:rPr>
          <w:sz w:val="26"/>
          <w:szCs w:val="26"/>
        </w:rPr>
        <w:sectPr w:rsidR="006E35E3" w:rsidRPr="006264C5" w:rsidSect="009A734B">
          <w:type w:val="continuous"/>
          <w:pgSz w:w="11906" w:h="16838" w:code="9"/>
          <w:pgMar w:top="1134" w:right="1134" w:bottom="1134" w:left="1418" w:header="720" w:footer="720" w:gutter="0"/>
          <w:pgNumType w:start="0"/>
          <w:cols w:num="2" w:space="851"/>
          <w:docGrid w:linePitch="360"/>
        </w:sectPr>
      </w:pPr>
    </w:p>
    <w:p w14:paraId="726BC060" w14:textId="44DA2299" w:rsidR="006E35E3" w:rsidRPr="006264C5" w:rsidRDefault="006E35E3" w:rsidP="008B44B6">
      <w:pPr>
        <w:pStyle w:val="atnbng"/>
      </w:pPr>
      <w:r w:rsidRPr="006264C5">
        <w:t>Bảng</w:t>
      </w:r>
      <w:r w:rsidR="00CA27CB" w:rsidRPr="006264C5">
        <w:rPr>
          <w:lang w:val="en-US"/>
        </w:rPr>
        <w:t xml:space="preserve"> 5</w:t>
      </w:r>
      <w:r w:rsidRPr="006264C5">
        <w:t xml:space="preserve">: </w:t>
      </w:r>
      <w:r w:rsidRPr="006264C5">
        <w:rPr>
          <w:b w:val="0"/>
          <w:bCs/>
        </w:rPr>
        <w:t>Kết quả phân tích nhân tố khám phá</w:t>
      </w:r>
    </w:p>
    <w:tbl>
      <w:tblPr>
        <w:tblStyle w:val="PlainTable2"/>
        <w:tblW w:w="7088" w:type="dxa"/>
        <w:jc w:val="center"/>
        <w:tblLayout w:type="fixed"/>
        <w:tblLook w:val="0000" w:firstRow="0" w:lastRow="0" w:firstColumn="0" w:lastColumn="0" w:noHBand="0" w:noVBand="0"/>
      </w:tblPr>
      <w:tblGrid>
        <w:gridCol w:w="1873"/>
        <w:gridCol w:w="1024"/>
        <w:gridCol w:w="1025"/>
        <w:gridCol w:w="1025"/>
        <w:gridCol w:w="1025"/>
        <w:gridCol w:w="1116"/>
      </w:tblGrid>
      <w:tr w:rsidR="006E35E3" w:rsidRPr="006264C5" w14:paraId="11D864AD" w14:textId="77777777" w:rsidTr="008B44B6">
        <w:trPr>
          <w:cnfStyle w:val="000000100000" w:firstRow="0" w:lastRow="0" w:firstColumn="0" w:lastColumn="0" w:oddVBand="0" w:evenVBand="0" w:oddHBand="1" w:evenHBand="0" w:firstRowFirstColumn="0" w:firstRowLastColumn="0" w:lastRowFirstColumn="0" w:lastRowLastColumn="0"/>
          <w:trHeight w:val="449"/>
          <w:jc w:val="center"/>
        </w:trPr>
        <w:tc>
          <w:tcPr>
            <w:cnfStyle w:val="000010000000" w:firstRow="0" w:lastRow="0" w:firstColumn="0" w:lastColumn="0" w:oddVBand="1" w:evenVBand="0" w:oddHBand="0" w:evenHBand="0" w:firstRowFirstColumn="0" w:firstRowLastColumn="0" w:lastRowFirstColumn="0" w:lastRowLastColumn="0"/>
            <w:tcW w:w="7088" w:type="dxa"/>
            <w:gridSpan w:val="6"/>
          </w:tcPr>
          <w:p w14:paraId="2611BEFB" w14:textId="77777777" w:rsidR="006E35E3" w:rsidRPr="006264C5" w:rsidRDefault="006E35E3" w:rsidP="008B44B6">
            <w:pPr>
              <w:autoSpaceDE w:val="0"/>
              <w:autoSpaceDN w:val="0"/>
              <w:adjustRightInd w:val="0"/>
              <w:spacing w:line="240" w:lineRule="auto"/>
              <w:ind w:left="60" w:right="60"/>
              <w:rPr>
                <w:sz w:val="22"/>
              </w:rPr>
            </w:pPr>
            <w:r w:rsidRPr="006264C5">
              <w:rPr>
                <w:b/>
                <w:bCs/>
                <w:sz w:val="22"/>
              </w:rPr>
              <w:t>Rotated Component Matrix</w:t>
            </w:r>
            <w:r w:rsidRPr="006264C5">
              <w:rPr>
                <w:b/>
                <w:bCs/>
                <w:sz w:val="22"/>
                <w:vertAlign w:val="superscript"/>
              </w:rPr>
              <w:t>a</w:t>
            </w:r>
          </w:p>
        </w:tc>
      </w:tr>
      <w:tr w:rsidR="006E35E3" w:rsidRPr="006264C5" w14:paraId="75248AD1" w14:textId="77777777" w:rsidTr="008B44B6">
        <w:trPr>
          <w:trHeight w:val="449"/>
          <w:jc w:val="center"/>
        </w:trPr>
        <w:tc>
          <w:tcPr>
            <w:cnfStyle w:val="000010000000" w:firstRow="0" w:lastRow="0" w:firstColumn="0" w:lastColumn="0" w:oddVBand="1" w:evenVBand="0" w:oddHBand="0" w:evenHBand="0" w:firstRowFirstColumn="0" w:firstRowLastColumn="0" w:lastRowFirstColumn="0" w:lastRowLastColumn="0"/>
            <w:tcW w:w="1873" w:type="dxa"/>
            <w:vMerge w:val="restart"/>
          </w:tcPr>
          <w:p w14:paraId="359AEAE2"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5215" w:type="dxa"/>
            <w:gridSpan w:val="5"/>
          </w:tcPr>
          <w:p w14:paraId="1331B61F" w14:textId="77777777" w:rsidR="006E35E3" w:rsidRPr="006264C5" w:rsidRDefault="006E35E3" w:rsidP="008B44B6">
            <w:pPr>
              <w:autoSpaceDE w:val="0"/>
              <w:autoSpaceDN w:val="0"/>
              <w:adjustRightInd w:val="0"/>
              <w:spacing w:line="240" w:lineRule="auto"/>
              <w:ind w:left="60" w:right="60"/>
              <w:rPr>
                <w:sz w:val="22"/>
              </w:rPr>
            </w:pPr>
            <w:r w:rsidRPr="006264C5">
              <w:rPr>
                <w:sz w:val="22"/>
              </w:rPr>
              <w:t>Component</w:t>
            </w:r>
          </w:p>
        </w:tc>
      </w:tr>
      <w:tr w:rsidR="006E35E3" w:rsidRPr="006264C5" w14:paraId="05E06B86" w14:textId="77777777" w:rsidTr="008B44B6">
        <w:trPr>
          <w:cnfStyle w:val="000000100000" w:firstRow="0" w:lastRow="0" w:firstColumn="0" w:lastColumn="0" w:oddVBand="0" w:evenVBand="0" w:oddHBand="1" w:evenHBand="0" w:firstRowFirstColumn="0" w:firstRowLastColumn="0" w:lastRowFirstColumn="0" w:lastRowLastColumn="0"/>
          <w:trHeight w:val="449"/>
          <w:jc w:val="center"/>
        </w:trPr>
        <w:tc>
          <w:tcPr>
            <w:cnfStyle w:val="000010000000" w:firstRow="0" w:lastRow="0" w:firstColumn="0" w:lastColumn="0" w:oddVBand="1" w:evenVBand="0" w:oddHBand="0" w:evenHBand="0" w:firstRowFirstColumn="0" w:firstRowLastColumn="0" w:lastRowFirstColumn="0" w:lastRowLastColumn="0"/>
            <w:tcW w:w="1873" w:type="dxa"/>
            <w:vMerge/>
          </w:tcPr>
          <w:p w14:paraId="15EE5FAD"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4" w:type="dxa"/>
          </w:tcPr>
          <w:p w14:paraId="74D92B1D" w14:textId="77777777" w:rsidR="006E35E3" w:rsidRPr="006264C5" w:rsidRDefault="006E35E3" w:rsidP="008B44B6">
            <w:pPr>
              <w:autoSpaceDE w:val="0"/>
              <w:autoSpaceDN w:val="0"/>
              <w:adjustRightInd w:val="0"/>
              <w:spacing w:line="240" w:lineRule="auto"/>
              <w:ind w:left="60" w:right="60"/>
              <w:rPr>
                <w:sz w:val="22"/>
              </w:rPr>
            </w:pPr>
            <w:r w:rsidRPr="006264C5">
              <w:rPr>
                <w:sz w:val="22"/>
              </w:rPr>
              <w:t>1</w:t>
            </w:r>
          </w:p>
        </w:tc>
        <w:tc>
          <w:tcPr>
            <w:cnfStyle w:val="000010000000" w:firstRow="0" w:lastRow="0" w:firstColumn="0" w:lastColumn="0" w:oddVBand="1" w:evenVBand="0" w:oddHBand="0" w:evenHBand="0" w:firstRowFirstColumn="0" w:firstRowLastColumn="0" w:lastRowFirstColumn="0" w:lastRowLastColumn="0"/>
            <w:tcW w:w="1025" w:type="dxa"/>
          </w:tcPr>
          <w:p w14:paraId="4A57EB60" w14:textId="77777777" w:rsidR="006E35E3" w:rsidRPr="006264C5" w:rsidRDefault="006E35E3" w:rsidP="008B44B6">
            <w:pPr>
              <w:autoSpaceDE w:val="0"/>
              <w:autoSpaceDN w:val="0"/>
              <w:adjustRightInd w:val="0"/>
              <w:spacing w:line="240" w:lineRule="auto"/>
              <w:ind w:left="60" w:right="60"/>
              <w:rPr>
                <w:sz w:val="22"/>
              </w:rPr>
            </w:pPr>
            <w:r w:rsidRPr="006264C5">
              <w:rPr>
                <w:sz w:val="22"/>
              </w:rPr>
              <w:t>2</w:t>
            </w:r>
          </w:p>
        </w:tc>
        <w:tc>
          <w:tcPr>
            <w:cnfStyle w:val="000001000000" w:firstRow="0" w:lastRow="0" w:firstColumn="0" w:lastColumn="0" w:oddVBand="0" w:evenVBand="1" w:oddHBand="0" w:evenHBand="0" w:firstRowFirstColumn="0" w:firstRowLastColumn="0" w:lastRowFirstColumn="0" w:lastRowLastColumn="0"/>
            <w:tcW w:w="1025" w:type="dxa"/>
          </w:tcPr>
          <w:p w14:paraId="29ED94D3" w14:textId="77777777" w:rsidR="006E35E3" w:rsidRPr="006264C5" w:rsidRDefault="006E35E3" w:rsidP="008B44B6">
            <w:pPr>
              <w:autoSpaceDE w:val="0"/>
              <w:autoSpaceDN w:val="0"/>
              <w:adjustRightInd w:val="0"/>
              <w:spacing w:line="240" w:lineRule="auto"/>
              <w:ind w:left="60" w:right="60"/>
              <w:rPr>
                <w:sz w:val="22"/>
              </w:rPr>
            </w:pPr>
            <w:r w:rsidRPr="006264C5">
              <w:rPr>
                <w:sz w:val="22"/>
              </w:rPr>
              <w:t>3</w:t>
            </w:r>
          </w:p>
        </w:tc>
        <w:tc>
          <w:tcPr>
            <w:cnfStyle w:val="000010000000" w:firstRow="0" w:lastRow="0" w:firstColumn="0" w:lastColumn="0" w:oddVBand="1" w:evenVBand="0" w:oddHBand="0" w:evenHBand="0" w:firstRowFirstColumn="0" w:firstRowLastColumn="0" w:lastRowFirstColumn="0" w:lastRowLastColumn="0"/>
            <w:tcW w:w="1025" w:type="dxa"/>
          </w:tcPr>
          <w:p w14:paraId="1A73190E" w14:textId="77777777" w:rsidR="006E35E3" w:rsidRPr="006264C5" w:rsidRDefault="006E35E3" w:rsidP="008B44B6">
            <w:pPr>
              <w:autoSpaceDE w:val="0"/>
              <w:autoSpaceDN w:val="0"/>
              <w:adjustRightInd w:val="0"/>
              <w:spacing w:line="240" w:lineRule="auto"/>
              <w:ind w:left="60" w:right="60"/>
              <w:rPr>
                <w:sz w:val="22"/>
              </w:rPr>
            </w:pPr>
            <w:r w:rsidRPr="006264C5">
              <w:rPr>
                <w:sz w:val="22"/>
              </w:rPr>
              <w:t>4</w:t>
            </w:r>
          </w:p>
        </w:tc>
        <w:tc>
          <w:tcPr>
            <w:cnfStyle w:val="000001000000" w:firstRow="0" w:lastRow="0" w:firstColumn="0" w:lastColumn="0" w:oddVBand="0" w:evenVBand="1" w:oddHBand="0" w:evenHBand="0" w:firstRowFirstColumn="0" w:firstRowLastColumn="0" w:lastRowFirstColumn="0" w:lastRowLastColumn="0"/>
            <w:tcW w:w="1116" w:type="dxa"/>
          </w:tcPr>
          <w:p w14:paraId="4C94DC9E" w14:textId="77777777" w:rsidR="006E35E3" w:rsidRPr="006264C5" w:rsidRDefault="006E35E3" w:rsidP="008B44B6">
            <w:pPr>
              <w:autoSpaceDE w:val="0"/>
              <w:autoSpaceDN w:val="0"/>
              <w:adjustRightInd w:val="0"/>
              <w:spacing w:line="240" w:lineRule="auto"/>
              <w:ind w:left="60" w:right="60"/>
              <w:rPr>
                <w:sz w:val="22"/>
              </w:rPr>
            </w:pPr>
            <w:r w:rsidRPr="006264C5">
              <w:rPr>
                <w:sz w:val="22"/>
              </w:rPr>
              <w:t>5</w:t>
            </w:r>
          </w:p>
        </w:tc>
      </w:tr>
      <w:tr w:rsidR="006E35E3" w:rsidRPr="006264C5" w14:paraId="4C673188" w14:textId="77777777" w:rsidTr="008B44B6">
        <w:trPr>
          <w:trHeight w:val="449"/>
          <w:jc w:val="center"/>
        </w:trPr>
        <w:tc>
          <w:tcPr>
            <w:cnfStyle w:val="000010000000" w:firstRow="0" w:lastRow="0" w:firstColumn="0" w:lastColumn="0" w:oddVBand="1" w:evenVBand="0" w:oddHBand="0" w:evenHBand="0" w:firstRowFirstColumn="0" w:firstRowLastColumn="0" w:lastRowFirstColumn="0" w:lastRowLastColumn="0"/>
            <w:tcW w:w="1873" w:type="dxa"/>
          </w:tcPr>
          <w:p w14:paraId="0D89AA28" w14:textId="77777777" w:rsidR="006E35E3" w:rsidRPr="006264C5" w:rsidRDefault="006E35E3" w:rsidP="008B44B6">
            <w:pPr>
              <w:autoSpaceDE w:val="0"/>
              <w:autoSpaceDN w:val="0"/>
              <w:adjustRightInd w:val="0"/>
              <w:spacing w:line="240" w:lineRule="auto"/>
              <w:ind w:left="60" w:right="60"/>
              <w:rPr>
                <w:sz w:val="22"/>
              </w:rPr>
            </w:pPr>
            <w:r w:rsidRPr="006264C5">
              <w:rPr>
                <w:sz w:val="22"/>
              </w:rPr>
              <w:t>NT2</w:t>
            </w:r>
          </w:p>
        </w:tc>
        <w:tc>
          <w:tcPr>
            <w:cnfStyle w:val="000001000000" w:firstRow="0" w:lastRow="0" w:firstColumn="0" w:lastColumn="0" w:oddVBand="0" w:evenVBand="1" w:oddHBand="0" w:evenHBand="0" w:firstRowFirstColumn="0" w:firstRowLastColumn="0" w:lastRowFirstColumn="0" w:lastRowLastColumn="0"/>
            <w:tcW w:w="1024" w:type="dxa"/>
          </w:tcPr>
          <w:p w14:paraId="75517607" w14:textId="77777777" w:rsidR="006E35E3" w:rsidRPr="006264C5" w:rsidRDefault="006E35E3" w:rsidP="008B44B6">
            <w:pPr>
              <w:autoSpaceDE w:val="0"/>
              <w:autoSpaceDN w:val="0"/>
              <w:adjustRightInd w:val="0"/>
              <w:spacing w:line="240" w:lineRule="auto"/>
              <w:ind w:left="60" w:right="60"/>
              <w:jc w:val="right"/>
              <w:rPr>
                <w:sz w:val="22"/>
              </w:rPr>
            </w:pPr>
            <w:r w:rsidRPr="006264C5">
              <w:rPr>
                <w:sz w:val="22"/>
              </w:rPr>
              <w:t>0,828</w:t>
            </w:r>
          </w:p>
        </w:tc>
        <w:tc>
          <w:tcPr>
            <w:cnfStyle w:val="000010000000" w:firstRow="0" w:lastRow="0" w:firstColumn="0" w:lastColumn="0" w:oddVBand="1" w:evenVBand="0" w:oddHBand="0" w:evenHBand="0" w:firstRowFirstColumn="0" w:firstRowLastColumn="0" w:lastRowFirstColumn="0" w:lastRowLastColumn="0"/>
            <w:tcW w:w="1025" w:type="dxa"/>
          </w:tcPr>
          <w:p w14:paraId="5129DEE8"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4E594791"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521B64FC"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7FFDF32E" w14:textId="77777777" w:rsidR="006E35E3" w:rsidRPr="006264C5" w:rsidRDefault="006E35E3" w:rsidP="008B44B6">
            <w:pPr>
              <w:autoSpaceDE w:val="0"/>
              <w:autoSpaceDN w:val="0"/>
              <w:adjustRightInd w:val="0"/>
              <w:spacing w:line="240" w:lineRule="auto"/>
              <w:rPr>
                <w:sz w:val="22"/>
              </w:rPr>
            </w:pPr>
          </w:p>
        </w:tc>
      </w:tr>
      <w:tr w:rsidR="006E35E3" w:rsidRPr="006264C5" w14:paraId="57B52724" w14:textId="77777777" w:rsidTr="008B44B6">
        <w:trPr>
          <w:cnfStyle w:val="000000100000" w:firstRow="0" w:lastRow="0" w:firstColumn="0" w:lastColumn="0" w:oddVBand="0" w:evenVBand="0" w:oddHBand="1" w:evenHBand="0" w:firstRowFirstColumn="0" w:firstRowLastColumn="0" w:lastRowFirstColumn="0" w:lastRowLastColumn="0"/>
          <w:trHeight w:val="449"/>
          <w:jc w:val="center"/>
        </w:trPr>
        <w:tc>
          <w:tcPr>
            <w:cnfStyle w:val="000010000000" w:firstRow="0" w:lastRow="0" w:firstColumn="0" w:lastColumn="0" w:oddVBand="1" w:evenVBand="0" w:oddHBand="0" w:evenHBand="0" w:firstRowFirstColumn="0" w:firstRowLastColumn="0" w:lastRowFirstColumn="0" w:lastRowLastColumn="0"/>
            <w:tcW w:w="1873" w:type="dxa"/>
          </w:tcPr>
          <w:p w14:paraId="2DE41822" w14:textId="77777777" w:rsidR="006E35E3" w:rsidRPr="006264C5" w:rsidRDefault="006E35E3" w:rsidP="008B44B6">
            <w:pPr>
              <w:autoSpaceDE w:val="0"/>
              <w:autoSpaceDN w:val="0"/>
              <w:adjustRightInd w:val="0"/>
              <w:spacing w:line="240" w:lineRule="auto"/>
              <w:ind w:left="60" w:right="60"/>
              <w:rPr>
                <w:sz w:val="22"/>
              </w:rPr>
            </w:pPr>
            <w:r w:rsidRPr="006264C5">
              <w:rPr>
                <w:sz w:val="22"/>
              </w:rPr>
              <w:t>NT3</w:t>
            </w:r>
          </w:p>
        </w:tc>
        <w:tc>
          <w:tcPr>
            <w:cnfStyle w:val="000001000000" w:firstRow="0" w:lastRow="0" w:firstColumn="0" w:lastColumn="0" w:oddVBand="0" w:evenVBand="1" w:oddHBand="0" w:evenHBand="0" w:firstRowFirstColumn="0" w:firstRowLastColumn="0" w:lastRowFirstColumn="0" w:lastRowLastColumn="0"/>
            <w:tcW w:w="1024" w:type="dxa"/>
          </w:tcPr>
          <w:p w14:paraId="227E8F25" w14:textId="77777777" w:rsidR="006E35E3" w:rsidRPr="006264C5" w:rsidRDefault="006E35E3" w:rsidP="008B44B6">
            <w:pPr>
              <w:autoSpaceDE w:val="0"/>
              <w:autoSpaceDN w:val="0"/>
              <w:adjustRightInd w:val="0"/>
              <w:spacing w:line="240" w:lineRule="auto"/>
              <w:ind w:left="60" w:right="60"/>
              <w:jc w:val="right"/>
              <w:rPr>
                <w:sz w:val="22"/>
              </w:rPr>
            </w:pPr>
            <w:r w:rsidRPr="006264C5">
              <w:rPr>
                <w:sz w:val="22"/>
              </w:rPr>
              <w:t>0,792</w:t>
            </w:r>
          </w:p>
        </w:tc>
        <w:tc>
          <w:tcPr>
            <w:cnfStyle w:val="000010000000" w:firstRow="0" w:lastRow="0" w:firstColumn="0" w:lastColumn="0" w:oddVBand="1" w:evenVBand="0" w:oddHBand="0" w:evenHBand="0" w:firstRowFirstColumn="0" w:firstRowLastColumn="0" w:lastRowFirstColumn="0" w:lastRowLastColumn="0"/>
            <w:tcW w:w="1025" w:type="dxa"/>
          </w:tcPr>
          <w:p w14:paraId="6C463A28"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5D3207D1"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6362BD5B"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5E07437E" w14:textId="77777777" w:rsidR="006E35E3" w:rsidRPr="006264C5" w:rsidRDefault="006E35E3" w:rsidP="008B44B6">
            <w:pPr>
              <w:autoSpaceDE w:val="0"/>
              <w:autoSpaceDN w:val="0"/>
              <w:adjustRightInd w:val="0"/>
              <w:spacing w:line="240" w:lineRule="auto"/>
              <w:rPr>
                <w:sz w:val="22"/>
              </w:rPr>
            </w:pPr>
          </w:p>
        </w:tc>
      </w:tr>
      <w:tr w:rsidR="006E35E3" w:rsidRPr="006264C5" w14:paraId="36D03C37" w14:textId="77777777" w:rsidTr="008B44B6">
        <w:trPr>
          <w:trHeight w:val="449"/>
          <w:jc w:val="center"/>
        </w:trPr>
        <w:tc>
          <w:tcPr>
            <w:cnfStyle w:val="000010000000" w:firstRow="0" w:lastRow="0" w:firstColumn="0" w:lastColumn="0" w:oddVBand="1" w:evenVBand="0" w:oddHBand="0" w:evenHBand="0" w:firstRowFirstColumn="0" w:firstRowLastColumn="0" w:lastRowFirstColumn="0" w:lastRowLastColumn="0"/>
            <w:tcW w:w="1873" w:type="dxa"/>
          </w:tcPr>
          <w:p w14:paraId="5BAB7F45" w14:textId="77777777" w:rsidR="006E35E3" w:rsidRPr="006264C5" w:rsidRDefault="006E35E3" w:rsidP="008B44B6">
            <w:pPr>
              <w:autoSpaceDE w:val="0"/>
              <w:autoSpaceDN w:val="0"/>
              <w:adjustRightInd w:val="0"/>
              <w:spacing w:line="240" w:lineRule="auto"/>
              <w:ind w:left="60" w:right="60"/>
              <w:rPr>
                <w:sz w:val="22"/>
              </w:rPr>
            </w:pPr>
            <w:r w:rsidRPr="006264C5">
              <w:rPr>
                <w:sz w:val="22"/>
              </w:rPr>
              <w:t>NT4</w:t>
            </w:r>
          </w:p>
        </w:tc>
        <w:tc>
          <w:tcPr>
            <w:cnfStyle w:val="000001000000" w:firstRow="0" w:lastRow="0" w:firstColumn="0" w:lastColumn="0" w:oddVBand="0" w:evenVBand="1" w:oddHBand="0" w:evenHBand="0" w:firstRowFirstColumn="0" w:firstRowLastColumn="0" w:lastRowFirstColumn="0" w:lastRowLastColumn="0"/>
            <w:tcW w:w="1024" w:type="dxa"/>
          </w:tcPr>
          <w:p w14:paraId="5D3E692F" w14:textId="77777777" w:rsidR="006E35E3" w:rsidRPr="006264C5" w:rsidRDefault="006E35E3" w:rsidP="008B44B6">
            <w:pPr>
              <w:autoSpaceDE w:val="0"/>
              <w:autoSpaceDN w:val="0"/>
              <w:adjustRightInd w:val="0"/>
              <w:spacing w:line="240" w:lineRule="auto"/>
              <w:ind w:left="60" w:right="60"/>
              <w:jc w:val="right"/>
              <w:rPr>
                <w:sz w:val="22"/>
              </w:rPr>
            </w:pPr>
            <w:r w:rsidRPr="006264C5">
              <w:rPr>
                <w:sz w:val="22"/>
              </w:rPr>
              <w:t>0,779</w:t>
            </w:r>
          </w:p>
        </w:tc>
        <w:tc>
          <w:tcPr>
            <w:cnfStyle w:val="000010000000" w:firstRow="0" w:lastRow="0" w:firstColumn="0" w:lastColumn="0" w:oddVBand="1" w:evenVBand="0" w:oddHBand="0" w:evenHBand="0" w:firstRowFirstColumn="0" w:firstRowLastColumn="0" w:lastRowFirstColumn="0" w:lastRowLastColumn="0"/>
            <w:tcW w:w="1025" w:type="dxa"/>
          </w:tcPr>
          <w:p w14:paraId="3E56183A"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07EC2EFB"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0AD318B8"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5F6813E6" w14:textId="77777777" w:rsidR="006E35E3" w:rsidRPr="006264C5" w:rsidRDefault="006E35E3" w:rsidP="008B44B6">
            <w:pPr>
              <w:autoSpaceDE w:val="0"/>
              <w:autoSpaceDN w:val="0"/>
              <w:adjustRightInd w:val="0"/>
              <w:spacing w:line="240" w:lineRule="auto"/>
              <w:rPr>
                <w:sz w:val="22"/>
              </w:rPr>
            </w:pPr>
          </w:p>
        </w:tc>
      </w:tr>
      <w:tr w:rsidR="006E35E3" w:rsidRPr="006264C5" w14:paraId="4A983FB3" w14:textId="77777777" w:rsidTr="008B44B6">
        <w:trPr>
          <w:cnfStyle w:val="000000100000" w:firstRow="0" w:lastRow="0" w:firstColumn="0" w:lastColumn="0" w:oddVBand="0" w:evenVBand="0" w:oddHBand="1" w:evenHBand="0" w:firstRowFirstColumn="0" w:firstRowLastColumn="0" w:lastRowFirstColumn="0" w:lastRowLastColumn="0"/>
          <w:trHeight w:val="449"/>
          <w:jc w:val="center"/>
        </w:trPr>
        <w:tc>
          <w:tcPr>
            <w:cnfStyle w:val="000010000000" w:firstRow="0" w:lastRow="0" w:firstColumn="0" w:lastColumn="0" w:oddVBand="1" w:evenVBand="0" w:oddHBand="0" w:evenHBand="0" w:firstRowFirstColumn="0" w:firstRowLastColumn="0" w:lastRowFirstColumn="0" w:lastRowLastColumn="0"/>
            <w:tcW w:w="1873" w:type="dxa"/>
          </w:tcPr>
          <w:p w14:paraId="6DA2E5C4" w14:textId="77777777" w:rsidR="006E35E3" w:rsidRPr="006264C5" w:rsidRDefault="006E35E3" w:rsidP="008B44B6">
            <w:pPr>
              <w:autoSpaceDE w:val="0"/>
              <w:autoSpaceDN w:val="0"/>
              <w:adjustRightInd w:val="0"/>
              <w:spacing w:line="240" w:lineRule="auto"/>
              <w:ind w:left="60" w:right="60"/>
              <w:rPr>
                <w:sz w:val="22"/>
              </w:rPr>
            </w:pPr>
            <w:r w:rsidRPr="006264C5">
              <w:rPr>
                <w:sz w:val="22"/>
              </w:rPr>
              <w:t>NT5</w:t>
            </w:r>
          </w:p>
        </w:tc>
        <w:tc>
          <w:tcPr>
            <w:cnfStyle w:val="000001000000" w:firstRow="0" w:lastRow="0" w:firstColumn="0" w:lastColumn="0" w:oddVBand="0" w:evenVBand="1" w:oddHBand="0" w:evenHBand="0" w:firstRowFirstColumn="0" w:firstRowLastColumn="0" w:lastRowFirstColumn="0" w:lastRowLastColumn="0"/>
            <w:tcW w:w="1024" w:type="dxa"/>
          </w:tcPr>
          <w:p w14:paraId="1D557D9A" w14:textId="77777777" w:rsidR="006E35E3" w:rsidRPr="006264C5" w:rsidRDefault="006E35E3" w:rsidP="008B44B6">
            <w:pPr>
              <w:autoSpaceDE w:val="0"/>
              <w:autoSpaceDN w:val="0"/>
              <w:adjustRightInd w:val="0"/>
              <w:spacing w:line="240" w:lineRule="auto"/>
              <w:ind w:left="60" w:right="60"/>
              <w:jc w:val="right"/>
              <w:rPr>
                <w:sz w:val="22"/>
              </w:rPr>
            </w:pPr>
            <w:r w:rsidRPr="006264C5">
              <w:rPr>
                <w:sz w:val="22"/>
              </w:rPr>
              <w:t>0,735</w:t>
            </w:r>
          </w:p>
        </w:tc>
        <w:tc>
          <w:tcPr>
            <w:cnfStyle w:val="000010000000" w:firstRow="0" w:lastRow="0" w:firstColumn="0" w:lastColumn="0" w:oddVBand="1" w:evenVBand="0" w:oddHBand="0" w:evenHBand="0" w:firstRowFirstColumn="0" w:firstRowLastColumn="0" w:lastRowFirstColumn="0" w:lastRowLastColumn="0"/>
            <w:tcW w:w="1025" w:type="dxa"/>
          </w:tcPr>
          <w:p w14:paraId="73C037E9"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302DE3FA"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6B8FAAE2"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019BA1BB" w14:textId="77777777" w:rsidR="006E35E3" w:rsidRPr="006264C5" w:rsidRDefault="006E35E3" w:rsidP="008B44B6">
            <w:pPr>
              <w:autoSpaceDE w:val="0"/>
              <w:autoSpaceDN w:val="0"/>
              <w:adjustRightInd w:val="0"/>
              <w:spacing w:line="240" w:lineRule="auto"/>
              <w:rPr>
                <w:sz w:val="22"/>
              </w:rPr>
            </w:pPr>
          </w:p>
        </w:tc>
      </w:tr>
      <w:tr w:rsidR="006E35E3" w:rsidRPr="006264C5" w14:paraId="176CCA2C" w14:textId="77777777" w:rsidTr="008B44B6">
        <w:trPr>
          <w:trHeight w:val="449"/>
          <w:jc w:val="center"/>
        </w:trPr>
        <w:tc>
          <w:tcPr>
            <w:cnfStyle w:val="000010000000" w:firstRow="0" w:lastRow="0" w:firstColumn="0" w:lastColumn="0" w:oddVBand="1" w:evenVBand="0" w:oddHBand="0" w:evenHBand="0" w:firstRowFirstColumn="0" w:firstRowLastColumn="0" w:lastRowFirstColumn="0" w:lastRowLastColumn="0"/>
            <w:tcW w:w="1873" w:type="dxa"/>
          </w:tcPr>
          <w:p w14:paraId="4DD09BC8" w14:textId="77777777" w:rsidR="006E35E3" w:rsidRPr="006264C5" w:rsidRDefault="006E35E3" w:rsidP="008B44B6">
            <w:pPr>
              <w:autoSpaceDE w:val="0"/>
              <w:autoSpaceDN w:val="0"/>
              <w:adjustRightInd w:val="0"/>
              <w:spacing w:line="240" w:lineRule="auto"/>
              <w:ind w:left="60" w:right="60"/>
              <w:rPr>
                <w:sz w:val="22"/>
              </w:rPr>
            </w:pPr>
            <w:r w:rsidRPr="006264C5">
              <w:rPr>
                <w:sz w:val="22"/>
              </w:rPr>
              <w:t>NT1</w:t>
            </w:r>
          </w:p>
        </w:tc>
        <w:tc>
          <w:tcPr>
            <w:cnfStyle w:val="000001000000" w:firstRow="0" w:lastRow="0" w:firstColumn="0" w:lastColumn="0" w:oddVBand="0" w:evenVBand="1" w:oddHBand="0" w:evenHBand="0" w:firstRowFirstColumn="0" w:firstRowLastColumn="0" w:lastRowFirstColumn="0" w:lastRowLastColumn="0"/>
            <w:tcW w:w="1024" w:type="dxa"/>
          </w:tcPr>
          <w:p w14:paraId="56F52038" w14:textId="77777777" w:rsidR="006E35E3" w:rsidRPr="006264C5" w:rsidRDefault="006E35E3" w:rsidP="008B44B6">
            <w:pPr>
              <w:autoSpaceDE w:val="0"/>
              <w:autoSpaceDN w:val="0"/>
              <w:adjustRightInd w:val="0"/>
              <w:spacing w:line="240" w:lineRule="auto"/>
              <w:ind w:left="60" w:right="60"/>
              <w:jc w:val="right"/>
              <w:rPr>
                <w:sz w:val="22"/>
              </w:rPr>
            </w:pPr>
            <w:r w:rsidRPr="006264C5">
              <w:rPr>
                <w:sz w:val="22"/>
              </w:rPr>
              <w:t>0,696</w:t>
            </w:r>
          </w:p>
        </w:tc>
        <w:tc>
          <w:tcPr>
            <w:cnfStyle w:val="000010000000" w:firstRow="0" w:lastRow="0" w:firstColumn="0" w:lastColumn="0" w:oddVBand="1" w:evenVBand="0" w:oddHBand="0" w:evenHBand="0" w:firstRowFirstColumn="0" w:firstRowLastColumn="0" w:lastRowFirstColumn="0" w:lastRowLastColumn="0"/>
            <w:tcW w:w="1025" w:type="dxa"/>
          </w:tcPr>
          <w:p w14:paraId="14E1F903"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3C1A9473"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62BDC7A2"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25A0731C" w14:textId="77777777" w:rsidR="006E35E3" w:rsidRPr="006264C5" w:rsidRDefault="006E35E3" w:rsidP="008B44B6">
            <w:pPr>
              <w:autoSpaceDE w:val="0"/>
              <w:autoSpaceDN w:val="0"/>
              <w:adjustRightInd w:val="0"/>
              <w:spacing w:line="240" w:lineRule="auto"/>
              <w:rPr>
                <w:sz w:val="22"/>
              </w:rPr>
            </w:pPr>
          </w:p>
        </w:tc>
      </w:tr>
      <w:tr w:rsidR="006E35E3" w:rsidRPr="006264C5" w14:paraId="3E41B4BA" w14:textId="77777777" w:rsidTr="008B44B6">
        <w:trPr>
          <w:cnfStyle w:val="000000100000" w:firstRow="0" w:lastRow="0" w:firstColumn="0" w:lastColumn="0" w:oddVBand="0" w:evenVBand="0" w:oddHBand="1" w:evenHBand="0" w:firstRowFirstColumn="0" w:firstRowLastColumn="0" w:lastRowFirstColumn="0" w:lastRowLastColumn="0"/>
          <w:trHeight w:val="449"/>
          <w:jc w:val="center"/>
        </w:trPr>
        <w:tc>
          <w:tcPr>
            <w:cnfStyle w:val="000010000000" w:firstRow="0" w:lastRow="0" w:firstColumn="0" w:lastColumn="0" w:oddVBand="1" w:evenVBand="0" w:oddHBand="0" w:evenHBand="0" w:firstRowFirstColumn="0" w:firstRowLastColumn="0" w:lastRowFirstColumn="0" w:lastRowLastColumn="0"/>
            <w:tcW w:w="1873" w:type="dxa"/>
          </w:tcPr>
          <w:p w14:paraId="4394BB06" w14:textId="77777777" w:rsidR="006E35E3" w:rsidRPr="006264C5" w:rsidRDefault="006E35E3" w:rsidP="008B44B6">
            <w:pPr>
              <w:autoSpaceDE w:val="0"/>
              <w:autoSpaceDN w:val="0"/>
              <w:adjustRightInd w:val="0"/>
              <w:spacing w:line="240" w:lineRule="auto"/>
              <w:ind w:left="60" w:right="60"/>
              <w:rPr>
                <w:sz w:val="22"/>
              </w:rPr>
            </w:pPr>
            <w:r w:rsidRPr="006264C5">
              <w:rPr>
                <w:sz w:val="22"/>
              </w:rPr>
              <w:t>DK1</w:t>
            </w:r>
          </w:p>
        </w:tc>
        <w:tc>
          <w:tcPr>
            <w:cnfStyle w:val="000001000000" w:firstRow="0" w:lastRow="0" w:firstColumn="0" w:lastColumn="0" w:oddVBand="0" w:evenVBand="1" w:oddHBand="0" w:evenHBand="0" w:firstRowFirstColumn="0" w:firstRowLastColumn="0" w:lastRowFirstColumn="0" w:lastRowLastColumn="0"/>
            <w:tcW w:w="1024" w:type="dxa"/>
          </w:tcPr>
          <w:p w14:paraId="3BD7A222"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5A73BABB" w14:textId="77777777" w:rsidR="006E35E3" w:rsidRPr="006264C5" w:rsidRDefault="006E35E3" w:rsidP="008B44B6">
            <w:pPr>
              <w:autoSpaceDE w:val="0"/>
              <w:autoSpaceDN w:val="0"/>
              <w:adjustRightInd w:val="0"/>
              <w:spacing w:line="240" w:lineRule="auto"/>
              <w:ind w:left="60" w:right="60"/>
              <w:jc w:val="right"/>
              <w:rPr>
                <w:sz w:val="22"/>
              </w:rPr>
            </w:pPr>
            <w:r w:rsidRPr="006264C5">
              <w:rPr>
                <w:sz w:val="22"/>
              </w:rPr>
              <w:t>0,785</w:t>
            </w:r>
          </w:p>
        </w:tc>
        <w:tc>
          <w:tcPr>
            <w:cnfStyle w:val="000001000000" w:firstRow="0" w:lastRow="0" w:firstColumn="0" w:lastColumn="0" w:oddVBand="0" w:evenVBand="1" w:oddHBand="0" w:evenHBand="0" w:firstRowFirstColumn="0" w:firstRowLastColumn="0" w:lastRowFirstColumn="0" w:lastRowLastColumn="0"/>
            <w:tcW w:w="1025" w:type="dxa"/>
          </w:tcPr>
          <w:p w14:paraId="24CF839C"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47F8ABD2"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29E48150" w14:textId="77777777" w:rsidR="006E35E3" w:rsidRPr="006264C5" w:rsidRDefault="006E35E3" w:rsidP="008B44B6">
            <w:pPr>
              <w:autoSpaceDE w:val="0"/>
              <w:autoSpaceDN w:val="0"/>
              <w:adjustRightInd w:val="0"/>
              <w:spacing w:line="240" w:lineRule="auto"/>
              <w:rPr>
                <w:sz w:val="22"/>
              </w:rPr>
            </w:pPr>
          </w:p>
        </w:tc>
      </w:tr>
      <w:tr w:rsidR="006E35E3" w:rsidRPr="006264C5" w14:paraId="6804A682" w14:textId="77777777" w:rsidTr="008B44B6">
        <w:trPr>
          <w:trHeight w:val="449"/>
          <w:jc w:val="center"/>
        </w:trPr>
        <w:tc>
          <w:tcPr>
            <w:cnfStyle w:val="000010000000" w:firstRow="0" w:lastRow="0" w:firstColumn="0" w:lastColumn="0" w:oddVBand="1" w:evenVBand="0" w:oddHBand="0" w:evenHBand="0" w:firstRowFirstColumn="0" w:firstRowLastColumn="0" w:lastRowFirstColumn="0" w:lastRowLastColumn="0"/>
            <w:tcW w:w="1873" w:type="dxa"/>
          </w:tcPr>
          <w:p w14:paraId="79BF152A" w14:textId="77777777" w:rsidR="006E35E3" w:rsidRPr="006264C5" w:rsidRDefault="006E35E3" w:rsidP="008B44B6">
            <w:pPr>
              <w:autoSpaceDE w:val="0"/>
              <w:autoSpaceDN w:val="0"/>
              <w:adjustRightInd w:val="0"/>
              <w:spacing w:line="240" w:lineRule="auto"/>
              <w:ind w:left="60" w:right="60"/>
              <w:rPr>
                <w:sz w:val="22"/>
              </w:rPr>
            </w:pPr>
            <w:r w:rsidRPr="006264C5">
              <w:rPr>
                <w:sz w:val="22"/>
              </w:rPr>
              <w:t>DK2</w:t>
            </w:r>
          </w:p>
        </w:tc>
        <w:tc>
          <w:tcPr>
            <w:cnfStyle w:val="000001000000" w:firstRow="0" w:lastRow="0" w:firstColumn="0" w:lastColumn="0" w:oddVBand="0" w:evenVBand="1" w:oddHBand="0" w:evenHBand="0" w:firstRowFirstColumn="0" w:firstRowLastColumn="0" w:lastRowFirstColumn="0" w:lastRowLastColumn="0"/>
            <w:tcW w:w="1024" w:type="dxa"/>
          </w:tcPr>
          <w:p w14:paraId="329BE50B"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21AEA958" w14:textId="77777777" w:rsidR="006E35E3" w:rsidRPr="006264C5" w:rsidRDefault="006E35E3" w:rsidP="008B44B6">
            <w:pPr>
              <w:autoSpaceDE w:val="0"/>
              <w:autoSpaceDN w:val="0"/>
              <w:adjustRightInd w:val="0"/>
              <w:spacing w:line="240" w:lineRule="auto"/>
              <w:ind w:left="60" w:right="60"/>
              <w:jc w:val="right"/>
              <w:rPr>
                <w:sz w:val="22"/>
              </w:rPr>
            </w:pPr>
            <w:r w:rsidRPr="006264C5">
              <w:rPr>
                <w:sz w:val="22"/>
              </w:rPr>
              <w:t>0,785</w:t>
            </w:r>
          </w:p>
        </w:tc>
        <w:tc>
          <w:tcPr>
            <w:cnfStyle w:val="000001000000" w:firstRow="0" w:lastRow="0" w:firstColumn="0" w:lastColumn="0" w:oddVBand="0" w:evenVBand="1" w:oddHBand="0" w:evenHBand="0" w:firstRowFirstColumn="0" w:firstRowLastColumn="0" w:lastRowFirstColumn="0" w:lastRowLastColumn="0"/>
            <w:tcW w:w="1025" w:type="dxa"/>
          </w:tcPr>
          <w:p w14:paraId="44A36059"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4AB405D5"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77508B80" w14:textId="77777777" w:rsidR="006E35E3" w:rsidRPr="006264C5" w:rsidRDefault="006E35E3" w:rsidP="008B44B6">
            <w:pPr>
              <w:autoSpaceDE w:val="0"/>
              <w:autoSpaceDN w:val="0"/>
              <w:adjustRightInd w:val="0"/>
              <w:spacing w:line="240" w:lineRule="auto"/>
              <w:rPr>
                <w:sz w:val="22"/>
              </w:rPr>
            </w:pPr>
          </w:p>
        </w:tc>
      </w:tr>
      <w:tr w:rsidR="006E35E3" w:rsidRPr="006264C5" w14:paraId="5720E0B5" w14:textId="77777777" w:rsidTr="008B44B6">
        <w:trPr>
          <w:cnfStyle w:val="000000100000" w:firstRow="0" w:lastRow="0" w:firstColumn="0" w:lastColumn="0" w:oddVBand="0" w:evenVBand="0" w:oddHBand="1" w:evenHBand="0" w:firstRowFirstColumn="0" w:firstRowLastColumn="0" w:lastRowFirstColumn="0" w:lastRowLastColumn="0"/>
          <w:trHeight w:val="449"/>
          <w:jc w:val="center"/>
        </w:trPr>
        <w:tc>
          <w:tcPr>
            <w:cnfStyle w:val="000010000000" w:firstRow="0" w:lastRow="0" w:firstColumn="0" w:lastColumn="0" w:oddVBand="1" w:evenVBand="0" w:oddHBand="0" w:evenHBand="0" w:firstRowFirstColumn="0" w:firstRowLastColumn="0" w:lastRowFirstColumn="0" w:lastRowLastColumn="0"/>
            <w:tcW w:w="1873" w:type="dxa"/>
          </w:tcPr>
          <w:p w14:paraId="1574B08E" w14:textId="77777777" w:rsidR="006E35E3" w:rsidRPr="006264C5" w:rsidRDefault="006E35E3" w:rsidP="008B44B6">
            <w:pPr>
              <w:autoSpaceDE w:val="0"/>
              <w:autoSpaceDN w:val="0"/>
              <w:adjustRightInd w:val="0"/>
              <w:spacing w:line="240" w:lineRule="auto"/>
              <w:ind w:left="60" w:right="60"/>
              <w:rPr>
                <w:sz w:val="22"/>
              </w:rPr>
            </w:pPr>
            <w:r w:rsidRPr="006264C5">
              <w:rPr>
                <w:sz w:val="22"/>
              </w:rPr>
              <w:t>DK4</w:t>
            </w:r>
          </w:p>
        </w:tc>
        <w:tc>
          <w:tcPr>
            <w:cnfStyle w:val="000001000000" w:firstRow="0" w:lastRow="0" w:firstColumn="0" w:lastColumn="0" w:oddVBand="0" w:evenVBand="1" w:oddHBand="0" w:evenHBand="0" w:firstRowFirstColumn="0" w:firstRowLastColumn="0" w:lastRowFirstColumn="0" w:lastRowLastColumn="0"/>
            <w:tcW w:w="1024" w:type="dxa"/>
          </w:tcPr>
          <w:p w14:paraId="38A5FD92"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52FD968A" w14:textId="77777777" w:rsidR="006E35E3" w:rsidRPr="006264C5" w:rsidRDefault="006E35E3" w:rsidP="008B44B6">
            <w:pPr>
              <w:autoSpaceDE w:val="0"/>
              <w:autoSpaceDN w:val="0"/>
              <w:adjustRightInd w:val="0"/>
              <w:spacing w:line="240" w:lineRule="auto"/>
              <w:ind w:left="60" w:right="60"/>
              <w:jc w:val="right"/>
              <w:rPr>
                <w:sz w:val="22"/>
              </w:rPr>
            </w:pPr>
            <w:r w:rsidRPr="006264C5">
              <w:rPr>
                <w:sz w:val="22"/>
              </w:rPr>
              <w:t>0,776</w:t>
            </w:r>
          </w:p>
        </w:tc>
        <w:tc>
          <w:tcPr>
            <w:cnfStyle w:val="000001000000" w:firstRow="0" w:lastRow="0" w:firstColumn="0" w:lastColumn="0" w:oddVBand="0" w:evenVBand="1" w:oddHBand="0" w:evenHBand="0" w:firstRowFirstColumn="0" w:firstRowLastColumn="0" w:lastRowFirstColumn="0" w:lastRowLastColumn="0"/>
            <w:tcW w:w="1025" w:type="dxa"/>
          </w:tcPr>
          <w:p w14:paraId="6585176E"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3DE0B4FF"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708C72E6" w14:textId="77777777" w:rsidR="006E35E3" w:rsidRPr="006264C5" w:rsidRDefault="006E35E3" w:rsidP="008B44B6">
            <w:pPr>
              <w:autoSpaceDE w:val="0"/>
              <w:autoSpaceDN w:val="0"/>
              <w:adjustRightInd w:val="0"/>
              <w:spacing w:line="240" w:lineRule="auto"/>
              <w:rPr>
                <w:sz w:val="22"/>
              </w:rPr>
            </w:pPr>
          </w:p>
        </w:tc>
      </w:tr>
      <w:tr w:rsidR="006E35E3" w:rsidRPr="006264C5" w14:paraId="7889BB7E" w14:textId="77777777" w:rsidTr="008B44B6">
        <w:trPr>
          <w:trHeight w:val="449"/>
          <w:jc w:val="center"/>
        </w:trPr>
        <w:tc>
          <w:tcPr>
            <w:cnfStyle w:val="000010000000" w:firstRow="0" w:lastRow="0" w:firstColumn="0" w:lastColumn="0" w:oddVBand="1" w:evenVBand="0" w:oddHBand="0" w:evenHBand="0" w:firstRowFirstColumn="0" w:firstRowLastColumn="0" w:lastRowFirstColumn="0" w:lastRowLastColumn="0"/>
            <w:tcW w:w="1873" w:type="dxa"/>
          </w:tcPr>
          <w:p w14:paraId="23596309" w14:textId="77777777" w:rsidR="006E35E3" w:rsidRPr="006264C5" w:rsidRDefault="006E35E3" w:rsidP="008B44B6">
            <w:pPr>
              <w:autoSpaceDE w:val="0"/>
              <w:autoSpaceDN w:val="0"/>
              <w:adjustRightInd w:val="0"/>
              <w:spacing w:line="240" w:lineRule="auto"/>
              <w:ind w:left="60" w:right="60"/>
              <w:rPr>
                <w:sz w:val="22"/>
              </w:rPr>
            </w:pPr>
            <w:r w:rsidRPr="006264C5">
              <w:rPr>
                <w:sz w:val="22"/>
              </w:rPr>
              <w:t>DK3</w:t>
            </w:r>
          </w:p>
        </w:tc>
        <w:tc>
          <w:tcPr>
            <w:cnfStyle w:val="000001000000" w:firstRow="0" w:lastRow="0" w:firstColumn="0" w:lastColumn="0" w:oddVBand="0" w:evenVBand="1" w:oddHBand="0" w:evenHBand="0" w:firstRowFirstColumn="0" w:firstRowLastColumn="0" w:lastRowFirstColumn="0" w:lastRowLastColumn="0"/>
            <w:tcW w:w="1024" w:type="dxa"/>
          </w:tcPr>
          <w:p w14:paraId="37391D99"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25313B71" w14:textId="77777777" w:rsidR="006E35E3" w:rsidRPr="006264C5" w:rsidRDefault="006E35E3" w:rsidP="008B44B6">
            <w:pPr>
              <w:autoSpaceDE w:val="0"/>
              <w:autoSpaceDN w:val="0"/>
              <w:adjustRightInd w:val="0"/>
              <w:spacing w:line="240" w:lineRule="auto"/>
              <w:ind w:left="60" w:right="60"/>
              <w:jc w:val="right"/>
              <w:rPr>
                <w:sz w:val="22"/>
              </w:rPr>
            </w:pPr>
            <w:r w:rsidRPr="006264C5">
              <w:rPr>
                <w:sz w:val="22"/>
              </w:rPr>
              <w:t>0,738</w:t>
            </w:r>
          </w:p>
        </w:tc>
        <w:tc>
          <w:tcPr>
            <w:cnfStyle w:val="000001000000" w:firstRow="0" w:lastRow="0" w:firstColumn="0" w:lastColumn="0" w:oddVBand="0" w:evenVBand="1" w:oddHBand="0" w:evenHBand="0" w:firstRowFirstColumn="0" w:firstRowLastColumn="0" w:lastRowFirstColumn="0" w:lastRowLastColumn="0"/>
            <w:tcW w:w="1025" w:type="dxa"/>
          </w:tcPr>
          <w:p w14:paraId="6CC2351D"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717C9C48"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54847502" w14:textId="77777777" w:rsidR="006E35E3" w:rsidRPr="006264C5" w:rsidRDefault="006E35E3" w:rsidP="008B44B6">
            <w:pPr>
              <w:autoSpaceDE w:val="0"/>
              <w:autoSpaceDN w:val="0"/>
              <w:adjustRightInd w:val="0"/>
              <w:spacing w:line="240" w:lineRule="auto"/>
              <w:rPr>
                <w:sz w:val="22"/>
              </w:rPr>
            </w:pPr>
          </w:p>
        </w:tc>
      </w:tr>
      <w:tr w:rsidR="006E35E3" w:rsidRPr="006264C5" w14:paraId="37BA58EC" w14:textId="77777777" w:rsidTr="008B44B6">
        <w:trPr>
          <w:cnfStyle w:val="000000100000" w:firstRow="0" w:lastRow="0" w:firstColumn="0" w:lastColumn="0" w:oddVBand="0" w:evenVBand="0" w:oddHBand="1" w:evenHBand="0" w:firstRowFirstColumn="0" w:firstRowLastColumn="0" w:lastRowFirstColumn="0" w:lastRowLastColumn="0"/>
          <w:trHeight w:val="449"/>
          <w:jc w:val="center"/>
        </w:trPr>
        <w:tc>
          <w:tcPr>
            <w:cnfStyle w:val="000010000000" w:firstRow="0" w:lastRow="0" w:firstColumn="0" w:lastColumn="0" w:oddVBand="1" w:evenVBand="0" w:oddHBand="0" w:evenHBand="0" w:firstRowFirstColumn="0" w:firstRowLastColumn="0" w:lastRowFirstColumn="0" w:lastRowLastColumn="0"/>
            <w:tcW w:w="1873" w:type="dxa"/>
          </w:tcPr>
          <w:p w14:paraId="56EAD4F2" w14:textId="77777777" w:rsidR="006E35E3" w:rsidRPr="006264C5" w:rsidRDefault="006E35E3" w:rsidP="008B44B6">
            <w:pPr>
              <w:autoSpaceDE w:val="0"/>
              <w:autoSpaceDN w:val="0"/>
              <w:adjustRightInd w:val="0"/>
              <w:spacing w:line="240" w:lineRule="auto"/>
              <w:ind w:left="60" w:right="60"/>
              <w:rPr>
                <w:sz w:val="22"/>
              </w:rPr>
            </w:pPr>
            <w:r w:rsidRPr="006264C5">
              <w:rPr>
                <w:sz w:val="22"/>
              </w:rPr>
              <w:t>CP1</w:t>
            </w:r>
          </w:p>
        </w:tc>
        <w:tc>
          <w:tcPr>
            <w:cnfStyle w:val="000001000000" w:firstRow="0" w:lastRow="0" w:firstColumn="0" w:lastColumn="0" w:oddVBand="0" w:evenVBand="1" w:oddHBand="0" w:evenHBand="0" w:firstRowFirstColumn="0" w:firstRowLastColumn="0" w:lastRowFirstColumn="0" w:lastRowLastColumn="0"/>
            <w:tcW w:w="1024" w:type="dxa"/>
          </w:tcPr>
          <w:p w14:paraId="09F831A4"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11951F5F"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20E13B3B" w14:textId="77777777" w:rsidR="006E35E3" w:rsidRPr="006264C5" w:rsidRDefault="006E35E3" w:rsidP="008B44B6">
            <w:pPr>
              <w:autoSpaceDE w:val="0"/>
              <w:autoSpaceDN w:val="0"/>
              <w:adjustRightInd w:val="0"/>
              <w:spacing w:line="240" w:lineRule="auto"/>
              <w:ind w:left="60" w:right="60"/>
              <w:jc w:val="right"/>
              <w:rPr>
                <w:sz w:val="22"/>
              </w:rPr>
            </w:pPr>
            <w:r w:rsidRPr="006264C5">
              <w:rPr>
                <w:sz w:val="22"/>
              </w:rPr>
              <w:t>0,838</w:t>
            </w:r>
          </w:p>
        </w:tc>
        <w:tc>
          <w:tcPr>
            <w:cnfStyle w:val="000010000000" w:firstRow="0" w:lastRow="0" w:firstColumn="0" w:lastColumn="0" w:oddVBand="1" w:evenVBand="0" w:oddHBand="0" w:evenHBand="0" w:firstRowFirstColumn="0" w:firstRowLastColumn="0" w:lastRowFirstColumn="0" w:lastRowLastColumn="0"/>
            <w:tcW w:w="1025" w:type="dxa"/>
          </w:tcPr>
          <w:p w14:paraId="7BAA175A"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474EDE7E" w14:textId="77777777" w:rsidR="006E35E3" w:rsidRPr="006264C5" w:rsidRDefault="006E35E3" w:rsidP="008B44B6">
            <w:pPr>
              <w:autoSpaceDE w:val="0"/>
              <w:autoSpaceDN w:val="0"/>
              <w:adjustRightInd w:val="0"/>
              <w:spacing w:line="240" w:lineRule="auto"/>
              <w:rPr>
                <w:sz w:val="22"/>
              </w:rPr>
            </w:pPr>
          </w:p>
        </w:tc>
      </w:tr>
      <w:tr w:rsidR="006E35E3" w:rsidRPr="006264C5" w14:paraId="55437574" w14:textId="77777777" w:rsidTr="008B44B6">
        <w:trPr>
          <w:trHeight w:val="449"/>
          <w:jc w:val="center"/>
        </w:trPr>
        <w:tc>
          <w:tcPr>
            <w:cnfStyle w:val="000010000000" w:firstRow="0" w:lastRow="0" w:firstColumn="0" w:lastColumn="0" w:oddVBand="1" w:evenVBand="0" w:oddHBand="0" w:evenHBand="0" w:firstRowFirstColumn="0" w:firstRowLastColumn="0" w:lastRowFirstColumn="0" w:lastRowLastColumn="0"/>
            <w:tcW w:w="1873" w:type="dxa"/>
          </w:tcPr>
          <w:p w14:paraId="02F224B6" w14:textId="77777777" w:rsidR="006E35E3" w:rsidRPr="006264C5" w:rsidRDefault="006E35E3" w:rsidP="008B44B6">
            <w:pPr>
              <w:autoSpaceDE w:val="0"/>
              <w:autoSpaceDN w:val="0"/>
              <w:adjustRightInd w:val="0"/>
              <w:spacing w:line="240" w:lineRule="auto"/>
              <w:ind w:left="60" w:right="60"/>
              <w:rPr>
                <w:sz w:val="22"/>
              </w:rPr>
            </w:pPr>
            <w:r w:rsidRPr="006264C5">
              <w:rPr>
                <w:sz w:val="22"/>
              </w:rPr>
              <w:t>CP3</w:t>
            </w:r>
          </w:p>
        </w:tc>
        <w:tc>
          <w:tcPr>
            <w:cnfStyle w:val="000001000000" w:firstRow="0" w:lastRow="0" w:firstColumn="0" w:lastColumn="0" w:oddVBand="0" w:evenVBand="1" w:oddHBand="0" w:evenHBand="0" w:firstRowFirstColumn="0" w:firstRowLastColumn="0" w:lastRowFirstColumn="0" w:lastRowLastColumn="0"/>
            <w:tcW w:w="1024" w:type="dxa"/>
          </w:tcPr>
          <w:p w14:paraId="1E771ED4"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5AE67426"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5602AB12" w14:textId="77777777" w:rsidR="006E35E3" w:rsidRPr="006264C5" w:rsidRDefault="006E35E3" w:rsidP="008B44B6">
            <w:pPr>
              <w:autoSpaceDE w:val="0"/>
              <w:autoSpaceDN w:val="0"/>
              <w:adjustRightInd w:val="0"/>
              <w:spacing w:line="240" w:lineRule="auto"/>
              <w:ind w:left="60" w:right="60"/>
              <w:jc w:val="right"/>
              <w:rPr>
                <w:sz w:val="22"/>
              </w:rPr>
            </w:pPr>
            <w:r w:rsidRPr="006264C5">
              <w:rPr>
                <w:sz w:val="22"/>
              </w:rPr>
              <w:t>0,834</w:t>
            </w:r>
          </w:p>
        </w:tc>
        <w:tc>
          <w:tcPr>
            <w:cnfStyle w:val="000010000000" w:firstRow="0" w:lastRow="0" w:firstColumn="0" w:lastColumn="0" w:oddVBand="1" w:evenVBand="0" w:oddHBand="0" w:evenHBand="0" w:firstRowFirstColumn="0" w:firstRowLastColumn="0" w:lastRowFirstColumn="0" w:lastRowLastColumn="0"/>
            <w:tcW w:w="1025" w:type="dxa"/>
          </w:tcPr>
          <w:p w14:paraId="3F69C681"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57F10B18" w14:textId="77777777" w:rsidR="006E35E3" w:rsidRPr="006264C5" w:rsidRDefault="006E35E3" w:rsidP="008B44B6">
            <w:pPr>
              <w:autoSpaceDE w:val="0"/>
              <w:autoSpaceDN w:val="0"/>
              <w:adjustRightInd w:val="0"/>
              <w:spacing w:line="240" w:lineRule="auto"/>
              <w:rPr>
                <w:sz w:val="22"/>
              </w:rPr>
            </w:pPr>
          </w:p>
        </w:tc>
      </w:tr>
      <w:tr w:rsidR="006E35E3" w:rsidRPr="006264C5" w14:paraId="1632BF24" w14:textId="77777777" w:rsidTr="008B44B6">
        <w:trPr>
          <w:cnfStyle w:val="000000100000" w:firstRow="0" w:lastRow="0" w:firstColumn="0" w:lastColumn="0" w:oddVBand="0" w:evenVBand="0" w:oddHBand="1" w:evenHBand="0" w:firstRowFirstColumn="0" w:firstRowLastColumn="0" w:lastRowFirstColumn="0" w:lastRowLastColumn="0"/>
          <w:trHeight w:val="449"/>
          <w:jc w:val="center"/>
        </w:trPr>
        <w:tc>
          <w:tcPr>
            <w:cnfStyle w:val="000010000000" w:firstRow="0" w:lastRow="0" w:firstColumn="0" w:lastColumn="0" w:oddVBand="1" w:evenVBand="0" w:oddHBand="0" w:evenHBand="0" w:firstRowFirstColumn="0" w:firstRowLastColumn="0" w:lastRowFirstColumn="0" w:lastRowLastColumn="0"/>
            <w:tcW w:w="1873" w:type="dxa"/>
          </w:tcPr>
          <w:p w14:paraId="17FDC5E6" w14:textId="77777777" w:rsidR="006E35E3" w:rsidRPr="006264C5" w:rsidRDefault="006E35E3" w:rsidP="008B44B6">
            <w:pPr>
              <w:autoSpaceDE w:val="0"/>
              <w:autoSpaceDN w:val="0"/>
              <w:adjustRightInd w:val="0"/>
              <w:spacing w:line="240" w:lineRule="auto"/>
              <w:ind w:left="60" w:right="60"/>
              <w:rPr>
                <w:sz w:val="22"/>
              </w:rPr>
            </w:pPr>
            <w:r w:rsidRPr="006264C5">
              <w:rPr>
                <w:sz w:val="22"/>
              </w:rPr>
              <w:t>CP2</w:t>
            </w:r>
          </w:p>
        </w:tc>
        <w:tc>
          <w:tcPr>
            <w:cnfStyle w:val="000001000000" w:firstRow="0" w:lastRow="0" w:firstColumn="0" w:lastColumn="0" w:oddVBand="0" w:evenVBand="1" w:oddHBand="0" w:evenHBand="0" w:firstRowFirstColumn="0" w:firstRowLastColumn="0" w:lastRowFirstColumn="0" w:lastRowLastColumn="0"/>
            <w:tcW w:w="1024" w:type="dxa"/>
          </w:tcPr>
          <w:p w14:paraId="7D9DCB76"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299375F0"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19204CA2" w14:textId="77777777" w:rsidR="006E35E3" w:rsidRPr="006264C5" w:rsidRDefault="006E35E3" w:rsidP="008B44B6">
            <w:pPr>
              <w:autoSpaceDE w:val="0"/>
              <w:autoSpaceDN w:val="0"/>
              <w:adjustRightInd w:val="0"/>
              <w:spacing w:line="240" w:lineRule="auto"/>
              <w:ind w:left="60" w:right="60"/>
              <w:jc w:val="right"/>
              <w:rPr>
                <w:sz w:val="22"/>
              </w:rPr>
            </w:pPr>
            <w:r w:rsidRPr="006264C5">
              <w:rPr>
                <w:sz w:val="22"/>
              </w:rPr>
              <w:t>0,796</w:t>
            </w:r>
          </w:p>
        </w:tc>
        <w:tc>
          <w:tcPr>
            <w:cnfStyle w:val="000010000000" w:firstRow="0" w:lastRow="0" w:firstColumn="0" w:lastColumn="0" w:oddVBand="1" w:evenVBand="0" w:oddHBand="0" w:evenHBand="0" w:firstRowFirstColumn="0" w:firstRowLastColumn="0" w:lastRowFirstColumn="0" w:lastRowLastColumn="0"/>
            <w:tcW w:w="1025" w:type="dxa"/>
          </w:tcPr>
          <w:p w14:paraId="0728B188"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3F2F573E" w14:textId="77777777" w:rsidR="006E35E3" w:rsidRPr="006264C5" w:rsidRDefault="006E35E3" w:rsidP="008B44B6">
            <w:pPr>
              <w:autoSpaceDE w:val="0"/>
              <w:autoSpaceDN w:val="0"/>
              <w:adjustRightInd w:val="0"/>
              <w:spacing w:line="240" w:lineRule="auto"/>
              <w:rPr>
                <w:sz w:val="22"/>
              </w:rPr>
            </w:pPr>
          </w:p>
        </w:tc>
      </w:tr>
      <w:tr w:rsidR="006E35E3" w:rsidRPr="006264C5" w14:paraId="07788C45" w14:textId="77777777" w:rsidTr="008B44B6">
        <w:trPr>
          <w:trHeight w:val="449"/>
          <w:jc w:val="center"/>
        </w:trPr>
        <w:tc>
          <w:tcPr>
            <w:cnfStyle w:val="000010000000" w:firstRow="0" w:lastRow="0" w:firstColumn="0" w:lastColumn="0" w:oddVBand="1" w:evenVBand="0" w:oddHBand="0" w:evenHBand="0" w:firstRowFirstColumn="0" w:firstRowLastColumn="0" w:lastRowFirstColumn="0" w:lastRowLastColumn="0"/>
            <w:tcW w:w="1873" w:type="dxa"/>
          </w:tcPr>
          <w:p w14:paraId="33DB84D9" w14:textId="77777777" w:rsidR="006E35E3" w:rsidRPr="006264C5" w:rsidRDefault="006E35E3" w:rsidP="008B44B6">
            <w:pPr>
              <w:autoSpaceDE w:val="0"/>
              <w:autoSpaceDN w:val="0"/>
              <w:adjustRightInd w:val="0"/>
              <w:spacing w:line="240" w:lineRule="auto"/>
              <w:ind w:left="60" w:right="60"/>
              <w:rPr>
                <w:sz w:val="22"/>
              </w:rPr>
            </w:pPr>
            <w:r w:rsidRPr="006264C5">
              <w:rPr>
                <w:sz w:val="22"/>
              </w:rPr>
              <w:t>CS3</w:t>
            </w:r>
          </w:p>
        </w:tc>
        <w:tc>
          <w:tcPr>
            <w:cnfStyle w:val="000001000000" w:firstRow="0" w:lastRow="0" w:firstColumn="0" w:lastColumn="0" w:oddVBand="0" w:evenVBand="1" w:oddHBand="0" w:evenHBand="0" w:firstRowFirstColumn="0" w:firstRowLastColumn="0" w:lastRowFirstColumn="0" w:lastRowLastColumn="0"/>
            <w:tcW w:w="1024" w:type="dxa"/>
          </w:tcPr>
          <w:p w14:paraId="0784383A"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766DAFCE"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68FE6E84"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03E2A163" w14:textId="77777777" w:rsidR="006E35E3" w:rsidRPr="006264C5" w:rsidRDefault="006E35E3" w:rsidP="008B44B6">
            <w:pPr>
              <w:autoSpaceDE w:val="0"/>
              <w:autoSpaceDN w:val="0"/>
              <w:adjustRightInd w:val="0"/>
              <w:spacing w:line="240" w:lineRule="auto"/>
              <w:ind w:left="60" w:right="60"/>
              <w:jc w:val="right"/>
              <w:rPr>
                <w:sz w:val="22"/>
              </w:rPr>
            </w:pPr>
            <w:r w:rsidRPr="006264C5">
              <w:rPr>
                <w:sz w:val="22"/>
              </w:rPr>
              <w:t>0,818</w:t>
            </w:r>
          </w:p>
        </w:tc>
        <w:tc>
          <w:tcPr>
            <w:cnfStyle w:val="000001000000" w:firstRow="0" w:lastRow="0" w:firstColumn="0" w:lastColumn="0" w:oddVBand="0" w:evenVBand="1" w:oddHBand="0" w:evenHBand="0" w:firstRowFirstColumn="0" w:firstRowLastColumn="0" w:lastRowFirstColumn="0" w:lastRowLastColumn="0"/>
            <w:tcW w:w="1116" w:type="dxa"/>
          </w:tcPr>
          <w:p w14:paraId="285607DE" w14:textId="77777777" w:rsidR="006E35E3" w:rsidRPr="006264C5" w:rsidRDefault="006E35E3" w:rsidP="008B44B6">
            <w:pPr>
              <w:autoSpaceDE w:val="0"/>
              <w:autoSpaceDN w:val="0"/>
              <w:adjustRightInd w:val="0"/>
              <w:spacing w:line="240" w:lineRule="auto"/>
              <w:rPr>
                <w:sz w:val="22"/>
              </w:rPr>
            </w:pPr>
          </w:p>
        </w:tc>
      </w:tr>
      <w:tr w:rsidR="006E35E3" w:rsidRPr="006264C5" w14:paraId="1CC237A7" w14:textId="77777777" w:rsidTr="008B44B6">
        <w:trPr>
          <w:cnfStyle w:val="000000100000" w:firstRow="0" w:lastRow="0" w:firstColumn="0" w:lastColumn="0" w:oddVBand="0" w:evenVBand="0" w:oddHBand="1" w:evenHBand="0" w:firstRowFirstColumn="0" w:firstRowLastColumn="0" w:lastRowFirstColumn="0" w:lastRowLastColumn="0"/>
          <w:trHeight w:val="449"/>
          <w:jc w:val="center"/>
        </w:trPr>
        <w:tc>
          <w:tcPr>
            <w:cnfStyle w:val="000010000000" w:firstRow="0" w:lastRow="0" w:firstColumn="0" w:lastColumn="0" w:oddVBand="1" w:evenVBand="0" w:oddHBand="0" w:evenHBand="0" w:firstRowFirstColumn="0" w:firstRowLastColumn="0" w:lastRowFirstColumn="0" w:lastRowLastColumn="0"/>
            <w:tcW w:w="1873" w:type="dxa"/>
          </w:tcPr>
          <w:p w14:paraId="36A9E485" w14:textId="77777777" w:rsidR="006E35E3" w:rsidRPr="006264C5" w:rsidRDefault="006E35E3" w:rsidP="008B44B6">
            <w:pPr>
              <w:autoSpaceDE w:val="0"/>
              <w:autoSpaceDN w:val="0"/>
              <w:adjustRightInd w:val="0"/>
              <w:spacing w:line="240" w:lineRule="auto"/>
              <w:ind w:left="60" w:right="60"/>
              <w:rPr>
                <w:sz w:val="22"/>
              </w:rPr>
            </w:pPr>
            <w:r w:rsidRPr="006264C5">
              <w:rPr>
                <w:sz w:val="22"/>
              </w:rPr>
              <w:t>CS1</w:t>
            </w:r>
          </w:p>
        </w:tc>
        <w:tc>
          <w:tcPr>
            <w:cnfStyle w:val="000001000000" w:firstRow="0" w:lastRow="0" w:firstColumn="0" w:lastColumn="0" w:oddVBand="0" w:evenVBand="1" w:oddHBand="0" w:evenHBand="0" w:firstRowFirstColumn="0" w:firstRowLastColumn="0" w:lastRowFirstColumn="0" w:lastRowLastColumn="0"/>
            <w:tcW w:w="1024" w:type="dxa"/>
          </w:tcPr>
          <w:p w14:paraId="2EB097A9"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47B703F6"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531FDED7"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08B4BC38" w14:textId="77777777" w:rsidR="006E35E3" w:rsidRPr="006264C5" w:rsidRDefault="006E35E3" w:rsidP="008B44B6">
            <w:pPr>
              <w:autoSpaceDE w:val="0"/>
              <w:autoSpaceDN w:val="0"/>
              <w:adjustRightInd w:val="0"/>
              <w:spacing w:line="240" w:lineRule="auto"/>
              <w:ind w:left="60" w:right="60"/>
              <w:jc w:val="right"/>
              <w:rPr>
                <w:sz w:val="22"/>
              </w:rPr>
            </w:pPr>
            <w:r w:rsidRPr="006264C5">
              <w:rPr>
                <w:sz w:val="22"/>
              </w:rPr>
              <w:t>0,814</w:t>
            </w:r>
          </w:p>
        </w:tc>
        <w:tc>
          <w:tcPr>
            <w:cnfStyle w:val="000001000000" w:firstRow="0" w:lastRow="0" w:firstColumn="0" w:lastColumn="0" w:oddVBand="0" w:evenVBand="1" w:oddHBand="0" w:evenHBand="0" w:firstRowFirstColumn="0" w:firstRowLastColumn="0" w:lastRowFirstColumn="0" w:lastRowLastColumn="0"/>
            <w:tcW w:w="1116" w:type="dxa"/>
          </w:tcPr>
          <w:p w14:paraId="18A56938" w14:textId="77777777" w:rsidR="006E35E3" w:rsidRPr="006264C5" w:rsidRDefault="006E35E3" w:rsidP="008B44B6">
            <w:pPr>
              <w:autoSpaceDE w:val="0"/>
              <w:autoSpaceDN w:val="0"/>
              <w:adjustRightInd w:val="0"/>
              <w:spacing w:line="240" w:lineRule="auto"/>
              <w:rPr>
                <w:sz w:val="22"/>
              </w:rPr>
            </w:pPr>
          </w:p>
        </w:tc>
      </w:tr>
      <w:tr w:rsidR="006E35E3" w:rsidRPr="006264C5" w14:paraId="766A5CEF" w14:textId="77777777" w:rsidTr="008B44B6">
        <w:trPr>
          <w:trHeight w:val="449"/>
          <w:jc w:val="center"/>
        </w:trPr>
        <w:tc>
          <w:tcPr>
            <w:cnfStyle w:val="000010000000" w:firstRow="0" w:lastRow="0" w:firstColumn="0" w:lastColumn="0" w:oddVBand="1" w:evenVBand="0" w:oddHBand="0" w:evenHBand="0" w:firstRowFirstColumn="0" w:firstRowLastColumn="0" w:lastRowFirstColumn="0" w:lastRowLastColumn="0"/>
            <w:tcW w:w="1873" w:type="dxa"/>
          </w:tcPr>
          <w:p w14:paraId="61DDBEE2" w14:textId="77777777" w:rsidR="006E35E3" w:rsidRPr="006264C5" w:rsidRDefault="006E35E3" w:rsidP="008B44B6">
            <w:pPr>
              <w:autoSpaceDE w:val="0"/>
              <w:autoSpaceDN w:val="0"/>
              <w:adjustRightInd w:val="0"/>
              <w:spacing w:line="240" w:lineRule="auto"/>
              <w:ind w:left="60" w:right="60"/>
              <w:rPr>
                <w:sz w:val="22"/>
              </w:rPr>
            </w:pPr>
            <w:r w:rsidRPr="006264C5">
              <w:rPr>
                <w:sz w:val="22"/>
              </w:rPr>
              <w:t>CS2</w:t>
            </w:r>
          </w:p>
        </w:tc>
        <w:tc>
          <w:tcPr>
            <w:cnfStyle w:val="000001000000" w:firstRow="0" w:lastRow="0" w:firstColumn="0" w:lastColumn="0" w:oddVBand="0" w:evenVBand="1" w:oddHBand="0" w:evenHBand="0" w:firstRowFirstColumn="0" w:firstRowLastColumn="0" w:lastRowFirstColumn="0" w:lastRowLastColumn="0"/>
            <w:tcW w:w="1024" w:type="dxa"/>
          </w:tcPr>
          <w:p w14:paraId="12F0CD4E"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3B00DDB6"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2B4667AF"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470472E0" w14:textId="77777777" w:rsidR="006E35E3" w:rsidRPr="006264C5" w:rsidRDefault="006E35E3" w:rsidP="008B44B6">
            <w:pPr>
              <w:autoSpaceDE w:val="0"/>
              <w:autoSpaceDN w:val="0"/>
              <w:adjustRightInd w:val="0"/>
              <w:spacing w:line="240" w:lineRule="auto"/>
              <w:ind w:left="60" w:right="60"/>
              <w:jc w:val="right"/>
              <w:rPr>
                <w:sz w:val="22"/>
              </w:rPr>
            </w:pPr>
            <w:r w:rsidRPr="006264C5">
              <w:rPr>
                <w:sz w:val="22"/>
              </w:rPr>
              <w:t>0,801</w:t>
            </w:r>
          </w:p>
        </w:tc>
        <w:tc>
          <w:tcPr>
            <w:cnfStyle w:val="000001000000" w:firstRow="0" w:lastRow="0" w:firstColumn="0" w:lastColumn="0" w:oddVBand="0" w:evenVBand="1" w:oddHBand="0" w:evenHBand="0" w:firstRowFirstColumn="0" w:firstRowLastColumn="0" w:lastRowFirstColumn="0" w:lastRowLastColumn="0"/>
            <w:tcW w:w="1116" w:type="dxa"/>
          </w:tcPr>
          <w:p w14:paraId="10B7CE19" w14:textId="77777777" w:rsidR="006E35E3" w:rsidRPr="006264C5" w:rsidRDefault="006E35E3" w:rsidP="008B44B6">
            <w:pPr>
              <w:autoSpaceDE w:val="0"/>
              <w:autoSpaceDN w:val="0"/>
              <w:adjustRightInd w:val="0"/>
              <w:spacing w:line="240" w:lineRule="auto"/>
              <w:rPr>
                <w:sz w:val="22"/>
              </w:rPr>
            </w:pPr>
          </w:p>
        </w:tc>
      </w:tr>
      <w:tr w:rsidR="006E35E3" w:rsidRPr="006264C5" w14:paraId="5D008308" w14:textId="77777777" w:rsidTr="008B44B6">
        <w:trPr>
          <w:cnfStyle w:val="000000100000" w:firstRow="0" w:lastRow="0" w:firstColumn="0" w:lastColumn="0" w:oddVBand="0" w:evenVBand="0" w:oddHBand="1" w:evenHBand="0" w:firstRowFirstColumn="0" w:firstRowLastColumn="0" w:lastRowFirstColumn="0" w:lastRowLastColumn="0"/>
          <w:trHeight w:val="449"/>
          <w:jc w:val="center"/>
        </w:trPr>
        <w:tc>
          <w:tcPr>
            <w:cnfStyle w:val="000010000000" w:firstRow="0" w:lastRow="0" w:firstColumn="0" w:lastColumn="0" w:oddVBand="1" w:evenVBand="0" w:oddHBand="0" w:evenHBand="0" w:firstRowFirstColumn="0" w:firstRowLastColumn="0" w:lastRowFirstColumn="0" w:lastRowLastColumn="0"/>
            <w:tcW w:w="1873" w:type="dxa"/>
          </w:tcPr>
          <w:p w14:paraId="697C4471" w14:textId="77777777" w:rsidR="006E35E3" w:rsidRPr="006264C5" w:rsidRDefault="006E35E3" w:rsidP="008B44B6">
            <w:pPr>
              <w:autoSpaceDE w:val="0"/>
              <w:autoSpaceDN w:val="0"/>
              <w:adjustRightInd w:val="0"/>
              <w:spacing w:line="240" w:lineRule="auto"/>
              <w:ind w:left="60" w:right="60"/>
              <w:rPr>
                <w:sz w:val="22"/>
              </w:rPr>
            </w:pPr>
            <w:r w:rsidRPr="006264C5">
              <w:rPr>
                <w:sz w:val="22"/>
              </w:rPr>
              <w:t>SD1</w:t>
            </w:r>
          </w:p>
        </w:tc>
        <w:tc>
          <w:tcPr>
            <w:cnfStyle w:val="000001000000" w:firstRow="0" w:lastRow="0" w:firstColumn="0" w:lastColumn="0" w:oddVBand="0" w:evenVBand="1" w:oddHBand="0" w:evenHBand="0" w:firstRowFirstColumn="0" w:firstRowLastColumn="0" w:lastRowFirstColumn="0" w:lastRowLastColumn="0"/>
            <w:tcW w:w="1024" w:type="dxa"/>
          </w:tcPr>
          <w:p w14:paraId="5F5A9A8F"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31E8554A"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391CBC98"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1E7BDC5A"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10C126F7" w14:textId="77777777" w:rsidR="006E35E3" w:rsidRPr="006264C5" w:rsidRDefault="006E35E3" w:rsidP="008B44B6">
            <w:pPr>
              <w:autoSpaceDE w:val="0"/>
              <w:autoSpaceDN w:val="0"/>
              <w:adjustRightInd w:val="0"/>
              <w:spacing w:line="240" w:lineRule="auto"/>
              <w:ind w:left="60" w:right="60"/>
              <w:jc w:val="right"/>
              <w:rPr>
                <w:sz w:val="22"/>
              </w:rPr>
            </w:pPr>
            <w:r w:rsidRPr="006264C5">
              <w:rPr>
                <w:sz w:val="22"/>
              </w:rPr>
              <w:t>0,828</w:t>
            </w:r>
          </w:p>
        </w:tc>
      </w:tr>
      <w:tr w:rsidR="006E35E3" w:rsidRPr="006264C5" w14:paraId="175CB2C5" w14:textId="77777777" w:rsidTr="008B44B6">
        <w:trPr>
          <w:trHeight w:val="449"/>
          <w:jc w:val="center"/>
        </w:trPr>
        <w:tc>
          <w:tcPr>
            <w:cnfStyle w:val="000010000000" w:firstRow="0" w:lastRow="0" w:firstColumn="0" w:lastColumn="0" w:oddVBand="1" w:evenVBand="0" w:oddHBand="0" w:evenHBand="0" w:firstRowFirstColumn="0" w:firstRowLastColumn="0" w:lastRowFirstColumn="0" w:lastRowLastColumn="0"/>
            <w:tcW w:w="1873" w:type="dxa"/>
          </w:tcPr>
          <w:p w14:paraId="77AFB7AC" w14:textId="77777777" w:rsidR="006E35E3" w:rsidRPr="006264C5" w:rsidRDefault="006E35E3" w:rsidP="008B44B6">
            <w:pPr>
              <w:autoSpaceDE w:val="0"/>
              <w:autoSpaceDN w:val="0"/>
              <w:adjustRightInd w:val="0"/>
              <w:spacing w:line="240" w:lineRule="auto"/>
              <w:ind w:left="60" w:right="60"/>
              <w:rPr>
                <w:sz w:val="22"/>
              </w:rPr>
            </w:pPr>
            <w:r w:rsidRPr="006264C5">
              <w:rPr>
                <w:sz w:val="22"/>
              </w:rPr>
              <w:t>SD3</w:t>
            </w:r>
          </w:p>
        </w:tc>
        <w:tc>
          <w:tcPr>
            <w:cnfStyle w:val="000001000000" w:firstRow="0" w:lastRow="0" w:firstColumn="0" w:lastColumn="0" w:oddVBand="0" w:evenVBand="1" w:oddHBand="0" w:evenHBand="0" w:firstRowFirstColumn="0" w:firstRowLastColumn="0" w:lastRowFirstColumn="0" w:lastRowLastColumn="0"/>
            <w:tcW w:w="1024" w:type="dxa"/>
          </w:tcPr>
          <w:p w14:paraId="2B2645A9"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764B27C1"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3C40FC44"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241A9EF0"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2C5015AF" w14:textId="77777777" w:rsidR="006E35E3" w:rsidRPr="006264C5" w:rsidRDefault="006E35E3" w:rsidP="008B44B6">
            <w:pPr>
              <w:autoSpaceDE w:val="0"/>
              <w:autoSpaceDN w:val="0"/>
              <w:adjustRightInd w:val="0"/>
              <w:spacing w:line="240" w:lineRule="auto"/>
              <w:ind w:left="60" w:right="60"/>
              <w:jc w:val="right"/>
              <w:rPr>
                <w:sz w:val="22"/>
              </w:rPr>
            </w:pPr>
            <w:r w:rsidRPr="006264C5">
              <w:rPr>
                <w:sz w:val="22"/>
              </w:rPr>
              <w:t>0,801</w:t>
            </w:r>
          </w:p>
        </w:tc>
      </w:tr>
      <w:tr w:rsidR="006E35E3" w:rsidRPr="006264C5" w14:paraId="1BDED3CC" w14:textId="77777777" w:rsidTr="008B44B6">
        <w:trPr>
          <w:cnfStyle w:val="000000100000" w:firstRow="0" w:lastRow="0" w:firstColumn="0" w:lastColumn="0" w:oddVBand="0" w:evenVBand="0" w:oddHBand="1" w:evenHBand="0" w:firstRowFirstColumn="0" w:firstRowLastColumn="0" w:lastRowFirstColumn="0" w:lastRowLastColumn="0"/>
          <w:trHeight w:val="449"/>
          <w:jc w:val="center"/>
        </w:trPr>
        <w:tc>
          <w:tcPr>
            <w:cnfStyle w:val="000010000000" w:firstRow="0" w:lastRow="0" w:firstColumn="0" w:lastColumn="0" w:oddVBand="1" w:evenVBand="0" w:oddHBand="0" w:evenHBand="0" w:firstRowFirstColumn="0" w:firstRowLastColumn="0" w:lastRowFirstColumn="0" w:lastRowLastColumn="0"/>
            <w:tcW w:w="1873" w:type="dxa"/>
          </w:tcPr>
          <w:p w14:paraId="5A42DB06" w14:textId="77777777" w:rsidR="006E35E3" w:rsidRPr="006264C5" w:rsidRDefault="006E35E3" w:rsidP="008B44B6">
            <w:pPr>
              <w:autoSpaceDE w:val="0"/>
              <w:autoSpaceDN w:val="0"/>
              <w:adjustRightInd w:val="0"/>
              <w:spacing w:line="240" w:lineRule="auto"/>
              <w:ind w:left="60" w:right="60"/>
              <w:rPr>
                <w:sz w:val="22"/>
              </w:rPr>
            </w:pPr>
            <w:r w:rsidRPr="006264C5">
              <w:rPr>
                <w:sz w:val="22"/>
              </w:rPr>
              <w:t>SD2</w:t>
            </w:r>
          </w:p>
        </w:tc>
        <w:tc>
          <w:tcPr>
            <w:cnfStyle w:val="000001000000" w:firstRow="0" w:lastRow="0" w:firstColumn="0" w:lastColumn="0" w:oddVBand="0" w:evenVBand="1" w:oddHBand="0" w:evenHBand="0" w:firstRowFirstColumn="0" w:firstRowLastColumn="0" w:lastRowFirstColumn="0" w:lastRowLastColumn="0"/>
            <w:tcW w:w="1024" w:type="dxa"/>
          </w:tcPr>
          <w:p w14:paraId="51D95C81"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1ABEAD36"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2007BD1F" w14:textId="77777777" w:rsidR="006E35E3" w:rsidRPr="006264C5" w:rsidRDefault="006E35E3" w:rsidP="008B44B6">
            <w:pPr>
              <w:autoSpaceDE w:val="0"/>
              <w:autoSpaceDN w:val="0"/>
              <w:adjustRightInd w:val="0"/>
              <w:spacing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63EF1332" w14:textId="77777777" w:rsidR="006E35E3" w:rsidRPr="006264C5" w:rsidRDefault="006E35E3" w:rsidP="008B44B6">
            <w:pPr>
              <w:autoSpaceDE w:val="0"/>
              <w:autoSpaceDN w:val="0"/>
              <w:adjustRightInd w:val="0"/>
              <w:spacing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65C04332" w14:textId="77777777" w:rsidR="006E35E3" w:rsidRPr="006264C5" w:rsidRDefault="006E35E3" w:rsidP="008B44B6">
            <w:pPr>
              <w:autoSpaceDE w:val="0"/>
              <w:autoSpaceDN w:val="0"/>
              <w:adjustRightInd w:val="0"/>
              <w:spacing w:line="240" w:lineRule="auto"/>
              <w:ind w:left="60" w:right="60"/>
              <w:jc w:val="right"/>
              <w:rPr>
                <w:sz w:val="22"/>
              </w:rPr>
            </w:pPr>
            <w:r w:rsidRPr="006264C5">
              <w:rPr>
                <w:sz w:val="22"/>
              </w:rPr>
              <w:t>0,791</w:t>
            </w:r>
          </w:p>
        </w:tc>
      </w:tr>
    </w:tbl>
    <w:p w14:paraId="620B1B03" w14:textId="1EE33EAB" w:rsidR="008B44B6" w:rsidRPr="006264C5" w:rsidRDefault="008B44B6" w:rsidP="008B44B6">
      <w:pPr>
        <w:pStyle w:val="angun"/>
        <w:rPr>
          <w:b/>
        </w:rPr>
        <w:sectPr w:rsidR="008B44B6" w:rsidRPr="006264C5" w:rsidSect="009A734B">
          <w:type w:val="continuous"/>
          <w:pgSz w:w="11906" w:h="16838" w:code="9"/>
          <w:pgMar w:top="1134" w:right="1134" w:bottom="1134" w:left="1418" w:header="720" w:footer="720" w:gutter="0"/>
          <w:pgNumType w:start="0"/>
          <w:cols w:space="720"/>
          <w:docGrid w:linePitch="360"/>
        </w:sectPr>
      </w:pPr>
      <w:r w:rsidRPr="006264C5">
        <w:t>(</w:t>
      </w:r>
      <w:r w:rsidR="006E35E3" w:rsidRPr="006264C5">
        <w:t>Nguồn: Tổng hợp của nhóm tác giả từ kết quả nghiên cứu</w:t>
      </w:r>
      <w:r w:rsidRPr="006264C5">
        <w:t>)</w:t>
      </w:r>
    </w:p>
    <w:p w14:paraId="494EFD9A" w14:textId="7AD1E3D6" w:rsidR="006E35E3" w:rsidRPr="006264C5" w:rsidRDefault="006E35E3" w:rsidP="008B44B6">
      <w:pPr>
        <w:pStyle w:val="aonvn"/>
      </w:pPr>
      <w:r w:rsidRPr="006264C5">
        <w:t xml:space="preserve">Kết quả phân tích nhân tố khám phá có KMO = 0,861; kiểm định Bartlett có ý nghĩa thống kê Sig. = 0,000 &lt; 0,001 cho biết các quan sát có tương quan với nhau trong tổng thể với mức ý nghĩa 99%, Các biến đều có hệ số tải nhân tố lớn hơn 0,55 và phương sai trích là 70,407 cho biết 70,407 % sự biến thiên của các biến quan sát được giải thích bởi </w:t>
      </w:r>
      <w:r w:rsidR="006264C5">
        <w:t xml:space="preserve">5 </w:t>
      </w:r>
      <w:r w:rsidRPr="006264C5">
        <w:t xml:space="preserve">nhân tố được rút ra. Do đó, các thang đo trong nhân tố có tính hội tụ và phân biệt. Có thể kết luận rằng phân tích EFA là phù hợp. </w:t>
      </w:r>
    </w:p>
    <w:p w14:paraId="7663D116" w14:textId="5B802DF8" w:rsidR="006E35E3" w:rsidRPr="006264C5" w:rsidRDefault="006E35E3" w:rsidP="008B44B6">
      <w:pPr>
        <w:pStyle w:val="aonvn"/>
      </w:pPr>
      <w:r w:rsidRPr="006264C5">
        <w:t>Theo Nguyễn Đình Thọ</w:t>
      </w:r>
      <w:r w:rsidR="001450E2" w:rsidRPr="006264C5">
        <w:t xml:space="preserve">, </w:t>
      </w:r>
      <w:r w:rsidRPr="006264C5">
        <w:t>không nên đưa nhân tố độc lập vào chung với nhân tố phụ thuộc để xử lý EFA.</w:t>
      </w:r>
      <w:r w:rsidR="001450E2" w:rsidRPr="006264C5">
        <w:rPr>
          <w:vertAlign w:val="superscript"/>
        </w:rPr>
        <w:t>29</w:t>
      </w:r>
      <w:r w:rsidRPr="006264C5">
        <w:t xml:space="preserve"> Theo kết quả phân tích nhân tố khám phá có 5</w:t>
      </w:r>
      <w:r w:rsidRPr="006264C5">
        <w:rPr>
          <w:lang w:val="vi-VN"/>
        </w:rPr>
        <w:t xml:space="preserve"> nhân tố</w:t>
      </w:r>
      <w:r w:rsidRPr="006264C5">
        <w:t xml:space="preserve"> với các biến quan sát </w:t>
      </w:r>
      <w:r w:rsidRPr="006264C5">
        <w:rPr>
          <w:lang w:val="vi-VN"/>
        </w:rPr>
        <w:t>được đưa vào phân tích hồi quy đa biến bao gồm:</w:t>
      </w:r>
    </w:p>
    <w:p w14:paraId="6E593885" w14:textId="77777777" w:rsidR="006E35E3" w:rsidRPr="006264C5" w:rsidRDefault="006E35E3" w:rsidP="008B44B6">
      <w:pPr>
        <w:pStyle w:val="aonvn"/>
      </w:pPr>
      <w:r w:rsidRPr="006264C5">
        <w:t>Thứ nhất, nhận thức về lợi ích khi sử dụng công trình Biogas của nông hộ kí hiệu là NTLI với các biến quan sát: NT1, NT2, NT3, NT4, NT5.</w:t>
      </w:r>
    </w:p>
    <w:p w14:paraId="6FDA2626" w14:textId="77777777" w:rsidR="006E35E3" w:rsidRPr="006264C5" w:rsidRDefault="006E35E3" w:rsidP="008B44B6">
      <w:pPr>
        <w:pStyle w:val="aonvn"/>
      </w:pPr>
      <w:r w:rsidRPr="006264C5">
        <w:t>Thứ hai, điều kiện thuận lợi kí hiệu là DK với các biến quan sát DK1, DK2, DK3, DK4.</w:t>
      </w:r>
    </w:p>
    <w:p w14:paraId="1EF665EF" w14:textId="77777777" w:rsidR="006E35E3" w:rsidRPr="006264C5" w:rsidRDefault="006E35E3" w:rsidP="008B44B6">
      <w:pPr>
        <w:pStyle w:val="aonvn"/>
      </w:pPr>
      <w:r w:rsidRPr="006264C5">
        <w:lastRenderedPageBreak/>
        <w:t>Thứ ba, Chi phí kí hiệu là CP với các biến quan sát: CP1, CP2, CP3.</w:t>
      </w:r>
    </w:p>
    <w:p w14:paraId="6DB14B7A" w14:textId="77777777" w:rsidR="006E35E3" w:rsidRPr="006264C5" w:rsidRDefault="006E35E3" w:rsidP="008B44B6">
      <w:pPr>
        <w:pStyle w:val="aonvn"/>
      </w:pPr>
      <w:r w:rsidRPr="006264C5">
        <w:t>Thứ tư, Chính sách kí hiệu là CS với các biến quan sát: CS1, CS2, CS3.</w:t>
      </w:r>
    </w:p>
    <w:p w14:paraId="45A9765D" w14:textId="77777777" w:rsidR="006E35E3" w:rsidRPr="006264C5" w:rsidRDefault="006E35E3" w:rsidP="008B44B6">
      <w:pPr>
        <w:pStyle w:val="aonvn"/>
        <w:rPr>
          <w:lang w:val="vi-VN"/>
        </w:rPr>
      </w:pPr>
      <w:r w:rsidRPr="006264C5">
        <w:rPr>
          <w:lang w:val="vi-VN"/>
        </w:rPr>
        <w:t xml:space="preserve">Thứ năm, </w:t>
      </w:r>
      <w:r w:rsidRPr="006264C5">
        <w:t>tính dễ sử dụng kí hiệu là SD với các biến quan sát: SD1, SD2, SD3.</w:t>
      </w:r>
    </w:p>
    <w:p w14:paraId="47859A3D" w14:textId="383DA52D" w:rsidR="006E35E3" w:rsidRPr="006264C5" w:rsidRDefault="006E35E3" w:rsidP="008B44B6">
      <w:pPr>
        <w:pStyle w:val="Heading3"/>
      </w:pPr>
      <w:r w:rsidRPr="006264C5">
        <w:t>4.3. Hồi quy đa biến</w:t>
      </w:r>
    </w:p>
    <w:p w14:paraId="6B7B0414" w14:textId="69B3DC1C" w:rsidR="006E35E3" w:rsidRPr="006264C5" w:rsidRDefault="006E35E3" w:rsidP="008B44B6">
      <w:pPr>
        <w:pStyle w:val="aonvn"/>
      </w:pPr>
      <w:r w:rsidRPr="006264C5">
        <w:t>Dựa trên kết quả kiểm định chất lượng thang đo,</w:t>
      </w:r>
      <w:r w:rsidR="00105D61">
        <w:t xml:space="preserve"> </w:t>
      </w:r>
      <w:r w:rsidRPr="006264C5">
        <w:t xml:space="preserve">nhóm tác giả phân tích hồi quy để ước </w:t>
      </w:r>
      <w:r w:rsidRPr="006264C5">
        <w:t>lượng mức độ tác động của các nhân tố. Nghiên cứu thực hiện hồi quy mô hình sau:</w:t>
      </w:r>
    </w:p>
    <w:p w14:paraId="69585F03" w14:textId="154E765B" w:rsidR="006E35E3" w:rsidRPr="006264C5" w:rsidRDefault="006E35E3" w:rsidP="008B44B6">
      <w:pPr>
        <w:pStyle w:val="aonvn"/>
        <w:rPr>
          <w:b/>
          <w:lang w:val="en-US"/>
        </w:rPr>
      </w:pPr>
      <w:r w:rsidRPr="006264C5">
        <w:t>YD= B</w:t>
      </w:r>
      <w:r w:rsidRPr="006264C5">
        <w:rPr>
          <w:vertAlign w:val="subscript"/>
        </w:rPr>
        <w:t>0</w:t>
      </w:r>
      <w:r w:rsidRPr="006264C5">
        <w:t xml:space="preserve"> + B</w:t>
      </w:r>
      <w:r w:rsidRPr="006264C5">
        <w:rPr>
          <w:vertAlign w:val="subscript"/>
        </w:rPr>
        <w:t>1</w:t>
      </w:r>
      <w:r w:rsidRPr="006264C5">
        <w:t xml:space="preserve"> Tuoi + B</w:t>
      </w:r>
      <w:r w:rsidRPr="006264C5">
        <w:rPr>
          <w:vertAlign w:val="subscript"/>
        </w:rPr>
        <w:t>2</w:t>
      </w:r>
      <w:r w:rsidRPr="006264C5">
        <w:rPr>
          <w:lang w:val="en-US"/>
        </w:rPr>
        <w:t>hocvan</w:t>
      </w:r>
      <w:r w:rsidRPr="006264C5">
        <w:t>+ B</w:t>
      </w:r>
      <w:r w:rsidRPr="006264C5">
        <w:rPr>
          <w:vertAlign w:val="subscript"/>
        </w:rPr>
        <w:t>3</w:t>
      </w:r>
      <w:r w:rsidRPr="006264C5">
        <w:rPr>
          <w:lang w:val="en-US"/>
        </w:rPr>
        <w:t>chapnhancongnghe</w:t>
      </w:r>
      <w:r w:rsidRPr="006264C5">
        <w:t>+ B</w:t>
      </w:r>
      <w:r w:rsidRPr="006264C5">
        <w:rPr>
          <w:vertAlign w:val="subscript"/>
          <w:lang w:val="en-US"/>
        </w:rPr>
        <w:t>4</w:t>
      </w:r>
      <w:r w:rsidRPr="006264C5">
        <w:t>CP + B</w:t>
      </w:r>
      <w:r w:rsidRPr="006264C5">
        <w:rPr>
          <w:vertAlign w:val="subscript"/>
          <w:lang w:val="en-US"/>
        </w:rPr>
        <w:t>5</w:t>
      </w:r>
      <w:r w:rsidRPr="006264C5">
        <w:t>CS  +  B</w:t>
      </w:r>
      <w:r w:rsidRPr="006264C5">
        <w:rPr>
          <w:vertAlign w:val="subscript"/>
          <w:lang w:val="en-US"/>
        </w:rPr>
        <w:t>6</w:t>
      </w:r>
      <w:r w:rsidRPr="006264C5">
        <w:t>DK +  B</w:t>
      </w:r>
      <w:r w:rsidRPr="006264C5">
        <w:rPr>
          <w:vertAlign w:val="subscript"/>
          <w:lang w:val="en-US"/>
        </w:rPr>
        <w:t>7</w:t>
      </w:r>
      <w:r w:rsidRPr="006264C5">
        <w:t>SD</w:t>
      </w:r>
      <w:r w:rsidRPr="006264C5">
        <w:rPr>
          <w:lang w:val="en-US"/>
        </w:rPr>
        <w:t xml:space="preserve"> </w:t>
      </w:r>
      <w:r w:rsidRPr="006264C5">
        <w:t>+  B</w:t>
      </w:r>
      <w:r w:rsidRPr="006264C5">
        <w:rPr>
          <w:vertAlign w:val="subscript"/>
          <w:lang w:val="en-US"/>
        </w:rPr>
        <w:t>8</w:t>
      </w:r>
      <w:r w:rsidRPr="006264C5">
        <w:rPr>
          <w:lang w:val="en-US"/>
        </w:rPr>
        <w:t>NT</w:t>
      </w:r>
      <w:r w:rsidRPr="006264C5">
        <w:t xml:space="preserve">    </w:t>
      </w:r>
    </w:p>
    <w:p w14:paraId="46480998" w14:textId="77777777" w:rsidR="008B44B6" w:rsidRPr="006264C5" w:rsidRDefault="006E35E3" w:rsidP="008B44B6">
      <w:pPr>
        <w:pStyle w:val="aonvn"/>
        <w:sectPr w:rsidR="008B44B6" w:rsidRPr="006264C5" w:rsidSect="009A734B">
          <w:type w:val="continuous"/>
          <w:pgSz w:w="11906" w:h="16838" w:code="9"/>
          <w:pgMar w:top="1134" w:right="1134" w:bottom="1134" w:left="1418" w:header="720" w:footer="720" w:gutter="0"/>
          <w:pgNumType w:start="0"/>
          <w:cols w:num="2" w:space="720"/>
          <w:docGrid w:linePitch="360"/>
        </w:sectPr>
      </w:pPr>
      <w:r w:rsidRPr="006264C5">
        <w:t>Kết quả phân tích hồi quy của các biến trong mô hình được trình bày ở bảng dưới đây.</w:t>
      </w:r>
    </w:p>
    <w:p w14:paraId="3B9DF37C" w14:textId="3EA6392D" w:rsidR="006E35E3" w:rsidRPr="006264C5" w:rsidRDefault="006E35E3" w:rsidP="008B44B6">
      <w:pPr>
        <w:pStyle w:val="atnbng"/>
      </w:pPr>
      <w:r w:rsidRPr="006264C5">
        <w:t xml:space="preserve"> Bảng</w:t>
      </w:r>
      <w:r w:rsidR="00CA27CB" w:rsidRPr="006264C5">
        <w:rPr>
          <w:lang w:val="en-US"/>
        </w:rPr>
        <w:t xml:space="preserve"> 6</w:t>
      </w:r>
      <w:r w:rsidRPr="006264C5">
        <w:t xml:space="preserve">: </w:t>
      </w:r>
      <w:r w:rsidRPr="006264C5">
        <w:rPr>
          <w:b w:val="0"/>
          <w:bCs/>
        </w:rPr>
        <w:t>Kết quả hồi quy đa biến</w:t>
      </w:r>
    </w:p>
    <w:tbl>
      <w:tblPr>
        <w:tblW w:w="9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9"/>
        <w:gridCol w:w="1984"/>
        <w:gridCol w:w="851"/>
        <w:gridCol w:w="1134"/>
        <w:gridCol w:w="1417"/>
        <w:gridCol w:w="851"/>
        <w:gridCol w:w="705"/>
        <w:gridCol w:w="1134"/>
        <w:gridCol w:w="862"/>
        <w:gridCol w:w="6"/>
      </w:tblGrid>
      <w:tr w:rsidR="006E35E3" w:rsidRPr="006264C5" w14:paraId="5713C5C0" w14:textId="77777777" w:rsidTr="00CA27CB">
        <w:trPr>
          <w:cantSplit/>
        </w:trPr>
        <w:tc>
          <w:tcPr>
            <w:tcW w:w="9223" w:type="dxa"/>
            <w:gridSpan w:val="10"/>
            <w:shd w:val="clear" w:color="auto" w:fill="FFFFFF"/>
            <w:vAlign w:val="center"/>
          </w:tcPr>
          <w:p w14:paraId="3592AD6C" w14:textId="77777777" w:rsidR="006E35E3" w:rsidRPr="006264C5" w:rsidRDefault="006E35E3" w:rsidP="009F0B29">
            <w:pPr>
              <w:autoSpaceDE w:val="0"/>
              <w:autoSpaceDN w:val="0"/>
              <w:adjustRightInd w:val="0"/>
              <w:spacing w:line="312" w:lineRule="auto"/>
              <w:ind w:left="60" w:right="60"/>
              <w:rPr>
                <w:sz w:val="22"/>
              </w:rPr>
            </w:pPr>
            <w:r w:rsidRPr="006264C5">
              <w:rPr>
                <w:b/>
                <w:bCs/>
                <w:sz w:val="22"/>
              </w:rPr>
              <w:t>Coefficients</w:t>
            </w:r>
            <w:r w:rsidRPr="006264C5">
              <w:rPr>
                <w:b/>
                <w:bCs/>
                <w:sz w:val="22"/>
                <w:vertAlign w:val="superscript"/>
              </w:rPr>
              <w:t>a</w:t>
            </w:r>
          </w:p>
        </w:tc>
      </w:tr>
      <w:tr w:rsidR="006E35E3" w:rsidRPr="006264C5" w14:paraId="4EF6C1ED" w14:textId="77777777" w:rsidTr="00CA27CB">
        <w:trPr>
          <w:gridAfter w:val="1"/>
          <w:wAfter w:w="6" w:type="dxa"/>
          <w:cantSplit/>
        </w:trPr>
        <w:tc>
          <w:tcPr>
            <w:tcW w:w="2263" w:type="dxa"/>
            <w:gridSpan w:val="2"/>
            <w:vMerge w:val="restart"/>
            <w:shd w:val="clear" w:color="auto" w:fill="FFFFFF"/>
            <w:vAlign w:val="bottom"/>
          </w:tcPr>
          <w:p w14:paraId="2C963576" w14:textId="77777777" w:rsidR="006E35E3" w:rsidRPr="006264C5" w:rsidRDefault="006E35E3" w:rsidP="009F0B29">
            <w:pPr>
              <w:autoSpaceDE w:val="0"/>
              <w:autoSpaceDN w:val="0"/>
              <w:adjustRightInd w:val="0"/>
              <w:spacing w:line="312" w:lineRule="auto"/>
              <w:ind w:left="60" w:right="60"/>
              <w:rPr>
                <w:sz w:val="22"/>
              </w:rPr>
            </w:pPr>
            <w:r w:rsidRPr="006264C5">
              <w:rPr>
                <w:sz w:val="22"/>
              </w:rPr>
              <w:t>Model</w:t>
            </w:r>
          </w:p>
        </w:tc>
        <w:tc>
          <w:tcPr>
            <w:tcW w:w="1985" w:type="dxa"/>
            <w:gridSpan w:val="2"/>
            <w:shd w:val="clear" w:color="auto" w:fill="FFFFFF"/>
            <w:vAlign w:val="bottom"/>
          </w:tcPr>
          <w:p w14:paraId="198DBA20" w14:textId="77777777" w:rsidR="006E35E3" w:rsidRPr="006264C5" w:rsidRDefault="006E35E3" w:rsidP="009F0B29">
            <w:pPr>
              <w:autoSpaceDE w:val="0"/>
              <w:autoSpaceDN w:val="0"/>
              <w:adjustRightInd w:val="0"/>
              <w:spacing w:line="312" w:lineRule="auto"/>
              <w:ind w:left="60" w:right="60"/>
              <w:rPr>
                <w:sz w:val="22"/>
              </w:rPr>
            </w:pPr>
            <w:r w:rsidRPr="006264C5">
              <w:rPr>
                <w:sz w:val="22"/>
              </w:rPr>
              <w:t>Unstandardized Coefficients</w:t>
            </w:r>
          </w:p>
        </w:tc>
        <w:tc>
          <w:tcPr>
            <w:tcW w:w="1417" w:type="dxa"/>
            <w:shd w:val="clear" w:color="auto" w:fill="FFFFFF"/>
            <w:vAlign w:val="bottom"/>
          </w:tcPr>
          <w:p w14:paraId="6D2A1153" w14:textId="77777777" w:rsidR="006E35E3" w:rsidRPr="006264C5" w:rsidRDefault="006E35E3" w:rsidP="009F0B29">
            <w:pPr>
              <w:autoSpaceDE w:val="0"/>
              <w:autoSpaceDN w:val="0"/>
              <w:adjustRightInd w:val="0"/>
              <w:spacing w:line="312" w:lineRule="auto"/>
              <w:ind w:left="60" w:right="60"/>
              <w:rPr>
                <w:sz w:val="22"/>
              </w:rPr>
            </w:pPr>
            <w:r w:rsidRPr="006264C5">
              <w:rPr>
                <w:sz w:val="22"/>
              </w:rPr>
              <w:t>Standardized Coefficients</w:t>
            </w:r>
          </w:p>
        </w:tc>
        <w:tc>
          <w:tcPr>
            <w:tcW w:w="851" w:type="dxa"/>
            <w:vMerge w:val="restart"/>
            <w:shd w:val="clear" w:color="auto" w:fill="FFFFFF"/>
            <w:vAlign w:val="bottom"/>
          </w:tcPr>
          <w:p w14:paraId="01E783BC" w14:textId="77777777" w:rsidR="006E35E3" w:rsidRPr="006264C5" w:rsidRDefault="006E35E3" w:rsidP="009F0B29">
            <w:pPr>
              <w:autoSpaceDE w:val="0"/>
              <w:autoSpaceDN w:val="0"/>
              <w:adjustRightInd w:val="0"/>
              <w:spacing w:line="312" w:lineRule="auto"/>
              <w:ind w:left="60" w:right="60"/>
              <w:rPr>
                <w:sz w:val="22"/>
              </w:rPr>
            </w:pPr>
            <w:r w:rsidRPr="006264C5">
              <w:rPr>
                <w:sz w:val="22"/>
              </w:rPr>
              <w:t>t</w:t>
            </w:r>
          </w:p>
        </w:tc>
        <w:tc>
          <w:tcPr>
            <w:tcW w:w="705" w:type="dxa"/>
            <w:vMerge w:val="restart"/>
            <w:shd w:val="clear" w:color="auto" w:fill="FFFFFF"/>
            <w:vAlign w:val="bottom"/>
          </w:tcPr>
          <w:p w14:paraId="29B56A09" w14:textId="77777777" w:rsidR="006E35E3" w:rsidRPr="006264C5" w:rsidRDefault="006E35E3" w:rsidP="009F0B29">
            <w:pPr>
              <w:autoSpaceDE w:val="0"/>
              <w:autoSpaceDN w:val="0"/>
              <w:adjustRightInd w:val="0"/>
              <w:spacing w:line="312" w:lineRule="auto"/>
              <w:ind w:left="60" w:right="60"/>
              <w:rPr>
                <w:sz w:val="22"/>
              </w:rPr>
            </w:pPr>
            <w:r w:rsidRPr="006264C5">
              <w:rPr>
                <w:sz w:val="22"/>
              </w:rPr>
              <w:t>Sig.</w:t>
            </w:r>
          </w:p>
        </w:tc>
        <w:tc>
          <w:tcPr>
            <w:tcW w:w="1996" w:type="dxa"/>
            <w:gridSpan w:val="2"/>
            <w:shd w:val="clear" w:color="auto" w:fill="FFFFFF"/>
            <w:vAlign w:val="bottom"/>
          </w:tcPr>
          <w:p w14:paraId="2FB1B197" w14:textId="77777777" w:rsidR="006E35E3" w:rsidRPr="006264C5" w:rsidRDefault="006E35E3" w:rsidP="009F0B29">
            <w:pPr>
              <w:autoSpaceDE w:val="0"/>
              <w:autoSpaceDN w:val="0"/>
              <w:adjustRightInd w:val="0"/>
              <w:spacing w:line="312" w:lineRule="auto"/>
              <w:ind w:left="60" w:right="60"/>
              <w:rPr>
                <w:sz w:val="22"/>
              </w:rPr>
            </w:pPr>
            <w:r w:rsidRPr="006264C5">
              <w:rPr>
                <w:sz w:val="22"/>
              </w:rPr>
              <w:t>Collinearity Statistics</w:t>
            </w:r>
          </w:p>
        </w:tc>
      </w:tr>
      <w:tr w:rsidR="006E35E3" w:rsidRPr="006264C5" w14:paraId="763BE5DA" w14:textId="77777777" w:rsidTr="00CA27CB">
        <w:trPr>
          <w:gridAfter w:val="1"/>
          <w:wAfter w:w="6" w:type="dxa"/>
          <w:cantSplit/>
        </w:trPr>
        <w:tc>
          <w:tcPr>
            <w:tcW w:w="2263" w:type="dxa"/>
            <w:gridSpan w:val="2"/>
            <w:vMerge/>
            <w:shd w:val="clear" w:color="auto" w:fill="FFFFFF"/>
            <w:vAlign w:val="bottom"/>
          </w:tcPr>
          <w:p w14:paraId="6B7A734B" w14:textId="77777777" w:rsidR="006E35E3" w:rsidRPr="006264C5" w:rsidRDefault="006E35E3" w:rsidP="009F0B29">
            <w:pPr>
              <w:autoSpaceDE w:val="0"/>
              <w:autoSpaceDN w:val="0"/>
              <w:adjustRightInd w:val="0"/>
              <w:spacing w:line="312" w:lineRule="auto"/>
              <w:rPr>
                <w:sz w:val="22"/>
              </w:rPr>
            </w:pPr>
          </w:p>
        </w:tc>
        <w:tc>
          <w:tcPr>
            <w:tcW w:w="851" w:type="dxa"/>
            <w:shd w:val="clear" w:color="auto" w:fill="FFFFFF"/>
            <w:vAlign w:val="bottom"/>
          </w:tcPr>
          <w:p w14:paraId="53A5E80D" w14:textId="77777777" w:rsidR="006E35E3" w:rsidRPr="006264C5" w:rsidRDefault="006E35E3" w:rsidP="009F0B29">
            <w:pPr>
              <w:autoSpaceDE w:val="0"/>
              <w:autoSpaceDN w:val="0"/>
              <w:adjustRightInd w:val="0"/>
              <w:spacing w:line="312" w:lineRule="auto"/>
              <w:ind w:left="60" w:right="60"/>
              <w:rPr>
                <w:sz w:val="22"/>
              </w:rPr>
            </w:pPr>
            <w:r w:rsidRPr="006264C5">
              <w:rPr>
                <w:sz w:val="22"/>
              </w:rPr>
              <w:t>B</w:t>
            </w:r>
          </w:p>
        </w:tc>
        <w:tc>
          <w:tcPr>
            <w:tcW w:w="1134" w:type="dxa"/>
            <w:shd w:val="clear" w:color="auto" w:fill="FFFFFF"/>
            <w:vAlign w:val="bottom"/>
          </w:tcPr>
          <w:p w14:paraId="1EC41277" w14:textId="77777777" w:rsidR="006E35E3" w:rsidRPr="006264C5" w:rsidRDefault="006E35E3" w:rsidP="009F0B29">
            <w:pPr>
              <w:autoSpaceDE w:val="0"/>
              <w:autoSpaceDN w:val="0"/>
              <w:adjustRightInd w:val="0"/>
              <w:spacing w:line="312" w:lineRule="auto"/>
              <w:ind w:left="60" w:right="60"/>
              <w:rPr>
                <w:sz w:val="22"/>
              </w:rPr>
            </w:pPr>
            <w:r w:rsidRPr="006264C5">
              <w:rPr>
                <w:sz w:val="22"/>
              </w:rPr>
              <w:t>Std. Error</w:t>
            </w:r>
          </w:p>
        </w:tc>
        <w:tc>
          <w:tcPr>
            <w:tcW w:w="1417" w:type="dxa"/>
            <w:shd w:val="clear" w:color="auto" w:fill="FFFFFF"/>
            <w:vAlign w:val="bottom"/>
          </w:tcPr>
          <w:p w14:paraId="63052D9B" w14:textId="77777777" w:rsidR="006E35E3" w:rsidRPr="006264C5" w:rsidRDefault="006E35E3" w:rsidP="009F0B29">
            <w:pPr>
              <w:autoSpaceDE w:val="0"/>
              <w:autoSpaceDN w:val="0"/>
              <w:adjustRightInd w:val="0"/>
              <w:spacing w:line="312" w:lineRule="auto"/>
              <w:ind w:left="60" w:right="60"/>
              <w:rPr>
                <w:sz w:val="22"/>
              </w:rPr>
            </w:pPr>
            <w:r w:rsidRPr="006264C5">
              <w:rPr>
                <w:sz w:val="22"/>
              </w:rPr>
              <w:t>Beta</w:t>
            </w:r>
          </w:p>
        </w:tc>
        <w:tc>
          <w:tcPr>
            <w:tcW w:w="851" w:type="dxa"/>
            <w:vMerge/>
            <w:shd w:val="clear" w:color="auto" w:fill="FFFFFF"/>
            <w:vAlign w:val="bottom"/>
          </w:tcPr>
          <w:p w14:paraId="58B36CFF" w14:textId="77777777" w:rsidR="006E35E3" w:rsidRPr="006264C5" w:rsidRDefault="006E35E3" w:rsidP="009F0B29">
            <w:pPr>
              <w:autoSpaceDE w:val="0"/>
              <w:autoSpaceDN w:val="0"/>
              <w:adjustRightInd w:val="0"/>
              <w:spacing w:line="312" w:lineRule="auto"/>
              <w:rPr>
                <w:sz w:val="22"/>
              </w:rPr>
            </w:pPr>
          </w:p>
        </w:tc>
        <w:tc>
          <w:tcPr>
            <w:tcW w:w="705" w:type="dxa"/>
            <w:vMerge/>
            <w:shd w:val="clear" w:color="auto" w:fill="FFFFFF"/>
            <w:vAlign w:val="bottom"/>
          </w:tcPr>
          <w:p w14:paraId="76695CBB" w14:textId="77777777" w:rsidR="006E35E3" w:rsidRPr="006264C5" w:rsidRDefault="006E35E3" w:rsidP="009F0B29">
            <w:pPr>
              <w:autoSpaceDE w:val="0"/>
              <w:autoSpaceDN w:val="0"/>
              <w:adjustRightInd w:val="0"/>
              <w:spacing w:line="312" w:lineRule="auto"/>
              <w:rPr>
                <w:sz w:val="22"/>
              </w:rPr>
            </w:pPr>
          </w:p>
        </w:tc>
        <w:tc>
          <w:tcPr>
            <w:tcW w:w="1134" w:type="dxa"/>
            <w:shd w:val="clear" w:color="auto" w:fill="FFFFFF"/>
            <w:vAlign w:val="bottom"/>
          </w:tcPr>
          <w:p w14:paraId="431779EE" w14:textId="77777777" w:rsidR="006E35E3" w:rsidRPr="006264C5" w:rsidRDefault="006E35E3" w:rsidP="009F0B29">
            <w:pPr>
              <w:autoSpaceDE w:val="0"/>
              <w:autoSpaceDN w:val="0"/>
              <w:adjustRightInd w:val="0"/>
              <w:spacing w:line="312" w:lineRule="auto"/>
              <w:ind w:left="60" w:right="60"/>
              <w:rPr>
                <w:sz w:val="22"/>
              </w:rPr>
            </w:pPr>
            <w:r w:rsidRPr="006264C5">
              <w:rPr>
                <w:sz w:val="22"/>
              </w:rPr>
              <w:t>Tolerance</w:t>
            </w:r>
          </w:p>
        </w:tc>
        <w:tc>
          <w:tcPr>
            <w:tcW w:w="862" w:type="dxa"/>
            <w:shd w:val="clear" w:color="auto" w:fill="FFFFFF"/>
            <w:vAlign w:val="bottom"/>
          </w:tcPr>
          <w:p w14:paraId="76AD6D02" w14:textId="77777777" w:rsidR="006E35E3" w:rsidRPr="006264C5" w:rsidRDefault="006E35E3" w:rsidP="009F0B29">
            <w:pPr>
              <w:autoSpaceDE w:val="0"/>
              <w:autoSpaceDN w:val="0"/>
              <w:adjustRightInd w:val="0"/>
              <w:spacing w:line="312" w:lineRule="auto"/>
              <w:ind w:left="60" w:right="60"/>
              <w:rPr>
                <w:sz w:val="22"/>
              </w:rPr>
            </w:pPr>
            <w:r w:rsidRPr="006264C5">
              <w:rPr>
                <w:sz w:val="22"/>
              </w:rPr>
              <w:t>VIF</w:t>
            </w:r>
          </w:p>
        </w:tc>
      </w:tr>
      <w:tr w:rsidR="00CA27CB" w:rsidRPr="006264C5" w14:paraId="7282DBEE" w14:textId="77777777" w:rsidTr="00CA27CB">
        <w:trPr>
          <w:gridAfter w:val="1"/>
          <w:wAfter w:w="6" w:type="dxa"/>
          <w:cantSplit/>
        </w:trPr>
        <w:tc>
          <w:tcPr>
            <w:tcW w:w="279" w:type="dxa"/>
            <w:vMerge w:val="restart"/>
            <w:shd w:val="clear" w:color="auto" w:fill="auto"/>
          </w:tcPr>
          <w:p w14:paraId="72EDCD69" w14:textId="77777777" w:rsidR="006E35E3" w:rsidRPr="006264C5" w:rsidRDefault="006E35E3" w:rsidP="009F0B29">
            <w:pPr>
              <w:autoSpaceDE w:val="0"/>
              <w:autoSpaceDN w:val="0"/>
              <w:adjustRightInd w:val="0"/>
              <w:spacing w:line="312" w:lineRule="auto"/>
              <w:ind w:left="60" w:right="60"/>
              <w:rPr>
                <w:sz w:val="22"/>
              </w:rPr>
            </w:pPr>
            <w:r w:rsidRPr="006264C5">
              <w:rPr>
                <w:sz w:val="22"/>
              </w:rPr>
              <w:t>1</w:t>
            </w:r>
          </w:p>
        </w:tc>
        <w:tc>
          <w:tcPr>
            <w:tcW w:w="1984" w:type="dxa"/>
            <w:shd w:val="clear" w:color="auto" w:fill="auto"/>
          </w:tcPr>
          <w:p w14:paraId="27EE20AB" w14:textId="77777777" w:rsidR="006E35E3" w:rsidRPr="006264C5" w:rsidRDefault="006E35E3" w:rsidP="009F0B29">
            <w:pPr>
              <w:autoSpaceDE w:val="0"/>
              <w:autoSpaceDN w:val="0"/>
              <w:adjustRightInd w:val="0"/>
              <w:spacing w:line="312" w:lineRule="auto"/>
              <w:ind w:left="60" w:right="60"/>
              <w:rPr>
                <w:sz w:val="22"/>
              </w:rPr>
            </w:pPr>
            <w:r w:rsidRPr="006264C5">
              <w:rPr>
                <w:sz w:val="22"/>
              </w:rPr>
              <w:t>(Constant)</w:t>
            </w:r>
          </w:p>
        </w:tc>
        <w:tc>
          <w:tcPr>
            <w:tcW w:w="851" w:type="dxa"/>
            <w:shd w:val="clear" w:color="auto" w:fill="auto"/>
          </w:tcPr>
          <w:p w14:paraId="75680CC5"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-10,557</w:t>
            </w:r>
          </w:p>
        </w:tc>
        <w:tc>
          <w:tcPr>
            <w:tcW w:w="1134" w:type="dxa"/>
            <w:shd w:val="clear" w:color="auto" w:fill="auto"/>
          </w:tcPr>
          <w:p w14:paraId="33BEDACD"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0,186</w:t>
            </w:r>
          </w:p>
        </w:tc>
        <w:tc>
          <w:tcPr>
            <w:tcW w:w="1417" w:type="dxa"/>
            <w:shd w:val="clear" w:color="auto" w:fill="auto"/>
            <w:vAlign w:val="center"/>
          </w:tcPr>
          <w:p w14:paraId="3BDCC06A" w14:textId="77777777" w:rsidR="006E35E3" w:rsidRPr="006264C5" w:rsidRDefault="006E35E3" w:rsidP="009F0B29">
            <w:pPr>
              <w:autoSpaceDE w:val="0"/>
              <w:autoSpaceDN w:val="0"/>
              <w:adjustRightInd w:val="0"/>
              <w:spacing w:line="312" w:lineRule="auto"/>
              <w:rPr>
                <w:sz w:val="22"/>
              </w:rPr>
            </w:pPr>
          </w:p>
        </w:tc>
        <w:tc>
          <w:tcPr>
            <w:tcW w:w="851" w:type="dxa"/>
            <w:shd w:val="clear" w:color="auto" w:fill="auto"/>
          </w:tcPr>
          <w:p w14:paraId="1ECE8976"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-80,386</w:t>
            </w:r>
          </w:p>
        </w:tc>
        <w:tc>
          <w:tcPr>
            <w:tcW w:w="705" w:type="dxa"/>
            <w:shd w:val="clear" w:color="auto" w:fill="auto"/>
          </w:tcPr>
          <w:p w14:paraId="747C3D5E"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0,000</w:t>
            </w:r>
          </w:p>
        </w:tc>
        <w:tc>
          <w:tcPr>
            <w:tcW w:w="1134" w:type="dxa"/>
            <w:shd w:val="clear" w:color="auto" w:fill="auto"/>
            <w:vAlign w:val="center"/>
          </w:tcPr>
          <w:p w14:paraId="5D4B469E" w14:textId="77777777" w:rsidR="006E35E3" w:rsidRPr="006264C5" w:rsidRDefault="006E35E3" w:rsidP="009F0B29">
            <w:pPr>
              <w:autoSpaceDE w:val="0"/>
              <w:autoSpaceDN w:val="0"/>
              <w:adjustRightInd w:val="0"/>
              <w:spacing w:line="312" w:lineRule="auto"/>
              <w:rPr>
                <w:sz w:val="22"/>
              </w:rPr>
            </w:pPr>
          </w:p>
        </w:tc>
        <w:tc>
          <w:tcPr>
            <w:tcW w:w="862" w:type="dxa"/>
            <w:shd w:val="clear" w:color="auto" w:fill="auto"/>
            <w:vAlign w:val="center"/>
          </w:tcPr>
          <w:p w14:paraId="2BE104D3" w14:textId="77777777" w:rsidR="006E35E3" w:rsidRPr="006264C5" w:rsidRDefault="006E35E3" w:rsidP="009F0B29">
            <w:pPr>
              <w:autoSpaceDE w:val="0"/>
              <w:autoSpaceDN w:val="0"/>
              <w:adjustRightInd w:val="0"/>
              <w:spacing w:line="312" w:lineRule="auto"/>
              <w:rPr>
                <w:sz w:val="22"/>
              </w:rPr>
            </w:pPr>
          </w:p>
        </w:tc>
      </w:tr>
      <w:tr w:rsidR="00CA27CB" w:rsidRPr="006264C5" w14:paraId="58AAF3F5" w14:textId="77777777" w:rsidTr="00CA27CB">
        <w:trPr>
          <w:gridAfter w:val="1"/>
          <w:wAfter w:w="6" w:type="dxa"/>
          <w:cantSplit/>
        </w:trPr>
        <w:tc>
          <w:tcPr>
            <w:tcW w:w="279" w:type="dxa"/>
            <w:vMerge/>
            <w:shd w:val="clear" w:color="auto" w:fill="auto"/>
          </w:tcPr>
          <w:p w14:paraId="213C2C07" w14:textId="77777777" w:rsidR="006E35E3" w:rsidRPr="006264C5" w:rsidRDefault="006E35E3" w:rsidP="009F0B29">
            <w:pPr>
              <w:autoSpaceDE w:val="0"/>
              <w:autoSpaceDN w:val="0"/>
              <w:adjustRightInd w:val="0"/>
              <w:spacing w:line="312" w:lineRule="auto"/>
              <w:rPr>
                <w:sz w:val="22"/>
              </w:rPr>
            </w:pPr>
          </w:p>
        </w:tc>
        <w:tc>
          <w:tcPr>
            <w:tcW w:w="1984" w:type="dxa"/>
            <w:shd w:val="clear" w:color="auto" w:fill="auto"/>
          </w:tcPr>
          <w:p w14:paraId="1C71D80B" w14:textId="77777777" w:rsidR="006E35E3" w:rsidRPr="006264C5" w:rsidRDefault="006E35E3" w:rsidP="009F0B29">
            <w:pPr>
              <w:autoSpaceDE w:val="0"/>
              <w:autoSpaceDN w:val="0"/>
              <w:adjustRightInd w:val="0"/>
              <w:spacing w:line="312" w:lineRule="auto"/>
              <w:ind w:left="60" w:right="60"/>
              <w:rPr>
                <w:sz w:val="22"/>
              </w:rPr>
            </w:pPr>
            <w:r w:rsidRPr="006264C5">
              <w:rPr>
                <w:sz w:val="22"/>
              </w:rPr>
              <w:t>NT</w:t>
            </w:r>
          </w:p>
        </w:tc>
        <w:tc>
          <w:tcPr>
            <w:tcW w:w="851" w:type="dxa"/>
            <w:shd w:val="clear" w:color="auto" w:fill="auto"/>
          </w:tcPr>
          <w:p w14:paraId="5679ED1F"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0,236</w:t>
            </w:r>
          </w:p>
        </w:tc>
        <w:tc>
          <w:tcPr>
            <w:tcW w:w="1134" w:type="dxa"/>
            <w:shd w:val="clear" w:color="auto" w:fill="auto"/>
          </w:tcPr>
          <w:p w14:paraId="1E8A90E9"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0,046</w:t>
            </w:r>
          </w:p>
        </w:tc>
        <w:tc>
          <w:tcPr>
            <w:tcW w:w="1417" w:type="dxa"/>
            <w:shd w:val="clear" w:color="auto" w:fill="auto"/>
          </w:tcPr>
          <w:p w14:paraId="44E5FB88"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0,195</w:t>
            </w:r>
          </w:p>
        </w:tc>
        <w:tc>
          <w:tcPr>
            <w:tcW w:w="851" w:type="dxa"/>
            <w:shd w:val="clear" w:color="auto" w:fill="auto"/>
          </w:tcPr>
          <w:p w14:paraId="45EF75C9"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5,163</w:t>
            </w:r>
          </w:p>
        </w:tc>
        <w:tc>
          <w:tcPr>
            <w:tcW w:w="705" w:type="dxa"/>
            <w:shd w:val="clear" w:color="auto" w:fill="auto"/>
          </w:tcPr>
          <w:p w14:paraId="0E8670A5"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0,000</w:t>
            </w:r>
          </w:p>
        </w:tc>
        <w:tc>
          <w:tcPr>
            <w:tcW w:w="1134" w:type="dxa"/>
            <w:shd w:val="clear" w:color="auto" w:fill="auto"/>
          </w:tcPr>
          <w:p w14:paraId="569C2E80"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0,440</w:t>
            </w:r>
          </w:p>
        </w:tc>
        <w:tc>
          <w:tcPr>
            <w:tcW w:w="862" w:type="dxa"/>
            <w:shd w:val="clear" w:color="auto" w:fill="auto"/>
          </w:tcPr>
          <w:p w14:paraId="40B0C60F"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1,271</w:t>
            </w:r>
          </w:p>
        </w:tc>
      </w:tr>
      <w:tr w:rsidR="00CA27CB" w:rsidRPr="006264C5" w14:paraId="410E5310" w14:textId="77777777" w:rsidTr="00CA27CB">
        <w:trPr>
          <w:gridAfter w:val="1"/>
          <w:wAfter w:w="6" w:type="dxa"/>
          <w:cantSplit/>
        </w:trPr>
        <w:tc>
          <w:tcPr>
            <w:tcW w:w="279" w:type="dxa"/>
            <w:vMerge/>
            <w:shd w:val="clear" w:color="auto" w:fill="auto"/>
          </w:tcPr>
          <w:p w14:paraId="315DD4EC" w14:textId="77777777" w:rsidR="006E35E3" w:rsidRPr="006264C5" w:rsidRDefault="006E35E3" w:rsidP="009F0B29">
            <w:pPr>
              <w:autoSpaceDE w:val="0"/>
              <w:autoSpaceDN w:val="0"/>
              <w:adjustRightInd w:val="0"/>
              <w:spacing w:line="312" w:lineRule="auto"/>
              <w:rPr>
                <w:sz w:val="22"/>
              </w:rPr>
            </w:pPr>
          </w:p>
        </w:tc>
        <w:tc>
          <w:tcPr>
            <w:tcW w:w="1984" w:type="dxa"/>
            <w:shd w:val="clear" w:color="auto" w:fill="auto"/>
          </w:tcPr>
          <w:p w14:paraId="77BE302E" w14:textId="77777777" w:rsidR="006E35E3" w:rsidRPr="006264C5" w:rsidRDefault="006E35E3" w:rsidP="009F0B29">
            <w:pPr>
              <w:autoSpaceDE w:val="0"/>
              <w:autoSpaceDN w:val="0"/>
              <w:adjustRightInd w:val="0"/>
              <w:spacing w:line="312" w:lineRule="auto"/>
              <w:ind w:left="60" w:right="60"/>
              <w:rPr>
                <w:sz w:val="22"/>
              </w:rPr>
            </w:pPr>
            <w:r w:rsidRPr="006264C5">
              <w:rPr>
                <w:sz w:val="22"/>
              </w:rPr>
              <w:t>DK</w:t>
            </w:r>
          </w:p>
        </w:tc>
        <w:tc>
          <w:tcPr>
            <w:tcW w:w="851" w:type="dxa"/>
            <w:shd w:val="clear" w:color="auto" w:fill="auto"/>
          </w:tcPr>
          <w:p w14:paraId="564B5BBB"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0,389</w:t>
            </w:r>
          </w:p>
        </w:tc>
        <w:tc>
          <w:tcPr>
            <w:tcW w:w="1134" w:type="dxa"/>
            <w:shd w:val="clear" w:color="auto" w:fill="auto"/>
          </w:tcPr>
          <w:p w14:paraId="240AFB10"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0,036</w:t>
            </w:r>
          </w:p>
        </w:tc>
        <w:tc>
          <w:tcPr>
            <w:tcW w:w="1417" w:type="dxa"/>
            <w:shd w:val="clear" w:color="auto" w:fill="auto"/>
          </w:tcPr>
          <w:p w14:paraId="544E5E64"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0,365</w:t>
            </w:r>
          </w:p>
        </w:tc>
        <w:tc>
          <w:tcPr>
            <w:tcW w:w="851" w:type="dxa"/>
            <w:shd w:val="clear" w:color="auto" w:fill="auto"/>
          </w:tcPr>
          <w:p w14:paraId="5D880A67"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10,916</w:t>
            </w:r>
          </w:p>
        </w:tc>
        <w:tc>
          <w:tcPr>
            <w:tcW w:w="705" w:type="dxa"/>
            <w:shd w:val="clear" w:color="auto" w:fill="auto"/>
          </w:tcPr>
          <w:p w14:paraId="4703F6B9"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0,000</w:t>
            </w:r>
          </w:p>
        </w:tc>
        <w:tc>
          <w:tcPr>
            <w:tcW w:w="1134" w:type="dxa"/>
            <w:shd w:val="clear" w:color="auto" w:fill="auto"/>
          </w:tcPr>
          <w:p w14:paraId="7E1CE0DC"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0,563</w:t>
            </w:r>
          </w:p>
        </w:tc>
        <w:tc>
          <w:tcPr>
            <w:tcW w:w="862" w:type="dxa"/>
            <w:shd w:val="clear" w:color="auto" w:fill="auto"/>
          </w:tcPr>
          <w:p w14:paraId="34EB46F7"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1,777</w:t>
            </w:r>
          </w:p>
        </w:tc>
      </w:tr>
      <w:tr w:rsidR="00CA27CB" w:rsidRPr="006264C5" w14:paraId="373C5313" w14:textId="77777777" w:rsidTr="00CA27CB">
        <w:trPr>
          <w:gridAfter w:val="1"/>
          <w:wAfter w:w="6" w:type="dxa"/>
          <w:cantSplit/>
        </w:trPr>
        <w:tc>
          <w:tcPr>
            <w:tcW w:w="279" w:type="dxa"/>
            <w:vMerge/>
            <w:shd w:val="clear" w:color="auto" w:fill="auto"/>
          </w:tcPr>
          <w:p w14:paraId="5D9564C7" w14:textId="77777777" w:rsidR="006E35E3" w:rsidRPr="006264C5" w:rsidRDefault="006E35E3" w:rsidP="009F0B29">
            <w:pPr>
              <w:autoSpaceDE w:val="0"/>
              <w:autoSpaceDN w:val="0"/>
              <w:adjustRightInd w:val="0"/>
              <w:spacing w:line="312" w:lineRule="auto"/>
              <w:rPr>
                <w:sz w:val="22"/>
              </w:rPr>
            </w:pPr>
          </w:p>
        </w:tc>
        <w:tc>
          <w:tcPr>
            <w:tcW w:w="1984" w:type="dxa"/>
            <w:shd w:val="clear" w:color="auto" w:fill="auto"/>
          </w:tcPr>
          <w:p w14:paraId="47480993" w14:textId="77777777" w:rsidR="006E35E3" w:rsidRPr="006264C5" w:rsidRDefault="006E35E3" w:rsidP="009F0B29">
            <w:pPr>
              <w:autoSpaceDE w:val="0"/>
              <w:autoSpaceDN w:val="0"/>
              <w:adjustRightInd w:val="0"/>
              <w:spacing w:line="312" w:lineRule="auto"/>
              <w:ind w:left="60" w:right="60"/>
              <w:rPr>
                <w:sz w:val="22"/>
              </w:rPr>
            </w:pPr>
            <w:r w:rsidRPr="006264C5">
              <w:rPr>
                <w:sz w:val="22"/>
              </w:rPr>
              <w:t>SD</w:t>
            </w:r>
          </w:p>
        </w:tc>
        <w:tc>
          <w:tcPr>
            <w:tcW w:w="851" w:type="dxa"/>
            <w:shd w:val="clear" w:color="auto" w:fill="auto"/>
          </w:tcPr>
          <w:p w14:paraId="31A419BB"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0,264</w:t>
            </w:r>
          </w:p>
        </w:tc>
        <w:tc>
          <w:tcPr>
            <w:tcW w:w="1134" w:type="dxa"/>
            <w:shd w:val="clear" w:color="auto" w:fill="auto"/>
          </w:tcPr>
          <w:p w14:paraId="7F7BDFCA"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0,031</w:t>
            </w:r>
          </w:p>
        </w:tc>
        <w:tc>
          <w:tcPr>
            <w:tcW w:w="1417" w:type="dxa"/>
            <w:shd w:val="clear" w:color="auto" w:fill="auto"/>
          </w:tcPr>
          <w:p w14:paraId="4E4545D0"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0,243</w:t>
            </w:r>
          </w:p>
        </w:tc>
        <w:tc>
          <w:tcPr>
            <w:tcW w:w="851" w:type="dxa"/>
            <w:shd w:val="clear" w:color="auto" w:fill="auto"/>
          </w:tcPr>
          <w:p w14:paraId="52941919"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8,624</w:t>
            </w:r>
          </w:p>
        </w:tc>
        <w:tc>
          <w:tcPr>
            <w:tcW w:w="705" w:type="dxa"/>
            <w:shd w:val="clear" w:color="auto" w:fill="auto"/>
          </w:tcPr>
          <w:p w14:paraId="1693BA70"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0,000</w:t>
            </w:r>
          </w:p>
        </w:tc>
        <w:tc>
          <w:tcPr>
            <w:tcW w:w="1134" w:type="dxa"/>
            <w:shd w:val="clear" w:color="auto" w:fill="auto"/>
          </w:tcPr>
          <w:p w14:paraId="3C6412CF"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0,792</w:t>
            </w:r>
          </w:p>
        </w:tc>
        <w:tc>
          <w:tcPr>
            <w:tcW w:w="862" w:type="dxa"/>
            <w:shd w:val="clear" w:color="auto" w:fill="auto"/>
          </w:tcPr>
          <w:p w14:paraId="66326AE9"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1,262</w:t>
            </w:r>
          </w:p>
        </w:tc>
      </w:tr>
      <w:tr w:rsidR="00CA27CB" w:rsidRPr="006264C5" w14:paraId="7FD7FF76" w14:textId="77777777" w:rsidTr="00CA27CB">
        <w:trPr>
          <w:gridAfter w:val="1"/>
          <w:wAfter w:w="6" w:type="dxa"/>
          <w:cantSplit/>
        </w:trPr>
        <w:tc>
          <w:tcPr>
            <w:tcW w:w="279" w:type="dxa"/>
            <w:vMerge/>
            <w:shd w:val="clear" w:color="auto" w:fill="auto"/>
          </w:tcPr>
          <w:p w14:paraId="204BBEFF" w14:textId="77777777" w:rsidR="006E35E3" w:rsidRPr="006264C5" w:rsidRDefault="006E35E3" w:rsidP="009F0B29">
            <w:pPr>
              <w:autoSpaceDE w:val="0"/>
              <w:autoSpaceDN w:val="0"/>
              <w:adjustRightInd w:val="0"/>
              <w:spacing w:line="312" w:lineRule="auto"/>
              <w:rPr>
                <w:sz w:val="22"/>
              </w:rPr>
            </w:pPr>
          </w:p>
        </w:tc>
        <w:tc>
          <w:tcPr>
            <w:tcW w:w="1984" w:type="dxa"/>
            <w:shd w:val="clear" w:color="auto" w:fill="auto"/>
          </w:tcPr>
          <w:p w14:paraId="14EAEDDE" w14:textId="77777777" w:rsidR="006E35E3" w:rsidRPr="006264C5" w:rsidRDefault="006E35E3" w:rsidP="009F0B29">
            <w:pPr>
              <w:autoSpaceDE w:val="0"/>
              <w:autoSpaceDN w:val="0"/>
              <w:adjustRightInd w:val="0"/>
              <w:spacing w:line="312" w:lineRule="auto"/>
              <w:ind w:left="60" w:right="60"/>
              <w:rPr>
                <w:sz w:val="22"/>
              </w:rPr>
            </w:pPr>
            <w:r w:rsidRPr="006264C5">
              <w:rPr>
                <w:sz w:val="22"/>
              </w:rPr>
              <w:t>CP</w:t>
            </w:r>
          </w:p>
        </w:tc>
        <w:tc>
          <w:tcPr>
            <w:tcW w:w="851" w:type="dxa"/>
            <w:shd w:val="clear" w:color="auto" w:fill="auto"/>
          </w:tcPr>
          <w:p w14:paraId="13B41E17"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0,312</w:t>
            </w:r>
          </w:p>
        </w:tc>
        <w:tc>
          <w:tcPr>
            <w:tcW w:w="1134" w:type="dxa"/>
            <w:shd w:val="clear" w:color="auto" w:fill="auto"/>
          </w:tcPr>
          <w:p w14:paraId="7FF313EB"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0,031</w:t>
            </w:r>
          </w:p>
        </w:tc>
        <w:tc>
          <w:tcPr>
            <w:tcW w:w="1417" w:type="dxa"/>
            <w:shd w:val="clear" w:color="auto" w:fill="auto"/>
          </w:tcPr>
          <w:p w14:paraId="2B502E16"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0,278</w:t>
            </w:r>
          </w:p>
        </w:tc>
        <w:tc>
          <w:tcPr>
            <w:tcW w:w="851" w:type="dxa"/>
            <w:shd w:val="clear" w:color="auto" w:fill="auto"/>
          </w:tcPr>
          <w:p w14:paraId="3E04C474"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10,109</w:t>
            </w:r>
          </w:p>
        </w:tc>
        <w:tc>
          <w:tcPr>
            <w:tcW w:w="705" w:type="dxa"/>
            <w:shd w:val="clear" w:color="auto" w:fill="auto"/>
          </w:tcPr>
          <w:p w14:paraId="57F17466"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0,000</w:t>
            </w:r>
          </w:p>
        </w:tc>
        <w:tc>
          <w:tcPr>
            <w:tcW w:w="1134" w:type="dxa"/>
            <w:shd w:val="clear" w:color="auto" w:fill="auto"/>
          </w:tcPr>
          <w:p w14:paraId="650B5A39"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0,829</w:t>
            </w:r>
          </w:p>
        </w:tc>
        <w:tc>
          <w:tcPr>
            <w:tcW w:w="862" w:type="dxa"/>
            <w:shd w:val="clear" w:color="auto" w:fill="auto"/>
          </w:tcPr>
          <w:p w14:paraId="7F912F7E"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1,206</w:t>
            </w:r>
          </w:p>
        </w:tc>
      </w:tr>
      <w:tr w:rsidR="00CA27CB" w:rsidRPr="006264C5" w14:paraId="64CBF4A4" w14:textId="77777777" w:rsidTr="00CA27CB">
        <w:trPr>
          <w:gridAfter w:val="1"/>
          <w:wAfter w:w="6" w:type="dxa"/>
          <w:cantSplit/>
        </w:trPr>
        <w:tc>
          <w:tcPr>
            <w:tcW w:w="279" w:type="dxa"/>
            <w:vMerge/>
            <w:shd w:val="clear" w:color="auto" w:fill="auto"/>
          </w:tcPr>
          <w:p w14:paraId="1C705A77" w14:textId="77777777" w:rsidR="006E35E3" w:rsidRPr="006264C5" w:rsidRDefault="006E35E3" w:rsidP="009F0B29">
            <w:pPr>
              <w:autoSpaceDE w:val="0"/>
              <w:autoSpaceDN w:val="0"/>
              <w:adjustRightInd w:val="0"/>
              <w:spacing w:line="312" w:lineRule="auto"/>
              <w:rPr>
                <w:sz w:val="22"/>
              </w:rPr>
            </w:pPr>
          </w:p>
        </w:tc>
        <w:tc>
          <w:tcPr>
            <w:tcW w:w="1984" w:type="dxa"/>
            <w:shd w:val="clear" w:color="auto" w:fill="auto"/>
          </w:tcPr>
          <w:p w14:paraId="1D4B3FCE" w14:textId="77777777" w:rsidR="006E35E3" w:rsidRPr="006264C5" w:rsidRDefault="006E35E3" w:rsidP="009F0B29">
            <w:pPr>
              <w:autoSpaceDE w:val="0"/>
              <w:autoSpaceDN w:val="0"/>
              <w:adjustRightInd w:val="0"/>
              <w:spacing w:line="312" w:lineRule="auto"/>
              <w:ind w:left="60" w:right="60"/>
              <w:rPr>
                <w:sz w:val="22"/>
              </w:rPr>
            </w:pPr>
            <w:r w:rsidRPr="006264C5">
              <w:rPr>
                <w:sz w:val="22"/>
              </w:rPr>
              <w:t>CS</w:t>
            </w:r>
          </w:p>
        </w:tc>
        <w:tc>
          <w:tcPr>
            <w:tcW w:w="851" w:type="dxa"/>
            <w:shd w:val="clear" w:color="auto" w:fill="auto"/>
          </w:tcPr>
          <w:p w14:paraId="6ADB7AA1"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0,293</w:t>
            </w:r>
          </w:p>
        </w:tc>
        <w:tc>
          <w:tcPr>
            <w:tcW w:w="1134" w:type="dxa"/>
            <w:shd w:val="clear" w:color="auto" w:fill="auto"/>
          </w:tcPr>
          <w:p w14:paraId="00FC668E"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0,030</w:t>
            </w:r>
          </w:p>
        </w:tc>
        <w:tc>
          <w:tcPr>
            <w:tcW w:w="1417" w:type="dxa"/>
            <w:shd w:val="clear" w:color="auto" w:fill="auto"/>
          </w:tcPr>
          <w:p w14:paraId="6DF716FF"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0,281</w:t>
            </w:r>
          </w:p>
        </w:tc>
        <w:tc>
          <w:tcPr>
            <w:tcW w:w="851" w:type="dxa"/>
            <w:shd w:val="clear" w:color="auto" w:fill="auto"/>
          </w:tcPr>
          <w:p w14:paraId="3B3A246E"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9,931</w:t>
            </w:r>
          </w:p>
        </w:tc>
        <w:tc>
          <w:tcPr>
            <w:tcW w:w="705" w:type="dxa"/>
            <w:shd w:val="clear" w:color="auto" w:fill="auto"/>
          </w:tcPr>
          <w:p w14:paraId="409475A4"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0,000</w:t>
            </w:r>
          </w:p>
        </w:tc>
        <w:tc>
          <w:tcPr>
            <w:tcW w:w="1134" w:type="dxa"/>
            <w:shd w:val="clear" w:color="auto" w:fill="auto"/>
          </w:tcPr>
          <w:p w14:paraId="1A71DAB7"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0,786</w:t>
            </w:r>
          </w:p>
        </w:tc>
        <w:tc>
          <w:tcPr>
            <w:tcW w:w="862" w:type="dxa"/>
            <w:shd w:val="clear" w:color="auto" w:fill="auto"/>
          </w:tcPr>
          <w:p w14:paraId="1CE0528F"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1,272</w:t>
            </w:r>
          </w:p>
        </w:tc>
      </w:tr>
      <w:tr w:rsidR="00CA27CB" w:rsidRPr="006264C5" w14:paraId="445F0FC3" w14:textId="77777777" w:rsidTr="00CA27CB">
        <w:trPr>
          <w:gridAfter w:val="1"/>
          <w:wAfter w:w="6" w:type="dxa"/>
          <w:cantSplit/>
        </w:trPr>
        <w:tc>
          <w:tcPr>
            <w:tcW w:w="279" w:type="dxa"/>
            <w:vMerge/>
            <w:shd w:val="clear" w:color="auto" w:fill="auto"/>
          </w:tcPr>
          <w:p w14:paraId="7F75165C" w14:textId="77777777" w:rsidR="006E35E3" w:rsidRPr="006264C5" w:rsidRDefault="006E35E3" w:rsidP="009F0B29">
            <w:pPr>
              <w:autoSpaceDE w:val="0"/>
              <w:autoSpaceDN w:val="0"/>
              <w:adjustRightInd w:val="0"/>
              <w:spacing w:line="312" w:lineRule="auto"/>
              <w:rPr>
                <w:sz w:val="22"/>
              </w:rPr>
            </w:pPr>
          </w:p>
        </w:tc>
        <w:tc>
          <w:tcPr>
            <w:tcW w:w="1984" w:type="dxa"/>
            <w:shd w:val="clear" w:color="auto" w:fill="auto"/>
          </w:tcPr>
          <w:p w14:paraId="49E7BF02" w14:textId="77777777" w:rsidR="006E35E3" w:rsidRPr="006264C5" w:rsidRDefault="006E35E3" w:rsidP="009F0B29">
            <w:pPr>
              <w:autoSpaceDE w:val="0"/>
              <w:autoSpaceDN w:val="0"/>
              <w:adjustRightInd w:val="0"/>
              <w:spacing w:line="312" w:lineRule="auto"/>
              <w:ind w:left="60" w:right="60"/>
              <w:rPr>
                <w:sz w:val="22"/>
              </w:rPr>
            </w:pPr>
            <w:r w:rsidRPr="006264C5">
              <w:rPr>
                <w:sz w:val="22"/>
              </w:rPr>
              <w:t>Chapnhancongnghe</w:t>
            </w:r>
          </w:p>
        </w:tc>
        <w:tc>
          <w:tcPr>
            <w:tcW w:w="851" w:type="dxa"/>
            <w:shd w:val="clear" w:color="auto" w:fill="auto"/>
          </w:tcPr>
          <w:p w14:paraId="5A9785AB"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0,010</w:t>
            </w:r>
          </w:p>
        </w:tc>
        <w:tc>
          <w:tcPr>
            <w:tcW w:w="1134" w:type="dxa"/>
            <w:shd w:val="clear" w:color="auto" w:fill="auto"/>
          </w:tcPr>
          <w:p w14:paraId="01EFD814"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0,037</w:t>
            </w:r>
          </w:p>
        </w:tc>
        <w:tc>
          <w:tcPr>
            <w:tcW w:w="1417" w:type="dxa"/>
            <w:shd w:val="clear" w:color="auto" w:fill="auto"/>
          </w:tcPr>
          <w:p w14:paraId="69411A68"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0,009</w:t>
            </w:r>
          </w:p>
        </w:tc>
        <w:tc>
          <w:tcPr>
            <w:tcW w:w="851" w:type="dxa"/>
            <w:shd w:val="clear" w:color="auto" w:fill="auto"/>
          </w:tcPr>
          <w:p w14:paraId="019EE8E5"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0,265</w:t>
            </w:r>
          </w:p>
        </w:tc>
        <w:tc>
          <w:tcPr>
            <w:tcW w:w="705" w:type="dxa"/>
            <w:shd w:val="clear" w:color="auto" w:fill="auto"/>
          </w:tcPr>
          <w:p w14:paraId="48594CE4"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0,791</w:t>
            </w:r>
          </w:p>
        </w:tc>
        <w:tc>
          <w:tcPr>
            <w:tcW w:w="1134" w:type="dxa"/>
            <w:shd w:val="clear" w:color="auto" w:fill="auto"/>
          </w:tcPr>
          <w:p w14:paraId="24E7AD68"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0,516</w:t>
            </w:r>
          </w:p>
        </w:tc>
        <w:tc>
          <w:tcPr>
            <w:tcW w:w="862" w:type="dxa"/>
            <w:shd w:val="clear" w:color="auto" w:fill="auto"/>
          </w:tcPr>
          <w:p w14:paraId="66F44745"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1,937</w:t>
            </w:r>
          </w:p>
        </w:tc>
      </w:tr>
      <w:tr w:rsidR="00CA27CB" w:rsidRPr="006264C5" w14:paraId="1535981B" w14:textId="77777777" w:rsidTr="00CA27CB">
        <w:trPr>
          <w:gridAfter w:val="1"/>
          <w:wAfter w:w="6" w:type="dxa"/>
          <w:cantSplit/>
        </w:trPr>
        <w:tc>
          <w:tcPr>
            <w:tcW w:w="279" w:type="dxa"/>
            <w:vMerge/>
            <w:shd w:val="clear" w:color="auto" w:fill="auto"/>
          </w:tcPr>
          <w:p w14:paraId="0DEC82AF" w14:textId="77777777" w:rsidR="006E35E3" w:rsidRPr="006264C5" w:rsidRDefault="006E35E3" w:rsidP="009F0B29">
            <w:pPr>
              <w:autoSpaceDE w:val="0"/>
              <w:autoSpaceDN w:val="0"/>
              <w:adjustRightInd w:val="0"/>
              <w:spacing w:line="312" w:lineRule="auto"/>
              <w:rPr>
                <w:sz w:val="22"/>
              </w:rPr>
            </w:pPr>
          </w:p>
        </w:tc>
        <w:tc>
          <w:tcPr>
            <w:tcW w:w="1984" w:type="dxa"/>
            <w:shd w:val="clear" w:color="auto" w:fill="auto"/>
          </w:tcPr>
          <w:p w14:paraId="455E3B0E" w14:textId="77777777" w:rsidR="006E35E3" w:rsidRPr="006264C5" w:rsidRDefault="006E35E3" w:rsidP="009F0B29">
            <w:pPr>
              <w:autoSpaceDE w:val="0"/>
              <w:autoSpaceDN w:val="0"/>
              <w:adjustRightInd w:val="0"/>
              <w:spacing w:line="312" w:lineRule="auto"/>
              <w:ind w:left="60" w:right="60"/>
              <w:rPr>
                <w:sz w:val="22"/>
              </w:rPr>
            </w:pPr>
            <w:r w:rsidRPr="006264C5">
              <w:rPr>
                <w:sz w:val="22"/>
              </w:rPr>
              <w:t>hocvan</w:t>
            </w:r>
          </w:p>
        </w:tc>
        <w:tc>
          <w:tcPr>
            <w:tcW w:w="851" w:type="dxa"/>
            <w:shd w:val="clear" w:color="auto" w:fill="auto"/>
          </w:tcPr>
          <w:p w14:paraId="4B0C6CDD"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-0,003</w:t>
            </w:r>
          </w:p>
        </w:tc>
        <w:tc>
          <w:tcPr>
            <w:tcW w:w="1134" w:type="dxa"/>
            <w:shd w:val="clear" w:color="auto" w:fill="auto"/>
          </w:tcPr>
          <w:p w14:paraId="36B93FE4"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0,031</w:t>
            </w:r>
          </w:p>
        </w:tc>
        <w:tc>
          <w:tcPr>
            <w:tcW w:w="1417" w:type="dxa"/>
            <w:shd w:val="clear" w:color="auto" w:fill="auto"/>
          </w:tcPr>
          <w:p w14:paraId="7BD4CCFD"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-0,002</w:t>
            </w:r>
          </w:p>
        </w:tc>
        <w:tc>
          <w:tcPr>
            <w:tcW w:w="851" w:type="dxa"/>
            <w:shd w:val="clear" w:color="auto" w:fill="auto"/>
          </w:tcPr>
          <w:p w14:paraId="2DC90AD6"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-0,089</w:t>
            </w:r>
          </w:p>
        </w:tc>
        <w:tc>
          <w:tcPr>
            <w:tcW w:w="705" w:type="dxa"/>
            <w:shd w:val="clear" w:color="auto" w:fill="auto"/>
          </w:tcPr>
          <w:p w14:paraId="14B17036"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0,929</w:t>
            </w:r>
          </w:p>
        </w:tc>
        <w:tc>
          <w:tcPr>
            <w:tcW w:w="1134" w:type="dxa"/>
            <w:shd w:val="clear" w:color="auto" w:fill="auto"/>
          </w:tcPr>
          <w:p w14:paraId="762A917E"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0,971</w:t>
            </w:r>
          </w:p>
        </w:tc>
        <w:tc>
          <w:tcPr>
            <w:tcW w:w="862" w:type="dxa"/>
            <w:shd w:val="clear" w:color="auto" w:fill="auto"/>
          </w:tcPr>
          <w:p w14:paraId="5A1C92B9"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1,029</w:t>
            </w:r>
          </w:p>
        </w:tc>
      </w:tr>
      <w:tr w:rsidR="00CA27CB" w:rsidRPr="006264C5" w14:paraId="2EE2768F" w14:textId="77777777" w:rsidTr="00CA27CB">
        <w:trPr>
          <w:gridAfter w:val="1"/>
          <w:wAfter w:w="6" w:type="dxa"/>
          <w:cantSplit/>
        </w:trPr>
        <w:tc>
          <w:tcPr>
            <w:tcW w:w="279" w:type="dxa"/>
            <w:vMerge/>
            <w:shd w:val="clear" w:color="auto" w:fill="auto"/>
          </w:tcPr>
          <w:p w14:paraId="4418EF91" w14:textId="77777777" w:rsidR="006E35E3" w:rsidRPr="006264C5" w:rsidRDefault="006E35E3" w:rsidP="009F0B29">
            <w:pPr>
              <w:autoSpaceDE w:val="0"/>
              <w:autoSpaceDN w:val="0"/>
              <w:adjustRightInd w:val="0"/>
              <w:spacing w:line="312" w:lineRule="auto"/>
              <w:rPr>
                <w:sz w:val="22"/>
              </w:rPr>
            </w:pPr>
          </w:p>
        </w:tc>
        <w:tc>
          <w:tcPr>
            <w:tcW w:w="1984" w:type="dxa"/>
            <w:shd w:val="clear" w:color="auto" w:fill="auto"/>
          </w:tcPr>
          <w:p w14:paraId="0BAB6A84" w14:textId="77777777" w:rsidR="006E35E3" w:rsidRPr="006264C5" w:rsidRDefault="006E35E3" w:rsidP="009F0B29">
            <w:pPr>
              <w:autoSpaceDE w:val="0"/>
              <w:autoSpaceDN w:val="0"/>
              <w:adjustRightInd w:val="0"/>
              <w:spacing w:line="312" w:lineRule="auto"/>
              <w:ind w:left="60" w:right="60"/>
              <w:rPr>
                <w:sz w:val="22"/>
              </w:rPr>
            </w:pPr>
            <w:r w:rsidRPr="006264C5">
              <w:rPr>
                <w:sz w:val="22"/>
              </w:rPr>
              <w:t>Tuoi</w:t>
            </w:r>
          </w:p>
        </w:tc>
        <w:tc>
          <w:tcPr>
            <w:tcW w:w="851" w:type="dxa"/>
            <w:shd w:val="clear" w:color="auto" w:fill="auto"/>
          </w:tcPr>
          <w:p w14:paraId="4A21FF74"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-0,002</w:t>
            </w:r>
          </w:p>
        </w:tc>
        <w:tc>
          <w:tcPr>
            <w:tcW w:w="1134" w:type="dxa"/>
            <w:shd w:val="clear" w:color="auto" w:fill="auto"/>
          </w:tcPr>
          <w:p w14:paraId="1551D325"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0,002</w:t>
            </w:r>
          </w:p>
        </w:tc>
        <w:tc>
          <w:tcPr>
            <w:tcW w:w="1417" w:type="dxa"/>
            <w:shd w:val="clear" w:color="auto" w:fill="auto"/>
          </w:tcPr>
          <w:p w14:paraId="7F1DE949"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-0,025</w:t>
            </w:r>
          </w:p>
        </w:tc>
        <w:tc>
          <w:tcPr>
            <w:tcW w:w="851" w:type="dxa"/>
            <w:shd w:val="clear" w:color="auto" w:fill="auto"/>
          </w:tcPr>
          <w:p w14:paraId="398B9439"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-0,978</w:t>
            </w:r>
          </w:p>
        </w:tc>
        <w:tc>
          <w:tcPr>
            <w:tcW w:w="705" w:type="dxa"/>
            <w:shd w:val="clear" w:color="auto" w:fill="auto"/>
          </w:tcPr>
          <w:p w14:paraId="3AC22E8A"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0,329</w:t>
            </w:r>
          </w:p>
        </w:tc>
        <w:tc>
          <w:tcPr>
            <w:tcW w:w="1134" w:type="dxa"/>
            <w:shd w:val="clear" w:color="auto" w:fill="auto"/>
          </w:tcPr>
          <w:p w14:paraId="46804A2F"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0,964</w:t>
            </w:r>
          </w:p>
        </w:tc>
        <w:tc>
          <w:tcPr>
            <w:tcW w:w="862" w:type="dxa"/>
            <w:shd w:val="clear" w:color="auto" w:fill="auto"/>
          </w:tcPr>
          <w:p w14:paraId="42AAD60D"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1,037</w:t>
            </w:r>
          </w:p>
        </w:tc>
      </w:tr>
      <w:tr w:rsidR="006E35E3" w:rsidRPr="006264C5" w14:paraId="13FF3722" w14:textId="77777777" w:rsidTr="00CA27CB">
        <w:trPr>
          <w:cantSplit/>
        </w:trPr>
        <w:tc>
          <w:tcPr>
            <w:tcW w:w="9223" w:type="dxa"/>
            <w:gridSpan w:val="10"/>
            <w:shd w:val="clear" w:color="auto" w:fill="FFFFFF"/>
          </w:tcPr>
          <w:p w14:paraId="40EB0A84" w14:textId="77777777" w:rsidR="006E35E3" w:rsidRPr="006264C5" w:rsidRDefault="006E35E3" w:rsidP="009F0B29">
            <w:pPr>
              <w:autoSpaceDE w:val="0"/>
              <w:autoSpaceDN w:val="0"/>
              <w:adjustRightInd w:val="0"/>
              <w:spacing w:line="312" w:lineRule="auto"/>
              <w:ind w:left="60" w:right="60"/>
              <w:rPr>
                <w:sz w:val="22"/>
              </w:rPr>
            </w:pPr>
            <w:r w:rsidRPr="006264C5">
              <w:rPr>
                <w:sz w:val="22"/>
              </w:rPr>
              <w:t>a. Dependent Variable: YD</w:t>
            </w:r>
          </w:p>
        </w:tc>
      </w:tr>
    </w:tbl>
    <w:p w14:paraId="0C81B209" w14:textId="0E2A1618" w:rsidR="008B44B6" w:rsidRPr="006264C5" w:rsidRDefault="008B44B6" w:rsidP="008B44B6">
      <w:pPr>
        <w:pStyle w:val="angun"/>
        <w:rPr>
          <w:b/>
        </w:rPr>
        <w:sectPr w:rsidR="008B44B6" w:rsidRPr="006264C5" w:rsidSect="009A734B">
          <w:type w:val="continuous"/>
          <w:pgSz w:w="11906" w:h="16838" w:code="9"/>
          <w:pgMar w:top="1134" w:right="1134" w:bottom="1134" w:left="1418" w:header="720" w:footer="720" w:gutter="0"/>
          <w:pgNumType w:start="0"/>
          <w:cols w:space="720"/>
          <w:docGrid w:linePitch="360"/>
        </w:sectPr>
      </w:pPr>
      <w:r w:rsidRPr="006264C5">
        <w:t>(</w:t>
      </w:r>
      <w:r w:rsidR="006E35E3" w:rsidRPr="006264C5">
        <w:t>Nguồn: Tổng hợp của nhóm tác giả từ kết quả nghiên cứu</w:t>
      </w:r>
      <w:r w:rsidRPr="006264C5">
        <w:t>)</w:t>
      </w:r>
    </w:p>
    <w:p w14:paraId="3D46BEBD" w14:textId="77777777" w:rsidR="006E35E3" w:rsidRPr="006264C5" w:rsidRDefault="006E35E3" w:rsidP="008B44B6">
      <w:pPr>
        <w:pStyle w:val="aonvn"/>
      </w:pPr>
      <w:r w:rsidRPr="006264C5">
        <w:t>Hệ số phóng đại phương sai (VIF) được sử dụng để kiểm tra hiện tượng đa cộng tuyến trong mô hình. Kết quả cho thấy, hệ số VIF của tất cả các biến trong các mô hình đều nhỏ hơn 2; vì vậy không xảy ra hiện tượng đa cộng tuyến trong mô hình hồi quy</w:t>
      </w:r>
    </w:p>
    <w:p w14:paraId="5E10344C" w14:textId="77777777" w:rsidR="006E35E3" w:rsidRPr="006264C5" w:rsidRDefault="006E35E3" w:rsidP="008B44B6">
      <w:pPr>
        <w:pStyle w:val="aonvn"/>
      </w:pPr>
      <w:r w:rsidRPr="006264C5">
        <w:t xml:space="preserve">Như vậy, theo kết quả hồi quy trên, các biến có ý nghĩa thống kê  (Sig. &lt;=0,05) bao gồm nhận thức lợi ích khi sử dụng công trình Biogas, điều kiện thuận lợi, tính dễ sử dụng. Các biến Thái độ đối với công nghệ mới, trình độ học vấn, độ tuổi không có ý nghĩa thống kê. </w:t>
      </w:r>
    </w:p>
    <w:p w14:paraId="2EB32712" w14:textId="77777777" w:rsidR="006E35E3" w:rsidRPr="006264C5" w:rsidRDefault="006E35E3" w:rsidP="008B44B6">
      <w:pPr>
        <w:pStyle w:val="aonvn"/>
      </w:pPr>
      <w:r w:rsidRPr="006264C5">
        <w:t>Từ kết quả nghiên cứu ta xây dựng được phương trình hồi quy chuẩn hóa như sau:</w:t>
      </w:r>
    </w:p>
    <w:p w14:paraId="29EEA0C0" w14:textId="611E77EF" w:rsidR="006E35E3" w:rsidRPr="006264C5" w:rsidRDefault="006E35E3" w:rsidP="008B44B6">
      <w:pPr>
        <w:pStyle w:val="aonvn"/>
      </w:pPr>
      <w:r w:rsidRPr="006264C5">
        <w:t>YD</w:t>
      </w:r>
      <w:r w:rsidR="006264C5">
        <w:t xml:space="preserve"> </w:t>
      </w:r>
      <w:r w:rsidRPr="006264C5">
        <w:rPr>
          <w:lang w:val="vi-VN"/>
        </w:rPr>
        <w:t xml:space="preserve">= </w:t>
      </w:r>
      <w:r w:rsidRPr="006264C5">
        <w:t xml:space="preserve"> 0,143NT +</w:t>
      </w:r>
      <w:bookmarkStart w:id="2" w:name="_Hlk165487278"/>
      <w:r w:rsidRPr="006264C5">
        <w:t xml:space="preserve"> </w:t>
      </w:r>
      <w:bookmarkEnd w:id="2"/>
      <w:r w:rsidRPr="006264C5">
        <w:t xml:space="preserve">0,268DK </w:t>
      </w:r>
      <w:r w:rsidRPr="006264C5">
        <w:rPr>
          <w:lang w:val="vi-VN"/>
        </w:rPr>
        <w:t>+</w:t>
      </w:r>
      <w:r w:rsidRPr="006264C5">
        <w:t xml:space="preserve"> 0,179SD</w:t>
      </w:r>
      <w:r w:rsidRPr="006264C5">
        <w:rPr>
          <w:lang w:val="vi-VN"/>
        </w:rPr>
        <w:t xml:space="preserve"> </w:t>
      </w:r>
      <w:r w:rsidRPr="006264C5">
        <w:t xml:space="preserve"> </w:t>
      </w:r>
      <w:r w:rsidRPr="006264C5">
        <w:rPr>
          <w:lang w:val="vi-VN"/>
        </w:rPr>
        <w:t>+</w:t>
      </w:r>
      <w:r w:rsidRPr="006264C5">
        <w:t xml:space="preserve"> </w:t>
      </w:r>
      <w:r w:rsidRPr="006264C5">
        <w:rPr>
          <w:lang w:val="vi-VN"/>
        </w:rPr>
        <w:t xml:space="preserve"> </w:t>
      </w:r>
      <w:r w:rsidRPr="006264C5">
        <w:t>0,204CP</w:t>
      </w:r>
      <w:r w:rsidRPr="006264C5">
        <w:rPr>
          <w:lang w:val="vi-VN"/>
        </w:rPr>
        <w:t>+</w:t>
      </w:r>
      <w:r w:rsidRPr="006264C5">
        <w:t xml:space="preserve"> </w:t>
      </w:r>
      <w:r w:rsidRPr="006264C5">
        <w:rPr>
          <w:lang w:val="vi-VN"/>
        </w:rPr>
        <w:t xml:space="preserve"> </w:t>
      </w:r>
      <w:r w:rsidRPr="006264C5">
        <w:t>0,206CS</w:t>
      </w:r>
    </w:p>
    <w:p w14:paraId="4299BCF7" w14:textId="77777777" w:rsidR="006E35E3" w:rsidRPr="006264C5" w:rsidRDefault="006E35E3" w:rsidP="008B44B6">
      <w:pPr>
        <w:pStyle w:val="aonvn"/>
      </w:pPr>
      <w:r w:rsidRPr="006264C5">
        <w:t>R</w:t>
      </w:r>
      <w:r w:rsidRPr="006264C5">
        <w:rPr>
          <w:vertAlign w:val="superscript"/>
        </w:rPr>
        <w:t>2</w:t>
      </w:r>
      <w:r w:rsidRPr="006264C5">
        <w:t xml:space="preserve"> hiệu chỉnh của mô hình là 0,879 nghĩa là các biến độc lập của vào mô hình giải thích được 87,9% sự thay đổi của biến phụ thuộc. </w:t>
      </w:r>
    </w:p>
    <w:p w14:paraId="1EF33A0E" w14:textId="77777777" w:rsidR="006E35E3" w:rsidRPr="006264C5" w:rsidRDefault="006E35E3" w:rsidP="008B44B6">
      <w:pPr>
        <w:pStyle w:val="aonvn"/>
      </w:pPr>
      <w:r w:rsidRPr="006264C5">
        <w:t>Căn cứ từ các số liệu của kiểm định F được lấy từ bảng phân tích phương sai ANOVA, giá trị Sig của kiểm định F bằng 0.000 &lt; 0.05, do đó, mô hình hồi quy là phù hợp. bảng phân tích phương sai Anova cho ta thấy trị số thống kê F của mô hình với mức Sig. = 0,000, vậy có thể kết luận rằng mô hình đưa ra phù hợp với dữ liệu thực tế.</w:t>
      </w:r>
    </w:p>
    <w:p w14:paraId="0198BEB1" w14:textId="77777777" w:rsidR="007F11D3" w:rsidRPr="006264C5" w:rsidRDefault="007F11D3" w:rsidP="006E35E3">
      <w:pPr>
        <w:spacing w:line="312" w:lineRule="auto"/>
        <w:ind w:left="1080"/>
        <w:rPr>
          <w:b/>
          <w:bCs/>
          <w:sz w:val="26"/>
          <w:szCs w:val="26"/>
        </w:rPr>
        <w:sectPr w:rsidR="007F11D3" w:rsidRPr="006264C5" w:rsidSect="009A734B">
          <w:type w:val="continuous"/>
          <w:pgSz w:w="11906" w:h="16838" w:code="9"/>
          <w:pgMar w:top="1134" w:right="1134" w:bottom="1134" w:left="1418" w:header="720" w:footer="720" w:gutter="0"/>
          <w:pgNumType w:start="0"/>
          <w:cols w:num="2" w:space="720"/>
          <w:docGrid w:linePitch="360"/>
        </w:sectPr>
      </w:pPr>
    </w:p>
    <w:p w14:paraId="7406FB42" w14:textId="4B0EE874" w:rsidR="006E35E3" w:rsidRPr="006264C5" w:rsidRDefault="006E35E3" w:rsidP="007F11D3">
      <w:pPr>
        <w:pStyle w:val="atnbng"/>
      </w:pPr>
      <w:r w:rsidRPr="006264C5">
        <w:t xml:space="preserve">Bảng </w:t>
      </w:r>
      <w:r w:rsidR="00CA27CB" w:rsidRPr="006264C5">
        <w:rPr>
          <w:lang w:val="en-US"/>
        </w:rPr>
        <w:t>7</w:t>
      </w:r>
      <w:r w:rsidRPr="006264C5">
        <w:t xml:space="preserve">: </w:t>
      </w:r>
      <w:r w:rsidRPr="006264C5">
        <w:rPr>
          <w:b w:val="0"/>
          <w:bCs/>
        </w:rPr>
        <w:t>Phân tích phương sai Anova</w:t>
      </w:r>
    </w:p>
    <w:p w14:paraId="47E87375" w14:textId="77777777" w:rsidR="006E35E3" w:rsidRPr="006264C5" w:rsidRDefault="006E35E3" w:rsidP="009F0B29">
      <w:pPr>
        <w:autoSpaceDE w:val="0"/>
        <w:autoSpaceDN w:val="0"/>
        <w:adjustRightInd w:val="0"/>
        <w:spacing w:line="312" w:lineRule="auto"/>
        <w:ind w:left="60" w:right="60"/>
        <w:rPr>
          <w:b/>
          <w:bCs/>
          <w:sz w:val="26"/>
          <w:szCs w:val="26"/>
        </w:rPr>
        <w:sectPr w:rsidR="006E35E3" w:rsidRPr="006264C5" w:rsidSect="009A734B">
          <w:type w:val="continuous"/>
          <w:pgSz w:w="11906" w:h="16838" w:code="9"/>
          <w:pgMar w:top="1134" w:right="1134" w:bottom="1134" w:left="1418" w:header="720" w:footer="720" w:gutter="0"/>
          <w:pgNumType w:start="0"/>
          <w:cols w:space="720"/>
          <w:docGrid w:linePitch="360"/>
        </w:sect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3"/>
        <w:gridCol w:w="1530"/>
        <w:gridCol w:w="1223"/>
        <w:gridCol w:w="1025"/>
        <w:gridCol w:w="1580"/>
        <w:gridCol w:w="1134"/>
        <w:gridCol w:w="1417"/>
      </w:tblGrid>
      <w:tr w:rsidR="006E35E3" w:rsidRPr="006264C5" w14:paraId="5A520822" w14:textId="77777777" w:rsidTr="009F0B29">
        <w:trPr>
          <w:cantSplit/>
        </w:trPr>
        <w:tc>
          <w:tcPr>
            <w:tcW w:w="8642" w:type="dxa"/>
            <w:gridSpan w:val="7"/>
            <w:shd w:val="clear" w:color="auto" w:fill="FFFFFF"/>
            <w:vAlign w:val="center"/>
          </w:tcPr>
          <w:p w14:paraId="4AE1FA74" w14:textId="77777777" w:rsidR="006E35E3" w:rsidRPr="006264C5" w:rsidRDefault="006E35E3" w:rsidP="009F0B29">
            <w:pPr>
              <w:autoSpaceDE w:val="0"/>
              <w:autoSpaceDN w:val="0"/>
              <w:adjustRightInd w:val="0"/>
              <w:spacing w:line="312" w:lineRule="auto"/>
              <w:ind w:left="60" w:right="60"/>
              <w:rPr>
                <w:sz w:val="22"/>
              </w:rPr>
            </w:pPr>
            <w:r w:rsidRPr="006264C5">
              <w:rPr>
                <w:b/>
                <w:bCs/>
                <w:sz w:val="22"/>
              </w:rPr>
              <w:lastRenderedPageBreak/>
              <w:t>ANOVA</w:t>
            </w:r>
            <w:r w:rsidRPr="006264C5">
              <w:rPr>
                <w:b/>
                <w:bCs/>
                <w:sz w:val="22"/>
                <w:vertAlign w:val="superscript"/>
              </w:rPr>
              <w:t>a</w:t>
            </w:r>
          </w:p>
        </w:tc>
      </w:tr>
      <w:tr w:rsidR="006E35E3" w:rsidRPr="006264C5" w14:paraId="54FB81E2" w14:textId="77777777" w:rsidTr="009F0B29">
        <w:trPr>
          <w:cantSplit/>
        </w:trPr>
        <w:tc>
          <w:tcPr>
            <w:tcW w:w="2263" w:type="dxa"/>
            <w:gridSpan w:val="2"/>
            <w:shd w:val="clear" w:color="auto" w:fill="FFFFFF"/>
            <w:vAlign w:val="bottom"/>
          </w:tcPr>
          <w:p w14:paraId="180EF1F2" w14:textId="77777777" w:rsidR="006E35E3" w:rsidRPr="006264C5" w:rsidRDefault="006E35E3" w:rsidP="009F0B29">
            <w:pPr>
              <w:autoSpaceDE w:val="0"/>
              <w:autoSpaceDN w:val="0"/>
              <w:adjustRightInd w:val="0"/>
              <w:spacing w:line="312" w:lineRule="auto"/>
              <w:ind w:left="60" w:right="60"/>
              <w:rPr>
                <w:sz w:val="22"/>
              </w:rPr>
            </w:pPr>
            <w:r w:rsidRPr="006264C5">
              <w:rPr>
                <w:sz w:val="22"/>
              </w:rPr>
              <w:t>Model</w:t>
            </w:r>
          </w:p>
        </w:tc>
        <w:tc>
          <w:tcPr>
            <w:tcW w:w="1223" w:type="dxa"/>
            <w:shd w:val="clear" w:color="auto" w:fill="FFFFFF"/>
            <w:vAlign w:val="bottom"/>
          </w:tcPr>
          <w:p w14:paraId="1064927B" w14:textId="77777777" w:rsidR="006E35E3" w:rsidRPr="006264C5" w:rsidRDefault="006E35E3" w:rsidP="009F0B29">
            <w:pPr>
              <w:autoSpaceDE w:val="0"/>
              <w:autoSpaceDN w:val="0"/>
              <w:adjustRightInd w:val="0"/>
              <w:spacing w:line="312" w:lineRule="auto"/>
              <w:ind w:left="60" w:right="60"/>
              <w:rPr>
                <w:sz w:val="22"/>
              </w:rPr>
            </w:pPr>
            <w:r w:rsidRPr="006264C5">
              <w:rPr>
                <w:sz w:val="22"/>
              </w:rPr>
              <w:t>Sum of Squares</w:t>
            </w:r>
          </w:p>
        </w:tc>
        <w:tc>
          <w:tcPr>
            <w:tcW w:w="1025" w:type="dxa"/>
            <w:shd w:val="clear" w:color="auto" w:fill="FFFFFF"/>
            <w:vAlign w:val="bottom"/>
          </w:tcPr>
          <w:p w14:paraId="7D5429AF" w14:textId="77777777" w:rsidR="006E35E3" w:rsidRPr="006264C5" w:rsidRDefault="006E35E3" w:rsidP="009F0B29">
            <w:pPr>
              <w:autoSpaceDE w:val="0"/>
              <w:autoSpaceDN w:val="0"/>
              <w:adjustRightInd w:val="0"/>
              <w:spacing w:line="312" w:lineRule="auto"/>
              <w:ind w:left="60" w:right="60"/>
              <w:rPr>
                <w:sz w:val="22"/>
              </w:rPr>
            </w:pPr>
            <w:r w:rsidRPr="006264C5">
              <w:rPr>
                <w:sz w:val="22"/>
              </w:rPr>
              <w:t>df</w:t>
            </w:r>
          </w:p>
        </w:tc>
        <w:tc>
          <w:tcPr>
            <w:tcW w:w="1580" w:type="dxa"/>
            <w:shd w:val="clear" w:color="auto" w:fill="FFFFFF"/>
            <w:vAlign w:val="bottom"/>
          </w:tcPr>
          <w:p w14:paraId="20D016D6" w14:textId="77777777" w:rsidR="006E35E3" w:rsidRPr="006264C5" w:rsidRDefault="006E35E3" w:rsidP="009F0B29">
            <w:pPr>
              <w:autoSpaceDE w:val="0"/>
              <w:autoSpaceDN w:val="0"/>
              <w:adjustRightInd w:val="0"/>
              <w:spacing w:line="312" w:lineRule="auto"/>
              <w:ind w:left="60" w:right="60"/>
              <w:rPr>
                <w:sz w:val="22"/>
              </w:rPr>
            </w:pPr>
            <w:r w:rsidRPr="006264C5">
              <w:rPr>
                <w:sz w:val="22"/>
              </w:rPr>
              <w:t>Mean Square</w:t>
            </w:r>
          </w:p>
        </w:tc>
        <w:tc>
          <w:tcPr>
            <w:tcW w:w="1134" w:type="dxa"/>
            <w:shd w:val="clear" w:color="auto" w:fill="FFFFFF"/>
            <w:vAlign w:val="bottom"/>
          </w:tcPr>
          <w:p w14:paraId="6A08D7BF" w14:textId="77777777" w:rsidR="006E35E3" w:rsidRPr="006264C5" w:rsidRDefault="006E35E3" w:rsidP="009F0B29">
            <w:pPr>
              <w:autoSpaceDE w:val="0"/>
              <w:autoSpaceDN w:val="0"/>
              <w:adjustRightInd w:val="0"/>
              <w:spacing w:line="312" w:lineRule="auto"/>
              <w:ind w:left="60" w:right="60"/>
              <w:rPr>
                <w:sz w:val="22"/>
              </w:rPr>
            </w:pPr>
            <w:r w:rsidRPr="006264C5">
              <w:rPr>
                <w:sz w:val="22"/>
              </w:rPr>
              <w:t>F</w:t>
            </w:r>
          </w:p>
        </w:tc>
        <w:tc>
          <w:tcPr>
            <w:tcW w:w="1417" w:type="dxa"/>
            <w:shd w:val="clear" w:color="auto" w:fill="FFFFFF"/>
            <w:vAlign w:val="bottom"/>
          </w:tcPr>
          <w:p w14:paraId="7049A994" w14:textId="77777777" w:rsidR="006E35E3" w:rsidRPr="006264C5" w:rsidRDefault="006E35E3" w:rsidP="009F0B29">
            <w:pPr>
              <w:autoSpaceDE w:val="0"/>
              <w:autoSpaceDN w:val="0"/>
              <w:adjustRightInd w:val="0"/>
              <w:spacing w:line="312" w:lineRule="auto"/>
              <w:ind w:left="60" w:right="60"/>
              <w:rPr>
                <w:sz w:val="22"/>
              </w:rPr>
            </w:pPr>
            <w:r w:rsidRPr="006264C5">
              <w:rPr>
                <w:sz w:val="22"/>
              </w:rPr>
              <w:t>Sig.</w:t>
            </w:r>
          </w:p>
        </w:tc>
      </w:tr>
      <w:tr w:rsidR="006E35E3" w:rsidRPr="006264C5" w14:paraId="4B14DF4D" w14:textId="77777777" w:rsidTr="009F0B29">
        <w:trPr>
          <w:cantSplit/>
        </w:trPr>
        <w:tc>
          <w:tcPr>
            <w:tcW w:w="733" w:type="dxa"/>
            <w:vMerge w:val="restart"/>
            <w:shd w:val="clear" w:color="auto" w:fill="E0E0E0"/>
          </w:tcPr>
          <w:p w14:paraId="4FB2A354" w14:textId="77777777" w:rsidR="006E35E3" w:rsidRPr="006264C5" w:rsidRDefault="006E35E3" w:rsidP="009F0B29">
            <w:pPr>
              <w:autoSpaceDE w:val="0"/>
              <w:autoSpaceDN w:val="0"/>
              <w:adjustRightInd w:val="0"/>
              <w:spacing w:line="312" w:lineRule="auto"/>
              <w:ind w:left="60" w:right="60"/>
              <w:rPr>
                <w:sz w:val="22"/>
              </w:rPr>
            </w:pPr>
            <w:r w:rsidRPr="006264C5">
              <w:rPr>
                <w:sz w:val="22"/>
              </w:rPr>
              <w:t>1</w:t>
            </w:r>
          </w:p>
        </w:tc>
        <w:tc>
          <w:tcPr>
            <w:tcW w:w="1530" w:type="dxa"/>
            <w:shd w:val="clear" w:color="auto" w:fill="E0E0E0"/>
          </w:tcPr>
          <w:p w14:paraId="13309A65" w14:textId="77777777" w:rsidR="006E35E3" w:rsidRPr="006264C5" w:rsidRDefault="006E35E3" w:rsidP="009F0B29">
            <w:pPr>
              <w:autoSpaceDE w:val="0"/>
              <w:autoSpaceDN w:val="0"/>
              <w:adjustRightInd w:val="0"/>
              <w:spacing w:line="312" w:lineRule="auto"/>
              <w:ind w:left="60" w:right="60"/>
              <w:rPr>
                <w:sz w:val="22"/>
              </w:rPr>
            </w:pPr>
            <w:r w:rsidRPr="006264C5">
              <w:rPr>
                <w:sz w:val="22"/>
              </w:rPr>
              <w:t>Regression</w:t>
            </w:r>
          </w:p>
        </w:tc>
        <w:tc>
          <w:tcPr>
            <w:tcW w:w="1223" w:type="dxa"/>
            <w:shd w:val="clear" w:color="auto" w:fill="F9F9FB"/>
          </w:tcPr>
          <w:p w14:paraId="4A9FD61A"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82,696</w:t>
            </w:r>
          </w:p>
        </w:tc>
        <w:tc>
          <w:tcPr>
            <w:tcW w:w="1025" w:type="dxa"/>
            <w:shd w:val="clear" w:color="auto" w:fill="F9F9FB"/>
          </w:tcPr>
          <w:p w14:paraId="70E5933C"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9</w:t>
            </w:r>
          </w:p>
        </w:tc>
        <w:tc>
          <w:tcPr>
            <w:tcW w:w="1580" w:type="dxa"/>
            <w:shd w:val="clear" w:color="auto" w:fill="F9F9FB"/>
          </w:tcPr>
          <w:p w14:paraId="324E654D"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9,188</w:t>
            </w:r>
          </w:p>
        </w:tc>
        <w:tc>
          <w:tcPr>
            <w:tcW w:w="1134" w:type="dxa"/>
            <w:shd w:val="clear" w:color="auto" w:fill="F9F9FB"/>
          </w:tcPr>
          <w:p w14:paraId="0491023C"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155,367</w:t>
            </w:r>
          </w:p>
        </w:tc>
        <w:tc>
          <w:tcPr>
            <w:tcW w:w="1417" w:type="dxa"/>
            <w:shd w:val="clear" w:color="auto" w:fill="F9F9FB"/>
          </w:tcPr>
          <w:p w14:paraId="4A0F614F"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0,000</w:t>
            </w:r>
            <w:r w:rsidRPr="006264C5">
              <w:rPr>
                <w:sz w:val="22"/>
                <w:vertAlign w:val="superscript"/>
              </w:rPr>
              <w:t>b</w:t>
            </w:r>
          </w:p>
        </w:tc>
      </w:tr>
      <w:tr w:rsidR="006E35E3" w:rsidRPr="006264C5" w14:paraId="53ACADAE" w14:textId="77777777" w:rsidTr="009F0B29">
        <w:trPr>
          <w:cantSplit/>
        </w:trPr>
        <w:tc>
          <w:tcPr>
            <w:tcW w:w="733" w:type="dxa"/>
            <w:vMerge/>
            <w:shd w:val="clear" w:color="auto" w:fill="E0E0E0"/>
          </w:tcPr>
          <w:p w14:paraId="7AC77160" w14:textId="77777777" w:rsidR="006E35E3" w:rsidRPr="006264C5" w:rsidRDefault="006E35E3" w:rsidP="009F0B29">
            <w:pPr>
              <w:autoSpaceDE w:val="0"/>
              <w:autoSpaceDN w:val="0"/>
              <w:adjustRightInd w:val="0"/>
              <w:spacing w:line="312" w:lineRule="auto"/>
              <w:rPr>
                <w:sz w:val="22"/>
              </w:rPr>
            </w:pPr>
          </w:p>
        </w:tc>
        <w:tc>
          <w:tcPr>
            <w:tcW w:w="1530" w:type="dxa"/>
            <w:shd w:val="clear" w:color="auto" w:fill="E0E0E0"/>
          </w:tcPr>
          <w:p w14:paraId="50555900" w14:textId="77777777" w:rsidR="006E35E3" w:rsidRPr="006264C5" w:rsidRDefault="006E35E3" w:rsidP="009F0B29">
            <w:pPr>
              <w:autoSpaceDE w:val="0"/>
              <w:autoSpaceDN w:val="0"/>
              <w:adjustRightInd w:val="0"/>
              <w:spacing w:line="312" w:lineRule="auto"/>
              <w:ind w:left="60" w:right="60"/>
              <w:rPr>
                <w:sz w:val="22"/>
              </w:rPr>
            </w:pPr>
            <w:r w:rsidRPr="006264C5">
              <w:rPr>
                <w:sz w:val="22"/>
              </w:rPr>
              <w:t>Residual</w:t>
            </w:r>
          </w:p>
        </w:tc>
        <w:tc>
          <w:tcPr>
            <w:tcW w:w="1223" w:type="dxa"/>
            <w:shd w:val="clear" w:color="auto" w:fill="F9F9FB"/>
          </w:tcPr>
          <w:p w14:paraId="754428D8"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11,414</w:t>
            </w:r>
          </w:p>
        </w:tc>
        <w:tc>
          <w:tcPr>
            <w:tcW w:w="1025" w:type="dxa"/>
            <w:shd w:val="clear" w:color="auto" w:fill="F9F9FB"/>
          </w:tcPr>
          <w:p w14:paraId="52DFCA1F"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193</w:t>
            </w:r>
          </w:p>
        </w:tc>
        <w:tc>
          <w:tcPr>
            <w:tcW w:w="1580" w:type="dxa"/>
            <w:shd w:val="clear" w:color="auto" w:fill="F9F9FB"/>
          </w:tcPr>
          <w:p w14:paraId="6E59F794"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0,059</w:t>
            </w:r>
          </w:p>
        </w:tc>
        <w:tc>
          <w:tcPr>
            <w:tcW w:w="1134" w:type="dxa"/>
            <w:shd w:val="clear" w:color="auto" w:fill="F9F9FB"/>
            <w:vAlign w:val="center"/>
          </w:tcPr>
          <w:p w14:paraId="0C7BCD53" w14:textId="77777777" w:rsidR="006E35E3" w:rsidRPr="006264C5" w:rsidRDefault="006E35E3" w:rsidP="009F0B29">
            <w:pPr>
              <w:autoSpaceDE w:val="0"/>
              <w:autoSpaceDN w:val="0"/>
              <w:adjustRightInd w:val="0"/>
              <w:spacing w:line="312" w:lineRule="auto"/>
              <w:rPr>
                <w:sz w:val="22"/>
              </w:rPr>
            </w:pPr>
          </w:p>
        </w:tc>
        <w:tc>
          <w:tcPr>
            <w:tcW w:w="1417" w:type="dxa"/>
            <w:shd w:val="clear" w:color="auto" w:fill="F9F9FB"/>
            <w:vAlign w:val="center"/>
          </w:tcPr>
          <w:p w14:paraId="048093A4" w14:textId="77777777" w:rsidR="006E35E3" w:rsidRPr="006264C5" w:rsidRDefault="006E35E3" w:rsidP="009F0B29">
            <w:pPr>
              <w:autoSpaceDE w:val="0"/>
              <w:autoSpaceDN w:val="0"/>
              <w:adjustRightInd w:val="0"/>
              <w:spacing w:line="312" w:lineRule="auto"/>
              <w:rPr>
                <w:sz w:val="22"/>
              </w:rPr>
            </w:pPr>
          </w:p>
        </w:tc>
      </w:tr>
      <w:tr w:rsidR="006E35E3" w:rsidRPr="006264C5" w14:paraId="057AB5D1" w14:textId="77777777" w:rsidTr="009F0B29">
        <w:trPr>
          <w:cantSplit/>
        </w:trPr>
        <w:tc>
          <w:tcPr>
            <w:tcW w:w="733" w:type="dxa"/>
            <w:vMerge/>
            <w:shd w:val="clear" w:color="auto" w:fill="E0E0E0"/>
          </w:tcPr>
          <w:p w14:paraId="228FC168" w14:textId="77777777" w:rsidR="006E35E3" w:rsidRPr="006264C5" w:rsidRDefault="006E35E3" w:rsidP="009F0B29">
            <w:pPr>
              <w:autoSpaceDE w:val="0"/>
              <w:autoSpaceDN w:val="0"/>
              <w:adjustRightInd w:val="0"/>
              <w:spacing w:line="312" w:lineRule="auto"/>
              <w:rPr>
                <w:sz w:val="22"/>
              </w:rPr>
            </w:pPr>
          </w:p>
        </w:tc>
        <w:tc>
          <w:tcPr>
            <w:tcW w:w="1530" w:type="dxa"/>
            <w:shd w:val="clear" w:color="auto" w:fill="E0E0E0"/>
          </w:tcPr>
          <w:p w14:paraId="7FFB7A69" w14:textId="77777777" w:rsidR="006E35E3" w:rsidRPr="006264C5" w:rsidRDefault="006E35E3" w:rsidP="009F0B29">
            <w:pPr>
              <w:autoSpaceDE w:val="0"/>
              <w:autoSpaceDN w:val="0"/>
              <w:adjustRightInd w:val="0"/>
              <w:spacing w:line="312" w:lineRule="auto"/>
              <w:ind w:left="60" w:right="60"/>
              <w:rPr>
                <w:sz w:val="22"/>
              </w:rPr>
            </w:pPr>
            <w:r w:rsidRPr="006264C5">
              <w:rPr>
                <w:sz w:val="22"/>
              </w:rPr>
              <w:t>Total</w:t>
            </w:r>
          </w:p>
        </w:tc>
        <w:tc>
          <w:tcPr>
            <w:tcW w:w="1223" w:type="dxa"/>
            <w:shd w:val="clear" w:color="auto" w:fill="F9F9FB"/>
          </w:tcPr>
          <w:p w14:paraId="6D9400DB"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94,111</w:t>
            </w:r>
          </w:p>
        </w:tc>
        <w:tc>
          <w:tcPr>
            <w:tcW w:w="1025" w:type="dxa"/>
            <w:shd w:val="clear" w:color="auto" w:fill="F9F9FB"/>
          </w:tcPr>
          <w:p w14:paraId="61F1D55B" w14:textId="77777777" w:rsidR="006E35E3" w:rsidRPr="006264C5" w:rsidRDefault="006E35E3" w:rsidP="009F0B29">
            <w:pPr>
              <w:autoSpaceDE w:val="0"/>
              <w:autoSpaceDN w:val="0"/>
              <w:adjustRightInd w:val="0"/>
              <w:spacing w:line="312" w:lineRule="auto"/>
              <w:ind w:left="60" w:right="60"/>
              <w:jc w:val="right"/>
              <w:rPr>
                <w:sz w:val="22"/>
              </w:rPr>
            </w:pPr>
            <w:r w:rsidRPr="006264C5">
              <w:rPr>
                <w:sz w:val="22"/>
              </w:rPr>
              <w:t>202</w:t>
            </w:r>
          </w:p>
        </w:tc>
        <w:tc>
          <w:tcPr>
            <w:tcW w:w="1580" w:type="dxa"/>
            <w:shd w:val="clear" w:color="auto" w:fill="F9F9FB"/>
            <w:vAlign w:val="center"/>
          </w:tcPr>
          <w:p w14:paraId="1592F162" w14:textId="77777777" w:rsidR="006E35E3" w:rsidRPr="006264C5" w:rsidRDefault="006E35E3" w:rsidP="009F0B29">
            <w:pPr>
              <w:autoSpaceDE w:val="0"/>
              <w:autoSpaceDN w:val="0"/>
              <w:adjustRightInd w:val="0"/>
              <w:spacing w:line="312" w:lineRule="auto"/>
              <w:rPr>
                <w:sz w:val="22"/>
              </w:rPr>
            </w:pPr>
          </w:p>
        </w:tc>
        <w:tc>
          <w:tcPr>
            <w:tcW w:w="1134" w:type="dxa"/>
            <w:shd w:val="clear" w:color="auto" w:fill="F9F9FB"/>
            <w:vAlign w:val="center"/>
          </w:tcPr>
          <w:p w14:paraId="4142F09A" w14:textId="77777777" w:rsidR="006E35E3" w:rsidRPr="006264C5" w:rsidRDefault="006E35E3" w:rsidP="009F0B29">
            <w:pPr>
              <w:autoSpaceDE w:val="0"/>
              <w:autoSpaceDN w:val="0"/>
              <w:adjustRightInd w:val="0"/>
              <w:spacing w:line="312" w:lineRule="auto"/>
              <w:rPr>
                <w:sz w:val="22"/>
              </w:rPr>
            </w:pPr>
          </w:p>
        </w:tc>
        <w:tc>
          <w:tcPr>
            <w:tcW w:w="1417" w:type="dxa"/>
            <w:shd w:val="clear" w:color="auto" w:fill="F9F9FB"/>
            <w:vAlign w:val="center"/>
          </w:tcPr>
          <w:p w14:paraId="40152008" w14:textId="77777777" w:rsidR="006E35E3" w:rsidRPr="006264C5" w:rsidRDefault="006E35E3" w:rsidP="009F0B29">
            <w:pPr>
              <w:autoSpaceDE w:val="0"/>
              <w:autoSpaceDN w:val="0"/>
              <w:adjustRightInd w:val="0"/>
              <w:spacing w:line="312" w:lineRule="auto"/>
              <w:rPr>
                <w:sz w:val="22"/>
              </w:rPr>
            </w:pPr>
          </w:p>
        </w:tc>
      </w:tr>
      <w:tr w:rsidR="006E35E3" w:rsidRPr="006264C5" w14:paraId="71783E9B" w14:textId="77777777" w:rsidTr="009F0B29">
        <w:trPr>
          <w:cantSplit/>
        </w:trPr>
        <w:tc>
          <w:tcPr>
            <w:tcW w:w="8642" w:type="dxa"/>
            <w:gridSpan w:val="7"/>
            <w:shd w:val="clear" w:color="auto" w:fill="FFFFFF"/>
          </w:tcPr>
          <w:p w14:paraId="4F9DBD69" w14:textId="77777777" w:rsidR="006E35E3" w:rsidRPr="006264C5" w:rsidRDefault="006E35E3" w:rsidP="009F0B29">
            <w:pPr>
              <w:autoSpaceDE w:val="0"/>
              <w:autoSpaceDN w:val="0"/>
              <w:adjustRightInd w:val="0"/>
              <w:spacing w:line="312" w:lineRule="auto"/>
              <w:ind w:left="60" w:right="60"/>
              <w:rPr>
                <w:sz w:val="22"/>
              </w:rPr>
            </w:pPr>
            <w:r w:rsidRPr="006264C5">
              <w:rPr>
                <w:sz w:val="22"/>
              </w:rPr>
              <w:t>a. Dependent Variable: YD</w:t>
            </w:r>
          </w:p>
        </w:tc>
      </w:tr>
      <w:tr w:rsidR="006E35E3" w:rsidRPr="006264C5" w14:paraId="7661FB5A" w14:textId="77777777" w:rsidTr="009F0B29">
        <w:trPr>
          <w:cantSplit/>
        </w:trPr>
        <w:tc>
          <w:tcPr>
            <w:tcW w:w="8642" w:type="dxa"/>
            <w:gridSpan w:val="7"/>
            <w:shd w:val="clear" w:color="auto" w:fill="FFFFFF"/>
          </w:tcPr>
          <w:p w14:paraId="2D06BBDE" w14:textId="77777777" w:rsidR="006E35E3" w:rsidRPr="006264C5" w:rsidRDefault="006E35E3" w:rsidP="009F0B29">
            <w:pPr>
              <w:autoSpaceDE w:val="0"/>
              <w:autoSpaceDN w:val="0"/>
              <w:adjustRightInd w:val="0"/>
              <w:spacing w:line="312" w:lineRule="auto"/>
              <w:ind w:left="60" w:right="60"/>
              <w:rPr>
                <w:sz w:val="22"/>
              </w:rPr>
            </w:pPr>
            <w:r w:rsidRPr="006264C5">
              <w:rPr>
                <w:sz w:val="22"/>
              </w:rPr>
              <w:t>b. Predictors: (Constant), gioitinh, SD, hocvan, Tuoi, CP, CS, chapnhancongnghe, DK, NT</w:t>
            </w:r>
          </w:p>
        </w:tc>
      </w:tr>
    </w:tbl>
    <w:p w14:paraId="27F4A561" w14:textId="2100C201" w:rsidR="006E35E3" w:rsidRPr="006264C5" w:rsidRDefault="007F11D3" w:rsidP="007F11D3">
      <w:pPr>
        <w:pStyle w:val="angun"/>
        <w:rPr>
          <w:b/>
        </w:rPr>
      </w:pPr>
      <w:r w:rsidRPr="006264C5">
        <w:t>(</w:t>
      </w:r>
      <w:r w:rsidR="006E35E3" w:rsidRPr="006264C5">
        <w:t>Nguồn: Tổng hợp của nhóm tác giả từ kết quả nghiên cứu</w:t>
      </w:r>
      <w:r w:rsidRPr="006264C5">
        <w:t>)</w:t>
      </w:r>
    </w:p>
    <w:p w14:paraId="38505A1F" w14:textId="77777777" w:rsidR="007F11D3" w:rsidRPr="006264C5" w:rsidRDefault="007F11D3" w:rsidP="007F11D3">
      <w:pPr>
        <w:pStyle w:val="Heading2"/>
        <w:rPr>
          <w:rStyle w:val="Strong"/>
          <w:b/>
          <w:bCs/>
        </w:rPr>
        <w:sectPr w:rsidR="007F11D3" w:rsidRPr="006264C5" w:rsidSect="009A734B">
          <w:type w:val="continuous"/>
          <w:pgSz w:w="11906" w:h="16838" w:code="9"/>
          <w:pgMar w:top="1134" w:right="1134" w:bottom="1134" w:left="1418" w:header="720" w:footer="720" w:gutter="0"/>
          <w:pgNumType w:start="0"/>
          <w:cols w:space="720"/>
          <w:docGrid w:linePitch="360"/>
        </w:sectPr>
      </w:pPr>
    </w:p>
    <w:p w14:paraId="6F79537A" w14:textId="7316EA03" w:rsidR="006E35E3" w:rsidRPr="006264C5" w:rsidRDefault="007F11D3" w:rsidP="007F11D3">
      <w:pPr>
        <w:pStyle w:val="Heading2"/>
        <w:rPr>
          <w:rStyle w:val="Strong"/>
          <w:b/>
          <w:bCs/>
        </w:rPr>
      </w:pPr>
      <w:r w:rsidRPr="006264C5">
        <w:rPr>
          <w:rStyle w:val="Strong"/>
          <w:b/>
          <w:bCs/>
        </w:rPr>
        <w:t xml:space="preserve">5. </w:t>
      </w:r>
      <w:r w:rsidR="006E35E3" w:rsidRPr="006264C5">
        <w:t>KẾT LUẬN VÀ MỘT SỐ ĐỀ</w:t>
      </w:r>
      <w:r w:rsidRPr="006264C5">
        <w:t xml:space="preserve"> </w:t>
      </w:r>
      <w:r w:rsidR="006E35E3" w:rsidRPr="006264C5">
        <w:t>XUẤT</w:t>
      </w:r>
    </w:p>
    <w:p w14:paraId="1C8455F9" w14:textId="5E180AF3" w:rsidR="006E35E3" w:rsidRPr="006264C5" w:rsidRDefault="006E35E3" w:rsidP="007F11D3">
      <w:pPr>
        <w:pStyle w:val="aonvn"/>
      </w:pPr>
      <w:r w:rsidRPr="006264C5">
        <w:t>Kết quả phân tích hồi quy đa biến cho thấy, các giả thuyết H2, H3, H4, H5, H6</w:t>
      </w:r>
      <w:r w:rsidR="00017789">
        <w:t xml:space="preserve"> </w:t>
      </w:r>
      <w:r w:rsidRPr="006264C5">
        <w:t>đ</w:t>
      </w:r>
      <w:r w:rsidR="006264C5">
        <w:t>ược</w:t>
      </w:r>
      <w:r w:rsidRPr="006264C5">
        <w:t xml:space="preserve"> chấp nhậ</w:t>
      </w:r>
      <w:r w:rsidR="00017789">
        <w:t>n</w:t>
      </w:r>
      <w:r w:rsidRPr="006264C5">
        <w:t>; giả thuyế</w:t>
      </w:r>
      <w:r w:rsidR="00017789">
        <w:t>t</w:t>
      </w:r>
      <w:r w:rsidRPr="006264C5">
        <w:t xml:space="preserve"> H</w:t>
      </w:r>
      <w:r w:rsidR="00017789">
        <w:t>1</w:t>
      </w:r>
      <w:r w:rsidRPr="006264C5">
        <w:t xml:space="preserve"> bị bác bỏ. Kết quả trên cho thấy, các yếu tố nhân khẩu học, </w:t>
      </w:r>
      <w:r w:rsidRPr="006264C5">
        <w:rPr>
          <w:bCs/>
        </w:rPr>
        <w:t xml:space="preserve">thái độ đối với việc áp dụng công nghệ mới không tác động đến ý định </w:t>
      </w:r>
      <w:r w:rsidRPr="006264C5">
        <w:t xml:space="preserve">sử dụng công trình </w:t>
      </w:r>
      <w:r w:rsidR="00DE3301">
        <w:t>Biogas</w:t>
      </w:r>
      <w:r w:rsidRPr="006264C5">
        <w:t xml:space="preserve"> của nông hộ trên địa bàn tỉnh Bình Định. Theo hệ số hồi quy chuẩn hóa, mức độ tác động của các nhân tố đến ý định sử dụng công trình khí sinh học của nông hộ trên địa bàn tỉnh Bình Định được sắp xếp tuần tự từ cao đến thấp như sau điều kiện thuận lợi (β = 0,268), chính sách của nhà nước (β = 0,206), chi phí  (β = 0,204), tính dễ sử dụng (β = 0,179) và nhận thức về lợi ích của công trình Biogas (β = 0,143). Kết quả này cũng có nhiều tương đồng với các nghiên cứu của Nguyễn Ngọc Sơn và cộng sự,</w:t>
      </w:r>
      <w:r w:rsidR="001450E2" w:rsidRPr="006264C5">
        <w:rPr>
          <w:vertAlign w:val="superscript"/>
        </w:rPr>
        <w:t>14</w:t>
      </w:r>
      <w:r w:rsidR="001450E2" w:rsidRPr="006264C5">
        <w:t xml:space="preserve"> </w:t>
      </w:r>
      <w:r w:rsidR="00D242DD" w:rsidRPr="006264C5">
        <w:t>Lê</w:t>
      </w:r>
      <w:r w:rsidRPr="006264C5">
        <w:t xml:space="preserve"> Thị Thoa</w:t>
      </w:r>
      <w:r w:rsidR="00D242DD" w:rsidRPr="006264C5">
        <w:rPr>
          <w:vertAlign w:val="superscript"/>
        </w:rPr>
        <w:t>16</w:t>
      </w:r>
      <w:r w:rsidRPr="006264C5">
        <w:t xml:space="preserve">. </w:t>
      </w:r>
    </w:p>
    <w:p w14:paraId="1BE3059B" w14:textId="7D8224A5" w:rsidR="006E35E3" w:rsidRPr="006264C5" w:rsidRDefault="006E35E3" w:rsidP="007F11D3">
      <w:pPr>
        <w:pStyle w:val="aonvn"/>
      </w:pPr>
      <w:r w:rsidRPr="006264C5">
        <w:t xml:space="preserve">Từ kết quả trên, ta thấy, điều kiện thuận lợi là nhân tố tác động mạnh nhất đến ý định sử dụng công trình khí sinh học của nông hộ trên địa bàn tỉnh Bình Định. Thực tế khi được tạo các điều kiện thuận lợi như sự bắt buộc và hỗ trợ nhiệt tình của chính quyền địa phương trong khuyến khích nông hộ sử dụng công trình Biogas cũng như có càng nhiều hộ chăn nuôi sử dụng thì càng thúc đẩy ý định sử dụng. Tiếp đến là chính sách của nhà nước với các chính sách hỗ trợ về chi phí, kỹ thuật, tập huấn kiến thức là </w:t>
      </w:r>
      <w:r w:rsidR="00DE3301">
        <w:t>vấn đề cần được chú trọng</w:t>
      </w:r>
      <w:r w:rsidRPr="006264C5">
        <w:t xml:space="preserve"> để nông hộ tiếp cận thông tin cũng như tự tin hơn trong việc quyết định sử dụng công trình Biogas này. Nhân tố chi phí đầu tư và sử dụng, bảo dưỡng công trình Bioags cũng là nhân tố quan trọng tiếp theo tác động đến ý định sử dụng công trình Biogas. Trong thực tế người dân rất quan tâm đến lợi ích và chi phí </w:t>
      </w:r>
      <w:r w:rsidR="00DE3301">
        <w:t xml:space="preserve">khi đầu tư </w:t>
      </w:r>
      <w:r w:rsidRPr="006264C5">
        <w:t xml:space="preserve">công trình Biogas và không sử dụng; và sự tiết kiệm chi phí cũng là một điều khiến nông hộ hài lòng trong quá trình sử dụng công trình Biogas. Và cuối cùng, nhận </w:t>
      </w:r>
      <w:r w:rsidRPr="006264C5">
        <w:rPr>
          <w:bCs/>
        </w:rPr>
        <w:t xml:space="preserve">thức về lợi ích của công trình Biogas cũng là điều rất </w:t>
      </w:r>
      <w:r w:rsidRPr="006264C5">
        <w:rPr>
          <w:bCs/>
        </w:rPr>
        <w:t xml:space="preserve">quan trọng tác động đến ý định </w:t>
      </w:r>
      <w:r w:rsidRPr="006264C5">
        <w:t>sử dụng công trình Biogas sử dụng công trình Biogas của nông hộ.</w:t>
      </w:r>
    </w:p>
    <w:p w14:paraId="6F5ABE1B" w14:textId="77777777" w:rsidR="006E35E3" w:rsidRPr="006264C5" w:rsidRDefault="006E35E3" w:rsidP="007F11D3">
      <w:pPr>
        <w:pStyle w:val="aonvn"/>
      </w:pPr>
      <w:r w:rsidRPr="006264C5">
        <w:t>Từ kết quả nghiên cứu, nhóm tác giả có một số đề xuất sau để thúc đẩy nông hộ trên địa bàn tỉnh Bình Định sử dụng công trình khí sinh học như sau:</w:t>
      </w:r>
    </w:p>
    <w:p w14:paraId="073C17DC" w14:textId="05999B8A" w:rsidR="006E35E3" w:rsidRPr="006264C5" w:rsidRDefault="006E35E3" w:rsidP="007F11D3">
      <w:pPr>
        <w:pStyle w:val="aonvn"/>
      </w:pPr>
      <w:r w:rsidRPr="006264C5">
        <w:t>Thứ nhất, cần có nhiều chính sách hỗ trợ</w:t>
      </w:r>
      <w:r w:rsidR="00DE3301">
        <w:t xml:space="preserve"> nhằm thúc đẩy </w:t>
      </w:r>
      <w:r w:rsidRPr="006264C5">
        <w:t xml:space="preserve"> phát triển công trình Biogas trong nông hộ như chính sách hỗ trợ vốn đầu tư ban đầu, hỗ trợ về </w:t>
      </w:r>
      <w:r w:rsidR="00DE3301">
        <w:t>kỹ thuật trong lắp đặt</w:t>
      </w:r>
      <w:r w:rsidRPr="006264C5">
        <w:t xml:space="preserve"> và sử dụng</w:t>
      </w:r>
      <w:r w:rsidR="00DE3301">
        <w:t xml:space="preserve"> </w:t>
      </w:r>
      <w:r w:rsidRPr="006264C5">
        <w:t>công trình Biogas. Những chính sách này góp phần tạo động lực và niềm tin cho người dân trong việc sử dụng công trình Biogas.</w:t>
      </w:r>
    </w:p>
    <w:p w14:paraId="276C04C0" w14:textId="16BCB059" w:rsidR="006E35E3" w:rsidRPr="006264C5" w:rsidRDefault="006E35E3" w:rsidP="007F11D3">
      <w:pPr>
        <w:pStyle w:val="aonvn"/>
      </w:pPr>
      <w:r w:rsidRPr="006264C5">
        <w:t xml:space="preserve">Thứ hai, tăng cường tuyên truyền để nâng cao nhận thức của người dân về sử dụng công trình Biogas. Bên cạnh </w:t>
      </w:r>
      <w:r w:rsidR="00DE3301">
        <w:t>cần có những hoạt động tuyên truyền, giải thích</w:t>
      </w:r>
      <w:r w:rsidRPr="006264C5">
        <w:t xml:space="preserve"> về những lợi ích về chi phí về chính sách mà người dân được hưởng khi đầu tư sử dụng Biogas còn cần tuyên truyền nhiều thông tin về vấn đề bảo vệ môi trường trong chăn nuôi.</w:t>
      </w:r>
    </w:p>
    <w:p w14:paraId="75FF0B92" w14:textId="0A4F2AC8" w:rsidR="006E35E3" w:rsidRPr="006264C5" w:rsidRDefault="006E35E3" w:rsidP="007F11D3">
      <w:pPr>
        <w:pStyle w:val="aonvn"/>
      </w:pPr>
      <w:r w:rsidRPr="006264C5">
        <w:t>Nghiên cứu này có một số hạn chế như sau</w:t>
      </w:r>
      <w:r w:rsidR="00CA27CB" w:rsidRPr="006264C5">
        <w:t>:</w:t>
      </w:r>
    </w:p>
    <w:p w14:paraId="546BC75D" w14:textId="77777777" w:rsidR="006E35E3" w:rsidRPr="006264C5" w:rsidRDefault="006E35E3" w:rsidP="007F11D3">
      <w:pPr>
        <w:pStyle w:val="aonvn"/>
      </w:pPr>
      <w:r w:rsidRPr="006264C5">
        <w:t xml:space="preserve">Một là, nghiên cứu thực hiện khảo sát một số lượng nhỏ nông hộ tại 4/10  huyện và thị xã trên địa bàn tỉnh Bình Định. Do đó mẫu khảo sát chưa mang tính đại diện cao cho nông hộ trên địa bàn tỉnh Bình Định. Các nghiên cứu trong tương lai nên mở rộng khảo sát hộ nông dân tại các địa phương trong tỉnh Bình Định với cỡ mẫu lớn hơn để kết quả thực nghiệm mang tính đại diện cao hơn. </w:t>
      </w:r>
    </w:p>
    <w:p w14:paraId="45CC2735" w14:textId="228B40DC" w:rsidR="006E35E3" w:rsidRPr="006264C5" w:rsidRDefault="006E35E3" w:rsidP="007F11D3">
      <w:pPr>
        <w:pStyle w:val="aonvn"/>
      </w:pPr>
      <w:r w:rsidRPr="006264C5">
        <w:t xml:space="preserve">Hai là, mô hình nghiên cứu này </w:t>
      </w:r>
      <w:r w:rsidR="00017789">
        <w:t>giới hạn với</w:t>
      </w:r>
      <w:r w:rsidRPr="006264C5">
        <w:t xml:space="preserve"> các biến độc lập là </w:t>
      </w:r>
      <w:r w:rsidRPr="006264C5">
        <w:rPr>
          <w:bCs/>
        </w:rPr>
        <w:t>thái độ đối với việc áp dụng công nghệ mới,</w:t>
      </w:r>
      <w:r w:rsidRPr="006264C5">
        <w:t xml:space="preserve"> điều kiện thuận lợi, chính sách của nhà nước, chi phí, tính dễ sử dụng và nhận thức về lợi ích của công trình Biogas và các biến nhân khẩu học. Các nghiên cứu trong tương lai có thể mở rộng thêm các nhân tố khác để bổ sung việc đánh giá tác động để có nhiều kết quả ý nghĩa hơn.</w:t>
      </w:r>
    </w:p>
    <w:p w14:paraId="49A9ED22" w14:textId="77777777" w:rsidR="00CA27CB" w:rsidRPr="006264C5" w:rsidRDefault="00CA27CB" w:rsidP="00CA27CB">
      <w:pPr>
        <w:jc w:val="both"/>
        <w:rPr>
          <w:b/>
          <w:bCs/>
        </w:rPr>
      </w:pPr>
    </w:p>
    <w:p w14:paraId="61AABD36" w14:textId="47D4CC2E" w:rsidR="00CA27CB" w:rsidRPr="006264C5" w:rsidRDefault="00CA27CB" w:rsidP="00CA27CB">
      <w:pPr>
        <w:jc w:val="both"/>
        <w:rPr>
          <w:b/>
          <w:bCs/>
        </w:rPr>
      </w:pPr>
      <w:r w:rsidRPr="006264C5">
        <w:rPr>
          <w:b/>
          <w:bCs/>
        </w:rPr>
        <w:t>Lời cảm ơn</w:t>
      </w:r>
    </w:p>
    <w:p w14:paraId="6E299C1A" w14:textId="3C1D49CA" w:rsidR="00CA27CB" w:rsidRPr="00017789" w:rsidRDefault="00CA27CB" w:rsidP="00017789">
      <w:pPr>
        <w:pStyle w:val="aonvn"/>
        <w:rPr>
          <w:i/>
          <w:iCs/>
        </w:rPr>
        <w:sectPr w:rsidR="00CA27CB" w:rsidRPr="00017789" w:rsidSect="009A734B">
          <w:type w:val="continuous"/>
          <w:pgSz w:w="11906" w:h="16838" w:code="9"/>
          <w:pgMar w:top="1134" w:right="1134" w:bottom="1134" w:left="1418" w:header="720" w:footer="720" w:gutter="0"/>
          <w:cols w:num="2" w:space="567"/>
          <w:docGrid w:linePitch="360"/>
        </w:sectPr>
      </w:pPr>
      <w:r w:rsidRPr="00017789">
        <w:rPr>
          <w:i/>
          <w:iCs/>
        </w:rPr>
        <w:t>Nghiên cứu này được thực hiện trong khuôn khổ đề tài khoa học công nghệ cấp cơ sở của Trường Đại học Quy Nhơn với mã số T202</w:t>
      </w:r>
      <w:r w:rsidR="001450E2" w:rsidRPr="00017789">
        <w:rPr>
          <w:i/>
          <w:iCs/>
        </w:rPr>
        <w:t>4………..</w:t>
      </w:r>
    </w:p>
    <w:p w14:paraId="7085FB6F" w14:textId="6E38DD5C" w:rsidR="00732A37" w:rsidRPr="006264C5" w:rsidRDefault="00B97021" w:rsidP="00C029ED">
      <w:pPr>
        <w:spacing w:after="120" w:line="240" w:lineRule="auto"/>
        <w:jc w:val="both"/>
        <w:rPr>
          <w:sz w:val="22"/>
          <w:lang w:val="af-ZA"/>
        </w:rPr>
      </w:pPr>
      <w:r w:rsidRPr="006264C5">
        <w:rPr>
          <w:b/>
          <w:sz w:val="22"/>
          <w:lang w:val="af-ZA"/>
        </w:rPr>
        <w:t>TÀI LIỆU THAM KHẢO</w:t>
      </w:r>
    </w:p>
    <w:p w14:paraId="2181FF92" w14:textId="77777777" w:rsidR="006D4C1C" w:rsidRPr="006264C5" w:rsidRDefault="006D4C1C" w:rsidP="000D5FD1">
      <w:pPr>
        <w:pStyle w:val="ListParagraph"/>
        <w:numPr>
          <w:ilvl w:val="0"/>
          <w:numId w:val="25"/>
        </w:numPr>
        <w:spacing w:before="0" w:line="312" w:lineRule="auto"/>
        <w:ind w:right="35"/>
        <w:jc w:val="both"/>
        <w:rPr>
          <w:color w:val="000000" w:themeColor="text1"/>
          <w:sz w:val="20"/>
          <w:szCs w:val="20"/>
          <w:lang w:val="af-ZA"/>
        </w:rPr>
        <w:sectPr w:rsidR="006D4C1C" w:rsidRPr="006264C5" w:rsidSect="009A734B">
          <w:type w:val="continuous"/>
          <w:pgSz w:w="11906" w:h="16838" w:code="9"/>
          <w:pgMar w:top="1134" w:right="1134" w:bottom="1134" w:left="1418" w:header="720" w:footer="720" w:gutter="0"/>
          <w:pgNumType w:start="0"/>
          <w:cols w:space="720"/>
          <w:docGrid w:linePitch="360"/>
        </w:sectPr>
      </w:pPr>
    </w:p>
    <w:p w14:paraId="243443AD" w14:textId="6CAA36D4" w:rsidR="00E07D77" w:rsidRPr="006264C5" w:rsidRDefault="00BE4E24" w:rsidP="00BE4E24">
      <w:pPr>
        <w:spacing w:before="0" w:line="312" w:lineRule="auto"/>
        <w:ind w:left="142" w:right="35"/>
        <w:jc w:val="both"/>
        <w:rPr>
          <w:color w:val="000000" w:themeColor="text1"/>
          <w:sz w:val="20"/>
          <w:szCs w:val="20"/>
          <w:lang w:val="af-ZA"/>
        </w:rPr>
      </w:pPr>
      <w:r w:rsidRPr="006264C5">
        <w:rPr>
          <w:color w:val="000000" w:themeColor="text1"/>
          <w:sz w:val="20"/>
          <w:szCs w:val="20"/>
          <w:lang w:val="af-ZA"/>
        </w:rPr>
        <w:t xml:space="preserve">1. </w:t>
      </w:r>
      <w:r w:rsidR="00E07D77" w:rsidRPr="006264C5">
        <w:rPr>
          <w:color w:val="000000" w:themeColor="text1"/>
          <w:sz w:val="20"/>
          <w:szCs w:val="20"/>
          <w:lang w:val="af-ZA"/>
        </w:rPr>
        <w:t>Nguyễn Thị Quỳnh Hương</w:t>
      </w:r>
      <w:r w:rsidR="00776F41" w:rsidRPr="006264C5">
        <w:rPr>
          <w:color w:val="000000" w:themeColor="text1"/>
          <w:sz w:val="20"/>
          <w:szCs w:val="20"/>
          <w:lang w:val="af-ZA"/>
        </w:rPr>
        <w:t xml:space="preserve"> &amp; </w:t>
      </w:r>
      <w:r w:rsidR="00E07D77" w:rsidRPr="006264C5">
        <w:rPr>
          <w:color w:val="000000" w:themeColor="text1"/>
          <w:sz w:val="20"/>
          <w:szCs w:val="20"/>
          <w:lang w:val="af-ZA"/>
        </w:rPr>
        <w:t>Nguyễn Thị Trà</w:t>
      </w:r>
      <w:r w:rsidR="00776F41" w:rsidRPr="006264C5">
        <w:rPr>
          <w:color w:val="000000" w:themeColor="text1"/>
          <w:sz w:val="20"/>
          <w:szCs w:val="20"/>
          <w:lang w:val="af-ZA"/>
        </w:rPr>
        <w:t>.</w:t>
      </w:r>
      <w:r w:rsidR="00E07D77" w:rsidRPr="006264C5">
        <w:rPr>
          <w:color w:val="000000" w:themeColor="text1"/>
          <w:sz w:val="20"/>
          <w:szCs w:val="20"/>
          <w:lang w:val="af-ZA"/>
        </w:rPr>
        <w:t xml:space="preserve"> Tăng cường hiệu quả các lợi ích của công nghệ biogas trong xử lý chất thải chăn nuôi lợn tại Việt Nam</w:t>
      </w:r>
      <w:r w:rsidR="00776F41" w:rsidRPr="006264C5">
        <w:rPr>
          <w:color w:val="000000" w:themeColor="text1"/>
          <w:sz w:val="20"/>
          <w:szCs w:val="20"/>
          <w:lang w:val="af-ZA"/>
        </w:rPr>
        <w:t>,</w:t>
      </w:r>
      <w:r w:rsidR="00E07D77" w:rsidRPr="006264C5">
        <w:rPr>
          <w:color w:val="000000" w:themeColor="text1"/>
          <w:sz w:val="20"/>
          <w:szCs w:val="20"/>
          <w:lang w:val="af-ZA"/>
        </w:rPr>
        <w:t xml:space="preserve"> </w:t>
      </w:r>
      <w:r w:rsidR="00E07D77" w:rsidRPr="006264C5">
        <w:rPr>
          <w:i/>
          <w:iCs/>
          <w:color w:val="000000" w:themeColor="text1"/>
          <w:sz w:val="20"/>
          <w:szCs w:val="20"/>
          <w:lang w:val="af-ZA"/>
        </w:rPr>
        <w:t>Tạp chí Môi trường</w:t>
      </w:r>
      <w:r w:rsidR="00E07D77" w:rsidRPr="006264C5">
        <w:rPr>
          <w:color w:val="000000" w:themeColor="text1"/>
          <w:sz w:val="20"/>
          <w:szCs w:val="20"/>
          <w:lang w:val="af-ZA"/>
        </w:rPr>
        <w:t>,</w:t>
      </w:r>
      <w:r w:rsidR="00776F41" w:rsidRPr="006264C5">
        <w:rPr>
          <w:color w:val="000000" w:themeColor="text1"/>
          <w:sz w:val="20"/>
          <w:szCs w:val="20"/>
          <w:lang w:val="af-ZA"/>
        </w:rPr>
        <w:t xml:space="preserve"> </w:t>
      </w:r>
      <w:r w:rsidR="00776F41" w:rsidRPr="006264C5">
        <w:rPr>
          <w:b/>
          <w:bCs/>
          <w:color w:val="000000" w:themeColor="text1"/>
          <w:sz w:val="20"/>
          <w:szCs w:val="20"/>
          <w:lang w:val="af-ZA"/>
        </w:rPr>
        <w:t>2020</w:t>
      </w:r>
      <w:r w:rsidR="00776F41" w:rsidRPr="006264C5">
        <w:rPr>
          <w:color w:val="000000" w:themeColor="text1"/>
          <w:sz w:val="20"/>
          <w:szCs w:val="20"/>
          <w:lang w:val="af-ZA"/>
        </w:rPr>
        <w:t>,</w:t>
      </w:r>
      <w:r w:rsidR="00E07D77" w:rsidRPr="006264C5">
        <w:rPr>
          <w:color w:val="000000" w:themeColor="text1"/>
          <w:sz w:val="20"/>
          <w:szCs w:val="20"/>
          <w:lang w:val="af-ZA"/>
        </w:rPr>
        <w:t xml:space="preserve"> số 12/2020</w:t>
      </w:r>
      <w:r w:rsidR="00776F41" w:rsidRPr="006264C5">
        <w:rPr>
          <w:color w:val="000000" w:themeColor="text1"/>
          <w:sz w:val="20"/>
          <w:szCs w:val="20"/>
          <w:lang w:val="af-ZA"/>
        </w:rPr>
        <w:t>.</w:t>
      </w:r>
    </w:p>
    <w:p w14:paraId="24B76891" w14:textId="744168EB" w:rsidR="007E048D" w:rsidRPr="006264C5" w:rsidRDefault="00BE4E24" w:rsidP="00BE4E24">
      <w:pPr>
        <w:spacing w:before="0" w:line="312" w:lineRule="auto"/>
        <w:ind w:left="142" w:right="35"/>
        <w:jc w:val="both"/>
        <w:rPr>
          <w:color w:val="000000" w:themeColor="text1"/>
          <w:sz w:val="20"/>
          <w:szCs w:val="20"/>
          <w:lang w:val="af-ZA"/>
        </w:rPr>
      </w:pPr>
      <w:r w:rsidRPr="006264C5">
        <w:rPr>
          <w:color w:val="000000" w:themeColor="text1"/>
          <w:sz w:val="20"/>
          <w:szCs w:val="20"/>
          <w:lang w:val="af-ZA"/>
        </w:rPr>
        <w:t xml:space="preserve">2. </w:t>
      </w:r>
      <w:r w:rsidR="00E07D77" w:rsidRPr="006264C5">
        <w:rPr>
          <w:color w:val="000000" w:themeColor="text1"/>
          <w:sz w:val="20"/>
          <w:szCs w:val="20"/>
          <w:lang w:val="af-ZA"/>
        </w:rPr>
        <w:t>Mohamed Najib Sannaa</w:t>
      </w:r>
      <w:r w:rsidR="006D4C1C" w:rsidRPr="006264C5">
        <w:rPr>
          <w:color w:val="000000" w:themeColor="text1"/>
          <w:sz w:val="20"/>
          <w:szCs w:val="20"/>
          <w:lang w:val="af-ZA"/>
        </w:rPr>
        <w:t>.</w:t>
      </w:r>
      <w:r w:rsidR="00E07D77" w:rsidRPr="006264C5">
        <w:rPr>
          <w:color w:val="000000" w:themeColor="text1"/>
          <w:sz w:val="20"/>
          <w:szCs w:val="20"/>
          <w:lang w:val="af-ZA"/>
        </w:rPr>
        <w:t xml:space="preserve"> The Development of</w:t>
      </w:r>
      <w:r w:rsidR="006D4C1C" w:rsidRPr="006264C5">
        <w:rPr>
          <w:color w:val="000000" w:themeColor="text1"/>
          <w:sz w:val="20"/>
          <w:szCs w:val="20"/>
          <w:lang w:val="af-ZA"/>
        </w:rPr>
        <w:t xml:space="preserve"> </w:t>
      </w:r>
      <w:r w:rsidR="00E07D77" w:rsidRPr="006264C5">
        <w:rPr>
          <w:color w:val="000000" w:themeColor="text1"/>
          <w:sz w:val="20"/>
          <w:szCs w:val="20"/>
          <w:lang w:val="af-ZA"/>
        </w:rPr>
        <w:t>Biogas Technology in Denmark:</w:t>
      </w:r>
      <w:r w:rsidR="006D4C1C" w:rsidRPr="006264C5">
        <w:rPr>
          <w:color w:val="000000" w:themeColor="text1"/>
          <w:sz w:val="20"/>
          <w:szCs w:val="20"/>
          <w:lang w:val="af-ZA"/>
        </w:rPr>
        <w:t xml:space="preserve"> </w:t>
      </w:r>
      <w:r w:rsidR="00E07D77" w:rsidRPr="006264C5">
        <w:rPr>
          <w:color w:val="000000" w:themeColor="text1"/>
          <w:sz w:val="20"/>
          <w:szCs w:val="20"/>
          <w:lang w:val="af-ZA"/>
        </w:rPr>
        <w:t xml:space="preserve">Achievements &amp; Obstacles, Department of Environment, </w:t>
      </w:r>
      <w:r w:rsidR="00E07D77" w:rsidRPr="006264C5">
        <w:rPr>
          <w:i/>
          <w:iCs/>
          <w:color w:val="000000" w:themeColor="text1"/>
          <w:sz w:val="20"/>
          <w:szCs w:val="20"/>
          <w:lang w:val="af-ZA"/>
        </w:rPr>
        <w:t>Technology and Social Studies</w:t>
      </w:r>
      <w:r w:rsidR="00E07D77" w:rsidRPr="006264C5">
        <w:rPr>
          <w:color w:val="000000" w:themeColor="text1"/>
          <w:sz w:val="20"/>
          <w:szCs w:val="20"/>
          <w:lang w:val="af-ZA"/>
        </w:rPr>
        <w:t xml:space="preserve">, </w:t>
      </w:r>
      <w:r w:rsidR="006E2146" w:rsidRPr="006264C5">
        <w:rPr>
          <w:b/>
          <w:bCs/>
          <w:color w:val="000000" w:themeColor="text1"/>
          <w:sz w:val="20"/>
          <w:szCs w:val="20"/>
          <w:lang w:val="af-ZA"/>
        </w:rPr>
        <w:t>2009</w:t>
      </w:r>
      <w:r w:rsidR="006E2146" w:rsidRPr="006264C5">
        <w:rPr>
          <w:color w:val="000000" w:themeColor="text1"/>
          <w:sz w:val="20"/>
          <w:szCs w:val="20"/>
          <w:lang w:val="af-ZA"/>
        </w:rPr>
        <w:t xml:space="preserve">, </w:t>
      </w:r>
      <w:r w:rsidR="00E07D77" w:rsidRPr="006264C5">
        <w:rPr>
          <w:color w:val="000000" w:themeColor="text1"/>
          <w:sz w:val="20"/>
          <w:szCs w:val="20"/>
          <w:lang w:val="af-ZA"/>
        </w:rPr>
        <w:t xml:space="preserve">Roskilde University RUC, Denmark. </w:t>
      </w:r>
    </w:p>
    <w:p w14:paraId="77F7DC5B" w14:textId="5B2F9282" w:rsidR="00CA27CB" w:rsidRPr="006264C5" w:rsidRDefault="00BE4E24" w:rsidP="00BE4E24">
      <w:pPr>
        <w:spacing w:before="0" w:line="312" w:lineRule="auto"/>
        <w:ind w:left="142" w:right="35"/>
        <w:jc w:val="both"/>
        <w:rPr>
          <w:color w:val="000000" w:themeColor="text1"/>
          <w:sz w:val="20"/>
          <w:szCs w:val="20"/>
          <w:lang w:val="af-ZA"/>
        </w:rPr>
      </w:pPr>
      <w:r w:rsidRPr="006264C5">
        <w:rPr>
          <w:color w:val="000000" w:themeColor="text1"/>
          <w:sz w:val="20"/>
          <w:szCs w:val="20"/>
          <w:lang w:val="af-ZA"/>
        </w:rPr>
        <w:t xml:space="preserve">3. </w:t>
      </w:r>
      <w:r w:rsidR="00E07D77" w:rsidRPr="006264C5">
        <w:rPr>
          <w:color w:val="000000" w:themeColor="text1"/>
          <w:sz w:val="20"/>
          <w:szCs w:val="20"/>
          <w:lang w:val="af-ZA"/>
        </w:rPr>
        <w:t>Lebuhn, M., Liu, E., Heuwinkel, H. And Gronaauer, A.</w:t>
      </w:r>
      <w:r w:rsidR="006E2146" w:rsidRPr="006264C5">
        <w:rPr>
          <w:color w:val="000000" w:themeColor="text1"/>
          <w:sz w:val="20"/>
          <w:szCs w:val="20"/>
          <w:lang w:val="af-ZA"/>
        </w:rPr>
        <w:t xml:space="preserve"> </w:t>
      </w:r>
      <w:r w:rsidR="00E07D77" w:rsidRPr="006264C5">
        <w:rPr>
          <w:color w:val="000000" w:themeColor="text1"/>
          <w:sz w:val="20"/>
          <w:szCs w:val="20"/>
          <w:lang w:val="af-ZA"/>
        </w:rPr>
        <w:t xml:space="preserve">Biogas Production From Mono-Digestion Of Maize Silage — Long-Term Process Stability And Requirements, </w:t>
      </w:r>
      <w:r w:rsidR="00E07D77" w:rsidRPr="006264C5">
        <w:rPr>
          <w:i/>
          <w:iCs/>
          <w:color w:val="000000" w:themeColor="text1"/>
          <w:sz w:val="20"/>
          <w:szCs w:val="20"/>
          <w:lang w:val="af-ZA"/>
        </w:rPr>
        <w:t>Water Science and Technology</w:t>
      </w:r>
      <w:r w:rsidR="00E07D77" w:rsidRPr="006264C5">
        <w:rPr>
          <w:color w:val="000000" w:themeColor="text1"/>
          <w:sz w:val="20"/>
          <w:szCs w:val="20"/>
          <w:lang w:val="af-ZA"/>
        </w:rPr>
        <w:t xml:space="preserve">, </w:t>
      </w:r>
      <w:r w:rsidR="006E2146" w:rsidRPr="006264C5">
        <w:rPr>
          <w:b/>
          <w:bCs/>
          <w:color w:val="000000" w:themeColor="text1"/>
          <w:sz w:val="20"/>
          <w:szCs w:val="20"/>
          <w:lang w:val="af-ZA"/>
        </w:rPr>
        <w:t>2008</w:t>
      </w:r>
      <w:r w:rsidR="006E2146" w:rsidRPr="006264C5">
        <w:rPr>
          <w:color w:val="000000" w:themeColor="text1"/>
          <w:sz w:val="20"/>
          <w:szCs w:val="20"/>
          <w:lang w:val="af-ZA"/>
        </w:rPr>
        <w:t xml:space="preserve">, </w:t>
      </w:r>
      <w:r w:rsidR="00E07D77" w:rsidRPr="006264C5">
        <w:rPr>
          <w:i/>
          <w:iCs/>
          <w:color w:val="000000" w:themeColor="text1"/>
          <w:sz w:val="20"/>
          <w:szCs w:val="20"/>
          <w:lang w:val="af-ZA"/>
        </w:rPr>
        <w:t>58</w:t>
      </w:r>
      <w:r w:rsidR="00D242DD" w:rsidRPr="006264C5">
        <w:rPr>
          <w:color w:val="000000" w:themeColor="text1"/>
          <w:sz w:val="20"/>
          <w:szCs w:val="20"/>
          <w:lang w:val="af-ZA"/>
        </w:rPr>
        <w:t>(</w:t>
      </w:r>
      <w:r w:rsidR="00E07D77" w:rsidRPr="006264C5">
        <w:rPr>
          <w:color w:val="000000" w:themeColor="text1"/>
          <w:sz w:val="20"/>
          <w:szCs w:val="20"/>
          <w:lang w:val="af-ZA"/>
        </w:rPr>
        <w:t>8</w:t>
      </w:r>
      <w:r w:rsidR="00D242DD" w:rsidRPr="006264C5">
        <w:rPr>
          <w:color w:val="000000" w:themeColor="text1"/>
          <w:sz w:val="20"/>
          <w:szCs w:val="20"/>
          <w:lang w:val="af-ZA"/>
        </w:rPr>
        <w:t>)</w:t>
      </w:r>
      <w:r w:rsidR="00E07D77" w:rsidRPr="006264C5">
        <w:rPr>
          <w:color w:val="000000" w:themeColor="text1"/>
          <w:sz w:val="20"/>
          <w:szCs w:val="20"/>
          <w:lang w:val="af-ZA"/>
        </w:rPr>
        <w:t>, 1645-1651</w:t>
      </w:r>
      <w:r w:rsidR="00FE1016" w:rsidRPr="006264C5">
        <w:rPr>
          <w:color w:val="000000" w:themeColor="text1"/>
          <w:sz w:val="20"/>
          <w:szCs w:val="20"/>
          <w:lang w:val="af-ZA"/>
        </w:rPr>
        <w:t>.</w:t>
      </w:r>
    </w:p>
    <w:p w14:paraId="4EC7C102" w14:textId="6433A6EA" w:rsidR="007E048D" w:rsidRPr="006264C5" w:rsidRDefault="00BE4E24" w:rsidP="00BE4E24">
      <w:p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142"/>
        <w:jc w:val="both"/>
        <w:rPr>
          <w:color w:val="000000" w:themeColor="text1"/>
          <w:sz w:val="20"/>
          <w:szCs w:val="20"/>
          <w:lang w:val="af-ZA"/>
        </w:rPr>
      </w:pPr>
      <w:r w:rsidRPr="006264C5">
        <w:rPr>
          <w:color w:val="000000" w:themeColor="text1"/>
          <w:sz w:val="20"/>
          <w:szCs w:val="20"/>
          <w:lang w:val="af-ZA"/>
        </w:rPr>
        <w:t xml:space="preserve">4. </w:t>
      </w:r>
      <w:r w:rsidR="007E048D" w:rsidRPr="006264C5">
        <w:rPr>
          <w:color w:val="000000" w:themeColor="text1"/>
          <w:sz w:val="20"/>
          <w:szCs w:val="20"/>
          <w:lang w:val="af-ZA"/>
        </w:rPr>
        <w:t>P. Aggarangsi, N. Tippayawong, JC. Moran, P. Rerkkriangkrai</w:t>
      </w:r>
      <w:r w:rsidR="00D242DD" w:rsidRPr="006264C5">
        <w:rPr>
          <w:color w:val="000000" w:themeColor="text1"/>
          <w:sz w:val="20"/>
          <w:szCs w:val="20"/>
          <w:lang w:val="af-ZA"/>
        </w:rPr>
        <w:t>.</w:t>
      </w:r>
      <w:r w:rsidR="007E048D" w:rsidRPr="006264C5">
        <w:rPr>
          <w:color w:val="000000" w:themeColor="text1"/>
          <w:sz w:val="20"/>
          <w:szCs w:val="20"/>
          <w:lang w:val="af-ZA"/>
        </w:rPr>
        <w:t xml:space="preserve"> Overview Of Livestock Biogas Technology Development And Implementation In  Thailand, </w:t>
      </w:r>
      <w:r w:rsidR="007E048D" w:rsidRPr="006264C5">
        <w:rPr>
          <w:i/>
          <w:iCs/>
          <w:color w:val="000000" w:themeColor="text1"/>
          <w:sz w:val="20"/>
          <w:szCs w:val="20"/>
          <w:lang w:val="af-ZA"/>
        </w:rPr>
        <w:t>Energy Sustainable Dev</w:t>
      </w:r>
      <w:r w:rsidR="007E048D" w:rsidRPr="006264C5">
        <w:rPr>
          <w:color w:val="000000" w:themeColor="text1"/>
          <w:sz w:val="20"/>
          <w:szCs w:val="20"/>
          <w:lang w:val="af-ZA"/>
        </w:rPr>
        <w:t>;</w:t>
      </w:r>
      <w:r w:rsidR="00FE1016" w:rsidRPr="006264C5">
        <w:rPr>
          <w:color w:val="000000" w:themeColor="text1"/>
          <w:sz w:val="20"/>
          <w:szCs w:val="20"/>
          <w:lang w:val="af-ZA"/>
        </w:rPr>
        <w:t xml:space="preserve"> </w:t>
      </w:r>
      <w:r w:rsidR="00FE1016" w:rsidRPr="006264C5">
        <w:rPr>
          <w:b/>
          <w:bCs/>
          <w:color w:val="000000" w:themeColor="text1"/>
          <w:sz w:val="20"/>
          <w:szCs w:val="20"/>
          <w:lang w:val="af-ZA"/>
        </w:rPr>
        <w:t>2013</w:t>
      </w:r>
      <w:r w:rsidR="00FE1016" w:rsidRPr="006264C5">
        <w:rPr>
          <w:color w:val="000000" w:themeColor="text1"/>
          <w:sz w:val="20"/>
          <w:szCs w:val="20"/>
          <w:lang w:val="af-ZA"/>
        </w:rPr>
        <w:t>,</w:t>
      </w:r>
      <w:r w:rsidR="007E048D" w:rsidRPr="006264C5">
        <w:rPr>
          <w:color w:val="000000" w:themeColor="text1"/>
          <w:sz w:val="20"/>
          <w:szCs w:val="20"/>
          <w:lang w:val="af-ZA"/>
        </w:rPr>
        <w:t xml:space="preserve"> </w:t>
      </w:r>
      <w:r w:rsidR="007E048D" w:rsidRPr="006264C5">
        <w:rPr>
          <w:i/>
          <w:iCs/>
          <w:color w:val="000000" w:themeColor="text1"/>
          <w:sz w:val="20"/>
          <w:szCs w:val="20"/>
          <w:lang w:val="af-ZA"/>
        </w:rPr>
        <w:t>17</w:t>
      </w:r>
      <w:r w:rsidR="007E048D" w:rsidRPr="006264C5">
        <w:rPr>
          <w:color w:val="000000" w:themeColor="text1"/>
          <w:sz w:val="20"/>
          <w:szCs w:val="20"/>
          <w:lang w:val="af-ZA"/>
        </w:rPr>
        <w:t>, 371-377</w:t>
      </w:r>
      <w:r w:rsidR="00FE1016" w:rsidRPr="006264C5">
        <w:rPr>
          <w:color w:val="000000" w:themeColor="text1"/>
          <w:sz w:val="20"/>
          <w:szCs w:val="20"/>
          <w:lang w:val="af-ZA"/>
        </w:rPr>
        <w:t>.</w:t>
      </w:r>
    </w:p>
    <w:p w14:paraId="5DBC486A" w14:textId="76ACC2A8" w:rsidR="00CA27CB" w:rsidRPr="006264C5" w:rsidRDefault="00BE4E24" w:rsidP="00BE4E24">
      <w:p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142"/>
        <w:jc w:val="both"/>
        <w:rPr>
          <w:color w:val="000000" w:themeColor="text1"/>
          <w:sz w:val="20"/>
          <w:szCs w:val="20"/>
          <w:lang w:val="af-ZA"/>
        </w:rPr>
      </w:pPr>
      <w:r w:rsidRPr="006264C5">
        <w:rPr>
          <w:color w:val="000000" w:themeColor="text1"/>
          <w:sz w:val="20"/>
          <w:szCs w:val="20"/>
          <w:lang w:val="af-ZA"/>
        </w:rPr>
        <w:t xml:space="preserve">5. </w:t>
      </w:r>
      <w:r w:rsidR="006C52AB" w:rsidRPr="006264C5">
        <w:rPr>
          <w:color w:val="000000" w:themeColor="text1"/>
          <w:sz w:val="20"/>
          <w:szCs w:val="20"/>
          <w:lang w:val="af-ZA"/>
        </w:rPr>
        <w:t>Fujiwara, T. Concept of an Innovative Water Management System with Decentralized Water Reclamation and Cascading Material-cycle for</w:t>
      </w:r>
      <w:r w:rsidRPr="006264C5">
        <w:rPr>
          <w:color w:val="000000" w:themeColor="text1"/>
          <w:sz w:val="20"/>
          <w:szCs w:val="20"/>
          <w:lang w:val="af-ZA"/>
        </w:rPr>
        <w:t xml:space="preserve"> </w:t>
      </w:r>
      <w:r w:rsidR="006C52AB" w:rsidRPr="006264C5">
        <w:rPr>
          <w:color w:val="000000" w:themeColor="text1"/>
          <w:sz w:val="20"/>
          <w:szCs w:val="20"/>
          <w:lang w:val="af-ZA"/>
        </w:rPr>
        <w:t xml:space="preserve">Agricultural Areas, </w:t>
      </w:r>
      <w:r w:rsidR="006C52AB" w:rsidRPr="006264C5">
        <w:rPr>
          <w:i/>
          <w:iCs/>
          <w:color w:val="000000" w:themeColor="text1"/>
          <w:sz w:val="20"/>
          <w:szCs w:val="20"/>
          <w:lang w:val="af-ZA"/>
        </w:rPr>
        <w:t>Water Science and Technology</w:t>
      </w:r>
      <w:r w:rsidR="006C52AB" w:rsidRPr="006264C5">
        <w:rPr>
          <w:color w:val="000000" w:themeColor="text1"/>
          <w:sz w:val="20"/>
          <w:szCs w:val="20"/>
          <w:lang w:val="af-ZA"/>
        </w:rPr>
        <w:t xml:space="preserve">, </w:t>
      </w:r>
      <w:r w:rsidR="00FE1016" w:rsidRPr="006264C5">
        <w:rPr>
          <w:b/>
          <w:bCs/>
          <w:color w:val="000000" w:themeColor="text1"/>
          <w:sz w:val="20"/>
          <w:szCs w:val="20"/>
          <w:lang w:val="af-ZA"/>
        </w:rPr>
        <w:t>2012</w:t>
      </w:r>
      <w:r w:rsidR="00FE1016" w:rsidRPr="006264C5">
        <w:rPr>
          <w:color w:val="000000" w:themeColor="text1"/>
          <w:sz w:val="20"/>
          <w:szCs w:val="20"/>
          <w:lang w:val="af-ZA"/>
        </w:rPr>
        <w:t>,</w:t>
      </w:r>
      <w:r w:rsidR="006C52AB" w:rsidRPr="006264C5">
        <w:rPr>
          <w:color w:val="000000" w:themeColor="text1"/>
          <w:sz w:val="20"/>
          <w:szCs w:val="20"/>
          <w:lang w:val="af-ZA"/>
        </w:rPr>
        <w:t xml:space="preserve"> </w:t>
      </w:r>
      <w:r w:rsidR="006C52AB" w:rsidRPr="006264C5">
        <w:rPr>
          <w:i/>
          <w:iCs/>
          <w:color w:val="000000" w:themeColor="text1"/>
          <w:sz w:val="20"/>
          <w:szCs w:val="20"/>
          <w:lang w:val="af-ZA"/>
        </w:rPr>
        <w:t>66</w:t>
      </w:r>
      <w:r w:rsidR="006C52AB" w:rsidRPr="006264C5">
        <w:rPr>
          <w:color w:val="000000" w:themeColor="text1"/>
          <w:sz w:val="20"/>
          <w:szCs w:val="20"/>
          <w:lang w:val="af-ZA"/>
        </w:rPr>
        <w:t>(6), 1171-7</w:t>
      </w:r>
      <w:r w:rsidR="00FE1016" w:rsidRPr="006264C5">
        <w:rPr>
          <w:color w:val="000000" w:themeColor="text1"/>
          <w:sz w:val="20"/>
          <w:szCs w:val="20"/>
          <w:lang w:val="af-ZA"/>
        </w:rPr>
        <w:t>.</w:t>
      </w:r>
    </w:p>
    <w:p w14:paraId="0DD314F3" w14:textId="6EEAC8DD" w:rsidR="00CA27CB" w:rsidRPr="006264C5" w:rsidRDefault="00BE4E24" w:rsidP="00BE4E24">
      <w:p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142"/>
        <w:jc w:val="both"/>
        <w:rPr>
          <w:color w:val="000000" w:themeColor="text1"/>
          <w:sz w:val="20"/>
          <w:szCs w:val="20"/>
          <w:lang w:val="af-ZA"/>
        </w:rPr>
      </w:pPr>
      <w:r w:rsidRPr="006264C5">
        <w:rPr>
          <w:color w:val="000000" w:themeColor="text1"/>
          <w:sz w:val="20"/>
          <w:szCs w:val="20"/>
          <w:lang w:val="af-ZA"/>
        </w:rPr>
        <w:t xml:space="preserve">6. </w:t>
      </w:r>
      <w:r w:rsidR="006C52AB" w:rsidRPr="006264C5">
        <w:rPr>
          <w:color w:val="000000" w:themeColor="text1"/>
          <w:sz w:val="20"/>
          <w:szCs w:val="20"/>
          <w:lang w:val="af-ZA"/>
        </w:rPr>
        <w:t>Nguyễn Võ Châu Ngân, Nguyễn Trường Thành, Nguyễn Hữu Lộc, Nguyễn Trí</w:t>
      </w:r>
      <w:r w:rsidRPr="006264C5">
        <w:rPr>
          <w:color w:val="000000" w:themeColor="text1"/>
          <w:sz w:val="20"/>
          <w:szCs w:val="20"/>
          <w:lang w:val="af-ZA"/>
        </w:rPr>
        <w:t xml:space="preserve"> </w:t>
      </w:r>
      <w:r w:rsidR="006C52AB" w:rsidRPr="006264C5">
        <w:rPr>
          <w:color w:val="000000" w:themeColor="text1"/>
          <w:sz w:val="20"/>
          <w:szCs w:val="20"/>
          <w:lang w:val="af-ZA"/>
        </w:rPr>
        <w:t>Ngương, Lê Ngọc Phúc và Nguyễn Trương Nhật Tân</w:t>
      </w:r>
      <w:r w:rsidR="00FE1016" w:rsidRPr="006264C5">
        <w:rPr>
          <w:color w:val="000000" w:themeColor="text1"/>
          <w:sz w:val="20"/>
          <w:szCs w:val="20"/>
          <w:lang w:val="af-ZA"/>
        </w:rPr>
        <w:t>.</w:t>
      </w:r>
      <w:r w:rsidR="006C52AB" w:rsidRPr="006264C5">
        <w:rPr>
          <w:color w:val="000000" w:themeColor="text1"/>
          <w:sz w:val="20"/>
          <w:szCs w:val="20"/>
          <w:lang w:val="af-ZA"/>
        </w:rPr>
        <w:t xml:space="preserve"> Khả năng sử dụng lục bình và rơm làm nguyên liệu nạp bổ sung cho hầm ủ biogas, </w:t>
      </w:r>
      <w:r w:rsidR="006C52AB" w:rsidRPr="006264C5">
        <w:rPr>
          <w:i/>
          <w:iCs/>
          <w:color w:val="000000" w:themeColor="text1"/>
          <w:sz w:val="20"/>
          <w:szCs w:val="20"/>
          <w:lang w:val="af-ZA"/>
        </w:rPr>
        <w:t>Tạp chí Khoa học Trường Đại học Cần Thơ</w:t>
      </w:r>
      <w:r w:rsidR="00FE1016" w:rsidRPr="006264C5">
        <w:rPr>
          <w:color w:val="000000" w:themeColor="text1"/>
          <w:sz w:val="20"/>
          <w:szCs w:val="20"/>
          <w:lang w:val="af-ZA"/>
        </w:rPr>
        <w:t xml:space="preserve">, </w:t>
      </w:r>
      <w:r w:rsidR="00FE1016" w:rsidRPr="006264C5">
        <w:rPr>
          <w:b/>
          <w:bCs/>
          <w:color w:val="000000" w:themeColor="text1"/>
          <w:sz w:val="20"/>
          <w:szCs w:val="20"/>
          <w:lang w:val="af-ZA"/>
        </w:rPr>
        <w:t>2012</w:t>
      </w:r>
      <w:r w:rsidR="001B439C" w:rsidRPr="006264C5">
        <w:rPr>
          <w:b/>
          <w:bCs/>
          <w:color w:val="000000" w:themeColor="text1"/>
          <w:sz w:val="20"/>
          <w:szCs w:val="20"/>
          <w:lang w:val="af-ZA"/>
        </w:rPr>
        <w:t xml:space="preserve">, </w:t>
      </w:r>
      <w:r w:rsidR="001B439C" w:rsidRPr="006264C5">
        <w:rPr>
          <w:i/>
          <w:iCs/>
          <w:color w:val="000000" w:themeColor="text1"/>
          <w:sz w:val="20"/>
          <w:szCs w:val="20"/>
          <w:lang w:val="af-ZA"/>
        </w:rPr>
        <w:t>22</w:t>
      </w:r>
      <w:r w:rsidR="001B439C" w:rsidRPr="006264C5">
        <w:rPr>
          <w:color w:val="000000" w:themeColor="text1"/>
          <w:sz w:val="20"/>
          <w:szCs w:val="20"/>
          <w:lang w:val="af-ZA"/>
        </w:rPr>
        <w:t>(a), 213- 221.</w:t>
      </w:r>
    </w:p>
    <w:p w14:paraId="65F2D692" w14:textId="3F873C3A" w:rsidR="00CA27CB" w:rsidRPr="006264C5" w:rsidRDefault="00BE4E24" w:rsidP="00BE4E24">
      <w:p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142"/>
        <w:jc w:val="both"/>
        <w:rPr>
          <w:color w:val="000000" w:themeColor="text1"/>
          <w:sz w:val="20"/>
          <w:szCs w:val="20"/>
          <w:lang w:val="af-ZA"/>
        </w:rPr>
      </w:pPr>
      <w:r w:rsidRPr="006264C5">
        <w:rPr>
          <w:color w:val="000000" w:themeColor="text1"/>
          <w:sz w:val="20"/>
          <w:szCs w:val="20"/>
          <w:lang w:val="af-ZA"/>
        </w:rPr>
        <w:t xml:space="preserve">7. </w:t>
      </w:r>
      <w:r w:rsidR="006C52AB" w:rsidRPr="006264C5">
        <w:rPr>
          <w:color w:val="000000" w:themeColor="text1"/>
          <w:sz w:val="20"/>
          <w:szCs w:val="20"/>
          <w:lang w:val="af-ZA"/>
        </w:rPr>
        <w:t>Phan Văn Hòa</w:t>
      </w:r>
      <w:r w:rsidR="00FE1016" w:rsidRPr="006264C5">
        <w:rPr>
          <w:color w:val="000000" w:themeColor="text1"/>
          <w:sz w:val="20"/>
          <w:szCs w:val="20"/>
          <w:lang w:val="af-ZA"/>
        </w:rPr>
        <w:t xml:space="preserve">. </w:t>
      </w:r>
      <w:r w:rsidR="006C52AB" w:rsidRPr="006264C5">
        <w:rPr>
          <w:color w:val="000000" w:themeColor="text1"/>
          <w:sz w:val="20"/>
          <w:szCs w:val="20"/>
          <w:lang w:val="af-ZA"/>
        </w:rPr>
        <w:t xml:space="preserve"> </w:t>
      </w:r>
      <w:r w:rsidR="006C52AB" w:rsidRPr="006264C5">
        <w:rPr>
          <w:i/>
          <w:iCs/>
          <w:color w:val="000000" w:themeColor="text1"/>
          <w:sz w:val="20"/>
          <w:szCs w:val="20"/>
          <w:lang w:val="af-ZA"/>
        </w:rPr>
        <w:t>Đánh giá tình hình áp dụng mô hình Bigas và phân tích lợi</w:t>
      </w:r>
      <w:r w:rsidR="00871207" w:rsidRPr="006264C5">
        <w:rPr>
          <w:i/>
          <w:iCs/>
          <w:color w:val="000000" w:themeColor="text1"/>
          <w:sz w:val="20"/>
          <w:szCs w:val="20"/>
          <w:lang w:val="af-ZA"/>
        </w:rPr>
        <w:t xml:space="preserve"> ích</w:t>
      </w:r>
      <w:r w:rsidR="006C52AB" w:rsidRPr="006264C5">
        <w:rPr>
          <w:i/>
          <w:iCs/>
          <w:color w:val="000000" w:themeColor="text1"/>
          <w:sz w:val="20"/>
          <w:szCs w:val="20"/>
          <w:lang w:val="af-ZA"/>
        </w:rPr>
        <w:t>- chi phí; một số mô hình Biogas chọn lựa ở Thừa Thiên Huế</w:t>
      </w:r>
      <w:r w:rsidR="006C52AB" w:rsidRPr="006264C5">
        <w:rPr>
          <w:color w:val="000000" w:themeColor="text1"/>
          <w:sz w:val="20"/>
          <w:szCs w:val="20"/>
          <w:lang w:val="af-ZA"/>
        </w:rPr>
        <w:t xml:space="preserve">, </w:t>
      </w:r>
      <w:r w:rsidR="001B439C" w:rsidRPr="006264C5">
        <w:rPr>
          <w:color w:val="000000" w:themeColor="text1"/>
          <w:sz w:val="20"/>
          <w:szCs w:val="20"/>
          <w:lang w:val="af-ZA"/>
        </w:rPr>
        <w:t>Đ</w:t>
      </w:r>
      <w:r w:rsidR="006C52AB" w:rsidRPr="006264C5">
        <w:rPr>
          <w:color w:val="000000" w:themeColor="text1"/>
          <w:sz w:val="20"/>
          <w:szCs w:val="20"/>
          <w:lang w:val="af-ZA"/>
        </w:rPr>
        <w:t>ề tài NCKH cấp trường, Đại học Huế</w:t>
      </w:r>
      <w:r w:rsidR="00FE1016" w:rsidRPr="006264C5">
        <w:rPr>
          <w:color w:val="000000" w:themeColor="text1"/>
          <w:sz w:val="20"/>
          <w:szCs w:val="20"/>
          <w:lang w:val="af-ZA"/>
        </w:rPr>
        <w:t xml:space="preserve">, </w:t>
      </w:r>
      <w:r w:rsidR="00FE1016" w:rsidRPr="006264C5">
        <w:rPr>
          <w:b/>
          <w:bCs/>
          <w:color w:val="000000" w:themeColor="text1"/>
          <w:sz w:val="20"/>
          <w:szCs w:val="20"/>
          <w:lang w:val="af-ZA"/>
        </w:rPr>
        <w:t>2013.</w:t>
      </w:r>
    </w:p>
    <w:p w14:paraId="7DEDD528" w14:textId="2C72512F" w:rsidR="006C52AB" w:rsidRPr="006264C5" w:rsidRDefault="00BE4E24" w:rsidP="00BE4E24">
      <w:pPr>
        <w:spacing w:before="0" w:line="312" w:lineRule="auto"/>
        <w:ind w:left="142" w:right="35"/>
        <w:jc w:val="both"/>
        <w:rPr>
          <w:color w:val="000000" w:themeColor="text1"/>
          <w:sz w:val="20"/>
          <w:szCs w:val="20"/>
          <w:lang w:val="af-ZA"/>
        </w:rPr>
      </w:pPr>
      <w:r w:rsidRPr="006264C5">
        <w:rPr>
          <w:color w:val="000000" w:themeColor="text1"/>
          <w:sz w:val="20"/>
          <w:szCs w:val="20"/>
          <w:lang w:val="af-ZA"/>
        </w:rPr>
        <w:t xml:space="preserve">8. </w:t>
      </w:r>
      <w:r w:rsidR="006C52AB" w:rsidRPr="006264C5">
        <w:rPr>
          <w:color w:val="000000" w:themeColor="text1"/>
          <w:sz w:val="20"/>
          <w:szCs w:val="20"/>
          <w:lang w:val="af-ZA"/>
        </w:rPr>
        <w:t>Moulik, T.K and U.K Srivastava</w:t>
      </w:r>
      <w:r w:rsidR="001B439C" w:rsidRPr="006264C5">
        <w:rPr>
          <w:color w:val="000000" w:themeColor="text1"/>
          <w:sz w:val="20"/>
          <w:szCs w:val="20"/>
          <w:lang w:val="af-ZA"/>
        </w:rPr>
        <w:t>.</w:t>
      </w:r>
      <w:r w:rsidR="006C52AB" w:rsidRPr="006264C5">
        <w:rPr>
          <w:color w:val="000000" w:themeColor="text1"/>
          <w:sz w:val="20"/>
          <w:szCs w:val="20"/>
          <w:lang w:val="af-ZA"/>
        </w:rPr>
        <w:t xml:space="preserve"> Biogas Plants At The Village Level: Problems And Prospects In Gujarat, </w:t>
      </w:r>
      <w:r w:rsidR="007E048D" w:rsidRPr="006264C5">
        <w:rPr>
          <w:i/>
          <w:iCs/>
          <w:color w:val="000000" w:themeColor="text1"/>
          <w:sz w:val="20"/>
          <w:szCs w:val="20"/>
          <w:lang w:val="af-ZA"/>
        </w:rPr>
        <w:t>Centre for</w:t>
      </w:r>
      <w:r w:rsidR="006C52AB" w:rsidRPr="006264C5">
        <w:rPr>
          <w:i/>
          <w:iCs/>
          <w:color w:val="000000" w:themeColor="text1"/>
          <w:sz w:val="20"/>
          <w:szCs w:val="20"/>
          <w:lang w:val="af-ZA"/>
        </w:rPr>
        <w:t xml:space="preserve"> Management in Agriculture</w:t>
      </w:r>
      <w:r w:rsidR="001B439C" w:rsidRPr="006264C5">
        <w:rPr>
          <w:color w:val="000000" w:themeColor="text1"/>
          <w:sz w:val="20"/>
          <w:szCs w:val="20"/>
          <w:lang w:val="af-ZA"/>
        </w:rPr>
        <w:t xml:space="preserve">, </w:t>
      </w:r>
      <w:r w:rsidR="001B439C" w:rsidRPr="006264C5">
        <w:rPr>
          <w:b/>
          <w:bCs/>
          <w:color w:val="000000" w:themeColor="text1"/>
          <w:sz w:val="20"/>
          <w:szCs w:val="20"/>
          <w:lang w:val="af-ZA"/>
        </w:rPr>
        <w:t>1975</w:t>
      </w:r>
      <w:r w:rsidR="001B439C" w:rsidRPr="006264C5">
        <w:rPr>
          <w:color w:val="000000" w:themeColor="text1"/>
          <w:sz w:val="20"/>
          <w:szCs w:val="20"/>
          <w:lang w:val="af-ZA"/>
        </w:rPr>
        <w:t>.</w:t>
      </w:r>
    </w:p>
    <w:p w14:paraId="215164E3" w14:textId="053AD0F7" w:rsidR="00CA27CB" w:rsidRPr="006264C5" w:rsidRDefault="00BE4E24" w:rsidP="00BE4E24">
      <w:p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142"/>
        <w:jc w:val="both"/>
        <w:rPr>
          <w:color w:val="000000" w:themeColor="text1"/>
          <w:sz w:val="20"/>
          <w:szCs w:val="20"/>
          <w:lang w:val="af-ZA"/>
        </w:rPr>
      </w:pPr>
      <w:r w:rsidRPr="006264C5">
        <w:rPr>
          <w:color w:val="000000" w:themeColor="text1"/>
          <w:sz w:val="20"/>
          <w:szCs w:val="20"/>
          <w:lang w:val="af-ZA"/>
        </w:rPr>
        <w:t xml:space="preserve">9. </w:t>
      </w:r>
      <w:r w:rsidR="006C52AB" w:rsidRPr="006264C5">
        <w:rPr>
          <w:color w:val="000000" w:themeColor="text1"/>
          <w:sz w:val="20"/>
          <w:szCs w:val="20"/>
          <w:lang w:val="af-ZA"/>
        </w:rPr>
        <w:t xml:space="preserve">Karekezi, S. Renewables In Africa - Meeting The Energy Needs Of The Poor, Energy Policy 30, </w:t>
      </w:r>
      <w:r w:rsidR="001B439C" w:rsidRPr="006264C5">
        <w:rPr>
          <w:b/>
          <w:bCs/>
          <w:color w:val="000000" w:themeColor="text1"/>
          <w:sz w:val="20"/>
          <w:szCs w:val="20"/>
          <w:lang w:val="af-ZA"/>
        </w:rPr>
        <w:t>2002</w:t>
      </w:r>
      <w:r w:rsidR="001B439C" w:rsidRPr="006264C5">
        <w:rPr>
          <w:color w:val="000000" w:themeColor="text1"/>
          <w:sz w:val="20"/>
          <w:szCs w:val="20"/>
          <w:lang w:val="af-ZA"/>
        </w:rPr>
        <w:t xml:space="preserve">, </w:t>
      </w:r>
      <w:r w:rsidR="006C52AB" w:rsidRPr="006264C5">
        <w:rPr>
          <w:color w:val="000000" w:themeColor="text1"/>
          <w:sz w:val="20"/>
          <w:szCs w:val="20"/>
          <w:lang w:val="af-ZA"/>
        </w:rPr>
        <w:t>1059-1069</w:t>
      </w:r>
      <w:r w:rsidR="00046C14" w:rsidRPr="006264C5">
        <w:rPr>
          <w:color w:val="000000" w:themeColor="text1"/>
          <w:sz w:val="20"/>
          <w:szCs w:val="20"/>
          <w:lang w:val="af-ZA"/>
        </w:rPr>
        <w:t>.</w:t>
      </w:r>
    </w:p>
    <w:p w14:paraId="4A2AFEE4" w14:textId="58C33E66" w:rsidR="00CA27CB" w:rsidRPr="006264C5" w:rsidRDefault="00BE4E24" w:rsidP="00BE4E24">
      <w:p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142"/>
        <w:jc w:val="both"/>
        <w:rPr>
          <w:color w:val="000000" w:themeColor="text1"/>
          <w:sz w:val="20"/>
          <w:szCs w:val="20"/>
          <w:lang w:val="af-ZA"/>
        </w:rPr>
      </w:pPr>
      <w:r w:rsidRPr="006264C5">
        <w:rPr>
          <w:color w:val="000000" w:themeColor="text1"/>
          <w:sz w:val="20"/>
          <w:szCs w:val="20"/>
          <w:lang w:val="af-ZA"/>
        </w:rPr>
        <w:t xml:space="preserve">10. </w:t>
      </w:r>
      <w:r w:rsidR="006C52AB" w:rsidRPr="006264C5">
        <w:rPr>
          <w:color w:val="000000" w:themeColor="text1"/>
          <w:sz w:val="20"/>
          <w:szCs w:val="20"/>
          <w:lang w:val="af-ZA"/>
        </w:rPr>
        <w:t>Philippe Menanteau, Dominique Finon, Marie-Laure Lamy</w:t>
      </w:r>
      <w:r w:rsidR="00046C14" w:rsidRPr="006264C5">
        <w:rPr>
          <w:color w:val="000000" w:themeColor="text1"/>
          <w:sz w:val="20"/>
          <w:szCs w:val="20"/>
          <w:lang w:val="af-ZA"/>
        </w:rPr>
        <w:t>.</w:t>
      </w:r>
      <w:r w:rsidR="006C52AB" w:rsidRPr="006264C5">
        <w:rPr>
          <w:color w:val="000000" w:themeColor="text1"/>
          <w:sz w:val="20"/>
          <w:szCs w:val="20"/>
          <w:lang w:val="af-ZA"/>
        </w:rPr>
        <w:t xml:space="preserve"> Prices Versus Quantities: Choosing Policies For Promoting The Development Of Renewable Energy, Energy Policy, </w:t>
      </w:r>
      <w:r w:rsidR="00046C14" w:rsidRPr="006264C5">
        <w:rPr>
          <w:b/>
          <w:bCs/>
          <w:color w:val="000000" w:themeColor="text1"/>
          <w:sz w:val="20"/>
          <w:szCs w:val="20"/>
          <w:lang w:val="af-ZA"/>
        </w:rPr>
        <w:t>2003</w:t>
      </w:r>
      <w:r w:rsidR="00046C14" w:rsidRPr="006264C5">
        <w:rPr>
          <w:color w:val="000000" w:themeColor="text1"/>
          <w:sz w:val="20"/>
          <w:szCs w:val="20"/>
          <w:lang w:val="af-ZA"/>
        </w:rPr>
        <w:t xml:space="preserve">, </w:t>
      </w:r>
      <w:r w:rsidR="006C52AB" w:rsidRPr="006264C5">
        <w:rPr>
          <w:color w:val="000000" w:themeColor="text1"/>
          <w:sz w:val="20"/>
          <w:szCs w:val="20"/>
          <w:lang w:val="af-ZA"/>
        </w:rPr>
        <w:t>31,</w:t>
      </w:r>
      <w:r w:rsidR="00046C14" w:rsidRPr="006264C5">
        <w:rPr>
          <w:color w:val="000000" w:themeColor="text1"/>
          <w:sz w:val="20"/>
          <w:szCs w:val="20"/>
          <w:lang w:val="af-ZA"/>
        </w:rPr>
        <w:t xml:space="preserve"> </w:t>
      </w:r>
      <w:r w:rsidR="006C52AB" w:rsidRPr="006264C5">
        <w:rPr>
          <w:color w:val="000000" w:themeColor="text1"/>
          <w:sz w:val="20"/>
          <w:szCs w:val="20"/>
          <w:lang w:val="af-ZA"/>
        </w:rPr>
        <w:t>799-812</w:t>
      </w:r>
      <w:r w:rsidR="00046C14" w:rsidRPr="006264C5">
        <w:rPr>
          <w:color w:val="000000" w:themeColor="text1"/>
          <w:sz w:val="20"/>
          <w:szCs w:val="20"/>
          <w:lang w:val="af-ZA"/>
        </w:rPr>
        <w:t>.</w:t>
      </w:r>
    </w:p>
    <w:p w14:paraId="433A9CBE" w14:textId="39D5A73E" w:rsidR="006C52AB" w:rsidRPr="006264C5" w:rsidRDefault="00BE4E24" w:rsidP="00BE4E24">
      <w:pPr>
        <w:spacing w:before="0" w:line="312" w:lineRule="auto"/>
        <w:ind w:left="142" w:right="34"/>
        <w:jc w:val="both"/>
        <w:rPr>
          <w:color w:val="000000" w:themeColor="text1"/>
          <w:sz w:val="20"/>
          <w:szCs w:val="20"/>
          <w:lang w:val="af-ZA"/>
        </w:rPr>
      </w:pPr>
      <w:r w:rsidRPr="006264C5">
        <w:rPr>
          <w:color w:val="000000" w:themeColor="text1"/>
          <w:sz w:val="20"/>
          <w:szCs w:val="20"/>
          <w:lang w:val="af-ZA"/>
        </w:rPr>
        <w:t xml:space="preserve">11. </w:t>
      </w:r>
      <w:r w:rsidR="006C52AB" w:rsidRPr="006264C5">
        <w:rPr>
          <w:color w:val="000000" w:themeColor="text1"/>
          <w:sz w:val="20"/>
          <w:szCs w:val="20"/>
          <w:lang w:val="af-ZA"/>
        </w:rPr>
        <w:t xml:space="preserve">Nhembo, M. J. Assessment of the Adoption Rate of Rainwater Harvesting Technologies for Crop Production in Dodoma, Tanzania, </w:t>
      </w:r>
      <w:r w:rsidR="00046C14" w:rsidRPr="006264C5">
        <w:rPr>
          <w:b/>
          <w:bCs/>
          <w:color w:val="000000" w:themeColor="text1"/>
          <w:sz w:val="20"/>
          <w:szCs w:val="20"/>
          <w:lang w:val="af-ZA"/>
        </w:rPr>
        <w:t>2003</w:t>
      </w:r>
      <w:r w:rsidR="00046C14" w:rsidRPr="006264C5">
        <w:rPr>
          <w:color w:val="000000" w:themeColor="text1"/>
          <w:sz w:val="20"/>
          <w:szCs w:val="20"/>
          <w:lang w:val="af-ZA"/>
        </w:rPr>
        <w:t>.</w:t>
      </w:r>
    </w:p>
    <w:p w14:paraId="6F376984" w14:textId="796C35BF" w:rsidR="00CA27CB" w:rsidRPr="006264C5" w:rsidRDefault="00BE4E24" w:rsidP="00BE4E24">
      <w:p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142"/>
        <w:jc w:val="both"/>
        <w:rPr>
          <w:color w:val="000000" w:themeColor="text1"/>
          <w:sz w:val="20"/>
          <w:szCs w:val="20"/>
          <w:lang w:val="af-ZA"/>
        </w:rPr>
      </w:pPr>
      <w:r w:rsidRPr="006264C5">
        <w:rPr>
          <w:color w:val="000000" w:themeColor="text1"/>
          <w:sz w:val="20"/>
          <w:szCs w:val="20"/>
          <w:lang w:val="af-ZA"/>
        </w:rPr>
        <w:t xml:space="preserve">12. </w:t>
      </w:r>
      <w:r w:rsidR="00EE09D8" w:rsidRPr="006264C5">
        <w:rPr>
          <w:color w:val="000000" w:themeColor="text1"/>
          <w:sz w:val="20"/>
          <w:szCs w:val="20"/>
          <w:lang w:val="af-ZA"/>
        </w:rPr>
        <w:t>Ugo Farinelli</w:t>
      </w:r>
      <w:r w:rsidR="00046C14" w:rsidRPr="006264C5">
        <w:rPr>
          <w:color w:val="000000" w:themeColor="text1"/>
          <w:sz w:val="20"/>
          <w:szCs w:val="20"/>
          <w:lang w:val="af-ZA"/>
        </w:rPr>
        <w:t xml:space="preserve">. </w:t>
      </w:r>
      <w:r w:rsidR="00EE09D8" w:rsidRPr="006264C5">
        <w:rPr>
          <w:color w:val="000000" w:themeColor="text1"/>
          <w:sz w:val="20"/>
          <w:szCs w:val="20"/>
          <w:lang w:val="af-ZA"/>
        </w:rPr>
        <w:t xml:space="preserve">Renewable Energy Policies In Italy, </w:t>
      </w:r>
      <w:r w:rsidR="00EE09D8" w:rsidRPr="006264C5">
        <w:rPr>
          <w:i/>
          <w:iCs/>
          <w:color w:val="000000" w:themeColor="text1"/>
          <w:sz w:val="20"/>
          <w:szCs w:val="20"/>
          <w:lang w:val="af-ZA"/>
        </w:rPr>
        <w:t>Energy for Sustainable Development</w:t>
      </w:r>
      <w:r w:rsidR="00EE09D8" w:rsidRPr="006264C5">
        <w:rPr>
          <w:color w:val="000000" w:themeColor="text1"/>
          <w:sz w:val="20"/>
          <w:szCs w:val="20"/>
          <w:lang w:val="af-ZA"/>
        </w:rPr>
        <w:t xml:space="preserve">, </w:t>
      </w:r>
      <w:r w:rsidR="00046C14" w:rsidRPr="006264C5">
        <w:rPr>
          <w:b/>
          <w:bCs/>
          <w:color w:val="000000" w:themeColor="text1"/>
          <w:sz w:val="20"/>
          <w:szCs w:val="20"/>
          <w:lang w:val="af-ZA"/>
        </w:rPr>
        <w:t>2005</w:t>
      </w:r>
      <w:r w:rsidR="00046C14" w:rsidRPr="006264C5">
        <w:rPr>
          <w:color w:val="000000" w:themeColor="text1"/>
          <w:sz w:val="20"/>
          <w:szCs w:val="20"/>
          <w:lang w:val="af-ZA"/>
        </w:rPr>
        <w:t xml:space="preserve">, </w:t>
      </w:r>
      <w:r w:rsidR="00EE09D8" w:rsidRPr="006264C5">
        <w:rPr>
          <w:i/>
          <w:iCs/>
          <w:color w:val="000000" w:themeColor="text1"/>
          <w:sz w:val="20"/>
          <w:szCs w:val="20"/>
          <w:lang w:val="af-ZA"/>
        </w:rPr>
        <w:t>8</w:t>
      </w:r>
      <w:r w:rsidR="00046C14" w:rsidRPr="006264C5">
        <w:rPr>
          <w:color w:val="000000" w:themeColor="text1"/>
          <w:sz w:val="20"/>
          <w:szCs w:val="20"/>
          <w:lang w:val="af-ZA"/>
        </w:rPr>
        <w:t>(</w:t>
      </w:r>
      <w:r w:rsidR="00EE09D8" w:rsidRPr="006264C5">
        <w:rPr>
          <w:color w:val="000000" w:themeColor="text1"/>
          <w:sz w:val="20"/>
          <w:szCs w:val="20"/>
          <w:lang w:val="af-ZA"/>
        </w:rPr>
        <w:t>1</w:t>
      </w:r>
      <w:r w:rsidR="00046C14" w:rsidRPr="006264C5">
        <w:rPr>
          <w:color w:val="000000" w:themeColor="text1"/>
          <w:sz w:val="20"/>
          <w:szCs w:val="20"/>
          <w:lang w:val="af-ZA"/>
        </w:rPr>
        <w:t>)</w:t>
      </w:r>
      <w:r w:rsidR="00EE09D8" w:rsidRPr="006264C5">
        <w:rPr>
          <w:color w:val="000000" w:themeColor="text1"/>
          <w:sz w:val="20"/>
          <w:szCs w:val="20"/>
          <w:lang w:val="af-ZA"/>
        </w:rPr>
        <w:t>,</w:t>
      </w:r>
      <w:r w:rsidR="00046C14" w:rsidRPr="006264C5">
        <w:rPr>
          <w:color w:val="000000" w:themeColor="text1"/>
          <w:sz w:val="20"/>
          <w:szCs w:val="20"/>
          <w:lang w:val="af-ZA"/>
        </w:rPr>
        <w:t xml:space="preserve"> </w:t>
      </w:r>
      <w:r w:rsidR="00EE09D8" w:rsidRPr="006264C5">
        <w:rPr>
          <w:color w:val="000000" w:themeColor="text1"/>
          <w:sz w:val="20"/>
          <w:szCs w:val="20"/>
          <w:lang w:val="af-ZA"/>
        </w:rPr>
        <w:t>58-66</w:t>
      </w:r>
      <w:r w:rsidR="00046C14" w:rsidRPr="006264C5">
        <w:rPr>
          <w:color w:val="000000" w:themeColor="text1"/>
          <w:sz w:val="20"/>
          <w:szCs w:val="20"/>
          <w:lang w:val="af-ZA"/>
        </w:rPr>
        <w:t>.</w:t>
      </w:r>
    </w:p>
    <w:p w14:paraId="7D4CB3B1" w14:textId="6B4ECE76" w:rsidR="00EE09D8" w:rsidRPr="006264C5" w:rsidRDefault="00BE4E24" w:rsidP="00BE4E24">
      <w:pPr>
        <w:spacing w:before="0" w:line="312" w:lineRule="auto"/>
        <w:ind w:left="142" w:right="34"/>
        <w:jc w:val="both"/>
        <w:rPr>
          <w:color w:val="000000" w:themeColor="text1"/>
          <w:sz w:val="20"/>
          <w:szCs w:val="20"/>
          <w:lang w:val="af-ZA"/>
        </w:rPr>
      </w:pPr>
      <w:r w:rsidRPr="006264C5">
        <w:rPr>
          <w:color w:val="000000" w:themeColor="text1"/>
          <w:sz w:val="20"/>
          <w:szCs w:val="20"/>
          <w:lang w:val="af-ZA"/>
        </w:rPr>
        <w:t xml:space="preserve">13. </w:t>
      </w:r>
      <w:r w:rsidR="00EE09D8" w:rsidRPr="006264C5">
        <w:rPr>
          <w:color w:val="000000" w:themeColor="text1"/>
          <w:sz w:val="20"/>
          <w:szCs w:val="20"/>
          <w:lang w:val="af-ZA"/>
        </w:rPr>
        <w:t>Stepehnson J, Loannou M., Social</w:t>
      </w:r>
      <w:r w:rsidR="006D4C1C" w:rsidRPr="006264C5">
        <w:rPr>
          <w:color w:val="000000" w:themeColor="text1"/>
          <w:sz w:val="20"/>
          <w:szCs w:val="20"/>
          <w:lang w:val="af-ZA"/>
        </w:rPr>
        <w:t xml:space="preserve"> </w:t>
      </w:r>
      <w:r w:rsidR="00EE09D8" w:rsidRPr="006264C5">
        <w:rPr>
          <w:color w:val="000000" w:themeColor="text1"/>
          <w:sz w:val="20"/>
          <w:szCs w:val="20"/>
          <w:lang w:val="af-ZA"/>
        </w:rPr>
        <w:t>Acceptance Of Renewable Electricity</w:t>
      </w:r>
      <w:r w:rsidR="006D4C1C" w:rsidRPr="006264C5">
        <w:rPr>
          <w:color w:val="000000" w:themeColor="text1"/>
          <w:sz w:val="20"/>
          <w:szCs w:val="20"/>
          <w:lang w:val="af-ZA"/>
        </w:rPr>
        <w:t xml:space="preserve"> </w:t>
      </w:r>
      <w:r w:rsidR="00EE09D8" w:rsidRPr="006264C5">
        <w:rPr>
          <w:color w:val="000000" w:themeColor="text1"/>
          <w:sz w:val="20"/>
          <w:szCs w:val="20"/>
          <w:lang w:val="af-ZA"/>
        </w:rPr>
        <w:t xml:space="preserve">Developments In New Zealand, </w:t>
      </w:r>
      <w:r w:rsidR="005625B1" w:rsidRPr="006264C5">
        <w:rPr>
          <w:b/>
          <w:bCs/>
          <w:color w:val="000000" w:themeColor="text1"/>
          <w:sz w:val="20"/>
          <w:szCs w:val="20"/>
          <w:lang w:val="af-ZA"/>
        </w:rPr>
        <w:t>2010</w:t>
      </w:r>
      <w:r w:rsidR="005625B1" w:rsidRPr="006264C5">
        <w:rPr>
          <w:color w:val="000000" w:themeColor="text1"/>
          <w:sz w:val="20"/>
          <w:szCs w:val="20"/>
          <w:lang w:val="af-ZA"/>
        </w:rPr>
        <w:t xml:space="preserve">, </w:t>
      </w:r>
      <w:r w:rsidR="00EE09D8" w:rsidRPr="006264C5">
        <w:rPr>
          <w:color w:val="000000" w:themeColor="text1"/>
          <w:sz w:val="20"/>
          <w:szCs w:val="20"/>
          <w:lang w:val="af-ZA"/>
        </w:rPr>
        <w:t>University of Otago: Energy</w:t>
      </w:r>
      <w:r w:rsidR="005625B1" w:rsidRPr="006264C5">
        <w:rPr>
          <w:color w:val="000000" w:themeColor="text1"/>
          <w:sz w:val="20"/>
          <w:szCs w:val="20"/>
          <w:lang w:val="af-ZA"/>
        </w:rPr>
        <w:t>.</w:t>
      </w:r>
    </w:p>
    <w:p w14:paraId="3AE0CB54" w14:textId="2CF5D646" w:rsidR="00CA27CB" w:rsidRPr="006264C5" w:rsidRDefault="00BE4E24" w:rsidP="00BE4E24">
      <w:p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142"/>
        <w:jc w:val="both"/>
        <w:rPr>
          <w:color w:val="000000" w:themeColor="text1"/>
          <w:sz w:val="20"/>
          <w:szCs w:val="20"/>
          <w:lang w:val="af-ZA"/>
        </w:rPr>
      </w:pPr>
      <w:r w:rsidRPr="006264C5">
        <w:rPr>
          <w:color w:val="000000" w:themeColor="text1"/>
          <w:sz w:val="20"/>
          <w:szCs w:val="20"/>
          <w:lang w:val="af-ZA"/>
        </w:rPr>
        <w:t xml:space="preserve">14. </w:t>
      </w:r>
      <w:r w:rsidR="00EE09D8" w:rsidRPr="006264C5">
        <w:rPr>
          <w:color w:val="000000" w:themeColor="text1"/>
          <w:sz w:val="20"/>
          <w:szCs w:val="20"/>
          <w:lang w:val="af-ZA"/>
        </w:rPr>
        <w:t xml:space="preserve">Nguyễn Ngọc Sơn và cộng sự </w:t>
      </w:r>
      <w:r w:rsidR="00E126D2" w:rsidRPr="006264C5">
        <w:rPr>
          <w:color w:val="000000" w:themeColor="text1"/>
          <w:sz w:val="20"/>
          <w:szCs w:val="20"/>
          <w:lang w:val="af-ZA"/>
        </w:rPr>
        <w:t>, Yếu tố ảnh hưởng đến sự chấp nhận Biogas của nông dân trong mô hình canh tác vườn – ao- chuồng – Biogas vùng nước ngoạt Đồng bằng Sông Cửu Long</w:t>
      </w:r>
      <w:r w:rsidR="00E126D2" w:rsidRPr="006264C5">
        <w:rPr>
          <w:i/>
          <w:iCs/>
          <w:color w:val="000000" w:themeColor="text1"/>
          <w:sz w:val="20"/>
          <w:szCs w:val="20"/>
          <w:lang w:val="af-ZA"/>
        </w:rPr>
        <w:t>,</w:t>
      </w:r>
      <w:r w:rsidR="00E126D2" w:rsidRPr="006264C5">
        <w:rPr>
          <w:color w:val="000000" w:themeColor="text1"/>
          <w:sz w:val="20"/>
          <w:szCs w:val="20"/>
          <w:lang w:val="af-ZA"/>
        </w:rPr>
        <w:t xml:space="preserve">  </w:t>
      </w:r>
      <w:r w:rsidR="00E126D2" w:rsidRPr="006264C5">
        <w:rPr>
          <w:i/>
          <w:iCs/>
          <w:color w:val="000000" w:themeColor="text1"/>
          <w:sz w:val="20"/>
          <w:szCs w:val="20"/>
          <w:lang w:val="af-ZA"/>
        </w:rPr>
        <w:t>Tạp chí khoa học Đại học Cần Thơ</w:t>
      </w:r>
      <w:r w:rsidR="00E126D2" w:rsidRPr="006264C5">
        <w:rPr>
          <w:color w:val="000000" w:themeColor="text1"/>
          <w:sz w:val="20"/>
          <w:szCs w:val="20"/>
          <w:lang w:val="af-ZA"/>
        </w:rPr>
        <w:t xml:space="preserve">, số 15a, </w:t>
      </w:r>
      <w:r w:rsidR="00E126D2" w:rsidRPr="006264C5">
        <w:rPr>
          <w:b/>
          <w:bCs/>
          <w:color w:val="000000" w:themeColor="text1"/>
          <w:sz w:val="20"/>
          <w:szCs w:val="20"/>
          <w:lang w:val="af-ZA"/>
        </w:rPr>
        <w:t>2010</w:t>
      </w:r>
      <w:r w:rsidR="00E126D2" w:rsidRPr="006264C5">
        <w:rPr>
          <w:color w:val="000000" w:themeColor="text1"/>
          <w:sz w:val="20"/>
          <w:szCs w:val="20"/>
          <w:lang w:val="af-ZA"/>
        </w:rPr>
        <w:t>, 64-74</w:t>
      </w:r>
    </w:p>
    <w:p w14:paraId="0BD2D3C2" w14:textId="54B68E8A" w:rsidR="00EE09D8" w:rsidRPr="006264C5" w:rsidRDefault="00BE4E24" w:rsidP="00BE4E24">
      <w:pPr>
        <w:tabs>
          <w:tab w:val="left" w:pos="142"/>
          <w:tab w:val="left" w:pos="284"/>
          <w:tab w:val="left" w:pos="42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142"/>
        <w:jc w:val="both"/>
        <w:rPr>
          <w:color w:val="000000" w:themeColor="text1"/>
          <w:sz w:val="20"/>
          <w:szCs w:val="20"/>
          <w:lang w:val="af-ZA"/>
        </w:rPr>
      </w:pPr>
      <w:r w:rsidRPr="006264C5">
        <w:rPr>
          <w:color w:val="000000" w:themeColor="text1"/>
          <w:sz w:val="20"/>
          <w:szCs w:val="20"/>
          <w:lang w:val="af-ZA"/>
        </w:rPr>
        <w:t xml:space="preserve">15. </w:t>
      </w:r>
      <w:r w:rsidR="00EE09D8" w:rsidRPr="006264C5">
        <w:rPr>
          <w:color w:val="000000" w:themeColor="text1"/>
          <w:sz w:val="20"/>
          <w:szCs w:val="20"/>
          <w:lang w:val="af-ZA"/>
        </w:rPr>
        <w:t>Lê Thị Thoa</w:t>
      </w:r>
      <w:r w:rsidR="005625B1" w:rsidRPr="006264C5">
        <w:rPr>
          <w:color w:val="000000" w:themeColor="text1"/>
          <w:sz w:val="20"/>
          <w:szCs w:val="20"/>
          <w:lang w:val="af-ZA"/>
        </w:rPr>
        <w:t>.</w:t>
      </w:r>
      <w:r w:rsidR="00EE09D8" w:rsidRPr="006264C5">
        <w:rPr>
          <w:color w:val="000000" w:themeColor="text1"/>
          <w:sz w:val="20"/>
          <w:szCs w:val="20"/>
          <w:lang w:val="af-ZA"/>
        </w:rPr>
        <w:t xml:space="preserve"> </w:t>
      </w:r>
      <w:r w:rsidR="00EE09D8" w:rsidRPr="000466A0">
        <w:rPr>
          <w:color w:val="000000" w:themeColor="text1"/>
          <w:sz w:val="20"/>
          <w:szCs w:val="20"/>
          <w:lang w:val="af-ZA"/>
        </w:rPr>
        <w:t>Phát triển mô hình khí sinh học xử lý chất thải chăn nuôi lợn quy mô trang trại: Nghiên cứu</w:t>
      </w:r>
      <w:r w:rsidR="00E126D2" w:rsidRPr="000466A0">
        <w:rPr>
          <w:color w:val="000000" w:themeColor="text1"/>
          <w:sz w:val="20"/>
          <w:szCs w:val="20"/>
          <w:lang w:val="af-ZA"/>
        </w:rPr>
        <w:t xml:space="preserve"> </w:t>
      </w:r>
      <w:r w:rsidR="00EE09D8" w:rsidRPr="000466A0">
        <w:rPr>
          <w:color w:val="000000" w:themeColor="text1"/>
          <w:sz w:val="20"/>
          <w:szCs w:val="20"/>
          <w:lang w:val="af-ZA"/>
        </w:rPr>
        <w:t>tại vùng đồng bằng sông Hồng,</w:t>
      </w:r>
      <w:r w:rsidR="00EE09D8" w:rsidRPr="006264C5">
        <w:rPr>
          <w:color w:val="000000" w:themeColor="text1"/>
          <w:sz w:val="20"/>
          <w:szCs w:val="20"/>
          <w:lang w:val="af-ZA"/>
        </w:rPr>
        <w:t xml:space="preserve"> Luận án Tiến sĩ,</w:t>
      </w:r>
      <w:r w:rsidR="00E126D2" w:rsidRPr="006264C5">
        <w:rPr>
          <w:color w:val="000000" w:themeColor="text1"/>
          <w:sz w:val="20"/>
          <w:szCs w:val="20"/>
          <w:lang w:val="af-ZA"/>
        </w:rPr>
        <w:t xml:space="preserve"> Đại học Kinh tế quốc dân, </w:t>
      </w:r>
      <w:r w:rsidR="00EE09D8" w:rsidRPr="006264C5">
        <w:rPr>
          <w:b/>
          <w:bCs/>
          <w:color w:val="000000" w:themeColor="text1"/>
          <w:sz w:val="20"/>
          <w:szCs w:val="20"/>
          <w:lang w:val="af-ZA"/>
        </w:rPr>
        <w:t>2013</w:t>
      </w:r>
      <w:r w:rsidR="00E126D2" w:rsidRPr="006264C5">
        <w:rPr>
          <w:b/>
          <w:bCs/>
          <w:color w:val="000000" w:themeColor="text1"/>
          <w:sz w:val="20"/>
          <w:szCs w:val="20"/>
          <w:lang w:val="af-ZA"/>
        </w:rPr>
        <w:t>.</w:t>
      </w:r>
    </w:p>
    <w:p w14:paraId="5AC8A861" w14:textId="682B3F39" w:rsidR="006C52AB" w:rsidRPr="006264C5" w:rsidRDefault="00BE4E24" w:rsidP="00BE4E24">
      <w:pPr>
        <w:tabs>
          <w:tab w:val="left" w:pos="142"/>
          <w:tab w:val="left" w:pos="284"/>
          <w:tab w:val="left" w:pos="42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142"/>
        <w:jc w:val="both"/>
        <w:rPr>
          <w:color w:val="000000" w:themeColor="text1"/>
          <w:sz w:val="20"/>
          <w:szCs w:val="20"/>
          <w:lang w:val="af-ZA"/>
        </w:rPr>
      </w:pPr>
      <w:r w:rsidRPr="006264C5">
        <w:rPr>
          <w:color w:val="000000" w:themeColor="text1"/>
          <w:sz w:val="20"/>
          <w:szCs w:val="20"/>
          <w:lang w:val="af-ZA"/>
        </w:rPr>
        <w:t xml:space="preserve">16. </w:t>
      </w:r>
      <w:r w:rsidR="00EE09D8" w:rsidRPr="006264C5">
        <w:rPr>
          <w:color w:val="000000" w:themeColor="text1"/>
          <w:sz w:val="20"/>
          <w:szCs w:val="20"/>
          <w:lang w:val="af-ZA"/>
        </w:rPr>
        <w:t>Lê Thị Thoa,  Đỗ Thu Nga, Đinh Đức Trường</w:t>
      </w:r>
      <w:r w:rsidR="005625B1" w:rsidRPr="006264C5">
        <w:rPr>
          <w:color w:val="000000" w:themeColor="text1"/>
          <w:sz w:val="20"/>
          <w:szCs w:val="20"/>
          <w:lang w:val="af-ZA"/>
        </w:rPr>
        <w:t>.</w:t>
      </w:r>
      <w:r w:rsidR="00EE09D8" w:rsidRPr="006264C5">
        <w:rPr>
          <w:color w:val="000000" w:themeColor="text1"/>
          <w:sz w:val="20"/>
          <w:szCs w:val="20"/>
          <w:lang w:val="af-ZA"/>
        </w:rPr>
        <w:t xml:space="preserve"> Phân tích tiềm năng và rào cản trong phát triển công nghệ sinh học xử lý chất thải chăn nuôi lợn tại Việt Nam, </w:t>
      </w:r>
      <w:r w:rsidR="00EE09D8" w:rsidRPr="006264C5">
        <w:rPr>
          <w:i/>
          <w:iCs/>
          <w:color w:val="000000" w:themeColor="text1"/>
          <w:sz w:val="20"/>
          <w:szCs w:val="20"/>
          <w:lang w:val="af-ZA"/>
        </w:rPr>
        <w:t>Tạp chí Môi trường</w:t>
      </w:r>
      <w:r w:rsidR="00EE09D8" w:rsidRPr="006264C5">
        <w:rPr>
          <w:color w:val="000000" w:themeColor="text1"/>
          <w:sz w:val="20"/>
          <w:szCs w:val="20"/>
          <w:lang w:val="af-ZA"/>
        </w:rPr>
        <w:t xml:space="preserve">, </w:t>
      </w:r>
      <w:r w:rsidR="005625B1" w:rsidRPr="006264C5">
        <w:rPr>
          <w:b/>
          <w:bCs/>
          <w:color w:val="000000" w:themeColor="text1"/>
          <w:sz w:val="20"/>
          <w:szCs w:val="20"/>
          <w:lang w:val="af-ZA"/>
        </w:rPr>
        <w:t>2022</w:t>
      </w:r>
      <w:r w:rsidR="005625B1" w:rsidRPr="006264C5">
        <w:rPr>
          <w:color w:val="000000" w:themeColor="text1"/>
          <w:sz w:val="20"/>
          <w:szCs w:val="20"/>
          <w:lang w:val="af-ZA"/>
        </w:rPr>
        <w:t xml:space="preserve">, chuyên đề </w:t>
      </w:r>
      <w:r w:rsidR="00EE09D8" w:rsidRPr="006264C5">
        <w:rPr>
          <w:color w:val="000000" w:themeColor="text1"/>
          <w:sz w:val="20"/>
          <w:szCs w:val="20"/>
          <w:lang w:val="af-ZA"/>
        </w:rPr>
        <w:t>I tháng 3</w:t>
      </w:r>
      <w:r w:rsidR="005625B1" w:rsidRPr="006264C5">
        <w:rPr>
          <w:color w:val="000000" w:themeColor="text1"/>
          <w:sz w:val="20"/>
          <w:szCs w:val="20"/>
          <w:lang w:val="af-ZA"/>
        </w:rPr>
        <w:t>.</w:t>
      </w:r>
    </w:p>
    <w:p w14:paraId="14563034" w14:textId="59A37B98" w:rsidR="00EE09D8" w:rsidRPr="006264C5" w:rsidRDefault="00BE4E24" w:rsidP="00BE4E24">
      <w:pPr>
        <w:spacing w:before="0" w:line="312" w:lineRule="auto"/>
        <w:ind w:left="142" w:right="35"/>
        <w:jc w:val="both"/>
        <w:rPr>
          <w:color w:val="000000" w:themeColor="text1"/>
          <w:sz w:val="20"/>
          <w:szCs w:val="20"/>
          <w:lang w:val="af-ZA"/>
        </w:rPr>
      </w:pPr>
      <w:r w:rsidRPr="006264C5">
        <w:rPr>
          <w:color w:val="000000" w:themeColor="text1"/>
          <w:sz w:val="20"/>
          <w:szCs w:val="20"/>
          <w:lang w:val="af-ZA"/>
        </w:rPr>
        <w:t xml:space="preserve">17. </w:t>
      </w:r>
      <w:r w:rsidR="00EE09D8" w:rsidRPr="006264C5">
        <w:rPr>
          <w:color w:val="000000" w:themeColor="text1"/>
          <w:sz w:val="20"/>
          <w:szCs w:val="20"/>
          <w:lang w:val="af-ZA"/>
        </w:rPr>
        <w:t>Nguyễn Thị Hồng Tran</w:t>
      </w:r>
      <w:r w:rsidR="005625B1" w:rsidRPr="006264C5">
        <w:rPr>
          <w:color w:val="000000" w:themeColor="text1"/>
          <w:sz w:val="20"/>
          <w:szCs w:val="20"/>
          <w:lang w:val="af-ZA"/>
        </w:rPr>
        <w:t xml:space="preserve">g. </w:t>
      </w:r>
      <w:r w:rsidR="00EE09D8" w:rsidRPr="000466A0">
        <w:rPr>
          <w:color w:val="000000" w:themeColor="text1"/>
          <w:sz w:val="20"/>
          <w:szCs w:val="20"/>
          <w:lang w:val="af-ZA"/>
        </w:rPr>
        <w:t>Các Nhân tố ảnh hưởng tới việc áp dụng thực</w:t>
      </w:r>
      <w:r w:rsidR="005625B1" w:rsidRPr="000466A0">
        <w:rPr>
          <w:color w:val="000000" w:themeColor="text1"/>
          <w:sz w:val="20"/>
          <w:szCs w:val="20"/>
          <w:lang w:val="af-ZA"/>
        </w:rPr>
        <w:t xml:space="preserve"> </w:t>
      </w:r>
      <w:r w:rsidR="00EE09D8" w:rsidRPr="000466A0">
        <w:rPr>
          <w:color w:val="000000" w:themeColor="text1"/>
          <w:sz w:val="20"/>
          <w:szCs w:val="20"/>
          <w:lang w:val="af-ZA"/>
        </w:rPr>
        <w:t>hành nông nghiệp tốt của các cơ sở sản xuất rau ở Việt Nam</w:t>
      </w:r>
      <w:r w:rsidR="00EE09D8" w:rsidRPr="006264C5">
        <w:rPr>
          <w:color w:val="000000" w:themeColor="text1"/>
          <w:sz w:val="20"/>
          <w:szCs w:val="20"/>
          <w:lang w:val="af-ZA"/>
        </w:rPr>
        <w:t xml:space="preserve">, Luận án tiến sĩ, </w:t>
      </w:r>
      <w:r w:rsidR="005625B1" w:rsidRPr="006264C5">
        <w:rPr>
          <w:color w:val="000000" w:themeColor="text1"/>
          <w:sz w:val="20"/>
          <w:szCs w:val="20"/>
          <w:lang w:val="af-ZA"/>
        </w:rPr>
        <w:t xml:space="preserve">Trường </w:t>
      </w:r>
      <w:r w:rsidR="00EE09D8" w:rsidRPr="006264C5">
        <w:rPr>
          <w:color w:val="000000" w:themeColor="text1"/>
          <w:sz w:val="20"/>
          <w:szCs w:val="20"/>
          <w:lang w:val="af-ZA"/>
        </w:rPr>
        <w:t>Đại học Kinh tế quốc dân</w:t>
      </w:r>
      <w:r w:rsidR="005625B1" w:rsidRPr="006264C5">
        <w:rPr>
          <w:color w:val="000000" w:themeColor="text1"/>
          <w:sz w:val="20"/>
          <w:szCs w:val="20"/>
          <w:lang w:val="af-ZA"/>
        </w:rPr>
        <w:t xml:space="preserve">, </w:t>
      </w:r>
      <w:r w:rsidR="005625B1" w:rsidRPr="000466A0">
        <w:rPr>
          <w:b/>
          <w:bCs/>
          <w:color w:val="000000" w:themeColor="text1"/>
          <w:sz w:val="20"/>
          <w:szCs w:val="20"/>
          <w:lang w:val="af-ZA"/>
        </w:rPr>
        <w:t>2016.</w:t>
      </w:r>
    </w:p>
    <w:p w14:paraId="31965C62" w14:textId="1D94AD22" w:rsidR="00EE09D8" w:rsidRPr="006264C5" w:rsidRDefault="00BE4E24" w:rsidP="00BE4E24">
      <w:pPr>
        <w:spacing w:before="0" w:line="312" w:lineRule="auto"/>
        <w:ind w:left="142" w:right="34"/>
        <w:jc w:val="both"/>
        <w:rPr>
          <w:color w:val="000000" w:themeColor="text1"/>
          <w:sz w:val="20"/>
          <w:szCs w:val="20"/>
          <w:lang w:val="af-ZA"/>
        </w:rPr>
      </w:pPr>
      <w:r w:rsidRPr="006264C5">
        <w:rPr>
          <w:color w:val="000000" w:themeColor="text1"/>
          <w:sz w:val="20"/>
          <w:szCs w:val="20"/>
          <w:lang w:val="af-ZA"/>
        </w:rPr>
        <w:t xml:space="preserve">18. </w:t>
      </w:r>
      <w:r w:rsidR="00EE09D8" w:rsidRPr="006264C5">
        <w:rPr>
          <w:color w:val="000000" w:themeColor="text1"/>
          <w:sz w:val="20"/>
          <w:szCs w:val="20"/>
          <w:lang w:val="af-ZA"/>
        </w:rPr>
        <w:t>Pongthong Pongvinyoo, Masahiro Yamao, Kenji Hosono</w:t>
      </w:r>
      <w:r w:rsidR="005625B1" w:rsidRPr="006264C5">
        <w:rPr>
          <w:color w:val="000000" w:themeColor="text1"/>
          <w:sz w:val="20"/>
          <w:szCs w:val="20"/>
          <w:lang w:val="af-ZA"/>
        </w:rPr>
        <w:t>.</w:t>
      </w:r>
      <w:r w:rsidR="00EE09D8" w:rsidRPr="006264C5">
        <w:rPr>
          <w:color w:val="000000" w:themeColor="text1"/>
          <w:sz w:val="20"/>
          <w:szCs w:val="20"/>
          <w:lang w:val="af-ZA"/>
        </w:rPr>
        <w:t xml:space="preserve"> Factor affecting the implementation of good agricultural practice (GAP) among coffee farmers in Chumphon </w:t>
      </w:r>
      <w:r w:rsidR="000D5FD1" w:rsidRPr="006264C5">
        <w:rPr>
          <w:color w:val="000000" w:themeColor="text1"/>
          <w:sz w:val="20"/>
          <w:szCs w:val="20"/>
          <w:lang w:val="af-ZA"/>
        </w:rPr>
        <w:t>Province</w:t>
      </w:r>
      <w:r w:rsidR="00EE09D8" w:rsidRPr="006264C5">
        <w:rPr>
          <w:color w:val="000000" w:themeColor="text1"/>
          <w:sz w:val="20"/>
          <w:szCs w:val="20"/>
          <w:lang w:val="af-ZA"/>
        </w:rPr>
        <w:t xml:space="preserve">, </w:t>
      </w:r>
      <w:r w:rsidR="00EE09D8" w:rsidRPr="006264C5">
        <w:rPr>
          <w:i/>
          <w:iCs/>
          <w:color w:val="000000" w:themeColor="text1"/>
          <w:sz w:val="20"/>
          <w:szCs w:val="20"/>
          <w:lang w:val="af-ZA"/>
        </w:rPr>
        <w:t>Thailand, American Journal of rural developmen</w:t>
      </w:r>
      <w:r w:rsidR="00EE09D8" w:rsidRPr="006264C5">
        <w:rPr>
          <w:color w:val="000000" w:themeColor="text1"/>
          <w:sz w:val="20"/>
          <w:szCs w:val="20"/>
          <w:lang w:val="af-ZA"/>
        </w:rPr>
        <w:t xml:space="preserve">t, </w:t>
      </w:r>
      <w:r w:rsidR="005625B1" w:rsidRPr="006264C5">
        <w:rPr>
          <w:b/>
          <w:bCs/>
          <w:color w:val="000000" w:themeColor="text1"/>
          <w:sz w:val="20"/>
          <w:szCs w:val="20"/>
          <w:lang w:val="af-ZA"/>
        </w:rPr>
        <w:t>2014</w:t>
      </w:r>
      <w:r w:rsidR="005625B1" w:rsidRPr="006264C5">
        <w:rPr>
          <w:color w:val="000000" w:themeColor="text1"/>
          <w:sz w:val="20"/>
          <w:szCs w:val="20"/>
          <w:lang w:val="af-ZA"/>
        </w:rPr>
        <w:t xml:space="preserve">, </w:t>
      </w:r>
      <w:r w:rsidR="00EE09D8" w:rsidRPr="006264C5">
        <w:rPr>
          <w:color w:val="000000" w:themeColor="text1"/>
          <w:sz w:val="20"/>
          <w:szCs w:val="20"/>
          <w:lang w:val="af-ZA"/>
        </w:rPr>
        <w:t>2, 34-39</w:t>
      </w:r>
      <w:r w:rsidR="005625B1" w:rsidRPr="006264C5">
        <w:rPr>
          <w:color w:val="000000" w:themeColor="text1"/>
          <w:sz w:val="20"/>
          <w:szCs w:val="20"/>
          <w:lang w:val="af-ZA"/>
        </w:rPr>
        <w:t>.</w:t>
      </w:r>
    </w:p>
    <w:p w14:paraId="4AA174E8" w14:textId="0956F148" w:rsidR="006C52AB" w:rsidRPr="006264C5" w:rsidRDefault="00BE4E24" w:rsidP="00BE4E24">
      <w:pPr>
        <w:tabs>
          <w:tab w:val="left" w:pos="142"/>
          <w:tab w:val="left" w:pos="284"/>
          <w:tab w:val="left" w:pos="42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142"/>
        <w:jc w:val="both"/>
        <w:rPr>
          <w:color w:val="000000" w:themeColor="text1"/>
          <w:sz w:val="20"/>
          <w:szCs w:val="20"/>
          <w:lang w:val="af-ZA"/>
        </w:rPr>
      </w:pPr>
      <w:r w:rsidRPr="006264C5">
        <w:rPr>
          <w:color w:val="000000" w:themeColor="text1"/>
          <w:sz w:val="20"/>
          <w:szCs w:val="20"/>
          <w:lang w:val="af-ZA"/>
        </w:rPr>
        <w:t xml:space="preserve">19. </w:t>
      </w:r>
      <w:r w:rsidR="00EE09D8" w:rsidRPr="006264C5">
        <w:rPr>
          <w:color w:val="000000" w:themeColor="text1"/>
          <w:sz w:val="20"/>
          <w:szCs w:val="20"/>
          <w:lang w:val="af-ZA"/>
        </w:rPr>
        <w:t>Seyal AH, Rahim MM</w:t>
      </w:r>
      <w:r w:rsidR="005625B1" w:rsidRPr="006264C5">
        <w:rPr>
          <w:color w:val="000000" w:themeColor="text1"/>
          <w:sz w:val="20"/>
          <w:szCs w:val="20"/>
          <w:lang w:val="af-ZA"/>
        </w:rPr>
        <w:t xml:space="preserve">. </w:t>
      </w:r>
      <w:r w:rsidR="00EE09D8" w:rsidRPr="006264C5">
        <w:rPr>
          <w:color w:val="000000" w:themeColor="text1"/>
          <w:sz w:val="20"/>
          <w:szCs w:val="20"/>
          <w:lang w:val="af-ZA"/>
        </w:rPr>
        <w:t>A Preliminary Investigation Of Electronic Data Interchange Adoption In Bruneian Small Business</w:t>
      </w:r>
      <w:r w:rsidR="005625B1" w:rsidRPr="006264C5">
        <w:rPr>
          <w:color w:val="000000" w:themeColor="text1"/>
          <w:sz w:val="20"/>
          <w:szCs w:val="20"/>
          <w:lang w:val="af-ZA"/>
        </w:rPr>
        <w:t xml:space="preserve"> </w:t>
      </w:r>
      <w:r w:rsidR="00EE09D8" w:rsidRPr="006264C5">
        <w:rPr>
          <w:color w:val="000000" w:themeColor="text1"/>
          <w:sz w:val="20"/>
          <w:szCs w:val="20"/>
          <w:lang w:val="af-ZA"/>
        </w:rPr>
        <w:t xml:space="preserve">Organisations, </w:t>
      </w:r>
      <w:r w:rsidR="001A7F47" w:rsidRPr="006264C5">
        <w:rPr>
          <w:i/>
          <w:iCs/>
          <w:color w:val="000000" w:themeColor="text1"/>
          <w:sz w:val="20"/>
          <w:szCs w:val="20"/>
          <w:lang w:val="af-ZA"/>
        </w:rPr>
        <w:t>The Electronic Journal of Information Systems in Developing Countries</w:t>
      </w:r>
      <w:r w:rsidR="00EE09D8" w:rsidRPr="006264C5">
        <w:rPr>
          <w:color w:val="000000" w:themeColor="text1"/>
          <w:sz w:val="20"/>
          <w:szCs w:val="20"/>
          <w:lang w:val="af-ZA"/>
        </w:rPr>
        <w:t>;</w:t>
      </w:r>
      <w:r w:rsidR="005625B1" w:rsidRPr="006264C5">
        <w:rPr>
          <w:color w:val="000000" w:themeColor="text1"/>
          <w:sz w:val="20"/>
          <w:szCs w:val="20"/>
          <w:lang w:val="af-ZA"/>
        </w:rPr>
        <w:t xml:space="preserve"> </w:t>
      </w:r>
      <w:r w:rsidR="005625B1" w:rsidRPr="006264C5">
        <w:rPr>
          <w:b/>
          <w:bCs/>
          <w:color w:val="000000" w:themeColor="text1"/>
          <w:sz w:val="20"/>
          <w:szCs w:val="20"/>
          <w:lang w:val="af-ZA"/>
        </w:rPr>
        <w:t>2006</w:t>
      </w:r>
      <w:r w:rsidR="005625B1" w:rsidRPr="006264C5">
        <w:rPr>
          <w:color w:val="000000" w:themeColor="text1"/>
          <w:sz w:val="20"/>
          <w:szCs w:val="20"/>
          <w:lang w:val="af-ZA"/>
        </w:rPr>
        <w:t xml:space="preserve">, </w:t>
      </w:r>
      <w:r w:rsidR="00EE09D8" w:rsidRPr="006264C5">
        <w:rPr>
          <w:color w:val="000000" w:themeColor="text1"/>
          <w:sz w:val="20"/>
          <w:szCs w:val="20"/>
          <w:lang w:val="af-ZA"/>
        </w:rPr>
        <w:t>24(4), 21-31</w:t>
      </w:r>
      <w:r w:rsidR="005625B1" w:rsidRPr="006264C5">
        <w:rPr>
          <w:color w:val="000000" w:themeColor="text1"/>
          <w:sz w:val="20"/>
          <w:szCs w:val="20"/>
          <w:lang w:val="af-ZA"/>
        </w:rPr>
        <w:t>.</w:t>
      </w:r>
    </w:p>
    <w:p w14:paraId="490D6E24" w14:textId="78DE8B20" w:rsidR="00EE09D8" w:rsidRPr="006264C5" w:rsidRDefault="00BE4E24" w:rsidP="00BE4E24">
      <w:pPr>
        <w:spacing w:before="0" w:line="312" w:lineRule="auto"/>
        <w:ind w:left="142" w:right="34"/>
        <w:jc w:val="both"/>
        <w:rPr>
          <w:color w:val="000000" w:themeColor="text1"/>
          <w:sz w:val="20"/>
          <w:szCs w:val="20"/>
          <w:lang w:val="af-ZA"/>
        </w:rPr>
      </w:pPr>
      <w:bookmarkStart w:id="3" w:name="_Hlk166506485"/>
      <w:r w:rsidRPr="006264C5">
        <w:rPr>
          <w:color w:val="000000" w:themeColor="text1"/>
          <w:sz w:val="20"/>
          <w:szCs w:val="20"/>
          <w:lang w:val="af-ZA"/>
        </w:rPr>
        <w:t xml:space="preserve">20. </w:t>
      </w:r>
      <w:r w:rsidR="00EE09D8" w:rsidRPr="006264C5">
        <w:rPr>
          <w:color w:val="000000" w:themeColor="text1"/>
          <w:sz w:val="20"/>
          <w:szCs w:val="20"/>
          <w:lang w:val="af-ZA"/>
        </w:rPr>
        <w:t>Stepehnson J, Loannou M.</w:t>
      </w:r>
      <w:r w:rsidR="005625B1" w:rsidRPr="006264C5">
        <w:rPr>
          <w:color w:val="000000" w:themeColor="text1"/>
          <w:sz w:val="20"/>
          <w:szCs w:val="20"/>
          <w:lang w:val="af-ZA"/>
        </w:rPr>
        <w:t xml:space="preserve"> </w:t>
      </w:r>
      <w:r w:rsidR="00EE09D8" w:rsidRPr="006264C5">
        <w:rPr>
          <w:i/>
          <w:iCs/>
          <w:color w:val="000000" w:themeColor="text1"/>
          <w:sz w:val="20"/>
          <w:szCs w:val="20"/>
          <w:lang w:val="af-ZA"/>
        </w:rPr>
        <w:t>Social Acceptance Of Renewable Electricity Developments In New Zealand</w:t>
      </w:r>
      <w:r w:rsidR="00EE09D8" w:rsidRPr="006264C5">
        <w:rPr>
          <w:color w:val="000000" w:themeColor="text1"/>
          <w:sz w:val="20"/>
          <w:szCs w:val="20"/>
          <w:lang w:val="af-ZA"/>
        </w:rPr>
        <w:t>, University of Otago: Energy</w:t>
      </w:r>
      <w:r w:rsidR="005625B1" w:rsidRPr="006264C5">
        <w:rPr>
          <w:color w:val="000000" w:themeColor="text1"/>
          <w:sz w:val="20"/>
          <w:szCs w:val="20"/>
          <w:lang w:val="af-ZA"/>
        </w:rPr>
        <w:t>, 2010.</w:t>
      </w:r>
    </w:p>
    <w:bookmarkEnd w:id="3"/>
    <w:p w14:paraId="718FFCAA" w14:textId="004587F4" w:rsidR="00F54C50" w:rsidRPr="006264C5" w:rsidRDefault="00BE4E24" w:rsidP="00BE4E24">
      <w:pPr>
        <w:spacing w:before="0" w:line="312" w:lineRule="auto"/>
        <w:ind w:left="142" w:right="35"/>
        <w:jc w:val="both"/>
        <w:rPr>
          <w:color w:val="000000" w:themeColor="text1"/>
          <w:sz w:val="20"/>
          <w:szCs w:val="20"/>
          <w:lang w:val="af-ZA"/>
        </w:rPr>
      </w:pPr>
      <w:r w:rsidRPr="006264C5">
        <w:rPr>
          <w:color w:val="000000" w:themeColor="text1"/>
          <w:sz w:val="20"/>
          <w:szCs w:val="20"/>
          <w:lang w:val="af-ZA"/>
        </w:rPr>
        <w:t xml:space="preserve">21. </w:t>
      </w:r>
      <w:r w:rsidR="00F54C50" w:rsidRPr="006264C5">
        <w:rPr>
          <w:color w:val="000000" w:themeColor="text1"/>
          <w:sz w:val="20"/>
          <w:szCs w:val="20"/>
          <w:lang w:val="af-ZA"/>
        </w:rPr>
        <w:t>Zhou and Jin</w:t>
      </w:r>
      <w:r w:rsidR="0025388D" w:rsidRPr="006264C5">
        <w:rPr>
          <w:color w:val="000000" w:themeColor="text1"/>
          <w:sz w:val="20"/>
          <w:szCs w:val="20"/>
          <w:lang w:val="af-ZA"/>
        </w:rPr>
        <w:t>.</w:t>
      </w:r>
      <w:r w:rsidR="00F54C50" w:rsidRPr="006264C5">
        <w:rPr>
          <w:color w:val="000000" w:themeColor="text1"/>
          <w:sz w:val="20"/>
          <w:szCs w:val="20"/>
          <w:lang w:val="af-ZA"/>
        </w:rPr>
        <w:t xml:space="preserve"> </w:t>
      </w:r>
      <w:r w:rsidR="00F54C50" w:rsidRPr="006264C5">
        <w:rPr>
          <w:i/>
          <w:iCs/>
          <w:color w:val="000000" w:themeColor="text1"/>
          <w:sz w:val="20"/>
          <w:szCs w:val="20"/>
          <w:lang w:val="af-ZA"/>
        </w:rPr>
        <w:t>Adoption of food safety and quality standards by China’s</w:t>
      </w:r>
      <w:r w:rsidR="00871207" w:rsidRPr="006264C5">
        <w:rPr>
          <w:i/>
          <w:iCs/>
          <w:color w:val="000000" w:themeColor="text1"/>
          <w:sz w:val="20"/>
          <w:szCs w:val="20"/>
          <w:lang w:val="af-ZA"/>
        </w:rPr>
        <w:t xml:space="preserve"> </w:t>
      </w:r>
      <w:r w:rsidR="00F54C50" w:rsidRPr="006264C5">
        <w:rPr>
          <w:i/>
          <w:iCs/>
          <w:color w:val="000000" w:themeColor="text1"/>
          <w:sz w:val="20"/>
          <w:szCs w:val="20"/>
          <w:lang w:val="af-ZA"/>
        </w:rPr>
        <w:t xml:space="preserve">Agricultural cooperatives: A Way out of </w:t>
      </w:r>
      <w:r w:rsidR="000D5FD1" w:rsidRPr="006264C5">
        <w:rPr>
          <w:i/>
          <w:iCs/>
          <w:color w:val="000000" w:themeColor="text1"/>
          <w:sz w:val="20"/>
          <w:szCs w:val="20"/>
          <w:lang w:val="af-ZA"/>
        </w:rPr>
        <w:t>monitoring</w:t>
      </w:r>
      <w:r w:rsidR="00F54C50" w:rsidRPr="006264C5">
        <w:rPr>
          <w:i/>
          <w:iCs/>
          <w:color w:val="000000" w:themeColor="text1"/>
          <w:sz w:val="20"/>
          <w:szCs w:val="20"/>
          <w:lang w:val="af-ZA"/>
        </w:rPr>
        <w:t xml:space="preserve"> production Practices of</w:t>
      </w:r>
      <w:r w:rsidR="00871207" w:rsidRPr="006264C5">
        <w:rPr>
          <w:i/>
          <w:iCs/>
          <w:color w:val="000000" w:themeColor="text1"/>
          <w:sz w:val="20"/>
          <w:szCs w:val="20"/>
          <w:lang w:val="af-ZA"/>
        </w:rPr>
        <w:t xml:space="preserve"> </w:t>
      </w:r>
      <w:r w:rsidR="00F54C50" w:rsidRPr="006264C5">
        <w:rPr>
          <w:i/>
          <w:iCs/>
          <w:color w:val="000000" w:themeColor="text1"/>
          <w:sz w:val="20"/>
          <w:szCs w:val="20"/>
          <w:lang w:val="af-ZA"/>
        </w:rPr>
        <w:t>numerous small-scale farmers</w:t>
      </w:r>
      <w:r w:rsidR="00F54C50" w:rsidRPr="006264C5">
        <w:rPr>
          <w:color w:val="000000" w:themeColor="text1"/>
          <w:sz w:val="20"/>
          <w:szCs w:val="20"/>
          <w:lang w:val="af-ZA"/>
        </w:rPr>
        <w:t>,</w:t>
      </w:r>
      <w:r w:rsidR="00871207" w:rsidRPr="006264C5">
        <w:rPr>
          <w:color w:val="000000" w:themeColor="text1"/>
          <w:sz w:val="20"/>
          <w:szCs w:val="20"/>
          <w:lang w:val="af-ZA"/>
        </w:rPr>
        <w:t xml:space="preserve"> </w:t>
      </w:r>
      <w:r w:rsidR="00F54C50" w:rsidRPr="006264C5">
        <w:rPr>
          <w:color w:val="000000" w:themeColor="text1"/>
          <w:sz w:val="20"/>
          <w:szCs w:val="20"/>
          <w:lang w:val="af-ZA"/>
        </w:rPr>
        <w:t>Center for Agricultural and Rural Development,</w:t>
      </w:r>
      <w:r w:rsidR="00871207" w:rsidRPr="006264C5">
        <w:rPr>
          <w:color w:val="000000" w:themeColor="text1"/>
          <w:sz w:val="20"/>
          <w:szCs w:val="20"/>
          <w:lang w:val="af-ZA"/>
        </w:rPr>
        <w:t xml:space="preserve"> </w:t>
      </w:r>
      <w:r w:rsidR="005625B1" w:rsidRPr="006264C5">
        <w:rPr>
          <w:color w:val="000000" w:themeColor="text1"/>
          <w:sz w:val="20"/>
          <w:szCs w:val="20"/>
          <w:lang w:val="af-ZA"/>
        </w:rPr>
        <w:t xml:space="preserve">2009, </w:t>
      </w:r>
      <w:r w:rsidR="00F54C50" w:rsidRPr="006264C5">
        <w:rPr>
          <w:color w:val="000000" w:themeColor="text1"/>
          <w:sz w:val="20"/>
          <w:szCs w:val="20"/>
          <w:lang w:val="af-ZA"/>
        </w:rPr>
        <w:t>Zhejiang University, China</w:t>
      </w:r>
      <w:r w:rsidR="0025388D" w:rsidRPr="006264C5">
        <w:rPr>
          <w:color w:val="000000" w:themeColor="text1"/>
          <w:sz w:val="20"/>
          <w:szCs w:val="20"/>
          <w:lang w:val="af-ZA"/>
        </w:rPr>
        <w:t>.</w:t>
      </w:r>
    </w:p>
    <w:p w14:paraId="49F4A907" w14:textId="0D6E44D0" w:rsidR="00F54C50" w:rsidRPr="006264C5" w:rsidRDefault="00BE4E24" w:rsidP="00BE4E24">
      <w:pPr>
        <w:spacing w:before="0" w:line="312" w:lineRule="auto"/>
        <w:ind w:left="142" w:right="35"/>
        <w:jc w:val="both"/>
        <w:rPr>
          <w:color w:val="000000" w:themeColor="text1"/>
          <w:sz w:val="20"/>
          <w:szCs w:val="20"/>
          <w:lang w:val="af-ZA"/>
        </w:rPr>
      </w:pPr>
      <w:r w:rsidRPr="006264C5">
        <w:rPr>
          <w:color w:val="000000" w:themeColor="text1"/>
          <w:sz w:val="20"/>
          <w:szCs w:val="20"/>
          <w:lang w:val="af-ZA"/>
        </w:rPr>
        <w:lastRenderedPageBreak/>
        <w:t xml:space="preserve">22. </w:t>
      </w:r>
      <w:r w:rsidR="00F54C50" w:rsidRPr="006264C5">
        <w:rPr>
          <w:color w:val="000000" w:themeColor="text1"/>
          <w:sz w:val="20"/>
          <w:szCs w:val="20"/>
          <w:lang w:val="af-ZA"/>
        </w:rPr>
        <w:t>Azhar, N.;  Anwar, M.</w:t>
      </w:r>
      <w:r w:rsidR="0025388D" w:rsidRPr="006264C5">
        <w:rPr>
          <w:color w:val="000000" w:themeColor="text1"/>
          <w:sz w:val="20"/>
          <w:szCs w:val="20"/>
          <w:lang w:val="af-ZA"/>
        </w:rPr>
        <w:t xml:space="preserve"> </w:t>
      </w:r>
      <w:r w:rsidR="00F54C50" w:rsidRPr="006264C5">
        <w:rPr>
          <w:color w:val="000000" w:themeColor="text1"/>
          <w:sz w:val="20"/>
          <w:szCs w:val="20"/>
          <w:lang w:val="af-ZA"/>
        </w:rPr>
        <w:t xml:space="preserve">Biogas production from Vegetable Waste at Thermophilic Conditions, PEC Lohore,  Pakistan, </w:t>
      </w:r>
      <w:r w:rsidR="0025388D" w:rsidRPr="006264C5">
        <w:rPr>
          <w:color w:val="000000" w:themeColor="text1"/>
          <w:sz w:val="20"/>
          <w:szCs w:val="20"/>
          <w:lang w:val="af-ZA"/>
        </w:rPr>
        <w:t xml:space="preserve">2012, </w:t>
      </w:r>
      <w:r w:rsidR="00F54C50" w:rsidRPr="006264C5">
        <w:rPr>
          <w:color w:val="000000" w:themeColor="text1"/>
          <w:sz w:val="20"/>
          <w:szCs w:val="20"/>
          <w:lang w:val="af-ZA"/>
        </w:rPr>
        <w:t>67</w:t>
      </w:r>
      <w:r w:rsidR="0025388D" w:rsidRPr="006264C5">
        <w:rPr>
          <w:color w:val="000000" w:themeColor="text1"/>
          <w:sz w:val="20"/>
          <w:szCs w:val="20"/>
          <w:lang w:val="af-ZA"/>
        </w:rPr>
        <w:t>.</w:t>
      </w:r>
    </w:p>
    <w:p w14:paraId="4E45C8D7" w14:textId="77777777" w:rsidR="000466A0" w:rsidRDefault="00BE4E24" w:rsidP="000466A0">
      <w:pPr>
        <w:spacing w:before="0" w:line="312" w:lineRule="auto"/>
        <w:ind w:left="142" w:right="35"/>
        <w:jc w:val="both"/>
        <w:rPr>
          <w:color w:val="000000" w:themeColor="text1"/>
          <w:sz w:val="20"/>
          <w:szCs w:val="20"/>
          <w:lang w:val="af-ZA"/>
        </w:rPr>
      </w:pPr>
      <w:r w:rsidRPr="006264C5">
        <w:rPr>
          <w:color w:val="000000" w:themeColor="text1"/>
          <w:sz w:val="20"/>
          <w:szCs w:val="20"/>
          <w:lang w:val="af-ZA"/>
        </w:rPr>
        <w:t xml:space="preserve">23. </w:t>
      </w:r>
      <w:r w:rsidR="00F54C50" w:rsidRPr="006264C5">
        <w:rPr>
          <w:color w:val="000000" w:themeColor="text1"/>
          <w:sz w:val="20"/>
          <w:szCs w:val="20"/>
          <w:lang w:val="af-ZA"/>
        </w:rPr>
        <w:t xml:space="preserve">Zuzhang, X. </w:t>
      </w:r>
      <w:r w:rsidR="00F54C50" w:rsidRPr="006264C5">
        <w:rPr>
          <w:i/>
          <w:iCs/>
          <w:color w:val="000000" w:themeColor="text1"/>
          <w:sz w:val="20"/>
          <w:szCs w:val="20"/>
          <w:lang w:val="af-ZA"/>
        </w:rPr>
        <w:t>Domestic Biogas In A Changing China: Can Biogas Still Meet The Energy Needs Of China's Rural Households?</w:t>
      </w:r>
      <w:r w:rsidR="00F54C50" w:rsidRPr="006264C5">
        <w:rPr>
          <w:color w:val="000000" w:themeColor="text1"/>
          <w:sz w:val="20"/>
          <w:szCs w:val="20"/>
          <w:lang w:val="af-ZA"/>
        </w:rPr>
        <w:t>, International Institute for Environment and Development, London</w:t>
      </w:r>
      <w:r w:rsidR="0025388D" w:rsidRPr="006264C5">
        <w:rPr>
          <w:color w:val="000000" w:themeColor="text1"/>
          <w:sz w:val="20"/>
          <w:szCs w:val="20"/>
          <w:lang w:val="af-ZA"/>
        </w:rPr>
        <w:t>, 2013.</w:t>
      </w:r>
    </w:p>
    <w:p w14:paraId="55A57BA4" w14:textId="77777777" w:rsidR="000466A0" w:rsidRDefault="00BE4E24" w:rsidP="000466A0">
      <w:pPr>
        <w:spacing w:before="0" w:line="312" w:lineRule="auto"/>
        <w:ind w:left="142" w:right="35"/>
        <w:jc w:val="both"/>
        <w:rPr>
          <w:color w:val="000000" w:themeColor="text1"/>
          <w:sz w:val="20"/>
          <w:szCs w:val="20"/>
          <w:lang w:val="af-ZA"/>
        </w:rPr>
      </w:pPr>
      <w:r w:rsidRPr="006264C5">
        <w:rPr>
          <w:color w:val="000000" w:themeColor="text1"/>
          <w:sz w:val="20"/>
          <w:szCs w:val="20"/>
          <w:lang w:val="af-ZA"/>
        </w:rPr>
        <w:t xml:space="preserve">24. </w:t>
      </w:r>
      <w:r w:rsidR="00F54C50" w:rsidRPr="006264C5">
        <w:rPr>
          <w:color w:val="000000" w:themeColor="text1"/>
          <w:sz w:val="20"/>
          <w:szCs w:val="20"/>
          <w:lang w:val="af-ZA"/>
        </w:rPr>
        <w:t xml:space="preserve">Challa Meraga, Determining Factors and Impacts of Modern Agricultural Technology Adoption in West Wollega, </w:t>
      </w:r>
      <w:r w:rsidR="00F54C50" w:rsidRPr="006264C5">
        <w:rPr>
          <w:i/>
          <w:iCs/>
          <w:color w:val="000000" w:themeColor="text1"/>
          <w:sz w:val="20"/>
          <w:szCs w:val="20"/>
          <w:lang w:val="af-ZA"/>
        </w:rPr>
        <w:t>Journal of Biology, Agriculture and Healthcare</w:t>
      </w:r>
      <w:r w:rsidR="00F54C50" w:rsidRPr="006264C5">
        <w:rPr>
          <w:color w:val="000000" w:themeColor="text1"/>
          <w:sz w:val="20"/>
          <w:szCs w:val="20"/>
          <w:lang w:val="af-ZA"/>
        </w:rPr>
        <w:t xml:space="preserve">, </w:t>
      </w:r>
      <w:r w:rsidR="0025388D" w:rsidRPr="006264C5">
        <w:rPr>
          <w:b/>
          <w:bCs/>
          <w:color w:val="000000" w:themeColor="text1"/>
          <w:sz w:val="20"/>
          <w:szCs w:val="20"/>
          <w:lang w:val="af-ZA"/>
        </w:rPr>
        <w:t>2014</w:t>
      </w:r>
      <w:r w:rsidR="0025388D" w:rsidRPr="006264C5">
        <w:rPr>
          <w:color w:val="000000" w:themeColor="text1"/>
          <w:sz w:val="20"/>
          <w:szCs w:val="20"/>
          <w:lang w:val="af-ZA"/>
        </w:rPr>
        <w:t xml:space="preserve">, </w:t>
      </w:r>
      <w:r w:rsidR="00F54C50" w:rsidRPr="006264C5">
        <w:rPr>
          <w:i/>
          <w:iCs/>
          <w:color w:val="000000" w:themeColor="text1"/>
          <w:sz w:val="20"/>
          <w:szCs w:val="20"/>
          <w:lang w:val="af-ZA"/>
        </w:rPr>
        <w:t>4</w:t>
      </w:r>
      <w:r w:rsidR="00F54C50" w:rsidRPr="006264C5">
        <w:rPr>
          <w:color w:val="000000" w:themeColor="text1"/>
          <w:sz w:val="20"/>
          <w:szCs w:val="20"/>
          <w:lang w:val="af-ZA"/>
        </w:rPr>
        <w:t>(20), 63-77.</w:t>
      </w:r>
    </w:p>
    <w:p w14:paraId="62EE8B96" w14:textId="77777777" w:rsidR="000466A0" w:rsidRDefault="00BE4E24" w:rsidP="000466A0">
      <w:pPr>
        <w:spacing w:before="0" w:line="312" w:lineRule="auto"/>
        <w:ind w:left="142" w:right="35"/>
        <w:jc w:val="both"/>
        <w:rPr>
          <w:color w:val="000000" w:themeColor="text1"/>
          <w:sz w:val="20"/>
          <w:szCs w:val="20"/>
          <w:lang w:val="af-ZA"/>
        </w:rPr>
      </w:pPr>
      <w:r w:rsidRPr="006264C5">
        <w:rPr>
          <w:sz w:val="20"/>
          <w:szCs w:val="20"/>
        </w:rPr>
        <w:t xml:space="preserve">25. </w:t>
      </w:r>
      <w:r w:rsidR="0025388D" w:rsidRPr="006264C5">
        <w:rPr>
          <w:sz w:val="20"/>
          <w:szCs w:val="20"/>
        </w:rPr>
        <w:t xml:space="preserve">Venkatesh, V., Morris, M., Davis, G., &amp; Davis, F. User acceptance of information technology: Toward a unified view, </w:t>
      </w:r>
      <w:r w:rsidR="0025388D" w:rsidRPr="006264C5">
        <w:rPr>
          <w:i/>
          <w:iCs/>
          <w:sz w:val="20"/>
          <w:szCs w:val="20"/>
        </w:rPr>
        <w:t>MIS Quarterly</w:t>
      </w:r>
      <w:r w:rsidR="0025388D" w:rsidRPr="006264C5">
        <w:rPr>
          <w:sz w:val="20"/>
          <w:szCs w:val="20"/>
        </w:rPr>
        <w:t xml:space="preserve">, </w:t>
      </w:r>
      <w:r w:rsidR="0025388D" w:rsidRPr="006264C5">
        <w:rPr>
          <w:b/>
          <w:bCs/>
          <w:sz w:val="20"/>
          <w:szCs w:val="20"/>
        </w:rPr>
        <w:t>2003</w:t>
      </w:r>
      <w:r w:rsidR="0025388D" w:rsidRPr="006264C5">
        <w:rPr>
          <w:sz w:val="20"/>
          <w:szCs w:val="20"/>
        </w:rPr>
        <w:t xml:space="preserve">, </w:t>
      </w:r>
      <w:r w:rsidR="0025388D" w:rsidRPr="006264C5">
        <w:rPr>
          <w:i/>
          <w:iCs/>
          <w:sz w:val="20"/>
          <w:szCs w:val="20"/>
        </w:rPr>
        <w:t>27</w:t>
      </w:r>
      <w:r w:rsidR="0025388D" w:rsidRPr="006264C5">
        <w:rPr>
          <w:sz w:val="20"/>
          <w:szCs w:val="20"/>
        </w:rPr>
        <w:t>(3), 425-478</w:t>
      </w:r>
      <w:r w:rsidR="006D4C1C" w:rsidRPr="006264C5">
        <w:rPr>
          <w:sz w:val="20"/>
          <w:szCs w:val="20"/>
        </w:rPr>
        <w:t>.</w:t>
      </w:r>
    </w:p>
    <w:p w14:paraId="2D93551A" w14:textId="77777777" w:rsidR="000466A0" w:rsidRDefault="00BE4E24" w:rsidP="000466A0">
      <w:pPr>
        <w:spacing w:before="0" w:line="312" w:lineRule="auto"/>
        <w:ind w:left="142" w:right="35"/>
        <w:jc w:val="both"/>
        <w:rPr>
          <w:color w:val="000000" w:themeColor="text1"/>
          <w:sz w:val="20"/>
          <w:szCs w:val="20"/>
          <w:lang w:val="af-ZA"/>
        </w:rPr>
      </w:pPr>
      <w:r w:rsidRPr="006264C5">
        <w:rPr>
          <w:sz w:val="20"/>
          <w:szCs w:val="20"/>
        </w:rPr>
        <w:t xml:space="preserve">26. </w:t>
      </w:r>
      <w:r w:rsidR="006D4C1C" w:rsidRPr="006264C5">
        <w:rPr>
          <w:sz w:val="20"/>
          <w:szCs w:val="20"/>
        </w:rPr>
        <w:t xml:space="preserve">Venkatesh, V., Thong, J. Y. L., &amp; Xu, X. Consumer Acceptance and Use of Information Technology: Extending the Unified Theory of Acceptance and Use of Technology, </w:t>
      </w:r>
      <w:r w:rsidR="006D4C1C" w:rsidRPr="006264C5">
        <w:rPr>
          <w:i/>
          <w:iCs/>
          <w:sz w:val="20"/>
          <w:szCs w:val="20"/>
        </w:rPr>
        <w:t>MIS Quarterly</w:t>
      </w:r>
      <w:r w:rsidR="006D4C1C" w:rsidRPr="006264C5">
        <w:rPr>
          <w:sz w:val="20"/>
          <w:szCs w:val="20"/>
        </w:rPr>
        <w:t xml:space="preserve">, </w:t>
      </w:r>
      <w:r w:rsidR="006D4C1C" w:rsidRPr="006264C5">
        <w:rPr>
          <w:b/>
          <w:bCs/>
          <w:sz w:val="20"/>
          <w:szCs w:val="20"/>
        </w:rPr>
        <w:t>2012</w:t>
      </w:r>
      <w:r w:rsidR="006D4C1C" w:rsidRPr="006264C5">
        <w:rPr>
          <w:sz w:val="20"/>
          <w:szCs w:val="20"/>
        </w:rPr>
        <w:t xml:space="preserve">, </w:t>
      </w:r>
      <w:r w:rsidR="006D4C1C" w:rsidRPr="006264C5">
        <w:rPr>
          <w:i/>
          <w:iCs/>
          <w:sz w:val="20"/>
          <w:szCs w:val="20"/>
        </w:rPr>
        <w:t>36</w:t>
      </w:r>
      <w:r w:rsidR="006D4C1C" w:rsidRPr="006264C5">
        <w:rPr>
          <w:sz w:val="20"/>
          <w:szCs w:val="20"/>
        </w:rPr>
        <w:t>(1), 157-178</w:t>
      </w:r>
      <w:r w:rsidR="0025388D" w:rsidRPr="006264C5">
        <w:rPr>
          <w:color w:val="000000" w:themeColor="text1"/>
          <w:sz w:val="20"/>
          <w:szCs w:val="20"/>
          <w:lang w:val="af-ZA"/>
        </w:rPr>
        <w:t>.</w:t>
      </w:r>
    </w:p>
    <w:p w14:paraId="2F8DC579" w14:textId="77777777" w:rsidR="000466A0" w:rsidRDefault="00BE4E24" w:rsidP="000466A0">
      <w:pPr>
        <w:spacing w:before="0" w:line="312" w:lineRule="auto"/>
        <w:ind w:left="142" w:right="35"/>
        <w:jc w:val="both"/>
        <w:rPr>
          <w:color w:val="000000" w:themeColor="text1"/>
          <w:sz w:val="20"/>
          <w:szCs w:val="20"/>
          <w:lang w:val="af-ZA"/>
        </w:rPr>
      </w:pPr>
      <w:r w:rsidRPr="006264C5">
        <w:rPr>
          <w:color w:val="000000" w:themeColor="text1"/>
          <w:sz w:val="20"/>
          <w:szCs w:val="20"/>
          <w:lang w:val="af-ZA"/>
        </w:rPr>
        <w:t xml:space="preserve">27. </w:t>
      </w:r>
      <w:r w:rsidR="001450E2" w:rsidRPr="006264C5">
        <w:rPr>
          <w:color w:val="000000" w:themeColor="text1"/>
          <w:sz w:val="20"/>
          <w:szCs w:val="20"/>
          <w:lang w:val="af-ZA"/>
        </w:rPr>
        <w:t xml:space="preserve">Nunnally, J. &amp; Berstein, I.H. </w:t>
      </w:r>
      <w:r w:rsidR="001450E2" w:rsidRPr="006264C5">
        <w:rPr>
          <w:i/>
          <w:iCs/>
          <w:color w:val="000000" w:themeColor="text1"/>
          <w:sz w:val="20"/>
          <w:szCs w:val="20"/>
          <w:lang w:val="af-ZA"/>
        </w:rPr>
        <w:t>Pschychometric Theory</w:t>
      </w:r>
      <w:r w:rsidR="0025388D" w:rsidRPr="006264C5">
        <w:rPr>
          <w:color w:val="000000" w:themeColor="text1"/>
          <w:sz w:val="20"/>
          <w:szCs w:val="20"/>
          <w:lang w:val="af-ZA"/>
        </w:rPr>
        <w:t xml:space="preserve"> </w:t>
      </w:r>
      <w:r w:rsidR="0025388D" w:rsidRPr="006264C5">
        <w:rPr>
          <w:i/>
          <w:iCs/>
          <w:color w:val="000000" w:themeColor="text1"/>
          <w:sz w:val="20"/>
          <w:szCs w:val="20"/>
          <w:lang w:val="af-ZA"/>
        </w:rPr>
        <w:t>(</w:t>
      </w:r>
      <w:r w:rsidR="001450E2" w:rsidRPr="006264C5">
        <w:rPr>
          <w:i/>
          <w:iCs/>
          <w:color w:val="000000" w:themeColor="text1"/>
          <w:sz w:val="20"/>
          <w:szCs w:val="20"/>
          <w:lang w:val="af-ZA"/>
        </w:rPr>
        <w:t>3</w:t>
      </w:r>
      <w:r w:rsidR="0025388D" w:rsidRPr="006264C5">
        <w:rPr>
          <w:i/>
          <w:iCs/>
          <w:color w:val="000000" w:themeColor="text1"/>
          <w:sz w:val="20"/>
          <w:szCs w:val="20"/>
          <w:lang w:val="af-ZA"/>
        </w:rPr>
        <w:t>,)</w:t>
      </w:r>
      <w:r w:rsidR="0025388D" w:rsidRPr="006264C5">
        <w:rPr>
          <w:color w:val="000000" w:themeColor="text1"/>
          <w:sz w:val="20"/>
          <w:szCs w:val="20"/>
          <w:lang w:val="af-ZA"/>
        </w:rPr>
        <w:t xml:space="preserve">, McGraw-Hill, </w:t>
      </w:r>
      <w:r w:rsidR="001450E2" w:rsidRPr="006264C5">
        <w:rPr>
          <w:color w:val="000000" w:themeColor="text1"/>
          <w:sz w:val="20"/>
          <w:szCs w:val="20"/>
          <w:lang w:val="af-ZA"/>
        </w:rPr>
        <w:t>New York</w:t>
      </w:r>
      <w:r w:rsidR="0025388D" w:rsidRPr="006264C5">
        <w:rPr>
          <w:color w:val="000000" w:themeColor="text1"/>
          <w:sz w:val="20"/>
          <w:szCs w:val="20"/>
          <w:lang w:val="af-ZA"/>
        </w:rPr>
        <w:t>, 1994.</w:t>
      </w:r>
    </w:p>
    <w:p w14:paraId="7550C08F" w14:textId="77777777" w:rsidR="000466A0" w:rsidRDefault="00BE4E24" w:rsidP="000466A0">
      <w:pPr>
        <w:spacing w:before="0" w:line="312" w:lineRule="auto"/>
        <w:ind w:left="142" w:right="35"/>
        <w:jc w:val="both"/>
        <w:rPr>
          <w:sz w:val="20"/>
          <w:szCs w:val="20"/>
        </w:rPr>
      </w:pPr>
      <w:r w:rsidRPr="006264C5">
        <w:rPr>
          <w:sz w:val="20"/>
          <w:szCs w:val="20"/>
        </w:rPr>
        <w:t xml:space="preserve">28. </w:t>
      </w:r>
      <w:r w:rsidR="006D4C1C" w:rsidRPr="006264C5">
        <w:rPr>
          <w:sz w:val="20"/>
          <w:szCs w:val="20"/>
        </w:rPr>
        <w:t>Hair, J.F. Jr., Anderson, R.E., Tatham, R.L., &amp; Black, W.C. Multivariate Data Analysis, (5th Edition), Upper Saddle River, NJ: Prentice Hall, 199</w:t>
      </w:r>
    </w:p>
    <w:p w14:paraId="5A804EF9" w14:textId="0CA01BA2" w:rsidR="006C52AB" w:rsidRPr="006D4C1C" w:rsidRDefault="00BE4E24" w:rsidP="000466A0">
      <w:pPr>
        <w:spacing w:before="0" w:line="312" w:lineRule="auto"/>
        <w:ind w:left="142" w:right="35"/>
        <w:jc w:val="both"/>
        <w:rPr>
          <w:color w:val="000000" w:themeColor="text1"/>
          <w:sz w:val="20"/>
          <w:szCs w:val="20"/>
          <w:lang w:val="af-ZA"/>
        </w:rPr>
      </w:pPr>
      <w:r w:rsidRPr="006264C5">
        <w:rPr>
          <w:color w:val="000000" w:themeColor="text1"/>
          <w:sz w:val="20"/>
          <w:szCs w:val="20"/>
          <w:lang w:val="af-ZA"/>
        </w:rPr>
        <w:t xml:space="preserve">29. </w:t>
      </w:r>
      <w:r w:rsidR="001450E2" w:rsidRPr="006264C5">
        <w:rPr>
          <w:color w:val="000000" w:themeColor="text1"/>
          <w:sz w:val="20"/>
          <w:szCs w:val="20"/>
          <w:lang w:val="af-ZA"/>
        </w:rPr>
        <w:t xml:space="preserve">N. Đ. Thọ. </w:t>
      </w:r>
      <w:r w:rsidR="001450E2" w:rsidRPr="006264C5">
        <w:rPr>
          <w:i/>
          <w:iCs/>
          <w:color w:val="000000" w:themeColor="text1"/>
          <w:sz w:val="20"/>
          <w:szCs w:val="20"/>
          <w:lang w:val="af-ZA"/>
        </w:rPr>
        <w:t>Phương pháp nghiên cứu khoa học trong kinh doanh (</w:t>
      </w:r>
      <w:r w:rsidR="0025388D" w:rsidRPr="006264C5">
        <w:rPr>
          <w:i/>
          <w:iCs/>
          <w:color w:val="000000" w:themeColor="text1"/>
          <w:sz w:val="20"/>
          <w:szCs w:val="20"/>
          <w:lang w:val="af-ZA"/>
        </w:rPr>
        <w:t>ấn bản</w:t>
      </w:r>
      <w:r w:rsidR="00DC079D">
        <w:rPr>
          <w:i/>
          <w:iCs/>
          <w:color w:val="000000" w:themeColor="text1"/>
          <w:sz w:val="20"/>
          <w:szCs w:val="20"/>
          <w:lang w:val="af-ZA"/>
        </w:rPr>
        <w:t xml:space="preserve"> </w:t>
      </w:r>
      <w:r w:rsidR="0025388D" w:rsidRPr="006264C5">
        <w:rPr>
          <w:i/>
          <w:iCs/>
          <w:color w:val="000000" w:themeColor="text1"/>
          <w:sz w:val="20"/>
          <w:szCs w:val="20"/>
          <w:lang w:val="af-ZA"/>
        </w:rPr>
        <w:t xml:space="preserve">lần </w:t>
      </w:r>
      <w:r w:rsidR="001450E2" w:rsidRPr="006264C5">
        <w:rPr>
          <w:i/>
          <w:iCs/>
          <w:color w:val="000000" w:themeColor="text1"/>
          <w:sz w:val="20"/>
          <w:szCs w:val="20"/>
          <w:lang w:val="af-ZA"/>
        </w:rPr>
        <w:t>2)</w:t>
      </w:r>
      <w:r w:rsidR="001450E2" w:rsidRPr="006264C5">
        <w:rPr>
          <w:color w:val="000000" w:themeColor="text1"/>
          <w:sz w:val="20"/>
          <w:szCs w:val="20"/>
          <w:lang w:val="af-ZA"/>
        </w:rPr>
        <w:t xml:space="preserve">, </w:t>
      </w:r>
      <w:r w:rsidR="001A7F47" w:rsidRPr="006264C5">
        <w:rPr>
          <w:color w:val="000000" w:themeColor="text1"/>
          <w:sz w:val="20"/>
          <w:szCs w:val="20"/>
          <w:lang w:val="af-ZA"/>
        </w:rPr>
        <w:t>NXB</w:t>
      </w:r>
      <w:r w:rsidR="001450E2" w:rsidRPr="006264C5">
        <w:rPr>
          <w:color w:val="000000" w:themeColor="text1"/>
          <w:sz w:val="20"/>
          <w:szCs w:val="20"/>
          <w:lang w:val="af-ZA"/>
        </w:rPr>
        <w:t xml:space="preserve"> Tài chính, Hồ Chí Minh, 2014.</w:t>
      </w:r>
    </w:p>
    <w:p w14:paraId="58EC9154" w14:textId="06901A83" w:rsidR="007D05C8" w:rsidRDefault="007D05C8" w:rsidP="007D05C8">
      <w:pPr>
        <w:tabs>
          <w:tab w:val="left" w:pos="360"/>
          <w:tab w:val="right" w:leader="hyphen" w:pos="9072"/>
        </w:tabs>
        <w:spacing w:after="120"/>
        <w:jc w:val="both"/>
        <w:rPr>
          <w:b/>
          <w:sz w:val="22"/>
          <w:lang w:val="de-DE"/>
        </w:rPr>
      </w:pPr>
      <w:r w:rsidRPr="00204068">
        <w:rPr>
          <w:i/>
          <w:sz w:val="22"/>
          <w:lang w:val="de-DE"/>
        </w:rPr>
        <w:t>Liên hệ</w:t>
      </w:r>
      <w:r w:rsidRPr="00204068">
        <w:rPr>
          <w:sz w:val="22"/>
          <w:lang w:val="de-DE"/>
        </w:rPr>
        <w:t xml:space="preserve">: </w:t>
      </w:r>
    </w:p>
    <w:p w14:paraId="3219107B" w14:textId="3B431D4D" w:rsidR="007D05C8" w:rsidRDefault="007D05C8" w:rsidP="007D05C8">
      <w:pPr>
        <w:tabs>
          <w:tab w:val="left" w:pos="360"/>
          <w:tab w:val="right" w:leader="hyphen" w:pos="9072"/>
        </w:tabs>
        <w:spacing w:after="120"/>
        <w:jc w:val="both"/>
        <w:rPr>
          <w:b/>
          <w:sz w:val="22"/>
          <w:lang w:val="de-DE"/>
        </w:rPr>
      </w:pPr>
      <w:r>
        <w:rPr>
          <w:b/>
          <w:sz w:val="22"/>
          <w:lang w:val="de-DE"/>
        </w:rPr>
        <w:t>Hoàng Thị Hoài Hương</w:t>
      </w:r>
    </w:p>
    <w:p w14:paraId="789CEE25" w14:textId="77777777" w:rsidR="007D05C8" w:rsidRPr="00204068" w:rsidRDefault="007D05C8" w:rsidP="007D05C8">
      <w:pPr>
        <w:tabs>
          <w:tab w:val="left" w:pos="360"/>
          <w:tab w:val="right" w:leader="hyphen" w:pos="9072"/>
        </w:tabs>
        <w:spacing w:after="120"/>
        <w:jc w:val="both"/>
        <w:rPr>
          <w:sz w:val="22"/>
          <w:lang w:val="de-DE"/>
        </w:rPr>
      </w:pPr>
      <w:r w:rsidRPr="00204068">
        <w:rPr>
          <w:sz w:val="22"/>
          <w:lang w:val="de-DE"/>
        </w:rPr>
        <w:t>Trường Đại học Quy Nhơn</w:t>
      </w:r>
    </w:p>
    <w:p w14:paraId="3769011F" w14:textId="467354A7" w:rsidR="007D05C8" w:rsidRPr="00204068" w:rsidRDefault="007D05C8" w:rsidP="007D05C8">
      <w:pPr>
        <w:tabs>
          <w:tab w:val="left" w:pos="360"/>
          <w:tab w:val="right" w:leader="hyphen" w:pos="9072"/>
        </w:tabs>
        <w:spacing w:after="120"/>
        <w:jc w:val="both"/>
        <w:rPr>
          <w:sz w:val="22"/>
          <w:lang w:val="de-DE"/>
        </w:rPr>
      </w:pPr>
      <w:r w:rsidRPr="00204068">
        <w:rPr>
          <w:sz w:val="22"/>
          <w:lang w:val="de-DE"/>
        </w:rPr>
        <w:t>170 An</w:t>
      </w:r>
      <w:r>
        <w:rPr>
          <w:sz w:val="22"/>
          <w:lang w:val="de-DE"/>
        </w:rPr>
        <w:t xml:space="preserve"> </w:t>
      </w:r>
      <w:r w:rsidRPr="00204068">
        <w:rPr>
          <w:sz w:val="22"/>
          <w:lang w:val="de-DE"/>
        </w:rPr>
        <w:t>Dương Vương,</w:t>
      </w:r>
      <w:r>
        <w:rPr>
          <w:sz w:val="22"/>
          <w:lang w:val="de-DE"/>
        </w:rPr>
        <w:t xml:space="preserve"> TP</w:t>
      </w:r>
      <w:r w:rsidRPr="00204068">
        <w:rPr>
          <w:sz w:val="22"/>
          <w:lang w:val="de-DE"/>
        </w:rPr>
        <w:t xml:space="preserve">. Quy Nhơn, </w:t>
      </w:r>
      <w:r>
        <w:rPr>
          <w:sz w:val="22"/>
          <w:lang w:val="de-DE"/>
        </w:rPr>
        <w:t xml:space="preserve">tỉnh </w:t>
      </w:r>
      <w:r w:rsidRPr="00204068">
        <w:rPr>
          <w:sz w:val="22"/>
          <w:lang w:val="de-DE"/>
        </w:rPr>
        <w:t>Bình Định, Việt Nam</w:t>
      </w:r>
    </w:p>
    <w:p w14:paraId="525CC985" w14:textId="5B51260A" w:rsidR="007D05C8" w:rsidRDefault="007D05C8" w:rsidP="007D05C8">
      <w:pPr>
        <w:tabs>
          <w:tab w:val="left" w:pos="360"/>
          <w:tab w:val="right" w:leader="hyphen" w:pos="9072"/>
        </w:tabs>
        <w:spacing w:after="120"/>
        <w:jc w:val="both"/>
        <w:rPr>
          <w:sz w:val="22"/>
        </w:rPr>
      </w:pPr>
      <w:r>
        <w:rPr>
          <w:sz w:val="22"/>
        </w:rPr>
        <w:t xml:space="preserve">Email: </w:t>
      </w:r>
      <w:hyperlink r:id="rId10" w:history="1">
        <w:r w:rsidRPr="003776EE">
          <w:rPr>
            <w:rStyle w:val="Hyperlink"/>
            <w:sz w:val="22"/>
          </w:rPr>
          <w:t>hoangthihoaihuong@qnu.edu.vn</w:t>
        </w:r>
      </w:hyperlink>
    </w:p>
    <w:p w14:paraId="4CABC331" w14:textId="390CC251" w:rsidR="007D05C8" w:rsidRPr="00814A24" w:rsidRDefault="007D05C8" w:rsidP="007D05C8">
      <w:pPr>
        <w:tabs>
          <w:tab w:val="left" w:pos="360"/>
          <w:tab w:val="right" w:leader="hyphen" w:pos="9072"/>
        </w:tabs>
        <w:spacing w:after="120"/>
        <w:jc w:val="both"/>
        <w:rPr>
          <w:sz w:val="22"/>
        </w:rPr>
      </w:pPr>
      <w:r>
        <w:rPr>
          <w:sz w:val="22"/>
        </w:rPr>
        <w:t>Điện thoại: 0973677368</w:t>
      </w:r>
    </w:p>
    <w:p w14:paraId="6C646CCD" w14:textId="2B546AE2" w:rsidR="006C52AB" w:rsidRPr="000D5FD1" w:rsidRDefault="006C52AB" w:rsidP="000D5FD1">
      <w:pPr>
        <w:tabs>
          <w:tab w:val="left" w:pos="142"/>
          <w:tab w:val="left" w:pos="284"/>
          <w:tab w:val="left" w:pos="42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color w:val="000000" w:themeColor="text1"/>
          <w:sz w:val="22"/>
          <w:lang w:val="af-ZA"/>
        </w:rPr>
      </w:pPr>
    </w:p>
    <w:sectPr w:rsidR="006C52AB" w:rsidRPr="000D5FD1" w:rsidSect="006D4C1C">
      <w:type w:val="continuous"/>
      <w:pgSz w:w="11906" w:h="16838" w:code="9"/>
      <w:pgMar w:top="1134" w:right="1134" w:bottom="1134" w:left="1418" w:header="720" w:footer="720" w:gutter="0"/>
      <w:pgNumType w:start="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8BC8E" w14:textId="77777777" w:rsidR="006049F9" w:rsidRDefault="006049F9" w:rsidP="00B67936">
      <w:pPr>
        <w:spacing w:before="0" w:line="240" w:lineRule="auto"/>
      </w:pPr>
      <w:r>
        <w:separator/>
      </w:r>
    </w:p>
  </w:endnote>
  <w:endnote w:type="continuationSeparator" w:id="0">
    <w:p w14:paraId="3668E381" w14:textId="77777777" w:rsidR="006049F9" w:rsidRDefault="006049F9" w:rsidP="00B6793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D5B4B" w14:textId="77777777" w:rsidR="006049F9" w:rsidRDefault="006049F9" w:rsidP="00B67936">
      <w:pPr>
        <w:spacing w:before="0" w:line="240" w:lineRule="auto"/>
      </w:pPr>
      <w:r>
        <w:separator/>
      </w:r>
    </w:p>
  </w:footnote>
  <w:footnote w:type="continuationSeparator" w:id="0">
    <w:p w14:paraId="6A78C748" w14:textId="77777777" w:rsidR="006049F9" w:rsidRDefault="006049F9" w:rsidP="00B67936">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81A0D"/>
    <w:multiLevelType w:val="hybridMultilevel"/>
    <w:tmpl w:val="39AE2DEC"/>
    <w:lvl w:ilvl="0" w:tplc="077EC34C">
      <w:start w:val="1"/>
      <w:numFmt w:val="decimal"/>
      <w:lvlText w:val="%1."/>
      <w:lvlJc w:val="left"/>
      <w:pPr>
        <w:ind w:left="360" w:hanging="360"/>
      </w:pPr>
      <w:rPr>
        <w:rFonts w:ascii="Times New Roman" w:hAnsi="Times New Roman" w:cs="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97103"/>
    <w:multiLevelType w:val="hybridMultilevel"/>
    <w:tmpl w:val="90D6D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91ED7"/>
    <w:multiLevelType w:val="multilevel"/>
    <w:tmpl w:val="891EC9EC"/>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0B259C"/>
    <w:multiLevelType w:val="hybridMultilevel"/>
    <w:tmpl w:val="F37C742C"/>
    <w:lvl w:ilvl="0" w:tplc="9E269712">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70298"/>
    <w:multiLevelType w:val="hybridMultilevel"/>
    <w:tmpl w:val="B39A91F6"/>
    <w:lvl w:ilvl="0" w:tplc="1F7430C8">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7466D02"/>
    <w:multiLevelType w:val="multilevel"/>
    <w:tmpl w:val="46EE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500BC9"/>
    <w:multiLevelType w:val="multilevel"/>
    <w:tmpl w:val="941A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AE1FC4"/>
    <w:multiLevelType w:val="multilevel"/>
    <w:tmpl w:val="BDBC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D81312"/>
    <w:multiLevelType w:val="hybridMultilevel"/>
    <w:tmpl w:val="32D81278"/>
    <w:lvl w:ilvl="0" w:tplc="30F23A62">
      <w:start w:val="1"/>
      <w:numFmt w:val="decimal"/>
      <w:lvlText w:val="%1."/>
      <w:lvlJc w:val="left"/>
      <w:pPr>
        <w:ind w:left="1069" w:hanging="360"/>
      </w:pPr>
      <w:rPr>
        <w:rFonts w:hint="default"/>
        <w:color w:val="auto"/>
        <w:sz w:val="22"/>
      </w:rPr>
    </w:lvl>
    <w:lvl w:ilvl="1" w:tplc="04090019" w:tentative="1">
      <w:start w:val="1"/>
      <w:numFmt w:val="lowerLetter"/>
      <w:lvlText w:val="%2."/>
      <w:lvlJc w:val="left"/>
      <w:pPr>
        <w:ind w:left="4417" w:hanging="360"/>
      </w:pPr>
    </w:lvl>
    <w:lvl w:ilvl="2" w:tplc="0409001B" w:tentative="1">
      <w:start w:val="1"/>
      <w:numFmt w:val="lowerRoman"/>
      <w:lvlText w:val="%3."/>
      <w:lvlJc w:val="right"/>
      <w:pPr>
        <w:ind w:left="5137" w:hanging="180"/>
      </w:pPr>
    </w:lvl>
    <w:lvl w:ilvl="3" w:tplc="0409000F" w:tentative="1">
      <w:start w:val="1"/>
      <w:numFmt w:val="decimal"/>
      <w:lvlText w:val="%4."/>
      <w:lvlJc w:val="left"/>
      <w:pPr>
        <w:ind w:left="5857" w:hanging="360"/>
      </w:pPr>
    </w:lvl>
    <w:lvl w:ilvl="4" w:tplc="04090019" w:tentative="1">
      <w:start w:val="1"/>
      <w:numFmt w:val="lowerLetter"/>
      <w:lvlText w:val="%5."/>
      <w:lvlJc w:val="left"/>
      <w:pPr>
        <w:ind w:left="6577" w:hanging="360"/>
      </w:pPr>
    </w:lvl>
    <w:lvl w:ilvl="5" w:tplc="0409001B" w:tentative="1">
      <w:start w:val="1"/>
      <w:numFmt w:val="lowerRoman"/>
      <w:lvlText w:val="%6."/>
      <w:lvlJc w:val="right"/>
      <w:pPr>
        <w:ind w:left="7297" w:hanging="180"/>
      </w:pPr>
    </w:lvl>
    <w:lvl w:ilvl="6" w:tplc="0409000F" w:tentative="1">
      <w:start w:val="1"/>
      <w:numFmt w:val="decimal"/>
      <w:lvlText w:val="%7."/>
      <w:lvlJc w:val="left"/>
      <w:pPr>
        <w:ind w:left="8017" w:hanging="360"/>
      </w:pPr>
    </w:lvl>
    <w:lvl w:ilvl="7" w:tplc="04090019" w:tentative="1">
      <w:start w:val="1"/>
      <w:numFmt w:val="lowerLetter"/>
      <w:lvlText w:val="%8."/>
      <w:lvlJc w:val="left"/>
      <w:pPr>
        <w:ind w:left="8737" w:hanging="360"/>
      </w:pPr>
    </w:lvl>
    <w:lvl w:ilvl="8" w:tplc="0409001B" w:tentative="1">
      <w:start w:val="1"/>
      <w:numFmt w:val="lowerRoman"/>
      <w:lvlText w:val="%9."/>
      <w:lvlJc w:val="right"/>
      <w:pPr>
        <w:ind w:left="9457" w:hanging="180"/>
      </w:pPr>
    </w:lvl>
  </w:abstractNum>
  <w:abstractNum w:abstractNumId="9" w15:restartNumberingAfterBreak="0">
    <w:nsid w:val="31CF0E73"/>
    <w:multiLevelType w:val="multilevel"/>
    <w:tmpl w:val="F814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EC7E6D"/>
    <w:multiLevelType w:val="hybridMultilevel"/>
    <w:tmpl w:val="DE12F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614165"/>
    <w:multiLevelType w:val="hybridMultilevel"/>
    <w:tmpl w:val="DCC636C8"/>
    <w:lvl w:ilvl="0" w:tplc="C7B618A6">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551C28"/>
    <w:multiLevelType w:val="hybridMultilevel"/>
    <w:tmpl w:val="6A8879A6"/>
    <w:lvl w:ilvl="0" w:tplc="0ED08CAE">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3" w15:restartNumberingAfterBreak="0">
    <w:nsid w:val="46B30319"/>
    <w:multiLevelType w:val="multilevel"/>
    <w:tmpl w:val="F3D6E52C"/>
    <w:lvl w:ilvl="0">
      <w:start w:val="2"/>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50FF0FEF"/>
    <w:multiLevelType w:val="hybridMultilevel"/>
    <w:tmpl w:val="D512A948"/>
    <w:lvl w:ilvl="0" w:tplc="1F7C53A8">
      <w:start w:val="3"/>
      <w:numFmt w:val="bullet"/>
      <w:lvlText w:val="-"/>
      <w:lvlJc w:val="left"/>
      <w:pPr>
        <w:ind w:left="720" w:hanging="360"/>
      </w:pPr>
      <w:rPr>
        <w:rFonts w:ascii="Times New Roman" w:eastAsia="MS Mincho"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16789E"/>
    <w:multiLevelType w:val="hybridMultilevel"/>
    <w:tmpl w:val="120CA2F4"/>
    <w:lvl w:ilvl="0" w:tplc="A98ABE3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461428B"/>
    <w:multiLevelType w:val="hybridMultilevel"/>
    <w:tmpl w:val="4B8E1C34"/>
    <w:lvl w:ilvl="0" w:tplc="17DEF34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7" w15:restartNumberingAfterBreak="0">
    <w:nsid w:val="58015934"/>
    <w:multiLevelType w:val="hybridMultilevel"/>
    <w:tmpl w:val="F860298E"/>
    <w:lvl w:ilvl="0" w:tplc="C48EF510">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8" w15:restartNumberingAfterBreak="0">
    <w:nsid w:val="58AE652C"/>
    <w:multiLevelType w:val="multilevel"/>
    <w:tmpl w:val="3796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C2196E"/>
    <w:multiLevelType w:val="multilevel"/>
    <w:tmpl w:val="B688350E"/>
    <w:lvl w:ilvl="0">
      <w:start w:val="1"/>
      <w:numFmt w:val="decimal"/>
      <w:pStyle w:val="mcCp1"/>
      <w:suff w:val="space"/>
      <w:lvlText w:val="%1."/>
      <w:lvlJc w:val="left"/>
      <w:pPr>
        <w:ind w:left="0" w:firstLine="0"/>
      </w:pPr>
      <w:rPr>
        <w:rFonts w:hint="default"/>
        <w:color w:val="auto"/>
      </w:rPr>
    </w:lvl>
    <w:lvl w:ilvl="1">
      <w:start w:val="1"/>
      <w:numFmt w:val="decimal"/>
      <w:pStyle w:val="mcCp2"/>
      <w:suff w:val="space"/>
      <w:lvlText w:val="%1.%2."/>
      <w:lvlJc w:val="left"/>
      <w:pPr>
        <w:ind w:left="0" w:firstLine="0"/>
      </w:pPr>
      <w:rPr>
        <w:rFonts w:ascii="Times New Roman" w:hAnsi="Times New Roman" w:hint="default"/>
        <w:color w:val="000000"/>
      </w:rPr>
    </w:lvl>
    <w:lvl w:ilvl="2">
      <w:start w:val="1"/>
      <w:numFmt w:val="decimal"/>
      <w:pStyle w:val="mcCp3"/>
      <w:suff w:val="space"/>
      <w:lvlText w:val="%1.%2.%3."/>
      <w:lvlJc w:val="left"/>
      <w:pPr>
        <w:ind w:left="0" w:firstLine="0"/>
      </w:pPr>
      <w:rPr>
        <w:rFonts w:hint="default"/>
      </w:rPr>
    </w:lvl>
    <w:lvl w:ilvl="3">
      <w:start w:val="1"/>
      <w:numFmt w:val="lowerLetter"/>
      <w:pStyle w:val="mcCp4"/>
      <w:suff w:val="space"/>
      <w:lvlText w:val="%4)"/>
      <w:lvlJc w:val="left"/>
      <w:pPr>
        <w:ind w:left="0" w:firstLine="720"/>
      </w:pPr>
      <w:rPr>
        <w:rFonts w:hint="default"/>
        <w:i w:val="0"/>
        <w:color w:val="00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pStyle w:val="Tiliuthamkhonidung"/>
      <w:lvlText w:val="[%9]"/>
      <w:lvlJc w:val="left"/>
      <w:pPr>
        <w:tabs>
          <w:tab w:val="num" w:pos="454"/>
        </w:tabs>
        <w:ind w:left="454" w:hanging="454"/>
      </w:pPr>
      <w:rPr>
        <w:rFonts w:hint="default"/>
        <w:b w:val="0"/>
        <w:i w:val="0"/>
        <w:color w:val="auto"/>
      </w:rPr>
    </w:lvl>
  </w:abstractNum>
  <w:abstractNum w:abstractNumId="20" w15:restartNumberingAfterBreak="0">
    <w:nsid w:val="62911A86"/>
    <w:multiLevelType w:val="multilevel"/>
    <w:tmpl w:val="9482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B26248"/>
    <w:multiLevelType w:val="hybridMultilevel"/>
    <w:tmpl w:val="1C7AD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8D755C"/>
    <w:multiLevelType w:val="hybridMultilevel"/>
    <w:tmpl w:val="40206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946819"/>
    <w:multiLevelType w:val="hybridMultilevel"/>
    <w:tmpl w:val="21F64B56"/>
    <w:lvl w:ilvl="0" w:tplc="4BAA2EC8">
      <w:start w:val="2"/>
      <w:numFmt w:val="bullet"/>
      <w:lvlText w:val="-"/>
      <w:lvlJc w:val="left"/>
      <w:pPr>
        <w:ind w:left="90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A6E22C3"/>
    <w:multiLevelType w:val="hybridMultilevel"/>
    <w:tmpl w:val="CF20A790"/>
    <w:lvl w:ilvl="0" w:tplc="432C7AE2">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292662818">
    <w:abstractNumId w:val="19"/>
  </w:num>
  <w:num w:numId="2" w16cid:durableId="377124547">
    <w:abstractNumId w:val="13"/>
  </w:num>
  <w:num w:numId="3" w16cid:durableId="1679849310">
    <w:abstractNumId w:val="22"/>
  </w:num>
  <w:num w:numId="4" w16cid:durableId="1095516789">
    <w:abstractNumId w:val="0"/>
  </w:num>
  <w:num w:numId="5" w16cid:durableId="371005267">
    <w:abstractNumId w:val="24"/>
  </w:num>
  <w:num w:numId="6" w16cid:durableId="1224020882">
    <w:abstractNumId w:val="7"/>
  </w:num>
  <w:num w:numId="7" w16cid:durableId="384573063">
    <w:abstractNumId w:val="18"/>
  </w:num>
  <w:num w:numId="8" w16cid:durableId="1601253388">
    <w:abstractNumId w:val="6"/>
  </w:num>
  <w:num w:numId="9" w16cid:durableId="753084692">
    <w:abstractNumId w:val="9"/>
  </w:num>
  <w:num w:numId="10" w16cid:durableId="45185747">
    <w:abstractNumId w:val="5"/>
  </w:num>
  <w:num w:numId="11" w16cid:durableId="671029356">
    <w:abstractNumId w:val="16"/>
  </w:num>
  <w:num w:numId="12" w16cid:durableId="500002751">
    <w:abstractNumId w:val="17"/>
  </w:num>
  <w:num w:numId="13" w16cid:durableId="1518958009">
    <w:abstractNumId w:val="12"/>
  </w:num>
  <w:num w:numId="14" w16cid:durableId="2138988390">
    <w:abstractNumId w:val="23"/>
  </w:num>
  <w:num w:numId="15" w16cid:durableId="522982456">
    <w:abstractNumId w:val="3"/>
  </w:num>
  <w:num w:numId="16" w16cid:durableId="675691202">
    <w:abstractNumId w:val="4"/>
  </w:num>
  <w:num w:numId="17" w16cid:durableId="687560668">
    <w:abstractNumId w:val="14"/>
  </w:num>
  <w:num w:numId="18" w16cid:durableId="1465124042">
    <w:abstractNumId w:val="21"/>
  </w:num>
  <w:num w:numId="19" w16cid:durableId="2045016710">
    <w:abstractNumId w:val="11"/>
  </w:num>
  <w:num w:numId="20" w16cid:durableId="252133278">
    <w:abstractNumId w:val="8"/>
  </w:num>
  <w:num w:numId="21" w16cid:durableId="139545570">
    <w:abstractNumId w:val="20"/>
  </w:num>
  <w:num w:numId="22" w16cid:durableId="1931771470">
    <w:abstractNumId w:val="2"/>
  </w:num>
  <w:num w:numId="23" w16cid:durableId="956716021">
    <w:abstractNumId w:val="15"/>
  </w:num>
  <w:num w:numId="24" w16cid:durableId="1114133974">
    <w:abstractNumId w:val="10"/>
  </w:num>
  <w:num w:numId="25" w16cid:durableId="427651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74C"/>
    <w:rsid w:val="000008D4"/>
    <w:rsid w:val="00000BAD"/>
    <w:rsid w:val="0000253B"/>
    <w:rsid w:val="000035AA"/>
    <w:rsid w:val="00006AC6"/>
    <w:rsid w:val="00012759"/>
    <w:rsid w:val="00017789"/>
    <w:rsid w:val="00022338"/>
    <w:rsid w:val="00031909"/>
    <w:rsid w:val="0004004F"/>
    <w:rsid w:val="000466A0"/>
    <w:rsid w:val="00046C14"/>
    <w:rsid w:val="00047CA4"/>
    <w:rsid w:val="0006003C"/>
    <w:rsid w:val="00064AC3"/>
    <w:rsid w:val="00073282"/>
    <w:rsid w:val="00081679"/>
    <w:rsid w:val="0008492B"/>
    <w:rsid w:val="00087A08"/>
    <w:rsid w:val="00090BBF"/>
    <w:rsid w:val="000917E0"/>
    <w:rsid w:val="000957F6"/>
    <w:rsid w:val="00096031"/>
    <w:rsid w:val="000A0F9B"/>
    <w:rsid w:val="000A31B8"/>
    <w:rsid w:val="000A4EC9"/>
    <w:rsid w:val="000A7905"/>
    <w:rsid w:val="000B53E3"/>
    <w:rsid w:val="000C2180"/>
    <w:rsid w:val="000D0F52"/>
    <w:rsid w:val="000D272D"/>
    <w:rsid w:val="000D5FD1"/>
    <w:rsid w:val="000F1885"/>
    <w:rsid w:val="000F2129"/>
    <w:rsid w:val="000F690E"/>
    <w:rsid w:val="00102DF1"/>
    <w:rsid w:val="0010368B"/>
    <w:rsid w:val="00105D61"/>
    <w:rsid w:val="0011292F"/>
    <w:rsid w:val="001154BD"/>
    <w:rsid w:val="001262C2"/>
    <w:rsid w:val="00126777"/>
    <w:rsid w:val="00127C4B"/>
    <w:rsid w:val="00131479"/>
    <w:rsid w:val="00133B75"/>
    <w:rsid w:val="00136184"/>
    <w:rsid w:val="0013630C"/>
    <w:rsid w:val="001375F0"/>
    <w:rsid w:val="00141407"/>
    <w:rsid w:val="00143CD4"/>
    <w:rsid w:val="001450E2"/>
    <w:rsid w:val="00152949"/>
    <w:rsid w:val="00161CC2"/>
    <w:rsid w:val="0016218C"/>
    <w:rsid w:val="00167BAD"/>
    <w:rsid w:val="0017010F"/>
    <w:rsid w:val="001743AB"/>
    <w:rsid w:val="00174CC0"/>
    <w:rsid w:val="001767BA"/>
    <w:rsid w:val="00177FA2"/>
    <w:rsid w:val="00182A0F"/>
    <w:rsid w:val="00184673"/>
    <w:rsid w:val="00187A11"/>
    <w:rsid w:val="00191CAF"/>
    <w:rsid w:val="001923A6"/>
    <w:rsid w:val="001936F2"/>
    <w:rsid w:val="001A1316"/>
    <w:rsid w:val="001A2C41"/>
    <w:rsid w:val="001A7F47"/>
    <w:rsid w:val="001B439C"/>
    <w:rsid w:val="001C63C4"/>
    <w:rsid w:val="001C65EF"/>
    <w:rsid w:val="001D543B"/>
    <w:rsid w:val="001E0AE7"/>
    <w:rsid w:val="001E1113"/>
    <w:rsid w:val="001E1185"/>
    <w:rsid w:val="001E34DF"/>
    <w:rsid w:val="00202B80"/>
    <w:rsid w:val="00213673"/>
    <w:rsid w:val="00214191"/>
    <w:rsid w:val="00214957"/>
    <w:rsid w:val="0021675E"/>
    <w:rsid w:val="00221C0C"/>
    <w:rsid w:val="00224689"/>
    <w:rsid w:val="00226DF0"/>
    <w:rsid w:val="00230D2A"/>
    <w:rsid w:val="0023330F"/>
    <w:rsid w:val="0024099C"/>
    <w:rsid w:val="002424DB"/>
    <w:rsid w:val="0025388D"/>
    <w:rsid w:val="00253927"/>
    <w:rsid w:val="0025681C"/>
    <w:rsid w:val="00265E49"/>
    <w:rsid w:val="00266DBA"/>
    <w:rsid w:val="00275092"/>
    <w:rsid w:val="0027512D"/>
    <w:rsid w:val="00276A11"/>
    <w:rsid w:val="00280134"/>
    <w:rsid w:val="002821BF"/>
    <w:rsid w:val="00282DAB"/>
    <w:rsid w:val="00283924"/>
    <w:rsid w:val="002874C5"/>
    <w:rsid w:val="00297AB8"/>
    <w:rsid w:val="002A4239"/>
    <w:rsid w:val="002A49CE"/>
    <w:rsid w:val="002B1AD9"/>
    <w:rsid w:val="002B4E34"/>
    <w:rsid w:val="002B5413"/>
    <w:rsid w:val="002B67CB"/>
    <w:rsid w:val="002C0A06"/>
    <w:rsid w:val="002C40F1"/>
    <w:rsid w:val="002C5E95"/>
    <w:rsid w:val="002C6B36"/>
    <w:rsid w:val="002E2870"/>
    <w:rsid w:val="002E3F24"/>
    <w:rsid w:val="002E4D2C"/>
    <w:rsid w:val="002E66FD"/>
    <w:rsid w:val="002E7DF6"/>
    <w:rsid w:val="002F02B9"/>
    <w:rsid w:val="002F0391"/>
    <w:rsid w:val="002F2199"/>
    <w:rsid w:val="002F2474"/>
    <w:rsid w:val="002F7ADC"/>
    <w:rsid w:val="00306239"/>
    <w:rsid w:val="00331664"/>
    <w:rsid w:val="003319F4"/>
    <w:rsid w:val="00332D9B"/>
    <w:rsid w:val="00346FA8"/>
    <w:rsid w:val="003509F8"/>
    <w:rsid w:val="00350FA3"/>
    <w:rsid w:val="00353B9E"/>
    <w:rsid w:val="003540A1"/>
    <w:rsid w:val="003563CE"/>
    <w:rsid w:val="00361373"/>
    <w:rsid w:val="00365665"/>
    <w:rsid w:val="00366E1C"/>
    <w:rsid w:val="00376AD7"/>
    <w:rsid w:val="00381F5A"/>
    <w:rsid w:val="00384540"/>
    <w:rsid w:val="0038506C"/>
    <w:rsid w:val="00395D9C"/>
    <w:rsid w:val="0039688C"/>
    <w:rsid w:val="003A0B88"/>
    <w:rsid w:val="003B145D"/>
    <w:rsid w:val="003B43A0"/>
    <w:rsid w:val="003D2FCB"/>
    <w:rsid w:val="003D4D3B"/>
    <w:rsid w:val="003E1723"/>
    <w:rsid w:val="003E2AAE"/>
    <w:rsid w:val="003E329A"/>
    <w:rsid w:val="003F1F69"/>
    <w:rsid w:val="003F5874"/>
    <w:rsid w:val="003F62FA"/>
    <w:rsid w:val="003F7F76"/>
    <w:rsid w:val="00400A96"/>
    <w:rsid w:val="004036D6"/>
    <w:rsid w:val="004071C7"/>
    <w:rsid w:val="00410C54"/>
    <w:rsid w:val="00417649"/>
    <w:rsid w:val="00425229"/>
    <w:rsid w:val="0042715D"/>
    <w:rsid w:val="00433DF1"/>
    <w:rsid w:val="004362C0"/>
    <w:rsid w:val="00441CBF"/>
    <w:rsid w:val="004441BB"/>
    <w:rsid w:val="00456520"/>
    <w:rsid w:val="004619AA"/>
    <w:rsid w:val="00462EE3"/>
    <w:rsid w:val="004632E7"/>
    <w:rsid w:val="004673C0"/>
    <w:rsid w:val="004710CA"/>
    <w:rsid w:val="00471875"/>
    <w:rsid w:val="00472250"/>
    <w:rsid w:val="00473BBD"/>
    <w:rsid w:val="00482A46"/>
    <w:rsid w:val="00485C41"/>
    <w:rsid w:val="0048601D"/>
    <w:rsid w:val="004908D0"/>
    <w:rsid w:val="00492557"/>
    <w:rsid w:val="00493479"/>
    <w:rsid w:val="0049532E"/>
    <w:rsid w:val="004A626F"/>
    <w:rsid w:val="004C4899"/>
    <w:rsid w:val="004C6983"/>
    <w:rsid w:val="004C7D17"/>
    <w:rsid w:val="004D043C"/>
    <w:rsid w:val="004D3854"/>
    <w:rsid w:val="004D7452"/>
    <w:rsid w:val="004E1580"/>
    <w:rsid w:val="004E385D"/>
    <w:rsid w:val="004E505E"/>
    <w:rsid w:val="004E7D0C"/>
    <w:rsid w:val="004F1F70"/>
    <w:rsid w:val="004F2518"/>
    <w:rsid w:val="0051471E"/>
    <w:rsid w:val="00515355"/>
    <w:rsid w:val="00521904"/>
    <w:rsid w:val="005270D3"/>
    <w:rsid w:val="00544DF6"/>
    <w:rsid w:val="005459D7"/>
    <w:rsid w:val="00546852"/>
    <w:rsid w:val="00551AD2"/>
    <w:rsid w:val="00552D61"/>
    <w:rsid w:val="0056024D"/>
    <w:rsid w:val="005625B1"/>
    <w:rsid w:val="005654D6"/>
    <w:rsid w:val="00565D80"/>
    <w:rsid w:val="00572F62"/>
    <w:rsid w:val="00580A52"/>
    <w:rsid w:val="0058519E"/>
    <w:rsid w:val="00585588"/>
    <w:rsid w:val="00587067"/>
    <w:rsid w:val="00591667"/>
    <w:rsid w:val="00593C5B"/>
    <w:rsid w:val="005A4400"/>
    <w:rsid w:val="005B335D"/>
    <w:rsid w:val="005B6FAC"/>
    <w:rsid w:val="005C7871"/>
    <w:rsid w:val="005C790A"/>
    <w:rsid w:val="005D1FCC"/>
    <w:rsid w:val="005E42E0"/>
    <w:rsid w:val="005E5561"/>
    <w:rsid w:val="005F131C"/>
    <w:rsid w:val="005F3E0F"/>
    <w:rsid w:val="005F5B2C"/>
    <w:rsid w:val="005F6EC6"/>
    <w:rsid w:val="006049F9"/>
    <w:rsid w:val="00605471"/>
    <w:rsid w:val="00610D29"/>
    <w:rsid w:val="0061294D"/>
    <w:rsid w:val="00612EBB"/>
    <w:rsid w:val="00616786"/>
    <w:rsid w:val="00617B36"/>
    <w:rsid w:val="006205CE"/>
    <w:rsid w:val="006247EE"/>
    <w:rsid w:val="0062492C"/>
    <w:rsid w:val="00625258"/>
    <w:rsid w:val="006258DC"/>
    <w:rsid w:val="006264C5"/>
    <w:rsid w:val="0063192A"/>
    <w:rsid w:val="00633B83"/>
    <w:rsid w:val="00641442"/>
    <w:rsid w:val="006437A0"/>
    <w:rsid w:val="00650D1F"/>
    <w:rsid w:val="00652DE3"/>
    <w:rsid w:val="0067219D"/>
    <w:rsid w:val="0067409D"/>
    <w:rsid w:val="00677EE9"/>
    <w:rsid w:val="0068291D"/>
    <w:rsid w:val="0068744B"/>
    <w:rsid w:val="00690163"/>
    <w:rsid w:val="00695AF3"/>
    <w:rsid w:val="00696999"/>
    <w:rsid w:val="006A24FC"/>
    <w:rsid w:val="006A395E"/>
    <w:rsid w:val="006A6185"/>
    <w:rsid w:val="006B4B6F"/>
    <w:rsid w:val="006C0758"/>
    <w:rsid w:val="006C52AB"/>
    <w:rsid w:val="006C65ED"/>
    <w:rsid w:val="006C6BAA"/>
    <w:rsid w:val="006D0015"/>
    <w:rsid w:val="006D3CD7"/>
    <w:rsid w:val="006D4C1C"/>
    <w:rsid w:val="006D547F"/>
    <w:rsid w:val="006D5DE2"/>
    <w:rsid w:val="006D6912"/>
    <w:rsid w:val="006E0D0E"/>
    <w:rsid w:val="006E2146"/>
    <w:rsid w:val="006E35E3"/>
    <w:rsid w:val="006E6FCB"/>
    <w:rsid w:val="006F05F6"/>
    <w:rsid w:val="006F3DBF"/>
    <w:rsid w:val="006F69F9"/>
    <w:rsid w:val="00701D11"/>
    <w:rsid w:val="007164BF"/>
    <w:rsid w:val="00716A7C"/>
    <w:rsid w:val="00716BF7"/>
    <w:rsid w:val="00732A37"/>
    <w:rsid w:val="00732DBB"/>
    <w:rsid w:val="00740EEA"/>
    <w:rsid w:val="0074323F"/>
    <w:rsid w:val="00745642"/>
    <w:rsid w:val="007576A5"/>
    <w:rsid w:val="007577F5"/>
    <w:rsid w:val="00763E78"/>
    <w:rsid w:val="00764B3B"/>
    <w:rsid w:val="007654A3"/>
    <w:rsid w:val="00766149"/>
    <w:rsid w:val="00773276"/>
    <w:rsid w:val="00775842"/>
    <w:rsid w:val="00776F41"/>
    <w:rsid w:val="00777030"/>
    <w:rsid w:val="00777EBE"/>
    <w:rsid w:val="00777FE4"/>
    <w:rsid w:val="007805D1"/>
    <w:rsid w:val="00791220"/>
    <w:rsid w:val="007948DD"/>
    <w:rsid w:val="00795A0E"/>
    <w:rsid w:val="007A28DE"/>
    <w:rsid w:val="007A6A25"/>
    <w:rsid w:val="007B2301"/>
    <w:rsid w:val="007C0035"/>
    <w:rsid w:val="007D05C8"/>
    <w:rsid w:val="007D0A03"/>
    <w:rsid w:val="007D1C76"/>
    <w:rsid w:val="007D3E15"/>
    <w:rsid w:val="007D553E"/>
    <w:rsid w:val="007E048D"/>
    <w:rsid w:val="007E168F"/>
    <w:rsid w:val="007E3321"/>
    <w:rsid w:val="007E5A8F"/>
    <w:rsid w:val="007F0059"/>
    <w:rsid w:val="007F11D3"/>
    <w:rsid w:val="007F4E0B"/>
    <w:rsid w:val="00811FB9"/>
    <w:rsid w:val="00833B10"/>
    <w:rsid w:val="008470A5"/>
    <w:rsid w:val="008471B4"/>
    <w:rsid w:val="00853764"/>
    <w:rsid w:val="008628D5"/>
    <w:rsid w:val="00865C3A"/>
    <w:rsid w:val="00871207"/>
    <w:rsid w:val="00871C26"/>
    <w:rsid w:val="0087468C"/>
    <w:rsid w:val="0088213D"/>
    <w:rsid w:val="00883B2E"/>
    <w:rsid w:val="00884954"/>
    <w:rsid w:val="00884D6A"/>
    <w:rsid w:val="00896308"/>
    <w:rsid w:val="008A0F1B"/>
    <w:rsid w:val="008A0F72"/>
    <w:rsid w:val="008A218D"/>
    <w:rsid w:val="008B364D"/>
    <w:rsid w:val="008B44B6"/>
    <w:rsid w:val="008B4DB0"/>
    <w:rsid w:val="008C4911"/>
    <w:rsid w:val="008C4B19"/>
    <w:rsid w:val="008C6533"/>
    <w:rsid w:val="008D3A0A"/>
    <w:rsid w:val="008D59DE"/>
    <w:rsid w:val="008D636D"/>
    <w:rsid w:val="008E5F99"/>
    <w:rsid w:val="008E75A7"/>
    <w:rsid w:val="008F0337"/>
    <w:rsid w:val="008F2A6F"/>
    <w:rsid w:val="008F4107"/>
    <w:rsid w:val="009019C4"/>
    <w:rsid w:val="0091262F"/>
    <w:rsid w:val="00913FFE"/>
    <w:rsid w:val="009269C2"/>
    <w:rsid w:val="0092717F"/>
    <w:rsid w:val="009317B0"/>
    <w:rsid w:val="00933A6A"/>
    <w:rsid w:val="009370AA"/>
    <w:rsid w:val="00941140"/>
    <w:rsid w:val="00944D68"/>
    <w:rsid w:val="00946031"/>
    <w:rsid w:val="009461E5"/>
    <w:rsid w:val="009463A0"/>
    <w:rsid w:val="00947258"/>
    <w:rsid w:val="0094774C"/>
    <w:rsid w:val="00947CA6"/>
    <w:rsid w:val="009570C6"/>
    <w:rsid w:val="00966B38"/>
    <w:rsid w:val="00967263"/>
    <w:rsid w:val="00967919"/>
    <w:rsid w:val="00977675"/>
    <w:rsid w:val="00981CC5"/>
    <w:rsid w:val="009824CD"/>
    <w:rsid w:val="009835CA"/>
    <w:rsid w:val="00985C1B"/>
    <w:rsid w:val="0098622C"/>
    <w:rsid w:val="009950C4"/>
    <w:rsid w:val="009A0FD7"/>
    <w:rsid w:val="009A30C5"/>
    <w:rsid w:val="009A334E"/>
    <w:rsid w:val="009A3DE2"/>
    <w:rsid w:val="009A734B"/>
    <w:rsid w:val="009A75E1"/>
    <w:rsid w:val="009C1234"/>
    <w:rsid w:val="009C1E90"/>
    <w:rsid w:val="009C44EA"/>
    <w:rsid w:val="009C74C0"/>
    <w:rsid w:val="009D2074"/>
    <w:rsid w:val="009D305B"/>
    <w:rsid w:val="009D3390"/>
    <w:rsid w:val="009E2BE3"/>
    <w:rsid w:val="009F0319"/>
    <w:rsid w:val="009F4EE9"/>
    <w:rsid w:val="00A11915"/>
    <w:rsid w:val="00A13089"/>
    <w:rsid w:val="00A132C7"/>
    <w:rsid w:val="00A14818"/>
    <w:rsid w:val="00A24CA8"/>
    <w:rsid w:val="00A30EA0"/>
    <w:rsid w:val="00A46D7B"/>
    <w:rsid w:val="00A506D8"/>
    <w:rsid w:val="00A51BF1"/>
    <w:rsid w:val="00A551D9"/>
    <w:rsid w:val="00A62319"/>
    <w:rsid w:val="00A63743"/>
    <w:rsid w:val="00A64B2A"/>
    <w:rsid w:val="00A71041"/>
    <w:rsid w:val="00A76D9B"/>
    <w:rsid w:val="00A77E32"/>
    <w:rsid w:val="00A8104D"/>
    <w:rsid w:val="00A8129E"/>
    <w:rsid w:val="00A9086C"/>
    <w:rsid w:val="00A9454F"/>
    <w:rsid w:val="00A94A45"/>
    <w:rsid w:val="00A95D15"/>
    <w:rsid w:val="00AA2CC7"/>
    <w:rsid w:val="00AA3D2D"/>
    <w:rsid w:val="00AB1DED"/>
    <w:rsid w:val="00AB4EF4"/>
    <w:rsid w:val="00AC0F96"/>
    <w:rsid w:val="00AD092C"/>
    <w:rsid w:val="00AD0D1E"/>
    <w:rsid w:val="00AD6646"/>
    <w:rsid w:val="00AD789D"/>
    <w:rsid w:val="00AE14CF"/>
    <w:rsid w:val="00AE5424"/>
    <w:rsid w:val="00AF1292"/>
    <w:rsid w:val="00AF5F5E"/>
    <w:rsid w:val="00B0067F"/>
    <w:rsid w:val="00B01263"/>
    <w:rsid w:val="00B01392"/>
    <w:rsid w:val="00B17EBE"/>
    <w:rsid w:val="00B21DD3"/>
    <w:rsid w:val="00B24EE7"/>
    <w:rsid w:val="00B32929"/>
    <w:rsid w:val="00B33299"/>
    <w:rsid w:val="00B405F9"/>
    <w:rsid w:val="00B410E4"/>
    <w:rsid w:val="00B41AD9"/>
    <w:rsid w:val="00B43DAE"/>
    <w:rsid w:val="00B465B3"/>
    <w:rsid w:val="00B47B42"/>
    <w:rsid w:val="00B510E8"/>
    <w:rsid w:val="00B532FB"/>
    <w:rsid w:val="00B5591E"/>
    <w:rsid w:val="00B5793A"/>
    <w:rsid w:val="00B60423"/>
    <w:rsid w:val="00B643B2"/>
    <w:rsid w:val="00B652FF"/>
    <w:rsid w:val="00B6660C"/>
    <w:rsid w:val="00B67936"/>
    <w:rsid w:val="00B71A4D"/>
    <w:rsid w:val="00B81152"/>
    <w:rsid w:val="00B82AF0"/>
    <w:rsid w:val="00B843CB"/>
    <w:rsid w:val="00B87C9B"/>
    <w:rsid w:val="00B90F57"/>
    <w:rsid w:val="00B914FD"/>
    <w:rsid w:val="00B919E9"/>
    <w:rsid w:val="00B9568A"/>
    <w:rsid w:val="00B95A08"/>
    <w:rsid w:val="00B97021"/>
    <w:rsid w:val="00BA5B39"/>
    <w:rsid w:val="00BB0168"/>
    <w:rsid w:val="00BC46E4"/>
    <w:rsid w:val="00BC63FB"/>
    <w:rsid w:val="00BC7AE0"/>
    <w:rsid w:val="00BD2905"/>
    <w:rsid w:val="00BE03E1"/>
    <w:rsid w:val="00BE42FE"/>
    <w:rsid w:val="00BE4E24"/>
    <w:rsid w:val="00BF495D"/>
    <w:rsid w:val="00C0150B"/>
    <w:rsid w:val="00C01568"/>
    <w:rsid w:val="00C029ED"/>
    <w:rsid w:val="00C05699"/>
    <w:rsid w:val="00C05831"/>
    <w:rsid w:val="00C06A18"/>
    <w:rsid w:val="00C229AB"/>
    <w:rsid w:val="00C2466E"/>
    <w:rsid w:val="00C32574"/>
    <w:rsid w:val="00C35BA5"/>
    <w:rsid w:val="00C37BEB"/>
    <w:rsid w:val="00C41E50"/>
    <w:rsid w:val="00C4458B"/>
    <w:rsid w:val="00C447E7"/>
    <w:rsid w:val="00C50F5D"/>
    <w:rsid w:val="00C57D80"/>
    <w:rsid w:val="00C606C2"/>
    <w:rsid w:val="00C64A3E"/>
    <w:rsid w:val="00C64C2A"/>
    <w:rsid w:val="00C65905"/>
    <w:rsid w:val="00C7178F"/>
    <w:rsid w:val="00C75BA8"/>
    <w:rsid w:val="00C81CEA"/>
    <w:rsid w:val="00C9757C"/>
    <w:rsid w:val="00CA27CB"/>
    <w:rsid w:val="00CA4704"/>
    <w:rsid w:val="00CA4FC5"/>
    <w:rsid w:val="00CA575C"/>
    <w:rsid w:val="00CA5D1B"/>
    <w:rsid w:val="00CA5D40"/>
    <w:rsid w:val="00CB5978"/>
    <w:rsid w:val="00CB61ED"/>
    <w:rsid w:val="00CB6472"/>
    <w:rsid w:val="00CC6AB6"/>
    <w:rsid w:val="00CD0078"/>
    <w:rsid w:val="00CD377B"/>
    <w:rsid w:val="00CD6BE4"/>
    <w:rsid w:val="00CE04DA"/>
    <w:rsid w:val="00CF19FC"/>
    <w:rsid w:val="00CF7465"/>
    <w:rsid w:val="00D03FB2"/>
    <w:rsid w:val="00D04878"/>
    <w:rsid w:val="00D0750D"/>
    <w:rsid w:val="00D234A4"/>
    <w:rsid w:val="00D242DD"/>
    <w:rsid w:val="00D34A55"/>
    <w:rsid w:val="00D4269E"/>
    <w:rsid w:val="00D441CD"/>
    <w:rsid w:val="00D55BA5"/>
    <w:rsid w:val="00D56139"/>
    <w:rsid w:val="00D60F90"/>
    <w:rsid w:val="00D61560"/>
    <w:rsid w:val="00D655B8"/>
    <w:rsid w:val="00D66D7A"/>
    <w:rsid w:val="00D67FE3"/>
    <w:rsid w:val="00D72A29"/>
    <w:rsid w:val="00D72CAF"/>
    <w:rsid w:val="00D74967"/>
    <w:rsid w:val="00D77309"/>
    <w:rsid w:val="00D81366"/>
    <w:rsid w:val="00D82687"/>
    <w:rsid w:val="00D846DA"/>
    <w:rsid w:val="00D8717E"/>
    <w:rsid w:val="00D87995"/>
    <w:rsid w:val="00D91762"/>
    <w:rsid w:val="00DA7349"/>
    <w:rsid w:val="00DA7A2C"/>
    <w:rsid w:val="00DB122E"/>
    <w:rsid w:val="00DB5A0E"/>
    <w:rsid w:val="00DC079D"/>
    <w:rsid w:val="00DE28FC"/>
    <w:rsid w:val="00DE30D9"/>
    <w:rsid w:val="00DE3301"/>
    <w:rsid w:val="00DF737F"/>
    <w:rsid w:val="00DF79EA"/>
    <w:rsid w:val="00DF7F11"/>
    <w:rsid w:val="00E003E0"/>
    <w:rsid w:val="00E0064A"/>
    <w:rsid w:val="00E01E90"/>
    <w:rsid w:val="00E043AA"/>
    <w:rsid w:val="00E07D77"/>
    <w:rsid w:val="00E126D2"/>
    <w:rsid w:val="00E139B1"/>
    <w:rsid w:val="00E14011"/>
    <w:rsid w:val="00E1502D"/>
    <w:rsid w:val="00E16192"/>
    <w:rsid w:val="00E21644"/>
    <w:rsid w:val="00E21A79"/>
    <w:rsid w:val="00E230B4"/>
    <w:rsid w:val="00E23D38"/>
    <w:rsid w:val="00E274E5"/>
    <w:rsid w:val="00E27C56"/>
    <w:rsid w:val="00E3027C"/>
    <w:rsid w:val="00E30574"/>
    <w:rsid w:val="00E30DA3"/>
    <w:rsid w:val="00E32DE5"/>
    <w:rsid w:val="00E355FD"/>
    <w:rsid w:val="00E40385"/>
    <w:rsid w:val="00E55F48"/>
    <w:rsid w:val="00E56C8A"/>
    <w:rsid w:val="00E706B2"/>
    <w:rsid w:val="00E754DF"/>
    <w:rsid w:val="00E843A0"/>
    <w:rsid w:val="00E929B4"/>
    <w:rsid w:val="00E93FCA"/>
    <w:rsid w:val="00E959B6"/>
    <w:rsid w:val="00EA0359"/>
    <w:rsid w:val="00EA25B0"/>
    <w:rsid w:val="00EA5DA1"/>
    <w:rsid w:val="00EB3578"/>
    <w:rsid w:val="00ED1FC6"/>
    <w:rsid w:val="00ED5A03"/>
    <w:rsid w:val="00ED5EE9"/>
    <w:rsid w:val="00ED7EBE"/>
    <w:rsid w:val="00EE09D8"/>
    <w:rsid w:val="00EE119B"/>
    <w:rsid w:val="00EE6778"/>
    <w:rsid w:val="00EE726E"/>
    <w:rsid w:val="00EF334C"/>
    <w:rsid w:val="00F11CD7"/>
    <w:rsid w:val="00F13407"/>
    <w:rsid w:val="00F21EE5"/>
    <w:rsid w:val="00F23032"/>
    <w:rsid w:val="00F24103"/>
    <w:rsid w:val="00F24CBF"/>
    <w:rsid w:val="00F32CE9"/>
    <w:rsid w:val="00F339B5"/>
    <w:rsid w:val="00F37ADB"/>
    <w:rsid w:val="00F37E80"/>
    <w:rsid w:val="00F43DF7"/>
    <w:rsid w:val="00F44BA0"/>
    <w:rsid w:val="00F530E3"/>
    <w:rsid w:val="00F54C50"/>
    <w:rsid w:val="00F55979"/>
    <w:rsid w:val="00F57F20"/>
    <w:rsid w:val="00F61650"/>
    <w:rsid w:val="00F64A2E"/>
    <w:rsid w:val="00F64A91"/>
    <w:rsid w:val="00F67D37"/>
    <w:rsid w:val="00F721E9"/>
    <w:rsid w:val="00F81B2B"/>
    <w:rsid w:val="00F84238"/>
    <w:rsid w:val="00F877E6"/>
    <w:rsid w:val="00F9413D"/>
    <w:rsid w:val="00F94885"/>
    <w:rsid w:val="00F969E8"/>
    <w:rsid w:val="00FA3271"/>
    <w:rsid w:val="00FA5F0B"/>
    <w:rsid w:val="00FA6BEC"/>
    <w:rsid w:val="00FA7C26"/>
    <w:rsid w:val="00FA7DFD"/>
    <w:rsid w:val="00FB2D9A"/>
    <w:rsid w:val="00FB2F0F"/>
    <w:rsid w:val="00FB6575"/>
    <w:rsid w:val="00FC29AC"/>
    <w:rsid w:val="00FC4701"/>
    <w:rsid w:val="00FC7173"/>
    <w:rsid w:val="00FD0BDF"/>
    <w:rsid w:val="00FD4C71"/>
    <w:rsid w:val="00FD5F0A"/>
    <w:rsid w:val="00FD6B73"/>
    <w:rsid w:val="00FD7A2B"/>
    <w:rsid w:val="00FE09BA"/>
    <w:rsid w:val="00FE1016"/>
    <w:rsid w:val="00FE517F"/>
    <w:rsid w:val="00FF1395"/>
    <w:rsid w:val="00FF2F34"/>
    <w:rsid w:val="00FF385C"/>
    <w:rsid w:val="00FF3966"/>
    <w:rsid w:val="00FF5155"/>
    <w:rsid w:val="00FF5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108FC"/>
  <w15:chartTrackingRefBased/>
  <w15:docId w15:val="{CAD4AC80-F28B-428E-A3C8-477CCD7F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BE4"/>
    <w:pPr>
      <w:spacing w:before="120" w:after="0" w:line="360" w:lineRule="auto"/>
      <w:jc w:val="center"/>
    </w:pPr>
    <w:rPr>
      <w:rFonts w:ascii="Times New Roman" w:eastAsia="MS Mincho" w:hAnsi="Times New Roman" w:cs="Times New Roman"/>
      <w:sz w:val="24"/>
      <w:lang w:eastAsia="en-US"/>
    </w:rPr>
  </w:style>
  <w:style w:type="paragraph" w:styleId="Heading1">
    <w:name w:val="heading 1"/>
    <w:basedOn w:val="Normal"/>
    <w:next w:val="Normal"/>
    <w:link w:val="Heading1Char"/>
    <w:uiPriority w:val="9"/>
    <w:qFormat/>
    <w:rsid w:val="005851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7F11D3"/>
    <w:pPr>
      <w:keepNext/>
      <w:keepLines/>
      <w:spacing w:before="40" w:line="480" w:lineRule="auto"/>
      <w:jc w:val="left"/>
      <w:outlineLvl w:val="1"/>
    </w:pPr>
    <w:rPr>
      <w:rFonts w:eastAsiaTheme="majorEastAsia" w:cstheme="majorBidi"/>
      <w:b/>
      <w:bCs/>
      <w:color w:val="000000" w:themeColor="text1"/>
      <w:sz w:val="22"/>
      <w:lang w:val="af-ZA"/>
    </w:rPr>
  </w:style>
  <w:style w:type="paragraph" w:styleId="Heading3">
    <w:name w:val="heading 3"/>
    <w:basedOn w:val="Normal"/>
    <w:next w:val="Normal"/>
    <w:link w:val="Heading3Char"/>
    <w:autoRedefine/>
    <w:uiPriority w:val="9"/>
    <w:unhideWhenUsed/>
    <w:qFormat/>
    <w:rsid w:val="006F69F9"/>
    <w:pPr>
      <w:keepNext/>
      <w:keepLines/>
      <w:spacing w:before="0" w:after="120" w:line="240" w:lineRule="auto"/>
      <w:jc w:val="both"/>
      <w:outlineLvl w:val="2"/>
    </w:pPr>
    <w:rPr>
      <w:rFonts w:eastAsia="MS Gothic"/>
      <w:b/>
      <w:bCs/>
      <w:color w:val="000000" w:themeColor="text1"/>
      <w:sz w:val="22"/>
      <w:lang w:val="af-ZA"/>
    </w:rPr>
  </w:style>
  <w:style w:type="paragraph" w:styleId="Heading4">
    <w:name w:val="heading 4"/>
    <w:basedOn w:val="Normal"/>
    <w:next w:val="Normal"/>
    <w:link w:val="Heading4Char"/>
    <w:autoRedefine/>
    <w:uiPriority w:val="9"/>
    <w:unhideWhenUsed/>
    <w:qFormat/>
    <w:rsid w:val="00811FB9"/>
    <w:pPr>
      <w:keepNext/>
      <w:keepLines/>
      <w:spacing w:before="200"/>
      <w:outlineLvl w:val="3"/>
    </w:pPr>
    <w:rPr>
      <w:rFonts w:eastAsia="MS Gothic"/>
      <w:bCs/>
      <w:i/>
      <w:iCs/>
      <w:color w:val="000000"/>
    </w:rPr>
  </w:style>
  <w:style w:type="paragraph" w:styleId="Heading5">
    <w:name w:val="heading 5"/>
    <w:basedOn w:val="Normal"/>
    <w:next w:val="Normal"/>
    <w:link w:val="Heading5Char"/>
    <w:uiPriority w:val="9"/>
    <w:semiHidden/>
    <w:unhideWhenUsed/>
    <w:qFormat/>
    <w:rsid w:val="00224689"/>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E3027C"/>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64B2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F69F9"/>
    <w:rPr>
      <w:rFonts w:ascii="Times New Roman" w:eastAsia="MS Gothic" w:hAnsi="Times New Roman" w:cs="Times New Roman"/>
      <w:b/>
      <w:bCs/>
      <w:color w:val="000000" w:themeColor="text1"/>
      <w:lang w:val="af-ZA" w:eastAsia="en-US"/>
    </w:rPr>
  </w:style>
  <w:style w:type="character" w:customStyle="1" w:styleId="Heading4Char">
    <w:name w:val="Heading 4 Char"/>
    <w:basedOn w:val="DefaultParagraphFont"/>
    <w:link w:val="Heading4"/>
    <w:uiPriority w:val="9"/>
    <w:rsid w:val="00811FB9"/>
    <w:rPr>
      <w:rFonts w:ascii="Times New Roman" w:eastAsia="MS Gothic" w:hAnsi="Times New Roman" w:cs="Times New Roman"/>
      <w:bCs/>
      <w:i/>
      <w:iCs/>
      <w:color w:val="000000"/>
      <w:sz w:val="24"/>
      <w:lang w:eastAsia="en-US"/>
    </w:rPr>
  </w:style>
  <w:style w:type="paragraph" w:styleId="ListParagraph">
    <w:name w:val="List Paragraph"/>
    <w:basedOn w:val="Normal"/>
    <w:link w:val="ListParagraphChar"/>
    <w:uiPriority w:val="34"/>
    <w:qFormat/>
    <w:rsid w:val="00D82687"/>
    <w:pPr>
      <w:ind w:left="720"/>
      <w:contextualSpacing/>
    </w:pPr>
  </w:style>
  <w:style w:type="paragraph" w:customStyle="1" w:styleId="mcCp1">
    <w:name w:val="@ Đề mục (Cấp 1)"/>
    <w:basedOn w:val="Normal"/>
    <w:next w:val="Normal"/>
    <w:qFormat/>
    <w:rsid w:val="00D82687"/>
    <w:pPr>
      <w:widowControl w:val="0"/>
      <w:numPr>
        <w:numId w:val="1"/>
      </w:numPr>
      <w:tabs>
        <w:tab w:val="left" w:pos="720"/>
        <w:tab w:val="left" w:pos="1440"/>
        <w:tab w:val="left" w:pos="2160"/>
        <w:tab w:val="center" w:pos="4253"/>
        <w:tab w:val="right" w:pos="8505"/>
      </w:tabs>
      <w:spacing w:after="60" w:line="276" w:lineRule="auto"/>
      <w:jc w:val="both"/>
      <w:outlineLvl w:val="0"/>
    </w:pPr>
    <w:rPr>
      <w:rFonts w:eastAsia="Times New Roman"/>
      <w:b/>
      <w:szCs w:val="28"/>
    </w:rPr>
  </w:style>
  <w:style w:type="paragraph" w:customStyle="1" w:styleId="mcCp2">
    <w:name w:val="@ Đề mục (Cấp 2)"/>
    <w:basedOn w:val="Normal"/>
    <w:next w:val="Normal"/>
    <w:qFormat/>
    <w:rsid w:val="00D82687"/>
    <w:pPr>
      <w:widowControl w:val="0"/>
      <w:numPr>
        <w:ilvl w:val="1"/>
        <w:numId w:val="1"/>
      </w:numPr>
      <w:tabs>
        <w:tab w:val="left" w:pos="720"/>
        <w:tab w:val="left" w:pos="1440"/>
        <w:tab w:val="left" w:pos="2160"/>
        <w:tab w:val="center" w:pos="4253"/>
        <w:tab w:val="right" w:pos="8505"/>
      </w:tabs>
      <w:spacing w:after="60" w:line="276" w:lineRule="auto"/>
      <w:jc w:val="both"/>
      <w:outlineLvl w:val="1"/>
    </w:pPr>
    <w:rPr>
      <w:rFonts w:eastAsia="Times New Roman"/>
      <w:b/>
      <w:i/>
      <w:szCs w:val="28"/>
    </w:rPr>
  </w:style>
  <w:style w:type="paragraph" w:customStyle="1" w:styleId="mcCp3">
    <w:name w:val="@ Đề mục (Cấp 3)"/>
    <w:basedOn w:val="Normal"/>
    <w:next w:val="Normal"/>
    <w:qFormat/>
    <w:rsid w:val="00D82687"/>
    <w:pPr>
      <w:widowControl w:val="0"/>
      <w:numPr>
        <w:ilvl w:val="2"/>
        <w:numId w:val="1"/>
      </w:numPr>
      <w:tabs>
        <w:tab w:val="left" w:pos="720"/>
        <w:tab w:val="left" w:pos="1440"/>
        <w:tab w:val="left" w:pos="2160"/>
        <w:tab w:val="center" w:pos="4253"/>
        <w:tab w:val="right" w:pos="8505"/>
      </w:tabs>
      <w:spacing w:after="60" w:line="276" w:lineRule="auto"/>
      <w:jc w:val="both"/>
      <w:outlineLvl w:val="2"/>
    </w:pPr>
    <w:rPr>
      <w:rFonts w:eastAsia="Times New Roman"/>
      <w:i/>
      <w:szCs w:val="28"/>
    </w:rPr>
  </w:style>
  <w:style w:type="paragraph" w:customStyle="1" w:styleId="Tiliuthamkhonidung">
    <w:name w:val="@ Tài liệu tham khảo (nội dung)"/>
    <w:basedOn w:val="Normal"/>
    <w:next w:val="Normal"/>
    <w:qFormat/>
    <w:rsid w:val="00D82687"/>
    <w:pPr>
      <w:widowControl w:val="0"/>
      <w:numPr>
        <w:ilvl w:val="8"/>
        <w:numId w:val="1"/>
      </w:numPr>
      <w:tabs>
        <w:tab w:val="left" w:pos="720"/>
        <w:tab w:val="left" w:pos="1440"/>
        <w:tab w:val="left" w:pos="2160"/>
        <w:tab w:val="center" w:pos="4253"/>
        <w:tab w:val="right" w:pos="8505"/>
      </w:tabs>
      <w:spacing w:before="40" w:after="40" w:line="276" w:lineRule="auto"/>
      <w:jc w:val="both"/>
      <w:outlineLvl w:val="1"/>
    </w:pPr>
    <w:rPr>
      <w:rFonts w:eastAsia="Times New Roman"/>
      <w:szCs w:val="28"/>
    </w:rPr>
  </w:style>
  <w:style w:type="paragraph" w:customStyle="1" w:styleId="mcCp4">
    <w:name w:val="@ Đề mục (Cấp 4)"/>
    <w:basedOn w:val="Normal"/>
    <w:next w:val="Normal"/>
    <w:qFormat/>
    <w:rsid w:val="00D82687"/>
    <w:pPr>
      <w:widowControl w:val="0"/>
      <w:numPr>
        <w:ilvl w:val="3"/>
        <w:numId w:val="1"/>
      </w:numPr>
      <w:tabs>
        <w:tab w:val="left" w:pos="720"/>
        <w:tab w:val="left" w:pos="1440"/>
        <w:tab w:val="left" w:pos="2160"/>
        <w:tab w:val="center" w:pos="4253"/>
        <w:tab w:val="right" w:pos="8505"/>
      </w:tabs>
      <w:spacing w:before="60" w:after="60" w:line="276" w:lineRule="auto"/>
      <w:jc w:val="both"/>
    </w:pPr>
    <w:rPr>
      <w:rFonts w:eastAsia="Times New Roman"/>
      <w:b/>
      <w:szCs w:val="28"/>
    </w:rPr>
  </w:style>
  <w:style w:type="character" w:customStyle="1" w:styleId="Heading8Char">
    <w:name w:val="Heading 8 Char"/>
    <w:basedOn w:val="DefaultParagraphFont"/>
    <w:link w:val="Heading8"/>
    <w:uiPriority w:val="9"/>
    <w:semiHidden/>
    <w:rsid w:val="00A64B2A"/>
    <w:rPr>
      <w:rFonts w:asciiTheme="majorHAnsi" w:eastAsiaTheme="majorEastAsia" w:hAnsiTheme="majorHAnsi" w:cstheme="majorBidi"/>
      <w:color w:val="272727" w:themeColor="text1" w:themeTint="D8"/>
      <w:sz w:val="21"/>
      <w:szCs w:val="21"/>
      <w:lang w:eastAsia="en-US"/>
    </w:rPr>
  </w:style>
  <w:style w:type="table" w:styleId="TableGrid">
    <w:name w:val="Table Grid"/>
    <w:basedOn w:val="TableNormal"/>
    <w:uiPriority w:val="59"/>
    <w:rsid w:val="00A64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E3027C"/>
    <w:rPr>
      <w:rFonts w:asciiTheme="majorHAnsi" w:eastAsiaTheme="majorEastAsia" w:hAnsiTheme="majorHAnsi" w:cstheme="majorBidi"/>
      <w:i/>
      <w:iCs/>
      <w:color w:val="1F4D78" w:themeColor="accent1" w:themeShade="7F"/>
      <w:sz w:val="24"/>
      <w:lang w:eastAsia="en-US"/>
    </w:rPr>
  </w:style>
  <w:style w:type="character" w:customStyle="1" w:styleId="Heading5Char">
    <w:name w:val="Heading 5 Char"/>
    <w:basedOn w:val="DefaultParagraphFont"/>
    <w:link w:val="Heading5"/>
    <w:uiPriority w:val="9"/>
    <w:semiHidden/>
    <w:rsid w:val="00224689"/>
    <w:rPr>
      <w:rFonts w:asciiTheme="majorHAnsi" w:eastAsiaTheme="majorEastAsia" w:hAnsiTheme="majorHAnsi" w:cstheme="majorBidi"/>
      <w:color w:val="2E74B5" w:themeColor="accent1" w:themeShade="BF"/>
      <w:sz w:val="24"/>
      <w:lang w:eastAsia="en-US"/>
    </w:rPr>
  </w:style>
  <w:style w:type="character" w:styleId="Hyperlink">
    <w:name w:val="Hyperlink"/>
    <w:basedOn w:val="DefaultParagraphFont"/>
    <w:unhideWhenUsed/>
    <w:rsid w:val="00361373"/>
    <w:rPr>
      <w:color w:val="0000FF"/>
      <w:u w:val="single"/>
    </w:rPr>
  </w:style>
  <w:style w:type="paragraph" w:styleId="NormalWeb">
    <w:name w:val="Normal (Web)"/>
    <w:basedOn w:val="Normal"/>
    <w:uiPriority w:val="99"/>
    <w:unhideWhenUsed/>
    <w:rsid w:val="0008492B"/>
    <w:pPr>
      <w:spacing w:before="100" w:beforeAutospacing="1" w:after="100" w:afterAutospacing="1" w:line="240" w:lineRule="auto"/>
      <w:jc w:val="left"/>
    </w:pPr>
    <w:rPr>
      <w:rFonts w:eastAsia="Times New Roman"/>
      <w:szCs w:val="24"/>
    </w:rPr>
  </w:style>
  <w:style w:type="character" w:customStyle="1" w:styleId="ListParagraphChar">
    <w:name w:val="List Paragraph Char"/>
    <w:link w:val="ListParagraph"/>
    <w:uiPriority w:val="34"/>
    <w:locked/>
    <w:rsid w:val="0008492B"/>
    <w:rPr>
      <w:rFonts w:ascii="Times New Roman" w:eastAsia="MS Mincho" w:hAnsi="Times New Roman" w:cs="Times New Roman"/>
      <w:sz w:val="24"/>
      <w:lang w:eastAsia="en-US"/>
    </w:rPr>
  </w:style>
  <w:style w:type="paragraph" w:styleId="Header">
    <w:name w:val="header"/>
    <w:basedOn w:val="Normal"/>
    <w:link w:val="HeaderChar"/>
    <w:uiPriority w:val="99"/>
    <w:unhideWhenUsed/>
    <w:rsid w:val="00B6793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67936"/>
    <w:rPr>
      <w:rFonts w:ascii="Times New Roman" w:eastAsia="MS Mincho" w:hAnsi="Times New Roman" w:cs="Times New Roman"/>
      <w:sz w:val="24"/>
      <w:lang w:eastAsia="en-US"/>
    </w:rPr>
  </w:style>
  <w:style w:type="paragraph" w:styleId="Footer">
    <w:name w:val="footer"/>
    <w:basedOn w:val="Normal"/>
    <w:link w:val="FooterChar"/>
    <w:uiPriority w:val="99"/>
    <w:unhideWhenUsed/>
    <w:rsid w:val="00B6793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67936"/>
    <w:rPr>
      <w:rFonts w:ascii="Times New Roman" w:eastAsia="MS Mincho" w:hAnsi="Times New Roman" w:cs="Times New Roman"/>
      <w:sz w:val="24"/>
      <w:lang w:eastAsia="en-US"/>
    </w:rPr>
  </w:style>
  <w:style w:type="character" w:customStyle="1" w:styleId="Heading1Char">
    <w:name w:val="Heading 1 Char"/>
    <w:basedOn w:val="DefaultParagraphFont"/>
    <w:link w:val="Heading1"/>
    <w:uiPriority w:val="9"/>
    <w:rsid w:val="0058519E"/>
    <w:rPr>
      <w:rFonts w:asciiTheme="majorHAnsi" w:eastAsiaTheme="majorEastAsia" w:hAnsiTheme="majorHAnsi" w:cstheme="majorBidi"/>
      <w:color w:val="2E74B5" w:themeColor="accent1" w:themeShade="BF"/>
      <w:sz w:val="32"/>
      <w:szCs w:val="32"/>
      <w:lang w:eastAsia="en-US"/>
    </w:rPr>
  </w:style>
  <w:style w:type="character" w:customStyle="1" w:styleId="contribdegrees">
    <w:name w:val="contribdegrees"/>
    <w:basedOn w:val="DefaultParagraphFont"/>
    <w:rsid w:val="0058519E"/>
  </w:style>
  <w:style w:type="character" w:styleId="Strong">
    <w:name w:val="Strong"/>
    <w:basedOn w:val="DefaultParagraphFont"/>
    <w:uiPriority w:val="22"/>
    <w:qFormat/>
    <w:rsid w:val="005654D6"/>
    <w:rPr>
      <w:b/>
      <w:bCs/>
    </w:rPr>
  </w:style>
  <w:style w:type="character" w:styleId="CommentReference">
    <w:name w:val="annotation reference"/>
    <w:basedOn w:val="DefaultParagraphFont"/>
    <w:uiPriority w:val="99"/>
    <w:semiHidden/>
    <w:unhideWhenUsed/>
    <w:rsid w:val="00B24EE7"/>
    <w:rPr>
      <w:sz w:val="16"/>
      <w:szCs w:val="16"/>
    </w:rPr>
  </w:style>
  <w:style w:type="paragraph" w:styleId="CommentText">
    <w:name w:val="annotation text"/>
    <w:basedOn w:val="Normal"/>
    <w:link w:val="CommentTextChar"/>
    <w:uiPriority w:val="99"/>
    <w:unhideWhenUsed/>
    <w:rsid w:val="00B24EE7"/>
    <w:pPr>
      <w:spacing w:line="240" w:lineRule="auto"/>
    </w:pPr>
    <w:rPr>
      <w:sz w:val="20"/>
      <w:szCs w:val="20"/>
    </w:rPr>
  </w:style>
  <w:style w:type="character" w:customStyle="1" w:styleId="CommentTextChar">
    <w:name w:val="Comment Text Char"/>
    <w:basedOn w:val="DefaultParagraphFont"/>
    <w:link w:val="CommentText"/>
    <w:uiPriority w:val="99"/>
    <w:rsid w:val="00B24EE7"/>
    <w:rPr>
      <w:rFonts w:ascii="Times New Roman" w:eastAsia="MS Mincho"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B24EE7"/>
    <w:rPr>
      <w:b/>
      <w:bCs/>
    </w:rPr>
  </w:style>
  <w:style w:type="character" w:customStyle="1" w:styleId="CommentSubjectChar">
    <w:name w:val="Comment Subject Char"/>
    <w:basedOn w:val="CommentTextChar"/>
    <w:link w:val="CommentSubject"/>
    <w:uiPriority w:val="99"/>
    <w:semiHidden/>
    <w:rsid w:val="00B24EE7"/>
    <w:rPr>
      <w:rFonts w:ascii="Times New Roman" w:eastAsia="MS Mincho" w:hAnsi="Times New Roman" w:cs="Times New Roman"/>
      <w:b/>
      <w:bCs/>
      <w:sz w:val="20"/>
      <w:szCs w:val="20"/>
      <w:lang w:eastAsia="en-US"/>
    </w:rPr>
  </w:style>
  <w:style w:type="paragraph" w:styleId="BalloonText">
    <w:name w:val="Balloon Text"/>
    <w:basedOn w:val="Normal"/>
    <w:link w:val="BalloonTextChar"/>
    <w:uiPriority w:val="99"/>
    <w:semiHidden/>
    <w:unhideWhenUsed/>
    <w:rsid w:val="00C0583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831"/>
    <w:rPr>
      <w:rFonts w:ascii="Segoe UI" w:eastAsia="MS Mincho" w:hAnsi="Segoe UI" w:cs="Segoe UI"/>
      <w:sz w:val="18"/>
      <w:szCs w:val="18"/>
      <w:lang w:eastAsia="en-US"/>
    </w:rPr>
  </w:style>
  <w:style w:type="paragraph" w:styleId="HTMLPreformatted">
    <w:name w:val="HTML Preformatted"/>
    <w:basedOn w:val="Normal"/>
    <w:link w:val="HTMLPreformattedChar"/>
    <w:uiPriority w:val="99"/>
    <w:unhideWhenUsed/>
    <w:rsid w:val="0056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rsid w:val="0056024D"/>
    <w:rPr>
      <w:rFonts w:ascii="Courier New" w:eastAsia="Times New Roman" w:hAnsi="Courier New" w:cs="Courier New"/>
      <w:sz w:val="20"/>
      <w:szCs w:val="20"/>
    </w:rPr>
  </w:style>
  <w:style w:type="character" w:customStyle="1" w:styleId="y2iqfc">
    <w:name w:val="y2iqfc"/>
    <w:basedOn w:val="DefaultParagraphFont"/>
    <w:rsid w:val="0056024D"/>
  </w:style>
  <w:style w:type="character" w:customStyle="1" w:styleId="fontstyle01">
    <w:name w:val="fontstyle01"/>
    <w:basedOn w:val="DefaultParagraphFont"/>
    <w:rsid w:val="00F64A91"/>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F64A91"/>
    <w:rPr>
      <w:rFonts w:ascii="Times New Roman" w:hAnsi="Times New Roman" w:cs="Times New Roman" w:hint="default"/>
      <w:b w:val="0"/>
      <w:bCs w:val="0"/>
      <w:i/>
      <w:iCs/>
      <w:color w:val="000000"/>
      <w:sz w:val="26"/>
      <w:szCs w:val="26"/>
    </w:rPr>
  </w:style>
  <w:style w:type="character" w:customStyle="1" w:styleId="UnresolvedMention1">
    <w:name w:val="Unresolved Mention1"/>
    <w:basedOn w:val="DefaultParagraphFont"/>
    <w:uiPriority w:val="99"/>
    <w:semiHidden/>
    <w:unhideWhenUsed/>
    <w:rsid w:val="00D4269E"/>
    <w:rPr>
      <w:color w:val="605E5C"/>
      <w:shd w:val="clear" w:color="auto" w:fill="E1DFDD"/>
    </w:rPr>
  </w:style>
  <w:style w:type="character" w:styleId="FollowedHyperlink">
    <w:name w:val="FollowedHyperlink"/>
    <w:basedOn w:val="DefaultParagraphFont"/>
    <w:uiPriority w:val="99"/>
    <w:semiHidden/>
    <w:unhideWhenUsed/>
    <w:rsid w:val="00BC7AE0"/>
    <w:rPr>
      <w:color w:val="954F72" w:themeColor="followedHyperlink"/>
      <w:u w:val="single"/>
    </w:rPr>
  </w:style>
  <w:style w:type="paragraph" w:styleId="Revision">
    <w:name w:val="Revision"/>
    <w:hidden/>
    <w:uiPriority w:val="99"/>
    <w:semiHidden/>
    <w:rsid w:val="009950C4"/>
    <w:pPr>
      <w:spacing w:after="0" w:line="240" w:lineRule="auto"/>
    </w:pPr>
    <w:rPr>
      <w:rFonts w:ascii="Times New Roman" w:eastAsia="MS Mincho" w:hAnsi="Times New Roman" w:cs="Times New Roman"/>
      <w:sz w:val="24"/>
      <w:lang w:eastAsia="en-US"/>
    </w:rPr>
  </w:style>
  <w:style w:type="character" w:customStyle="1" w:styleId="UnresolvedMention2">
    <w:name w:val="Unresolved Mention2"/>
    <w:basedOn w:val="DefaultParagraphFont"/>
    <w:uiPriority w:val="99"/>
    <w:semiHidden/>
    <w:unhideWhenUsed/>
    <w:rsid w:val="00883B2E"/>
    <w:rPr>
      <w:color w:val="605E5C"/>
      <w:shd w:val="clear" w:color="auto" w:fill="E1DFDD"/>
    </w:rPr>
  </w:style>
  <w:style w:type="character" w:customStyle="1" w:styleId="Heading2Char">
    <w:name w:val="Heading 2 Char"/>
    <w:basedOn w:val="DefaultParagraphFont"/>
    <w:link w:val="Heading2"/>
    <w:uiPriority w:val="9"/>
    <w:rsid w:val="007F11D3"/>
    <w:rPr>
      <w:rFonts w:ascii="Times New Roman" w:eastAsiaTheme="majorEastAsia" w:hAnsi="Times New Roman" w:cstheme="majorBidi"/>
      <w:b/>
      <w:bCs/>
      <w:color w:val="000000" w:themeColor="text1"/>
      <w:lang w:val="af-ZA" w:eastAsia="en-US"/>
    </w:rPr>
  </w:style>
  <w:style w:type="character" w:customStyle="1" w:styleId="apple-converted-space">
    <w:name w:val="apple-converted-space"/>
    <w:basedOn w:val="DefaultParagraphFont"/>
    <w:rsid w:val="00D74967"/>
  </w:style>
  <w:style w:type="character" w:styleId="Emphasis">
    <w:name w:val="Emphasis"/>
    <w:uiPriority w:val="20"/>
    <w:qFormat/>
    <w:rsid w:val="001262C2"/>
    <w:rPr>
      <w:i/>
      <w:iCs/>
    </w:rPr>
  </w:style>
  <w:style w:type="character" w:styleId="UnresolvedMention">
    <w:name w:val="Unresolved Mention"/>
    <w:basedOn w:val="DefaultParagraphFont"/>
    <w:uiPriority w:val="99"/>
    <w:semiHidden/>
    <w:unhideWhenUsed/>
    <w:rsid w:val="00A95D15"/>
    <w:rPr>
      <w:color w:val="605E5C"/>
      <w:shd w:val="clear" w:color="auto" w:fill="E1DFDD"/>
    </w:rPr>
  </w:style>
  <w:style w:type="paragraph" w:customStyle="1" w:styleId="aonvn">
    <w:name w:val="a đoạn văn"/>
    <w:qFormat/>
    <w:rsid w:val="004071C7"/>
    <w:pPr>
      <w:spacing w:after="120" w:line="240" w:lineRule="auto"/>
      <w:ind w:firstLine="567"/>
      <w:jc w:val="both"/>
    </w:pPr>
    <w:rPr>
      <w:rFonts w:ascii="Times New Roman" w:eastAsia="Times New Roman" w:hAnsi="Times New Roman" w:cs="Times New Roman"/>
      <w:lang w:val="nl-NL" w:eastAsia="en-US"/>
    </w:rPr>
  </w:style>
  <w:style w:type="paragraph" w:customStyle="1" w:styleId="atnbng">
    <w:name w:val="a tên bảng"/>
    <w:qFormat/>
    <w:rsid w:val="004071C7"/>
    <w:pPr>
      <w:spacing w:before="120" w:after="240"/>
    </w:pPr>
    <w:rPr>
      <w:rFonts w:ascii="Times New Roman" w:eastAsiaTheme="minorHAnsi" w:hAnsi="Times New Roman" w:cs="Times New Roman"/>
      <w:b/>
      <w:sz w:val="20"/>
      <w:lang w:val="vi-VN" w:eastAsia="en-US"/>
    </w:rPr>
  </w:style>
  <w:style w:type="paragraph" w:customStyle="1" w:styleId="21">
    <w:name w:val="2.1."/>
    <w:basedOn w:val="Normal"/>
    <w:qFormat/>
    <w:rsid w:val="006E35E3"/>
    <w:pPr>
      <w:spacing w:before="0" w:after="120" w:line="240" w:lineRule="auto"/>
      <w:jc w:val="left"/>
    </w:pPr>
    <w:rPr>
      <w:rFonts w:eastAsiaTheme="minorHAnsi"/>
      <w:b/>
      <w:sz w:val="22"/>
    </w:rPr>
  </w:style>
  <w:style w:type="paragraph" w:customStyle="1" w:styleId="1">
    <w:name w:val="1."/>
    <w:basedOn w:val="Normal"/>
    <w:qFormat/>
    <w:rsid w:val="006E35E3"/>
    <w:pPr>
      <w:spacing w:before="0" w:after="120" w:line="240" w:lineRule="auto"/>
      <w:jc w:val="both"/>
    </w:pPr>
    <w:rPr>
      <w:rFonts w:eastAsiaTheme="minorHAnsi"/>
      <w:b/>
      <w:sz w:val="22"/>
    </w:rPr>
  </w:style>
  <w:style w:type="table" w:styleId="PlainTable2">
    <w:name w:val="Plain Table 2"/>
    <w:basedOn w:val="TableNormal"/>
    <w:uiPriority w:val="42"/>
    <w:rsid w:val="006E35E3"/>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ngun">
    <w:name w:val="a nguồn"/>
    <w:basedOn w:val="1"/>
    <w:qFormat/>
    <w:rsid w:val="008B44B6"/>
    <w:pPr>
      <w:spacing w:after="0" w:line="312" w:lineRule="auto"/>
      <w:jc w:val="right"/>
    </w:pPr>
    <w:rPr>
      <w:b w:val="0"/>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1295">
      <w:bodyDiv w:val="1"/>
      <w:marLeft w:val="0"/>
      <w:marRight w:val="0"/>
      <w:marTop w:val="0"/>
      <w:marBottom w:val="0"/>
      <w:divBdr>
        <w:top w:val="none" w:sz="0" w:space="0" w:color="auto"/>
        <w:left w:val="none" w:sz="0" w:space="0" w:color="auto"/>
        <w:bottom w:val="none" w:sz="0" w:space="0" w:color="auto"/>
        <w:right w:val="none" w:sz="0" w:space="0" w:color="auto"/>
      </w:divBdr>
    </w:div>
    <w:div w:id="66810579">
      <w:bodyDiv w:val="1"/>
      <w:marLeft w:val="0"/>
      <w:marRight w:val="0"/>
      <w:marTop w:val="0"/>
      <w:marBottom w:val="0"/>
      <w:divBdr>
        <w:top w:val="none" w:sz="0" w:space="0" w:color="auto"/>
        <w:left w:val="none" w:sz="0" w:space="0" w:color="auto"/>
        <w:bottom w:val="none" w:sz="0" w:space="0" w:color="auto"/>
        <w:right w:val="none" w:sz="0" w:space="0" w:color="auto"/>
      </w:divBdr>
    </w:div>
    <w:div w:id="140774189">
      <w:bodyDiv w:val="1"/>
      <w:marLeft w:val="0"/>
      <w:marRight w:val="0"/>
      <w:marTop w:val="0"/>
      <w:marBottom w:val="0"/>
      <w:divBdr>
        <w:top w:val="none" w:sz="0" w:space="0" w:color="auto"/>
        <w:left w:val="none" w:sz="0" w:space="0" w:color="auto"/>
        <w:bottom w:val="none" w:sz="0" w:space="0" w:color="auto"/>
        <w:right w:val="none" w:sz="0" w:space="0" w:color="auto"/>
      </w:divBdr>
      <w:divsChild>
        <w:div w:id="768546644">
          <w:marLeft w:val="0"/>
          <w:marRight w:val="0"/>
          <w:marTop w:val="0"/>
          <w:marBottom w:val="0"/>
          <w:divBdr>
            <w:top w:val="none" w:sz="0" w:space="0" w:color="auto"/>
            <w:left w:val="none" w:sz="0" w:space="0" w:color="auto"/>
            <w:bottom w:val="none" w:sz="0" w:space="0" w:color="auto"/>
            <w:right w:val="none" w:sz="0" w:space="0" w:color="auto"/>
          </w:divBdr>
          <w:divsChild>
            <w:div w:id="1833837635">
              <w:marLeft w:val="0"/>
              <w:marRight w:val="0"/>
              <w:marTop w:val="0"/>
              <w:marBottom w:val="0"/>
              <w:divBdr>
                <w:top w:val="none" w:sz="0" w:space="0" w:color="auto"/>
                <w:left w:val="none" w:sz="0" w:space="0" w:color="auto"/>
                <w:bottom w:val="none" w:sz="0" w:space="0" w:color="auto"/>
                <w:right w:val="none" w:sz="0" w:space="0" w:color="auto"/>
              </w:divBdr>
            </w:div>
          </w:divsChild>
        </w:div>
        <w:div w:id="117722137">
          <w:marLeft w:val="0"/>
          <w:marRight w:val="0"/>
          <w:marTop w:val="0"/>
          <w:marBottom w:val="150"/>
          <w:divBdr>
            <w:top w:val="none" w:sz="0" w:space="0" w:color="auto"/>
            <w:left w:val="none" w:sz="0" w:space="0" w:color="auto"/>
            <w:bottom w:val="none" w:sz="0" w:space="0" w:color="auto"/>
            <w:right w:val="none" w:sz="0" w:space="0" w:color="auto"/>
          </w:divBdr>
          <w:divsChild>
            <w:div w:id="2096827376">
              <w:marLeft w:val="0"/>
              <w:marRight w:val="0"/>
              <w:marTop w:val="0"/>
              <w:marBottom w:val="0"/>
              <w:divBdr>
                <w:top w:val="none" w:sz="0" w:space="0" w:color="auto"/>
                <w:left w:val="none" w:sz="0" w:space="0" w:color="auto"/>
                <w:bottom w:val="none" w:sz="0" w:space="0" w:color="auto"/>
                <w:right w:val="none" w:sz="0" w:space="0" w:color="auto"/>
              </w:divBdr>
              <w:divsChild>
                <w:div w:id="1924409804">
                  <w:marLeft w:val="0"/>
                  <w:marRight w:val="0"/>
                  <w:marTop w:val="0"/>
                  <w:marBottom w:val="0"/>
                  <w:divBdr>
                    <w:top w:val="none" w:sz="0" w:space="0" w:color="auto"/>
                    <w:left w:val="none" w:sz="0" w:space="0" w:color="auto"/>
                    <w:bottom w:val="none" w:sz="0" w:space="0" w:color="auto"/>
                    <w:right w:val="none" w:sz="0" w:space="0" w:color="auto"/>
                  </w:divBdr>
                  <w:divsChild>
                    <w:div w:id="10512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21536">
      <w:bodyDiv w:val="1"/>
      <w:marLeft w:val="0"/>
      <w:marRight w:val="0"/>
      <w:marTop w:val="0"/>
      <w:marBottom w:val="0"/>
      <w:divBdr>
        <w:top w:val="none" w:sz="0" w:space="0" w:color="auto"/>
        <w:left w:val="none" w:sz="0" w:space="0" w:color="auto"/>
        <w:bottom w:val="none" w:sz="0" w:space="0" w:color="auto"/>
        <w:right w:val="none" w:sz="0" w:space="0" w:color="auto"/>
      </w:divBdr>
    </w:div>
    <w:div w:id="339157963">
      <w:bodyDiv w:val="1"/>
      <w:marLeft w:val="0"/>
      <w:marRight w:val="0"/>
      <w:marTop w:val="0"/>
      <w:marBottom w:val="0"/>
      <w:divBdr>
        <w:top w:val="none" w:sz="0" w:space="0" w:color="auto"/>
        <w:left w:val="none" w:sz="0" w:space="0" w:color="auto"/>
        <w:bottom w:val="none" w:sz="0" w:space="0" w:color="auto"/>
        <w:right w:val="none" w:sz="0" w:space="0" w:color="auto"/>
      </w:divBdr>
    </w:div>
    <w:div w:id="368725600">
      <w:bodyDiv w:val="1"/>
      <w:marLeft w:val="0"/>
      <w:marRight w:val="0"/>
      <w:marTop w:val="0"/>
      <w:marBottom w:val="0"/>
      <w:divBdr>
        <w:top w:val="none" w:sz="0" w:space="0" w:color="auto"/>
        <w:left w:val="none" w:sz="0" w:space="0" w:color="auto"/>
        <w:bottom w:val="none" w:sz="0" w:space="0" w:color="auto"/>
        <w:right w:val="none" w:sz="0" w:space="0" w:color="auto"/>
      </w:divBdr>
    </w:div>
    <w:div w:id="390887572">
      <w:bodyDiv w:val="1"/>
      <w:marLeft w:val="0"/>
      <w:marRight w:val="0"/>
      <w:marTop w:val="0"/>
      <w:marBottom w:val="0"/>
      <w:divBdr>
        <w:top w:val="none" w:sz="0" w:space="0" w:color="auto"/>
        <w:left w:val="none" w:sz="0" w:space="0" w:color="auto"/>
        <w:bottom w:val="none" w:sz="0" w:space="0" w:color="auto"/>
        <w:right w:val="none" w:sz="0" w:space="0" w:color="auto"/>
      </w:divBdr>
    </w:div>
    <w:div w:id="396125206">
      <w:bodyDiv w:val="1"/>
      <w:marLeft w:val="0"/>
      <w:marRight w:val="0"/>
      <w:marTop w:val="0"/>
      <w:marBottom w:val="0"/>
      <w:divBdr>
        <w:top w:val="none" w:sz="0" w:space="0" w:color="auto"/>
        <w:left w:val="none" w:sz="0" w:space="0" w:color="auto"/>
        <w:bottom w:val="none" w:sz="0" w:space="0" w:color="auto"/>
        <w:right w:val="none" w:sz="0" w:space="0" w:color="auto"/>
      </w:divBdr>
    </w:div>
    <w:div w:id="501167867">
      <w:bodyDiv w:val="1"/>
      <w:marLeft w:val="0"/>
      <w:marRight w:val="0"/>
      <w:marTop w:val="0"/>
      <w:marBottom w:val="0"/>
      <w:divBdr>
        <w:top w:val="none" w:sz="0" w:space="0" w:color="auto"/>
        <w:left w:val="none" w:sz="0" w:space="0" w:color="auto"/>
        <w:bottom w:val="none" w:sz="0" w:space="0" w:color="auto"/>
        <w:right w:val="none" w:sz="0" w:space="0" w:color="auto"/>
      </w:divBdr>
      <w:divsChild>
        <w:div w:id="829058608">
          <w:marLeft w:val="0"/>
          <w:marRight w:val="0"/>
          <w:marTop w:val="0"/>
          <w:marBottom w:val="0"/>
          <w:divBdr>
            <w:top w:val="none" w:sz="0" w:space="0" w:color="auto"/>
            <w:left w:val="none" w:sz="0" w:space="0" w:color="auto"/>
            <w:bottom w:val="none" w:sz="0" w:space="0" w:color="auto"/>
            <w:right w:val="none" w:sz="0" w:space="0" w:color="auto"/>
          </w:divBdr>
        </w:div>
        <w:div w:id="1274050549">
          <w:marLeft w:val="0"/>
          <w:marRight w:val="0"/>
          <w:marTop w:val="0"/>
          <w:marBottom w:val="0"/>
          <w:divBdr>
            <w:top w:val="none" w:sz="0" w:space="0" w:color="auto"/>
            <w:left w:val="none" w:sz="0" w:space="0" w:color="auto"/>
            <w:bottom w:val="none" w:sz="0" w:space="0" w:color="auto"/>
            <w:right w:val="none" w:sz="0" w:space="0" w:color="auto"/>
          </w:divBdr>
        </w:div>
      </w:divsChild>
    </w:div>
    <w:div w:id="537200790">
      <w:bodyDiv w:val="1"/>
      <w:marLeft w:val="0"/>
      <w:marRight w:val="0"/>
      <w:marTop w:val="0"/>
      <w:marBottom w:val="0"/>
      <w:divBdr>
        <w:top w:val="none" w:sz="0" w:space="0" w:color="auto"/>
        <w:left w:val="none" w:sz="0" w:space="0" w:color="auto"/>
        <w:bottom w:val="none" w:sz="0" w:space="0" w:color="auto"/>
        <w:right w:val="none" w:sz="0" w:space="0" w:color="auto"/>
      </w:divBdr>
    </w:div>
    <w:div w:id="557133785">
      <w:bodyDiv w:val="1"/>
      <w:marLeft w:val="0"/>
      <w:marRight w:val="0"/>
      <w:marTop w:val="0"/>
      <w:marBottom w:val="0"/>
      <w:divBdr>
        <w:top w:val="none" w:sz="0" w:space="0" w:color="auto"/>
        <w:left w:val="none" w:sz="0" w:space="0" w:color="auto"/>
        <w:bottom w:val="none" w:sz="0" w:space="0" w:color="auto"/>
        <w:right w:val="none" w:sz="0" w:space="0" w:color="auto"/>
      </w:divBdr>
    </w:div>
    <w:div w:id="602496959">
      <w:bodyDiv w:val="1"/>
      <w:marLeft w:val="0"/>
      <w:marRight w:val="0"/>
      <w:marTop w:val="0"/>
      <w:marBottom w:val="0"/>
      <w:divBdr>
        <w:top w:val="none" w:sz="0" w:space="0" w:color="auto"/>
        <w:left w:val="none" w:sz="0" w:space="0" w:color="auto"/>
        <w:bottom w:val="none" w:sz="0" w:space="0" w:color="auto"/>
        <w:right w:val="none" w:sz="0" w:space="0" w:color="auto"/>
      </w:divBdr>
      <w:divsChild>
        <w:div w:id="646083274">
          <w:marLeft w:val="-300"/>
          <w:marRight w:val="0"/>
          <w:marTop w:val="0"/>
          <w:marBottom w:val="150"/>
          <w:divBdr>
            <w:top w:val="none" w:sz="0" w:space="0" w:color="auto"/>
            <w:left w:val="none" w:sz="0" w:space="0" w:color="auto"/>
            <w:bottom w:val="none" w:sz="0" w:space="0" w:color="auto"/>
            <w:right w:val="none" w:sz="0" w:space="0" w:color="auto"/>
          </w:divBdr>
          <w:divsChild>
            <w:div w:id="609169696">
              <w:marLeft w:val="0"/>
              <w:marRight w:val="0"/>
              <w:marTop w:val="0"/>
              <w:marBottom w:val="0"/>
              <w:divBdr>
                <w:top w:val="none" w:sz="0" w:space="0" w:color="auto"/>
                <w:left w:val="none" w:sz="0" w:space="0" w:color="auto"/>
                <w:bottom w:val="none" w:sz="0" w:space="0" w:color="auto"/>
                <w:right w:val="none" w:sz="0" w:space="0" w:color="auto"/>
              </w:divBdr>
              <w:divsChild>
                <w:div w:id="2124955486">
                  <w:marLeft w:val="0"/>
                  <w:marRight w:val="0"/>
                  <w:marTop w:val="0"/>
                  <w:marBottom w:val="0"/>
                  <w:divBdr>
                    <w:top w:val="none" w:sz="0" w:space="0" w:color="auto"/>
                    <w:left w:val="none" w:sz="0" w:space="0" w:color="auto"/>
                    <w:bottom w:val="none" w:sz="0" w:space="0" w:color="auto"/>
                    <w:right w:val="none" w:sz="0" w:space="0" w:color="auto"/>
                  </w:divBdr>
                  <w:divsChild>
                    <w:div w:id="1356032337">
                      <w:marLeft w:val="-150"/>
                      <w:marRight w:val="0"/>
                      <w:marTop w:val="0"/>
                      <w:marBottom w:val="0"/>
                      <w:divBdr>
                        <w:top w:val="none" w:sz="0" w:space="0" w:color="auto"/>
                        <w:left w:val="none" w:sz="0" w:space="0" w:color="auto"/>
                        <w:bottom w:val="none" w:sz="0" w:space="0" w:color="auto"/>
                        <w:right w:val="none" w:sz="0" w:space="0" w:color="auto"/>
                      </w:divBdr>
                      <w:divsChild>
                        <w:div w:id="1876692892">
                          <w:marLeft w:val="0"/>
                          <w:marRight w:val="0"/>
                          <w:marTop w:val="0"/>
                          <w:marBottom w:val="0"/>
                          <w:divBdr>
                            <w:top w:val="none" w:sz="0" w:space="0" w:color="auto"/>
                            <w:left w:val="none" w:sz="0" w:space="0" w:color="auto"/>
                            <w:bottom w:val="none" w:sz="0" w:space="0" w:color="auto"/>
                            <w:right w:val="none" w:sz="0" w:space="0" w:color="auto"/>
                          </w:divBdr>
                          <w:divsChild>
                            <w:div w:id="792408637">
                              <w:marLeft w:val="0"/>
                              <w:marRight w:val="0"/>
                              <w:marTop w:val="0"/>
                              <w:marBottom w:val="0"/>
                              <w:divBdr>
                                <w:top w:val="none" w:sz="0" w:space="0" w:color="auto"/>
                                <w:left w:val="none" w:sz="0" w:space="0" w:color="auto"/>
                                <w:bottom w:val="none" w:sz="0" w:space="0" w:color="auto"/>
                                <w:right w:val="none" w:sz="0" w:space="0" w:color="auto"/>
                              </w:divBdr>
                              <w:divsChild>
                                <w:div w:id="1446853464">
                                  <w:marLeft w:val="0"/>
                                  <w:marRight w:val="0"/>
                                  <w:marTop w:val="0"/>
                                  <w:marBottom w:val="0"/>
                                  <w:divBdr>
                                    <w:top w:val="none" w:sz="0" w:space="0" w:color="auto"/>
                                    <w:left w:val="none" w:sz="0" w:space="0" w:color="auto"/>
                                    <w:bottom w:val="none" w:sz="0" w:space="0" w:color="auto"/>
                                    <w:right w:val="none" w:sz="0" w:space="0" w:color="auto"/>
                                  </w:divBdr>
                                  <w:divsChild>
                                    <w:div w:id="435488754">
                                      <w:marLeft w:val="0"/>
                                      <w:marRight w:val="0"/>
                                      <w:marTop w:val="0"/>
                                      <w:marBottom w:val="0"/>
                                      <w:divBdr>
                                        <w:top w:val="none" w:sz="0" w:space="0" w:color="auto"/>
                                        <w:left w:val="none" w:sz="0" w:space="0" w:color="auto"/>
                                        <w:bottom w:val="none" w:sz="0" w:space="0" w:color="auto"/>
                                        <w:right w:val="none" w:sz="0" w:space="0" w:color="auto"/>
                                      </w:divBdr>
                                      <w:divsChild>
                                        <w:div w:id="1280911920">
                                          <w:marLeft w:val="0"/>
                                          <w:marRight w:val="0"/>
                                          <w:marTop w:val="0"/>
                                          <w:marBottom w:val="0"/>
                                          <w:divBdr>
                                            <w:top w:val="none" w:sz="0" w:space="0" w:color="auto"/>
                                            <w:left w:val="none" w:sz="0" w:space="0" w:color="auto"/>
                                            <w:bottom w:val="none" w:sz="0" w:space="0" w:color="auto"/>
                                            <w:right w:val="none" w:sz="0" w:space="0" w:color="auto"/>
                                          </w:divBdr>
                                          <w:divsChild>
                                            <w:div w:id="15144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8241186">
      <w:bodyDiv w:val="1"/>
      <w:marLeft w:val="0"/>
      <w:marRight w:val="0"/>
      <w:marTop w:val="0"/>
      <w:marBottom w:val="0"/>
      <w:divBdr>
        <w:top w:val="none" w:sz="0" w:space="0" w:color="auto"/>
        <w:left w:val="none" w:sz="0" w:space="0" w:color="auto"/>
        <w:bottom w:val="none" w:sz="0" w:space="0" w:color="auto"/>
        <w:right w:val="none" w:sz="0" w:space="0" w:color="auto"/>
      </w:divBdr>
      <w:divsChild>
        <w:div w:id="128524475">
          <w:marLeft w:val="-300"/>
          <w:marRight w:val="0"/>
          <w:marTop w:val="0"/>
          <w:marBottom w:val="150"/>
          <w:divBdr>
            <w:top w:val="none" w:sz="0" w:space="0" w:color="auto"/>
            <w:left w:val="none" w:sz="0" w:space="0" w:color="auto"/>
            <w:bottom w:val="none" w:sz="0" w:space="0" w:color="auto"/>
            <w:right w:val="none" w:sz="0" w:space="0" w:color="auto"/>
          </w:divBdr>
          <w:divsChild>
            <w:div w:id="451749651">
              <w:marLeft w:val="0"/>
              <w:marRight w:val="0"/>
              <w:marTop w:val="0"/>
              <w:marBottom w:val="0"/>
              <w:divBdr>
                <w:top w:val="none" w:sz="0" w:space="0" w:color="auto"/>
                <w:left w:val="none" w:sz="0" w:space="0" w:color="auto"/>
                <w:bottom w:val="none" w:sz="0" w:space="0" w:color="auto"/>
                <w:right w:val="none" w:sz="0" w:space="0" w:color="auto"/>
              </w:divBdr>
              <w:divsChild>
                <w:div w:id="1798067897">
                  <w:marLeft w:val="0"/>
                  <w:marRight w:val="0"/>
                  <w:marTop w:val="0"/>
                  <w:marBottom w:val="0"/>
                  <w:divBdr>
                    <w:top w:val="none" w:sz="0" w:space="0" w:color="auto"/>
                    <w:left w:val="none" w:sz="0" w:space="0" w:color="auto"/>
                    <w:bottom w:val="none" w:sz="0" w:space="0" w:color="auto"/>
                    <w:right w:val="none" w:sz="0" w:space="0" w:color="auto"/>
                  </w:divBdr>
                  <w:divsChild>
                    <w:div w:id="599263469">
                      <w:marLeft w:val="-150"/>
                      <w:marRight w:val="0"/>
                      <w:marTop w:val="0"/>
                      <w:marBottom w:val="0"/>
                      <w:divBdr>
                        <w:top w:val="none" w:sz="0" w:space="0" w:color="auto"/>
                        <w:left w:val="none" w:sz="0" w:space="0" w:color="auto"/>
                        <w:bottom w:val="none" w:sz="0" w:space="0" w:color="auto"/>
                        <w:right w:val="none" w:sz="0" w:space="0" w:color="auto"/>
                      </w:divBdr>
                      <w:divsChild>
                        <w:div w:id="821887968">
                          <w:marLeft w:val="0"/>
                          <w:marRight w:val="0"/>
                          <w:marTop w:val="0"/>
                          <w:marBottom w:val="0"/>
                          <w:divBdr>
                            <w:top w:val="none" w:sz="0" w:space="0" w:color="auto"/>
                            <w:left w:val="none" w:sz="0" w:space="0" w:color="auto"/>
                            <w:bottom w:val="none" w:sz="0" w:space="0" w:color="auto"/>
                            <w:right w:val="none" w:sz="0" w:space="0" w:color="auto"/>
                          </w:divBdr>
                          <w:divsChild>
                            <w:div w:id="113907728">
                              <w:marLeft w:val="0"/>
                              <w:marRight w:val="0"/>
                              <w:marTop w:val="0"/>
                              <w:marBottom w:val="0"/>
                              <w:divBdr>
                                <w:top w:val="none" w:sz="0" w:space="0" w:color="auto"/>
                                <w:left w:val="none" w:sz="0" w:space="0" w:color="auto"/>
                                <w:bottom w:val="none" w:sz="0" w:space="0" w:color="auto"/>
                                <w:right w:val="none" w:sz="0" w:space="0" w:color="auto"/>
                              </w:divBdr>
                              <w:divsChild>
                                <w:div w:id="1248230779">
                                  <w:marLeft w:val="0"/>
                                  <w:marRight w:val="0"/>
                                  <w:marTop w:val="0"/>
                                  <w:marBottom w:val="0"/>
                                  <w:divBdr>
                                    <w:top w:val="none" w:sz="0" w:space="0" w:color="auto"/>
                                    <w:left w:val="none" w:sz="0" w:space="0" w:color="auto"/>
                                    <w:bottom w:val="none" w:sz="0" w:space="0" w:color="auto"/>
                                    <w:right w:val="none" w:sz="0" w:space="0" w:color="auto"/>
                                  </w:divBdr>
                                  <w:divsChild>
                                    <w:div w:id="1765219775">
                                      <w:marLeft w:val="0"/>
                                      <w:marRight w:val="0"/>
                                      <w:marTop w:val="0"/>
                                      <w:marBottom w:val="0"/>
                                      <w:divBdr>
                                        <w:top w:val="none" w:sz="0" w:space="0" w:color="auto"/>
                                        <w:left w:val="none" w:sz="0" w:space="0" w:color="auto"/>
                                        <w:bottom w:val="none" w:sz="0" w:space="0" w:color="auto"/>
                                        <w:right w:val="none" w:sz="0" w:space="0" w:color="auto"/>
                                      </w:divBdr>
                                      <w:divsChild>
                                        <w:div w:id="648753875">
                                          <w:marLeft w:val="0"/>
                                          <w:marRight w:val="0"/>
                                          <w:marTop w:val="0"/>
                                          <w:marBottom w:val="0"/>
                                          <w:divBdr>
                                            <w:top w:val="none" w:sz="0" w:space="0" w:color="auto"/>
                                            <w:left w:val="none" w:sz="0" w:space="0" w:color="auto"/>
                                            <w:bottom w:val="none" w:sz="0" w:space="0" w:color="auto"/>
                                            <w:right w:val="none" w:sz="0" w:space="0" w:color="auto"/>
                                          </w:divBdr>
                                          <w:divsChild>
                                            <w:div w:id="14761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751424">
      <w:bodyDiv w:val="1"/>
      <w:marLeft w:val="0"/>
      <w:marRight w:val="0"/>
      <w:marTop w:val="0"/>
      <w:marBottom w:val="0"/>
      <w:divBdr>
        <w:top w:val="none" w:sz="0" w:space="0" w:color="auto"/>
        <w:left w:val="none" w:sz="0" w:space="0" w:color="auto"/>
        <w:bottom w:val="none" w:sz="0" w:space="0" w:color="auto"/>
        <w:right w:val="none" w:sz="0" w:space="0" w:color="auto"/>
      </w:divBdr>
    </w:div>
    <w:div w:id="657417815">
      <w:bodyDiv w:val="1"/>
      <w:marLeft w:val="0"/>
      <w:marRight w:val="0"/>
      <w:marTop w:val="0"/>
      <w:marBottom w:val="0"/>
      <w:divBdr>
        <w:top w:val="none" w:sz="0" w:space="0" w:color="auto"/>
        <w:left w:val="none" w:sz="0" w:space="0" w:color="auto"/>
        <w:bottom w:val="none" w:sz="0" w:space="0" w:color="auto"/>
        <w:right w:val="none" w:sz="0" w:space="0" w:color="auto"/>
      </w:divBdr>
    </w:div>
    <w:div w:id="680398569">
      <w:bodyDiv w:val="1"/>
      <w:marLeft w:val="0"/>
      <w:marRight w:val="0"/>
      <w:marTop w:val="0"/>
      <w:marBottom w:val="0"/>
      <w:divBdr>
        <w:top w:val="none" w:sz="0" w:space="0" w:color="auto"/>
        <w:left w:val="none" w:sz="0" w:space="0" w:color="auto"/>
        <w:bottom w:val="none" w:sz="0" w:space="0" w:color="auto"/>
        <w:right w:val="none" w:sz="0" w:space="0" w:color="auto"/>
      </w:divBdr>
    </w:div>
    <w:div w:id="717432148">
      <w:bodyDiv w:val="1"/>
      <w:marLeft w:val="0"/>
      <w:marRight w:val="0"/>
      <w:marTop w:val="0"/>
      <w:marBottom w:val="0"/>
      <w:divBdr>
        <w:top w:val="none" w:sz="0" w:space="0" w:color="auto"/>
        <w:left w:val="none" w:sz="0" w:space="0" w:color="auto"/>
        <w:bottom w:val="none" w:sz="0" w:space="0" w:color="auto"/>
        <w:right w:val="none" w:sz="0" w:space="0" w:color="auto"/>
      </w:divBdr>
    </w:div>
    <w:div w:id="736172466">
      <w:bodyDiv w:val="1"/>
      <w:marLeft w:val="0"/>
      <w:marRight w:val="0"/>
      <w:marTop w:val="0"/>
      <w:marBottom w:val="0"/>
      <w:divBdr>
        <w:top w:val="none" w:sz="0" w:space="0" w:color="auto"/>
        <w:left w:val="none" w:sz="0" w:space="0" w:color="auto"/>
        <w:bottom w:val="none" w:sz="0" w:space="0" w:color="auto"/>
        <w:right w:val="none" w:sz="0" w:space="0" w:color="auto"/>
      </w:divBdr>
      <w:divsChild>
        <w:div w:id="2027125421">
          <w:marLeft w:val="0"/>
          <w:marRight w:val="0"/>
          <w:marTop w:val="0"/>
          <w:marBottom w:val="0"/>
          <w:divBdr>
            <w:top w:val="none" w:sz="0" w:space="0" w:color="auto"/>
            <w:left w:val="none" w:sz="0" w:space="0" w:color="auto"/>
            <w:bottom w:val="none" w:sz="0" w:space="0" w:color="auto"/>
            <w:right w:val="none" w:sz="0" w:space="0" w:color="auto"/>
          </w:divBdr>
        </w:div>
        <w:div w:id="1648437318">
          <w:marLeft w:val="0"/>
          <w:marRight w:val="0"/>
          <w:marTop w:val="0"/>
          <w:marBottom w:val="0"/>
          <w:divBdr>
            <w:top w:val="none" w:sz="0" w:space="0" w:color="auto"/>
            <w:left w:val="none" w:sz="0" w:space="0" w:color="auto"/>
            <w:bottom w:val="none" w:sz="0" w:space="0" w:color="auto"/>
            <w:right w:val="none" w:sz="0" w:space="0" w:color="auto"/>
          </w:divBdr>
        </w:div>
      </w:divsChild>
    </w:div>
    <w:div w:id="762651182">
      <w:bodyDiv w:val="1"/>
      <w:marLeft w:val="0"/>
      <w:marRight w:val="0"/>
      <w:marTop w:val="0"/>
      <w:marBottom w:val="0"/>
      <w:divBdr>
        <w:top w:val="none" w:sz="0" w:space="0" w:color="auto"/>
        <w:left w:val="none" w:sz="0" w:space="0" w:color="auto"/>
        <w:bottom w:val="none" w:sz="0" w:space="0" w:color="auto"/>
        <w:right w:val="none" w:sz="0" w:space="0" w:color="auto"/>
      </w:divBdr>
    </w:div>
    <w:div w:id="828792118">
      <w:bodyDiv w:val="1"/>
      <w:marLeft w:val="0"/>
      <w:marRight w:val="0"/>
      <w:marTop w:val="0"/>
      <w:marBottom w:val="0"/>
      <w:divBdr>
        <w:top w:val="none" w:sz="0" w:space="0" w:color="auto"/>
        <w:left w:val="none" w:sz="0" w:space="0" w:color="auto"/>
        <w:bottom w:val="none" w:sz="0" w:space="0" w:color="auto"/>
        <w:right w:val="none" w:sz="0" w:space="0" w:color="auto"/>
      </w:divBdr>
    </w:div>
    <w:div w:id="908728302">
      <w:bodyDiv w:val="1"/>
      <w:marLeft w:val="0"/>
      <w:marRight w:val="0"/>
      <w:marTop w:val="0"/>
      <w:marBottom w:val="0"/>
      <w:divBdr>
        <w:top w:val="none" w:sz="0" w:space="0" w:color="auto"/>
        <w:left w:val="none" w:sz="0" w:space="0" w:color="auto"/>
        <w:bottom w:val="none" w:sz="0" w:space="0" w:color="auto"/>
        <w:right w:val="none" w:sz="0" w:space="0" w:color="auto"/>
      </w:divBdr>
    </w:div>
    <w:div w:id="913272824">
      <w:bodyDiv w:val="1"/>
      <w:marLeft w:val="0"/>
      <w:marRight w:val="0"/>
      <w:marTop w:val="0"/>
      <w:marBottom w:val="0"/>
      <w:divBdr>
        <w:top w:val="none" w:sz="0" w:space="0" w:color="auto"/>
        <w:left w:val="none" w:sz="0" w:space="0" w:color="auto"/>
        <w:bottom w:val="none" w:sz="0" w:space="0" w:color="auto"/>
        <w:right w:val="none" w:sz="0" w:space="0" w:color="auto"/>
      </w:divBdr>
    </w:div>
    <w:div w:id="986976911">
      <w:bodyDiv w:val="1"/>
      <w:marLeft w:val="0"/>
      <w:marRight w:val="0"/>
      <w:marTop w:val="0"/>
      <w:marBottom w:val="0"/>
      <w:divBdr>
        <w:top w:val="none" w:sz="0" w:space="0" w:color="auto"/>
        <w:left w:val="none" w:sz="0" w:space="0" w:color="auto"/>
        <w:bottom w:val="none" w:sz="0" w:space="0" w:color="auto"/>
        <w:right w:val="none" w:sz="0" w:space="0" w:color="auto"/>
      </w:divBdr>
    </w:div>
    <w:div w:id="1016931079">
      <w:bodyDiv w:val="1"/>
      <w:marLeft w:val="0"/>
      <w:marRight w:val="0"/>
      <w:marTop w:val="0"/>
      <w:marBottom w:val="0"/>
      <w:divBdr>
        <w:top w:val="none" w:sz="0" w:space="0" w:color="auto"/>
        <w:left w:val="none" w:sz="0" w:space="0" w:color="auto"/>
        <w:bottom w:val="none" w:sz="0" w:space="0" w:color="auto"/>
        <w:right w:val="none" w:sz="0" w:space="0" w:color="auto"/>
      </w:divBdr>
    </w:div>
    <w:div w:id="1021661880">
      <w:bodyDiv w:val="1"/>
      <w:marLeft w:val="0"/>
      <w:marRight w:val="0"/>
      <w:marTop w:val="0"/>
      <w:marBottom w:val="0"/>
      <w:divBdr>
        <w:top w:val="none" w:sz="0" w:space="0" w:color="auto"/>
        <w:left w:val="none" w:sz="0" w:space="0" w:color="auto"/>
        <w:bottom w:val="none" w:sz="0" w:space="0" w:color="auto"/>
        <w:right w:val="none" w:sz="0" w:space="0" w:color="auto"/>
      </w:divBdr>
      <w:divsChild>
        <w:div w:id="1455246556">
          <w:marLeft w:val="0"/>
          <w:marRight w:val="0"/>
          <w:marTop w:val="0"/>
          <w:marBottom w:val="0"/>
          <w:divBdr>
            <w:top w:val="none" w:sz="0" w:space="0" w:color="auto"/>
            <w:left w:val="none" w:sz="0" w:space="0" w:color="auto"/>
            <w:bottom w:val="none" w:sz="0" w:space="0" w:color="auto"/>
            <w:right w:val="none" w:sz="0" w:space="0" w:color="auto"/>
          </w:divBdr>
        </w:div>
      </w:divsChild>
    </w:div>
    <w:div w:id="1110079095">
      <w:bodyDiv w:val="1"/>
      <w:marLeft w:val="0"/>
      <w:marRight w:val="0"/>
      <w:marTop w:val="0"/>
      <w:marBottom w:val="0"/>
      <w:divBdr>
        <w:top w:val="none" w:sz="0" w:space="0" w:color="auto"/>
        <w:left w:val="none" w:sz="0" w:space="0" w:color="auto"/>
        <w:bottom w:val="none" w:sz="0" w:space="0" w:color="auto"/>
        <w:right w:val="none" w:sz="0" w:space="0" w:color="auto"/>
      </w:divBdr>
      <w:divsChild>
        <w:div w:id="740250610">
          <w:marLeft w:val="0"/>
          <w:marRight w:val="0"/>
          <w:marTop w:val="0"/>
          <w:marBottom w:val="0"/>
          <w:divBdr>
            <w:top w:val="none" w:sz="0" w:space="0" w:color="auto"/>
            <w:left w:val="none" w:sz="0" w:space="0" w:color="auto"/>
            <w:bottom w:val="none" w:sz="0" w:space="0" w:color="auto"/>
            <w:right w:val="none" w:sz="0" w:space="0" w:color="auto"/>
          </w:divBdr>
          <w:divsChild>
            <w:div w:id="1900045133">
              <w:marLeft w:val="0"/>
              <w:marRight w:val="0"/>
              <w:marTop w:val="0"/>
              <w:marBottom w:val="0"/>
              <w:divBdr>
                <w:top w:val="none" w:sz="0" w:space="0" w:color="auto"/>
                <w:left w:val="none" w:sz="0" w:space="0" w:color="auto"/>
                <w:bottom w:val="none" w:sz="0" w:space="0" w:color="auto"/>
                <w:right w:val="none" w:sz="0" w:space="0" w:color="auto"/>
              </w:divBdr>
            </w:div>
          </w:divsChild>
        </w:div>
        <w:div w:id="1820614658">
          <w:marLeft w:val="0"/>
          <w:marRight w:val="0"/>
          <w:marTop w:val="0"/>
          <w:marBottom w:val="150"/>
          <w:divBdr>
            <w:top w:val="none" w:sz="0" w:space="0" w:color="auto"/>
            <w:left w:val="none" w:sz="0" w:space="0" w:color="auto"/>
            <w:bottom w:val="none" w:sz="0" w:space="0" w:color="auto"/>
            <w:right w:val="none" w:sz="0" w:space="0" w:color="auto"/>
          </w:divBdr>
          <w:divsChild>
            <w:div w:id="968971012">
              <w:marLeft w:val="0"/>
              <w:marRight w:val="0"/>
              <w:marTop w:val="0"/>
              <w:marBottom w:val="0"/>
              <w:divBdr>
                <w:top w:val="none" w:sz="0" w:space="0" w:color="auto"/>
                <w:left w:val="none" w:sz="0" w:space="0" w:color="auto"/>
                <w:bottom w:val="none" w:sz="0" w:space="0" w:color="auto"/>
                <w:right w:val="none" w:sz="0" w:space="0" w:color="auto"/>
              </w:divBdr>
              <w:divsChild>
                <w:div w:id="734396571">
                  <w:marLeft w:val="0"/>
                  <w:marRight w:val="0"/>
                  <w:marTop w:val="0"/>
                  <w:marBottom w:val="0"/>
                  <w:divBdr>
                    <w:top w:val="none" w:sz="0" w:space="0" w:color="auto"/>
                    <w:left w:val="none" w:sz="0" w:space="0" w:color="auto"/>
                    <w:bottom w:val="none" w:sz="0" w:space="0" w:color="auto"/>
                    <w:right w:val="none" w:sz="0" w:space="0" w:color="auto"/>
                  </w:divBdr>
                  <w:divsChild>
                    <w:div w:id="206918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812848">
      <w:bodyDiv w:val="1"/>
      <w:marLeft w:val="0"/>
      <w:marRight w:val="0"/>
      <w:marTop w:val="0"/>
      <w:marBottom w:val="0"/>
      <w:divBdr>
        <w:top w:val="none" w:sz="0" w:space="0" w:color="auto"/>
        <w:left w:val="none" w:sz="0" w:space="0" w:color="auto"/>
        <w:bottom w:val="none" w:sz="0" w:space="0" w:color="auto"/>
        <w:right w:val="none" w:sz="0" w:space="0" w:color="auto"/>
      </w:divBdr>
      <w:divsChild>
        <w:div w:id="1128861148">
          <w:marLeft w:val="0"/>
          <w:marRight w:val="0"/>
          <w:marTop w:val="0"/>
          <w:marBottom w:val="0"/>
          <w:divBdr>
            <w:top w:val="none" w:sz="0" w:space="0" w:color="auto"/>
            <w:left w:val="none" w:sz="0" w:space="0" w:color="auto"/>
            <w:bottom w:val="none" w:sz="0" w:space="0" w:color="auto"/>
            <w:right w:val="none" w:sz="0" w:space="0" w:color="auto"/>
          </w:divBdr>
        </w:div>
        <w:div w:id="855730742">
          <w:marLeft w:val="0"/>
          <w:marRight w:val="0"/>
          <w:marTop w:val="0"/>
          <w:marBottom w:val="0"/>
          <w:divBdr>
            <w:top w:val="none" w:sz="0" w:space="0" w:color="auto"/>
            <w:left w:val="none" w:sz="0" w:space="0" w:color="auto"/>
            <w:bottom w:val="none" w:sz="0" w:space="0" w:color="auto"/>
            <w:right w:val="none" w:sz="0" w:space="0" w:color="auto"/>
          </w:divBdr>
        </w:div>
      </w:divsChild>
    </w:div>
    <w:div w:id="1242174436">
      <w:bodyDiv w:val="1"/>
      <w:marLeft w:val="0"/>
      <w:marRight w:val="0"/>
      <w:marTop w:val="0"/>
      <w:marBottom w:val="0"/>
      <w:divBdr>
        <w:top w:val="none" w:sz="0" w:space="0" w:color="auto"/>
        <w:left w:val="none" w:sz="0" w:space="0" w:color="auto"/>
        <w:bottom w:val="none" w:sz="0" w:space="0" w:color="auto"/>
        <w:right w:val="none" w:sz="0" w:space="0" w:color="auto"/>
      </w:divBdr>
      <w:divsChild>
        <w:div w:id="783114925">
          <w:marLeft w:val="0"/>
          <w:marRight w:val="0"/>
          <w:marTop w:val="0"/>
          <w:marBottom w:val="0"/>
          <w:divBdr>
            <w:top w:val="none" w:sz="0" w:space="0" w:color="auto"/>
            <w:left w:val="none" w:sz="0" w:space="0" w:color="auto"/>
            <w:bottom w:val="none" w:sz="0" w:space="0" w:color="auto"/>
            <w:right w:val="none" w:sz="0" w:space="0" w:color="auto"/>
          </w:divBdr>
        </w:div>
        <w:div w:id="449932004">
          <w:marLeft w:val="0"/>
          <w:marRight w:val="0"/>
          <w:marTop w:val="0"/>
          <w:marBottom w:val="0"/>
          <w:divBdr>
            <w:top w:val="none" w:sz="0" w:space="0" w:color="auto"/>
            <w:left w:val="none" w:sz="0" w:space="0" w:color="auto"/>
            <w:bottom w:val="none" w:sz="0" w:space="0" w:color="auto"/>
            <w:right w:val="none" w:sz="0" w:space="0" w:color="auto"/>
          </w:divBdr>
        </w:div>
      </w:divsChild>
    </w:div>
    <w:div w:id="1295797311">
      <w:bodyDiv w:val="1"/>
      <w:marLeft w:val="0"/>
      <w:marRight w:val="0"/>
      <w:marTop w:val="0"/>
      <w:marBottom w:val="0"/>
      <w:divBdr>
        <w:top w:val="none" w:sz="0" w:space="0" w:color="auto"/>
        <w:left w:val="none" w:sz="0" w:space="0" w:color="auto"/>
        <w:bottom w:val="none" w:sz="0" w:space="0" w:color="auto"/>
        <w:right w:val="none" w:sz="0" w:space="0" w:color="auto"/>
      </w:divBdr>
    </w:div>
    <w:div w:id="1304894861">
      <w:bodyDiv w:val="1"/>
      <w:marLeft w:val="0"/>
      <w:marRight w:val="0"/>
      <w:marTop w:val="0"/>
      <w:marBottom w:val="0"/>
      <w:divBdr>
        <w:top w:val="none" w:sz="0" w:space="0" w:color="auto"/>
        <w:left w:val="none" w:sz="0" w:space="0" w:color="auto"/>
        <w:bottom w:val="none" w:sz="0" w:space="0" w:color="auto"/>
        <w:right w:val="none" w:sz="0" w:space="0" w:color="auto"/>
      </w:divBdr>
    </w:div>
    <w:div w:id="1319067437">
      <w:bodyDiv w:val="1"/>
      <w:marLeft w:val="0"/>
      <w:marRight w:val="0"/>
      <w:marTop w:val="0"/>
      <w:marBottom w:val="0"/>
      <w:divBdr>
        <w:top w:val="none" w:sz="0" w:space="0" w:color="auto"/>
        <w:left w:val="none" w:sz="0" w:space="0" w:color="auto"/>
        <w:bottom w:val="none" w:sz="0" w:space="0" w:color="auto"/>
        <w:right w:val="none" w:sz="0" w:space="0" w:color="auto"/>
      </w:divBdr>
    </w:div>
    <w:div w:id="1387071017">
      <w:bodyDiv w:val="1"/>
      <w:marLeft w:val="0"/>
      <w:marRight w:val="0"/>
      <w:marTop w:val="0"/>
      <w:marBottom w:val="0"/>
      <w:divBdr>
        <w:top w:val="none" w:sz="0" w:space="0" w:color="auto"/>
        <w:left w:val="none" w:sz="0" w:space="0" w:color="auto"/>
        <w:bottom w:val="none" w:sz="0" w:space="0" w:color="auto"/>
        <w:right w:val="none" w:sz="0" w:space="0" w:color="auto"/>
      </w:divBdr>
    </w:div>
    <w:div w:id="1413510215">
      <w:bodyDiv w:val="1"/>
      <w:marLeft w:val="0"/>
      <w:marRight w:val="0"/>
      <w:marTop w:val="0"/>
      <w:marBottom w:val="0"/>
      <w:divBdr>
        <w:top w:val="none" w:sz="0" w:space="0" w:color="auto"/>
        <w:left w:val="none" w:sz="0" w:space="0" w:color="auto"/>
        <w:bottom w:val="none" w:sz="0" w:space="0" w:color="auto"/>
        <w:right w:val="none" w:sz="0" w:space="0" w:color="auto"/>
      </w:divBdr>
    </w:div>
    <w:div w:id="1502433080">
      <w:bodyDiv w:val="1"/>
      <w:marLeft w:val="0"/>
      <w:marRight w:val="0"/>
      <w:marTop w:val="0"/>
      <w:marBottom w:val="0"/>
      <w:divBdr>
        <w:top w:val="none" w:sz="0" w:space="0" w:color="auto"/>
        <w:left w:val="none" w:sz="0" w:space="0" w:color="auto"/>
        <w:bottom w:val="none" w:sz="0" w:space="0" w:color="auto"/>
        <w:right w:val="none" w:sz="0" w:space="0" w:color="auto"/>
      </w:divBdr>
      <w:divsChild>
        <w:div w:id="1730034180">
          <w:marLeft w:val="0"/>
          <w:marRight w:val="0"/>
          <w:marTop w:val="0"/>
          <w:marBottom w:val="0"/>
          <w:divBdr>
            <w:top w:val="none" w:sz="0" w:space="0" w:color="auto"/>
            <w:left w:val="none" w:sz="0" w:space="0" w:color="auto"/>
            <w:bottom w:val="none" w:sz="0" w:space="0" w:color="auto"/>
            <w:right w:val="none" w:sz="0" w:space="0" w:color="auto"/>
          </w:divBdr>
        </w:div>
        <w:div w:id="1249849793">
          <w:marLeft w:val="0"/>
          <w:marRight w:val="0"/>
          <w:marTop w:val="0"/>
          <w:marBottom w:val="0"/>
          <w:divBdr>
            <w:top w:val="none" w:sz="0" w:space="0" w:color="auto"/>
            <w:left w:val="none" w:sz="0" w:space="0" w:color="auto"/>
            <w:bottom w:val="none" w:sz="0" w:space="0" w:color="auto"/>
            <w:right w:val="none" w:sz="0" w:space="0" w:color="auto"/>
          </w:divBdr>
        </w:div>
      </w:divsChild>
    </w:div>
    <w:div w:id="1568761163">
      <w:bodyDiv w:val="1"/>
      <w:marLeft w:val="0"/>
      <w:marRight w:val="0"/>
      <w:marTop w:val="0"/>
      <w:marBottom w:val="0"/>
      <w:divBdr>
        <w:top w:val="none" w:sz="0" w:space="0" w:color="auto"/>
        <w:left w:val="none" w:sz="0" w:space="0" w:color="auto"/>
        <w:bottom w:val="none" w:sz="0" w:space="0" w:color="auto"/>
        <w:right w:val="none" w:sz="0" w:space="0" w:color="auto"/>
      </w:divBdr>
    </w:div>
    <w:div w:id="1595940613">
      <w:bodyDiv w:val="1"/>
      <w:marLeft w:val="0"/>
      <w:marRight w:val="0"/>
      <w:marTop w:val="0"/>
      <w:marBottom w:val="0"/>
      <w:divBdr>
        <w:top w:val="none" w:sz="0" w:space="0" w:color="auto"/>
        <w:left w:val="none" w:sz="0" w:space="0" w:color="auto"/>
        <w:bottom w:val="none" w:sz="0" w:space="0" w:color="auto"/>
        <w:right w:val="none" w:sz="0" w:space="0" w:color="auto"/>
      </w:divBdr>
      <w:divsChild>
        <w:div w:id="337730626">
          <w:marLeft w:val="-300"/>
          <w:marRight w:val="0"/>
          <w:marTop w:val="0"/>
          <w:marBottom w:val="150"/>
          <w:divBdr>
            <w:top w:val="none" w:sz="0" w:space="0" w:color="auto"/>
            <w:left w:val="none" w:sz="0" w:space="0" w:color="auto"/>
            <w:bottom w:val="none" w:sz="0" w:space="0" w:color="auto"/>
            <w:right w:val="none" w:sz="0" w:space="0" w:color="auto"/>
          </w:divBdr>
          <w:divsChild>
            <w:div w:id="962200156">
              <w:marLeft w:val="0"/>
              <w:marRight w:val="0"/>
              <w:marTop w:val="0"/>
              <w:marBottom w:val="0"/>
              <w:divBdr>
                <w:top w:val="none" w:sz="0" w:space="0" w:color="auto"/>
                <w:left w:val="none" w:sz="0" w:space="0" w:color="auto"/>
                <w:bottom w:val="none" w:sz="0" w:space="0" w:color="auto"/>
                <w:right w:val="none" w:sz="0" w:space="0" w:color="auto"/>
              </w:divBdr>
              <w:divsChild>
                <w:div w:id="233199677">
                  <w:marLeft w:val="0"/>
                  <w:marRight w:val="0"/>
                  <w:marTop w:val="0"/>
                  <w:marBottom w:val="0"/>
                  <w:divBdr>
                    <w:top w:val="none" w:sz="0" w:space="0" w:color="auto"/>
                    <w:left w:val="none" w:sz="0" w:space="0" w:color="auto"/>
                    <w:bottom w:val="none" w:sz="0" w:space="0" w:color="auto"/>
                    <w:right w:val="none" w:sz="0" w:space="0" w:color="auto"/>
                  </w:divBdr>
                  <w:divsChild>
                    <w:div w:id="477765538">
                      <w:marLeft w:val="-150"/>
                      <w:marRight w:val="0"/>
                      <w:marTop w:val="0"/>
                      <w:marBottom w:val="0"/>
                      <w:divBdr>
                        <w:top w:val="none" w:sz="0" w:space="0" w:color="auto"/>
                        <w:left w:val="none" w:sz="0" w:space="0" w:color="auto"/>
                        <w:bottom w:val="none" w:sz="0" w:space="0" w:color="auto"/>
                        <w:right w:val="none" w:sz="0" w:space="0" w:color="auto"/>
                      </w:divBdr>
                      <w:divsChild>
                        <w:div w:id="1772125247">
                          <w:marLeft w:val="0"/>
                          <w:marRight w:val="0"/>
                          <w:marTop w:val="0"/>
                          <w:marBottom w:val="0"/>
                          <w:divBdr>
                            <w:top w:val="none" w:sz="0" w:space="0" w:color="auto"/>
                            <w:left w:val="none" w:sz="0" w:space="0" w:color="auto"/>
                            <w:bottom w:val="none" w:sz="0" w:space="0" w:color="auto"/>
                            <w:right w:val="none" w:sz="0" w:space="0" w:color="auto"/>
                          </w:divBdr>
                          <w:divsChild>
                            <w:div w:id="1306740437">
                              <w:marLeft w:val="0"/>
                              <w:marRight w:val="0"/>
                              <w:marTop w:val="0"/>
                              <w:marBottom w:val="0"/>
                              <w:divBdr>
                                <w:top w:val="none" w:sz="0" w:space="0" w:color="auto"/>
                                <w:left w:val="none" w:sz="0" w:space="0" w:color="auto"/>
                                <w:bottom w:val="none" w:sz="0" w:space="0" w:color="auto"/>
                                <w:right w:val="none" w:sz="0" w:space="0" w:color="auto"/>
                              </w:divBdr>
                              <w:divsChild>
                                <w:div w:id="647369144">
                                  <w:marLeft w:val="0"/>
                                  <w:marRight w:val="0"/>
                                  <w:marTop w:val="0"/>
                                  <w:marBottom w:val="0"/>
                                  <w:divBdr>
                                    <w:top w:val="none" w:sz="0" w:space="0" w:color="auto"/>
                                    <w:left w:val="none" w:sz="0" w:space="0" w:color="auto"/>
                                    <w:bottom w:val="none" w:sz="0" w:space="0" w:color="auto"/>
                                    <w:right w:val="none" w:sz="0" w:space="0" w:color="auto"/>
                                  </w:divBdr>
                                  <w:divsChild>
                                    <w:div w:id="1393651841">
                                      <w:marLeft w:val="0"/>
                                      <w:marRight w:val="0"/>
                                      <w:marTop w:val="0"/>
                                      <w:marBottom w:val="0"/>
                                      <w:divBdr>
                                        <w:top w:val="none" w:sz="0" w:space="0" w:color="auto"/>
                                        <w:left w:val="none" w:sz="0" w:space="0" w:color="auto"/>
                                        <w:bottom w:val="none" w:sz="0" w:space="0" w:color="auto"/>
                                        <w:right w:val="none" w:sz="0" w:space="0" w:color="auto"/>
                                      </w:divBdr>
                                      <w:divsChild>
                                        <w:div w:id="1063213715">
                                          <w:marLeft w:val="0"/>
                                          <w:marRight w:val="0"/>
                                          <w:marTop w:val="0"/>
                                          <w:marBottom w:val="0"/>
                                          <w:divBdr>
                                            <w:top w:val="none" w:sz="0" w:space="0" w:color="auto"/>
                                            <w:left w:val="none" w:sz="0" w:space="0" w:color="auto"/>
                                            <w:bottom w:val="none" w:sz="0" w:space="0" w:color="auto"/>
                                            <w:right w:val="none" w:sz="0" w:space="0" w:color="auto"/>
                                          </w:divBdr>
                                          <w:divsChild>
                                            <w:div w:id="5185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986795">
      <w:bodyDiv w:val="1"/>
      <w:marLeft w:val="0"/>
      <w:marRight w:val="0"/>
      <w:marTop w:val="0"/>
      <w:marBottom w:val="0"/>
      <w:divBdr>
        <w:top w:val="none" w:sz="0" w:space="0" w:color="auto"/>
        <w:left w:val="none" w:sz="0" w:space="0" w:color="auto"/>
        <w:bottom w:val="none" w:sz="0" w:space="0" w:color="auto"/>
        <w:right w:val="none" w:sz="0" w:space="0" w:color="auto"/>
      </w:divBdr>
    </w:div>
    <w:div w:id="1667592036">
      <w:bodyDiv w:val="1"/>
      <w:marLeft w:val="0"/>
      <w:marRight w:val="0"/>
      <w:marTop w:val="0"/>
      <w:marBottom w:val="0"/>
      <w:divBdr>
        <w:top w:val="none" w:sz="0" w:space="0" w:color="auto"/>
        <w:left w:val="none" w:sz="0" w:space="0" w:color="auto"/>
        <w:bottom w:val="none" w:sz="0" w:space="0" w:color="auto"/>
        <w:right w:val="none" w:sz="0" w:space="0" w:color="auto"/>
      </w:divBdr>
    </w:div>
    <w:div w:id="1673683125">
      <w:bodyDiv w:val="1"/>
      <w:marLeft w:val="0"/>
      <w:marRight w:val="0"/>
      <w:marTop w:val="0"/>
      <w:marBottom w:val="0"/>
      <w:divBdr>
        <w:top w:val="none" w:sz="0" w:space="0" w:color="auto"/>
        <w:left w:val="none" w:sz="0" w:space="0" w:color="auto"/>
        <w:bottom w:val="none" w:sz="0" w:space="0" w:color="auto"/>
        <w:right w:val="none" w:sz="0" w:space="0" w:color="auto"/>
      </w:divBdr>
    </w:div>
    <w:div w:id="1797217404">
      <w:bodyDiv w:val="1"/>
      <w:marLeft w:val="0"/>
      <w:marRight w:val="0"/>
      <w:marTop w:val="0"/>
      <w:marBottom w:val="0"/>
      <w:divBdr>
        <w:top w:val="none" w:sz="0" w:space="0" w:color="auto"/>
        <w:left w:val="none" w:sz="0" w:space="0" w:color="auto"/>
        <w:bottom w:val="none" w:sz="0" w:space="0" w:color="auto"/>
        <w:right w:val="none" w:sz="0" w:space="0" w:color="auto"/>
      </w:divBdr>
    </w:div>
    <w:div w:id="1855849264">
      <w:bodyDiv w:val="1"/>
      <w:marLeft w:val="0"/>
      <w:marRight w:val="0"/>
      <w:marTop w:val="0"/>
      <w:marBottom w:val="0"/>
      <w:divBdr>
        <w:top w:val="none" w:sz="0" w:space="0" w:color="auto"/>
        <w:left w:val="none" w:sz="0" w:space="0" w:color="auto"/>
        <w:bottom w:val="none" w:sz="0" w:space="0" w:color="auto"/>
        <w:right w:val="none" w:sz="0" w:space="0" w:color="auto"/>
      </w:divBdr>
      <w:divsChild>
        <w:div w:id="1235093680">
          <w:marLeft w:val="0"/>
          <w:marRight w:val="0"/>
          <w:marTop w:val="0"/>
          <w:marBottom w:val="0"/>
          <w:divBdr>
            <w:top w:val="none" w:sz="0" w:space="0" w:color="auto"/>
            <w:left w:val="none" w:sz="0" w:space="0" w:color="auto"/>
            <w:bottom w:val="none" w:sz="0" w:space="0" w:color="auto"/>
            <w:right w:val="none" w:sz="0" w:space="0" w:color="auto"/>
          </w:divBdr>
          <w:divsChild>
            <w:div w:id="854004439">
              <w:marLeft w:val="0"/>
              <w:marRight w:val="0"/>
              <w:marTop w:val="0"/>
              <w:marBottom w:val="0"/>
              <w:divBdr>
                <w:top w:val="none" w:sz="0" w:space="0" w:color="auto"/>
                <w:left w:val="none" w:sz="0" w:space="0" w:color="auto"/>
                <w:bottom w:val="none" w:sz="0" w:space="0" w:color="auto"/>
                <w:right w:val="none" w:sz="0" w:space="0" w:color="auto"/>
              </w:divBdr>
              <w:divsChild>
                <w:div w:id="2096901838">
                  <w:marLeft w:val="-150"/>
                  <w:marRight w:val="0"/>
                  <w:marTop w:val="0"/>
                  <w:marBottom w:val="0"/>
                  <w:divBdr>
                    <w:top w:val="none" w:sz="0" w:space="0" w:color="auto"/>
                    <w:left w:val="none" w:sz="0" w:space="0" w:color="auto"/>
                    <w:bottom w:val="none" w:sz="0" w:space="0" w:color="auto"/>
                    <w:right w:val="none" w:sz="0" w:space="0" w:color="auto"/>
                  </w:divBdr>
                  <w:divsChild>
                    <w:div w:id="1423648317">
                      <w:marLeft w:val="0"/>
                      <w:marRight w:val="0"/>
                      <w:marTop w:val="0"/>
                      <w:marBottom w:val="0"/>
                      <w:divBdr>
                        <w:top w:val="none" w:sz="0" w:space="0" w:color="auto"/>
                        <w:left w:val="none" w:sz="0" w:space="0" w:color="auto"/>
                        <w:bottom w:val="none" w:sz="0" w:space="0" w:color="auto"/>
                        <w:right w:val="none" w:sz="0" w:space="0" w:color="auto"/>
                      </w:divBdr>
                      <w:divsChild>
                        <w:div w:id="1975014898">
                          <w:marLeft w:val="0"/>
                          <w:marRight w:val="0"/>
                          <w:marTop w:val="0"/>
                          <w:marBottom w:val="0"/>
                          <w:divBdr>
                            <w:top w:val="none" w:sz="0" w:space="0" w:color="auto"/>
                            <w:left w:val="none" w:sz="0" w:space="0" w:color="auto"/>
                            <w:bottom w:val="none" w:sz="0" w:space="0" w:color="auto"/>
                            <w:right w:val="none" w:sz="0" w:space="0" w:color="auto"/>
                          </w:divBdr>
                          <w:divsChild>
                            <w:div w:id="1898932955">
                              <w:marLeft w:val="0"/>
                              <w:marRight w:val="0"/>
                              <w:marTop w:val="0"/>
                              <w:marBottom w:val="0"/>
                              <w:divBdr>
                                <w:top w:val="none" w:sz="0" w:space="0" w:color="auto"/>
                                <w:left w:val="none" w:sz="0" w:space="0" w:color="auto"/>
                                <w:bottom w:val="none" w:sz="0" w:space="0" w:color="auto"/>
                                <w:right w:val="none" w:sz="0" w:space="0" w:color="auto"/>
                              </w:divBdr>
                              <w:divsChild>
                                <w:div w:id="860582206">
                                  <w:marLeft w:val="0"/>
                                  <w:marRight w:val="0"/>
                                  <w:marTop w:val="0"/>
                                  <w:marBottom w:val="0"/>
                                  <w:divBdr>
                                    <w:top w:val="none" w:sz="0" w:space="0" w:color="auto"/>
                                    <w:left w:val="none" w:sz="0" w:space="0" w:color="auto"/>
                                    <w:bottom w:val="none" w:sz="0" w:space="0" w:color="auto"/>
                                    <w:right w:val="none" w:sz="0" w:space="0" w:color="auto"/>
                                  </w:divBdr>
                                  <w:divsChild>
                                    <w:div w:id="77505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184457">
          <w:marLeft w:val="0"/>
          <w:marRight w:val="0"/>
          <w:marTop w:val="0"/>
          <w:marBottom w:val="0"/>
          <w:divBdr>
            <w:top w:val="none" w:sz="0" w:space="0" w:color="auto"/>
            <w:left w:val="none" w:sz="0" w:space="0" w:color="auto"/>
            <w:bottom w:val="none" w:sz="0" w:space="0" w:color="auto"/>
            <w:right w:val="none" w:sz="0" w:space="0" w:color="auto"/>
          </w:divBdr>
          <w:divsChild>
            <w:div w:id="221520835">
              <w:marLeft w:val="0"/>
              <w:marRight w:val="0"/>
              <w:marTop w:val="0"/>
              <w:marBottom w:val="0"/>
              <w:divBdr>
                <w:top w:val="none" w:sz="0" w:space="0" w:color="auto"/>
                <w:left w:val="none" w:sz="0" w:space="0" w:color="auto"/>
                <w:bottom w:val="none" w:sz="0" w:space="0" w:color="auto"/>
                <w:right w:val="none" w:sz="0" w:space="0" w:color="auto"/>
              </w:divBdr>
              <w:divsChild>
                <w:div w:id="1572889611">
                  <w:marLeft w:val="-150"/>
                  <w:marRight w:val="0"/>
                  <w:marTop w:val="0"/>
                  <w:marBottom w:val="0"/>
                  <w:divBdr>
                    <w:top w:val="none" w:sz="0" w:space="0" w:color="auto"/>
                    <w:left w:val="none" w:sz="0" w:space="0" w:color="auto"/>
                    <w:bottom w:val="none" w:sz="0" w:space="0" w:color="auto"/>
                    <w:right w:val="none" w:sz="0" w:space="0" w:color="auto"/>
                  </w:divBdr>
                  <w:divsChild>
                    <w:div w:id="1420178840">
                      <w:marLeft w:val="0"/>
                      <w:marRight w:val="0"/>
                      <w:marTop w:val="0"/>
                      <w:marBottom w:val="0"/>
                      <w:divBdr>
                        <w:top w:val="none" w:sz="0" w:space="0" w:color="auto"/>
                        <w:left w:val="none" w:sz="0" w:space="0" w:color="auto"/>
                        <w:bottom w:val="none" w:sz="0" w:space="0" w:color="auto"/>
                        <w:right w:val="none" w:sz="0" w:space="0" w:color="auto"/>
                      </w:divBdr>
                    </w:div>
                    <w:div w:id="352658100">
                      <w:marLeft w:val="0"/>
                      <w:marRight w:val="0"/>
                      <w:marTop w:val="0"/>
                      <w:marBottom w:val="0"/>
                      <w:divBdr>
                        <w:top w:val="none" w:sz="0" w:space="0" w:color="auto"/>
                        <w:left w:val="none" w:sz="0" w:space="0" w:color="auto"/>
                        <w:bottom w:val="none" w:sz="0" w:space="0" w:color="auto"/>
                        <w:right w:val="none" w:sz="0" w:space="0" w:color="auto"/>
                      </w:divBdr>
                      <w:divsChild>
                        <w:div w:id="447773378">
                          <w:marLeft w:val="0"/>
                          <w:marRight w:val="0"/>
                          <w:marTop w:val="0"/>
                          <w:marBottom w:val="0"/>
                          <w:divBdr>
                            <w:top w:val="none" w:sz="0" w:space="0" w:color="auto"/>
                            <w:left w:val="none" w:sz="0" w:space="0" w:color="auto"/>
                            <w:bottom w:val="none" w:sz="0" w:space="0" w:color="auto"/>
                            <w:right w:val="none" w:sz="0" w:space="0" w:color="auto"/>
                          </w:divBdr>
                          <w:divsChild>
                            <w:div w:id="1192259676">
                              <w:marLeft w:val="0"/>
                              <w:marRight w:val="0"/>
                              <w:marTop w:val="0"/>
                              <w:marBottom w:val="0"/>
                              <w:divBdr>
                                <w:top w:val="none" w:sz="0" w:space="0" w:color="auto"/>
                                <w:left w:val="none" w:sz="0" w:space="0" w:color="auto"/>
                                <w:bottom w:val="none" w:sz="0" w:space="0" w:color="auto"/>
                                <w:right w:val="none" w:sz="0" w:space="0" w:color="auto"/>
                              </w:divBdr>
                              <w:divsChild>
                                <w:div w:id="561983540">
                                  <w:marLeft w:val="0"/>
                                  <w:marRight w:val="0"/>
                                  <w:marTop w:val="0"/>
                                  <w:marBottom w:val="0"/>
                                  <w:divBdr>
                                    <w:top w:val="none" w:sz="0" w:space="0" w:color="auto"/>
                                    <w:left w:val="none" w:sz="0" w:space="0" w:color="auto"/>
                                    <w:bottom w:val="none" w:sz="0" w:space="0" w:color="auto"/>
                                    <w:right w:val="none" w:sz="0" w:space="0" w:color="auto"/>
                                  </w:divBdr>
                                  <w:divsChild>
                                    <w:div w:id="1191799209">
                                      <w:marLeft w:val="0"/>
                                      <w:marRight w:val="0"/>
                                      <w:marTop w:val="0"/>
                                      <w:marBottom w:val="0"/>
                                      <w:divBdr>
                                        <w:top w:val="none" w:sz="0" w:space="0" w:color="auto"/>
                                        <w:left w:val="none" w:sz="0" w:space="0" w:color="auto"/>
                                        <w:bottom w:val="none" w:sz="0" w:space="0" w:color="auto"/>
                                        <w:right w:val="none" w:sz="0" w:space="0" w:color="auto"/>
                                      </w:divBdr>
                                      <w:divsChild>
                                        <w:div w:id="78566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2230">
          <w:marLeft w:val="0"/>
          <w:marRight w:val="0"/>
          <w:marTop w:val="0"/>
          <w:marBottom w:val="0"/>
          <w:divBdr>
            <w:top w:val="none" w:sz="0" w:space="0" w:color="auto"/>
            <w:left w:val="none" w:sz="0" w:space="0" w:color="auto"/>
            <w:bottom w:val="none" w:sz="0" w:space="0" w:color="auto"/>
            <w:right w:val="none" w:sz="0" w:space="0" w:color="auto"/>
          </w:divBdr>
          <w:divsChild>
            <w:div w:id="553078579">
              <w:marLeft w:val="0"/>
              <w:marRight w:val="0"/>
              <w:marTop w:val="0"/>
              <w:marBottom w:val="0"/>
              <w:divBdr>
                <w:top w:val="none" w:sz="0" w:space="0" w:color="auto"/>
                <w:left w:val="none" w:sz="0" w:space="0" w:color="auto"/>
                <w:bottom w:val="none" w:sz="0" w:space="0" w:color="auto"/>
                <w:right w:val="none" w:sz="0" w:space="0" w:color="auto"/>
              </w:divBdr>
              <w:divsChild>
                <w:div w:id="16679754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35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angthihoaihuong@qnu.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oangthihoaihuong@qnu.edu.vn" TargetMode="External"/><Relationship Id="rId4" Type="http://schemas.openxmlformats.org/officeDocument/2006/relationships/settings" Target="settings.xml"/><Relationship Id="rId9" Type="http://schemas.openxmlformats.org/officeDocument/2006/relationships/hyperlink" Target="mailto:hoangthihoaihuong@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B2143-F7CD-4975-8D2B-341AD0A73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4273</Words>
  <Characters>24359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Rose</cp:lastModifiedBy>
  <cp:revision>6</cp:revision>
  <dcterms:created xsi:type="dcterms:W3CDTF">2024-05-16T07:57:00Z</dcterms:created>
  <dcterms:modified xsi:type="dcterms:W3CDTF">2024-05-17T06:37:00Z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85b757723b1cf623fb8b80961d9157e25fee9680b475fc428ba6a37c1828d972</vt:lpwstr>
  </property>
</Properties>
</file>