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A7998" w14:textId="66E9FAD7" w:rsidR="0088474F" w:rsidRPr="00066F1E" w:rsidRDefault="00066F1E" w:rsidP="00066F1E">
      <w:pPr>
        <w:jc w:val="both"/>
        <w:rPr>
          <w:rFonts w:ascii="Times New Roman" w:hAnsi="Times New Roman" w:cs="Times New Roman"/>
          <w:b/>
          <w:bCs/>
          <w:sz w:val="26"/>
          <w:szCs w:val="26"/>
        </w:rPr>
      </w:pPr>
      <w:r w:rsidRPr="00066F1E">
        <w:rPr>
          <w:rFonts w:ascii="Times New Roman" w:hAnsi="Times New Roman" w:cs="Times New Roman"/>
          <w:b/>
          <w:bCs/>
          <w:sz w:val="26"/>
          <w:szCs w:val="26"/>
        </w:rPr>
        <w:t xml:space="preserve">1. </w:t>
      </w:r>
      <w:r w:rsidR="0088474F" w:rsidRPr="00066F1E">
        <w:rPr>
          <w:rFonts w:ascii="Times New Roman" w:hAnsi="Times New Roman" w:cs="Times New Roman"/>
          <w:b/>
          <w:bCs/>
          <w:sz w:val="26"/>
          <w:szCs w:val="26"/>
        </w:rPr>
        <w:t>The authors decided to split the original figure into Figures 14 and 15, however, the authors must re-name these two figures again. They cannot be “Gmail and Google Sheet results” for both figures.</w:t>
      </w:r>
    </w:p>
    <w:p w14:paraId="4279061C" w14:textId="5708F651" w:rsidR="0088474F" w:rsidRPr="0088474F" w:rsidRDefault="0088474F" w:rsidP="00066F1E">
      <w:pPr>
        <w:ind w:firstLine="720"/>
        <w:jc w:val="both"/>
        <w:rPr>
          <w:rFonts w:ascii="Times New Roman" w:hAnsi="Times New Roman" w:cs="Times New Roman"/>
          <w:sz w:val="26"/>
          <w:szCs w:val="26"/>
        </w:rPr>
      </w:pPr>
      <w:r w:rsidRPr="0088474F">
        <w:rPr>
          <w:rFonts w:ascii="Times New Roman" w:hAnsi="Times New Roman" w:cs="Times New Roman"/>
          <w:sz w:val="26"/>
          <w:szCs w:val="26"/>
        </w:rPr>
        <w:t>Figure 14. Gmail and Google Sheet results</w:t>
      </w:r>
      <w:r w:rsidRPr="0088474F">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Pr="0088474F">
        <w:rPr>
          <w:rFonts w:ascii="Times New Roman" w:hAnsi="Times New Roman" w:cs="Times New Roman"/>
          <w:sz w:val="26"/>
          <w:szCs w:val="26"/>
        </w:rPr>
        <w:t>Figure 14. Warning results on Gmail</w:t>
      </w:r>
    </w:p>
    <w:p w14:paraId="6B0D8A46" w14:textId="60914E11" w:rsidR="0088474F" w:rsidRDefault="0088474F" w:rsidP="00066F1E">
      <w:pPr>
        <w:ind w:firstLine="720"/>
        <w:jc w:val="both"/>
        <w:rPr>
          <w:rFonts w:ascii="Times New Roman" w:hAnsi="Times New Roman" w:cs="Times New Roman"/>
          <w:sz w:val="26"/>
          <w:szCs w:val="26"/>
        </w:rPr>
      </w:pPr>
      <w:r w:rsidRPr="0088474F">
        <w:rPr>
          <w:rFonts w:ascii="Times New Roman" w:hAnsi="Times New Roman" w:cs="Times New Roman"/>
          <w:sz w:val="26"/>
          <w:szCs w:val="26"/>
        </w:rPr>
        <w:t>Figure 15. Gmail and Google Sheet results</w:t>
      </w:r>
      <w:r w:rsidRPr="0088474F">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Pr="0088474F">
        <w:rPr>
          <w:rFonts w:ascii="Times New Roman" w:hAnsi="Times New Roman" w:cs="Times New Roman"/>
          <w:sz w:val="26"/>
          <w:szCs w:val="26"/>
        </w:rPr>
        <w:t>Figure 15. The results of the parameters are stored on Google Sheet</w:t>
      </w:r>
    </w:p>
    <w:p w14:paraId="72E43C01" w14:textId="501C8D7B" w:rsidR="00066F1E" w:rsidRDefault="00066F1E" w:rsidP="0088474F">
      <w:pPr>
        <w:jc w:val="both"/>
        <w:rPr>
          <w:rFonts w:ascii="Times New Roman" w:hAnsi="Times New Roman" w:cs="Times New Roman"/>
          <w:sz w:val="26"/>
          <w:szCs w:val="26"/>
        </w:rPr>
      </w:pPr>
      <w:r w:rsidRPr="00066F1E">
        <w:rPr>
          <w:rFonts w:ascii="Times New Roman" w:hAnsi="Times New Roman" w:cs="Times New Roman"/>
          <w:sz w:val="26"/>
          <w:szCs w:val="26"/>
        </w:rPr>
        <w:t>The author has adjusted the first paragraph of page 7</w:t>
      </w:r>
      <w:r>
        <w:rPr>
          <w:rFonts w:ascii="Times New Roman" w:hAnsi="Times New Roman" w:cs="Times New Roman"/>
          <w:sz w:val="26"/>
          <w:szCs w:val="26"/>
        </w:rPr>
        <w:t>:</w:t>
      </w:r>
    </w:p>
    <w:p w14:paraId="3ECFE03A" w14:textId="55736DE5" w:rsidR="00066F1E" w:rsidRDefault="00066F1E" w:rsidP="00066F1E">
      <w:pPr>
        <w:ind w:firstLine="720"/>
        <w:jc w:val="both"/>
        <w:rPr>
          <w:rFonts w:ascii="Times New Roman" w:hAnsi="Times New Roman" w:cs="Times New Roman"/>
          <w:sz w:val="26"/>
          <w:szCs w:val="26"/>
        </w:rPr>
      </w:pPr>
      <w:r w:rsidRPr="00066F1E">
        <w:rPr>
          <w:rFonts w:ascii="Times New Roman" w:hAnsi="Times New Roman" w:cs="Times New Roman"/>
          <w:sz w:val="26"/>
          <w:szCs w:val="26"/>
        </w:rPr>
        <w:t>On the control interface we can set threshold values ​​for alarms and protection against overcurrent, overvoltage and increased room temperature. These setting values ​​will be based on the process of monitoring parameters at the monitoring interface to ensure system safety. The system has two levels of protection: warning and trouble. If the warning level exceeds the set threshold, the system will send an email as shown in Figure 14 and the system parameters will be continuously stored on Google Sheet as shown in Figure 15, and display a notification on the phone application. phone as shown in Figure 16. When the values ​​exceed the warning level, the system sends an email, displays a phone notification, and activates an alarm.</w:t>
      </w:r>
    </w:p>
    <w:p w14:paraId="6653AB3E" w14:textId="0F449E97" w:rsidR="00F5729C" w:rsidRPr="006F4371" w:rsidRDefault="0088474F" w:rsidP="0088474F">
      <w:pPr>
        <w:jc w:val="both"/>
        <w:rPr>
          <w:rFonts w:ascii="Times New Roman" w:hAnsi="Times New Roman" w:cs="Times New Roman"/>
          <w:b/>
          <w:bCs/>
          <w:sz w:val="26"/>
          <w:szCs w:val="26"/>
        </w:rPr>
      </w:pPr>
      <w:r w:rsidRPr="006F4371">
        <w:rPr>
          <w:rFonts w:ascii="Times New Roman" w:hAnsi="Times New Roman" w:cs="Times New Roman"/>
          <w:b/>
          <w:bCs/>
          <w:sz w:val="26"/>
          <w:szCs w:val="26"/>
        </w:rPr>
        <w:t>2. The formatting of references did not still follow the rules of Quy Nhon University Journal of Science, therefore, the authors must correct this formatting. To correct this issue, the authors must read carefully Author Guidelines (</w:t>
      </w:r>
      <w:r w:rsidR="00F47AAA" w:rsidRPr="006F4371">
        <w:rPr>
          <w:rFonts w:ascii="Times New Roman" w:hAnsi="Times New Roman" w:cs="Times New Roman"/>
          <w:b/>
          <w:bCs/>
          <w:sz w:val="26"/>
          <w:szCs w:val="26"/>
        </w:rPr>
        <w:t>c</w:t>
      </w:r>
      <w:r w:rsidRPr="006F4371">
        <w:rPr>
          <w:rFonts w:ascii="Times New Roman" w:hAnsi="Times New Roman" w:cs="Times New Roman"/>
          <w:b/>
          <w:bCs/>
          <w:sz w:val="26"/>
          <w:szCs w:val="26"/>
        </w:rPr>
        <w:t>) or the published papers in the QNUJS.</w:t>
      </w:r>
    </w:p>
    <w:p w14:paraId="7B12934C" w14:textId="00FEA146" w:rsidR="00D026E3" w:rsidRDefault="00CA1D07" w:rsidP="007F580A">
      <w:pPr>
        <w:ind w:firstLine="720"/>
        <w:jc w:val="both"/>
        <w:rPr>
          <w:rFonts w:ascii="Times New Roman" w:hAnsi="Times New Roman" w:cs="Times New Roman"/>
          <w:sz w:val="26"/>
          <w:szCs w:val="26"/>
        </w:rPr>
      </w:pPr>
      <w:r w:rsidRPr="00CA1D07">
        <w:rPr>
          <w:rFonts w:ascii="Times New Roman" w:hAnsi="Times New Roman" w:cs="Times New Roman"/>
          <w:sz w:val="26"/>
          <w:szCs w:val="26"/>
        </w:rPr>
        <w:t xml:space="preserve">The author has revised the format according to the regulations of Quy </w:t>
      </w:r>
      <w:r w:rsidR="007F580A" w:rsidRPr="007F580A">
        <w:rPr>
          <w:rFonts w:ascii="Times New Roman" w:hAnsi="Times New Roman" w:cs="Times New Roman"/>
          <w:sz w:val="26"/>
          <w:szCs w:val="26"/>
        </w:rPr>
        <w:t>Nhon University Journal of Science</w:t>
      </w:r>
    </w:p>
    <w:p w14:paraId="3EE05864" w14:textId="77777777" w:rsidR="00F47AAA" w:rsidRPr="0088474F" w:rsidRDefault="00F47AAA" w:rsidP="0088474F">
      <w:pPr>
        <w:jc w:val="both"/>
        <w:rPr>
          <w:rFonts w:ascii="Times New Roman" w:hAnsi="Times New Roman" w:cs="Times New Roman"/>
          <w:sz w:val="26"/>
          <w:szCs w:val="26"/>
        </w:rPr>
      </w:pPr>
    </w:p>
    <w:sectPr w:rsidR="00F47AAA" w:rsidRPr="00884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36030B"/>
    <w:multiLevelType w:val="hybridMultilevel"/>
    <w:tmpl w:val="85CEB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84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efaultTabStop w:val="720"/>
  <w:drawingGridHorizontalSpacing w:val="72"/>
  <w:drawingGridVerticalSpacing w:val="72"/>
  <w:characterSpacingControl w:val="doNotCompress"/>
  <w:compat>
    <w:compatSetting w:name="compatibilityMode" w:uri="http://schemas.microsoft.com/office/word" w:val="12"/>
    <w:compatSetting w:name="useWord2013TrackBottomHyphenation" w:uri="http://schemas.microsoft.com/office/word" w:val="0"/>
  </w:compat>
  <w:rsids>
    <w:rsidRoot w:val="00FE6DCD"/>
    <w:rsid w:val="00035D0D"/>
    <w:rsid w:val="0005501E"/>
    <w:rsid w:val="00066F1E"/>
    <w:rsid w:val="000D0023"/>
    <w:rsid w:val="000D00A0"/>
    <w:rsid w:val="000E49D5"/>
    <w:rsid w:val="000F41A8"/>
    <w:rsid w:val="00163B87"/>
    <w:rsid w:val="002C5E38"/>
    <w:rsid w:val="00337245"/>
    <w:rsid w:val="00377E2E"/>
    <w:rsid w:val="003C53BA"/>
    <w:rsid w:val="004D227D"/>
    <w:rsid w:val="004E5BEE"/>
    <w:rsid w:val="0061761B"/>
    <w:rsid w:val="006C2E2C"/>
    <w:rsid w:val="006C3A6C"/>
    <w:rsid w:val="006F4371"/>
    <w:rsid w:val="007A66D2"/>
    <w:rsid w:val="007D4A27"/>
    <w:rsid w:val="007F580A"/>
    <w:rsid w:val="00825564"/>
    <w:rsid w:val="0088474F"/>
    <w:rsid w:val="008B0673"/>
    <w:rsid w:val="008B4D2D"/>
    <w:rsid w:val="008C62FE"/>
    <w:rsid w:val="008D5786"/>
    <w:rsid w:val="009A5150"/>
    <w:rsid w:val="00A42E43"/>
    <w:rsid w:val="00A5346E"/>
    <w:rsid w:val="00A55D09"/>
    <w:rsid w:val="00AB58E1"/>
    <w:rsid w:val="00C21165"/>
    <w:rsid w:val="00CA1D07"/>
    <w:rsid w:val="00CD7376"/>
    <w:rsid w:val="00D026E3"/>
    <w:rsid w:val="00D03F4A"/>
    <w:rsid w:val="00D20CA9"/>
    <w:rsid w:val="00D6507D"/>
    <w:rsid w:val="00DD6675"/>
    <w:rsid w:val="00DD6BA7"/>
    <w:rsid w:val="00EF6BCE"/>
    <w:rsid w:val="00F47AAA"/>
    <w:rsid w:val="00F5729C"/>
    <w:rsid w:val="00FE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B2D99"/>
  <w15:chartTrackingRefBased/>
  <w15:docId w15:val="{4249468C-C2B4-4D8B-BED4-E07C6BB5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D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6D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6DC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6DC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6DC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6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DC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6D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6DC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6DC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6DC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6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DCD"/>
    <w:rPr>
      <w:rFonts w:eastAsiaTheme="majorEastAsia" w:cstheme="majorBidi"/>
      <w:color w:val="272727" w:themeColor="text1" w:themeTint="D8"/>
    </w:rPr>
  </w:style>
  <w:style w:type="paragraph" w:styleId="Title">
    <w:name w:val="Title"/>
    <w:basedOn w:val="Normal"/>
    <w:next w:val="Normal"/>
    <w:link w:val="TitleChar"/>
    <w:uiPriority w:val="10"/>
    <w:qFormat/>
    <w:rsid w:val="00FE6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D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D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DCD"/>
    <w:rPr>
      <w:i/>
      <w:iCs/>
      <w:color w:val="404040" w:themeColor="text1" w:themeTint="BF"/>
    </w:rPr>
  </w:style>
  <w:style w:type="paragraph" w:styleId="ListParagraph">
    <w:name w:val="List Paragraph"/>
    <w:basedOn w:val="Normal"/>
    <w:uiPriority w:val="34"/>
    <w:qFormat/>
    <w:rsid w:val="00FE6DCD"/>
    <w:pPr>
      <w:ind w:left="720"/>
      <w:contextualSpacing/>
    </w:pPr>
  </w:style>
  <w:style w:type="character" w:styleId="IntenseEmphasis">
    <w:name w:val="Intense Emphasis"/>
    <w:basedOn w:val="DefaultParagraphFont"/>
    <w:uiPriority w:val="21"/>
    <w:qFormat/>
    <w:rsid w:val="00FE6DCD"/>
    <w:rPr>
      <w:i/>
      <w:iCs/>
      <w:color w:val="365F91" w:themeColor="accent1" w:themeShade="BF"/>
    </w:rPr>
  </w:style>
  <w:style w:type="paragraph" w:styleId="IntenseQuote">
    <w:name w:val="Intense Quote"/>
    <w:basedOn w:val="Normal"/>
    <w:next w:val="Normal"/>
    <w:link w:val="IntenseQuoteChar"/>
    <w:uiPriority w:val="30"/>
    <w:qFormat/>
    <w:rsid w:val="00FE6D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6DCD"/>
    <w:rPr>
      <w:i/>
      <w:iCs/>
      <w:color w:val="365F91" w:themeColor="accent1" w:themeShade="BF"/>
    </w:rPr>
  </w:style>
  <w:style w:type="character" w:styleId="IntenseReference">
    <w:name w:val="Intense Reference"/>
    <w:basedOn w:val="DefaultParagraphFont"/>
    <w:uiPriority w:val="32"/>
    <w:qFormat/>
    <w:rsid w:val="00FE6DCD"/>
    <w:rPr>
      <w:b/>
      <w:bCs/>
      <w:smallCaps/>
      <w:color w:val="365F91" w:themeColor="accent1" w:themeShade="BF"/>
      <w:spacing w:val="5"/>
    </w:rPr>
  </w:style>
  <w:style w:type="paragraph" w:styleId="NormalWeb">
    <w:name w:val="Normal (Web)"/>
    <w:basedOn w:val="Normal"/>
    <w:uiPriority w:val="99"/>
    <w:semiHidden/>
    <w:unhideWhenUsed/>
    <w:rsid w:val="00F47A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47AAA"/>
    <w:rPr>
      <w:i/>
      <w:iCs/>
    </w:rPr>
  </w:style>
  <w:style w:type="character" w:styleId="Strong">
    <w:name w:val="Strong"/>
    <w:basedOn w:val="DefaultParagraphFont"/>
    <w:uiPriority w:val="22"/>
    <w:qFormat/>
    <w:rsid w:val="00F47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06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Pages>
  <Words>256</Words>
  <Characters>1309</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quynhon.iot@gmail.com</dc:creator>
  <cp:keywords/>
  <dc:description/>
  <cp:lastModifiedBy>quynhon.iot@gmail.com</cp:lastModifiedBy>
  <cp:revision>29</cp:revision>
  <dcterms:created xsi:type="dcterms:W3CDTF">2024-06-28T07:45:00Z</dcterms:created>
  <dcterms:modified xsi:type="dcterms:W3CDTF">2024-07-11T11:08:00Z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48929754d6ec18390e21c435095d2f822cb8fac2b68454939b5d3c9558b2071b</vt:lpwstr>
  </property>
</Properties>
</file>