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269E2" w14:textId="77777777" w:rsidR="00215837" w:rsidRPr="00F91E14" w:rsidRDefault="00215837" w:rsidP="0046281E">
      <w:pPr>
        <w:tabs>
          <w:tab w:val="left" w:pos="360"/>
          <w:tab w:val="right" w:leader="hyphen" w:pos="9072"/>
        </w:tabs>
        <w:spacing w:before="120" w:after="120"/>
        <w:jc w:val="center"/>
        <w:rPr>
          <w:b/>
          <w:color w:val="FF0000"/>
          <w:sz w:val="32"/>
          <w:szCs w:val="20"/>
        </w:rPr>
      </w:pPr>
    </w:p>
    <w:p w14:paraId="5704CA5B" w14:textId="3AA2286A" w:rsidR="006C3F9E" w:rsidRPr="00F91E14" w:rsidRDefault="006C3F9E" w:rsidP="0046281E">
      <w:pPr>
        <w:tabs>
          <w:tab w:val="left" w:pos="360"/>
          <w:tab w:val="right" w:leader="hyphen" w:pos="9072"/>
        </w:tabs>
        <w:spacing w:before="120" w:after="120"/>
        <w:jc w:val="center"/>
        <w:rPr>
          <w:b/>
          <w:color w:val="FF0000"/>
          <w:sz w:val="32"/>
          <w:szCs w:val="20"/>
        </w:rPr>
      </w:pPr>
    </w:p>
    <w:p w14:paraId="4F529893" w14:textId="77777777" w:rsidR="008A5702" w:rsidRDefault="008A5702" w:rsidP="008A5702">
      <w:pPr>
        <w:ind w:right="70"/>
        <w:jc w:val="center"/>
        <w:rPr>
          <w:rFonts w:ascii="Arial" w:hAnsi="Arial" w:cs="Arial"/>
          <w:b/>
          <w:sz w:val="28"/>
          <w:szCs w:val="28"/>
          <w:lang w:val="vi-VN"/>
        </w:rPr>
      </w:pPr>
      <w:r w:rsidRPr="00A607BB">
        <w:rPr>
          <w:rFonts w:ascii="Arial" w:hAnsi="Arial" w:cs="Arial"/>
          <w:b/>
          <w:sz w:val="28"/>
          <w:szCs w:val="28"/>
          <w:lang w:val="vi-VN"/>
        </w:rPr>
        <w:t xml:space="preserve">Nghiên cứu thu thập dữ liệu và giám sát chất lượng </w:t>
      </w:r>
      <w:r>
        <w:rPr>
          <w:rFonts w:ascii="Arial" w:hAnsi="Arial" w:cs="Arial"/>
          <w:b/>
          <w:sz w:val="28"/>
          <w:szCs w:val="28"/>
          <w:lang w:val="vi-VN"/>
        </w:rPr>
        <w:t xml:space="preserve">điện </w:t>
      </w:r>
      <w:r w:rsidRPr="00A607BB">
        <w:rPr>
          <w:rFonts w:ascii="Arial" w:hAnsi="Arial" w:cs="Arial"/>
          <w:b/>
          <w:sz w:val="28"/>
          <w:szCs w:val="28"/>
          <w:lang w:val="vi-VN"/>
        </w:rPr>
        <w:t>áp</w:t>
      </w:r>
    </w:p>
    <w:p w14:paraId="2EB41D24" w14:textId="77777777" w:rsidR="008A5702" w:rsidRDefault="008A5702" w:rsidP="008A5702">
      <w:pPr>
        <w:ind w:right="70"/>
        <w:jc w:val="center"/>
        <w:rPr>
          <w:rFonts w:ascii="Arial" w:hAnsi="Arial" w:cs="Arial"/>
          <w:b/>
          <w:sz w:val="28"/>
          <w:szCs w:val="28"/>
          <w:lang w:val="vi-VN"/>
        </w:rPr>
      </w:pPr>
      <w:r w:rsidRPr="00A607BB">
        <w:rPr>
          <w:rFonts w:ascii="Arial" w:hAnsi="Arial" w:cs="Arial"/>
          <w:b/>
          <w:sz w:val="28"/>
          <w:szCs w:val="28"/>
          <w:lang w:val="vi-VN"/>
        </w:rPr>
        <w:t xml:space="preserve"> sử dụng Ad-hoc LoRa và PLC Siemens </w:t>
      </w:r>
    </w:p>
    <w:p w14:paraId="4ECEAA78" w14:textId="77777777" w:rsidR="008A5702" w:rsidRPr="00765DFF" w:rsidRDefault="008A5702" w:rsidP="008A5702">
      <w:pPr>
        <w:ind w:right="70"/>
        <w:jc w:val="center"/>
        <w:rPr>
          <w:rFonts w:ascii="Arial" w:hAnsi="Arial" w:cs="Arial"/>
          <w:b/>
          <w:sz w:val="28"/>
          <w:szCs w:val="28"/>
          <w:lang w:val="vi-VN"/>
        </w:rPr>
      </w:pPr>
      <w:r w:rsidRPr="00A607BB">
        <w:rPr>
          <w:rFonts w:ascii="Arial" w:hAnsi="Arial" w:cs="Arial"/>
          <w:b/>
          <w:sz w:val="28"/>
          <w:szCs w:val="28"/>
          <w:lang w:val="vi-VN"/>
        </w:rPr>
        <w:t>thông qua mạng truyền thông Modbus TCP/IP</w:t>
      </w:r>
    </w:p>
    <w:p w14:paraId="71045C37" w14:textId="77777777" w:rsidR="008A5702" w:rsidRPr="003B1255" w:rsidRDefault="008A5702" w:rsidP="003B1255">
      <w:pPr>
        <w:tabs>
          <w:tab w:val="left" w:pos="360"/>
          <w:tab w:val="right" w:leader="hyphen" w:pos="9072"/>
        </w:tabs>
        <w:jc w:val="center"/>
        <w:rPr>
          <w:rFonts w:ascii="Arial" w:hAnsi="Arial" w:cs="Arial"/>
          <w:b/>
          <w:lang w:val="vi-VN"/>
        </w:rPr>
      </w:pPr>
    </w:p>
    <w:p w14:paraId="61C5A1EA" w14:textId="78EDBFF0" w:rsidR="00471B2F" w:rsidRPr="003B1255" w:rsidRDefault="00471B2F" w:rsidP="00471B2F">
      <w:pPr>
        <w:ind w:right="70"/>
        <w:jc w:val="center"/>
        <w:rPr>
          <w:b/>
          <w:lang w:val="vi-VN"/>
        </w:rPr>
      </w:pPr>
      <w:r w:rsidRPr="003B1255">
        <w:rPr>
          <w:b/>
          <w:lang w:val="vi-VN"/>
        </w:rPr>
        <w:t xml:space="preserve">Trần Xuân Khoa*, </w:t>
      </w:r>
      <w:r w:rsidR="00E14929">
        <w:rPr>
          <w:b/>
          <w:lang w:val="vi-VN"/>
        </w:rPr>
        <w:t xml:space="preserve">Huỳnh Đức Hoàn, </w:t>
      </w:r>
      <w:r w:rsidRPr="003B1255">
        <w:rPr>
          <w:b/>
          <w:lang w:val="vi-VN"/>
        </w:rPr>
        <w:t>Phan Gia Trí</w:t>
      </w:r>
    </w:p>
    <w:p w14:paraId="75E17927" w14:textId="77777777" w:rsidR="00471B2F" w:rsidRPr="00A87C2C" w:rsidRDefault="00471B2F" w:rsidP="00471B2F">
      <w:pPr>
        <w:ind w:right="70"/>
        <w:jc w:val="center"/>
        <w:rPr>
          <w:sz w:val="18"/>
          <w:szCs w:val="18"/>
          <w:lang w:val="vi-VN"/>
        </w:rPr>
      </w:pPr>
    </w:p>
    <w:p w14:paraId="65F1C3A1" w14:textId="77777777" w:rsidR="00471B2F" w:rsidRPr="00296AAD" w:rsidRDefault="00471B2F" w:rsidP="00471B2F">
      <w:pPr>
        <w:widowControl w:val="0"/>
        <w:ind w:right="70"/>
        <w:jc w:val="center"/>
        <w:rPr>
          <w:i/>
          <w:sz w:val="22"/>
          <w:szCs w:val="22"/>
          <w:lang w:val="vi-VN"/>
        </w:rPr>
      </w:pPr>
      <w:r w:rsidRPr="00296AAD">
        <w:rPr>
          <w:i/>
          <w:sz w:val="22"/>
          <w:szCs w:val="22"/>
          <w:lang w:val="vi-VN"/>
        </w:rPr>
        <w:t>Khoa Kỹ thuật và Công nghệ, Trường Đại học Quy Nhơn, Việt Nam</w:t>
      </w:r>
    </w:p>
    <w:p w14:paraId="06EAD813" w14:textId="77777777" w:rsidR="00471B2F" w:rsidRPr="00296AAD" w:rsidRDefault="00471B2F" w:rsidP="00471B2F">
      <w:pPr>
        <w:widowControl w:val="0"/>
        <w:ind w:right="70"/>
        <w:jc w:val="center"/>
        <w:rPr>
          <w:i/>
          <w:sz w:val="22"/>
          <w:szCs w:val="22"/>
        </w:rPr>
      </w:pPr>
      <w:r w:rsidRPr="00296AAD">
        <w:rPr>
          <w:i/>
          <w:sz w:val="22"/>
          <w:szCs w:val="22"/>
          <w:lang w:val="vi-VN"/>
        </w:rPr>
        <w:t xml:space="preserve">*Tác giả liên hệ chính. </w:t>
      </w:r>
      <w:r w:rsidRPr="00296AAD">
        <w:rPr>
          <w:i/>
          <w:sz w:val="22"/>
          <w:szCs w:val="22"/>
        </w:rPr>
        <w:t>Email: tranxuankhoa@qnu.edu.vn</w:t>
      </w:r>
    </w:p>
    <w:p w14:paraId="32E4720F" w14:textId="77777777" w:rsidR="0056502C" w:rsidRPr="00F91E14" w:rsidRDefault="00077716" w:rsidP="0056502C">
      <w:pPr>
        <w:ind w:right="70"/>
        <w:rPr>
          <w:i/>
          <w:color w:val="FF0000"/>
          <w:sz w:val="22"/>
          <w:szCs w:val="22"/>
        </w:rPr>
      </w:pPr>
      <w:r w:rsidRPr="00F91E14">
        <w:rPr>
          <w:i/>
          <w:color w:val="FF0000"/>
          <w:sz w:val="22"/>
          <w:szCs w:val="22"/>
        </w:rPr>
        <w:t xml:space="preserve"> </w:t>
      </w:r>
    </w:p>
    <w:p w14:paraId="00F86DF0" w14:textId="77777777" w:rsidR="0056502C" w:rsidRPr="00F91E14" w:rsidRDefault="0056502C" w:rsidP="0046281E">
      <w:pPr>
        <w:tabs>
          <w:tab w:val="left" w:pos="360"/>
          <w:tab w:val="right" w:leader="hyphen" w:pos="9072"/>
        </w:tabs>
        <w:spacing w:before="120" w:after="120"/>
        <w:jc w:val="both"/>
        <w:rPr>
          <w:b/>
          <w:color w:val="FF0000"/>
          <w:sz w:val="22"/>
          <w:szCs w:val="20"/>
        </w:rPr>
      </w:pPr>
    </w:p>
    <w:p w14:paraId="559E4469" w14:textId="08BEEA20" w:rsidR="0046281E" w:rsidRPr="00C2060E" w:rsidRDefault="00361BE6" w:rsidP="0046281E">
      <w:pPr>
        <w:tabs>
          <w:tab w:val="left" w:pos="360"/>
          <w:tab w:val="right" w:leader="hyphen" w:pos="9072"/>
        </w:tabs>
        <w:spacing w:before="120" w:after="120"/>
        <w:jc w:val="both"/>
        <w:rPr>
          <w:b/>
          <w:sz w:val="22"/>
          <w:szCs w:val="20"/>
        </w:rPr>
      </w:pPr>
      <w:r>
        <w:rPr>
          <w:b/>
          <w:sz w:val="22"/>
          <w:szCs w:val="20"/>
        </w:rPr>
        <w:t>TÓM</w:t>
      </w:r>
      <w:r>
        <w:rPr>
          <w:b/>
          <w:sz w:val="22"/>
          <w:szCs w:val="20"/>
          <w:lang w:val="vi-VN"/>
        </w:rPr>
        <w:t xml:space="preserve"> TẮT</w:t>
      </w:r>
    </w:p>
    <w:p w14:paraId="6A2287FE" w14:textId="77777777" w:rsidR="00C2060E" w:rsidRPr="0028193A" w:rsidRDefault="00C2060E" w:rsidP="00C2060E">
      <w:pPr>
        <w:tabs>
          <w:tab w:val="right" w:leader="hyphen" w:pos="9072"/>
        </w:tabs>
        <w:spacing w:before="120" w:after="120"/>
        <w:ind w:firstLine="567"/>
        <w:jc w:val="both"/>
        <w:rPr>
          <w:sz w:val="20"/>
          <w:szCs w:val="20"/>
          <w:lang w:val="vi-VN"/>
        </w:rPr>
      </w:pPr>
      <w:r w:rsidRPr="00302CD6">
        <w:rPr>
          <w:sz w:val="20"/>
          <w:szCs w:val="20"/>
          <w:lang w:val="vi-VN"/>
        </w:rPr>
        <w:t>Một trong những vấn đề nghiên cứu quan trọng trong lĩnh vực đo lường thông minh là đảm bảo truyền tải chính xác các số liệu đo lường từ các điểm thu thập dữ liệu đến các thiết bị giám sát. Đảm bảo độ ổn định và tính liên tục của quá trình truyền dẫn luôn là ưu tiên hàng đầu trong các ứng dụng này.</w:t>
      </w:r>
      <w:r w:rsidRPr="001569C1">
        <w:rPr>
          <w:sz w:val="20"/>
          <w:szCs w:val="20"/>
          <w:lang w:val="vi-VN"/>
        </w:rPr>
        <w:t xml:space="preserve"> </w:t>
      </w:r>
      <w:r w:rsidRPr="00322462">
        <w:rPr>
          <w:sz w:val="20"/>
          <w:szCs w:val="20"/>
          <w:lang w:val="vi-VN"/>
        </w:rPr>
        <w:t>Bài</w:t>
      </w:r>
      <w:r>
        <w:rPr>
          <w:sz w:val="20"/>
          <w:szCs w:val="20"/>
          <w:lang w:val="vi-VN"/>
        </w:rPr>
        <w:t xml:space="preserve"> báo này nghiên cứu và </w:t>
      </w:r>
      <w:r w:rsidRPr="00A87C2C">
        <w:rPr>
          <w:sz w:val="20"/>
          <w:szCs w:val="20"/>
          <w:lang w:val="vi-VN"/>
        </w:rPr>
        <w:t xml:space="preserve">xây dựng </w:t>
      </w:r>
      <w:r>
        <w:rPr>
          <w:sz w:val="20"/>
          <w:szCs w:val="20"/>
          <w:lang w:val="vi-VN"/>
        </w:rPr>
        <w:t xml:space="preserve">hệ thống </w:t>
      </w:r>
      <w:r w:rsidRPr="00A87C2C">
        <w:rPr>
          <w:sz w:val="20"/>
          <w:szCs w:val="20"/>
          <w:lang w:val="vi-VN"/>
        </w:rPr>
        <w:t xml:space="preserve">giám sát </w:t>
      </w:r>
      <w:r>
        <w:rPr>
          <w:sz w:val="20"/>
          <w:szCs w:val="20"/>
          <w:lang w:val="vi-VN"/>
        </w:rPr>
        <w:t xml:space="preserve">thông số về điện áp </w:t>
      </w:r>
      <w:r w:rsidRPr="00A87C2C">
        <w:rPr>
          <w:sz w:val="20"/>
          <w:szCs w:val="20"/>
          <w:lang w:val="vi-VN"/>
        </w:rPr>
        <w:t xml:space="preserve">của </w:t>
      </w:r>
      <w:r>
        <w:rPr>
          <w:sz w:val="20"/>
          <w:szCs w:val="20"/>
          <w:lang w:val="vi-VN"/>
        </w:rPr>
        <w:t xml:space="preserve">lưới điện của các điểm dân cư, các điểm có hệ thống điện riêng biệt, </w:t>
      </w:r>
      <w:r w:rsidRPr="00A87C2C">
        <w:rPr>
          <w:sz w:val="20"/>
          <w:szCs w:val="20"/>
          <w:lang w:val="vi-VN"/>
        </w:rPr>
        <w:t>sử dụng phương thức truyền thông không dây</w:t>
      </w:r>
      <w:r>
        <w:rPr>
          <w:sz w:val="20"/>
          <w:szCs w:val="20"/>
          <w:lang w:val="vi-VN"/>
        </w:rPr>
        <w:t xml:space="preserve"> </w:t>
      </w:r>
      <w:r w:rsidRPr="00A87C2C">
        <w:rPr>
          <w:sz w:val="20"/>
          <w:szCs w:val="20"/>
          <w:lang w:val="vi-VN"/>
        </w:rPr>
        <w:t xml:space="preserve">Lora. Mục đích của bài viết này là </w:t>
      </w:r>
      <w:r>
        <w:rPr>
          <w:sz w:val="20"/>
          <w:szCs w:val="20"/>
          <w:lang w:val="vi-VN"/>
        </w:rPr>
        <w:t>kiểm tra t</w:t>
      </w:r>
      <w:r w:rsidRPr="00A87C2C">
        <w:rPr>
          <w:sz w:val="20"/>
          <w:szCs w:val="20"/>
          <w:lang w:val="vi-VN"/>
        </w:rPr>
        <w:t>ính khả thi</w:t>
      </w:r>
      <w:r>
        <w:rPr>
          <w:sz w:val="20"/>
          <w:szCs w:val="20"/>
          <w:lang w:val="vi-VN"/>
        </w:rPr>
        <w:t xml:space="preserve"> </w:t>
      </w:r>
      <w:r w:rsidRPr="00A87C2C">
        <w:rPr>
          <w:sz w:val="20"/>
          <w:szCs w:val="20"/>
          <w:lang w:val="vi-VN"/>
        </w:rPr>
        <w:t xml:space="preserve">của hệ thống trong môi trường </w:t>
      </w:r>
      <w:r>
        <w:rPr>
          <w:sz w:val="20"/>
          <w:szCs w:val="20"/>
          <w:lang w:val="vi-VN"/>
        </w:rPr>
        <w:t xml:space="preserve">đô thị </w:t>
      </w:r>
      <w:r w:rsidRPr="00A87C2C">
        <w:rPr>
          <w:sz w:val="20"/>
          <w:szCs w:val="20"/>
          <w:lang w:val="vi-VN"/>
        </w:rPr>
        <w:t xml:space="preserve">khi sử dụng các thiết bị </w:t>
      </w:r>
      <w:r>
        <w:rPr>
          <w:sz w:val="20"/>
          <w:szCs w:val="20"/>
          <w:lang w:val="vi-VN"/>
        </w:rPr>
        <w:t xml:space="preserve">đơn giản, </w:t>
      </w:r>
      <w:r w:rsidRPr="00A87C2C">
        <w:rPr>
          <w:sz w:val="20"/>
          <w:szCs w:val="20"/>
          <w:lang w:val="vi-VN"/>
        </w:rPr>
        <w:t xml:space="preserve">nhỏ gọn và dễ lắp </w:t>
      </w:r>
      <w:r>
        <w:rPr>
          <w:sz w:val="20"/>
          <w:szCs w:val="20"/>
          <w:lang w:val="vi-VN"/>
        </w:rPr>
        <w:t>đặt, vận hành và bảo dưỡng đơn giản</w:t>
      </w:r>
      <w:r w:rsidRPr="00A87C2C">
        <w:rPr>
          <w:sz w:val="20"/>
          <w:szCs w:val="20"/>
          <w:lang w:val="vi-VN"/>
        </w:rPr>
        <w:t>. Điện áp của</w:t>
      </w:r>
      <w:r>
        <w:rPr>
          <w:sz w:val="20"/>
          <w:szCs w:val="20"/>
          <w:lang w:val="vi-VN"/>
        </w:rPr>
        <w:t xml:space="preserve"> điểm cần giám sát</w:t>
      </w:r>
      <w:r w:rsidRPr="00A87C2C">
        <w:rPr>
          <w:sz w:val="20"/>
          <w:szCs w:val="20"/>
          <w:lang w:val="vi-VN"/>
        </w:rPr>
        <w:t xml:space="preserve"> được kiểm </w:t>
      </w:r>
      <w:r>
        <w:rPr>
          <w:sz w:val="20"/>
          <w:szCs w:val="20"/>
          <w:lang w:val="vi-VN"/>
        </w:rPr>
        <w:t xml:space="preserve">tra, </w:t>
      </w:r>
      <w:r w:rsidRPr="00A87C2C">
        <w:rPr>
          <w:sz w:val="20"/>
          <w:szCs w:val="20"/>
          <w:lang w:val="vi-VN"/>
        </w:rPr>
        <w:t xml:space="preserve">các giá trị này được gửi từ các Node về </w:t>
      </w:r>
      <w:r>
        <w:rPr>
          <w:sz w:val="20"/>
          <w:szCs w:val="20"/>
          <w:lang w:val="vi-VN"/>
        </w:rPr>
        <w:t xml:space="preserve">trung tâm sử dụng kiến trúc mạng </w:t>
      </w:r>
      <w:r w:rsidRPr="00CA2C17">
        <w:rPr>
          <w:sz w:val="20"/>
          <w:szCs w:val="20"/>
          <w:lang w:val="vi-VN"/>
        </w:rPr>
        <w:t xml:space="preserve">Ad-hoc LoRa network </w:t>
      </w:r>
      <w:r>
        <w:rPr>
          <w:sz w:val="20"/>
          <w:szCs w:val="20"/>
          <w:lang w:val="vi-VN"/>
        </w:rPr>
        <w:t xml:space="preserve">cho </w:t>
      </w:r>
      <w:r w:rsidRPr="00CA2C17">
        <w:rPr>
          <w:sz w:val="20"/>
          <w:szCs w:val="20"/>
          <w:lang w:val="vi-VN"/>
        </w:rPr>
        <w:t xml:space="preserve">khả năng tự thiết lập và duy trì kết nối mạng với nhau mà không </w:t>
      </w:r>
      <w:r>
        <w:rPr>
          <w:sz w:val="20"/>
          <w:szCs w:val="20"/>
          <w:lang w:val="vi-VN"/>
        </w:rPr>
        <w:t xml:space="preserve">phụ thuộc vào </w:t>
      </w:r>
      <w:r w:rsidRPr="00CA2C17">
        <w:rPr>
          <w:sz w:val="20"/>
          <w:szCs w:val="20"/>
          <w:lang w:val="vi-VN"/>
        </w:rPr>
        <w:t xml:space="preserve">cơ sở hạ tầng mạng cố </w:t>
      </w:r>
      <w:r>
        <w:rPr>
          <w:sz w:val="20"/>
          <w:szCs w:val="20"/>
          <w:lang w:val="vi-VN"/>
        </w:rPr>
        <w:t>định.</w:t>
      </w:r>
      <w:r w:rsidRPr="00A87C2C">
        <w:rPr>
          <w:sz w:val="20"/>
          <w:szCs w:val="20"/>
          <w:lang w:val="vi-VN"/>
        </w:rPr>
        <w:t xml:space="preserve"> </w:t>
      </w:r>
      <w:r w:rsidRPr="0028193A">
        <w:rPr>
          <w:sz w:val="20"/>
          <w:szCs w:val="20"/>
          <w:lang w:val="vi-VN"/>
        </w:rPr>
        <w:t>Các Node trung gian có thể được thêm vào để đảm bảo tính ổn định và mở rộng cho mạng lưới với chi phí thấp. Dữ liệu sau khi thu thập được hiển thị trên giao diện Wincc Unified của Siemens. Việc sử dụng thiết bị giám sát là PLC cùng giao thức Modbus TCP/IP cho phép tối ưu hóa khả năng tương thích của hệ thống khi triển khai vào thực tế tại các cơ sở vốn luôn có sẵn thiết bị PLC. Hệ thống vận hành trên thực tế với độ chính xác cao, hệ thống hoạt động ổn định, đáp ứng được các yêu cầu về độ tin cậy và thời gian phản hồi của hệ thống giám sát và thu thập dữ liệu. Nghiên cứu này đã chứng minh rằng Ad-hoc LoRa có thể là giải pháp thay thế cho hệ thống truyền thông sử dụng mạng viễn thông hiện nay.</w:t>
      </w:r>
    </w:p>
    <w:p w14:paraId="4637EA41" w14:textId="77777777" w:rsidR="00C2060E" w:rsidRPr="00C2060E" w:rsidRDefault="00C2060E" w:rsidP="006F6E3E">
      <w:pPr>
        <w:tabs>
          <w:tab w:val="right" w:leader="hyphen" w:pos="9072"/>
        </w:tabs>
        <w:spacing w:before="120" w:after="120"/>
        <w:ind w:firstLine="567"/>
        <w:jc w:val="both"/>
        <w:rPr>
          <w:sz w:val="20"/>
          <w:szCs w:val="20"/>
          <w:lang w:val="vi-VN"/>
        </w:rPr>
      </w:pPr>
    </w:p>
    <w:p w14:paraId="06F24C2A" w14:textId="2A89029F" w:rsidR="00CD1D68" w:rsidRPr="00AA1FB9" w:rsidRDefault="00397EF9" w:rsidP="00471B2F">
      <w:pPr>
        <w:tabs>
          <w:tab w:val="right" w:leader="hyphen" w:pos="9072"/>
        </w:tabs>
        <w:spacing w:before="120" w:after="120"/>
        <w:jc w:val="both"/>
        <w:rPr>
          <w:rFonts w:ascii="Arial" w:hAnsi="Arial" w:cs="Arial"/>
          <w:b/>
          <w:sz w:val="28"/>
          <w:szCs w:val="28"/>
        </w:rPr>
      </w:pPr>
      <w:r w:rsidRPr="0028193A">
        <w:rPr>
          <w:b/>
          <w:sz w:val="20"/>
          <w:szCs w:val="20"/>
          <w:lang w:val="vi-VN"/>
        </w:rPr>
        <w:t>Từ khóa:</w:t>
      </w:r>
      <w:r w:rsidRPr="0028193A">
        <w:rPr>
          <w:i/>
          <w:sz w:val="20"/>
          <w:szCs w:val="20"/>
          <w:lang w:val="vi-VN"/>
        </w:rPr>
        <w:t xml:space="preserve"> </w:t>
      </w:r>
      <w:r w:rsidR="004A53BA" w:rsidRPr="0028193A">
        <w:rPr>
          <w:i/>
          <w:sz w:val="20"/>
          <w:szCs w:val="20"/>
          <w:lang w:val="vi-VN"/>
        </w:rPr>
        <w:t xml:space="preserve">Ad-hoc LoRa network, </w:t>
      </w:r>
      <w:r w:rsidR="004A53BA" w:rsidRPr="0028193A">
        <w:rPr>
          <w:i/>
          <w:sz w:val="20"/>
          <w:szCs w:val="20"/>
        </w:rPr>
        <w:t xml:space="preserve">Modbus </w:t>
      </w:r>
      <w:r w:rsidR="004A53BA" w:rsidRPr="0028193A">
        <w:rPr>
          <w:i/>
          <w:sz w:val="20"/>
          <w:szCs w:val="20"/>
          <w:lang w:val="vi-VN"/>
        </w:rPr>
        <w:t>TCP/IP, Kalman</w:t>
      </w:r>
      <w:r w:rsidR="004A53BA">
        <w:rPr>
          <w:i/>
          <w:sz w:val="20"/>
          <w:szCs w:val="20"/>
          <w:lang w:val="vi-VN"/>
        </w:rPr>
        <w:t xml:space="preserve"> filter, Wincc Unified, </w:t>
      </w:r>
      <w:r w:rsidR="004A53BA" w:rsidRPr="00CF4F6D">
        <w:rPr>
          <w:i/>
          <w:sz w:val="20"/>
          <w:szCs w:val="20"/>
          <w:lang w:val="vi-VN"/>
        </w:rPr>
        <w:t xml:space="preserve">Smart Metering </w:t>
      </w:r>
      <w:r w:rsidR="004A53BA">
        <w:rPr>
          <w:i/>
          <w:sz w:val="20"/>
          <w:szCs w:val="20"/>
          <w:lang w:val="vi-VN"/>
        </w:rPr>
        <w:t>System</w:t>
      </w:r>
      <w:r w:rsidR="0046281E">
        <w:rPr>
          <w:rFonts w:ascii="Arial" w:hAnsi="Arial" w:cs="Arial"/>
          <w:b/>
          <w:sz w:val="28"/>
          <w:szCs w:val="28"/>
        </w:rPr>
        <w:br w:type="page"/>
      </w:r>
    </w:p>
    <w:p w14:paraId="1860A573" w14:textId="77777777" w:rsidR="00215837" w:rsidRDefault="00215837" w:rsidP="00AA1FB9">
      <w:pPr>
        <w:ind w:right="70"/>
        <w:jc w:val="center"/>
        <w:rPr>
          <w:rFonts w:ascii="Arial" w:hAnsi="Arial" w:cs="Arial"/>
          <w:b/>
          <w:sz w:val="28"/>
          <w:szCs w:val="28"/>
        </w:rPr>
      </w:pPr>
    </w:p>
    <w:p w14:paraId="4EB7FD79" w14:textId="77777777" w:rsidR="00CD1D68" w:rsidRPr="00AA1FB9" w:rsidRDefault="00CD1D68" w:rsidP="00AA1FB9">
      <w:pPr>
        <w:ind w:right="70"/>
        <w:jc w:val="center"/>
        <w:rPr>
          <w:rFonts w:ascii="Arial" w:hAnsi="Arial" w:cs="Arial"/>
          <w:b/>
          <w:sz w:val="28"/>
          <w:szCs w:val="28"/>
        </w:rPr>
      </w:pPr>
    </w:p>
    <w:p w14:paraId="778A7289" w14:textId="77777777" w:rsidR="008A5702" w:rsidRDefault="008A5702" w:rsidP="008A5702">
      <w:pPr>
        <w:tabs>
          <w:tab w:val="left" w:pos="360"/>
          <w:tab w:val="right" w:leader="hyphen" w:pos="9072"/>
        </w:tabs>
        <w:spacing w:before="120" w:after="120"/>
        <w:jc w:val="center"/>
        <w:rPr>
          <w:rFonts w:ascii="Arial" w:hAnsi="Arial" w:cs="Arial"/>
          <w:b/>
          <w:sz w:val="32"/>
          <w:szCs w:val="20"/>
        </w:rPr>
      </w:pPr>
      <w:r w:rsidRPr="00C73717">
        <w:rPr>
          <w:rFonts w:ascii="Arial" w:hAnsi="Arial" w:cs="Arial"/>
          <w:b/>
          <w:sz w:val="32"/>
          <w:szCs w:val="20"/>
        </w:rPr>
        <w:t>Research on Data Collection and Monitoring Voltage Quality Using Ad-hoc LoRa and Siemens PLC through Modbus TCP/IP Communication</w:t>
      </w:r>
    </w:p>
    <w:p w14:paraId="26F09B81" w14:textId="77777777" w:rsidR="008A5702" w:rsidRPr="00F26B86" w:rsidRDefault="008A5702" w:rsidP="00AA1FB9">
      <w:pPr>
        <w:ind w:right="70"/>
        <w:jc w:val="center"/>
        <w:rPr>
          <w:rFonts w:ascii="Arial" w:hAnsi="Arial" w:cs="Arial"/>
          <w:b/>
        </w:rPr>
      </w:pPr>
    </w:p>
    <w:p w14:paraId="6ECC93F2" w14:textId="58190B9C" w:rsidR="007F6104" w:rsidRPr="00BB7A3C" w:rsidRDefault="000020A3" w:rsidP="00AA1FB9">
      <w:pPr>
        <w:ind w:right="70"/>
        <w:jc w:val="center"/>
        <w:rPr>
          <w:b/>
        </w:rPr>
      </w:pPr>
      <w:r w:rsidRPr="00BB7A3C">
        <w:rPr>
          <w:b/>
          <w:lang w:val="vi-VN"/>
        </w:rPr>
        <w:t>Tr</w:t>
      </w:r>
      <w:r w:rsidR="00471B2F" w:rsidRPr="00BB7A3C">
        <w:rPr>
          <w:b/>
        </w:rPr>
        <w:t>a</w:t>
      </w:r>
      <w:r w:rsidRPr="00BB7A3C">
        <w:rPr>
          <w:b/>
          <w:lang w:val="vi-VN"/>
        </w:rPr>
        <w:t>n Xu</w:t>
      </w:r>
      <w:r w:rsidR="00471B2F" w:rsidRPr="00BB7A3C">
        <w:rPr>
          <w:b/>
        </w:rPr>
        <w:t>a</w:t>
      </w:r>
      <w:r w:rsidRPr="00BB7A3C">
        <w:rPr>
          <w:b/>
          <w:lang w:val="vi-VN"/>
        </w:rPr>
        <w:t>n Khoa</w:t>
      </w:r>
      <w:r w:rsidR="002A2FC2" w:rsidRPr="00BB7A3C">
        <w:rPr>
          <w:b/>
          <w:lang w:val="vi-VN"/>
        </w:rPr>
        <w:t xml:space="preserve">*, </w:t>
      </w:r>
      <w:r w:rsidR="00E14929">
        <w:rPr>
          <w:b/>
          <w:lang w:val="vi-VN"/>
        </w:rPr>
        <w:t>Hu</w:t>
      </w:r>
      <w:r w:rsidR="00C009F8">
        <w:rPr>
          <w:b/>
        </w:rPr>
        <w:t>y</w:t>
      </w:r>
      <w:r w:rsidR="00E14929">
        <w:rPr>
          <w:b/>
          <w:lang w:val="vi-VN"/>
        </w:rPr>
        <w:t xml:space="preserve">nh </w:t>
      </w:r>
      <w:r w:rsidR="00C009F8">
        <w:rPr>
          <w:b/>
        </w:rPr>
        <w:t>Du</w:t>
      </w:r>
      <w:r w:rsidR="00E14929">
        <w:rPr>
          <w:b/>
          <w:lang w:val="vi-VN"/>
        </w:rPr>
        <w:t>c Ho</w:t>
      </w:r>
      <w:r w:rsidR="00C009F8">
        <w:rPr>
          <w:b/>
        </w:rPr>
        <w:t>a</w:t>
      </w:r>
      <w:r w:rsidR="00E14929">
        <w:rPr>
          <w:b/>
          <w:lang w:val="vi-VN"/>
        </w:rPr>
        <w:t xml:space="preserve">n, </w:t>
      </w:r>
      <w:r w:rsidR="00310D99" w:rsidRPr="00BB7A3C">
        <w:rPr>
          <w:b/>
          <w:lang w:val="vi-VN"/>
        </w:rPr>
        <w:t>Phan Gia Tr</w:t>
      </w:r>
      <w:r w:rsidR="00471B2F" w:rsidRPr="00BB7A3C">
        <w:rPr>
          <w:b/>
        </w:rPr>
        <w:t>i</w:t>
      </w:r>
    </w:p>
    <w:p w14:paraId="7F43FA81" w14:textId="77777777" w:rsidR="005F7064" w:rsidRPr="00A87C2C" w:rsidRDefault="005F7064" w:rsidP="00AA1FB9">
      <w:pPr>
        <w:ind w:right="70"/>
        <w:jc w:val="center"/>
        <w:rPr>
          <w:sz w:val="18"/>
          <w:szCs w:val="18"/>
          <w:lang w:val="vi-VN"/>
        </w:rPr>
      </w:pPr>
    </w:p>
    <w:p w14:paraId="070EBA67" w14:textId="77777777" w:rsidR="00471B2F" w:rsidRPr="00296AAD" w:rsidRDefault="00471B2F" w:rsidP="00471B2F">
      <w:pPr>
        <w:ind w:right="70"/>
        <w:jc w:val="center"/>
        <w:rPr>
          <w:i/>
          <w:sz w:val="22"/>
          <w:szCs w:val="22"/>
        </w:rPr>
      </w:pPr>
      <w:r w:rsidRPr="00296AAD">
        <w:rPr>
          <w:i/>
          <w:sz w:val="22"/>
          <w:szCs w:val="22"/>
        </w:rPr>
        <w:t>Faculty of Engineering and Technology, Quy Nhon University, Vietnam</w:t>
      </w:r>
    </w:p>
    <w:p w14:paraId="5B11C2E7" w14:textId="77777777" w:rsidR="00471B2F" w:rsidRPr="00296AAD" w:rsidRDefault="00471B2F" w:rsidP="00471B2F">
      <w:pPr>
        <w:ind w:right="70"/>
        <w:jc w:val="center"/>
        <w:rPr>
          <w:i/>
          <w:sz w:val="22"/>
          <w:szCs w:val="22"/>
        </w:rPr>
      </w:pPr>
      <w:r w:rsidRPr="00296AAD">
        <w:rPr>
          <w:i/>
          <w:sz w:val="22"/>
          <w:szCs w:val="22"/>
        </w:rPr>
        <w:t>* Corresponding author. Email: tranxuankhoa@qnu.edu.vn</w:t>
      </w:r>
    </w:p>
    <w:p w14:paraId="1DA74B1A" w14:textId="77777777" w:rsidR="005822FA" w:rsidRPr="005822FA" w:rsidRDefault="005822FA" w:rsidP="004662C1">
      <w:pPr>
        <w:ind w:right="70"/>
        <w:jc w:val="center"/>
        <w:rPr>
          <w:i/>
          <w:sz w:val="22"/>
          <w:szCs w:val="22"/>
          <w:lang w:val="vi-VN"/>
        </w:rPr>
      </w:pPr>
    </w:p>
    <w:p w14:paraId="2C6EFEA9" w14:textId="2DACF592" w:rsidR="00305E33" w:rsidRDefault="00305E33" w:rsidP="00797114">
      <w:pPr>
        <w:ind w:right="70"/>
        <w:rPr>
          <w:i/>
          <w:sz w:val="22"/>
          <w:szCs w:val="22"/>
        </w:rPr>
      </w:pPr>
    </w:p>
    <w:p w14:paraId="392C5E67" w14:textId="77777777" w:rsidR="00305E33" w:rsidRDefault="00305E33" w:rsidP="00797114">
      <w:pPr>
        <w:ind w:right="70"/>
        <w:rPr>
          <w:i/>
          <w:sz w:val="22"/>
          <w:szCs w:val="22"/>
        </w:rPr>
      </w:pPr>
    </w:p>
    <w:p w14:paraId="762E7A6B" w14:textId="77777777" w:rsidR="00B144CC" w:rsidRPr="005175B9" w:rsidRDefault="00B144CC" w:rsidP="00AA1FB9">
      <w:pPr>
        <w:tabs>
          <w:tab w:val="right" w:leader="hyphen" w:pos="9072"/>
        </w:tabs>
        <w:rPr>
          <w:b/>
          <w:sz w:val="22"/>
          <w:szCs w:val="22"/>
        </w:rPr>
        <w:sectPr w:rsidR="00B144CC" w:rsidRPr="005175B9" w:rsidSect="00A17A11">
          <w:footerReference w:type="default" r:id="rId8"/>
          <w:pgSz w:w="11907" w:h="16840" w:code="9"/>
          <w:pgMar w:top="1134" w:right="1134" w:bottom="1134" w:left="1418" w:header="720" w:footer="425" w:gutter="0"/>
          <w:cols w:space="720"/>
          <w:docGrid w:linePitch="360"/>
        </w:sectPr>
      </w:pPr>
    </w:p>
    <w:p w14:paraId="701B5560" w14:textId="60B5DACD" w:rsidR="005F7064" w:rsidRPr="00016C6A" w:rsidRDefault="00016C6A" w:rsidP="001E7166">
      <w:pPr>
        <w:tabs>
          <w:tab w:val="left" w:pos="360"/>
          <w:tab w:val="left" w:pos="540"/>
          <w:tab w:val="right" w:leader="hyphen" w:pos="9072"/>
        </w:tabs>
        <w:jc w:val="both"/>
        <w:rPr>
          <w:b/>
          <w:sz w:val="22"/>
          <w:szCs w:val="22"/>
        </w:rPr>
      </w:pPr>
      <w:r w:rsidRPr="006F6E3E">
        <w:rPr>
          <w:b/>
          <w:sz w:val="22"/>
          <w:szCs w:val="20"/>
        </w:rPr>
        <w:t>ABSTRACT</w:t>
      </w:r>
    </w:p>
    <w:p w14:paraId="22D4860D" w14:textId="5472DE4A" w:rsidR="00A87C2C" w:rsidRPr="009B1DA4" w:rsidRDefault="0013345C" w:rsidP="00483A47">
      <w:pPr>
        <w:tabs>
          <w:tab w:val="right" w:leader="hyphen" w:pos="9072"/>
        </w:tabs>
        <w:spacing w:before="120" w:after="120"/>
        <w:ind w:firstLine="567"/>
        <w:jc w:val="both"/>
        <w:rPr>
          <w:sz w:val="20"/>
          <w:szCs w:val="20"/>
        </w:rPr>
      </w:pPr>
      <w:r w:rsidRPr="0013345C">
        <w:rPr>
          <w:sz w:val="20"/>
          <w:szCs w:val="20"/>
          <w:lang w:val="vi-VN"/>
        </w:rPr>
        <w:t xml:space="preserve">Ensuring the accurate transmission of measurement data from data collection points to monitoring devices is a crucial research issue in the field of intelligent measurement. Stability and continuity of data transmission processes are of paramount </w:t>
      </w:r>
      <w:r w:rsidRPr="00483A47">
        <w:rPr>
          <w:sz w:val="20"/>
          <w:szCs w:val="20"/>
        </w:rPr>
        <w:t>importance</w:t>
      </w:r>
      <w:r w:rsidRPr="0013345C">
        <w:rPr>
          <w:sz w:val="20"/>
          <w:szCs w:val="20"/>
          <w:lang w:val="vi-VN"/>
        </w:rPr>
        <w:t xml:space="preserve"> in these applications. This paper investigates and develops a voltage monitoring system for the power grid at sites with separate electrical systems, utilizing LoRa wireless communication technology. The objective of this study is to assess the feasibility of the system in urban environments using devices that are characterized by being simple, compact, easy to install, operate, and maintain. The voltage at each points is measured, then transmitted from the Nodes to the Base using an Ad-hoc LoRa network architecture. This architecture enables self-establishment and maintenance of network connections without relying on fixed network infrastructure. Intermediate Nodes can be added to ensure stability and scalability of the network at a low cost. Collected data is displayed on WinCC Unified interface of Siemens. </w:t>
      </w:r>
      <w:r w:rsidR="001E39AF" w:rsidRPr="001E39AF">
        <w:rPr>
          <w:sz w:val="20"/>
          <w:szCs w:val="20"/>
          <w:lang w:val="vi-VN"/>
        </w:rPr>
        <w:t>Using a PLC as a monitoring device with the Modbus TCP/IP allows for optimizing the system's compatibility when deployed in facilities that always have PLC equipment available. The system operates with high accuracy and stability, meeting the requirements of reliability and response time for the monitoring and data collection system. This study has demonstrated that Ad-hoc LoRa can be an alternative solution to the current telecommunicati</w:t>
      </w:r>
      <w:r w:rsidR="001E39AF">
        <w:rPr>
          <w:sz w:val="20"/>
          <w:szCs w:val="20"/>
          <w:lang w:val="vi-VN"/>
        </w:rPr>
        <w:t>on network communication system</w:t>
      </w:r>
      <w:r w:rsidRPr="0013345C">
        <w:rPr>
          <w:sz w:val="20"/>
          <w:szCs w:val="20"/>
          <w:lang w:val="vi-VN"/>
        </w:rPr>
        <w:t>.</w:t>
      </w:r>
    </w:p>
    <w:p w14:paraId="4E275552" w14:textId="4BC23B2F" w:rsidR="00305E33" w:rsidRPr="00CB0A39" w:rsidRDefault="00305E33" w:rsidP="005175B9">
      <w:pPr>
        <w:tabs>
          <w:tab w:val="right" w:leader="hyphen" w:pos="9072"/>
        </w:tabs>
        <w:spacing w:before="120" w:after="120"/>
        <w:jc w:val="both"/>
        <w:rPr>
          <w:b/>
          <w:i/>
          <w:sz w:val="20"/>
          <w:szCs w:val="20"/>
          <w:lang w:val="vi-VN"/>
        </w:rPr>
      </w:pPr>
      <w:r w:rsidRPr="0028193A">
        <w:rPr>
          <w:b/>
          <w:sz w:val="20"/>
          <w:szCs w:val="20"/>
          <w:lang w:val="vi-VN"/>
        </w:rPr>
        <w:t>Từ khóa:</w:t>
      </w:r>
      <w:r w:rsidR="00E53193" w:rsidRPr="0028193A">
        <w:rPr>
          <w:i/>
          <w:sz w:val="20"/>
          <w:szCs w:val="20"/>
          <w:lang w:val="vi-VN"/>
        </w:rPr>
        <w:t xml:space="preserve"> Ad-hoc LoRa </w:t>
      </w:r>
      <w:r w:rsidR="00BB7D26" w:rsidRPr="0028193A">
        <w:rPr>
          <w:i/>
          <w:sz w:val="20"/>
          <w:szCs w:val="20"/>
          <w:lang w:val="vi-VN"/>
        </w:rPr>
        <w:t xml:space="preserve">network, </w:t>
      </w:r>
      <w:r w:rsidR="00650972" w:rsidRPr="0028193A">
        <w:rPr>
          <w:i/>
          <w:sz w:val="20"/>
          <w:szCs w:val="20"/>
        </w:rPr>
        <w:t xml:space="preserve">Modbus </w:t>
      </w:r>
      <w:r w:rsidR="00650972" w:rsidRPr="0028193A">
        <w:rPr>
          <w:i/>
          <w:sz w:val="20"/>
          <w:szCs w:val="20"/>
          <w:lang w:val="vi-VN"/>
        </w:rPr>
        <w:t>TCP/IP</w:t>
      </w:r>
      <w:r w:rsidR="00313D18" w:rsidRPr="0028193A">
        <w:rPr>
          <w:i/>
          <w:sz w:val="20"/>
          <w:szCs w:val="20"/>
          <w:lang w:val="vi-VN"/>
        </w:rPr>
        <w:t xml:space="preserve">, </w:t>
      </w:r>
      <w:r w:rsidR="009A61AB" w:rsidRPr="0028193A">
        <w:rPr>
          <w:i/>
          <w:sz w:val="20"/>
          <w:szCs w:val="20"/>
          <w:lang w:val="vi-VN"/>
        </w:rPr>
        <w:t>Kalman</w:t>
      </w:r>
      <w:r w:rsidR="009A61AB">
        <w:rPr>
          <w:i/>
          <w:sz w:val="20"/>
          <w:szCs w:val="20"/>
          <w:lang w:val="vi-VN"/>
        </w:rPr>
        <w:t xml:space="preserve"> filter, </w:t>
      </w:r>
      <w:r w:rsidR="001327C8">
        <w:rPr>
          <w:i/>
          <w:sz w:val="20"/>
          <w:szCs w:val="20"/>
          <w:lang w:val="vi-VN"/>
        </w:rPr>
        <w:t xml:space="preserve">Wincc </w:t>
      </w:r>
      <w:r w:rsidR="00513F27">
        <w:rPr>
          <w:i/>
          <w:sz w:val="20"/>
          <w:szCs w:val="20"/>
          <w:lang w:val="vi-VN"/>
        </w:rPr>
        <w:t xml:space="preserve">Unified, </w:t>
      </w:r>
      <w:r w:rsidR="002963D0" w:rsidRPr="00CF4F6D">
        <w:rPr>
          <w:i/>
          <w:sz w:val="20"/>
          <w:szCs w:val="20"/>
          <w:lang w:val="vi-VN"/>
        </w:rPr>
        <w:t xml:space="preserve">Smart Metering </w:t>
      </w:r>
      <w:r w:rsidR="002963D0">
        <w:rPr>
          <w:i/>
          <w:sz w:val="20"/>
          <w:szCs w:val="20"/>
          <w:lang w:val="vi-VN"/>
        </w:rPr>
        <w:t>System</w:t>
      </w:r>
    </w:p>
    <w:p w14:paraId="56011842" w14:textId="77777777" w:rsidR="00FC4AB0" w:rsidRPr="00CB0A39" w:rsidRDefault="00FC4AB0" w:rsidP="00DC3868">
      <w:pPr>
        <w:tabs>
          <w:tab w:val="left" w:pos="360"/>
          <w:tab w:val="right" w:leader="hyphen" w:pos="9072"/>
        </w:tabs>
        <w:jc w:val="both"/>
        <w:rPr>
          <w:sz w:val="22"/>
          <w:szCs w:val="22"/>
          <w:lang w:val="vi-VN"/>
        </w:rPr>
      </w:pPr>
    </w:p>
    <w:p w14:paraId="030C8448" w14:textId="77777777" w:rsidR="00FC4AB0" w:rsidRPr="00CB0A39" w:rsidRDefault="00FC4AB0" w:rsidP="00DC3868">
      <w:pPr>
        <w:tabs>
          <w:tab w:val="left" w:pos="360"/>
          <w:tab w:val="right" w:leader="hyphen" w:pos="9072"/>
        </w:tabs>
        <w:jc w:val="both"/>
        <w:rPr>
          <w:sz w:val="22"/>
          <w:szCs w:val="22"/>
          <w:lang w:val="vi-VN"/>
        </w:rPr>
        <w:sectPr w:rsidR="00FC4AB0" w:rsidRPr="00CB0A39" w:rsidSect="00A17A11">
          <w:type w:val="continuous"/>
          <w:pgSz w:w="11907" w:h="16840" w:code="9"/>
          <w:pgMar w:top="1134" w:right="1134" w:bottom="1134" w:left="1418" w:header="720" w:footer="720" w:gutter="0"/>
          <w:cols w:space="720"/>
          <w:docGrid w:linePitch="360"/>
        </w:sectPr>
      </w:pPr>
    </w:p>
    <w:p w14:paraId="123B6BA4" w14:textId="289541A4" w:rsidR="00A2599E" w:rsidRPr="00111829" w:rsidRDefault="00453BE8" w:rsidP="00B71517">
      <w:pPr>
        <w:numPr>
          <w:ilvl w:val="0"/>
          <w:numId w:val="27"/>
        </w:numPr>
        <w:tabs>
          <w:tab w:val="left" w:pos="284"/>
          <w:tab w:val="right" w:leader="hyphen" w:pos="9072"/>
        </w:tabs>
        <w:spacing w:before="120" w:after="120"/>
        <w:ind w:left="0" w:firstLine="0"/>
        <w:jc w:val="both"/>
        <w:rPr>
          <w:sz w:val="22"/>
          <w:szCs w:val="22"/>
          <w:lang w:val="vi-VN"/>
        </w:rPr>
      </w:pPr>
      <w:r w:rsidRPr="00111829">
        <w:rPr>
          <w:b/>
          <w:sz w:val="22"/>
          <w:szCs w:val="22"/>
          <w:lang w:val="vi-VN"/>
        </w:rPr>
        <w:t xml:space="preserve">INTRODUCTION </w:t>
      </w:r>
    </w:p>
    <w:p w14:paraId="0C9D2FE0" w14:textId="19722739" w:rsidR="006F0B3A" w:rsidRPr="00111829" w:rsidRDefault="007A60F3" w:rsidP="00814FA2">
      <w:pPr>
        <w:tabs>
          <w:tab w:val="right" w:leader="hyphen" w:pos="9072"/>
        </w:tabs>
        <w:spacing w:before="120" w:after="120"/>
        <w:jc w:val="both"/>
        <w:rPr>
          <w:sz w:val="22"/>
          <w:szCs w:val="22"/>
        </w:rPr>
      </w:pPr>
      <w:r w:rsidRPr="00111829">
        <w:rPr>
          <w:sz w:val="22"/>
          <w:szCs w:val="22"/>
        </w:rPr>
        <w:t>With the rapid development of our nation's economy, residential, commercial, and industrial loads increasingly demand higher standards for the development of the power grid and the quality of electricity supplied</w:t>
      </w:r>
      <w:r w:rsidR="00C55E5B" w:rsidRPr="00111829">
        <w:rPr>
          <w:sz w:val="22"/>
          <w:szCs w:val="22"/>
          <w:vertAlign w:val="superscript"/>
          <w:lang w:val="vi-VN"/>
        </w:rPr>
        <w:t>1,2</w:t>
      </w:r>
      <w:r w:rsidR="00C55E5B" w:rsidRPr="00111829">
        <w:rPr>
          <w:sz w:val="22"/>
          <w:szCs w:val="22"/>
          <w:lang w:val="vi-VN"/>
        </w:rPr>
        <w:t xml:space="preserve">. </w:t>
      </w:r>
      <w:r w:rsidR="003D4FF3" w:rsidRPr="00111829">
        <w:rPr>
          <w:sz w:val="22"/>
          <w:szCs w:val="22"/>
          <w:lang w:val="vi-VN"/>
        </w:rPr>
        <w:t>D</w:t>
      </w:r>
      <w:r w:rsidR="00051B13" w:rsidRPr="00111829">
        <w:rPr>
          <w:sz w:val="22"/>
          <w:szCs w:val="22"/>
          <w:lang w:val="vi-VN"/>
        </w:rPr>
        <w:t xml:space="preserve">ata collection, monitoring, and </w:t>
      </w:r>
      <w:r w:rsidR="00051B13" w:rsidRPr="00111829">
        <w:rPr>
          <w:sz w:val="22"/>
          <w:szCs w:val="22"/>
        </w:rPr>
        <w:t>analyzing the parameters of the power grid are crucial in the management and operation of the grid. As the demand for electricity and the complexity of the grid continue to grow, data collection plays a vital role by providing essential and timely information for the analysis, management, and operation of the power grid</w:t>
      </w:r>
      <w:r w:rsidR="006F0B3A" w:rsidRPr="00111829">
        <w:rPr>
          <w:sz w:val="22"/>
          <w:szCs w:val="22"/>
        </w:rPr>
        <w:t xml:space="preserve">. </w:t>
      </w:r>
      <w:r w:rsidR="0036258F" w:rsidRPr="00111829">
        <w:rPr>
          <w:sz w:val="22"/>
          <w:szCs w:val="22"/>
        </w:rPr>
        <w:t>The use of advanced monitoring technologies such as smart sensors, automated systems, and artificial intelligence enables operators to gain a comprehensive and detailed view of the grid's performance.</w:t>
      </w:r>
      <w:r w:rsidR="006F0B3A" w:rsidRPr="00111829">
        <w:rPr>
          <w:sz w:val="22"/>
          <w:szCs w:val="22"/>
        </w:rPr>
        <w:t xml:space="preserve"> </w:t>
      </w:r>
      <w:r w:rsidR="00274554" w:rsidRPr="00111829">
        <w:rPr>
          <w:sz w:val="22"/>
          <w:szCs w:val="22"/>
        </w:rPr>
        <w:t>Data collected from these devices and systems can be analyzed to detect potential issues early, optimize operational processes, and make strategic decisions regarding the operation, maintenance, upgrading, and expansion of the system.</w:t>
      </w:r>
      <w:r w:rsidR="006F0B3A" w:rsidRPr="00111829">
        <w:rPr>
          <w:sz w:val="22"/>
          <w:szCs w:val="22"/>
        </w:rPr>
        <w:t xml:space="preserve"> </w:t>
      </w:r>
    </w:p>
    <w:p w14:paraId="6E4757AE" w14:textId="77777777" w:rsidR="00D91EB9" w:rsidRPr="00111829" w:rsidRDefault="00D91EB9" w:rsidP="001F6A03">
      <w:pPr>
        <w:tabs>
          <w:tab w:val="right" w:leader="hyphen" w:pos="9072"/>
        </w:tabs>
        <w:spacing w:before="120" w:after="120"/>
        <w:jc w:val="both"/>
        <w:rPr>
          <w:sz w:val="22"/>
          <w:szCs w:val="22"/>
          <w:lang w:val="vi-VN"/>
        </w:rPr>
      </w:pPr>
      <w:r w:rsidRPr="00111829">
        <w:rPr>
          <w:sz w:val="22"/>
          <w:szCs w:val="22"/>
          <w:lang w:val="vi-VN"/>
        </w:rPr>
        <w:t>Nowadays, collecting data from points along transmission lines through hilly and sparsely populated areas using 4G cellular networks provided by telecom operators offers several advantages. This method allows direct data transmission to a central hub, ensuring high-security levels through the use of modems provided by the network operators. However, the requirement to equip 4G modems from the network provider implies initial investment costs and significant operational expenses (approximately 20-30 million VND per modem and an annual fee of around 1 million VND per Node). In certain cases, power transmission lines traverse complex terrain and encounter limited telecommunications infrastructure. Maintaining stable connectivity under such conditions poses significant challenges. Particularly, the need for continuous 24/24 operation pushes devices into a thermal overload state, resulting in frequent disconnections from the central hub. This not only impedes data collection but also affects the effectiveness of system monitoring and management within the electrical grid.</w:t>
      </w:r>
    </w:p>
    <w:p w14:paraId="091FC66E" w14:textId="59D6B661" w:rsidR="00601E74" w:rsidRDefault="005A0AC5" w:rsidP="00601E74">
      <w:pPr>
        <w:keepNext/>
        <w:tabs>
          <w:tab w:val="right" w:leader="hyphen" w:pos="9072"/>
        </w:tabs>
        <w:spacing w:before="120" w:after="120"/>
        <w:jc w:val="center"/>
      </w:pPr>
      <w:r>
        <w:rPr>
          <w:noProof/>
          <w:color w:val="FF0000"/>
        </w:rPr>
        <w:lastRenderedPageBreak/>
        <w:drawing>
          <wp:inline distT="0" distB="0" distL="0" distR="0" wp14:anchorId="295CF59D" wp14:editId="309C7B19">
            <wp:extent cx="2788285" cy="174434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285" cy="1744345"/>
                    </a:xfrm>
                    <a:prstGeom prst="rect">
                      <a:avLst/>
                    </a:prstGeom>
                    <a:noFill/>
                    <a:ln>
                      <a:noFill/>
                    </a:ln>
                  </pic:spPr>
                </pic:pic>
              </a:graphicData>
            </a:graphic>
          </wp:inline>
        </w:drawing>
      </w:r>
    </w:p>
    <w:p w14:paraId="6FDA84C4" w14:textId="04F4EE2D" w:rsidR="00D91EB9" w:rsidRPr="00601E74" w:rsidRDefault="00601E74" w:rsidP="00BB7A3C">
      <w:pPr>
        <w:pStyle w:val="Caption"/>
        <w:spacing w:before="120" w:after="240"/>
        <w:rPr>
          <w:color w:val="FF0000"/>
        </w:rPr>
      </w:pPr>
      <w:r>
        <w:t xml:space="preserve">Figure </w:t>
      </w:r>
      <w:r w:rsidR="00CD70B1">
        <w:fldChar w:fldCharType="begin"/>
      </w:r>
      <w:r w:rsidR="00CD70B1">
        <w:instrText xml:space="preserve"> SEQ Figure \* ARABIC </w:instrText>
      </w:r>
      <w:r w:rsidR="00CD70B1">
        <w:fldChar w:fldCharType="separate"/>
      </w:r>
      <w:r w:rsidR="002150CB">
        <w:rPr>
          <w:noProof/>
        </w:rPr>
        <w:t>1</w:t>
      </w:r>
      <w:r w:rsidR="00CD70B1">
        <w:rPr>
          <w:noProof/>
        </w:rPr>
        <w:fldChar w:fldCharType="end"/>
      </w:r>
      <w:r>
        <w:rPr>
          <w:lang w:val="vi-VN"/>
        </w:rPr>
        <w:t>.</w:t>
      </w:r>
      <w:r>
        <w:rPr>
          <w:color w:val="FF0000"/>
          <w:lang w:val="vi-VN"/>
        </w:rPr>
        <w:t xml:space="preserve"> </w:t>
      </w:r>
      <w:r w:rsidR="008C7E10" w:rsidRPr="008C7E10">
        <w:rPr>
          <w:b w:val="0"/>
          <w:bCs w:val="0"/>
          <w:lang w:val="vi-VN"/>
        </w:rPr>
        <w:t>Connection rate of devices on the medium voltage grid of BĐPC and DL through the months of 2023</w:t>
      </w:r>
    </w:p>
    <w:p w14:paraId="2D244924" w14:textId="77777777" w:rsidR="00D91EB9" w:rsidRPr="00534A73" w:rsidRDefault="00D91EB9" w:rsidP="00D91EB9">
      <w:pPr>
        <w:jc w:val="both"/>
        <w:rPr>
          <w:sz w:val="22"/>
          <w:szCs w:val="22"/>
          <w:lang w:val="vi-VN"/>
        </w:rPr>
      </w:pPr>
      <w:r w:rsidRPr="00534A73">
        <w:rPr>
          <w:sz w:val="22"/>
          <w:szCs w:val="22"/>
          <w:lang w:val="vi-VN"/>
        </w:rPr>
        <w:t>Here are statistics from Binh Dinh Provincial Power Company regarding the connectivity loss rates of communication devices within the province’s power grid in 2023. The chart illustrates the highest connectivity rate at approximately 98%, with most devices maintaining connection levels fluctuating around 95% of total operating time. However, certain segments experience lower connectivity, reaching only 79.4%. Ensuring reliable data collection necessitates maintaining consistent connectivity.</w:t>
      </w:r>
    </w:p>
    <w:p w14:paraId="5E3C6BD7" w14:textId="4AF1B764" w:rsidR="00466529" w:rsidRPr="00534A73" w:rsidRDefault="00F818FF" w:rsidP="0058060D">
      <w:pPr>
        <w:tabs>
          <w:tab w:val="right" w:leader="hyphen" w:pos="9072"/>
        </w:tabs>
        <w:spacing w:before="120" w:after="120"/>
        <w:jc w:val="both"/>
        <w:rPr>
          <w:noProof/>
          <w:sz w:val="22"/>
          <w:szCs w:val="22"/>
          <w:lang w:val="vi-VN"/>
        </w:rPr>
      </w:pPr>
      <w:r w:rsidRPr="00534A73">
        <w:rPr>
          <w:noProof/>
          <w:sz w:val="22"/>
          <w:szCs w:val="22"/>
          <w:lang w:val="vi-VN"/>
        </w:rPr>
        <w:t xml:space="preserve">On the other hand, wireless networks such as ZigBee, Wireless Fidelity (Wi-Fi), Narrowband Internet </w:t>
      </w:r>
      <w:r w:rsidRPr="0063754F">
        <w:rPr>
          <w:noProof/>
          <w:sz w:val="22"/>
          <w:szCs w:val="22"/>
          <w:lang w:val="vi-VN"/>
        </w:rPr>
        <w:t>of Things (NB-IoT), SigFox, and Long Range (LoRa) are increasingly developing and have the potential to provide multiple options for wireless communication systems</w:t>
      </w:r>
      <w:r w:rsidR="00E85ECC" w:rsidRPr="0063754F">
        <w:rPr>
          <w:noProof/>
          <w:sz w:val="22"/>
          <w:szCs w:val="22"/>
          <w:vertAlign w:val="superscript"/>
          <w:lang w:val="vi-VN"/>
        </w:rPr>
        <w:t>3</w:t>
      </w:r>
      <w:r w:rsidR="009A0B2D" w:rsidRPr="0063754F">
        <w:rPr>
          <w:noProof/>
          <w:sz w:val="22"/>
          <w:szCs w:val="22"/>
          <w:lang w:val="vi-VN"/>
        </w:rPr>
        <w:t xml:space="preserve">. </w:t>
      </w:r>
      <w:r w:rsidR="00FD50D5" w:rsidRPr="0063754F">
        <w:rPr>
          <w:noProof/>
          <w:sz w:val="22"/>
          <w:szCs w:val="22"/>
        </w:rPr>
        <w:t>Among these, low-energy consumption networks with long communication ranges, such as LoRa, help overcome coverage and internet access issues in remote areas where networks like Wi-Fi cannot reach</w:t>
      </w:r>
      <w:r w:rsidR="00E85ECC" w:rsidRPr="0063754F">
        <w:rPr>
          <w:noProof/>
          <w:sz w:val="22"/>
          <w:szCs w:val="22"/>
          <w:vertAlign w:val="superscript"/>
          <w:lang w:val="vi-VN"/>
        </w:rPr>
        <w:t>4</w:t>
      </w:r>
      <w:r w:rsidR="00703F7F" w:rsidRPr="0063754F">
        <w:rPr>
          <w:noProof/>
          <w:sz w:val="22"/>
          <w:szCs w:val="22"/>
          <w:lang w:val="vi-VN"/>
        </w:rPr>
        <w:t>.</w:t>
      </w:r>
      <w:r w:rsidR="009A0B2D" w:rsidRPr="0063754F">
        <w:rPr>
          <w:noProof/>
          <w:sz w:val="22"/>
          <w:szCs w:val="22"/>
          <w:lang w:val="vi-VN"/>
        </w:rPr>
        <w:t xml:space="preserve"> </w:t>
      </w:r>
      <w:r w:rsidR="00FD50D5" w:rsidRPr="0063754F">
        <w:rPr>
          <w:noProof/>
          <w:sz w:val="22"/>
          <w:szCs w:val="22"/>
        </w:rPr>
        <w:t>Wireless technology opens the door for the more efficient and flexible</w:t>
      </w:r>
      <w:r w:rsidR="00FD50D5" w:rsidRPr="00534A73">
        <w:rPr>
          <w:noProof/>
          <w:sz w:val="22"/>
          <w:szCs w:val="22"/>
        </w:rPr>
        <w:t xml:space="preserve"> deployment of monitoring systems, particularly in areas with challenging geographical conditions and limited telecommunications infrastructure. This not only presents opportunities for expanding the range and accuracy of monitoring systems but also helps optimize the cost and reliability of the system.</w:t>
      </w:r>
    </w:p>
    <w:p w14:paraId="72014DD2" w14:textId="418DED43" w:rsidR="0098066C" w:rsidRPr="000625EC" w:rsidRDefault="0098066C" w:rsidP="009A0B2D">
      <w:pPr>
        <w:tabs>
          <w:tab w:val="right" w:leader="hyphen" w:pos="9072"/>
        </w:tabs>
        <w:spacing w:before="120" w:after="120"/>
        <w:jc w:val="both"/>
        <w:rPr>
          <w:noProof/>
          <w:sz w:val="22"/>
          <w:szCs w:val="22"/>
        </w:rPr>
      </w:pPr>
      <w:r w:rsidRPr="00534A73">
        <w:rPr>
          <w:noProof/>
          <w:sz w:val="22"/>
          <w:szCs w:val="22"/>
        </w:rPr>
        <w:t xml:space="preserve">In this paper, an Ad-hoc LoRa network is employed to develop a network of devices for collecting and transmitting voltage data to a central hub, with a focus on optimizing data transmission and ensuring connection continuity. A </w:t>
      </w:r>
      <w:r w:rsidRPr="000625EC">
        <w:rPr>
          <w:noProof/>
          <w:sz w:val="22"/>
          <w:szCs w:val="22"/>
        </w:rPr>
        <w:t xml:space="preserve">complete </w:t>
      </w:r>
      <w:r w:rsidRPr="000625EC">
        <w:rPr>
          <w:sz w:val="22"/>
          <w:szCs w:val="22"/>
          <w:lang w:val="vi-VN"/>
        </w:rPr>
        <w:t>system</w:t>
      </w:r>
      <w:r w:rsidRPr="000625EC">
        <w:rPr>
          <w:noProof/>
          <w:sz w:val="22"/>
          <w:szCs w:val="22"/>
        </w:rPr>
        <w:t xml:space="preserve"> has been constructed and deployed in Quy Nhon City to assess the project's feasibility.</w:t>
      </w:r>
    </w:p>
    <w:p w14:paraId="188265B8" w14:textId="14035BA7" w:rsidR="00A56603" w:rsidRPr="000625EC" w:rsidRDefault="00CF629D" w:rsidP="004019B1">
      <w:pPr>
        <w:numPr>
          <w:ilvl w:val="0"/>
          <w:numId w:val="27"/>
        </w:numPr>
        <w:tabs>
          <w:tab w:val="left" w:pos="284"/>
          <w:tab w:val="right" w:leader="hyphen" w:pos="9072"/>
        </w:tabs>
        <w:spacing w:before="120" w:after="120"/>
        <w:ind w:left="0" w:firstLine="0"/>
        <w:jc w:val="both"/>
        <w:rPr>
          <w:b/>
          <w:sz w:val="22"/>
          <w:szCs w:val="22"/>
          <w:lang w:val="vi-VN"/>
        </w:rPr>
      </w:pPr>
      <w:r w:rsidRPr="000625EC">
        <w:rPr>
          <w:b/>
          <w:sz w:val="22"/>
          <w:szCs w:val="22"/>
          <w:lang w:val="vi-VN"/>
        </w:rPr>
        <w:t>RELATED WORKS</w:t>
      </w:r>
    </w:p>
    <w:p w14:paraId="51E15678" w14:textId="7163672C" w:rsidR="00B95951" w:rsidRPr="000625EC" w:rsidRDefault="006D27DD" w:rsidP="000B0575">
      <w:pPr>
        <w:tabs>
          <w:tab w:val="right" w:leader="hyphen" w:pos="9072"/>
        </w:tabs>
        <w:spacing w:before="120" w:after="120"/>
        <w:jc w:val="both"/>
        <w:rPr>
          <w:noProof/>
          <w:sz w:val="22"/>
          <w:szCs w:val="22"/>
        </w:rPr>
      </w:pPr>
      <w:r w:rsidRPr="000625EC">
        <w:rPr>
          <w:noProof/>
          <w:sz w:val="22"/>
          <w:szCs w:val="22"/>
        </w:rPr>
        <w:t xml:space="preserve">Traditional power grids are continually evolving in the era of smart grids. This evolution </w:t>
      </w:r>
      <w:r w:rsidRPr="000625EC">
        <w:rPr>
          <w:noProof/>
          <w:sz w:val="22"/>
          <w:szCs w:val="22"/>
        </w:rPr>
        <w:t>necessitates the implementation of precise monitoring strategies to assess system conditions. Eduardo Viciana and colleagues have proposed a multifunctional device model capable of measuring and calculating data related to energy and power quality features in three-phase electrical networks. </w:t>
      </w:r>
      <w:hyperlink r:id="rId10" w:tgtFrame="_blank" w:history="1">
        <w:r w:rsidRPr="000625EC">
          <w:rPr>
            <w:sz w:val="22"/>
            <w:szCs w:val="22"/>
          </w:rPr>
          <w:t>Designed to perform advanced calculations involving voltage, current, frequency, power, and energy, this device addresses the growing demand for accurate monitoring in our interconnected power systems</w:t>
        </w:r>
      </w:hyperlink>
      <w:r w:rsidR="00CA083D" w:rsidRPr="000625EC">
        <w:rPr>
          <w:noProof/>
          <w:sz w:val="22"/>
          <w:szCs w:val="22"/>
          <w:vertAlign w:val="superscript"/>
        </w:rPr>
        <w:t>5</w:t>
      </w:r>
      <w:r w:rsidR="00F45FA0" w:rsidRPr="000625EC">
        <w:rPr>
          <w:noProof/>
          <w:sz w:val="22"/>
          <w:szCs w:val="22"/>
        </w:rPr>
        <w:t>.</w:t>
      </w:r>
    </w:p>
    <w:p w14:paraId="43242969" w14:textId="79379F2D" w:rsidR="00B75511" w:rsidRPr="000625EC" w:rsidRDefault="00334E56" w:rsidP="000B0575">
      <w:pPr>
        <w:tabs>
          <w:tab w:val="right" w:leader="hyphen" w:pos="9072"/>
        </w:tabs>
        <w:spacing w:before="120" w:after="120"/>
        <w:jc w:val="both"/>
        <w:rPr>
          <w:noProof/>
          <w:sz w:val="22"/>
          <w:szCs w:val="22"/>
          <w:lang w:val="vi-VN"/>
        </w:rPr>
      </w:pPr>
      <w:r w:rsidRPr="000625EC">
        <w:rPr>
          <w:noProof/>
          <w:sz w:val="22"/>
          <w:szCs w:val="22"/>
        </w:rPr>
        <w:t>Roach and colleagues deployed smart meters in 129 commercial buildings to investigate the impact of load profiles on building characteristics</w:t>
      </w:r>
      <w:r w:rsidR="006373EF" w:rsidRPr="000625EC">
        <w:rPr>
          <w:noProof/>
          <w:sz w:val="22"/>
          <w:szCs w:val="22"/>
          <w:vertAlign w:val="superscript"/>
          <w:lang w:val="vi-VN"/>
        </w:rPr>
        <w:t>6</w:t>
      </w:r>
      <w:r w:rsidR="00B75511" w:rsidRPr="000625EC">
        <w:rPr>
          <w:noProof/>
          <w:sz w:val="22"/>
          <w:szCs w:val="22"/>
          <w:lang w:val="vi-VN"/>
        </w:rPr>
        <w:t xml:space="preserve">. </w:t>
      </w:r>
      <w:r w:rsidRPr="000625EC">
        <w:rPr>
          <w:noProof/>
          <w:sz w:val="22"/>
          <w:szCs w:val="22"/>
        </w:rPr>
        <w:t>Additionally, Czétány and colleagues evaluated the database obtained from using smart meters to determine electricity consumption profiles based on time series data and annual load patterns</w:t>
      </w:r>
      <w:r w:rsidR="006373EF" w:rsidRPr="000625EC">
        <w:rPr>
          <w:noProof/>
          <w:sz w:val="22"/>
          <w:szCs w:val="22"/>
          <w:vertAlign w:val="superscript"/>
          <w:lang w:val="vi-VN"/>
        </w:rPr>
        <w:t>7</w:t>
      </w:r>
      <w:r w:rsidR="00B75511" w:rsidRPr="000625EC">
        <w:rPr>
          <w:noProof/>
          <w:sz w:val="22"/>
          <w:szCs w:val="22"/>
          <w:lang w:val="vi-VN"/>
        </w:rPr>
        <w:t xml:space="preserve">. </w:t>
      </w:r>
      <w:r w:rsidRPr="000625EC">
        <w:rPr>
          <w:noProof/>
          <w:sz w:val="22"/>
          <w:szCs w:val="22"/>
          <w:lang w:val="vi-VN"/>
        </w:rPr>
        <w:t xml:space="preserve">Sánchez-Sutil and colleagues developed a device for monitoring and controlling the functions of a power quality analyzer using a LoRa LPWAN (Low Power Wide Area Network) </w:t>
      </w:r>
      <w:r w:rsidR="006373EF" w:rsidRPr="000625EC">
        <w:rPr>
          <w:noProof/>
          <w:sz w:val="22"/>
          <w:szCs w:val="22"/>
          <w:vertAlign w:val="superscript"/>
          <w:lang w:val="vi-VN"/>
        </w:rPr>
        <w:t>8</w:t>
      </w:r>
      <w:r w:rsidR="00B75511" w:rsidRPr="000625EC">
        <w:rPr>
          <w:noProof/>
          <w:sz w:val="22"/>
          <w:szCs w:val="22"/>
          <w:lang w:val="vi-VN"/>
        </w:rPr>
        <w:t>.</w:t>
      </w:r>
    </w:p>
    <w:p w14:paraId="5D2F7A23" w14:textId="10D1535D" w:rsidR="00D11DAC" w:rsidRPr="000625EC" w:rsidRDefault="00C61E53" w:rsidP="001F6A03">
      <w:pPr>
        <w:tabs>
          <w:tab w:val="right" w:leader="hyphen" w:pos="9072"/>
        </w:tabs>
        <w:spacing w:before="120" w:after="120"/>
        <w:jc w:val="both"/>
        <w:rPr>
          <w:sz w:val="22"/>
          <w:szCs w:val="22"/>
          <w:lang w:val="vi-VN"/>
        </w:rPr>
      </w:pPr>
      <w:r w:rsidRPr="000625EC">
        <w:rPr>
          <w:sz w:val="22"/>
          <w:szCs w:val="22"/>
          <w:lang w:val="vi-VN"/>
        </w:rPr>
        <w:t xml:space="preserve">Low Power Wide Area Networks (LPWANs) represent a promising solution for long-range, low-power communication in Internet of Things (IoT) and Machine-to-Machine (M2M) applications. These networks are resource-constrained and have critical requirements, including long battery life, extended coverage, high scalability, and cost-effective device deployment. LPWANs enable devices to operate for 5-10 years using battery power as their energy source </w:t>
      </w:r>
      <w:r w:rsidR="006373EF" w:rsidRPr="000625EC">
        <w:rPr>
          <w:sz w:val="22"/>
          <w:szCs w:val="22"/>
          <w:vertAlign w:val="superscript"/>
          <w:lang w:val="vi-VN"/>
        </w:rPr>
        <w:t>9</w:t>
      </w:r>
      <w:r w:rsidR="00837839" w:rsidRPr="000625EC">
        <w:rPr>
          <w:sz w:val="22"/>
          <w:szCs w:val="22"/>
          <w:lang w:val="vi-VN"/>
        </w:rPr>
        <w:t>.</w:t>
      </w:r>
      <w:r w:rsidR="00D11DAC" w:rsidRPr="000625EC">
        <w:rPr>
          <w:sz w:val="22"/>
          <w:szCs w:val="22"/>
          <w:lang w:val="vi-VN"/>
        </w:rPr>
        <w:t xml:space="preserve"> </w:t>
      </w:r>
      <w:r w:rsidR="00E300D5" w:rsidRPr="000625EC">
        <w:rPr>
          <w:sz w:val="22"/>
          <w:szCs w:val="22"/>
          <w:lang w:val="vi-VN"/>
        </w:rPr>
        <w:t>The advent of these technologies has led to the emergence of new services supporting data collection across diverse organizations in industries, academia, and government. Deployments of such solutions have already begun, utilizing sensor devices to gather various types of data</w:t>
      </w:r>
      <w:r w:rsidR="006373EF" w:rsidRPr="000625EC">
        <w:rPr>
          <w:sz w:val="22"/>
          <w:szCs w:val="22"/>
          <w:vertAlign w:val="superscript"/>
          <w:lang w:val="vi-VN"/>
        </w:rPr>
        <w:t>10</w:t>
      </w:r>
      <w:r w:rsidR="00837839" w:rsidRPr="000625EC">
        <w:rPr>
          <w:sz w:val="22"/>
          <w:szCs w:val="22"/>
          <w:lang w:val="vi-VN"/>
        </w:rPr>
        <w:t>.</w:t>
      </w:r>
    </w:p>
    <w:p w14:paraId="0F5AA4AE" w14:textId="6BC2E248" w:rsidR="002C106F" w:rsidRPr="00534A73" w:rsidRDefault="00A40FE5" w:rsidP="00A40FE5">
      <w:pPr>
        <w:tabs>
          <w:tab w:val="right" w:leader="hyphen" w:pos="9072"/>
        </w:tabs>
        <w:spacing w:before="120" w:after="120"/>
        <w:jc w:val="both"/>
        <w:rPr>
          <w:sz w:val="22"/>
          <w:szCs w:val="22"/>
          <w:lang w:val="vi-VN"/>
        </w:rPr>
      </w:pPr>
      <w:r w:rsidRPr="000625EC">
        <w:rPr>
          <w:sz w:val="22"/>
          <w:szCs w:val="22"/>
          <w:lang w:val="vi-VN"/>
        </w:rPr>
        <w:t>Rodrigues-Junior and colleagues utilized smart metering systems to monitor power quality, thereby detecting disturbances in smart grids</w:t>
      </w:r>
      <w:r w:rsidR="00AA034A" w:rsidRPr="000625EC">
        <w:rPr>
          <w:sz w:val="22"/>
          <w:szCs w:val="22"/>
          <w:vertAlign w:val="superscript"/>
          <w:lang w:val="vi-VN"/>
        </w:rPr>
        <w:t>1</w:t>
      </w:r>
      <w:r w:rsidR="006373EF" w:rsidRPr="000625EC">
        <w:rPr>
          <w:sz w:val="22"/>
          <w:szCs w:val="22"/>
          <w:vertAlign w:val="superscript"/>
          <w:lang w:val="vi-VN"/>
        </w:rPr>
        <w:t>1</w:t>
      </w:r>
      <w:r w:rsidR="002C106F" w:rsidRPr="000625EC">
        <w:rPr>
          <w:sz w:val="22"/>
          <w:szCs w:val="22"/>
          <w:lang w:val="vi-VN"/>
        </w:rPr>
        <w:t xml:space="preserve">. </w:t>
      </w:r>
      <w:r w:rsidRPr="000625EC">
        <w:rPr>
          <w:sz w:val="22"/>
          <w:szCs w:val="22"/>
          <w:lang w:val="vi-VN"/>
        </w:rPr>
        <w:t>Preti Kumari and her colleagues have proposed an intelligent measurement system that saves energy by utilizing Edge computing and Long Range (LoRa) technology</w:t>
      </w:r>
      <w:r w:rsidR="00AA034A" w:rsidRPr="000625EC">
        <w:rPr>
          <w:sz w:val="22"/>
          <w:szCs w:val="22"/>
          <w:vertAlign w:val="superscript"/>
          <w:lang w:val="vi-VN"/>
        </w:rPr>
        <w:t>1</w:t>
      </w:r>
      <w:r w:rsidR="006373EF" w:rsidRPr="000625EC">
        <w:rPr>
          <w:sz w:val="22"/>
          <w:szCs w:val="22"/>
          <w:vertAlign w:val="superscript"/>
          <w:lang w:val="vi-VN"/>
        </w:rPr>
        <w:t>2</w:t>
      </w:r>
      <w:r w:rsidR="002C106F" w:rsidRPr="00534A73">
        <w:rPr>
          <w:sz w:val="22"/>
          <w:szCs w:val="22"/>
          <w:lang w:val="vi-VN"/>
        </w:rPr>
        <w:t>.</w:t>
      </w:r>
    </w:p>
    <w:p w14:paraId="61D6F559" w14:textId="176286A7" w:rsidR="00F125F7" w:rsidRPr="00534A73" w:rsidRDefault="00F125F7" w:rsidP="008D4E16">
      <w:pPr>
        <w:tabs>
          <w:tab w:val="left" w:pos="360"/>
          <w:tab w:val="right" w:leader="hyphen" w:pos="9072"/>
        </w:tabs>
        <w:spacing w:before="120" w:after="120"/>
        <w:jc w:val="both"/>
        <w:rPr>
          <w:sz w:val="22"/>
          <w:szCs w:val="22"/>
          <w:lang w:val="vi-VN"/>
        </w:rPr>
      </w:pPr>
      <w:r w:rsidRPr="00534A73">
        <w:rPr>
          <w:sz w:val="22"/>
          <w:szCs w:val="22"/>
          <w:lang w:val="vi-VN"/>
        </w:rPr>
        <w:t xml:space="preserve">Due to the Low-Power Wide-Area (LPWA) networks not adhering to the TCP/IP protocol and utilizing their own proprietary protocols, LPWA-equipped sensors face challenges in direct Internet connectivity, Jumpei Sakamoto and colleagues have established a TCP/IP network via LoRa and are exploring ways to enhance TCP </w:t>
      </w:r>
      <w:r w:rsidRPr="0063754F">
        <w:rPr>
          <w:sz w:val="22"/>
          <w:szCs w:val="22"/>
          <w:lang w:val="vi-VN"/>
        </w:rPr>
        <w:lastRenderedPageBreak/>
        <w:t xml:space="preserve">communication performance using the Private LoRa </w:t>
      </w:r>
      <w:r w:rsidR="001F6099" w:rsidRPr="0063754F">
        <w:rPr>
          <w:sz w:val="22"/>
          <w:szCs w:val="22"/>
          <w:lang w:val="vi-VN"/>
        </w:rPr>
        <w:t>interface</w:t>
      </w:r>
      <w:r w:rsidR="00D52A70" w:rsidRPr="0063754F">
        <w:rPr>
          <w:sz w:val="22"/>
          <w:szCs w:val="22"/>
          <w:lang w:val="vi-VN"/>
        </w:rPr>
        <w:t xml:space="preserve"> </w:t>
      </w:r>
      <w:r w:rsidR="00D52A70" w:rsidRPr="0063754F">
        <w:rPr>
          <w:sz w:val="22"/>
          <w:szCs w:val="22"/>
          <w:vertAlign w:val="superscript"/>
          <w:lang w:val="vi-VN"/>
        </w:rPr>
        <w:t>13,14</w:t>
      </w:r>
      <w:r w:rsidR="00D52A70" w:rsidRPr="00534A73">
        <w:rPr>
          <w:sz w:val="22"/>
          <w:szCs w:val="22"/>
          <w:lang w:val="vi-VN"/>
        </w:rPr>
        <w:t>.</w:t>
      </w:r>
    </w:p>
    <w:p w14:paraId="1B0226D2" w14:textId="565B5BD0" w:rsidR="000B0575" w:rsidRPr="00534A73" w:rsidRDefault="00A2365F" w:rsidP="00297AF7">
      <w:pPr>
        <w:jc w:val="both"/>
        <w:rPr>
          <w:sz w:val="22"/>
          <w:szCs w:val="22"/>
          <w:lang w:val="vi-VN"/>
        </w:rPr>
      </w:pPr>
      <w:r w:rsidRPr="00534A73">
        <w:rPr>
          <w:sz w:val="22"/>
          <w:szCs w:val="22"/>
          <w:lang w:val="vi-VN"/>
        </w:rPr>
        <w:t xml:space="preserve">This study proposes a solution for data collection and voltage quality monitoring. </w:t>
      </w:r>
      <w:r w:rsidR="00871986" w:rsidRPr="00534A73">
        <w:rPr>
          <w:sz w:val="22"/>
          <w:szCs w:val="22"/>
          <w:lang w:val="vi-VN"/>
        </w:rPr>
        <w:t xml:space="preserve">The system employs voltage sensors connected to an Arduino to read voltage values at the observed nodes. Then, the collected data is transmitted to a central via an Ad-hoc LoRa network.  </w:t>
      </w:r>
      <w:r w:rsidR="00457537" w:rsidRPr="00534A73">
        <w:rPr>
          <w:sz w:val="22"/>
          <w:szCs w:val="22"/>
          <w:lang w:val="vi-VN"/>
        </w:rPr>
        <w:t>At the central node</w:t>
      </w:r>
      <w:r w:rsidR="00A31007" w:rsidRPr="00534A73">
        <w:rPr>
          <w:sz w:val="22"/>
          <w:szCs w:val="22"/>
          <w:lang w:val="vi-VN"/>
        </w:rPr>
        <w:t xml:space="preserve"> (Base)</w:t>
      </w:r>
      <w:r w:rsidR="00457537" w:rsidRPr="00534A73">
        <w:rPr>
          <w:sz w:val="22"/>
          <w:szCs w:val="22"/>
          <w:lang w:val="vi-VN"/>
        </w:rPr>
        <w:t>, the TCP/IP protocol facilitates communication between the Ad-hoc LoRa network and existing industrial devices, such as Programmable Logic Controllers (PLCs).</w:t>
      </w:r>
      <w:r w:rsidR="00A56BAA" w:rsidRPr="00534A73">
        <w:rPr>
          <w:sz w:val="22"/>
          <w:szCs w:val="22"/>
          <w:lang w:val="vi-VN"/>
        </w:rPr>
        <w:t xml:space="preserve"> </w:t>
      </w:r>
    </w:p>
    <w:p w14:paraId="1E26CB8D" w14:textId="4B1DEEB4" w:rsidR="00B71032" w:rsidRPr="00534A73" w:rsidRDefault="00B71032" w:rsidP="00297AF7">
      <w:pPr>
        <w:jc w:val="both"/>
        <w:rPr>
          <w:sz w:val="22"/>
          <w:szCs w:val="22"/>
          <w:lang w:val="vi-VN"/>
        </w:rPr>
      </w:pPr>
      <w:r w:rsidRPr="00534A73">
        <w:rPr>
          <w:sz w:val="22"/>
          <w:szCs w:val="22"/>
          <w:lang w:val="vi-VN"/>
        </w:rPr>
        <w:t>The monitoring interface is built on WinCC Unified, enhancing integration with established systems.</w:t>
      </w:r>
    </w:p>
    <w:p w14:paraId="70113447" w14:textId="34ABEC49" w:rsidR="00FC1CFC" w:rsidRPr="00534A73" w:rsidRDefault="00A83071" w:rsidP="00636514">
      <w:pPr>
        <w:numPr>
          <w:ilvl w:val="0"/>
          <w:numId w:val="27"/>
        </w:numPr>
        <w:tabs>
          <w:tab w:val="left" w:pos="284"/>
          <w:tab w:val="right" w:leader="hyphen" w:pos="9072"/>
        </w:tabs>
        <w:spacing w:before="120" w:after="120"/>
        <w:ind w:left="0" w:firstLine="0"/>
        <w:jc w:val="both"/>
        <w:rPr>
          <w:b/>
          <w:bCs/>
          <w:sz w:val="22"/>
          <w:szCs w:val="22"/>
          <w:lang w:val="vi-VN"/>
        </w:rPr>
      </w:pPr>
      <w:r w:rsidRPr="00534A73">
        <w:rPr>
          <w:b/>
          <w:sz w:val="22"/>
          <w:szCs w:val="22"/>
          <w:lang w:val="vi-VN"/>
        </w:rPr>
        <w:t xml:space="preserve">Ad-hoc LoRa </w:t>
      </w:r>
      <w:r w:rsidR="00FC1CFC" w:rsidRPr="00534A73">
        <w:rPr>
          <w:b/>
          <w:bCs/>
          <w:sz w:val="22"/>
          <w:szCs w:val="22"/>
          <w:lang w:val="vi-VN"/>
        </w:rPr>
        <w:t>NETWORK</w:t>
      </w:r>
      <w:r w:rsidR="00BC798A" w:rsidRPr="00534A73">
        <w:rPr>
          <w:b/>
          <w:bCs/>
          <w:sz w:val="22"/>
          <w:szCs w:val="22"/>
          <w:lang w:val="vi-VN"/>
        </w:rPr>
        <w:t xml:space="preserve"> </w:t>
      </w:r>
      <w:r w:rsidR="00B26C5E" w:rsidRPr="00534A73">
        <w:rPr>
          <w:b/>
          <w:bCs/>
          <w:sz w:val="22"/>
          <w:szCs w:val="22"/>
          <w:lang w:val="vi-VN"/>
        </w:rPr>
        <w:t>FOR ENNERGY GRID</w:t>
      </w:r>
    </w:p>
    <w:p w14:paraId="0D1B6110" w14:textId="77777777" w:rsidR="00EA2436" w:rsidRDefault="007A4694" w:rsidP="00EA2436">
      <w:pPr>
        <w:keepNext/>
        <w:tabs>
          <w:tab w:val="right" w:leader="hyphen" w:pos="9072"/>
        </w:tabs>
        <w:spacing w:before="120" w:after="120"/>
        <w:jc w:val="both"/>
      </w:pPr>
      <w:r w:rsidRPr="00970EA5">
        <w:rPr>
          <w:color w:val="FF0000"/>
        </w:rPr>
        <w:object w:dxaOrig="8580" w:dyaOrig="6646" w14:anchorId="2223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71.45pt" o:ole="">
            <v:imagedata r:id="rId11" o:title=""/>
          </v:shape>
          <o:OLEObject Type="Embed" ProgID="Visio.Drawing.15" ShapeID="_x0000_i1025" DrawAspect="Content" ObjectID="_1788036811" r:id="rId12"/>
        </w:object>
      </w:r>
    </w:p>
    <w:p w14:paraId="72261047" w14:textId="464E393F" w:rsidR="00387173" w:rsidRPr="00C25CAA" w:rsidRDefault="00EA2436" w:rsidP="00BB7A3C">
      <w:pPr>
        <w:pStyle w:val="Caption"/>
        <w:spacing w:before="120" w:after="240"/>
        <w:rPr>
          <w:lang w:val="vi-VN"/>
        </w:rPr>
      </w:pPr>
      <w:r>
        <w:t xml:space="preserve">Figure </w:t>
      </w:r>
      <w:r w:rsidR="00CD70B1">
        <w:fldChar w:fldCharType="begin"/>
      </w:r>
      <w:r w:rsidR="00CD70B1">
        <w:instrText xml:space="preserve"> SEQ Figure \* ARABIC </w:instrText>
      </w:r>
      <w:r w:rsidR="00CD70B1">
        <w:fldChar w:fldCharType="separate"/>
      </w:r>
      <w:r w:rsidR="002150CB">
        <w:rPr>
          <w:noProof/>
        </w:rPr>
        <w:t>2</w:t>
      </w:r>
      <w:r w:rsidR="00CD70B1">
        <w:rPr>
          <w:noProof/>
        </w:rPr>
        <w:fldChar w:fldCharType="end"/>
      </w:r>
      <w:r>
        <w:rPr>
          <w:lang w:val="vi-VN"/>
        </w:rPr>
        <w:t xml:space="preserve">. </w:t>
      </w:r>
      <w:r w:rsidRPr="00EA2436">
        <w:rPr>
          <w:b w:val="0"/>
          <w:bCs w:val="0"/>
          <w:lang w:val="vi-VN"/>
        </w:rPr>
        <w:t>Overall structural block diagram of the system</w:t>
      </w:r>
    </w:p>
    <w:p w14:paraId="54DB7E3E" w14:textId="3AE58453" w:rsidR="0044051D" w:rsidRPr="001E737E" w:rsidRDefault="002E68C9" w:rsidP="008D4E16">
      <w:pPr>
        <w:tabs>
          <w:tab w:val="left" w:pos="360"/>
          <w:tab w:val="right" w:leader="hyphen" w:pos="9072"/>
        </w:tabs>
        <w:spacing w:before="120" w:after="120"/>
        <w:jc w:val="both"/>
        <w:rPr>
          <w:noProof/>
          <w:sz w:val="22"/>
          <w:szCs w:val="22"/>
          <w:lang w:val="vi-VN"/>
        </w:rPr>
      </w:pPr>
      <w:r w:rsidRPr="00C25CAA">
        <w:rPr>
          <w:noProof/>
          <w:sz w:val="22"/>
          <w:szCs w:val="22"/>
          <w:lang w:val="vi-VN"/>
        </w:rPr>
        <w:t>LoRa (Long Range) is a wireless communication technology that enables long-distance data transmission with minimal energy consumption. The Ad-hoc LoRa network for power</w:t>
      </w:r>
      <w:r w:rsidRPr="001E737E">
        <w:rPr>
          <w:noProof/>
          <w:sz w:val="22"/>
          <w:szCs w:val="22"/>
          <w:lang w:val="vi-VN"/>
        </w:rPr>
        <w:t xml:space="preserve"> grids offers a flexible and cost-effective solution for monitoring and controlling electrical systems. This network allows easy deployment without the need for fixed communication infrastructure, reducing costs and deployment time. LoRa devices can connect thousands of network nodes simultaneously, efficiently collecting data from various points within the power </w:t>
      </w:r>
      <w:r w:rsidR="009B1C3F" w:rsidRPr="001E737E">
        <w:rPr>
          <w:noProof/>
          <w:sz w:val="22"/>
          <w:szCs w:val="22"/>
          <w:lang w:val="vi-VN"/>
        </w:rPr>
        <w:t>system</w:t>
      </w:r>
      <w:r w:rsidR="009B1C3F" w:rsidRPr="00946B5B">
        <w:rPr>
          <w:noProof/>
          <w:sz w:val="22"/>
          <w:szCs w:val="22"/>
          <w:vertAlign w:val="superscript"/>
          <w:lang w:val="vi-VN"/>
        </w:rPr>
        <w:t>15</w:t>
      </w:r>
      <w:r w:rsidRPr="001E737E">
        <w:rPr>
          <w:noProof/>
          <w:sz w:val="22"/>
          <w:szCs w:val="22"/>
          <w:lang w:val="vi-VN"/>
        </w:rPr>
        <w:t>.</w:t>
      </w:r>
    </w:p>
    <w:p w14:paraId="2E77873A" w14:textId="0BC4837E" w:rsidR="0090598F" w:rsidRPr="00534A73" w:rsidRDefault="0090598F" w:rsidP="008D4E16">
      <w:pPr>
        <w:tabs>
          <w:tab w:val="left" w:pos="360"/>
          <w:tab w:val="right" w:leader="hyphen" w:pos="9072"/>
        </w:tabs>
        <w:spacing w:before="120" w:after="120"/>
        <w:jc w:val="both"/>
        <w:rPr>
          <w:sz w:val="22"/>
          <w:szCs w:val="22"/>
          <w:lang w:val="vi-VN"/>
        </w:rPr>
      </w:pPr>
      <w:r w:rsidRPr="001E737E">
        <w:rPr>
          <w:sz w:val="22"/>
          <w:szCs w:val="22"/>
          <w:lang w:val="vi-VN"/>
        </w:rPr>
        <w:t>By utilizing LoRa networks, grid operators can remotely monitor and manage devices in the power grid. This includes</w:t>
      </w:r>
      <w:r w:rsidRPr="00534A73">
        <w:rPr>
          <w:sz w:val="22"/>
          <w:szCs w:val="22"/>
          <w:lang w:val="vi-VN"/>
        </w:rPr>
        <w:t xml:space="preserve"> measuring energy consumption, detecting faults, and optimizing grid operations. These capabilities enhance the reliability and efficiency of the electrical system while minimizing downtime and maintenance costs</w:t>
      </w:r>
    </w:p>
    <w:p w14:paraId="21B210FC" w14:textId="49ACE6B5" w:rsidR="00041995" w:rsidRPr="003B1DBE" w:rsidRDefault="00FE5C4F" w:rsidP="001E18AC">
      <w:pPr>
        <w:numPr>
          <w:ilvl w:val="1"/>
          <w:numId w:val="27"/>
        </w:numPr>
        <w:tabs>
          <w:tab w:val="left" w:pos="284"/>
        </w:tabs>
        <w:spacing w:before="120" w:after="120"/>
        <w:ind w:left="426"/>
        <w:jc w:val="both"/>
        <w:rPr>
          <w:b/>
          <w:sz w:val="22"/>
          <w:szCs w:val="22"/>
          <w:lang w:val="vi-VN"/>
        </w:rPr>
      </w:pPr>
      <w:r w:rsidRPr="003B1DBE">
        <w:rPr>
          <w:b/>
          <w:sz w:val="22"/>
          <w:szCs w:val="22"/>
          <w:lang w:val="vi-VN"/>
        </w:rPr>
        <w:t xml:space="preserve"> </w:t>
      </w:r>
      <w:r w:rsidR="000C6748" w:rsidRPr="003B1DBE">
        <w:rPr>
          <w:b/>
          <w:sz w:val="22"/>
          <w:szCs w:val="22"/>
          <w:lang w:val="vi-VN"/>
        </w:rPr>
        <w:t>SENSOR LAYER</w:t>
      </w:r>
    </w:p>
    <w:p w14:paraId="4B75FEAE" w14:textId="60AB1EBD" w:rsidR="00FF2182" w:rsidRDefault="00FF2182" w:rsidP="00FF2182">
      <w:pPr>
        <w:jc w:val="both"/>
        <w:rPr>
          <w:sz w:val="22"/>
          <w:szCs w:val="22"/>
          <w:lang w:val="vi-VN"/>
        </w:rPr>
      </w:pPr>
      <w:r w:rsidRPr="003B1DBE">
        <w:rPr>
          <w:sz w:val="22"/>
          <w:szCs w:val="22"/>
          <w:lang w:val="vi-VN"/>
        </w:rPr>
        <w:t>The data collection layer comprises sensor nodes and measurement devices</w:t>
      </w:r>
      <w:r w:rsidRPr="00FF2182">
        <w:rPr>
          <w:sz w:val="22"/>
          <w:szCs w:val="22"/>
          <w:lang w:val="vi-VN"/>
        </w:rPr>
        <w:t xml:space="preserve">, serving the primary purpose of gathering and processing physical data. The collected data may include current intensity, voltage, as well as parameters from smart electricity meters, or variables such as temperature and humidity inside electrical </w:t>
      </w:r>
      <w:r w:rsidR="005C3133">
        <w:rPr>
          <w:sz w:val="22"/>
          <w:szCs w:val="22"/>
          <w:lang w:val="vi-VN"/>
        </w:rPr>
        <w:t>cabinets.</w:t>
      </w:r>
    </w:p>
    <w:p w14:paraId="3784577A" w14:textId="6095B1D8" w:rsidR="005C3133" w:rsidRPr="00FF2182" w:rsidRDefault="005C3133" w:rsidP="00200E86">
      <w:pPr>
        <w:tabs>
          <w:tab w:val="left" w:pos="360"/>
          <w:tab w:val="right" w:leader="hyphen" w:pos="9072"/>
        </w:tabs>
        <w:spacing w:before="120" w:after="120"/>
        <w:jc w:val="both"/>
        <w:rPr>
          <w:sz w:val="22"/>
          <w:szCs w:val="22"/>
          <w:lang w:val="vi-VN"/>
        </w:rPr>
      </w:pPr>
      <w:r w:rsidRPr="005C3133">
        <w:rPr>
          <w:sz w:val="22"/>
          <w:szCs w:val="22"/>
          <w:lang w:val="vi-VN"/>
        </w:rPr>
        <w:t>In this study, the voltage sensor was employed to collect voltage data from various locations within the power grid. The three-phase voltage data obtained from these sensors undergo noise filtering and are subsequently forwarded to the next processing layer.</w:t>
      </w:r>
    </w:p>
    <w:p w14:paraId="1EC731AE" w14:textId="4DC12565" w:rsidR="00ED3713" w:rsidRPr="007E075A" w:rsidRDefault="000C6748" w:rsidP="001E18AC">
      <w:pPr>
        <w:numPr>
          <w:ilvl w:val="1"/>
          <w:numId w:val="27"/>
        </w:numPr>
        <w:tabs>
          <w:tab w:val="left" w:pos="284"/>
        </w:tabs>
        <w:spacing w:before="120" w:after="120"/>
        <w:ind w:left="426"/>
        <w:jc w:val="both"/>
        <w:rPr>
          <w:b/>
          <w:sz w:val="22"/>
          <w:szCs w:val="22"/>
          <w:lang w:val="vi-VN"/>
        </w:rPr>
      </w:pPr>
      <w:r w:rsidRPr="007E075A">
        <w:rPr>
          <w:b/>
          <w:sz w:val="22"/>
          <w:szCs w:val="22"/>
          <w:lang w:val="vi-VN"/>
        </w:rPr>
        <w:t>COMMUNICATION NETWORK LAYER</w:t>
      </w:r>
    </w:p>
    <w:p w14:paraId="4AD59F2F" w14:textId="74FFE34C" w:rsidR="007E075A" w:rsidRPr="007E075A" w:rsidRDefault="007E075A" w:rsidP="00200E86">
      <w:pPr>
        <w:tabs>
          <w:tab w:val="left" w:pos="360"/>
          <w:tab w:val="right" w:leader="hyphen" w:pos="9072"/>
        </w:tabs>
        <w:spacing w:before="120" w:after="120"/>
        <w:jc w:val="both"/>
        <w:rPr>
          <w:sz w:val="22"/>
          <w:szCs w:val="22"/>
          <w:lang w:val="vi-VN"/>
        </w:rPr>
      </w:pPr>
      <w:r w:rsidRPr="007E075A">
        <w:rPr>
          <w:sz w:val="22"/>
          <w:szCs w:val="22"/>
          <w:lang w:val="vi-VN"/>
        </w:rPr>
        <w:t>The main components of the network include sensors at data collection points, data concentrators, and the data management system. Remote data collection and monitoring of energy consumption are crucial for both end-users and operators (electric utility companies or providers).</w:t>
      </w:r>
    </w:p>
    <w:p w14:paraId="12B71F21" w14:textId="12AEE928" w:rsidR="00E03537" w:rsidRPr="00946B5B" w:rsidRDefault="00C56DEF" w:rsidP="00200E86">
      <w:pPr>
        <w:tabs>
          <w:tab w:val="left" w:pos="360"/>
          <w:tab w:val="right" w:leader="hyphen" w:pos="9072"/>
        </w:tabs>
        <w:spacing w:before="120" w:after="120"/>
        <w:jc w:val="both"/>
        <w:rPr>
          <w:sz w:val="22"/>
          <w:szCs w:val="22"/>
          <w:lang w:val="vi-VN"/>
        </w:rPr>
      </w:pPr>
      <w:r w:rsidRPr="00C56DEF">
        <w:rPr>
          <w:sz w:val="22"/>
          <w:szCs w:val="22"/>
          <w:lang w:val="vi-VN"/>
        </w:rPr>
        <w:t xml:space="preserve">In the system, sensor devices (Nodes) transmit collected data to a central hub (referred to as Base) through an Ad-hoc LoRa network. The wireless Ad-hoc LoRa network consists of self-forming nodes that operate independently of existing infrastructure. These nodes manage the network </w:t>
      </w:r>
      <w:r w:rsidRPr="00946B5B">
        <w:rPr>
          <w:sz w:val="22"/>
          <w:szCs w:val="22"/>
          <w:lang w:val="vi-VN"/>
        </w:rPr>
        <w:t xml:space="preserve">and control tasks using distributed algorithms and multipoint routing, where packets are relayed by intermediate nodes, enhancing network </w:t>
      </w:r>
      <w:r w:rsidR="007132FD" w:rsidRPr="00946B5B">
        <w:rPr>
          <w:sz w:val="22"/>
          <w:szCs w:val="22"/>
          <w:lang w:val="vi-VN"/>
        </w:rPr>
        <w:t>efficiency</w:t>
      </w:r>
      <w:r w:rsidR="007132FD" w:rsidRPr="00946B5B">
        <w:rPr>
          <w:sz w:val="22"/>
          <w:szCs w:val="22"/>
          <w:vertAlign w:val="superscript"/>
          <w:lang w:val="vi-VN"/>
        </w:rPr>
        <w:t>1</w:t>
      </w:r>
      <w:r w:rsidR="00E03537" w:rsidRPr="00946B5B">
        <w:rPr>
          <w:sz w:val="22"/>
          <w:szCs w:val="22"/>
          <w:vertAlign w:val="superscript"/>
          <w:lang w:val="vi-VN"/>
        </w:rPr>
        <w:t>6</w:t>
      </w:r>
      <w:r w:rsidR="00E03537" w:rsidRPr="00946B5B">
        <w:rPr>
          <w:sz w:val="22"/>
          <w:szCs w:val="22"/>
          <w:lang w:val="vi-VN"/>
        </w:rPr>
        <w:t>.</w:t>
      </w:r>
    </w:p>
    <w:p w14:paraId="3F6912AD" w14:textId="75FEA574" w:rsidR="0002475C" w:rsidRPr="00A93773" w:rsidRDefault="00200E86" w:rsidP="0002475C">
      <w:pPr>
        <w:tabs>
          <w:tab w:val="left" w:pos="360"/>
          <w:tab w:val="right" w:leader="hyphen" w:pos="9072"/>
        </w:tabs>
        <w:spacing w:before="120" w:after="120"/>
        <w:jc w:val="both"/>
        <w:rPr>
          <w:sz w:val="22"/>
          <w:szCs w:val="22"/>
        </w:rPr>
      </w:pPr>
      <w:r w:rsidRPr="00946B5B">
        <w:rPr>
          <w:sz w:val="22"/>
          <w:szCs w:val="22"/>
          <w:lang w:val="vi-VN"/>
        </w:rPr>
        <w:t>The key advantages of AD-HOC LoRa networks include adaptability to specific needs and the ability to form a network with any available nodes. They also offer cost-</w:t>
      </w:r>
      <w:r w:rsidRPr="00200E86">
        <w:rPr>
          <w:sz w:val="22"/>
          <w:szCs w:val="22"/>
          <w:lang w:val="vi-VN"/>
        </w:rPr>
        <w:t xml:space="preserve">effective investment, operational efficiency, rapid deployment, simplified reconfiguration due to their distributed architecture, and integrated redundancy features. This flexibility allows for the establishment of a network between nodes without the need for </w:t>
      </w:r>
      <w:r w:rsidRPr="00A93773">
        <w:rPr>
          <w:sz w:val="22"/>
          <w:szCs w:val="22"/>
          <w:lang w:val="vi-VN"/>
        </w:rPr>
        <w:t>complex infrastructure structures</w:t>
      </w:r>
      <w:r w:rsidR="00E03537" w:rsidRPr="00582219">
        <w:rPr>
          <w:sz w:val="22"/>
          <w:szCs w:val="22"/>
          <w:vertAlign w:val="superscript"/>
          <w:lang w:val="vi-VN"/>
        </w:rPr>
        <w:t>17</w:t>
      </w:r>
      <w:r w:rsidR="00330906" w:rsidRPr="00A93773">
        <w:rPr>
          <w:sz w:val="22"/>
          <w:szCs w:val="22"/>
          <w:lang w:val="vi-VN"/>
        </w:rPr>
        <w:t>.</w:t>
      </w:r>
      <w:r w:rsidR="00A45406" w:rsidRPr="00A93773">
        <w:rPr>
          <w:sz w:val="22"/>
          <w:szCs w:val="22"/>
          <w:lang w:val="vi-VN"/>
        </w:rPr>
        <w:t xml:space="preserve"> </w:t>
      </w:r>
      <w:r w:rsidR="0002475C" w:rsidRPr="00A93773">
        <w:rPr>
          <w:sz w:val="22"/>
          <w:szCs w:val="22"/>
        </w:rPr>
        <w:t>The data transmission process can be carried out in the following ways:</w:t>
      </w:r>
    </w:p>
    <w:p w14:paraId="038CC010" w14:textId="77777777" w:rsidR="0002475C" w:rsidRPr="00A93773" w:rsidRDefault="0002475C" w:rsidP="00151AD2">
      <w:pPr>
        <w:numPr>
          <w:ilvl w:val="0"/>
          <w:numId w:val="19"/>
        </w:numPr>
        <w:tabs>
          <w:tab w:val="left" w:pos="284"/>
          <w:tab w:val="right" w:leader="hyphen" w:pos="9072"/>
        </w:tabs>
        <w:spacing w:before="120" w:after="120"/>
        <w:ind w:left="0" w:firstLine="0"/>
        <w:jc w:val="both"/>
        <w:rPr>
          <w:sz w:val="22"/>
          <w:szCs w:val="22"/>
        </w:rPr>
      </w:pPr>
      <w:r w:rsidRPr="00A93773">
        <w:rPr>
          <w:sz w:val="22"/>
          <w:szCs w:val="22"/>
        </w:rPr>
        <w:t>Direct transmission from the sending point to the destination: When two points are within the connection range, data will be transmitted directly to the destination.</w:t>
      </w:r>
    </w:p>
    <w:p w14:paraId="6D262E3B" w14:textId="545D9D37" w:rsidR="0002475C" w:rsidRPr="00A93773" w:rsidRDefault="0002475C" w:rsidP="00151AD2">
      <w:pPr>
        <w:numPr>
          <w:ilvl w:val="0"/>
          <w:numId w:val="19"/>
        </w:numPr>
        <w:tabs>
          <w:tab w:val="left" w:pos="284"/>
          <w:tab w:val="right" w:leader="hyphen" w:pos="9072"/>
        </w:tabs>
        <w:spacing w:before="120" w:after="120"/>
        <w:ind w:left="0" w:firstLine="0"/>
        <w:jc w:val="both"/>
        <w:rPr>
          <w:sz w:val="22"/>
          <w:szCs w:val="22"/>
        </w:rPr>
      </w:pPr>
      <w:r w:rsidRPr="00A93773">
        <w:rPr>
          <w:sz w:val="22"/>
          <w:szCs w:val="22"/>
        </w:rPr>
        <w:t>Transmission via intermediate nodes: If the destination and sending point are beyond the connection range, intermediate Nodes which</w:t>
      </w:r>
      <w:r w:rsidRPr="00A93773">
        <w:rPr>
          <w:sz w:val="22"/>
          <w:szCs w:val="22"/>
          <w:lang w:val="vi-VN"/>
        </w:rPr>
        <w:t xml:space="preserve"> </w:t>
      </w:r>
      <w:r w:rsidRPr="00A93773">
        <w:rPr>
          <w:sz w:val="22"/>
          <w:szCs w:val="22"/>
        </w:rPr>
        <w:t xml:space="preserve">located between the sending point and the destination will be used to establish a network. In this </w:t>
      </w:r>
      <w:r w:rsidRPr="00A93773">
        <w:rPr>
          <w:sz w:val="22"/>
          <w:szCs w:val="22"/>
          <w:lang w:val="vi-VN"/>
        </w:rPr>
        <w:t>configuration</w:t>
      </w:r>
      <w:r w:rsidRPr="00A93773">
        <w:rPr>
          <w:sz w:val="22"/>
          <w:szCs w:val="22"/>
        </w:rPr>
        <w:t xml:space="preserve">, data will be forwarded from point to another until it reaches the requested </w:t>
      </w:r>
      <w:r w:rsidRPr="00A93773">
        <w:rPr>
          <w:sz w:val="22"/>
          <w:szCs w:val="22"/>
        </w:rPr>
        <w:lastRenderedPageBreak/>
        <w:t>destination in the packet. This setup allows for expanding the data transmission range and overcoming physical barriers</w:t>
      </w:r>
    </w:p>
    <w:p w14:paraId="6AE4DA17" w14:textId="5BABEB63" w:rsidR="009E1D1D" w:rsidRPr="00A93773" w:rsidRDefault="000C6748" w:rsidP="00DB7597">
      <w:pPr>
        <w:numPr>
          <w:ilvl w:val="1"/>
          <w:numId w:val="27"/>
        </w:numPr>
        <w:tabs>
          <w:tab w:val="left" w:pos="284"/>
        </w:tabs>
        <w:spacing w:before="120" w:after="120"/>
        <w:ind w:left="426"/>
        <w:jc w:val="both"/>
        <w:rPr>
          <w:b/>
          <w:sz w:val="22"/>
          <w:szCs w:val="22"/>
          <w:lang w:val="vi-VN"/>
        </w:rPr>
      </w:pPr>
      <w:r w:rsidRPr="00A93773">
        <w:rPr>
          <w:b/>
          <w:sz w:val="22"/>
          <w:szCs w:val="22"/>
          <w:lang w:val="vi-VN"/>
        </w:rPr>
        <w:t>APPLICATION LAYER</w:t>
      </w:r>
    </w:p>
    <w:p w14:paraId="70554CD7" w14:textId="77777777" w:rsidR="004929CB" w:rsidRDefault="004929CB" w:rsidP="001876B3">
      <w:pPr>
        <w:tabs>
          <w:tab w:val="left" w:pos="360"/>
          <w:tab w:val="right" w:leader="hyphen" w:pos="9072"/>
        </w:tabs>
        <w:spacing w:before="120" w:after="120"/>
        <w:jc w:val="both"/>
        <w:rPr>
          <w:bCs/>
          <w:sz w:val="22"/>
          <w:szCs w:val="22"/>
          <w:lang w:val="vi-VN"/>
        </w:rPr>
      </w:pPr>
      <w:r w:rsidRPr="004929CB">
        <w:rPr>
          <w:bCs/>
          <w:sz w:val="22"/>
          <w:szCs w:val="22"/>
        </w:rPr>
        <w:t xml:space="preserve">Through LoRa, </w:t>
      </w:r>
      <w:r>
        <w:rPr>
          <w:bCs/>
          <w:sz w:val="22"/>
          <w:szCs w:val="22"/>
        </w:rPr>
        <w:t>N</w:t>
      </w:r>
      <w:r w:rsidRPr="004929CB">
        <w:rPr>
          <w:bCs/>
          <w:sz w:val="22"/>
          <w:szCs w:val="22"/>
        </w:rPr>
        <w:t>odes transmit data to the Base, including the following information:</w:t>
      </w:r>
    </w:p>
    <w:p w14:paraId="30884854"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Node Address: Each node device in the system is assigned a unique address for identification and differentiation. The greater the distance from the Node to the Base, the higher the address number (this address is determined during device configuration).</w:t>
      </w:r>
    </w:p>
    <w:p w14:paraId="482AF355"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 xml:space="preserve">Data: Nodes collect information as </w:t>
      </w:r>
      <w:r>
        <w:rPr>
          <w:bCs/>
          <w:sz w:val="22"/>
          <w:szCs w:val="22"/>
        </w:rPr>
        <w:t>required</w:t>
      </w:r>
      <w:r>
        <w:rPr>
          <w:bCs/>
          <w:sz w:val="22"/>
          <w:szCs w:val="22"/>
          <w:lang w:val="vi-VN"/>
        </w:rPr>
        <w:t>.</w:t>
      </w:r>
      <w:r w:rsidRPr="004929CB">
        <w:rPr>
          <w:bCs/>
          <w:sz w:val="22"/>
          <w:szCs w:val="22"/>
        </w:rPr>
        <w:t xml:space="preserve"> in this project, voltage data is collected. After noise filtering, the data is transmitted to the Base for analysis and monitoring of the operational status of the measurement points.</w:t>
      </w:r>
    </w:p>
    <w:p w14:paraId="6D393D9B"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Received Signal Strength Indicator (RSSI): The LoRa signal strength is a crucial parameter for assessing the quality of the connection between the node and the Base. It affects the communication range and the system’s stability.</w:t>
      </w:r>
    </w:p>
    <w:p w14:paraId="5D94D922"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 xml:space="preserve"> Signal-to-Noise Ratio (SNR): This is the ratio of the received signal power to the noise floor level. </w:t>
      </w:r>
    </w:p>
    <w:p w14:paraId="58DB8236" w14:textId="4B589348"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Timing: The interval between two packets from the Nodes. This parameter is used to evaluate the continuity of the connection between the Nodes.</w:t>
      </w:r>
    </w:p>
    <w:p w14:paraId="6EEE2266" w14:textId="618F7DD7" w:rsidR="004929CB" w:rsidRPr="006A5E39" w:rsidRDefault="004929CB" w:rsidP="004929CB">
      <w:pPr>
        <w:tabs>
          <w:tab w:val="left" w:pos="284"/>
          <w:tab w:val="right" w:leader="hyphen" w:pos="9072"/>
        </w:tabs>
        <w:spacing w:before="120" w:after="120"/>
        <w:jc w:val="both"/>
        <w:rPr>
          <w:bCs/>
          <w:sz w:val="22"/>
          <w:szCs w:val="22"/>
          <w:lang w:val="vi-VN"/>
        </w:rPr>
      </w:pPr>
      <w:r w:rsidRPr="004929CB">
        <w:rPr>
          <w:bCs/>
          <w:sz w:val="22"/>
          <w:szCs w:val="22"/>
        </w:rPr>
        <w:t>All data transmitted to the Bases will be sent to the SCADA system via the Modbus TCP/IP protocol. The monitoring and operation system of the power sector can easily integrate this data to understand and control the system’s performance.</w:t>
      </w:r>
    </w:p>
    <w:p w14:paraId="1D3968D2" w14:textId="4042BF80" w:rsidR="00B44AD3" w:rsidRPr="009B09BB" w:rsidRDefault="009B09BB" w:rsidP="002F77AF">
      <w:pPr>
        <w:numPr>
          <w:ilvl w:val="0"/>
          <w:numId w:val="27"/>
        </w:numPr>
        <w:tabs>
          <w:tab w:val="left" w:pos="284"/>
          <w:tab w:val="right" w:leader="hyphen" w:pos="9072"/>
        </w:tabs>
        <w:spacing w:before="120" w:after="120"/>
        <w:ind w:left="0" w:firstLine="0"/>
        <w:jc w:val="both"/>
        <w:rPr>
          <w:b/>
          <w:bCs/>
          <w:sz w:val="20"/>
          <w:szCs w:val="20"/>
          <w:lang w:val="vi-VN"/>
        </w:rPr>
      </w:pPr>
      <w:r w:rsidRPr="009B09BB">
        <w:rPr>
          <w:b/>
          <w:bCs/>
          <w:sz w:val="20"/>
          <w:szCs w:val="20"/>
          <w:lang w:val="vi-VN"/>
        </w:rPr>
        <w:t>METHODOLOGY AND DESIGN</w:t>
      </w:r>
    </w:p>
    <w:p w14:paraId="3E7709CB" w14:textId="5D4D1D06" w:rsidR="00CB344C" w:rsidRDefault="00042223" w:rsidP="00B44AD3">
      <w:pPr>
        <w:tabs>
          <w:tab w:val="left" w:pos="360"/>
          <w:tab w:val="right" w:leader="hyphen" w:pos="9072"/>
        </w:tabs>
        <w:spacing w:before="120" w:after="120"/>
        <w:jc w:val="both"/>
        <w:rPr>
          <w:bCs/>
          <w:color w:val="FF0000"/>
          <w:sz w:val="22"/>
          <w:szCs w:val="22"/>
          <w:lang w:val="vi-VN"/>
        </w:rPr>
      </w:pPr>
      <w:r>
        <w:rPr>
          <w:bCs/>
          <w:sz w:val="22"/>
          <w:szCs w:val="22"/>
          <w:lang w:val="vi-VN"/>
        </w:rPr>
        <w:t>I</w:t>
      </w:r>
      <w:r w:rsidRPr="00042223">
        <w:rPr>
          <w:bCs/>
          <w:sz w:val="22"/>
          <w:szCs w:val="22"/>
          <w:lang w:val="vi-VN"/>
        </w:rPr>
        <w:t xml:space="preserve">n this project, the authors implement an Ad-hoc LoRa network based on LoRa technology to transmit data to the control center, with the primary application being the monitoring of power quality at designated locations. Several parameters, such as voltage stability and phase loss, are collected to preliminarily assess the power quality at the connection points. A practical system has been constructed using voltage sensors, Arduino, LoRa modules, and PLC to evaluate operational capability. In this system, the voltage sensor collects voltage data, transmits it to the Arduino for initial processing, and then sends it to the control center via LoRa signals. At the monitoring center, the WinCC Unified interface on the PLC displays the parameters received from </w:t>
      </w:r>
      <w:r w:rsidRPr="00042223">
        <w:rPr>
          <w:bCs/>
          <w:sz w:val="22"/>
          <w:szCs w:val="22"/>
          <w:lang w:val="vi-VN"/>
        </w:rPr>
        <w:t>the Arduino through Modbus TCP/IP communication</w:t>
      </w:r>
      <w:r w:rsidR="000B0177" w:rsidRPr="00970EA5">
        <w:rPr>
          <w:bCs/>
          <w:color w:val="FF0000"/>
          <w:sz w:val="22"/>
          <w:szCs w:val="22"/>
          <w:lang w:val="vi-VN"/>
        </w:rPr>
        <w:t>.</w:t>
      </w:r>
    </w:p>
    <w:p w14:paraId="3EAE39B0" w14:textId="77777777" w:rsidR="002150CB" w:rsidRPr="00905B49" w:rsidRDefault="00922723" w:rsidP="002150CB">
      <w:pPr>
        <w:keepNext/>
        <w:tabs>
          <w:tab w:val="left" w:pos="360"/>
          <w:tab w:val="right" w:leader="hyphen" w:pos="9072"/>
        </w:tabs>
        <w:spacing w:before="120" w:after="120"/>
        <w:jc w:val="both"/>
        <w:rPr>
          <w:color w:val="FF0000"/>
        </w:rPr>
      </w:pPr>
      <w:r w:rsidRPr="00905B49">
        <w:rPr>
          <w:color w:val="FF0000"/>
        </w:rPr>
        <w:object w:dxaOrig="8580" w:dyaOrig="13035" w14:anchorId="2A524B0E">
          <v:shape id="_x0000_i1028" type="#_x0000_t75" style="width:219.75pt;height:333.8pt" o:ole="">
            <v:imagedata r:id="rId13" o:title=""/>
          </v:shape>
          <o:OLEObject Type="Embed" ProgID="Visio.Drawing.15" ShapeID="_x0000_i1028" DrawAspect="Content" ObjectID="_1788036812" r:id="rId14"/>
        </w:object>
      </w:r>
    </w:p>
    <w:p w14:paraId="1B91BAD6" w14:textId="2002FDEB" w:rsidR="001E4880" w:rsidRPr="00905B49" w:rsidRDefault="002150CB" w:rsidP="009A02C0">
      <w:pPr>
        <w:pStyle w:val="Caption"/>
        <w:jc w:val="center"/>
        <w:rPr>
          <w:b w:val="0"/>
          <w:bCs w:val="0"/>
          <w:color w:val="FF0000"/>
          <w:lang w:val="vi-VN"/>
        </w:rPr>
      </w:pPr>
      <w:r w:rsidRPr="00905B49">
        <w:rPr>
          <w:color w:val="FF0000"/>
        </w:rPr>
        <w:t xml:space="preserve">Figure </w:t>
      </w:r>
      <w:r w:rsidRPr="00905B49">
        <w:rPr>
          <w:color w:val="FF0000"/>
        </w:rPr>
        <w:fldChar w:fldCharType="begin"/>
      </w:r>
      <w:r w:rsidRPr="00905B49">
        <w:rPr>
          <w:color w:val="FF0000"/>
        </w:rPr>
        <w:instrText xml:space="preserve"> SEQ Figure \* ARABIC </w:instrText>
      </w:r>
      <w:r w:rsidRPr="00905B49">
        <w:rPr>
          <w:color w:val="FF0000"/>
        </w:rPr>
        <w:fldChar w:fldCharType="separate"/>
      </w:r>
      <w:r w:rsidRPr="00905B49">
        <w:rPr>
          <w:noProof/>
          <w:color w:val="FF0000"/>
        </w:rPr>
        <w:t>3</w:t>
      </w:r>
      <w:r w:rsidRPr="00905B49">
        <w:rPr>
          <w:color w:val="FF0000"/>
        </w:rPr>
        <w:fldChar w:fldCharType="end"/>
      </w:r>
      <w:r w:rsidRPr="00905B49">
        <w:rPr>
          <w:color w:val="FF0000"/>
          <w:lang w:val="vi-VN"/>
        </w:rPr>
        <w:t xml:space="preserve">. </w:t>
      </w:r>
      <w:r w:rsidR="00673456" w:rsidRPr="00905B49">
        <w:rPr>
          <w:b w:val="0"/>
          <w:bCs w:val="0"/>
          <w:color w:val="FF0000"/>
          <w:lang w:val="vi-VN"/>
        </w:rPr>
        <w:t>H</w:t>
      </w:r>
      <w:r w:rsidR="00673456" w:rsidRPr="00905B49">
        <w:rPr>
          <w:b w:val="0"/>
          <w:bCs w:val="0"/>
          <w:color w:val="FF0000"/>
          <w:lang w:val="vi-VN"/>
        </w:rPr>
        <w:t>ardware connection structure</w:t>
      </w:r>
    </w:p>
    <w:p w14:paraId="5B5B6D12" w14:textId="7DA703F1" w:rsidR="00EA6963" w:rsidRPr="00CA1EB2" w:rsidRDefault="007623BD" w:rsidP="00D44552">
      <w:pPr>
        <w:numPr>
          <w:ilvl w:val="0"/>
          <w:numId w:val="19"/>
        </w:numPr>
        <w:tabs>
          <w:tab w:val="left" w:pos="284"/>
          <w:tab w:val="right" w:leader="hyphen" w:pos="9072"/>
        </w:tabs>
        <w:spacing w:before="120" w:after="120"/>
        <w:ind w:left="0" w:firstLine="0"/>
        <w:jc w:val="both"/>
        <w:rPr>
          <w:bCs/>
          <w:color w:val="FF0000"/>
          <w:sz w:val="22"/>
          <w:szCs w:val="22"/>
          <w:lang w:val="vi-VN"/>
        </w:rPr>
      </w:pPr>
      <w:r w:rsidRPr="00CA1EB2">
        <w:rPr>
          <w:bCs/>
          <w:color w:val="FF0000"/>
          <w:sz w:val="22"/>
          <w:szCs w:val="22"/>
          <w:lang w:val="vi-VN"/>
        </w:rPr>
        <w:t xml:space="preserve">Node connection </w:t>
      </w:r>
      <w:r w:rsidR="00501A0A" w:rsidRPr="00CA1EB2">
        <w:rPr>
          <w:bCs/>
          <w:color w:val="FF0000"/>
          <w:sz w:val="22"/>
          <w:szCs w:val="22"/>
          <w:lang w:val="vi-VN"/>
        </w:rPr>
        <w:t>structure:</w:t>
      </w:r>
      <w:r w:rsidR="007E45DA" w:rsidRPr="00CA1EB2">
        <w:rPr>
          <w:bCs/>
          <w:color w:val="FF0000"/>
          <w:sz w:val="22"/>
          <w:szCs w:val="22"/>
          <w:lang w:val="vi-VN"/>
        </w:rPr>
        <w:t xml:space="preserve"> </w:t>
      </w:r>
      <w:r w:rsidR="005E5C04" w:rsidRPr="00CA1EB2">
        <w:rPr>
          <w:bCs/>
          <w:color w:val="FF0000"/>
          <w:sz w:val="22"/>
          <w:szCs w:val="22"/>
        </w:rPr>
        <w:t>The node utilizes an Arduino Nano, which offers advantages in terms of size and cost. The entire node is powered by a battery. Three ZMPT101B AC voltage sensors are connected to the Arduino through analog pins. The Lora Ra01 module is interfaced with the Arduino via the SPI communication protocol. The voltage signals, once read, are processed by the Arduino and transmitted via the Lora module.</w:t>
      </w:r>
    </w:p>
    <w:p w14:paraId="1B10F0DB" w14:textId="77777777" w:rsidR="00436569" w:rsidRPr="00CA1EB2" w:rsidRDefault="00436569" w:rsidP="00436569">
      <w:pPr>
        <w:numPr>
          <w:ilvl w:val="0"/>
          <w:numId w:val="19"/>
        </w:numPr>
        <w:tabs>
          <w:tab w:val="left" w:pos="284"/>
          <w:tab w:val="right" w:leader="hyphen" w:pos="9072"/>
        </w:tabs>
        <w:spacing w:before="120" w:after="120"/>
        <w:ind w:left="0" w:firstLine="0"/>
        <w:jc w:val="both"/>
        <w:rPr>
          <w:bCs/>
          <w:color w:val="FF0000"/>
          <w:sz w:val="22"/>
          <w:szCs w:val="22"/>
          <w:lang w:val="vi-VN"/>
        </w:rPr>
      </w:pPr>
      <w:r w:rsidRPr="00CA1EB2">
        <w:rPr>
          <w:bCs/>
          <w:color w:val="FF0000"/>
          <w:sz w:val="22"/>
          <w:szCs w:val="22"/>
          <w:lang w:val="vi-VN"/>
        </w:rPr>
        <w:t>Base connection structure: The base connection structure utilizes an Arduino Uno as the microcontroller, with an Ethernet Shield W5100 and a Lora Ra01 module interfaced with the Arduino Uno via the SPI protocol. During operation, the communication alternates between the Lora and Ethernet Shield every 50ms. The Ethernet Shield W5100 enables the Arduino to establish communication with a PLC through the TCP/IP protocol.</w:t>
      </w:r>
    </w:p>
    <w:p w14:paraId="23B5B336" w14:textId="1F43DD38" w:rsidR="006F00CB" w:rsidRDefault="006F00CB" w:rsidP="00D44552">
      <w:pPr>
        <w:numPr>
          <w:ilvl w:val="0"/>
          <w:numId w:val="19"/>
        </w:numPr>
        <w:tabs>
          <w:tab w:val="left" w:pos="284"/>
          <w:tab w:val="right" w:leader="hyphen" w:pos="9072"/>
        </w:tabs>
        <w:spacing w:before="120" w:after="120"/>
        <w:ind w:left="0" w:firstLine="0"/>
        <w:jc w:val="both"/>
        <w:rPr>
          <w:bCs/>
          <w:color w:val="FF0000"/>
          <w:sz w:val="22"/>
          <w:szCs w:val="22"/>
          <w:lang w:val="vi-VN"/>
        </w:rPr>
      </w:pPr>
      <w:r w:rsidRPr="00CA1EB2">
        <w:rPr>
          <w:bCs/>
          <w:color w:val="FF0000"/>
          <w:sz w:val="22"/>
          <w:szCs w:val="22"/>
          <w:lang w:val="vi-VN"/>
        </w:rPr>
        <w:t>PLC and computer supervisory were connected to a switch where the Base was connected.</w:t>
      </w:r>
      <w:r w:rsidR="00B0597B" w:rsidRPr="00CA1EB2">
        <w:rPr>
          <w:bCs/>
          <w:color w:val="FF0000"/>
          <w:sz w:val="22"/>
          <w:szCs w:val="22"/>
          <w:lang w:val="vi-VN"/>
        </w:rPr>
        <w:t xml:space="preserve"> All connect using the TCP/IP protocol.</w:t>
      </w:r>
    </w:p>
    <w:p w14:paraId="2B68AAEE" w14:textId="6D8DB033" w:rsidR="002921C9" w:rsidRPr="002921C9" w:rsidRDefault="002921C9" w:rsidP="002921C9">
      <w:pPr>
        <w:numPr>
          <w:ilvl w:val="0"/>
          <w:numId w:val="19"/>
        </w:numPr>
        <w:tabs>
          <w:tab w:val="left" w:pos="284"/>
          <w:tab w:val="right" w:leader="hyphen" w:pos="9072"/>
        </w:tabs>
        <w:spacing w:before="120" w:after="120"/>
        <w:ind w:left="0" w:firstLine="0"/>
        <w:jc w:val="both"/>
        <w:rPr>
          <w:bCs/>
          <w:color w:val="FF0000"/>
          <w:sz w:val="22"/>
          <w:szCs w:val="22"/>
          <w:lang w:val="vi-VN"/>
        </w:rPr>
      </w:pPr>
      <w:r w:rsidRPr="002921C9">
        <w:rPr>
          <w:bCs/>
          <w:color w:val="FF0000"/>
          <w:sz w:val="22"/>
          <w:szCs w:val="22"/>
          <w:lang w:val="vi-VN"/>
        </w:rPr>
        <w:t xml:space="preserve">LoRa is used at the Node and Base, which are LoRa Ra01 modules, along with a -12dB antenna </w:t>
      </w:r>
      <w:r w:rsidRPr="002921C9">
        <w:rPr>
          <w:bCs/>
          <w:color w:val="FF0000"/>
          <w:sz w:val="22"/>
          <w:szCs w:val="22"/>
          <w:lang w:val="vi-VN"/>
        </w:rPr>
        <w:lastRenderedPageBreak/>
        <w:t>and a 1.2m cable. The 433MHz frequency band is suitable for the location in Vietnam. The Bandwidth is 125 kHz, and the power level is 12dBm.</w:t>
      </w:r>
    </w:p>
    <w:p w14:paraId="77BF91DA" w14:textId="746067AC" w:rsidR="00FE409B" w:rsidRDefault="00864B50" w:rsidP="00191CA0">
      <w:pPr>
        <w:numPr>
          <w:ilvl w:val="1"/>
          <w:numId w:val="27"/>
        </w:numPr>
        <w:tabs>
          <w:tab w:val="left" w:pos="360"/>
        </w:tabs>
        <w:spacing w:before="120" w:after="120"/>
        <w:ind w:left="426"/>
        <w:jc w:val="both"/>
        <w:rPr>
          <w:b/>
          <w:sz w:val="22"/>
          <w:szCs w:val="22"/>
          <w:lang w:val="vi-VN"/>
        </w:rPr>
      </w:pPr>
      <w:r>
        <w:rPr>
          <w:b/>
          <w:sz w:val="22"/>
          <w:szCs w:val="22"/>
          <w:lang w:val="vi-VN"/>
        </w:rPr>
        <w:t xml:space="preserve">DATA </w:t>
      </w:r>
      <w:r w:rsidR="00221EE7">
        <w:rPr>
          <w:b/>
          <w:sz w:val="22"/>
          <w:szCs w:val="22"/>
          <w:lang w:val="vi-VN"/>
        </w:rPr>
        <w:t xml:space="preserve">INPUT </w:t>
      </w:r>
      <w:r>
        <w:rPr>
          <w:b/>
          <w:sz w:val="22"/>
          <w:szCs w:val="22"/>
          <w:lang w:val="vi-VN"/>
        </w:rPr>
        <w:t>COLLECTION</w:t>
      </w:r>
      <w:r w:rsidR="00E9062A">
        <w:rPr>
          <w:b/>
          <w:sz w:val="22"/>
          <w:szCs w:val="22"/>
          <w:lang w:val="vi-VN"/>
        </w:rPr>
        <w:t>.</w:t>
      </w:r>
    </w:p>
    <w:p w14:paraId="1F2B7343" w14:textId="1378D774" w:rsidR="00F34BCF" w:rsidRPr="00F34BCF" w:rsidRDefault="00F34BCF" w:rsidP="00F34BCF">
      <w:pPr>
        <w:tabs>
          <w:tab w:val="left" w:pos="360"/>
          <w:tab w:val="right" w:leader="hyphen" w:pos="9072"/>
        </w:tabs>
        <w:spacing w:before="120" w:after="120"/>
        <w:jc w:val="both"/>
        <w:rPr>
          <w:bCs/>
          <w:sz w:val="22"/>
          <w:szCs w:val="22"/>
          <w:lang w:val="vi-VN"/>
        </w:rPr>
      </w:pPr>
      <w:r w:rsidRPr="00F34BCF">
        <w:rPr>
          <w:bCs/>
          <w:sz w:val="22"/>
          <w:szCs w:val="22"/>
          <w:lang w:val="vi-VN"/>
        </w:rPr>
        <w:t>With the varying requirements of the data acquisition system, different types of sensors can be utilized to collect data. One of the critical functions of the system is the collection and processing of voltage data. The authors employ the AC Voltage Sensor ZMPT101B to measure alternating current (AC) voltage. This sensor is directly connected to an Arduino. After the sensor collects the voltage data, it is converted to a direct current (DC) voltage of 0-5V and then measured by the Arduino for processing.</w:t>
      </w:r>
    </w:p>
    <w:p w14:paraId="61213A1D" w14:textId="2CFF91E9" w:rsidR="007C04DD" w:rsidRPr="00F34BCF" w:rsidRDefault="00F34BCF" w:rsidP="00F34BCF">
      <w:pPr>
        <w:tabs>
          <w:tab w:val="left" w:pos="360"/>
          <w:tab w:val="right" w:leader="hyphen" w:pos="9072"/>
        </w:tabs>
        <w:spacing w:before="120" w:after="120"/>
        <w:jc w:val="both"/>
        <w:rPr>
          <w:bCs/>
          <w:sz w:val="22"/>
          <w:szCs w:val="22"/>
          <w:lang w:val="vi-VN"/>
        </w:rPr>
      </w:pPr>
      <w:r w:rsidRPr="00F34BCF">
        <w:rPr>
          <w:bCs/>
          <w:sz w:val="22"/>
          <w:szCs w:val="22"/>
          <w:lang w:val="vi-VN"/>
        </w:rPr>
        <w:t>To ensure data quality and eliminate unwanted noise, the authors apply the Kalman filter algorithm. This filter can estimate the true value of the signal from measurements affected by noise. This process is a crucial step to ensure that the collected voltage data is reliable and can be effectively used in management and control</w:t>
      </w:r>
      <w:r w:rsidR="007C04DD" w:rsidRPr="00F34BCF">
        <w:rPr>
          <w:bCs/>
          <w:sz w:val="22"/>
          <w:szCs w:val="22"/>
          <w:lang w:val="vi-VN"/>
        </w:rPr>
        <w:t>.</w:t>
      </w:r>
    </w:p>
    <w:p w14:paraId="51E67AB6" w14:textId="77777777" w:rsidR="00D000A8" w:rsidRDefault="005716EE" w:rsidP="00D000A8">
      <w:pPr>
        <w:tabs>
          <w:tab w:val="left" w:pos="360"/>
          <w:tab w:val="right" w:leader="hyphen" w:pos="9072"/>
        </w:tabs>
        <w:spacing w:before="120" w:after="120"/>
        <w:jc w:val="both"/>
        <w:rPr>
          <w:bCs/>
          <w:sz w:val="22"/>
          <w:szCs w:val="22"/>
        </w:rPr>
      </w:pPr>
      <w:r w:rsidRPr="005716EE">
        <w:rPr>
          <w:bCs/>
          <w:sz w:val="22"/>
          <w:szCs w:val="22"/>
          <w:lang w:val="vi-VN"/>
        </w:rPr>
        <w:t xml:space="preserve">Comparisons were made using sensors from two nodes simultaneously, where one node transmitted raw, unprocessed data to the control center, and the other node used the Kalman filter to process the signal and remove noise, thereby </w:t>
      </w:r>
      <w:r w:rsidRPr="00AE6C25">
        <w:rPr>
          <w:bCs/>
          <w:sz w:val="22"/>
          <w:szCs w:val="22"/>
          <w:lang w:val="vi-VN"/>
        </w:rPr>
        <w:t>selecting appropriate coefficients for the filter.</w:t>
      </w:r>
    </w:p>
    <w:p w14:paraId="136ED1D8" w14:textId="61F367EB" w:rsidR="000C3D42" w:rsidRPr="00D000A8" w:rsidRDefault="00B271CD" w:rsidP="00D000A8">
      <w:pPr>
        <w:numPr>
          <w:ilvl w:val="0"/>
          <w:numId w:val="34"/>
        </w:numPr>
        <w:tabs>
          <w:tab w:val="left" w:pos="360"/>
        </w:tabs>
        <w:spacing w:before="120" w:after="120"/>
        <w:ind w:left="0" w:hanging="11"/>
        <w:jc w:val="both"/>
        <w:rPr>
          <w:b/>
          <w:sz w:val="22"/>
          <w:szCs w:val="22"/>
          <w:lang w:val="vi-VN"/>
        </w:rPr>
      </w:pPr>
      <w:r w:rsidRPr="00D000A8">
        <w:rPr>
          <w:b/>
          <w:sz w:val="22"/>
          <w:szCs w:val="22"/>
          <w:lang w:val="vi-VN"/>
        </w:rPr>
        <w:t xml:space="preserve">Node 200 collected raw data without using the Kalman </w:t>
      </w:r>
      <w:r w:rsidR="0086466A" w:rsidRPr="00D000A8">
        <w:rPr>
          <w:b/>
          <w:sz w:val="22"/>
          <w:szCs w:val="22"/>
          <w:lang w:val="vi-VN"/>
        </w:rPr>
        <w:t>filter:</w:t>
      </w:r>
    </w:p>
    <w:p w14:paraId="48C66F39" w14:textId="3BD3F1F8" w:rsidR="00637F4B" w:rsidRDefault="005A0AC5" w:rsidP="00AD4E65">
      <w:pPr>
        <w:keepNext/>
        <w:tabs>
          <w:tab w:val="left" w:pos="284"/>
          <w:tab w:val="right" w:leader="hyphen" w:pos="9072"/>
        </w:tabs>
        <w:jc w:val="center"/>
      </w:pPr>
      <w:r>
        <w:rPr>
          <w:bCs/>
          <w:noProof/>
          <w:color w:val="00B050"/>
          <w:sz w:val="22"/>
          <w:szCs w:val="22"/>
        </w:rPr>
        <w:drawing>
          <wp:inline distT="0" distB="0" distL="0" distR="0" wp14:anchorId="415E4BB6" wp14:editId="0C584003">
            <wp:extent cx="2776855" cy="128460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855" cy="1284605"/>
                    </a:xfrm>
                    <a:prstGeom prst="rect">
                      <a:avLst/>
                    </a:prstGeom>
                    <a:noFill/>
                    <a:ln>
                      <a:noFill/>
                    </a:ln>
                  </pic:spPr>
                </pic:pic>
              </a:graphicData>
            </a:graphic>
          </wp:inline>
        </w:drawing>
      </w:r>
    </w:p>
    <w:p w14:paraId="2DE19F6D" w14:textId="011DA6E6" w:rsidR="00574707" w:rsidRPr="0096549A" w:rsidRDefault="00637F4B" w:rsidP="00D175A8">
      <w:pPr>
        <w:pStyle w:val="Caption"/>
        <w:spacing w:before="120" w:after="240"/>
        <w:jc w:val="center"/>
        <w:rPr>
          <w:b w:val="0"/>
          <w:bCs w:val="0"/>
        </w:rPr>
      </w:pPr>
      <w:r>
        <w:t xml:space="preserve">Figure </w:t>
      </w:r>
      <w:r w:rsidR="00CD70B1">
        <w:fldChar w:fldCharType="begin"/>
      </w:r>
      <w:r w:rsidR="00CD70B1">
        <w:instrText xml:space="preserve"> SEQ Figure \* ARABIC </w:instrText>
      </w:r>
      <w:r w:rsidR="00CD70B1">
        <w:fldChar w:fldCharType="separate"/>
      </w:r>
      <w:r w:rsidR="002150CB">
        <w:rPr>
          <w:noProof/>
        </w:rPr>
        <w:t>4</w:t>
      </w:r>
      <w:r w:rsidR="00CD70B1">
        <w:rPr>
          <w:noProof/>
        </w:rPr>
        <w:fldChar w:fldCharType="end"/>
      </w:r>
      <w:r>
        <w:rPr>
          <w:lang w:val="vi-VN"/>
        </w:rPr>
        <w:t xml:space="preserve">. </w:t>
      </w:r>
      <w:r w:rsidR="00AC005F" w:rsidRPr="00AC005F">
        <w:rPr>
          <w:b w:val="0"/>
          <w:bCs w:val="0"/>
        </w:rPr>
        <w:t>3 phase</w:t>
      </w:r>
      <w:r w:rsidR="008A6100">
        <w:rPr>
          <w:b w:val="0"/>
          <w:bCs w:val="0"/>
        </w:rPr>
        <w:t>s</w:t>
      </w:r>
      <w:r w:rsidR="00AC005F" w:rsidRPr="00AC005F">
        <w:rPr>
          <w:b w:val="0"/>
          <w:bCs w:val="0"/>
        </w:rPr>
        <w:t xml:space="preserve"> v</w:t>
      </w:r>
      <w:r w:rsidRPr="00AC005F">
        <w:rPr>
          <w:b w:val="0"/>
          <w:bCs w:val="0"/>
          <w:lang w:val="vi-VN"/>
        </w:rPr>
        <w:t>oltage</w:t>
      </w:r>
      <w:r w:rsidRPr="00637F4B">
        <w:rPr>
          <w:b w:val="0"/>
          <w:bCs w:val="0"/>
          <w:lang w:val="vi-VN"/>
        </w:rPr>
        <w:t xml:space="preserve"> data collected from Node200</w:t>
      </w:r>
    </w:p>
    <w:p w14:paraId="1E30680C" w14:textId="712A18E6" w:rsidR="008A6100" w:rsidRDefault="005A0AC5" w:rsidP="008A6100">
      <w:pPr>
        <w:keepNext/>
      </w:pPr>
      <w:r>
        <w:rPr>
          <w:bCs/>
          <w:noProof/>
          <w:color w:val="00B050"/>
          <w:sz w:val="22"/>
          <w:szCs w:val="22"/>
        </w:rPr>
        <w:drawing>
          <wp:inline distT="0" distB="0" distL="0" distR="0" wp14:anchorId="3D37161E" wp14:editId="5CE65BAF">
            <wp:extent cx="2726055" cy="155384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t="40079"/>
                    <a:stretch>
                      <a:fillRect/>
                    </a:stretch>
                  </pic:blipFill>
                  <pic:spPr bwMode="auto">
                    <a:xfrm>
                      <a:off x="0" y="0"/>
                      <a:ext cx="2726055" cy="1553845"/>
                    </a:xfrm>
                    <a:prstGeom prst="rect">
                      <a:avLst/>
                    </a:prstGeom>
                    <a:noFill/>
                    <a:ln>
                      <a:noFill/>
                    </a:ln>
                  </pic:spPr>
                </pic:pic>
              </a:graphicData>
            </a:graphic>
          </wp:inline>
        </w:drawing>
      </w:r>
    </w:p>
    <w:p w14:paraId="60062120" w14:textId="23EDE433" w:rsidR="00AC005F" w:rsidRPr="00AC005F" w:rsidRDefault="008A6100" w:rsidP="00BB7A3C">
      <w:pPr>
        <w:pStyle w:val="Caption"/>
        <w:spacing w:before="120" w:after="240"/>
      </w:pPr>
      <w:r>
        <w:t xml:space="preserve">Figure </w:t>
      </w:r>
      <w:r w:rsidR="00CD70B1">
        <w:fldChar w:fldCharType="begin"/>
      </w:r>
      <w:r w:rsidR="00CD70B1">
        <w:instrText xml:space="preserve"> SEQ Figure \* ARABIC </w:instrText>
      </w:r>
      <w:r w:rsidR="00CD70B1">
        <w:fldChar w:fldCharType="separate"/>
      </w:r>
      <w:r w:rsidR="002150CB">
        <w:rPr>
          <w:noProof/>
        </w:rPr>
        <w:t>5</w:t>
      </w:r>
      <w:r w:rsidR="00CD70B1">
        <w:rPr>
          <w:noProof/>
        </w:rPr>
        <w:fldChar w:fldCharType="end"/>
      </w:r>
      <w:r>
        <w:t xml:space="preserve">. </w:t>
      </w:r>
      <w:r w:rsidRPr="008A6100">
        <w:rPr>
          <w:b w:val="0"/>
          <w:bCs w:val="0"/>
        </w:rPr>
        <w:t>Voltage analysis in Node 200</w:t>
      </w:r>
    </w:p>
    <w:p w14:paraId="3870059E" w14:textId="09A68618" w:rsidR="00AE793D" w:rsidRPr="007A5F6D" w:rsidRDefault="00AE793D" w:rsidP="001F6A03">
      <w:pPr>
        <w:tabs>
          <w:tab w:val="left" w:pos="360"/>
          <w:tab w:val="right" w:leader="hyphen" w:pos="9072"/>
        </w:tabs>
        <w:spacing w:before="120" w:after="120"/>
        <w:jc w:val="both"/>
        <w:rPr>
          <w:bCs/>
          <w:sz w:val="22"/>
          <w:szCs w:val="22"/>
          <w:lang w:val="vi-VN"/>
        </w:rPr>
      </w:pPr>
      <w:r w:rsidRPr="007A5F6D">
        <w:rPr>
          <w:bCs/>
          <w:sz w:val="22"/>
          <w:szCs w:val="22"/>
          <w:lang w:val="vi-VN"/>
        </w:rPr>
        <w:t>Several criteria were used to evaluate the reliability of the measurement results over 252 minutes:</w:t>
      </w:r>
    </w:p>
    <w:p w14:paraId="7D869658" w14:textId="0DD3DE2B" w:rsidR="00407621" w:rsidRDefault="00407621"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1</w:t>
      </w:r>
      <w:r w:rsidR="00CD70B1">
        <w:rPr>
          <w:noProof/>
        </w:rPr>
        <w:fldChar w:fldCharType="end"/>
      </w:r>
      <w:r>
        <w:t xml:space="preserve">. </w:t>
      </w:r>
      <w:r w:rsidRPr="00407621">
        <w:rPr>
          <w:b w:val="0"/>
          <w:bCs w:val="0"/>
        </w:rPr>
        <w:t>Amplitude of VAC oscillation</w:t>
      </w:r>
      <w:r w:rsidR="00D000A8">
        <w:rPr>
          <w:b w:val="0"/>
          <w:bCs w:val="0"/>
        </w:rPr>
        <w:t xml:space="preserve"> in Node 200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965"/>
        <w:gridCol w:w="1077"/>
        <w:gridCol w:w="1077"/>
      </w:tblGrid>
      <w:tr w:rsidR="007436A6" w:rsidRPr="007A5F6D" w14:paraId="00E57949" w14:textId="77777777" w:rsidTr="003F62C6">
        <w:tc>
          <w:tcPr>
            <w:tcW w:w="782" w:type="dxa"/>
            <w:shd w:val="clear" w:color="auto" w:fill="auto"/>
          </w:tcPr>
          <w:p w14:paraId="52C19E28" w14:textId="77777777" w:rsidR="005935F0" w:rsidRPr="007A5F6D" w:rsidRDefault="005935F0">
            <w:pPr>
              <w:jc w:val="center"/>
              <w:rPr>
                <w:bCs/>
                <w:sz w:val="22"/>
                <w:szCs w:val="22"/>
                <w:lang w:val="vi-VN"/>
              </w:rPr>
            </w:pPr>
          </w:p>
        </w:tc>
        <w:tc>
          <w:tcPr>
            <w:tcW w:w="965" w:type="dxa"/>
            <w:shd w:val="clear" w:color="auto" w:fill="auto"/>
          </w:tcPr>
          <w:p w14:paraId="68DD4F4D" w14:textId="77777777" w:rsidR="005935F0" w:rsidRPr="007A5F6D" w:rsidRDefault="005935F0">
            <w:pPr>
              <w:jc w:val="center"/>
              <w:rPr>
                <w:bCs/>
                <w:sz w:val="22"/>
                <w:szCs w:val="22"/>
                <w:lang w:val="vi-VN"/>
              </w:rPr>
            </w:pPr>
            <w:r w:rsidRPr="007A5F6D">
              <w:rPr>
                <w:bCs/>
                <w:sz w:val="22"/>
                <w:szCs w:val="22"/>
                <w:lang w:val="vi-VN"/>
              </w:rPr>
              <w:t>Phase A</w:t>
            </w:r>
          </w:p>
        </w:tc>
        <w:tc>
          <w:tcPr>
            <w:tcW w:w="1077" w:type="dxa"/>
            <w:shd w:val="clear" w:color="auto" w:fill="auto"/>
          </w:tcPr>
          <w:p w14:paraId="0D3836F6" w14:textId="77777777" w:rsidR="005935F0" w:rsidRPr="007A5F6D" w:rsidRDefault="005935F0">
            <w:pPr>
              <w:jc w:val="center"/>
              <w:rPr>
                <w:bCs/>
                <w:sz w:val="22"/>
                <w:szCs w:val="22"/>
                <w:lang w:val="vi-VN"/>
              </w:rPr>
            </w:pPr>
            <w:r w:rsidRPr="007A5F6D">
              <w:rPr>
                <w:bCs/>
                <w:sz w:val="22"/>
                <w:szCs w:val="22"/>
                <w:lang w:val="vi-VN"/>
              </w:rPr>
              <w:t>Phase B</w:t>
            </w:r>
          </w:p>
        </w:tc>
        <w:tc>
          <w:tcPr>
            <w:tcW w:w="1077" w:type="dxa"/>
            <w:shd w:val="clear" w:color="auto" w:fill="auto"/>
          </w:tcPr>
          <w:p w14:paraId="40A123C1" w14:textId="77777777" w:rsidR="005935F0" w:rsidRPr="007A5F6D" w:rsidRDefault="005935F0">
            <w:pPr>
              <w:jc w:val="center"/>
              <w:rPr>
                <w:bCs/>
                <w:sz w:val="22"/>
                <w:szCs w:val="22"/>
                <w:lang w:val="vi-VN"/>
              </w:rPr>
            </w:pPr>
            <w:r w:rsidRPr="007A5F6D">
              <w:rPr>
                <w:bCs/>
                <w:sz w:val="22"/>
                <w:szCs w:val="22"/>
                <w:lang w:val="vi-VN"/>
              </w:rPr>
              <w:t>Phase C</w:t>
            </w:r>
          </w:p>
        </w:tc>
      </w:tr>
      <w:tr w:rsidR="007436A6" w:rsidRPr="007A5F6D" w14:paraId="1634B7A5" w14:textId="77777777" w:rsidTr="003F62C6">
        <w:tc>
          <w:tcPr>
            <w:tcW w:w="782" w:type="dxa"/>
            <w:shd w:val="clear" w:color="auto" w:fill="auto"/>
          </w:tcPr>
          <w:p w14:paraId="7E6A94A5" w14:textId="5E217205" w:rsidR="00B3798A" w:rsidRPr="007A5F6D" w:rsidRDefault="00B3798A" w:rsidP="00B3798A">
            <w:pPr>
              <w:jc w:val="center"/>
              <w:rPr>
                <w:sz w:val="22"/>
                <w:szCs w:val="22"/>
              </w:rPr>
            </w:pPr>
            <w:r w:rsidRPr="007A5F6D">
              <w:rPr>
                <w:sz w:val="22"/>
                <w:szCs w:val="22"/>
              </w:rPr>
              <w:t>Min</w:t>
            </w:r>
          </w:p>
        </w:tc>
        <w:tc>
          <w:tcPr>
            <w:tcW w:w="965" w:type="dxa"/>
            <w:shd w:val="clear" w:color="auto" w:fill="auto"/>
          </w:tcPr>
          <w:p w14:paraId="59D587CF" w14:textId="50FED5DF" w:rsidR="00B3798A" w:rsidRPr="007A5F6D" w:rsidRDefault="00B3798A" w:rsidP="00B3798A">
            <w:pPr>
              <w:jc w:val="center"/>
              <w:rPr>
                <w:bCs/>
                <w:sz w:val="22"/>
                <w:szCs w:val="22"/>
                <w:lang w:val="vi-VN"/>
              </w:rPr>
            </w:pPr>
            <w:r w:rsidRPr="007A5F6D">
              <w:rPr>
                <w:sz w:val="22"/>
                <w:szCs w:val="22"/>
              </w:rPr>
              <w:t>21</w:t>
            </w:r>
            <w:r w:rsidR="00732CA0" w:rsidRPr="007A5F6D">
              <w:rPr>
                <w:sz w:val="22"/>
                <w:szCs w:val="22"/>
              </w:rPr>
              <w:t>8.</w:t>
            </w:r>
            <w:r w:rsidRPr="007A5F6D">
              <w:rPr>
                <w:sz w:val="22"/>
                <w:szCs w:val="22"/>
              </w:rPr>
              <w:t>5</w:t>
            </w:r>
          </w:p>
        </w:tc>
        <w:tc>
          <w:tcPr>
            <w:tcW w:w="1077" w:type="dxa"/>
            <w:shd w:val="clear" w:color="auto" w:fill="auto"/>
          </w:tcPr>
          <w:p w14:paraId="6FC7FDF7" w14:textId="32FCAD26" w:rsidR="00B3798A" w:rsidRPr="007A5F6D" w:rsidRDefault="00B3798A" w:rsidP="00B3798A">
            <w:pPr>
              <w:jc w:val="center"/>
              <w:rPr>
                <w:bCs/>
                <w:sz w:val="22"/>
                <w:szCs w:val="22"/>
                <w:lang w:val="vi-VN"/>
              </w:rPr>
            </w:pPr>
            <w:r w:rsidRPr="007A5F6D">
              <w:rPr>
                <w:sz w:val="22"/>
                <w:szCs w:val="22"/>
              </w:rPr>
              <w:t>217</w:t>
            </w:r>
          </w:p>
        </w:tc>
        <w:tc>
          <w:tcPr>
            <w:tcW w:w="1077" w:type="dxa"/>
            <w:shd w:val="clear" w:color="auto" w:fill="auto"/>
          </w:tcPr>
          <w:p w14:paraId="6666F0E7" w14:textId="09E888D0" w:rsidR="00B3798A" w:rsidRPr="007A5F6D" w:rsidRDefault="00B3798A" w:rsidP="00B3798A">
            <w:pPr>
              <w:jc w:val="center"/>
              <w:rPr>
                <w:bCs/>
                <w:sz w:val="22"/>
                <w:szCs w:val="22"/>
                <w:lang w:val="vi-VN"/>
              </w:rPr>
            </w:pPr>
            <w:r w:rsidRPr="007A5F6D">
              <w:rPr>
                <w:sz w:val="22"/>
                <w:szCs w:val="22"/>
              </w:rPr>
              <w:t>21</w:t>
            </w:r>
            <w:r w:rsidR="00732CA0" w:rsidRPr="007A5F6D">
              <w:rPr>
                <w:sz w:val="22"/>
                <w:szCs w:val="22"/>
              </w:rPr>
              <w:t>6.</w:t>
            </w:r>
            <w:r w:rsidRPr="007A5F6D">
              <w:rPr>
                <w:sz w:val="22"/>
                <w:szCs w:val="22"/>
              </w:rPr>
              <w:t>5</w:t>
            </w:r>
          </w:p>
        </w:tc>
      </w:tr>
      <w:tr w:rsidR="007436A6" w:rsidRPr="007A5F6D" w14:paraId="42226D89" w14:textId="77777777" w:rsidTr="003F62C6">
        <w:trPr>
          <w:trHeight w:val="307"/>
        </w:trPr>
        <w:tc>
          <w:tcPr>
            <w:tcW w:w="782" w:type="dxa"/>
            <w:shd w:val="clear" w:color="auto" w:fill="auto"/>
          </w:tcPr>
          <w:p w14:paraId="7F75F3BA" w14:textId="455AD178" w:rsidR="00B3798A" w:rsidRPr="007A5F6D" w:rsidRDefault="00B3798A" w:rsidP="00B3798A">
            <w:pPr>
              <w:jc w:val="center"/>
              <w:rPr>
                <w:sz w:val="22"/>
                <w:szCs w:val="22"/>
                <w:lang w:val="vi-VN"/>
              </w:rPr>
            </w:pPr>
            <w:r w:rsidRPr="007A5F6D">
              <w:rPr>
                <w:sz w:val="22"/>
                <w:szCs w:val="22"/>
              </w:rPr>
              <w:t>Max</w:t>
            </w:r>
          </w:p>
        </w:tc>
        <w:tc>
          <w:tcPr>
            <w:tcW w:w="965" w:type="dxa"/>
            <w:shd w:val="clear" w:color="auto" w:fill="auto"/>
          </w:tcPr>
          <w:p w14:paraId="6B142F03" w14:textId="7CA2B991" w:rsidR="00B3798A" w:rsidRPr="007A5F6D" w:rsidRDefault="00B3798A" w:rsidP="00B3798A">
            <w:pPr>
              <w:jc w:val="center"/>
              <w:rPr>
                <w:bCs/>
                <w:sz w:val="22"/>
                <w:szCs w:val="22"/>
                <w:lang w:val="vi-VN"/>
              </w:rPr>
            </w:pPr>
            <w:r w:rsidRPr="007A5F6D">
              <w:rPr>
                <w:sz w:val="22"/>
                <w:szCs w:val="22"/>
              </w:rPr>
              <w:t>229</w:t>
            </w:r>
          </w:p>
        </w:tc>
        <w:tc>
          <w:tcPr>
            <w:tcW w:w="1077" w:type="dxa"/>
            <w:shd w:val="clear" w:color="auto" w:fill="auto"/>
          </w:tcPr>
          <w:p w14:paraId="005C7D74" w14:textId="31713FF8" w:rsidR="00B3798A" w:rsidRPr="007A5F6D" w:rsidRDefault="00B3798A" w:rsidP="00B3798A">
            <w:pPr>
              <w:jc w:val="center"/>
              <w:rPr>
                <w:bCs/>
                <w:sz w:val="22"/>
                <w:szCs w:val="22"/>
                <w:lang w:val="vi-VN"/>
              </w:rPr>
            </w:pPr>
            <w:r w:rsidRPr="007A5F6D">
              <w:rPr>
                <w:sz w:val="22"/>
                <w:szCs w:val="22"/>
              </w:rPr>
              <w:t>228</w:t>
            </w:r>
          </w:p>
        </w:tc>
        <w:tc>
          <w:tcPr>
            <w:tcW w:w="1077" w:type="dxa"/>
            <w:shd w:val="clear" w:color="auto" w:fill="auto"/>
          </w:tcPr>
          <w:p w14:paraId="77458C40" w14:textId="25639A84" w:rsidR="00B3798A" w:rsidRPr="007A5F6D" w:rsidRDefault="00B3798A" w:rsidP="00B3798A">
            <w:pPr>
              <w:jc w:val="center"/>
              <w:rPr>
                <w:bCs/>
                <w:sz w:val="22"/>
                <w:szCs w:val="22"/>
                <w:lang w:val="vi-VN"/>
              </w:rPr>
            </w:pPr>
            <w:r w:rsidRPr="007A5F6D">
              <w:rPr>
                <w:sz w:val="22"/>
                <w:szCs w:val="22"/>
              </w:rPr>
              <w:t>22</w:t>
            </w:r>
            <w:r w:rsidR="00732CA0" w:rsidRPr="007A5F6D">
              <w:rPr>
                <w:sz w:val="22"/>
                <w:szCs w:val="22"/>
              </w:rPr>
              <w:t>2.</w:t>
            </w:r>
            <w:r w:rsidRPr="007A5F6D">
              <w:rPr>
                <w:sz w:val="22"/>
                <w:szCs w:val="22"/>
              </w:rPr>
              <w:t>99</w:t>
            </w:r>
          </w:p>
        </w:tc>
      </w:tr>
    </w:tbl>
    <w:p w14:paraId="4EEC0FA6" w14:textId="109E66D1" w:rsidR="00DE6603" w:rsidRDefault="00DE6603"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2</w:t>
      </w:r>
      <w:r w:rsidR="00CD70B1">
        <w:rPr>
          <w:noProof/>
        </w:rPr>
        <w:fldChar w:fldCharType="end"/>
      </w:r>
      <w:r>
        <w:t xml:space="preserve">. </w:t>
      </w:r>
      <w:r w:rsidRPr="00DE6603">
        <w:rPr>
          <w:b w:val="0"/>
          <w:bCs w:val="0"/>
        </w:rPr>
        <w:t>% Amplitude of oscillation and standard deviation</w:t>
      </w:r>
      <w:r w:rsidR="00D000A8">
        <w:rPr>
          <w:b w:val="0"/>
          <w:bCs w:val="0"/>
        </w:rPr>
        <w:t xml:space="preserve"> in Node 200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4"/>
        <w:gridCol w:w="912"/>
        <w:gridCol w:w="912"/>
      </w:tblGrid>
      <w:tr w:rsidR="007436A6" w:rsidRPr="007A5F6D" w14:paraId="5B8D707B" w14:textId="77777777" w:rsidTr="003F62C6">
        <w:tc>
          <w:tcPr>
            <w:tcW w:w="1163" w:type="dxa"/>
            <w:shd w:val="clear" w:color="auto" w:fill="auto"/>
            <w:vAlign w:val="center"/>
          </w:tcPr>
          <w:p w14:paraId="141710C3" w14:textId="77777777" w:rsidR="000E3E5B" w:rsidRPr="007A5F6D" w:rsidRDefault="000E3E5B">
            <w:pPr>
              <w:jc w:val="center"/>
              <w:rPr>
                <w:bCs/>
                <w:sz w:val="22"/>
                <w:szCs w:val="22"/>
                <w:lang w:val="vi-VN"/>
              </w:rPr>
            </w:pPr>
          </w:p>
        </w:tc>
        <w:tc>
          <w:tcPr>
            <w:tcW w:w="914" w:type="dxa"/>
            <w:shd w:val="clear" w:color="auto" w:fill="auto"/>
            <w:vAlign w:val="center"/>
          </w:tcPr>
          <w:p w14:paraId="53EAC7DB" w14:textId="77777777" w:rsidR="000E3E5B" w:rsidRPr="007A5F6D" w:rsidRDefault="000E3E5B">
            <w:pPr>
              <w:jc w:val="center"/>
              <w:rPr>
                <w:bCs/>
                <w:sz w:val="22"/>
                <w:szCs w:val="22"/>
                <w:lang w:val="vi-VN"/>
              </w:rPr>
            </w:pPr>
            <w:r w:rsidRPr="007A5F6D">
              <w:rPr>
                <w:bCs/>
                <w:sz w:val="22"/>
                <w:szCs w:val="22"/>
                <w:lang w:val="vi-VN"/>
              </w:rPr>
              <w:t>Phase A</w:t>
            </w:r>
          </w:p>
        </w:tc>
        <w:tc>
          <w:tcPr>
            <w:tcW w:w="912" w:type="dxa"/>
            <w:shd w:val="clear" w:color="auto" w:fill="auto"/>
            <w:vAlign w:val="center"/>
          </w:tcPr>
          <w:p w14:paraId="7101ED2E" w14:textId="77777777" w:rsidR="000E3E5B" w:rsidRPr="007A5F6D" w:rsidRDefault="000E3E5B">
            <w:pPr>
              <w:jc w:val="center"/>
              <w:rPr>
                <w:bCs/>
                <w:sz w:val="22"/>
                <w:szCs w:val="22"/>
                <w:lang w:val="vi-VN"/>
              </w:rPr>
            </w:pPr>
            <w:r w:rsidRPr="007A5F6D">
              <w:rPr>
                <w:bCs/>
                <w:sz w:val="22"/>
                <w:szCs w:val="22"/>
                <w:lang w:val="vi-VN"/>
              </w:rPr>
              <w:t>Phase B</w:t>
            </w:r>
          </w:p>
        </w:tc>
        <w:tc>
          <w:tcPr>
            <w:tcW w:w="912" w:type="dxa"/>
            <w:shd w:val="clear" w:color="auto" w:fill="auto"/>
            <w:vAlign w:val="center"/>
          </w:tcPr>
          <w:p w14:paraId="71F4E8A2" w14:textId="77777777" w:rsidR="000E3E5B" w:rsidRPr="007A5F6D" w:rsidRDefault="000E3E5B">
            <w:pPr>
              <w:jc w:val="center"/>
              <w:rPr>
                <w:bCs/>
                <w:sz w:val="22"/>
                <w:szCs w:val="22"/>
                <w:lang w:val="vi-VN"/>
              </w:rPr>
            </w:pPr>
            <w:r w:rsidRPr="007A5F6D">
              <w:rPr>
                <w:bCs/>
                <w:sz w:val="22"/>
                <w:szCs w:val="22"/>
                <w:lang w:val="vi-VN"/>
              </w:rPr>
              <w:t>Phase C</w:t>
            </w:r>
          </w:p>
        </w:tc>
      </w:tr>
      <w:tr w:rsidR="007436A6" w:rsidRPr="007A5F6D" w14:paraId="01A4C275" w14:textId="77777777" w:rsidTr="003F62C6">
        <w:tc>
          <w:tcPr>
            <w:tcW w:w="1163" w:type="dxa"/>
            <w:shd w:val="clear" w:color="auto" w:fill="auto"/>
            <w:vAlign w:val="center"/>
          </w:tcPr>
          <w:p w14:paraId="5C211299" w14:textId="7A519FB1" w:rsidR="007E4E04" w:rsidRPr="007A5F6D" w:rsidRDefault="007E4E04" w:rsidP="007E4E04">
            <w:pPr>
              <w:jc w:val="center"/>
              <w:rPr>
                <w:sz w:val="22"/>
                <w:szCs w:val="22"/>
              </w:rPr>
            </w:pPr>
            <w:r w:rsidRPr="007A5F6D">
              <w:rPr>
                <w:sz w:val="22"/>
                <w:szCs w:val="22"/>
                <w:lang w:val="vi-VN"/>
              </w:rPr>
              <w:t xml:space="preserve">% </w:t>
            </w:r>
            <w:r w:rsidRPr="007A5F6D">
              <w:rPr>
                <w:sz w:val="22"/>
                <w:szCs w:val="22"/>
              </w:rPr>
              <w:t>Min</w:t>
            </w:r>
          </w:p>
        </w:tc>
        <w:tc>
          <w:tcPr>
            <w:tcW w:w="914" w:type="dxa"/>
            <w:shd w:val="clear" w:color="auto" w:fill="auto"/>
          </w:tcPr>
          <w:p w14:paraId="7BD35158" w14:textId="77D832B9"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27</w:t>
            </w:r>
          </w:p>
        </w:tc>
        <w:tc>
          <w:tcPr>
            <w:tcW w:w="912" w:type="dxa"/>
            <w:shd w:val="clear" w:color="auto" w:fill="auto"/>
          </w:tcPr>
          <w:p w14:paraId="74E48E08" w14:textId="04441025"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56</w:t>
            </w:r>
          </w:p>
        </w:tc>
        <w:tc>
          <w:tcPr>
            <w:tcW w:w="912" w:type="dxa"/>
            <w:shd w:val="clear" w:color="auto" w:fill="auto"/>
          </w:tcPr>
          <w:p w14:paraId="7F29CCDA" w14:textId="2F1FC0BA"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56</w:t>
            </w:r>
          </w:p>
        </w:tc>
      </w:tr>
      <w:tr w:rsidR="007436A6" w:rsidRPr="007A5F6D" w14:paraId="4E278C28" w14:textId="77777777" w:rsidTr="003F62C6">
        <w:trPr>
          <w:trHeight w:val="307"/>
        </w:trPr>
        <w:tc>
          <w:tcPr>
            <w:tcW w:w="1163" w:type="dxa"/>
            <w:shd w:val="clear" w:color="auto" w:fill="auto"/>
            <w:vAlign w:val="center"/>
          </w:tcPr>
          <w:p w14:paraId="28C4AE57" w14:textId="45A1B71F" w:rsidR="007E4E04" w:rsidRPr="007A5F6D" w:rsidRDefault="007E4E04" w:rsidP="007E4E04">
            <w:pPr>
              <w:jc w:val="center"/>
              <w:rPr>
                <w:sz w:val="22"/>
                <w:szCs w:val="22"/>
                <w:lang w:val="vi-VN"/>
              </w:rPr>
            </w:pPr>
            <w:r w:rsidRPr="007A5F6D">
              <w:rPr>
                <w:sz w:val="22"/>
                <w:szCs w:val="22"/>
                <w:lang w:val="vi-VN"/>
              </w:rPr>
              <w:t xml:space="preserve">% </w:t>
            </w:r>
            <w:r w:rsidRPr="007A5F6D">
              <w:rPr>
                <w:sz w:val="22"/>
                <w:szCs w:val="22"/>
              </w:rPr>
              <w:t>Max</w:t>
            </w:r>
          </w:p>
        </w:tc>
        <w:tc>
          <w:tcPr>
            <w:tcW w:w="914" w:type="dxa"/>
            <w:shd w:val="clear" w:color="auto" w:fill="auto"/>
          </w:tcPr>
          <w:p w14:paraId="1C60FD0D" w14:textId="24718779" w:rsidR="007E4E04" w:rsidRPr="007A5F6D" w:rsidRDefault="00732CA0" w:rsidP="007E4E04">
            <w:pPr>
              <w:jc w:val="center"/>
              <w:rPr>
                <w:bCs/>
                <w:sz w:val="22"/>
                <w:szCs w:val="22"/>
                <w:lang w:val="vi-VN"/>
              </w:rPr>
            </w:pPr>
            <w:r w:rsidRPr="007A5F6D">
              <w:rPr>
                <w:sz w:val="22"/>
                <w:szCs w:val="22"/>
              </w:rPr>
              <w:t>3.</w:t>
            </w:r>
            <w:r w:rsidR="007E4E04" w:rsidRPr="007A5F6D">
              <w:rPr>
                <w:sz w:val="22"/>
                <w:szCs w:val="22"/>
              </w:rPr>
              <w:t>47</w:t>
            </w:r>
          </w:p>
        </w:tc>
        <w:tc>
          <w:tcPr>
            <w:tcW w:w="912" w:type="dxa"/>
            <w:shd w:val="clear" w:color="auto" w:fill="auto"/>
          </w:tcPr>
          <w:p w14:paraId="4FD8989A" w14:textId="327194D4" w:rsidR="007E4E04" w:rsidRPr="007A5F6D" w:rsidRDefault="00732CA0" w:rsidP="007E4E04">
            <w:pPr>
              <w:jc w:val="center"/>
              <w:rPr>
                <w:bCs/>
                <w:sz w:val="22"/>
                <w:szCs w:val="22"/>
                <w:lang w:val="vi-VN"/>
              </w:rPr>
            </w:pPr>
            <w:r w:rsidRPr="007A5F6D">
              <w:rPr>
                <w:sz w:val="22"/>
                <w:szCs w:val="22"/>
              </w:rPr>
              <w:t>3.</w:t>
            </w:r>
            <w:r w:rsidR="007E4E04" w:rsidRPr="007A5F6D">
              <w:rPr>
                <w:sz w:val="22"/>
                <w:szCs w:val="22"/>
              </w:rPr>
              <w:t>43</w:t>
            </w:r>
          </w:p>
        </w:tc>
        <w:tc>
          <w:tcPr>
            <w:tcW w:w="912" w:type="dxa"/>
            <w:shd w:val="clear" w:color="auto" w:fill="auto"/>
          </w:tcPr>
          <w:p w14:paraId="436328F8" w14:textId="31820B8E"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40</w:t>
            </w:r>
          </w:p>
        </w:tc>
      </w:tr>
      <w:tr w:rsidR="007436A6" w:rsidRPr="007A5F6D" w14:paraId="6760CDFC" w14:textId="77777777" w:rsidTr="003F62C6">
        <w:trPr>
          <w:trHeight w:val="307"/>
        </w:trPr>
        <w:tc>
          <w:tcPr>
            <w:tcW w:w="1163" w:type="dxa"/>
            <w:shd w:val="clear" w:color="auto" w:fill="auto"/>
            <w:vAlign w:val="center"/>
          </w:tcPr>
          <w:p w14:paraId="5E38C11B" w14:textId="77777777" w:rsidR="00146E77" w:rsidRPr="007A5F6D" w:rsidRDefault="00375235">
            <w:pPr>
              <w:jc w:val="center"/>
              <w:rPr>
                <w:sz w:val="22"/>
                <w:szCs w:val="22"/>
              </w:rPr>
            </w:pPr>
            <w:r w:rsidRPr="007A5F6D">
              <w:rPr>
                <w:sz w:val="22"/>
                <w:szCs w:val="22"/>
              </w:rPr>
              <w:t>Standard Deviation</w:t>
            </w:r>
          </w:p>
        </w:tc>
        <w:tc>
          <w:tcPr>
            <w:tcW w:w="914" w:type="dxa"/>
            <w:shd w:val="clear" w:color="auto" w:fill="auto"/>
            <w:vAlign w:val="center"/>
          </w:tcPr>
          <w:p w14:paraId="42551C33" w14:textId="1C89881D" w:rsidR="00146E77" w:rsidRPr="007A5F6D" w:rsidRDefault="0010798E">
            <w:pPr>
              <w:jc w:val="center"/>
              <w:rPr>
                <w:sz w:val="22"/>
                <w:szCs w:val="22"/>
                <w:lang w:val="vi-VN"/>
              </w:rPr>
            </w:pPr>
            <w:r w:rsidRPr="007A5F6D">
              <w:rPr>
                <w:sz w:val="22"/>
                <w:szCs w:val="22"/>
              </w:rPr>
              <w:t>1.78</w:t>
            </w:r>
          </w:p>
        </w:tc>
        <w:tc>
          <w:tcPr>
            <w:tcW w:w="912" w:type="dxa"/>
            <w:shd w:val="clear" w:color="auto" w:fill="auto"/>
            <w:vAlign w:val="center"/>
          </w:tcPr>
          <w:p w14:paraId="56279FE0" w14:textId="6A866378" w:rsidR="00146E77" w:rsidRPr="007A5F6D" w:rsidRDefault="0010798E">
            <w:pPr>
              <w:jc w:val="center"/>
              <w:rPr>
                <w:sz w:val="22"/>
                <w:szCs w:val="22"/>
                <w:lang w:val="vi-VN"/>
              </w:rPr>
            </w:pPr>
            <w:r w:rsidRPr="007A5F6D">
              <w:rPr>
                <w:sz w:val="22"/>
                <w:szCs w:val="22"/>
              </w:rPr>
              <w:t>1.78</w:t>
            </w:r>
          </w:p>
        </w:tc>
        <w:tc>
          <w:tcPr>
            <w:tcW w:w="912" w:type="dxa"/>
            <w:shd w:val="clear" w:color="auto" w:fill="auto"/>
            <w:vAlign w:val="center"/>
          </w:tcPr>
          <w:p w14:paraId="492D3BED" w14:textId="6550D79A" w:rsidR="00146E77" w:rsidRPr="007A5F6D" w:rsidRDefault="0010798E">
            <w:pPr>
              <w:jc w:val="center"/>
              <w:rPr>
                <w:sz w:val="22"/>
                <w:szCs w:val="22"/>
                <w:lang w:val="vi-VN"/>
              </w:rPr>
            </w:pPr>
            <w:r w:rsidRPr="007A5F6D">
              <w:rPr>
                <w:sz w:val="22"/>
                <w:szCs w:val="22"/>
              </w:rPr>
              <w:t>1.63</w:t>
            </w:r>
          </w:p>
        </w:tc>
      </w:tr>
    </w:tbl>
    <w:p w14:paraId="484AD0D2" w14:textId="580C3CFC" w:rsidR="00E72F96" w:rsidRPr="007A5F6D" w:rsidRDefault="00E72F96" w:rsidP="001F6A03">
      <w:pPr>
        <w:tabs>
          <w:tab w:val="left" w:pos="360"/>
          <w:tab w:val="right" w:leader="hyphen" w:pos="9072"/>
        </w:tabs>
        <w:spacing w:before="120" w:after="120"/>
        <w:jc w:val="both"/>
        <w:rPr>
          <w:bCs/>
          <w:sz w:val="22"/>
          <w:szCs w:val="22"/>
          <w:lang w:val="vi-VN"/>
        </w:rPr>
      </w:pPr>
      <w:r w:rsidRPr="007A5F6D">
        <w:rPr>
          <w:bCs/>
          <w:sz w:val="22"/>
          <w:szCs w:val="22"/>
        </w:rPr>
        <w:t>The raw data collected from the sensors exhibited significant amplitude fluctuations, ranging from 1.27% to 3.47% compared to the average value. The maximum standard deviation reached 1.78, indicating a considerable dispersion of the measured values from the average. The relative accuracy of the raw data ranged from 0% to 4.5%. These statistical parameters and relative accuracy indicate that the unprocessed raw data is significantly affected by measurement noise and errors, failing to meet the necessary reliability and accuracy requirements for related applications. Therefore, appropriate signal processing and filtering measures must be implemented to improve data quality before use.</w:t>
      </w:r>
    </w:p>
    <w:p w14:paraId="06D88041" w14:textId="796AD071" w:rsidR="00961A63" w:rsidRPr="00F06619" w:rsidRDefault="00961A63" w:rsidP="00F06619">
      <w:pPr>
        <w:numPr>
          <w:ilvl w:val="0"/>
          <w:numId w:val="34"/>
        </w:numPr>
        <w:tabs>
          <w:tab w:val="left" w:pos="360"/>
        </w:tabs>
        <w:spacing w:before="120" w:after="120"/>
        <w:ind w:left="0" w:hanging="11"/>
        <w:jc w:val="both"/>
        <w:rPr>
          <w:b/>
          <w:sz w:val="22"/>
          <w:szCs w:val="22"/>
          <w:lang w:val="vi-VN"/>
        </w:rPr>
      </w:pPr>
      <w:r w:rsidRPr="00F06619">
        <w:rPr>
          <w:b/>
          <w:sz w:val="22"/>
          <w:szCs w:val="22"/>
          <w:lang w:val="vi-VN"/>
        </w:rPr>
        <w:t>Node 201 collects data and processes noise using the Kalman filter</w:t>
      </w:r>
    </w:p>
    <w:p w14:paraId="0B9E4BDA" w14:textId="20A18896" w:rsidR="008D088E" w:rsidRPr="00174CA2" w:rsidRDefault="00F772B8" w:rsidP="00174CA2">
      <w:pPr>
        <w:tabs>
          <w:tab w:val="left" w:pos="360"/>
          <w:tab w:val="right" w:leader="hyphen" w:pos="9072"/>
        </w:tabs>
        <w:spacing w:before="120" w:after="120"/>
        <w:jc w:val="both"/>
        <w:rPr>
          <w:bCs/>
          <w:sz w:val="22"/>
          <w:szCs w:val="22"/>
        </w:rPr>
      </w:pPr>
      <w:r w:rsidRPr="007A5F6D">
        <w:rPr>
          <w:bCs/>
          <w:sz w:val="22"/>
          <w:szCs w:val="22"/>
          <w:lang w:val="vi-VN"/>
        </w:rPr>
        <w:t>Several criteria were used to evaluate the reliability of the measurement results over 252 minutes:</w:t>
      </w:r>
    </w:p>
    <w:p w14:paraId="4A5DF610" w14:textId="59E40125" w:rsidR="006D0D02" w:rsidRDefault="006D0D02"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3</w:t>
      </w:r>
      <w:r w:rsidR="00CD70B1">
        <w:rPr>
          <w:noProof/>
        </w:rPr>
        <w:fldChar w:fldCharType="end"/>
      </w:r>
      <w:r>
        <w:t xml:space="preserve">. </w:t>
      </w:r>
      <w:r w:rsidRPr="006D0D02">
        <w:rPr>
          <w:b w:val="0"/>
          <w:bCs w:val="0"/>
        </w:rPr>
        <w:t>Amplitude of VAC oscillation in Node 201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965"/>
        <w:gridCol w:w="1077"/>
        <w:gridCol w:w="1077"/>
      </w:tblGrid>
      <w:tr w:rsidR="008D088E" w:rsidRPr="007A5F6D" w14:paraId="1710000A" w14:textId="77777777" w:rsidTr="0094770F">
        <w:tc>
          <w:tcPr>
            <w:tcW w:w="782" w:type="dxa"/>
            <w:shd w:val="clear" w:color="auto" w:fill="auto"/>
          </w:tcPr>
          <w:p w14:paraId="52D0AE4E" w14:textId="77777777" w:rsidR="008D088E" w:rsidRPr="007A5F6D" w:rsidRDefault="008D088E" w:rsidP="0094770F">
            <w:pPr>
              <w:jc w:val="center"/>
              <w:rPr>
                <w:bCs/>
                <w:sz w:val="22"/>
                <w:szCs w:val="22"/>
                <w:lang w:val="vi-VN"/>
              </w:rPr>
            </w:pPr>
          </w:p>
        </w:tc>
        <w:tc>
          <w:tcPr>
            <w:tcW w:w="965" w:type="dxa"/>
            <w:shd w:val="clear" w:color="auto" w:fill="auto"/>
          </w:tcPr>
          <w:p w14:paraId="2ABBC473" w14:textId="77777777" w:rsidR="008D088E" w:rsidRPr="007A5F6D" w:rsidRDefault="008D088E" w:rsidP="0094770F">
            <w:pPr>
              <w:jc w:val="center"/>
              <w:rPr>
                <w:bCs/>
                <w:sz w:val="22"/>
                <w:szCs w:val="22"/>
                <w:lang w:val="vi-VN"/>
              </w:rPr>
            </w:pPr>
            <w:r w:rsidRPr="007A5F6D">
              <w:rPr>
                <w:bCs/>
                <w:sz w:val="22"/>
                <w:szCs w:val="22"/>
                <w:lang w:val="vi-VN"/>
              </w:rPr>
              <w:t>Phase A</w:t>
            </w:r>
          </w:p>
        </w:tc>
        <w:tc>
          <w:tcPr>
            <w:tcW w:w="1077" w:type="dxa"/>
            <w:shd w:val="clear" w:color="auto" w:fill="auto"/>
          </w:tcPr>
          <w:p w14:paraId="006C28A7" w14:textId="77777777" w:rsidR="008D088E" w:rsidRPr="007A5F6D" w:rsidRDefault="008D088E" w:rsidP="0094770F">
            <w:pPr>
              <w:jc w:val="center"/>
              <w:rPr>
                <w:bCs/>
                <w:sz w:val="22"/>
                <w:szCs w:val="22"/>
                <w:lang w:val="vi-VN"/>
              </w:rPr>
            </w:pPr>
            <w:r w:rsidRPr="007A5F6D">
              <w:rPr>
                <w:bCs/>
                <w:sz w:val="22"/>
                <w:szCs w:val="22"/>
                <w:lang w:val="vi-VN"/>
              </w:rPr>
              <w:t>Phase B</w:t>
            </w:r>
          </w:p>
        </w:tc>
        <w:tc>
          <w:tcPr>
            <w:tcW w:w="1077" w:type="dxa"/>
            <w:shd w:val="clear" w:color="auto" w:fill="auto"/>
          </w:tcPr>
          <w:p w14:paraId="50603CF9" w14:textId="77777777" w:rsidR="008D088E" w:rsidRPr="007A5F6D" w:rsidRDefault="008D088E" w:rsidP="0094770F">
            <w:pPr>
              <w:jc w:val="center"/>
              <w:rPr>
                <w:bCs/>
                <w:sz w:val="22"/>
                <w:szCs w:val="22"/>
                <w:lang w:val="vi-VN"/>
              </w:rPr>
            </w:pPr>
            <w:r w:rsidRPr="007A5F6D">
              <w:rPr>
                <w:bCs/>
                <w:sz w:val="22"/>
                <w:szCs w:val="22"/>
                <w:lang w:val="vi-VN"/>
              </w:rPr>
              <w:t>Phase C</w:t>
            </w:r>
          </w:p>
        </w:tc>
      </w:tr>
      <w:tr w:rsidR="008D088E" w:rsidRPr="007A5F6D" w14:paraId="5DBC5A87" w14:textId="77777777" w:rsidTr="0094770F">
        <w:tc>
          <w:tcPr>
            <w:tcW w:w="782" w:type="dxa"/>
            <w:shd w:val="clear" w:color="auto" w:fill="auto"/>
          </w:tcPr>
          <w:p w14:paraId="5BDE4DEE" w14:textId="77777777" w:rsidR="008D088E" w:rsidRPr="007A5F6D" w:rsidRDefault="008D088E" w:rsidP="0094770F">
            <w:pPr>
              <w:jc w:val="center"/>
              <w:rPr>
                <w:sz w:val="22"/>
                <w:szCs w:val="22"/>
                <w:lang w:val="vi-VN"/>
              </w:rPr>
            </w:pPr>
            <w:r w:rsidRPr="007A5F6D">
              <w:rPr>
                <w:sz w:val="22"/>
                <w:szCs w:val="22"/>
              </w:rPr>
              <w:t>Min</w:t>
            </w:r>
          </w:p>
        </w:tc>
        <w:tc>
          <w:tcPr>
            <w:tcW w:w="965" w:type="dxa"/>
            <w:shd w:val="clear" w:color="auto" w:fill="auto"/>
          </w:tcPr>
          <w:p w14:paraId="7A609C8B" w14:textId="77777777" w:rsidR="008D088E" w:rsidRPr="007A5F6D" w:rsidRDefault="008D088E" w:rsidP="0094770F">
            <w:pPr>
              <w:jc w:val="center"/>
              <w:rPr>
                <w:bCs/>
                <w:sz w:val="22"/>
                <w:szCs w:val="22"/>
                <w:lang w:val="vi-VN"/>
              </w:rPr>
            </w:pPr>
            <w:r w:rsidRPr="007A5F6D">
              <w:rPr>
                <w:sz w:val="22"/>
                <w:szCs w:val="22"/>
              </w:rPr>
              <w:t>218.55</w:t>
            </w:r>
          </w:p>
        </w:tc>
        <w:tc>
          <w:tcPr>
            <w:tcW w:w="1077" w:type="dxa"/>
            <w:shd w:val="clear" w:color="auto" w:fill="auto"/>
          </w:tcPr>
          <w:p w14:paraId="67626EB7" w14:textId="77777777" w:rsidR="008D088E" w:rsidRPr="007A5F6D" w:rsidRDefault="008D088E" w:rsidP="0094770F">
            <w:pPr>
              <w:jc w:val="center"/>
              <w:rPr>
                <w:bCs/>
                <w:sz w:val="22"/>
                <w:szCs w:val="22"/>
                <w:lang w:val="vi-VN"/>
              </w:rPr>
            </w:pPr>
            <w:r w:rsidRPr="007A5F6D">
              <w:rPr>
                <w:sz w:val="22"/>
                <w:szCs w:val="22"/>
              </w:rPr>
              <w:t>217.01</w:t>
            </w:r>
          </w:p>
        </w:tc>
        <w:tc>
          <w:tcPr>
            <w:tcW w:w="1077" w:type="dxa"/>
            <w:shd w:val="clear" w:color="auto" w:fill="auto"/>
          </w:tcPr>
          <w:p w14:paraId="463E43D0" w14:textId="77777777" w:rsidR="008D088E" w:rsidRPr="007A5F6D" w:rsidRDefault="008D088E" w:rsidP="0094770F">
            <w:pPr>
              <w:jc w:val="center"/>
              <w:rPr>
                <w:bCs/>
                <w:sz w:val="22"/>
                <w:szCs w:val="22"/>
                <w:lang w:val="vi-VN"/>
              </w:rPr>
            </w:pPr>
            <w:r w:rsidRPr="007A5F6D">
              <w:rPr>
                <w:sz w:val="22"/>
                <w:szCs w:val="22"/>
              </w:rPr>
              <w:t>216.50</w:t>
            </w:r>
          </w:p>
        </w:tc>
      </w:tr>
      <w:tr w:rsidR="008D088E" w:rsidRPr="007A5F6D" w14:paraId="5B9E9BD9" w14:textId="77777777" w:rsidTr="0094770F">
        <w:trPr>
          <w:trHeight w:val="307"/>
        </w:trPr>
        <w:tc>
          <w:tcPr>
            <w:tcW w:w="782" w:type="dxa"/>
            <w:shd w:val="clear" w:color="auto" w:fill="auto"/>
          </w:tcPr>
          <w:p w14:paraId="1DE9D053" w14:textId="77777777" w:rsidR="008D088E" w:rsidRPr="007A5F6D" w:rsidRDefault="008D088E" w:rsidP="0094770F">
            <w:pPr>
              <w:jc w:val="center"/>
              <w:rPr>
                <w:sz w:val="22"/>
                <w:szCs w:val="22"/>
              </w:rPr>
            </w:pPr>
            <w:r w:rsidRPr="007A5F6D">
              <w:rPr>
                <w:sz w:val="22"/>
                <w:szCs w:val="22"/>
              </w:rPr>
              <w:t>Max</w:t>
            </w:r>
          </w:p>
        </w:tc>
        <w:tc>
          <w:tcPr>
            <w:tcW w:w="965" w:type="dxa"/>
            <w:shd w:val="clear" w:color="auto" w:fill="auto"/>
          </w:tcPr>
          <w:p w14:paraId="2DE9CD7B" w14:textId="77777777" w:rsidR="008D088E" w:rsidRPr="007A5F6D" w:rsidRDefault="008D088E" w:rsidP="0094770F">
            <w:pPr>
              <w:jc w:val="center"/>
              <w:rPr>
                <w:bCs/>
                <w:sz w:val="22"/>
                <w:szCs w:val="22"/>
                <w:lang w:val="vi-VN"/>
              </w:rPr>
            </w:pPr>
            <w:r w:rsidRPr="007A5F6D">
              <w:rPr>
                <w:sz w:val="22"/>
                <w:szCs w:val="22"/>
              </w:rPr>
              <w:t>224.49</w:t>
            </w:r>
          </w:p>
        </w:tc>
        <w:tc>
          <w:tcPr>
            <w:tcW w:w="1077" w:type="dxa"/>
            <w:shd w:val="clear" w:color="auto" w:fill="auto"/>
          </w:tcPr>
          <w:p w14:paraId="7D7CAC8A" w14:textId="77777777" w:rsidR="008D088E" w:rsidRPr="007A5F6D" w:rsidRDefault="008D088E" w:rsidP="0094770F">
            <w:pPr>
              <w:jc w:val="center"/>
              <w:rPr>
                <w:bCs/>
                <w:sz w:val="22"/>
                <w:szCs w:val="22"/>
                <w:lang w:val="vi-VN"/>
              </w:rPr>
            </w:pPr>
            <w:r w:rsidRPr="007A5F6D">
              <w:rPr>
                <w:sz w:val="22"/>
                <w:szCs w:val="22"/>
              </w:rPr>
              <w:t>223.95</w:t>
            </w:r>
          </w:p>
        </w:tc>
        <w:tc>
          <w:tcPr>
            <w:tcW w:w="1077" w:type="dxa"/>
            <w:shd w:val="clear" w:color="auto" w:fill="auto"/>
          </w:tcPr>
          <w:p w14:paraId="32F42790" w14:textId="77777777" w:rsidR="008D088E" w:rsidRPr="007A5F6D" w:rsidRDefault="008D088E" w:rsidP="0094770F">
            <w:pPr>
              <w:jc w:val="center"/>
              <w:rPr>
                <w:bCs/>
                <w:sz w:val="22"/>
                <w:szCs w:val="22"/>
                <w:lang w:val="vi-VN"/>
              </w:rPr>
            </w:pPr>
            <w:r w:rsidRPr="007A5F6D">
              <w:rPr>
                <w:sz w:val="22"/>
                <w:szCs w:val="22"/>
              </w:rPr>
              <w:t>222.98</w:t>
            </w:r>
          </w:p>
        </w:tc>
      </w:tr>
    </w:tbl>
    <w:p w14:paraId="35024C38" w14:textId="2E99FE83" w:rsidR="000B6727" w:rsidRDefault="000B6727"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4</w:t>
      </w:r>
      <w:r w:rsidR="00CD70B1">
        <w:rPr>
          <w:noProof/>
        </w:rPr>
        <w:fldChar w:fldCharType="end"/>
      </w:r>
      <w:r>
        <w:t xml:space="preserve">. </w:t>
      </w:r>
      <w:r w:rsidRPr="0076606B">
        <w:rPr>
          <w:b w:val="0"/>
          <w:bCs w:val="0"/>
        </w:rPr>
        <w:t>% Amplitude of oscillation and standard deviation in Node 201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93"/>
        <w:gridCol w:w="908"/>
        <w:gridCol w:w="851"/>
      </w:tblGrid>
      <w:tr w:rsidR="008D088E" w:rsidRPr="007A5F6D" w14:paraId="723A02D1" w14:textId="77777777" w:rsidTr="0094770F">
        <w:tc>
          <w:tcPr>
            <w:tcW w:w="1242" w:type="dxa"/>
            <w:shd w:val="clear" w:color="auto" w:fill="auto"/>
            <w:vAlign w:val="center"/>
          </w:tcPr>
          <w:p w14:paraId="656C7B8F" w14:textId="77777777" w:rsidR="008D088E" w:rsidRPr="007A5F6D" w:rsidRDefault="008D088E" w:rsidP="0094770F">
            <w:pPr>
              <w:jc w:val="center"/>
              <w:rPr>
                <w:bCs/>
                <w:sz w:val="22"/>
                <w:szCs w:val="22"/>
                <w:lang w:val="vi-VN"/>
              </w:rPr>
            </w:pPr>
          </w:p>
        </w:tc>
        <w:tc>
          <w:tcPr>
            <w:tcW w:w="793" w:type="dxa"/>
            <w:shd w:val="clear" w:color="auto" w:fill="auto"/>
            <w:vAlign w:val="center"/>
          </w:tcPr>
          <w:p w14:paraId="0DCCF8BD" w14:textId="77777777" w:rsidR="008D088E" w:rsidRPr="007A5F6D" w:rsidRDefault="008D088E" w:rsidP="0094770F">
            <w:pPr>
              <w:jc w:val="center"/>
              <w:rPr>
                <w:bCs/>
                <w:sz w:val="22"/>
                <w:szCs w:val="22"/>
                <w:lang w:val="vi-VN"/>
              </w:rPr>
            </w:pPr>
            <w:r w:rsidRPr="007A5F6D">
              <w:rPr>
                <w:bCs/>
                <w:sz w:val="22"/>
                <w:szCs w:val="22"/>
                <w:lang w:val="vi-VN"/>
              </w:rPr>
              <w:t>Phase A</w:t>
            </w:r>
          </w:p>
        </w:tc>
        <w:tc>
          <w:tcPr>
            <w:tcW w:w="908" w:type="dxa"/>
            <w:shd w:val="clear" w:color="auto" w:fill="auto"/>
            <w:vAlign w:val="center"/>
          </w:tcPr>
          <w:p w14:paraId="0B6F31B2" w14:textId="77777777" w:rsidR="008D088E" w:rsidRPr="007A5F6D" w:rsidRDefault="008D088E" w:rsidP="0094770F">
            <w:pPr>
              <w:jc w:val="center"/>
              <w:rPr>
                <w:bCs/>
                <w:sz w:val="22"/>
                <w:szCs w:val="22"/>
                <w:lang w:val="vi-VN"/>
              </w:rPr>
            </w:pPr>
            <w:r w:rsidRPr="007A5F6D">
              <w:rPr>
                <w:bCs/>
                <w:sz w:val="22"/>
                <w:szCs w:val="22"/>
                <w:lang w:val="vi-VN"/>
              </w:rPr>
              <w:t>Phase B</w:t>
            </w:r>
          </w:p>
        </w:tc>
        <w:tc>
          <w:tcPr>
            <w:tcW w:w="851" w:type="dxa"/>
            <w:shd w:val="clear" w:color="auto" w:fill="auto"/>
            <w:vAlign w:val="center"/>
          </w:tcPr>
          <w:p w14:paraId="43D234A2" w14:textId="77777777" w:rsidR="008D088E" w:rsidRPr="007A5F6D" w:rsidRDefault="008D088E" w:rsidP="0094770F">
            <w:pPr>
              <w:jc w:val="center"/>
              <w:rPr>
                <w:bCs/>
                <w:sz w:val="22"/>
                <w:szCs w:val="22"/>
                <w:lang w:val="vi-VN"/>
              </w:rPr>
            </w:pPr>
            <w:r w:rsidRPr="007A5F6D">
              <w:rPr>
                <w:bCs/>
                <w:sz w:val="22"/>
                <w:szCs w:val="22"/>
                <w:lang w:val="vi-VN"/>
              </w:rPr>
              <w:t>Phase C</w:t>
            </w:r>
          </w:p>
        </w:tc>
      </w:tr>
      <w:tr w:rsidR="008D088E" w:rsidRPr="007A5F6D" w14:paraId="4B221069" w14:textId="77777777" w:rsidTr="0094770F">
        <w:tc>
          <w:tcPr>
            <w:tcW w:w="1242" w:type="dxa"/>
            <w:shd w:val="clear" w:color="auto" w:fill="auto"/>
            <w:vAlign w:val="center"/>
          </w:tcPr>
          <w:p w14:paraId="368AEF35" w14:textId="77777777" w:rsidR="008D088E" w:rsidRPr="007A5F6D" w:rsidRDefault="008D088E" w:rsidP="0094770F">
            <w:pPr>
              <w:jc w:val="center"/>
              <w:rPr>
                <w:sz w:val="22"/>
                <w:szCs w:val="22"/>
              </w:rPr>
            </w:pPr>
            <w:r w:rsidRPr="007A5F6D">
              <w:rPr>
                <w:sz w:val="22"/>
                <w:szCs w:val="22"/>
                <w:lang w:val="vi-VN"/>
              </w:rPr>
              <w:t xml:space="preserve">% </w:t>
            </w:r>
            <w:r w:rsidRPr="007A5F6D">
              <w:rPr>
                <w:sz w:val="22"/>
                <w:szCs w:val="22"/>
              </w:rPr>
              <w:t>Min</w:t>
            </w:r>
          </w:p>
        </w:tc>
        <w:tc>
          <w:tcPr>
            <w:tcW w:w="793" w:type="dxa"/>
            <w:shd w:val="clear" w:color="auto" w:fill="auto"/>
          </w:tcPr>
          <w:p w14:paraId="0B0791A9" w14:textId="77777777" w:rsidR="008D088E" w:rsidRPr="007A5F6D" w:rsidRDefault="008D088E" w:rsidP="0094770F">
            <w:pPr>
              <w:jc w:val="center"/>
              <w:rPr>
                <w:bCs/>
                <w:sz w:val="22"/>
                <w:szCs w:val="22"/>
                <w:lang w:val="vi-VN"/>
              </w:rPr>
            </w:pPr>
            <w:r w:rsidRPr="007A5F6D">
              <w:rPr>
                <w:sz w:val="22"/>
                <w:szCs w:val="22"/>
              </w:rPr>
              <w:t>0</w:t>
            </w:r>
            <w:r w:rsidRPr="007A5F6D">
              <w:rPr>
                <w:sz w:val="22"/>
                <w:szCs w:val="22"/>
                <w:lang w:val="vi-VN"/>
              </w:rPr>
              <w:t>.</w:t>
            </w:r>
            <w:r w:rsidRPr="007A5F6D">
              <w:rPr>
                <w:sz w:val="22"/>
                <w:szCs w:val="22"/>
              </w:rPr>
              <w:t>74</w:t>
            </w:r>
          </w:p>
        </w:tc>
        <w:tc>
          <w:tcPr>
            <w:tcW w:w="908" w:type="dxa"/>
            <w:shd w:val="clear" w:color="auto" w:fill="auto"/>
          </w:tcPr>
          <w:p w14:paraId="3C6BA5DC"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48</w:t>
            </w:r>
          </w:p>
        </w:tc>
        <w:tc>
          <w:tcPr>
            <w:tcW w:w="851" w:type="dxa"/>
            <w:shd w:val="clear" w:color="auto" w:fill="auto"/>
          </w:tcPr>
          <w:p w14:paraId="08C6BBDF"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64</w:t>
            </w:r>
          </w:p>
        </w:tc>
      </w:tr>
      <w:tr w:rsidR="008D088E" w:rsidRPr="007A5F6D" w14:paraId="5D546F14" w14:textId="77777777" w:rsidTr="0094770F">
        <w:trPr>
          <w:trHeight w:val="307"/>
        </w:trPr>
        <w:tc>
          <w:tcPr>
            <w:tcW w:w="1242" w:type="dxa"/>
            <w:shd w:val="clear" w:color="auto" w:fill="auto"/>
            <w:vAlign w:val="center"/>
          </w:tcPr>
          <w:p w14:paraId="74DC6109" w14:textId="77777777" w:rsidR="008D088E" w:rsidRPr="007A5F6D" w:rsidRDefault="008D088E" w:rsidP="0094770F">
            <w:pPr>
              <w:jc w:val="center"/>
              <w:rPr>
                <w:sz w:val="22"/>
                <w:szCs w:val="22"/>
                <w:lang w:val="vi-VN"/>
              </w:rPr>
            </w:pPr>
            <w:r w:rsidRPr="007A5F6D">
              <w:rPr>
                <w:sz w:val="22"/>
                <w:szCs w:val="22"/>
                <w:lang w:val="vi-VN"/>
              </w:rPr>
              <w:t xml:space="preserve">% </w:t>
            </w:r>
            <w:r w:rsidRPr="007A5F6D">
              <w:rPr>
                <w:sz w:val="22"/>
                <w:szCs w:val="22"/>
              </w:rPr>
              <w:t>Max</w:t>
            </w:r>
          </w:p>
        </w:tc>
        <w:tc>
          <w:tcPr>
            <w:tcW w:w="793" w:type="dxa"/>
            <w:shd w:val="clear" w:color="auto" w:fill="auto"/>
          </w:tcPr>
          <w:p w14:paraId="45838EC1"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96</w:t>
            </w:r>
          </w:p>
        </w:tc>
        <w:tc>
          <w:tcPr>
            <w:tcW w:w="908" w:type="dxa"/>
            <w:shd w:val="clear" w:color="auto" w:fill="auto"/>
          </w:tcPr>
          <w:p w14:paraId="63085EF3"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67</w:t>
            </w:r>
          </w:p>
        </w:tc>
        <w:tc>
          <w:tcPr>
            <w:tcW w:w="851" w:type="dxa"/>
            <w:shd w:val="clear" w:color="auto" w:fill="auto"/>
          </w:tcPr>
          <w:p w14:paraId="532F6C23"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30</w:t>
            </w:r>
          </w:p>
        </w:tc>
      </w:tr>
      <w:tr w:rsidR="008D088E" w:rsidRPr="007A5F6D" w14:paraId="5673096B" w14:textId="77777777" w:rsidTr="0094770F">
        <w:trPr>
          <w:trHeight w:val="307"/>
        </w:trPr>
        <w:tc>
          <w:tcPr>
            <w:tcW w:w="1242" w:type="dxa"/>
            <w:shd w:val="clear" w:color="auto" w:fill="auto"/>
            <w:vAlign w:val="center"/>
          </w:tcPr>
          <w:p w14:paraId="0B362F7B" w14:textId="77777777" w:rsidR="008D088E" w:rsidRPr="007A5F6D" w:rsidRDefault="008D088E" w:rsidP="0094770F">
            <w:pPr>
              <w:jc w:val="center"/>
              <w:rPr>
                <w:sz w:val="22"/>
                <w:szCs w:val="22"/>
              </w:rPr>
            </w:pPr>
            <w:r w:rsidRPr="007A5F6D">
              <w:rPr>
                <w:sz w:val="22"/>
                <w:szCs w:val="22"/>
              </w:rPr>
              <w:t>Standard Deviation</w:t>
            </w:r>
          </w:p>
        </w:tc>
        <w:tc>
          <w:tcPr>
            <w:tcW w:w="793" w:type="dxa"/>
            <w:shd w:val="clear" w:color="auto" w:fill="auto"/>
            <w:vAlign w:val="center"/>
          </w:tcPr>
          <w:p w14:paraId="38C833A9" w14:textId="77777777" w:rsidR="008D088E" w:rsidRPr="007A5F6D" w:rsidRDefault="008D088E" w:rsidP="0094770F">
            <w:pPr>
              <w:jc w:val="center"/>
              <w:rPr>
                <w:sz w:val="22"/>
                <w:szCs w:val="22"/>
                <w:lang w:val="vi-VN"/>
              </w:rPr>
            </w:pPr>
            <w:r w:rsidRPr="007A5F6D">
              <w:rPr>
                <w:sz w:val="22"/>
                <w:szCs w:val="22"/>
              </w:rPr>
              <w:t>0</w:t>
            </w:r>
            <w:r w:rsidRPr="007A5F6D">
              <w:rPr>
                <w:sz w:val="22"/>
                <w:szCs w:val="22"/>
                <w:lang w:val="vi-VN"/>
              </w:rPr>
              <w:t>.</w:t>
            </w:r>
            <w:r w:rsidRPr="007A5F6D">
              <w:rPr>
                <w:sz w:val="22"/>
                <w:szCs w:val="22"/>
              </w:rPr>
              <w:t>48</w:t>
            </w:r>
          </w:p>
        </w:tc>
        <w:tc>
          <w:tcPr>
            <w:tcW w:w="908" w:type="dxa"/>
            <w:shd w:val="clear" w:color="auto" w:fill="auto"/>
            <w:vAlign w:val="center"/>
          </w:tcPr>
          <w:p w14:paraId="7372BA26" w14:textId="77777777" w:rsidR="008D088E" w:rsidRPr="007A5F6D" w:rsidRDefault="008D088E" w:rsidP="0094770F">
            <w:pPr>
              <w:jc w:val="center"/>
              <w:rPr>
                <w:sz w:val="22"/>
                <w:szCs w:val="22"/>
                <w:lang w:val="vi-VN"/>
              </w:rPr>
            </w:pPr>
            <w:r w:rsidRPr="007A5F6D">
              <w:rPr>
                <w:sz w:val="22"/>
                <w:szCs w:val="22"/>
              </w:rPr>
              <w:t>0</w:t>
            </w:r>
            <w:r w:rsidRPr="007A5F6D">
              <w:rPr>
                <w:sz w:val="22"/>
                <w:szCs w:val="22"/>
                <w:lang w:val="vi-VN"/>
              </w:rPr>
              <w:t>.83</w:t>
            </w:r>
          </w:p>
        </w:tc>
        <w:tc>
          <w:tcPr>
            <w:tcW w:w="851" w:type="dxa"/>
            <w:shd w:val="clear" w:color="auto" w:fill="auto"/>
            <w:vAlign w:val="center"/>
          </w:tcPr>
          <w:p w14:paraId="135C4941" w14:textId="77777777" w:rsidR="008D088E" w:rsidRPr="007A5F6D" w:rsidRDefault="008D088E" w:rsidP="0094770F">
            <w:pPr>
              <w:jc w:val="center"/>
              <w:rPr>
                <w:sz w:val="22"/>
                <w:szCs w:val="22"/>
                <w:lang w:val="vi-VN"/>
              </w:rPr>
            </w:pPr>
            <w:r w:rsidRPr="007A5F6D">
              <w:rPr>
                <w:sz w:val="22"/>
                <w:szCs w:val="22"/>
              </w:rPr>
              <w:t>0</w:t>
            </w:r>
            <w:r w:rsidRPr="007A5F6D">
              <w:rPr>
                <w:sz w:val="22"/>
                <w:szCs w:val="22"/>
                <w:lang w:val="vi-VN"/>
              </w:rPr>
              <w:t>.96</w:t>
            </w:r>
          </w:p>
        </w:tc>
      </w:tr>
    </w:tbl>
    <w:p w14:paraId="163D40AA" w14:textId="77777777" w:rsidR="008D088E" w:rsidRPr="007A5F6D" w:rsidRDefault="008D088E" w:rsidP="008D088E">
      <w:pPr>
        <w:tabs>
          <w:tab w:val="left" w:pos="360"/>
          <w:tab w:val="right" w:leader="hyphen" w:pos="9072"/>
        </w:tabs>
        <w:spacing w:before="120" w:after="120"/>
        <w:jc w:val="both"/>
        <w:rPr>
          <w:bCs/>
          <w:sz w:val="22"/>
          <w:szCs w:val="22"/>
          <w:lang w:val="vi-VN"/>
        </w:rPr>
      </w:pPr>
      <w:r w:rsidRPr="007A5F6D">
        <w:rPr>
          <w:bCs/>
          <w:sz w:val="22"/>
          <w:szCs w:val="22"/>
          <w:lang w:val="vi-VN"/>
        </w:rPr>
        <w:lastRenderedPageBreak/>
        <w:t xml:space="preserve">Based on the provided measurement parameters, an assessment of the accuracy and reliability of the </w:t>
      </w:r>
      <w:r w:rsidRPr="001F6A03">
        <w:rPr>
          <w:bCs/>
          <w:sz w:val="22"/>
          <w:szCs w:val="22"/>
        </w:rPr>
        <w:t>data</w:t>
      </w:r>
      <w:r w:rsidRPr="007A5F6D">
        <w:rPr>
          <w:bCs/>
          <w:sz w:val="22"/>
          <w:szCs w:val="22"/>
          <w:lang w:val="vi-VN"/>
        </w:rPr>
        <w:t xml:space="preserve"> after applying the Kalman filter can be performed.</w:t>
      </w:r>
    </w:p>
    <w:p w14:paraId="009BCBA5" w14:textId="2923C6CC" w:rsidR="009862B1" w:rsidRDefault="005A0AC5" w:rsidP="009862B1">
      <w:pPr>
        <w:keepNext/>
        <w:tabs>
          <w:tab w:val="left" w:pos="360"/>
          <w:tab w:val="right" w:leader="hyphen" w:pos="9072"/>
        </w:tabs>
        <w:spacing w:before="120" w:after="120"/>
        <w:jc w:val="both"/>
      </w:pPr>
      <w:r>
        <w:rPr>
          <w:bCs/>
          <w:noProof/>
          <w:sz w:val="22"/>
          <w:szCs w:val="22"/>
        </w:rPr>
        <w:drawing>
          <wp:inline distT="0" distB="0" distL="0" distR="0" wp14:anchorId="4E12159F" wp14:editId="2BAB1236">
            <wp:extent cx="2776855" cy="137985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855" cy="1379855"/>
                    </a:xfrm>
                    <a:prstGeom prst="rect">
                      <a:avLst/>
                    </a:prstGeom>
                    <a:noFill/>
                    <a:ln>
                      <a:noFill/>
                    </a:ln>
                  </pic:spPr>
                </pic:pic>
              </a:graphicData>
            </a:graphic>
          </wp:inline>
        </w:drawing>
      </w:r>
    </w:p>
    <w:p w14:paraId="15B1E972" w14:textId="495A75C7" w:rsidR="003B7A81" w:rsidRDefault="009862B1" w:rsidP="00BB7A3C">
      <w:pPr>
        <w:pStyle w:val="Caption"/>
        <w:spacing w:before="120" w:after="240"/>
        <w:rPr>
          <w:b w:val="0"/>
          <w:bCs w:val="0"/>
        </w:rPr>
      </w:pPr>
      <w:r>
        <w:t xml:space="preserve">Figure </w:t>
      </w:r>
      <w:r w:rsidR="00CD70B1">
        <w:fldChar w:fldCharType="begin"/>
      </w:r>
      <w:r w:rsidR="00CD70B1">
        <w:instrText xml:space="preserve"> SEQ Figure \* ARABIC </w:instrText>
      </w:r>
      <w:r w:rsidR="00CD70B1">
        <w:fldChar w:fldCharType="separate"/>
      </w:r>
      <w:r w:rsidR="002150CB">
        <w:rPr>
          <w:noProof/>
        </w:rPr>
        <w:t>6</w:t>
      </w:r>
      <w:r w:rsidR="00CD70B1">
        <w:rPr>
          <w:noProof/>
        </w:rPr>
        <w:fldChar w:fldCharType="end"/>
      </w:r>
      <w:r>
        <w:t xml:space="preserve">. </w:t>
      </w:r>
      <w:r w:rsidRPr="009862B1">
        <w:rPr>
          <w:b w:val="0"/>
          <w:bCs w:val="0"/>
        </w:rPr>
        <w:t>3 phases voltage data collected from Node200</w:t>
      </w:r>
    </w:p>
    <w:p w14:paraId="62C0DD45" w14:textId="10EF2630" w:rsidR="006D28CF" w:rsidRPr="006D28CF" w:rsidRDefault="005A0AC5" w:rsidP="006D28CF">
      <w:r>
        <w:rPr>
          <w:noProof/>
        </w:rPr>
        <w:drawing>
          <wp:inline distT="0" distB="0" distL="0" distR="0" wp14:anchorId="35D0AE3E" wp14:editId="11F97FDE">
            <wp:extent cx="2788285" cy="153733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285" cy="1537335"/>
                    </a:xfrm>
                    <a:prstGeom prst="rect">
                      <a:avLst/>
                    </a:prstGeom>
                    <a:noFill/>
                    <a:ln>
                      <a:noFill/>
                    </a:ln>
                  </pic:spPr>
                </pic:pic>
              </a:graphicData>
            </a:graphic>
          </wp:inline>
        </w:drawing>
      </w:r>
    </w:p>
    <w:p w14:paraId="6B55A1AE" w14:textId="778C4C15" w:rsidR="003B7A81" w:rsidRPr="007A5F6D" w:rsidRDefault="003B7A81" w:rsidP="00BB7A3C">
      <w:pPr>
        <w:pStyle w:val="Caption"/>
        <w:spacing w:before="120" w:after="240"/>
        <w:rPr>
          <w:bCs w:val="0"/>
          <w:sz w:val="22"/>
          <w:szCs w:val="22"/>
          <w:lang w:val="vi-VN"/>
        </w:rPr>
      </w:pPr>
      <w:r>
        <w:t xml:space="preserve">Figure </w:t>
      </w:r>
      <w:r w:rsidR="00CD70B1">
        <w:fldChar w:fldCharType="begin"/>
      </w:r>
      <w:r w:rsidR="00CD70B1">
        <w:instrText xml:space="preserve"> SEQ Figure \* ARABIC </w:instrText>
      </w:r>
      <w:r w:rsidR="00CD70B1">
        <w:fldChar w:fldCharType="separate"/>
      </w:r>
      <w:r w:rsidR="002150CB">
        <w:rPr>
          <w:noProof/>
        </w:rPr>
        <w:t>7</w:t>
      </w:r>
      <w:r w:rsidR="00CD70B1">
        <w:rPr>
          <w:noProof/>
        </w:rPr>
        <w:fldChar w:fldCharType="end"/>
      </w:r>
      <w:r>
        <w:rPr>
          <w:lang w:val="vi-VN"/>
        </w:rPr>
        <w:t xml:space="preserve">. </w:t>
      </w:r>
      <w:r w:rsidR="006D28CF" w:rsidRPr="008A6100">
        <w:rPr>
          <w:b w:val="0"/>
          <w:bCs w:val="0"/>
        </w:rPr>
        <w:t>Voltage analysis in Node 20</w:t>
      </w:r>
      <w:r w:rsidR="006D28CF">
        <w:rPr>
          <w:b w:val="0"/>
          <w:bCs w:val="0"/>
        </w:rPr>
        <w:t>1</w:t>
      </w:r>
    </w:p>
    <w:p w14:paraId="5DE7188B" w14:textId="09F5EB21" w:rsidR="007A5F6D" w:rsidRPr="002C17A8" w:rsidRDefault="007A5F6D" w:rsidP="00394CA9">
      <w:pPr>
        <w:spacing w:before="120" w:after="120"/>
        <w:jc w:val="both"/>
        <w:rPr>
          <w:bCs/>
          <w:sz w:val="22"/>
          <w:szCs w:val="22"/>
          <w:lang w:val="vi-VN"/>
        </w:rPr>
      </w:pPr>
      <w:r w:rsidRPr="002C17A8">
        <w:rPr>
          <w:bCs/>
          <w:sz w:val="22"/>
          <w:szCs w:val="22"/>
          <w:lang w:val="vi-VN"/>
        </w:rPr>
        <w:t xml:space="preserve">The amplitude fluctuations of the data after applying the Kalman filter ranged only from 0.74% to 1.96% compared to the average value, indicating significant stability and noise reduction. The maximum standard deviation was 0.96, showing a relatively concentrated dispersion of the measured values from the average. The relative accuracy of the filtered data ranged from 0.5% to 1.8%, demonstrating </w:t>
      </w:r>
      <w:r w:rsidR="002C17A8">
        <w:rPr>
          <w:bCs/>
          <w:sz w:val="22"/>
          <w:szCs w:val="22"/>
          <w:lang w:val="vi-VN"/>
        </w:rPr>
        <w:t xml:space="preserve">the </w:t>
      </w:r>
      <w:r w:rsidRPr="002C17A8">
        <w:rPr>
          <w:bCs/>
          <w:sz w:val="22"/>
          <w:szCs w:val="22"/>
          <w:lang w:val="vi-VN"/>
        </w:rPr>
        <w:t>high suitability and reliability of the measurement results after processing. This ensures that the obtained data can be used with reliable accuracy.</w:t>
      </w:r>
    </w:p>
    <w:p w14:paraId="3940BAD2" w14:textId="24A8AA6A" w:rsidR="00F9028E" w:rsidRPr="00F9028E" w:rsidRDefault="00F9028E" w:rsidP="00FA5367">
      <w:pPr>
        <w:spacing w:before="120" w:after="120"/>
        <w:jc w:val="both"/>
        <w:rPr>
          <w:bCs/>
          <w:sz w:val="22"/>
          <w:szCs w:val="22"/>
          <w:lang w:val="vi-VN"/>
        </w:rPr>
      </w:pPr>
      <w:r w:rsidRPr="00F9028E">
        <w:rPr>
          <w:bCs/>
          <w:sz w:val="22"/>
          <w:szCs w:val="22"/>
          <w:lang w:val="vi-VN"/>
        </w:rPr>
        <w:t>The statistical parameters and relative accuracy indicate that the data after applying the Kalman filter has small amplitude fluctuations, low standard deviation, and high relative accuracy, meeting the necessary reliability and accuracy requirements.</w:t>
      </w:r>
    </w:p>
    <w:p w14:paraId="563356BE" w14:textId="04ADD9E0" w:rsidR="001E5563" w:rsidRPr="00AF5000" w:rsidRDefault="001E5563" w:rsidP="007B3933">
      <w:pPr>
        <w:numPr>
          <w:ilvl w:val="1"/>
          <w:numId w:val="27"/>
        </w:numPr>
        <w:tabs>
          <w:tab w:val="left" w:pos="360"/>
        </w:tabs>
        <w:spacing w:before="120" w:after="120"/>
        <w:ind w:left="426"/>
        <w:jc w:val="both"/>
        <w:rPr>
          <w:b/>
          <w:sz w:val="22"/>
          <w:szCs w:val="22"/>
          <w:lang w:val="vi-VN"/>
        </w:rPr>
      </w:pPr>
      <w:r w:rsidRPr="00AF5000">
        <w:rPr>
          <w:b/>
          <w:sz w:val="22"/>
          <w:szCs w:val="22"/>
          <w:lang w:val="vi-VN"/>
        </w:rPr>
        <w:t xml:space="preserve">Ad-hoc LoRa </w:t>
      </w:r>
      <w:r w:rsidR="00221EE7" w:rsidRPr="00AF5000">
        <w:rPr>
          <w:b/>
          <w:sz w:val="22"/>
          <w:szCs w:val="22"/>
          <w:lang w:val="vi-VN"/>
        </w:rPr>
        <w:t>NETWORK</w:t>
      </w:r>
    </w:p>
    <w:p w14:paraId="0A93A446" w14:textId="77777777" w:rsidR="007A1DEC" w:rsidRPr="00AF5000" w:rsidRDefault="007A1DEC" w:rsidP="00FE409B">
      <w:pPr>
        <w:tabs>
          <w:tab w:val="left" w:pos="360"/>
          <w:tab w:val="right" w:leader="hyphen" w:pos="9072"/>
        </w:tabs>
        <w:spacing w:before="120" w:after="120"/>
        <w:jc w:val="both"/>
        <w:rPr>
          <w:b/>
          <w:sz w:val="22"/>
          <w:szCs w:val="22"/>
          <w:lang w:val="vi-VN"/>
        </w:rPr>
      </w:pPr>
      <w:r w:rsidRPr="00AF5000">
        <w:rPr>
          <w:b/>
          <w:sz w:val="22"/>
          <w:szCs w:val="22"/>
          <w:lang w:val="vi-VN"/>
        </w:rPr>
        <w:t>a. Node</w:t>
      </w:r>
    </w:p>
    <w:p w14:paraId="0B29273A" w14:textId="77777777" w:rsidR="00D67810" w:rsidRDefault="00501090" w:rsidP="00D67810">
      <w:pPr>
        <w:keepNext/>
        <w:tabs>
          <w:tab w:val="left" w:pos="284"/>
        </w:tabs>
        <w:spacing w:before="120" w:after="120"/>
        <w:jc w:val="both"/>
      </w:pPr>
      <w:r w:rsidRPr="00327637">
        <w:rPr>
          <w:color w:val="00B050"/>
        </w:rPr>
        <w:object w:dxaOrig="7201" w:dyaOrig="9121" w14:anchorId="7FCC5A31">
          <v:shape id="_x0000_i1026" type="#_x0000_t75" style="width:218.9pt;height:278pt" o:ole="">
            <v:imagedata r:id="rId19" o:title=""/>
          </v:shape>
          <o:OLEObject Type="Embed" ProgID="Visio.Drawing.15" ShapeID="_x0000_i1026" DrawAspect="Content" ObjectID="_1788036813" r:id="rId20"/>
        </w:object>
      </w:r>
    </w:p>
    <w:p w14:paraId="5D11BE76" w14:textId="54C06F53" w:rsidR="00B731D2" w:rsidRPr="00327637" w:rsidRDefault="00D67810" w:rsidP="00BB7A3C">
      <w:pPr>
        <w:pStyle w:val="Caption"/>
        <w:spacing w:before="120" w:after="240"/>
        <w:rPr>
          <w:color w:val="00B050"/>
          <w:lang w:val="vi-VN"/>
        </w:rPr>
      </w:pPr>
      <w:r>
        <w:t xml:space="preserve">Figure </w:t>
      </w:r>
      <w:r w:rsidR="00CD70B1">
        <w:fldChar w:fldCharType="begin"/>
      </w:r>
      <w:r w:rsidR="00CD70B1">
        <w:instrText xml:space="preserve"> SEQ Figure \* ARABIC </w:instrText>
      </w:r>
      <w:r w:rsidR="00CD70B1">
        <w:fldChar w:fldCharType="separate"/>
      </w:r>
      <w:r w:rsidR="002150CB">
        <w:rPr>
          <w:noProof/>
        </w:rPr>
        <w:t>8</w:t>
      </w:r>
      <w:r w:rsidR="00CD70B1">
        <w:rPr>
          <w:noProof/>
        </w:rPr>
        <w:fldChar w:fldCharType="end"/>
      </w:r>
      <w:r>
        <w:rPr>
          <w:lang w:val="vi-VN"/>
        </w:rPr>
        <w:t xml:space="preserve">. </w:t>
      </w:r>
      <w:r w:rsidR="00BC098A" w:rsidRPr="00D67810">
        <w:rPr>
          <w:b w:val="0"/>
          <w:bCs w:val="0"/>
          <w:lang w:val="vi-VN"/>
        </w:rPr>
        <w:t>Node</w:t>
      </w:r>
      <w:r w:rsidR="00BC098A">
        <w:rPr>
          <w:b w:val="0"/>
          <w:bCs w:val="0"/>
          <w:lang w:val="vi-VN"/>
        </w:rPr>
        <w:t xml:space="preserve"> g</w:t>
      </w:r>
      <w:r w:rsidRPr="00D67810">
        <w:rPr>
          <w:b w:val="0"/>
          <w:bCs w:val="0"/>
          <w:lang w:val="vi-VN"/>
        </w:rPr>
        <w:t xml:space="preserve">eneral algorithm flowchart </w:t>
      </w:r>
    </w:p>
    <w:p w14:paraId="24616868" w14:textId="766F8BFE" w:rsidR="00FA5D5D" w:rsidRPr="00990626" w:rsidRDefault="00FA5D5D" w:rsidP="00FE409B">
      <w:pPr>
        <w:tabs>
          <w:tab w:val="left" w:pos="360"/>
          <w:tab w:val="right" w:leader="hyphen" w:pos="9072"/>
        </w:tabs>
        <w:spacing w:before="120" w:after="120"/>
        <w:jc w:val="both"/>
        <w:rPr>
          <w:bCs/>
          <w:sz w:val="22"/>
          <w:szCs w:val="22"/>
          <w:lang w:val="vi-VN"/>
        </w:rPr>
      </w:pPr>
      <w:r w:rsidRPr="00990626">
        <w:rPr>
          <w:bCs/>
          <w:sz w:val="22"/>
          <w:szCs w:val="22"/>
          <w:lang w:val="vi-VN"/>
        </w:rPr>
        <w:t>Each node performs functions:</w:t>
      </w:r>
    </w:p>
    <w:p w14:paraId="684F537A" w14:textId="77777777" w:rsidR="0028412B" w:rsidRPr="00990626" w:rsidRDefault="0028412B" w:rsidP="00CB0AC8">
      <w:pPr>
        <w:numPr>
          <w:ilvl w:val="0"/>
          <w:numId w:val="19"/>
        </w:numPr>
        <w:tabs>
          <w:tab w:val="left" w:pos="284"/>
          <w:tab w:val="right" w:leader="hyphen" w:pos="9072"/>
        </w:tabs>
        <w:spacing w:before="120" w:after="120"/>
        <w:ind w:left="0" w:firstLine="0"/>
        <w:jc w:val="both"/>
        <w:rPr>
          <w:bCs/>
          <w:sz w:val="22"/>
          <w:szCs w:val="22"/>
          <w:lang w:val="vi-VN"/>
        </w:rPr>
      </w:pPr>
      <w:r w:rsidRPr="00CB0AC8">
        <w:rPr>
          <w:bCs/>
          <w:sz w:val="22"/>
          <w:szCs w:val="22"/>
        </w:rPr>
        <w:t>Collect</w:t>
      </w:r>
      <w:r w:rsidRPr="00990626">
        <w:rPr>
          <w:bCs/>
          <w:sz w:val="22"/>
          <w:szCs w:val="22"/>
          <w:lang w:val="vi-VN"/>
        </w:rPr>
        <w:t xml:space="preserve"> and process input data.</w:t>
      </w:r>
    </w:p>
    <w:p w14:paraId="6184E82F" w14:textId="77777777" w:rsidR="0028412B" w:rsidRPr="00990626" w:rsidRDefault="0028412B" w:rsidP="00CB0AC8">
      <w:pPr>
        <w:numPr>
          <w:ilvl w:val="0"/>
          <w:numId w:val="19"/>
        </w:numPr>
        <w:tabs>
          <w:tab w:val="left" w:pos="284"/>
          <w:tab w:val="right" w:leader="hyphen" w:pos="9072"/>
        </w:tabs>
        <w:spacing w:before="120" w:after="120"/>
        <w:ind w:left="0" w:firstLine="0"/>
        <w:jc w:val="both"/>
        <w:rPr>
          <w:bCs/>
          <w:sz w:val="22"/>
          <w:szCs w:val="22"/>
          <w:lang w:val="vi-VN"/>
        </w:rPr>
      </w:pPr>
      <w:r w:rsidRPr="00990626">
        <w:rPr>
          <w:bCs/>
          <w:sz w:val="22"/>
          <w:szCs w:val="22"/>
        </w:rPr>
        <w:t>Prepare</w:t>
      </w:r>
      <w:r w:rsidRPr="00990626">
        <w:rPr>
          <w:bCs/>
          <w:sz w:val="22"/>
          <w:szCs w:val="22"/>
          <w:lang w:val="vi-VN"/>
        </w:rPr>
        <w:t xml:space="preserve"> data packets including:</w:t>
      </w:r>
    </w:p>
    <w:p w14:paraId="0BE2368E" w14:textId="7C601E30" w:rsidR="0028412B" w:rsidRPr="0087795F" w:rsidRDefault="0025632E" w:rsidP="0087795F">
      <w:pPr>
        <w:numPr>
          <w:ilvl w:val="0"/>
          <w:numId w:val="23"/>
        </w:numPr>
        <w:spacing w:before="120" w:after="120"/>
        <w:ind w:left="0" w:firstLine="141"/>
        <w:jc w:val="both"/>
        <w:rPr>
          <w:bCs/>
          <w:sz w:val="22"/>
          <w:szCs w:val="22"/>
        </w:rPr>
      </w:pPr>
      <w:r w:rsidRPr="0087795F">
        <w:rPr>
          <w:bCs/>
          <w:sz w:val="22"/>
          <w:szCs w:val="22"/>
        </w:rPr>
        <w:t>Packet ID</w:t>
      </w:r>
    </w:p>
    <w:p w14:paraId="62A80966" w14:textId="5177CF7F" w:rsidR="00A46238" w:rsidRPr="00990626" w:rsidRDefault="0025632E" w:rsidP="0087795F">
      <w:pPr>
        <w:numPr>
          <w:ilvl w:val="0"/>
          <w:numId w:val="23"/>
        </w:numPr>
        <w:spacing w:before="120" w:after="120"/>
        <w:ind w:left="0" w:firstLine="141"/>
        <w:jc w:val="both"/>
        <w:rPr>
          <w:bCs/>
          <w:sz w:val="22"/>
          <w:szCs w:val="22"/>
          <w:lang w:val="vi-VN"/>
        </w:rPr>
      </w:pPr>
      <w:r w:rsidRPr="0087795F">
        <w:rPr>
          <w:bCs/>
          <w:sz w:val="22"/>
          <w:szCs w:val="22"/>
        </w:rPr>
        <w:t>Data</w:t>
      </w:r>
      <w:r w:rsidRPr="0025632E">
        <w:rPr>
          <w:bCs/>
          <w:sz w:val="22"/>
          <w:szCs w:val="22"/>
          <w:lang w:val="vi-VN"/>
        </w:rPr>
        <w:t xml:space="preserve"> to be transmitted</w:t>
      </w:r>
    </w:p>
    <w:p w14:paraId="0B636E9B" w14:textId="029D18A6" w:rsidR="00CB0AC8" w:rsidRPr="00CB0AC8" w:rsidRDefault="00CB0AC8" w:rsidP="00CB0AC8">
      <w:pPr>
        <w:numPr>
          <w:ilvl w:val="0"/>
          <w:numId w:val="19"/>
        </w:numPr>
        <w:tabs>
          <w:tab w:val="left" w:pos="284"/>
          <w:tab w:val="right" w:leader="hyphen" w:pos="9072"/>
        </w:tabs>
        <w:spacing w:before="120" w:after="120"/>
        <w:ind w:left="0" w:firstLine="0"/>
        <w:jc w:val="both"/>
        <w:rPr>
          <w:bCs/>
          <w:sz w:val="22"/>
          <w:szCs w:val="22"/>
          <w:lang w:val="vi-VN"/>
        </w:rPr>
      </w:pPr>
      <w:r w:rsidRPr="00CB0AC8">
        <w:rPr>
          <w:bCs/>
          <w:sz w:val="22"/>
          <w:szCs w:val="22"/>
        </w:rPr>
        <w:t>Transmit</w:t>
      </w:r>
      <w:r w:rsidRPr="00CB0AC8">
        <w:rPr>
          <w:bCs/>
          <w:sz w:val="22"/>
          <w:szCs w:val="22"/>
          <w:lang w:val="vi-VN"/>
        </w:rPr>
        <w:t xml:space="preserve"> signals to the Base. To ensure data integrity, each packet is sent three times.</w:t>
      </w:r>
    </w:p>
    <w:p w14:paraId="6C345264" w14:textId="77777777" w:rsidR="00CB0AC8" w:rsidRPr="00CB0AC8" w:rsidRDefault="00CB0AC8" w:rsidP="00CB0AC8">
      <w:pPr>
        <w:numPr>
          <w:ilvl w:val="0"/>
          <w:numId w:val="19"/>
        </w:numPr>
        <w:tabs>
          <w:tab w:val="left" w:pos="284"/>
          <w:tab w:val="right" w:leader="hyphen" w:pos="9072"/>
        </w:tabs>
        <w:spacing w:before="120" w:after="120"/>
        <w:ind w:left="0" w:firstLine="0"/>
        <w:jc w:val="both"/>
        <w:rPr>
          <w:bCs/>
          <w:sz w:val="22"/>
          <w:szCs w:val="22"/>
        </w:rPr>
      </w:pPr>
      <w:r w:rsidRPr="00CB0AC8">
        <w:rPr>
          <w:bCs/>
          <w:sz w:val="22"/>
          <w:szCs w:val="22"/>
        </w:rPr>
        <w:t>After each cycle, if the Node does not receive a response from the Base, it will send a request for the Base to resend the previous packet.</w:t>
      </w:r>
    </w:p>
    <w:p w14:paraId="0770E631" w14:textId="2E49B18D" w:rsidR="00CB0AC8" w:rsidRPr="00C9240A" w:rsidRDefault="00CB0AC8" w:rsidP="00C9240A">
      <w:pPr>
        <w:numPr>
          <w:ilvl w:val="0"/>
          <w:numId w:val="19"/>
        </w:numPr>
        <w:tabs>
          <w:tab w:val="left" w:pos="284"/>
          <w:tab w:val="right" w:leader="hyphen" w:pos="9072"/>
        </w:tabs>
        <w:spacing w:before="120" w:after="120"/>
        <w:ind w:left="0" w:firstLine="0"/>
        <w:jc w:val="both"/>
        <w:rPr>
          <w:bCs/>
          <w:sz w:val="22"/>
          <w:szCs w:val="22"/>
        </w:rPr>
      </w:pPr>
      <w:r w:rsidRPr="00C9240A">
        <w:rPr>
          <w:bCs/>
          <w:sz w:val="22"/>
          <w:szCs w:val="22"/>
        </w:rPr>
        <w:t>Receive and process incoming packets:</w:t>
      </w:r>
    </w:p>
    <w:p w14:paraId="57C99F11" w14:textId="77777777" w:rsidR="00C9240A" w:rsidRPr="00C9240A" w:rsidRDefault="00C9240A" w:rsidP="00B42A99">
      <w:pPr>
        <w:numPr>
          <w:ilvl w:val="0"/>
          <w:numId w:val="23"/>
        </w:numPr>
        <w:spacing w:before="120" w:after="120"/>
        <w:ind w:left="0" w:firstLine="141"/>
        <w:jc w:val="both"/>
        <w:rPr>
          <w:bCs/>
          <w:sz w:val="22"/>
          <w:szCs w:val="22"/>
        </w:rPr>
      </w:pPr>
      <w:r w:rsidRPr="00C9240A">
        <w:rPr>
          <w:bCs/>
          <w:sz w:val="22"/>
          <w:szCs w:val="22"/>
        </w:rPr>
        <w:t xml:space="preserve">If </w:t>
      </w:r>
      <w:r w:rsidRPr="0087795F">
        <w:rPr>
          <w:bCs/>
          <w:sz w:val="22"/>
          <w:szCs w:val="22"/>
          <w:lang w:val="vi-VN"/>
        </w:rPr>
        <w:t>the</w:t>
      </w:r>
      <w:r w:rsidRPr="00C9240A">
        <w:rPr>
          <w:bCs/>
          <w:sz w:val="22"/>
          <w:szCs w:val="22"/>
        </w:rPr>
        <w:t xml:space="preserve"> packet is not intended for the node itself, it will forward the packet to the address mentioned in the packet.</w:t>
      </w:r>
    </w:p>
    <w:p w14:paraId="057B3556" w14:textId="77777777" w:rsidR="005C7A50" w:rsidRPr="005C7A50" w:rsidRDefault="00C9240A" w:rsidP="005C7A50">
      <w:pPr>
        <w:numPr>
          <w:ilvl w:val="0"/>
          <w:numId w:val="23"/>
        </w:numPr>
        <w:spacing w:before="120" w:after="120"/>
        <w:ind w:left="0" w:firstLine="141"/>
        <w:jc w:val="both"/>
        <w:rPr>
          <w:bCs/>
          <w:sz w:val="22"/>
          <w:szCs w:val="22"/>
        </w:rPr>
      </w:pPr>
      <w:r w:rsidRPr="00C9240A">
        <w:rPr>
          <w:bCs/>
          <w:sz w:val="22"/>
          <w:szCs w:val="22"/>
        </w:rPr>
        <w:t>If the packet is intended for the node, it will check the transmission results:</w:t>
      </w:r>
    </w:p>
    <w:p w14:paraId="51482F9F" w14:textId="3F74F8D7" w:rsidR="00527542" w:rsidRPr="005C7A50" w:rsidRDefault="00527542" w:rsidP="005C7A50">
      <w:pPr>
        <w:numPr>
          <w:ilvl w:val="1"/>
          <w:numId w:val="23"/>
        </w:numPr>
        <w:spacing w:before="120" w:after="120"/>
        <w:ind w:left="142" w:firstLine="261"/>
        <w:jc w:val="both"/>
        <w:rPr>
          <w:bCs/>
          <w:sz w:val="22"/>
          <w:szCs w:val="22"/>
        </w:rPr>
      </w:pPr>
      <w:r w:rsidRPr="005C7A50">
        <w:rPr>
          <w:bCs/>
          <w:sz w:val="22"/>
          <w:szCs w:val="22"/>
        </w:rPr>
        <w:t>If the packet was successfully transmitted, it will delete the packet with that ID.</w:t>
      </w:r>
    </w:p>
    <w:p w14:paraId="7BFF9197" w14:textId="5957D488" w:rsidR="00527542" w:rsidRPr="00C9240A" w:rsidRDefault="00527542" w:rsidP="005C7A50">
      <w:pPr>
        <w:numPr>
          <w:ilvl w:val="1"/>
          <w:numId w:val="23"/>
        </w:numPr>
        <w:spacing w:before="120" w:after="120"/>
        <w:ind w:left="142" w:firstLine="261"/>
        <w:jc w:val="both"/>
        <w:rPr>
          <w:bCs/>
          <w:sz w:val="22"/>
          <w:szCs w:val="22"/>
        </w:rPr>
      </w:pPr>
      <w:r w:rsidRPr="00527542">
        <w:rPr>
          <w:bCs/>
          <w:sz w:val="22"/>
          <w:szCs w:val="22"/>
        </w:rPr>
        <w:t>If the packet requests the retransmission of data for a specific ID, it will resend the corresponding data packet.</w:t>
      </w:r>
    </w:p>
    <w:p w14:paraId="47A12060" w14:textId="766E4196" w:rsidR="00E8640B" w:rsidRPr="00465CA8" w:rsidRDefault="00E8640B" w:rsidP="00B31EED">
      <w:pPr>
        <w:numPr>
          <w:ilvl w:val="0"/>
          <w:numId w:val="19"/>
        </w:numPr>
        <w:tabs>
          <w:tab w:val="left" w:pos="284"/>
          <w:tab w:val="right" w:leader="hyphen" w:pos="9072"/>
        </w:tabs>
        <w:spacing w:before="120" w:after="120"/>
        <w:ind w:left="0" w:firstLine="0"/>
        <w:jc w:val="both"/>
        <w:rPr>
          <w:bCs/>
          <w:sz w:val="22"/>
          <w:szCs w:val="22"/>
        </w:rPr>
      </w:pPr>
      <w:r w:rsidRPr="00B31EED">
        <w:rPr>
          <w:bCs/>
          <w:sz w:val="22"/>
          <w:szCs w:val="22"/>
        </w:rPr>
        <w:t>Data collection node: uses Arduino as the MCU to collect and process data from sensors, which is then transmitted via the LoRa Module using a 12db antenna.</w:t>
      </w:r>
    </w:p>
    <w:p w14:paraId="67AED03B" w14:textId="77777777" w:rsidR="00465CA8" w:rsidRPr="00465CA8" w:rsidRDefault="00465CA8" w:rsidP="00465CA8">
      <w:pPr>
        <w:numPr>
          <w:ilvl w:val="0"/>
          <w:numId w:val="19"/>
        </w:numPr>
        <w:tabs>
          <w:tab w:val="left" w:pos="284"/>
          <w:tab w:val="right" w:leader="hyphen" w:pos="9072"/>
        </w:tabs>
        <w:spacing w:before="120" w:after="120"/>
        <w:ind w:left="0" w:firstLine="0"/>
        <w:jc w:val="both"/>
        <w:rPr>
          <w:bCs/>
          <w:sz w:val="22"/>
          <w:szCs w:val="22"/>
        </w:rPr>
      </w:pPr>
      <w:r w:rsidRPr="00465CA8">
        <w:rPr>
          <w:bCs/>
          <w:sz w:val="22"/>
          <w:szCs w:val="22"/>
        </w:rPr>
        <w:lastRenderedPageBreak/>
        <w:t>Another configuration that can be deployed to extend the data transmission range is the use of an intermediate Node. This node consists only of an Arduino and LoRa, with the task of forwarding packets to the destination address specified in the packet.</w:t>
      </w:r>
    </w:p>
    <w:p w14:paraId="5F60F275" w14:textId="38776610" w:rsidR="00465CA8" w:rsidRPr="00B31EED" w:rsidRDefault="00465CA8" w:rsidP="00465CA8">
      <w:pPr>
        <w:numPr>
          <w:ilvl w:val="0"/>
          <w:numId w:val="19"/>
        </w:numPr>
        <w:tabs>
          <w:tab w:val="left" w:pos="284"/>
          <w:tab w:val="right" w:leader="hyphen" w:pos="9072"/>
        </w:tabs>
        <w:spacing w:before="120" w:after="120"/>
        <w:ind w:left="0" w:firstLine="0"/>
        <w:jc w:val="both"/>
        <w:rPr>
          <w:bCs/>
          <w:sz w:val="22"/>
          <w:szCs w:val="22"/>
        </w:rPr>
      </w:pPr>
      <w:r w:rsidRPr="00465CA8">
        <w:rPr>
          <w:bCs/>
          <w:sz w:val="22"/>
          <w:szCs w:val="22"/>
        </w:rPr>
        <w:t>In this study, the nodes use batteries through a voltage converter to power all their activities. This increases the flexibility of the experiments.</w:t>
      </w:r>
    </w:p>
    <w:p w14:paraId="28143B73" w14:textId="41243330" w:rsidR="005F67FA" w:rsidRDefault="005A0AC5" w:rsidP="005F67FA">
      <w:pPr>
        <w:keepNext/>
        <w:tabs>
          <w:tab w:val="left" w:pos="284"/>
        </w:tabs>
        <w:spacing w:before="120" w:after="120"/>
        <w:jc w:val="center"/>
      </w:pPr>
      <w:r>
        <w:rPr>
          <w:noProof/>
          <w:color w:val="00B050"/>
        </w:rPr>
        <w:drawing>
          <wp:inline distT="0" distB="0" distL="0" distR="0" wp14:anchorId="460D2525" wp14:editId="1970A869">
            <wp:extent cx="2788285" cy="210947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285" cy="2109470"/>
                    </a:xfrm>
                    <a:prstGeom prst="rect">
                      <a:avLst/>
                    </a:prstGeom>
                    <a:noFill/>
                    <a:ln>
                      <a:noFill/>
                    </a:ln>
                  </pic:spPr>
                </pic:pic>
              </a:graphicData>
            </a:graphic>
          </wp:inline>
        </w:drawing>
      </w:r>
    </w:p>
    <w:p w14:paraId="278F77AB" w14:textId="78F61BA3" w:rsidR="00B67A5A" w:rsidRPr="00327637" w:rsidRDefault="005F67FA"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2150CB">
        <w:rPr>
          <w:noProof/>
        </w:rPr>
        <w:t>9</w:t>
      </w:r>
      <w:r w:rsidR="00CD70B1">
        <w:rPr>
          <w:noProof/>
        </w:rPr>
        <w:fldChar w:fldCharType="end"/>
      </w:r>
      <w:r>
        <w:rPr>
          <w:lang w:val="vi-VN"/>
        </w:rPr>
        <w:t xml:space="preserve">. </w:t>
      </w:r>
      <w:r w:rsidRPr="005F67FA">
        <w:rPr>
          <w:b w:val="0"/>
          <w:bCs w:val="0"/>
          <w:lang w:val="vi-VN"/>
        </w:rPr>
        <w:t>Intermediate node (A) Data collection node (B)</w:t>
      </w:r>
    </w:p>
    <w:p w14:paraId="4A043497" w14:textId="1E626DD5" w:rsidR="00BE251F" w:rsidRPr="005927AD" w:rsidRDefault="007A1DEC" w:rsidP="00FE409B">
      <w:pPr>
        <w:tabs>
          <w:tab w:val="left" w:pos="360"/>
          <w:tab w:val="right" w:leader="hyphen" w:pos="9072"/>
        </w:tabs>
        <w:spacing w:before="120" w:after="120"/>
        <w:jc w:val="both"/>
        <w:rPr>
          <w:b/>
          <w:sz w:val="22"/>
          <w:szCs w:val="22"/>
          <w:lang w:val="vi-VN"/>
        </w:rPr>
      </w:pPr>
      <w:r w:rsidRPr="005927AD">
        <w:rPr>
          <w:b/>
          <w:sz w:val="22"/>
          <w:szCs w:val="22"/>
          <w:lang w:val="vi-VN"/>
        </w:rPr>
        <w:t>b. Base</w:t>
      </w:r>
    </w:p>
    <w:p w14:paraId="4459C225" w14:textId="6071524F" w:rsidR="005927AD" w:rsidRPr="005927AD" w:rsidRDefault="005927AD" w:rsidP="0093028A">
      <w:pPr>
        <w:tabs>
          <w:tab w:val="left" w:pos="360"/>
          <w:tab w:val="right" w:leader="hyphen" w:pos="9072"/>
        </w:tabs>
        <w:spacing w:before="120" w:after="120"/>
        <w:jc w:val="both"/>
        <w:rPr>
          <w:bCs/>
          <w:sz w:val="22"/>
          <w:szCs w:val="22"/>
          <w:lang w:val="vi-VN"/>
        </w:rPr>
      </w:pPr>
      <w:r w:rsidRPr="005927AD">
        <w:rPr>
          <w:bCs/>
          <w:sz w:val="22"/>
          <w:szCs w:val="22"/>
          <w:lang w:val="vi-VN"/>
        </w:rPr>
        <w:t>The Base performs functions:</w:t>
      </w:r>
    </w:p>
    <w:p w14:paraId="08F10116" w14:textId="77777777" w:rsidR="00446897" w:rsidRPr="00446897" w:rsidRDefault="00446897" w:rsidP="00446897">
      <w:pPr>
        <w:numPr>
          <w:ilvl w:val="0"/>
          <w:numId w:val="19"/>
        </w:numPr>
        <w:tabs>
          <w:tab w:val="left" w:pos="284"/>
          <w:tab w:val="right" w:leader="hyphen" w:pos="9072"/>
        </w:tabs>
        <w:spacing w:before="120" w:after="120"/>
        <w:ind w:left="0" w:firstLine="0"/>
        <w:jc w:val="both"/>
        <w:rPr>
          <w:bCs/>
          <w:sz w:val="22"/>
          <w:szCs w:val="22"/>
          <w:lang w:val="vi-VN"/>
        </w:rPr>
      </w:pPr>
      <w:r w:rsidRPr="00446897">
        <w:rPr>
          <w:bCs/>
          <w:sz w:val="22"/>
          <w:szCs w:val="22"/>
          <w:lang w:val="vi-VN"/>
        </w:rPr>
        <w:t xml:space="preserve">Receive signals from the Nodes. Check the </w:t>
      </w:r>
      <w:r w:rsidRPr="00446897">
        <w:rPr>
          <w:bCs/>
          <w:sz w:val="22"/>
          <w:szCs w:val="22"/>
        </w:rPr>
        <w:t>continuity</w:t>
      </w:r>
      <w:r w:rsidRPr="00446897">
        <w:rPr>
          <w:bCs/>
          <w:sz w:val="22"/>
          <w:szCs w:val="22"/>
          <w:lang w:val="vi-VN"/>
        </w:rPr>
        <w:t xml:space="preserve"> of the IDs, and if any ID is missing, send a request to the Node to resend that ID.</w:t>
      </w:r>
    </w:p>
    <w:p w14:paraId="5D0E133F" w14:textId="20C350C8" w:rsidR="00446897" w:rsidRPr="0029798E" w:rsidRDefault="00446897" w:rsidP="0029798E">
      <w:pPr>
        <w:numPr>
          <w:ilvl w:val="0"/>
          <w:numId w:val="19"/>
        </w:numPr>
        <w:tabs>
          <w:tab w:val="left" w:pos="284"/>
          <w:tab w:val="right" w:leader="hyphen" w:pos="9072"/>
        </w:tabs>
        <w:spacing w:before="120" w:after="120"/>
        <w:ind w:left="0" w:firstLine="0"/>
        <w:jc w:val="both"/>
        <w:rPr>
          <w:bCs/>
          <w:sz w:val="22"/>
          <w:szCs w:val="22"/>
          <w:lang w:val="vi-VN"/>
        </w:rPr>
      </w:pPr>
      <w:r w:rsidRPr="0029798E">
        <w:rPr>
          <w:bCs/>
          <w:sz w:val="22"/>
          <w:szCs w:val="22"/>
          <w:lang w:val="vi-VN"/>
        </w:rPr>
        <w:t>Prepare packets for the Nodes, including the following information:</w:t>
      </w:r>
    </w:p>
    <w:p w14:paraId="07F7824E" w14:textId="77777777" w:rsidR="003A642B" w:rsidRPr="00F82EB1" w:rsidRDefault="003A642B" w:rsidP="00F82EB1">
      <w:pPr>
        <w:numPr>
          <w:ilvl w:val="0"/>
          <w:numId w:val="23"/>
        </w:numPr>
        <w:spacing w:before="120" w:after="120"/>
        <w:ind w:left="0" w:firstLine="141"/>
        <w:jc w:val="both"/>
        <w:rPr>
          <w:bCs/>
          <w:sz w:val="22"/>
          <w:szCs w:val="22"/>
        </w:rPr>
      </w:pPr>
      <w:r w:rsidRPr="00F82EB1">
        <w:rPr>
          <w:bCs/>
          <w:sz w:val="22"/>
          <w:szCs w:val="22"/>
        </w:rPr>
        <w:t>Destination of the packet</w:t>
      </w:r>
    </w:p>
    <w:p w14:paraId="3D4E9B57" w14:textId="77777777" w:rsidR="003A642B" w:rsidRPr="00F82EB1" w:rsidRDefault="003A642B" w:rsidP="00F82EB1">
      <w:pPr>
        <w:numPr>
          <w:ilvl w:val="0"/>
          <w:numId w:val="23"/>
        </w:numPr>
        <w:spacing w:before="120" w:after="120"/>
        <w:ind w:left="0" w:firstLine="141"/>
        <w:jc w:val="both"/>
        <w:rPr>
          <w:bCs/>
          <w:sz w:val="22"/>
          <w:szCs w:val="22"/>
        </w:rPr>
      </w:pPr>
      <w:r w:rsidRPr="00F82EB1">
        <w:rPr>
          <w:bCs/>
          <w:sz w:val="22"/>
          <w:szCs w:val="22"/>
        </w:rPr>
        <w:t>Transmission result of the previous packet</w:t>
      </w:r>
    </w:p>
    <w:p w14:paraId="5971BE7B" w14:textId="0BAA2A81" w:rsidR="003A642B" w:rsidRPr="005062A0" w:rsidRDefault="003A642B" w:rsidP="00F82EB1">
      <w:pPr>
        <w:numPr>
          <w:ilvl w:val="0"/>
          <w:numId w:val="23"/>
        </w:numPr>
        <w:spacing w:before="120" w:after="120"/>
        <w:ind w:left="0" w:firstLine="141"/>
        <w:jc w:val="both"/>
        <w:rPr>
          <w:bCs/>
          <w:sz w:val="22"/>
          <w:szCs w:val="22"/>
        </w:rPr>
      </w:pPr>
      <w:r w:rsidRPr="00F82EB1">
        <w:rPr>
          <w:bCs/>
          <w:sz w:val="22"/>
          <w:szCs w:val="22"/>
        </w:rPr>
        <w:t>Resend request with ID (if any)</w:t>
      </w:r>
    </w:p>
    <w:p w14:paraId="5E0EB6AB" w14:textId="77777777" w:rsidR="005062A0" w:rsidRPr="005062A0" w:rsidRDefault="005062A0" w:rsidP="005062A0">
      <w:pPr>
        <w:numPr>
          <w:ilvl w:val="0"/>
          <w:numId w:val="19"/>
        </w:numPr>
        <w:tabs>
          <w:tab w:val="left" w:pos="284"/>
          <w:tab w:val="right" w:leader="hyphen" w:pos="9072"/>
        </w:tabs>
        <w:spacing w:before="120" w:after="120"/>
        <w:ind w:left="0" w:firstLine="0"/>
        <w:jc w:val="both"/>
        <w:rPr>
          <w:bCs/>
          <w:sz w:val="22"/>
          <w:szCs w:val="22"/>
        </w:rPr>
      </w:pPr>
      <w:r w:rsidRPr="005062A0">
        <w:rPr>
          <w:bCs/>
          <w:sz w:val="22"/>
          <w:szCs w:val="22"/>
        </w:rPr>
        <w:t>Send data to the SCADA software, including the Node address and data.</w:t>
      </w:r>
    </w:p>
    <w:p w14:paraId="4319DBE9" w14:textId="7582A73E" w:rsidR="005062A0" w:rsidRPr="00F82EB1" w:rsidRDefault="005062A0" w:rsidP="005062A0">
      <w:pPr>
        <w:numPr>
          <w:ilvl w:val="0"/>
          <w:numId w:val="19"/>
        </w:numPr>
        <w:tabs>
          <w:tab w:val="left" w:pos="284"/>
          <w:tab w:val="right" w:leader="hyphen" w:pos="9072"/>
        </w:tabs>
        <w:spacing w:before="120" w:after="120"/>
        <w:ind w:left="0" w:firstLine="0"/>
        <w:jc w:val="both"/>
        <w:rPr>
          <w:bCs/>
          <w:sz w:val="22"/>
          <w:szCs w:val="22"/>
        </w:rPr>
      </w:pPr>
      <w:r w:rsidRPr="005062A0">
        <w:rPr>
          <w:bCs/>
          <w:sz w:val="22"/>
          <w:szCs w:val="22"/>
        </w:rPr>
        <w:t>The Base uses an Arduino connected to a PLC S7 1200 via the TCP/IP protocol. Data from the Nodes, once received by the Arduino, is transmitted through the PLC to be displayed on the WinCC Unified interface.</w:t>
      </w:r>
    </w:p>
    <w:p w14:paraId="395F428A" w14:textId="77777777" w:rsidR="00BC098A" w:rsidRDefault="00AC613D" w:rsidP="00BC098A">
      <w:pPr>
        <w:keepNext/>
        <w:tabs>
          <w:tab w:val="left" w:pos="284"/>
        </w:tabs>
        <w:spacing w:before="120" w:after="120"/>
        <w:jc w:val="both"/>
      </w:pPr>
      <w:r w:rsidRPr="00327637">
        <w:rPr>
          <w:color w:val="00B050"/>
        </w:rPr>
        <w:object w:dxaOrig="6345" w:dyaOrig="6001" w14:anchorId="4153E31B">
          <v:shape id="_x0000_i1027" type="#_x0000_t75" style="width:219.75pt;height:207.25pt" o:ole="">
            <v:imagedata r:id="rId22" o:title=""/>
          </v:shape>
          <o:OLEObject Type="Embed" ProgID="Visio.Drawing.15" ShapeID="_x0000_i1027" DrawAspect="Content" ObjectID="_1788036814" r:id="rId23"/>
        </w:object>
      </w:r>
    </w:p>
    <w:p w14:paraId="7A0F1B7A" w14:textId="03CAC647" w:rsidR="003D7EEE" w:rsidRPr="00824A12" w:rsidRDefault="00BC098A" w:rsidP="00BB7A3C">
      <w:pPr>
        <w:pStyle w:val="Caption"/>
        <w:spacing w:before="120" w:after="240"/>
        <w:rPr>
          <w:b w:val="0"/>
          <w:color w:val="00B050"/>
          <w:lang w:val="vi-VN"/>
        </w:rPr>
      </w:pPr>
      <w:r w:rsidRPr="00824A12">
        <w:rPr>
          <w:b w:val="0"/>
        </w:rPr>
        <w:t xml:space="preserve">Figure </w:t>
      </w:r>
      <w:r w:rsidRPr="00824A12">
        <w:rPr>
          <w:b w:val="0"/>
        </w:rPr>
        <w:fldChar w:fldCharType="begin"/>
      </w:r>
      <w:r w:rsidRPr="00824A12">
        <w:rPr>
          <w:b w:val="0"/>
        </w:rPr>
        <w:instrText xml:space="preserve"> SEQ Figure \* ARABIC </w:instrText>
      </w:r>
      <w:r w:rsidRPr="00824A12">
        <w:rPr>
          <w:b w:val="0"/>
        </w:rPr>
        <w:fldChar w:fldCharType="separate"/>
      </w:r>
      <w:r w:rsidR="002150CB">
        <w:rPr>
          <w:b w:val="0"/>
          <w:noProof/>
        </w:rPr>
        <w:t>10</w:t>
      </w:r>
      <w:r w:rsidRPr="00824A12">
        <w:rPr>
          <w:b w:val="0"/>
        </w:rPr>
        <w:fldChar w:fldCharType="end"/>
      </w:r>
      <w:r w:rsidRPr="00824A12">
        <w:rPr>
          <w:b w:val="0"/>
          <w:lang w:val="vi-VN"/>
        </w:rPr>
        <w:t>. Base general algorithm flowchart</w:t>
      </w:r>
    </w:p>
    <w:p w14:paraId="10F700A3" w14:textId="06DB471C" w:rsidR="00FB3BC6" w:rsidRPr="00E64AF5" w:rsidRDefault="00874357" w:rsidP="007B3933">
      <w:pPr>
        <w:numPr>
          <w:ilvl w:val="1"/>
          <w:numId w:val="27"/>
        </w:numPr>
        <w:tabs>
          <w:tab w:val="left" w:pos="360"/>
        </w:tabs>
        <w:spacing w:before="120" w:after="120"/>
        <w:ind w:left="426"/>
        <w:jc w:val="both"/>
        <w:rPr>
          <w:b/>
          <w:sz w:val="22"/>
          <w:szCs w:val="22"/>
          <w:lang w:val="vi-VN"/>
        </w:rPr>
      </w:pPr>
      <w:r w:rsidRPr="00E64AF5">
        <w:rPr>
          <w:b/>
          <w:sz w:val="22"/>
          <w:szCs w:val="22"/>
          <w:lang w:val="vi-VN"/>
        </w:rPr>
        <w:t>MONITORING INTERFACE</w:t>
      </w:r>
    </w:p>
    <w:p w14:paraId="391A8705" w14:textId="5AD7A47C" w:rsidR="00B532A6" w:rsidRPr="00E4790D" w:rsidRDefault="00B532A6" w:rsidP="005A048A">
      <w:pPr>
        <w:spacing w:before="120" w:after="120"/>
        <w:jc w:val="both"/>
        <w:rPr>
          <w:bCs/>
          <w:sz w:val="22"/>
          <w:szCs w:val="22"/>
          <w:lang w:val="vi-VN"/>
        </w:rPr>
      </w:pPr>
      <w:r w:rsidRPr="00E4790D">
        <w:rPr>
          <w:bCs/>
          <w:sz w:val="22"/>
          <w:szCs w:val="22"/>
        </w:rPr>
        <w:t>In monitoring and data acquisition systems, the user interface (UI) serves as a critical component that facilitates user interaction, observation, and manipulation of the displayed data</w:t>
      </w:r>
      <w:r w:rsidRPr="00E4790D">
        <w:rPr>
          <w:bCs/>
          <w:sz w:val="22"/>
          <w:szCs w:val="22"/>
          <w:lang w:val="vi-VN"/>
        </w:rPr>
        <w:t>.</w:t>
      </w:r>
      <w:r w:rsidRPr="00E4790D">
        <w:rPr>
          <w:bCs/>
          <w:sz w:val="22"/>
          <w:szCs w:val="22"/>
        </w:rPr>
        <w:t xml:space="preserve"> This interface provides a direct means for users to engage with the system, enabling them to monitor key parameters and important data, as well as perform essential tasks such as adjusting parameters, acknowledging alarms, scheduling, and analyzing historical data.</w:t>
      </w:r>
    </w:p>
    <w:p w14:paraId="46874F77" w14:textId="122AC917" w:rsidR="005A048A" w:rsidRPr="00E4790D" w:rsidRDefault="00B532A6" w:rsidP="001F6A03">
      <w:pPr>
        <w:spacing w:before="120" w:after="120"/>
        <w:jc w:val="both"/>
        <w:rPr>
          <w:bCs/>
          <w:sz w:val="22"/>
          <w:szCs w:val="22"/>
          <w:lang w:val="vi-VN"/>
        </w:rPr>
      </w:pPr>
      <w:r w:rsidRPr="00E4790D">
        <w:rPr>
          <w:bCs/>
          <w:sz w:val="22"/>
          <w:szCs w:val="22"/>
          <w:lang w:val="vi-VN"/>
        </w:rPr>
        <w:t>In this study, a Programmable Logic Controller (PLC) was utilized as the communication device between the LoRa network and the monitoring interface to meet the requirements for reliability and compatibility with existing systems. Specifically, a PLC S71200 was employed to connect to the LoRa Base via Modbus TCP/IP communication. The collected data was then transmitted from the Base to the PLC, which subsequently displayed the information on the user interface. To ensure high reliability and compatibility, the WinCC Unified tool was utilized, offering diverse connectivity and seamless integration with PLC systems and other devices. This approach helped optimize the monitoring and control processes of the industrial system.</w:t>
      </w:r>
    </w:p>
    <w:p w14:paraId="18278505" w14:textId="6A27C605" w:rsidR="00B242EA" w:rsidRPr="00E4790D" w:rsidRDefault="00B242EA" w:rsidP="001F6A03">
      <w:pPr>
        <w:spacing w:before="120" w:after="120"/>
        <w:jc w:val="both"/>
        <w:rPr>
          <w:bCs/>
          <w:sz w:val="22"/>
          <w:szCs w:val="22"/>
          <w:lang w:val="vi-VN"/>
        </w:rPr>
      </w:pPr>
      <w:r w:rsidRPr="00E4790D">
        <w:rPr>
          <w:bCs/>
          <w:sz w:val="22"/>
          <w:szCs w:val="22"/>
        </w:rPr>
        <w:t>The user interface</w:t>
      </w:r>
      <w:r w:rsidRPr="00E4790D">
        <w:rPr>
          <w:bCs/>
          <w:sz w:val="22"/>
          <w:szCs w:val="22"/>
          <w:lang w:val="vi-VN"/>
        </w:rPr>
        <w:t xml:space="preserve"> will display data </w:t>
      </w:r>
      <w:r w:rsidR="00A03546" w:rsidRPr="00E4790D">
        <w:rPr>
          <w:bCs/>
          <w:sz w:val="22"/>
          <w:szCs w:val="22"/>
          <w:lang w:val="vi-VN"/>
        </w:rPr>
        <w:t>including</w:t>
      </w:r>
      <w:r w:rsidRPr="00E4790D">
        <w:rPr>
          <w:bCs/>
          <w:sz w:val="22"/>
          <w:szCs w:val="22"/>
          <w:lang w:val="vi-VN"/>
        </w:rPr>
        <w:t>:</w:t>
      </w:r>
    </w:p>
    <w:p w14:paraId="25AB385D" w14:textId="77777777" w:rsidR="00262679" w:rsidRPr="00E4790D" w:rsidRDefault="00262679"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The three-phase voltage at Nodes 200 and 201.</w:t>
      </w:r>
    </w:p>
    <w:p w14:paraId="5766411F" w14:textId="77777777" w:rsidR="008758B4" w:rsidRPr="00E4790D" w:rsidRDefault="008758B4"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Received Signal Strength Indicator (RSSI) from the Nodes over time.</w:t>
      </w:r>
    </w:p>
    <w:p w14:paraId="08DD1EA7" w14:textId="77777777" w:rsidR="008758B4" w:rsidRPr="00E4790D" w:rsidRDefault="008758B4"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Signal-to-Noise Ratio (SNR), which is the ratio of the received signal power to the noise floor level.</w:t>
      </w:r>
    </w:p>
    <w:p w14:paraId="25ED9EB9" w14:textId="3F2FBDCC" w:rsidR="008758B4" w:rsidRPr="00E4790D" w:rsidRDefault="008758B4"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lastRenderedPageBreak/>
        <w:t>The interval between two packets from the Nodes to the Base</w:t>
      </w:r>
      <w:r w:rsidR="00A03546" w:rsidRPr="00E4790D">
        <w:rPr>
          <w:bCs/>
          <w:sz w:val="22"/>
          <w:szCs w:val="22"/>
          <w:lang w:val="vi-VN"/>
        </w:rPr>
        <w:t xml:space="preserve"> (Timing)</w:t>
      </w:r>
      <w:r w:rsidRPr="00E4790D">
        <w:rPr>
          <w:bCs/>
          <w:sz w:val="22"/>
          <w:szCs w:val="22"/>
          <w:lang w:val="vi-VN"/>
        </w:rPr>
        <w:t>.</w:t>
      </w:r>
    </w:p>
    <w:p w14:paraId="307EBA9F" w14:textId="792A679E" w:rsidR="008758B4" w:rsidRPr="00E4790D" w:rsidRDefault="00F03110"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 xml:space="preserve">All </w:t>
      </w:r>
      <w:r w:rsidR="008758B4" w:rsidRPr="00E4790D">
        <w:rPr>
          <w:bCs/>
          <w:sz w:val="22"/>
          <w:szCs w:val="22"/>
          <w:lang w:val="vi-VN"/>
        </w:rPr>
        <w:t>data can be exported to an Excel file using the WinCC Unified tool at 2-second intervals throughout the survey period. This data is then imported into Matlab for analysis and graphing.</w:t>
      </w:r>
    </w:p>
    <w:p w14:paraId="10BD5165" w14:textId="02294AA2" w:rsidR="00AB46EA" w:rsidRPr="00327637" w:rsidRDefault="005A0AC5" w:rsidP="00AB46EA">
      <w:pPr>
        <w:keepNext/>
        <w:tabs>
          <w:tab w:val="left" w:pos="360"/>
          <w:tab w:val="right" w:leader="hyphen" w:pos="9072"/>
        </w:tabs>
        <w:jc w:val="both"/>
        <w:rPr>
          <w:noProof/>
          <w:color w:val="00B050"/>
          <w:lang w:val="vi-VN"/>
        </w:rPr>
      </w:pPr>
      <w:r>
        <w:rPr>
          <w:noProof/>
          <w:color w:val="00B050"/>
        </w:rPr>
        <w:drawing>
          <wp:inline distT="0" distB="0" distL="0" distR="0" wp14:anchorId="5C6D023C" wp14:editId="4429FA35">
            <wp:extent cx="2788285" cy="191833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285" cy="1918335"/>
                    </a:xfrm>
                    <a:prstGeom prst="rect">
                      <a:avLst/>
                    </a:prstGeom>
                    <a:noFill/>
                    <a:ln>
                      <a:noFill/>
                    </a:ln>
                  </pic:spPr>
                </pic:pic>
              </a:graphicData>
            </a:graphic>
          </wp:inline>
        </w:drawing>
      </w:r>
    </w:p>
    <w:p w14:paraId="100206EE" w14:textId="470E0710" w:rsidR="00193573" w:rsidRDefault="005A0AC5" w:rsidP="00193573">
      <w:pPr>
        <w:keepNext/>
        <w:tabs>
          <w:tab w:val="left" w:pos="360"/>
          <w:tab w:val="right" w:leader="hyphen" w:pos="9072"/>
        </w:tabs>
        <w:jc w:val="both"/>
      </w:pPr>
      <w:r>
        <w:rPr>
          <w:noProof/>
          <w:color w:val="00B050"/>
        </w:rPr>
        <w:drawing>
          <wp:inline distT="0" distB="0" distL="0" distR="0" wp14:anchorId="3C315B64" wp14:editId="2561DFFB">
            <wp:extent cx="2794000" cy="95377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4000" cy="953770"/>
                    </a:xfrm>
                    <a:prstGeom prst="rect">
                      <a:avLst/>
                    </a:prstGeom>
                    <a:noFill/>
                    <a:ln>
                      <a:noFill/>
                    </a:ln>
                  </pic:spPr>
                </pic:pic>
              </a:graphicData>
            </a:graphic>
          </wp:inline>
        </w:drawing>
      </w:r>
    </w:p>
    <w:p w14:paraId="48D589B5" w14:textId="1DA59D7D" w:rsidR="00AB46EA" w:rsidRPr="00327637" w:rsidRDefault="00193573" w:rsidP="00BB7A3C">
      <w:pPr>
        <w:pStyle w:val="Caption"/>
        <w:spacing w:before="120" w:after="240"/>
        <w:rPr>
          <w:color w:val="00B050"/>
          <w:lang w:val="vi-VN"/>
        </w:rPr>
      </w:pPr>
      <w:r>
        <w:t xml:space="preserve">Figure </w:t>
      </w:r>
      <w:r w:rsidR="00CD70B1">
        <w:fldChar w:fldCharType="begin"/>
      </w:r>
      <w:r w:rsidR="00CD70B1">
        <w:instrText xml:space="preserve"> SEQ Figure \* ARABIC </w:instrText>
      </w:r>
      <w:r w:rsidR="00CD70B1">
        <w:fldChar w:fldCharType="separate"/>
      </w:r>
      <w:r w:rsidR="002150CB">
        <w:rPr>
          <w:noProof/>
        </w:rPr>
        <w:t>11</w:t>
      </w:r>
      <w:r w:rsidR="00CD70B1">
        <w:rPr>
          <w:noProof/>
        </w:rPr>
        <w:fldChar w:fldCharType="end"/>
      </w:r>
      <w:r>
        <w:rPr>
          <w:lang w:val="vi-VN"/>
        </w:rPr>
        <w:t xml:space="preserve">. </w:t>
      </w:r>
      <w:r w:rsidRPr="00193573">
        <w:rPr>
          <w:b w:val="0"/>
          <w:bCs w:val="0"/>
          <w:lang w:val="vi-VN"/>
        </w:rPr>
        <w:t>Voltage and signal quality data from Nodes displayed over time on the local web interface using WinCC Unified</w:t>
      </w:r>
    </w:p>
    <w:p w14:paraId="16362996" w14:textId="70ED2AC6" w:rsidR="008D57C4" w:rsidRPr="00587DC5" w:rsidRDefault="005E4557" w:rsidP="007B3933">
      <w:pPr>
        <w:numPr>
          <w:ilvl w:val="0"/>
          <w:numId w:val="27"/>
        </w:numPr>
        <w:tabs>
          <w:tab w:val="left" w:pos="284"/>
          <w:tab w:val="right" w:leader="hyphen" w:pos="9072"/>
        </w:tabs>
        <w:spacing w:before="120" w:after="120"/>
        <w:ind w:left="0" w:firstLine="0"/>
        <w:jc w:val="both"/>
        <w:rPr>
          <w:b/>
          <w:bCs/>
          <w:sz w:val="22"/>
          <w:szCs w:val="22"/>
          <w:lang w:val="vi-VN"/>
        </w:rPr>
      </w:pPr>
      <w:r w:rsidRPr="00587DC5">
        <w:rPr>
          <w:b/>
          <w:bCs/>
          <w:sz w:val="22"/>
          <w:szCs w:val="22"/>
          <w:lang w:val="vi-VN"/>
        </w:rPr>
        <w:t>RESULTS</w:t>
      </w:r>
    </w:p>
    <w:p w14:paraId="4484B339" w14:textId="6C0A47DE" w:rsidR="00552D28" w:rsidRPr="00587DC5" w:rsidRDefault="00726A99" w:rsidP="008C2AD6">
      <w:pPr>
        <w:tabs>
          <w:tab w:val="left" w:pos="360"/>
          <w:tab w:val="right" w:leader="hyphen" w:pos="9072"/>
        </w:tabs>
        <w:spacing w:before="120" w:after="120"/>
        <w:jc w:val="both"/>
        <w:rPr>
          <w:b/>
          <w:bCs/>
          <w:sz w:val="22"/>
          <w:szCs w:val="22"/>
          <w:lang w:val="vi-VN"/>
        </w:rPr>
      </w:pPr>
      <w:r w:rsidRPr="00587DC5">
        <w:rPr>
          <w:b/>
          <w:bCs/>
          <w:sz w:val="22"/>
          <w:szCs w:val="22"/>
          <w:lang w:val="vi-VN"/>
        </w:rPr>
        <w:t xml:space="preserve">A. </w:t>
      </w:r>
      <w:r w:rsidR="00EE51DC" w:rsidRPr="00587DC5">
        <w:rPr>
          <w:b/>
          <w:bCs/>
          <w:sz w:val="22"/>
          <w:szCs w:val="22"/>
          <w:lang w:val="vi-VN"/>
        </w:rPr>
        <w:t>CASE SETUP</w:t>
      </w:r>
    </w:p>
    <w:p w14:paraId="4ED7135D" w14:textId="260C126D" w:rsidR="009872E7" w:rsidRPr="00980A3D" w:rsidRDefault="009872E7" w:rsidP="001F6A03">
      <w:pPr>
        <w:spacing w:before="120" w:after="120"/>
        <w:jc w:val="both"/>
        <w:rPr>
          <w:sz w:val="22"/>
          <w:szCs w:val="22"/>
          <w:lang w:val="vi-VN"/>
        </w:rPr>
      </w:pPr>
      <w:r w:rsidRPr="00980A3D">
        <w:rPr>
          <w:sz w:val="22"/>
          <w:szCs w:val="22"/>
          <w:lang w:val="vi-VN"/>
        </w:rPr>
        <w:t>This study aims to evaluate the feasibility and effectiveness of using a LoRa wireless communication network to collect and monitor voltage data from nodes sent to the control center. Factors such as distance and terrain characteristics are prioritized in the scenarios.</w:t>
      </w:r>
    </w:p>
    <w:p w14:paraId="4B94D08C" w14:textId="37FE1A2E" w:rsidR="009872E7" w:rsidRPr="00980A3D" w:rsidRDefault="00DD33ED" w:rsidP="001F6A03">
      <w:pPr>
        <w:spacing w:before="120" w:after="120"/>
        <w:jc w:val="both"/>
        <w:rPr>
          <w:sz w:val="22"/>
          <w:szCs w:val="22"/>
          <w:lang w:val="vi-VN"/>
        </w:rPr>
      </w:pPr>
      <w:r w:rsidRPr="00980A3D">
        <w:rPr>
          <w:sz w:val="22"/>
          <w:szCs w:val="22"/>
          <w:lang w:val="vi-VN"/>
        </w:rPr>
        <w:t>To establish the scenarios, several initial conditions need to be considered when deploying the Ad-hoc LoRa network. Specifically, the study will examine different cases regarding the placement of the Base and Nodes, as well as the variation in distance between them, including scenarios with obstacles and open spaces.</w:t>
      </w:r>
    </w:p>
    <w:p w14:paraId="55A6313A" w14:textId="07CF6AF8" w:rsidR="00B01070" w:rsidRPr="00B01070" w:rsidRDefault="00B01070" w:rsidP="001F6A03">
      <w:pPr>
        <w:spacing w:before="120" w:after="120"/>
        <w:jc w:val="both"/>
        <w:rPr>
          <w:bCs/>
          <w:sz w:val="22"/>
          <w:szCs w:val="22"/>
          <w:lang w:val="vi-VN"/>
        </w:rPr>
      </w:pPr>
      <w:r w:rsidRPr="00B01070">
        <w:rPr>
          <w:bCs/>
          <w:sz w:val="22"/>
          <w:szCs w:val="22"/>
          <w:lang w:val="vi-VN"/>
        </w:rPr>
        <w:t>The scenarios are designed to assess the ability to reliably and efficiently collect and transmit voltage data through the LoRa network. Parameters such as transmission speed, reliability, coverage range, and the ability to cope with terrain factors will be measured and analyzed.</w:t>
      </w:r>
    </w:p>
    <w:p w14:paraId="1C563DFA" w14:textId="73ACE0B6" w:rsidR="009A114E" w:rsidRDefault="005A0AC5" w:rsidP="009A114E">
      <w:pPr>
        <w:keepNext/>
        <w:tabs>
          <w:tab w:val="left" w:pos="360"/>
          <w:tab w:val="right" w:leader="hyphen" w:pos="9072"/>
        </w:tabs>
        <w:spacing w:before="120" w:after="120"/>
        <w:jc w:val="both"/>
      </w:pPr>
      <w:r>
        <w:rPr>
          <w:b/>
          <w:bCs/>
          <w:noProof/>
          <w:color w:val="00B050"/>
          <w:sz w:val="22"/>
          <w:szCs w:val="22"/>
        </w:rPr>
        <w:drawing>
          <wp:inline distT="0" distB="0" distL="0" distR="0" wp14:anchorId="0A5A9188" wp14:editId="75783EA2">
            <wp:extent cx="2782570" cy="37084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2570" cy="3708400"/>
                    </a:xfrm>
                    <a:prstGeom prst="rect">
                      <a:avLst/>
                    </a:prstGeom>
                    <a:noFill/>
                    <a:ln>
                      <a:noFill/>
                    </a:ln>
                  </pic:spPr>
                </pic:pic>
              </a:graphicData>
            </a:graphic>
          </wp:inline>
        </w:drawing>
      </w:r>
    </w:p>
    <w:p w14:paraId="2C596335" w14:textId="323F9651" w:rsidR="00606EA3" w:rsidRPr="00327637" w:rsidRDefault="009A114E"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2150CB">
        <w:rPr>
          <w:noProof/>
        </w:rPr>
        <w:t>12</w:t>
      </w:r>
      <w:r w:rsidR="00CD70B1">
        <w:rPr>
          <w:noProof/>
        </w:rPr>
        <w:fldChar w:fldCharType="end"/>
      </w:r>
      <w:r>
        <w:rPr>
          <w:lang w:val="vi-VN"/>
        </w:rPr>
        <w:t xml:space="preserve">. </w:t>
      </w:r>
      <w:r w:rsidRPr="009A114E">
        <w:rPr>
          <w:b w:val="0"/>
          <w:bCs w:val="0"/>
          <w:lang w:val="vi-VN"/>
        </w:rPr>
        <w:t>System image</w:t>
      </w:r>
    </w:p>
    <w:p w14:paraId="18B6ECC1" w14:textId="0A12B957" w:rsidR="00D378B5" w:rsidRPr="001F6A03" w:rsidRDefault="00D378B5" w:rsidP="001F6A03">
      <w:pPr>
        <w:spacing w:before="120" w:after="120"/>
        <w:jc w:val="both"/>
        <w:rPr>
          <w:sz w:val="22"/>
          <w:szCs w:val="22"/>
          <w:lang w:val="vi-VN"/>
        </w:rPr>
      </w:pPr>
      <w:r w:rsidRPr="001F6A03">
        <w:rPr>
          <w:sz w:val="22"/>
          <w:szCs w:val="22"/>
          <w:lang w:val="vi-VN"/>
        </w:rPr>
        <w:t>RSSI (Received Signal Strength Indicator) and SNR (Signal-to-Noise Ratio) are two crucial parameters in evaluating signal stability. RSSI is an indicator that measures the signal strength received at the receiver. It provides information about the strength or weakness of the LoRa signal. A higher RSSI generally corresponds to a better connection and higher data transmission capability. SNR is the ratio between the signal strength and the noise. It measures the quality of the LoRa signal. A higher SNR indicates that the LoRa signal is stronger compared to the noise, thus having a better data transmission capability.</w:t>
      </w:r>
    </w:p>
    <w:p w14:paraId="32967E66" w14:textId="77777777" w:rsidR="0024441B" w:rsidRPr="001F6A03" w:rsidRDefault="0024441B" w:rsidP="001F6A03">
      <w:pPr>
        <w:tabs>
          <w:tab w:val="left" w:pos="360"/>
          <w:tab w:val="right" w:leader="hyphen" w:pos="9072"/>
        </w:tabs>
        <w:spacing w:before="120" w:after="120"/>
        <w:jc w:val="both"/>
        <w:rPr>
          <w:sz w:val="22"/>
          <w:szCs w:val="22"/>
          <w:lang w:val="vi-VN"/>
        </w:rPr>
      </w:pPr>
      <w:r w:rsidRPr="001F6A03">
        <w:rPr>
          <w:sz w:val="22"/>
          <w:szCs w:val="22"/>
          <w:lang w:val="vi-VN"/>
        </w:rPr>
        <w:t>In LoRa applications, the continuous monitoring and optimization of RSSI and SNR are imperative to ensure stable connections and optimal data transmission performance. Additionally, the interval between two packets is monitored to assess the continuity of the connection.</w:t>
      </w:r>
    </w:p>
    <w:p w14:paraId="1ABC54C9" w14:textId="2FB850AC" w:rsidR="0024441B" w:rsidRPr="00653937" w:rsidRDefault="0024441B" w:rsidP="001F6A03">
      <w:pPr>
        <w:tabs>
          <w:tab w:val="left" w:pos="360"/>
          <w:tab w:val="right" w:leader="hyphen" w:pos="9072"/>
        </w:tabs>
        <w:spacing w:before="120" w:after="120"/>
        <w:jc w:val="both"/>
        <w:rPr>
          <w:sz w:val="22"/>
          <w:szCs w:val="22"/>
          <w:lang w:val="vi-VN"/>
        </w:rPr>
      </w:pPr>
      <w:r w:rsidRPr="001F6A03">
        <w:rPr>
          <w:sz w:val="22"/>
          <w:szCs w:val="22"/>
          <w:lang w:val="vi-VN"/>
        </w:rPr>
        <w:t>The results of this study will provide important information about the capabilities and limitations of using the LoRa network in voltage data monitoring and collection applications. This will enable designers and implementers</w:t>
      </w:r>
      <w:r w:rsidRPr="0024441B">
        <w:rPr>
          <w:sz w:val="22"/>
          <w:szCs w:val="22"/>
          <w:lang w:val="vi-VN"/>
        </w:rPr>
        <w:t xml:space="preserve"> to make appropriate decisions regarding the application of </w:t>
      </w:r>
      <w:r w:rsidRPr="00653937">
        <w:rPr>
          <w:sz w:val="22"/>
          <w:szCs w:val="22"/>
          <w:lang w:val="vi-VN"/>
        </w:rPr>
        <w:t>this technology in real-world systems.</w:t>
      </w:r>
    </w:p>
    <w:p w14:paraId="56D841A9" w14:textId="29EDBF37" w:rsidR="00726A99" w:rsidRPr="00653937" w:rsidRDefault="00726A99" w:rsidP="008C2AD6">
      <w:pPr>
        <w:tabs>
          <w:tab w:val="left" w:pos="360"/>
          <w:tab w:val="right" w:leader="hyphen" w:pos="9072"/>
        </w:tabs>
        <w:spacing w:before="120" w:after="120"/>
        <w:jc w:val="both"/>
        <w:rPr>
          <w:b/>
          <w:bCs/>
          <w:sz w:val="22"/>
          <w:szCs w:val="22"/>
          <w:lang w:val="vi-VN"/>
        </w:rPr>
      </w:pPr>
      <w:r w:rsidRPr="00653937">
        <w:rPr>
          <w:b/>
          <w:bCs/>
          <w:sz w:val="22"/>
          <w:szCs w:val="22"/>
          <w:lang w:val="vi-VN"/>
        </w:rPr>
        <w:t xml:space="preserve">B. </w:t>
      </w:r>
      <w:r w:rsidR="005F4949" w:rsidRPr="005F4949">
        <w:rPr>
          <w:b/>
          <w:bCs/>
          <w:sz w:val="22"/>
          <w:szCs w:val="22"/>
          <w:lang w:val="vi-VN"/>
        </w:rPr>
        <w:t>TEST RESULTS</w:t>
      </w:r>
    </w:p>
    <w:p w14:paraId="27F7F7FF" w14:textId="77777777" w:rsidR="00A44ED6" w:rsidRPr="001F6A03" w:rsidRDefault="00A44ED6" w:rsidP="00073C29">
      <w:pPr>
        <w:tabs>
          <w:tab w:val="left" w:pos="360"/>
          <w:tab w:val="right" w:leader="hyphen" w:pos="9072"/>
        </w:tabs>
        <w:spacing w:before="120" w:after="120"/>
        <w:jc w:val="both"/>
        <w:rPr>
          <w:sz w:val="22"/>
          <w:szCs w:val="22"/>
          <w:lang w:val="vi-VN"/>
        </w:rPr>
      </w:pPr>
      <w:r w:rsidRPr="000C7437">
        <w:rPr>
          <w:sz w:val="22"/>
          <w:szCs w:val="22"/>
          <w:lang w:val="vi-VN"/>
        </w:rPr>
        <w:t>The authors evaluate real-</w:t>
      </w:r>
      <w:r w:rsidRPr="001F6A03">
        <w:rPr>
          <w:sz w:val="22"/>
          <w:szCs w:val="22"/>
          <w:lang w:val="vi-VN"/>
        </w:rPr>
        <w:t xml:space="preserve">world scenarios with variations in distance, Node and Base installation locations, and terrain between the Nodes. This </w:t>
      </w:r>
      <w:r w:rsidRPr="001F6A03">
        <w:rPr>
          <w:sz w:val="22"/>
          <w:szCs w:val="22"/>
          <w:lang w:val="vi-VN"/>
        </w:rPr>
        <w:lastRenderedPageBreak/>
        <w:t>assessment aims to evaluate signal stability and the environmental impacts on the experiment.</w:t>
      </w:r>
    </w:p>
    <w:p w14:paraId="4C825FB7" w14:textId="77777777" w:rsidR="00A44ED6" w:rsidRPr="001F6A03" w:rsidRDefault="00A44ED6" w:rsidP="00073C29">
      <w:pPr>
        <w:tabs>
          <w:tab w:val="left" w:pos="360"/>
          <w:tab w:val="right" w:leader="hyphen" w:pos="9072"/>
        </w:tabs>
        <w:spacing w:before="120" w:after="120"/>
        <w:jc w:val="both"/>
        <w:rPr>
          <w:sz w:val="22"/>
          <w:szCs w:val="22"/>
          <w:lang w:val="vi-VN"/>
        </w:rPr>
      </w:pPr>
      <w:r w:rsidRPr="001F6A03">
        <w:rPr>
          <w:sz w:val="22"/>
          <w:szCs w:val="22"/>
          <w:lang w:val="vi-VN"/>
        </w:rPr>
        <w:t xml:space="preserve"> The energy consumption of each Node is disregarded in these scenarios.</w:t>
      </w:r>
    </w:p>
    <w:p w14:paraId="756536A8" w14:textId="6EF1C794" w:rsidR="00A44ED6" w:rsidRPr="001F6A03" w:rsidRDefault="00A44ED6" w:rsidP="00073C29">
      <w:pPr>
        <w:tabs>
          <w:tab w:val="left" w:pos="360"/>
          <w:tab w:val="right" w:leader="hyphen" w:pos="9072"/>
        </w:tabs>
        <w:spacing w:before="120" w:after="120"/>
        <w:jc w:val="both"/>
        <w:rPr>
          <w:sz w:val="22"/>
          <w:szCs w:val="22"/>
          <w:lang w:val="vi-VN"/>
        </w:rPr>
      </w:pPr>
      <w:r w:rsidRPr="001F6A03">
        <w:rPr>
          <w:sz w:val="22"/>
          <w:szCs w:val="22"/>
          <w:lang w:val="vi-VN"/>
        </w:rPr>
        <w:t>These devices are mounted on poles 1.8 meters above the ground.</w:t>
      </w:r>
    </w:p>
    <w:p w14:paraId="0063AEEA" w14:textId="2AA0BF20" w:rsidR="002162D9" w:rsidRPr="001F6A03" w:rsidRDefault="0005195C" w:rsidP="00073C29">
      <w:pPr>
        <w:numPr>
          <w:ilvl w:val="0"/>
          <w:numId w:val="20"/>
        </w:numPr>
        <w:spacing w:before="120" w:after="120"/>
        <w:ind w:left="284" w:hanging="284"/>
        <w:jc w:val="both"/>
        <w:rPr>
          <w:bCs/>
          <w:i/>
          <w:iCs/>
          <w:sz w:val="22"/>
          <w:szCs w:val="22"/>
          <w:lang w:val="vi-VN"/>
        </w:rPr>
      </w:pPr>
      <w:r w:rsidRPr="001F6A03">
        <w:rPr>
          <w:bCs/>
          <w:i/>
          <w:iCs/>
          <w:sz w:val="22"/>
          <w:szCs w:val="22"/>
          <w:lang w:val="vi-VN"/>
        </w:rPr>
        <w:t>Case</w:t>
      </w:r>
      <w:r w:rsidR="002162D9" w:rsidRPr="001F6A03">
        <w:rPr>
          <w:bCs/>
          <w:i/>
          <w:iCs/>
          <w:sz w:val="22"/>
          <w:szCs w:val="22"/>
          <w:lang w:val="vi-VN"/>
        </w:rPr>
        <w:t>1: The Base and Node are located in an open area with few obstacles, while Node1 and Node2 are situated along a route flanked by tall buildings on both sides.</w:t>
      </w:r>
    </w:p>
    <w:p w14:paraId="33829A6A" w14:textId="77777777" w:rsidR="005418A6" w:rsidRPr="005418A6" w:rsidRDefault="005418A6" w:rsidP="00073C29">
      <w:pPr>
        <w:numPr>
          <w:ilvl w:val="0"/>
          <w:numId w:val="19"/>
        </w:numPr>
        <w:tabs>
          <w:tab w:val="left" w:pos="284"/>
        </w:tabs>
        <w:spacing w:before="120" w:after="120"/>
        <w:ind w:left="0" w:firstLine="0"/>
        <w:jc w:val="both"/>
        <w:rPr>
          <w:bCs/>
          <w:sz w:val="22"/>
          <w:szCs w:val="22"/>
          <w:lang w:val="vi-VN"/>
        </w:rPr>
      </w:pPr>
      <w:r w:rsidRPr="005418A6">
        <w:rPr>
          <w:bCs/>
          <w:sz w:val="22"/>
          <w:szCs w:val="22"/>
          <w:lang w:val="vi-VN"/>
        </w:rPr>
        <w:t>The Base is located at “PD DH SU PHAM.”</w:t>
      </w:r>
    </w:p>
    <w:p w14:paraId="346AA222" w14:textId="77777777" w:rsidR="005418A6" w:rsidRPr="005418A6" w:rsidRDefault="005418A6" w:rsidP="00073C29">
      <w:pPr>
        <w:numPr>
          <w:ilvl w:val="0"/>
          <w:numId w:val="19"/>
        </w:numPr>
        <w:tabs>
          <w:tab w:val="left" w:pos="284"/>
        </w:tabs>
        <w:spacing w:before="120" w:after="120"/>
        <w:ind w:left="0" w:firstLine="0"/>
        <w:jc w:val="both"/>
        <w:rPr>
          <w:bCs/>
          <w:sz w:val="22"/>
          <w:szCs w:val="22"/>
          <w:lang w:val="vi-VN"/>
        </w:rPr>
      </w:pPr>
      <w:r w:rsidRPr="005418A6">
        <w:rPr>
          <w:bCs/>
          <w:sz w:val="22"/>
          <w:szCs w:val="22"/>
          <w:lang w:val="vi-VN"/>
        </w:rPr>
        <w:t>Node1 is located at “PD EO BIEN,” 476 meters from the Base.</w:t>
      </w:r>
    </w:p>
    <w:p w14:paraId="79DAD315" w14:textId="77777777" w:rsidR="005418A6" w:rsidRPr="001F6A03" w:rsidRDefault="005418A6" w:rsidP="00073C29">
      <w:pPr>
        <w:numPr>
          <w:ilvl w:val="0"/>
          <w:numId w:val="19"/>
        </w:numPr>
        <w:tabs>
          <w:tab w:val="left" w:pos="284"/>
        </w:tabs>
        <w:spacing w:before="120" w:after="120"/>
        <w:ind w:left="0" w:firstLine="0"/>
        <w:jc w:val="both"/>
        <w:rPr>
          <w:bCs/>
          <w:sz w:val="22"/>
          <w:szCs w:val="22"/>
          <w:lang w:val="vi-VN"/>
        </w:rPr>
      </w:pPr>
      <w:r w:rsidRPr="005418A6">
        <w:rPr>
          <w:bCs/>
          <w:sz w:val="22"/>
          <w:szCs w:val="22"/>
          <w:lang w:val="vi-VN"/>
        </w:rPr>
        <w:t>Node2 is located at “PD CHO KHU 2,” 282 meters from Node1.</w:t>
      </w:r>
    </w:p>
    <w:p w14:paraId="7158D713" w14:textId="308D2E14" w:rsidR="00EA4C46" w:rsidRPr="005418A6" w:rsidRDefault="00EA4C46" w:rsidP="00073C29">
      <w:pPr>
        <w:tabs>
          <w:tab w:val="left" w:pos="284"/>
        </w:tabs>
        <w:spacing w:before="120" w:after="120"/>
        <w:jc w:val="both"/>
        <w:rPr>
          <w:bCs/>
          <w:sz w:val="22"/>
          <w:szCs w:val="22"/>
          <w:lang w:val="vi-VN"/>
        </w:rPr>
      </w:pPr>
      <w:r w:rsidRPr="001F6A03">
        <w:rPr>
          <w:bCs/>
          <w:sz w:val="22"/>
          <w:szCs w:val="22"/>
          <w:lang w:val="vi-VN"/>
        </w:rPr>
        <w:t>The survey was conducted over 252 minutes.</w:t>
      </w:r>
    </w:p>
    <w:p w14:paraId="29E25809" w14:textId="7872F5A1" w:rsidR="00696B3B" w:rsidRPr="001F6A03" w:rsidRDefault="005A0AC5" w:rsidP="00696B3B">
      <w:pPr>
        <w:keepNext/>
        <w:tabs>
          <w:tab w:val="left" w:pos="360"/>
          <w:tab w:val="right" w:leader="hyphen" w:pos="9072"/>
        </w:tabs>
        <w:jc w:val="both"/>
        <w:rPr>
          <w:sz w:val="22"/>
          <w:szCs w:val="22"/>
        </w:rPr>
      </w:pPr>
      <w:r>
        <w:rPr>
          <w:noProof/>
          <w:color w:val="00B050"/>
          <w:sz w:val="22"/>
          <w:szCs w:val="22"/>
        </w:rPr>
        <w:drawing>
          <wp:inline distT="0" distB="0" distL="0" distR="0" wp14:anchorId="3A222E08" wp14:editId="403CBF00">
            <wp:extent cx="2776855" cy="199136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855" cy="1991360"/>
                    </a:xfrm>
                    <a:prstGeom prst="rect">
                      <a:avLst/>
                    </a:prstGeom>
                    <a:noFill/>
                    <a:ln>
                      <a:noFill/>
                    </a:ln>
                  </pic:spPr>
                </pic:pic>
              </a:graphicData>
            </a:graphic>
          </wp:inline>
        </w:drawing>
      </w:r>
    </w:p>
    <w:p w14:paraId="66E28DE5" w14:textId="3B333D7A" w:rsidR="00A44ED6" w:rsidRPr="001F6A03" w:rsidRDefault="00696B3B" w:rsidP="00BB7A3C">
      <w:pPr>
        <w:pStyle w:val="Caption"/>
        <w:spacing w:before="120" w:after="240"/>
        <w:rPr>
          <w:b w:val="0"/>
          <w:bCs w:val="0"/>
          <w:color w:val="00B050"/>
          <w:lang w:val="vi-VN"/>
        </w:rPr>
      </w:pPr>
      <w:r w:rsidRPr="001F6A03">
        <w:rPr>
          <w:sz w:val="22"/>
          <w:szCs w:val="22"/>
        </w:rPr>
        <w:t xml:space="preserve">Figure </w:t>
      </w:r>
      <w:r w:rsidRPr="001F6A03">
        <w:rPr>
          <w:sz w:val="22"/>
          <w:szCs w:val="22"/>
        </w:rPr>
        <w:fldChar w:fldCharType="begin"/>
      </w:r>
      <w:r w:rsidRPr="001F6A03">
        <w:rPr>
          <w:sz w:val="22"/>
          <w:szCs w:val="22"/>
        </w:rPr>
        <w:instrText xml:space="preserve"> SEQ Figure \* ARABIC </w:instrText>
      </w:r>
      <w:r w:rsidRPr="001F6A03">
        <w:rPr>
          <w:sz w:val="22"/>
          <w:szCs w:val="22"/>
        </w:rPr>
        <w:fldChar w:fldCharType="separate"/>
      </w:r>
      <w:r w:rsidR="002150CB">
        <w:rPr>
          <w:noProof/>
          <w:sz w:val="22"/>
          <w:szCs w:val="22"/>
        </w:rPr>
        <w:t>13</w:t>
      </w:r>
      <w:r w:rsidRPr="001F6A03">
        <w:rPr>
          <w:sz w:val="22"/>
          <w:szCs w:val="22"/>
        </w:rPr>
        <w:fldChar w:fldCharType="end"/>
      </w:r>
      <w:r w:rsidRPr="001F6A03">
        <w:rPr>
          <w:sz w:val="22"/>
          <w:szCs w:val="22"/>
          <w:lang w:val="vi-VN"/>
        </w:rPr>
        <w:t xml:space="preserve">. </w:t>
      </w:r>
      <w:r w:rsidRPr="001F6A03">
        <w:rPr>
          <w:b w:val="0"/>
          <w:bCs w:val="0"/>
          <w:lang w:val="vi-VN"/>
        </w:rPr>
        <w:t>The layout map of the devices in Case 1</w:t>
      </w:r>
    </w:p>
    <w:p w14:paraId="0DDB8FD6" w14:textId="77777777" w:rsidR="004E4DF6" w:rsidRPr="001F6A03" w:rsidRDefault="004E4DF6" w:rsidP="004E4DF6">
      <w:pPr>
        <w:tabs>
          <w:tab w:val="left" w:pos="360"/>
          <w:tab w:val="right" w:leader="hyphen" w:pos="9072"/>
        </w:tabs>
        <w:spacing w:before="120" w:after="120"/>
        <w:jc w:val="both"/>
        <w:rPr>
          <w:sz w:val="22"/>
          <w:szCs w:val="22"/>
          <w:lang w:val="vi-VN"/>
        </w:rPr>
      </w:pPr>
      <w:r w:rsidRPr="001F6A03">
        <w:rPr>
          <w:sz w:val="22"/>
          <w:szCs w:val="22"/>
          <w:lang w:val="vi-VN"/>
        </w:rPr>
        <w:t>Analysis of the distribution of RSSI (Received Signal Strength Indicator), SNR (Signal-to-Noise Ratio), and Timing values in Case1:</w:t>
      </w:r>
    </w:p>
    <w:p w14:paraId="3B29C21C" w14:textId="77777777" w:rsidR="004E4DF6" w:rsidRPr="001F6A03" w:rsidRDefault="004E4DF6" w:rsidP="004E4DF6">
      <w:pPr>
        <w:tabs>
          <w:tab w:val="left" w:pos="360"/>
          <w:tab w:val="right" w:leader="hyphen" w:pos="9072"/>
        </w:tabs>
        <w:spacing w:before="120" w:after="120"/>
        <w:jc w:val="both"/>
        <w:rPr>
          <w:sz w:val="22"/>
          <w:szCs w:val="22"/>
          <w:lang w:val="vi-VN"/>
        </w:rPr>
      </w:pPr>
      <w:r w:rsidRPr="001F6A03">
        <w:rPr>
          <w:sz w:val="22"/>
          <w:szCs w:val="22"/>
          <w:lang w:val="vi-VN"/>
        </w:rPr>
        <w:t>The RSSI values were observed to fluctuate between -60dBm and -75dBm, with an average RSSI of -69.18dBm for the Base-Node1 connection and -67.67dBm for the Base-Node2 connection. These RSSI levels are considered quite ideal for applications requiring reliable and timely data delivery</w:t>
      </w:r>
      <w:r w:rsidRPr="001F6A03">
        <w:rPr>
          <w:sz w:val="22"/>
          <w:szCs w:val="22"/>
          <w:vertAlign w:val="superscript"/>
          <w:lang w:val="vi-VN"/>
        </w:rPr>
        <w:t>18</w:t>
      </w:r>
      <w:r w:rsidRPr="001F6A03">
        <w:rPr>
          <w:sz w:val="22"/>
          <w:szCs w:val="22"/>
          <w:lang w:val="vi-VN"/>
        </w:rPr>
        <w:t>.</w:t>
      </w:r>
    </w:p>
    <w:p w14:paraId="3951407F" w14:textId="1D8F4A43" w:rsidR="00A44ED6" w:rsidRPr="004E4DF6" w:rsidRDefault="004E4DF6" w:rsidP="004E4DF6">
      <w:pPr>
        <w:tabs>
          <w:tab w:val="left" w:pos="360"/>
          <w:tab w:val="right" w:leader="hyphen" w:pos="9072"/>
        </w:tabs>
        <w:spacing w:before="120" w:after="120"/>
        <w:jc w:val="both"/>
        <w:rPr>
          <w:sz w:val="22"/>
          <w:szCs w:val="22"/>
          <w:lang w:val="vi-VN"/>
        </w:rPr>
      </w:pPr>
      <w:r w:rsidRPr="001F6A03">
        <w:rPr>
          <w:sz w:val="22"/>
          <w:szCs w:val="22"/>
          <w:lang w:val="vi-VN"/>
        </w:rPr>
        <w:t>The SNR values also exhibited a similar range of 2dB to 12dB across the two connections, with positive SNR indicating that the received signal was operating above the noise floor. The average SNR values of 8.96dB for Base-Node1 and 8.92dB for Base-N</w:t>
      </w:r>
      <w:r w:rsidRPr="00BC0897">
        <w:rPr>
          <w:sz w:val="22"/>
          <w:szCs w:val="22"/>
          <w:lang w:val="vi-VN"/>
        </w:rPr>
        <w:t>ode2 are within the optimal range for LoRa modulation to perform well</w:t>
      </w:r>
      <w:r w:rsidRPr="003B16A5">
        <w:rPr>
          <w:sz w:val="22"/>
          <w:szCs w:val="22"/>
          <w:vertAlign w:val="superscript"/>
          <w:lang w:val="vi-VN"/>
        </w:rPr>
        <w:t>18</w:t>
      </w:r>
      <w:r w:rsidRPr="00BC0897">
        <w:rPr>
          <w:sz w:val="22"/>
          <w:szCs w:val="22"/>
          <w:lang w:val="vi-VN"/>
        </w:rPr>
        <w:t>.</w:t>
      </w:r>
    </w:p>
    <w:p w14:paraId="5BEB14B1" w14:textId="2B551568" w:rsidR="00696B3B" w:rsidRDefault="005A0AC5" w:rsidP="00696B3B">
      <w:pPr>
        <w:pStyle w:val="Caption"/>
        <w:keepNext/>
        <w:jc w:val="center"/>
      </w:pPr>
      <w:r>
        <w:rPr>
          <w:noProof/>
          <w:color w:val="00B050"/>
        </w:rPr>
        <w:drawing>
          <wp:inline distT="0" distB="0" distL="0" distR="0" wp14:anchorId="7F415776" wp14:editId="687DE165">
            <wp:extent cx="2788285" cy="321437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8285" cy="3214370"/>
                    </a:xfrm>
                    <a:prstGeom prst="rect">
                      <a:avLst/>
                    </a:prstGeom>
                    <a:noFill/>
                    <a:ln>
                      <a:noFill/>
                    </a:ln>
                  </pic:spPr>
                </pic:pic>
              </a:graphicData>
            </a:graphic>
          </wp:inline>
        </w:drawing>
      </w:r>
    </w:p>
    <w:p w14:paraId="6485AE41" w14:textId="06B0C5F8" w:rsidR="00696B3B" w:rsidRDefault="00696B3B" w:rsidP="00BB7A3C">
      <w:pPr>
        <w:pStyle w:val="Caption"/>
        <w:spacing w:before="120" w:after="240"/>
      </w:pPr>
      <w:r>
        <w:t xml:space="preserve">Figure </w:t>
      </w:r>
      <w:r w:rsidR="00CD70B1">
        <w:fldChar w:fldCharType="begin"/>
      </w:r>
      <w:r w:rsidR="00CD70B1">
        <w:instrText xml:space="preserve"> SEQ Figure \* ARABIC </w:instrText>
      </w:r>
      <w:r w:rsidR="00CD70B1">
        <w:fldChar w:fldCharType="separate"/>
      </w:r>
      <w:r w:rsidR="002150CB">
        <w:rPr>
          <w:noProof/>
        </w:rPr>
        <w:t>14</w:t>
      </w:r>
      <w:r w:rsidR="00CD70B1">
        <w:rPr>
          <w:noProof/>
        </w:rPr>
        <w:fldChar w:fldCharType="end"/>
      </w:r>
      <w:r>
        <w:rPr>
          <w:lang w:val="vi-VN"/>
        </w:rPr>
        <w:t xml:space="preserve">. </w:t>
      </w:r>
      <w:r w:rsidRPr="008D5041">
        <w:rPr>
          <w:b w:val="0"/>
          <w:bCs w:val="0"/>
          <w:lang w:val="vi-VN"/>
        </w:rPr>
        <w:t>RSSI, SNR, Timing data between packets from Node to Base in Case1</w:t>
      </w:r>
    </w:p>
    <w:p w14:paraId="34A4BF46" w14:textId="3E5732FA" w:rsidR="00D24A84" w:rsidRDefault="005A0AC5" w:rsidP="00D24A84">
      <w:pPr>
        <w:keepNext/>
        <w:spacing w:before="120"/>
        <w:jc w:val="center"/>
      </w:pPr>
      <w:r>
        <w:rPr>
          <w:noProof/>
          <w:color w:val="00B050"/>
        </w:rPr>
        <w:drawing>
          <wp:inline distT="0" distB="0" distL="0" distR="0" wp14:anchorId="1B23D0BA" wp14:editId="02B39491">
            <wp:extent cx="2799080" cy="37306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9080" cy="3730625"/>
                    </a:xfrm>
                    <a:prstGeom prst="rect">
                      <a:avLst/>
                    </a:prstGeom>
                    <a:noFill/>
                    <a:ln>
                      <a:noFill/>
                    </a:ln>
                  </pic:spPr>
                </pic:pic>
              </a:graphicData>
            </a:graphic>
          </wp:inline>
        </w:drawing>
      </w:r>
    </w:p>
    <w:p w14:paraId="1025AE49" w14:textId="693F7BB2" w:rsidR="003C1249" w:rsidRPr="00327637" w:rsidRDefault="00D24A84"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2150CB">
        <w:rPr>
          <w:noProof/>
        </w:rPr>
        <w:t>15</w:t>
      </w:r>
      <w:r w:rsidR="00CD70B1">
        <w:rPr>
          <w:noProof/>
        </w:rPr>
        <w:fldChar w:fldCharType="end"/>
      </w:r>
      <w:r>
        <w:rPr>
          <w:lang w:val="vi-VN"/>
        </w:rPr>
        <w:t xml:space="preserve">. </w:t>
      </w:r>
      <w:r w:rsidR="008B667C" w:rsidRPr="00E967BD">
        <w:rPr>
          <w:b w:val="0"/>
          <w:bCs w:val="0"/>
          <w:lang w:val="vi-VN"/>
        </w:rPr>
        <w:t>Histogram</w:t>
      </w:r>
      <w:r w:rsidR="008B667C" w:rsidRPr="00E967BD">
        <w:rPr>
          <w:b w:val="0"/>
          <w:bCs w:val="0"/>
        </w:rPr>
        <w:t xml:space="preserve"> </w:t>
      </w:r>
      <w:r w:rsidRPr="00E967BD">
        <w:rPr>
          <w:b w:val="0"/>
          <w:bCs w:val="0"/>
          <w:lang w:val="vi-VN"/>
        </w:rPr>
        <w:t>of RSSI, SNR and Timing values in Case1</w:t>
      </w:r>
    </w:p>
    <w:p w14:paraId="4E7F8D01" w14:textId="1BDFCFFF" w:rsidR="002C1086" w:rsidRDefault="002C1086"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Pr>
          <w:noProof/>
        </w:rPr>
        <w:t>5</w:t>
      </w:r>
      <w:r w:rsidR="00CD70B1">
        <w:rPr>
          <w:noProof/>
        </w:rPr>
        <w:fldChar w:fldCharType="end"/>
      </w:r>
      <w:r>
        <w:t xml:space="preserve">. </w:t>
      </w:r>
      <w:r w:rsidRPr="002C1086">
        <w:rPr>
          <w:b w:val="0"/>
          <w:bCs w:val="0"/>
        </w:rPr>
        <w:t>Mean revalent parameter in Case1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1276"/>
      </w:tblGrid>
      <w:tr w:rsidR="00327637" w:rsidRPr="00D66903" w14:paraId="6D03FB69" w14:textId="77777777">
        <w:trPr>
          <w:jc w:val="center"/>
        </w:trPr>
        <w:tc>
          <w:tcPr>
            <w:tcW w:w="1560" w:type="dxa"/>
            <w:shd w:val="clear" w:color="auto" w:fill="auto"/>
            <w:vAlign w:val="center"/>
          </w:tcPr>
          <w:p w14:paraId="11187AE1" w14:textId="7D17EBE3" w:rsidR="00FC6C6F" w:rsidRPr="00D66903" w:rsidRDefault="00154D39">
            <w:pPr>
              <w:jc w:val="center"/>
              <w:rPr>
                <w:sz w:val="22"/>
                <w:szCs w:val="22"/>
                <w:lang w:val="vi-VN"/>
              </w:rPr>
            </w:pPr>
            <w:r w:rsidRPr="00D66903">
              <w:rPr>
                <w:sz w:val="22"/>
                <w:szCs w:val="22"/>
              </w:rPr>
              <w:t>Mean</w:t>
            </w:r>
          </w:p>
        </w:tc>
        <w:tc>
          <w:tcPr>
            <w:tcW w:w="1275" w:type="dxa"/>
            <w:shd w:val="clear" w:color="auto" w:fill="auto"/>
            <w:vAlign w:val="center"/>
          </w:tcPr>
          <w:p w14:paraId="650193F2" w14:textId="48836701" w:rsidR="00FC6C6F" w:rsidRPr="00D66903" w:rsidRDefault="00FC6C6F">
            <w:pPr>
              <w:jc w:val="center"/>
              <w:rPr>
                <w:sz w:val="22"/>
                <w:szCs w:val="22"/>
                <w:lang w:val="vi-VN"/>
              </w:rPr>
            </w:pPr>
            <w:r w:rsidRPr="00D66903">
              <w:rPr>
                <w:sz w:val="22"/>
                <w:szCs w:val="22"/>
                <w:lang w:val="vi-VN"/>
              </w:rPr>
              <w:t xml:space="preserve">Base </w:t>
            </w:r>
            <w:r w:rsidR="000C0567" w:rsidRPr="00D66903">
              <w:rPr>
                <w:sz w:val="22"/>
                <w:szCs w:val="22"/>
              </w:rPr>
              <w:t xml:space="preserve">- </w:t>
            </w:r>
            <w:r w:rsidRPr="00D66903">
              <w:rPr>
                <w:sz w:val="22"/>
                <w:szCs w:val="22"/>
                <w:lang w:val="vi-VN"/>
              </w:rPr>
              <w:t>Node 1</w:t>
            </w:r>
          </w:p>
        </w:tc>
        <w:tc>
          <w:tcPr>
            <w:tcW w:w="1276" w:type="dxa"/>
            <w:shd w:val="clear" w:color="auto" w:fill="auto"/>
            <w:vAlign w:val="center"/>
          </w:tcPr>
          <w:p w14:paraId="089591B8" w14:textId="26526F18" w:rsidR="00FC6C6F" w:rsidRPr="00D66903" w:rsidRDefault="002A0D6F">
            <w:pPr>
              <w:jc w:val="center"/>
              <w:rPr>
                <w:sz w:val="22"/>
                <w:szCs w:val="22"/>
                <w:lang w:val="vi-VN"/>
              </w:rPr>
            </w:pPr>
            <w:r w:rsidRPr="00D66903">
              <w:rPr>
                <w:sz w:val="22"/>
                <w:szCs w:val="22"/>
                <w:lang w:val="vi-VN"/>
              </w:rPr>
              <w:t xml:space="preserve">Base </w:t>
            </w:r>
            <w:r w:rsidR="000C0567" w:rsidRPr="00D66903">
              <w:rPr>
                <w:sz w:val="22"/>
                <w:szCs w:val="22"/>
              </w:rPr>
              <w:t>-</w:t>
            </w:r>
            <w:r w:rsidR="00FC6C6F" w:rsidRPr="00D66903">
              <w:rPr>
                <w:sz w:val="22"/>
                <w:szCs w:val="22"/>
                <w:lang w:val="vi-VN"/>
              </w:rPr>
              <w:t xml:space="preserve"> Node 2</w:t>
            </w:r>
          </w:p>
        </w:tc>
      </w:tr>
      <w:tr w:rsidR="00327637" w:rsidRPr="00D66903" w14:paraId="5626A1D7" w14:textId="77777777" w:rsidTr="00877825">
        <w:trPr>
          <w:jc w:val="center"/>
        </w:trPr>
        <w:tc>
          <w:tcPr>
            <w:tcW w:w="1560" w:type="dxa"/>
            <w:shd w:val="clear" w:color="auto" w:fill="auto"/>
            <w:vAlign w:val="center"/>
          </w:tcPr>
          <w:p w14:paraId="66149682" w14:textId="4192E3F4" w:rsidR="00B414EF" w:rsidRPr="00D66903" w:rsidRDefault="00B414EF" w:rsidP="00B414EF">
            <w:pPr>
              <w:jc w:val="center"/>
              <w:rPr>
                <w:sz w:val="22"/>
                <w:szCs w:val="22"/>
                <w:lang w:val="vi-VN"/>
              </w:rPr>
            </w:pPr>
            <w:r w:rsidRPr="00D66903">
              <w:rPr>
                <w:sz w:val="22"/>
                <w:szCs w:val="22"/>
                <w:lang w:val="vi-VN"/>
              </w:rPr>
              <w:t>RSSI</w:t>
            </w:r>
          </w:p>
        </w:tc>
        <w:tc>
          <w:tcPr>
            <w:tcW w:w="1275" w:type="dxa"/>
            <w:shd w:val="clear" w:color="auto" w:fill="auto"/>
          </w:tcPr>
          <w:p w14:paraId="4CD0D47E" w14:textId="75EE1402" w:rsidR="00B414EF" w:rsidRPr="00D66903" w:rsidRDefault="00B414EF" w:rsidP="00B414EF">
            <w:pPr>
              <w:jc w:val="center"/>
              <w:rPr>
                <w:sz w:val="22"/>
                <w:szCs w:val="22"/>
                <w:lang w:val="vi-VN"/>
              </w:rPr>
            </w:pPr>
            <w:r w:rsidRPr="00D66903">
              <w:rPr>
                <w:sz w:val="22"/>
                <w:szCs w:val="22"/>
              </w:rPr>
              <w:t>-69,18</w:t>
            </w:r>
          </w:p>
        </w:tc>
        <w:tc>
          <w:tcPr>
            <w:tcW w:w="1276" w:type="dxa"/>
            <w:shd w:val="clear" w:color="auto" w:fill="auto"/>
          </w:tcPr>
          <w:p w14:paraId="0274CE9A" w14:textId="2CBA7D5A" w:rsidR="00B414EF" w:rsidRPr="00D66903" w:rsidRDefault="00B414EF" w:rsidP="00B414EF">
            <w:pPr>
              <w:jc w:val="center"/>
              <w:rPr>
                <w:sz w:val="22"/>
                <w:szCs w:val="22"/>
                <w:lang w:val="vi-VN"/>
              </w:rPr>
            </w:pPr>
            <w:r w:rsidRPr="00D66903">
              <w:rPr>
                <w:sz w:val="22"/>
                <w:szCs w:val="22"/>
              </w:rPr>
              <w:t>-67,67</w:t>
            </w:r>
          </w:p>
        </w:tc>
      </w:tr>
      <w:tr w:rsidR="00327637" w:rsidRPr="00D66903" w14:paraId="7C3A1843" w14:textId="77777777" w:rsidTr="00BB3725">
        <w:trPr>
          <w:jc w:val="center"/>
        </w:trPr>
        <w:tc>
          <w:tcPr>
            <w:tcW w:w="1560" w:type="dxa"/>
            <w:shd w:val="clear" w:color="auto" w:fill="auto"/>
            <w:vAlign w:val="center"/>
          </w:tcPr>
          <w:p w14:paraId="79CBFC3C" w14:textId="12C480C9" w:rsidR="00B414EF" w:rsidRPr="00D66903" w:rsidRDefault="00B414EF" w:rsidP="00B414EF">
            <w:pPr>
              <w:jc w:val="center"/>
              <w:rPr>
                <w:sz w:val="22"/>
                <w:szCs w:val="22"/>
                <w:lang w:val="vi-VN"/>
              </w:rPr>
            </w:pPr>
            <w:r w:rsidRPr="00D66903">
              <w:rPr>
                <w:sz w:val="22"/>
                <w:szCs w:val="22"/>
                <w:lang w:val="vi-VN"/>
              </w:rPr>
              <w:t>SNR</w:t>
            </w:r>
          </w:p>
        </w:tc>
        <w:tc>
          <w:tcPr>
            <w:tcW w:w="1275" w:type="dxa"/>
            <w:shd w:val="clear" w:color="auto" w:fill="auto"/>
          </w:tcPr>
          <w:p w14:paraId="219875C5" w14:textId="4C41C198" w:rsidR="00B414EF" w:rsidRPr="00D66903" w:rsidRDefault="00B414EF" w:rsidP="00B414EF">
            <w:pPr>
              <w:jc w:val="center"/>
              <w:rPr>
                <w:sz w:val="22"/>
                <w:szCs w:val="22"/>
                <w:lang w:val="vi-VN"/>
              </w:rPr>
            </w:pPr>
            <w:r w:rsidRPr="00D66903">
              <w:rPr>
                <w:sz w:val="22"/>
                <w:szCs w:val="22"/>
              </w:rPr>
              <w:t>8,96</w:t>
            </w:r>
          </w:p>
        </w:tc>
        <w:tc>
          <w:tcPr>
            <w:tcW w:w="1276" w:type="dxa"/>
            <w:shd w:val="clear" w:color="auto" w:fill="auto"/>
          </w:tcPr>
          <w:p w14:paraId="70EAD6A9" w14:textId="11ACB645" w:rsidR="00B414EF" w:rsidRPr="00D66903" w:rsidRDefault="00B414EF" w:rsidP="00B414EF">
            <w:pPr>
              <w:jc w:val="center"/>
              <w:rPr>
                <w:sz w:val="22"/>
                <w:szCs w:val="22"/>
                <w:lang w:val="vi-VN"/>
              </w:rPr>
            </w:pPr>
            <w:r w:rsidRPr="00D66903">
              <w:rPr>
                <w:sz w:val="22"/>
                <w:szCs w:val="22"/>
              </w:rPr>
              <w:t>8,92</w:t>
            </w:r>
          </w:p>
        </w:tc>
      </w:tr>
      <w:tr w:rsidR="00327637" w:rsidRPr="00D66903" w14:paraId="11BAB775" w14:textId="77777777" w:rsidTr="004B43A2">
        <w:trPr>
          <w:jc w:val="center"/>
        </w:trPr>
        <w:tc>
          <w:tcPr>
            <w:tcW w:w="1560" w:type="dxa"/>
            <w:shd w:val="clear" w:color="auto" w:fill="auto"/>
            <w:vAlign w:val="center"/>
          </w:tcPr>
          <w:p w14:paraId="20D0823A" w14:textId="2F0E6824" w:rsidR="00EE77A3" w:rsidRPr="00D66903" w:rsidRDefault="00EE77A3" w:rsidP="00EE77A3">
            <w:pPr>
              <w:jc w:val="center"/>
              <w:rPr>
                <w:sz w:val="22"/>
                <w:szCs w:val="22"/>
              </w:rPr>
            </w:pPr>
            <w:r w:rsidRPr="00D66903">
              <w:rPr>
                <w:sz w:val="22"/>
                <w:szCs w:val="22"/>
                <w:lang w:val="vi-VN"/>
              </w:rPr>
              <w:t>Time</w:t>
            </w:r>
          </w:p>
        </w:tc>
        <w:tc>
          <w:tcPr>
            <w:tcW w:w="1275" w:type="dxa"/>
            <w:shd w:val="clear" w:color="auto" w:fill="auto"/>
          </w:tcPr>
          <w:p w14:paraId="7A20A91C" w14:textId="65F4EACA" w:rsidR="00EE77A3" w:rsidRPr="00D66903" w:rsidRDefault="00EE77A3" w:rsidP="00EE77A3">
            <w:pPr>
              <w:jc w:val="center"/>
              <w:rPr>
                <w:sz w:val="22"/>
                <w:szCs w:val="22"/>
                <w:lang w:val="vi-VN"/>
              </w:rPr>
            </w:pPr>
            <w:r w:rsidRPr="00D66903">
              <w:rPr>
                <w:sz w:val="22"/>
                <w:szCs w:val="22"/>
              </w:rPr>
              <w:t>4,53</w:t>
            </w:r>
          </w:p>
        </w:tc>
        <w:tc>
          <w:tcPr>
            <w:tcW w:w="1276" w:type="dxa"/>
            <w:shd w:val="clear" w:color="auto" w:fill="auto"/>
          </w:tcPr>
          <w:p w14:paraId="5204804C" w14:textId="564D2386" w:rsidR="00EE77A3" w:rsidRPr="00D66903" w:rsidRDefault="00EE77A3" w:rsidP="00EE77A3">
            <w:pPr>
              <w:jc w:val="center"/>
              <w:rPr>
                <w:sz w:val="22"/>
                <w:szCs w:val="22"/>
                <w:lang w:val="vi-VN"/>
              </w:rPr>
            </w:pPr>
            <w:r w:rsidRPr="00D66903">
              <w:rPr>
                <w:sz w:val="22"/>
                <w:szCs w:val="22"/>
              </w:rPr>
              <w:t>4,57</w:t>
            </w:r>
          </w:p>
        </w:tc>
      </w:tr>
    </w:tbl>
    <w:p w14:paraId="3F7C8739" w14:textId="77777777" w:rsidR="00833CF3" w:rsidRDefault="00833CF3" w:rsidP="00AF0ECF">
      <w:pPr>
        <w:tabs>
          <w:tab w:val="left" w:pos="360"/>
          <w:tab w:val="right" w:leader="hyphen" w:pos="9072"/>
        </w:tabs>
        <w:spacing w:before="120" w:after="120"/>
        <w:jc w:val="both"/>
        <w:rPr>
          <w:sz w:val="22"/>
          <w:szCs w:val="22"/>
        </w:rPr>
      </w:pPr>
      <w:r w:rsidRPr="00833CF3">
        <w:rPr>
          <w:sz w:val="22"/>
          <w:szCs w:val="22"/>
          <w:lang w:val="vi-VN"/>
        </w:rPr>
        <w:lastRenderedPageBreak/>
        <w:t>The maximum time interval observed was 60 seconds for the Base-Node1 link and 50 seconds for the Base-Node2 connection. The average time interval between packets is very similar for both links, at 4.53 seconds for Base-Node1 and 4.57 seconds for Base-Node2.  The relatively low average time gaps and the absence of significant deviations suggest that the communication between the nodes and the base station is occurring at a reliable and stable.</w:t>
      </w:r>
    </w:p>
    <w:p w14:paraId="44EA1363" w14:textId="55D74B9C" w:rsidR="00855CEB" w:rsidRPr="00AE592D" w:rsidRDefault="00105174" w:rsidP="00AF0ECF">
      <w:pPr>
        <w:tabs>
          <w:tab w:val="left" w:pos="360"/>
          <w:tab w:val="right" w:leader="hyphen" w:pos="9072"/>
        </w:tabs>
        <w:spacing w:before="120" w:after="120"/>
        <w:jc w:val="both"/>
        <w:rPr>
          <w:sz w:val="22"/>
          <w:szCs w:val="22"/>
          <w:lang w:val="vi-VN"/>
        </w:rPr>
      </w:pPr>
      <w:r>
        <w:rPr>
          <w:sz w:val="22"/>
          <w:szCs w:val="22"/>
          <w:lang w:val="vi-VN"/>
        </w:rPr>
        <w:t xml:space="preserve"> </w:t>
      </w:r>
      <w:r w:rsidR="00855CEB" w:rsidRPr="00855CEB">
        <w:rPr>
          <w:sz w:val="22"/>
          <w:szCs w:val="22"/>
          <w:lang w:val="vi-VN"/>
        </w:rPr>
        <w:t xml:space="preserve">The consistent and stable fluctuations in RSSI and SNR, along with the stable data transmission rate, suggest a reliable connection between the Nodes and the Base station. This favorable outcome can be attributed to the relatively unobstructed propagation environment. Overall, the observed RSSI, SNR, and Timing characteristics indicate a robust and reliable communication system, well-suited for the </w:t>
      </w:r>
      <w:r w:rsidR="00855CEB" w:rsidRPr="00AE592D">
        <w:rPr>
          <w:sz w:val="22"/>
          <w:szCs w:val="22"/>
          <w:lang w:val="vi-VN"/>
        </w:rPr>
        <w:t>targeted applications.</w:t>
      </w:r>
    </w:p>
    <w:p w14:paraId="2A23D351" w14:textId="0CD46007" w:rsidR="003D61E8" w:rsidRPr="00AE592D" w:rsidRDefault="009E25EC" w:rsidP="00AF0ECF">
      <w:pPr>
        <w:numPr>
          <w:ilvl w:val="0"/>
          <w:numId w:val="20"/>
        </w:numPr>
        <w:spacing w:before="120" w:after="120"/>
        <w:ind w:left="284" w:hanging="284"/>
        <w:jc w:val="both"/>
        <w:rPr>
          <w:bCs/>
          <w:i/>
          <w:iCs/>
          <w:sz w:val="22"/>
          <w:szCs w:val="22"/>
          <w:lang w:val="vi-VN"/>
        </w:rPr>
      </w:pPr>
      <w:r w:rsidRPr="00AE592D">
        <w:rPr>
          <w:bCs/>
          <w:i/>
          <w:iCs/>
          <w:sz w:val="22"/>
          <w:szCs w:val="22"/>
          <w:lang w:val="vi-VN"/>
        </w:rPr>
        <w:t>Case 2: Both the Base and Node are located along a road with high-rise buildings on both sides. The Base and Node2 are obstructed by a densely populated urban area with many high-rise buildings.</w:t>
      </w:r>
      <w:r w:rsidR="003D61E8" w:rsidRPr="00AE592D">
        <w:rPr>
          <w:bCs/>
          <w:i/>
          <w:iCs/>
          <w:sz w:val="22"/>
          <w:szCs w:val="22"/>
          <w:lang w:val="vi-VN"/>
        </w:rPr>
        <w:t xml:space="preserve"> </w:t>
      </w:r>
    </w:p>
    <w:p w14:paraId="417DC17E" w14:textId="77777777" w:rsidR="003F5CC1" w:rsidRPr="00AE592D" w:rsidRDefault="003F5CC1" w:rsidP="00AF0ECF">
      <w:pPr>
        <w:numPr>
          <w:ilvl w:val="0"/>
          <w:numId w:val="19"/>
        </w:numPr>
        <w:tabs>
          <w:tab w:val="left" w:pos="284"/>
        </w:tabs>
        <w:spacing w:before="120" w:after="120"/>
        <w:ind w:left="0" w:firstLine="0"/>
        <w:jc w:val="both"/>
        <w:rPr>
          <w:bCs/>
          <w:sz w:val="22"/>
          <w:szCs w:val="22"/>
          <w:lang w:val="vi-VN"/>
        </w:rPr>
      </w:pPr>
      <w:r w:rsidRPr="00AE592D">
        <w:rPr>
          <w:bCs/>
          <w:sz w:val="22"/>
          <w:szCs w:val="22"/>
          <w:lang w:val="vi-VN"/>
        </w:rPr>
        <w:t>The Base is located at "PD EO BIEN"</w:t>
      </w:r>
    </w:p>
    <w:p w14:paraId="1074D266" w14:textId="77777777" w:rsidR="003F5CC1" w:rsidRPr="00AE592D" w:rsidRDefault="003F5CC1" w:rsidP="00AF0ECF">
      <w:pPr>
        <w:numPr>
          <w:ilvl w:val="0"/>
          <w:numId w:val="19"/>
        </w:numPr>
        <w:tabs>
          <w:tab w:val="left" w:pos="284"/>
        </w:tabs>
        <w:spacing w:before="120" w:after="120"/>
        <w:ind w:left="0" w:firstLine="0"/>
        <w:jc w:val="both"/>
        <w:rPr>
          <w:bCs/>
          <w:sz w:val="22"/>
          <w:szCs w:val="22"/>
          <w:lang w:val="vi-VN"/>
        </w:rPr>
      </w:pPr>
      <w:r w:rsidRPr="00AE592D">
        <w:rPr>
          <w:bCs/>
          <w:sz w:val="22"/>
          <w:szCs w:val="22"/>
          <w:lang w:val="vi-VN"/>
        </w:rPr>
        <w:t>Node1 is placed at "PD CHO KHU 2", 282 meters away from the Base</w:t>
      </w:r>
    </w:p>
    <w:p w14:paraId="6CB83B70" w14:textId="77777777" w:rsidR="003F5CC1" w:rsidRPr="00AE592D" w:rsidRDefault="003F5CC1" w:rsidP="00AF0ECF">
      <w:pPr>
        <w:numPr>
          <w:ilvl w:val="0"/>
          <w:numId w:val="19"/>
        </w:numPr>
        <w:tabs>
          <w:tab w:val="left" w:pos="284"/>
        </w:tabs>
        <w:spacing w:before="120" w:after="120"/>
        <w:ind w:left="0" w:firstLine="0"/>
        <w:jc w:val="both"/>
        <w:rPr>
          <w:bCs/>
          <w:sz w:val="22"/>
          <w:szCs w:val="22"/>
          <w:lang w:val="vi-VN"/>
        </w:rPr>
      </w:pPr>
      <w:r w:rsidRPr="00AE592D">
        <w:rPr>
          <w:bCs/>
          <w:sz w:val="22"/>
          <w:szCs w:val="22"/>
          <w:lang w:val="vi-VN"/>
        </w:rPr>
        <w:t>Node2 is placed at "PD PHAM NGOC THACH", 293 meters away from Node1</w:t>
      </w:r>
    </w:p>
    <w:p w14:paraId="4F1FB143" w14:textId="77777777" w:rsidR="00E70DD8" w:rsidRDefault="003F5CC1" w:rsidP="00AF0ECF">
      <w:pPr>
        <w:keepNext/>
        <w:tabs>
          <w:tab w:val="left" w:pos="360"/>
          <w:tab w:val="right" w:leader="hyphen" w:pos="9072"/>
        </w:tabs>
        <w:spacing w:before="120" w:after="120"/>
        <w:jc w:val="both"/>
        <w:rPr>
          <w:sz w:val="22"/>
          <w:szCs w:val="22"/>
          <w:lang w:val="vi-VN"/>
        </w:rPr>
      </w:pPr>
      <w:r w:rsidRPr="00AE592D">
        <w:rPr>
          <w:sz w:val="22"/>
          <w:szCs w:val="22"/>
          <w:lang w:val="vi-VN"/>
        </w:rPr>
        <w:t>The survey</w:t>
      </w:r>
      <w:r w:rsidRPr="00747905">
        <w:rPr>
          <w:sz w:val="22"/>
          <w:szCs w:val="22"/>
          <w:lang w:val="vi-VN"/>
        </w:rPr>
        <w:t xml:space="preserve"> was conducted over </w:t>
      </w:r>
      <w:r w:rsidR="004038D3">
        <w:rPr>
          <w:sz w:val="22"/>
          <w:szCs w:val="22"/>
        </w:rPr>
        <w:t>30</w:t>
      </w:r>
      <w:r w:rsidRPr="00747905">
        <w:rPr>
          <w:sz w:val="22"/>
          <w:szCs w:val="22"/>
          <w:lang w:val="vi-VN"/>
        </w:rPr>
        <w:t>0 minutes.</w:t>
      </w:r>
    </w:p>
    <w:p w14:paraId="6DCF9E39" w14:textId="77777777" w:rsidR="00F05D26" w:rsidRDefault="00E4533A" w:rsidP="00AF0ECF">
      <w:pPr>
        <w:keepNext/>
        <w:tabs>
          <w:tab w:val="left" w:pos="360"/>
          <w:tab w:val="right" w:leader="hyphen" w:pos="9072"/>
        </w:tabs>
        <w:spacing w:before="120" w:after="120"/>
        <w:jc w:val="both"/>
        <w:rPr>
          <w:sz w:val="22"/>
          <w:szCs w:val="22"/>
        </w:rPr>
      </w:pPr>
      <w:r>
        <w:rPr>
          <w:sz w:val="22"/>
          <w:szCs w:val="22"/>
          <w:lang w:val="vi-VN"/>
        </w:rPr>
        <w:t xml:space="preserve">In this </w:t>
      </w:r>
      <w:r>
        <w:rPr>
          <w:sz w:val="22"/>
          <w:szCs w:val="22"/>
        </w:rPr>
        <w:t xml:space="preserve"> case, </w:t>
      </w:r>
      <w:r w:rsidR="00E70DD8" w:rsidRPr="00E70DD8">
        <w:rPr>
          <w:sz w:val="22"/>
          <w:szCs w:val="22"/>
          <w:lang w:val="vi-VN"/>
        </w:rPr>
        <w:t>Node 2 was unable to transmit data directly to Node 1 due to exceeding the transmission range.</w:t>
      </w:r>
    </w:p>
    <w:p w14:paraId="2132F2F2" w14:textId="3A519162" w:rsidR="00AD03B3" w:rsidRDefault="005A0AC5" w:rsidP="00AF0ECF">
      <w:pPr>
        <w:keepNext/>
        <w:tabs>
          <w:tab w:val="left" w:pos="360"/>
          <w:tab w:val="right" w:leader="hyphen" w:pos="9072"/>
        </w:tabs>
        <w:spacing w:before="120" w:after="120"/>
        <w:jc w:val="both"/>
      </w:pPr>
      <w:r>
        <w:rPr>
          <w:noProof/>
          <w:sz w:val="22"/>
          <w:szCs w:val="22"/>
        </w:rPr>
        <w:drawing>
          <wp:inline distT="0" distB="0" distL="0" distR="0" wp14:anchorId="510562E3" wp14:editId="5E511ACC">
            <wp:extent cx="2794000" cy="186245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4000" cy="1862455"/>
                    </a:xfrm>
                    <a:prstGeom prst="rect">
                      <a:avLst/>
                    </a:prstGeom>
                    <a:noFill/>
                    <a:ln>
                      <a:noFill/>
                    </a:ln>
                  </pic:spPr>
                </pic:pic>
              </a:graphicData>
            </a:graphic>
          </wp:inline>
        </w:drawing>
      </w:r>
    </w:p>
    <w:p w14:paraId="6D494FE5" w14:textId="0C7C87D8" w:rsidR="003F7992" w:rsidRPr="00AD03B3" w:rsidRDefault="00AD03B3" w:rsidP="00BB7A3C">
      <w:pPr>
        <w:pStyle w:val="Caption"/>
        <w:spacing w:before="120" w:after="240"/>
        <w:rPr>
          <w:sz w:val="22"/>
          <w:szCs w:val="22"/>
          <w:lang w:val="vi-VN"/>
        </w:rPr>
      </w:pPr>
      <w:r>
        <w:t xml:space="preserve">Figure </w:t>
      </w:r>
      <w:r w:rsidR="00CD70B1">
        <w:fldChar w:fldCharType="begin"/>
      </w:r>
      <w:r w:rsidR="00CD70B1">
        <w:instrText xml:space="preserve"> SEQ Figure \* ARABIC </w:instrText>
      </w:r>
      <w:r w:rsidR="00CD70B1">
        <w:fldChar w:fldCharType="separate"/>
      </w:r>
      <w:r w:rsidR="002150CB">
        <w:rPr>
          <w:noProof/>
        </w:rPr>
        <w:t>16</w:t>
      </w:r>
      <w:r w:rsidR="00CD70B1">
        <w:rPr>
          <w:noProof/>
        </w:rPr>
        <w:fldChar w:fldCharType="end"/>
      </w:r>
      <w:r>
        <w:rPr>
          <w:lang w:val="vi-VN"/>
        </w:rPr>
        <w:t xml:space="preserve">. </w:t>
      </w:r>
      <w:r w:rsidRPr="00AD03B3">
        <w:rPr>
          <w:b w:val="0"/>
          <w:bCs w:val="0"/>
          <w:lang w:val="vi-VN"/>
        </w:rPr>
        <w:t>The layout map of the devices in Case 2</w:t>
      </w:r>
    </w:p>
    <w:p w14:paraId="33C0E0BA" w14:textId="6102912A" w:rsidR="00CF1489" w:rsidRDefault="005A0AC5" w:rsidP="00CF1489">
      <w:pPr>
        <w:keepNext/>
      </w:pPr>
      <w:r>
        <w:rPr>
          <w:noProof/>
          <w:color w:val="00B050"/>
        </w:rPr>
        <w:drawing>
          <wp:inline distT="0" distB="0" distL="0" distR="0" wp14:anchorId="7CCD6079" wp14:editId="1D1F8C2B">
            <wp:extent cx="2788285" cy="310769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8285" cy="3107690"/>
                    </a:xfrm>
                    <a:prstGeom prst="rect">
                      <a:avLst/>
                    </a:prstGeom>
                    <a:noFill/>
                    <a:ln>
                      <a:noFill/>
                    </a:ln>
                  </pic:spPr>
                </pic:pic>
              </a:graphicData>
            </a:graphic>
          </wp:inline>
        </w:drawing>
      </w:r>
    </w:p>
    <w:p w14:paraId="58E6945B" w14:textId="4F866BAE" w:rsidR="000F105A" w:rsidRPr="000F105A" w:rsidRDefault="00CF1489" w:rsidP="00BB7A3C">
      <w:pPr>
        <w:pStyle w:val="Caption"/>
        <w:spacing w:before="120" w:after="240"/>
        <w:rPr>
          <w:noProof/>
          <w:color w:val="00B050"/>
        </w:rPr>
      </w:pPr>
      <w:r>
        <w:t xml:space="preserve">Figure </w:t>
      </w:r>
      <w:r w:rsidR="00CD70B1">
        <w:fldChar w:fldCharType="begin"/>
      </w:r>
      <w:r w:rsidR="00CD70B1">
        <w:instrText xml:space="preserve"> SEQ Figure \* ARABIC </w:instrText>
      </w:r>
      <w:r w:rsidR="00CD70B1">
        <w:fldChar w:fldCharType="separate"/>
      </w:r>
      <w:r w:rsidR="002150CB">
        <w:rPr>
          <w:noProof/>
        </w:rPr>
        <w:t>17</w:t>
      </w:r>
      <w:r w:rsidR="00CD70B1">
        <w:rPr>
          <w:noProof/>
        </w:rPr>
        <w:fldChar w:fldCharType="end"/>
      </w:r>
      <w:r>
        <w:t xml:space="preserve">. </w:t>
      </w:r>
      <w:r w:rsidRPr="00CF1489">
        <w:rPr>
          <w:b w:val="0"/>
          <w:bCs w:val="0"/>
        </w:rPr>
        <w:t>RSSI, SNR, Timing data between packets from Node to Base in Case2</w:t>
      </w:r>
    </w:p>
    <w:p w14:paraId="7E7C5921" w14:textId="0FC310E1" w:rsidR="00E967BD" w:rsidRDefault="005A0AC5" w:rsidP="00E967BD">
      <w:pPr>
        <w:keepNext/>
        <w:spacing w:before="120" w:after="120"/>
      </w:pPr>
      <w:r>
        <w:rPr>
          <w:noProof/>
        </w:rPr>
        <w:drawing>
          <wp:inline distT="0" distB="0" distL="0" distR="0" wp14:anchorId="34AE09E3" wp14:editId="641B8B7C">
            <wp:extent cx="2794000" cy="325945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000" cy="3259455"/>
                    </a:xfrm>
                    <a:prstGeom prst="rect">
                      <a:avLst/>
                    </a:prstGeom>
                    <a:noFill/>
                    <a:ln>
                      <a:noFill/>
                    </a:ln>
                  </pic:spPr>
                </pic:pic>
              </a:graphicData>
            </a:graphic>
          </wp:inline>
        </w:drawing>
      </w:r>
    </w:p>
    <w:p w14:paraId="6DC85E2B" w14:textId="1CFA7713" w:rsidR="00C867AD" w:rsidRPr="00AC2345" w:rsidRDefault="00E967BD"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2150CB">
        <w:rPr>
          <w:noProof/>
        </w:rPr>
        <w:t>18</w:t>
      </w:r>
      <w:r w:rsidR="00CD70B1">
        <w:rPr>
          <w:noProof/>
        </w:rPr>
        <w:fldChar w:fldCharType="end"/>
      </w:r>
      <w:r>
        <w:t xml:space="preserve">. </w:t>
      </w:r>
      <w:r w:rsidRPr="00E967BD">
        <w:rPr>
          <w:b w:val="0"/>
          <w:bCs w:val="0"/>
        </w:rPr>
        <w:t>Histogram of RSSI, SNR and Timing values in Case2</w:t>
      </w:r>
    </w:p>
    <w:p w14:paraId="5E7BDA5F" w14:textId="77AF5E08" w:rsidR="00174CA2" w:rsidRDefault="00174CA2"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6</w:t>
      </w:r>
      <w:r w:rsidR="00CD70B1">
        <w:rPr>
          <w:noProof/>
        </w:rPr>
        <w:fldChar w:fldCharType="end"/>
      </w:r>
      <w:r>
        <w:t xml:space="preserve">. </w:t>
      </w:r>
      <w:r w:rsidRPr="00174CA2">
        <w:rPr>
          <w:b w:val="0"/>
          <w:bCs w:val="0"/>
        </w:rPr>
        <w:t>Mean revalent parameter in Case2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1276"/>
      </w:tblGrid>
      <w:tr w:rsidR="00327637" w:rsidRPr="00327637" w14:paraId="7141A712" w14:textId="77777777">
        <w:trPr>
          <w:jc w:val="center"/>
        </w:trPr>
        <w:tc>
          <w:tcPr>
            <w:tcW w:w="1560" w:type="dxa"/>
            <w:shd w:val="clear" w:color="auto" w:fill="auto"/>
            <w:vAlign w:val="center"/>
          </w:tcPr>
          <w:p w14:paraId="36BBCFCC" w14:textId="2C9029FE" w:rsidR="00141A3F" w:rsidRPr="00B15E49" w:rsidRDefault="00141A3F">
            <w:pPr>
              <w:jc w:val="center"/>
              <w:rPr>
                <w:sz w:val="22"/>
                <w:szCs w:val="22"/>
                <w:lang w:val="vi-VN"/>
              </w:rPr>
            </w:pPr>
            <w:r w:rsidRPr="00B15E49">
              <w:rPr>
                <w:sz w:val="22"/>
                <w:szCs w:val="22"/>
              </w:rPr>
              <w:t>Mean</w:t>
            </w:r>
          </w:p>
        </w:tc>
        <w:tc>
          <w:tcPr>
            <w:tcW w:w="1275" w:type="dxa"/>
            <w:shd w:val="clear" w:color="auto" w:fill="auto"/>
            <w:vAlign w:val="center"/>
          </w:tcPr>
          <w:p w14:paraId="5E1F9D4C" w14:textId="080401F8" w:rsidR="00141A3F" w:rsidRPr="00B15E49" w:rsidRDefault="00141A3F">
            <w:pPr>
              <w:jc w:val="center"/>
              <w:rPr>
                <w:sz w:val="22"/>
                <w:szCs w:val="22"/>
                <w:lang w:val="vi-VN"/>
              </w:rPr>
            </w:pPr>
            <w:r w:rsidRPr="00B15E49">
              <w:rPr>
                <w:sz w:val="22"/>
                <w:szCs w:val="22"/>
                <w:lang w:val="vi-VN"/>
              </w:rPr>
              <w:t xml:space="preserve">Base </w:t>
            </w:r>
            <w:r w:rsidR="00383994" w:rsidRPr="00B15E49">
              <w:rPr>
                <w:sz w:val="22"/>
                <w:szCs w:val="22"/>
              </w:rPr>
              <w:t>-</w:t>
            </w:r>
            <w:r w:rsidRPr="00B15E49">
              <w:rPr>
                <w:sz w:val="22"/>
                <w:szCs w:val="22"/>
                <w:lang w:val="vi-VN"/>
              </w:rPr>
              <w:t xml:space="preserve"> Node 1</w:t>
            </w:r>
          </w:p>
        </w:tc>
        <w:tc>
          <w:tcPr>
            <w:tcW w:w="1276" w:type="dxa"/>
            <w:shd w:val="clear" w:color="auto" w:fill="auto"/>
            <w:vAlign w:val="center"/>
          </w:tcPr>
          <w:p w14:paraId="7DE264CA" w14:textId="6068D64C" w:rsidR="00141A3F" w:rsidRPr="00B15E49" w:rsidRDefault="002A0D6F">
            <w:pPr>
              <w:jc w:val="center"/>
              <w:rPr>
                <w:sz w:val="22"/>
                <w:szCs w:val="22"/>
                <w:lang w:val="vi-VN"/>
              </w:rPr>
            </w:pPr>
            <w:r w:rsidRPr="00B15E49">
              <w:rPr>
                <w:sz w:val="22"/>
                <w:szCs w:val="22"/>
                <w:lang w:val="vi-VN"/>
              </w:rPr>
              <w:t xml:space="preserve">Base </w:t>
            </w:r>
            <w:r w:rsidR="00383994" w:rsidRPr="00B15E49">
              <w:rPr>
                <w:sz w:val="22"/>
                <w:szCs w:val="22"/>
              </w:rPr>
              <w:t>-</w:t>
            </w:r>
            <w:r w:rsidR="00141A3F" w:rsidRPr="00B15E49">
              <w:rPr>
                <w:sz w:val="22"/>
                <w:szCs w:val="22"/>
                <w:lang w:val="vi-VN"/>
              </w:rPr>
              <w:t xml:space="preserve"> Node 2</w:t>
            </w:r>
          </w:p>
        </w:tc>
      </w:tr>
      <w:tr w:rsidR="00B15E49" w:rsidRPr="00327637" w14:paraId="241B148B" w14:textId="77777777">
        <w:trPr>
          <w:jc w:val="center"/>
        </w:trPr>
        <w:tc>
          <w:tcPr>
            <w:tcW w:w="1560" w:type="dxa"/>
            <w:shd w:val="clear" w:color="auto" w:fill="auto"/>
            <w:vAlign w:val="center"/>
          </w:tcPr>
          <w:p w14:paraId="7EB349F5" w14:textId="77777777" w:rsidR="00B15E49" w:rsidRPr="00B15E49" w:rsidRDefault="00B15E49" w:rsidP="00B15E49">
            <w:pPr>
              <w:jc w:val="center"/>
              <w:rPr>
                <w:sz w:val="22"/>
                <w:szCs w:val="22"/>
                <w:lang w:val="vi-VN"/>
              </w:rPr>
            </w:pPr>
            <w:r w:rsidRPr="00B15E49">
              <w:rPr>
                <w:sz w:val="22"/>
                <w:szCs w:val="22"/>
                <w:lang w:val="vi-VN"/>
              </w:rPr>
              <w:t>RSSI</w:t>
            </w:r>
          </w:p>
        </w:tc>
        <w:tc>
          <w:tcPr>
            <w:tcW w:w="1275" w:type="dxa"/>
            <w:shd w:val="clear" w:color="auto" w:fill="auto"/>
          </w:tcPr>
          <w:p w14:paraId="3F2935EA" w14:textId="6279555C" w:rsidR="00B15E49" w:rsidRPr="00B15E49" w:rsidRDefault="00B15E49" w:rsidP="00B15E49">
            <w:pPr>
              <w:jc w:val="center"/>
              <w:rPr>
                <w:sz w:val="22"/>
                <w:szCs w:val="22"/>
                <w:lang w:val="vi-VN"/>
              </w:rPr>
            </w:pPr>
            <w:r w:rsidRPr="00B15E49">
              <w:rPr>
                <w:sz w:val="22"/>
                <w:szCs w:val="22"/>
              </w:rPr>
              <w:t>-68.16</w:t>
            </w:r>
          </w:p>
        </w:tc>
        <w:tc>
          <w:tcPr>
            <w:tcW w:w="1276" w:type="dxa"/>
            <w:shd w:val="clear" w:color="auto" w:fill="auto"/>
          </w:tcPr>
          <w:p w14:paraId="2B0619DE" w14:textId="3B9E261C" w:rsidR="00B15E49" w:rsidRPr="00B15E49" w:rsidRDefault="00B15E49" w:rsidP="00B15E49">
            <w:pPr>
              <w:jc w:val="center"/>
              <w:rPr>
                <w:sz w:val="22"/>
                <w:szCs w:val="22"/>
                <w:lang w:val="vi-VN"/>
              </w:rPr>
            </w:pPr>
            <w:r w:rsidRPr="00B15E49">
              <w:rPr>
                <w:sz w:val="22"/>
                <w:szCs w:val="22"/>
              </w:rPr>
              <w:t>-68.05</w:t>
            </w:r>
          </w:p>
        </w:tc>
      </w:tr>
      <w:tr w:rsidR="00B15E49" w:rsidRPr="00327637" w14:paraId="3698A954" w14:textId="77777777">
        <w:trPr>
          <w:jc w:val="center"/>
        </w:trPr>
        <w:tc>
          <w:tcPr>
            <w:tcW w:w="1560" w:type="dxa"/>
            <w:shd w:val="clear" w:color="auto" w:fill="auto"/>
            <w:vAlign w:val="center"/>
          </w:tcPr>
          <w:p w14:paraId="6CF7F19A" w14:textId="3F5DE7AC" w:rsidR="00B15E49" w:rsidRPr="00B15E49" w:rsidRDefault="00B15E49" w:rsidP="00B15E49">
            <w:pPr>
              <w:jc w:val="center"/>
              <w:rPr>
                <w:sz w:val="22"/>
                <w:szCs w:val="22"/>
                <w:lang w:val="vi-VN"/>
              </w:rPr>
            </w:pPr>
            <w:r w:rsidRPr="00B15E49">
              <w:rPr>
                <w:sz w:val="22"/>
                <w:szCs w:val="22"/>
                <w:lang w:val="vi-VN"/>
              </w:rPr>
              <w:t>SNR</w:t>
            </w:r>
          </w:p>
        </w:tc>
        <w:tc>
          <w:tcPr>
            <w:tcW w:w="1275" w:type="dxa"/>
            <w:shd w:val="clear" w:color="auto" w:fill="auto"/>
          </w:tcPr>
          <w:p w14:paraId="7EFC807A" w14:textId="44871B18" w:rsidR="00B15E49" w:rsidRPr="00B15E49" w:rsidRDefault="00B15E49" w:rsidP="00B15E49">
            <w:pPr>
              <w:jc w:val="center"/>
              <w:rPr>
                <w:sz w:val="22"/>
                <w:szCs w:val="22"/>
              </w:rPr>
            </w:pPr>
            <w:r w:rsidRPr="00B15E49">
              <w:rPr>
                <w:sz w:val="22"/>
                <w:szCs w:val="22"/>
              </w:rPr>
              <w:t>8</w:t>
            </w:r>
            <w:r>
              <w:rPr>
                <w:sz w:val="22"/>
                <w:szCs w:val="22"/>
              </w:rPr>
              <w:t>.</w:t>
            </w:r>
            <w:r w:rsidRPr="00B15E49">
              <w:rPr>
                <w:sz w:val="22"/>
                <w:szCs w:val="22"/>
              </w:rPr>
              <w:t>99</w:t>
            </w:r>
          </w:p>
        </w:tc>
        <w:tc>
          <w:tcPr>
            <w:tcW w:w="1276" w:type="dxa"/>
            <w:shd w:val="clear" w:color="auto" w:fill="auto"/>
          </w:tcPr>
          <w:p w14:paraId="37D9B8F0" w14:textId="33A54CB9" w:rsidR="00B15E49" w:rsidRPr="00B15E49" w:rsidRDefault="00B15E49" w:rsidP="00B15E49">
            <w:pPr>
              <w:jc w:val="center"/>
              <w:rPr>
                <w:sz w:val="22"/>
                <w:szCs w:val="22"/>
              </w:rPr>
            </w:pPr>
            <w:r w:rsidRPr="00B15E49">
              <w:rPr>
                <w:sz w:val="22"/>
                <w:szCs w:val="22"/>
              </w:rPr>
              <w:t>9</w:t>
            </w:r>
            <w:r>
              <w:rPr>
                <w:sz w:val="22"/>
                <w:szCs w:val="22"/>
              </w:rPr>
              <w:t>.</w:t>
            </w:r>
            <w:r w:rsidRPr="00B15E49">
              <w:rPr>
                <w:sz w:val="22"/>
                <w:szCs w:val="22"/>
              </w:rPr>
              <w:t>00</w:t>
            </w:r>
          </w:p>
        </w:tc>
      </w:tr>
      <w:tr w:rsidR="00B15E49" w:rsidRPr="00327637" w14:paraId="40E52F5B" w14:textId="77777777">
        <w:trPr>
          <w:jc w:val="center"/>
        </w:trPr>
        <w:tc>
          <w:tcPr>
            <w:tcW w:w="1560" w:type="dxa"/>
            <w:shd w:val="clear" w:color="auto" w:fill="auto"/>
            <w:vAlign w:val="center"/>
          </w:tcPr>
          <w:p w14:paraId="3DEFE97E" w14:textId="77777777" w:rsidR="00B15E49" w:rsidRPr="00B15E49" w:rsidRDefault="00B15E49" w:rsidP="00B15E49">
            <w:pPr>
              <w:jc w:val="center"/>
              <w:rPr>
                <w:sz w:val="22"/>
                <w:szCs w:val="22"/>
              </w:rPr>
            </w:pPr>
            <w:r w:rsidRPr="00B15E49">
              <w:rPr>
                <w:sz w:val="22"/>
                <w:szCs w:val="22"/>
                <w:lang w:val="vi-VN"/>
              </w:rPr>
              <w:t>Time</w:t>
            </w:r>
          </w:p>
        </w:tc>
        <w:tc>
          <w:tcPr>
            <w:tcW w:w="1275" w:type="dxa"/>
            <w:shd w:val="clear" w:color="auto" w:fill="auto"/>
          </w:tcPr>
          <w:p w14:paraId="37DD6E2D" w14:textId="1158D027" w:rsidR="00B15E49" w:rsidRPr="00B15E49" w:rsidRDefault="00B15E49" w:rsidP="00B15E49">
            <w:pPr>
              <w:jc w:val="center"/>
              <w:rPr>
                <w:sz w:val="22"/>
                <w:szCs w:val="22"/>
                <w:lang w:val="vi-VN"/>
              </w:rPr>
            </w:pPr>
            <w:r w:rsidRPr="00B15E49">
              <w:rPr>
                <w:sz w:val="22"/>
                <w:szCs w:val="22"/>
              </w:rPr>
              <w:t>4</w:t>
            </w:r>
            <w:r>
              <w:rPr>
                <w:sz w:val="22"/>
                <w:szCs w:val="22"/>
              </w:rPr>
              <w:t>.</w:t>
            </w:r>
            <w:r w:rsidRPr="00B15E49">
              <w:rPr>
                <w:sz w:val="22"/>
                <w:szCs w:val="22"/>
              </w:rPr>
              <w:t>35</w:t>
            </w:r>
          </w:p>
        </w:tc>
        <w:tc>
          <w:tcPr>
            <w:tcW w:w="1276" w:type="dxa"/>
            <w:shd w:val="clear" w:color="auto" w:fill="auto"/>
          </w:tcPr>
          <w:p w14:paraId="44D8814D" w14:textId="48BF0E51" w:rsidR="00B15E49" w:rsidRPr="00B15E49" w:rsidRDefault="00B15E49" w:rsidP="00B15E49">
            <w:pPr>
              <w:jc w:val="center"/>
              <w:rPr>
                <w:sz w:val="22"/>
                <w:szCs w:val="22"/>
                <w:lang w:val="vi-VN"/>
              </w:rPr>
            </w:pPr>
            <w:r w:rsidRPr="00B15E49">
              <w:rPr>
                <w:sz w:val="22"/>
                <w:szCs w:val="22"/>
              </w:rPr>
              <w:t>4</w:t>
            </w:r>
            <w:r>
              <w:rPr>
                <w:sz w:val="22"/>
                <w:szCs w:val="22"/>
              </w:rPr>
              <w:t>.</w:t>
            </w:r>
            <w:r w:rsidRPr="00B15E49">
              <w:rPr>
                <w:sz w:val="22"/>
                <w:szCs w:val="22"/>
              </w:rPr>
              <w:t>68</w:t>
            </w:r>
          </w:p>
        </w:tc>
      </w:tr>
    </w:tbl>
    <w:p w14:paraId="1DF795D8" w14:textId="7A8AE247" w:rsidR="00343EC9" w:rsidRPr="001F6A03" w:rsidRDefault="00343EC9" w:rsidP="00343EC9">
      <w:pPr>
        <w:tabs>
          <w:tab w:val="left" w:pos="360"/>
          <w:tab w:val="right" w:leader="hyphen" w:pos="9072"/>
        </w:tabs>
        <w:spacing w:before="120" w:after="120"/>
        <w:jc w:val="both"/>
        <w:rPr>
          <w:sz w:val="22"/>
          <w:szCs w:val="22"/>
          <w:lang w:val="vi-VN"/>
        </w:rPr>
      </w:pPr>
      <w:r w:rsidRPr="001F6A03">
        <w:rPr>
          <w:sz w:val="22"/>
          <w:szCs w:val="22"/>
          <w:lang w:val="vi-VN"/>
        </w:rPr>
        <w:t xml:space="preserve">Analysis of the distribution of RSSI (Received Signal Strength Indicator), SNR (Signal-to-Noise Ratio), and Timing values in </w:t>
      </w:r>
      <w:r>
        <w:rPr>
          <w:sz w:val="22"/>
          <w:szCs w:val="22"/>
          <w:lang w:val="vi-VN"/>
        </w:rPr>
        <w:t>Case2</w:t>
      </w:r>
      <w:r w:rsidRPr="001F6A03">
        <w:rPr>
          <w:sz w:val="22"/>
          <w:szCs w:val="22"/>
          <w:lang w:val="vi-VN"/>
        </w:rPr>
        <w:t>:</w:t>
      </w:r>
    </w:p>
    <w:p w14:paraId="47F50618" w14:textId="5E6C1277" w:rsidR="00343EC9" w:rsidRPr="00786360" w:rsidRDefault="009875D4" w:rsidP="009875D4">
      <w:pPr>
        <w:tabs>
          <w:tab w:val="left" w:pos="360"/>
          <w:tab w:val="right" w:leader="hyphen" w:pos="9072"/>
        </w:tabs>
        <w:spacing w:before="120" w:after="120"/>
        <w:jc w:val="both"/>
        <w:rPr>
          <w:sz w:val="22"/>
          <w:szCs w:val="22"/>
          <w:lang w:val="vi-VN"/>
        </w:rPr>
      </w:pPr>
      <w:r w:rsidRPr="006B46A1">
        <w:rPr>
          <w:sz w:val="22"/>
          <w:szCs w:val="22"/>
          <w:lang w:val="vi-VN"/>
        </w:rPr>
        <w:lastRenderedPageBreak/>
        <w:t xml:space="preserve">The RSSI </w:t>
      </w:r>
      <w:r w:rsidR="006B46A1" w:rsidRPr="006B46A1">
        <w:rPr>
          <w:sz w:val="22"/>
          <w:szCs w:val="22"/>
          <w:lang w:val="vi-VN"/>
        </w:rPr>
        <w:t xml:space="preserve">parameter </w:t>
      </w:r>
      <w:r w:rsidRPr="006B46A1">
        <w:rPr>
          <w:sz w:val="22"/>
          <w:szCs w:val="22"/>
          <w:lang w:val="vi-VN"/>
        </w:rPr>
        <w:t>of the Nodes fluctuated between -78dBm and -58dBm, primarily concentrating in the range</w:t>
      </w:r>
      <w:r w:rsidRPr="009875D4">
        <w:rPr>
          <w:sz w:val="22"/>
          <w:szCs w:val="22"/>
          <w:lang w:val="vi-VN"/>
        </w:rPr>
        <w:t xml:space="preserve"> of -65dBm to -70dBm. The average RSSI for the Node1-Base connection was -68.16dBm, while for the Node2-Base connection, it was -67.85dBm. The difference in RSSI values between these two connections could be attributed to the presence of large trees along the Node2-Base route. Nevertheless, the values indicate stable signal strength</w:t>
      </w:r>
      <w:r w:rsidRPr="00786360">
        <w:rPr>
          <w:sz w:val="22"/>
          <w:szCs w:val="22"/>
          <w:lang w:val="vi-VN"/>
        </w:rPr>
        <w:t>, ensuring reliable co</w:t>
      </w:r>
      <w:r w:rsidR="001F7640" w:rsidRPr="00786360">
        <w:rPr>
          <w:sz w:val="22"/>
          <w:szCs w:val="22"/>
          <w:lang w:val="vi-VN"/>
        </w:rPr>
        <w:t>nnectivity</w:t>
      </w:r>
      <w:r w:rsidR="001F7640" w:rsidRPr="00786360">
        <w:rPr>
          <w:sz w:val="22"/>
          <w:szCs w:val="22"/>
          <w:vertAlign w:val="superscript"/>
          <w:lang w:val="vi-VN"/>
        </w:rPr>
        <w:t>18</w:t>
      </w:r>
      <w:r w:rsidRPr="00786360">
        <w:rPr>
          <w:sz w:val="22"/>
          <w:szCs w:val="22"/>
          <w:lang w:val="vi-VN"/>
        </w:rPr>
        <w:t>.</w:t>
      </w:r>
    </w:p>
    <w:p w14:paraId="783B6825" w14:textId="0FA6F2A2" w:rsidR="006B46A1" w:rsidRPr="00786360" w:rsidRDefault="006B46A1" w:rsidP="00EC7216">
      <w:pPr>
        <w:spacing w:before="120"/>
        <w:jc w:val="both"/>
        <w:rPr>
          <w:sz w:val="22"/>
          <w:szCs w:val="22"/>
          <w:lang w:val="vi-VN"/>
        </w:rPr>
      </w:pPr>
      <w:r w:rsidRPr="00786360">
        <w:rPr>
          <w:sz w:val="22"/>
          <w:szCs w:val="22"/>
          <w:lang w:val="vi-VN"/>
        </w:rPr>
        <w:t>The SNR parameter for both connections fluctuated similarly, ranging from 4dB to 12dB. For the Node2-Base connection, the SNR values were mostly stable around 9-10dB, unlike the Node1-Base connection, which exhibited more fluctuation. The average SNR was approximately 8.99dB for the Base-Node1 link and 9dB for the Base-Node2 link, which is ideal for effective LoRa signal modulation</w:t>
      </w:r>
      <w:r w:rsidRPr="00786360">
        <w:rPr>
          <w:sz w:val="22"/>
          <w:szCs w:val="22"/>
          <w:vertAlign w:val="superscript"/>
          <w:lang w:val="vi-VN"/>
        </w:rPr>
        <w:t>18</w:t>
      </w:r>
      <w:r w:rsidRPr="00786360">
        <w:rPr>
          <w:sz w:val="22"/>
          <w:szCs w:val="22"/>
          <w:lang w:val="vi-VN"/>
        </w:rPr>
        <w:t>.</w:t>
      </w:r>
    </w:p>
    <w:p w14:paraId="40B1990F" w14:textId="77777777" w:rsidR="00786360" w:rsidRPr="00786360" w:rsidRDefault="00786360" w:rsidP="00EC7216">
      <w:pPr>
        <w:spacing w:before="120"/>
        <w:jc w:val="both"/>
        <w:rPr>
          <w:sz w:val="22"/>
          <w:szCs w:val="22"/>
          <w:lang w:val="vi-VN"/>
        </w:rPr>
      </w:pPr>
      <w:r w:rsidRPr="00786360">
        <w:rPr>
          <w:sz w:val="22"/>
          <w:szCs w:val="22"/>
          <w:lang w:val="vi-VN"/>
        </w:rPr>
        <w:t>Throughout the survey period, the average interval between two packets was 4.35 seconds for the Node1-Base connection and 4.68 seconds for the Node2-Base connection. The stable and high consistency of the RSSI and SNR values indicate the stability of the connection. The data transmission speed remained consistently below 4.7 seconds at most times, demonstrating stable connectivity between the Nodes and the Base station.</w:t>
      </w:r>
    </w:p>
    <w:p w14:paraId="3C12312E" w14:textId="04EE55B3" w:rsidR="00786360" w:rsidRPr="00EC27A8" w:rsidRDefault="00786360" w:rsidP="00EC7216">
      <w:pPr>
        <w:spacing w:before="120"/>
        <w:jc w:val="both"/>
        <w:rPr>
          <w:sz w:val="22"/>
          <w:szCs w:val="22"/>
          <w:lang w:val="vi-VN"/>
        </w:rPr>
      </w:pPr>
      <w:r w:rsidRPr="00786360">
        <w:rPr>
          <w:sz w:val="22"/>
          <w:szCs w:val="22"/>
          <w:lang w:val="vi-VN"/>
        </w:rPr>
        <w:t xml:space="preserve">In Case 2, both the RSSI and Timing indices showed fewer similarities compared to Cas 1, possibly </w:t>
      </w:r>
      <w:r w:rsidRPr="00EC27A8">
        <w:rPr>
          <w:sz w:val="22"/>
          <w:szCs w:val="22"/>
          <w:lang w:val="vi-VN"/>
        </w:rPr>
        <w:t>due to the influence of obstacles such as trees along the route. However, the SNR values remained relatively consistent in both scenarios.</w:t>
      </w:r>
    </w:p>
    <w:p w14:paraId="07CABB76" w14:textId="17B3BE01" w:rsidR="00BF0705" w:rsidRPr="00EC27A8" w:rsidRDefault="003A1AE2" w:rsidP="00A56E5E">
      <w:pPr>
        <w:numPr>
          <w:ilvl w:val="0"/>
          <w:numId w:val="20"/>
        </w:numPr>
        <w:spacing w:before="120" w:after="120"/>
        <w:ind w:left="284" w:hanging="284"/>
        <w:jc w:val="both"/>
        <w:rPr>
          <w:sz w:val="22"/>
          <w:szCs w:val="22"/>
          <w:lang w:val="vi-VN"/>
        </w:rPr>
      </w:pPr>
      <w:r w:rsidRPr="00EC27A8">
        <w:rPr>
          <w:bCs/>
          <w:i/>
          <w:iCs/>
          <w:sz w:val="22"/>
          <w:szCs w:val="22"/>
          <w:lang w:val="vi-VN"/>
        </w:rPr>
        <w:t>Summary</w:t>
      </w:r>
    </w:p>
    <w:p w14:paraId="61D3519E" w14:textId="77777777" w:rsidR="00E3032C" w:rsidRPr="00EC27A8" w:rsidRDefault="00E3032C" w:rsidP="00B67E6B">
      <w:pPr>
        <w:spacing w:before="120"/>
        <w:jc w:val="both"/>
        <w:rPr>
          <w:sz w:val="22"/>
          <w:szCs w:val="22"/>
          <w:lang w:val="vi-VN"/>
        </w:rPr>
      </w:pPr>
      <w:r w:rsidRPr="00EC27A8">
        <w:rPr>
          <w:sz w:val="22"/>
          <w:szCs w:val="22"/>
          <w:lang w:val="vi-VN"/>
        </w:rPr>
        <w:t>Practical experiments were conducted to analyze the impact of distance, installation location, and terrain conditions on signal strength and data transmission time between the Nodes and the Base. The survey was divided into different scenarios to evaluate the system’s performance under conditions with few obstacles and conditions surrounded by tall buildings.</w:t>
      </w:r>
    </w:p>
    <w:p w14:paraId="0A536A44" w14:textId="77777777" w:rsidR="00562368" w:rsidRPr="00EC27A8" w:rsidRDefault="00562368" w:rsidP="00F279FF">
      <w:pPr>
        <w:spacing w:before="120"/>
        <w:jc w:val="both"/>
        <w:rPr>
          <w:bCs/>
          <w:sz w:val="22"/>
          <w:szCs w:val="22"/>
          <w:lang w:val="vi-VN"/>
        </w:rPr>
      </w:pPr>
      <w:r w:rsidRPr="00EC27A8">
        <w:rPr>
          <w:bCs/>
          <w:sz w:val="22"/>
          <w:szCs w:val="22"/>
        </w:rPr>
        <w:t>The results indicate that the accuracy of voltage measurement results was significantly improved by the Kalman algorithm. The deployment scenarios for data collection at existing power system locations in Quy Nhon City demonstrated that the system could operate stably under various terrain and shielding conditions.</w:t>
      </w:r>
    </w:p>
    <w:p w14:paraId="46DCDFFF" w14:textId="27E153AA" w:rsidR="00F279FF" w:rsidRPr="00EC27A8" w:rsidRDefault="00F279FF" w:rsidP="00F279FF">
      <w:pPr>
        <w:spacing w:before="120"/>
        <w:jc w:val="both"/>
        <w:rPr>
          <w:bCs/>
          <w:sz w:val="22"/>
          <w:szCs w:val="22"/>
          <w:lang w:val="vi-VN"/>
        </w:rPr>
      </w:pPr>
      <w:r w:rsidRPr="00EC27A8">
        <w:rPr>
          <w:bCs/>
          <w:sz w:val="22"/>
          <w:szCs w:val="22"/>
          <w:lang w:val="vi-VN"/>
        </w:rPr>
        <w:t xml:space="preserve">The system operated stably in both surveyed scenarios, meeting the reliability and response time requirements of the application. Terrain and </w:t>
      </w:r>
      <w:r w:rsidRPr="00EC27A8">
        <w:rPr>
          <w:bCs/>
          <w:sz w:val="22"/>
          <w:szCs w:val="22"/>
          <w:lang w:val="vi-VN"/>
        </w:rPr>
        <w:t>shielding factors affected the connection quality, but the system could still function effectively.</w:t>
      </w:r>
    </w:p>
    <w:p w14:paraId="0485E902" w14:textId="35C22A80" w:rsidR="00B67E6B" w:rsidRPr="00EC27A8" w:rsidRDefault="00F279FF" w:rsidP="00F279FF">
      <w:pPr>
        <w:spacing w:before="120"/>
        <w:jc w:val="both"/>
        <w:rPr>
          <w:bCs/>
          <w:sz w:val="22"/>
          <w:szCs w:val="22"/>
          <w:lang w:val="vi-VN"/>
        </w:rPr>
      </w:pPr>
      <w:r w:rsidRPr="00EC27A8">
        <w:rPr>
          <w:bCs/>
          <w:sz w:val="22"/>
          <w:szCs w:val="22"/>
          <w:lang w:val="vi-VN"/>
        </w:rPr>
        <w:t>In the absence of obstacles (</w:t>
      </w:r>
      <w:r w:rsidR="00562368" w:rsidRPr="00EC27A8">
        <w:rPr>
          <w:bCs/>
          <w:sz w:val="22"/>
          <w:szCs w:val="22"/>
          <w:lang w:val="vi-VN"/>
        </w:rPr>
        <w:t>Case</w:t>
      </w:r>
      <w:r w:rsidRPr="00EC27A8">
        <w:rPr>
          <w:bCs/>
          <w:sz w:val="22"/>
          <w:szCs w:val="22"/>
          <w:lang w:val="vi-VN"/>
        </w:rPr>
        <w:t>1), the connection between the Base and the Nodes was of good quality, with an average RSSI of approximately -64.2dBm, an SNR of around 8.9dB, and a response time of less than 4.6 seconds. In the presence of tall buildings and trees (</w:t>
      </w:r>
      <w:r w:rsidR="00562368" w:rsidRPr="00EC27A8">
        <w:rPr>
          <w:bCs/>
          <w:sz w:val="22"/>
          <w:szCs w:val="22"/>
          <w:lang w:val="vi-VN"/>
        </w:rPr>
        <w:t>Case</w:t>
      </w:r>
      <w:r w:rsidRPr="00EC27A8">
        <w:rPr>
          <w:bCs/>
          <w:sz w:val="22"/>
          <w:szCs w:val="22"/>
          <w:lang w:val="vi-VN"/>
        </w:rPr>
        <w:t>2), the connection quality was maintained, with an average RSSI of approximately -68.1dBm and a response time of around 4.5 seconds.</w:t>
      </w:r>
    </w:p>
    <w:p w14:paraId="4943D5C0" w14:textId="5596B82C" w:rsidR="00FE68C7" w:rsidRDefault="00FE68C7" w:rsidP="00953894">
      <w:pPr>
        <w:spacing w:before="120"/>
        <w:jc w:val="both"/>
        <w:rPr>
          <w:bCs/>
          <w:sz w:val="22"/>
          <w:szCs w:val="22"/>
          <w:lang w:val="vi-VN"/>
        </w:rPr>
      </w:pPr>
      <w:r w:rsidRPr="00EC27A8">
        <w:rPr>
          <w:bCs/>
          <w:sz w:val="22"/>
          <w:szCs w:val="22"/>
          <w:lang w:val="vi-VN"/>
        </w:rPr>
        <w:t>The practical results show that transmission distance can affect the SNR, while distance, the presence of obstacles, and propagation factors influence the RSSI of the received signal. Along with the stability of the RSSI signal and data transmission time recorded in the practical results, the study indicates that the choice of installation locations for the Node and Base devices is a crucial factor significantly affecting the performance of the wireless communication system.</w:t>
      </w:r>
    </w:p>
    <w:p w14:paraId="475DBD59" w14:textId="13313F4B" w:rsidR="00D40CAD" w:rsidRPr="009F2104" w:rsidRDefault="00D40CAD" w:rsidP="00953894">
      <w:pPr>
        <w:spacing w:before="120"/>
        <w:jc w:val="both"/>
        <w:rPr>
          <w:bCs/>
          <w:color w:val="FF0000"/>
          <w:sz w:val="22"/>
          <w:szCs w:val="22"/>
          <w:lang w:val="vi-VN"/>
        </w:rPr>
      </w:pPr>
      <w:r w:rsidRPr="009F2104">
        <w:rPr>
          <w:bCs/>
          <w:color w:val="FF0000"/>
          <w:sz w:val="22"/>
          <w:szCs w:val="22"/>
          <w:lang w:val="vi-VN"/>
        </w:rPr>
        <w:t xml:space="preserve">For applied in practice, when many practical applications use Lora networks up to tens of thousands of nodes with star networks (star nodes) using gateways and data encryption applications according to Lora Alliance standards. The methods to expand the number of system nodes and protect data should be considered. </w:t>
      </w:r>
      <w:r w:rsidR="001054EE" w:rsidRPr="009F2104">
        <w:rPr>
          <w:bCs/>
          <w:color w:val="FF0000"/>
          <w:sz w:val="22"/>
          <w:szCs w:val="22"/>
          <w:lang w:val="vi-VN"/>
        </w:rPr>
        <w:t>Furthermore, the use of industrial-grade hardware should be regarded as an alternative to the devices proposed in previous studies. Industrial equipment may provide more accurate measurement results, which is crucial for the reliability and performance of LoRa-based applications</w:t>
      </w:r>
      <w:r w:rsidRPr="009F2104">
        <w:rPr>
          <w:bCs/>
          <w:color w:val="FF0000"/>
          <w:sz w:val="22"/>
          <w:szCs w:val="22"/>
          <w:lang w:val="vi-VN"/>
        </w:rPr>
        <w:t>.</w:t>
      </w:r>
    </w:p>
    <w:p w14:paraId="478B581D" w14:textId="587BF355" w:rsidR="0042780D" w:rsidRPr="00EC27A8" w:rsidRDefault="00C03EE5" w:rsidP="00BC3CC1">
      <w:pPr>
        <w:numPr>
          <w:ilvl w:val="0"/>
          <w:numId w:val="27"/>
        </w:numPr>
        <w:tabs>
          <w:tab w:val="left" w:pos="284"/>
          <w:tab w:val="right" w:leader="hyphen" w:pos="9072"/>
        </w:tabs>
        <w:spacing w:before="120" w:after="120"/>
        <w:ind w:left="0" w:firstLine="0"/>
        <w:jc w:val="both"/>
        <w:rPr>
          <w:sz w:val="22"/>
          <w:szCs w:val="22"/>
          <w:lang w:val="vi-VN"/>
        </w:rPr>
      </w:pPr>
      <w:r w:rsidRPr="00EC27A8">
        <w:rPr>
          <w:b/>
          <w:bCs/>
          <w:sz w:val="22"/>
          <w:szCs w:val="22"/>
          <w:lang w:val="vi-VN"/>
        </w:rPr>
        <w:t>CONCLUSION</w:t>
      </w:r>
    </w:p>
    <w:p w14:paraId="76103282" w14:textId="093A7376" w:rsidR="00F71784" w:rsidRPr="00EC27A8" w:rsidRDefault="00F71784" w:rsidP="003D5279">
      <w:pPr>
        <w:spacing w:before="120"/>
        <w:jc w:val="both"/>
        <w:rPr>
          <w:bCs/>
          <w:sz w:val="22"/>
          <w:szCs w:val="22"/>
          <w:lang w:val="vi-VN"/>
        </w:rPr>
      </w:pPr>
      <w:r w:rsidRPr="00EC27A8">
        <w:rPr>
          <w:bCs/>
          <w:sz w:val="22"/>
          <w:szCs w:val="22"/>
          <w:lang w:val="vi-VN"/>
        </w:rPr>
        <w:t>In this paper, the authors propose a measurement system utilizing a Ad-hoc LoRa network to transmit data to a monitoring center connected to commonly available industrial infrastructure. The system is practically deployed in Quy Nhon City, comprising one data collection and monitoring station and two data collection nodes.</w:t>
      </w:r>
    </w:p>
    <w:p w14:paraId="4F5E80F5" w14:textId="04AD885A" w:rsidR="00395730" w:rsidRDefault="00395730" w:rsidP="003D5279">
      <w:pPr>
        <w:spacing w:before="120"/>
        <w:jc w:val="both"/>
        <w:rPr>
          <w:bCs/>
          <w:sz w:val="22"/>
          <w:szCs w:val="22"/>
          <w:lang w:val="vi-VN"/>
        </w:rPr>
      </w:pPr>
      <w:r w:rsidRPr="00EC27A8">
        <w:rPr>
          <w:bCs/>
          <w:sz w:val="22"/>
          <w:szCs w:val="22"/>
          <w:lang w:val="vi-VN"/>
        </w:rPr>
        <w:t xml:space="preserve">Practical experiments were conducted to assess the feasibility of deploying voltage measurement and data collection in an urban environment, as well as to analyze the impact of distance, installation location, and terrain conditions on signal strength and data transmission time between connection points. The experimental results indicate that the system operates stably in an urban environment with appropriate distances, meeting the reliability and response time requirements of the system. However, the LoRa </w:t>
      </w:r>
      <w:r w:rsidRPr="00EC27A8">
        <w:rPr>
          <w:bCs/>
          <w:sz w:val="22"/>
          <w:szCs w:val="22"/>
          <w:lang w:val="vi-VN"/>
        </w:rPr>
        <w:lastRenderedPageBreak/>
        <w:t>network also includes other parameters, such as the impact of energy consumption of the nodes, to provide a more comprehensive evaluation of the system’s performance and applicability. Additionally, the feasibility of deploying the LoRa network on a larger scale with more nodes should be assessed to evaluate its practicality for more realistic scenarios.</w:t>
      </w:r>
    </w:p>
    <w:p w14:paraId="1054A416" w14:textId="476E1DD7" w:rsidR="008E0400" w:rsidRDefault="008E0400" w:rsidP="003D5279">
      <w:pPr>
        <w:spacing w:before="120"/>
        <w:jc w:val="both"/>
        <w:rPr>
          <w:b/>
          <w:szCs w:val="22"/>
        </w:rPr>
      </w:pPr>
      <w:r w:rsidRPr="001756F5">
        <w:rPr>
          <w:b/>
          <w:szCs w:val="22"/>
        </w:rPr>
        <w:t>Acknowledgment</w:t>
      </w:r>
    </w:p>
    <w:p w14:paraId="48109AF6" w14:textId="77777777" w:rsidR="008E0400" w:rsidRPr="001756F5" w:rsidRDefault="008E0400" w:rsidP="008E0400">
      <w:pPr>
        <w:widowControl w:val="0"/>
        <w:jc w:val="both"/>
        <w:rPr>
          <w:i/>
          <w:szCs w:val="22"/>
          <w:lang w:val="en-GB"/>
        </w:rPr>
      </w:pPr>
      <w:r w:rsidRPr="001756F5">
        <w:rPr>
          <w:i/>
          <w:szCs w:val="22"/>
          <w:lang w:val="en-GB"/>
        </w:rPr>
        <w:t xml:space="preserve">This research is conducted within the framework of science and technology projects at institutional level of Quy Nhon University under the project code </w:t>
      </w:r>
      <w:r w:rsidRPr="009A5001">
        <w:rPr>
          <w:i/>
          <w:szCs w:val="22"/>
          <w:lang w:val="en-GB"/>
        </w:rPr>
        <w:t>T2024.845.</w:t>
      </w:r>
      <w:r>
        <w:rPr>
          <w:i/>
          <w:szCs w:val="22"/>
          <w:lang w:val="en-GB"/>
        </w:rPr>
        <w:t>15</w:t>
      </w:r>
    </w:p>
    <w:p w14:paraId="49328BCD" w14:textId="3F26F629" w:rsidR="005D7308" w:rsidRDefault="00EC27A8" w:rsidP="00235C35">
      <w:pPr>
        <w:tabs>
          <w:tab w:val="left" w:pos="360"/>
          <w:tab w:val="right" w:leader="hyphen" w:pos="9072"/>
        </w:tabs>
        <w:spacing w:before="120" w:after="120"/>
        <w:jc w:val="both"/>
        <w:rPr>
          <w:b/>
          <w:sz w:val="22"/>
          <w:szCs w:val="22"/>
          <w:lang w:val="vi-VN"/>
        </w:rPr>
      </w:pPr>
      <w:r w:rsidRPr="00EC27A8">
        <w:rPr>
          <w:b/>
          <w:sz w:val="22"/>
          <w:szCs w:val="22"/>
          <w:lang w:val="vi-VN"/>
        </w:rPr>
        <w:t>REFERENCES</w:t>
      </w:r>
    </w:p>
    <w:p w14:paraId="2F89ABF2" w14:textId="77777777" w:rsidR="003C72E6" w:rsidRPr="003C72E6" w:rsidRDefault="003C72E6" w:rsidP="00570145">
      <w:pPr>
        <w:numPr>
          <w:ilvl w:val="0"/>
          <w:numId w:val="26"/>
        </w:numPr>
        <w:spacing w:before="120" w:after="120"/>
        <w:ind w:left="426"/>
        <w:jc w:val="both"/>
        <w:rPr>
          <w:color w:val="000000"/>
          <w:sz w:val="20"/>
          <w:szCs w:val="20"/>
        </w:rPr>
      </w:pPr>
      <w:r w:rsidRPr="003C72E6">
        <w:rPr>
          <w:color w:val="000000"/>
          <w:sz w:val="20"/>
          <w:szCs w:val="20"/>
        </w:rPr>
        <w:t>Ghada S. Elbasuony, Shady H.E. Abdel Aleem, Ahmed M. Ibrahim, Adel M. Sharaf. A unified index for power quality evaluation in distributed generation systems,</w:t>
      </w:r>
      <w:r w:rsidRPr="003C72E6">
        <w:rPr>
          <w:i/>
          <w:iCs/>
          <w:color w:val="000000"/>
          <w:sz w:val="20"/>
          <w:szCs w:val="20"/>
        </w:rPr>
        <w:t xml:space="preserve"> Energy, </w:t>
      </w:r>
      <w:r w:rsidRPr="003C72E6">
        <w:rPr>
          <w:b/>
          <w:bCs/>
          <w:color w:val="000000"/>
          <w:sz w:val="20"/>
          <w:szCs w:val="20"/>
        </w:rPr>
        <w:t xml:space="preserve">2018, </w:t>
      </w:r>
      <w:r w:rsidRPr="003C72E6">
        <w:rPr>
          <w:i/>
          <w:iCs/>
          <w:color w:val="000000"/>
          <w:sz w:val="20"/>
          <w:szCs w:val="20"/>
        </w:rPr>
        <w:t>Volume</w:t>
      </w:r>
      <w:r w:rsidRPr="003C72E6">
        <w:rPr>
          <w:color w:val="000000"/>
          <w:sz w:val="20"/>
          <w:szCs w:val="20"/>
        </w:rPr>
        <w:t xml:space="preserve"> 149, 607-622.</w:t>
      </w:r>
    </w:p>
    <w:p w14:paraId="5716D6FB" w14:textId="77777777" w:rsidR="003C72E6" w:rsidRPr="003C72E6" w:rsidRDefault="003C72E6" w:rsidP="000C17D1">
      <w:pPr>
        <w:numPr>
          <w:ilvl w:val="0"/>
          <w:numId w:val="26"/>
        </w:numPr>
        <w:spacing w:before="120" w:after="120"/>
        <w:ind w:left="426"/>
        <w:jc w:val="both"/>
        <w:rPr>
          <w:color w:val="000000"/>
          <w:sz w:val="20"/>
          <w:szCs w:val="20"/>
        </w:rPr>
      </w:pPr>
      <w:r w:rsidRPr="003C72E6">
        <w:rPr>
          <w:color w:val="000000"/>
          <w:sz w:val="20"/>
          <w:szCs w:val="20"/>
          <w:lang w:val="vi-VN"/>
        </w:rPr>
        <w:t xml:space="preserve">Suhail Khokhar, Abdullah Asuhaimi B. Mohd Zin, Ahmad Safawi B. Mokhtar, Mahmoud Pesaran. </w:t>
      </w:r>
      <w:r w:rsidRPr="003C72E6">
        <w:rPr>
          <w:color w:val="000000"/>
          <w:sz w:val="20"/>
          <w:szCs w:val="20"/>
        </w:rPr>
        <w:t>A comprehensive overview on signal processing and artificial intelligence techniques applications in classification of power quality disturbances,</w:t>
      </w:r>
      <w:r w:rsidRPr="003C72E6">
        <w:rPr>
          <w:i/>
          <w:iCs/>
          <w:color w:val="000000"/>
          <w:sz w:val="20"/>
          <w:szCs w:val="20"/>
        </w:rPr>
        <w:t xml:space="preserve"> Renewable and Sustainable Energy Reviews, </w:t>
      </w:r>
      <w:r w:rsidRPr="003C72E6">
        <w:rPr>
          <w:b/>
          <w:bCs/>
          <w:color w:val="000000"/>
          <w:sz w:val="20"/>
          <w:szCs w:val="20"/>
        </w:rPr>
        <w:t>2015</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51, 1650-1663.</w:t>
      </w:r>
    </w:p>
    <w:p w14:paraId="76CC9D5A" w14:textId="77777777" w:rsidR="003C72E6" w:rsidRPr="003C72E6" w:rsidRDefault="003C72E6" w:rsidP="00CF2003">
      <w:pPr>
        <w:numPr>
          <w:ilvl w:val="0"/>
          <w:numId w:val="26"/>
        </w:numPr>
        <w:spacing w:before="120" w:after="120"/>
        <w:ind w:left="426"/>
        <w:jc w:val="both"/>
        <w:rPr>
          <w:color w:val="000000"/>
          <w:sz w:val="20"/>
          <w:szCs w:val="20"/>
        </w:rPr>
      </w:pPr>
      <w:r w:rsidRPr="003C72E6">
        <w:rPr>
          <w:color w:val="000000"/>
          <w:sz w:val="20"/>
          <w:szCs w:val="20"/>
        </w:rPr>
        <w:t xml:space="preserve">A-Goldsmith, Andrea. </w:t>
      </w:r>
      <w:r w:rsidRPr="003C72E6">
        <w:rPr>
          <w:i/>
          <w:iCs/>
          <w:color w:val="000000"/>
          <w:sz w:val="20"/>
          <w:szCs w:val="20"/>
        </w:rPr>
        <w:t>Wireless Networks (8nd edition)</w:t>
      </w:r>
      <w:r w:rsidRPr="003C72E6">
        <w:rPr>
          <w:color w:val="000000"/>
          <w:sz w:val="20"/>
          <w:szCs w:val="20"/>
        </w:rPr>
        <w:t>, Cambridge University Press, New York, 2013.</w:t>
      </w:r>
    </w:p>
    <w:p w14:paraId="0A0D26CB" w14:textId="77777777" w:rsidR="003C72E6" w:rsidRPr="003C72E6" w:rsidRDefault="003C72E6" w:rsidP="006E0705">
      <w:pPr>
        <w:numPr>
          <w:ilvl w:val="0"/>
          <w:numId w:val="26"/>
        </w:numPr>
        <w:spacing w:before="120" w:after="120"/>
        <w:ind w:left="426"/>
        <w:jc w:val="both"/>
        <w:rPr>
          <w:color w:val="000000"/>
          <w:sz w:val="20"/>
          <w:szCs w:val="20"/>
        </w:rPr>
      </w:pPr>
      <w:r w:rsidRPr="003C72E6">
        <w:rPr>
          <w:color w:val="000000"/>
          <w:sz w:val="20"/>
          <w:szCs w:val="20"/>
          <w:lang w:val="sv-SE"/>
        </w:rPr>
        <w:t xml:space="preserve">J. P. Shanmuga Sundaram,W. Du, and Z. Zhao. </w:t>
      </w:r>
      <w:r w:rsidRPr="003C72E6">
        <w:rPr>
          <w:color w:val="000000"/>
          <w:sz w:val="20"/>
          <w:szCs w:val="20"/>
        </w:rPr>
        <w:t xml:space="preserve">A Survey on LoRa Networking: Research Problems, Current Solutions and Open Issues, </w:t>
      </w:r>
      <w:r w:rsidRPr="003C72E6">
        <w:rPr>
          <w:i/>
          <w:iCs/>
          <w:color w:val="000000"/>
          <w:sz w:val="20"/>
          <w:szCs w:val="20"/>
        </w:rPr>
        <w:t>IEEE Communications Surveys Tutorials</w:t>
      </w:r>
      <w:r w:rsidRPr="003C72E6">
        <w:rPr>
          <w:color w:val="000000"/>
          <w:sz w:val="20"/>
          <w:szCs w:val="20"/>
        </w:rPr>
        <w:t xml:space="preserve">, </w:t>
      </w:r>
      <w:r w:rsidRPr="003C72E6">
        <w:rPr>
          <w:b/>
          <w:bCs/>
          <w:color w:val="000000"/>
          <w:sz w:val="20"/>
          <w:szCs w:val="20"/>
        </w:rPr>
        <w:t>2020</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22, 371 – 388.</w:t>
      </w:r>
    </w:p>
    <w:p w14:paraId="1835F5E4" w14:textId="77777777" w:rsidR="003C72E6" w:rsidRPr="003C72E6" w:rsidRDefault="003C72E6" w:rsidP="00E20FBC">
      <w:pPr>
        <w:numPr>
          <w:ilvl w:val="0"/>
          <w:numId w:val="26"/>
        </w:numPr>
        <w:spacing w:before="120" w:after="120"/>
        <w:ind w:left="426"/>
        <w:jc w:val="both"/>
        <w:rPr>
          <w:color w:val="000000"/>
          <w:sz w:val="20"/>
          <w:szCs w:val="20"/>
        </w:rPr>
      </w:pPr>
      <w:r w:rsidRPr="003C72E6">
        <w:rPr>
          <w:color w:val="000000"/>
          <w:sz w:val="20"/>
          <w:szCs w:val="20"/>
        </w:rPr>
        <w:t xml:space="preserve">Eduardo Viciana, Francisco M. Arrabal-Campos, Alfredo Alcayde, Raul Baños, Francisco G. Montoya. All-in-one three-phase smart meter and power quality analyzer with extended IoT capabilities, </w:t>
      </w:r>
      <w:r w:rsidRPr="003C72E6">
        <w:rPr>
          <w:i/>
          <w:iCs/>
          <w:color w:val="000000"/>
          <w:sz w:val="20"/>
          <w:szCs w:val="20"/>
        </w:rPr>
        <w:t>Measurement</w:t>
      </w:r>
      <w:r w:rsidRPr="003C72E6">
        <w:rPr>
          <w:color w:val="000000"/>
          <w:sz w:val="20"/>
          <w:szCs w:val="20"/>
        </w:rPr>
        <w:t xml:space="preserve">, </w:t>
      </w:r>
      <w:r w:rsidRPr="003C72E6">
        <w:rPr>
          <w:b/>
          <w:bCs/>
          <w:color w:val="000000"/>
          <w:sz w:val="20"/>
          <w:szCs w:val="20"/>
        </w:rPr>
        <w:t>2023</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206,112309.</w:t>
      </w:r>
    </w:p>
    <w:p w14:paraId="1AF6FBAB" w14:textId="77777777" w:rsidR="003C72E6" w:rsidRPr="003C72E6" w:rsidRDefault="003C72E6" w:rsidP="00460A41">
      <w:pPr>
        <w:numPr>
          <w:ilvl w:val="0"/>
          <w:numId w:val="26"/>
        </w:numPr>
        <w:spacing w:before="120" w:after="120"/>
        <w:ind w:left="426"/>
        <w:jc w:val="both"/>
        <w:rPr>
          <w:color w:val="000000"/>
          <w:sz w:val="20"/>
          <w:szCs w:val="20"/>
        </w:rPr>
      </w:pPr>
      <w:r w:rsidRPr="003C72E6">
        <w:rPr>
          <w:color w:val="000000"/>
          <w:sz w:val="20"/>
          <w:szCs w:val="20"/>
        </w:rPr>
        <w:t xml:space="preserve">Cameron Roach. Estimating electricity impact profiles for building characteristics using smart meter data and mixed models, </w:t>
      </w:r>
      <w:r w:rsidRPr="003C72E6">
        <w:rPr>
          <w:i/>
          <w:iCs/>
          <w:color w:val="000000"/>
          <w:sz w:val="20"/>
          <w:szCs w:val="20"/>
        </w:rPr>
        <w:t>Energy and Buildings,</w:t>
      </w:r>
      <w:r w:rsidRPr="003C72E6">
        <w:rPr>
          <w:color w:val="000000"/>
          <w:sz w:val="20"/>
          <w:szCs w:val="20"/>
        </w:rPr>
        <w:t xml:space="preserve"> </w:t>
      </w:r>
      <w:r w:rsidRPr="003C72E6">
        <w:rPr>
          <w:b/>
          <w:bCs/>
          <w:color w:val="000000"/>
          <w:sz w:val="20"/>
          <w:szCs w:val="20"/>
        </w:rPr>
        <w:t>2020</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211,109686.</w:t>
      </w:r>
    </w:p>
    <w:p w14:paraId="614ED7B3" w14:textId="77777777" w:rsidR="003C72E6" w:rsidRPr="003C72E6" w:rsidRDefault="003C72E6" w:rsidP="00085220">
      <w:pPr>
        <w:numPr>
          <w:ilvl w:val="0"/>
          <w:numId w:val="26"/>
        </w:numPr>
        <w:spacing w:before="120" w:after="120"/>
        <w:ind w:left="426"/>
        <w:jc w:val="both"/>
        <w:rPr>
          <w:color w:val="000000"/>
          <w:sz w:val="20"/>
          <w:szCs w:val="20"/>
        </w:rPr>
      </w:pPr>
      <w:r w:rsidRPr="003C72E6">
        <w:rPr>
          <w:color w:val="000000"/>
          <w:sz w:val="20"/>
          <w:szCs w:val="20"/>
          <w:lang w:val="vi-VN"/>
        </w:rPr>
        <w:t xml:space="preserve">László Czétány, Viktória Vámos, Miklós Horváth, Zsuzsa Szalay, Zsófia Deme-Bélafi, Tamás Csoknyai. </w:t>
      </w:r>
      <w:r w:rsidRPr="003C72E6">
        <w:rPr>
          <w:color w:val="000000"/>
          <w:sz w:val="20"/>
          <w:szCs w:val="20"/>
        </w:rPr>
        <w:t>Development of electricity consumption profiles of residential buildings based on smart meter data clustering,</w:t>
      </w:r>
      <w:r w:rsidRPr="003C72E6">
        <w:rPr>
          <w:i/>
          <w:iCs/>
          <w:color w:val="000000"/>
          <w:sz w:val="20"/>
          <w:szCs w:val="20"/>
        </w:rPr>
        <w:t xml:space="preserve"> Energy and Buildings,</w:t>
      </w:r>
      <w:r w:rsidRPr="003C72E6">
        <w:rPr>
          <w:color w:val="000000"/>
          <w:sz w:val="20"/>
          <w:szCs w:val="20"/>
        </w:rPr>
        <w:t xml:space="preserve"> </w:t>
      </w:r>
      <w:r w:rsidRPr="003C72E6">
        <w:rPr>
          <w:b/>
          <w:bCs/>
          <w:color w:val="000000"/>
          <w:sz w:val="20"/>
          <w:szCs w:val="20"/>
        </w:rPr>
        <w:t>2021</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252, 111376. </w:t>
      </w:r>
    </w:p>
    <w:p w14:paraId="2E8EAA6F" w14:textId="77777777" w:rsidR="003C72E6" w:rsidRPr="003C72E6" w:rsidRDefault="003C72E6" w:rsidP="003F26A6">
      <w:pPr>
        <w:numPr>
          <w:ilvl w:val="0"/>
          <w:numId w:val="26"/>
        </w:numPr>
        <w:spacing w:before="120" w:after="120"/>
        <w:ind w:left="426"/>
        <w:jc w:val="both"/>
        <w:rPr>
          <w:color w:val="000000"/>
          <w:sz w:val="20"/>
          <w:szCs w:val="20"/>
        </w:rPr>
      </w:pPr>
      <w:r w:rsidRPr="003C72E6">
        <w:rPr>
          <w:color w:val="000000"/>
          <w:sz w:val="20"/>
          <w:szCs w:val="20"/>
        </w:rPr>
        <w:t xml:space="preserve">Francisco Sánchez-Sutil, Antonio Cano-Ortega. Design and Testing of a Power Analyzer Monitor and Programming Device in Industries with a </w:t>
      </w:r>
      <w:r w:rsidRPr="003C72E6">
        <w:rPr>
          <w:color w:val="000000"/>
          <w:sz w:val="20"/>
          <w:szCs w:val="20"/>
        </w:rPr>
        <w:t xml:space="preserve">LoRA LPWAN Network, </w:t>
      </w:r>
      <w:r w:rsidRPr="003C72E6">
        <w:rPr>
          <w:i/>
          <w:iCs/>
          <w:color w:val="000000"/>
          <w:sz w:val="20"/>
          <w:szCs w:val="20"/>
        </w:rPr>
        <w:t xml:space="preserve">Electronics, </w:t>
      </w:r>
      <w:r w:rsidRPr="003C72E6">
        <w:rPr>
          <w:b/>
          <w:bCs/>
          <w:color w:val="000000"/>
          <w:sz w:val="20"/>
          <w:szCs w:val="20"/>
        </w:rPr>
        <w:t xml:space="preserve">2021, </w:t>
      </w:r>
      <w:r w:rsidRPr="003C72E6">
        <w:rPr>
          <w:i/>
          <w:iCs/>
          <w:color w:val="000000"/>
          <w:sz w:val="20"/>
          <w:szCs w:val="20"/>
        </w:rPr>
        <w:t>Volume</w:t>
      </w:r>
      <w:r w:rsidRPr="003C72E6">
        <w:rPr>
          <w:color w:val="000000"/>
          <w:sz w:val="20"/>
          <w:szCs w:val="20"/>
        </w:rPr>
        <w:t xml:space="preserve"> 10(4), 453</w:t>
      </w:r>
      <w:r w:rsidRPr="003C72E6">
        <w:rPr>
          <w:b/>
          <w:bCs/>
          <w:color w:val="000000"/>
          <w:sz w:val="20"/>
          <w:szCs w:val="20"/>
        </w:rPr>
        <w:t>.</w:t>
      </w:r>
    </w:p>
    <w:p w14:paraId="666D850A" w14:textId="77777777" w:rsidR="001E1BDB" w:rsidRPr="001E1BDB" w:rsidRDefault="003C72E6" w:rsidP="0003681D">
      <w:pPr>
        <w:numPr>
          <w:ilvl w:val="0"/>
          <w:numId w:val="26"/>
        </w:numPr>
        <w:spacing w:before="120" w:after="120"/>
        <w:ind w:left="426"/>
        <w:jc w:val="both"/>
        <w:rPr>
          <w:color w:val="000000"/>
          <w:sz w:val="20"/>
          <w:szCs w:val="20"/>
        </w:rPr>
      </w:pPr>
      <w:r w:rsidRPr="001E1BDB">
        <w:rPr>
          <w:color w:val="000000"/>
          <w:sz w:val="20"/>
          <w:szCs w:val="20"/>
        </w:rPr>
        <w:t xml:space="preserve">A. Rahman and M. Suryanegara. </w:t>
      </w:r>
      <w:r w:rsidRPr="001E1BDB">
        <w:rPr>
          <w:i/>
          <w:iCs/>
          <w:color w:val="000000"/>
          <w:sz w:val="20"/>
          <w:szCs w:val="20"/>
        </w:rPr>
        <w:t>The development of IoT LoRa: A performance evaluation on LoS and non-LoS environment at 915 MHz ISM frequency</w:t>
      </w:r>
      <w:r w:rsidRPr="001E1BDB">
        <w:rPr>
          <w:color w:val="000000"/>
          <w:sz w:val="20"/>
          <w:szCs w:val="20"/>
        </w:rPr>
        <w:t>, International Conference on Signals and Systems (ICSigSys), 1st, Bali-Indonesia, 2017.</w:t>
      </w:r>
    </w:p>
    <w:p w14:paraId="59311F40" w14:textId="77777777" w:rsidR="001E1BDB" w:rsidRPr="001E1BDB" w:rsidRDefault="001E1BDB" w:rsidP="00CD0D31">
      <w:pPr>
        <w:numPr>
          <w:ilvl w:val="0"/>
          <w:numId w:val="26"/>
        </w:numPr>
        <w:spacing w:before="120" w:after="120"/>
        <w:ind w:left="426"/>
        <w:jc w:val="both"/>
        <w:rPr>
          <w:color w:val="000000"/>
          <w:sz w:val="22"/>
          <w:szCs w:val="22"/>
        </w:rPr>
      </w:pPr>
      <w:r w:rsidRPr="001E1BDB">
        <w:rPr>
          <w:color w:val="000000"/>
          <w:sz w:val="20"/>
          <w:szCs w:val="20"/>
        </w:rPr>
        <w:t xml:space="preserve">Y. Ishida, D. Nobayashi, and T. Ikenaga. </w:t>
      </w:r>
      <w:r w:rsidRPr="001E1BDB">
        <w:rPr>
          <w:i/>
          <w:iCs/>
          <w:color w:val="000000"/>
          <w:sz w:val="20"/>
          <w:szCs w:val="20"/>
        </w:rPr>
        <w:t>Experimental performance evaluation of the collisions in LoRa communications</w:t>
      </w:r>
      <w:r w:rsidRPr="001E1BDB">
        <w:rPr>
          <w:color w:val="000000"/>
          <w:sz w:val="20"/>
          <w:szCs w:val="20"/>
        </w:rPr>
        <w:t>, 2018 International Conference on Computational Science and Computational Intelligence (CSCI), 6th, Las Vegas, NV, USA, 2018.</w:t>
      </w:r>
    </w:p>
    <w:p w14:paraId="1147228B" w14:textId="77777777" w:rsidR="001E1BDB" w:rsidRPr="001E1BDB" w:rsidRDefault="001E1BDB" w:rsidP="001E1BDB">
      <w:pPr>
        <w:numPr>
          <w:ilvl w:val="0"/>
          <w:numId w:val="26"/>
        </w:numPr>
        <w:spacing w:before="120" w:after="120"/>
        <w:ind w:left="426"/>
        <w:jc w:val="both"/>
        <w:rPr>
          <w:color w:val="000000"/>
          <w:sz w:val="22"/>
          <w:szCs w:val="22"/>
        </w:rPr>
      </w:pPr>
      <w:r w:rsidRPr="001E1BDB">
        <w:rPr>
          <w:color w:val="000000"/>
          <w:sz w:val="22"/>
          <w:szCs w:val="22"/>
        </w:rPr>
        <w:t xml:space="preserve">Wilson L. Rodrigues Junior, Fabbio A.S. Borges, Artur F. da S. Veloso, Ricardo de A.L. Rabêlo, Joel J.P.C. Rodrigues . Low voltage smart meter for monitoring of power quality disturbances applied in smart grid, </w:t>
      </w:r>
      <w:r w:rsidRPr="001E1BDB">
        <w:rPr>
          <w:i/>
          <w:iCs/>
          <w:color w:val="000000"/>
          <w:sz w:val="22"/>
          <w:szCs w:val="22"/>
        </w:rPr>
        <w:t>Measurement</w:t>
      </w:r>
      <w:r w:rsidRPr="001E1BDB">
        <w:rPr>
          <w:color w:val="000000"/>
          <w:sz w:val="22"/>
          <w:szCs w:val="22"/>
        </w:rPr>
        <w:t xml:space="preserve">, </w:t>
      </w:r>
      <w:r w:rsidRPr="001E1BDB">
        <w:rPr>
          <w:b/>
          <w:bCs/>
          <w:color w:val="000000"/>
          <w:sz w:val="22"/>
          <w:szCs w:val="22"/>
        </w:rPr>
        <w:t>2019</w:t>
      </w:r>
      <w:r w:rsidRPr="001E1BDB">
        <w:rPr>
          <w:color w:val="000000"/>
          <w:sz w:val="22"/>
          <w:szCs w:val="22"/>
        </w:rPr>
        <w:t xml:space="preserve">, </w:t>
      </w:r>
      <w:r w:rsidRPr="001E1BDB">
        <w:rPr>
          <w:i/>
          <w:iCs/>
          <w:color w:val="000000"/>
          <w:sz w:val="22"/>
          <w:szCs w:val="22"/>
        </w:rPr>
        <w:t>Volume</w:t>
      </w:r>
      <w:r w:rsidRPr="001E1BDB">
        <w:rPr>
          <w:color w:val="000000"/>
          <w:sz w:val="22"/>
          <w:szCs w:val="22"/>
        </w:rPr>
        <w:t xml:space="preserve"> 147, 106890.</w:t>
      </w:r>
    </w:p>
    <w:p w14:paraId="32148659" w14:textId="77777777" w:rsidR="001E1BDB" w:rsidRPr="001E1BDB" w:rsidRDefault="001E1BDB" w:rsidP="00A161BB">
      <w:pPr>
        <w:numPr>
          <w:ilvl w:val="0"/>
          <w:numId w:val="26"/>
        </w:numPr>
        <w:spacing w:before="120" w:after="120"/>
        <w:ind w:left="426"/>
        <w:jc w:val="both"/>
        <w:rPr>
          <w:color w:val="000000"/>
          <w:sz w:val="20"/>
          <w:szCs w:val="20"/>
        </w:rPr>
      </w:pPr>
      <w:r w:rsidRPr="001E1BDB">
        <w:rPr>
          <w:color w:val="000000"/>
          <w:sz w:val="20"/>
          <w:szCs w:val="20"/>
          <w:lang w:val="sv-SE"/>
        </w:rPr>
        <w:t xml:space="preserve">Preti Kumari; Rahul Mishra; Hari Prabhat Gupta; Tanima Dutta; Sajal K. Das. </w:t>
      </w:r>
      <w:r w:rsidRPr="001E1BDB">
        <w:rPr>
          <w:color w:val="000000"/>
          <w:sz w:val="20"/>
          <w:szCs w:val="20"/>
        </w:rPr>
        <w:t xml:space="preserve">An Energy Efficient Smart Metering System Using Edge Computing in LoRa Network, </w:t>
      </w:r>
      <w:r w:rsidRPr="001E1BDB">
        <w:rPr>
          <w:i/>
          <w:iCs/>
          <w:color w:val="000000"/>
          <w:sz w:val="20"/>
          <w:szCs w:val="20"/>
        </w:rPr>
        <w:t>IEEE Transactions on Sustainable Computing</w:t>
      </w:r>
      <w:r w:rsidRPr="001E1BDB">
        <w:rPr>
          <w:color w:val="000000"/>
          <w:sz w:val="20"/>
          <w:szCs w:val="20"/>
        </w:rPr>
        <w:t xml:space="preserve">, </w:t>
      </w:r>
      <w:r w:rsidRPr="001E1BDB">
        <w:rPr>
          <w:b/>
          <w:bCs/>
          <w:color w:val="000000"/>
          <w:sz w:val="20"/>
          <w:szCs w:val="20"/>
        </w:rPr>
        <w:t>2021</w:t>
      </w:r>
      <w:r w:rsidRPr="001E1BDB">
        <w:rPr>
          <w:color w:val="000000"/>
          <w:sz w:val="20"/>
          <w:szCs w:val="20"/>
        </w:rPr>
        <w:t xml:space="preserve">, </w:t>
      </w:r>
      <w:r w:rsidRPr="001E1BDB">
        <w:rPr>
          <w:i/>
          <w:iCs/>
          <w:color w:val="000000"/>
          <w:sz w:val="20"/>
          <w:szCs w:val="20"/>
        </w:rPr>
        <w:t>Volume</w:t>
      </w:r>
      <w:r w:rsidRPr="001E1BDB">
        <w:rPr>
          <w:color w:val="000000"/>
          <w:sz w:val="20"/>
          <w:szCs w:val="20"/>
        </w:rPr>
        <w:t xml:space="preserve"> 7, 786 – 798. </w:t>
      </w:r>
    </w:p>
    <w:p w14:paraId="33CE449B" w14:textId="77777777" w:rsidR="001E1BDB" w:rsidRPr="001E1BDB" w:rsidRDefault="001E1BDB" w:rsidP="007B2593">
      <w:pPr>
        <w:numPr>
          <w:ilvl w:val="0"/>
          <w:numId w:val="26"/>
        </w:numPr>
        <w:spacing w:before="120" w:after="120"/>
        <w:ind w:left="426"/>
        <w:jc w:val="both"/>
        <w:rPr>
          <w:color w:val="000000"/>
          <w:sz w:val="20"/>
          <w:szCs w:val="20"/>
        </w:rPr>
      </w:pPr>
      <w:r w:rsidRPr="001E1BDB">
        <w:rPr>
          <w:color w:val="000000"/>
          <w:sz w:val="20"/>
          <w:szCs w:val="20"/>
        </w:rPr>
        <w:t xml:space="preserve">Jumpei Sakamoto; Daiki Nobayashi; Kazuya Tsukamoto; Takeshi Ikenaga; Goshi Sato; Kenichi Takizawa. </w:t>
      </w:r>
      <w:r w:rsidRPr="001E1BDB">
        <w:rPr>
          <w:i/>
          <w:iCs/>
          <w:color w:val="000000"/>
          <w:sz w:val="20"/>
          <w:szCs w:val="20"/>
        </w:rPr>
        <w:t>Poster:Implementation and Performance Evaluation of TCP/IP Communication over Private LoRa</w:t>
      </w:r>
      <w:r w:rsidRPr="001E1BDB">
        <w:rPr>
          <w:color w:val="000000"/>
          <w:sz w:val="20"/>
          <w:szCs w:val="20"/>
        </w:rPr>
        <w:t xml:space="preserve">,  2022 IEEE 30th International Conference on Network Protocols (ICNP), 30th, Lexington, KY, USA, 2022. </w:t>
      </w:r>
    </w:p>
    <w:p w14:paraId="1D46929F" w14:textId="77777777" w:rsidR="001E1BDB" w:rsidRPr="001E1BDB" w:rsidRDefault="001E1BDB" w:rsidP="00BB40A5">
      <w:pPr>
        <w:numPr>
          <w:ilvl w:val="0"/>
          <w:numId w:val="26"/>
        </w:numPr>
        <w:spacing w:before="120" w:after="120"/>
        <w:ind w:left="426"/>
        <w:jc w:val="both"/>
        <w:rPr>
          <w:color w:val="000000"/>
          <w:sz w:val="20"/>
          <w:szCs w:val="20"/>
        </w:rPr>
      </w:pPr>
      <w:r w:rsidRPr="001E1BDB">
        <w:rPr>
          <w:color w:val="000000"/>
          <w:sz w:val="20"/>
          <w:szCs w:val="20"/>
        </w:rPr>
        <w:t xml:space="preserve">Jumpei Sakamoto; Daiki Nobayashi; Kazuya Tsukamoto; Takeshi Ikenaga; Goshi Sato; Kenichi Takizawa. </w:t>
      </w:r>
      <w:r w:rsidRPr="001E1BDB">
        <w:rPr>
          <w:i/>
          <w:iCs/>
          <w:color w:val="000000"/>
          <w:sz w:val="20"/>
          <w:szCs w:val="20"/>
        </w:rPr>
        <w:t>Improvement of TCP Performance based on Characteristics of Private LoRa Interface,</w:t>
      </w:r>
      <w:r w:rsidRPr="001E1BDB">
        <w:rPr>
          <w:color w:val="000000"/>
          <w:sz w:val="20"/>
          <w:szCs w:val="20"/>
        </w:rPr>
        <w:t xml:space="preserve"> 2023 IEEE 47th Annual Computers, Software, and Applications Conference (COMPSAC), 47th, Torino, Italy,2023.</w:t>
      </w:r>
    </w:p>
    <w:p w14:paraId="35C27C3E" w14:textId="77777777" w:rsidR="001E1BDB" w:rsidRPr="001E1BDB" w:rsidRDefault="001E1BDB" w:rsidP="001C3A25">
      <w:pPr>
        <w:numPr>
          <w:ilvl w:val="0"/>
          <w:numId w:val="26"/>
        </w:numPr>
        <w:spacing w:before="120" w:after="120"/>
        <w:ind w:left="426"/>
        <w:jc w:val="both"/>
        <w:rPr>
          <w:color w:val="000000"/>
          <w:sz w:val="20"/>
          <w:szCs w:val="20"/>
        </w:rPr>
      </w:pPr>
      <w:r w:rsidRPr="001E1BDB">
        <w:rPr>
          <w:color w:val="000000"/>
          <w:sz w:val="20"/>
          <w:szCs w:val="20"/>
        </w:rPr>
        <w:t xml:space="preserve">William David Paredes, Hemani Kaushal, Iman Vakilinia, Zornitza Prodanoff. LoRa Technology in Flying Ad Hoc Networks: A Survey of Challen, ges and Open Issues, </w:t>
      </w:r>
      <w:r w:rsidRPr="001E1BDB">
        <w:rPr>
          <w:i/>
          <w:iCs/>
          <w:color w:val="000000"/>
          <w:sz w:val="20"/>
          <w:szCs w:val="20"/>
        </w:rPr>
        <w:t xml:space="preserve">Sensors, </w:t>
      </w:r>
      <w:r w:rsidRPr="001E1BDB">
        <w:rPr>
          <w:b/>
          <w:bCs/>
          <w:color w:val="000000"/>
          <w:sz w:val="20"/>
          <w:szCs w:val="20"/>
        </w:rPr>
        <w:t>2023</w:t>
      </w:r>
      <w:r w:rsidRPr="001E1BDB">
        <w:rPr>
          <w:color w:val="000000"/>
          <w:sz w:val="20"/>
          <w:szCs w:val="20"/>
        </w:rPr>
        <w:t xml:space="preserve">, </w:t>
      </w:r>
      <w:r w:rsidRPr="001E1BDB">
        <w:rPr>
          <w:i/>
          <w:iCs/>
          <w:color w:val="000000"/>
          <w:sz w:val="20"/>
          <w:szCs w:val="20"/>
        </w:rPr>
        <w:t>Volume</w:t>
      </w:r>
      <w:r w:rsidRPr="001E1BDB">
        <w:rPr>
          <w:color w:val="000000"/>
          <w:sz w:val="20"/>
          <w:szCs w:val="20"/>
        </w:rPr>
        <w:t xml:space="preserve"> 23(5), 2403.</w:t>
      </w:r>
    </w:p>
    <w:p w14:paraId="391ED16D" w14:textId="77777777" w:rsidR="001E1BDB" w:rsidRPr="001E1BDB" w:rsidRDefault="001E1BDB" w:rsidP="001138CE">
      <w:pPr>
        <w:numPr>
          <w:ilvl w:val="0"/>
          <w:numId w:val="26"/>
        </w:numPr>
        <w:spacing w:before="120" w:after="120"/>
        <w:ind w:left="426"/>
        <w:jc w:val="both"/>
        <w:rPr>
          <w:color w:val="000000"/>
          <w:sz w:val="20"/>
          <w:szCs w:val="20"/>
        </w:rPr>
      </w:pPr>
      <w:r w:rsidRPr="001E1BDB">
        <w:rPr>
          <w:color w:val="000000"/>
          <w:sz w:val="20"/>
          <w:szCs w:val="20"/>
        </w:rPr>
        <w:t xml:space="preserve">Jian Wu; Jianliang Zhang; Junwei Ma; Min Zhao; Xudong Wang; Xurui Gao; Hongliu Zhang. </w:t>
      </w:r>
      <w:r w:rsidRPr="001E1BDB">
        <w:rPr>
          <w:i/>
          <w:iCs/>
          <w:color w:val="000000"/>
          <w:sz w:val="20"/>
          <w:szCs w:val="20"/>
        </w:rPr>
        <w:t xml:space="preserve">Energy Efficient 5G LoRa Ad-Hoc Network for Smart Grid Communication, </w:t>
      </w:r>
      <w:r w:rsidRPr="001E1BDB">
        <w:rPr>
          <w:color w:val="000000"/>
          <w:sz w:val="20"/>
          <w:szCs w:val="20"/>
        </w:rPr>
        <w:t>2021 IEEE 11th International Conference on Electronics Information and Emergency Communication (ICEIEC)2021 IEEE 11th International Conference on Electronics Information and Emergency Communication (ICEIEC), 11th, Beijing, China, 2021.</w:t>
      </w:r>
    </w:p>
    <w:p w14:paraId="3383F177" w14:textId="77777777" w:rsidR="001E1BDB" w:rsidRPr="001E1BDB" w:rsidRDefault="001E1BDB" w:rsidP="00713860">
      <w:pPr>
        <w:numPr>
          <w:ilvl w:val="0"/>
          <w:numId w:val="26"/>
        </w:numPr>
        <w:spacing w:before="120" w:after="120"/>
        <w:ind w:left="426"/>
        <w:jc w:val="both"/>
        <w:rPr>
          <w:color w:val="000000"/>
          <w:sz w:val="20"/>
          <w:szCs w:val="20"/>
        </w:rPr>
      </w:pPr>
      <w:r w:rsidRPr="001E1BDB">
        <w:rPr>
          <w:color w:val="000000"/>
          <w:sz w:val="20"/>
          <w:szCs w:val="20"/>
        </w:rPr>
        <w:lastRenderedPageBreak/>
        <w:t xml:space="preserve">Silvano Bertoldo; Claudio Lucianaz; Miryam Paredes; Marco Allegretti; Lorenzo Carosso; Patrizia Savi. </w:t>
      </w:r>
      <w:r w:rsidRPr="001E1BDB">
        <w:rPr>
          <w:i/>
          <w:iCs/>
          <w:color w:val="000000"/>
          <w:sz w:val="20"/>
          <w:szCs w:val="20"/>
        </w:rPr>
        <w:t xml:space="preserve">Feasibility Study of LoRa Ad-Hoc Network in an Urban Noisy Environment, </w:t>
      </w:r>
      <w:r w:rsidRPr="001E1BDB">
        <w:rPr>
          <w:color w:val="000000"/>
          <w:sz w:val="20"/>
          <w:szCs w:val="20"/>
        </w:rPr>
        <w:t>2018 18th Mediterranean Microwave Symposium (MMS), 18th, Istanbul, Turkey, 2018.</w:t>
      </w:r>
    </w:p>
    <w:p w14:paraId="6FED23F9" w14:textId="184BEB06" w:rsidR="001E1BDB" w:rsidRPr="001E1BDB" w:rsidRDefault="001E1BDB" w:rsidP="00713860">
      <w:pPr>
        <w:numPr>
          <w:ilvl w:val="0"/>
          <w:numId w:val="26"/>
        </w:numPr>
        <w:spacing w:before="120" w:after="120"/>
        <w:ind w:left="426"/>
        <w:jc w:val="both"/>
        <w:rPr>
          <w:color w:val="000000"/>
          <w:sz w:val="20"/>
          <w:szCs w:val="20"/>
        </w:rPr>
      </w:pPr>
      <w:r w:rsidRPr="001E1BDB">
        <w:rPr>
          <w:color w:val="000000"/>
          <w:sz w:val="20"/>
          <w:szCs w:val="20"/>
        </w:rPr>
        <w:t>Mohammad Arshad, Muhammad Moid Sandhu, Mukhtaj Khan, Ahsan Mahmood, Tahir Muhammad, and Muhammad Ali Khan.Review of Applications and Challenges of LoRa Technology for the Internet of Things (IoT),</w:t>
      </w:r>
      <w:r w:rsidRPr="001E1BDB">
        <w:rPr>
          <w:i/>
          <w:iCs/>
          <w:color w:val="000000"/>
          <w:sz w:val="20"/>
          <w:szCs w:val="20"/>
        </w:rPr>
        <w:t xml:space="preserve"> Journal of Sensor and Actuator Networks</w:t>
      </w:r>
      <w:r w:rsidRPr="001E1BDB">
        <w:rPr>
          <w:color w:val="000000"/>
          <w:sz w:val="20"/>
          <w:szCs w:val="20"/>
        </w:rPr>
        <w:t xml:space="preserve">, </w:t>
      </w:r>
      <w:r w:rsidRPr="001E1BDB">
        <w:rPr>
          <w:b/>
          <w:bCs/>
          <w:color w:val="000000"/>
          <w:sz w:val="20"/>
          <w:szCs w:val="20"/>
        </w:rPr>
        <w:t>2017</w:t>
      </w:r>
      <w:r w:rsidRPr="001E1BDB">
        <w:rPr>
          <w:color w:val="000000"/>
          <w:sz w:val="20"/>
          <w:szCs w:val="20"/>
        </w:rPr>
        <w:t xml:space="preserve">, </w:t>
      </w:r>
      <w:r w:rsidRPr="001E1BDB">
        <w:rPr>
          <w:i/>
          <w:iCs/>
          <w:color w:val="000000"/>
          <w:sz w:val="20"/>
          <w:szCs w:val="20"/>
        </w:rPr>
        <w:t>Volume</w:t>
      </w:r>
      <w:r w:rsidRPr="001E1BDB">
        <w:rPr>
          <w:color w:val="000000"/>
          <w:sz w:val="20"/>
          <w:szCs w:val="20"/>
        </w:rPr>
        <w:t xml:space="preserve"> 6(2), 0007.</w:t>
      </w:r>
    </w:p>
    <w:p w14:paraId="386681AB" w14:textId="2AD64CA1" w:rsidR="003C72E6" w:rsidRPr="003C72E6" w:rsidRDefault="003C72E6" w:rsidP="003C72E6">
      <w:pPr>
        <w:spacing w:before="120" w:after="120"/>
        <w:jc w:val="both"/>
        <w:rPr>
          <w:sz w:val="22"/>
          <w:szCs w:val="22"/>
        </w:rPr>
        <w:sectPr w:rsidR="003C72E6" w:rsidRPr="003C72E6" w:rsidSect="00A17A11">
          <w:type w:val="continuous"/>
          <w:pgSz w:w="11907" w:h="16840" w:code="9"/>
          <w:pgMar w:top="1134" w:right="1134" w:bottom="1134" w:left="1418" w:header="720" w:footer="556" w:gutter="0"/>
          <w:cols w:num="2" w:space="567"/>
          <w:docGrid w:linePitch="360"/>
        </w:sectPr>
      </w:pPr>
    </w:p>
    <w:p w14:paraId="75FA89AD" w14:textId="77777777" w:rsidR="00AC78F6" w:rsidRDefault="00AC78F6" w:rsidP="00646F13">
      <w:pPr>
        <w:tabs>
          <w:tab w:val="left" w:pos="360"/>
          <w:tab w:val="right" w:leader="hyphen" w:pos="9072"/>
        </w:tabs>
        <w:spacing w:before="120" w:after="120"/>
        <w:jc w:val="both"/>
        <w:rPr>
          <w:i/>
          <w:sz w:val="22"/>
          <w:szCs w:val="22"/>
          <w:lang w:val="de-DE"/>
        </w:rPr>
      </w:pPr>
    </w:p>
    <w:p w14:paraId="490DDD1F" w14:textId="0585B843" w:rsidR="00646F13" w:rsidRPr="00646F13" w:rsidRDefault="00646F13" w:rsidP="00646F13">
      <w:pPr>
        <w:tabs>
          <w:tab w:val="left" w:pos="360"/>
          <w:tab w:val="right" w:leader="hyphen" w:pos="9072"/>
        </w:tabs>
        <w:spacing w:before="120" w:after="120"/>
        <w:jc w:val="both"/>
        <w:rPr>
          <w:b/>
          <w:sz w:val="22"/>
          <w:szCs w:val="22"/>
          <w:lang w:val="de-DE"/>
        </w:rPr>
      </w:pPr>
      <w:r w:rsidRPr="00646F13">
        <w:rPr>
          <w:i/>
          <w:sz w:val="22"/>
          <w:szCs w:val="22"/>
          <w:lang w:val="de-DE"/>
        </w:rPr>
        <w:t>Liên hệ</w:t>
      </w:r>
      <w:r w:rsidRPr="00646F13">
        <w:rPr>
          <w:sz w:val="22"/>
          <w:szCs w:val="22"/>
          <w:lang w:val="de-DE"/>
        </w:rPr>
        <w:t xml:space="preserve">: </w:t>
      </w:r>
      <w:r w:rsidRPr="00646F13">
        <w:rPr>
          <w:b/>
          <w:sz w:val="22"/>
          <w:szCs w:val="22"/>
          <w:lang w:val="de-DE"/>
        </w:rPr>
        <w:t>Trần Xuân Khoa</w:t>
      </w:r>
    </w:p>
    <w:p w14:paraId="33E8C81A" w14:textId="2E55B6B5" w:rsidR="00646F13" w:rsidRPr="00646F13" w:rsidRDefault="00646F13" w:rsidP="00646F13">
      <w:pPr>
        <w:tabs>
          <w:tab w:val="left" w:pos="360"/>
        </w:tabs>
        <w:spacing w:before="120" w:after="120"/>
        <w:jc w:val="both"/>
        <w:rPr>
          <w:sz w:val="22"/>
          <w:szCs w:val="22"/>
          <w:lang w:val="de-DE"/>
        </w:rPr>
      </w:pPr>
      <w:r>
        <w:rPr>
          <w:sz w:val="22"/>
          <w:szCs w:val="22"/>
          <w:lang w:val="de-DE"/>
        </w:rPr>
        <w:tab/>
      </w:r>
      <w:r>
        <w:rPr>
          <w:sz w:val="22"/>
          <w:szCs w:val="22"/>
          <w:lang w:val="de-DE"/>
        </w:rPr>
        <w:tab/>
      </w:r>
      <w:r>
        <w:rPr>
          <w:sz w:val="22"/>
          <w:szCs w:val="22"/>
          <w:lang w:val="de-DE"/>
        </w:rPr>
        <w:tab/>
      </w:r>
      <w:r w:rsidRPr="00646F13">
        <w:rPr>
          <w:sz w:val="22"/>
          <w:szCs w:val="22"/>
          <w:lang w:val="de-DE"/>
        </w:rPr>
        <w:t>Trường Đại học Quy Nhơn</w:t>
      </w:r>
    </w:p>
    <w:p w14:paraId="04515F1F" w14:textId="4398D870" w:rsidR="00646F13" w:rsidRPr="00646F13" w:rsidRDefault="00646F13" w:rsidP="00646F13">
      <w:pPr>
        <w:tabs>
          <w:tab w:val="left" w:pos="360"/>
        </w:tabs>
        <w:spacing w:before="120" w:after="120"/>
        <w:jc w:val="both"/>
        <w:rPr>
          <w:sz w:val="22"/>
          <w:szCs w:val="22"/>
          <w:lang w:val="de-DE"/>
        </w:rPr>
      </w:pPr>
      <w:r>
        <w:rPr>
          <w:sz w:val="22"/>
          <w:szCs w:val="22"/>
          <w:lang w:val="de-DE"/>
        </w:rPr>
        <w:tab/>
      </w:r>
      <w:r>
        <w:rPr>
          <w:sz w:val="22"/>
          <w:szCs w:val="22"/>
          <w:lang w:val="de-DE"/>
        </w:rPr>
        <w:tab/>
      </w:r>
      <w:r>
        <w:rPr>
          <w:sz w:val="22"/>
          <w:szCs w:val="22"/>
          <w:lang w:val="de-DE"/>
        </w:rPr>
        <w:tab/>
      </w:r>
      <w:r w:rsidRPr="00646F13">
        <w:rPr>
          <w:sz w:val="22"/>
          <w:szCs w:val="22"/>
          <w:lang w:val="de-DE"/>
        </w:rPr>
        <w:t>170 An Dương Vương, TP. Quy Nhơn, tỉnh Bình Định, Việt Nam</w:t>
      </w:r>
    </w:p>
    <w:p w14:paraId="40BADB4A" w14:textId="58E61EAA" w:rsidR="00646F13" w:rsidRPr="00646F13" w:rsidRDefault="00646F13" w:rsidP="00646F13">
      <w:pPr>
        <w:tabs>
          <w:tab w:val="left" w:pos="360"/>
        </w:tabs>
        <w:spacing w:before="120" w:after="120"/>
        <w:jc w:val="both"/>
        <w:rPr>
          <w:sz w:val="22"/>
          <w:szCs w:val="22"/>
        </w:rPr>
      </w:pPr>
      <w:r w:rsidRPr="001E4880">
        <w:rPr>
          <w:sz w:val="22"/>
          <w:szCs w:val="22"/>
          <w:lang w:val="de-DE"/>
        </w:rPr>
        <w:tab/>
      </w:r>
      <w:r w:rsidRPr="001E4880">
        <w:rPr>
          <w:sz w:val="22"/>
          <w:szCs w:val="22"/>
          <w:lang w:val="de-DE"/>
        </w:rPr>
        <w:tab/>
      </w:r>
      <w:r w:rsidRPr="001E4880">
        <w:rPr>
          <w:sz w:val="22"/>
          <w:szCs w:val="22"/>
          <w:lang w:val="de-DE"/>
        </w:rPr>
        <w:tab/>
      </w:r>
      <w:r w:rsidRPr="00646F13">
        <w:rPr>
          <w:sz w:val="22"/>
          <w:szCs w:val="22"/>
        </w:rPr>
        <w:t xml:space="preserve">Email: </w:t>
      </w:r>
      <w:hyperlink r:id="rId33" w:history="1">
        <w:r w:rsidRPr="00646F13">
          <w:rPr>
            <w:rStyle w:val="Hyperlink"/>
            <w:sz w:val="22"/>
            <w:szCs w:val="22"/>
          </w:rPr>
          <w:t>tranxuankhoa@qnu.edu.vn</w:t>
        </w:r>
      </w:hyperlink>
    </w:p>
    <w:p w14:paraId="5B7B741B" w14:textId="02CB82F9" w:rsidR="00646F13" w:rsidRPr="00646F13" w:rsidRDefault="00646F13" w:rsidP="00646F13">
      <w:pPr>
        <w:tabs>
          <w:tab w:val="left" w:pos="360"/>
        </w:tabs>
        <w:spacing w:before="120" w:after="120"/>
        <w:jc w:val="both"/>
        <w:rPr>
          <w:sz w:val="22"/>
          <w:szCs w:val="22"/>
        </w:rPr>
      </w:pPr>
      <w:r>
        <w:rPr>
          <w:sz w:val="22"/>
          <w:szCs w:val="22"/>
        </w:rPr>
        <w:tab/>
      </w:r>
      <w:r>
        <w:rPr>
          <w:sz w:val="22"/>
          <w:szCs w:val="22"/>
        </w:rPr>
        <w:tab/>
      </w:r>
      <w:r>
        <w:rPr>
          <w:sz w:val="22"/>
          <w:szCs w:val="22"/>
        </w:rPr>
        <w:tab/>
      </w:r>
      <w:r w:rsidRPr="00646F13">
        <w:rPr>
          <w:sz w:val="22"/>
          <w:szCs w:val="22"/>
        </w:rPr>
        <w:t>Điện thoại: 0935799977</w:t>
      </w:r>
    </w:p>
    <w:p w14:paraId="7ADBDB7C" w14:textId="77777777" w:rsidR="00353C9D" w:rsidRDefault="00353C9D" w:rsidP="00646F13">
      <w:pPr>
        <w:tabs>
          <w:tab w:val="left" w:pos="360"/>
          <w:tab w:val="right" w:leader="hyphen" w:pos="9072"/>
        </w:tabs>
        <w:spacing w:before="120" w:after="120"/>
        <w:jc w:val="both"/>
        <w:rPr>
          <w:sz w:val="22"/>
          <w:szCs w:val="22"/>
          <w:lang w:val="vi-VN"/>
        </w:rPr>
      </w:pPr>
    </w:p>
    <w:sectPr w:rsidR="00353C9D" w:rsidSect="00A17A11">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DA358" w14:textId="77777777" w:rsidR="00B16DB3" w:rsidRDefault="00B16DB3" w:rsidP="00D8166A">
      <w:r>
        <w:separator/>
      </w:r>
    </w:p>
  </w:endnote>
  <w:endnote w:type="continuationSeparator" w:id="0">
    <w:p w14:paraId="0FA2A926" w14:textId="77777777" w:rsidR="00B16DB3" w:rsidRDefault="00B16DB3"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Xinwei">
    <w:altName w:val="Malgun Gothic Semilight"/>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charset w:val="B2"/>
    <w:family w:val="roman"/>
    <w:pitch w:val="variable"/>
    <w:sig w:usb0="00002003" w:usb1="80000000" w:usb2="00000008" w:usb3="00000000" w:csb0="00000041" w:csb1="00000000"/>
  </w:font>
  <w:font w:name="STCaiyun">
    <w:charset w:val="86"/>
    <w:family w:val="auto"/>
    <w:pitch w:val="variable"/>
    <w:sig w:usb0="00000001" w:usb1="38CF00F8" w:usb2="00000016" w:usb3="00000000" w:csb0="0004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F91D0" w14:textId="208D13D8"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296AAD">
      <w:rPr>
        <w:noProof/>
        <w:sz w:val="22"/>
      </w:rPr>
      <w:t>13</w:t>
    </w:r>
    <w:r w:rsidRPr="00D8166A">
      <w:rPr>
        <w:noProof/>
        <w:sz w:val="22"/>
      </w:rPr>
      <w:fldChar w:fldCharType="end"/>
    </w:r>
  </w:p>
  <w:p w14:paraId="77699ADF"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CD8EA" w14:textId="77777777" w:rsidR="00B16DB3" w:rsidRDefault="00B16DB3" w:rsidP="00D8166A">
      <w:r>
        <w:separator/>
      </w:r>
    </w:p>
  </w:footnote>
  <w:footnote w:type="continuationSeparator" w:id="0">
    <w:p w14:paraId="50AF010F" w14:textId="77777777" w:rsidR="00B16DB3" w:rsidRDefault="00B16DB3" w:rsidP="00D81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04FD"/>
    <w:multiLevelType w:val="hybridMultilevel"/>
    <w:tmpl w:val="3B7A3116"/>
    <w:lvl w:ilvl="0" w:tplc="4B3EEA0A">
      <w:start w:val="1"/>
      <w:numFmt w:val="decimal"/>
      <w:lvlText w:val="%1."/>
      <w:lvlJc w:val="left"/>
      <w:pPr>
        <w:tabs>
          <w:tab w:val="num" w:pos="4264"/>
        </w:tabs>
        <w:ind w:left="4264" w:hanging="436"/>
      </w:pPr>
      <w:rPr>
        <w:rFonts w:hint="default"/>
      </w:rPr>
    </w:lvl>
    <w:lvl w:ilvl="1" w:tplc="04090019" w:tentative="1">
      <w:start w:val="1"/>
      <w:numFmt w:val="lowerLetter"/>
      <w:lvlText w:val="%2."/>
      <w:lvlJc w:val="left"/>
      <w:pPr>
        <w:tabs>
          <w:tab w:val="num" w:pos="4984"/>
        </w:tabs>
        <w:ind w:left="4984" w:hanging="360"/>
      </w:pPr>
    </w:lvl>
    <w:lvl w:ilvl="2" w:tplc="0409001B" w:tentative="1">
      <w:start w:val="1"/>
      <w:numFmt w:val="lowerRoman"/>
      <w:lvlText w:val="%3."/>
      <w:lvlJc w:val="right"/>
      <w:pPr>
        <w:tabs>
          <w:tab w:val="num" w:pos="5704"/>
        </w:tabs>
        <w:ind w:left="5704" w:hanging="180"/>
      </w:pPr>
    </w:lvl>
    <w:lvl w:ilvl="3" w:tplc="0409000F" w:tentative="1">
      <w:start w:val="1"/>
      <w:numFmt w:val="decimal"/>
      <w:lvlText w:val="%4."/>
      <w:lvlJc w:val="left"/>
      <w:pPr>
        <w:tabs>
          <w:tab w:val="num" w:pos="6424"/>
        </w:tabs>
        <w:ind w:left="6424" w:hanging="360"/>
      </w:pPr>
    </w:lvl>
    <w:lvl w:ilvl="4" w:tplc="04090019" w:tentative="1">
      <w:start w:val="1"/>
      <w:numFmt w:val="lowerLetter"/>
      <w:lvlText w:val="%5."/>
      <w:lvlJc w:val="left"/>
      <w:pPr>
        <w:tabs>
          <w:tab w:val="num" w:pos="7144"/>
        </w:tabs>
        <w:ind w:left="7144" w:hanging="360"/>
      </w:pPr>
    </w:lvl>
    <w:lvl w:ilvl="5" w:tplc="0409001B" w:tentative="1">
      <w:start w:val="1"/>
      <w:numFmt w:val="lowerRoman"/>
      <w:lvlText w:val="%6."/>
      <w:lvlJc w:val="right"/>
      <w:pPr>
        <w:tabs>
          <w:tab w:val="num" w:pos="7864"/>
        </w:tabs>
        <w:ind w:left="7864" w:hanging="180"/>
      </w:pPr>
    </w:lvl>
    <w:lvl w:ilvl="6" w:tplc="0409000F" w:tentative="1">
      <w:start w:val="1"/>
      <w:numFmt w:val="decimal"/>
      <w:lvlText w:val="%7."/>
      <w:lvlJc w:val="left"/>
      <w:pPr>
        <w:tabs>
          <w:tab w:val="num" w:pos="8584"/>
        </w:tabs>
        <w:ind w:left="8584" w:hanging="360"/>
      </w:pPr>
    </w:lvl>
    <w:lvl w:ilvl="7" w:tplc="04090019" w:tentative="1">
      <w:start w:val="1"/>
      <w:numFmt w:val="lowerLetter"/>
      <w:lvlText w:val="%8."/>
      <w:lvlJc w:val="left"/>
      <w:pPr>
        <w:tabs>
          <w:tab w:val="num" w:pos="9304"/>
        </w:tabs>
        <w:ind w:left="9304" w:hanging="360"/>
      </w:pPr>
    </w:lvl>
    <w:lvl w:ilvl="8" w:tplc="0409001B" w:tentative="1">
      <w:start w:val="1"/>
      <w:numFmt w:val="lowerRoman"/>
      <w:lvlText w:val="%9."/>
      <w:lvlJc w:val="right"/>
      <w:pPr>
        <w:tabs>
          <w:tab w:val="num" w:pos="10024"/>
        </w:tabs>
        <w:ind w:left="10024"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9587E"/>
    <w:multiLevelType w:val="multilevel"/>
    <w:tmpl w:val="3A8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51E1C"/>
    <w:multiLevelType w:val="hybridMultilevel"/>
    <w:tmpl w:val="AE78A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341E2"/>
    <w:multiLevelType w:val="hybridMultilevel"/>
    <w:tmpl w:val="8EBAE9B8"/>
    <w:lvl w:ilvl="0" w:tplc="50F8CF12">
      <w:start w:val="1"/>
      <w:numFmt w:val="bullet"/>
      <w:lvlText w:val="-"/>
      <w:lvlJc w:val="left"/>
      <w:pPr>
        <w:ind w:left="1440" w:hanging="360"/>
      </w:pPr>
      <w:rPr>
        <w:rFonts w:ascii="STXinwei" w:eastAsia="STXinwei" w:hAnsi="Symbol" w:hint="eastAsi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0010D8A"/>
    <w:multiLevelType w:val="hybridMultilevel"/>
    <w:tmpl w:val="1518B4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FB0621"/>
    <w:multiLevelType w:val="hybridMultilevel"/>
    <w:tmpl w:val="2E96A084"/>
    <w:lvl w:ilvl="0" w:tplc="D4D8FAA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492A33"/>
    <w:multiLevelType w:val="hybridMultilevel"/>
    <w:tmpl w:val="F800B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050A4"/>
    <w:multiLevelType w:val="hybridMultilevel"/>
    <w:tmpl w:val="B7DC0CA6"/>
    <w:lvl w:ilvl="0" w:tplc="D1568A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2" w15:restartNumberingAfterBreak="0">
    <w:nsid w:val="22EA183A"/>
    <w:multiLevelType w:val="hybridMultilevel"/>
    <w:tmpl w:val="57746166"/>
    <w:lvl w:ilvl="0" w:tplc="50F8CF12">
      <w:start w:val="1"/>
      <w:numFmt w:val="bullet"/>
      <w:lvlText w:val="-"/>
      <w:lvlJc w:val="left"/>
      <w:pPr>
        <w:ind w:left="720" w:hanging="360"/>
      </w:pPr>
      <w:rPr>
        <w:rFonts w:ascii="STXinwei" w:eastAsia="STXinwei"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DF82F64"/>
    <w:multiLevelType w:val="hybridMultilevel"/>
    <w:tmpl w:val="8B58443C"/>
    <w:lvl w:ilvl="0" w:tplc="50F8CF12">
      <w:start w:val="1"/>
      <w:numFmt w:val="bullet"/>
      <w:lvlText w:val="-"/>
      <w:lvlJc w:val="left"/>
      <w:pPr>
        <w:ind w:left="720" w:hanging="360"/>
      </w:pPr>
      <w:rPr>
        <w:rFonts w:ascii="STXinwei" w:eastAsia="STXinwei"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E7471"/>
    <w:multiLevelType w:val="multilevel"/>
    <w:tmpl w:val="A2A8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1B5899"/>
    <w:multiLevelType w:val="hybridMultilevel"/>
    <w:tmpl w:val="B77CA5E2"/>
    <w:lvl w:ilvl="0" w:tplc="FB0C842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2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A836D9"/>
    <w:multiLevelType w:val="hybridMultilevel"/>
    <w:tmpl w:val="AE547A74"/>
    <w:lvl w:ilvl="0" w:tplc="7F2665F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34414C7"/>
    <w:multiLevelType w:val="hybridMultilevel"/>
    <w:tmpl w:val="9418DF60"/>
    <w:lvl w:ilvl="0" w:tplc="0944E56E">
      <w:start w:val="1"/>
      <w:numFmt w:val="decimal"/>
      <w:lvlText w:val="%1."/>
      <w:lvlJc w:val="left"/>
      <w:pPr>
        <w:ind w:left="2160" w:hanging="360"/>
      </w:pPr>
      <w:rPr>
        <w:rFonts w:hint="default"/>
        <w:i w:val="0"/>
        <w:i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13B4FB9"/>
    <w:multiLevelType w:val="hybridMultilevel"/>
    <w:tmpl w:val="1D326C14"/>
    <w:lvl w:ilvl="0" w:tplc="41A22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E85C4C"/>
    <w:multiLevelType w:val="hybridMultilevel"/>
    <w:tmpl w:val="469C3F8A"/>
    <w:lvl w:ilvl="0" w:tplc="D1568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 w15:restartNumberingAfterBreak="0">
    <w:nsid w:val="63700087"/>
    <w:multiLevelType w:val="hybridMultilevel"/>
    <w:tmpl w:val="9CC25BCA"/>
    <w:lvl w:ilvl="0" w:tplc="969A2A1C">
      <w:start w:val="1"/>
      <w:numFmt w:val="bullet"/>
      <w:lvlText w:val="+"/>
      <w:lvlJc w:val="left"/>
      <w:pPr>
        <w:ind w:left="720" w:hanging="360"/>
      </w:pPr>
      <w:rPr>
        <w:rFonts w:ascii="Simplified Arabic" w:eastAsia="STCaiyun" w:hAnsi="Simplified Arabic"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D6223D3"/>
    <w:multiLevelType w:val="multilevel"/>
    <w:tmpl w:val="0409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175523"/>
    <w:multiLevelType w:val="hybridMultilevel"/>
    <w:tmpl w:val="9F88A598"/>
    <w:lvl w:ilvl="0" w:tplc="D892146A">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77204B21"/>
    <w:multiLevelType w:val="hybridMultilevel"/>
    <w:tmpl w:val="AD562CD8"/>
    <w:lvl w:ilvl="0" w:tplc="C0C85098">
      <w:start w:val="1"/>
      <w:numFmt w:val="bullet"/>
      <w:lvlText w:val="-"/>
      <w:lvlJc w:val="left"/>
      <w:pPr>
        <w:ind w:left="720" w:hanging="360"/>
      </w:pPr>
      <w:rPr>
        <w:rFonts w:ascii="STXinwei" w:eastAsia="STXinwei" w:hAnsi="Symbol" w:hint="eastAsia"/>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269016">
    <w:abstractNumId w:val="0"/>
  </w:num>
  <w:num w:numId="2" w16cid:durableId="1577082645">
    <w:abstractNumId w:val="21"/>
  </w:num>
  <w:num w:numId="3" w16cid:durableId="398022281">
    <w:abstractNumId w:val="14"/>
  </w:num>
  <w:num w:numId="4" w16cid:durableId="865368909">
    <w:abstractNumId w:val="25"/>
  </w:num>
  <w:num w:numId="5" w16cid:durableId="1361667932">
    <w:abstractNumId w:val="20"/>
  </w:num>
  <w:num w:numId="6" w16cid:durableId="1069958573">
    <w:abstractNumId w:val="13"/>
  </w:num>
  <w:num w:numId="7" w16cid:durableId="1465274835">
    <w:abstractNumId w:val="6"/>
  </w:num>
  <w:num w:numId="8" w16cid:durableId="477654948">
    <w:abstractNumId w:val="30"/>
  </w:num>
  <w:num w:numId="9" w16cid:durableId="785781956">
    <w:abstractNumId w:val="15"/>
  </w:num>
  <w:num w:numId="10" w16cid:durableId="927735502">
    <w:abstractNumId w:val="22"/>
  </w:num>
  <w:num w:numId="11" w16cid:durableId="1123228747">
    <w:abstractNumId w:val="1"/>
  </w:num>
  <w:num w:numId="12" w16cid:durableId="1684671666">
    <w:abstractNumId w:val="11"/>
  </w:num>
  <w:num w:numId="13" w16cid:durableId="1546209642">
    <w:abstractNumId w:val="28"/>
  </w:num>
  <w:num w:numId="14" w16cid:durableId="260337431">
    <w:abstractNumId w:val="19"/>
  </w:num>
  <w:num w:numId="15" w16cid:durableId="632564356">
    <w:abstractNumId w:val="2"/>
  </w:num>
  <w:num w:numId="16" w16cid:durableId="1446969563">
    <w:abstractNumId w:val="27"/>
  </w:num>
  <w:num w:numId="17" w16cid:durableId="427310912">
    <w:abstractNumId w:val="10"/>
  </w:num>
  <w:num w:numId="18" w16cid:durableId="940079">
    <w:abstractNumId w:val="23"/>
  </w:num>
  <w:num w:numId="19" w16cid:durableId="16392662">
    <w:abstractNumId w:val="33"/>
  </w:num>
  <w:num w:numId="20" w16cid:durableId="1714379098">
    <w:abstractNumId w:val="8"/>
  </w:num>
  <w:num w:numId="21" w16cid:durableId="1100874498">
    <w:abstractNumId w:val="16"/>
  </w:num>
  <w:num w:numId="22" w16cid:durableId="710228322">
    <w:abstractNumId w:val="5"/>
  </w:num>
  <w:num w:numId="23" w16cid:durableId="1617373949">
    <w:abstractNumId w:val="29"/>
  </w:num>
  <w:num w:numId="24" w16cid:durableId="712272636">
    <w:abstractNumId w:val="32"/>
  </w:num>
  <w:num w:numId="25" w16cid:durableId="1207915526">
    <w:abstractNumId w:val="12"/>
  </w:num>
  <w:num w:numId="26" w16cid:durableId="1243488522">
    <w:abstractNumId w:val="24"/>
  </w:num>
  <w:num w:numId="27" w16cid:durableId="857080675">
    <w:abstractNumId w:val="31"/>
  </w:num>
  <w:num w:numId="28" w16cid:durableId="1491098713">
    <w:abstractNumId w:val="26"/>
  </w:num>
  <w:num w:numId="29" w16cid:durableId="1098061332">
    <w:abstractNumId w:val="17"/>
  </w:num>
  <w:num w:numId="30" w16cid:durableId="893739828">
    <w:abstractNumId w:val="3"/>
  </w:num>
  <w:num w:numId="31" w16cid:durableId="1011179910">
    <w:abstractNumId w:val="7"/>
  </w:num>
  <w:num w:numId="32" w16cid:durableId="1234051970">
    <w:abstractNumId w:val="18"/>
  </w:num>
  <w:num w:numId="33" w16cid:durableId="2034921096">
    <w:abstractNumId w:val="9"/>
  </w:num>
  <w:num w:numId="34" w16cid:durableId="1157066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20A3"/>
    <w:rsid w:val="00003172"/>
    <w:rsid w:val="000032AD"/>
    <w:rsid w:val="00003B48"/>
    <w:rsid w:val="0000448D"/>
    <w:rsid w:val="00004968"/>
    <w:rsid w:val="00005884"/>
    <w:rsid w:val="000062C0"/>
    <w:rsid w:val="0000701E"/>
    <w:rsid w:val="0000734B"/>
    <w:rsid w:val="000111E1"/>
    <w:rsid w:val="0001174B"/>
    <w:rsid w:val="000121B3"/>
    <w:rsid w:val="00013BF3"/>
    <w:rsid w:val="00015DDD"/>
    <w:rsid w:val="00016C6A"/>
    <w:rsid w:val="00017767"/>
    <w:rsid w:val="000208EC"/>
    <w:rsid w:val="00021092"/>
    <w:rsid w:val="000222D2"/>
    <w:rsid w:val="00022F33"/>
    <w:rsid w:val="00023451"/>
    <w:rsid w:val="00023DE6"/>
    <w:rsid w:val="0002475C"/>
    <w:rsid w:val="00026A8A"/>
    <w:rsid w:val="00030869"/>
    <w:rsid w:val="0003100E"/>
    <w:rsid w:val="00031BD1"/>
    <w:rsid w:val="00040587"/>
    <w:rsid w:val="00040BAB"/>
    <w:rsid w:val="00041995"/>
    <w:rsid w:val="00042162"/>
    <w:rsid w:val="00042223"/>
    <w:rsid w:val="0004274E"/>
    <w:rsid w:val="000429F6"/>
    <w:rsid w:val="00043A5A"/>
    <w:rsid w:val="000442E4"/>
    <w:rsid w:val="0004645C"/>
    <w:rsid w:val="00047272"/>
    <w:rsid w:val="00047C18"/>
    <w:rsid w:val="000509AC"/>
    <w:rsid w:val="000509C0"/>
    <w:rsid w:val="00051094"/>
    <w:rsid w:val="00051738"/>
    <w:rsid w:val="0005195C"/>
    <w:rsid w:val="00051B13"/>
    <w:rsid w:val="00052EEB"/>
    <w:rsid w:val="00055106"/>
    <w:rsid w:val="00055442"/>
    <w:rsid w:val="00056F6B"/>
    <w:rsid w:val="00057467"/>
    <w:rsid w:val="0006006C"/>
    <w:rsid w:val="00060688"/>
    <w:rsid w:val="000625EC"/>
    <w:rsid w:val="00062E1C"/>
    <w:rsid w:val="000657CF"/>
    <w:rsid w:val="00065C00"/>
    <w:rsid w:val="00067F11"/>
    <w:rsid w:val="00070E03"/>
    <w:rsid w:val="00071B23"/>
    <w:rsid w:val="00073A8F"/>
    <w:rsid w:val="00073C29"/>
    <w:rsid w:val="0007437B"/>
    <w:rsid w:val="00074757"/>
    <w:rsid w:val="000752A7"/>
    <w:rsid w:val="000762C1"/>
    <w:rsid w:val="00077716"/>
    <w:rsid w:val="00077911"/>
    <w:rsid w:val="00082C87"/>
    <w:rsid w:val="0008301E"/>
    <w:rsid w:val="00085A2F"/>
    <w:rsid w:val="0008652D"/>
    <w:rsid w:val="00092E5E"/>
    <w:rsid w:val="000953D4"/>
    <w:rsid w:val="00095681"/>
    <w:rsid w:val="00096632"/>
    <w:rsid w:val="00096AA5"/>
    <w:rsid w:val="00097373"/>
    <w:rsid w:val="000A21D5"/>
    <w:rsid w:val="000A2966"/>
    <w:rsid w:val="000A2A01"/>
    <w:rsid w:val="000A7394"/>
    <w:rsid w:val="000B0177"/>
    <w:rsid w:val="000B0575"/>
    <w:rsid w:val="000B0969"/>
    <w:rsid w:val="000B2C39"/>
    <w:rsid w:val="000B2D33"/>
    <w:rsid w:val="000B3B51"/>
    <w:rsid w:val="000B40BB"/>
    <w:rsid w:val="000B509C"/>
    <w:rsid w:val="000B5D48"/>
    <w:rsid w:val="000B6727"/>
    <w:rsid w:val="000C0567"/>
    <w:rsid w:val="000C0F0A"/>
    <w:rsid w:val="000C189E"/>
    <w:rsid w:val="000C35D5"/>
    <w:rsid w:val="000C379E"/>
    <w:rsid w:val="000C3A62"/>
    <w:rsid w:val="000C3D42"/>
    <w:rsid w:val="000C47EF"/>
    <w:rsid w:val="000C4FFF"/>
    <w:rsid w:val="000C641D"/>
    <w:rsid w:val="000C6748"/>
    <w:rsid w:val="000C6B60"/>
    <w:rsid w:val="000C7437"/>
    <w:rsid w:val="000C788F"/>
    <w:rsid w:val="000D059A"/>
    <w:rsid w:val="000D0675"/>
    <w:rsid w:val="000D0B67"/>
    <w:rsid w:val="000D142B"/>
    <w:rsid w:val="000D146B"/>
    <w:rsid w:val="000D3AAF"/>
    <w:rsid w:val="000D3DDD"/>
    <w:rsid w:val="000E155B"/>
    <w:rsid w:val="000E3311"/>
    <w:rsid w:val="000E3336"/>
    <w:rsid w:val="000E3E5B"/>
    <w:rsid w:val="000E5450"/>
    <w:rsid w:val="000E57D6"/>
    <w:rsid w:val="000F0883"/>
    <w:rsid w:val="000F105A"/>
    <w:rsid w:val="000F2FD1"/>
    <w:rsid w:val="000F3251"/>
    <w:rsid w:val="000F3B8A"/>
    <w:rsid w:val="000F563F"/>
    <w:rsid w:val="001014F9"/>
    <w:rsid w:val="00102981"/>
    <w:rsid w:val="00104C74"/>
    <w:rsid w:val="00105174"/>
    <w:rsid w:val="001054EE"/>
    <w:rsid w:val="0010550C"/>
    <w:rsid w:val="0010551F"/>
    <w:rsid w:val="001072A4"/>
    <w:rsid w:val="0010798E"/>
    <w:rsid w:val="00111829"/>
    <w:rsid w:val="00111A50"/>
    <w:rsid w:val="00111F99"/>
    <w:rsid w:val="00113DE9"/>
    <w:rsid w:val="00114711"/>
    <w:rsid w:val="00114F68"/>
    <w:rsid w:val="001169B8"/>
    <w:rsid w:val="00116C3F"/>
    <w:rsid w:val="00116FFF"/>
    <w:rsid w:val="0011766C"/>
    <w:rsid w:val="001254CD"/>
    <w:rsid w:val="00125FB1"/>
    <w:rsid w:val="001269CA"/>
    <w:rsid w:val="0012765A"/>
    <w:rsid w:val="0013088C"/>
    <w:rsid w:val="00130DA9"/>
    <w:rsid w:val="00130DF3"/>
    <w:rsid w:val="001327C8"/>
    <w:rsid w:val="00132EDC"/>
    <w:rsid w:val="0013345C"/>
    <w:rsid w:val="001341A9"/>
    <w:rsid w:val="0013710D"/>
    <w:rsid w:val="0014065D"/>
    <w:rsid w:val="00141106"/>
    <w:rsid w:val="00141A3F"/>
    <w:rsid w:val="00141F1F"/>
    <w:rsid w:val="00146E77"/>
    <w:rsid w:val="00147DE3"/>
    <w:rsid w:val="00150154"/>
    <w:rsid w:val="0015089A"/>
    <w:rsid w:val="00151816"/>
    <w:rsid w:val="00151AD2"/>
    <w:rsid w:val="00152D34"/>
    <w:rsid w:val="00154374"/>
    <w:rsid w:val="00154BD8"/>
    <w:rsid w:val="00154D39"/>
    <w:rsid w:val="00154FD3"/>
    <w:rsid w:val="00156679"/>
    <w:rsid w:val="001569C1"/>
    <w:rsid w:val="00156B67"/>
    <w:rsid w:val="00160238"/>
    <w:rsid w:val="00160C5F"/>
    <w:rsid w:val="00162557"/>
    <w:rsid w:val="00163523"/>
    <w:rsid w:val="00170D1A"/>
    <w:rsid w:val="0017104B"/>
    <w:rsid w:val="00171780"/>
    <w:rsid w:val="00171890"/>
    <w:rsid w:val="00172408"/>
    <w:rsid w:val="0017385C"/>
    <w:rsid w:val="00174CA2"/>
    <w:rsid w:val="001753EE"/>
    <w:rsid w:val="001761CC"/>
    <w:rsid w:val="001762FF"/>
    <w:rsid w:val="00176873"/>
    <w:rsid w:val="001768D4"/>
    <w:rsid w:val="00177E4B"/>
    <w:rsid w:val="00177FB8"/>
    <w:rsid w:val="0018106F"/>
    <w:rsid w:val="00181417"/>
    <w:rsid w:val="00182274"/>
    <w:rsid w:val="00182566"/>
    <w:rsid w:val="00182924"/>
    <w:rsid w:val="00182D4A"/>
    <w:rsid w:val="001835A7"/>
    <w:rsid w:val="00183652"/>
    <w:rsid w:val="00184C21"/>
    <w:rsid w:val="001876B3"/>
    <w:rsid w:val="001909BF"/>
    <w:rsid w:val="00190EDB"/>
    <w:rsid w:val="00191CA0"/>
    <w:rsid w:val="00192069"/>
    <w:rsid w:val="00193573"/>
    <w:rsid w:val="001939B3"/>
    <w:rsid w:val="00194313"/>
    <w:rsid w:val="001967FE"/>
    <w:rsid w:val="00196A56"/>
    <w:rsid w:val="00196AB3"/>
    <w:rsid w:val="00197A0F"/>
    <w:rsid w:val="001A09F3"/>
    <w:rsid w:val="001A0A85"/>
    <w:rsid w:val="001A1942"/>
    <w:rsid w:val="001A2C42"/>
    <w:rsid w:val="001A31C0"/>
    <w:rsid w:val="001A3D8F"/>
    <w:rsid w:val="001A58CA"/>
    <w:rsid w:val="001A5CC5"/>
    <w:rsid w:val="001A6062"/>
    <w:rsid w:val="001A76CB"/>
    <w:rsid w:val="001B1939"/>
    <w:rsid w:val="001B2594"/>
    <w:rsid w:val="001B3439"/>
    <w:rsid w:val="001B36D8"/>
    <w:rsid w:val="001B43B4"/>
    <w:rsid w:val="001B4D5F"/>
    <w:rsid w:val="001B680F"/>
    <w:rsid w:val="001B6AB1"/>
    <w:rsid w:val="001B7D11"/>
    <w:rsid w:val="001C0009"/>
    <w:rsid w:val="001C570C"/>
    <w:rsid w:val="001C5970"/>
    <w:rsid w:val="001C62B6"/>
    <w:rsid w:val="001C64A7"/>
    <w:rsid w:val="001C6907"/>
    <w:rsid w:val="001C6BBA"/>
    <w:rsid w:val="001D0437"/>
    <w:rsid w:val="001D17A0"/>
    <w:rsid w:val="001D2B5F"/>
    <w:rsid w:val="001E01A2"/>
    <w:rsid w:val="001E075D"/>
    <w:rsid w:val="001E08E0"/>
    <w:rsid w:val="001E1072"/>
    <w:rsid w:val="001E18AC"/>
    <w:rsid w:val="001E1BDB"/>
    <w:rsid w:val="001E272E"/>
    <w:rsid w:val="001E32EA"/>
    <w:rsid w:val="001E39AF"/>
    <w:rsid w:val="001E45E9"/>
    <w:rsid w:val="001E4880"/>
    <w:rsid w:val="001E5563"/>
    <w:rsid w:val="001E6A1E"/>
    <w:rsid w:val="001E6B08"/>
    <w:rsid w:val="001E7166"/>
    <w:rsid w:val="001E737E"/>
    <w:rsid w:val="001E7589"/>
    <w:rsid w:val="001E7A96"/>
    <w:rsid w:val="001E7C49"/>
    <w:rsid w:val="001E7CE1"/>
    <w:rsid w:val="001F095F"/>
    <w:rsid w:val="001F0F11"/>
    <w:rsid w:val="001F10A4"/>
    <w:rsid w:val="001F17EA"/>
    <w:rsid w:val="001F2349"/>
    <w:rsid w:val="001F304E"/>
    <w:rsid w:val="001F42D0"/>
    <w:rsid w:val="001F6099"/>
    <w:rsid w:val="001F632E"/>
    <w:rsid w:val="001F67BD"/>
    <w:rsid w:val="001F6A03"/>
    <w:rsid w:val="001F7640"/>
    <w:rsid w:val="00200711"/>
    <w:rsid w:val="00200E86"/>
    <w:rsid w:val="0020116C"/>
    <w:rsid w:val="00202BA7"/>
    <w:rsid w:val="0020301A"/>
    <w:rsid w:val="00204068"/>
    <w:rsid w:val="002051FA"/>
    <w:rsid w:val="00206611"/>
    <w:rsid w:val="0020734C"/>
    <w:rsid w:val="00210F70"/>
    <w:rsid w:val="00211B65"/>
    <w:rsid w:val="00211BF5"/>
    <w:rsid w:val="00212BD1"/>
    <w:rsid w:val="0021325D"/>
    <w:rsid w:val="00213380"/>
    <w:rsid w:val="00213ED8"/>
    <w:rsid w:val="0021403B"/>
    <w:rsid w:val="0021484D"/>
    <w:rsid w:val="00215010"/>
    <w:rsid w:val="002150CB"/>
    <w:rsid w:val="00215369"/>
    <w:rsid w:val="00215837"/>
    <w:rsid w:val="002162D9"/>
    <w:rsid w:val="00216E7D"/>
    <w:rsid w:val="00220292"/>
    <w:rsid w:val="002207A2"/>
    <w:rsid w:val="00221EE7"/>
    <w:rsid w:val="002224E5"/>
    <w:rsid w:val="0022504E"/>
    <w:rsid w:val="0022511B"/>
    <w:rsid w:val="002307DC"/>
    <w:rsid w:val="0023412C"/>
    <w:rsid w:val="00235C35"/>
    <w:rsid w:val="00235C5D"/>
    <w:rsid w:val="002364C7"/>
    <w:rsid w:val="00236F26"/>
    <w:rsid w:val="0023787E"/>
    <w:rsid w:val="00241AC6"/>
    <w:rsid w:val="0024306A"/>
    <w:rsid w:val="0024441B"/>
    <w:rsid w:val="00247A68"/>
    <w:rsid w:val="002511F8"/>
    <w:rsid w:val="00254899"/>
    <w:rsid w:val="00254BCC"/>
    <w:rsid w:val="00254BF5"/>
    <w:rsid w:val="0025632E"/>
    <w:rsid w:val="00257B75"/>
    <w:rsid w:val="00260D4C"/>
    <w:rsid w:val="00260F9C"/>
    <w:rsid w:val="002610B7"/>
    <w:rsid w:val="002610BF"/>
    <w:rsid w:val="00261BBE"/>
    <w:rsid w:val="00262679"/>
    <w:rsid w:val="00264940"/>
    <w:rsid w:val="00265D25"/>
    <w:rsid w:val="00266EAD"/>
    <w:rsid w:val="002678C1"/>
    <w:rsid w:val="00270256"/>
    <w:rsid w:val="002717D2"/>
    <w:rsid w:val="002727EB"/>
    <w:rsid w:val="0027452A"/>
    <w:rsid w:val="00274554"/>
    <w:rsid w:val="00274A20"/>
    <w:rsid w:val="00276EC6"/>
    <w:rsid w:val="0028004B"/>
    <w:rsid w:val="0028042A"/>
    <w:rsid w:val="00280B1F"/>
    <w:rsid w:val="002813AF"/>
    <w:rsid w:val="0028193A"/>
    <w:rsid w:val="0028412B"/>
    <w:rsid w:val="00285FA5"/>
    <w:rsid w:val="002876F7"/>
    <w:rsid w:val="00287C18"/>
    <w:rsid w:val="00291BF3"/>
    <w:rsid w:val="002921C9"/>
    <w:rsid w:val="00292C1A"/>
    <w:rsid w:val="002935A6"/>
    <w:rsid w:val="0029397F"/>
    <w:rsid w:val="00293CE8"/>
    <w:rsid w:val="002946E9"/>
    <w:rsid w:val="00295FE3"/>
    <w:rsid w:val="002963D0"/>
    <w:rsid w:val="00296755"/>
    <w:rsid w:val="00296AAD"/>
    <w:rsid w:val="0029777D"/>
    <w:rsid w:val="00297940"/>
    <w:rsid w:val="0029798E"/>
    <w:rsid w:val="00297AF7"/>
    <w:rsid w:val="002A0D6F"/>
    <w:rsid w:val="002A10A1"/>
    <w:rsid w:val="002A1206"/>
    <w:rsid w:val="002A1442"/>
    <w:rsid w:val="002A1CE0"/>
    <w:rsid w:val="002A1F90"/>
    <w:rsid w:val="002A2FC2"/>
    <w:rsid w:val="002A38D7"/>
    <w:rsid w:val="002A3A3C"/>
    <w:rsid w:val="002A48E9"/>
    <w:rsid w:val="002A4CCC"/>
    <w:rsid w:val="002A4DA5"/>
    <w:rsid w:val="002A5361"/>
    <w:rsid w:val="002A5573"/>
    <w:rsid w:val="002A59AD"/>
    <w:rsid w:val="002A6259"/>
    <w:rsid w:val="002B0C5D"/>
    <w:rsid w:val="002B49FD"/>
    <w:rsid w:val="002B5F85"/>
    <w:rsid w:val="002B784F"/>
    <w:rsid w:val="002C0E0A"/>
    <w:rsid w:val="002C106F"/>
    <w:rsid w:val="002C1086"/>
    <w:rsid w:val="002C17A8"/>
    <w:rsid w:val="002C1CD2"/>
    <w:rsid w:val="002C2865"/>
    <w:rsid w:val="002C4C90"/>
    <w:rsid w:val="002C7BDA"/>
    <w:rsid w:val="002D078D"/>
    <w:rsid w:val="002D1017"/>
    <w:rsid w:val="002D13B6"/>
    <w:rsid w:val="002D274F"/>
    <w:rsid w:val="002D341E"/>
    <w:rsid w:val="002D3A38"/>
    <w:rsid w:val="002D5CB8"/>
    <w:rsid w:val="002D6D2B"/>
    <w:rsid w:val="002D7527"/>
    <w:rsid w:val="002E26F6"/>
    <w:rsid w:val="002E68C9"/>
    <w:rsid w:val="002F0691"/>
    <w:rsid w:val="002F17A5"/>
    <w:rsid w:val="002F2B69"/>
    <w:rsid w:val="002F45B8"/>
    <w:rsid w:val="002F52EF"/>
    <w:rsid w:val="002F53CF"/>
    <w:rsid w:val="002F58D6"/>
    <w:rsid w:val="002F77AF"/>
    <w:rsid w:val="0030115F"/>
    <w:rsid w:val="00301448"/>
    <w:rsid w:val="00301698"/>
    <w:rsid w:val="00302CD6"/>
    <w:rsid w:val="0030513C"/>
    <w:rsid w:val="00305E33"/>
    <w:rsid w:val="00306038"/>
    <w:rsid w:val="00306230"/>
    <w:rsid w:val="003063E2"/>
    <w:rsid w:val="00306ADC"/>
    <w:rsid w:val="00310344"/>
    <w:rsid w:val="0031098B"/>
    <w:rsid w:val="00310D99"/>
    <w:rsid w:val="003120F6"/>
    <w:rsid w:val="00312B4E"/>
    <w:rsid w:val="00313D18"/>
    <w:rsid w:val="00313F24"/>
    <w:rsid w:val="00314522"/>
    <w:rsid w:val="003146FC"/>
    <w:rsid w:val="003149AD"/>
    <w:rsid w:val="0031573B"/>
    <w:rsid w:val="0031758B"/>
    <w:rsid w:val="00320386"/>
    <w:rsid w:val="0032110E"/>
    <w:rsid w:val="00321444"/>
    <w:rsid w:val="00322462"/>
    <w:rsid w:val="003232C9"/>
    <w:rsid w:val="003234CD"/>
    <w:rsid w:val="00323A63"/>
    <w:rsid w:val="00323DF7"/>
    <w:rsid w:val="00327637"/>
    <w:rsid w:val="00330906"/>
    <w:rsid w:val="00331DF6"/>
    <w:rsid w:val="003324B6"/>
    <w:rsid w:val="00332554"/>
    <w:rsid w:val="0033288E"/>
    <w:rsid w:val="00332B6A"/>
    <w:rsid w:val="003335B5"/>
    <w:rsid w:val="0033427D"/>
    <w:rsid w:val="00334E56"/>
    <w:rsid w:val="00335CA7"/>
    <w:rsid w:val="00335E9E"/>
    <w:rsid w:val="00335F89"/>
    <w:rsid w:val="00336354"/>
    <w:rsid w:val="003369C7"/>
    <w:rsid w:val="00336E84"/>
    <w:rsid w:val="003373E0"/>
    <w:rsid w:val="003402C6"/>
    <w:rsid w:val="00340A2A"/>
    <w:rsid w:val="003420CF"/>
    <w:rsid w:val="00343EC9"/>
    <w:rsid w:val="003442F0"/>
    <w:rsid w:val="003459AA"/>
    <w:rsid w:val="003505CD"/>
    <w:rsid w:val="00350E1E"/>
    <w:rsid w:val="00353C9D"/>
    <w:rsid w:val="003545B5"/>
    <w:rsid w:val="0035501E"/>
    <w:rsid w:val="0035584E"/>
    <w:rsid w:val="00360120"/>
    <w:rsid w:val="00360C63"/>
    <w:rsid w:val="00361BE6"/>
    <w:rsid w:val="00361DCD"/>
    <w:rsid w:val="0036232A"/>
    <w:rsid w:val="0036258F"/>
    <w:rsid w:val="0036298E"/>
    <w:rsid w:val="00367C4F"/>
    <w:rsid w:val="00370478"/>
    <w:rsid w:val="003723F9"/>
    <w:rsid w:val="0037403A"/>
    <w:rsid w:val="003740AE"/>
    <w:rsid w:val="00375025"/>
    <w:rsid w:val="00375235"/>
    <w:rsid w:val="00376B65"/>
    <w:rsid w:val="00377408"/>
    <w:rsid w:val="00377620"/>
    <w:rsid w:val="00380BA8"/>
    <w:rsid w:val="003825B8"/>
    <w:rsid w:val="003825DB"/>
    <w:rsid w:val="00382996"/>
    <w:rsid w:val="003834AA"/>
    <w:rsid w:val="00383994"/>
    <w:rsid w:val="00384828"/>
    <w:rsid w:val="00384BB5"/>
    <w:rsid w:val="003866F9"/>
    <w:rsid w:val="00387173"/>
    <w:rsid w:val="0039033D"/>
    <w:rsid w:val="003906E4"/>
    <w:rsid w:val="00390C62"/>
    <w:rsid w:val="00392545"/>
    <w:rsid w:val="00392573"/>
    <w:rsid w:val="00392630"/>
    <w:rsid w:val="003928B2"/>
    <w:rsid w:val="0039296E"/>
    <w:rsid w:val="00393593"/>
    <w:rsid w:val="00394978"/>
    <w:rsid w:val="00394CA9"/>
    <w:rsid w:val="003952B0"/>
    <w:rsid w:val="00395730"/>
    <w:rsid w:val="003967EB"/>
    <w:rsid w:val="00397EF9"/>
    <w:rsid w:val="003A0201"/>
    <w:rsid w:val="003A1742"/>
    <w:rsid w:val="003A1AE2"/>
    <w:rsid w:val="003A29D9"/>
    <w:rsid w:val="003A39D9"/>
    <w:rsid w:val="003A594B"/>
    <w:rsid w:val="003A642B"/>
    <w:rsid w:val="003A795B"/>
    <w:rsid w:val="003B0061"/>
    <w:rsid w:val="003B046B"/>
    <w:rsid w:val="003B1255"/>
    <w:rsid w:val="003B12AF"/>
    <w:rsid w:val="003B133B"/>
    <w:rsid w:val="003B16A5"/>
    <w:rsid w:val="003B19A3"/>
    <w:rsid w:val="003B1DBE"/>
    <w:rsid w:val="003B22B9"/>
    <w:rsid w:val="003B6FD0"/>
    <w:rsid w:val="003B702A"/>
    <w:rsid w:val="003B7A81"/>
    <w:rsid w:val="003B7FBA"/>
    <w:rsid w:val="003C1249"/>
    <w:rsid w:val="003C14F2"/>
    <w:rsid w:val="003C22BD"/>
    <w:rsid w:val="003C2BCB"/>
    <w:rsid w:val="003C3E85"/>
    <w:rsid w:val="003C4563"/>
    <w:rsid w:val="003C59FD"/>
    <w:rsid w:val="003C72E6"/>
    <w:rsid w:val="003C753C"/>
    <w:rsid w:val="003D0560"/>
    <w:rsid w:val="003D08FA"/>
    <w:rsid w:val="003D156B"/>
    <w:rsid w:val="003D1905"/>
    <w:rsid w:val="003D296E"/>
    <w:rsid w:val="003D3502"/>
    <w:rsid w:val="003D4045"/>
    <w:rsid w:val="003D460D"/>
    <w:rsid w:val="003D4936"/>
    <w:rsid w:val="003D4FF3"/>
    <w:rsid w:val="003D5279"/>
    <w:rsid w:val="003D5E98"/>
    <w:rsid w:val="003D61E8"/>
    <w:rsid w:val="003D65E8"/>
    <w:rsid w:val="003D74FB"/>
    <w:rsid w:val="003D79AE"/>
    <w:rsid w:val="003D7AA5"/>
    <w:rsid w:val="003D7BC0"/>
    <w:rsid w:val="003D7EEE"/>
    <w:rsid w:val="003E16CD"/>
    <w:rsid w:val="003E2EEC"/>
    <w:rsid w:val="003E30D2"/>
    <w:rsid w:val="003E311F"/>
    <w:rsid w:val="003E3E4E"/>
    <w:rsid w:val="003E6872"/>
    <w:rsid w:val="003E6A50"/>
    <w:rsid w:val="003F0E86"/>
    <w:rsid w:val="003F30BA"/>
    <w:rsid w:val="003F516E"/>
    <w:rsid w:val="003F5CC1"/>
    <w:rsid w:val="003F62C6"/>
    <w:rsid w:val="003F688C"/>
    <w:rsid w:val="003F7227"/>
    <w:rsid w:val="003F74B5"/>
    <w:rsid w:val="003F787D"/>
    <w:rsid w:val="003F7992"/>
    <w:rsid w:val="00400DCC"/>
    <w:rsid w:val="00400E7E"/>
    <w:rsid w:val="004019B1"/>
    <w:rsid w:val="00401BDF"/>
    <w:rsid w:val="00401F3F"/>
    <w:rsid w:val="004038D3"/>
    <w:rsid w:val="004053BB"/>
    <w:rsid w:val="00405475"/>
    <w:rsid w:val="00407621"/>
    <w:rsid w:val="004079E0"/>
    <w:rsid w:val="00410308"/>
    <w:rsid w:val="0041072D"/>
    <w:rsid w:val="00411ABF"/>
    <w:rsid w:val="00411B58"/>
    <w:rsid w:val="00412CC7"/>
    <w:rsid w:val="00414433"/>
    <w:rsid w:val="00415E4F"/>
    <w:rsid w:val="0041692B"/>
    <w:rsid w:val="00416988"/>
    <w:rsid w:val="00416F09"/>
    <w:rsid w:val="0042018C"/>
    <w:rsid w:val="0042055A"/>
    <w:rsid w:val="00420D90"/>
    <w:rsid w:val="0042124E"/>
    <w:rsid w:val="004217BD"/>
    <w:rsid w:val="00421C0F"/>
    <w:rsid w:val="00423C75"/>
    <w:rsid w:val="00424E12"/>
    <w:rsid w:val="00425E89"/>
    <w:rsid w:val="0042780D"/>
    <w:rsid w:val="004310E3"/>
    <w:rsid w:val="00431EDD"/>
    <w:rsid w:val="00433AFC"/>
    <w:rsid w:val="004347FA"/>
    <w:rsid w:val="004348B4"/>
    <w:rsid w:val="004360D6"/>
    <w:rsid w:val="00436569"/>
    <w:rsid w:val="00437AB0"/>
    <w:rsid w:val="00437FE4"/>
    <w:rsid w:val="0044051D"/>
    <w:rsid w:val="00444A52"/>
    <w:rsid w:val="00446897"/>
    <w:rsid w:val="0045273A"/>
    <w:rsid w:val="004529CC"/>
    <w:rsid w:val="00453BE8"/>
    <w:rsid w:val="004543E2"/>
    <w:rsid w:val="00457537"/>
    <w:rsid w:val="0046002C"/>
    <w:rsid w:val="004602CA"/>
    <w:rsid w:val="00461BB5"/>
    <w:rsid w:val="00461C86"/>
    <w:rsid w:val="0046281E"/>
    <w:rsid w:val="004635C1"/>
    <w:rsid w:val="00465CA8"/>
    <w:rsid w:val="00466286"/>
    <w:rsid w:val="004662C1"/>
    <w:rsid w:val="00466529"/>
    <w:rsid w:val="004673A4"/>
    <w:rsid w:val="0047083C"/>
    <w:rsid w:val="0047086E"/>
    <w:rsid w:val="00471B2F"/>
    <w:rsid w:val="00472046"/>
    <w:rsid w:val="004721C9"/>
    <w:rsid w:val="00472D55"/>
    <w:rsid w:val="00472DD5"/>
    <w:rsid w:val="0047376E"/>
    <w:rsid w:val="0047532E"/>
    <w:rsid w:val="00475EFE"/>
    <w:rsid w:val="00477834"/>
    <w:rsid w:val="00477971"/>
    <w:rsid w:val="004800D6"/>
    <w:rsid w:val="004816E0"/>
    <w:rsid w:val="004829E4"/>
    <w:rsid w:val="00483A47"/>
    <w:rsid w:val="00484DDB"/>
    <w:rsid w:val="004856E3"/>
    <w:rsid w:val="00486BEC"/>
    <w:rsid w:val="00486D86"/>
    <w:rsid w:val="0048720E"/>
    <w:rsid w:val="004910B6"/>
    <w:rsid w:val="004911BB"/>
    <w:rsid w:val="004929CB"/>
    <w:rsid w:val="004929FA"/>
    <w:rsid w:val="00493C4E"/>
    <w:rsid w:val="0049609C"/>
    <w:rsid w:val="004964FE"/>
    <w:rsid w:val="00496D25"/>
    <w:rsid w:val="00497785"/>
    <w:rsid w:val="00497F70"/>
    <w:rsid w:val="004A1209"/>
    <w:rsid w:val="004A24FF"/>
    <w:rsid w:val="004A2FA4"/>
    <w:rsid w:val="004A4A1A"/>
    <w:rsid w:val="004A53BA"/>
    <w:rsid w:val="004A57FC"/>
    <w:rsid w:val="004A6473"/>
    <w:rsid w:val="004A6F2E"/>
    <w:rsid w:val="004A7843"/>
    <w:rsid w:val="004A79A2"/>
    <w:rsid w:val="004B0E41"/>
    <w:rsid w:val="004B0F9D"/>
    <w:rsid w:val="004B1293"/>
    <w:rsid w:val="004B16FB"/>
    <w:rsid w:val="004B22ED"/>
    <w:rsid w:val="004B4BE3"/>
    <w:rsid w:val="004B7301"/>
    <w:rsid w:val="004C1BE3"/>
    <w:rsid w:val="004C23B2"/>
    <w:rsid w:val="004C282C"/>
    <w:rsid w:val="004C32C6"/>
    <w:rsid w:val="004C3ABF"/>
    <w:rsid w:val="004C4392"/>
    <w:rsid w:val="004C4CB4"/>
    <w:rsid w:val="004C5A73"/>
    <w:rsid w:val="004C7629"/>
    <w:rsid w:val="004D0042"/>
    <w:rsid w:val="004D049F"/>
    <w:rsid w:val="004D1C26"/>
    <w:rsid w:val="004D2264"/>
    <w:rsid w:val="004D4C22"/>
    <w:rsid w:val="004D5ACF"/>
    <w:rsid w:val="004D6726"/>
    <w:rsid w:val="004D6E07"/>
    <w:rsid w:val="004D70A5"/>
    <w:rsid w:val="004E0B20"/>
    <w:rsid w:val="004E25B7"/>
    <w:rsid w:val="004E26F9"/>
    <w:rsid w:val="004E293B"/>
    <w:rsid w:val="004E2AA2"/>
    <w:rsid w:val="004E4DE0"/>
    <w:rsid w:val="004E4DF6"/>
    <w:rsid w:val="004E58D8"/>
    <w:rsid w:val="004E615E"/>
    <w:rsid w:val="004E73FE"/>
    <w:rsid w:val="004E767D"/>
    <w:rsid w:val="004E7D9B"/>
    <w:rsid w:val="004F071E"/>
    <w:rsid w:val="004F11CC"/>
    <w:rsid w:val="004F248E"/>
    <w:rsid w:val="004F2ABB"/>
    <w:rsid w:val="004F5017"/>
    <w:rsid w:val="004F618A"/>
    <w:rsid w:val="004F61E1"/>
    <w:rsid w:val="00500199"/>
    <w:rsid w:val="00501090"/>
    <w:rsid w:val="005017F9"/>
    <w:rsid w:val="0050182C"/>
    <w:rsid w:val="00501A0A"/>
    <w:rsid w:val="005026DB"/>
    <w:rsid w:val="00503B79"/>
    <w:rsid w:val="00503DC4"/>
    <w:rsid w:val="005055B3"/>
    <w:rsid w:val="005060F1"/>
    <w:rsid w:val="005062A0"/>
    <w:rsid w:val="005105B4"/>
    <w:rsid w:val="00513115"/>
    <w:rsid w:val="00513503"/>
    <w:rsid w:val="00513D52"/>
    <w:rsid w:val="00513F27"/>
    <w:rsid w:val="00514C1F"/>
    <w:rsid w:val="005151F7"/>
    <w:rsid w:val="00515ADA"/>
    <w:rsid w:val="0051748E"/>
    <w:rsid w:val="005175B9"/>
    <w:rsid w:val="0052069E"/>
    <w:rsid w:val="00522092"/>
    <w:rsid w:val="0052269E"/>
    <w:rsid w:val="00522CB5"/>
    <w:rsid w:val="00523A34"/>
    <w:rsid w:val="005243CA"/>
    <w:rsid w:val="00524438"/>
    <w:rsid w:val="00525E71"/>
    <w:rsid w:val="00526BDD"/>
    <w:rsid w:val="00527542"/>
    <w:rsid w:val="00527F2F"/>
    <w:rsid w:val="0053151B"/>
    <w:rsid w:val="00532D49"/>
    <w:rsid w:val="005333C5"/>
    <w:rsid w:val="005339D8"/>
    <w:rsid w:val="005349D3"/>
    <w:rsid w:val="00534A73"/>
    <w:rsid w:val="00534CF6"/>
    <w:rsid w:val="00534ED1"/>
    <w:rsid w:val="00535511"/>
    <w:rsid w:val="00535590"/>
    <w:rsid w:val="005357D2"/>
    <w:rsid w:val="00535AAC"/>
    <w:rsid w:val="00536CA4"/>
    <w:rsid w:val="005373D1"/>
    <w:rsid w:val="00537A6A"/>
    <w:rsid w:val="005418A6"/>
    <w:rsid w:val="005419DD"/>
    <w:rsid w:val="00541FA9"/>
    <w:rsid w:val="0054330B"/>
    <w:rsid w:val="0054332A"/>
    <w:rsid w:val="00544A46"/>
    <w:rsid w:val="00545D9F"/>
    <w:rsid w:val="00546F16"/>
    <w:rsid w:val="0054741A"/>
    <w:rsid w:val="005479F0"/>
    <w:rsid w:val="00547E28"/>
    <w:rsid w:val="0055282E"/>
    <w:rsid w:val="00552D28"/>
    <w:rsid w:val="00553F6A"/>
    <w:rsid w:val="0055417D"/>
    <w:rsid w:val="00555967"/>
    <w:rsid w:val="00555A1A"/>
    <w:rsid w:val="00555AF5"/>
    <w:rsid w:val="00555B23"/>
    <w:rsid w:val="00555C61"/>
    <w:rsid w:val="00556A68"/>
    <w:rsid w:val="00560216"/>
    <w:rsid w:val="005605B0"/>
    <w:rsid w:val="0056226E"/>
    <w:rsid w:val="00562368"/>
    <w:rsid w:val="00564071"/>
    <w:rsid w:val="0056502C"/>
    <w:rsid w:val="00566F2B"/>
    <w:rsid w:val="005716EE"/>
    <w:rsid w:val="00572102"/>
    <w:rsid w:val="005737D2"/>
    <w:rsid w:val="00573EBE"/>
    <w:rsid w:val="00573F7E"/>
    <w:rsid w:val="0057416C"/>
    <w:rsid w:val="00574707"/>
    <w:rsid w:val="00574765"/>
    <w:rsid w:val="00574F5F"/>
    <w:rsid w:val="005760B2"/>
    <w:rsid w:val="005763D1"/>
    <w:rsid w:val="00577053"/>
    <w:rsid w:val="0057724B"/>
    <w:rsid w:val="0057777C"/>
    <w:rsid w:val="00577C5E"/>
    <w:rsid w:val="00577FD4"/>
    <w:rsid w:val="0058060D"/>
    <w:rsid w:val="00581A16"/>
    <w:rsid w:val="00582219"/>
    <w:rsid w:val="005822FA"/>
    <w:rsid w:val="00582CBE"/>
    <w:rsid w:val="00583620"/>
    <w:rsid w:val="005852A5"/>
    <w:rsid w:val="0058580B"/>
    <w:rsid w:val="005866CF"/>
    <w:rsid w:val="00587053"/>
    <w:rsid w:val="00587DC5"/>
    <w:rsid w:val="005912D7"/>
    <w:rsid w:val="005927AD"/>
    <w:rsid w:val="0059308B"/>
    <w:rsid w:val="00593445"/>
    <w:rsid w:val="005935F0"/>
    <w:rsid w:val="00597B12"/>
    <w:rsid w:val="00597DAC"/>
    <w:rsid w:val="005A03DD"/>
    <w:rsid w:val="005A048A"/>
    <w:rsid w:val="005A0AC5"/>
    <w:rsid w:val="005A0D4D"/>
    <w:rsid w:val="005A26AA"/>
    <w:rsid w:val="005A43F9"/>
    <w:rsid w:val="005A496A"/>
    <w:rsid w:val="005A5CF5"/>
    <w:rsid w:val="005A6AED"/>
    <w:rsid w:val="005A7830"/>
    <w:rsid w:val="005B0CB4"/>
    <w:rsid w:val="005B127A"/>
    <w:rsid w:val="005B1A58"/>
    <w:rsid w:val="005B23C8"/>
    <w:rsid w:val="005B4165"/>
    <w:rsid w:val="005B6ECD"/>
    <w:rsid w:val="005C0625"/>
    <w:rsid w:val="005C0951"/>
    <w:rsid w:val="005C2BEB"/>
    <w:rsid w:val="005C2DCA"/>
    <w:rsid w:val="005C3133"/>
    <w:rsid w:val="005C41CE"/>
    <w:rsid w:val="005C632A"/>
    <w:rsid w:val="005C6868"/>
    <w:rsid w:val="005C6ED1"/>
    <w:rsid w:val="005C7A50"/>
    <w:rsid w:val="005C7BAC"/>
    <w:rsid w:val="005D030C"/>
    <w:rsid w:val="005D0F3F"/>
    <w:rsid w:val="005D1099"/>
    <w:rsid w:val="005D26B3"/>
    <w:rsid w:val="005D3548"/>
    <w:rsid w:val="005D57A5"/>
    <w:rsid w:val="005D6032"/>
    <w:rsid w:val="005D6FDA"/>
    <w:rsid w:val="005D7308"/>
    <w:rsid w:val="005E0A54"/>
    <w:rsid w:val="005E0B60"/>
    <w:rsid w:val="005E357B"/>
    <w:rsid w:val="005E4557"/>
    <w:rsid w:val="005E5832"/>
    <w:rsid w:val="005E5C04"/>
    <w:rsid w:val="005E6978"/>
    <w:rsid w:val="005E7FBB"/>
    <w:rsid w:val="005F0140"/>
    <w:rsid w:val="005F4949"/>
    <w:rsid w:val="005F4E7D"/>
    <w:rsid w:val="005F58D3"/>
    <w:rsid w:val="005F65FC"/>
    <w:rsid w:val="005F67FA"/>
    <w:rsid w:val="005F7064"/>
    <w:rsid w:val="006010F4"/>
    <w:rsid w:val="00601E74"/>
    <w:rsid w:val="00602AD3"/>
    <w:rsid w:val="00602CDF"/>
    <w:rsid w:val="00603304"/>
    <w:rsid w:val="006038B0"/>
    <w:rsid w:val="0060427B"/>
    <w:rsid w:val="006042F1"/>
    <w:rsid w:val="00605CB8"/>
    <w:rsid w:val="00606EA3"/>
    <w:rsid w:val="0061097E"/>
    <w:rsid w:val="00611303"/>
    <w:rsid w:val="0061318A"/>
    <w:rsid w:val="006134FF"/>
    <w:rsid w:val="0061385C"/>
    <w:rsid w:val="006167E6"/>
    <w:rsid w:val="00616EC8"/>
    <w:rsid w:val="006176F9"/>
    <w:rsid w:val="00617B47"/>
    <w:rsid w:val="006231F2"/>
    <w:rsid w:val="006249E6"/>
    <w:rsid w:val="006252B6"/>
    <w:rsid w:val="00625EBC"/>
    <w:rsid w:val="00631442"/>
    <w:rsid w:val="00632663"/>
    <w:rsid w:val="00632B57"/>
    <w:rsid w:val="00635DBD"/>
    <w:rsid w:val="00636082"/>
    <w:rsid w:val="00636514"/>
    <w:rsid w:val="006373EF"/>
    <w:rsid w:val="0063754F"/>
    <w:rsid w:val="00637F4B"/>
    <w:rsid w:val="00640C23"/>
    <w:rsid w:val="00641249"/>
    <w:rsid w:val="006418CC"/>
    <w:rsid w:val="00642C23"/>
    <w:rsid w:val="006447A3"/>
    <w:rsid w:val="00645D45"/>
    <w:rsid w:val="00646F13"/>
    <w:rsid w:val="00650972"/>
    <w:rsid w:val="00651592"/>
    <w:rsid w:val="00652111"/>
    <w:rsid w:val="00652E3C"/>
    <w:rsid w:val="00653254"/>
    <w:rsid w:val="006534E4"/>
    <w:rsid w:val="00653937"/>
    <w:rsid w:val="00654C80"/>
    <w:rsid w:val="00656056"/>
    <w:rsid w:val="00657593"/>
    <w:rsid w:val="00657979"/>
    <w:rsid w:val="00662552"/>
    <w:rsid w:val="00662AE9"/>
    <w:rsid w:val="00664982"/>
    <w:rsid w:val="00664C2C"/>
    <w:rsid w:val="00664D35"/>
    <w:rsid w:val="00664DF5"/>
    <w:rsid w:val="006651E5"/>
    <w:rsid w:val="006659A3"/>
    <w:rsid w:val="00665F89"/>
    <w:rsid w:val="00666355"/>
    <w:rsid w:val="00666838"/>
    <w:rsid w:val="006669EB"/>
    <w:rsid w:val="0067075B"/>
    <w:rsid w:val="006714BD"/>
    <w:rsid w:val="00672968"/>
    <w:rsid w:val="00673456"/>
    <w:rsid w:val="0067785B"/>
    <w:rsid w:val="00677FE2"/>
    <w:rsid w:val="00680EDA"/>
    <w:rsid w:val="006814CB"/>
    <w:rsid w:val="006815D1"/>
    <w:rsid w:val="00681795"/>
    <w:rsid w:val="006823EC"/>
    <w:rsid w:val="00682578"/>
    <w:rsid w:val="006849E2"/>
    <w:rsid w:val="006852EB"/>
    <w:rsid w:val="006867D8"/>
    <w:rsid w:val="0069050B"/>
    <w:rsid w:val="00691004"/>
    <w:rsid w:val="00691B8F"/>
    <w:rsid w:val="0069256A"/>
    <w:rsid w:val="0069305E"/>
    <w:rsid w:val="00693B59"/>
    <w:rsid w:val="00693BCA"/>
    <w:rsid w:val="00694C09"/>
    <w:rsid w:val="00694EB9"/>
    <w:rsid w:val="00695118"/>
    <w:rsid w:val="00695F90"/>
    <w:rsid w:val="00696B3B"/>
    <w:rsid w:val="00697732"/>
    <w:rsid w:val="006A04D6"/>
    <w:rsid w:val="006A0A4A"/>
    <w:rsid w:val="006A1A4B"/>
    <w:rsid w:val="006A2F23"/>
    <w:rsid w:val="006A401F"/>
    <w:rsid w:val="006A53EF"/>
    <w:rsid w:val="006A567F"/>
    <w:rsid w:val="006A5E39"/>
    <w:rsid w:val="006A725E"/>
    <w:rsid w:val="006A7F4D"/>
    <w:rsid w:val="006B1BA9"/>
    <w:rsid w:val="006B1EB8"/>
    <w:rsid w:val="006B2CB5"/>
    <w:rsid w:val="006B4104"/>
    <w:rsid w:val="006B46A1"/>
    <w:rsid w:val="006B5744"/>
    <w:rsid w:val="006B63A6"/>
    <w:rsid w:val="006C08A9"/>
    <w:rsid w:val="006C3F9E"/>
    <w:rsid w:val="006C51E0"/>
    <w:rsid w:val="006D0D02"/>
    <w:rsid w:val="006D1D66"/>
    <w:rsid w:val="006D27DD"/>
    <w:rsid w:val="006D28CF"/>
    <w:rsid w:val="006D3113"/>
    <w:rsid w:val="006D33A4"/>
    <w:rsid w:val="006D3FC1"/>
    <w:rsid w:val="006D412C"/>
    <w:rsid w:val="006E06BC"/>
    <w:rsid w:val="006E1170"/>
    <w:rsid w:val="006E1A84"/>
    <w:rsid w:val="006E3EC1"/>
    <w:rsid w:val="006E49F4"/>
    <w:rsid w:val="006E4E6B"/>
    <w:rsid w:val="006E52E5"/>
    <w:rsid w:val="006E54C5"/>
    <w:rsid w:val="006E55A2"/>
    <w:rsid w:val="006E59F4"/>
    <w:rsid w:val="006F00CB"/>
    <w:rsid w:val="006F0B3A"/>
    <w:rsid w:val="006F1193"/>
    <w:rsid w:val="006F16E3"/>
    <w:rsid w:val="006F5251"/>
    <w:rsid w:val="006F5C34"/>
    <w:rsid w:val="006F6E3E"/>
    <w:rsid w:val="006F7191"/>
    <w:rsid w:val="006F7E18"/>
    <w:rsid w:val="007015A5"/>
    <w:rsid w:val="00703F7F"/>
    <w:rsid w:val="00704817"/>
    <w:rsid w:val="00710CC0"/>
    <w:rsid w:val="00710CD1"/>
    <w:rsid w:val="00712982"/>
    <w:rsid w:val="007132FD"/>
    <w:rsid w:val="00713DC3"/>
    <w:rsid w:val="00715BA2"/>
    <w:rsid w:val="007223AB"/>
    <w:rsid w:val="00722FA8"/>
    <w:rsid w:val="00724191"/>
    <w:rsid w:val="00724F88"/>
    <w:rsid w:val="00725D6E"/>
    <w:rsid w:val="00726287"/>
    <w:rsid w:val="00726663"/>
    <w:rsid w:val="0072687F"/>
    <w:rsid w:val="00726A99"/>
    <w:rsid w:val="007308E3"/>
    <w:rsid w:val="00730D09"/>
    <w:rsid w:val="0073121D"/>
    <w:rsid w:val="00731E9B"/>
    <w:rsid w:val="007321A2"/>
    <w:rsid w:val="00732CA0"/>
    <w:rsid w:val="00732DEF"/>
    <w:rsid w:val="00733378"/>
    <w:rsid w:val="00735A22"/>
    <w:rsid w:val="0073669C"/>
    <w:rsid w:val="00740448"/>
    <w:rsid w:val="00740543"/>
    <w:rsid w:val="007425CF"/>
    <w:rsid w:val="00742C6C"/>
    <w:rsid w:val="007436A6"/>
    <w:rsid w:val="00743734"/>
    <w:rsid w:val="00744699"/>
    <w:rsid w:val="007453BB"/>
    <w:rsid w:val="00747905"/>
    <w:rsid w:val="007508BC"/>
    <w:rsid w:val="00751529"/>
    <w:rsid w:val="007517D3"/>
    <w:rsid w:val="00752558"/>
    <w:rsid w:val="00752913"/>
    <w:rsid w:val="00753ACB"/>
    <w:rsid w:val="00754885"/>
    <w:rsid w:val="0075578C"/>
    <w:rsid w:val="00755B8F"/>
    <w:rsid w:val="00756FE8"/>
    <w:rsid w:val="00757D01"/>
    <w:rsid w:val="0076035A"/>
    <w:rsid w:val="00760737"/>
    <w:rsid w:val="0076124F"/>
    <w:rsid w:val="007623BD"/>
    <w:rsid w:val="0076290E"/>
    <w:rsid w:val="00762CCC"/>
    <w:rsid w:val="00762FAF"/>
    <w:rsid w:val="007643C1"/>
    <w:rsid w:val="0076464B"/>
    <w:rsid w:val="00764DA3"/>
    <w:rsid w:val="00765DFF"/>
    <w:rsid w:val="0076606B"/>
    <w:rsid w:val="0077106B"/>
    <w:rsid w:val="0077117E"/>
    <w:rsid w:val="00771189"/>
    <w:rsid w:val="0077182D"/>
    <w:rsid w:val="007721C4"/>
    <w:rsid w:val="007733BF"/>
    <w:rsid w:val="00773742"/>
    <w:rsid w:val="00773BF5"/>
    <w:rsid w:val="00780FF6"/>
    <w:rsid w:val="00782D76"/>
    <w:rsid w:val="0078344B"/>
    <w:rsid w:val="00783908"/>
    <w:rsid w:val="00784F1E"/>
    <w:rsid w:val="00785E25"/>
    <w:rsid w:val="00786360"/>
    <w:rsid w:val="00786B77"/>
    <w:rsid w:val="0078702E"/>
    <w:rsid w:val="00787801"/>
    <w:rsid w:val="00790B0A"/>
    <w:rsid w:val="00791976"/>
    <w:rsid w:val="0079228A"/>
    <w:rsid w:val="00792313"/>
    <w:rsid w:val="0079358F"/>
    <w:rsid w:val="00794063"/>
    <w:rsid w:val="00795887"/>
    <w:rsid w:val="00796089"/>
    <w:rsid w:val="00796354"/>
    <w:rsid w:val="00796C8A"/>
    <w:rsid w:val="00797114"/>
    <w:rsid w:val="007972B5"/>
    <w:rsid w:val="007A0574"/>
    <w:rsid w:val="007A0AFA"/>
    <w:rsid w:val="007A1DEC"/>
    <w:rsid w:val="007A2559"/>
    <w:rsid w:val="007A3260"/>
    <w:rsid w:val="007A36B7"/>
    <w:rsid w:val="007A40E2"/>
    <w:rsid w:val="007A4199"/>
    <w:rsid w:val="007A4694"/>
    <w:rsid w:val="007A5645"/>
    <w:rsid w:val="007A5AF0"/>
    <w:rsid w:val="007A5EA8"/>
    <w:rsid w:val="007A5F6D"/>
    <w:rsid w:val="007A60F3"/>
    <w:rsid w:val="007A6E5F"/>
    <w:rsid w:val="007A7528"/>
    <w:rsid w:val="007A7E86"/>
    <w:rsid w:val="007B0874"/>
    <w:rsid w:val="007B1168"/>
    <w:rsid w:val="007B3933"/>
    <w:rsid w:val="007B4A03"/>
    <w:rsid w:val="007B4D96"/>
    <w:rsid w:val="007B52DD"/>
    <w:rsid w:val="007B5B25"/>
    <w:rsid w:val="007B6EFB"/>
    <w:rsid w:val="007C04DD"/>
    <w:rsid w:val="007C2BEA"/>
    <w:rsid w:val="007C4BD6"/>
    <w:rsid w:val="007C5BD4"/>
    <w:rsid w:val="007C63A7"/>
    <w:rsid w:val="007C75C5"/>
    <w:rsid w:val="007D010B"/>
    <w:rsid w:val="007D3517"/>
    <w:rsid w:val="007D3FFE"/>
    <w:rsid w:val="007D58E0"/>
    <w:rsid w:val="007D6A02"/>
    <w:rsid w:val="007D6A16"/>
    <w:rsid w:val="007E075A"/>
    <w:rsid w:val="007E2002"/>
    <w:rsid w:val="007E2BE7"/>
    <w:rsid w:val="007E2C7F"/>
    <w:rsid w:val="007E45DA"/>
    <w:rsid w:val="007E4E04"/>
    <w:rsid w:val="007E65AE"/>
    <w:rsid w:val="007F1825"/>
    <w:rsid w:val="007F5F04"/>
    <w:rsid w:val="007F6104"/>
    <w:rsid w:val="0080063E"/>
    <w:rsid w:val="00801AA6"/>
    <w:rsid w:val="008025E4"/>
    <w:rsid w:val="0080267A"/>
    <w:rsid w:val="00804052"/>
    <w:rsid w:val="00806F9E"/>
    <w:rsid w:val="00807990"/>
    <w:rsid w:val="00807CC3"/>
    <w:rsid w:val="00810558"/>
    <w:rsid w:val="00810B19"/>
    <w:rsid w:val="00810F87"/>
    <w:rsid w:val="0081122E"/>
    <w:rsid w:val="00814A24"/>
    <w:rsid w:val="00814D27"/>
    <w:rsid w:val="00814FA2"/>
    <w:rsid w:val="00815345"/>
    <w:rsid w:val="00816A00"/>
    <w:rsid w:val="00816B01"/>
    <w:rsid w:val="00817FCF"/>
    <w:rsid w:val="00820443"/>
    <w:rsid w:val="00820956"/>
    <w:rsid w:val="008216CD"/>
    <w:rsid w:val="00821EDA"/>
    <w:rsid w:val="00823790"/>
    <w:rsid w:val="00823E7F"/>
    <w:rsid w:val="008246F1"/>
    <w:rsid w:val="00824A12"/>
    <w:rsid w:val="00824F43"/>
    <w:rsid w:val="00825EA6"/>
    <w:rsid w:val="008263C0"/>
    <w:rsid w:val="008272A1"/>
    <w:rsid w:val="00833CF3"/>
    <w:rsid w:val="00834F68"/>
    <w:rsid w:val="00835207"/>
    <w:rsid w:val="00837359"/>
    <w:rsid w:val="008375DF"/>
    <w:rsid w:val="0083769E"/>
    <w:rsid w:val="00837839"/>
    <w:rsid w:val="008456A8"/>
    <w:rsid w:val="008469AE"/>
    <w:rsid w:val="008470DD"/>
    <w:rsid w:val="008476E2"/>
    <w:rsid w:val="00847E0D"/>
    <w:rsid w:val="00851480"/>
    <w:rsid w:val="00851767"/>
    <w:rsid w:val="00851CE9"/>
    <w:rsid w:val="008523CA"/>
    <w:rsid w:val="00852AD5"/>
    <w:rsid w:val="00853C30"/>
    <w:rsid w:val="00855CEB"/>
    <w:rsid w:val="00856741"/>
    <w:rsid w:val="0085797A"/>
    <w:rsid w:val="00860D9F"/>
    <w:rsid w:val="008627BE"/>
    <w:rsid w:val="0086285E"/>
    <w:rsid w:val="00862ACD"/>
    <w:rsid w:val="00862B02"/>
    <w:rsid w:val="0086325F"/>
    <w:rsid w:val="00863835"/>
    <w:rsid w:val="0086466A"/>
    <w:rsid w:val="00864B50"/>
    <w:rsid w:val="0086654B"/>
    <w:rsid w:val="0087067B"/>
    <w:rsid w:val="00871986"/>
    <w:rsid w:val="00872EAD"/>
    <w:rsid w:val="008732AE"/>
    <w:rsid w:val="00873AD5"/>
    <w:rsid w:val="008741CB"/>
    <w:rsid w:val="00874357"/>
    <w:rsid w:val="008744B8"/>
    <w:rsid w:val="00874D23"/>
    <w:rsid w:val="008753DB"/>
    <w:rsid w:val="008758B4"/>
    <w:rsid w:val="00875C67"/>
    <w:rsid w:val="00876681"/>
    <w:rsid w:val="00877468"/>
    <w:rsid w:val="0087795F"/>
    <w:rsid w:val="00877B3F"/>
    <w:rsid w:val="00880324"/>
    <w:rsid w:val="0088042F"/>
    <w:rsid w:val="00881A3B"/>
    <w:rsid w:val="0088241A"/>
    <w:rsid w:val="008845E0"/>
    <w:rsid w:val="00884C42"/>
    <w:rsid w:val="00884D79"/>
    <w:rsid w:val="008852AF"/>
    <w:rsid w:val="0088589B"/>
    <w:rsid w:val="00886586"/>
    <w:rsid w:val="00886A98"/>
    <w:rsid w:val="0088716F"/>
    <w:rsid w:val="00891B88"/>
    <w:rsid w:val="00891F2A"/>
    <w:rsid w:val="008926C8"/>
    <w:rsid w:val="0089354F"/>
    <w:rsid w:val="00894ADD"/>
    <w:rsid w:val="00894F7D"/>
    <w:rsid w:val="00895179"/>
    <w:rsid w:val="008962EA"/>
    <w:rsid w:val="0089766F"/>
    <w:rsid w:val="00897BD5"/>
    <w:rsid w:val="008A0241"/>
    <w:rsid w:val="008A0695"/>
    <w:rsid w:val="008A101D"/>
    <w:rsid w:val="008A13A4"/>
    <w:rsid w:val="008A193C"/>
    <w:rsid w:val="008A1C92"/>
    <w:rsid w:val="008A1D1C"/>
    <w:rsid w:val="008A2E8A"/>
    <w:rsid w:val="008A4E52"/>
    <w:rsid w:val="008A55DC"/>
    <w:rsid w:val="008A5702"/>
    <w:rsid w:val="008A5DF7"/>
    <w:rsid w:val="008A6100"/>
    <w:rsid w:val="008A78A8"/>
    <w:rsid w:val="008B119F"/>
    <w:rsid w:val="008B2C43"/>
    <w:rsid w:val="008B3D3A"/>
    <w:rsid w:val="008B667C"/>
    <w:rsid w:val="008B792B"/>
    <w:rsid w:val="008B7A0F"/>
    <w:rsid w:val="008C1F71"/>
    <w:rsid w:val="008C23BA"/>
    <w:rsid w:val="008C2AD6"/>
    <w:rsid w:val="008C5761"/>
    <w:rsid w:val="008C5886"/>
    <w:rsid w:val="008C7E10"/>
    <w:rsid w:val="008D088E"/>
    <w:rsid w:val="008D13C2"/>
    <w:rsid w:val="008D4329"/>
    <w:rsid w:val="008D441F"/>
    <w:rsid w:val="008D4E16"/>
    <w:rsid w:val="008D4F71"/>
    <w:rsid w:val="008D4F87"/>
    <w:rsid w:val="008D5041"/>
    <w:rsid w:val="008D568F"/>
    <w:rsid w:val="008D57C4"/>
    <w:rsid w:val="008D5CEC"/>
    <w:rsid w:val="008D618E"/>
    <w:rsid w:val="008D61BB"/>
    <w:rsid w:val="008D7B1D"/>
    <w:rsid w:val="008E026F"/>
    <w:rsid w:val="008E0400"/>
    <w:rsid w:val="008E0EF5"/>
    <w:rsid w:val="008E10E3"/>
    <w:rsid w:val="008E13AF"/>
    <w:rsid w:val="008E167E"/>
    <w:rsid w:val="008E3940"/>
    <w:rsid w:val="008E4448"/>
    <w:rsid w:val="008E5C29"/>
    <w:rsid w:val="008E72AC"/>
    <w:rsid w:val="008E7850"/>
    <w:rsid w:val="008F050B"/>
    <w:rsid w:val="008F1653"/>
    <w:rsid w:val="008F295C"/>
    <w:rsid w:val="008F2E85"/>
    <w:rsid w:val="008F4962"/>
    <w:rsid w:val="008F4EAB"/>
    <w:rsid w:val="008F710F"/>
    <w:rsid w:val="009008F5"/>
    <w:rsid w:val="00900F8A"/>
    <w:rsid w:val="009013F2"/>
    <w:rsid w:val="00903DF3"/>
    <w:rsid w:val="00904B17"/>
    <w:rsid w:val="0090598F"/>
    <w:rsid w:val="00905B49"/>
    <w:rsid w:val="00906DB3"/>
    <w:rsid w:val="00910139"/>
    <w:rsid w:val="00911840"/>
    <w:rsid w:val="009118F9"/>
    <w:rsid w:val="00911A70"/>
    <w:rsid w:val="00913F01"/>
    <w:rsid w:val="009141D9"/>
    <w:rsid w:val="00914B88"/>
    <w:rsid w:val="00915FA6"/>
    <w:rsid w:val="00921968"/>
    <w:rsid w:val="0092227C"/>
    <w:rsid w:val="00922723"/>
    <w:rsid w:val="00923ECF"/>
    <w:rsid w:val="00924B58"/>
    <w:rsid w:val="00924D8C"/>
    <w:rsid w:val="00925D55"/>
    <w:rsid w:val="009274A0"/>
    <w:rsid w:val="0093028A"/>
    <w:rsid w:val="00930BBF"/>
    <w:rsid w:val="00930F60"/>
    <w:rsid w:val="00931AE0"/>
    <w:rsid w:val="0093209A"/>
    <w:rsid w:val="00934CCB"/>
    <w:rsid w:val="009360F6"/>
    <w:rsid w:val="009404AB"/>
    <w:rsid w:val="00940799"/>
    <w:rsid w:val="009427E5"/>
    <w:rsid w:val="00942CC7"/>
    <w:rsid w:val="00942F0F"/>
    <w:rsid w:val="0094396C"/>
    <w:rsid w:val="00943C34"/>
    <w:rsid w:val="009444CE"/>
    <w:rsid w:val="00946B5B"/>
    <w:rsid w:val="00946B64"/>
    <w:rsid w:val="00947B34"/>
    <w:rsid w:val="00947B73"/>
    <w:rsid w:val="009530E7"/>
    <w:rsid w:val="00953621"/>
    <w:rsid w:val="00953894"/>
    <w:rsid w:val="0095539D"/>
    <w:rsid w:val="00956B3C"/>
    <w:rsid w:val="00957B2A"/>
    <w:rsid w:val="00961A63"/>
    <w:rsid w:val="00961CD8"/>
    <w:rsid w:val="00963728"/>
    <w:rsid w:val="00964BA2"/>
    <w:rsid w:val="00964C46"/>
    <w:rsid w:val="0096549A"/>
    <w:rsid w:val="0096788C"/>
    <w:rsid w:val="00970EA5"/>
    <w:rsid w:val="00972C1B"/>
    <w:rsid w:val="009738FF"/>
    <w:rsid w:val="00973A47"/>
    <w:rsid w:val="00973AE0"/>
    <w:rsid w:val="00974745"/>
    <w:rsid w:val="00974EEA"/>
    <w:rsid w:val="0097504A"/>
    <w:rsid w:val="009757EC"/>
    <w:rsid w:val="00976043"/>
    <w:rsid w:val="0098066C"/>
    <w:rsid w:val="00980A3D"/>
    <w:rsid w:val="00981A53"/>
    <w:rsid w:val="00982460"/>
    <w:rsid w:val="00982A49"/>
    <w:rsid w:val="00984125"/>
    <w:rsid w:val="00984DC1"/>
    <w:rsid w:val="009862B1"/>
    <w:rsid w:val="0098725A"/>
    <w:rsid w:val="009872E7"/>
    <w:rsid w:val="009875D4"/>
    <w:rsid w:val="0098779E"/>
    <w:rsid w:val="00990513"/>
    <w:rsid w:val="00990626"/>
    <w:rsid w:val="0099063D"/>
    <w:rsid w:val="00990B7A"/>
    <w:rsid w:val="0099163C"/>
    <w:rsid w:val="00991828"/>
    <w:rsid w:val="00994991"/>
    <w:rsid w:val="009957AB"/>
    <w:rsid w:val="00995A11"/>
    <w:rsid w:val="00996BDC"/>
    <w:rsid w:val="00996D40"/>
    <w:rsid w:val="009A02C0"/>
    <w:rsid w:val="009A03D8"/>
    <w:rsid w:val="009A0791"/>
    <w:rsid w:val="009A0B04"/>
    <w:rsid w:val="009A0B2D"/>
    <w:rsid w:val="009A114E"/>
    <w:rsid w:val="009A214D"/>
    <w:rsid w:val="009A249D"/>
    <w:rsid w:val="009A2BFF"/>
    <w:rsid w:val="009A52DA"/>
    <w:rsid w:val="009A5385"/>
    <w:rsid w:val="009A61AB"/>
    <w:rsid w:val="009A6241"/>
    <w:rsid w:val="009A6420"/>
    <w:rsid w:val="009A777B"/>
    <w:rsid w:val="009A7EE8"/>
    <w:rsid w:val="009B0749"/>
    <w:rsid w:val="009B09BB"/>
    <w:rsid w:val="009B1C3F"/>
    <w:rsid w:val="009B1DA4"/>
    <w:rsid w:val="009B1F92"/>
    <w:rsid w:val="009B26B9"/>
    <w:rsid w:val="009B2B1E"/>
    <w:rsid w:val="009B3C1F"/>
    <w:rsid w:val="009B4144"/>
    <w:rsid w:val="009B4539"/>
    <w:rsid w:val="009B567F"/>
    <w:rsid w:val="009B5EB5"/>
    <w:rsid w:val="009B5FBE"/>
    <w:rsid w:val="009B611F"/>
    <w:rsid w:val="009B6971"/>
    <w:rsid w:val="009B6DF0"/>
    <w:rsid w:val="009B7996"/>
    <w:rsid w:val="009C23AA"/>
    <w:rsid w:val="009C2666"/>
    <w:rsid w:val="009C2E08"/>
    <w:rsid w:val="009C448C"/>
    <w:rsid w:val="009C451D"/>
    <w:rsid w:val="009C792C"/>
    <w:rsid w:val="009D1000"/>
    <w:rsid w:val="009D1BD2"/>
    <w:rsid w:val="009D2990"/>
    <w:rsid w:val="009D5A85"/>
    <w:rsid w:val="009D6493"/>
    <w:rsid w:val="009D6B20"/>
    <w:rsid w:val="009E1234"/>
    <w:rsid w:val="009E1D1D"/>
    <w:rsid w:val="009E25EC"/>
    <w:rsid w:val="009E383C"/>
    <w:rsid w:val="009E3D5D"/>
    <w:rsid w:val="009E4E03"/>
    <w:rsid w:val="009E69FF"/>
    <w:rsid w:val="009F046B"/>
    <w:rsid w:val="009F1441"/>
    <w:rsid w:val="009F1F78"/>
    <w:rsid w:val="009F2104"/>
    <w:rsid w:val="009F23AF"/>
    <w:rsid w:val="009F3C11"/>
    <w:rsid w:val="009F6580"/>
    <w:rsid w:val="009F6A70"/>
    <w:rsid w:val="009F6C81"/>
    <w:rsid w:val="00A007DF"/>
    <w:rsid w:val="00A0134C"/>
    <w:rsid w:val="00A03546"/>
    <w:rsid w:val="00A039CD"/>
    <w:rsid w:val="00A04798"/>
    <w:rsid w:val="00A066D1"/>
    <w:rsid w:val="00A10684"/>
    <w:rsid w:val="00A10CC4"/>
    <w:rsid w:val="00A10DD3"/>
    <w:rsid w:val="00A10E06"/>
    <w:rsid w:val="00A113F0"/>
    <w:rsid w:val="00A123A5"/>
    <w:rsid w:val="00A13F41"/>
    <w:rsid w:val="00A17A11"/>
    <w:rsid w:val="00A22209"/>
    <w:rsid w:val="00A22D3F"/>
    <w:rsid w:val="00A2365F"/>
    <w:rsid w:val="00A242B1"/>
    <w:rsid w:val="00A2599E"/>
    <w:rsid w:val="00A2766A"/>
    <w:rsid w:val="00A306E4"/>
    <w:rsid w:val="00A31007"/>
    <w:rsid w:val="00A3117E"/>
    <w:rsid w:val="00A3183A"/>
    <w:rsid w:val="00A31D05"/>
    <w:rsid w:val="00A32683"/>
    <w:rsid w:val="00A336E7"/>
    <w:rsid w:val="00A338DC"/>
    <w:rsid w:val="00A33A8B"/>
    <w:rsid w:val="00A34B6F"/>
    <w:rsid w:val="00A352CC"/>
    <w:rsid w:val="00A37A2E"/>
    <w:rsid w:val="00A37A3F"/>
    <w:rsid w:val="00A400A5"/>
    <w:rsid w:val="00A40FE5"/>
    <w:rsid w:val="00A41701"/>
    <w:rsid w:val="00A4314F"/>
    <w:rsid w:val="00A4356F"/>
    <w:rsid w:val="00A44741"/>
    <w:rsid w:val="00A44ED6"/>
    <w:rsid w:val="00A4527F"/>
    <w:rsid w:val="00A45406"/>
    <w:rsid w:val="00A46238"/>
    <w:rsid w:val="00A4698D"/>
    <w:rsid w:val="00A47595"/>
    <w:rsid w:val="00A503DE"/>
    <w:rsid w:val="00A50C67"/>
    <w:rsid w:val="00A51337"/>
    <w:rsid w:val="00A516FB"/>
    <w:rsid w:val="00A537A9"/>
    <w:rsid w:val="00A53B77"/>
    <w:rsid w:val="00A543B3"/>
    <w:rsid w:val="00A55A74"/>
    <w:rsid w:val="00A56603"/>
    <w:rsid w:val="00A56BAA"/>
    <w:rsid w:val="00A56E5E"/>
    <w:rsid w:val="00A57730"/>
    <w:rsid w:val="00A57C54"/>
    <w:rsid w:val="00A6060A"/>
    <w:rsid w:val="00A607BB"/>
    <w:rsid w:val="00A61578"/>
    <w:rsid w:val="00A6292C"/>
    <w:rsid w:val="00A66230"/>
    <w:rsid w:val="00A67455"/>
    <w:rsid w:val="00A67864"/>
    <w:rsid w:val="00A700A0"/>
    <w:rsid w:val="00A706E4"/>
    <w:rsid w:val="00A70769"/>
    <w:rsid w:val="00A71740"/>
    <w:rsid w:val="00A73FA9"/>
    <w:rsid w:val="00A746A3"/>
    <w:rsid w:val="00A74E0C"/>
    <w:rsid w:val="00A77269"/>
    <w:rsid w:val="00A80776"/>
    <w:rsid w:val="00A81AD2"/>
    <w:rsid w:val="00A83071"/>
    <w:rsid w:val="00A83ADC"/>
    <w:rsid w:val="00A8518A"/>
    <w:rsid w:val="00A854E0"/>
    <w:rsid w:val="00A86801"/>
    <w:rsid w:val="00A869B0"/>
    <w:rsid w:val="00A87597"/>
    <w:rsid w:val="00A87C2C"/>
    <w:rsid w:val="00A922C9"/>
    <w:rsid w:val="00A92326"/>
    <w:rsid w:val="00A92EF0"/>
    <w:rsid w:val="00A93773"/>
    <w:rsid w:val="00A93810"/>
    <w:rsid w:val="00A959F0"/>
    <w:rsid w:val="00AA034A"/>
    <w:rsid w:val="00AA06CC"/>
    <w:rsid w:val="00AA174B"/>
    <w:rsid w:val="00AA1FB9"/>
    <w:rsid w:val="00AA299F"/>
    <w:rsid w:val="00AB2D2F"/>
    <w:rsid w:val="00AB319C"/>
    <w:rsid w:val="00AB46EA"/>
    <w:rsid w:val="00AB47FD"/>
    <w:rsid w:val="00AB4C93"/>
    <w:rsid w:val="00AB67D2"/>
    <w:rsid w:val="00AB7249"/>
    <w:rsid w:val="00AB7962"/>
    <w:rsid w:val="00AC005F"/>
    <w:rsid w:val="00AC1CFB"/>
    <w:rsid w:val="00AC2345"/>
    <w:rsid w:val="00AC2EC0"/>
    <w:rsid w:val="00AC3266"/>
    <w:rsid w:val="00AC38BF"/>
    <w:rsid w:val="00AC418D"/>
    <w:rsid w:val="00AC5351"/>
    <w:rsid w:val="00AC613D"/>
    <w:rsid w:val="00AC6202"/>
    <w:rsid w:val="00AC6536"/>
    <w:rsid w:val="00AC670B"/>
    <w:rsid w:val="00AC6C12"/>
    <w:rsid w:val="00AC6CDF"/>
    <w:rsid w:val="00AC72C4"/>
    <w:rsid w:val="00AC78F6"/>
    <w:rsid w:val="00AC7F98"/>
    <w:rsid w:val="00AD03B3"/>
    <w:rsid w:val="00AD1BBE"/>
    <w:rsid w:val="00AD2347"/>
    <w:rsid w:val="00AD3422"/>
    <w:rsid w:val="00AD426D"/>
    <w:rsid w:val="00AD4E65"/>
    <w:rsid w:val="00AD6669"/>
    <w:rsid w:val="00AE0AD8"/>
    <w:rsid w:val="00AE220D"/>
    <w:rsid w:val="00AE2C7C"/>
    <w:rsid w:val="00AE355F"/>
    <w:rsid w:val="00AE4220"/>
    <w:rsid w:val="00AE592D"/>
    <w:rsid w:val="00AE62D5"/>
    <w:rsid w:val="00AE6C25"/>
    <w:rsid w:val="00AE748F"/>
    <w:rsid w:val="00AE793D"/>
    <w:rsid w:val="00AE7FC8"/>
    <w:rsid w:val="00AF00B1"/>
    <w:rsid w:val="00AF0A3F"/>
    <w:rsid w:val="00AF0CCE"/>
    <w:rsid w:val="00AF0ECF"/>
    <w:rsid w:val="00AF14EF"/>
    <w:rsid w:val="00AF1972"/>
    <w:rsid w:val="00AF1F61"/>
    <w:rsid w:val="00AF2B84"/>
    <w:rsid w:val="00AF3602"/>
    <w:rsid w:val="00AF373D"/>
    <w:rsid w:val="00AF5000"/>
    <w:rsid w:val="00AF5948"/>
    <w:rsid w:val="00AF5F46"/>
    <w:rsid w:val="00AF6DD0"/>
    <w:rsid w:val="00B00C0B"/>
    <w:rsid w:val="00B01070"/>
    <w:rsid w:val="00B01C01"/>
    <w:rsid w:val="00B022D9"/>
    <w:rsid w:val="00B038DE"/>
    <w:rsid w:val="00B04DC7"/>
    <w:rsid w:val="00B0597B"/>
    <w:rsid w:val="00B102D1"/>
    <w:rsid w:val="00B10B4E"/>
    <w:rsid w:val="00B129B0"/>
    <w:rsid w:val="00B12CE6"/>
    <w:rsid w:val="00B1306F"/>
    <w:rsid w:val="00B144A2"/>
    <w:rsid w:val="00B144CC"/>
    <w:rsid w:val="00B15E49"/>
    <w:rsid w:val="00B16DB3"/>
    <w:rsid w:val="00B20BC5"/>
    <w:rsid w:val="00B20FD6"/>
    <w:rsid w:val="00B224BC"/>
    <w:rsid w:val="00B234BB"/>
    <w:rsid w:val="00B23508"/>
    <w:rsid w:val="00B242EA"/>
    <w:rsid w:val="00B24CC3"/>
    <w:rsid w:val="00B250D4"/>
    <w:rsid w:val="00B261E4"/>
    <w:rsid w:val="00B26207"/>
    <w:rsid w:val="00B26AD4"/>
    <w:rsid w:val="00B26C5E"/>
    <w:rsid w:val="00B271CD"/>
    <w:rsid w:val="00B27B90"/>
    <w:rsid w:val="00B31023"/>
    <w:rsid w:val="00B31EED"/>
    <w:rsid w:val="00B33849"/>
    <w:rsid w:val="00B35D50"/>
    <w:rsid w:val="00B3798A"/>
    <w:rsid w:val="00B401C4"/>
    <w:rsid w:val="00B40235"/>
    <w:rsid w:val="00B414EF"/>
    <w:rsid w:val="00B4199B"/>
    <w:rsid w:val="00B4257E"/>
    <w:rsid w:val="00B42A99"/>
    <w:rsid w:val="00B44AD3"/>
    <w:rsid w:val="00B45D2A"/>
    <w:rsid w:val="00B4607A"/>
    <w:rsid w:val="00B52CD8"/>
    <w:rsid w:val="00B532A6"/>
    <w:rsid w:val="00B53C74"/>
    <w:rsid w:val="00B54014"/>
    <w:rsid w:val="00B548C1"/>
    <w:rsid w:val="00B557F2"/>
    <w:rsid w:val="00B558C4"/>
    <w:rsid w:val="00B56435"/>
    <w:rsid w:val="00B60790"/>
    <w:rsid w:val="00B60FF4"/>
    <w:rsid w:val="00B61279"/>
    <w:rsid w:val="00B6292B"/>
    <w:rsid w:val="00B63BDB"/>
    <w:rsid w:val="00B6435C"/>
    <w:rsid w:val="00B64DD2"/>
    <w:rsid w:val="00B654DC"/>
    <w:rsid w:val="00B672F9"/>
    <w:rsid w:val="00B67A40"/>
    <w:rsid w:val="00B67A5A"/>
    <w:rsid w:val="00B67E6B"/>
    <w:rsid w:val="00B71032"/>
    <w:rsid w:val="00B71517"/>
    <w:rsid w:val="00B71EDA"/>
    <w:rsid w:val="00B731D2"/>
    <w:rsid w:val="00B73B79"/>
    <w:rsid w:val="00B7475A"/>
    <w:rsid w:val="00B74CBE"/>
    <w:rsid w:val="00B751F0"/>
    <w:rsid w:val="00B75511"/>
    <w:rsid w:val="00B76707"/>
    <w:rsid w:val="00B775DA"/>
    <w:rsid w:val="00B7774A"/>
    <w:rsid w:val="00B80DA0"/>
    <w:rsid w:val="00B810BC"/>
    <w:rsid w:val="00B82DD4"/>
    <w:rsid w:val="00B83B4A"/>
    <w:rsid w:val="00B83FB6"/>
    <w:rsid w:val="00B84A52"/>
    <w:rsid w:val="00B84E6A"/>
    <w:rsid w:val="00B8543A"/>
    <w:rsid w:val="00B87AC5"/>
    <w:rsid w:val="00B91C74"/>
    <w:rsid w:val="00B958D4"/>
    <w:rsid w:val="00B95951"/>
    <w:rsid w:val="00B966DF"/>
    <w:rsid w:val="00B96F3F"/>
    <w:rsid w:val="00B9776C"/>
    <w:rsid w:val="00BA06CA"/>
    <w:rsid w:val="00BA0767"/>
    <w:rsid w:val="00BA26C6"/>
    <w:rsid w:val="00BA3019"/>
    <w:rsid w:val="00BA52F6"/>
    <w:rsid w:val="00BA5E04"/>
    <w:rsid w:val="00BA5E0A"/>
    <w:rsid w:val="00BA69B5"/>
    <w:rsid w:val="00BB0CB7"/>
    <w:rsid w:val="00BB1F71"/>
    <w:rsid w:val="00BB3E8D"/>
    <w:rsid w:val="00BB4540"/>
    <w:rsid w:val="00BB501D"/>
    <w:rsid w:val="00BB6BF5"/>
    <w:rsid w:val="00BB7692"/>
    <w:rsid w:val="00BB779D"/>
    <w:rsid w:val="00BB7A3C"/>
    <w:rsid w:val="00BB7D26"/>
    <w:rsid w:val="00BC0897"/>
    <w:rsid w:val="00BC098A"/>
    <w:rsid w:val="00BC1243"/>
    <w:rsid w:val="00BC21CB"/>
    <w:rsid w:val="00BC3CC1"/>
    <w:rsid w:val="00BC3DA4"/>
    <w:rsid w:val="00BC3FF3"/>
    <w:rsid w:val="00BC5A11"/>
    <w:rsid w:val="00BC5B35"/>
    <w:rsid w:val="00BC6109"/>
    <w:rsid w:val="00BC6519"/>
    <w:rsid w:val="00BC798A"/>
    <w:rsid w:val="00BC7F31"/>
    <w:rsid w:val="00BD1B3B"/>
    <w:rsid w:val="00BD4DF9"/>
    <w:rsid w:val="00BD51E2"/>
    <w:rsid w:val="00BD5DEB"/>
    <w:rsid w:val="00BD70F7"/>
    <w:rsid w:val="00BD759A"/>
    <w:rsid w:val="00BE0514"/>
    <w:rsid w:val="00BE08BA"/>
    <w:rsid w:val="00BE1992"/>
    <w:rsid w:val="00BE251F"/>
    <w:rsid w:val="00BE2EF2"/>
    <w:rsid w:val="00BE3285"/>
    <w:rsid w:val="00BE4032"/>
    <w:rsid w:val="00BE5ED6"/>
    <w:rsid w:val="00BF0705"/>
    <w:rsid w:val="00BF0E25"/>
    <w:rsid w:val="00BF1C52"/>
    <w:rsid w:val="00BF2AD8"/>
    <w:rsid w:val="00BF39C8"/>
    <w:rsid w:val="00BF3C41"/>
    <w:rsid w:val="00BF5656"/>
    <w:rsid w:val="00BF6906"/>
    <w:rsid w:val="00BF6C21"/>
    <w:rsid w:val="00C009F8"/>
    <w:rsid w:val="00C01C8B"/>
    <w:rsid w:val="00C01D64"/>
    <w:rsid w:val="00C03EE5"/>
    <w:rsid w:val="00C043EB"/>
    <w:rsid w:val="00C045E8"/>
    <w:rsid w:val="00C05843"/>
    <w:rsid w:val="00C05F63"/>
    <w:rsid w:val="00C0669A"/>
    <w:rsid w:val="00C068B8"/>
    <w:rsid w:val="00C1070C"/>
    <w:rsid w:val="00C10A56"/>
    <w:rsid w:val="00C1167D"/>
    <w:rsid w:val="00C1198B"/>
    <w:rsid w:val="00C12B64"/>
    <w:rsid w:val="00C12DB2"/>
    <w:rsid w:val="00C13082"/>
    <w:rsid w:val="00C17096"/>
    <w:rsid w:val="00C170D2"/>
    <w:rsid w:val="00C178C8"/>
    <w:rsid w:val="00C17B2C"/>
    <w:rsid w:val="00C2060E"/>
    <w:rsid w:val="00C20B6E"/>
    <w:rsid w:val="00C20F98"/>
    <w:rsid w:val="00C22BE2"/>
    <w:rsid w:val="00C22E32"/>
    <w:rsid w:val="00C2312B"/>
    <w:rsid w:val="00C232EB"/>
    <w:rsid w:val="00C25CAA"/>
    <w:rsid w:val="00C26366"/>
    <w:rsid w:val="00C2771A"/>
    <w:rsid w:val="00C30206"/>
    <w:rsid w:val="00C30AFA"/>
    <w:rsid w:val="00C32AB1"/>
    <w:rsid w:val="00C3319F"/>
    <w:rsid w:val="00C3452F"/>
    <w:rsid w:val="00C34A33"/>
    <w:rsid w:val="00C34B11"/>
    <w:rsid w:val="00C35CB8"/>
    <w:rsid w:val="00C36142"/>
    <w:rsid w:val="00C36937"/>
    <w:rsid w:val="00C36A32"/>
    <w:rsid w:val="00C37741"/>
    <w:rsid w:val="00C44A51"/>
    <w:rsid w:val="00C44C8D"/>
    <w:rsid w:val="00C4503F"/>
    <w:rsid w:val="00C45B5D"/>
    <w:rsid w:val="00C54029"/>
    <w:rsid w:val="00C541D0"/>
    <w:rsid w:val="00C547CA"/>
    <w:rsid w:val="00C55E5B"/>
    <w:rsid w:val="00C56DEF"/>
    <w:rsid w:val="00C574A0"/>
    <w:rsid w:val="00C57664"/>
    <w:rsid w:val="00C57C29"/>
    <w:rsid w:val="00C611FC"/>
    <w:rsid w:val="00C61947"/>
    <w:rsid w:val="00C61E53"/>
    <w:rsid w:val="00C62508"/>
    <w:rsid w:val="00C63620"/>
    <w:rsid w:val="00C646C8"/>
    <w:rsid w:val="00C64C17"/>
    <w:rsid w:val="00C65790"/>
    <w:rsid w:val="00C67EA3"/>
    <w:rsid w:val="00C71C03"/>
    <w:rsid w:val="00C71ED1"/>
    <w:rsid w:val="00C7263D"/>
    <w:rsid w:val="00C72788"/>
    <w:rsid w:val="00C72F8A"/>
    <w:rsid w:val="00C730BB"/>
    <w:rsid w:val="00C73717"/>
    <w:rsid w:val="00C74C61"/>
    <w:rsid w:val="00C74D53"/>
    <w:rsid w:val="00C767E0"/>
    <w:rsid w:val="00C7690D"/>
    <w:rsid w:val="00C76F67"/>
    <w:rsid w:val="00C776E0"/>
    <w:rsid w:val="00C80E33"/>
    <w:rsid w:val="00C812B4"/>
    <w:rsid w:val="00C81AFF"/>
    <w:rsid w:val="00C81D94"/>
    <w:rsid w:val="00C82922"/>
    <w:rsid w:val="00C8351F"/>
    <w:rsid w:val="00C8480B"/>
    <w:rsid w:val="00C85177"/>
    <w:rsid w:val="00C86243"/>
    <w:rsid w:val="00C867AD"/>
    <w:rsid w:val="00C90300"/>
    <w:rsid w:val="00C913CC"/>
    <w:rsid w:val="00C9240A"/>
    <w:rsid w:val="00C92AE0"/>
    <w:rsid w:val="00C94810"/>
    <w:rsid w:val="00C959DA"/>
    <w:rsid w:val="00C97260"/>
    <w:rsid w:val="00C972F3"/>
    <w:rsid w:val="00CA083D"/>
    <w:rsid w:val="00CA17D5"/>
    <w:rsid w:val="00CA1E15"/>
    <w:rsid w:val="00CA1EB2"/>
    <w:rsid w:val="00CA2C17"/>
    <w:rsid w:val="00CA30DF"/>
    <w:rsid w:val="00CA61F9"/>
    <w:rsid w:val="00CA6A76"/>
    <w:rsid w:val="00CA7FB4"/>
    <w:rsid w:val="00CB0A39"/>
    <w:rsid w:val="00CB0AC8"/>
    <w:rsid w:val="00CB0C12"/>
    <w:rsid w:val="00CB0F51"/>
    <w:rsid w:val="00CB279B"/>
    <w:rsid w:val="00CB29A2"/>
    <w:rsid w:val="00CB344C"/>
    <w:rsid w:val="00CB47D9"/>
    <w:rsid w:val="00CB669B"/>
    <w:rsid w:val="00CB7EE2"/>
    <w:rsid w:val="00CC19F3"/>
    <w:rsid w:val="00CC2A90"/>
    <w:rsid w:val="00CC3B17"/>
    <w:rsid w:val="00CC3FB6"/>
    <w:rsid w:val="00CC4465"/>
    <w:rsid w:val="00CC4621"/>
    <w:rsid w:val="00CC5247"/>
    <w:rsid w:val="00CC54AB"/>
    <w:rsid w:val="00CC57EB"/>
    <w:rsid w:val="00CC784E"/>
    <w:rsid w:val="00CD1183"/>
    <w:rsid w:val="00CD1D68"/>
    <w:rsid w:val="00CD2DB9"/>
    <w:rsid w:val="00CD310F"/>
    <w:rsid w:val="00CD35A7"/>
    <w:rsid w:val="00CD369F"/>
    <w:rsid w:val="00CD60F0"/>
    <w:rsid w:val="00CD70B1"/>
    <w:rsid w:val="00CD71C1"/>
    <w:rsid w:val="00CE0072"/>
    <w:rsid w:val="00CE0514"/>
    <w:rsid w:val="00CE0AE9"/>
    <w:rsid w:val="00CE1721"/>
    <w:rsid w:val="00CE2016"/>
    <w:rsid w:val="00CE2808"/>
    <w:rsid w:val="00CE2FC2"/>
    <w:rsid w:val="00CE3864"/>
    <w:rsid w:val="00CE41A0"/>
    <w:rsid w:val="00CE49F6"/>
    <w:rsid w:val="00CE6175"/>
    <w:rsid w:val="00CE658E"/>
    <w:rsid w:val="00CE6C89"/>
    <w:rsid w:val="00CE6CB6"/>
    <w:rsid w:val="00CE6E60"/>
    <w:rsid w:val="00CF092A"/>
    <w:rsid w:val="00CF1489"/>
    <w:rsid w:val="00CF204A"/>
    <w:rsid w:val="00CF3D52"/>
    <w:rsid w:val="00CF472A"/>
    <w:rsid w:val="00CF4F1F"/>
    <w:rsid w:val="00CF4F6D"/>
    <w:rsid w:val="00CF629D"/>
    <w:rsid w:val="00CF6496"/>
    <w:rsid w:val="00CF6B0E"/>
    <w:rsid w:val="00D000A8"/>
    <w:rsid w:val="00D00403"/>
    <w:rsid w:val="00D01EB6"/>
    <w:rsid w:val="00D0250A"/>
    <w:rsid w:val="00D02E94"/>
    <w:rsid w:val="00D03E60"/>
    <w:rsid w:val="00D05166"/>
    <w:rsid w:val="00D051D4"/>
    <w:rsid w:val="00D111C3"/>
    <w:rsid w:val="00D118DE"/>
    <w:rsid w:val="00D11DAC"/>
    <w:rsid w:val="00D12C3D"/>
    <w:rsid w:val="00D132D3"/>
    <w:rsid w:val="00D13AB7"/>
    <w:rsid w:val="00D13F5A"/>
    <w:rsid w:val="00D1414A"/>
    <w:rsid w:val="00D1443C"/>
    <w:rsid w:val="00D164CE"/>
    <w:rsid w:val="00D167CF"/>
    <w:rsid w:val="00D17263"/>
    <w:rsid w:val="00D175A8"/>
    <w:rsid w:val="00D2194F"/>
    <w:rsid w:val="00D21A0E"/>
    <w:rsid w:val="00D235C6"/>
    <w:rsid w:val="00D242EF"/>
    <w:rsid w:val="00D24A84"/>
    <w:rsid w:val="00D25415"/>
    <w:rsid w:val="00D25E90"/>
    <w:rsid w:val="00D27008"/>
    <w:rsid w:val="00D306DE"/>
    <w:rsid w:val="00D31E1D"/>
    <w:rsid w:val="00D32288"/>
    <w:rsid w:val="00D33745"/>
    <w:rsid w:val="00D3421E"/>
    <w:rsid w:val="00D37559"/>
    <w:rsid w:val="00D378B5"/>
    <w:rsid w:val="00D37A6A"/>
    <w:rsid w:val="00D37BBE"/>
    <w:rsid w:val="00D37E0A"/>
    <w:rsid w:val="00D40CAD"/>
    <w:rsid w:val="00D41625"/>
    <w:rsid w:val="00D44552"/>
    <w:rsid w:val="00D4468A"/>
    <w:rsid w:val="00D515BE"/>
    <w:rsid w:val="00D52A70"/>
    <w:rsid w:val="00D54AC8"/>
    <w:rsid w:val="00D55220"/>
    <w:rsid w:val="00D55F68"/>
    <w:rsid w:val="00D5655C"/>
    <w:rsid w:val="00D61927"/>
    <w:rsid w:val="00D61BC4"/>
    <w:rsid w:val="00D62ACD"/>
    <w:rsid w:val="00D64929"/>
    <w:rsid w:val="00D65966"/>
    <w:rsid w:val="00D66903"/>
    <w:rsid w:val="00D67810"/>
    <w:rsid w:val="00D73135"/>
    <w:rsid w:val="00D73A56"/>
    <w:rsid w:val="00D73BFE"/>
    <w:rsid w:val="00D73C58"/>
    <w:rsid w:val="00D73F97"/>
    <w:rsid w:val="00D7575F"/>
    <w:rsid w:val="00D80ADF"/>
    <w:rsid w:val="00D80F8B"/>
    <w:rsid w:val="00D80FAA"/>
    <w:rsid w:val="00D810BE"/>
    <w:rsid w:val="00D8166A"/>
    <w:rsid w:val="00D82093"/>
    <w:rsid w:val="00D833A7"/>
    <w:rsid w:val="00D857DE"/>
    <w:rsid w:val="00D8652E"/>
    <w:rsid w:val="00D8653C"/>
    <w:rsid w:val="00D86AF6"/>
    <w:rsid w:val="00D87818"/>
    <w:rsid w:val="00D906F0"/>
    <w:rsid w:val="00D91EB9"/>
    <w:rsid w:val="00D923C8"/>
    <w:rsid w:val="00D92D7B"/>
    <w:rsid w:val="00D93165"/>
    <w:rsid w:val="00D94E9D"/>
    <w:rsid w:val="00D97545"/>
    <w:rsid w:val="00DA2D03"/>
    <w:rsid w:val="00DA5776"/>
    <w:rsid w:val="00DA64A8"/>
    <w:rsid w:val="00DA6AF4"/>
    <w:rsid w:val="00DA6B43"/>
    <w:rsid w:val="00DB0265"/>
    <w:rsid w:val="00DB0BA5"/>
    <w:rsid w:val="00DB2CE3"/>
    <w:rsid w:val="00DB5EAB"/>
    <w:rsid w:val="00DB7597"/>
    <w:rsid w:val="00DB7684"/>
    <w:rsid w:val="00DC1EB2"/>
    <w:rsid w:val="00DC201F"/>
    <w:rsid w:val="00DC23EC"/>
    <w:rsid w:val="00DC2CB4"/>
    <w:rsid w:val="00DC3868"/>
    <w:rsid w:val="00DC3EFE"/>
    <w:rsid w:val="00DC454A"/>
    <w:rsid w:val="00DC5D65"/>
    <w:rsid w:val="00DC6938"/>
    <w:rsid w:val="00DD0BF5"/>
    <w:rsid w:val="00DD1922"/>
    <w:rsid w:val="00DD27D9"/>
    <w:rsid w:val="00DD33ED"/>
    <w:rsid w:val="00DD3844"/>
    <w:rsid w:val="00DD39B7"/>
    <w:rsid w:val="00DD5BD5"/>
    <w:rsid w:val="00DD6ECD"/>
    <w:rsid w:val="00DE089D"/>
    <w:rsid w:val="00DE204A"/>
    <w:rsid w:val="00DE2DFF"/>
    <w:rsid w:val="00DE2E3F"/>
    <w:rsid w:val="00DE46D1"/>
    <w:rsid w:val="00DE4C5F"/>
    <w:rsid w:val="00DE6603"/>
    <w:rsid w:val="00DE7BEF"/>
    <w:rsid w:val="00DF01CE"/>
    <w:rsid w:val="00DF0A5D"/>
    <w:rsid w:val="00DF0A78"/>
    <w:rsid w:val="00DF1183"/>
    <w:rsid w:val="00DF385B"/>
    <w:rsid w:val="00DF4250"/>
    <w:rsid w:val="00DF4358"/>
    <w:rsid w:val="00DF6045"/>
    <w:rsid w:val="00DF662D"/>
    <w:rsid w:val="00DF707A"/>
    <w:rsid w:val="00DF7836"/>
    <w:rsid w:val="00DF7F99"/>
    <w:rsid w:val="00E01E48"/>
    <w:rsid w:val="00E020F5"/>
    <w:rsid w:val="00E025B3"/>
    <w:rsid w:val="00E03537"/>
    <w:rsid w:val="00E039CE"/>
    <w:rsid w:val="00E04130"/>
    <w:rsid w:val="00E049F7"/>
    <w:rsid w:val="00E04ABA"/>
    <w:rsid w:val="00E051AB"/>
    <w:rsid w:val="00E05B44"/>
    <w:rsid w:val="00E06DE0"/>
    <w:rsid w:val="00E076C5"/>
    <w:rsid w:val="00E10418"/>
    <w:rsid w:val="00E10AEE"/>
    <w:rsid w:val="00E1129F"/>
    <w:rsid w:val="00E12A1B"/>
    <w:rsid w:val="00E12F9D"/>
    <w:rsid w:val="00E1343E"/>
    <w:rsid w:val="00E13E2B"/>
    <w:rsid w:val="00E14929"/>
    <w:rsid w:val="00E14F13"/>
    <w:rsid w:val="00E15005"/>
    <w:rsid w:val="00E163CC"/>
    <w:rsid w:val="00E17238"/>
    <w:rsid w:val="00E17FF4"/>
    <w:rsid w:val="00E20EA6"/>
    <w:rsid w:val="00E23403"/>
    <w:rsid w:val="00E2511E"/>
    <w:rsid w:val="00E300D5"/>
    <w:rsid w:val="00E3032C"/>
    <w:rsid w:val="00E3105D"/>
    <w:rsid w:val="00E31A19"/>
    <w:rsid w:val="00E33233"/>
    <w:rsid w:val="00E35620"/>
    <w:rsid w:val="00E36E17"/>
    <w:rsid w:val="00E37030"/>
    <w:rsid w:val="00E429B0"/>
    <w:rsid w:val="00E42E5C"/>
    <w:rsid w:val="00E432CE"/>
    <w:rsid w:val="00E43E97"/>
    <w:rsid w:val="00E44563"/>
    <w:rsid w:val="00E447D8"/>
    <w:rsid w:val="00E4533A"/>
    <w:rsid w:val="00E46AD3"/>
    <w:rsid w:val="00E4790D"/>
    <w:rsid w:val="00E50C39"/>
    <w:rsid w:val="00E53193"/>
    <w:rsid w:val="00E541FC"/>
    <w:rsid w:val="00E542FC"/>
    <w:rsid w:val="00E54606"/>
    <w:rsid w:val="00E54F14"/>
    <w:rsid w:val="00E552A0"/>
    <w:rsid w:val="00E555A5"/>
    <w:rsid w:val="00E564A5"/>
    <w:rsid w:val="00E5654C"/>
    <w:rsid w:val="00E57432"/>
    <w:rsid w:val="00E64AF5"/>
    <w:rsid w:val="00E64D3B"/>
    <w:rsid w:val="00E65F07"/>
    <w:rsid w:val="00E6663A"/>
    <w:rsid w:val="00E66A8D"/>
    <w:rsid w:val="00E671AF"/>
    <w:rsid w:val="00E6758C"/>
    <w:rsid w:val="00E703B5"/>
    <w:rsid w:val="00E70DD8"/>
    <w:rsid w:val="00E71E7C"/>
    <w:rsid w:val="00E72F96"/>
    <w:rsid w:val="00E730FF"/>
    <w:rsid w:val="00E741BE"/>
    <w:rsid w:val="00E766B1"/>
    <w:rsid w:val="00E776AE"/>
    <w:rsid w:val="00E802E9"/>
    <w:rsid w:val="00E81EE9"/>
    <w:rsid w:val="00E824AC"/>
    <w:rsid w:val="00E83A51"/>
    <w:rsid w:val="00E8541A"/>
    <w:rsid w:val="00E85A9E"/>
    <w:rsid w:val="00E85ECC"/>
    <w:rsid w:val="00E85EFB"/>
    <w:rsid w:val="00E8640B"/>
    <w:rsid w:val="00E865DD"/>
    <w:rsid w:val="00E8764E"/>
    <w:rsid w:val="00E9062A"/>
    <w:rsid w:val="00E9251D"/>
    <w:rsid w:val="00E967BD"/>
    <w:rsid w:val="00E96C26"/>
    <w:rsid w:val="00E97062"/>
    <w:rsid w:val="00E97456"/>
    <w:rsid w:val="00E9782A"/>
    <w:rsid w:val="00EA14F3"/>
    <w:rsid w:val="00EA16EF"/>
    <w:rsid w:val="00EA1F2A"/>
    <w:rsid w:val="00EA2436"/>
    <w:rsid w:val="00EA2A5B"/>
    <w:rsid w:val="00EA2A77"/>
    <w:rsid w:val="00EA3FC5"/>
    <w:rsid w:val="00EA42B2"/>
    <w:rsid w:val="00EA43CC"/>
    <w:rsid w:val="00EA4C46"/>
    <w:rsid w:val="00EA4ED3"/>
    <w:rsid w:val="00EA59D9"/>
    <w:rsid w:val="00EA6585"/>
    <w:rsid w:val="00EA6963"/>
    <w:rsid w:val="00EB0FC7"/>
    <w:rsid w:val="00EB3CAF"/>
    <w:rsid w:val="00EB40FE"/>
    <w:rsid w:val="00EB45CB"/>
    <w:rsid w:val="00EB48EF"/>
    <w:rsid w:val="00EB6B24"/>
    <w:rsid w:val="00EC0319"/>
    <w:rsid w:val="00EC1591"/>
    <w:rsid w:val="00EC1A57"/>
    <w:rsid w:val="00EC2523"/>
    <w:rsid w:val="00EC27A8"/>
    <w:rsid w:val="00EC284F"/>
    <w:rsid w:val="00EC2922"/>
    <w:rsid w:val="00EC2951"/>
    <w:rsid w:val="00EC310C"/>
    <w:rsid w:val="00EC3C49"/>
    <w:rsid w:val="00EC5002"/>
    <w:rsid w:val="00EC5845"/>
    <w:rsid w:val="00EC7216"/>
    <w:rsid w:val="00EC7AAD"/>
    <w:rsid w:val="00ED19AB"/>
    <w:rsid w:val="00ED1E18"/>
    <w:rsid w:val="00ED3713"/>
    <w:rsid w:val="00ED4311"/>
    <w:rsid w:val="00ED4FBC"/>
    <w:rsid w:val="00ED6C0B"/>
    <w:rsid w:val="00EE0132"/>
    <w:rsid w:val="00EE32FB"/>
    <w:rsid w:val="00EE51DC"/>
    <w:rsid w:val="00EE54CE"/>
    <w:rsid w:val="00EE6A75"/>
    <w:rsid w:val="00EE77A3"/>
    <w:rsid w:val="00EF0210"/>
    <w:rsid w:val="00EF0478"/>
    <w:rsid w:val="00EF29D7"/>
    <w:rsid w:val="00EF37BC"/>
    <w:rsid w:val="00EF3F43"/>
    <w:rsid w:val="00EF5C2A"/>
    <w:rsid w:val="00F03110"/>
    <w:rsid w:val="00F03D9D"/>
    <w:rsid w:val="00F05496"/>
    <w:rsid w:val="00F05D26"/>
    <w:rsid w:val="00F06426"/>
    <w:rsid w:val="00F06619"/>
    <w:rsid w:val="00F070E4"/>
    <w:rsid w:val="00F105C6"/>
    <w:rsid w:val="00F11496"/>
    <w:rsid w:val="00F124AA"/>
    <w:rsid w:val="00F125F7"/>
    <w:rsid w:val="00F130B9"/>
    <w:rsid w:val="00F13E04"/>
    <w:rsid w:val="00F14370"/>
    <w:rsid w:val="00F14C6D"/>
    <w:rsid w:val="00F156E7"/>
    <w:rsid w:val="00F156F7"/>
    <w:rsid w:val="00F17395"/>
    <w:rsid w:val="00F20F90"/>
    <w:rsid w:val="00F236F1"/>
    <w:rsid w:val="00F238C4"/>
    <w:rsid w:val="00F24790"/>
    <w:rsid w:val="00F25314"/>
    <w:rsid w:val="00F253EA"/>
    <w:rsid w:val="00F255E9"/>
    <w:rsid w:val="00F26AD1"/>
    <w:rsid w:val="00F26B86"/>
    <w:rsid w:val="00F279FF"/>
    <w:rsid w:val="00F303A5"/>
    <w:rsid w:val="00F3068E"/>
    <w:rsid w:val="00F30B97"/>
    <w:rsid w:val="00F33B6E"/>
    <w:rsid w:val="00F34BCF"/>
    <w:rsid w:val="00F373F8"/>
    <w:rsid w:val="00F379BA"/>
    <w:rsid w:val="00F4048F"/>
    <w:rsid w:val="00F418F2"/>
    <w:rsid w:val="00F43A14"/>
    <w:rsid w:val="00F44EA1"/>
    <w:rsid w:val="00F45FA0"/>
    <w:rsid w:val="00F478AC"/>
    <w:rsid w:val="00F47ECD"/>
    <w:rsid w:val="00F47FE2"/>
    <w:rsid w:val="00F5034B"/>
    <w:rsid w:val="00F505BD"/>
    <w:rsid w:val="00F51585"/>
    <w:rsid w:val="00F52B2E"/>
    <w:rsid w:val="00F52EB3"/>
    <w:rsid w:val="00F54F84"/>
    <w:rsid w:val="00F553CA"/>
    <w:rsid w:val="00F55A0E"/>
    <w:rsid w:val="00F56276"/>
    <w:rsid w:val="00F57ADE"/>
    <w:rsid w:val="00F609E0"/>
    <w:rsid w:val="00F60A0D"/>
    <w:rsid w:val="00F62D7C"/>
    <w:rsid w:val="00F6317B"/>
    <w:rsid w:val="00F63660"/>
    <w:rsid w:val="00F63E76"/>
    <w:rsid w:val="00F66E7D"/>
    <w:rsid w:val="00F70B3B"/>
    <w:rsid w:val="00F71784"/>
    <w:rsid w:val="00F718A3"/>
    <w:rsid w:val="00F72027"/>
    <w:rsid w:val="00F7225F"/>
    <w:rsid w:val="00F72C1C"/>
    <w:rsid w:val="00F73C34"/>
    <w:rsid w:val="00F741B4"/>
    <w:rsid w:val="00F755E8"/>
    <w:rsid w:val="00F772B8"/>
    <w:rsid w:val="00F77366"/>
    <w:rsid w:val="00F81574"/>
    <w:rsid w:val="00F818FF"/>
    <w:rsid w:val="00F821AD"/>
    <w:rsid w:val="00F82EB1"/>
    <w:rsid w:val="00F848BA"/>
    <w:rsid w:val="00F84BD4"/>
    <w:rsid w:val="00F84EF0"/>
    <w:rsid w:val="00F85277"/>
    <w:rsid w:val="00F86565"/>
    <w:rsid w:val="00F87D13"/>
    <w:rsid w:val="00F87D8E"/>
    <w:rsid w:val="00F87F81"/>
    <w:rsid w:val="00F9028E"/>
    <w:rsid w:val="00F90412"/>
    <w:rsid w:val="00F907DE"/>
    <w:rsid w:val="00F91093"/>
    <w:rsid w:val="00F91670"/>
    <w:rsid w:val="00F91E14"/>
    <w:rsid w:val="00F921B0"/>
    <w:rsid w:val="00F94323"/>
    <w:rsid w:val="00FA090F"/>
    <w:rsid w:val="00FA28F4"/>
    <w:rsid w:val="00FA40D0"/>
    <w:rsid w:val="00FA5367"/>
    <w:rsid w:val="00FA5D5D"/>
    <w:rsid w:val="00FA6154"/>
    <w:rsid w:val="00FA6BB2"/>
    <w:rsid w:val="00FB05C7"/>
    <w:rsid w:val="00FB0D40"/>
    <w:rsid w:val="00FB172F"/>
    <w:rsid w:val="00FB1817"/>
    <w:rsid w:val="00FB2683"/>
    <w:rsid w:val="00FB29B9"/>
    <w:rsid w:val="00FB341D"/>
    <w:rsid w:val="00FB377F"/>
    <w:rsid w:val="00FB3BC6"/>
    <w:rsid w:val="00FB3DDF"/>
    <w:rsid w:val="00FB5918"/>
    <w:rsid w:val="00FB5C39"/>
    <w:rsid w:val="00FB72D9"/>
    <w:rsid w:val="00FB7D44"/>
    <w:rsid w:val="00FC14AD"/>
    <w:rsid w:val="00FC155D"/>
    <w:rsid w:val="00FC1CFC"/>
    <w:rsid w:val="00FC1F35"/>
    <w:rsid w:val="00FC3DEE"/>
    <w:rsid w:val="00FC3E7F"/>
    <w:rsid w:val="00FC4AB0"/>
    <w:rsid w:val="00FC51D7"/>
    <w:rsid w:val="00FC5A8B"/>
    <w:rsid w:val="00FC6C6F"/>
    <w:rsid w:val="00FC7F3B"/>
    <w:rsid w:val="00FD0349"/>
    <w:rsid w:val="00FD1681"/>
    <w:rsid w:val="00FD3B14"/>
    <w:rsid w:val="00FD4070"/>
    <w:rsid w:val="00FD50D5"/>
    <w:rsid w:val="00FD521E"/>
    <w:rsid w:val="00FD52C2"/>
    <w:rsid w:val="00FD5AE4"/>
    <w:rsid w:val="00FE0C92"/>
    <w:rsid w:val="00FE22BC"/>
    <w:rsid w:val="00FE409B"/>
    <w:rsid w:val="00FE5210"/>
    <w:rsid w:val="00FE5A1E"/>
    <w:rsid w:val="00FE5B5A"/>
    <w:rsid w:val="00FE5C4F"/>
    <w:rsid w:val="00FE68C7"/>
    <w:rsid w:val="00FF13F8"/>
    <w:rsid w:val="00FF2182"/>
    <w:rsid w:val="00FF3351"/>
    <w:rsid w:val="00FF33C1"/>
    <w:rsid w:val="00FF6E47"/>
    <w:rsid w:val="00FF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E1281"/>
  <w15:chartTrackingRefBased/>
  <w15:docId w15:val="{E87112E2-BF70-4DC6-B667-881D1F5F5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paragraph" w:styleId="Heading1">
    <w:name w:val="heading 1"/>
    <w:basedOn w:val="Normal"/>
    <w:next w:val="Normal"/>
    <w:link w:val="Heading1Char"/>
    <w:qFormat/>
    <w:rsid w:val="005C0951"/>
    <w:pPr>
      <w:keepNext/>
      <w:spacing w:before="240" w:after="60"/>
      <w:outlineLvl w:val="0"/>
    </w:pPr>
    <w:rPr>
      <w:rFonts w:ascii="Aptos Display" w:hAnsi="Aptos Display"/>
      <w:b/>
      <w:bCs/>
      <w:kern w:val="32"/>
      <w:sz w:val="32"/>
      <w:szCs w:val="32"/>
    </w:rPr>
  </w:style>
  <w:style w:type="paragraph" w:styleId="Heading3">
    <w:name w:val="heading 3"/>
    <w:basedOn w:val="Normal"/>
    <w:next w:val="Normal"/>
    <w:link w:val="Heading3Char"/>
    <w:semiHidden/>
    <w:unhideWhenUsed/>
    <w:qFormat/>
    <w:rsid w:val="00A56BAA"/>
    <w:pPr>
      <w:keepNext/>
      <w:spacing w:before="240" w:after="60"/>
      <w:outlineLvl w:val="2"/>
    </w:pPr>
    <w:rPr>
      <w:rFonts w:ascii="Aptos Display" w:hAnsi="Aptos Display"/>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paragraph" w:styleId="Caption">
    <w:name w:val="caption"/>
    <w:basedOn w:val="Normal"/>
    <w:next w:val="Normal"/>
    <w:unhideWhenUsed/>
    <w:qFormat/>
    <w:rsid w:val="00FC14AD"/>
    <w:rPr>
      <w:b/>
      <w:bCs/>
      <w:sz w:val="20"/>
      <w:szCs w:val="20"/>
    </w:rPr>
  </w:style>
  <w:style w:type="character" w:customStyle="1" w:styleId="UnresolvedMention1">
    <w:name w:val="Unresolved Mention1"/>
    <w:uiPriority w:val="99"/>
    <w:semiHidden/>
    <w:unhideWhenUsed/>
    <w:rsid w:val="00292C1A"/>
    <w:rPr>
      <w:color w:val="605E5C"/>
      <w:shd w:val="clear" w:color="auto" w:fill="E1DFDD"/>
    </w:rPr>
  </w:style>
  <w:style w:type="character" w:customStyle="1" w:styleId="Heading1Char">
    <w:name w:val="Heading 1 Char"/>
    <w:link w:val="Heading1"/>
    <w:rsid w:val="005C0951"/>
    <w:rPr>
      <w:rFonts w:ascii="Aptos Display" w:eastAsia="Times New Roman" w:hAnsi="Aptos Display" w:cs="Times New Roman"/>
      <w:b/>
      <w:bCs/>
      <w:kern w:val="32"/>
      <w:sz w:val="32"/>
      <w:szCs w:val="32"/>
    </w:rPr>
  </w:style>
  <w:style w:type="character" w:customStyle="1" w:styleId="react-xocs-alternative-link">
    <w:name w:val="react-xocs-alternative-link"/>
    <w:basedOn w:val="DefaultParagraphFont"/>
    <w:rsid w:val="003F7227"/>
  </w:style>
  <w:style w:type="character" w:customStyle="1" w:styleId="given-name">
    <w:name w:val="given-name"/>
    <w:basedOn w:val="DefaultParagraphFont"/>
    <w:rsid w:val="003F7227"/>
  </w:style>
  <w:style w:type="character" w:customStyle="1" w:styleId="text">
    <w:name w:val="text"/>
    <w:basedOn w:val="DefaultParagraphFont"/>
    <w:rsid w:val="003F7227"/>
  </w:style>
  <w:style w:type="character" w:customStyle="1" w:styleId="author-ref">
    <w:name w:val="author-ref"/>
    <w:basedOn w:val="DefaultParagraphFont"/>
    <w:rsid w:val="003F7227"/>
  </w:style>
  <w:style w:type="character" w:customStyle="1" w:styleId="anchor-text">
    <w:name w:val="anchor-text"/>
    <w:basedOn w:val="DefaultParagraphFont"/>
    <w:rsid w:val="003F7227"/>
  </w:style>
  <w:style w:type="character" w:customStyle="1" w:styleId="Heading3Char">
    <w:name w:val="Heading 3 Char"/>
    <w:link w:val="Heading3"/>
    <w:semiHidden/>
    <w:rsid w:val="00A56BAA"/>
    <w:rPr>
      <w:rFonts w:ascii="Aptos Display" w:eastAsia="Times New Roman" w:hAnsi="Aptos Display" w:cs="Times New Roman"/>
      <w:b/>
      <w:bCs/>
      <w:sz w:val="26"/>
      <w:szCs w:val="26"/>
    </w:rPr>
  </w:style>
  <w:style w:type="character" w:customStyle="1" w:styleId="UnresolvedMention2">
    <w:name w:val="Unresolved Mention2"/>
    <w:uiPriority w:val="99"/>
    <w:semiHidden/>
    <w:unhideWhenUsed/>
    <w:rsid w:val="00B83B4A"/>
    <w:rPr>
      <w:color w:val="605E5C"/>
      <w:shd w:val="clear" w:color="auto" w:fill="E1DFDD"/>
    </w:rPr>
  </w:style>
  <w:style w:type="paragraph" w:styleId="ListParagraph">
    <w:name w:val="List Paragraph"/>
    <w:basedOn w:val="Normal"/>
    <w:uiPriority w:val="34"/>
    <w:qFormat/>
    <w:rsid w:val="002921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74400">
      <w:bodyDiv w:val="1"/>
      <w:marLeft w:val="0"/>
      <w:marRight w:val="0"/>
      <w:marTop w:val="0"/>
      <w:marBottom w:val="0"/>
      <w:divBdr>
        <w:top w:val="none" w:sz="0" w:space="0" w:color="auto"/>
        <w:left w:val="none" w:sz="0" w:space="0" w:color="auto"/>
        <w:bottom w:val="none" w:sz="0" w:space="0" w:color="auto"/>
        <w:right w:val="none" w:sz="0" w:space="0" w:color="auto"/>
      </w:divBdr>
    </w:div>
    <w:div w:id="36928218">
      <w:bodyDiv w:val="1"/>
      <w:marLeft w:val="0"/>
      <w:marRight w:val="0"/>
      <w:marTop w:val="0"/>
      <w:marBottom w:val="0"/>
      <w:divBdr>
        <w:top w:val="none" w:sz="0" w:space="0" w:color="auto"/>
        <w:left w:val="none" w:sz="0" w:space="0" w:color="auto"/>
        <w:bottom w:val="none" w:sz="0" w:space="0" w:color="auto"/>
        <w:right w:val="none" w:sz="0" w:space="0" w:color="auto"/>
      </w:divBdr>
    </w:div>
    <w:div w:id="51008087">
      <w:bodyDiv w:val="1"/>
      <w:marLeft w:val="0"/>
      <w:marRight w:val="0"/>
      <w:marTop w:val="0"/>
      <w:marBottom w:val="0"/>
      <w:divBdr>
        <w:top w:val="none" w:sz="0" w:space="0" w:color="auto"/>
        <w:left w:val="none" w:sz="0" w:space="0" w:color="auto"/>
        <w:bottom w:val="none" w:sz="0" w:space="0" w:color="auto"/>
        <w:right w:val="none" w:sz="0" w:space="0" w:color="auto"/>
      </w:divBdr>
    </w:div>
    <w:div w:id="58554124">
      <w:bodyDiv w:val="1"/>
      <w:marLeft w:val="0"/>
      <w:marRight w:val="0"/>
      <w:marTop w:val="0"/>
      <w:marBottom w:val="0"/>
      <w:divBdr>
        <w:top w:val="none" w:sz="0" w:space="0" w:color="auto"/>
        <w:left w:val="none" w:sz="0" w:space="0" w:color="auto"/>
        <w:bottom w:val="none" w:sz="0" w:space="0" w:color="auto"/>
        <w:right w:val="none" w:sz="0" w:space="0" w:color="auto"/>
      </w:divBdr>
    </w:div>
    <w:div w:id="60258369">
      <w:bodyDiv w:val="1"/>
      <w:marLeft w:val="0"/>
      <w:marRight w:val="0"/>
      <w:marTop w:val="0"/>
      <w:marBottom w:val="0"/>
      <w:divBdr>
        <w:top w:val="none" w:sz="0" w:space="0" w:color="auto"/>
        <w:left w:val="none" w:sz="0" w:space="0" w:color="auto"/>
        <w:bottom w:val="none" w:sz="0" w:space="0" w:color="auto"/>
        <w:right w:val="none" w:sz="0" w:space="0" w:color="auto"/>
      </w:divBdr>
      <w:divsChild>
        <w:div w:id="907955127">
          <w:marLeft w:val="0"/>
          <w:marRight w:val="0"/>
          <w:marTop w:val="0"/>
          <w:marBottom w:val="0"/>
          <w:divBdr>
            <w:top w:val="none" w:sz="0" w:space="0" w:color="auto"/>
            <w:left w:val="none" w:sz="0" w:space="0" w:color="auto"/>
            <w:bottom w:val="none" w:sz="0" w:space="0" w:color="auto"/>
            <w:right w:val="none" w:sz="0" w:space="0" w:color="auto"/>
          </w:divBdr>
        </w:div>
        <w:div w:id="1387483435">
          <w:marLeft w:val="0"/>
          <w:marRight w:val="0"/>
          <w:marTop w:val="0"/>
          <w:marBottom w:val="0"/>
          <w:divBdr>
            <w:top w:val="none" w:sz="0" w:space="0" w:color="auto"/>
            <w:left w:val="none" w:sz="0" w:space="0" w:color="auto"/>
            <w:bottom w:val="none" w:sz="0" w:space="0" w:color="auto"/>
            <w:right w:val="none" w:sz="0" w:space="0" w:color="auto"/>
          </w:divBdr>
        </w:div>
      </w:divsChild>
    </w:div>
    <w:div w:id="82342143">
      <w:bodyDiv w:val="1"/>
      <w:marLeft w:val="0"/>
      <w:marRight w:val="0"/>
      <w:marTop w:val="0"/>
      <w:marBottom w:val="0"/>
      <w:divBdr>
        <w:top w:val="none" w:sz="0" w:space="0" w:color="auto"/>
        <w:left w:val="none" w:sz="0" w:space="0" w:color="auto"/>
        <w:bottom w:val="none" w:sz="0" w:space="0" w:color="auto"/>
        <w:right w:val="none" w:sz="0" w:space="0" w:color="auto"/>
      </w:divBdr>
    </w:div>
    <w:div w:id="87193995">
      <w:bodyDiv w:val="1"/>
      <w:marLeft w:val="0"/>
      <w:marRight w:val="0"/>
      <w:marTop w:val="0"/>
      <w:marBottom w:val="0"/>
      <w:divBdr>
        <w:top w:val="none" w:sz="0" w:space="0" w:color="auto"/>
        <w:left w:val="none" w:sz="0" w:space="0" w:color="auto"/>
        <w:bottom w:val="none" w:sz="0" w:space="0" w:color="auto"/>
        <w:right w:val="none" w:sz="0" w:space="0" w:color="auto"/>
      </w:divBdr>
      <w:divsChild>
        <w:div w:id="33894617">
          <w:marLeft w:val="0"/>
          <w:marRight w:val="0"/>
          <w:marTop w:val="0"/>
          <w:marBottom w:val="0"/>
          <w:divBdr>
            <w:top w:val="single" w:sz="2" w:space="0" w:color="E3E3E3"/>
            <w:left w:val="single" w:sz="2" w:space="0" w:color="E3E3E3"/>
            <w:bottom w:val="single" w:sz="2" w:space="0" w:color="E3E3E3"/>
            <w:right w:val="single" w:sz="2" w:space="0" w:color="E3E3E3"/>
          </w:divBdr>
          <w:divsChild>
            <w:div w:id="1320420175">
              <w:marLeft w:val="0"/>
              <w:marRight w:val="0"/>
              <w:marTop w:val="0"/>
              <w:marBottom w:val="0"/>
              <w:divBdr>
                <w:top w:val="single" w:sz="2" w:space="0" w:color="E3E3E3"/>
                <w:left w:val="single" w:sz="2" w:space="0" w:color="E3E3E3"/>
                <w:bottom w:val="single" w:sz="2" w:space="0" w:color="E3E3E3"/>
                <w:right w:val="single" w:sz="2" w:space="0" w:color="E3E3E3"/>
              </w:divBdr>
              <w:divsChild>
                <w:div w:id="422801101">
                  <w:marLeft w:val="0"/>
                  <w:marRight w:val="0"/>
                  <w:marTop w:val="0"/>
                  <w:marBottom w:val="0"/>
                  <w:divBdr>
                    <w:top w:val="single" w:sz="2" w:space="0" w:color="E3E3E3"/>
                    <w:left w:val="single" w:sz="2" w:space="0" w:color="E3E3E3"/>
                    <w:bottom w:val="single" w:sz="2" w:space="0" w:color="E3E3E3"/>
                    <w:right w:val="single" w:sz="2" w:space="0" w:color="E3E3E3"/>
                  </w:divBdr>
                  <w:divsChild>
                    <w:div w:id="1032994487">
                      <w:marLeft w:val="0"/>
                      <w:marRight w:val="0"/>
                      <w:marTop w:val="0"/>
                      <w:marBottom w:val="0"/>
                      <w:divBdr>
                        <w:top w:val="single" w:sz="2" w:space="0" w:color="E3E3E3"/>
                        <w:left w:val="single" w:sz="2" w:space="0" w:color="E3E3E3"/>
                        <w:bottom w:val="single" w:sz="2" w:space="0" w:color="E3E3E3"/>
                        <w:right w:val="single" w:sz="2" w:space="0" w:color="E3E3E3"/>
                      </w:divBdr>
                      <w:divsChild>
                        <w:div w:id="2120028026">
                          <w:marLeft w:val="0"/>
                          <w:marRight w:val="0"/>
                          <w:marTop w:val="0"/>
                          <w:marBottom w:val="0"/>
                          <w:divBdr>
                            <w:top w:val="single" w:sz="2" w:space="0" w:color="E3E3E3"/>
                            <w:left w:val="single" w:sz="2" w:space="0" w:color="E3E3E3"/>
                            <w:bottom w:val="single" w:sz="2" w:space="0" w:color="E3E3E3"/>
                            <w:right w:val="single" w:sz="2" w:space="0" w:color="E3E3E3"/>
                          </w:divBdr>
                          <w:divsChild>
                            <w:div w:id="374700160">
                              <w:marLeft w:val="0"/>
                              <w:marRight w:val="0"/>
                              <w:marTop w:val="0"/>
                              <w:marBottom w:val="0"/>
                              <w:divBdr>
                                <w:top w:val="single" w:sz="2" w:space="0" w:color="E3E3E3"/>
                                <w:left w:val="single" w:sz="2" w:space="0" w:color="E3E3E3"/>
                                <w:bottom w:val="single" w:sz="2" w:space="0" w:color="E3E3E3"/>
                                <w:right w:val="single" w:sz="2" w:space="0" w:color="E3E3E3"/>
                              </w:divBdr>
                              <w:divsChild>
                                <w:div w:id="1362971140">
                                  <w:marLeft w:val="0"/>
                                  <w:marRight w:val="0"/>
                                  <w:marTop w:val="100"/>
                                  <w:marBottom w:val="100"/>
                                  <w:divBdr>
                                    <w:top w:val="single" w:sz="2" w:space="0" w:color="E3E3E3"/>
                                    <w:left w:val="single" w:sz="2" w:space="0" w:color="E3E3E3"/>
                                    <w:bottom w:val="single" w:sz="2" w:space="0" w:color="E3E3E3"/>
                                    <w:right w:val="single" w:sz="2" w:space="0" w:color="E3E3E3"/>
                                  </w:divBdr>
                                  <w:divsChild>
                                    <w:div w:id="575210869">
                                      <w:marLeft w:val="0"/>
                                      <w:marRight w:val="0"/>
                                      <w:marTop w:val="0"/>
                                      <w:marBottom w:val="0"/>
                                      <w:divBdr>
                                        <w:top w:val="single" w:sz="2" w:space="0" w:color="E3E3E3"/>
                                        <w:left w:val="single" w:sz="2" w:space="0" w:color="E3E3E3"/>
                                        <w:bottom w:val="single" w:sz="2" w:space="0" w:color="E3E3E3"/>
                                        <w:right w:val="single" w:sz="2" w:space="0" w:color="E3E3E3"/>
                                      </w:divBdr>
                                      <w:divsChild>
                                        <w:div w:id="1408914989">
                                          <w:marLeft w:val="0"/>
                                          <w:marRight w:val="0"/>
                                          <w:marTop w:val="0"/>
                                          <w:marBottom w:val="0"/>
                                          <w:divBdr>
                                            <w:top w:val="single" w:sz="2" w:space="0" w:color="E3E3E3"/>
                                            <w:left w:val="single" w:sz="2" w:space="0" w:color="E3E3E3"/>
                                            <w:bottom w:val="single" w:sz="2" w:space="0" w:color="E3E3E3"/>
                                            <w:right w:val="single" w:sz="2" w:space="0" w:color="E3E3E3"/>
                                          </w:divBdr>
                                          <w:divsChild>
                                            <w:div w:id="1994797725">
                                              <w:marLeft w:val="0"/>
                                              <w:marRight w:val="0"/>
                                              <w:marTop w:val="0"/>
                                              <w:marBottom w:val="0"/>
                                              <w:divBdr>
                                                <w:top w:val="single" w:sz="2" w:space="0" w:color="E3E3E3"/>
                                                <w:left w:val="single" w:sz="2" w:space="0" w:color="E3E3E3"/>
                                                <w:bottom w:val="single" w:sz="2" w:space="0" w:color="E3E3E3"/>
                                                <w:right w:val="single" w:sz="2" w:space="0" w:color="E3E3E3"/>
                                              </w:divBdr>
                                              <w:divsChild>
                                                <w:div w:id="2058821821">
                                                  <w:marLeft w:val="0"/>
                                                  <w:marRight w:val="0"/>
                                                  <w:marTop w:val="0"/>
                                                  <w:marBottom w:val="0"/>
                                                  <w:divBdr>
                                                    <w:top w:val="single" w:sz="2" w:space="0" w:color="E3E3E3"/>
                                                    <w:left w:val="single" w:sz="2" w:space="0" w:color="E3E3E3"/>
                                                    <w:bottom w:val="single" w:sz="2" w:space="0" w:color="E3E3E3"/>
                                                    <w:right w:val="single" w:sz="2" w:space="0" w:color="E3E3E3"/>
                                                  </w:divBdr>
                                                  <w:divsChild>
                                                    <w:div w:id="704594888">
                                                      <w:marLeft w:val="0"/>
                                                      <w:marRight w:val="0"/>
                                                      <w:marTop w:val="0"/>
                                                      <w:marBottom w:val="0"/>
                                                      <w:divBdr>
                                                        <w:top w:val="single" w:sz="2" w:space="0" w:color="E3E3E3"/>
                                                        <w:left w:val="single" w:sz="2" w:space="0" w:color="E3E3E3"/>
                                                        <w:bottom w:val="single" w:sz="2" w:space="0" w:color="E3E3E3"/>
                                                        <w:right w:val="single" w:sz="2" w:space="0" w:color="E3E3E3"/>
                                                      </w:divBdr>
                                                      <w:divsChild>
                                                        <w:div w:id="737092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62804691">
          <w:marLeft w:val="0"/>
          <w:marRight w:val="0"/>
          <w:marTop w:val="0"/>
          <w:marBottom w:val="0"/>
          <w:divBdr>
            <w:top w:val="none" w:sz="0" w:space="0" w:color="auto"/>
            <w:left w:val="none" w:sz="0" w:space="0" w:color="auto"/>
            <w:bottom w:val="none" w:sz="0" w:space="0" w:color="auto"/>
            <w:right w:val="none" w:sz="0" w:space="0" w:color="auto"/>
          </w:divBdr>
          <w:divsChild>
            <w:div w:id="2074229537">
              <w:marLeft w:val="0"/>
              <w:marRight w:val="0"/>
              <w:marTop w:val="100"/>
              <w:marBottom w:val="100"/>
              <w:divBdr>
                <w:top w:val="single" w:sz="2" w:space="0" w:color="E3E3E3"/>
                <w:left w:val="single" w:sz="2" w:space="0" w:color="E3E3E3"/>
                <w:bottom w:val="single" w:sz="2" w:space="0" w:color="E3E3E3"/>
                <w:right w:val="single" w:sz="2" w:space="0" w:color="E3E3E3"/>
              </w:divBdr>
              <w:divsChild>
                <w:div w:id="531840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4325393">
      <w:bodyDiv w:val="1"/>
      <w:marLeft w:val="0"/>
      <w:marRight w:val="0"/>
      <w:marTop w:val="0"/>
      <w:marBottom w:val="0"/>
      <w:divBdr>
        <w:top w:val="none" w:sz="0" w:space="0" w:color="auto"/>
        <w:left w:val="none" w:sz="0" w:space="0" w:color="auto"/>
        <w:bottom w:val="none" w:sz="0" w:space="0" w:color="auto"/>
        <w:right w:val="none" w:sz="0" w:space="0" w:color="auto"/>
      </w:divBdr>
    </w:div>
    <w:div w:id="129978402">
      <w:bodyDiv w:val="1"/>
      <w:marLeft w:val="0"/>
      <w:marRight w:val="0"/>
      <w:marTop w:val="0"/>
      <w:marBottom w:val="0"/>
      <w:divBdr>
        <w:top w:val="none" w:sz="0" w:space="0" w:color="auto"/>
        <w:left w:val="none" w:sz="0" w:space="0" w:color="auto"/>
        <w:bottom w:val="none" w:sz="0" w:space="0" w:color="auto"/>
        <w:right w:val="none" w:sz="0" w:space="0" w:color="auto"/>
      </w:divBdr>
    </w:div>
    <w:div w:id="130366928">
      <w:bodyDiv w:val="1"/>
      <w:marLeft w:val="0"/>
      <w:marRight w:val="0"/>
      <w:marTop w:val="0"/>
      <w:marBottom w:val="0"/>
      <w:divBdr>
        <w:top w:val="none" w:sz="0" w:space="0" w:color="auto"/>
        <w:left w:val="none" w:sz="0" w:space="0" w:color="auto"/>
        <w:bottom w:val="none" w:sz="0" w:space="0" w:color="auto"/>
        <w:right w:val="none" w:sz="0" w:space="0" w:color="auto"/>
      </w:divBdr>
    </w:div>
    <w:div w:id="149292070">
      <w:bodyDiv w:val="1"/>
      <w:marLeft w:val="0"/>
      <w:marRight w:val="0"/>
      <w:marTop w:val="0"/>
      <w:marBottom w:val="0"/>
      <w:divBdr>
        <w:top w:val="none" w:sz="0" w:space="0" w:color="auto"/>
        <w:left w:val="none" w:sz="0" w:space="0" w:color="auto"/>
        <w:bottom w:val="none" w:sz="0" w:space="0" w:color="auto"/>
        <w:right w:val="none" w:sz="0" w:space="0" w:color="auto"/>
      </w:divBdr>
    </w:div>
    <w:div w:id="157159629">
      <w:bodyDiv w:val="1"/>
      <w:marLeft w:val="0"/>
      <w:marRight w:val="0"/>
      <w:marTop w:val="0"/>
      <w:marBottom w:val="0"/>
      <w:divBdr>
        <w:top w:val="none" w:sz="0" w:space="0" w:color="auto"/>
        <w:left w:val="none" w:sz="0" w:space="0" w:color="auto"/>
        <w:bottom w:val="none" w:sz="0" w:space="0" w:color="auto"/>
        <w:right w:val="none" w:sz="0" w:space="0" w:color="auto"/>
      </w:divBdr>
    </w:div>
    <w:div w:id="201595888">
      <w:bodyDiv w:val="1"/>
      <w:marLeft w:val="0"/>
      <w:marRight w:val="0"/>
      <w:marTop w:val="0"/>
      <w:marBottom w:val="0"/>
      <w:divBdr>
        <w:top w:val="none" w:sz="0" w:space="0" w:color="auto"/>
        <w:left w:val="none" w:sz="0" w:space="0" w:color="auto"/>
        <w:bottom w:val="none" w:sz="0" w:space="0" w:color="auto"/>
        <w:right w:val="none" w:sz="0" w:space="0" w:color="auto"/>
      </w:divBdr>
    </w:div>
    <w:div w:id="273051080">
      <w:bodyDiv w:val="1"/>
      <w:marLeft w:val="0"/>
      <w:marRight w:val="0"/>
      <w:marTop w:val="0"/>
      <w:marBottom w:val="0"/>
      <w:divBdr>
        <w:top w:val="none" w:sz="0" w:space="0" w:color="auto"/>
        <w:left w:val="none" w:sz="0" w:space="0" w:color="auto"/>
        <w:bottom w:val="none" w:sz="0" w:space="0" w:color="auto"/>
        <w:right w:val="none" w:sz="0" w:space="0" w:color="auto"/>
      </w:divBdr>
    </w:div>
    <w:div w:id="275987353">
      <w:bodyDiv w:val="1"/>
      <w:marLeft w:val="0"/>
      <w:marRight w:val="0"/>
      <w:marTop w:val="0"/>
      <w:marBottom w:val="0"/>
      <w:divBdr>
        <w:top w:val="none" w:sz="0" w:space="0" w:color="auto"/>
        <w:left w:val="none" w:sz="0" w:space="0" w:color="auto"/>
        <w:bottom w:val="none" w:sz="0" w:space="0" w:color="auto"/>
        <w:right w:val="none" w:sz="0" w:space="0" w:color="auto"/>
      </w:divBdr>
    </w:div>
    <w:div w:id="321857807">
      <w:bodyDiv w:val="1"/>
      <w:marLeft w:val="0"/>
      <w:marRight w:val="0"/>
      <w:marTop w:val="0"/>
      <w:marBottom w:val="0"/>
      <w:divBdr>
        <w:top w:val="none" w:sz="0" w:space="0" w:color="auto"/>
        <w:left w:val="none" w:sz="0" w:space="0" w:color="auto"/>
        <w:bottom w:val="none" w:sz="0" w:space="0" w:color="auto"/>
        <w:right w:val="none" w:sz="0" w:space="0" w:color="auto"/>
      </w:divBdr>
    </w:div>
    <w:div w:id="325014016">
      <w:bodyDiv w:val="1"/>
      <w:marLeft w:val="0"/>
      <w:marRight w:val="0"/>
      <w:marTop w:val="0"/>
      <w:marBottom w:val="0"/>
      <w:divBdr>
        <w:top w:val="none" w:sz="0" w:space="0" w:color="auto"/>
        <w:left w:val="none" w:sz="0" w:space="0" w:color="auto"/>
        <w:bottom w:val="none" w:sz="0" w:space="0" w:color="auto"/>
        <w:right w:val="none" w:sz="0" w:space="0" w:color="auto"/>
      </w:divBdr>
    </w:div>
    <w:div w:id="326632345">
      <w:bodyDiv w:val="1"/>
      <w:marLeft w:val="0"/>
      <w:marRight w:val="0"/>
      <w:marTop w:val="0"/>
      <w:marBottom w:val="0"/>
      <w:divBdr>
        <w:top w:val="none" w:sz="0" w:space="0" w:color="auto"/>
        <w:left w:val="none" w:sz="0" w:space="0" w:color="auto"/>
        <w:bottom w:val="none" w:sz="0" w:space="0" w:color="auto"/>
        <w:right w:val="none" w:sz="0" w:space="0" w:color="auto"/>
      </w:divBdr>
    </w:div>
    <w:div w:id="326985371">
      <w:bodyDiv w:val="1"/>
      <w:marLeft w:val="0"/>
      <w:marRight w:val="0"/>
      <w:marTop w:val="0"/>
      <w:marBottom w:val="0"/>
      <w:divBdr>
        <w:top w:val="none" w:sz="0" w:space="0" w:color="auto"/>
        <w:left w:val="none" w:sz="0" w:space="0" w:color="auto"/>
        <w:bottom w:val="none" w:sz="0" w:space="0" w:color="auto"/>
        <w:right w:val="none" w:sz="0" w:space="0" w:color="auto"/>
      </w:divBdr>
    </w:div>
    <w:div w:id="344287018">
      <w:bodyDiv w:val="1"/>
      <w:marLeft w:val="0"/>
      <w:marRight w:val="0"/>
      <w:marTop w:val="0"/>
      <w:marBottom w:val="0"/>
      <w:divBdr>
        <w:top w:val="none" w:sz="0" w:space="0" w:color="auto"/>
        <w:left w:val="none" w:sz="0" w:space="0" w:color="auto"/>
        <w:bottom w:val="none" w:sz="0" w:space="0" w:color="auto"/>
        <w:right w:val="none" w:sz="0" w:space="0" w:color="auto"/>
      </w:divBdr>
    </w:div>
    <w:div w:id="384256680">
      <w:bodyDiv w:val="1"/>
      <w:marLeft w:val="0"/>
      <w:marRight w:val="0"/>
      <w:marTop w:val="0"/>
      <w:marBottom w:val="0"/>
      <w:divBdr>
        <w:top w:val="none" w:sz="0" w:space="0" w:color="auto"/>
        <w:left w:val="none" w:sz="0" w:space="0" w:color="auto"/>
        <w:bottom w:val="none" w:sz="0" w:space="0" w:color="auto"/>
        <w:right w:val="none" w:sz="0" w:space="0" w:color="auto"/>
      </w:divBdr>
    </w:div>
    <w:div w:id="420681339">
      <w:bodyDiv w:val="1"/>
      <w:marLeft w:val="0"/>
      <w:marRight w:val="0"/>
      <w:marTop w:val="0"/>
      <w:marBottom w:val="0"/>
      <w:divBdr>
        <w:top w:val="none" w:sz="0" w:space="0" w:color="auto"/>
        <w:left w:val="none" w:sz="0" w:space="0" w:color="auto"/>
        <w:bottom w:val="none" w:sz="0" w:space="0" w:color="auto"/>
        <w:right w:val="none" w:sz="0" w:space="0" w:color="auto"/>
      </w:divBdr>
    </w:div>
    <w:div w:id="444816193">
      <w:bodyDiv w:val="1"/>
      <w:marLeft w:val="0"/>
      <w:marRight w:val="0"/>
      <w:marTop w:val="0"/>
      <w:marBottom w:val="0"/>
      <w:divBdr>
        <w:top w:val="none" w:sz="0" w:space="0" w:color="auto"/>
        <w:left w:val="none" w:sz="0" w:space="0" w:color="auto"/>
        <w:bottom w:val="none" w:sz="0" w:space="0" w:color="auto"/>
        <w:right w:val="none" w:sz="0" w:space="0" w:color="auto"/>
      </w:divBdr>
    </w:div>
    <w:div w:id="451628176">
      <w:bodyDiv w:val="1"/>
      <w:marLeft w:val="0"/>
      <w:marRight w:val="0"/>
      <w:marTop w:val="0"/>
      <w:marBottom w:val="0"/>
      <w:divBdr>
        <w:top w:val="none" w:sz="0" w:space="0" w:color="auto"/>
        <w:left w:val="none" w:sz="0" w:space="0" w:color="auto"/>
        <w:bottom w:val="none" w:sz="0" w:space="0" w:color="auto"/>
        <w:right w:val="none" w:sz="0" w:space="0" w:color="auto"/>
      </w:divBdr>
    </w:div>
    <w:div w:id="486674779">
      <w:bodyDiv w:val="1"/>
      <w:marLeft w:val="0"/>
      <w:marRight w:val="0"/>
      <w:marTop w:val="0"/>
      <w:marBottom w:val="0"/>
      <w:divBdr>
        <w:top w:val="none" w:sz="0" w:space="0" w:color="auto"/>
        <w:left w:val="none" w:sz="0" w:space="0" w:color="auto"/>
        <w:bottom w:val="none" w:sz="0" w:space="0" w:color="auto"/>
        <w:right w:val="none" w:sz="0" w:space="0" w:color="auto"/>
      </w:divBdr>
      <w:divsChild>
        <w:div w:id="876969855">
          <w:marLeft w:val="0"/>
          <w:marRight w:val="0"/>
          <w:marTop w:val="0"/>
          <w:marBottom w:val="0"/>
          <w:divBdr>
            <w:top w:val="none" w:sz="0" w:space="0" w:color="auto"/>
            <w:left w:val="none" w:sz="0" w:space="0" w:color="auto"/>
            <w:bottom w:val="none" w:sz="0" w:space="0" w:color="auto"/>
            <w:right w:val="none" w:sz="0" w:space="0" w:color="auto"/>
          </w:divBdr>
        </w:div>
        <w:div w:id="1673752295">
          <w:marLeft w:val="0"/>
          <w:marRight w:val="0"/>
          <w:marTop w:val="0"/>
          <w:marBottom w:val="0"/>
          <w:divBdr>
            <w:top w:val="none" w:sz="0" w:space="0" w:color="auto"/>
            <w:left w:val="none" w:sz="0" w:space="0" w:color="auto"/>
            <w:bottom w:val="none" w:sz="0" w:space="0" w:color="auto"/>
            <w:right w:val="none" w:sz="0" w:space="0" w:color="auto"/>
          </w:divBdr>
        </w:div>
        <w:div w:id="1259292043">
          <w:marLeft w:val="0"/>
          <w:marRight w:val="0"/>
          <w:marTop w:val="0"/>
          <w:marBottom w:val="0"/>
          <w:divBdr>
            <w:top w:val="none" w:sz="0" w:space="0" w:color="auto"/>
            <w:left w:val="none" w:sz="0" w:space="0" w:color="auto"/>
            <w:bottom w:val="none" w:sz="0" w:space="0" w:color="auto"/>
            <w:right w:val="none" w:sz="0" w:space="0" w:color="auto"/>
          </w:divBdr>
        </w:div>
        <w:div w:id="249855299">
          <w:marLeft w:val="0"/>
          <w:marRight w:val="0"/>
          <w:marTop w:val="0"/>
          <w:marBottom w:val="0"/>
          <w:divBdr>
            <w:top w:val="none" w:sz="0" w:space="0" w:color="auto"/>
            <w:left w:val="none" w:sz="0" w:space="0" w:color="auto"/>
            <w:bottom w:val="none" w:sz="0" w:space="0" w:color="auto"/>
            <w:right w:val="none" w:sz="0" w:space="0" w:color="auto"/>
          </w:divBdr>
        </w:div>
      </w:divsChild>
    </w:div>
    <w:div w:id="520553669">
      <w:bodyDiv w:val="1"/>
      <w:marLeft w:val="0"/>
      <w:marRight w:val="0"/>
      <w:marTop w:val="0"/>
      <w:marBottom w:val="0"/>
      <w:divBdr>
        <w:top w:val="none" w:sz="0" w:space="0" w:color="auto"/>
        <w:left w:val="none" w:sz="0" w:space="0" w:color="auto"/>
        <w:bottom w:val="none" w:sz="0" w:space="0" w:color="auto"/>
        <w:right w:val="none" w:sz="0" w:space="0" w:color="auto"/>
      </w:divBdr>
      <w:divsChild>
        <w:div w:id="1680303759">
          <w:marLeft w:val="0"/>
          <w:marRight w:val="0"/>
          <w:marTop w:val="0"/>
          <w:marBottom w:val="0"/>
          <w:divBdr>
            <w:top w:val="single" w:sz="2" w:space="0" w:color="auto"/>
            <w:left w:val="single" w:sz="2" w:space="0" w:color="auto"/>
            <w:bottom w:val="single" w:sz="2" w:space="0" w:color="auto"/>
            <w:right w:val="single" w:sz="2" w:space="0" w:color="auto"/>
          </w:divBdr>
          <w:divsChild>
            <w:div w:id="4484795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0217998">
      <w:bodyDiv w:val="1"/>
      <w:marLeft w:val="0"/>
      <w:marRight w:val="0"/>
      <w:marTop w:val="0"/>
      <w:marBottom w:val="0"/>
      <w:divBdr>
        <w:top w:val="none" w:sz="0" w:space="0" w:color="auto"/>
        <w:left w:val="none" w:sz="0" w:space="0" w:color="auto"/>
        <w:bottom w:val="none" w:sz="0" w:space="0" w:color="auto"/>
        <w:right w:val="none" w:sz="0" w:space="0" w:color="auto"/>
      </w:divBdr>
      <w:divsChild>
        <w:div w:id="630986841">
          <w:marLeft w:val="0"/>
          <w:marRight w:val="0"/>
          <w:marTop w:val="0"/>
          <w:marBottom w:val="0"/>
          <w:divBdr>
            <w:top w:val="none" w:sz="0" w:space="0" w:color="auto"/>
            <w:left w:val="none" w:sz="0" w:space="0" w:color="auto"/>
            <w:bottom w:val="none" w:sz="0" w:space="0" w:color="auto"/>
            <w:right w:val="none" w:sz="0" w:space="0" w:color="auto"/>
          </w:divBdr>
        </w:div>
        <w:div w:id="1551963265">
          <w:marLeft w:val="0"/>
          <w:marRight w:val="0"/>
          <w:marTop w:val="0"/>
          <w:marBottom w:val="0"/>
          <w:divBdr>
            <w:top w:val="none" w:sz="0" w:space="0" w:color="auto"/>
            <w:left w:val="none" w:sz="0" w:space="0" w:color="auto"/>
            <w:bottom w:val="none" w:sz="0" w:space="0" w:color="auto"/>
            <w:right w:val="none" w:sz="0" w:space="0" w:color="auto"/>
          </w:divBdr>
        </w:div>
      </w:divsChild>
    </w:div>
    <w:div w:id="534731510">
      <w:bodyDiv w:val="1"/>
      <w:marLeft w:val="0"/>
      <w:marRight w:val="0"/>
      <w:marTop w:val="0"/>
      <w:marBottom w:val="0"/>
      <w:divBdr>
        <w:top w:val="none" w:sz="0" w:space="0" w:color="auto"/>
        <w:left w:val="none" w:sz="0" w:space="0" w:color="auto"/>
        <w:bottom w:val="none" w:sz="0" w:space="0" w:color="auto"/>
        <w:right w:val="none" w:sz="0" w:space="0" w:color="auto"/>
      </w:divBdr>
    </w:div>
    <w:div w:id="545992632">
      <w:bodyDiv w:val="1"/>
      <w:marLeft w:val="0"/>
      <w:marRight w:val="0"/>
      <w:marTop w:val="0"/>
      <w:marBottom w:val="0"/>
      <w:divBdr>
        <w:top w:val="none" w:sz="0" w:space="0" w:color="auto"/>
        <w:left w:val="none" w:sz="0" w:space="0" w:color="auto"/>
        <w:bottom w:val="none" w:sz="0" w:space="0" w:color="auto"/>
        <w:right w:val="none" w:sz="0" w:space="0" w:color="auto"/>
      </w:divBdr>
    </w:div>
    <w:div w:id="551186597">
      <w:bodyDiv w:val="1"/>
      <w:marLeft w:val="0"/>
      <w:marRight w:val="0"/>
      <w:marTop w:val="0"/>
      <w:marBottom w:val="0"/>
      <w:divBdr>
        <w:top w:val="none" w:sz="0" w:space="0" w:color="auto"/>
        <w:left w:val="none" w:sz="0" w:space="0" w:color="auto"/>
        <w:bottom w:val="none" w:sz="0" w:space="0" w:color="auto"/>
        <w:right w:val="none" w:sz="0" w:space="0" w:color="auto"/>
      </w:divBdr>
    </w:div>
    <w:div w:id="552693591">
      <w:bodyDiv w:val="1"/>
      <w:marLeft w:val="0"/>
      <w:marRight w:val="0"/>
      <w:marTop w:val="0"/>
      <w:marBottom w:val="0"/>
      <w:divBdr>
        <w:top w:val="none" w:sz="0" w:space="0" w:color="auto"/>
        <w:left w:val="none" w:sz="0" w:space="0" w:color="auto"/>
        <w:bottom w:val="none" w:sz="0" w:space="0" w:color="auto"/>
        <w:right w:val="none" w:sz="0" w:space="0" w:color="auto"/>
      </w:divBdr>
      <w:divsChild>
        <w:div w:id="704328644">
          <w:marLeft w:val="0"/>
          <w:marRight w:val="0"/>
          <w:marTop w:val="0"/>
          <w:marBottom w:val="0"/>
          <w:divBdr>
            <w:top w:val="none" w:sz="0" w:space="0" w:color="auto"/>
            <w:left w:val="none" w:sz="0" w:space="0" w:color="auto"/>
            <w:bottom w:val="none" w:sz="0" w:space="0" w:color="auto"/>
            <w:right w:val="none" w:sz="0" w:space="0" w:color="auto"/>
          </w:divBdr>
          <w:divsChild>
            <w:div w:id="932905571">
              <w:marLeft w:val="0"/>
              <w:marRight w:val="0"/>
              <w:marTop w:val="0"/>
              <w:marBottom w:val="0"/>
              <w:divBdr>
                <w:top w:val="none" w:sz="0" w:space="0" w:color="auto"/>
                <w:left w:val="none" w:sz="0" w:space="0" w:color="auto"/>
                <w:bottom w:val="none" w:sz="0" w:space="0" w:color="auto"/>
                <w:right w:val="none" w:sz="0" w:space="0" w:color="auto"/>
              </w:divBdr>
              <w:divsChild>
                <w:div w:id="2535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9645">
      <w:bodyDiv w:val="1"/>
      <w:marLeft w:val="0"/>
      <w:marRight w:val="0"/>
      <w:marTop w:val="0"/>
      <w:marBottom w:val="0"/>
      <w:divBdr>
        <w:top w:val="none" w:sz="0" w:space="0" w:color="auto"/>
        <w:left w:val="none" w:sz="0" w:space="0" w:color="auto"/>
        <w:bottom w:val="none" w:sz="0" w:space="0" w:color="auto"/>
        <w:right w:val="none" w:sz="0" w:space="0" w:color="auto"/>
      </w:divBdr>
    </w:div>
    <w:div w:id="618730455">
      <w:bodyDiv w:val="1"/>
      <w:marLeft w:val="0"/>
      <w:marRight w:val="0"/>
      <w:marTop w:val="0"/>
      <w:marBottom w:val="0"/>
      <w:divBdr>
        <w:top w:val="none" w:sz="0" w:space="0" w:color="auto"/>
        <w:left w:val="none" w:sz="0" w:space="0" w:color="auto"/>
        <w:bottom w:val="none" w:sz="0" w:space="0" w:color="auto"/>
        <w:right w:val="none" w:sz="0" w:space="0" w:color="auto"/>
      </w:divBdr>
    </w:div>
    <w:div w:id="620263236">
      <w:bodyDiv w:val="1"/>
      <w:marLeft w:val="0"/>
      <w:marRight w:val="0"/>
      <w:marTop w:val="0"/>
      <w:marBottom w:val="0"/>
      <w:divBdr>
        <w:top w:val="none" w:sz="0" w:space="0" w:color="auto"/>
        <w:left w:val="none" w:sz="0" w:space="0" w:color="auto"/>
        <w:bottom w:val="none" w:sz="0" w:space="0" w:color="auto"/>
        <w:right w:val="none" w:sz="0" w:space="0" w:color="auto"/>
      </w:divBdr>
    </w:div>
    <w:div w:id="654384734">
      <w:bodyDiv w:val="1"/>
      <w:marLeft w:val="0"/>
      <w:marRight w:val="0"/>
      <w:marTop w:val="0"/>
      <w:marBottom w:val="0"/>
      <w:divBdr>
        <w:top w:val="none" w:sz="0" w:space="0" w:color="auto"/>
        <w:left w:val="none" w:sz="0" w:space="0" w:color="auto"/>
        <w:bottom w:val="none" w:sz="0" w:space="0" w:color="auto"/>
        <w:right w:val="none" w:sz="0" w:space="0" w:color="auto"/>
      </w:divBdr>
    </w:div>
    <w:div w:id="669990621">
      <w:bodyDiv w:val="1"/>
      <w:marLeft w:val="0"/>
      <w:marRight w:val="0"/>
      <w:marTop w:val="0"/>
      <w:marBottom w:val="0"/>
      <w:divBdr>
        <w:top w:val="none" w:sz="0" w:space="0" w:color="auto"/>
        <w:left w:val="none" w:sz="0" w:space="0" w:color="auto"/>
        <w:bottom w:val="none" w:sz="0" w:space="0" w:color="auto"/>
        <w:right w:val="none" w:sz="0" w:space="0" w:color="auto"/>
      </w:divBdr>
    </w:div>
    <w:div w:id="687871956">
      <w:bodyDiv w:val="1"/>
      <w:marLeft w:val="0"/>
      <w:marRight w:val="0"/>
      <w:marTop w:val="0"/>
      <w:marBottom w:val="0"/>
      <w:divBdr>
        <w:top w:val="none" w:sz="0" w:space="0" w:color="auto"/>
        <w:left w:val="none" w:sz="0" w:space="0" w:color="auto"/>
        <w:bottom w:val="none" w:sz="0" w:space="0" w:color="auto"/>
        <w:right w:val="none" w:sz="0" w:space="0" w:color="auto"/>
      </w:divBdr>
    </w:div>
    <w:div w:id="717244978">
      <w:bodyDiv w:val="1"/>
      <w:marLeft w:val="0"/>
      <w:marRight w:val="0"/>
      <w:marTop w:val="0"/>
      <w:marBottom w:val="0"/>
      <w:divBdr>
        <w:top w:val="none" w:sz="0" w:space="0" w:color="auto"/>
        <w:left w:val="none" w:sz="0" w:space="0" w:color="auto"/>
        <w:bottom w:val="none" w:sz="0" w:space="0" w:color="auto"/>
        <w:right w:val="none" w:sz="0" w:space="0" w:color="auto"/>
      </w:divBdr>
    </w:div>
    <w:div w:id="722950037">
      <w:bodyDiv w:val="1"/>
      <w:marLeft w:val="0"/>
      <w:marRight w:val="0"/>
      <w:marTop w:val="0"/>
      <w:marBottom w:val="0"/>
      <w:divBdr>
        <w:top w:val="none" w:sz="0" w:space="0" w:color="auto"/>
        <w:left w:val="none" w:sz="0" w:space="0" w:color="auto"/>
        <w:bottom w:val="none" w:sz="0" w:space="0" w:color="auto"/>
        <w:right w:val="none" w:sz="0" w:space="0" w:color="auto"/>
      </w:divBdr>
    </w:div>
    <w:div w:id="731319057">
      <w:bodyDiv w:val="1"/>
      <w:marLeft w:val="0"/>
      <w:marRight w:val="0"/>
      <w:marTop w:val="0"/>
      <w:marBottom w:val="0"/>
      <w:divBdr>
        <w:top w:val="none" w:sz="0" w:space="0" w:color="auto"/>
        <w:left w:val="none" w:sz="0" w:space="0" w:color="auto"/>
        <w:bottom w:val="none" w:sz="0" w:space="0" w:color="auto"/>
        <w:right w:val="none" w:sz="0" w:space="0" w:color="auto"/>
      </w:divBdr>
    </w:div>
    <w:div w:id="740449982">
      <w:bodyDiv w:val="1"/>
      <w:marLeft w:val="0"/>
      <w:marRight w:val="0"/>
      <w:marTop w:val="0"/>
      <w:marBottom w:val="0"/>
      <w:divBdr>
        <w:top w:val="none" w:sz="0" w:space="0" w:color="auto"/>
        <w:left w:val="none" w:sz="0" w:space="0" w:color="auto"/>
        <w:bottom w:val="none" w:sz="0" w:space="0" w:color="auto"/>
        <w:right w:val="none" w:sz="0" w:space="0" w:color="auto"/>
      </w:divBdr>
    </w:div>
    <w:div w:id="753625862">
      <w:bodyDiv w:val="1"/>
      <w:marLeft w:val="0"/>
      <w:marRight w:val="0"/>
      <w:marTop w:val="0"/>
      <w:marBottom w:val="0"/>
      <w:divBdr>
        <w:top w:val="none" w:sz="0" w:space="0" w:color="auto"/>
        <w:left w:val="none" w:sz="0" w:space="0" w:color="auto"/>
        <w:bottom w:val="none" w:sz="0" w:space="0" w:color="auto"/>
        <w:right w:val="none" w:sz="0" w:space="0" w:color="auto"/>
      </w:divBdr>
    </w:div>
    <w:div w:id="768545773">
      <w:bodyDiv w:val="1"/>
      <w:marLeft w:val="0"/>
      <w:marRight w:val="0"/>
      <w:marTop w:val="0"/>
      <w:marBottom w:val="0"/>
      <w:divBdr>
        <w:top w:val="none" w:sz="0" w:space="0" w:color="auto"/>
        <w:left w:val="none" w:sz="0" w:space="0" w:color="auto"/>
        <w:bottom w:val="none" w:sz="0" w:space="0" w:color="auto"/>
        <w:right w:val="none" w:sz="0" w:space="0" w:color="auto"/>
      </w:divBdr>
    </w:div>
    <w:div w:id="769549288">
      <w:bodyDiv w:val="1"/>
      <w:marLeft w:val="0"/>
      <w:marRight w:val="0"/>
      <w:marTop w:val="0"/>
      <w:marBottom w:val="0"/>
      <w:divBdr>
        <w:top w:val="none" w:sz="0" w:space="0" w:color="auto"/>
        <w:left w:val="none" w:sz="0" w:space="0" w:color="auto"/>
        <w:bottom w:val="none" w:sz="0" w:space="0" w:color="auto"/>
        <w:right w:val="none" w:sz="0" w:space="0" w:color="auto"/>
      </w:divBdr>
    </w:div>
    <w:div w:id="779226104">
      <w:bodyDiv w:val="1"/>
      <w:marLeft w:val="0"/>
      <w:marRight w:val="0"/>
      <w:marTop w:val="0"/>
      <w:marBottom w:val="0"/>
      <w:divBdr>
        <w:top w:val="none" w:sz="0" w:space="0" w:color="auto"/>
        <w:left w:val="none" w:sz="0" w:space="0" w:color="auto"/>
        <w:bottom w:val="none" w:sz="0" w:space="0" w:color="auto"/>
        <w:right w:val="none" w:sz="0" w:space="0" w:color="auto"/>
      </w:divBdr>
    </w:div>
    <w:div w:id="830678096">
      <w:bodyDiv w:val="1"/>
      <w:marLeft w:val="0"/>
      <w:marRight w:val="0"/>
      <w:marTop w:val="0"/>
      <w:marBottom w:val="0"/>
      <w:divBdr>
        <w:top w:val="none" w:sz="0" w:space="0" w:color="auto"/>
        <w:left w:val="none" w:sz="0" w:space="0" w:color="auto"/>
        <w:bottom w:val="none" w:sz="0" w:space="0" w:color="auto"/>
        <w:right w:val="none" w:sz="0" w:space="0" w:color="auto"/>
      </w:divBdr>
    </w:div>
    <w:div w:id="838665611">
      <w:bodyDiv w:val="1"/>
      <w:marLeft w:val="0"/>
      <w:marRight w:val="0"/>
      <w:marTop w:val="0"/>
      <w:marBottom w:val="0"/>
      <w:divBdr>
        <w:top w:val="none" w:sz="0" w:space="0" w:color="auto"/>
        <w:left w:val="none" w:sz="0" w:space="0" w:color="auto"/>
        <w:bottom w:val="none" w:sz="0" w:space="0" w:color="auto"/>
        <w:right w:val="none" w:sz="0" w:space="0" w:color="auto"/>
      </w:divBdr>
    </w:div>
    <w:div w:id="839740000">
      <w:bodyDiv w:val="1"/>
      <w:marLeft w:val="0"/>
      <w:marRight w:val="0"/>
      <w:marTop w:val="0"/>
      <w:marBottom w:val="0"/>
      <w:divBdr>
        <w:top w:val="none" w:sz="0" w:space="0" w:color="auto"/>
        <w:left w:val="none" w:sz="0" w:space="0" w:color="auto"/>
        <w:bottom w:val="none" w:sz="0" w:space="0" w:color="auto"/>
        <w:right w:val="none" w:sz="0" w:space="0" w:color="auto"/>
      </w:divBdr>
    </w:div>
    <w:div w:id="881328740">
      <w:bodyDiv w:val="1"/>
      <w:marLeft w:val="0"/>
      <w:marRight w:val="0"/>
      <w:marTop w:val="0"/>
      <w:marBottom w:val="0"/>
      <w:divBdr>
        <w:top w:val="none" w:sz="0" w:space="0" w:color="auto"/>
        <w:left w:val="none" w:sz="0" w:space="0" w:color="auto"/>
        <w:bottom w:val="none" w:sz="0" w:space="0" w:color="auto"/>
        <w:right w:val="none" w:sz="0" w:space="0" w:color="auto"/>
      </w:divBdr>
    </w:div>
    <w:div w:id="916402695">
      <w:bodyDiv w:val="1"/>
      <w:marLeft w:val="0"/>
      <w:marRight w:val="0"/>
      <w:marTop w:val="0"/>
      <w:marBottom w:val="0"/>
      <w:divBdr>
        <w:top w:val="none" w:sz="0" w:space="0" w:color="auto"/>
        <w:left w:val="none" w:sz="0" w:space="0" w:color="auto"/>
        <w:bottom w:val="none" w:sz="0" w:space="0" w:color="auto"/>
        <w:right w:val="none" w:sz="0" w:space="0" w:color="auto"/>
      </w:divBdr>
    </w:div>
    <w:div w:id="927276846">
      <w:bodyDiv w:val="1"/>
      <w:marLeft w:val="0"/>
      <w:marRight w:val="0"/>
      <w:marTop w:val="0"/>
      <w:marBottom w:val="0"/>
      <w:divBdr>
        <w:top w:val="none" w:sz="0" w:space="0" w:color="auto"/>
        <w:left w:val="none" w:sz="0" w:space="0" w:color="auto"/>
        <w:bottom w:val="none" w:sz="0" w:space="0" w:color="auto"/>
        <w:right w:val="none" w:sz="0" w:space="0" w:color="auto"/>
      </w:divBdr>
    </w:div>
    <w:div w:id="933167819">
      <w:bodyDiv w:val="1"/>
      <w:marLeft w:val="0"/>
      <w:marRight w:val="0"/>
      <w:marTop w:val="0"/>
      <w:marBottom w:val="0"/>
      <w:divBdr>
        <w:top w:val="none" w:sz="0" w:space="0" w:color="auto"/>
        <w:left w:val="none" w:sz="0" w:space="0" w:color="auto"/>
        <w:bottom w:val="none" w:sz="0" w:space="0" w:color="auto"/>
        <w:right w:val="none" w:sz="0" w:space="0" w:color="auto"/>
      </w:divBdr>
    </w:div>
    <w:div w:id="946624133">
      <w:bodyDiv w:val="1"/>
      <w:marLeft w:val="0"/>
      <w:marRight w:val="0"/>
      <w:marTop w:val="0"/>
      <w:marBottom w:val="0"/>
      <w:divBdr>
        <w:top w:val="none" w:sz="0" w:space="0" w:color="auto"/>
        <w:left w:val="none" w:sz="0" w:space="0" w:color="auto"/>
        <w:bottom w:val="none" w:sz="0" w:space="0" w:color="auto"/>
        <w:right w:val="none" w:sz="0" w:space="0" w:color="auto"/>
      </w:divBdr>
    </w:div>
    <w:div w:id="970749410">
      <w:bodyDiv w:val="1"/>
      <w:marLeft w:val="0"/>
      <w:marRight w:val="0"/>
      <w:marTop w:val="0"/>
      <w:marBottom w:val="0"/>
      <w:divBdr>
        <w:top w:val="none" w:sz="0" w:space="0" w:color="auto"/>
        <w:left w:val="none" w:sz="0" w:space="0" w:color="auto"/>
        <w:bottom w:val="none" w:sz="0" w:space="0" w:color="auto"/>
        <w:right w:val="none" w:sz="0" w:space="0" w:color="auto"/>
      </w:divBdr>
      <w:divsChild>
        <w:div w:id="1693339021">
          <w:marLeft w:val="0"/>
          <w:marRight w:val="0"/>
          <w:marTop w:val="0"/>
          <w:marBottom w:val="0"/>
          <w:divBdr>
            <w:top w:val="none" w:sz="0" w:space="0" w:color="auto"/>
            <w:left w:val="none" w:sz="0" w:space="0" w:color="auto"/>
            <w:bottom w:val="none" w:sz="0" w:space="0" w:color="auto"/>
            <w:right w:val="none" w:sz="0" w:space="0" w:color="auto"/>
          </w:divBdr>
          <w:divsChild>
            <w:div w:id="2443225">
              <w:marLeft w:val="0"/>
              <w:marRight w:val="0"/>
              <w:marTop w:val="0"/>
              <w:marBottom w:val="0"/>
              <w:divBdr>
                <w:top w:val="none" w:sz="0" w:space="0" w:color="auto"/>
                <w:left w:val="none" w:sz="0" w:space="0" w:color="auto"/>
                <w:bottom w:val="none" w:sz="0" w:space="0" w:color="auto"/>
                <w:right w:val="none" w:sz="0" w:space="0" w:color="auto"/>
              </w:divBdr>
              <w:divsChild>
                <w:div w:id="1106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12311">
      <w:bodyDiv w:val="1"/>
      <w:marLeft w:val="0"/>
      <w:marRight w:val="0"/>
      <w:marTop w:val="0"/>
      <w:marBottom w:val="0"/>
      <w:divBdr>
        <w:top w:val="none" w:sz="0" w:space="0" w:color="auto"/>
        <w:left w:val="none" w:sz="0" w:space="0" w:color="auto"/>
        <w:bottom w:val="none" w:sz="0" w:space="0" w:color="auto"/>
        <w:right w:val="none" w:sz="0" w:space="0" w:color="auto"/>
      </w:divBdr>
    </w:div>
    <w:div w:id="999234533">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12337774">
      <w:bodyDiv w:val="1"/>
      <w:marLeft w:val="0"/>
      <w:marRight w:val="0"/>
      <w:marTop w:val="0"/>
      <w:marBottom w:val="0"/>
      <w:divBdr>
        <w:top w:val="none" w:sz="0" w:space="0" w:color="auto"/>
        <w:left w:val="none" w:sz="0" w:space="0" w:color="auto"/>
        <w:bottom w:val="none" w:sz="0" w:space="0" w:color="auto"/>
        <w:right w:val="none" w:sz="0" w:space="0" w:color="auto"/>
      </w:divBdr>
      <w:divsChild>
        <w:div w:id="2073654642">
          <w:marLeft w:val="0"/>
          <w:marRight w:val="0"/>
          <w:marTop w:val="0"/>
          <w:marBottom w:val="0"/>
          <w:divBdr>
            <w:top w:val="none" w:sz="0" w:space="0" w:color="auto"/>
            <w:left w:val="none" w:sz="0" w:space="0" w:color="auto"/>
            <w:bottom w:val="none" w:sz="0" w:space="0" w:color="auto"/>
            <w:right w:val="none" w:sz="0" w:space="0" w:color="auto"/>
          </w:divBdr>
          <w:divsChild>
            <w:div w:id="743841157">
              <w:marLeft w:val="0"/>
              <w:marRight w:val="0"/>
              <w:marTop w:val="0"/>
              <w:marBottom w:val="0"/>
              <w:divBdr>
                <w:top w:val="none" w:sz="0" w:space="0" w:color="auto"/>
                <w:left w:val="none" w:sz="0" w:space="0" w:color="auto"/>
                <w:bottom w:val="none" w:sz="0" w:space="0" w:color="auto"/>
                <w:right w:val="none" w:sz="0" w:space="0" w:color="auto"/>
              </w:divBdr>
              <w:divsChild>
                <w:div w:id="11426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80558">
      <w:bodyDiv w:val="1"/>
      <w:marLeft w:val="0"/>
      <w:marRight w:val="0"/>
      <w:marTop w:val="0"/>
      <w:marBottom w:val="0"/>
      <w:divBdr>
        <w:top w:val="none" w:sz="0" w:space="0" w:color="auto"/>
        <w:left w:val="none" w:sz="0" w:space="0" w:color="auto"/>
        <w:bottom w:val="none" w:sz="0" w:space="0" w:color="auto"/>
        <w:right w:val="none" w:sz="0" w:space="0" w:color="auto"/>
      </w:divBdr>
    </w:div>
    <w:div w:id="1020469347">
      <w:bodyDiv w:val="1"/>
      <w:marLeft w:val="0"/>
      <w:marRight w:val="0"/>
      <w:marTop w:val="0"/>
      <w:marBottom w:val="0"/>
      <w:divBdr>
        <w:top w:val="none" w:sz="0" w:space="0" w:color="auto"/>
        <w:left w:val="none" w:sz="0" w:space="0" w:color="auto"/>
        <w:bottom w:val="none" w:sz="0" w:space="0" w:color="auto"/>
        <w:right w:val="none" w:sz="0" w:space="0" w:color="auto"/>
      </w:divBdr>
    </w:div>
    <w:div w:id="1023938603">
      <w:bodyDiv w:val="1"/>
      <w:marLeft w:val="0"/>
      <w:marRight w:val="0"/>
      <w:marTop w:val="0"/>
      <w:marBottom w:val="0"/>
      <w:divBdr>
        <w:top w:val="none" w:sz="0" w:space="0" w:color="auto"/>
        <w:left w:val="none" w:sz="0" w:space="0" w:color="auto"/>
        <w:bottom w:val="none" w:sz="0" w:space="0" w:color="auto"/>
        <w:right w:val="none" w:sz="0" w:space="0" w:color="auto"/>
      </w:divBdr>
    </w:div>
    <w:div w:id="1025330333">
      <w:bodyDiv w:val="1"/>
      <w:marLeft w:val="0"/>
      <w:marRight w:val="0"/>
      <w:marTop w:val="0"/>
      <w:marBottom w:val="0"/>
      <w:divBdr>
        <w:top w:val="none" w:sz="0" w:space="0" w:color="auto"/>
        <w:left w:val="none" w:sz="0" w:space="0" w:color="auto"/>
        <w:bottom w:val="none" w:sz="0" w:space="0" w:color="auto"/>
        <w:right w:val="none" w:sz="0" w:space="0" w:color="auto"/>
      </w:divBdr>
    </w:div>
    <w:div w:id="1025980950">
      <w:bodyDiv w:val="1"/>
      <w:marLeft w:val="0"/>
      <w:marRight w:val="0"/>
      <w:marTop w:val="0"/>
      <w:marBottom w:val="0"/>
      <w:divBdr>
        <w:top w:val="none" w:sz="0" w:space="0" w:color="auto"/>
        <w:left w:val="none" w:sz="0" w:space="0" w:color="auto"/>
        <w:bottom w:val="none" w:sz="0" w:space="0" w:color="auto"/>
        <w:right w:val="none" w:sz="0" w:space="0" w:color="auto"/>
      </w:divBdr>
    </w:div>
    <w:div w:id="1031227639">
      <w:bodyDiv w:val="1"/>
      <w:marLeft w:val="0"/>
      <w:marRight w:val="0"/>
      <w:marTop w:val="0"/>
      <w:marBottom w:val="0"/>
      <w:divBdr>
        <w:top w:val="none" w:sz="0" w:space="0" w:color="auto"/>
        <w:left w:val="none" w:sz="0" w:space="0" w:color="auto"/>
        <w:bottom w:val="none" w:sz="0" w:space="0" w:color="auto"/>
        <w:right w:val="none" w:sz="0" w:space="0" w:color="auto"/>
      </w:divBdr>
    </w:div>
    <w:div w:id="1062749609">
      <w:bodyDiv w:val="1"/>
      <w:marLeft w:val="0"/>
      <w:marRight w:val="0"/>
      <w:marTop w:val="0"/>
      <w:marBottom w:val="0"/>
      <w:divBdr>
        <w:top w:val="none" w:sz="0" w:space="0" w:color="auto"/>
        <w:left w:val="none" w:sz="0" w:space="0" w:color="auto"/>
        <w:bottom w:val="none" w:sz="0" w:space="0" w:color="auto"/>
        <w:right w:val="none" w:sz="0" w:space="0" w:color="auto"/>
      </w:divBdr>
    </w:div>
    <w:div w:id="1113791741">
      <w:bodyDiv w:val="1"/>
      <w:marLeft w:val="0"/>
      <w:marRight w:val="0"/>
      <w:marTop w:val="0"/>
      <w:marBottom w:val="0"/>
      <w:divBdr>
        <w:top w:val="none" w:sz="0" w:space="0" w:color="auto"/>
        <w:left w:val="none" w:sz="0" w:space="0" w:color="auto"/>
        <w:bottom w:val="none" w:sz="0" w:space="0" w:color="auto"/>
        <w:right w:val="none" w:sz="0" w:space="0" w:color="auto"/>
      </w:divBdr>
    </w:div>
    <w:div w:id="1115714888">
      <w:bodyDiv w:val="1"/>
      <w:marLeft w:val="0"/>
      <w:marRight w:val="0"/>
      <w:marTop w:val="0"/>
      <w:marBottom w:val="0"/>
      <w:divBdr>
        <w:top w:val="none" w:sz="0" w:space="0" w:color="auto"/>
        <w:left w:val="none" w:sz="0" w:space="0" w:color="auto"/>
        <w:bottom w:val="none" w:sz="0" w:space="0" w:color="auto"/>
        <w:right w:val="none" w:sz="0" w:space="0" w:color="auto"/>
      </w:divBdr>
      <w:divsChild>
        <w:div w:id="1885479801">
          <w:marLeft w:val="0"/>
          <w:marRight w:val="0"/>
          <w:marTop w:val="0"/>
          <w:marBottom w:val="0"/>
          <w:divBdr>
            <w:top w:val="none" w:sz="0" w:space="0" w:color="auto"/>
            <w:left w:val="none" w:sz="0" w:space="0" w:color="auto"/>
            <w:bottom w:val="none" w:sz="0" w:space="0" w:color="auto"/>
            <w:right w:val="none" w:sz="0" w:space="0" w:color="auto"/>
          </w:divBdr>
          <w:divsChild>
            <w:div w:id="1357779822">
              <w:marLeft w:val="0"/>
              <w:marRight w:val="0"/>
              <w:marTop w:val="0"/>
              <w:marBottom w:val="0"/>
              <w:divBdr>
                <w:top w:val="none" w:sz="0" w:space="0" w:color="auto"/>
                <w:left w:val="none" w:sz="0" w:space="0" w:color="auto"/>
                <w:bottom w:val="none" w:sz="0" w:space="0" w:color="auto"/>
                <w:right w:val="none" w:sz="0" w:space="0" w:color="auto"/>
              </w:divBdr>
              <w:divsChild>
                <w:div w:id="1579287197">
                  <w:marLeft w:val="0"/>
                  <w:marRight w:val="0"/>
                  <w:marTop w:val="0"/>
                  <w:marBottom w:val="0"/>
                  <w:divBdr>
                    <w:top w:val="none" w:sz="0" w:space="0" w:color="auto"/>
                    <w:left w:val="none" w:sz="0" w:space="0" w:color="auto"/>
                    <w:bottom w:val="none" w:sz="0" w:space="0" w:color="auto"/>
                    <w:right w:val="none" w:sz="0" w:space="0" w:color="auto"/>
                  </w:divBdr>
                  <w:divsChild>
                    <w:div w:id="1240746478">
                      <w:marLeft w:val="0"/>
                      <w:marRight w:val="0"/>
                      <w:marTop w:val="0"/>
                      <w:marBottom w:val="0"/>
                      <w:divBdr>
                        <w:top w:val="none" w:sz="0" w:space="0" w:color="auto"/>
                        <w:left w:val="none" w:sz="0" w:space="0" w:color="auto"/>
                        <w:bottom w:val="none" w:sz="0" w:space="0" w:color="auto"/>
                        <w:right w:val="none" w:sz="0" w:space="0" w:color="auto"/>
                      </w:divBdr>
                      <w:divsChild>
                        <w:div w:id="1956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72067">
      <w:bodyDiv w:val="1"/>
      <w:marLeft w:val="0"/>
      <w:marRight w:val="0"/>
      <w:marTop w:val="0"/>
      <w:marBottom w:val="0"/>
      <w:divBdr>
        <w:top w:val="none" w:sz="0" w:space="0" w:color="auto"/>
        <w:left w:val="none" w:sz="0" w:space="0" w:color="auto"/>
        <w:bottom w:val="none" w:sz="0" w:space="0" w:color="auto"/>
        <w:right w:val="none" w:sz="0" w:space="0" w:color="auto"/>
      </w:divBdr>
    </w:div>
    <w:div w:id="1184902682">
      <w:bodyDiv w:val="1"/>
      <w:marLeft w:val="0"/>
      <w:marRight w:val="0"/>
      <w:marTop w:val="0"/>
      <w:marBottom w:val="0"/>
      <w:divBdr>
        <w:top w:val="none" w:sz="0" w:space="0" w:color="auto"/>
        <w:left w:val="none" w:sz="0" w:space="0" w:color="auto"/>
        <w:bottom w:val="none" w:sz="0" w:space="0" w:color="auto"/>
        <w:right w:val="none" w:sz="0" w:space="0" w:color="auto"/>
      </w:divBdr>
    </w:div>
    <w:div w:id="1209217835">
      <w:bodyDiv w:val="1"/>
      <w:marLeft w:val="0"/>
      <w:marRight w:val="0"/>
      <w:marTop w:val="0"/>
      <w:marBottom w:val="0"/>
      <w:divBdr>
        <w:top w:val="none" w:sz="0" w:space="0" w:color="auto"/>
        <w:left w:val="none" w:sz="0" w:space="0" w:color="auto"/>
        <w:bottom w:val="none" w:sz="0" w:space="0" w:color="auto"/>
        <w:right w:val="none" w:sz="0" w:space="0" w:color="auto"/>
      </w:divBdr>
      <w:divsChild>
        <w:div w:id="1497184976">
          <w:marLeft w:val="0"/>
          <w:marRight w:val="0"/>
          <w:marTop w:val="0"/>
          <w:marBottom w:val="0"/>
          <w:divBdr>
            <w:top w:val="single" w:sz="2" w:space="0" w:color="auto"/>
            <w:left w:val="single" w:sz="2" w:space="0" w:color="auto"/>
            <w:bottom w:val="single" w:sz="2" w:space="0" w:color="auto"/>
            <w:right w:val="single" w:sz="2" w:space="0" w:color="auto"/>
          </w:divBdr>
          <w:divsChild>
            <w:div w:id="18638551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29611516">
      <w:bodyDiv w:val="1"/>
      <w:marLeft w:val="0"/>
      <w:marRight w:val="0"/>
      <w:marTop w:val="0"/>
      <w:marBottom w:val="0"/>
      <w:divBdr>
        <w:top w:val="none" w:sz="0" w:space="0" w:color="auto"/>
        <w:left w:val="none" w:sz="0" w:space="0" w:color="auto"/>
        <w:bottom w:val="none" w:sz="0" w:space="0" w:color="auto"/>
        <w:right w:val="none" w:sz="0" w:space="0" w:color="auto"/>
      </w:divBdr>
    </w:div>
    <w:div w:id="1261834590">
      <w:bodyDiv w:val="1"/>
      <w:marLeft w:val="0"/>
      <w:marRight w:val="0"/>
      <w:marTop w:val="0"/>
      <w:marBottom w:val="0"/>
      <w:divBdr>
        <w:top w:val="none" w:sz="0" w:space="0" w:color="auto"/>
        <w:left w:val="none" w:sz="0" w:space="0" w:color="auto"/>
        <w:bottom w:val="none" w:sz="0" w:space="0" w:color="auto"/>
        <w:right w:val="none" w:sz="0" w:space="0" w:color="auto"/>
      </w:divBdr>
    </w:div>
    <w:div w:id="1270354386">
      <w:bodyDiv w:val="1"/>
      <w:marLeft w:val="0"/>
      <w:marRight w:val="0"/>
      <w:marTop w:val="0"/>
      <w:marBottom w:val="0"/>
      <w:divBdr>
        <w:top w:val="none" w:sz="0" w:space="0" w:color="auto"/>
        <w:left w:val="none" w:sz="0" w:space="0" w:color="auto"/>
        <w:bottom w:val="none" w:sz="0" w:space="0" w:color="auto"/>
        <w:right w:val="none" w:sz="0" w:space="0" w:color="auto"/>
      </w:divBdr>
    </w:div>
    <w:div w:id="1278829001">
      <w:bodyDiv w:val="1"/>
      <w:marLeft w:val="0"/>
      <w:marRight w:val="0"/>
      <w:marTop w:val="0"/>
      <w:marBottom w:val="0"/>
      <w:divBdr>
        <w:top w:val="none" w:sz="0" w:space="0" w:color="auto"/>
        <w:left w:val="none" w:sz="0" w:space="0" w:color="auto"/>
        <w:bottom w:val="none" w:sz="0" w:space="0" w:color="auto"/>
        <w:right w:val="none" w:sz="0" w:space="0" w:color="auto"/>
      </w:divBdr>
    </w:div>
    <w:div w:id="1289245418">
      <w:bodyDiv w:val="1"/>
      <w:marLeft w:val="0"/>
      <w:marRight w:val="0"/>
      <w:marTop w:val="0"/>
      <w:marBottom w:val="0"/>
      <w:divBdr>
        <w:top w:val="none" w:sz="0" w:space="0" w:color="auto"/>
        <w:left w:val="none" w:sz="0" w:space="0" w:color="auto"/>
        <w:bottom w:val="none" w:sz="0" w:space="0" w:color="auto"/>
        <w:right w:val="none" w:sz="0" w:space="0" w:color="auto"/>
      </w:divBdr>
    </w:div>
    <w:div w:id="1301570948">
      <w:bodyDiv w:val="1"/>
      <w:marLeft w:val="0"/>
      <w:marRight w:val="0"/>
      <w:marTop w:val="0"/>
      <w:marBottom w:val="0"/>
      <w:divBdr>
        <w:top w:val="none" w:sz="0" w:space="0" w:color="auto"/>
        <w:left w:val="none" w:sz="0" w:space="0" w:color="auto"/>
        <w:bottom w:val="none" w:sz="0" w:space="0" w:color="auto"/>
        <w:right w:val="none" w:sz="0" w:space="0" w:color="auto"/>
      </w:divBdr>
    </w:div>
    <w:div w:id="1301811583">
      <w:bodyDiv w:val="1"/>
      <w:marLeft w:val="0"/>
      <w:marRight w:val="0"/>
      <w:marTop w:val="0"/>
      <w:marBottom w:val="0"/>
      <w:divBdr>
        <w:top w:val="none" w:sz="0" w:space="0" w:color="auto"/>
        <w:left w:val="none" w:sz="0" w:space="0" w:color="auto"/>
        <w:bottom w:val="none" w:sz="0" w:space="0" w:color="auto"/>
        <w:right w:val="none" w:sz="0" w:space="0" w:color="auto"/>
      </w:divBdr>
    </w:div>
    <w:div w:id="1308362287">
      <w:bodyDiv w:val="1"/>
      <w:marLeft w:val="0"/>
      <w:marRight w:val="0"/>
      <w:marTop w:val="0"/>
      <w:marBottom w:val="0"/>
      <w:divBdr>
        <w:top w:val="none" w:sz="0" w:space="0" w:color="auto"/>
        <w:left w:val="none" w:sz="0" w:space="0" w:color="auto"/>
        <w:bottom w:val="none" w:sz="0" w:space="0" w:color="auto"/>
        <w:right w:val="none" w:sz="0" w:space="0" w:color="auto"/>
      </w:divBdr>
    </w:div>
    <w:div w:id="1325282334">
      <w:bodyDiv w:val="1"/>
      <w:marLeft w:val="0"/>
      <w:marRight w:val="0"/>
      <w:marTop w:val="0"/>
      <w:marBottom w:val="0"/>
      <w:divBdr>
        <w:top w:val="none" w:sz="0" w:space="0" w:color="auto"/>
        <w:left w:val="none" w:sz="0" w:space="0" w:color="auto"/>
        <w:bottom w:val="none" w:sz="0" w:space="0" w:color="auto"/>
        <w:right w:val="none" w:sz="0" w:space="0" w:color="auto"/>
      </w:divBdr>
    </w:div>
    <w:div w:id="1359502942">
      <w:bodyDiv w:val="1"/>
      <w:marLeft w:val="0"/>
      <w:marRight w:val="0"/>
      <w:marTop w:val="0"/>
      <w:marBottom w:val="0"/>
      <w:divBdr>
        <w:top w:val="none" w:sz="0" w:space="0" w:color="auto"/>
        <w:left w:val="none" w:sz="0" w:space="0" w:color="auto"/>
        <w:bottom w:val="none" w:sz="0" w:space="0" w:color="auto"/>
        <w:right w:val="none" w:sz="0" w:space="0" w:color="auto"/>
      </w:divBdr>
    </w:div>
    <w:div w:id="1420524050">
      <w:bodyDiv w:val="1"/>
      <w:marLeft w:val="0"/>
      <w:marRight w:val="0"/>
      <w:marTop w:val="0"/>
      <w:marBottom w:val="0"/>
      <w:divBdr>
        <w:top w:val="none" w:sz="0" w:space="0" w:color="auto"/>
        <w:left w:val="none" w:sz="0" w:space="0" w:color="auto"/>
        <w:bottom w:val="none" w:sz="0" w:space="0" w:color="auto"/>
        <w:right w:val="none" w:sz="0" w:space="0" w:color="auto"/>
      </w:divBdr>
    </w:div>
    <w:div w:id="1454597684">
      <w:bodyDiv w:val="1"/>
      <w:marLeft w:val="0"/>
      <w:marRight w:val="0"/>
      <w:marTop w:val="0"/>
      <w:marBottom w:val="0"/>
      <w:divBdr>
        <w:top w:val="none" w:sz="0" w:space="0" w:color="auto"/>
        <w:left w:val="none" w:sz="0" w:space="0" w:color="auto"/>
        <w:bottom w:val="none" w:sz="0" w:space="0" w:color="auto"/>
        <w:right w:val="none" w:sz="0" w:space="0" w:color="auto"/>
      </w:divBdr>
    </w:div>
    <w:div w:id="1458262217">
      <w:bodyDiv w:val="1"/>
      <w:marLeft w:val="0"/>
      <w:marRight w:val="0"/>
      <w:marTop w:val="0"/>
      <w:marBottom w:val="0"/>
      <w:divBdr>
        <w:top w:val="none" w:sz="0" w:space="0" w:color="auto"/>
        <w:left w:val="none" w:sz="0" w:space="0" w:color="auto"/>
        <w:bottom w:val="none" w:sz="0" w:space="0" w:color="auto"/>
        <w:right w:val="none" w:sz="0" w:space="0" w:color="auto"/>
      </w:divBdr>
    </w:div>
    <w:div w:id="1461604223">
      <w:bodyDiv w:val="1"/>
      <w:marLeft w:val="0"/>
      <w:marRight w:val="0"/>
      <w:marTop w:val="0"/>
      <w:marBottom w:val="0"/>
      <w:divBdr>
        <w:top w:val="none" w:sz="0" w:space="0" w:color="auto"/>
        <w:left w:val="none" w:sz="0" w:space="0" w:color="auto"/>
        <w:bottom w:val="none" w:sz="0" w:space="0" w:color="auto"/>
        <w:right w:val="none" w:sz="0" w:space="0" w:color="auto"/>
      </w:divBdr>
    </w:div>
    <w:div w:id="1467964878">
      <w:bodyDiv w:val="1"/>
      <w:marLeft w:val="0"/>
      <w:marRight w:val="0"/>
      <w:marTop w:val="0"/>
      <w:marBottom w:val="0"/>
      <w:divBdr>
        <w:top w:val="none" w:sz="0" w:space="0" w:color="auto"/>
        <w:left w:val="none" w:sz="0" w:space="0" w:color="auto"/>
        <w:bottom w:val="none" w:sz="0" w:space="0" w:color="auto"/>
        <w:right w:val="none" w:sz="0" w:space="0" w:color="auto"/>
      </w:divBdr>
    </w:div>
    <w:div w:id="1468935995">
      <w:bodyDiv w:val="1"/>
      <w:marLeft w:val="0"/>
      <w:marRight w:val="0"/>
      <w:marTop w:val="0"/>
      <w:marBottom w:val="0"/>
      <w:divBdr>
        <w:top w:val="none" w:sz="0" w:space="0" w:color="auto"/>
        <w:left w:val="none" w:sz="0" w:space="0" w:color="auto"/>
        <w:bottom w:val="none" w:sz="0" w:space="0" w:color="auto"/>
        <w:right w:val="none" w:sz="0" w:space="0" w:color="auto"/>
      </w:divBdr>
    </w:div>
    <w:div w:id="1479228100">
      <w:bodyDiv w:val="1"/>
      <w:marLeft w:val="0"/>
      <w:marRight w:val="0"/>
      <w:marTop w:val="0"/>
      <w:marBottom w:val="0"/>
      <w:divBdr>
        <w:top w:val="none" w:sz="0" w:space="0" w:color="auto"/>
        <w:left w:val="none" w:sz="0" w:space="0" w:color="auto"/>
        <w:bottom w:val="none" w:sz="0" w:space="0" w:color="auto"/>
        <w:right w:val="none" w:sz="0" w:space="0" w:color="auto"/>
      </w:divBdr>
      <w:divsChild>
        <w:div w:id="252789439">
          <w:marLeft w:val="0"/>
          <w:marRight w:val="0"/>
          <w:marTop w:val="0"/>
          <w:marBottom w:val="0"/>
          <w:divBdr>
            <w:top w:val="none" w:sz="0" w:space="0" w:color="auto"/>
            <w:left w:val="none" w:sz="0" w:space="0" w:color="auto"/>
            <w:bottom w:val="none" w:sz="0" w:space="0" w:color="auto"/>
            <w:right w:val="none" w:sz="0" w:space="0" w:color="auto"/>
          </w:divBdr>
          <w:divsChild>
            <w:div w:id="514345919">
              <w:marLeft w:val="0"/>
              <w:marRight w:val="0"/>
              <w:marTop w:val="0"/>
              <w:marBottom w:val="0"/>
              <w:divBdr>
                <w:top w:val="none" w:sz="0" w:space="0" w:color="auto"/>
                <w:left w:val="none" w:sz="0" w:space="0" w:color="auto"/>
                <w:bottom w:val="none" w:sz="0" w:space="0" w:color="auto"/>
                <w:right w:val="none" w:sz="0" w:space="0" w:color="auto"/>
              </w:divBdr>
              <w:divsChild>
                <w:div w:id="2045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305">
      <w:bodyDiv w:val="1"/>
      <w:marLeft w:val="0"/>
      <w:marRight w:val="0"/>
      <w:marTop w:val="0"/>
      <w:marBottom w:val="0"/>
      <w:divBdr>
        <w:top w:val="none" w:sz="0" w:space="0" w:color="auto"/>
        <w:left w:val="none" w:sz="0" w:space="0" w:color="auto"/>
        <w:bottom w:val="none" w:sz="0" w:space="0" w:color="auto"/>
        <w:right w:val="none" w:sz="0" w:space="0" w:color="auto"/>
      </w:divBdr>
    </w:div>
    <w:div w:id="1496651577">
      <w:bodyDiv w:val="1"/>
      <w:marLeft w:val="0"/>
      <w:marRight w:val="0"/>
      <w:marTop w:val="0"/>
      <w:marBottom w:val="0"/>
      <w:divBdr>
        <w:top w:val="none" w:sz="0" w:space="0" w:color="auto"/>
        <w:left w:val="none" w:sz="0" w:space="0" w:color="auto"/>
        <w:bottom w:val="none" w:sz="0" w:space="0" w:color="auto"/>
        <w:right w:val="none" w:sz="0" w:space="0" w:color="auto"/>
      </w:divBdr>
    </w:div>
    <w:div w:id="1506556189">
      <w:bodyDiv w:val="1"/>
      <w:marLeft w:val="0"/>
      <w:marRight w:val="0"/>
      <w:marTop w:val="0"/>
      <w:marBottom w:val="0"/>
      <w:divBdr>
        <w:top w:val="none" w:sz="0" w:space="0" w:color="auto"/>
        <w:left w:val="none" w:sz="0" w:space="0" w:color="auto"/>
        <w:bottom w:val="none" w:sz="0" w:space="0" w:color="auto"/>
        <w:right w:val="none" w:sz="0" w:space="0" w:color="auto"/>
      </w:divBdr>
    </w:div>
    <w:div w:id="1508594454">
      <w:bodyDiv w:val="1"/>
      <w:marLeft w:val="0"/>
      <w:marRight w:val="0"/>
      <w:marTop w:val="0"/>
      <w:marBottom w:val="0"/>
      <w:divBdr>
        <w:top w:val="none" w:sz="0" w:space="0" w:color="auto"/>
        <w:left w:val="none" w:sz="0" w:space="0" w:color="auto"/>
        <w:bottom w:val="none" w:sz="0" w:space="0" w:color="auto"/>
        <w:right w:val="none" w:sz="0" w:space="0" w:color="auto"/>
      </w:divBdr>
      <w:divsChild>
        <w:div w:id="529998132">
          <w:marLeft w:val="0"/>
          <w:marRight w:val="0"/>
          <w:marTop w:val="0"/>
          <w:marBottom w:val="0"/>
          <w:divBdr>
            <w:top w:val="none" w:sz="0" w:space="0" w:color="auto"/>
            <w:left w:val="none" w:sz="0" w:space="0" w:color="auto"/>
            <w:bottom w:val="none" w:sz="0" w:space="0" w:color="auto"/>
            <w:right w:val="none" w:sz="0" w:space="0" w:color="auto"/>
          </w:divBdr>
        </w:div>
        <w:div w:id="2124954989">
          <w:marLeft w:val="0"/>
          <w:marRight w:val="0"/>
          <w:marTop w:val="30"/>
          <w:marBottom w:val="0"/>
          <w:divBdr>
            <w:top w:val="single" w:sz="6" w:space="11" w:color="CCCCCC"/>
            <w:left w:val="single" w:sz="6" w:space="11" w:color="CCCCCC"/>
            <w:bottom w:val="single" w:sz="6" w:space="11" w:color="CCCCCC"/>
            <w:right w:val="single" w:sz="6" w:space="11" w:color="CCCCCC"/>
          </w:divBdr>
          <w:divsChild>
            <w:div w:id="664013889">
              <w:marLeft w:val="0"/>
              <w:marRight w:val="0"/>
              <w:marTop w:val="0"/>
              <w:marBottom w:val="105"/>
              <w:divBdr>
                <w:top w:val="none" w:sz="0" w:space="0" w:color="auto"/>
                <w:left w:val="none" w:sz="0" w:space="0" w:color="auto"/>
                <w:bottom w:val="none" w:sz="0" w:space="0" w:color="auto"/>
                <w:right w:val="none" w:sz="0" w:space="0" w:color="auto"/>
              </w:divBdr>
              <w:divsChild>
                <w:div w:id="1548253801">
                  <w:marLeft w:val="0"/>
                  <w:marRight w:val="0"/>
                  <w:marTop w:val="0"/>
                  <w:marBottom w:val="0"/>
                  <w:divBdr>
                    <w:top w:val="none" w:sz="0" w:space="0" w:color="auto"/>
                    <w:left w:val="none" w:sz="0" w:space="0" w:color="auto"/>
                    <w:bottom w:val="none" w:sz="0" w:space="0" w:color="auto"/>
                    <w:right w:val="none" w:sz="0" w:space="0" w:color="auto"/>
                  </w:divBdr>
                  <w:divsChild>
                    <w:div w:id="15245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83530">
              <w:marLeft w:val="0"/>
              <w:marRight w:val="0"/>
              <w:marTop w:val="0"/>
              <w:marBottom w:val="150"/>
              <w:divBdr>
                <w:top w:val="none" w:sz="0" w:space="0" w:color="auto"/>
                <w:left w:val="none" w:sz="0" w:space="0" w:color="auto"/>
                <w:bottom w:val="none" w:sz="0" w:space="0" w:color="auto"/>
                <w:right w:val="none" w:sz="0" w:space="0" w:color="auto"/>
              </w:divBdr>
            </w:div>
          </w:divsChild>
        </w:div>
        <w:div w:id="656035771">
          <w:marLeft w:val="0"/>
          <w:marRight w:val="0"/>
          <w:marTop w:val="0"/>
          <w:marBottom w:val="0"/>
          <w:divBdr>
            <w:top w:val="none" w:sz="0" w:space="0" w:color="auto"/>
            <w:left w:val="none" w:sz="0" w:space="0" w:color="auto"/>
            <w:bottom w:val="none" w:sz="0" w:space="0" w:color="auto"/>
            <w:right w:val="none" w:sz="0" w:space="0" w:color="auto"/>
          </w:divBdr>
        </w:div>
      </w:divsChild>
    </w:div>
    <w:div w:id="1509057097">
      <w:bodyDiv w:val="1"/>
      <w:marLeft w:val="0"/>
      <w:marRight w:val="0"/>
      <w:marTop w:val="0"/>
      <w:marBottom w:val="0"/>
      <w:divBdr>
        <w:top w:val="none" w:sz="0" w:space="0" w:color="auto"/>
        <w:left w:val="none" w:sz="0" w:space="0" w:color="auto"/>
        <w:bottom w:val="none" w:sz="0" w:space="0" w:color="auto"/>
        <w:right w:val="none" w:sz="0" w:space="0" w:color="auto"/>
      </w:divBdr>
    </w:div>
    <w:div w:id="1514497090">
      <w:bodyDiv w:val="1"/>
      <w:marLeft w:val="0"/>
      <w:marRight w:val="0"/>
      <w:marTop w:val="0"/>
      <w:marBottom w:val="0"/>
      <w:divBdr>
        <w:top w:val="none" w:sz="0" w:space="0" w:color="auto"/>
        <w:left w:val="none" w:sz="0" w:space="0" w:color="auto"/>
        <w:bottom w:val="none" w:sz="0" w:space="0" w:color="auto"/>
        <w:right w:val="none" w:sz="0" w:space="0" w:color="auto"/>
      </w:divBdr>
    </w:div>
    <w:div w:id="1515455853">
      <w:bodyDiv w:val="1"/>
      <w:marLeft w:val="0"/>
      <w:marRight w:val="0"/>
      <w:marTop w:val="0"/>
      <w:marBottom w:val="0"/>
      <w:divBdr>
        <w:top w:val="none" w:sz="0" w:space="0" w:color="auto"/>
        <w:left w:val="none" w:sz="0" w:space="0" w:color="auto"/>
        <w:bottom w:val="none" w:sz="0" w:space="0" w:color="auto"/>
        <w:right w:val="none" w:sz="0" w:space="0" w:color="auto"/>
      </w:divBdr>
    </w:div>
    <w:div w:id="1521361063">
      <w:bodyDiv w:val="1"/>
      <w:marLeft w:val="0"/>
      <w:marRight w:val="0"/>
      <w:marTop w:val="0"/>
      <w:marBottom w:val="0"/>
      <w:divBdr>
        <w:top w:val="none" w:sz="0" w:space="0" w:color="auto"/>
        <w:left w:val="none" w:sz="0" w:space="0" w:color="auto"/>
        <w:bottom w:val="none" w:sz="0" w:space="0" w:color="auto"/>
        <w:right w:val="none" w:sz="0" w:space="0" w:color="auto"/>
      </w:divBdr>
    </w:div>
    <w:div w:id="1535920316">
      <w:bodyDiv w:val="1"/>
      <w:marLeft w:val="0"/>
      <w:marRight w:val="0"/>
      <w:marTop w:val="0"/>
      <w:marBottom w:val="0"/>
      <w:divBdr>
        <w:top w:val="none" w:sz="0" w:space="0" w:color="auto"/>
        <w:left w:val="none" w:sz="0" w:space="0" w:color="auto"/>
        <w:bottom w:val="none" w:sz="0" w:space="0" w:color="auto"/>
        <w:right w:val="none" w:sz="0" w:space="0" w:color="auto"/>
      </w:divBdr>
      <w:divsChild>
        <w:div w:id="1512139405">
          <w:marLeft w:val="0"/>
          <w:marRight w:val="0"/>
          <w:marTop w:val="0"/>
          <w:marBottom w:val="0"/>
          <w:divBdr>
            <w:top w:val="none" w:sz="0" w:space="0" w:color="auto"/>
            <w:left w:val="none" w:sz="0" w:space="0" w:color="auto"/>
            <w:bottom w:val="none" w:sz="0" w:space="0" w:color="auto"/>
            <w:right w:val="none" w:sz="0" w:space="0" w:color="auto"/>
          </w:divBdr>
        </w:div>
      </w:divsChild>
    </w:div>
    <w:div w:id="1541433223">
      <w:bodyDiv w:val="1"/>
      <w:marLeft w:val="0"/>
      <w:marRight w:val="0"/>
      <w:marTop w:val="0"/>
      <w:marBottom w:val="0"/>
      <w:divBdr>
        <w:top w:val="none" w:sz="0" w:space="0" w:color="auto"/>
        <w:left w:val="none" w:sz="0" w:space="0" w:color="auto"/>
        <w:bottom w:val="none" w:sz="0" w:space="0" w:color="auto"/>
        <w:right w:val="none" w:sz="0" w:space="0" w:color="auto"/>
      </w:divBdr>
    </w:div>
    <w:div w:id="1547258198">
      <w:bodyDiv w:val="1"/>
      <w:marLeft w:val="0"/>
      <w:marRight w:val="0"/>
      <w:marTop w:val="0"/>
      <w:marBottom w:val="0"/>
      <w:divBdr>
        <w:top w:val="none" w:sz="0" w:space="0" w:color="auto"/>
        <w:left w:val="none" w:sz="0" w:space="0" w:color="auto"/>
        <w:bottom w:val="none" w:sz="0" w:space="0" w:color="auto"/>
        <w:right w:val="none" w:sz="0" w:space="0" w:color="auto"/>
      </w:divBdr>
    </w:div>
    <w:div w:id="1548949998">
      <w:bodyDiv w:val="1"/>
      <w:marLeft w:val="0"/>
      <w:marRight w:val="0"/>
      <w:marTop w:val="0"/>
      <w:marBottom w:val="0"/>
      <w:divBdr>
        <w:top w:val="none" w:sz="0" w:space="0" w:color="auto"/>
        <w:left w:val="none" w:sz="0" w:space="0" w:color="auto"/>
        <w:bottom w:val="none" w:sz="0" w:space="0" w:color="auto"/>
        <w:right w:val="none" w:sz="0" w:space="0" w:color="auto"/>
      </w:divBdr>
    </w:div>
    <w:div w:id="1571227669">
      <w:bodyDiv w:val="1"/>
      <w:marLeft w:val="0"/>
      <w:marRight w:val="0"/>
      <w:marTop w:val="0"/>
      <w:marBottom w:val="0"/>
      <w:divBdr>
        <w:top w:val="none" w:sz="0" w:space="0" w:color="auto"/>
        <w:left w:val="none" w:sz="0" w:space="0" w:color="auto"/>
        <w:bottom w:val="none" w:sz="0" w:space="0" w:color="auto"/>
        <w:right w:val="none" w:sz="0" w:space="0" w:color="auto"/>
      </w:divBdr>
    </w:div>
    <w:div w:id="1573200578">
      <w:bodyDiv w:val="1"/>
      <w:marLeft w:val="0"/>
      <w:marRight w:val="0"/>
      <w:marTop w:val="0"/>
      <w:marBottom w:val="0"/>
      <w:divBdr>
        <w:top w:val="none" w:sz="0" w:space="0" w:color="auto"/>
        <w:left w:val="none" w:sz="0" w:space="0" w:color="auto"/>
        <w:bottom w:val="none" w:sz="0" w:space="0" w:color="auto"/>
        <w:right w:val="none" w:sz="0" w:space="0" w:color="auto"/>
      </w:divBdr>
      <w:divsChild>
        <w:div w:id="2145152529">
          <w:marLeft w:val="0"/>
          <w:marRight w:val="0"/>
          <w:marTop w:val="0"/>
          <w:marBottom w:val="0"/>
          <w:divBdr>
            <w:top w:val="single" w:sz="2" w:space="0" w:color="auto"/>
            <w:left w:val="single" w:sz="2" w:space="0" w:color="auto"/>
            <w:bottom w:val="single" w:sz="2" w:space="0" w:color="auto"/>
            <w:right w:val="single" w:sz="2" w:space="0" w:color="auto"/>
          </w:divBdr>
          <w:divsChild>
            <w:div w:id="1979992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78248317">
      <w:bodyDiv w:val="1"/>
      <w:marLeft w:val="0"/>
      <w:marRight w:val="0"/>
      <w:marTop w:val="0"/>
      <w:marBottom w:val="0"/>
      <w:divBdr>
        <w:top w:val="none" w:sz="0" w:space="0" w:color="auto"/>
        <w:left w:val="none" w:sz="0" w:space="0" w:color="auto"/>
        <w:bottom w:val="none" w:sz="0" w:space="0" w:color="auto"/>
        <w:right w:val="none" w:sz="0" w:space="0" w:color="auto"/>
      </w:divBdr>
    </w:div>
    <w:div w:id="1580674938">
      <w:bodyDiv w:val="1"/>
      <w:marLeft w:val="0"/>
      <w:marRight w:val="0"/>
      <w:marTop w:val="0"/>
      <w:marBottom w:val="0"/>
      <w:divBdr>
        <w:top w:val="none" w:sz="0" w:space="0" w:color="auto"/>
        <w:left w:val="none" w:sz="0" w:space="0" w:color="auto"/>
        <w:bottom w:val="none" w:sz="0" w:space="0" w:color="auto"/>
        <w:right w:val="none" w:sz="0" w:space="0" w:color="auto"/>
      </w:divBdr>
    </w:div>
    <w:div w:id="1635670256">
      <w:bodyDiv w:val="1"/>
      <w:marLeft w:val="0"/>
      <w:marRight w:val="0"/>
      <w:marTop w:val="0"/>
      <w:marBottom w:val="0"/>
      <w:divBdr>
        <w:top w:val="none" w:sz="0" w:space="0" w:color="auto"/>
        <w:left w:val="none" w:sz="0" w:space="0" w:color="auto"/>
        <w:bottom w:val="none" w:sz="0" w:space="0" w:color="auto"/>
        <w:right w:val="none" w:sz="0" w:space="0" w:color="auto"/>
      </w:divBdr>
    </w:div>
    <w:div w:id="1663115829">
      <w:bodyDiv w:val="1"/>
      <w:marLeft w:val="0"/>
      <w:marRight w:val="0"/>
      <w:marTop w:val="0"/>
      <w:marBottom w:val="0"/>
      <w:divBdr>
        <w:top w:val="none" w:sz="0" w:space="0" w:color="auto"/>
        <w:left w:val="none" w:sz="0" w:space="0" w:color="auto"/>
        <w:bottom w:val="none" w:sz="0" w:space="0" w:color="auto"/>
        <w:right w:val="none" w:sz="0" w:space="0" w:color="auto"/>
      </w:divBdr>
    </w:div>
    <w:div w:id="1672488136">
      <w:bodyDiv w:val="1"/>
      <w:marLeft w:val="0"/>
      <w:marRight w:val="0"/>
      <w:marTop w:val="0"/>
      <w:marBottom w:val="0"/>
      <w:divBdr>
        <w:top w:val="none" w:sz="0" w:space="0" w:color="auto"/>
        <w:left w:val="none" w:sz="0" w:space="0" w:color="auto"/>
        <w:bottom w:val="none" w:sz="0" w:space="0" w:color="auto"/>
        <w:right w:val="none" w:sz="0" w:space="0" w:color="auto"/>
      </w:divBdr>
    </w:div>
    <w:div w:id="1700204255">
      <w:bodyDiv w:val="1"/>
      <w:marLeft w:val="0"/>
      <w:marRight w:val="0"/>
      <w:marTop w:val="0"/>
      <w:marBottom w:val="0"/>
      <w:divBdr>
        <w:top w:val="none" w:sz="0" w:space="0" w:color="auto"/>
        <w:left w:val="none" w:sz="0" w:space="0" w:color="auto"/>
        <w:bottom w:val="none" w:sz="0" w:space="0" w:color="auto"/>
        <w:right w:val="none" w:sz="0" w:space="0" w:color="auto"/>
      </w:divBdr>
    </w:div>
    <w:div w:id="1709329730">
      <w:bodyDiv w:val="1"/>
      <w:marLeft w:val="0"/>
      <w:marRight w:val="0"/>
      <w:marTop w:val="0"/>
      <w:marBottom w:val="0"/>
      <w:divBdr>
        <w:top w:val="none" w:sz="0" w:space="0" w:color="auto"/>
        <w:left w:val="none" w:sz="0" w:space="0" w:color="auto"/>
        <w:bottom w:val="none" w:sz="0" w:space="0" w:color="auto"/>
        <w:right w:val="none" w:sz="0" w:space="0" w:color="auto"/>
      </w:divBdr>
    </w:div>
    <w:div w:id="1710647037">
      <w:bodyDiv w:val="1"/>
      <w:marLeft w:val="0"/>
      <w:marRight w:val="0"/>
      <w:marTop w:val="0"/>
      <w:marBottom w:val="0"/>
      <w:divBdr>
        <w:top w:val="none" w:sz="0" w:space="0" w:color="auto"/>
        <w:left w:val="none" w:sz="0" w:space="0" w:color="auto"/>
        <w:bottom w:val="none" w:sz="0" w:space="0" w:color="auto"/>
        <w:right w:val="none" w:sz="0" w:space="0" w:color="auto"/>
      </w:divBdr>
    </w:div>
    <w:div w:id="1761557042">
      <w:bodyDiv w:val="1"/>
      <w:marLeft w:val="0"/>
      <w:marRight w:val="0"/>
      <w:marTop w:val="0"/>
      <w:marBottom w:val="0"/>
      <w:divBdr>
        <w:top w:val="none" w:sz="0" w:space="0" w:color="auto"/>
        <w:left w:val="none" w:sz="0" w:space="0" w:color="auto"/>
        <w:bottom w:val="none" w:sz="0" w:space="0" w:color="auto"/>
        <w:right w:val="none" w:sz="0" w:space="0" w:color="auto"/>
      </w:divBdr>
    </w:div>
    <w:div w:id="1781291233">
      <w:bodyDiv w:val="1"/>
      <w:marLeft w:val="0"/>
      <w:marRight w:val="0"/>
      <w:marTop w:val="0"/>
      <w:marBottom w:val="0"/>
      <w:divBdr>
        <w:top w:val="none" w:sz="0" w:space="0" w:color="auto"/>
        <w:left w:val="none" w:sz="0" w:space="0" w:color="auto"/>
        <w:bottom w:val="none" w:sz="0" w:space="0" w:color="auto"/>
        <w:right w:val="none" w:sz="0" w:space="0" w:color="auto"/>
      </w:divBdr>
    </w:div>
    <w:div w:id="1788313561">
      <w:bodyDiv w:val="1"/>
      <w:marLeft w:val="0"/>
      <w:marRight w:val="0"/>
      <w:marTop w:val="0"/>
      <w:marBottom w:val="0"/>
      <w:divBdr>
        <w:top w:val="none" w:sz="0" w:space="0" w:color="auto"/>
        <w:left w:val="none" w:sz="0" w:space="0" w:color="auto"/>
        <w:bottom w:val="none" w:sz="0" w:space="0" w:color="auto"/>
        <w:right w:val="none" w:sz="0" w:space="0" w:color="auto"/>
      </w:divBdr>
    </w:div>
    <w:div w:id="1790121165">
      <w:bodyDiv w:val="1"/>
      <w:marLeft w:val="0"/>
      <w:marRight w:val="0"/>
      <w:marTop w:val="0"/>
      <w:marBottom w:val="0"/>
      <w:divBdr>
        <w:top w:val="none" w:sz="0" w:space="0" w:color="auto"/>
        <w:left w:val="none" w:sz="0" w:space="0" w:color="auto"/>
        <w:bottom w:val="none" w:sz="0" w:space="0" w:color="auto"/>
        <w:right w:val="none" w:sz="0" w:space="0" w:color="auto"/>
      </w:divBdr>
    </w:div>
    <w:div w:id="1805662213">
      <w:bodyDiv w:val="1"/>
      <w:marLeft w:val="0"/>
      <w:marRight w:val="0"/>
      <w:marTop w:val="0"/>
      <w:marBottom w:val="0"/>
      <w:divBdr>
        <w:top w:val="none" w:sz="0" w:space="0" w:color="auto"/>
        <w:left w:val="none" w:sz="0" w:space="0" w:color="auto"/>
        <w:bottom w:val="none" w:sz="0" w:space="0" w:color="auto"/>
        <w:right w:val="none" w:sz="0" w:space="0" w:color="auto"/>
      </w:divBdr>
    </w:div>
    <w:div w:id="1810784760">
      <w:bodyDiv w:val="1"/>
      <w:marLeft w:val="0"/>
      <w:marRight w:val="0"/>
      <w:marTop w:val="0"/>
      <w:marBottom w:val="0"/>
      <w:divBdr>
        <w:top w:val="none" w:sz="0" w:space="0" w:color="auto"/>
        <w:left w:val="none" w:sz="0" w:space="0" w:color="auto"/>
        <w:bottom w:val="none" w:sz="0" w:space="0" w:color="auto"/>
        <w:right w:val="none" w:sz="0" w:space="0" w:color="auto"/>
      </w:divBdr>
    </w:div>
    <w:div w:id="1819498433">
      <w:bodyDiv w:val="1"/>
      <w:marLeft w:val="0"/>
      <w:marRight w:val="0"/>
      <w:marTop w:val="0"/>
      <w:marBottom w:val="0"/>
      <w:divBdr>
        <w:top w:val="none" w:sz="0" w:space="0" w:color="auto"/>
        <w:left w:val="none" w:sz="0" w:space="0" w:color="auto"/>
        <w:bottom w:val="none" w:sz="0" w:space="0" w:color="auto"/>
        <w:right w:val="none" w:sz="0" w:space="0" w:color="auto"/>
      </w:divBdr>
    </w:div>
    <w:div w:id="1845970475">
      <w:bodyDiv w:val="1"/>
      <w:marLeft w:val="0"/>
      <w:marRight w:val="0"/>
      <w:marTop w:val="0"/>
      <w:marBottom w:val="0"/>
      <w:divBdr>
        <w:top w:val="none" w:sz="0" w:space="0" w:color="auto"/>
        <w:left w:val="none" w:sz="0" w:space="0" w:color="auto"/>
        <w:bottom w:val="none" w:sz="0" w:space="0" w:color="auto"/>
        <w:right w:val="none" w:sz="0" w:space="0" w:color="auto"/>
      </w:divBdr>
    </w:div>
    <w:div w:id="1856842650">
      <w:bodyDiv w:val="1"/>
      <w:marLeft w:val="0"/>
      <w:marRight w:val="0"/>
      <w:marTop w:val="0"/>
      <w:marBottom w:val="0"/>
      <w:divBdr>
        <w:top w:val="none" w:sz="0" w:space="0" w:color="auto"/>
        <w:left w:val="none" w:sz="0" w:space="0" w:color="auto"/>
        <w:bottom w:val="none" w:sz="0" w:space="0" w:color="auto"/>
        <w:right w:val="none" w:sz="0" w:space="0" w:color="auto"/>
      </w:divBdr>
    </w:div>
    <w:div w:id="1876842247">
      <w:bodyDiv w:val="1"/>
      <w:marLeft w:val="0"/>
      <w:marRight w:val="0"/>
      <w:marTop w:val="0"/>
      <w:marBottom w:val="0"/>
      <w:divBdr>
        <w:top w:val="none" w:sz="0" w:space="0" w:color="auto"/>
        <w:left w:val="none" w:sz="0" w:space="0" w:color="auto"/>
        <w:bottom w:val="none" w:sz="0" w:space="0" w:color="auto"/>
        <w:right w:val="none" w:sz="0" w:space="0" w:color="auto"/>
      </w:divBdr>
    </w:div>
    <w:div w:id="1938978323">
      <w:bodyDiv w:val="1"/>
      <w:marLeft w:val="0"/>
      <w:marRight w:val="0"/>
      <w:marTop w:val="0"/>
      <w:marBottom w:val="0"/>
      <w:divBdr>
        <w:top w:val="none" w:sz="0" w:space="0" w:color="auto"/>
        <w:left w:val="none" w:sz="0" w:space="0" w:color="auto"/>
        <w:bottom w:val="none" w:sz="0" w:space="0" w:color="auto"/>
        <w:right w:val="none" w:sz="0" w:space="0" w:color="auto"/>
      </w:divBdr>
    </w:div>
    <w:div w:id="1980761961">
      <w:bodyDiv w:val="1"/>
      <w:marLeft w:val="0"/>
      <w:marRight w:val="0"/>
      <w:marTop w:val="0"/>
      <w:marBottom w:val="0"/>
      <w:divBdr>
        <w:top w:val="none" w:sz="0" w:space="0" w:color="auto"/>
        <w:left w:val="none" w:sz="0" w:space="0" w:color="auto"/>
        <w:bottom w:val="none" w:sz="0" w:space="0" w:color="auto"/>
        <w:right w:val="none" w:sz="0" w:space="0" w:color="auto"/>
      </w:divBdr>
    </w:div>
    <w:div w:id="1997175520">
      <w:bodyDiv w:val="1"/>
      <w:marLeft w:val="0"/>
      <w:marRight w:val="0"/>
      <w:marTop w:val="0"/>
      <w:marBottom w:val="0"/>
      <w:divBdr>
        <w:top w:val="none" w:sz="0" w:space="0" w:color="auto"/>
        <w:left w:val="none" w:sz="0" w:space="0" w:color="auto"/>
        <w:bottom w:val="none" w:sz="0" w:space="0" w:color="auto"/>
        <w:right w:val="none" w:sz="0" w:space="0" w:color="auto"/>
      </w:divBdr>
    </w:div>
    <w:div w:id="2001158797">
      <w:bodyDiv w:val="1"/>
      <w:marLeft w:val="0"/>
      <w:marRight w:val="0"/>
      <w:marTop w:val="0"/>
      <w:marBottom w:val="0"/>
      <w:divBdr>
        <w:top w:val="none" w:sz="0" w:space="0" w:color="auto"/>
        <w:left w:val="none" w:sz="0" w:space="0" w:color="auto"/>
        <w:bottom w:val="none" w:sz="0" w:space="0" w:color="auto"/>
        <w:right w:val="none" w:sz="0" w:space="0" w:color="auto"/>
      </w:divBdr>
    </w:div>
    <w:div w:id="2008900607">
      <w:bodyDiv w:val="1"/>
      <w:marLeft w:val="0"/>
      <w:marRight w:val="0"/>
      <w:marTop w:val="0"/>
      <w:marBottom w:val="0"/>
      <w:divBdr>
        <w:top w:val="none" w:sz="0" w:space="0" w:color="auto"/>
        <w:left w:val="none" w:sz="0" w:space="0" w:color="auto"/>
        <w:bottom w:val="none" w:sz="0" w:space="0" w:color="auto"/>
        <w:right w:val="none" w:sz="0" w:space="0" w:color="auto"/>
      </w:divBdr>
    </w:div>
    <w:div w:id="2009206538">
      <w:bodyDiv w:val="1"/>
      <w:marLeft w:val="0"/>
      <w:marRight w:val="0"/>
      <w:marTop w:val="0"/>
      <w:marBottom w:val="0"/>
      <w:divBdr>
        <w:top w:val="none" w:sz="0" w:space="0" w:color="auto"/>
        <w:left w:val="none" w:sz="0" w:space="0" w:color="auto"/>
        <w:bottom w:val="none" w:sz="0" w:space="0" w:color="auto"/>
        <w:right w:val="none" w:sz="0" w:space="0" w:color="auto"/>
      </w:divBdr>
    </w:div>
    <w:div w:id="2012683470">
      <w:bodyDiv w:val="1"/>
      <w:marLeft w:val="0"/>
      <w:marRight w:val="0"/>
      <w:marTop w:val="0"/>
      <w:marBottom w:val="0"/>
      <w:divBdr>
        <w:top w:val="none" w:sz="0" w:space="0" w:color="auto"/>
        <w:left w:val="none" w:sz="0" w:space="0" w:color="auto"/>
        <w:bottom w:val="none" w:sz="0" w:space="0" w:color="auto"/>
        <w:right w:val="none" w:sz="0" w:space="0" w:color="auto"/>
      </w:divBdr>
    </w:div>
    <w:div w:id="2019386120">
      <w:bodyDiv w:val="1"/>
      <w:marLeft w:val="0"/>
      <w:marRight w:val="0"/>
      <w:marTop w:val="0"/>
      <w:marBottom w:val="0"/>
      <w:divBdr>
        <w:top w:val="none" w:sz="0" w:space="0" w:color="auto"/>
        <w:left w:val="none" w:sz="0" w:space="0" w:color="auto"/>
        <w:bottom w:val="none" w:sz="0" w:space="0" w:color="auto"/>
        <w:right w:val="none" w:sz="0" w:space="0" w:color="auto"/>
      </w:divBdr>
    </w:div>
    <w:div w:id="2021657679">
      <w:bodyDiv w:val="1"/>
      <w:marLeft w:val="0"/>
      <w:marRight w:val="0"/>
      <w:marTop w:val="0"/>
      <w:marBottom w:val="0"/>
      <w:divBdr>
        <w:top w:val="none" w:sz="0" w:space="0" w:color="auto"/>
        <w:left w:val="none" w:sz="0" w:space="0" w:color="auto"/>
        <w:bottom w:val="none" w:sz="0" w:space="0" w:color="auto"/>
        <w:right w:val="none" w:sz="0" w:space="0" w:color="auto"/>
      </w:divBdr>
      <w:divsChild>
        <w:div w:id="1649506243">
          <w:marLeft w:val="0"/>
          <w:marRight w:val="0"/>
          <w:marTop w:val="0"/>
          <w:marBottom w:val="0"/>
          <w:divBdr>
            <w:top w:val="single" w:sz="2" w:space="0" w:color="auto"/>
            <w:left w:val="single" w:sz="2" w:space="0" w:color="auto"/>
            <w:bottom w:val="single" w:sz="2" w:space="0" w:color="auto"/>
            <w:right w:val="single" w:sz="2" w:space="0" w:color="auto"/>
          </w:divBdr>
          <w:divsChild>
            <w:div w:id="14786449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2797251">
      <w:bodyDiv w:val="1"/>
      <w:marLeft w:val="0"/>
      <w:marRight w:val="0"/>
      <w:marTop w:val="0"/>
      <w:marBottom w:val="0"/>
      <w:divBdr>
        <w:top w:val="none" w:sz="0" w:space="0" w:color="auto"/>
        <w:left w:val="none" w:sz="0" w:space="0" w:color="auto"/>
        <w:bottom w:val="none" w:sz="0" w:space="0" w:color="auto"/>
        <w:right w:val="none" w:sz="0" w:space="0" w:color="auto"/>
      </w:divBdr>
      <w:divsChild>
        <w:div w:id="579601525">
          <w:marLeft w:val="0"/>
          <w:marRight w:val="0"/>
          <w:marTop w:val="0"/>
          <w:marBottom w:val="0"/>
          <w:divBdr>
            <w:top w:val="none" w:sz="0" w:space="0" w:color="auto"/>
            <w:left w:val="none" w:sz="0" w:space="0" w:color="auto"/>
            <w:bottom w:val="none" w:sz="0" w:space="0" w:color="auto"/>
            <w:right w:val="none" w:sz="0" w:space="0" w:color="auto"/>
          </w:divBdr>
          <w:divsChild>
            <w:div w:id="1432435046">
              <w:marLeft w:val="0"/>
              <w:marRight w:val="0"/>
              <w:marTop w:val="100"/>
              <w:marBottom w:val="100"/>
              <w:divBdr>
                <w:top w:val="none" w:sz="0" w:space="0" w:color="auto"/>
                <w:left w:val="none" w:sz="0" w:space="0" w:color="auto"/>
                <w:bottom w:val="none" w:sz="0" w:space="0" w:color="auto"/>
                <w:right w:val="none" w:sz="0" w:space="0" w:color="auto"/>
              </w:divBdr>
              <w:divsChild>
                <w:div w:id="1838108590">
                  <w:marLeft w:val="0"/>
                  <w:marRight w:val="0"/>
                  <w:marTop w:val="0"/>
                  <w:marBottom w:val="0"/>
                  <w:divBdr>
                    <w:top w:val="none" w:sz="0" w:space="0" w:color="auto"/>
                    <w:left w:val="none" w:sz="0" w:space="0" w:color="auto"/>
                    <w:bottom w:val="none" w:sz="0" w:space="0" w:color="auto"/>
                    <w:right w:val="none" w:sz="0" w:space="0" w:color="auto"/>
                  </w:divBdr>
                  <w:divsChild>
                    <w:div w:id="561334333">
                      <w:marLeft w:val="0"/>
                      <w:marRight w:val="0"/>
                      <w:marTop w:val="0"/>
                      <w:marBottom w:val="0"/>
                      <w:divBdr>
                        <w:top w:val="none" w:sz="0" w:space="0" w:color="auto"/>
                        <w:left w:val="none" w:sz="0" w:space="0" w:color="auto"/>
                        <w:bottom w:val="none" w:sz="0" w:space="0" w:color="auto"/>
                        <w:right w:val="none" w:sz="0" w:space="0" w:color="auto"/>
                      </w:divBdr>
                      <w:divsChild>
                        <w:div w:id="348601416">
                          <w:marLeft w:val="0"/>
                          <w:marRight w:val="0"/>
                          <w:marTop w:val="0"/>
                          <w:marBottom w:val="0"/>
                          <w:divBdr>
                            <w:top w:val="none" w:sz="0" w:space="0" w:color="auto"/>
                            <w:left w:val="none" w:sz="0" w:space="0" w:color="auto"/>
                            <w:bottom w:val="none" w:sz="0" w:space="0" w:color="auto"/>
                            <w:right w:val="none" w:sz="0" w:space="0" w:color="auto"/>
                          </w:divBdr>
                        </w:div>
                        <w:div w:id="405303084">
                          <w:marLeft w:val="0"/>
                          <w:marRight w:val="0"/>
                          <w:marTop w:val="0"/>
                          <w:marBottom w:val="0"/>
                          <w:divBdr>
                            <w:top w:val="none" w:sz="0" w:space="0" w:color="auto"/>
                            <w:left w:val="none" w:sz="0" w:space="0" w:color="auto"/>
                            <w:bottom w:val="none" w:sz="0" w:space="0" w:color="auto"/>
                            <w:right w:val="none" w:sz="0" w:space="0" w:color="auto"/>
                          </w:divBdr>
                          <w:divsChild>
                            <w:div w:id="78720934">
                              <w:marLeft w:val="0"/>
                              <w:marRight w:val="0"/>
                              <w:marTop w:val="0"/>
                              <w:marBottom w:val="0"/>
                              <w:divBdr>
                                <w:top w:val="none" w:sz="0" w:space="0" w:color="auto"/>
                                <w:left w:val="none" w:sz="0" w:space="0" w:color="auto"/>
                                <w:bottom w:val="none" w:sz="0" w:space="0" w:color="auto"/>
                                <w:right w:val="none" w:sz="0" w:space="0" w:color="auto"/>
                              </w:divBdr>
                            </w:div>
                          </w:divsChild>
                        </w:div>
                        <w:div w:id="997810579">
                          <w:marLeft w:val="0"/>
                          <w:marRight w:val="480"/>
                          <w:marTop w:val="0"/>
                          <w:marBottom w:val="0"/>
                          <w:divBdr>
                            <w:top w:val="none" w:sz="0" w:space="0" w:color="auto"/>
                            <w:left w:val="none" w:sz="0" w:space="0" w:color="auto"/>
                            <w:bottom w:val="none" w:sz="0" w:space="0" w:color="auto"/>
                            <w:right w:val="none" w:sz="0" w:space="0" w:color="auto"/>
                          </w:divBdr>
                        </w:div>
                        <w:div w:id="1872524885">
                          <w:marLeft w:val="0"/>
                          <w:marRight w:val="0"/>
                          <w:marTop w:val="0"/>
                          <w:marBottom w:val="0"/>
                          <w:divBdr>
                            <w:top w:val="none" w:sz="0" w:space="0" w:color="auto"/>
                            <w:left w:val="none" w:sz="0" w:space="0" w:color="auto"/>
                            <w:bottom w:val="none" w:sz="0" w:space="0" w:color="auto"/>
                            <w:right w:val="none" w:sz="0" w:space="0" w:color="auto"/>
                          </w:divBdr>
                          <w:divsChild>
                            <w:div w:id="1927883421">
                              <w:marLeft w:val="0"/>
                              <w:marRight w:val="0"/>
                              <w:marTop w:val="0"/>
                              <w:marBottom w:val="0"/>
                              <w:divBdr>
                                <w:top w:val="none" w:sz="0" w:space="0" w:color="auto"/>
                                <w:left w:val="none" w:sz="0" w:space="0" w:color="auto"/>
                                <w:bottom w:val="none" w:sz="0" w:space="0" w:color="auto"/>
                                <w:right w:val="none" w:sz="0" w:space="0" w:color="auto"/>
                              </w:divBdr>
                              <w:divsChild>
                                <w:div w:id="1938169451">
                                  <w:marLeft w:val="0"/>
                                  <w:marRight w:val="0"/>
                                  <w:marTop w:val="100"/>
                                  <w:marBottom w:val="100"/>
                                  <w:divBdr>
                                    <w:top w:val="none" w:sz="0" w:space="0" w:color="auto"/>
                                    <w:left w:val="none" w:sz="0" w:space="0" w:color="auto"/>
                                    <w:bottom w:val="none" w:sz="0" w:space="0" w:color="auto"/>
                                    <w:right w:val="none" w:sz="0" w:space="0" w:color="auto"/>
                                  </w:divBdr>
                                  <w:divsChild>
                                    <w:div w:id="3483809">
                                      <w:marLeft w:val="0"/>
                                      <w:marRight w:val="0"/>
                                      <w:marTop w:val="0"/>
                                      <w:marBottom w:val="0"/>
                                      <w:divBdr>
                                        <w:top w:val="none" w:sz="0" w:space="0" w:color="auto"/>
                                        <w:left w:val="none" w:sz="0" w:space="0" w:color="auto"/>
                                        <w:bottom w:val="none" w:sz="0" w:space="0" w:color="auto"/>
                                        <w:right w:val="none" w:sz="0" w:space="0" w:color="auto"/>
                                      </w:divBdr>
                                    </w:div>
                                    <w:div w:id="6832496">
                                      <w:marLeft w:val="0"/>
                                      <w:marRight w:val="0"/>
                                      <w:marTop w:val="0"/>
                                      <w:marBottom w:val="0"/>
                                      <w:divBdr>
                                        <w:top w:val="none" w:sz="0" w:space="0" w:color="auto"/>
                                        <w:left w:val="none" w:sz="0" w:space="0" w:color="auto"/>
                                        <w:bottom w:val="none" w:sz="0" w:space="0" w:color="auto"/>
                                        <w:right w:val="none" w:sz="0" w:space="0" w:color="auto"/>
                                      </w:divBdr>
                                    </w:div>
                                    <w:div w:id="33576540">
                                      <w:marLeft w:val="0"/>
                                      <w:marRight w:val="0"/>
                                      <w:marTop w:val="60"/>
                                      <w:marBottom w:val="0"/>
                                      <w:divBdr>
                                        <w:top w:val="none" w:sz="0" w:space="0" w:color="auto"/>
                                        <w:left w:val="none" w:sz="0" w:space="0" w:color="auto"/>
                                        <w:bottom w:val="none" w:sz="0" w:space="0" w:color="auto"/>
                                        <w:right w:val="none" w:sz="0" w:space="0" w:color="auto"/>
                                      </w:divBdr>
                                    </w:div>
                                    <w:div w:id="88545153">
                                      <w:marLeft w:val="0"/>
                                      <w:marRight w:val="0"/>
                                      <w:marTop w:val="0"/>
                                      <w:marBottom w:val="0"/>
                                      <w:divBdr>
                                        <w:top w:val="none" w:sz="0" w:space="0" w:color="auto"/>
                                        <w:left w:val="none" w:sz="0" w:space="0" w:color="auto"/>
                                        <w:bottom w:val="none" w:sz="0" w:space="0" w:color="auto"/>
                                        <w:right w:val="none" w:sz="0" w:space="0" w:color="auto"/>
                                      </w:divBdr>
                                      <w:divsChild>
                                        <w:div w:id="742339738">
                                          <w:marLeft w:val="0"/>
                                          <w:marRight w:val="0"/>
                                          <w:marTop w:val="0"/>
                                          <w:marBottom w:val="0"/>
                                          <w:divBdr>
                                            <w:top w:val="none" w:sz="0" w:space="0" w:color="auto"/>
                                            <w:left w:val="none" w:sz="0" w:space="0" w:color="auto"/>
                                            <w:bottom w:val="none" w:sz="0" w:space="0" w:color="auto"/>
                                            <w:right w:val="none" w:sz="0" w:space="0" w:color="auto"/>
                                          </w:divBdr>
                                        </w:div>
                                        <w:div w:id="1559510191">
                                          <w:marLeft w:val="0"/>
                                          <w:marRight w:val="0"/>
                                          <w:marTop w:val="0"/>
                                          <w:marBottom w:val="0"/>
                                          <w:divBdr>
                                            <w:top w:val="none" w:sz="0" w:space="0" w:color="auto"/>
                                            <w:left w:val="none" w:sz="0" w:space="0" w:color="auto"/>
                                            <w:bottom w:val="none" w:sz="0" w:space="0" w:color="auto"/>
                                            <w:right w:val="none" w:sz="0" w:space="0" w:color="auto"/>
                                          </w:divBdr>
                                        </w:div>
                                      </w:divsChild>
                                    </w:div>
                                    <w:div w:id="157887523">
                                      <w:marLeft w:val="0"/>
                                      <w:marRight w:val="0"/>
                                      <w:marTop w:val="0"/>
                                      <w:marBottom w:val="0"/>
                                      <w:divBdr>
                                        <w:top w:val="none" w:sz="0" w:space="0" w:color="auto"/>
                                        <w:left w:val="none" w:sz="0" w:space="0" w:color="auto"/>
                                        <w:bottom w:val="none" w:sz="0" w:space="0" w:color="auto"/>
                                        <w:right w:val="none" w:sz="0" w:space="0" w:color="auto"/>
                                      </w:divBdr>
                                    </w:div>
                                    <w:div w:id="168911613">
                                      <w:marLeft w:val="0"/>
                                      <w:marRight w:val="0"/>
                                      <w:marTop w:val="0"/>
                                      <w:marBottom w:val="0"/>
                                      <w:divBdr>
                                        <w:top w:val="none" w:sz="0" w:space="0" w:color="auto"/>
                                        <w:left w:val="none" w:sz="0" w:space="0" w:color="auto"/>
                                        <w:bottom w:val="none" w:sz="0" w:space="0" w:color="auto"/>
                                        <w:right w:val="none" w:sz="0" w:space="0" w:color="auto"/>
                                      </w:divBdr>
                                      <w:divsChild>
                                        <w:div w:id="61950581">
                                          <w:marLeft w:val="0"/>
                                          <w:marRight w:val="0"/>
                                          <w:marTop w:val="0"/>
                                          <w:marBottom w:val="0"/>
                                          <w:divBdr>
                                            <w:top w:val="none" w:sz="0" w:space="0" w:color="auto"/>
                                            <w:left w:val="none" w:sz="0" w:space="0" w:color="auto"/>
                                            <w:bottom w:val="none" w:sz="0" w:space="0" w:color="auto"/>
                                            <w:right w:val="none" w:sz="0" w:space="0" w:color="auto"/>
                                          </w:divBdr>
                                        </w:div>
                                        <w:div w:id="1302997749">
                                          <w:marLeft w:val="0"/>
                                          <w:marRight w:val="0"/>
                                          <w:marTop w:val="0"/>
                                          <w:marBottom w:val="0"/>
                                          <w:divBdr>
                                            <w:top w:val="none" w:sz="0" w:space="0" w:color="auto"/>
                                            <w:left w:val="none" w:sz="0" w:space="0" w:color="auto"/>
                                            <w:bottom w:val="none" w:sz="0" w:space="0" w:color="auto"/>
                                            <w:right w:val="none" w:sz="0" w:space="0" w:color="auto"/>
                                          </w:divBdr>
                                        </w:div>
                                      </w:divsChild>
                                    </w:div>
                                    <w:div w:id="172887228">
                                      <w:marLeft w:val="0"/>
                                      <w:marRight w:val="0"/>
                                      <w:marTop w:val="60"/>
                                      <w:marBottom w:val="0"/>
                                      <w:divBdr>
                                        <w:top w:val="none" w:sz="0" w:space="0" w:color="auto"/>
                                        <w:left w:val="none" w:sz="0" w:space="0" w:color="auto"/>
                                        <w:bottom w:val="none" w:sz="0" w:space="0" w:color="auto"/>
                                        <w:right w:val="none" w:sz="0" w:space="0" w:color="auto"/>
                                      </w:divBdr>
                                    </w:div>
                                    <w:div w:id="180709595">
                                      <w:marLeft w:val="0"/>
                                      <w:marRight w:val="0"/>
                                      <w:marTop w:val="0"/>
                                      <w:marBottom w:val="120"/>
                                      <w:divBdr>
                                        <w:top w:val="none" w:sz="0" w:space="0" w:color="auto"/>
                                        <w:left w:val="none" w:sz="0" w:space="0" w:color="auto"/>
                                        <w:bottom w:val="none" w:sz="0" w:space="0" w:color="auto"/>
                                        <w:right w:val="none" w:sz="0" w:space="0" w:color="auto"/>
                                      </w:divBdr>
                                      <w:divsChild>
                                        <w:div w:id="574126804">
                                          <w:marLeft w:val="0"/>
                                          <w:marRight w:val="0"/>
                                          <w:marTop w:val="0"/>
                                          <w:marBottom w:val="0"/>
                                          <w:divBdr>
                                            <w:top w:val="none" w:sz="0" w:space="0" w:color="auto"/>
                                            <w:left w:val="none" w:sz="0" w:space="0" w:color="auto"/>
                                            <w:bottom w:val="none" w:sz="0" w:space="0" w:color="auto"/>
                                            <w:right w:val="none" w:sz="0" w:space="0" w:color="auto"/>
                                          </w:divBdr>
                                        </w:div>
                                        <w:div w:id="1398548012">
                                          <w:marLeft w:val="0"/>
                                          <w:marRight w:val="0"/>
                                          <w:marTop w:val="0"/>
                                          <w:marBottom w:val="0"/>
                                          <w:divBdr>
                                            <w:top w:val="none" w:sz="0" w:space="0" w:color="auto"/>
                                            <w:left w:val="none" w:sz="0" w:space="0" w:color="auto"/>
                                            <w:bottom w:val="none" w:sz="0" w:space="0" w:color="auto"/>
                                            <w:right w:val="none" w:sz="0" w:space="0" w:color="auto"/>
                                          </w:divBdr>
                                        </w:div>
                                      </w:divsChild>
                                    </w:div>
                                    <w:div w:id="208415569">
                                      <w:marLeft w:val="0"/>
                                      <w:marRight w:val="0"/>
                                      <w:marTop w:val="60"/>
                                      <w:marBottom w:val="0"/>
                                      <w:divBdr>
                                        <w:top w:val="none" w:sz="0" w:space="0" w:color="auto"/>
                                        <w:left w:val="none" w:sz="0" w:space="0" w:color="auto"/>
                                        <w:bottom w:val="none" w:sz="0" w:space="0" w:color="auto"/>
                                        <w:right w:val="none" w:sz="0" w:space="0" w:color="auto"/>
                                      </w:divBdr>
                                    </w:div>
                                    <w:div w:id="239294751">
                                      <w:marLeft w:val="0"/>
                                      <w:marRight w:val="0"/>
                                      <w:marTop w:val="0"/>
                                      <w:marBottom w:val="0"/>
                                      <w:divBdr>
                                        <w:top w:val="none" w:sz="0" w:space="0" w:color="auto"/>
                                        <w:left w:val="none" w:sz="0" w:space="0" w:color="auto"/>
                                        <w:bottom w:val="none" w:sz="0" w:space="0" w:color="auto"/>
                                        <w:right w:val="none" w:sz="0" w:space="0" w:color="auto"/>
                                      </w:divBdr>
                                      <w:divsChild>
                                        <w:div w:id="12994976">
                                          <w:marLeft w:val="0"/>
                                          <w:marRight w:val="0"/>
                                          <w:marTop w:val="0"/>
                                          <w:marBottom w:val="0"/>
                                          <w:divBdr>
                                            <w:top w:val="none" w:sz="0" w:space="0" w:color="auto"/>
                                            <w:left w:val="none" w:sz="0" w:space="0" w:color="auto"/>
                                            <w:bottom w:val="none" w:sz="0" w:space="0" w:color="auto"/>
                                            <w:right w:val="none" w:sz="0" w:space="0" w:color="auto"/>
                                          </w:divBdr>
                                        </w:div>
                                        <w:div w:id="695353292">
                                          <w:marLeft w:val="0"/>
                                          <w:marRight w:val="0"/>
                                          <w:marTop w:val="0"/>
                                          <w:marBottom w:val="0"/>
                                          <w:divBdr>
                                            <w:top w:val="none" w:sz="0" w:space="0" w:color="auto"/>
                                            <w:left w:val="none" w:sz="0" w:space="0" w:color="auto"/>
                                            <w:bottom w:val="none" w:sz="0" w:space="0" w:color="auto"/>
                                            <w:right w:val="none" w:sz="0" w:space="0" w:color="auto"/>
                                          </w:divBdr>
                                        </w:div>
                                      </w:divsChild>
                                    </w:div>
                                    <w:div w:id="255096657">
                                      <w:marLeft w:val="0"/>
                                      <w:marRight w:val="0"/>
                                      <w:marTop w:val="0"/>
                                      <w:marBottom w:val="0"/>
                                      <w:divBdr>
                                        <w:top w:val="none" w:sz="0" w:space="0" w:color="auto"/>
                                        <w:left w:val="none" w:sz="0" w:space="0" w:color="auto"/>
                                        <w:bottom w:val="none" w:sz="0" w:space="0" w:color="auto"/>
                                        <w:right w:val="none" w:sz="0" w:space="0" w:color="auto"/>
                                      </w:divBdr>
                                      <w:divsChild>
                                        <w:div w:id="246350895">
                                          <w:marLeft w:val="0"/>
                                          <w:marRight w:val="0"/>
                                          <w:marTop w:val="0"/>
                                          <w:marBottom w:val="0"/>
                                          <w:divBdr>
                                            <w:top w:val="none" w:sz="0" w:space="0" w:color="auto"/>
                                            <w:left w:val="none" w:sz="0" w:space="0" w:color="auto"/>
                                            <w:bottom w:val="none" w:sz="0" w:space="0" w:color="auto"/>
                                            <w:right w:val="none" w:sz="0" w:space="0" w:color="auto"/>
                                          </w:divBdr>
                                        </w:div>
                                        <w:div w:id="453790175">
                                          <w:marLeft w:val="0"/>
                                          <w:marRight w:val="0"/>
                                          <w:marTop w:val="0"/>
                                          <w:marBottom w:val="0"/>
                                          <w:divBdr>
                                            <w:top w:val="none" w:sz="0" w:space="0" w:color="auto"/>
                                            <w:left w:val="none" w:sz="0" w:space="0" w:color="auto"/>
                                            <w:bottom w:val="none" w:sz="0" w:space="0" w:color="auto"/>
                                            <w:right w:val="none" w:sz="0" w:space="0" w:color="auto"/>
                                          </w:divBdr>
                                        </w:div>
                                      </w:divsChild>
                                    </w:div>
                                    <w:div w:id="264702224">
                                      <w:marLeft w:val="0"/>
                                      <w:marRight w:val="0"/>
                                      <w:marTop w:val="0"/>
                                      <w:marBottom w:val="0"/>
                                      <w:divBdr>
                                        <w:top w:val="none" w:sz="0" w:space="0" w:color="auto"/>
                                        <w:left w:val="none" w:sz="0" w:space="0" w:color="auto"/>
                                        <w:bottom w:val="none" w:sz="0" w:space="0" w:color="auto"/>
                                        <w:right w:val="none" w:sz="0" w:space="0" w:color="auto"/>
                                      </w:divBdr>
                                    </w:div>
                                    <w:div w:id="279603729">
                                      <w:marLeft w:val="0"/>
                                      <w:marRight w:val="0"/>
                                      <w:marTop w:val="0"/>
                                      <w:marBottom w:val="0"/>
                                      <w:divBdr>
                                        <w:top w:val="none" w:sz="0" w:space="0" w:color="auto"/>
                                        <w:left w:val="none" w:sz="0" w:space="0" w:color="auto"/>
                                        <w:bottom w:val="none" w:sz="0" w:space="0" w:color="auto"/>
                                        <w:right w:val="none" w:sz="0" w:space="0" w:color="auto"/>
                                      </w:divBdr>
                                    </w:div>
                                    <w:div w:id="328800182">
                                      <w:marLeft w:val="0"/>
                                      <w:marRight w:val="0"/>
                                      <w:marTop w:val="60"/>
                                      <w:marBottom w:val="0"/>
                                      <w:divBdr>
                                        <w:top w:val="none" w:sz="0" w:space="0" w:color="auto"/>
                                        <w:left w:val="none" w:sz="0" w:space="0" w:color="auto"/>
                                        <w:bottom w:val="none" w:sz="0" w:space="0" w:color="auto"/>
                                        <w:right w:val="none" w:sz="0" w:space="0" w:color="auto"/>
                                      </w:divBdr>
                                    </w:div>
                                    <w:div w:id="364794528">
                                      <w:marLeft w:val="0"/>
                                      <w:marRight w:val="0"/>
                                      <w:marTop w:val="60"/>
                                      <w:marBottom w:val="0"/>
                                      <w:divBdr>
                                        <w:top w:val="none" w:sz="0" w:space="0" w:color="auto"/>
                                        <w:left w:val="none" w:sz="0" w:space="0" w:color="auto"/>
                                        <w:bottom w:val="none" w:sz="0" w:space="0" w:color="auto"/>
                                        <w:right w:val="none" w:sz="0" w:space="0" w:color="auto"/>
                                      </w:divBdr>
                                    </w:div>
                                    <w:div w:id="380254374">
                                      <w:marLeft w:val="0"/>
                                      <w:marRight w:val="0"/>
                                      <w:marTop w:val="60"/>
                                      <w:marBottom w:val="0"/>
                                      <w:divBdr>
                                        <w:top w:val="none" w:sz="0" w:space="0" w:color="auto"/>
                                        <w:left w:val="none" w:sz="0" w:space="0" w:color="auto"/>
                                        <w:bottom w:val="none" w:sz="0" w:space="0" w:color="auto"/>
                                        <w:right w:val="none" w:sz="0" w:space="0" w:color="auto"/>
                                      </w:divBdr>
                                    </w:div>
                                    <w:div w:id="393435298">
                                      <w:marLeft w:val="0"/>
                                      <w:marRight w:val="0"/>
                                      <w:marTop w:val="0"/>
                                      <w:marBottom w:val="0"/>
                                      <w:divBdr>
                                        <w:top w:val="none" w:sz="0" w:space="0" w:color="auto"/>
                                        <w:left w:val="none" w:sz="0" w:space="0" w:color="auto"/>
                                        <w:bottom w:val="none" w:sz="0" w:space="0" w:color="auto"/>
                                        <w:right w:val="none" w:sz="0" w:space="0" w:color="auto"/>
                                      </w:divBdr>
                                    </w:div>
                                    <w:div w:id="590892589">
                                      <w:marLeft w:val="0"/>
                                      <w:marRight w:val="0"/>
                                      <w:marTop w:val="0"/>
                                      <w:marBottom w:val="0"/>
                                      <w:divBdr>
                                        <w:top w:val="none" w:sz="0" w:space="0" w:color="auto"/>
                                        <w:left w:val="none" w:sz="0" w:space="0" w:color="auto"/>
                                        <w:bottom w:val="none" w:sz="0" w:space="0" w:color="auto"/>
                                        <w:right w:val="none" w:sz="0" w:space="0" w:color="auto"/>
                                      </w:divBdr>
                                      <w:divsChild>
                                        <w:div w:id="290330780">
                                          <w:marLeft w:val="0"/>
                                          <w:marRight w:val="0"/>
                                          <w:marTop w:val="0"/>
                                          <w:marBottom w:val="0"/>
                                          <w:divBdr>
                                            <w:top w:val="none" w:sz="0" w:space="0" w:color="auto"/>
                                            <w:left w:val="none" w:sz="0" w:space="0" w:color="auto"/>
                                            <w:bottom w:val="none" w:sz="0" w:space="0" w:color="auto"/>
                                            <w:right w:val="none" w:sz="0" w:space="0" w:color="auto"/>
                                          </w:divBdr>
                                        </w:div>
                                        <w:div w:id="868176125">
                                          <w:marLeft w:val="0"/>
                                          <w:marRight w:val="0"/>
                                          <w:marTop w:val="0"/>
                                          <w:marBottom w:val="0"/>
                                          <w:divBdr>
                                            <w:top w:val="none" w:sz="0" w:space="0" w:color="auto"/>
                                            <w:left w:val="none" w:sz="0" w:space="0" w:color="auto"/>
                                            <w:bottom w:val="none" w:sz="0" w:space="0" w:color="auto"/>
                                            <w:right w:val="none" w:sz="0" w:space="0" w:color="auto"/>
                                          </w:divBdr>
                                        </w:div>
                                      </w:divsChild>
                                    </w:div>
                                    <w:div w:id="692269482">
                                      <w:marLeft w:val="0"/>
                                      <w:marRight w:val="0"/>
                                      <w:marTop w:val="0"/>
                                      <w:marBottom w:val="0"/>
                                      <w:divBdr>
                                        <w:top w:val="none" w:sz="0" w:space="0" w:color="auto"/>
                                        <w:left w:val="none" w:sz="0" w:space="0" w:color="auto"/>
                                        <w:bottom w:val="none" w:sz="0" w:space="0" w:color="auto"/>
                                        <w:right w:val="none" w:sz="0" w:space="0" w:color="auto"/>
                                      </w:divBdr>
                                      <w:divsChild>
                                        <w:div w:id="111675197">
                                          <w:marLeft w:val="0"/>
                                          <w:marRight w:val="0"/>
                                          <w:marTop w:val="0"/>
                                          <w:marBottom w:val="0"/>
                                          <w:divBdr>
                                            <w:top w:val="none" w:sz="0" w:space="0" w:color="auto"/>
                                            <w:left w:val="none" w:sz="0" w:space="0" w:color="auto"/>
                                            <w:bottom w:val="none" w:sz="0" w:space="0" w:color="auto"/>
                                            <w:right w:val="none" w:sz="0" w:space="0" w:color="auto"/>
                                          </w:divBdr>
                                        </w:div>
                                        <w:div w:id="1670675772">
                                          <w:marLeft w:val="0"/>
                                          <w:marRight w:val="0"/>
                                          <w:marTop w:val="0"/>
                                          <w:marBottom w:val="0"/>
                                          <w:divBdr>
                                            <w:top w:val="none" w:sz="0" w:space="0" w:color="auto"/>
                                            <w:left w:val="none" w:sz="0" w:space="0" w:color="auto"/>
                                            <w:bottom w:val="none" w:sz="0" w:space="0" w:color="auto"/>
                                            <w:right w:val="none" w:sz="0" w:space="0" w:color="auto"/>
                                          </w:divBdr>
                                        </w:div>
                                      </w:divsChild>
                                    </w:div>
                                    <w:div w:id="700595049">
                                      <w:marLeft w:val="0"/>
                                      <w:marRight w:val="0"/>
                                      <w:marTop w:val="60"/>
                                      <w:marBottom w:val="0"/>
                                      <w:divBdr>
                                        <w:top w:val="none" w:sz="0" w:space="0" w:color="auto"/>
                                        <w:left w:val="none" w:sz="0" w:space="0" w:color="auto"/>
                                        <w:bottom w:val="none" w:sz="0" w:space="0" w:color="auto"/>
                                        <w:right w:val="none" w:sz="0" w:space="0" w:color="auto"/>
                                      </w:divBdr>
                                    </w:div>
                                    <w:div w:id="706175017">
                                      <w:marLeft w:val="0"/>
                                      <w:marRight w:val="0"/>
                                      <w:marTop w:val="0"/>
                                      <w:marBottom w:val="0"/>
                                      <w:divBdr>
                                        <w:top w:val="none" w:sz="0" w:space="0" w:color="auto"/>
                                        <w:left w:val="none" w:sz="0" w:space="0" w:color="auto"/>
                                        <w:bottom w:val="none" w:sz="0" w:space="0" w:color="auto"/>
                                        <w:right w:val="none" w:sz="0" w:space="0" w:color="auto"/>
                                      </w:divBdr>
                                    </w:div>
                                    <w:div w:id="726951675">
                                      <w:marLeft w:val="0"/>
                                      <w:marRight w:val="0"/>
                                      <w:marTop w:val="0"/>
                                      <w:marBottom w:val="120"/>
                                      <w:divBdr>
                                        <w:top w:val="none" w:sz="0" w:space="0" w:color="auto"/>
                                        <w:left w:val="none" w:sz="0" w:space="0" w:color="auto"/>
                                        <w:bottom w:val="single" w:sz="12" w:space="9" w:color="F0F0F0"/>
                                        <w:right w:val="none" w:sz="0" w:space="0" w:color="auto"/>
                                      </w:divBdr>
                                      <w:divsChild>
                                        <w:div w:id="337847630">
                                          <w:marLeft w:val="0"/>
                                          <w:marRight w:val="0"/>
                                          <w:marTop w:val="100"/>
                                          <w:marBottom w:val="100"/>
                                          <w:divBdr>
                                            <w:top w:val="none" w:sz="0" w:space="0" w:color="auto"/>
                                            <w:left w:val="none" w:sz="0" w:space="0" w:color="auto"/>
                                            <w:bottom w:val="none" w:sz="0" w:space="0" w:color="auto"/>
                                            <w:right w:val="none" w:sz="0" w:space="0" w:color="auto"/>
                                          </w:divBdr>
                                          <w:divsChild>
                                            <w:div w:id="975525668">
                                              <w:marLeft w:val="0"/>
                                              <w:marRight w:val="0"/>
                                              <w:marTop w:val="0"/>
                                              <w:marBottom w:val="0"/>
                                              <w:divBdr>
                                                <w:top w:val="none" w:sz="0" w:space="0" w:color="auto"/>
                                                <w:left w:val="none" w:sz="0" w:space="0" w:color="auto"/>
                                                <w:bottom w:val="none" w:sz="0" w:space="0" w:color="auto"/>
                                                <w:right w:val="none" w:sz="0" w:space="0" w:color="auto"/>
                                              </w:divBdr>
                                            </w:div>
                                          </w:divsChild>
                                        </w:div>
                                        <w:div w:id="1702821899">
                                          <w:marLeft w:val="0"/>
                                          <w:marRight w:val="0"/>
                                          <w:marTop w:val="0"/>
                                          <w:marBottom w:val="0"/>
                                          <w:divBdr>
                                            <w:top w:val="none" w:sz="0" w:space="0" w:color="auto"/>
                                            <w:left w:val="none" w:sz="0" w:space="0" w:color="auto"/>
                                            <w:bottom w:val="none" w:sz="0" w:space="0" w:color="auto"/>
                                            <w:right w:val="none" w:sz="0" w:space="0" w:color="auto"/>
                                          </w:divBdr>
                                        </w:div>
                                      </w:divsChild>
                                    </w:div>
                                    <w:div w:id="742722060">
                                      <w:marLeft w:val="0"/>
                                      <w:marRight w:val="0"/>
                                      <w:marTop w:val="0"/>
                                      <w:marBottom w:val="480"/>
                                      <w:divBdr>
                                        <w:top w:val="none" w:sz="0" w:space="0" w:color="auto"/>
                                        <w:left w:val="none" w:sz="0" w:space="0" w:color="auto"/>
                                        <w:bottom w:val="single" w:sz="12" w:space="24" w:color="F0F0F0"/>
                                        <w:right w:val="none" w:sz="0" w:space="0" w:color="auto"/>
                                      </w:divBdr>
                                      <w:divsChild>
                                        <w:div w:id="1046413496">
                                          <w:marLeft w:val="0"/>
                                          <w:marRight w:val="0"/>
                                          <w:marTop w:val="0"/>
                                          <w:marBottom w:val="0"/>
                                          <w:divBdr>
                                            <w:top w:val="none" w:sz="0" w:space="0" w:color="auto"/>
                                            <w:left w:val="none" w:sz="0" w:space="0" w:color="auto"/>
                                            <w:bottom w:val="none" w:sz="0" w:space="0" w:color="auto"/>
                                            <w:right w:val="none" w:sz="0" w:space="0" w:color="auto"/>
                                          </w:divBdr>
                                          <w:divsChild>
                                            <w:div w:id="339940204">
                                              <w:marLeft w:val="0"/>
                                              <w:marRight w:val="0"/>
                                              <w:marTop w:val="0"/>
                                              <w:marBottom w:val="0"/>
                                              <w:divBdr>
                                                <w:top w:val="none" w:sz="0" w:space="0" w:color="auto"/>
                                                <w:left w:val="none" w:sz="0" w:space="0" w:color="auto"/>
                                                <w:bottom w:val="none" w:sz="0" w:space="0" w:color="auto"/>
                                                <w:right w:val="none" w:sz="0" w:space="0" w:color="auto"/>
                                              </w:divBdr>
                                            </w:div>
                                            <w:div w:id="527455490">
                                              <w:marLeft w:val="0"/>
                                              <w:marRight w:val="0"/>
                                              <w:marTop w:val="0"/>
                                              <w:marBottom w:val="0"/>
                                              <w:divBdr>
                                                <w:top w:val="none" w:sz="0" w:space="0" w:color="auto"/>
                                                <w:left w:val="none" w:sz="0" w:space="0" w:color="auto"/>
                                                <w:bottom w:val="none" w:sz="0" w:space="0" w:color="auto"/>
                                                <w:right w:val="none" w:sz="0" w:space="0" w:color="auto"/>
                                              </w:divBdr>
                                            </w:div>
                                            <w:div w:id="751439064">
                                              <w:marLeft w:val="0"/>
                                              <w:marRight w:val="0"/>
                                              <w:marTop w:val="0"/>
                                              <w:marBottom w:val="0"/>
                                              <w:divBdr>
                                                <w:top w:val="none" w:sz="0" w:space="0" w:color="auto"/>
                                                <w:left w:val="none" w:sz="0" w:space="0" w:color="auto"/>
                                                <w:bottom w:val="none" w:sz="0" w:space="0" w:color="auto"/>
                                                <w:right w:val="none" w:sz="0" w:space="0" w:color="auto"/>
                                              </w:divBdr>
                                            </w:div>
                                            <w:div w:id="9695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3124">
                                      <w:marLeft w:val="0"/>
                                      <w:marRight w:val="0"/>
                                      <w:marTop w:val="0"/>
                                      <w:marBottom w:val="0"/>
                                      <w:divBdr>
                                        <w:top w:val="none" w:sz="0" w:space="0" w:color="auto"/>
                                        <w:left w:val="none" w:sz="0" w:space="0" w:color="auto"/>
                                        <w:bottom w:val="none" w:sz="0" w:space="0" w:color="auto"/>
                                        <w:right w:val="none" w:sz="0" w:space="0" w:color="auto"/>
                                      </w:divBdr>
                                    </w:div>
                                    <w:div w:id="830100653">
                                      <w:marLeft w:val="0"/>
                                      <w:marRight w:val="0"/>
                                      <w:marTop w:val="0"/>
                                      <w:marBottom w:val="0"/>
                                      <w:divBdr>
                                        <w:top w:val="none" w:sz="0" w:space="0" w:color="auto"/>
                                        <w:left w:val="none" w:sz="0" w:space="0" w:color="auto"/>
                                        <w:bottom w:val="none" w:sz="0" w:space="0" w:color="auto"/>
                                        <w:right w:val="none" w:sz="0" w:space="0" w:color="auto"/>
                                      </w:divBdr>
                                      <w:divsChild>
                                        <w:div w:id="150290206">
                                          <w:marLeft w:val="0"/>
                                          <w:marRight w:val="0"/>
                                          <w:marTop w:val="0"/>
                                          <w:marBottom w:val="0"/>
                                          <w:divBdr>
                                            <w:top w:val="none" w:sz="0" w:space="0" w:color="auto"/>
                                            <w:left w:val="none" w:sz="0" w:space="0" w:color="auto"/>
                                            <w:bottom w:val="none" w:sz="0" w:space="0" w:color="auto"/>
                                            <w:right w:val="none" w:sz="0" w:space="0" w:color="auto"/>
                                          </w:divBdr>
                                        </w:div>
                                        <w:div w:id="1782141088">
                                          <w:marLeft w:val="0"/>
                                          <w:marRight w:val="0"/>
                                          <w:marTop w:val="0"/>
                                          <w:marBottom w:val="0"/>
                                          <w:divBdr>
                                            <w:top w:val="none" w:sz="0" w:space="0" w:color="auto"/>
                                            <w:left w:val="none" w:sz="0" w:space="0" w:color="auto"/>
                                            <w:bottom w:val="none" w:sz="0" w:space="0" w:color="auto"/>
                                            <w:right w:val="none" w:sz="0" w:space="0" w:color="auto"/>
                                          </w:divBdr>
                                        </w:div>
                                      </w:divsChild>
                                    </w:div>
                                    <w:div w:id="854196413">
                                      <w:marLeft w:val="0"/>
                                      <w:marRight w:val="0"/>
                                      <w:marTop w:val="60"/>
                                      <w:marBottom w:val="0"/>
                                      <w:divBdr>
                                        <w:top w:val="none" w:sz="0" w:space="0" w:color="auto"/>
                                        <w:left w:val="none" w:sz="0" w:space="0" w:color="auto"/>
                                        <w:bottom w:val="none" w:sz="0" w:space="0" w:color="auto"/>
                                        <w:right w:val="none" w:sz="0" w:space="0" w:color="auto"/>
                                      </w:divBdr>
                                    </w:div>
                                    <w:div w:id="882865091">
                                      <w:marLeft w:val="0"/>
                                      <w:marRight w:val="0"/>
                                      <w:marTop w:val="0"/>
                                      <w:marBottom w:val="0"/>
                                      <w:divBdr>
                                        <w:top w:val="none" w:sz="0" w:space="0" w:color="auto"/>
                                        <w:left w:val="none" w:sz="0" w:space="0" w:color="auto"/>
                                        <w:bottom w:val="none" w:sz="0" w:space="0" w:color="auto"/>
                                        <w:right w:val="none" w:sz="0" w:space="0" w:color="auto"/>
                                      </w:divBdr>
                                      <w:divsChild>
                                        <w:div w:id="655232552">
                                          <w:marLeft w:val="0"/>
                                          <w:marRight w:val="0"/>
                                          <w:marTop w:val="0"/>
                                          <w:marBottom w:val="0"/>
                                          <w:divBdr>
                                            <w:top w:val="none" w:sz="0" w:space="0" w:color="auto"/>
                                            <w:left w:val="none" w:sz="0" w:space="0" w:color="auto"/>
                                            <w:bottom w:val="none" w:sz="0" w:space="0" w:color="auto"/>
                                            <w:right w:val="none" w:sz="0" w:space="0" w:color="auto"/>
                                          </w:divBdr>
                                        </w:div>
                                        <w:div w:id="799614226">
                                          <w:marLeft w:val="0"/>
                                          <w:marRight w:val="0"/>
                                          <w:marTop w:val="0"/>
                                          <w:marBottom w:val="0"/>
                                          <w:divBdr>
                                            <w:top w:val="none" w:sz="0" w:space="0" w:color="auto"/>
                                            <w:left w:val="none" w:sz="0" w:space="0" w:color="auto"/>
                                            <w:bottom w:val="none" w:sz="0" w:space="0" w:color="auto"/>
                                            <w:right w:val="none" w:sz="0" w:space="0" w:color="auto"/>
                                          </w:divBdr>
                                        </w:div>
                                      </w:divsChild>
                                    </w:div>
                                    <w:div w:id="922958716">
                                      <w:marLeft w:val="0"/>
                                      <w:marRight w:val="0"/>
                                      <w:marTop w:val="60"/>
                                      <w:marBottom w:val="0"/>
                                      <w:divBdr>
                                        <w:top w:val="none" w:sz="0" w:space="0" w:color="auto"/>
                                        <w:left w:val="none" w:sz="0" w:space="0" w:color="auto"/>
                                        <w:bottom w:val="none" w:sz="0" w:space="0" w:color="auto"/>
                                        <w:right w:val="none" w:sz="0" w:space="0" w:color="auto"/>
                                      </w:divBdr>
                                    </w:div>
                                    <w:div w:id="929042817">
                                      <w:marLeft w:val="0"/>
                                      <w:marRight w:val="0"/>
                                      <w:marTop w:val="0"/>
                                      <w:marBottom w:val="0"/>
                                      <w:divBdr>
                                        <w:top w:val="none" w:sz="0" w:space="0" w:color="auto"/>
                                        <w:left w:val="none" w:sz="0" w:space="0" w:color="auto"/>
                                        <w:bottom w:val="none" w:sz="0" w:space="0" w:color="auto"/>
                                        <w:right w:val="none" w:sz="0" w:space="0" w:color="auto"/>
                                      </w:divBdr>
                                      <w:divsChild>
                                        <w:div w:id="553810971">
                                          <w:marLeft w:val="0"/>
                                          <w:marRight w:val="0"/>
                                          <w:marTop w:val="0"/>
                                          <w:marBottom w:val="0"/>
                                          <w:divBdr>
                                            <w:top w:val="none" w:sz="0" w:space="0" w:color="auto"/>
                                            <w:left w:val="none" w:sz="0" w:space="0" w:color="auto"/>
                                            <w:bottom w:val="none" w:sz="0" w:space="0" w:color="auto"/>
                                            <w:right w:val="none" w:sz="0" w:space="0" w:color="auto"/>
                                          </w:divBdr>
                                        </w:div>
                                        <w:div w:id="1583487485">
                                          <w:marLeft w:val="0"/>
                                          <w:marRight w:val="0"/>
                                          <w:marTop w:val="0"/>
                                          <w:marBottom w:val="0"/>
                                          <w:divBdr>
                                            <w:top w:val="none" w:sz="0" w:space="0" w:color="auto"/>
                                            <w:left w:val="none" w:sz="0" w:space="0" w:color="auto"/>
                                            <w:bottom w:val="none" w:sz="0" w:space="0" w:color="auto"/>
                                            <w:right w:val="none" w:sz="0" w:space="0" w:color="auto"/>
                                          </w:divBdr>
                                        </w:div>
                                      </w:divsChild>
                                    </w:div>
                                    <w:div w:id="954365176">
                                      <w:marLeft w:val="0"/>
                                      <w:marRight w:val="0"/>
                                      <w:marTop w:val="0"/>
                                      <w:marBottom w:val="0"/>
                                      <w:divBdr>
                                        <w:top w:val="none" w:sz="0" w:space="0" w:color="auto"/>
                                        <w:left w:val="none" w:sz="0" w:space="0" w:color="auto"/>
                                        <w:bottom w:val="none" w:sz="0" w:space="0" w:color="auto"/>
                                        <w:right w:val="none" w:sz="0" w:space="0" w:color="auto"/>
                                      </w:divBdr>
                                    </w:div>
                                    <w:div w:id="990057627">
                                      <w:marLeft w:val="0"/>
                                      <w:marRight w:val="0"/>
                                      <w:marTop w:val="0"/>
                                      <w:marBottom w:val="0"/>
                                      <w:divBdr>
                                        <w:top w:val="none" w:sz="0" w:space="0" w:color="auto"/>
                                        <w:left w:val="none" w:sz="0" w:space="0" w:color="auto"/>
                                        <w:bottom w:val="none" w:sz="0" w:space="0" w:color="auto"/>
                                        <w:right w:val="none" w:sz="0" w:space="0" w:color="auto"/>
                                      </w:divBdr>
                                      <w:divsChild>
                                        <w:div w:id="1529564560">
                                          <w:marLeft w:val="0"/>
                                          <w:marRight w:val="0"/>
                                          <w:marTop w:val="0"/>
                                          <w:marBottom w:val="120"/>
                                          <w:divBdr>
                                            <w:top w:val="none" w:sz="0" w:space="0" w:color="auto"/>
                                            <w:left w:val="none" w:sz="0" w:space="0" w:color="auto"/>
                                            <w:bottom w:val="none" w:sz="0" w:space="0" w:color="auto"/>
                                            <w:right w:val="none" w:sz="0" w:space="0" w:color="auto"/>
                                          </w:divBdr>
                                          <w:divsChild>
                                            <w:div w:id="10995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838">
                                      <w:marLeft w:val="0"/>
                                      <w:marRight w:val="0"/>
                                      <w:marTop w:val="0"/>
                                      <w:marBottom w:val="0"/>
                                      <w:divBdr>
                                        <w:top w:val="none" w:sz="0" w:space="0" w:color="auto"/>
                                        <w:left w:val="none" w:sz="0" w:space="0" w:color="auto"/>
                                        <w:bottom w:val="none" w:sz="0" w:space="0" w:color="auto"/>
                                        <w:right w:val="none" w:sz="0" w:space="0" w:color="auto"/>
                                      </w:divBdr>
                                    </w:div>
                                    <w:div w:id="1011298271">
                                      <w:marLeft w:val="0"/>
                                      <w:marRight w:val="0"/>
                                      <w:marTop w:val="0"/>
                                      <w:marBottom w:val="0"/>
                                      <w:divBdr>
                                        <w:top w:val="none" w:sz="0" w:space="0" w:color="auto"/>
                                        <w:left w:val="none" w:sz="0" w:space="0" w:color="auto"/>
                                        <w:bottom w:val="none" w:sz="0" w:space="0" w:color="auto"/>
                                        <w:right w:val="none" w:sz="0" w:space="0" w:color="auto"/>
                                      </w:divBdr>
                                    </w:div>
                                    <w:div w:id="1047804129">
                                      <w:marLeft w:val="0"/>
                                      <w:marRight w:val="0"/>
                                      <w:marTop w:val="60"/>
                                      <w:marBottom w:val="0"/>
                                      <w:divBdr>
                                        <w:top w:val="none" w:sz="0" w:space="0" w:color="auto"/>
                                        <w:left w:val="none" w:sz="0" w:space="0" w:color="auto"/>
                                        <w:bottom w:val="none" w:sz="0" w:space="0" w:color="auto"/>
                                        <w:right w:val="none" w:sz="0" w:space="0" w:color="auto"/>
                                      </w:divBdr>
                                    </w:div>
                                    <w:div w:id="1102140033">
                                      <w:marLeft w:val="0"/>
                                      <w:marRight w:val="0"/>
                                      <w:marTop w:val="60"/>
                                      <w:marBottom w:val="0"/>
                                      <w:divBdr>
                                        <w:top w:val="none" w:sz="0" w:space="0" w:color="auto"/>
                                        <w:left w:val="none" w:sz="0" w:space="0" w:color="auto"/>
                                        <w:bottom w:val="none" w:sz="0" w:space="0" w:color="auto"/>
                                        <w:right w:val="none" w:sz="0" w:space="0" w:color="auto"/>
                                      </w:divBdr>
                                    </w:div>
                                    <w:div w:id="1115751069">
                                      <w:marLeft w:val="0"/>
                                      <w:marRight w:val="0"/>
                                      <w:marTop w:val="0"/>
                                      <w:marBottom w:val="0"/>
                                      <w:divBdr>
                                        <w:top w:val="none" w:sz="0" w:space="0" w:color="auto"/>
                                        <w:left w:val="none" w:sz="0" w:space="0" w:color="auto"/>
                                        <w:bottom w:val="none" w:sz="0" w:space="0" w:color="auto"/>
                                        <w:right w:val="none" w:sz="0" w:space="0" w:color="auto"/>
                                      </w:divBdr>
                                    </w:div>
                                    <w:div w:id="1121612024">
                                      <w:marLeft w:val="0"/>
                                      <w:marRight w:val="0"/>
                                      <w:marTop w:val="60"/>
                                      <w:marBottom w:val="0"/>
                                      <w:divBdr>
                                        <w:top w:val="none" w:sz="0" w:space="0" w:color="auto"/>
                                        <w:left w:val="none" w:sz="0" w:space="0" w:color="auto"/>
                                        <w:bottom w:val="none" w:sz="0" w:space="0" w:color="auto"/>
                                        <w:right w:val="none" w:sz="0" w:space="0" w:color="auto"/>
                                      </w:divBdr>
                                    </w:div>
                                    <w:div w:id="1154949934">
                                      <w:marLeft w:val="0"/>
                                      <w:marRight w:val="0"/>
                                      <w:marTop w:val="0"/>
                                      <w:marBottom w:val="120"/>
                                      <w:divBdr>
                                        <w:top w:val="none" w:sz="0" w:space="0" w:color="auto"/>
                                        <w:left w:val="none" w:sz="0" w:space="0" w:color="auto"/>
                                        <w:bottom w:val="none" w:sz="0" w:space="0" w:color="auto"/>
                                        <w:right w:val="none" w:sz="0" w:space="0" w:color="auto"/>
                                      </w:divBdr>
                                    </w:div>
                                    <w:div w:id="1158375881">
                                      <w:marLeft w:val="0"/>
                                      <w:marRight w:val="0"/>
                                      <w:marTop w:val="0"/>
                                      <w:marBottom w:val="0"/>
                                      <w:divBdr>
                                        <w:top w:val="none" w:sz="0" w:space="0" w:color="auto"/>
                                        <w:left w:val="none" w:sz="0" w:space="0" w:color="auto"/>
                                        <w:bottom w:val="none" w:sz="0" w:space="0" w:color="auto"/>
                                        <w:right w:val="none" w:sz="0" w:space="0" w:color="auto"/>
                                      </w:divBdr>
                                      <w:divsChild>
                                        <w:div w:id="344286974">
                                          <w:marLeft w:val="0"/>
                                          <w:marRight w:val="0"/>
                                          <w:marTop w:val="0"/>
                                          <w:marBottom w:val="0"/>
                                          <w:divBdr>
                                            <w:top w:val="none" w:sz="0" w:space="0" w:color="auto"/>
                                            <w:left w:val="none" w:sz="0" w:space="0" w:color="auto"/>
                                            <w:bottom w:val="none" w:sz="0" w:space="0" w:color="auto"/>
                                            <w:right w:val="none" w:sz="0" w:space="0" w:color="auto"/>
                                          </w:divBdr>
                                          <w:divsChild>
                                            <w:div w:id="393161541">
                                              <w:marLeft w:val="0"/>
                                              <w:marRight w:val="0"/>
                                              <w:marTop w:val="0"/>
                                              <w:marBottom w:val="480"/>
                                              <w:divBdr>
                                                <w:top w:val="none" w:sz="0" w:space="0" w:color="auto"/>
                                                <w:left w:val="none" w:sz="0" w:space="0" w:color="auto"/>
                                                <w:bottom w:val="none" w:sz="0" w:space="0" w:color="auto"/>
                                                <w:right w:val="none" w:sz="0" w:space="0" w:color="auto"/>
                                              </w:divBdr>
                                              <w:divsChild>
                                                <w:div w:id="21758226">
                                                  <w:marLeft w:val="0"/>
                                                  <w:marRight w:val="0"/>
                                                  <w:marTop w:val="0"/>
                                                  <w:marBottom w:val="120"/>
                                                  <w:divBdr>
                                                    <w:top w:val="none" w:sz="0" w:space="0" w:color="auto"/>
                                                    <w:left w:val="none" w:sz="0" w:space="0" w:color="auto"/>
                                                    <w:bottom w:val="none" w:sz="0" w:space="0" w:color="auto"/>
                                                    <w:right w:val="none" w:sz="0" w:space="0" w:color="auto"/>
                                                  </w:divBdr>
                                                  <w:divsChild>
                                                    <w:div w:id="1452017171">
                                                      <w:marLeft w:val="0"/>
                                                      <w:marRight w:val="0"/>
                                                      <w:marTop w:val="0"/>
                                                      <w:marBottom w:val="0"/>
                                                      <w:divBdr>
                                                        <w:top w:val="none" w:sz="0" w:space="0" w:color="auto"/>
                                                        <w:left w:val="none" w:sz="0" w:space="0" w:color="auto"/>
                                                        <w:bottom w:val="none" w:sz="0" w:space="0" w:color="auto"/>
                                                        <w:right w:val="none" w:sz="0" w:space="0" w:color="auto"/>
                                                      </w:divBdr>
                                                    </w:div>
                                                  </w:divsChild>
                                                </w:div>
                                                <w:div w:id="1917207259">
                                                  <w:marLeft w:val="0"/>
                                                  <w:marRight w:val="0"/>
                                                  <w:marTop w:val="0"/>
                                                  <w:marBottom w:val="120"/>
                                                  <w:divBdr>
                                                    <w:top w:val="none" w:sz="0" w:space="0" w:color="auto"/>
                                                    <w:left w:val="none" w:sz="0" w:space="0" w:color="auto"/>
                                                    <w:bottom w:val="none" w:sz="0" w:space="0" w:color="auto"/>
                                                    <w:right w:val="none" w:sz="0" w:space="0" w:color="auto"/>
                                                  </w:divBdr>
                                                  <w:divsChild>
                                                    <w:div w:id="11737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60178">
                                      <w:marLeft w:val="0"/>
                                      <w:marRight w:val="0"/>
                                      <w:marTop w:val="60"/>
                                      <w:marBottom w:val="0"/>
                                      <w:divBdr>
                                        <w:top w:val="none" w:sz="0" w:space="0" w:color="auto"/>
                                        <w:left w:val="none" w:sz="0" w:space="0" w:color="auto"/>
                                        <w:bottom w:val="none" w:sz="0" w:space="0" w:color="auto"/>
                                        <w:right w:val="none" w:sz="0" w:space="0" w:color="auto"/>
                                      </w:divBdr>
                                    </w:div>
                                    <w:div w:id="1226642969">
                                      <w:marLeft w:val="0"/>
                                      <w:marRight w:val="0"/>
                                      <w:marTop w:val="0"/>
                                      <w:marBottom w:val="0"/>
                                      <w:divBdr>
                                        <w:top w:val="none" w:sz="0" w:space="0" w:color="auto"/>
                                        <w:left w:val="none" w:sz="0" w:space="0" w:color="auto"/>
                                        <w:bottom w:val="none" w:sz="0" w:space="0" w:color="auto"/>
                                        <w:right w:val="none" w:sz="0" w:space="0" w:color="auto"/>
                                      </w:divBdr>
                                      <w:divsChild>
                                        <w:div w:id="520822444">
                                          <w:marLeft w:val="0"/>
                                          <w:marRight w:val="0"/>
                                          <w:marTop w:val="0"/>
                                          <w:marBottom w:val="0"/>
                                          <w:divBdr>
                                            <w:top w:val="none" w:sz="0" w:space="0" w:color="auto"/>
                                            <w:left w:val="none" w:sz="0" w:space="0" w:color="auto"/>
                                            <w:bottom w:val="none" w:sz="0" w:space="0" w:color="auto"/>
                                            <w:right w:val="none" w:sz="0" w:space="0" w:color="auto"/>
                                          </w:divBdr>
                                        </w:div>
                                        <w:div w:id="1256012579">
                                          <w:marLeft w:val="0"/>
                                          <w:marRight w:val="0"/>
                                          <w:marTop w:val="0"/>
                                          <w:marBottom w:val="0"/>
                                          <w:divBdr>
                                            <w:top w:val="none" w:sz="0" w:space="0" w:color="auto"/>
                                            <w:left w:val="none" w:sz="0" w:space="0" w:color="auto"/>
                                            <w:bottom w:val="none" w:sz="0" w:space="0" w:color="auto"/>
                                            <w:right w:val="none" w:sz="0" w:space="0" w:color="auto"/>
                                          </w:divBdr>
                                        </w:div>
                                      </w:divsChild>
                                    </w:div>
                                    <w:div w:id="1342397274">
                                      <w:marLeft w:val="0"/>
                                      <w:marRight w:val="0"/>
                                      <w:marTop w:val="0"/>
                                      <w:marBottom w:val="0"/>
                                      <w:divBdr>
                                        <w:top w:val="none" w:sz="0" w:space="0" w:color="auto"/>
                                        <w:left w:val="none" w:sz="0" w:space="0" w:color="auto"/>
                                        <w:bottom w:val="none" w:sz="0" w:space="0" w:color="auto"/>
                                        <w:right w:val="none" w:sz="0" w:space="0" w:color="auto"/>
                                      </w:divBdr>
                                      <w:divsChild>
                                        <w:div w:id="912348171">
                                          <w:marLeft w:val="0"/>
                                          <w:marRight w:val="0"/>
                                          <w:marTop w:val="0"/>
                                          <w:marBottom w:val="0"/>
                                          <w:divBdr>
                                            <w:top w:val="none" w:sz="0" w:space="0" w:color="auto"/>
                                            <w:left w:val="none" w:sz="0" w:space="0" w:color="auto"/>
                                            <w:bottom w:val="none" w:sz="0" w:space="0" w:color="auto"/>
                                            <w:right w:val="none" w:sz="0" w:space="0" w:color="auto"/>
                                          </w:divBdr>
                                        </w:div>
                                        <w:div w:id="2111511822">
                                          <w:marLeft w:val="0"/>
                                          <w:marRight w:val="0"/>
                                          <w:marTop w:val="0"/>
                                          <w:marBottom w:val="0"/>
                                          <w:divBdr>
                                            <w:top w:val="none" w:sz="0" w:space="0" w:color="auto"/>
                                            <w:left w:val="none" w:sz="0" w:space="0" w:color="auto"/>
                                            <w:bottom w:val="none" w:sz="0" w:space="0" w:color="auto"/>
                                            <w:right w:val="none" w:sz="0" w:space="0" w:color="auto"/>
                                          </w:divBdr>
                                        </w:div>
                                      </w:divsChild>
                                    </w:div>
                                    <w:div w:id="1347636689">
                                      <w:marLeft w:val="0"/>
                                      <w:marRight w:val="0"/>
                                      <w:marTop w:val="0"/>
                                      <w:marBottom w:val="0"/>
                                      <w:divBdr>
                                        <w:top w:val="none" w:sz="0" w:space="0" w:color="auto"/>
                                        <w:left w:val="none" w:sz="0" w:space="0" w:color="auto"/>
                                        <w:bottom w:val="none" w:sz="0" w:space="0" w:color="auto"/>
                                        <w:right w:val="none" w:sz="0" w:space="0" w:color="auto"/>
                                      </w:divBdr>
                                    </w:div>
                                    <w:div w:id="1474520759">
                                      <w:marLeft w:val="0"/>
                                      <w:marRight w:val="0"/>
                                      <w:marTop w:val="0"/>
                                      <w:marBottom w:val="0"/>
                                      <w:divBdr>
                                        <w:top w:val="none" w:sz="0" w:space="0" w:color="auto"/>
                                        <w:left w:val="none" w:sz="0" w:space="0" w:color="auto"/>
                                        <w:bottom w:val="none" w:sz="0" w:space="0" w:color="auto"/>
                                        <w:right w:val="none" w:sz="0" w:space="0" w:color="auto"/>
                                      </w:divBdr>
                                    </w:div>
                                    <w:div w:id="1496606684">
                                      <w:marLeft w:val="0"/>
                                      <w:marRight w:val="0"/>
                                      <w:marTop w:val="0"/>
                                      <w:marBottom w:val="0"/>
                                      <w:divBdr>
                                        <w:top w:val="none" w:sz="0" w:space="0" w:color="auto"/>
                                        <w:left w:val="none" w:sz="0" w:space="0" w:color="auto"/>
                                        <w:bottom w:val="none" w:sz="0" w:space="0" w:color="auto"/>
                                        <w:right w:val="none" w:sz="0" w:space="0" w:color="auto"/>
                                      </w:divBdr>
                                    </w:div>
                                    <w:div w:id="1499031181">
                                      <w:marLeft w:val="0"/>
                                      <w:marRight w:val="0"/>
                                      <w:marTop w:val="0"/>
                                      <w:marBottom w:val="0"/>
                                      <w:divBdr>
                                        <w:top w:val="none" w:sz="0" w:space="0" w:color="auto"/>
                                        <w:left w:val="none" w:sz="0" w:space="0" w:color="auto"/>
                                        <w:bottom w:val="none" w:sz="0" w:space="0" w:color="auto"/>
                                        <w:right w:val="none" w:sz="0" w:space="0" w:color="auto"/>
                                      </w:divBdr>
                                      <w:divsChild>
                                        <w:div w:id="428164076">
                                          <w:marLeft w:val="0"/>
                                          <w:marRight w:val="0"/>
                                          <w:marTop w:val="0"/>
                                          <w:marBottom w:val="0"/>
                                          <w:divBdr>
                                            <w:top w:val="none" w:sz="0" w:space="0" w:color="auto"/>
                                            <w:left w:val="none" w:sz="0" w:space="0" w:color="auto"/>
                                            <w:bottom w:val="none" w:sz="0" w:space="0" w:color="auto"/>
                                            <w:right w:val="none" w:sz="0" w:space="0" w:color="auto"/>
                                          </w:divBdr>
                                        </w:div>
                                        <w:div w:id="1606768497">
                                          <w:marLeft w:val="0"/>
                                          <w:marRight w:val="0"/>
                                          <w:marTop w:val="0"/>
                                          <w:marBottom w:val="0"/>
                                          <w:divBdr>
                                            <w:top w:val="none" w:sz="0" w:space="0" w:color="auto"/>
                                            <w:left w:val="none" w:sz="0" w:space="0" w:color="auto"/>
                                            <w:bottom w:val="none" w:sz="0" w:space="0" w:color="auto"/>
                                            <w:right w:val="none" w:sz="0" w:space="0" w:color="auto"/>
                                          </w:divBdr>
                                        </w:div>
                                      </w:divsChild>
                                    </w:div>
                                    <w:div w:id="1515026887">
                                      <w:marLeft w:val="0"/>
                                      <w:marRight w:val="0"/>
                                      <w:marTop w:val="0"/>
                                      <w:marBottom w:val="0"/>
                                      <w:divBdr>
                                        <w:top w:val="none" w:sz="0" w:space="0" w:color="auto"/>
                                        <w:left w:val="none" w:sz="0" w:space="0" w:color="auto"/>
                                        <w:bottom w:val="none" w:sz="0" w:space="0" w:color="auto"/>
                                        <w:right w:val="none" w:sz="0" w:space="0" w:color="auto"/>
                                      </w:divBdr>
                                      <w:divsChild>
                                        <w:div w:id="746533086">
                                          <w:marLeft w:val="0"/>
                                          <w:marRight w:val="0"/>
                                          <w:marTop w:val="0"/>
                                          <w:marBottom w:val="0"/>
                                          <w:divBdr>
                                            <w:top w:val="none" w:sz="0" w:space="0" w:color="auto"/>
                                            <w:left w:val="none" w:sz="0" w:space="0" w:color="auto"/>
                                            <w:bottom w:val="none" w:sz="0" w:space="0" w:color="auto"/>
                                            <w:right w:val="none" w:sz="0" w:space="0" w:color="auto"/>
                                          </w:divBdr>
                                          <w:divsChild>
                                            <w:div w:id="342319402">
                                              <w:marLeft w:val="0"/>
                                              <w:marRight w:val="0"/>
                                              <w:marTop w:val="0"/>
                                              <w:marBottom w:val="0"/>
                                              <w:divBdr>
                                                <w:top w:val="none" w:sz="0" w:space="0" w:color="auto"/>
                                                <w:left w:val="none" w:sz="0" w:space="0" w:color="auto"/>
                                                <w:bottom w:val="none" w:sz="0" w:space="0" w:color="auto"/>
                                                <w:right w:val="none" w:sz="0" w:space="0" w:color="auto"/>
                                              </w:divBdr>
                                              <w:divsChild>
                                                <w:div w:id="1926184621">
                                                  <w:marLeft w:val="0"/>
                                                  <w:marRight w:val="0"/>
                                                  <w:marTop w:val="0"/>
                                                  <w:marBottom w:val="0"/>
                                                  <w:divBdr>
                                                    <w:top w:val="none" w:sz="0" w:space="0" w:color="auto"/>
                                                    <w:left w:val="none" w:sz="0" w:space="0" w:color="auto"/>
                                                    <w:bottom w:val="none" w:sz="0" w:space="0" w:color="auto"/>
                                                    <w:right w:val="none" w:sz="0" w:space="0" w:color="auto"/>
                                                  </w:divBdr>
                                                  <w:divsChild>
                                                    <w:div w:id="665668066">
                                                      <w:marLeft w:val="0"/>
                                                      <w:marRight w:val="0"/>
                                                      <w:marTop w:val="0"/>
                                                      <w:marBottom w:val="240"/>
                                                      <w:divBdr>
                                                        <w:top w:val="none" w:sz="0" w:space="0" w:color="auto"/>
                                                        <w:left w:val="none" w:sz="0" w:space="0" w:color="auto"/>
                                                        <w:bottom w:val="none" w:sz="0" w:space="0" w:color="auto"/>
                                                        <w:right w:val="none" w:sz="0" w:space="0" w:color="auto"/>
                                                      </w:divBdr>
                                                      <w:divsChild>
                                                        <w:div w:id="1037513043">
                                                          <w:marLeft w:val="0"/>
                                                          <w:marRight w:val="0"/>
                                                          <w:marTop w:val="0"/>
                                                          <w:marBottom w:val="120"/>
                                                          <w:divBdr>
                                                            <w:top w:val="none" w:sz="0" w:space="0" w:color="auto"/>
                                                            <w:left w:val="none" w:sz="0" w:space="0" w:color="auto"/>
                                                            <w:bottom w:val="none" w:sz="0" w:space="0" w:color="auto"/>
                                                            <w:right w:val="none" w:sz="0" w:space="0" w:color="auto"/>
                                                          </w:divBdr>
                                                          <w:divsChild>
                                                            <w:div w:id="762990657">
                                                              <w:marLeft w:val="0"/>
                                                              <w:marRight w:val="0"/>
                                                              <w:marTop w:val="0"/>
                                                              <w:marBottom w:val="180"/>
                                                              <w:divBdr>
                                                                <w:top w:val="none" w:sz="0" w:space="0" w:color="auto"/>
                                                                <w:left w:val="none" w:sz="0" w:space="0" w:color="auto"/>
                                                                <w:bottom w:val="single" w:sz="12" w:space="5" w:color="FD5704"/>
                                                                <w:right w:val="none" w:sz="0" w:space="0" w:color="auto"/>
                                                              </w:divBdr>
                                                            </w:div>
                                                          </w:divsChild>
                                                        </w:div>
                                                        <w:div w:id="1194031080">
                                                          <w:marLeft w:val="0"/>
                                                          <w:marRight w:val="0"/>
                                                          <w:marTop w:val="0"/>
                                                          <w:marBottom w:val="120"/>
                                                          <w:divBdr>
                                                            <w:top w:val="none" w:sz="0" w:space="0" w:color="auto"/>
                                                            <w:left w:val="none" w:sz="0" w:space="0" w:color="auto"/>
                                                            <w:bottom w:val="none" w:sz="0" w:space="0" w:color="auto"/>
                                                            <w:right w:val="none" w:sz="0" w:space="0" w:color="auto"/>
                                                          </w:divBdr>
                                                          <w:divsChild>
                                                            <w:div w:id="1327784707">
                                                              <w:marLeft w:val="0"/>
                                                              <w:marRight w:val="0"/>
                                                              <w:marTop w:val="0"/>
                                                              <w:marBottom w:val="180"/>
                                                              <w:divBdr>
                                                                <w:top w:val="none" w:sz="0" w:space="0" w:color="auto"/>
                                                                <w:left w:val="none" w:sz="0" w:space="0" w:color="auto"/>
                                                                <w:bottom w:val="single" w:sz="12" w:space="5" w:color="C43BF3"/>
                                                                <w:right w:val="none" w:sz="0" w:space="0" w:color="auto"/>
                                                              </w:divBdr>
                                                            </w:div>
                                                          </w:divsChild>
                                                        </w:div>
                                                      </w:divsChild>
                                                    </w:div>
                                                  </w:divsChild>
                                                </w:div>
                                              </w:divsChild>
                                            </w:div>
                                          </w:divsChild>
                                        </w:div>
                                        <w:div w:id="1160849792">
                                          <w:marLeft w:val="0"/>
                                          <w:marRight w:val="0"/>
                                          <w:marTop w:val="0"/>
                                          <w:marBottom w:val="0"/>
                                          <w:divBdr>
                                            <w:top w:val="none" w:sz="0" w:space="0" w:color="auto"/>
                                            <w:left w:val="none" w:sz="0" w:space="0" w:color="auto"/>
                                            <w:bottom w:val="none" w:sz="0" w:space="0" w:color="auto"/>
                                            <w:right w:val="none" w:sz="0" w:space="0" w:color="auto"/>
                                          </w:divBdr>
                                          <w:divsChild>
                                            <w:div w:id="989212377">
                                              <w:marLeft w:val="0"/>
                                              <w:marRight w:val="0"/>
                                              <w:marTop w:val="0"/>
                                              <w:marBottom w:val="0"/>
                                              <w:divBdr>
                                                <w:top w:val="none" w:sz="0" w:space="0" w:color="auto"/>
                                                <w:left w:val="none" w:sz="0" w:space="0" w:color="auto"/>
                                                <w:bottom w:val="none" w:sz="0" w:space="0" w:color="auto"/>
                                                <w:right w:val="none" w:sz="0" w:space="0" w:color="auto"/>
                                              </w:divBdr>
                                              <w:divsChild>
                                                <w:div w:id="567766645">
                                                  <w:marLeft w:val="0"/>
                                                  <w:marRight w:val="0"/>
                                                  <w:marTop w:val="0"/>
                                                  <w:marBottom w:val="0"/>
                                                  <w:divBdr>
                                                    <w:top w:val="none" w:sz="0" w:space="0" w:color="auto"/>
                                                    <w:left w:val="none" w:sz="0" w:space="0" w:color="auto"/>
                                                    <w:bottom w:val="none" w:sz="0" w:space="0" w:color="auto"/>
                                                    <w:right w:val="none" w:sz="0" w:space="0" w:color="auto"/>
                                                  </w:divBdr>
                                                </w:div>
                                                <w:div w:id="757096800">
                                                  <w:marLeft w:val="0"/>
                                                  <w:marRight w:val="0"/>
                                                  <w:marTop w:val="0"/>
                                                  <w:marBottom w:val="0"/>
                                                  <w:divBdr>
                                                    <w:top w:val="none" w:sz="0" w:space="0" w:color="auto"/>
                                                    <w:left w:val="none" w:sz="0" w:space="0" w:color="auto"/>
                                                    <w:bottom w:val="none" w:sz="0" w:space="0" w:color="auto"/>
                                                    <w:right w:val="none" w:sz="0" w:space="0" w:color="auto"/>
                                                  </w:divBdr>
                                                </w:div>
                                                <w:div w:id="827016635">
                                                  <w:marLeft w:val="0"/>
                                                  <w:marRight w:val="0"/>
                                                  <w:marTop w:val="0"/>
                                                  <w:marBottom w:val="0"/>
                                                  <w:divBdr>
                                                    <w:top w:val="none" w:sz="0" w:space="0" w:color="auto"/>
                                                    <w:left w:val="none" w:sz="0" w:space="0" w:color="auto"/>
                                                    <w:bottom w:val="none" w:sz="0" w:space="0" w:color="auto"/>
                                                    <w:right w:val="none" w:sz="0" w:space="0" w:color="auto"/>
                                                  </w:divBdr>
                                                </w:div>
                                                <w:div w:id="857693325">
                                                  <w:marLeft w:val="0"/>
                                                  <w:marRight w:val="0"/>
                                                  <w:marTop w:val="0"/>
                                                  <w:marBottom w:val="0"/>
                                                  <w:divBdr>
                                                    <w:top w:val="none" w:sz="0" w:space="0" w:color="auto"/>
                                                    <w:left w:val="none" w:sz="0" w:space="0" w:color="auto"/>
                                                    <w:bottom w:val="none" w:sz="0" w:space="0" w:color="auto"/>
                                                    <w:right w:val="none" w:sz="0" w:space="0" w:color="auto"/>
                                                  </w:divBdr>
                                                  <w:divsChild>
                                                    <w:div w:id="255677225">
                                                      <w:marLeft w:val="0"/>
                                                      <w:marRight w:val="0"/>
                                                      <w:marTop w:val="0"/>
                                                      <w:marBottom w:val="0"/>
                                                      <w:divBdr>
                                                        <w:top w:val="none" w:sz="0" w:space="0" w:color="auto"/>
                                                        <w:left w:val="none" w:sz="0" w:space="0" w:color="auto"/>
                                                        <w:bottom w:val="none" w:sz="0" w:space="0" w:color="auto"/>
                                                        <w:right w:val="none" w:sz="0" w:space="0" w:color="auto"/>
                                                      </w:divBdr>
                                                    </w:div>
                                                    <w:div w:id="1689331696">
                                                      <w:marLeft w:val="0"/>
                                                      <w:marRight w:val="0"/>
                                                      <w:marTop w:val="0"/>
                                                      <w:marBottom w:val="0"/>
                                                      <w:divBdr>
                                                        <w:top w:val="none" w:sz="0" w:space="0" w:color="auto"/>
                                                        <w:left w:val="none" w:sz="0" w:space="0" w:color="auto"/>
                                                        <w:bottom w:val="none" w:sz="0" w:space="0" w:color="auto"/>
                                                        <w:right w:val="none" w:sz="0" w:space="0" w:color="auto"/>
                                                      </w:divBdr>
                                                    </w:div>
                                                  </w:divsChild>
                                                </w:div>
                                                <w:div w:id="1159612969">
                                                  <w:marLeft w:val="0"/>
                                                  <w:marRight w:val="0"/>
                                                  <w:marTop w:val="0"/>
                                                  <w:marBottom w:val="0"/>
                                                  <w:divBdr>
                                                    <w:top w:val="none" w:sz="0" w:space="0" w:color="auto"/>
                                                    <w:left w:val="none" w:sz="0" w:space="0" w:color="auto"/>
                                                    <w:bottom w:val="none" w:sz="0" w:space="0" w:color="auto"/>
                                                    <w:right w:val="none" w:sz="0" w:space="0" w:color="auto"/>
                                                  </w:divBdr>
                                                  <w:divsChild>
                                                    <w:div w:id="196241904">
                                                      <w:marLeft w:val="0"/>
                                                      <w:marRight w:val="0"/>
                                                      <w:marTop w:val="0"/>
                                                      <w:marBottom w:val="0"/>
                                                      <w:divBdr>
                                                        <w:top w:val="none" w:sz="0" w:space="0" w:color="auto"/>
                                                        <w:left w:val="none" w:sz="0" w:space="0" w:color="auto"/>
                                                        <w:bottom w:val="none" w:sz="0" w:space="0" w:color="auto"/>
                                                        <w:right w:val="none" w:sz="0" w:space="0" w:color="auto"/>
                                                      </w:divBdr>
                                                    </w:div>
                                                    <w:div w:id="729497451">
                                                      <w:marLeft w:val="0"/>
                                                      <w:marRight w:val="0"/>
                                                      <w:marTop w:val="0"/>
                                                      <w:marBottom w:val="0"/>
                                                      <w:divBdr>
                                                        <w:top w:val="none" w:sz="0" w:space="0" w:color="auto"/>
                                                        <w:left w:val="none" w:sz="0" w:space="0" w:color="auto"/>
                                                        <w:bottom w:val="none" w:sz="0" w:space="0" w:color="auto"/>
                                                        <w:right w:val="none" w:sz="0" w:space="0" w:color="auto"/>
                                                      </w:divBdr>
                                                    </w:div>
                                                  </w:divsChild>
                                                </w:div>
                                                <w:div w:id="1612474880">
                                                  <w:marLeft w:val="0"/>
                                                  <w:marRight w:val="0"/>
                                                  <w:marTop w:val="0"/>
                                                  <w:marBottom w:val="0"/>
                                                  <w:divBdr>
                                                    <w:top w:val="none" w:sz="0" w:space="0" w:color="auto"/>
                                                    <w:left w:val="none" w:sz="0" w:space="0" w:color="auto"/>
                                                    <w:bottom w:val="none" w:sz="0" w:space="0" w:color="auto"/>
                                                    <w:right w:val="none" w:sz="0" w:space="0" w:color="auto"/>
                                                  </w:divBdr>
                                                  <w:divsChild>
                                                    <w:div w:id="221449182">
                                                      <w:marLeft w:val="0"/>
                                                      <w:marRight w:val="0"/>
                                                      <w:marTop w:val="0"/>
                                                      <w:marBottom w:val="0"/>
                                                      <w:divBdr>
                                                        <w:top w:val="none" w:sz="0" w:space="0" w:color="auto"/>
                                                        <w:left w:val="none" w:sz="0" w:space="0" w:color="auto"/>
                                                        <w:bottom w:val="none" w:sz="0" w:space="0" w:color="auto"/>
                                                        <w:right w:val="none" w:sz="0" w:space="0" w:color="auto"/>
                                                      </w:divBdr>
                                                    </w:div>
                                                    <w:div w:id="9766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0764">
                                              <w:marLeft w:val="0"/>
                                              <w:marRight w:val="0"/>
                                              <w:marTop w:val="0"/>
                                              <w:marBottom w:val="480"/>
                                              <w:divBdr>
                                                <w:top w:val="none" w:sz="0" w:space="0" w:color="auto"/>
                                                <w:left w:val="none" w:sz="0" w:space="0" w:color="auto"/>
                                                <w:bottom w:val="none" w:sz="0" w:space="0" w:color="auto"/>
                                                <w:right w:val="none" w:sz="0" w:space="0" w:color="auto"/>
                                              </w:divBdr>
                                              <w:divsChild>
                                                <w:div w:id="1823543179">
                                                  <w:marLeft w:val="0"/>
                                                  <w:marRight w:val="0"/>
                                                  <w:marTop w:val="0"/>
                                                  <w:marBottom w:val="240"/>
                                                  <w:divBdr>
                                                    <w:top w:val="none" w:sz="0" w:space="0" w:color="auto"/>
                                                    <w:left w:val="none" w:sz="0" w:space="0" w:color="auto"/>
                                                    <w:bottom w:val="none" w:sz="0" w:space="0" w:color="auto"/>
                                                    <w:right w:val="none" w:sz="0" w:space="0" w:color="auto"/>
                                                  </w:divBdr>
                                                  <w:divsChild>
                                                    <w:div w:id="1059208559">
                                                      <w:marLeft w:val="0"/>
                                                      <w:marRight w:val="0"/>
                                                      <w:marTop w:val="0"/>
                                                      <w:marBottom w:val="240"/>
                                                      <w:divBdr>
                                                        <w:top w:val="none" w:sz="0" w:space="0" w:color="auto"/>
                                                        <w:left w:val="none" w:sz="0" w:space="0" w:color="auto"/>
                                                        <w:bottom w:val="none" w:sz="0" w:space="0" w:color="auto"/>
                                                        <w:right w:val="none" w:sz="0" w:space="0" w:color="auto"/>
                                                      </w:divBdr>
                                                      <w:divsChild>
                                                        <w:div w:id="19441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68216">
                                      <w:marLeft w:val="0"/>
                                      <w:marRight w:val="0"/>
                                      <w:marTop w:val="0"/>
                                      <w:marBottom w:val="0"/>
                                      <w:divBdr>
                                        <w:top w:val="none" w:sz="0" w:space="0" w:color="auto"/>
                                        <w:left w:val="none" w:sz="0" w:space="0" w:color="auto"/>
                                        <w:bottom w:val="none" w:sz="0" w:space="0" w:color="auto"/>
                                        <w:right w:val="none" w:sz="0" w:space="0" w:color="auto"/>
                                      </w:divBdr>
                                    </w:div>
                                    <w:div w:id="1522164563">
                                      <w:marLeft w:val="0"/>
                                      <w:marRight w:val="0"/>
                                      <w:marTop w:val="0"/>
                                      <w:marBottom w:val="0"/>
                                      <w:divBdr>
                                        <w:top w:val="none" w:sz="0" w:space="0" w:color="auto"/>
                                        <w:left w:val="none" w:sz="0" w:space="0" w:color="auto"/>
                                        <w:bottom w:val="none" w:sz="0" w:space="0" w:color="auto"/>
                                        <w:right w:val="none" w:sz="0" w:space="0" w:color="auto"/>
                                      </w:divBdr>
                                    </w:div>
                                    <w:div w:id="1592548598">
                                      <w:marLeft w:val="0"/>
                                      <w:marRight w:val="0"/>
                                      <w:marTop w:val="480"/>
                                      <w:marBottom w:val="480"/>
                                      <w:divBdr>
                                        <w:top w:val="none" w:sz="0" w:space="0" w:color="auto"/>
                                        <w:left w:val="none" w:sz="0" w:space="0" w:color="auto"/>
                                        <w:bottom w:val="none" w:sz="0" w:space="0" w:color="auto"/>
                                        <w:right w:val="none" w:sz="0" w:space="0" w:color="auto"/>
                                      </w:divBdr>
                                    </w:div>
                                    <w:div w:id="1667244251">
                                      <w:marLeft w:val="0"/>
                                      <w:marRight w:val="0"/>
                                      <w:marTop w:val="0"/>
                                      <w:marBottom w:val="0"/>
                                      <w:divBdr>
                                        <w:top w:val="none" w:sz="0" w:space="0" w:color="auto"/>
                                        <w:left w:val="none" w:sz="0" w:space="0" w:color="auto"/>
                                        <w:bottom w:val="none" w:sz="0" w:space="0" w:color="auto"/>
                                        <w:right w:val="none" w:sz="0" w:space="0" w:color="auto"/>
                                      </w:divBdr>
                                      <w:divsChild>
                                        <w:div w:id="1461192830">
                                          <w:marLeft w:val="0"/>
                                          <w:marRight w:val="0"/>
                                          <w:marTop w:val="0"/>
                                          <w:marBottom w:val="0"/>
                                          <w:divBdr>
                                            <w:top w:val="none" w:sz="0" w:space="0" w:color="auto"/>
                                            <w:left w:val="none" w:sz="0" w:space="0" w:color="auto"/>
                                            <w:bottom w:val="none" w:sz="0" w:space="0" w:color="auto"/>
                                            <w:right w:val="none" w:sz="0" w:space="0" w:color="auto"/>
                                          </w:divBdr>
                                        </w:div>
                                        <w:div w:id="1481842806">
                                          <w:marLeft w:val="0"/>
                                          <w:marRight w:val="0"/>
                                          <w:marTop w:val="0"/>
                                          <w:marBottom w:val="0"/>
                                          <w:divBdr>
                                            <w:top w:val="none" w:sz="0" w:space="0" w:color="auto"/>
                                            <w:left w:val="none" w:sz="0" w:space="0" w:color="auto"/>
                                            <w:bottom w:val="none" w:sz="0" w:space="0" w:color="auto"/>
                                            <w:right w:val="none" w:sz="0" w:space="0" w:color="auto"/>
                                          </w:divBdr>
                                        </w:div>
                                      </w:divsChild>
                                    </w:div>
                                    <w:div w:id="1760252644">
                                      <w:marLeft w:val="0"/>
                                      <w:marRight w:val="0"/>
                                      <w:marTop w:val="0"/>
                                      <w:marBottom w:val="0"/>
                                      <w:divBdr>
                                        <w:top w:val="none" w:sz="0" w:space="0" w:color="auto"/>
                                        <w:left w:val="none" w:sz="0" w:space="0" w:color="auto"/>
                                        <w:bottom w:val="none" w:sz="0" w:space="0" w:color="auto"/>
                                        <w:right w:val="none" w:sz="0" w:space="0" w:color="auto"/>
                                      </w:divBdr>
                                      <w:divsChild>
                                        <w:div w:id="1580868913">
                                          <w:marLeft w:val="0"/>
                                          <w:marRight w:val="0"/>
                                          <w:marTop w:val="0"/>
                                          <w:marBottom w:val="0"/>
                                          <w:divBdr>
                                            <w:top w:val="none" w:sz="0" w:space="0" w:color="auto"/>
                                            <w:left w:val="none" w:sz="0" w:space="0" w:color="auto"/>
                                            <w:bottom w:val="none" w:sz="0" w:space="0" w:color="auto"/>
                                            <w:right w:val="none" w:sz="0" w:space="0" w:color="auto"/>
                                          </w:divBdr>
                                          <w:divsChild>
                                            <w:div w:id="321738554">
                                              <w:marLeft w:val="0"/>
                                              <w:marRight w:val="0"/>
                                              <w:marTop w:val="0"/>
                                              <w:marBottom w:val="0"/>
                                              <w:divBdr>
                                                <w:top w:val="none" w:sz="0" w:space="0" w:color="auto"/>
                                                <w:left w:val="none" w:sz="0" w:space="0" w:color="auto"/>
                                                <w:bottom w:val="none" w:sz="0" w:space="0" w:color="auto"/>
                                                <w:right w:val="none" w:sz="0" w:space="0" w:color="auto"/>
                                              </w:divBdr>
                                            </w:div>
                                            <w:div w:id="575168774">
                                              <w:marLeft w:val="0"/>
                                              <w:marRight w:val="0"/>
                                              <w:marTop w:val="0"/>
                                              <w:marBottom w:val="0"/>
                                              <w:divBdr>
                                                <w:top w:val="none" w:sz="0" w:space="0" w:color="auto"/>
                                                <w:left w:val="none" w:sz="0" w:space="0" w:color="auto"/>
                                                <w:bottom w:val="none" w:sz="0" w:space="0" w:color="auto"/>
                                                <w:right w:val="none" w:sz="0" w:space="0" w:color="auto"/>
                                              </w:divBdr>
                                            </w:div>
                                            <w:div w:id="840851438">
                                              <w:marLeft w:val="0"/>
                                              <w:marRight w:val="0"/>
                                              <w:marTop w:val="0"/>
                                              <w:marBottom w:val="0"/>
                                              <w:divBdr>
                                                <w:top w:val="none" w:sz="0" w:space="0" w:color="auto"/>
                                                <w:left w:val="none" w:sz="0" w:space="0" w:color="auto"/>
                                                <w:bottom w:val="none" w:sz="0" w:space="0" w:color="auto"/>
                                                <w:right w:val="none" w:sz="0" w:space="0" w:color="auto"/>
                                              </w:divBdr>
                                              <w:divsChild>
                                                <w:div w:id="467168852">
                                                  <w:marLeft w:val="0"/>
                                                  <w:marRight w:val="0"/>
                                                  <w:marTop w:val="240"/>
                                                  <w:marBottom w:val="240"/>
                                                  <w:divBdr>
                                                    <w:top w:val="single" w:sz="12" w:space="0" w:color="8E8E8E"/>
                                                    <w:left w:val="none" w:sz="0" w:space="0" w:color="auto"/>
                                                    <w:bottom w:val="single" w:sz="12" w:space="0" w:color="8E8E8E"/>
                                                    <w:right w:val="none" w:sz="0" w:space="0" w:color="auto"/>
                                                  </w:divBdr>
                                                  <w:divsChild>
                                                    <w:div w:id="5486866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45830597">
                                              <w:marLeft w:val="0"/>
                                              <w:marRight w:val="0"/>
                                              <w:marTop w:val="0"/>
                                              <w:marBottom w:val="0"/>
                                              <w:divBdr>
                                                <w:top w:val="none" w:sz="0" w:space="0" w:color="auto"/>
                                                <w:left w:val="none" w:sz="0" w:space="0" w:color="auto"/>
                                                <w:bottom w:val="none" w:sz="0" w:space="0" w:color="auto"/>
                                                <w:right w:val="none" w:sz="0" w:space="0" w:color="auto"/>
                                              </w:divBdr>
                                            </w:div>
                                            <w:div w:id="1130784084">
                                              <w:marLeft w:val="0"/>
                                              <w:marRight w:val="0"/>
                                              <w:marTop w:val="0"/>
                                              <w:marBottom w:val="0"/>
                                              <w:divBdr>
                                                <w:top w:val="none" w:sz="0" w:space="0" w:color="auto"/>
                                                <w:left w:val="none" w:sz="0" w:space="0" w:color="auto"/>
                                                <w:bottom w:val="none" w:sz="0" w:space="0" w:color="auto"/>
                                                <w:right w:val="none" w:sz="0" w:space="0" w:color="auto"/>
                                              </w:divBdr>
                                            </w:div>
                                            <w:div w:id="1154225168">
                                              <w:marLeft w:val="0"/>
                                              <w:marRight w:val="0"/>
                                              <w:marTop w:val="0"/>
                                              <w:marBottom w:val="0"/>
                                              <w:divBdr>
                                                <w:top w:val="none" w:sz="0" w:space="0" w:color="auto"/>
                                                <w:left w:val="none" w:sz="0" w:space="0" w:color="auto"/>
                                                <w:bottom w:val="none" w:sz="0" w:space="0" w:color="auto"/>
                                                <w:right w:val="none" w:sz="0" w:space="0" w:color="auto"/>
                                              </w:divBdr>
                                            </w:div>
                                            <w:div w:id="1562595437">
                                              <w:marLeft w:val="0"/>
                                              <w:marRight w:val="0"/>
                                              <w:marTop w:val="0"/>
                                              <w:marBottom w:val="0"/>
                                              <w:divBdr>
                                                <w:top w:val="none" w:sz="0" w:space="0" w:color="auto"/>
                                                <w:left w:val="none" w:sz="0" w:space="0" w:color="auto"/>
                                                <w:bottom w:val="none" w:sz="0" w:space="0" w:color="auto"/>
                                                <w:right w:val="none" w:sz="0" w:space="0" w:color="auto"/>
                                              </w:divBdr>
                                            </w:div>
                                            <w:div w:id="1752236466">
                                              <w:marLeft w:val="0"/>
                                              <w:marRight w:val="0"/>
                                              <w:marTop w:val="0"/>
                                              <w:marBottom w:val="0"/>
                                              <w:divBdr>
                                                <w:top w:val="none" w:sz="0" w:space="0" w:color="auto"/>
                                                <w:left w:val="none" w:sz="0" w:space="0" w:color="auto"/>
                                                <w:bottom w:val="none" w:sz="0" w:space="0" w:color="auto"/>
                                                <w:right w:val="none" w:sz="0" w:space="0" w:color="auto"/>
                                              </w:divBdr>
                                            </w:div>
                                            <w:div w:id="1973514689">
                                              <w:marLeft w:val="0"/>
                                              <w:marRight w:val="0"/>
                                              <w:marTop w:val="0"/>
                                              <w:marBottom w:val="0"/>
                                              <w:divBdr>
                                                <w:top w:val="none" w:sz="0" w:space="0" w:color="auto"/>
                                                <w:left w:val="none" w:sz="0" w:space="0" w:color="auto"/>
                                                <w:bottom w:val="none" w:sz="0" w:space="0" w:color="auto"/>
                                                <w:right w:val="none" w:sz="0" w:space="0" w:color="auto"/>
                                              </w:divBdr>
                                            </w:div>
                                            <w:div w:id="20964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655">
                                      <w:marLeft w:val="0"/>
                                      <w:marRight w:val="0"/>
                                      <w:marTop w:val="60"/>
                                      <w:marBottom w:val="0"/>
                                      <w:divBdr>
                                        <w:top w:val="none" w:sz="0" w:space="0" w:color="auto"/>
                                        <w:left w:val="none" w:sz="0" w:space="0" w:color="auto"/>
                                        <w:bottom w:val="none" w:sz="0" w:space="0" w:color="auto"/>
                                        <w:right w:val="none" w:sz="0" w:space="0" w:color="auto"/>
                                      </w:divBdr>
                                    </w:div>
                                    <w:div w:id="1985423965">
                                      <w:marLeft w:val="0"/>
                                      <w:marRight w:val="0"/>
                                      <w:marTop w:val="0"/>
                                      <w:marBottom w:val="120"/>
                                      <w:divBdr>
                                        <w:top w:val="none" w:sz="0" w:space="0" w:color="auto"/>
                                        <w:left w:val="none" w:sz="0" w:space="0" w:color="auto"/>
                                        <w:bottom w:val="none" w:sz="0" w:space="0" w:color="auto"/>
                                        <w:right w:val="none" w:sz="0" w:space="0" w:color="auto"/>
                                      </w:divBdr>
                                      <w:divsChild>
                                        <w:div w:id="1157068072">
                                          <w:marLeft w:val="0"/>
                                          <w:marRight w:val="0"/>
                                          <w:marTop w:val="0"/>
                                          <w:marBottom w:val="0"/>
                                          <w:divBdr>
                                            <w:top w:val="none" w:sz="0" w:space="0" w:color="auto"/>
                                            <w:left w:val="none" w:sz="0" w:space="0" w:color="auto"/>
                                            <w:bottom w:val="none" w:sz="0" w:space="0" w:color="auto"/>
                                            <w:right w:val="none" w:sz="0" w:space="0" w:color="auto"/>
                                          </w:divBdr>
                                          <w:divsChild>
                                            <w:div w:id="123619999">
                                              <w:marLeft w:val="0"/>
                                              <w:marRight w:val="0"/>
                                              <w:marTop w:val="0"/>
                                              <w:marBottom w:val="0"/>
                                              <w:divBdr>
                                                <w:top w:val="none" w:sz="0" w:space="0" w:color="auto"/>
                                                <w:left w:val="none" w:sz="0" w:space="0" w:color="auto"/>
                                                <w:bottom w:val="none" w:sz="0" w:space="0" w:color="auto"/>
                                                <w:right w:val="none" w:sz="0" w:space="0" w:color="auto"/>
                                              </w:divBdr>
                                              <w:divsChild>
                                                <w:div w:id="20077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9346">
                                          <w:marLeft w:val="0"/>
                                          <w:marRight w:val="0"/>
                                          <w:marTop w:val="0"/>
                                          <w:marBottom w:val="0"/>
                                          <w:divBdr>
                                            <w:top w:val="none" w:sz="0" w:space="0" w:color="auto"/>
                                            <w:left w:val="none" w:sz="0" w:space="0" w:color="auto"/>
                                            <w:bottom w:val="single" w:sz="6" w:space="0" w:color="000000"/>
                                            <w:right w:val="none" w:sz="0" w:space="0" w:color="auto"/>
                                          </w:divBdr>
                                          <w:divsChild>
                                            <w:div w:id="1257859533">
                                              <w:marLeft w:val="0"/>
                                              <w:marRight w:val="0"/>
                                              <w:marTop w:val="0"/>
                                              <w:marBottom w:val="0"/>
                                              <w:divBdr>
                                                <w:top w:val="none" w:sz="0" w:space="0" w:color="auto"/>
                                                <w:left w:val="none" w:sz="0" w:space="0" w:color="auto"/>
                                                <w:bottom w:val="none" w:sz="0" w:space="0" w:color="auto"/>
                                                <w:right w:val="none" w:sz="0" w:space="0" w:color="auto"/>
                                              </w:divBdr>
                                              <w:divsChild>
                                                <w:div w:id="157768262">
                                                  <w:marLeft w:val="0"/>
                                                  <w:marRight w:val="0"/>
                                                  <w:marTop w:val="0"/>
                                                  <w:marBottom w:val="0"/>
                                                  <w:divBdr>
                                                    <w:top w:val="none" w:sz="0" w:space="0" w:color="auto"/>
                                                    <w:left w:val="none" w:sz="0" w:space="0" w:color="auto"/>
                                                    <w:bottom w:val="none" w:sz="0" w:space="0" w:color="auto"/>
                                                    <w:right w:val="none" w:sz="0" w:space="0" w:color="auto"/>
                                                  </w:divBdr>
                                                  <w:divsChild>
                                                    <w:div w:id="6132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880">
                                              <w:marLeft w:val="0"/>
                                              <w:marRight w:val="0"/>
                                              <w:marTop w:val="0"/>
                                              <w:marBottom w:val="0"/>
                                              <w:divBdr>
                                                <w:top w:val="none" w:sz="0" w:space="0" w:color="auto"/>
                                                <w:left w:val="none" w:sz="0" w:space="0" w:color="auto"/>
                                                <w:bottom w:val="none" w:sz="0" w:space="0" w:color="auto"/>
                                                <w:right w:val="none" w:sz="0" w:space="0" w:color="auto"/>
                                              </w:divBdr>
                                              <w:divsChild>
                                                <w:div w:id="1206873551">
                                                  <w:marLeft w:val="0"/>
                                                  <w:marRight w:val="0"/>
                                                  <w:marTop w:val="0"/>
                                                  <w:marBottom w:val="0"/>
                                                  <w:divBdr>
                                                    <w:top w:val="none" w:sz="0" w:space="0" w:color="auto"/>
                                                    <w:left w:val="none" w:sz="0" w:space="0" w:color="auto"/>
                                                    <w:bottom w:val="none" w:sz="0" w:space="0" w:color="auto"/>
                                                    <w:right w:val="none" w:sz="0" w:space="0" w:color="auto"/>
                                                  </w:divBdr>
                                                  <w:divsChild>
                                                    <w:div w:id="3504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1077">
                                      <w:marLeft w:val="0"/>
                                      <w:marRight w:val="0"/>
                                      <w:marTop w:val="0"/>
                                      <w:marBottom w:val="0"/>
                                      <w:divBdr>
                                        <w:top w:val="none" w:sz="0" w:space="0" w:color="auto"/>
                                        <w:left w:val="none" w:sz="0" w:space="0" w:color="auto"/>
                                        <w:bottom w:val="none" w:sz="0" w:space="0" w:color="auto"/>
                                        <w:right w:val="none" w:sz="0" w:space="0" w:color="auto"/>
                                      </w:divBdr>
                                      <w:divsChild>
                                        <w:div w:id="164708226">
                                          <w:marLeft w:val="0"/>
                                          <w:marRight w:val="0"/>
                                          <w:marTop w:val="0"/>
                                          <w:marBottom w:val="0"/>
                                          <w:divBdr>
                                            <w:top w:val="none" w:sz="0" w:space="0" w:color="auto"/>
                                            <w:left w:val="none" w:sz="0" w:space="0" w:color="auto"/>
                                            <w:bottom w:val="none" w:sz="0" w:space="0" w:color="auto"/>
                                            <w:right w:val="none" w:sz="0" w:space="0" w:color="auto"/>
                                          </w:divBdr>
                                        </w:div>
                                        <w:div w:id="1503278891">
                                          <w:marLeft w:val="0"/>
                                          <w:marRight w:val="0"/>
                                          <w:marTop w:val="0"/>
                                          <w:marBottom w:val="0"/>
                                          <w:divBdr>
                                            <w:top w:val="none" w:sz="0" w:space="0" w:color="auto"/>
                                            <w:left w:val="none" w:sz="0" w:space="0" w:color="auto"/>
                                            <w:bottom w:val="none" w:sz="0" w:space="0" w:color="auto"/>
                                            <w:right w:val="none" w:sz="0" w:space="0" w:color="auto"/>
                                          </w:divBdr>
                                        </w:div>
                                      </w:divsChild>
                                    </w:div>
                                    <w:div w:id="2016759142">
                                      <w:marLeft w:val="0"/>
                                      <w:marRight w:val="0"/>
                                      <w:marTop w:val="60"/>
                                      <w:marBottom w:val="0"/>
                                      <w:divBdr>
                                        <w:top w:val="none" w:sz="0" w:space="0" w:color="auto"/>
                                        <w:left w:val="none" w:sz="0" w:space="0" w:color="auto"/>
                                        <w:bottom w:val="none" w:sz="0" w:space="0" w:color="auto"/>
                                        <w:right w:val="none" w:sz="0" w:space="0" w:color="auto"/>
                                      </w:divBdr>
                                    </w:div>
                                    <w:div w:id="2081368341">
                                      <w:marLeft w:val="0"/>
                                      <w:marRight w:val="0"/>
                                      <w:marTop w:val="60"/>
                                      <w:marBottom w:val="0"/>
                                      <w:divBdr>
                                        <w:top w:val="none" w:sz="0" w:space="0" w:color="auto"/>
                                        <w:left w:val="none" w:sz="0" w:space="0" w:color="auto"/>
                                        <w:bottom w:val="none" w:sz="0" w:space="0" w:color="auto"/>
                                        <w:right w:val="none" w:sz="0" w:space="0" w:color="auto"/>
                                      </w:divBdr>
                                    </w:div>
                                    <w:div w:id="2121103083">
                                      <w:marLeft w:val="0"/>
                                      <w:marRight w:val="0"/>
                                      <w:marTop w:val="0"/>
                                      <w:marBottom w:val="0"/>
                                      <w:divBdr>
                                        <w:top w:val="none" w:sz="0" w:space="0" w:color="auto"/>
                                        <w:left w:val="none" w:sz="0" w:space="0" w:color="auto"/>
                                        <w:bottom w:val="none" w:sz="0" w:space="0" w:color="auto"/>
                                        <w:right w:val="none" w:sz="0" w:space="0" w:color="auto"/>
                                      </w:divBdr>
                                    </w:div>
                                    <w:div w:id="2134976687">
                                      <w:marLeft w:val="0"/>
                                      <w:marRight w:val="0"/>
                                      <w:marTop w:val="0"/>
                                      <w:marBottom w:val="0"/>
                                      <w:divBdr>
                                        <w:top w:val="none" w:sz="0" w:space="0" w:color="auto"/>
                                        <w:left w:val="none" w:sz="0" w:space="0" w:color="auto"/>
                                        <w:bottom w:val="none" w:sz="0" w:space="0" w:color="auto"/>
                                        <w:right w:val="none" w:sz="0" w:space="0" w:color="auto"/>
                                      </w:divBdr>
                                      <w:divsChild>
                                        <w:div w:id="637078644">
                                          <w:marLeft w:val="0"/>
                                          <w:marRight w:val="0"/>
                                          <w:marTop w:val="0"/>
                                          <w:marBottom w:val="0"/>
                                          <w:divBdr>
                                            <w:top w:val="none" w:sz="0" w:space="0" w:color="auto"/>
                                            <w:left w:val="none" w:sz="0" w:space="0" w:color="auto"/>
                                            <w:bottom w:val="none" w:sz="0" w:space="0" w:color="auto"/>
                                            <w:right w:val="none" w:sz="0" w:space="0" w:color="auto"/>
                                          </w:divBdr>
                                        </w:div>
                                        <w:div w:id="13245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435292">
      <w:bodyDiv w:val="1"/>
      <w:marLeft w:val="0"/>
      <w:marRight w:val="0"/>
      <w:marTop w:val="0"/>
      <w:marBottom w:val="0"/>
      <w:divBdr>
        <w:top w:val="none" w:sz="0" w:space="0" w:color="auto"/>
        <w:left w:val="none" w:sz="0" w:space="0" w:color="auto"/>
        <w:bottom w:val="none" w:sz="0" w:space="0" w:color="auto"/>
        <w:right w:val="none" w:sz="0" w:space="0" w:color="auto"/>
      </w:divBdr>
    </w:div>
    <w:div w:id="2079815977">
      <w:bodyDiv w:val="1"/>
      <w:marLeft w:val="0"/>
      <w:marRight w:val="0"/>
      <w:marTop w:val="0"/>
      <w:marBottom w:val="0"/>
      <w:divBdr>
        <w:top w:val="none" w:sz="0" w:space="0" w:color="auto"/>
        <w:left w:val="none" w:sz="0" w:space="0" w:color="auto"/>
        <w:bottom w:val="none" w:sz="0" w:space="0" w:color="auto"/>
        <w:right w:val="none" w:sz="0" w:space="0" w:color="auto"/>
      </w:divBdr>
    </w:div>
    <w:div w:id="2081175838">
      <w:bodyDiv w:val="1"/>
      <w:marLeft w:val="0"/>
      <w:marRight w:val="0"/>
      <w:marTop w:val="0"/>
      <w:marBottom w:val="0"/>
      <w:divBdr>
        <w:top w:val="none" w:sz="0" w:space="0" w:color="auto"/>
        <w:left w:val="none" w:sz="0" w:space="0" w:color="auto"/>
        <w:bottom w:val="none" w:sz="0" w:space="0" w:color="auto"/>
        <w:right w:val="none" w:sz="0" w:space="0" w:color="auto"/>
      </w:divBdr>
    </w:div>
    <w:div w:id="2107385720">
      <w:bodyDiv w:val="1"/>
      <w:marLeft w:val="0"/>
      <w:marRight w:val="0"/>
      <w:marTop w:val="0"/>
      <w:marBottom w:val="0"/>
      <w:divBdr>
        <w:top w:val="none" w:sz="0" w:space="0" w:color="auto"/>
        <w:left w:val="none" w:sz="0" w:space="0" w:color="auto"/>
        <w:bottom w:val="none" w:sz="0" w:space="0" w:color="auto"/>
        <w:right w:val="none" w:sz="0" w:space="0" w:color="auto"/>
      </w:divBdr>
    </w:div>
    <w:div w:id="2110075621">
      <w:bodyDiv w:val="1"/>
      <w:marLeft w:val="0"/>
      <w:marRight w:val="0"/>
      <w:marTop w:val="0"/>
      <w:marBottom w:val="0"/>
      <w:divBdr>
        <w:top w:val="none" w:sz="0" w:space="0" w:color="auto"/>
        <w:left w:val="none" w:sz="0" w:space="0" w:color="auto"/>
        <w:bottom w:val="none" w:sz="0" w:space="0" w:color="auto"/>
        <w:right w:val="none" w:sz="0" w:space="0" w:color="auto"/>
      </w:divBdr>
    </w:div>
    <w:div w:id="2122532163">
      <w:bodyDiv w:val="1"/>
      <w:marLeft w:val="0"/>
      <w:marRight w:val="0"/>
      <w:marTop w:val="0"/>
      <w:marBottom w:val="0"/>
      <w:divBdr>
        <w:top w:val="none" w:sz="0" w:space="0" w:color="auto"/>
        <w:left w:val="none" w:sz="0" w:space="0" w:color="auto"/>
        <w:bottom w:val="none" w:sz="0" w:space="0" w:color="auto"/>
        <w:right w:val="none" w:sz="0" w:space="0" w:color="auto"/>
      </w:divBdr>
      <w:divsChild>
        <w:div w:id="1929800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mailto:tranxuankhoa@qnu.edu.v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Visio_Drawing2.vsdx"/><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package" Target="embeddings/Microsoft_Visio_Drawing3.vsdx"/><Relationship Id="rId28" Type="http://schemas.openxmlformats.org/officeDocument/2006/relationships/image" Target="media/image15.png"/><Relationship Id="rId10" Type="http://schemas.openxmlformats.org/officeDocument/2006/relationships/hyperlink" Target="https://eepower.com/technical-articles/power-quality-monitoring-part-1-the-importance-of-standards-compliant-power-quality-measurements/" TargetMode="External"/><Relationship Id="rId19" Type="http://schemas.openxmlformats.org/officeDocument/2006/relationships/image" Target="media/image8.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26844-F5D7-4FEF-B820-251D7614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319</TotalTime>
  <Pages>14</Pages>
  <Words>6302</Words>
  <Characters>35924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42142</CharactersWithSpaces>
  <SharedDoc>false</SharedDoc>
  <HLinks>
    <vt:vector size="12" baseType="variant">
      <vt:variant>
        <vt:i4>983162</vt:i4>
      </vt:variant>
      <vt:variant>
        <vt:i4>39</vt:i4>
      </vt:variant>
      <vt:variant>
        <vt:i4>0</vt:i4>
      </vt:variant>
      <vt:variant>
        <vt:i4>5</vt:i4>
      </vt:variant>
      <vt:variant>
        <vt:lpwstr>mailto:emailtacgia@qnu.edu.vn</vt:lpwstr>
      </vt:variant>
      <vt:variant>
        <vt:lpwstr/>
      </vt:variant>
      <vt:variant>
        <vt:i4>4653080</vt:i4>
      </vt:variant>
      <vt:variant>
        <vt:i4>36</vt:i4>
      </vt:variant>
      <vt:variant>
        <vt:i4>0</vt:i4>
      </vt:variant>
      <vt:variant>
        <vt:i4>5</vt:i4>
      </vt:variant>
      <vt:variant>
        <vt:lpwstr>https://www.sciencedirect.com/author/25930566300/joel-j-p-c-rodrigues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Brian</cp:lastModifiedBy>
  <cp:revision>81</cp:revision>
  <cp:lastPrinted>2019-05-17T01:00:00Z</cp:lastPrinted>
  <dcterms:created xsi:type="dcterms:W3CDTF">2024-08-09T01:05:00Z</dcterms:created>
  <dcterms:modified xsi:type="dcterms:W3CDTF">2024-09-16T17:02:00Z</dcterms:modified>
</cp:coreProperties>
</file>