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2E5" w:rsidRDefault="00532C15" w:rsidP="00532C15">
      <w:pPr>
        <w:jc w:val="center"/>
        <w:rPr>
          <w:b/>
        </w:rPr>
      </w:pPr>
      <w:r w:rsidRPr="00532C15">
        <w:rPr>
          <w:b/>
        </w:rPr>
        <w:t>PHẢN HỒI CHỈNH SỬA BÀI BÁO</w:t>
      </w:r>
    </w:p>
    <w:p w:rsidR="00277002" w:rsidRDefault="00277002" w:rsidP="00277002">
      <w:pPr>
        <w:ind w:firstLine="1134"/>
        <w:jc w:val="both"/>
        <w:rPr>
          <w:b/>
        </w:rPr>
      </w:pPr>
    </w:p>
    <w:p w:rsidR="00277002" w:rsidRPr="00277002" w:rsidRDefault="00277002" w:rsidP="00277002">
      <w:pPr>
        <w:ind w:firstLine="1134"/>
        <w:jc w:val="both"/>
        <w:rPr>
          <w:b/>
        </w:rPr>
      </w:pPr>
      <w:r w:rsidRPr="00277002">
        <w:t>Kính gửi: -</w:t>
      </w:r>
      <w:r>
        <w:rPr>
          <w:b/>
        </w:rPr>
        <w:t xml:space="preserve"> </w:t>
      </w:r>
      <w:r w:rsidR="00EB1D62">
        <w:rPr>
          <w:b/>
        </w:rPr>
        <w:t>Tạp chí Trường Đại học Quy Nhơn</w:t>
      </w:r>
    </w:p>
    <w:p w:rsidR="00277002" w:rsidRPr="00277002" w:rsidRDefault="00277002" w:rsidP="00277002">
      <w:pPr>
        <w:pStyle w:val="ListParagraph"/>
        <w:numPr>
          <w:ilvl w:val="0"/>
          <w:numId w:val="1"/>
        </w:numPr>
        <w:tabs>
          <w:tab w:val="left" w:pos="2410"/>
        </w:tabs>
        <w:jc w:val="both"/>
        <w:rPr>
          <w:b/>
        </w:rPr>
      </w:pPr>
      <w:r w:rsidRPr="00277002">
        <w:rPr>
          <w:b/>
        </w:rPr>
        <w:t>Phản biện</w:t>
      </w:r>
      <w:r>
        <w:rPr>
          <w:b/>
        </w:rPr>
        <w:t xml:space="preserve"> bài báo</w:t>
      </w:r>
    </w:p>
    <w:p w:rsidR="00277002" w:rsidRDefault="00277002" w:rsidP="00701D09">
      <w:pPr>
        <w:pStyle w:val="ListParagraph"/>
        <w:tabs>
          <w:tab w:val="left" w:pos="2410"/>
        </w:tabs>
        <w:spacing w:after="0" w:line="360" w:lineRule="auto"/>
        <w:ind w:left="2628"/>
        <w:jc w:val="both"/>
      </w:pPr>
    </w:p>
    <w:p w:rsidR="00826024" w:rsidRDefault="00277002" w:rsidP="00826024">
      <w:pPr>
        <w:pStyle w:val="ListParagraph"/>
        <w:tabs>
          <w:tab w:val="left" w:pos="2410"/>
        </w:tabs>
        <w:spacing w:after="0" w:line="360" w:lineRule="auto"/>
        <w:ind w:left="0" w:firstLine="567"/>
        <w:jc w:val="both"/>
      </w:pPr>
      <w:r>
        <w:t>Vừa qua tôi đã được phản biện góp ý sửa chữa bài báo: “</w:t>
      </w:r>
      <w:r w:rsidRPr="00277002">
        <w:t>Sự thay đổi vai trò của giảng viên trong môi trường giáo dục số</w:t>
      </w:r>
      <w:r>
        <w:t>”</w:t>
      </w:r>
      <w:r w:rsidR="00826024">
        <w:t xml:space="preserve"> để hoàn thiện hơn</w:t>
      </w:r>
      <w:r w:rsidR="00701D09">
        <w:t xml:space="preserve"> các nội dung của bài viết</w:t>
      </w:r>
      <w:r w:rsidR="00826024">
        <w:t>, nhằm đáp ứng yêu cầu của bài báo khoa học</w:t>
      </w:r>
      <w:r w:rsidR="00701D09">
        <w:t xml:space="preserve"> của tạp chí Trường Đại học Quy Nhơn</w:t>
      </w:r>
      <w:r w:rsidR="00826024">
        <w:t>.</w:t>
      </w:r>
    </w:p>
    <w:p w:rsidR="00277002" w:rsidRDefault="00826024" w:rsidP="00826024">
      <w:pPr>
        <w:pStyle w:val="ListParagraph"/>
        <w:numPr>
          <w:ilvl w:val="0"/>
          <w:numId w:val="1"/>
        </w:numPr>
        <w:tabs>
          <w:tab w:val="left" w:pos="709"/>
          <w:tab w:val="left" w:pos="2410"/>
        </w:tabs>
        <w:spacing w:after="0" w:line="360" w:lineRule="auto"/>
        <w:ind w:left="0" w:firstLine="567"/>
        <w:jc w:val="both"/>
      </w:pPr>
      <w:r>
        <w:t xml:space="preserve">Trước tiên tôi xin chân thành cảm ơn sâu sắc đến phản biện đã chỉ ra những thiếu sót, hạn chế của bài báo mà tôi đã viết. Sau khi đọc </w:t>
      </w:r>
      <w:r w:rsidR="00701D09">
        <w:t>kỹ các nội dung</w:t>
      </w:r>
      <w:r>
        <w:t>, dựa vào những góp ý</w:t>
      </w:r>
      <w:r w:rsidR="00701D09">
        <w:t xml:space="preserve"> của phản biện</w:t>
      </w:r>
      <w:r>
        <w:t xml:space="preserve">, tôi đã nghiên cứu chỉnh sửa lại </w:t>
      </w:r>
      <w:r w:rsidR="00701D09">
        <w:t xml:space="preserve">các nội dung </w:t>
      </w:r>
      <w:r w:rsidR="00795248" w:rsidRPr="00701D09">
        <w:rPr>
          <w:i/>
          <w:color w:val="C00000"/>
        </w:rPr>
        <w:t>(phần chỉnh sửa trong bài báo bôi màu đỏ “Font Color”)</w:t>
      </w:r>
      <w:r w:rsidR="00795248" w:rsidRPr="00701D09">
        <w:rPr>
          <w:color w:val="C00000"/>
        </w:rPr>
        <w:t xml:space="preserve"> </w:t>
      </w:r>
      <w:r>
        <w:t>như sau:</w:t>
      </w:r>
      <w:r w:rsidR="00795248">
        <w:t xml:space="preserve"> </w:t>
      </w:r>
    </w:p>
    <w:p w:rsidR="00701D09" w:rsidRDefault="00701D09" w:rsidP="00F91542">
      <w:pPr>
        <w:pStyle w:val="ListParagraph"/>
        <w:tabs>
          <w:tab w:val="left" w:pos="709"/>
          <w:tab w:val="left" w:pos="2410"/>
        </w:tabs>
        <w:spacing w:after="0" w:line="360" w:lineRule="auto"/>
        <w:ind w:left="567"/>
        <w:jc w:val="both"/>
      </w:pPr>
    </w:p>
    <w:p w:rsidR="00C43F1C" w:rsidRPr="00822B03" w:rsidRDefault="00C43F1C" w:rsidP="00F91542">
      <w:pPr>
        <w:pStyle w:val="ListParagraph"/>
        <w:numPr>
          <w:ilvl w:val="0"/>
          <w:numId w:val="1"/>
        </w:numPr>
        <w:spacing w:after="0" w:line="360" w:lineRule="auto"/>
        <w:ind w:left="0" w:firstLine="567"/>
        <w:jc w:val="both"/>
        <w:rPr>
          <w:color w:val="0070C0"/>
        </w:rPr>
      </w:pPr>
      <w:r>
        <w:t xml:space="preserve">Đã gộp nội dung mục </w:t>
      </w:r>
      <w:r w:rsidRPr="00C43F1C">
        <w:t xml:space="preserve">2.2. </w:t>
      </w:r>
      <w:r w:rsidR="00C724EF" w:rsidRPr="00C724EF">
        <w:t>Literature Review</w:t>
      </w:r>
      <w:r>
        <w:t xml:space="preserve"> vào chung mục 2.1.</w:t>
      </w:r>
      <w:r w:rsidR="00C724EF">
        <w:t xml:space="preserve"> </w:t>
      </w:r>
      <w:r w:rsidR="00C724EF" w:rsidRPr="00C724EF">
        <w:t>Theoretical Analysis</w:t>
      </w:r>
      <w:r w:rsidR="00C724EF">
        <w:t xml:space="preserve">. </w:t>
      </w:r>
      <w:r w:rsidR="005250AC" w:rsidRPr="005250AC">
        <w:rPr>
          <w:color w:val="0070C0"/>
        </w:rPr>
        <w:t>The content of section 2.2. "Literature Overview" has been merged into section 2.1</w:t>
      </w:r>
      <w:r w:rsidR="00C724EF">
        <w:rPr>
          <w:color w:val="0070C0"/>
        </w:rPr>
        <w:t>. Theoretical Analysis.</w:t>
      </w:r>
    </w:p>
    <w:p w:rsidR="00822B03" w:rsidRPr="00822B03" w:rsidRDefault="00197408" w:rsidP="00F91542">
      <w:pPr>
        <w:pStyle w:val="ListParagraph"/>
        <w:widowControl w:val="0"/>
        <w:numPr>
          <w:ilvl w:val="0"/>
          <w:numId w:val="1"/>
        </w:numPr>
        <w:tabs>
          <w:tab w:val="left" w:pos="284"/>
          <w:tab w:val="left" w:pos="567"/>
          <w:tab w:val="left" w:pos="851"/>
          <w:tab w:val="left" w:pos="993"/>
        </w:tabs>
        <w:spacing w:after="0" w:line="360" w:lineRule="auto"/>
        <w:ind w:left="0" w:firstLine="567"/>
        <w:jc w:val="both"/>
        <w:rPr>
          <w:rFonts w:eastAsia="Calibri"/>
          <w:b/>
          <w:i/>
          <w:color w:val="0070C0"/>
          <w:sz w:val="22"/>
          <w:szCs w:val="22"/>
        </w:rPr>
      </w:pPr>
      <w:r>
        <w:t xml:space="preserve">Đã </w:t>
      </w:r>
      <w:r w:rsidR="005213E1">
        <w:t xml:space="preserve">điều chỉnh mục </w:t>
      </w:r>
      <w:r w:rsidR="005213E1" w:rsidRPr="005213E1">
        <w:t xml:space="preserve">3.1.2. </w:t>
      </w:r>
      <w:r w:rsidR="00822B03" w:rsidRPr="00822B03">
        <w:t>Các yếu tố tác động đến sự thay đổi giáo dục truyền thống</w:t>
      </w:r>
      <w:r w:rsidR="00822B03">
        <w:t>.</w:t>
      </w:r>
      <w:r w:rsidR="00822B03" w:rsidRPr="00822B03">
        <w:t xml:space="preserve"> </w:t>
      </w:r>
      <w:r w:rsidR="00822B03">
        <w:t>Thành “</w:t>
      </w:r>
      <w:r w:rsidR="005213E1" w:rsidRPr="005213E1">
        <w:t>Các yếu tố ảnh hưởng đến sự chuyển đổi từ giáo dục truyền thống sang giáo dục số</w:t>
      </w:r>
      <w:r w:rsidR="00822B03">
        <w:t>”</w:t>
      </w:r>
      <w:r w:rsidR="005213E1" w:rsidRPr="005213E1">
        <w:t>.</w:t>
      </w:r>
      <w:r w:rsidR="00822B03">
        <w:t xml:space="preserve">  </w:t>
      </w:r>
      <w:r w:rsidR="00822B03" w:rsidRPr="00822B03">
        <w:rPr>
          <w:color w:val="0070C0"/>
        </w:rPr>
        <w:t>Section 3.1.2. "Factors Impacting Changes in Traditional Education" has been revised to "Factors Influencing the Transition from Traditional Education to Digital Education."</w:t>
      </w:r>
    </w:p>
    <w:p w:rsidR="005213E1" w:rsidRPr="00F91542" w:rsidRDefault="00F91542" w:rsidP="00F91542">
      <w:pPr>
        <w:pStyle w:val="ListParagraph"/>
        <w:numPr>
          <w:ilvl w:val="0"/>
          <w:numId w:val="2"/>
        </w:numPr>
        <w:spacing w:after="0" w:line="360" w:lineRule="auto"/>
        <w:ind w:left="0" w:firstLine="567"/>
        <w:rPr>
          <w:color w:val="0070C0"/>
        </w:rPr>
      </w:pPr>
      <w:r w:rsidRPr="00F91542">
        <w:t xml:space="preserve">Đã bổ sung thêm trích dẫn </w:t>
      </w:r>
      <w:r>
        <w:t xml:space="preserve">10,11,12,13,19,20,21,22,23,24,25,26 cho các mục: </w:t>
      </w:r>
      <w:r w:rsidRPr="00F91542">
        <w:rPr>
          <w:color w:val="7030A0"/>
        </w:rPr>
        <w:t xml:space="preserve">mục </w:t>
      </w:r>
      <w:r w:rsidRPr="00F91542">
        <w:rPr>
          <w:color w:val="0070C0"/>
        </w:rPr>
        <w:t>3.1.2; mục 3.4; mục 3.5 Added citations 10, 11, 12, 13, 19, 20, 21, 22, 23, 24, 25, and 26 to the following sections: Section 3.1.2, Section 3.4, and Section 3.5.</w:t>
      </w:r>
    </w:p>
    <w:p w:rsidR="00F91542" w:rsidRPr="0038761D" w:rsidRDefault="00F91542" w:rsidP="0038761D">
      <w:pPr>
        <w:pStyle w:val="ListParagraph"/>
        <w:numPr>
          <w:ilvl w:val="0"/>
          <w:numId w:val="2"/>
        </w:numPr>
        <w:spacing w:after="0" w:line="360" w:lineRule="auto"/>
        <w:ind w:left="0" w:firstLine="567"/>
        <w:jc w:val="both"/>
        <w:rPr>
          <w:color w:val="0070C0"/>
        </w:rPr>
      </w:pPr>
      <w:r>
        <w:t>V</w:t>
      </w:r>
      <w:r w:rsidRPr="00F91542">
        <w:t>ới giới hạn về thời gian cho phép, nghiên cứu này chỉ tập trung vào phân tích dựa trên cơ sở lý thuyết</w:t>
      </w:r>
      <w:r>
        <w:t xml:space="preserve">. Trong </w:t>
      </w:r>
      <w:r w:rsidR="00E05575">
        <w:t xml:space="preserve">hướng phát triển tiếp theo </w:t>
      </w:r>
      <w:r>
        <w:t xml:space="preserve">chúng tôi sẽ </w:t>
      </w:r>
      <w:r w:rsidR="00E05575" w:rsidRPr="00E05575">
        <w:t>tập trung vào việc triển khai khảo sát, phỏng vấn giảng viên nhằm thu thập dữ liệu định lượng về mức độ áp dụng công nghệ, những thách thức và cơ hội mà giảng viên gặp phải</w:t>
      </w:r>
      <w:r w:rsidR="00080F1A">
        <w:t xml:space="preserve"> </w:t>
      </w:r>
      <w:r w:rsidR="00080F1A" w:rsidRPr="00080F1A">
        <w:t>trong môi trường giáo dục số.</w:t>
      </w:r>
      <w:r w:rsidR="0038761D">
        <w:t xml:space="preserve"> </w:t>
      </w:r>
      <w:r w:rsidR="0038761D" w:rsidRPr="0038761D">
        <w:rPr>
          <w:color w:val="0070C0"/>
        </w:rPr>
        <w:t>Given the time constraints, this study focuses solely on theoretical analysis. In future developments, we will focus on conducting surveys and interviews with lecturers to collect quantitative data on the level of technology adoption, as well as the challenges a</w:t>
      </w:r>
      <w:bookmarkStart w:id="0" w:name="_GoBack"/>
      <w:bookmarkEnd w:id="0"/>
      <w:r w:rsidR="0038761D" w:rsidRPr="0038761D">
        <w:rPr>
          <w:color w:val="0070C0"/>
        </w:rPr>
        <w:t>nd opportunities they face in the digital education environment.</w:t>
      </w:r>
    </w:p>
    <w:p w:rsidR="00F91542" w:rsidRDefault="00F91542" w:rsidP="00F91542">
      <w:pPr>
        <w:spacing w:after="0" w:line="360" w:lineRule="auto"/>
        <w:jc w:val="both"/>
        <w:rPr>
          <w:b/>
        </w:rPr>
      </w:pPr>
    </w:p>
    <w:p w:rsidR="00F91542" w:rsidRDefault="00F91542" w:rsidP="005213E1">
      <w:pPr>
        <w:spacing w:after="0" w:line="360" w:lineRule="auto"/>
        <w:jc w:val="both"/>
        <w:rPr>
          <w:b/>
        </w:rPr>
      </w:pPr>
    </w:p>
    <w:p w:rsidR="00EB1D62" w:rsidRPr="00EB1D62" w:rsidRDefault="00EB1D62" w:rsidP="00EB1D62">
      <w:pPr>
        <w:spacing w:after="0" w:line="360" w:lineRule="auto"/>
        <w:jc w:val="both"/>
        <w:rPr>
          <w:b/>
          <w:i/>
        </w:rPr>
      </w:pPr>
      <w:r w:rsidRPr="00EB1D62">
        <w:rPr>
          <w:b/>
          <w:i/>
        </w:rPr>
        <w:t>Xin chân thành cảm ơn Tạp chí Trường Đại học Quy Nhơn, phản biện đã hỗ trợ cho tôi hoàn thiện bài báo</w:t>
      </w:r>
      <w:r>
        <w:rPr>
          <w:b/>
          <w:i/>
        </w:rPr>
        <w:t xml:space="preserve"> trong khả năng tốt nhất!</w:t>
      </w:r>
    </w:p>
    <w:sectPr w:rsidR="00EB1D62" w:rsidRPr="00EB1D62" w:rsidSect="00577CF7">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925CD"/>
    <w:multiLevelType w:val="hybridMultilevel"/>
    <w:tmpl w:val="F2148A0C"/>
    <w:lvl w:ilvl="0" w:tplc="17A20B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FF30A7"/>
    <w:multiLevelType w:val="hybridMultilevel"/>
    <w:tmpl w:val="A86825B0"/>
    <w:lvl w:ilvl="0" w:tplc="ABBA7186">
      <w:numFmt w:val="bullet"/>
      <w:lvlText w:val="-"/>
      <w:lvlJc w:val="left"/>
      <w:pPr>
        <w:ind w:left="2628" w:hanging="360"/>
      </w:pPr>
      <w:rPr>
        <w:rFonts w:ascii="Times New Roman" w:eastAsiaTheme="minorHAnsi"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3A5"/>
    <w:rsid w:val="00016E38"/>
    <w:rsid w:val="0001746F"/>
    <w:rsid w:val="00060F5C"/>
    <w:rsid w:val="00080F1A"/>
    <w:rsid w:val="000A09B3"/>
    <w:rsid w:val="001042FA"/>
    <w:rsid w:val="001506C1"/>
    <w:rsid w:val="00171FD1"/>
    <w:rsid w:val="00197408"/>
    <w:rsid w:val="001A395C"/>
    <w:rsid w:val="00265A2C"/>
    <w:rsid w:val="00271F84"/>
    <w:rsid w:val="00277002"/>
    <w:rsid w:val="0038761D"/>
    <w:rsid w:val="003A33CA"/>
    <w:rsid w:val="00452B12"/>
    <w:rsid w:val="00487A98"/>
    <w:rsid w:val="004A0B2F"/>
    <w:rsid w:val="004B1DD2"/>
    <w:rsid w:val="005213E1"/>
    <w:rsid w:val="005250AC"/>
    <w:rsid w:val="00532C15"/>
    <w:rsid w:val="0054578A"/>
    <w:rsid w:val="00577CF7"/>
    <w:rsid w:val="005C5E2A"/>
    <w:rsid w:val="006811DF"/>
    <w:rsid w:val="006F53A9"/>
    <w:rsid w:val="00701D09"/>
    <w:rsid w:val="00795248"/>
    <w:rsid w:val="007D0AB2"/>
    <w:rsid w:val="00822B03"/>
    <w:rsid w:val="00826024"/>
    <w:rsid w:val="00976834"/>
    <w:rsid w:val="009F53BA"/>
    <w:rsid w:val="00A1144C"/>
    <w:rsid w:val="00A207AA"/>
    <w:rsid w:val="00A745B7"/>
    <w:rsid w:val="00A85941"/>
    <w:rsid w:val="00AF75F3"/>
    <w:rsid w:val="00B16D93"/>
    <w:rsid w:val="00B232E5"/>
    <w:rsid w:val="00B94309"/>
    <w:rsid w:val="00C43F1C"/>
    <w:rsid w:val="00C724EF"/>
    <w:rsid w:val="00C758B4"/>
    <w:rsid w:val="00C9496B"/>
    <w:rsid w:val="00CA03A5"/>
    <w:rsid w:val="00CD0083"/>
    <w:rsid w:val="00D6796E"/>
    <w:rsid w:val="00D77DFD"/>
    <w:rsid w:val="00E05575"/>
    <w:rsid w:val="00E074DA"/>
    <w:rsid w:val="00EB1D62"/>
    <w:rsid w:val="00EC5514"/>
    <w:rsid w:val="00F15D35"/>
    <w:rsid w:val="00F34F10"/>
    <w:rsid w:val="00F61ED7"/>
    <w:rsid w:val="00F91542"/>
    <w:rsid w:val="00FB4A96"/>
    <w:rsid w:val="00FE0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3D2E2-1F6F-4C27-B6DB-2DE7B9B9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6"/>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unhideWhenUsed/>
    <w:rsid w:val="00B16D93"/>
    <w:pPr>
      <w:tabs>
        <w:tab w:val="left" w:pos="993"/>
        <w:tab w:val="right" w:pos="9780"/>
      </w:tabs>
      <w:spacing w:after="100" w:line="256" w:lineRule="auto"/>
      <w:ind w:left="440"/>
    </w:pPr>
    <w:rPr>
      <w:rFonts w:eastAsia="Calibri"/>
      <w:b/>
      <w:bCs/>
      <w:szCs w:val="22"/>
    </w:rPr>
  </w:style>
  <w:style w:type="paragraph" w:styleId="ListParagraph">
    <w:name w:val="List Paragraph"/>
    <w:basedOn w:val="Normal"/>
    <w:uiPriority w:val="34"/>
    <w:qFormat/>
    <w:rsid w:val="00277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2024-12-23T03:36:00Z</dcterms:created>
  <dcterms:modified xsi:type="dcterms:W3CDTF">2024-12-30T03:49:00Z</dcterms:modified>
</cp:coreProperties>
</file>