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4D62" w14:textId="4EA426F2" w:rsidR="00895A65" w:rsidRDefault="00C33617" w:rsidP="006621E7">
      <w:pPr>
        <w:spacing w:after="0" w:line="240" w:lineRule="auto"/>
        <w:jc w:val="center"/>
        <w:rPr>
          <w:rFonts w:ascii="Arial" w:hAnsi="Arial" w:cs="Arial"/>
          <w:b/>
          <w:bCs/>
          <w:sz w:val="32"/>
          <w:szCs w:val="32"/>
          <w:lang w:val="vi-VN"/>
        </w:rPr>
      </w:pPr>
      <w:r w:rsidRPr="006621E7">
        <w:rPr>
          <w:rFonts w:ascii="Arial" w:hAnsi="Arial" w:cs="Arial"/>
          <w:b/>
          <w:bCs/>
          <w:sz w:val="32"/>
          <w:szCs w:val="32"/>
          <w:lang w:val="vi-VN"/>
        </w:rPr>
        <w:t xml:space="preserve">Đánh giá có </w:t>
      </w:r>
      <w:r w:rsidR="00935B9E">
        <w:rPr>
          <w:rFonts w:ascii="Arial" w:hAnsi="Arial" w:cs="Arial"/>
          <w:b/>
          <w:bCs/>
          <w:sz w:val="32"/>
          <w:szCs w:val="32"/>
        </w:rPr>
        <w:t xml:space="preserve">một cách </w:t>
      </w:r>
      <w:r w:rsidRPr="006621E7">
        <w:rPr>
          <w:rFonts w:ascii="Arial" w:hAnsi="Arial" w:cs="Arial"/>
          <w:b/>
          <w:bCs/>
          <w:sz w:val="32"/>
          <w:szCs w:val="32"/>
          <w:lang w:val="vi-VN"/>
        </w:rPr>
        <w:t xml:space="preserve">hệ thống về </w:t>
      </w:r>
      <w:r w:rsidR="00936DC0" w:rsidRPr="006621E7">
        <w:rPr>
          <w:rFonts w:ascii="Arial" w:hAnsi="Arial" w:cs="Arial"/>
          <w:b/>
          <w:bCs/>
          <w:sz w:val="32"/>
          <w:szCs w:val="32"/>
          <w:lang w:val="vi-VN"/>
        </w:rPr>
        <w:t xml:space="preserve">thuyết Hành </w:t>
      </w:r>
      <w:r w:rsidR="00E87B33">
        <w:rPr>
          <w:rFonts w:ascii="Arial" w:hAnsi="Arial" w:cs="Arial"/>
          <w:b/>
          <w:bCs/>
          <w:sz w:val="32"/>
          <w:szCs w:val="32"/>
          <w:lang w:val="vi-VN"/>
        </w:rPr>
        <w:t>v</w:t>
      </w:r>
      <w:r w:rsidR="00936DC0" w:rsidRPr="006621E7">
        <w:rPr>
          <w:rFonts w:ascii="Arial" w:hAnsi="Arial" w:cs="Arial"/>
          <w:b/>
          <w:bCs/>
          <w:sz w:val="32"/>
          <w:szCs w:val="32"/>
          <w:lang w:val="vi-VN"/>
        </w:rPr>
        <w:t xml:space="preserve">i Ngôn </w:t>
      </w:r>
      <w:r w:rsidR="00E87B33">
        <w:rPr>
          <w:rFonts w:ascii="Arial" w:hAnsi="Arial" w:cs="Arial"/>
          <w:b/>
          <w:bCs/>
          <w:sz w:val="32"/>
          <w:szCs w:val="32"/>
          <w:lang w:val="vi-VN"/>
        </w:rPr>
        <w:t>n</w:t>
      </w:r>
      <w:r w:rsidR="00994074" w:rsidRPr="006621E7">
        <w:rPr>
          <w:rFonts w:ascii="Arial" w:hAnsi="Arial" w:cs="Arial"/>
          <w:b/>
          <w:bCs/>
          <w:sz w:val="32"/>
          <w:szCs w:val="32"/>
          <w:lang w:val="vi-VN"/>
        </w:rPr>
        <w:t>gữ</w:t>
      </w:r>
    </w:p>
    <w:p w14:paraId="163BE59F" w14:textId="77777777" w:rsidR="00385E94" w:rsidRPr="00385E94" w:rsidRDefault="00385E94" w:rsidP="006621E7">
      <w:pPr>
        <w:spacing w:after="0" w:line="240" w:lineRule="auto"/>
        <w:jc w:val="center"/>
        <w:rPr>
          <w:rFonts w:ascii="Arial" w:hAnsi="Arial" w:cs="Arial"/>
          <w:b/>
          <w:bCs/>
          <w:lang w:val="vi-VN"/>
        </w:rPr>
      </w:pPr>
    </w:p>
    <w:p w14:paraId="3C9EC140" w14:textId="6689F4CC" w:rsidR="00B56709" w:rsidRDefault="00AC3922" w:rsidP="005A4023">
      <w:pPr>
        <w:spacing w:after="0" w:line="240" w:lineRule="auto"/>
        <w:jc w:val="center"/>
        <w:rPr>
          <w:rFonts w:ascii="Times New Roman" w:hAnsi="Times New Roman" w:cs="Times New Roman"/>
          <w:b/>
          <w:bCs/>
          <w:lang w:val="vi-VN"/>
        </w:rPr>
      </w:pPr>
      <w:r w:rsidRPr="005A4023">
        <w:rPr>
          <w:rFonts w:ascii="Times New Roman" w:hAnsi="Times New Roman" w:cs="Times New Roman"/>
          <w:b/>
          <w:bCs/>
          <w:sz w:val="24"/>
          <w:szCs w:val="24"/>
          <w:lang w:val="vi-VN"/>
        </w:rPr>
        <w:t>Nguyễn Thành Tín</w:t>
      </w:r>
      <w:r w:rsidRPr="005A4023">
        <w:rPr>
          <w:rFonts w:ascii="Times New Roman" w:hAnsi="Times New Roman" w:cs="Times New Roman"/>
          <w:b/>
          <w:bCs/>
          <w:sz w:val="24"/>
          <w:szCs w:val="24"/>
          <w:vertAlign w:val="superscript"/>
          <w:lang w:val="vi-VN"/>
        </w:rPr>
        <w:t>1,*</w:t>
      </w:r>
      <w:r w:rsidRPr="005A4023">
        <w:rPr>
          <w:rFonts w:ascii="Times New Roman" w:hAnsi="Times New Roman" w:cs="Times New Roman"/>
          <w:b/>
          <w:bCs/>
          <w:sz w:val="24"/>
          <w:szCs w:val="24"/>
          <w:lang w:val="vi-VN"/>
        </w:rPr>
        <w:t>,</w:t>
      </w:r>
      <w:r w:rsidR="002C082A" w:rsidRPr="005A4023">
        <w:rPr>
          <w:rFonts w:ascii="Times New Roman" w:hAnsi="Times New Roman" w:cs="Times New Roman"/>
          <w:b/>
          <w:bCs/>
          <w:sz w:val="24"/>
          <w:szCs w:val="24"/>
          <w:lang w:val="vi-VN"/>
        </w:rPr>
        <w:t xml:space="preserve"> </w:t>
      </w:r>
      <w:r w:rsidR="00994074" w:rsidRPr="005A4023">
        <w:rPr>
          <w:rFonts w:ascii="Times New Roman" w:hAnsi="Times New Roman" w:cs="Times New Roman"/>
          <w:b/>
          <w:bCs/>
          <w:sz w:val="24"/>
          <w:szCs w:val="24"/>
          <w:lang w:val="vi-VN"/>
        </w:rPr>
        <w:t xml:space="preserve">Lê Nhân </w:t>
      </w:r>
      <w:r w:rsidR="00994074" w:rsidRPr="00916F12">
        <w:rPr>
          <w:rFonts w:ascii="Times New Roman" w:hAnsi="Times New Roman" w:cs="Times New Roman"/>
          <w:b/>
          <w:bCs/>
          <w:sz w:val="24"/>
          <w:szCs w:val="24"/>
          <w:lang w:val="vi-VN"/>
        </w:rPr>
        <w:t>Thành</w:t>
      </w:r>
      <w:r w:rsidR="002C082A" w:rsidRPr="005A4023">
        <w:rPr>
          <w:rFonts w:ascii="Times New Roman" w:hAnsi="Times New Roman" w:cs="Times New Roman"/>
          <w:b/>
          <w:bCs/>
          <w:sz w:val="24"/>
          <w:szCs w:val="24"/>
          <w:vertAlign w:val="superscript"/>
          <w:lang w:val="vi-VN"/>
        </w:rPr>
        <w:t>2</w:t>
      </w:r>
    </w:p>
    <w:p w14:paraId="51B2D5FE" w14:textId="77777777" w:rsidR="00B56709" w:rsidRDefault="00B56709" w:rsidP="00B56709">
      <w:pPr>
        <w:spacing w:after="0" w:line="240" w:lineRule="auto"/>
        <w:jc w:val="center"/>
        <w:rPr>
          <w:rFonts w:ascii="Times New Roman" w:hAnsi="Times New Roman" w:cs="Times New Roman"/>
          <w:b/>
          <w:bCs/>
          <w:vertAlign w:val="superscript"/>
          <w:lang w:val="vi-VN"/>
        </w:rPr>
      </w:pPr>
    </w:p>
    <w:p w14:paraId="31B5758A" w14:textId="2AFD47A9" w:rsidR="00B56709" w:rsidRDefault="00B56709" w:rsidP="00B56709">
      <w:pPr>
        <w:spacing w:after="0" w:line="240" w:lineRule="auto"/>
        <w:jc w:val="center"/>
        <w:rPr>
          <w:rFonts w:ascii="Times New Roman" w:hAnsi="Times New Roman" w:cs="Times New Roman"/>
          <w:i/>
          <w:iCs/>
          <w:lang w:val="vi-VN"/>
        </w:rPr>
      </w:pPr>
      <w:r w:rsidRPr="005A4023">
        <w:rPr>
          <w:rFonts w:ascii="Times New Roman" w:hAnsi="Times New Roman" w:cs="Times New Roman"/>
          <w:i/>
          <w:iCs/>
          <w:vertAlign w:val="superscript"/>
          <w:lang w:val="vi-VN"/>
        </w:rPr>
        <w:t>1</w:t>
      </w:r>
      <w:r w:rsidRPr="00B35637">
        <w:rPr>
          <w:rFonts w:ascii="Times New Roman" w:hAnsi="Times New Roman" w:cs="Times New Roman"/>
          <w:i/>
          <w:iCs/>
          <w:lang w:val="vi-VN"/>
        </w:rPr>
        <w:t>Phòng Khoa học Công nghệ và Hợp tác quốc tế, Trường Đại học Quy Nhơn, Việt Nam</w:t>
      </w:r>
    </w:p>
    <w:p w14:paraId="32806C96" w14:textId="427D03AE" w:rsidR="00895A65" w:rsidRDefault="00B56709" w:rsidP="006621E7">
      <w:pPr>
        <w:spacing w:after="0" w:line="240" w:lineRule="auto"/>
        <w:jc w:val="center"/>
        <w:rPr>
          <w:rFonts w:ascii="Times New Roman" w:hAnsi="Times New Roman" w:cs="Times New Roman"/>
          <w:i/>
          <w:iCs/>
          <w:lang w:val="vi-VN"/>
        </w:rPr>
      </w:pPr>
      <w:r>
        <w:rPr>
          <w:rFonts w:ascii="Times New Roman" w:hAnsi="Times New Roman" w:cs="Times New Roman"/>
          <w:i/>
          <w:iCs/>
          <w:vertAlign w:val="superscript"/>
          <w:lang w:val="vi-VN"/>
        </w:rPr>
        <w:t>2</w:t>
      </w:r>
      <w:r w:rsidR="00916F12" w:rsidRPr="00B35637">
        <w:rPr>
          <w:rFonts w:ascii="Times New Roman" w:hAnsi="Times New Roman" w:cs="Times New Roman"/>
          <w:i/>
          <w:iCs/>
          <w:lang w:val="vi-VN"/>
        </w:rPr>
        <w:t>Khoa Ngoại Ngữ, Trường Đại học Quy Nhơn, Việt Nam</w:t>
      </w:r>
    </w:p>
    <w:p w14:paraId="2B0155C5" w14:textId="77777777" w:rsidR="00726E3F" w:rsidRPr="00B35637" w:rsidRDefault="00726E3F" w:rsidP="006621E7">
      <w:pPr>
        <w:spacing w:after="0" w:line="240" w:lineRule="auto"/>
        <w:jc w:val="center"/>
        <w:rPr>
          <w:rFonts w:ascii="Times New Roman" w:hAnsi="Times New Roman" w:cs="Times New Roman"/>
          <w:i/>
          <w:iCs/>
          <w:lang w:val="vi-VN"/>
        </w:rPr>
      </w:pPr>
    </w:p>
    <w:p w14:paraId="3FE3BF75" w14:textId="6FDA402C" w:rsidR="00895A65" w:rsidRPr="00B35637" w:rsidRDefault="00895A65" w:rsidP="006621E7">
      <w:pPr>
        <w:spacing w:after="0" w:line="240" w:lineRule="auto"/>
        <w:jc w:val="center"/>
        <w:rPr>
          <w:rFonts w:ascii="Times New Roman" w:hAnsi="Times New Roman" w:cs="Times New Roman"/>
          <w:i/>
          <w:iCs/>
          <w:lang w:val="vi-VN"/>
        </w:rPr>
      </w:pPr>
      <w:r w:rsidRPr="00B35637">
        <w:rPr>
          <w:rFonts w:ascii="Times New Roman" w:hAnsi="Times New Roman" w:cs="Times New Roman"/>
          <w:i/>
          <w:iCs/>
          <w:lang w:val="vi-VN"/>
        </w:rPr>
        <w:t xml:space="preserve">* </w:t>
      </w:r>
      <w:r w:rsidR="00994074" w:rsidRPr="00B35637">
        <w:rPr>
          <w:rFonts w:ascii="Times New Roman" w:hAnsi="Times New Roman" w:cs="Times New Roman"/>
          <w:i/>
          <w:iCs/>
          <w:lang w:val="vi-VN"/>
        </w:rPr>
        <w:t>Tác giả liên hệ chính</w:t>
      </w:r>
      <w:r w:rsidRPr="00B35637">
        <w:rPr>
          <w:rFonts w:ascii="Times New Roman" w:hAnsi="Times New Roman" w:cs="Times New Roman"/>
          <w:i/>
          <w:iCs/>
          <w:lang w:val="vi-VN"/>
        </w:rPr>
        <w:t xml:space="preserve">. Email: </w:t>
      </w:r>
      <w:hyperlink r:id="rId7" w:history="1">
        <w:r w:rsidRPr="00B35637">
          <w:rPr>
            <w:rStyle w:val="Hyperlink"/>
            <w:rFonts w:ascii="Times New Roman" w:hAnsi="Times New Roman" w:cs="Times New Roman"/>
            <w:i/>
            <w:iCs/>
            <w:lang w:val="vi-VN"/>
          </w:rPr>
          <w:t>nguyenthanhtin@qnu.edu.vn</w:t>
        </w:r>
      </w:hyperlink>
    </w:p>
    <w:p w14:paraId="7FB107A8" w14:textId="77777777" w:rsidR="00B35637" w:rsidRDefault="00B35637" w:rsidP="006621E7">
      <w:pPr>
        <w:spacing w:after="0" w:line="240" w:lineRule="auto"/>
        <w:rPr>
          <w:rFonts w:ascii="Times New Roman" w:hAnsi="Times New Roman" w:cs="Times New Roman"/>
          <w:b/>
          <w:bCs/>
          <w:lang w:val="vi-VN"/>
        </w:rPr>
      </w:pPr>
    </w:p>
    <w:p w14:paraId="4ED472AA" w14:textId="77777777" w:rsidR="00B35637" w:rsidRDefault="00B35637" w:rsidP="006621E7">
      <w:pPr>
        <w:spacing w:after="0" w:line="240" w:lineRule="auto"/>
        <w:rPr>
          <w:rFonts w:ascii="Times New Roman" w:hAnsi="Times New Roman" w:cs="Times New Roman"/>
          <w:b/>
          <w:bCs/>
          <w:lang w:val="vi-VN"/>
        </w:rPr>
      </w:pPr>
    </w:p>
    <w:p w14:paraId="1F34BB61" w14:textId="5C16CC44" w:rsidR="00895A65" w:rsidRPr="00B35637" w:rsidRDefault="00726E3F" w:rsidP="00895A65">
      <w:pPr>
        <w:rPr>
          <w:rFonts w:ascii="Times New Roman" w:hAnsi="Times New Roman" w:cs="Times New Roman"/>
          <w:b/>
          <w:bCs/>
          <w:lang w:val="vi-VN"/>
        </w:rPr>
      </w:pPr>
      <w:r>
        <w:rPr>
          <w:rFonts w:ascii="Times New Roman" w:hAnsi="Times New Roman" w:cs="Times New Roman"/>
          <w:b/>
          <w:bCs/>
          <w:lang w:val="vi-VN"/>
        </w:rPr>
        <w:t>TÓM TẮT</w:t>
      </w:r>
      <w:r w:rsidR="006621E7" w:rsidRPr="00B35637">
        <w:rPr>
          <w:rFonts w:ascii="Times New Roman" w:hAnsi="Times New Roman" w:cs="Times New Roman"/>
          <w:b/>
          <w:bCs/>
          <w:lang w:val="vi-VN"/>
        </w:rPr>
        <w:t>:</w:t>
      </w:r>
    </w:p>
    <w:p w14:paraId="450543D7" w14:textId="576B1A97" w:rsidR="00895A65" w:rsidRPr="0014359C" w:rsidRDefault="00E87B33" w:rsidP="00895A65">
      <w:pPr>
        <w:ind w:firstLine="567"/>
        <w:jc w:val="both"/>
        <w:rPr>
          <w:rFonts w:ascii="Times New Roman" w:hAnsi="Times New Roman" w:cs="Times New Roman"/>
          <w:sz w:val="20"/>
          <w:szCs w:val="20"/>
          <w:lang w:val="vi-VN"/>
        </w:rPr>
      </w:pPr>
      <w:r w:rsidRPr="0058517D">
        <w:rPr>
          <w:rFonts w:ascii="Times New Roman" w:hAnsi="Times New Roman" w:cs="Times New Roman"/>
          <w:sz w:val="20"/>
          <w:szCs w:val="20"/>
          <w:lang w:val="vi-VN"/>
        </w:rPr>
        <w:t xml:space="preserve">Đã hơn năm mươi năm kể từ khi Austin phát triển lý thuyết Hành vi Ngôn ngữ, </w:t>
      </w:r>
      <w:r w:rsidR="00935B9E" w:rsidRPr="00093DEA">
        <w:rPr>
          <w:rFonts w:ascii="Times New Roman" w:hAnsi="Times New Roman" w:cs="Times New Roman"/>
          <w:sz w:val="20"/>
          <w:szCs w:val="20"/>
          <w:lang w:val="vi-VN"/>
        </w:rPr>
        <w:t xml:space="preserve">vì vậy </w:t>
      </w:r>
      <w:r w:rsidRPr="0058517D">
        <w:rPr>
          <w:rFonts w:ascii="Times New Roman" w:hAnsi="Times New Roman" w:cs="Times New Roman"/>
          <w:sz w:val="20"/>
          <w:szCs w:val="20"/>
          <w:lang w:val="vi-VN"/>
        </w:rPr>
        <w:t xml:space="preserve">việc xem </w:t>
      </w:r>
      <w:r w:rsidR="00935B9E" w:rsidRPr="00093DEA">
        <w:rPr>
          <w:rFonts w:ascii="Times New Roman" w:hAnsi="Times New Roman" w:cs="Times New Roman"/>
          <w:sz w:val="20"/>
          <w:szCs w:val="20"/>
          <w:lang w:val="vi-VN"/>
        </w:rPr>
        <w:t>điểm</w:t>
      </w:r>
      <w:r w:rsidR="00935B9E" w:rsidRPr="0058517D">
        <w:rPr>
          <w:rFonts w:ascii="Times New Roman" w:hAnsi="Times New Roman" w:cs="Times New Roman"/>
          <w:sz w:val="20"/>
          <w:szCs w:val="20"/>
          <w:lang w:val="vi-VN"/>
        </w:rPr>
        <w:t xml:space="preserve"> </w:t>
      </w:r>
      <w:r w:rsidRPr="0058517D">
        <w:rPr>
          <w:rFonts w:ascii="Times New Roman" w:hAnsi="Times New Roman" w:cs="Times New Roman"/>
          <w:sz w:val="20"/>
          <w:szCs w:val="20"/>
          <w:lang w:val="vi-VN"/>
        </w:rPr>
        <w:t xml:space="preserve">lại các nghiên cứu hiện có áp dụng nó là cần thiết. Bài đánh giá có hệ thống này </w:t>
      </w:r>
      <w:r w:rsidR="006A373B" w:rsidRPr="005A4023">
        <w:rPr>
          <w:rFonts w:ascii="Times New Roman" w:hAnsi="Times New Roman" w:cs="Times New Roman"/>
          <w:sz w:val="20"/>
          <w:szCs w:val="20"/>
          <w:lang w:val="vi-VN"/>
        </w:rPr>
        <w:t xml:space="preserve">tổng hợp và phân tích </w:t>
      </w:r>
      <w:r w:rsidR="0014359C">
        <w:rPr>
          <w:rFonts w:ascii="Times New Roman" w:hAnsi="Times New Roman" w:cs="Times New Roman"/>
          <w:sz w:val="20"/>
          <w:szCs w:val="20"/>
          <w:lang w:val="vi-VN"/>
        </w:rPr>
        <w:t xml:space="preserve">các </w:t>
      </w:r>
      <w:r w:rsidR="00924F88" w:rsidRPr="00093DEA">
        <w:rPr>
          <w:rFonts w:ascii="Times New Roman" w:hAnsi="Times New Roman" w:cs="Times New Roman"/>
          <w:sz w:val="20"/>
          <w:szCs w:val="20"/>
          <w:lang w:val="vi-VN"/>
        </w:rPr>
        <w:t>nghiên cứu</w:t>
      </w:r>
      <w:r w:rsidR="00924F88" w:rsidRPr="0058517D">
        <w:rPr>
          <w:rFonts w:ascii="Times New Roman" w:hAnsi="Times New Roman" w:cs="Times New Roman"/>
          <w:sz w:val="20"/>
          <w:szCs w:val="20"/>
          <w:lang w:val="vi-VN"/>
        </w:rPr>
        <w:t xml:space="preserve"> </w:t>
      </w:r>
      <w:r w:rsidRPr="0058517D">
        <w:rPr>
          <w:rFonts w:ascii="Times New Roman" w:hAnsi="Times New Roman" w:cs="Times New Roman"/>
          <w:sz w:val="20"/>
          <w:szCs w:val="20"/>
          <w:lang w:val="vi-VN"/>
        </w:rPr>
        <w:t>áp dụng lý thuyết Hành vi Ngôn ngữ từ năm 2014 đến 2024.</w:t>
      </w:r>
      <w:r w:rsidR="00D9725B">
        <w:rPr>
          <w:rFonts w:ascii="Times New Roman" w:hAnsi="Times New Roman" w:cs="Times New Roman"/>
          <w:sz w:val="20"/>
          <w:szCs w:val="20"/>
          <w:lang w:val="vi-VN"/>
        </w:rPr>
        <w:t xml:space="preserve"> Bài nghiên cứu này tập hợp 3,513 </w:t>
      </w:r>
      <w:r w:rsidR="007637AE">
        <w:rPr>
          <w:rFonts w:ascii="Times New Roman" w:hAnsi="Times New Roman" w:cs="Times New Roman"/>
          <w:sz w:val="20"/>
          <w:szCs w:val="20"/>
          <w:lang w:val="vi-VN"/>
        </w:rPr>
        <w:t>bài báo</w:t>
      </w:r>
      <w:r w:rsidR="00093DEA">
        <w:rPr>
          <w:rFonts w:ascii="Times New Roman" w:hAnsi="Times New Roman" w:cs="Times New Roman"/>
          <w:sz w:val="20"/>
          <w:szCs w:val="20"/>
          <w:lang w:val="vi-VN"/>
        </w:rPr>
        <w:t xml:space="preserve"> được</w:t>
      </w:r>
      <w:r w:rsidR="00355364">
        <w:rPr>
          <w:rFonts w:ascii="Times New Roman" w:hAnsi="Times New Roman" w:cs="Times New Roman"/>
          <w:sz w:val="20"/>
          <w:szCs w:val="20"/>
          <w:lang w:val="vi-VN"/>
        </w:rPr>
        <w:t xml:space="preserve"> </w:t>
      </w:r>
      <w:r w:rsidR="00093DEA">
        <w:rPr>
          <w:rFonts w:ascii="Times New Roman" w:hAnsi="Times New Roman" w:cs="Times New Roman"/>
          <w:sz w:val="20"/>
          <w:szCs w:val="20"/>
          <w:lang w:val="vi-VN"/>
        </w:rPr>
        <w:t xml:space="preserve">nghiên cứu </w:t>
      </w:r>
      <w:r w:rsidR="00355364">
        <w:rPr>
          <w:rFonts w:ascii="Times New Roman" w:hAnsi="Times New Roman" w:cs="Times New Roman"/>
          <w:sz w:val="20"/>
          <w:szCs w:val="20"/>
          <w:lang w:val="vi-VN"/>
        </w:rPr>
        <w:t>dựa trên lý thuyết Hành vi Ngôn ngữ.</w:t>
      </w:r>
      <w:r w:rsidRPr="0058517D">
        <w:rPr>
          <w:rFonts w:ascii="Times New Roman" w:hAnsi="Times New Roman" w:cs="Times New Roman"/>
          <w:sz w:val="20"/>
          <w:szCs w:val="20"/>
          <w:lang w:val="vi-VN"/>
        </w:rPr>
        <w:t xml:space="preserve"> Kết quả cho thấy các hành vi ngôn ngữ đã được áp dụng vào nhiều lĩnh vực như giáo dục, ngôn ngữ và truyền thông, tương tác xã hội, giải trí, tôn giáo, kinh doanh, y học và du lịch</w:t>
      </w:r>
      <w:r w:rsidR="006A373B" w:rsidRPr="005A4023">
        <w:rPr>
          <w:rFonts w:ascii="Times New Roman" w:hAnsi="Times New Roman" w:cs="Times New Roman"/>
          <w:sz w:val="20"/>
          <w:szCs w:val="20"/>
          <w:lang w:val="vi-VN"/>
        </w:rPr>
        <w:t xml:space="preserve"> để</w:t>
      </w:r>
      <w:r w:rsidRPr="0058517D">
        <w:rPr>
          <w:rFonts w:ascii="Times New Roman" w:hAnsi="Times New Roman" w:cs="Times New Roman"/>
          <w:sz w:val="20"/>
          <w:szCs w:val="20"/>
          <w:lang w:val="vi-VN"/>
        </w:rPr>
        <w:t xml:space="preserve"> nâng cao động lực giao tiếp và tương tác. Bài </w:t>
      </w:r>
      <w:r w:rsidR="005E0682" w:rsidRPr="00093DEA">
        <w:rPr>
          <w:rFonts w:ascii="Times New Roman" w:hAnsi="Times New Roman" w:cs="Times New Roman"/>
          <w:sz w:val="20"/>
          <w:szCs w:val="20"/>
          <w:lang w:val="vi-VN"/>
        </w:rPr>
        <w:t>báo</w:t>
      </w:r>
      <w:r w:rsidRPr="0058517D">
        <w:rPr>
          <w:rFonts w:ascii="Times New Roman" w:hAnsi="Times New Roman" w:cs="Times New Roman"/>
          <w:sz w:val="20"/>
          <w:szCs w:val="20"/>
          <w:lang w:val="vi-VN"/>
        </w:rPr>
        <w:t xml:space="preserve"> này gợi ý rằng việc mở rộng lý thuyết Hành vi Ngôn ngữ đối với giao tiếp toàn cầu và phương pháp</w:t>
      </w:r>
      <w:r w:rsidR="006A373B" w:rsidRPr="005A4023">
        <w:rPr>
          <w:rFonts w:ascii="Times New Roman" w:hAnsi="Times New Roman" w:cs="Times New Roman"/>
          <w:sz w:val="20"/>
          <w:szCs w:val="20"/>
          <w:lang w:val="vi-VN"/>
        </w:rPr>
        <w:t xml:space="preserve"> nghiên cứu</w:t>
      </w:r>
      <w:r w:rsidRPr="0058517D">
        <w:rPr>
          <w:rFonts w:ascii="Times New Roman" w:hAnsi="Times New Roman" w:cs="Times New Roman"/>
          <w:sz w:val="20"/>
          <w:szCs w:val="20"/>
          <w:lang w:val="vi-VN"/>
        </w:rPr>
        <w:t xml:space="preserve"> liên ngành có thể mang lại những hiểu biết quý giá. </w:t>
      </w:r>
      <w:r w:rsidR="008C1DB2">
        <w:rPr>
          <w:rFonts w:ascii="Times New Roman" w:hAnsi="Times New Roman" w:cs="Times New Roman"/>
          <w:sz w:val="20"/>
          <w:szCs w:val="20"/>
          <w:lang w:val="vi-VN"/>
        </w:rPr>
        <w:t>Các n</w:t>
      </w:r>
      <w:r w:rsidRPr="0058517D">
        <w:rPr>
          <w:rFonts w:ascii="Times New Roman" w:hAnsi="Times New Roman" w:cs="Times New Roman"/>
          <w:sz w:val="20"/>
          <w:szCs w:val="20"/>
          <w:lang w:val="vi-VN"/>
        </w:rPr>
        <w:t xml:space="preserve">ghiên cứu tương lai nên tập trung vào sự cải tiến của các hành vi ngôn ngữ trong học tập kỹ thuật số và tác động của sự khác biệt văn hóa đến cách hiểu </w:t>
      </w:r>
      <w:r w:rsidR="00FA034B">
        <w:rPr>
          <w:rFonts w:ascii="Times New Roman" w:hAnsi="Times New Roman" w:cs="Times New Roman"/>
          <w:sz w:val="20"/>
          <w:szCs w:val="20"/>
          <w:lang w:val="vi-VN"/>
        </w:rPr>
        <w:t xml:space="preserve">những hành vi này. </w:t>
      </w:r>
    </w:p>
    <w:p w14:paraId="76087382" w14:textId="5421492C" w:rsidR="00895A65" w:rsidRPr="0058517D" w:rsidRDefault="00E87B33" w:rsidP="00895A65">
      <w:pPr>
        <w:rPr>
          <w:rFonts w:ascii="Times New Roman" w:hAnsi="Times New Roman" w:cs="Times New Roman"/>
          <w:i/>
          <w:iCs/>
          <w:sz w:val="20"/>
          <w:szCs w:val="20"/>
          <w:lang w:val="vi-VN"/>
        </w:rPr>
      </w:pPr>
      <w:r w:rsidRPr="0058517D">
        <w:rPr>
          <w:rFonts w:ascii="Times New Roman" w:hAnsi="Times New Roman" w:cs="Times New Roman"/>
          <w:b/>
          <w:bCs/>
          <w:i/>
          <w:iCs/>
          <w:sz w:val="20"/>
          <w:szCs w:val="20"/>
          <w:lang w:val="vi-VN"/>
        </w:rPr>
        <w:t>Từ khóa</w:t>
      </w:r>
      <w:r w:rsidR="00895A65" w:rsidRPr="0058517D">
        <w:rPr>
          <w:rFonts w:ascii="Times New Roman" w:hAnsi="Times New Roman" w:cs="Times New Roman"/>
          <w:b/>
          <w:bCs/>
          <w:i/>
          <w:iCs/>
          <w:sz w:val="20"/>
          <w:szCs w:val="20"/>
          <w:lang w:val="vi-VN"/>
        </w:rPr>
        <w:t>:</w:t>
      </w:r>
      <w:r w:rsidR="00895A65" w:rsidRPr="0058517D">
        <w:rPr>
          <w:rFonts w:ascii="Times New Roman" w:hAnsi="Times New Roman" w:cs="Times New Roman"/>
          <w:i/>
          <w:iCs/>
          <w:sz w:val="20"/>
          <w:szCs w:val="20"/>
          <w:lang w:val="vi-VN"/>
        </w:rPr>
        <w:t xml:space="preserve"> </w:t>
      </w:r>
      <w:r w:rsidR="00762292">
        <w:rPr>
          <w:rFonts w:ascii="Times New Roman" w:hAnsi="Times New Roman" w:cs="Times New Roman"/>
          <w:i/>
          <w:iCs/>
          <w:sz w:val="20"/>
          <w:szCs w:val="20"/>
          <w:lang w:val="vi-VN"/>
        </w:rPr>
        <w:t>Áp dụng hành vi ngôn ngữ, c</w:t>
      </w:r>
      <w:r w:rsidR="00BE108B">
        <w:rPr>
          <w:rFonts w:ascii="Times New Roman" w:hAnsi="Times New Roman" w:cs="Times New Roman"/>
          <w:i/>
          <w:iCs/>
          <w:sz w:val="20"/>
          <w:szCs w:val="20"/>
          <w:lang w:val="vi-VN"/>
        </w:rPr>
        <w:t xml:space="preserve">ơ sở dữ liệu, đánh giá có hệ thống, </w:t>
      </w:r>
      <w:r w:rsidR="00762292">
        <w:rPr>
          <w:rFonts w:ascii="Times New Roman" w:hAnsi="Times New Roman" w:cs="Times New Roman"/>
          <w:i/>
          <w:iCs/>
          <w:sz w:val="20"/>
          <w:szCs w:val="20"/>
          <w:lang w:val="vi-VN"/>
        </w:rPr>
        <w:t>t</w:t>
      </w:r>
      <w:r w:rsidRPr="0058517D">
        <w:rPr>
          <w:rFonts w:ascii="Times New Roman" w:hAnsi="Times New Roman" w:cs="Times New Roman"/>
          <w:i/>
          <w:iCs/>
          <w:sz w:val="20"/>
          <w:szCs w:val="20"/>
          <w:lang w:val="vi-VN"/>
        </w:rPr>
        <w:t xml:space="preserve">huyết </w:t>
      </w:r>
      <w:r w:rsidR="00762292">
        <w:rPr>
          <w:rFonts w:ascii="Times New Roman" w:hAnsi="Times New Roman" w:cs="Times New Roman"/>
          <w:i/>
          <w:iCs/>
          <w:sz w:val="20"/>
          <w:szCs w:val="20"/>
          <w:lang w:val="vi-VN"/>
        </w:rPr>
        <w:t>h</w:t>
      </w:r>
      <w:r w:rsidRPr="0058517D">
        <w:rPr>
          <w:rFonts w:ascii="Times New Roman" w:hAnsi="Times New Roman" w:cs="Times New Roman"/>
          <w:i/>
          <w:iCs/>
          <w:sz w:val="20"/>
          <w:szCs w:val="20"/>
          <w:lang w:val="vi-VN"/>
        </w:rPr>
        <w:t xml:space="preserve">ành vi </w:t>
      </w:r>
      <w:r w:rsidR="00762292">
        <w:rPr>
          <w:rFonts w:ascii="Times New Roman" w:hAnsi="Times New Roman" w:cs="Times New Roman"/>
          <w:i/>
          <w:iCs/>
          <w:sz w:val="20"/>
          <w:szCs w:val="20"/>
          <w:lang w:val="vi-VN"/>
        </w:rPr>
        <w:t>n</w:t>
      </w:r>
      <w:r w:rsidRPr="0058517D">
        <w:rPr>
          <w:rFonts w:ascii="Times New Roman" w:hAnsi="Times New Roman" w:cs="Times New Roman"/>
          <w:i/>
          <w:iCs/>
          <w:sz w:val="20"/>
          <w:szCs w:val="20"/>
          <w:lang w:val="vi-VN"/>
        </w:rPr>
        <w:t>gôn ngữ</w:t>
      </w:r>
      <w:r w:rsidR="00895A65" w:rsidRPr="0058517D">
        <w:rPr>
          <w:rFonts w:ascii="Times New Roman" w:hAnsi="Times New Roman" w:cs="Times New Roman"/>
          <w:i/>
          <w:iCs/>
          <w:sz w:val="20"/>
          <w:szCs w:val="20"/>
          <w:lang w:val="vi-VN"/>
        </w:rPr>
        <w:t>,</w:t>
      </w:r>
      <w:r w:rsidR="00762292">
        <w:rPr>
          <w:rFonts w:ascii="Times New Roman" w:hAnsi="Times New Roman" w:cs="Times New Roman"/>
          <w:i/>
          <w:iCs/>
          <w:sz w:val="20"/>
          <w:szCs w:val="20"/>
          <w:lang w:val="vi-VN"/>
        </w:rPr>
        <w:t xml:space="preserve"> ti</w:t>
      </w:r>
      <w:r w:rsidR="003A0033" w:rsidRPr="0058517D">
        <w:rPr>
          <w:rFonts w:ascii="Times New Roman" w:hAnsi="Times New Roman" w:cs="Times New Roman"/>
          <w:i/>
          <w:iCs/>
          <w:sz w:val="20"/>
          <w:szCs w:val="20"/>
          <w:lang w:val="vi-VN"/>
        </w:rPr>
        <w:t>ếng Anh.</w:t>
      </w:r>
    </w:p>
    <w:p w14:paraId="62893593" w14:textId="77777777" w:rsidR="00D9622D" w:rsidRPr="003A0033" w:rsidRDefault="00D9622D">
      <w:pPr>
        <w:rPr>
          <w:lang w:val="vi-VN"/>
        </w:rPr>
      </w:pPr>
      <w:r w:rsidRPr="003A0033">
        <w:rPr>
          <w:lang w:val="vi-VN"/>
        </w:rPr>
        <w:br w:type="page"/>
      </w:r>
    </w:p>
    <w:p w14:paraId="62CFC08F" w14:textId="2E24C207" w:rsidR="004E0013" w:rsidRPr="00093DEA" w:rsidRDefault="00041D4D" w:rsidP="00CC3A37">
      <w:pPr>
        <w:spacing w:after="0" w:line="240" w:lineRule="auto"/>
        <w:jc w:val="center"/>
        <w:rPr>
          <w:rFonts w:ascii="Arial" w:hAnsi="Arial" w:cs="Arial"/>
          <w:b/>
          <w:bCs/>
          <w:color w:val="FF0000"/>
          <w:sz w:val="32"/>
          <w:szCs w:val="32"/>
        </w:rPr>
      </w:pPr>
      <w:r>
        <w:rPr>
          <w:rFonts w:ascii="Arial" w:hAnsi="Arial" w:cs="Arial"/>
          <w:b/>
          <w:bCs/>
          <w:sz w:val="32"/>
          <w:szCs w:val="32"/>
        </w:rPr>
        <w:lastRenderedPageBreak/>
        <w:t>A s</w:t>
      </w:r>
      <w:r w:rsidR="00251EDF" w:rsidRPr="003A0033">
        <w:rPr>
          <w:rFonts w:ascii="Arial" w:hAnsi="Arial" w:cs="Arial"/>
          <w:b/>
          <w:bCs/>
          <w:sz w:val="32"/>
          <w:szCs w:val="32"/>
        </w:rPr>
        <w:t>ystematic</w:t>
      </w:r>
      <w:r w:rsidR="00251EDF" w:rsidRPr="003A0033">
        <w:rPr>
          <w:rFonts w:ascii="Arial" w:hAnsi="Arial" w:cs="Arial"/>
          <w:b/>
          <w:bCs/>
          <w:sz w:val="32"/>
          <w:szCs w:val="32"/>
          <w:lang w:val="vi-VN"/>
        </w:rPr>
        <w:t xml:space="preserve"> literature review on </w:t>
      </w:r>
      <w:r w:rsidR="0064683D" w:rsidRPr="003A0033">
        <w:rPr>
          <w:rFonts w:ascii="Arial" w:hAnsi="Arial" w:cs="Arial"/>
          <w:b/>
          <w:bCs/>
          <w:sz w:val="32"/>
          <w:szCs w:val="32"/>
          <w:lang w:val="vi-VN"/>
        </w:rPr>
        <w:t xml:space="preserve">Speech Act </w:t>
      </w:r>
      <w:r w:rsidR="00B54D54">
        <w:rPr>
          <w:rFonts w:ascii="Arial" w:hAnsi="Arial" w:cs="Arial"/>
          <w:b/>
          <w:bCs/>
          <w:sz w:val="32"/>
          <w:szCs w:val="32"/>
          <w:lang w:val="vi-VN"/>
        </w:rPr>
        <w:t>Theories</w:t>
      </w:r>
      <w:r w:rsidR="0061332E">
        <w:rPr>
          <w:rFonts w:ascii="Arial" w:hAnsi="Arial" w:cs="Arial"/>
          <w:b/>
          <w:bCs/>
          <w:sz w:val="32"/>
          <w:szCs w:val="32"/>
        </w:rPr>
        <w:t xml:space="preserve"> </w:t>
      </w:r>
    </w:p>
    <w:p w14:paraId="3C51A420" w14:textId="77777777" w:rsidR="00CC3A37" w:rsidRPr="00CC3A37" w:rsidRDefault="00CC3A37" w:rsidP="00CC3A37">
      <w:pPr>
        <w:spacing w:after="0" w:line="240" w:lineRule="auto"/>
        <w:jc w:val="center"/>
        <w:rPr>
          <w:rFonts w:ascii="Arial" w:hAnsi="Arial" w:cs="Arial"/>
          <w:b/>
          <w:bCs/>
          <w:lang w:val="vi-VN"/>
        </w:rPr>
      </w:pPr>
    </w:p>
    <w:p w14:paraId="09400352" w14:textId="5977F7C2" w:rsidR="00540508" w:rsidRPr="00385E94" w:rsidRDefault="00A36BEE" w:rsidP="00A36BEE">
      <w:pPr>
        <w:spacing w:after="0" w:line="240" w:lineRule="auto"/>
        <w:jc w:val="center"/>
        <w:rPr>
          <w:rFonts w:ascii="Times New Roman" w:hAnsi="Times New Roman" w:cs="Times New Roman"/>
          <w:b/>
          <w:bCs/>
          <w:sz w:val="24"/>
          <w:szCs w:val="24"/>
          <w:lang w:val="vi-VN"/>
        </w:rPr>
      </w:pPr>
      <w:r w:rsidRPr="00385E94">
        <w:rPr>
          <w:rFonts w:ascii="Times New Roman" w:hAnsi="Times New Roman" w:cs="Times New Roman"/>
          <w:b/>
          <w:bCs/>
          <w:sz w:val="24"/>
          <w:szCs w:val="24"/>
          <w:lang w:val="vi-VN"/>
        </w:rPr>
        <w:t xml:space="preserve">Nguyen Thanh Tin </w:t>
      </w:r>
      <w:r>
        <w:rPr>
          <w:rFonts w:ascii="Times New Roman" w:hAnsi="Times New Roman" w:cs="Times New Roman"/>
          <w:b/>
          <w:bCs/>
          <w:sz w:val="24"/>
          <w:szCs w:val="24"/>
          <w:vertAlign w:val="superscript"/>
          <w:lang w:val="vi-VN"/>
        </w:rPr>
        <w:t>1</w:t>
      </w:r>
      <w:r w:rsidRPr="00385E94">
        <w:rPr>
          <w:rFonts w:ascii="Times New Roman" w:hAnsi="Times New Roman" w:cs="Times New Roman"/>
          <w:b/>
          <w:bCs/>
          <w:sz w:val="24"/>
          <w:szCs w:val="24"/>
          <w:vertAlign w:val="superscript"/>
          <w:lang w:val="vi-VN"/>
        </w:rPr>
        <w:t>,*</w:t>
      </w:r>
      <w:r>
        <w:rPr>
          <w:rFonts w:ascii="Times New Roman" w:hAnsi="Times New Roman" w:cs="Times New Roman"/>
          <w:b/>
          <w:bCs/>
          <w:sz w:val="24"/>
          <w:szCs w:val="24"/>
          <w:lang w:val="vi-VN"/>
        </w:rPr>
        <w:t>, L</w:t>
      </w:r>
      <w:r w:rsidR="00D9622D" w:rsidRPr="00385E94">
        <w:rPr>
          <w:rFonts w:ascii="Times New Roman" w:hAnsi="Times New Roman" w:cs="Times New Roman"/>
          <w:b/>
          <w:bCs/>
          <w:sz w:val="24"/>
          <w:szCs w:val="24"/>
          <w:lang w:val="vi-VN"/>
        </w:rPr>
        <w:t>e Nhan Thanh</w:t>
      </w:r>
      <w:r w:rsidRPr="005A4023">
        <w:rPr>
          <w:rFonts w:ascii="Times New Roman" w:hAnsi="Times New Roman" w:cs="Times New Roman"/>
          <w:b/>
          <w:bCs/>
          <w:sz w:val="24"/>
          <w:szCs w:val="24"/>
          <w:vertAlign w:val="superscript"/>
          <w:lang w:val="vi-VN"/>
        </w:rPr>
        <w:t>2</w:t>
      </w:r>
      <w:r w:rsidR="00D9622D" w:rsidRPr="00385E94">
        <w:rPr>
          <w:rFonts w:ascii="Times New Roman" w:hAnsi="Times New Roman" w:cs="Times New Roman"/>
          <w:b/>
          <w:bCs/>
          <w:sz w:val="24"/>
          <w:szCs w:val="24"/>
          <w:lang w:val="vi-VN"/>
        </w:rPr>
        <w:t xml:space="preserve"> </w:t>
      </w:r>
    </w:p>
    <w:p w14:paraId="3FFE2C1D" w14:textId="77777777" w:rsidR="00A36BEE" w:rsidRDefault="00A36BEE" w:rsidP="00A36BEE">
      <w:pPr>
        <w:spacing w:after="0" w:line="240" w:lineRule="auto"/>
        <w:rPr>
          <w:rFonts w:ascii="Times New Roman" w:hAnsi="Times New Roman" w:cs="Times New Roman"/>
          <w:lang w:val="vi-VN"/>
        </w:rPr>
      </w:pPr>
    </w:p>
    <w:p w14:paraId="49874D3A" w14:textId="75F675B4" w:rsidR="00A36BEE" w:rsidRDefault="00A36BEE" w:rsidP="00A36BEE">
      <w:pPr>
        <w:spacing w:after="0" w:line="240" w:lineRule="auto"/>
        <w:jc w:val="center"/>
        <w:rPr>
          <w:rFonts w:ascii="Times New Roman" w:hAnsi="Times New Roman" w:cs="Times New Roman"/>
          <w:i/>
          <w:iCs/>
          <w:lang w:val="vi-VN"/>
        </w:rPr>
      </w:pPr>
      <w:r>
        <w:rPr>
          <w:rFonts w:ascii="Times New Roman" w:hAnsi="Times New Roman" w:cs="Times New Roman"/>
          <w:i/>
          <w:iCs/>
          <w:vertAlign w:val="superscript"/>
          <w:lang w:val="vi-VN"/>
        </w:rPr>
        <w:t>1</w:t>
      </w:r>
      <w:r w:rsidRPr="00CC3A37">
        <w:rPr>
          <w:rFonts w:ascii="Times New Roman" w:hAnsi="Times New Roman" w:cs="Times New Roman"/>
          <w:i/>
          <w:iCs/>
          <w:lang w:val="vi-VN"/>
        </w:rPr>
        <w:t>Research Affairs and International Relations Office, Quy Nhon University, Vietnam</w:t>
      </w:r>
    </w:p>
    <w:p w14:paraId="370C270E" w14:textId="3AE557D7" w:rsidR="00D9622D" w:rsidRDefault="00A36BEE" w:rsidP="00CC3A37">
      <w:pPr>
        <w:spacing w:after="0" w:line="240" w:lineRule="auto"/>
        <w:jc w:val="center"/>
        <w:rPr>
          <w:rFonts w:ascii="Times New Roman" w:hAnsi="Times New Roman" w:cs="Times New Roman"/>
          <w:i/>
          <w:iCs/>
          <w:lang w:val="vi-VN"/>
        </w:rPr>
      </w:pPr>
      <w:r>
        <w:rPr>
          <w:rFonts w:ascii="Times New Roman" w:hAnsi="Times New Roman" w:cs="Times New Roman"/>
          <w:i/>
          <w:iCs/>
          <w:vertAlign w:val="superscript"/>
          <w:lang w:val="vi-VN"/>
        </w:rPr>
        <w:t>2</w:t>
      </w:r>
      <w:r w:rsidR="00C71927" w:rsidRPr="00CC3A37">
        <w:rPr>
          <w:rFonts w:ascii="Times New Roman" w:hAnsi="Times New Roman" w:cs="Times New Roman"/>
          <w:i/>
          <w:iCs/>
          <w:lang w:val="vi-VN"/>
        </w:rPr>
        <w:t>Falcuty of Foreign Language, Quy Nhon University, Vietnam</w:t>
      </w:r>
    </w:p>
    <w:p w14:paraId="403E947E" w14:textId="77777777" w:rsidR="00CC3A37" w:rsidRPr="00CC3A37" w:rsidRDefault="00CC3A37" w:rsidP="00CC3A37">
      <w:pPr>
        <w:spacing w:after="0" w:line="240" w:lineRule="auto"/>
        <w:jc w:val="center"/>
        <w:rPr>
          <w:rFonts w:ascii="Times New Roman" w:hAnsi="Times New Roman" w:cs="Times New Roman"/>
          <w:i/>
          <w:iCs/>
          <w:lang w:val="vi-VN"/>
        </w:rPr>
      </w:pPr>
    </w:p>
    <w:p w14:paraId="4681BAB4" w14:textId="214C9342" w:rsidR="00C71927" w:rsidRPr="00CC3A37" w:rsidRDefault="00B345BB" w:rsidP="00CC3A37">
      <w:pPr>
        <w:spacing w:after="0" w:line="240" w:lineRule="auto"/>
        <w:jc w:val="center"/>
        <w:rPr>
          <w:rFonts w:ascii="Times New Roman" w:hAnsi="Times New Roman" w:cs="Times New Roman"/>
          <w:i/>
          <w:iCs/>
          <w:lang w:val="vi-VN"/>
        </w:rPr>
      </w:pPr>
      <w:r w:rsidRPr="00CC3A37">
        <w:rPr>
          <w:rFonts w:ascii="Times New Roman" w:hAnsi="Times New Roman" w:cs="Times New Roman"/>
          <w:i/>
          <w:iCs/>
          <w:lang w:val="vi-VN"/>
        </w:rPr>
        <w:t xml:space="preserve">* Coresponding author. Email: </w:t>
      </w:r>
      <w:hyperlink r:id="rId8" w:history="1">
        <w:r w:rsidRPr="00CC3A37">
          <w:rPr>
            <w:rStyle w:val="Hyperlink"/>
            <w:rFonts w:ascii="Times New Roman" w:hAnsi="Times New Roman" w:cs="Times New Roman"/>
            <w:i/>
            <w:iCs/>
            <w:lang w:val="vi-VN"/>
          </w:rPr>
          <w:t>nguyenthanhtin@qnu.edu.vn</w:t>
        </w:r>
      </w:hyperlink>
    </w:p>
    <w:p w14:paraId="7FA4EDC6" w14:textId="77777777" w:rsidR="00CC3A37" w:rsidRDefault="00CC3A37">
      <w:pPr>
        <w:rPr>
          <w:rFonts w:ascii="Times New Roman" w:hAnsi="Times New Roman" w:cs="Times New Roman"/>
          <w:lang w:val="vi-VN"/>
        </w:rPr>
      </w:pPr>
    </w:p>
    <w:p w14:paraId="1CE502DC" w14:textId="77777777" w:rsidR="00CC3A37" w:rsidRDefault="00CC3A37">
      <w:pPr>
        <w:rPr>
          <w:rFonts w:ascii="Times New Roman" w:hAnsi="Times New Roman" w:cs="Times New Roman"/>
          <w:lang w:val="vi-VN"/>
        </w:rPr>
      </w:pPr>
    </w:p>
    <w:p w14:paraId="626BECDB" w14:textId="05EA22DD" w:rsidR="00B345BB" w:rsidRPr="00CC3A37" w:rsidRDefault="00CC3A37">
      <w:pPr>
        <w:rPr>
          <w:rFonts w:ascii="Times New Roman" w:hAnsi="Times New Roman" w:cs="Times New Roman"/>
          <w:b/>
          <w:bCs/>
          <w:lang w:val="vi-VN"/>
        </w:rPr>
      </w:pPr>
      <w:r w:rsidRPr="00CC3A37">
        <w:rPr>
          <w:rFonts w:ascii="Times New Roman" w:hAnsi="Times New Roman" w:cs="Times New Roman"/>
          <w:b/>
          <w:bCs/>
          <w:lang w:val="vi-VN"/>
        </w:rPr>
        <w:t>ABSTRACT:</w:t>
      </w:r>
    </w:p>
    <w:p w14:paraId="334A9491" w14:textId="02F3121C" w:rsidR="00BC0097" w:rsidRPr="0058517D" w:rsidRDefault="00935DC9" w:rsidP="00BC0097">
      <w:pPr>
        <w:ind w:firstLine="567"/>
        <w:jc w:val="both"/>
        <w:rPr>
          <w:rFonts w:ascii="Times New Roman" w:hAnsi="Times New Roman" w:cs="Times New Roman"/>
          <w:sz w:val="20"/>
          <w:szCs w:val="20"/>
        </w:rPr>
      </w:pPr>
      <w:r w:rsidRPr="0058517D">
        <w:rPr>
          <w:rFonts w:ascii="Times New Roman" w:hAnsi="Times New Roman" w:cs="Times New Roman"/>
          <w:sz w:val="20"/>
          <w:szCs w:val="20"/>
        </w:rPr>
        <w:t>It</w:t>
      </w:r>
      <w:r w:rsidRPr="0058517D">
        <w:rPr>
          <w:rFonts w:ascii="Times New Roman" w:hAnsi="Times New Roman" w:cs="Times New Roman"/>
          <w:sz w:val="20"/>
          <w:szCs w:val="20"/>
          <w:lang w:val="vi-VN"/>
        </w:rPr>
        <w:t xml:space="preserve"> has been over </w:t>
      </w:r>
      <w:r w:rsidR="0061332E">
        <w:rPr>
          <w:rFonts w:ascii="Times New Roman" w:hAnsi="Times New Roman" w:cs="Times New Roman"/>
          <w:sz w:val="20"/>
          <w:szCs w:val="20"/>
        </w:rPr>
        <w:t>50</w:t>
      </w:r>
      <w:r w:rsidR="0061332E" w:rsidRPr="0058517D">
        <w:rPr>
          <w:rFonts w:ascii="Times New Roman" w:hAnsi="Times New Roman" w:cs="Times New Roman"/>
          <w:sz w:val="20"/>
          <w:szCs w:val="20"/>
        </w:rPr>
        <w:t xml:space="preserve"> </w:t>
      </w:r>
      <w:r w:rsidRPr="0058517D">
        <w:rPr>
          <w:rFonts w:ascii="Times New Roman" w:hAnsi="Times New Roman" w:cs="Times New Roman"/>
          <w:sz w:val="20"/>
          <w:szCs w:val="20"/>
        </w:rPr>
        <w:t>years since Austin developed Speech Act Theory</w:t>
      </w:r>
      <w:r w:rsidR="00883682" w:rsidRPr="0058517D">
        <w:rPr>
          <w:rFonts w:ascii="Times New Roman" w:hAnsi="Times New Roman" w:cs="Times New Roman"/>
          <w:sz w:val="20"/>
          <w:szCs w:val="20"/>
        </w:rPr>
        <w:t xml:space="preserve">, and it is necessary to review existing studies </w:t>
      </w:r>
      <w:r w:rsidR="00041D4D">
        <w:rPr>
          <w:rFonts w:ascii="Times New Roman" w:hAnsi="Times New Roman" w:cs="Times New Roman"/>
          <w:sz w:val="20"/>
          <w:szCs w:val="20"/>
        </w:rPr>
        <w:t>in which it has been applied</w:t>
      </w:r>
      <w:r w:rsidRPr="0058517D">
        <w:rPr>
          <w:rFonts w:ascii="Times New Roman" w:hAnsi="Times New Roman" w:cs="Times New Roman"/>
          <w:sz w:val="20"/>
          <w:szCs w:val="20"/>
        </w:rPr>
        <w:t xml:space="preserve">. </w:t>
      </w:r>
      <w:r w:rsidR="00BC0097" w:rsidRPr="0058517D">
        <w:rPr>
          <w:rFonts w:ascii="Times New Roman" w:hAnsi="Times New Roman" w:cs="Times New Roman"/>
          <w:sz w:val="20"/>
          <w:szCs w:val="20"/>
        </w:rPr>
        <w:t xml:space="preserve">This systematic literature review </w:t>
      </w:r>
      <w:r w:rsidR="0061332E">
        <w:rPr>
          <w:rFonts w:ascii="Times New Roman" w:hAnsi="Times New Roman" w:cs="Times New Roman"/>
          <w:sz w:val="20"/>
          <w:szCs w:val="20"/>
        </w:rPr>
        <w:t>synthesizes and analyzes</w:t>
      </w:r>
      <w:r w:rsidR="0061332E" w:rsidRPr="0058517D">
        <w:rPr>
          <w:rFonts w:ascii="Times New Roman" w:hAnsi="Times New Roman" w:cs="Times New Roman"/>
          <w:sz w:val="20"/>
          <w:szCs w:val="20"/>
        </w:rPr>
        <w:t xml:space="preserve"> </w:t>
      </w:r>
      <w:r w:rsidR="00BC0097" w:rsidRPr="0058517D">
        <w:rPr>
          <w:rFonts w:ascii="Times New Roman" w:hAnsi="Times New Roman" w:cs="Times New Roman"/>
          <w:sz w:val="20"/>
          <w:szCs w:val="20"/>
        </w:rPr>
        <w:t xml:space="preserve">the application of Speech Act </w:t>
      </w:r>
      <w:r w:rsidR="00FA034B">
        <w:rPr>
          <w:rFonts w:ascii="Times New Roman" w:hAnsi="Times New Roman" w:cs="Times New Roman"/>
          <w:sz w:val="20"/>
          <w:szCs w:val="20"/>
        </w:rPr>
        <w:t>Theories</w:t>
      </w:r>
      <w:r w:rsidR="0061332E" w:rsidRPr="00093DEA">
        <w:rPr>
          <w:rFonts w:ascii="Times New Roman" w:hAnsi="Times New Roman" w:cs="Times New Roman"/>
          <w:color w:val="FF0000"/>
          <w:sz w:val="20"/>
          <w:szCs w:val="20"/>
        </w:rPr>
        <w:t xml:space="preserve"> </w:t>
      </w:r>
      <w:r w:rsidR="00BC0097" w:rsidRPr="0058517D">
        <w:rPr>
          <w:rFonts w:ascii="Times New Roman" w:hAnsi="Times New Roman" w:cs="Times New Roman"/>
          <w:sz w:val="20"/>
          <w:szCs w:val="20"/>
        </w:rPr>
        <w:t xml:space="preserve">from 2014 to 2024. </w:t>
      </w:r>
      <w:r w:rsidR="00FA034B">
        <w:rPr>
          <w:rFonts w:ascii="Times New Roman" w:hAnsi="Times New Roman" w:cs="Times New Roman"/>
          <w:sz w:val="20"/>
          <w:szCs w:val="20"/>
        </w:rPr>
        <w:t>This</w:t>
      </w:r>
      <w:r w:rsidR="00FA034B">
        <w:rPr>
          <w:rFonts w:ascii="Times New Roman" w:hAnsi="Times New Roman" w:cs="Times New Roman"/>
          <w:sz w:val="20"/>
          <w:szCs w:val="20"/>
          <w:lang w:val="vi-VN"/>
        </w:rPr>
        <w:t xml:space="preserve"> research included 3,513 papers conducted</w:t>
      </w:r>
      <w:r w:rsidR="00FA034B">
        <w:rPr>
          <w:rFonts w:ascii="Times New Roman" w:hAnsi="Times New Roman" w:cs="Times New Roman"/>
          <w:sz w:val="20"/>
          <w:szCs w:val="20"/>
          <w:lang w:val="vi-VN"/>
        </w:rPr>
        <w:t xml:space="preserve"> </w:t>
      </w:r>
      <w:r w:rsidR="00FA034B">
        <w:rPr>
          <w:rFonts w:ascii="Times New Roman" w:hAnsi="Times New Roman" w:cs="Times New Roman"/>
          <w:sz w:val="20"/>
          <w:szCs w:val="20"/>
          <w:lang w:val="vi-VN"/>
        </w:rPr>
        <w:t xml:space="preserve">based on Speech Act Theories. </w:t>
      </w:r>
      <w:r w:rsidR="00BC0097" w:rsidRPr="0058517D">
        <w:rPr>
          <w:rFonts w:ascii="Times New Roman" w:hAnsi="Times New Roman" w:cs="Times New Roman"/>
          <w:sz w:val="20"/>
          <w:szCs w:val="20"/>
        </w:rPr>
        <w:t xml:space="preserve">Findings reveal that speech acts </w:t>
      </w:r>
      <w:r w:rsidR="00D846B4" w:rsidRPr="0058517D">
        <w:rPr>
          <w:rFonts w:ascii="Times New Roman" w:hAnsi="Times New Roman" w:cs="Times New Roman"/>
          <w:sz w:val="20"/>
          <w:szCs w:val="20"/>
        </w:rPr>
        <w:t>were applied to various fields such as education, language and communication, social interaction, entertainment, religion, business, medicine, and tourism</w:t>
      </w:r>
      <w:r w:rsidR="00A737C3">
        <w:rPr>
          <w:rFonts w:ascii="Times New Roman" w:hAnsi="Times New Roman" w:cs="Times New Roman"/>
          <w:sz w:val="20"/>
          <w:szCs w:val="20"/>
        </w:rPr>
        <w:t xml:space="preserve"> for</w:t>
      </w:r>
      <w:r w:rsidR="00122980" w:rsidRPr="0058517D">
        <w:rPr>
          <w:rFonts w:ascii="Times New Roman" w:hAnsi="Times New Roman" w:cs="Times New Roman"/>
          <w:sz w:val="20"/>
          <w:szCs w:val="20"/>
        </w:rPr>
        <w:t xml:space="preserve"> </w:t>
      </w:r>
      <w:r w:rsidR="00BC0097" w:rsidRPr="0058517D">
        <w:rPr>
          <w:rFonts w:ascii="Times New Roman" w:hAnsi="Times New Roman" w:cs="Times New Roman"/>
          <w:sz w:val="20"/>
          <w:szCs w:val="20"/>
        </w:rPr>
        <w:t>enhancing communication and interaction dynamics. The review suggests that expanding Speech Act Theory to global communication, and an interdisciplinary approach could yield valuable insights. Future research should focus on the evolution of speech acts in digital learning and the impact of cultural differences on their interpretation.</w:t>
      </w:r>
      <w:r w:rsidR="00122980" w:rsidRPr="0058517D">
        <w:rPr>
          <w:rFonts w:ascii="Times New Roman" w:hAnsi="Times New Roman" w:cs="Times New Roman"/>
          <w:sz w:val="20"/>
          <w:szCs w:val="20"/>
        </w:rPr>
        <w:t xml:space="preserve"> </w:t>
      </w:r>
    </w:p>
    <w:p w14:paraId="0980E8FB" w14:textId="4C1FEAA4" w:rsidR="00B345BB" w:rsidRPr="005A4023" w:rsidRDefault="00B345BB">
      <w:pPr>
        <w:rPr>
          <w:rFonts w:ascii="Times New Roman" w:hAnsi="Times New Roman" w:cs="Times New Roman"/>
          <w:i/>
          <w:iCs/>
          <w:sz w:val="20"/>
          <w:szCs w:val="20"/>
        </w:rPr>
      </w:pPr>
      <w:r w:rsidRPr="0058517D">
        <w:rPr>
          <w:rFonts w:ascii="Times New Roman" w:hAnsi="Times New Roman" w:cs="Times New Roman"/>
          <w:b/>
          <w:bCs/>
          <w:i/>
          <w:iCs/>
          <w:sz w:val="20"/>
          <w:szCs w:val="20"/>
          <w:lang w:val="vi-VN"/>
        </w:rPr>
        <w:t>Keywords:</w:t>
      </w:r>
      <w:r w:rsidRPr="0058517D">
        <w:rPr>
          <w:rFonts w:ascii="Times New Roman" w:hAnsi="Times New Roman" w:cs="Times New Roman"/>
          <w:i/>
          <w:iCs/>
          <w:sz w:val="20"/>
          <w:szCs w:val="20"/>
          <w:lang w:val="vi-VN"/>
        </w:rPr>
        <w:t xml:space="preserve"> </w:t>
      </w:r>
      <w:r w:rsidR="00122980" w:rsidRPr="0058517D">
        <w:rPr>
          <w:rFonts w:ascii="Times New Roman" w:hAnsi="Times New Roman" w:cs="Times New Roman"/>
          <w:i/>
          <w:iCs/>
          <w:sz w:val="20"/>
          <w:szCs w:val="20"/>
        </w:rPr>
        <w:t xml:space="preserve">Speech act </w:t>
      </w:r>
      <w:r w:rsidR="007129CD">
        <w:rPr>
          <w:rFonts w:ascii="Times New Roman" w:hAnsi="Times New Roman" w:cs="Times New Roman"/>
          <w:i/>
          <w:iCs/>
          <w:sz w:val="20"/>
          <w:szCs w:val="20"/>
          <w:lang w:val="vi-VN"/>
        </w:rPr>
        <w:t>application</w:t>
      </w:r>
      <w:r w:rsidR="00122980" w:rsidRPr="0058517D">
        <w:rPr>
          <w:rFonts w:ascii="Times New Roman" w:hAnsi="Times New Roman" w:cs="Times New Roman"/>
          <w:i/>
          <w:iCs/>
          <w:sz w:val="20"/>
          <w:szCs w:val="20"/>
        </w:rPr>
        <w:t xml:space="preserve">, </w:t>
      </w:r>
      <w:r w:rsidR="007129CD">
        <w:rPr>
          <w:rFonts w:ascii="Times New Roman" w:hAnsi="Times New Roman" w:cs="Times New Roman"/>
          <w:i/>
          <w:iCs/>
          <w:sz w:val="20"/>
          <w:szCs w:val="20"/>
        </w:rPr>
        <w:t>database</w:t>
      </w:r>
      <w:r w:rsidR="007129CD">
        <w:rPr>
          <w:rFonts w:ascii="Times New Roman" w:hAnsi="Times New Roman" w:cs="Times New Roman"/>
          <w:i/>
          <w:iCs/>
          <w:sz w:val="20"/>
          <w:szCs w:val="20"/>
          <w:lang w:val="vi-VN"/>
        </w:rPr>
        <w:t xml:space="preserve">, </w:t>
      </w:r>
      <w:r w:rsidR="00730D31" w:rsidRPr="0058517D">
        <w:rPr>
          <w:rFonts w:ascii="Times New Roman" w:hAnsi="Times New Roman" w:cs="Times New Roman"/>
          <w:i/>
          <w:iCs/>
          <w:sz w:val="20"/>
          <w:szCs w:val="20"/>
        </w:rPr>
        <w:t>systematic literature review,</w:t>
      </w:r>
      <w:r w:rsidR="007129CD">
        <w:rPr>
          <w:rFonts w:ascii="Times New Roman" w:hAnsi="Times New Roman" w:cs="Times New Roman"/>
          <w:i/>
          <w:iCs/>
          <w:sz w:val="20"/>
          <w:szCs w:val="20"/>
          <w:lang w:val="vi-VN"/>
        </w:rPr>
        <w:t xml:space="preserve"> speech act theory,</w:t>
      </w:r>
      <w:r w:rsidR="00730D31" w:rsidRPr="0058517D">
        <w:rPr>
          <w:rFonts w:ascii="Times New Roman" w:hAnsi="Times New Roman" w:cs="Times New Roman"/>
          <w:i/>
          <w:iCs/>
          <w:sz w:val="20"/>
          <w:szCs w:val="20"/>
        </w:rPr>
        <w:t xml:space="preserve"> </w:t>
      </w:r>
      <w:r w:rsidR="003A0033" w:rsidRPr="0058517D">
        <w:rPr>
          <w:rFonts w:ascii="Times New Roman" w:hAnsi="Times New Roman" w:cs="Times New Roman"/>
          <w:i/>
          <w:iCs/>
          <w:sz w:val="20"/>
          <w:szCs w:val="20"/>
        </w:rPr>
        <w:t>English</w:t>
      </w:r>
      <w:r w:rsidR="003A0033" w:rsidRPr="0058517D">
        <w:rPr>
          <w:rFonts w:ascii="Times New Roman" w:hAnsi="Times New Roman" w:cs="Times New Roman"/>
          <w:i/>
          <w:iCs/>
          <w:sz w:val="20"/>
          <w:szCs w:val="20"/>
          <w:lang w:val="vi-VN"/>
        </w:rPr>
        <w:t>.</w:t>
      </w:r>
    </w:p>
    <w:p w14:paraId="198A55D4" w14:textId="77777777" w:rsidR="00976C3D" w:rsidRPr="003A0033" w:rsidRDefault="00976C3D" w:rsidP="00976C3D">
      <w:pPr>
        <w:spacing w:after="0" w:line="240" w:lineRule="auto"/>
        <w:rPr>
          <w:rFonts w:ascii="Times New Roman" w:hAnsi="Times New Roman" w:cs="Times New Roman"/>
          <w:lang w:val="vi-VN"/>
        </w:rPr>
      </w:pPr>
    </w:p>
    <w:p w14:paraId="384E7B80" w14:textId="77777777" w:rsidR="00A822B2" w:rsidRDefault="00A822B2">
      <w:pPr>
        <w:rPr>
          <w:rFonts w:ascii="Times New Roman" w:hAnsi="Times New Roman" w:cs="Times New Roman"/>
          <w:b/>
          <w:bCs/>
          <w:lang w:val="vi-VN"/>
        </w:rPr>
        <w:sectPr w:rsidR="00A822B2">
          <w:footerReference w:type="default" r:id="rId9"/>
          <w:pgSz w:w="12240" w:h="15840"/>
          <w:pgMar w:top="1440" w:right="1440" w:bottom="1440" w:left="1440" w:header="720" w:footer="720" w:gutter="0"/>
          <w:cols w:space="720"/>
          <w:docGrid w:linePitch="360"/>
        </w:sectPr>
      </w:pPr>
    </w:p>
    <w:p w14:paraId="05BC2836" w14:textId="3C1B4C66" w:rsidR="00B345BB" w:rsidRPr="005E6E59" w:rsidRDefault="00AB363E">
      <w:pPr>
        <w:rPr>
          <w:rFonts w:ascii="Times New Roman" w:hAnsi="Times New Roman" w:cs="Times New Roman"/>
          <w:b/>
          <w:bCs/>
          <w:lang w:val="vi-VN"/>
        </w:rPr>
      </w:pPr>
      <w:r w:rsidRPr="005E6E59">
        <w:rPr>
          <w:rFonts w:ascii="Times New Roman" w:hAnsi="Times New Roman" w:cs="Times New Roman"/>
          <w:b/>
          <w:bCs/>
          <w:lang w:val="vi-VN"/>
        </w:rPr>
        <w:t xml:space="preserve">I. INTRODUCTION </w:t>
      </w:r>
    </w:p>
    <w:p w14:paraId="29ABFA10" w14:textId="0C4AB871" w:rsidR="00B42761" w:rsidRPr="005E6E59" w:rsidRDefault="00491E44" w:rsidP="002829E7">
      <w:pPr>
        <w:jc w:val="both"/>
        <w:rPr>
          <w:rFonts w:ascii="Times New Roman" w:hAnsi="Times New Roman" w:cs="Times New Roman"/>
        </w:rPr>
      </w:pPr>
      <w:r w:rsidRPr="005E6E59">
        <w:rPr>
          <w:rFonts w:ascii="Times New Roman" w:hAnsi="Times New Roman" w:cs="Times New Roman"/>
        </w:rPr>
        <w:t>Starting with th</w:t>
      </w:r>
      <w:r w:rsidR="00254402" w:rsidRPr="005E6E59">
        <w:rPr>
          <w:rFonts w:ascii="Times New Roman" w:hAnsi="Times New Roman" w:cs="Times New Roman"/>
        </w:rPr>
        <w:t xml:space="preserve">e statement in </w:t>
      </w:r>
      <w:r w:rsidR="00661D69" w:rsidRPr="005E6E59">
        <w:rPr>
          <w:rFonts w:ascii="Times New Roman" w:hAnsi="Times New Roman" w:cs="Times New Roman"/>
        </w:rPr>
        <w:t xml:space="preserve">Austin’s </w:t>
      </w:r>
      <w:r w:rsidR="00254402" w:rsidRPr="005E6E59">
        <w:rPr>
          <w:rFonts w:ascii="Times New Roman" w:hAnsi="Times New Roman" w:cs="Times New Roman"/>
        </w:rPr>
        <w:t>series of lectures</w:t>
      </w:r>
      <w:r w:rsidR="00A96526" w:rsidRPr="005E6E59">
        <w:rPr>
          <w:rFonts w:ascii="Times New Roman" w:hAnsi="Times New Roman" w:cs="Times New Roman"/>
        </w:rPr>
        <w:t>,</w:t>
      </w:r>
      <w:r w:rsidR="00254402" w:rsidRPr="005E6E59">
        <w:rPr>
          <w:rFonts w:ascii="Times New Roman" w:hAnsi="Times New Roman" w:cs="Times New Roman"/>
        </w:rPr>
        <w:t xml:space="preserve"> </w:t>
      </w:r>
      <w:r w:rsidR="00661D69" w:rsidRPr="005E6E59">
        <w:rPr>
          <w:rFonts w:ascii="Times New Roman" w:hAnsi="Times New Roman" w:cs="Times New Roman"/>
        </w:rPr>
        <w:t>“</w:t>
      </w:r>
      <w:r w:rsidR="00AF5396" w:rsidRPr="005E6E59">
        <w:rPr>
          <w:rFonts w:ascii="Times New Roman" w:hAnsi="Times New Roman" w:cs="Times New Roman"/>
        </w:rPr>
        <w:t>to say something is to do something”</w:t>
      </w:r>
      <w:r w:rsidR="00A96526" w:rsidRPr="005E6E59">
        <w:rPr>
          <w:rFonts w:ascii="Times New Roman" w:hAnsi="Times New Roman" w:cs="Times New Roman"/>
        </w:rPr>
        <w:t>,</w:t>
      </w:r>
      <w:r w:rsidR="00EF778F" w:rsidRPr="00EF778F">
        <w:rPr>
          <w:rFonts w:ascii="Times New Roman" w:hAnsi="Times New Roman" w:cs="Times New Roman"/>
          <w:vertAlign w:val="superscript"/>
        </w:rPr>
        <w:t>1</w:t>
      </w:r>
      <w:r w:rsidR="00AF5396" w:rsidRPr="005E6E59">
        <w:rPr>
          <w:rFonts w:ascii="Times New Roman" w:hAnsi="Times New Roman" w:cs="Times New Roman"/>
        </w:rPr>
        <w:t xml:space="preserve"> the </w:t>
      </w:r>
      <w:r w:rsidR="00C13A8F" w:rsidRPr="005E6E59">
        <w:rPr>
          <w:rFonts w:ascii="Times New Roman" w:hAnsi="Times New Roman" w:cs="Times New Roman"/>
        </w:rPr>
        <w:t>t</w:t>
      </w:r>
      <w:r w:rsidR="00AF5396" w:rsidRPr="005E6E59">
        <w:rPr>
          <w:rFonts w:ascii="Times New Roman" w:hAnsi="Times New Roman" w:cs="Times New Roman"/>
        </w:rPr>
        <w:t xml:space="preserve">heory of </w:t>
      </w:r>
      <w:r w:rsidR="00C13A8F" w:rsidRPr="005E6E59">
        <w:rPr>
          <w:rFonts w:ascii="Times New Roman" w:hAnsi="Times New Roman" w:cs="Times New Roman"/>
        </w:rPr>
        <w:t>S</w:t>
      </w:r>
      <w:r w:rsidR="00AF5396" w:rsidRPr="005E6E59">
        <w:rPr>
          <w:rFonts w:ascii="Times New Roman" w:hAnsi="Times New Roman" w:cs="Times New Roman"/>
        </w:rPr>
        <w:t xml:space="preserve">peech </w:t>
      </w:r>
      <w:r w:rsidR="00C13A8F" w:rsidRPr="005E6E59">
        <w:rPr>
          <w:rFonts w:ascii="Times New Roman" w:hAnsi="Times New Roman" w:cs="Times New Roman"/>
        </w:rPr>
        <w:t>A</w:t>
      </w:r>
      <w:r w:rsidR="00AF5396" w:rsidRPr="005E6E59">
        <w:rPr>
          <w:rFonts w:ascii="Times New Roman" w:hAnsi="Times New Roman" w:cs="Times New Roman"/>
        </w:rPr>
        <w:t>ct</w:t>
      </w:r>
      <w:r w:rsidR="00B557BD" w:rsidRPr="005E6E59">
        <w:rPr>
          <w:rFonts w:ascii="Times New Roman" w:hAnsi="Times New Roman" w:cs="Times New Roman"/>
        </w:rPr>
        <w:t xml:space="preserve"> </w:t>
      </w:r>
      <w:r w:rsidR="00783CFB" w:rsidRPr="005E6E59">
        <w:rPr>
          <w:rFonts w:ascii="Times New Roman" w:hAnsi="Times New Roman" w:cs="Times New Roman"/>
        </w:rPr>
        <w:t>has been</w:t>
      </w:r>
      <w:r w:rsidR="00B557BD" w:rsidRPr="005E6E59">
        <w:rPr>
          <w:rFonts w:ascii="Times New Roman" w:hAnsi="Times New Roman" w:cs="Times New Roman"/>
        </w:rPr>
        <w:t xml:space="preserve"> established and developed over</w:t>
      </w:r>
      <w:r w:rsidR="00FA034B" w:rsidRPr="00093DEA">
        <w:rPr>
          <w:rFonts w:ascii="Times New Roman" w:hAnsi="Times New Roman" w:cs="Times New Roman"/>
          <w:color w:val="000000" w:themeColor="text1"/>
          <w:lang w:val="vi-VN"/>
        </w:rPr>
        <w:t xml:space="preserve"> </w:t>
      </w:r>
      <w:r w:rsidR="00AD2A12" w:rsidRPr="00093DEA">
        <w:rPr>
          <w:rFonts w:ascii="Times New Roman" w:hAnsi="Times New Roman" w:cs="Times New Roman"/>
          <w:color w:val="000000" w:themeColor="text1"/>
        </w:rPr>
        <w:t>5</w:t>
      </w:r>
      <w:r w:rsidR="00FA034B" w:rsidRPr="00093DEA">
        <w:rPr>
          <w:rFonts w:ascii="Times New Roman" w:hAnsi="Times New Roman" w:cs="Times New Roman"/>
          <w:color w:val="000000" w:themeColor="text1"/>
          <w:lang w:val="vi-VN"/>
        </w:rPr>
        <w:t xml:space="preserve"> </w:t>
      </w:r>
      <w:r w:rsidR="00AF7838" w:rsidRPr="005E6E59">
        <w:rPr>
          <w:rFonts w:ascii="Times New Roman" w:hAnsi="Times New Roman" w:cs="Times New Roman"/>
        </w:rPr>
        <w:t>decades</w:t>
      </w:r>
      <w:r w:rsidR="00863138" w:rsidRPr="005E6E59">
        <w:rPr>
          <w:rFonts w:ascii="Times New Roman" w:hAnsi="Times New Roman" w:cs="Times New Roman"/>
          <w:lang w:val="vi-VN"/>
        </w:rPr>
        <w:t xml:space="preserve"> by Austin, Searle,</w:t>
      </w:r>
      <w:r w:rsidR="004158AD">
        <w:rPr>
          <w:rFonts w:ascii="Times New Roman" w:hAnsi="Times New Roman" w:cs="Times New Roman"/>
        </w:rPr>
        <w:t xml:space="preserve"> </w:t>
      </w:r>
      <w:r w:rsidR="00735A66" w:rsidRPr="005E6E59">
        <w:rPr>
          <w:rFonts w:ascii="Times New Roman" w:hAnsi="Times New Roman" w:cs="Times New Roman"/>
          <w:lang w:val="vi-VN"/>
        </w:rPr>
        <w:t>Thom</w:t>
      </w:r>
      <w:r w:rsidR="002C7B8D">
        <w:rPr>
          <w:rFonts w:ascii="Times New Roman" w:hAnsi="Times New Roman" w:cs="Times New Roman"/>
        </w:rPr>
        <w:t>as</w:t>
      </w:r>
      <w:r w:rsidR="00735A66" w:rsidRPr="005E6E59">
        <w:rPr>
          <w:rFonts w:ascii="Times New Roman" w:hAnsi="Times New Roman" w:cs="Times New Roman"/>
          <w:lang w:val="vi-VN"/>
        </w:rPr>
        <w:t>,</w:t>
      </w:r>
      <w:r w:rsidR="00A82CAE" w:rsidRPr="005E6E59">
        <w:rPr>
          <w:rFonts w:ascii="Times New Roman" w:hAnsi="Times New Roman" w:cs="Times New Roman"/>
          <w:lang w:val="vi-VN"/>
        </w:rPr>
        <w:t xml:space="preserve"> etc</w:t>
      </w:r>
      <w:r w:rsidR="00AF7838" w:rsidRPr="005E6E59">
        <w:rPr>
          <w:rFonts w:ascii="Times New Roman" w:hAnsi="Times New Roman" w:cs="Times New Roman"/>
        </w:rPr>
        <w:t>.</w:t>
      </w:r>
      <w:r w:rsidR="004158AD" w:rsidRPr="004158AD">
        <w:rPr>
          <w:rFonts w:ascii="Times New Roman" w:hAnsi="Times New Roman" w:cs="Times New Roman"/>
          <w:vertAlign w:val="superscript"/>
        </w:rPr>
        <w:t>1,6,7</w:t>
      </w:r>
      <w:r w:rsidR="00A737C3">
        <w:rPr>
          <w:rFonts w:ascii="Times New Roman" w:hAnsi="Times New Roman" w:cs="Times New Roman"/>
        </w:rPr>
        <w:t xml:space="preserve">.  </w:t>
      </w:r>
      <w:r w:rsidR="00B650A1" w:rsidRPr="005E6E59">
        <w:rPr>
          <w:rFonts w:ascii="Times New Roman" w:hAnsi="Times New Roman" w:cs="Times New Roman"/>
        </w:rPr>
        <w:t xml:space="preserve">This theory </w:t>
      </w:r>
      <w:r w:rsidR="00EB1816" w:rsidRPr="005E6E59">
        <w:rPr>
          <w:rFonts w:ascii="Times New Roman" w:hAnsi="Times New Roman" w:cs="Times New Roman"/>
        </w:rPr>
        <w:t>has been a tool</w:t>
      </w:r>
      <w:r w:rsidR="00B650A1" w:rsidRPr="005E6E59">
        <w:rPr>
          <w:rFonts w:ascii="Times New Roman" w:hAnsi="Times New Roman" w:cs="Times New Roman"/>
        </w:rPr>
        <w:t xml:space="preserve"> </w:t>
      </w:r>
      <w:r w:rsidR="00D234E0" w:rsidRPr="005E6E59">
        <w:rPr>
          <w:rFonts w:ascii="Times New Roman" w:hAnsi="Times New Roman" w:cs="Times New Roman"/>
        </w:rPr>
        <w:t>for</w:t>
      </w:r>
      <w:r w:rsidR="00B650A1" w:rsidRPr="005E6E59">
        <w:rPr>
          <w:rFonts w:ascii="Times New Roman" w:hAnsi="Times New Roman" w:cs="Times New Roman"/>
        </w:rPr>
        <w:t xml:space="preserve"> </w:t>
      </w:r>
      <w:r w:rsidR="00AD2A12">
        <w:rPr>
          <w:rFonts w:ascii="Times New Roman" w:hAnsi="Times New Roman" w:cs="Times New Roman"/>
        </w:rPr>
        <w:t>identifying</w:t>
      </w:r>
      <w:r w:rsidR="00AD2A12" w:rsidRPr="005E6E59">
        <w:rPr>
          <w:rFonts w:ascii="Times New Roman" w:hAnsi="Times New Roman" w:cs="Times New Roman"/>
        </w:rPr>
        <w:t xml:space="preserve"> </w:t>
      </w:r>
      <w:r w:rsidR="00FE4183" w:rsidRPr="005E6E59">
        <w:rPr>
          <w:rFonts w:ascii="Times New Roman" w:hAnsi="Times New Roman" w:cs="Times New Roman"/>
        </w:rPr>
        <w:t>the </w:t>
      </w:r>
      <w:r w:rsidR="00D234E0" w:rsidRPr="005E6E59">
        <w:rPr>
          <w:rFonts w:ascii="Times New Roman" w:hAnsi="Times New Roman" w:cs="Times New Roman"/>
        </w:rPr>
        <w:t>intentions of speakers (S)</w:t>
      </w:r>
      <w:r w:rsidR="00FE4183" w:rsidRPr="005E6E59">
        <w:rPr>
          <w:rFonts w:ascii="Times New Roman" w:hAnsi="Times New Roman" w:cs="Times New Roman"/>
        </w:rPr>
        <w:t xml:space="preserve"> in communication</w:t>
      </w:r>
      <w:r w:rsidR="00285972" w:rsidRPr="005E6E59">
        <w:rPr>
          <w:rFonts w:ascii="Times New Roman" w:hAnsi="Times New Roman" w:cs="Times New Roman"/>
          <w:lang w:val="vi-VN"/>
        </w:rPr>
        <w:t xml:space="preserve"> in the field of philosophy</w:t>
      </w:r>
      <w:r w:rsidR="00D234E0" w:rsidRPr="005E6E59">
        <w:rPr>
          <w:rFonts w:ascii="Times New Roman" w:hAnsi="Times New Roman" w:cs="Times New Roman"/>
        </w:rPr>
        <w:t xml:space="preserve">; </w:t>
      </w:r>
      <w:r w:rsidR="00FE4183" w:rsidRPr="005E6E59">
        <w:rPr>
          <w:rFonts w:ascii="Times New Roman" w:hAnsi="Times New Roman" w:cs="Times New Roman"/>
        </w:rPr>
        <w:t xml:space="preserve">moreover, </w:t>
      </w:r>
      <w:r w:rsidR="0064683D" w:rsidRPr="005E6E59">
        <w:rPr>
          <w:rFonts w:ascii="Times New Roman" w:hAnsi="Times New Roman" w:cs="Times New Roman"/>
        </w:rPr>
        <w:t>Speech Act Theory</w:t>
      </w:r>
      <w:r w:rsidR="00F93E55" w:rsidRPr="005E6E59">
        <w:rPr>
          <w:rFonts w:ascii="Times New Roman" w:hAnsi="Times New Roman" w:cs="Times New Roman"/>
        </w:rPr>
        <w:t xml:space="preserve"> has become a useful </w:t>
      </w:r>
      <w:r w:rsidR="00162B00" w:rsidRPr="005E6E59">
        <w:rPr>
          <w:rFonts w:ascii="Times New Roman" w:hAnsi="Times New Roman" w:cs="Times New Roman"/>
        </w:rPr>
        <w:t>instrument</w:t>
      </w:r>
      <w:r w:rsidR="00F93E55" w:rsidRPr="005E6E59">
        <w:rPr>
          <w:rFonts w:ascii="Times New Roman" w:hAnsi="Times New Roman" w:cs="Times New Roman"/>
        </w:rPr>
        <w:t xml:space="preserve"> </w:t>
      </w:r>
      <w:r w:rsidR="00162B00" w:rsidRPr="005E6E59">
        <w:rPr>
          <w:rFonts w:ascii="Times New Roman" w:hAnsi="Times New Roman" w:cs="Times New Roman"/>
        </w:rPr>
        <w:t>for discourse analysis</w:t>
      </w:r>
      <w:r w:rsidR="00285972" w:rsidRPr="005E6E59">
        <w:rPr>
          <w:rFonts w:ascii="Times New Roman" w:hAnsi="Times New Roman" w:cs="Times New Roman"/>
          <w:lang w:val="vi-VN"/>
        </w:rPr>
        <w:t xml:space="preserve"> in the field of linguistics</w:t>
      </w:r>
      <w:r w:rsidR="00162B00" w:rsidRPr="005E6E59">
        <w:rPr>
          <w:rFonts w:ascii="Times New Roman" w:hAnsi="Times New Roman" w:cs="Times New Roman"/>
        </w:rPr>
        <w:t xml:space="preserve">, which can </w:t>
      </w:r>
      <w:r w:rsidR="00EF4704">
        <w:rPr>
          <w:rFonts w:ascii="Times New Roman" w:hAnsi="Times New Roman" w:cs="Times New Roman"/>
        </w:rPr>
        <w:t xml:space="preserve">be </w:t>
      </w:r>
      <w:r w:rsidR="001C2B75" w:rsidRPr="005E6E59">
        <w:rPr>
          <w:rFonts w:ascii="Times New Roman" w:hAnsi="Times New Roman" w:cs="Times New Roman"/>
        </w:rPr>
        <w:t>extended over many areas</w:t>
      </w:r>
      <w:r w:rsidR="00162B00" w:rsidRPr="005E6E59">
        <w:rPr>
          <w:rFonts w:ascii="Times New Roman" w:hAnsi="Times New Roman" w:cs="Times New Roman"/>
        </w:rPr>
        <w:t xml:space="preserve"> such as </w:t>
      </w:r>
      <w:r w:rsidR="00A36CE4" w:rsidRPr="005E6E59">
        <w:rPr>
          <w:rFonts w:ascii="Times New Roman" w:hAnsi="Times New Roman" w:cs="Times New Roman"/>
        </w:rPr>
        <w:t>education</w:t>
      </w:r>
      <w:r w:rsidR="00AF658B" w:rsidRPr="005E6E59">
        <w:rPr>
          <w:rFonts w:ascii="Times New Roman" w:hAnsi="Times New Roman" w:cs="Times New Roman"/>
        </w:rPr>
        <w:t>,</w:t>
      </w:r>
      <w:r w:rsidR="00897A98">
        <w:rPr>
          <w:rFonts w:ascii="Times New Roman" w:hAnsi="Times New Roman" w:cs="Times New Roman"/>
          <w:vertAlign w:val="superscript"/>
        </w:rPr>
        <w:t xml:space="preserve"> </w:t>
      </w:r>
      <w:r w:rsidR="00920541" w:rsidRPr="005E6E59">
        <w:rPr>
          <w:rFonts w:ascii="Times New Roman" w:hAnsi="Times New Roman" w:cs="Times New Roman"/>
        </w:rPr>
        <w:t>literature</w:t>
      </w:r>
      <w:r w:rsidR="00394584" w:rsidRPr="005E6E59">
        <w:rPr>
          <w:rFonts w:ascii="Times New Roman" w:hAnsi="Times New Roman" w:cs="Times New Roman"/>
        </w:rPr>
        <w:t>, law</w:t>
      </w:r>
      <w:r w:rsidR="00AF4D99" w:rsidRPr="005E6E59">
        <w:rPr>
          <w:rFonts w:ascii="Times New Roman" w:hAnsi="Times New Roman" w:cs="Times New Roman"/>
        </w:rPr>
        <w:t>, or even religion</w:t>
      </w:r>
      <w:r w:rsidR="00A96526" w:rsidRPr="005E6E59">
        <w:rPr>
          <w:rFonts w:ascii="Times New Roman" w:hAnsi="Times New Roman" w:cs="Times New Roman"/>
        </w:rPr>
        <w:t>.</w:t>
      </w:r>
      <w:r w:rsidR="0023620D" w:rsidRPr="0023620D">
        <w:rPr>
          <w:rFonts w:ascii="Times New Roman" w:hAnsi="Times New Roman" w:cs="Times New Roman"/>
          <w:vertAlign w:val="superscript"/>
        </w:rPr>
        <w:t>2-5</w:t>
      </w:r>
      <w:r w:rsidR="00A96526" w:rsidRPr="005E6E59">
        <w:rPr>
          <w:rFonts w:ascii="Times New Roman" w:hAnsi="Times New Roman" w:cs="Times New Roman"/>
        </w:rPr>
        <w:t xml:space="preserve"> </w:t>
      </w:r>
    </w:p>
    <w:p w14:paraId="51067449" w14:textId="5AF1AE0B" w:rsidR="002B7041" w:rsidRPr="005E6E59" w:rsidRDefault="002B7041" w:rsidP="002829E7">
      <w:pPr>
        <w:ind w:firstLine="567"/>
        <w:jc w:val="both"/>
        <w:rPr>
          <w:rFonts w:ascii="Times New Roman" w:hAnsi="Times New Roman" w:cs="Times New Roman"/>
          <w:lang w:val="vi-VN"/>
        </w:rPr>
      </w:pPr>
      <w:r w:rsidRPr="005E6E59">
        <w:rPr>
          <w:rFonts w:ascii="Times New Roman" w:hAnsi="Times New Roman" w:cs="Times New Roman"/>
        </w:rPr>
        <w:t xml:space="preserve">With the </w:t>
      </w:r>
      <w:r w:rsidR="001278E4">
        <w:rPr>
          <w:rFonts w:ascii="Times New Roman" w:hAnsi="Times New Roman" w:cs="Times New Roman"/>
        </w:rPr>
        <w:t>emergence</w:t>
      </w:r>
      <w:r w:rsidR="001278E4" w:rsidRPr="005E6E59">
        <w:rPr>
          <w:rFonts w:ascii="Times New Roman" w:hAnsi="Times New Roman" w:cs="Times New Roman"/>
        </w:rPr>
        <w:t xml:space="preserve"> </w:t>
      </w:r>
      <w:r w:rsidRPr="005E6E59">
        <w:rPr>
          <w:rFonts w:ascii="Times New Roman" w:hAnsi="Times New Roman" w:cs="Times New Roman"/>
        </w:rPr>
        <w:t xml:space="preserve">of </w:t>
      </w:r>
      <w:r w:rsidR="0064683D" w:rsidRPr="005E6E59">
        <w:rPr>
          <w:rFonts w:ascii="Times New Roman" w:hAnsi="Times New Roman" w:cs="Times New Roman"/>
        </w:rPr>
        <w:t xml:space="preserve">Speech Act </w:t>
      </w:r>
      <w:r w:rsidR="00A45951">
        <w:rPr>
          <w:rFonts w:ascii="Times New Roman" w:hAnsi="Times New Roman" w:cs="Times New Roman"/>
        </w:rPr>
        <w:t>Theories</w:t>
      </w:r>
      <w:r w:rsidR="000B3A52" w:rsidRPr="005E6E59">
        <w:rPr>
          <w:rFonts w:ascii="Times New Roman" w:hAnsi="Times New Roman" w:cs="Times New Roman"/>
        </w:rPr>
        <w:t xml:space="preserve">, </w:t>
      </w:r>
      <w:r w:rsidR="000B06CF">
        <w:rPr>
          <w:rFonts w:ascii="Times New Roman" w:hAnsi="Times New Roman" w:cs="Times New Roman"/>
        </w:rPr>
        <w:t>they</w:t>
      </w:r>
      <w:r w:rsidR="000B06CF">
        <w:rPr>
          <w:rFonts w:ascii="Times New Roman" w:hAnsi="Times New Roman" w:cs="Times New Roman"/>
          <w:lang w:val="vi-VN"/>
        </w:rPr>
        <w:t xml:space="preserve"> are providing many </w:t>
      </w:r>
      <w:r w:rsidR="000B3A52" w:rsidRPr="005E6E59">
        <w:rPr>
          <w:rFonts w:ascii="Times New Roman" w:hAnsi="Times New Roman" w:cs="Times New Roman"/>
        </w:rPr>
        <w:t xml:space="preserve">ways to </w:t>
      </w:r>
      <w:r w:rsidR="00146593" w:rsidRPr="005E6E59">
        <w:rPr>
          <w:rFonts w:ascii="Times New Roman" w:hAnsi="Times New Roman" w:cs="Times New Roman"/>
        </w:rPr>
        <w:t xml:space="preserve">identify and </w:t>
      </w:r>
      <w:r w:rsidR="000B3A52" w:rsidRPr="005E6E59">
        <w:rPr>
          <w:rFonts w:ascii="Times New Roman" w:hAnsi="Times New Roman" w:cs="Times New Roman"/>
        </w:rPr>
        <w:t xml:space="preserve">classify </w:t>
      </w:r>
      <w:r w:rsidR="009961D3" w:rsidRPr="005E6E59">
        <w:rPr>
          <w:rFonts w:ascii="Times New Roman" w:hAnsi="Times New Roman" w:cs="Times New Roman"/>
        </w:rPr>
        <w:t>types of speech act</w:t>
      </w:r>
      <w:r w:rsidR="0009350B" w:rsidRPr="005E6E59">
        <w:rPr>
          <w:rFonts w:ascii="Times New Roman" w:hAnsi="Times New Roman" w:cs="Times New Roman"/>
        </w:rPr>
        <w:t>s</w:t>
      </w:r>
      <w:r w:rsidR="009961D3" w:rsidRPr="005E6E59">
        <w:rPr>
          <w:rFonts w:ascii="Times New Roman" w:hAnsi="Times New Roman" w:cs="Times New Roman"/>
        </w:rPr>
        <w:t>.</w:t>
      </w:r>
      <w:r w:rsidR="0009350B" w:rsidRPr="005E6E59">
        <w:rPr>
          <w:rFonts w:ascii="Times New Roman" w:hAnsi="Times New Roman" w:cs="Times New Roman"/>
        </w:rPr>
        <w:t xml:space="preserve"> </w:t>
      </w:r>
      <w:r w:rsidR="00583A61" w:rsidRPr="005E6E59">
        <w:rPr>
          <w:rFonts w:ascii="Times New Roman" w:hAnsi="Times New Roman" w:cs="Times New Roman"/>
        </w:rPr>
        <w:t>Regarding identification, m</w:t>
      </w:r>
      <w:r w:rsidR="00146593" w:rsidRPr="005E6E59">
        <w:rPr>
          <w:rFonts w:ascii="Times New Roman" w:hAnsi="Times New Roman" w:cs="Times New Roman"/>
        </w:rPr>
        <w:t>ost of the studies</w:t>
      </w:r>
      <w:r w:rsidR="001278E4">
        <w:rPr>
          <w:rFonts w:ascii="Times New Roman" w:hAnsi="Times New Roman" w:cs="Times New Roman"/>
        </w:rPr>
        <w:t xml:space="preserve"> collected for this present study</w:t>
      </w:r>
      <w:r w:rsidR="00146593" w:rsidRPr="005E6E59">
        <w:rPr>
          <w:rFonts w:ascii="Times New Roman" w:hAnsi="Times New Roman" w:cs="Times New Roman"/>
        </w:rPr>
        <w:t xml:space="preserve"> identified speech acts </w:t>
      </w:r>
      <w:r w:rsidR="008D2D40" w:rsidRPr="005E6E59">
        <w:rPr>
          <w:rFonts w:ascii="Times New Roman" w:hAnsi="Times New Roman" w:cs="Times New Roman"/>
        </w:rPr>
        <w:t xml:space="preserve">separately on the </w:t>
      </w:r>
      <w:r w:rsidR="00B30A37" w:rsidRPr="005E6E59">
        <w:rPr>
          <w:rFonts w:ascii="Times New Roman" w:hAnsi="Times New Roman" w:cs="Times New Roman"/>
        </w:rPr>
        <w:t>foundation of utterances</w:t>
      </w:r>
      <w:r w:rsidR="00EE5EF0">
        <w:rPr>
          <w:rFonts w:ascii="Times New Roman" w:hAnsi="Times New Roman" w:cs="Times New Roman"/>
        </w:rPr>
        <w:t>,</w:t>
      </w:r>
      <w:r w:rsidR="00EE5EF0" w:rsidRPr="00EE5EF0">
        <w:rPr>
          <w:rFonts w:ascii="Times New Roman" w:hAnsi="Times New Roman" w:cs="Times New Roman"/>
          <w:vertAlign w:val="superscript"/>
        </w:rPr>
        <w:t>6-8</w:t>
      </w:r>
      <w:r w:rsidR="00EE5EF0">
        <w:rPr>
          <w:rFonts w:ascii="Times New Roman" w:hAnsi="Times New Roman" w:cs="Times New Roman"/>
        </w:rPr>
        <w:t xml:space="preserve"> </w:t>
      </w:r>
      <w:r w:rsidR="00587D96" w:rsidRPr="005E6E59">
        <w:rPr>
          <w:rFonts w:ascii="Times New Roman" w:hAnsi="Times New Roman" w:cs="Times New Roman"/>
        </w:rPr>
        <w:t>while there has been a new approach</w:t>
      </w:r>
      <w:r w:rsidR="009E3F46" w:rsidRPr="005E6E59">
        <w:rPr>
          <w:rFonts w:ascii="Times New Roman" w:hAnsi="Times New Roman" w:cs="Times New Roman"/>
        </w:rPr>
        <w:t xml:space="preserve">, </w:t>
      </w:r>
      <w:r w:rsidR="00587D96" w:rsidRPr="005E6E59">
        <w:rPr>
          <w:rFonts w:ascii="Times New Roman" w:hAnsi="Times New Roman" w:cs="Times New Roman"/>
        </w:rPr>
        <w:t>Systemic Functional Linguistics (SFL)</w:t>
      </w:r>
      <w:r w:rsidR="009E3F46" w:rsidRPr="005E6E59">
        <w:rPr>
          <w:rFonts w:ascii="Times New Roman" w:hAnsi="Times New Roman" w:cs="Times New Roman"/>
        </w:rPr>
        <w:t xml:space="preserve">, </w:t>
      </w:r>
      <w:r w:rsidR="001278E4">
        <w:rPr>
          <w:rFonts w:ascii="Times New Roman" w:hAnsi="Times New Roman" w:cs="Times New Roman"/>
        </w:rPr>
        <w:t>which examines</w:t>
      </w:r>
      <w:r w:rsidR="001278E4" w:rsidRPr="005E6E59">
        <w:rPr>
          <w:rFonts w:ascii="Times New Roman" w:hAnsi="Times New Roman" w:cs="Times New Roman"/>
        </w:rPr>
        <w:t xml:space="preserve"> </w:t>
      </w:r>
      <w:r w:rsidR="009E3F46" w:rsidRPr="005E6E59">
        <w:rPr>
          <w:rFonts w:ascii="Times New Roman" w:hAnsi="Times New Roman" w:cs="Times New Roman"/>
        </w:rPr>
        <w:t xml:space="preserve">them </w:t>
      </w:r>
      <w:r w:rsidR="001278E4">
        <w:rPr>
          <w:rFonts w:ascii="Times New Roman" w:hAnsi="Times New Roman" w:cs="Times New Roman"/>
        </w:rPr>
        <w:t>in terms of</w:t>
      </w:r>
      <w:r w:rsidR="004A70CA" w:rsidRPr="005E6E59">
        <w:rPr>
          <w:rFonts w:ascii="Times New Roman" w:hAnsi="Times New Roman" w:cs="Times New Roman"/>
        </w:rPr>
        <w:t xml:space="preserve"> moves.</w:t>
      </w:r>
      <w:r w:rsidR="00E9005A" w:rsidRPr="00E9005A">
        <w:rPr>
          <w:rFonts w:ascii="Times New Roman" w:hAnsi="Times New Roman" w:cs="Times New Roman"/>
          <w:vertAlign w:val="superscript"/>
        </w:rPr>
        <w:t>9</w:t>
      </w:r>
      <w:r w:rsidR="004A70CA" w:rsidRPr="005E6E59">
        <w:rPr>
          <w:rFonts w:ascii="Times New Roman" w:hAnsi="Times New Roman" w:cs="Times New Roman"/>
        </w:rPr>
        <w:t xml:space="preserve"> </w:t>
      </w:r>
      <w:r w:rsidR="00D80D38" w:rsidRPr="005E6E59">
        <w:rPr>
          <w:rFonts w:ascii="Times New Roman" w:hAnsi="Times New Roman" w:cs="Times New Roman"/>
        </w:rPr>
        <w:t xml:space="preserve">In terms of classification, </w:t>
      </w:r>
      <w:r w:rsidR="002E18CC" w:rsidRPr="005E6E59">
        <w:rPr>
          <w:rFonts w:ascii="Times New Roman" w:hAnsi="Times New Roman" w:cs="Times New Roman"/>
        </w:rPr>
        <w:t xml:space="preserve">each </w:t>
      </w:r>
      <w:r w:rsidR="006D0D92" w:rsidRPr="005E6E59">
        <w:rPr>
          <w:rFonts w:ascii="Times New Roman" w:hAnsi="Times New Roman" w:cs="Times New Roman"/>
        </w:rPr>
        <w:t xml:space="preserve">researcher has </w:t>
      </w:r>
      <w:r w:rsidR="0043723E">
        <w:rPr>
          <w:rFonts w:ascii="Times New Roman" w:hAnsi="Times New Roman" w:cs="Times New Roman"/>
        </w:rPr>
        <w:t>his or her</w:t>
      </w:r>
      <w:r w:rsidR="0043723E" w:rsidRPr="005E6E59">
        <w:rPr>
          <w:rFonts w:ascii="Times New Roman" w:hAnsi="Times New Roman" w:cs="Times New Roman"/>
        </w:rPr>
        <w:t xml:space="preserve"> </w:t>
      </w:r>
      <w:r w:rsidR="006D0D92" w:rsidRPr="005E6E59">
        <w:rPr>
          <w:rFonts w:ascii="Times New Roman" w:hAnsi="Times New Roman" w:cs="Times New Roman"/>
        </w:rPr>
        <w:t>own classif</w:t>
      </w:r>
      <w:r w:rsidR="00E57805" w:rsidRPr="005E6E59">
        <w:rPr>
          <w:rFonts w:ascii="Times New Roman" w:hAnsi="Times New Roman" w:cs="Times New Roman"/>
        </w:rPr>
        <w:t xml:space="preserve">ying </w:t>
      </w:r>
      <w:r w:rsidR="00516268">
        <w:rPr>
          <w:rFonts w:ascii="Times New Roman" w:hAnsi="Times New Roman" w:cs="Times New Roman"/>
        </w:rPr>
        <w:t>framework</w:t>
      </w:r>
      <w:r w:rsidR="00516268">
        <w:rPr>
          <w:rFonts w:ascii="Times New Roman" w:hAnsi="Times New Roman" w:cs="Times New Roman"/>
          <w:lang w:val="vi-VN"/>
        </w:rPr>
        <w:t xml:space="preserve"> of</w:t>
      </w:r>
      <w:r w:rsidR="003B7538">
        <w:rPr>
          <w:rFonts w:ascii="Times New Roman" w:hAnsi="Times New Roman" w:cs="Times New Roman"/>
        </w:rPr>
        <w:t xml:space="preserve"> speech acts</w:t>
      </w:r>
      <w:r w:rsidR="0069301E" w:rsidRPr="005E6E59">
        <w:rPr>
          <w:rFonts w:ascii="Times New Roman" w:hAnsi="Times New Roman" w:cs="Times New Roman"/>
        </w:rPr>
        <w:t>;</w:t>
      </w:r>
      <w:r w:rsidR="0018428A" w:rsidRPr="005A4023">
        <w:rPr>
          <w:rFonts w:ascii="Times New Roman" w:hAnsi="Times New Roman" w:cs="Times New Roman"/>
          <w:vertAlign w:val="superscript"/>
        </w:rPr>
        <w:t>1</w:t>
      </w:r>
      <w:r w:rsidR="0018428A" w:rsidRPr="005A4023">
        <w:rPr>
          <w:rFonts w:ascii="Times New Roman" w:hAnsi="Times New Roman" w:cs="Times New Roman"/>
          <w:vertAlign w:val="superscript"/>
          <w:lang w:val="vi-VN"/>
        </w:rPr>
        <w:t>,6</w:t>
      </w:r>
      <w:r w:rsidR="0069301E" w:rsidRPr="005E6E59">
        <w:rPr>
          <w:rFonts w:ascii="Times New Roman" w:hAnsi="Times New Roman" w:cs="Times New Roman"/>
        </w:rPr>
        <w:t xml:space="preserve"> however, </w:t>
      </w:r>
      <w:r w:rsidR="00AC3723" w:rsidRPr="005E6E59">
        <w:rPr>
          <w:rFonts w:ascii="Times New Roman" w:hAnsi="Times New Roman" w:cs="Times New Roman"/>
        </w:rPr>
        <w:t xml:space="preserve">while </w:t>
      </w:r>
      <w:r w:rsidR="0069301E" w:rsidRPr="005E6E59">
        <w:rPr>
          <w:rFonts w:ascii="Times New Roman" w:hAnsi="Times New Roman" w:cs="Times New Roman"/>
        </w:rPr>
        <w:t xml:space="preserve">some studies </w:t>
      </w:r>
      <w:r w:rsidR="005B5120" w:rsidRPr="005E6E59">
        <w:rPr>
          <w:rFonts w:ascii="Times New Roman" w:hAnsi="Times New Roman" w:cs="Times New Roman"/>
        </w:rPr>
        <w:t>recogni</w:t>
      </w:r>
      <w:r w:rsidR="00AC3723" w:rsidRPr="005E6E59">
        <w:rPr>
          <w:rFonts w:ascii="Times New Roman" w:hAnsi="Times New Roman" w:cs="Times New Roman"/>
        </w:rPr>
        <w:t>z</w:t>
      </w:r>
      <w:r w:rsidR="005B5120" w:rsidRPr="005E6E59">
        <w:rPr>
          <w:rFonts w:ascii="Times New Roman" w:hAnsi="Times New Roman" w:cs="Times New Roman"/>
        </w:rPr>
        <w:t xml:space="preserve">ed </w:t>
      </w:r>
      <w:r w:rsidR="00FE6078" w:rsidRPr="005E6E59">
        <w:rPr>
          <w:rFonts w:ascii="Times New Roman" w:hAnsi="Times New Roman" w:cs="Times New Roman"/>
          <w:lang w:val="vi-VN"/>
        </w:rPr>
        <w:t>that </w:t>
      </w:r>
      <w:r w:rsidR="005B5120" w:rsidRPr="005E6E59">
        <w:rPr>
          <w:rFonts w:ascii="Times New Roman" w:hAnsi="Times New Roman" w:cs="Times New Roman"/>
        </w:rPr>
        <w:t>each utterance has only</w:t>
      </w:r>
      <w:r w:rsidR="00AC3723" w:rsidRPr="005E6E59">
        <w:rPr>
          <w:rFonts w:ascii="Times New Roman" w:hAnsi="Times New Roman" w:cs="Times New Roman"/>
        </w:rPr>
        <w:t xml:space="preserve"> one type of speech act</w:t>
      </w:r>
      <w:r w:rsidR="005123E7" w:rsidRPr="005E6E59">
        <w:rPr>
          <w:rFonts w:ascii="Times New Roman" w:hAnsi="Times New Roman" w:cs="Times New Roman"/>
        </w:rPr>
        <w:t>,</w:t>
      </w:r>
      <w:r w:rsidR="00646224" w:rsidRPr="00646224">
        <w:rPr>
          <w:rFonts w:ascii="Times New Roman" w:hAnsi="Times New Roman" w:cs="Times New Roman"/>
          <w:vertAlign w:val="superscript"/>
        </w:rPr>
        <w:t>6,7</w:t>
      </w:r>
      <w:r w:rsidR="00646224">
        <w:rPr>
          <w:rFonts w:ascii="Times New Roman" w:hAnsi="Times New Roman" w:cs="Times New Roman"/>
          <w:vertAlign w:val="superscript"/>
        </w:rPr>
        <w:t>,10</w:t>
      </w:r>
      <w:r w:rsidR="005123E7" w:rsidRPr="005E6E59">
        <w:rPr>
          <w:rFonts w:ascii="Times New Roman" w:hAnsi="Times New Roman" w:cs="Times New Roman"/>
        </w:rPr>
        <w:t xml:space="preserve"> some</w:t>
      </w:r>
      <w:r w:rsidR="00AC3723" w:rsidRPr="005E6E59">
        <w:rPr>
          <w:rFonts w:ascii="Times New Roman" w:hAnsi="Times New Roman" w:cs="Times New Roman"/>
        </w:rPr>
        <w:t xml:space="preserve"> assumed that </w:t>
      </w:r>
      <w:r w:rsidR="00EA6475" w:rsidRPr="005E6E59">
        <w:rPr>
          <w:rFonts w:ascii="Times New Roman" w:hAnsi="Times New Roman" w:cs="Times New Roman"/>
        </w:rPr>
        <w:t>an utterance can have a combination of speech act types.</w:t>
      </w:r>
      <w:r w:rsidR="00646224" w:rsidRPr="00646224">
        <w:rPr>
          <w:rFonts w:ascii="Times New Roman" w:hAnsi="Times New Roman" w:cs="Times New Roman"/>
          <w:vertAlign w:val="superscript"/>
        </w:rPr>
        <w:t>8</w:t>
      </w:r>
      <w:r w:rsidR="00EA6475" w:rsidRPr="005E6E59">
        <w:rPr>
          <w:rFonts w:ascii="Times New Roman" w:hAnsi="Times New Roman" w:cs="Times New Roman"/>
        </w:rPr>
        <w:t xml:space="preserve"> </w:t>
      </w:r>
    </w:p>
    <w:p w14:paraId="2274080A" w14:textId="0F727B84" w:rsidR="00AB2C71" w:rsidRPr="005E6E59" w:rsidRDefault="00201D6B" w:rsidP="002829E7">
      <w:pPr>
        <w:ind w:firstLine="567"/>
        <w:jc w:val="both"/>
        <w:rPr>
          <w:rFonts w:ascii="Times New Roman" w:hAnsi="Times New Roman" w:cs="Times New Roman"/>
        </w:rPr>
      </w:pPr>
      <w:r w:rsidRPr="005E6E59">
        <w:rPr>
          <w:rFonts w:ascii="Times New Roman" w:hAnsi="Times New Roman" w:cs="Times New Roman"/>
          <w:lang w:val="vi-VN"/>
        </w:rPr>
        <w:t xml:space="preserve">Speech </w:t>
      </w:r>
      <w:r w:rsidR="005A4023">
        <w:rPr>
          <w:rFonts w:ascii="Times New Roman" w:hAnsi="Times New Roman" w:cs="Times New Roman"/>
          <w:lang w:val="vi-VN"/>
        </w:rPr>
        <w:t xml:space="preserve">acts, </w:t>
      </w:r>
      <w:r w:rsidRPr="005E6E59">
        <w:rPr>
          <w:rFonts w:ascii="Times New Roman" w:hAnsi="Times New Roman" w:cs="Times New Roman"/>
          <w:lang w:val="vi-VN"/>
        </w:rPr>
        <w:t xml:space="preserve">in </w:t>
      </w:r>
      <w:r w:rsidR="00DA6155">
        <w:rPr>
          <w:rFonts w:ascii="Times New Roman" w:hAnsi="Times New Roman" w:cs="Times New Roman"/>
          <w:lang w:val="vi-VN"/>
        </w:rPr>
        <w:t>their</w:t>
      </w:r>
      <w:r w:rsidRPr="005E6E59">
        <w:rPr>
          <w:rFonts w:ascii="Times New Roman" w:hAnsi="Times New Roman" w:cs="Times New Roman"/>
          <w:lang w:val="vi-VN"/>
        </w:rPr>
        <w:t xml:space="preserve"> </w:t>
      </w:r>
      <w:r w:rsidRPr="005E6E59">
        <w:rPr>
          <w:rFonts w:ascii="Times New Roman" w:hAnsi="Times New Roman" w:cs="Times New Roman"/>
        </w:rPr>
        <w:t xml:space="preserve">development </w:t>
      </w:r>
      <w:r w:rsidR="00F03883" w:rsidRPr="005E6E59">
        <w:rPr>
          <w:rFonts w:ascii="Times New Roman" w:hAnsi="Times New Roman" w:cs="Times New Roman"/>
        </w:rPr>
        <w:t xml:space="preserve">in </w:t>
      </w:r>
      <w:r w:rsidR="00584B85" w:rsidRPr="005E6E59">
        <w:rPr>
          <w:rFonts w:ascii="Times New Roman" w:hAnsi="Times New Roman" w:cs="Times New Roman"/>
        </w:rPr>
        <w:t>the </w:t>
      </w:r>
      <w:r w:rsidR="00F03883" w:rsidRPr="005E6E59">
        <w:rPr>
          <w:rFonts w:ascii="Times New Roman" w:hAnsi="Times New Roman" w:cs="Times New Roman"/>
        </w:rPr>
        <w:t xml:space="preserve">pragmatic field, </w:t>
      </w:r>
      <w:r w:rsidR="0018428A" w:rsidRPr="005A4023">
        <w:rPr>
          <w:rFonts w:ascii="Times New Roman" w:hAnsi="Times New Roman" w:cs="Times New Roman"/>
        </w:rPr>
        <w:t>have</w:t>
      </w:r>
      <w:r w:rsidR="0018428A" w:rsidRPr="005A4023">
        <w:rPr>
          <w:rFonts w:ascii="Times New Roman" w:hAnsi="Times New Roman" w:cs="Times New Roman"/>
          <w:lang w:val="vi-VN"/>
        </w:rPr>
        <w:t xml:space="preserve"> </w:t>
      </w:r>
      <w:r w:rsidR="00F03883" w:rsidRPr="005E6E59">
        <w:rPr>
          <w:rFonts w:ascii="Times New Roman" w:hAnsi="Times New Roman" w:cs="Times New Roman"/>
        </w:rPr>
        <w:t xml:space="preserve">been included in the studies related to </w:t>
      </w:r>
      <w:r w:rsidR="00584B85" w:rsidRPr="005E6E59">
        <w:rPr>
          <w:rFonts w:ascii="Times New Roman" w:hAnsi="Times New Roman" w:cs="Times New Roman"/>
        </w:rPr>
        <w:t>politeness strategies in communication</w:t>
      </w:r>
      <w:r w:rsidR="00031FA1" w:rsidRPr="005E6E59">
        <w:rPr>
          <w:rFonts w:ascii="Times New Roman" w:hAnsi="Times New Roman" w:cs="Times New Roman"/>
        </w:rPr>
        <w:t>,</w:t>
      </w:r>
      <w:r w:rsidR="004564CB" w:rsidRPr="004564CB">
        <w:rPr>
          <w:rFonts w:ascii="Times New Roman" w:hAnsi="Times New Roman" w:cs="Times New Roman"/>
          <w:vertAlign w:val="superscript"/>
        </w:rPr>
        <w:t>11,12</w:t>
      </w:r>
      <w:r w:rsidR="00031FA1" w:rsidRPr="005E6E59">
        <w:rPr>
          <w:rFonts w:ascii="Times New Roman" w:hAnsi="Times New Roman" w:cs="Times New Roman"/>
        </w:rPr>
        <w:t xml:space="preserve"> emphasizing </w:t>
      </w:r>
      <w:r w:rsidR="00093B22" w:rsidRPr="005E6E59">
        <w:rPr>
          <w:rFonts w:ascii="Times New Roman" w:hAnsi="Times New Roman" w:cs="Times New Roman"/>
        </w:rPr>
        <w:t xml:space="preserve">how to </w:t>
      </w:r>
      <w:r w:rsidR="009B11B5" w:rsidRPr="005E6E59">
        <w:rPr>
          <w:rFonts w:ascii="Times New Roman" w:hAnsi="Times New Roman" w:cs="Times New Roman"/>
        </w:rPr>
        <w:t xml:space="preserve">have an effective </w:t>
      </w:r>
      <w:r w:rsidR="00E61568" w:rsidRPr="005E6E59">
        <w:rPr>
          <w:rFonts w:ascii="Times New Roman" w:hAnsi="Times New Roman" w:cs="Times New Roman"/>
        </w:rPr>
        <w:t>conversation</w:t>
      </w:r>
      <w:r w:rsidR="001255EF" w:rsidRPr="005E6E59">
        <w:rPr>
          <w:rFonts w:ascii="Times New Roman" w:hAnsi="Times New Roman" w:cs="Times New Roman"/>
        </w:rPr>
        <w:t xml:space="preserve">. </w:t>
      </w:r>
      <w:r w:rsidR="00E61568" w:rsidRPr="005E6E59">
        <w:rPr>
          <w:rFonts w:ascii="Times New Roman" w:hAnsi="Times New Roman" w:cs="Times New Roman"/>
          <w:lang w:val="vi-VN"/>
        </w:rPr>
        <w:t xml:space="preserve"> </w:t>
      </w:r>
      <w:r w:rsidR="00CA51FA" w:rsidRPr="005E6E59">
        <w:rPr>
          <w:rFonts w:ascii="Times New Roman" w:hAnsi="Times New Roman" w:cs="Times New Roman"/>
        </w:rPr>
        <w:t xml:space="preserve"> </w:t>
      </w:r>
    </w:p>
    <w:p w14:paraId="6DE7F692" w14:textId="36F1D06D" w:rsidR="005844C1" w:rsidRPr="005E6E59" w:rsidRDefault="00761F9B" w:rsidP="002829E7">
      <w:pPr>
        <w:ind w:firstLine="567"/>
        <w:jc w:val="both"/>
        <w:rPr>
          <w:rFonts w:ascii="Times New Roman" w:hAnsi="Times New Roman" w:cs="Times New Roman"/>
        </w:rPr>
      </w:pPr>
      <w:r w:rsidRPr="005E6E59">
        <w:rPr>
          <w:rFonts w:ascii="Times New Roman" w:hAnsi="Times New Roman" w:cs="Times New Roman"/>
        </w:rPr>
        <w:t>Due to the large</w:t>
      </w:r>
      <w:r w:rsidR="00385AE3" w:rsidRPr="005E6E59">
        <w:rPr>
          <w:rFonts w:ascii="Times New Roman" w:hAnsi="Times New Roman" w:cs="Times New Roman"/>
        </w:rPr>
        <w:t xml:space="preserve"> scope of its applications, </w:t>
      </w:r>
      <w:r w:rsidR="002829E7" w:rsidRPr="005E6E59">
        <w:rPr>
          <w:rFonts w:ascii="Times New Roman" w:hAnsi="Times New Roman" w:cs="Times New Roman"/>
        </w:rPr>
        <w:t>this review</w:t>
      </w:r>
      <w:r w:rsidR="00E822F8" w:rsidRPr="005E6E59">
        <w:rPr>
          <w:rFonts w:ascii="Times New Roman" w:hAnsi="Times New Roman" w:cs="Times New Roman"/>
        </w:rPr>
        <w:t xml:space="preserve"> on </w:t>
      </w:r>
      <w:r w:rsidR="00354B4C" w:rsidRPr="005E6E59">
        <w:rPr>
          <w:rFonts w:ascii="Times New Roman" w:hAnsi="Times New Roman" w:cs="Times New Roman"/>
        </w:rPr>
        <w:t xml:space="preserve">the topic of speech acts is </w:t>
      </w:r>
      <w:r w:rsidR="005D56EE" w:rsidRPr="005E6E59">
        <w:rPr>
          <w:rFonts w:ascii="Times New Roman" w:hAnsi="Times New Roman" w:cs="Times New Roman"/>
        </w:rPr>
        <w:t>necessary</w:t>
      </w:r>
      <w:r w:rsidR="005844C1" w:rsidRPr="005E6E59">
        <w:rPr>
          <w:rFonts w:ascii="Times New Roman" w:hAnsi="Times New Roman" w:cs="Times New Roman"/>
        </w:rPr>
        <w:t xml:space="preserve"> </w:t>
      </w:r>
      <w:r w:rsidR="00CC256C" w:rsidRPr="005E6E59">
        <w:rPr>
          <w:rFonts w:ascii="Times New Roman" w:hAnsi="Times New Roman" w:cs="Times New Roman"/>
        </w:rPr>
        <w:t xml:space="preserve">to deal with the lack of </w:t>
      </w:r>
      <w:r w:rsidR="00177A67" w:rsidRPr="005E6E59">
        <w:rPr>
          <w:rFonts w:ascii="Times New Roman" w:hAnsi="Times New Roman" w:cs="Times New Roman"/>
        </w:rPr>
        <w:t>a systematic review</w:t>
      </w:r>
      <w:r w:rsidR="00BA327E" w:rsidRPr="005E6E59">
        <w:rPr>
          <w:rFonts w:ascii="Times New Roman" w:hAnsi="Times New Roman" w:cs="Times New Roman"/>
        </w:rPr>
        <w:t xml:space="preserve">. </w:t>
      </w:r>
      <w:r w:rsidR="00D732AB">
        <w:rPr>
          <w:rFonts w:ascii="Times New Roman" w:hAnsi="Times New Roman" w:cs="Times New Roman"/>
        </w:rPr>
        <w:t>Thus, this paper seeks to present a thorough overview of the studies published between 2014 and 2024 in the field of speech acts</w:t>
      </w:r>
      <w:r w:rsidR="00613D20">
        <w:rPr>
          <w:rFonts w:ascii="Times New Roman" w:hAnsi="Times New Roman" w:cs="Times New Roman"/>
          <w:lang w:val="vi-VN"/>
        </w:rPr>
        <w:t>.</w:t>
      </w:r>
      <w:r w:rsidR="0010424C" w:rsidRPr="005E6E59">
        <w:rPr>
          <w:rFonts w:ascii="Times New Roman" w:hAnsi="Times New Roman" w:cs="Times New Roman"/>
        </w:rPr>
        <w:t xml:space="preserve"> </w:t>
      </w:r>
      <w:r w:rsidR="00FE4A62" w:rsidRPr="005E6E59">
        <w:rPr>
          <w:rFonts w:ascii="Times New Roman" w:hAnsi="Times New Roman" w:cs="Times New Roman"/>
        </w:rPr>
        <w:t xml:space="preserve"> </w:t>
      </w:r>
      <w:r w:rsidR="00B96BF4" w:rsidRPr="005E6E59">
        <w:rPr>
          <w:rFonts w:ascii="Times New Roman" w:hAnsi="Times New Roman" w:cs="Times New Roman"/>
        </w:rPr>
        <w:t xml:space="preserve"> </w:t>
      </w:r>
    </w:p>
    <w:p w14:paraId="2E702AF1" w14:textId="5942F82F" w:rsidR="00A96526" w:rsidRPr="005E6E59" w:rsidRDefault="00CD41F1" w:rsidP="002829E7">
      <w:pPr>
        <w:ind w:firstLine="567"/>
        <w:jc w:val="both"/>
        <w:rPr>
          <w:rFonts w:ascii="Times New Roman" w:hAnsi="Times New Roman" w:cs="Times New Roman"/>
        </w:rPr>
      </w:pPr>
      <w:r w:rsidRPr="005E6E59">
        <w:rPr>
          <w:rFonts w:ascii="Times New Roman" w:hAnsi="Times New Roman" w:cs="Times New Roman"/>
        </w:rPr>
        <w:t xml:space="preserve">The organization of the study includes four sections. </w:t>
      </w:r>
      <w:r w:rsidR="00E42CEF" w:rsidRPr="005E6E59">
        <w:rPr>
          <w:rFonts w:ascii="Times New Roman" w:hAnsi="Times New Roman" w:cs="Times New Roman"/>
        </w:rPr>
        <w:t xml:space="preserve">First, the rationale for the study is </w:t>
      </w:r>
      <w:r w:rsidR="00E42CEF" w:rsidRPr="005E6E59">
        <w:rPr>
          <w:rFonts w:ascii="Times New Roman" w:hAnsi="Times New Roman" w:cs="Times New Roman"/>
        </w:rPr>
        <w:lastRenderedPageBreak/>
        <w:t>mentioned in Section 1</w:t>
      </w:r>
      <w:r w:rsidR="008F6E86" w:rsidRPr="005E6E59">
        <w:rPr>
          <w:rFonts w:ascii="Times New Roman" w:hAnsi="Times New Roman" w:cs="Times New Roman"/>
        </w:rPr>
        <w:t xml:space="preserve">; second, Section 2 will </w:t>
      </w:r>
      <w:r w:rsidR="00CE45B2" w:rsidRPr="005E6E59">
        <w:rPr>
          <w:rFonts w:ascii="Times New Roman" w:hAnsi="Times New Roman" w:cs="Times New Roman"/>
        </w:rPr>
        <w:t xml:space="preserve">show the review process in detail. Subsequently, while Section 3 </w:t>
      </w:r>
      <w:r w:rsidR="0083794A" w:rsidRPr="005E6E59">
        <w:rPr>
          <w:rFonts w:ascii="Times New Roman" w:hAnsi="Times New Roman" w:cs="Times New Roman"/>
        </w:rPr>
        <w:t xml:space="preserve">will </w:t>
      </w:r>
      <w:r w:rsidR="007036F1">
        <w:rPr>
          <w:rFonts w:ascii="Times New Roman" w:hAnsi="Times New Roman" w:cs="Times New Roman"/>
        </w:rPr>
        <w:t>report the</w:t>
      </w:r>
      <w:r w:rsidR="007036F1" w:rsidRPr="005E6E59">
        <w:rPr>
          <w:rFonts w:ascii="Times New Roman" w:hAnsi="Times New Roman" w:cs="Times New Roman"/>
        </w:rPr>
        <w:t xml:space="preserve"> </w:t>
      </w:r>
      <w:r w:rsidR="00887C8E" w:rsidRPr="005E6E59">
        <w:rPr>
          <w:rFonts w:ascii="Times New Roman" w:hAnsi="Times New Roman" w:cs="Times New Roman"/>
        </w:rPr>
        <w:t xml:space="preserve">findings and discussion, Section 4 </w:t>
      </w:r>
      <w:r w:rsidR="0083794A" w:rsidRPr="005E6E59">
        <w:rPr>
          <w:rFonts w:ascii="Times New Roman" w:hAnsi="Times New Roman" w:cs="Times New Roman"/>
        </w:rPr>
        <w:t xml:space="preserve">will </w:t>
      </w:r>
      <w:r w:rsidR="00B5539B">
        <w:rPr>
          <w:rFonts w:ascii="Times New Roman" w:hAnsi="Times New Roman" w:cs="Times New Roman"/>
        </w:rPr>
        <w:t>present</w:t>
      </w:r>
      <w:r w:rsidR="0083794A" w:rsidRPr="005E6E59">
        <w:rPr>
          <w:rFonts w:ascii="Times New Roman" w:hAnsi="Times New Roman" w:cs="Times New Roman"/>
        </w:rPr>
        <w:t xml:space="preserve"> </w:t>
      </w:r>
      <w:r w:rsidR="00DE1F0E" w:rsidRPr="005E6E59">
        <w:rPr>
          <w:rFonts w:ascii="Times New Roman" w:hAnsi="Times New Roman" w:cs="Times New Roman"/>
        </w:rPr>
        <w:t>the </w:t>
      </w:r>
      <w:r w:rsidR="0083794A" w:rsidRPr="005E6E59">
        <w:rPr>
          <w:rFonts w:ascii="Times New Roman" w:hAnsi="Times New Roman" w:cs="Times New Roman"/>
        </w:rPr>
        <w:t>conclusion</w:t>
      </w:r>
      <w:r w:rsidR="00B5539B">
        <w:rPr>
          <w:rFonts w:ascii="Times New Roman" w:hAnsi="Times New Roman" w:cs="Times New Roman"/>
        </w:rPr>
        <w:t>s</w:t>
      </w:r>
      <w:r w:rsidR="0083794A" w:rsidRPr="005E6E59">
        <w:rPr>
          <w:rFonts w:ascii="Times New Roman" w:hAnsi="Times New Roman" w:cs="Times New Roman"/>
        </w:rPr>
        <w:t xml:space="preserve"> </w:t>
      </w:r>
      <w:r w:rsidR="00DE1F0E" w:rsidRPr="005E6E59">
        <w:rPr>
          <w:rFonts w:ascii="Times New Roman" w:hAnsi="Times New Roman" w:cs="Times New Roman"/>
        </w:rPr>
        <w:t xml:space="preserve">of the study and recommendations for further research. </w:t>
      </w:r>
      <w:r w:rsidR="00031FA1" w:rsidRPr="005E6E59">
        <w:rPr>
          <w:rFonts w:ascii="Times New Roman" w:hAnsi="Times New Roman" w:cs="Times New Roman"/>
        </w:rPr>
        <w:t xml:space="preserve"> </w:t>
      </w:r>
      <w:r w:rsidR="002829E7" w:rsidRPr="005E6E59">
        <w:rPr>
          <w:rFonts w:ascii="Times New Roman" w:hAnsi="Times New Roman" w:cs="Times New Roman"/>
        </w:rPr>
        <w:t xml:space="preserve"> </w:t>
      </w:r>
    </w:p>
    <w:p w14:paraId="2C65FB3B" w14:textId="79431600" w:rsidR="00AB363E" w:rsidRPr="005E6E59" w:rsidRDefault="00AB363E">
      <w:pPr>
        <w:rPr>
          <w:rFonts w:ascii="Times New Roman" w:hAnsi="Times New Roman" w:cs="Times New Roman"/>
          <w:b/>
          <w:bCs/>
          <w:lang w:val="vi-VN"/>
        </w:rPr>
      </w:pPr>
      <w:r w:rsidRPr="005E6E59">
        <w:rPr>
          <w:rFonts w:ascii="Times New Roman" w:hAnsi="Times New Roman" w:cs="Times New Roman"/>
          <w:b/>
          <w:bCs/>
          <w:lang w:val="vi-VN"/>
        </w:rPr>
        <w:t>II. REVIEW PROCESS</w:t>
      </w:r>
    </w:p>
    <w:p w14:paraId="5495C0F4" w14:textId="7D9FC24A" w:rsidR="00126DDB" w:rsidRPr="005E6E59" w:rsidRDefault="00D5061D" w:rsidP="002829E7">
      <w:pPr>
        <w:jc w:val="both"/>
        <w:rPr>
          <w:rFonts w:ascii="Times New Roman" w:hAnsi="Times New Roman" w:cs="Times New Roman"/>
        </w:rPr>
      </w:pPr>
      <w:r w:rsidRPr="005E6E59">
        <w:rPr>
          <w:rFonts w:ascii="Times New Roman" w:hAnsi="Times New Roman" w:cs="Times New Roman"/>
        </w:rPr>
        <w:t xml:space="preserve">This research was conducted </w:t>
      </w:r>
      <w:r w:rsidR="007D2EAA" w:rsidRPr="005E6E59">
        <w:rPr>
          <w:rFonts w:ascii="Times New Roman" w:hAnsi="Times New Roman" w:cs="Times New Roman"/>
        </w:rPr>
        <w:t>us</w:t>
      </w:r>
      <w:r w:rsidR="00FA7EB9" w:rsidRPr="005E6E59">
        <w:rPr>
          <w:rFonts w:ascii="Times New Roman" w:hAnsi="Times New Roman" w:cs="Times New Roman"/>
        </w:rPr>
        <w:t>i</w:t>
      </w:r>
      <w:r w:rsidR="005F5DE0" w:rsidRPr="005E6E59">
        <w:rPr>
          <w:rFonts w:ascii="Times New Roman" w:hAnsi="Times New Roman" w:cs="Times New Roman"/>
          <w:lang w:val="vi-VN"/>
        </w:rPr>
        <w:t>n</w:t>
      </w:r>
      <w:r w:rsidR="007D2EAA" w:rsidRPr="005E6E59">
        <w:rPr>
          <w:rFonts w:ascii="Times New Roman" w:hAnsi="Times New Roman" w:cs="Times New Roman"/>
          <w:lang w:val="vi-VN"/>
        </w:rPr>
        <w:t>g</w:t>
      </w:r>
      <w:r w:rsidR="005F5DE0" w:rsidRPr="005E6E59">
        <w:rPr>
          <w:rFonts w:ascii="Times New Roman" w:hAnsi="Times New Roman" w:cs="Times New Roman"/>
          <w:lang w:val="vi-VN"/>
        </w:rPr>
        <w:t xml:space="preserve"> the concept of</w:t>
      </w:r>
      <w:r w:rsidR="005F5DE0" w:rsidRPr="005E6E59">
        <w:rPr>
          <w:rFonts w:ascii="Times New Roman" w:hAnsi="Times New Roman" w:cs="Times New Roman"/>
        </w:rPr>
        <w:t xml:space="preserve"> Systematic Literature Review (SLR)</w:t>
      </w:r>
      <w:r w:rsidR="00C47B27" w:rsidRPr="005E6E59">
        <w:rPr>
          <w:rFonts w:ascii="Times New Roman" w:hAnsi="Times New Roman" w:cs="Times New Roman"/>
        </w:rPr>
        <w:t xml:space="preserve">, </w:t>
      </w:r>
      <w:r w:rsidRPr="005E6E59">
        <w:rPr>
          <w:rFonts w:ascii="Times New Roman" w:hAnsi="Times New Roman" w:cs="Times New Roman"/>
        </w:rPr>
        <w:t xml:space="preserve">which enables </w:t>
      </w:r>
      <w:r w:rsidR="007D2EAA" w:rsidRPr="005E6E59">
        <w:rPr>
          <w:rFonts w:ascii="Times New Roman" w:hAnsi="Times New Roman" w:cs="Times New Roman"/>
        </w:rPr>
        <w:t>researcher</w:t>
      </w:r>
      <w:r w:rsidR="002829E7" w:rsidRPr="005E6E59">
        <w:rPr>
          <w:rFonts w:ascii="Times New Roman" w:hAnsi="Times New Roman" w:cs="Times New Roman"/>
        </w:rPr>
        <w:t>s</w:t>
      </w:r>
      <w:r w:rsidR="007D2EAA" w:rsidRPr="005E6E59">
        <w:rPr>
          <w:rFonts w:ascii="Times New Roman" w:hAnsi="Times New Roman" w:cs="Times New Roman"/>
        </w:rPr>
        <w:t xml:space="preserve"> to </w:t>
      </w:r>
      <w:r w:rsidR="008F68C9" w:rsidRPr="005E6E59">
        <w:rPr>
          <w:rFonts w:ascii="Times New Roman" w:hAnsi="Times New Roman" w:cs="Times New Roman"/>
        </w:rPr>
        <w:t>collect</w:t>
      </w:r>
      <w:r w:rsidR="00C47B27" w:rsidRPr="005E6E59">
        <w:rPr>
          <w:rFonts w:ascii="Times New Roman" w:hAnsi="Times New Roman" w:cs="Times New Roman"/>
        </w:rPr>
        <w:t xml:space="preserve"> evidence of specific questions and summar</w:t>
      </w:r>
      <w:r w:rsidR="00126DDB" w:rsidRPr="005E6E59">
        <w:rPr>
          <w:rFonts w:ascii="Times New Roman" w:hAnsi="Times New Roman" w:cs="Times New Roman"/>
        </w:rPr>
        <w:t>iz</w:t>
      </w:r>
      <w:r w:rsidR="007D2EAA" w:rsidRPr="005E6E59">
        <w:rPr>
          <w:rFonts w:ascii="Times New Roman" w:hAnsi="Times New Roman" w:cs="Times New Roman"/>
        </w:rPr>
        <w:t>e</w:t>
      </w:r>
      <w:r w:rsidR="00C47B27" w:rsidRPr="005E6E59">
        <w:rPr>
          <w:rFonts w:ascii="Times New Roman" w:hAnsi="Times New Roman" w:cs="Times New Roman"/>
        </w:rPr>
        <w:t xml:space="preserve"> the literature</w:t>
      </w:r>
      <w:r w:rsidR="00B5539B">
        <w:rPr>
          <w:rFonts w:ascii="Times New Roman" w:hAnsi="Times New Roman" w:cs="Times New Roman"/>
        </w:rPr>
        <w:t xml:space="preserve"> to create a general picture of what has been examined</w:t>
      </w:r>
      <w:r w:rsidR="00FA7EB9" w:rsidRPr="005E6E59">
        <w:rPr>
          <w:rFonts w:ascii="Times New Roman" w:hAnsi="Times New Roman" w:cs="Times New Roman"/>
        </w:rPr>
        <w:t>.</w:t>
      </w:r>
      <w:r w:rsidR="006668B5" w:rsidRPr="005E6E59">
        <w:rPr>
          <w:rFonts w:ascii="Times New Roman" w:hAnsi="Times New Roman" w:cs="Times New Roman"/>
          <w:lang w:val="vi-VN"/>
        </w:rPr>
        <w:t xml:space="preserve"> Moreover, </w:t>
      </w:r>
      <w:r w:rsidR="00A13198" w:rsidRPr="005E6E59">
        <w:rPr>
          <w:rFonts w:ascii="Times New Roman" w:hAnsi="Times New Roman" w:cs="Times New Roman"/>
          <w:lang w:val="vi-VN"/>
        </w:rPr>
        <w:t>this</w:t>
      </w:r>
      <w:r w:rsidR="00A13198" w:rsidRPr="005E6E59">
        <w:rPr>
          <w:rFonts w:ascii="Times New Roman" w:hAnsi="Times New Roman" w:cs="Times New Roman"/>
        </w:rPr>
        <w:t xml:space="preserve"> kind of review </w:t>
      </w:r>
      <w:r w:rsidR="00146CBA" w:rsidRPr="005E6E59">
        <w:rPr>
          <w:rFonts w:ascii="Times New Roman" w:hAnsi="Times New Roman" w:cs="Times New Roman"/>
        </w:rPr>
        <w:t>is to assure</w:t>
      </w:r>
      <w:r w:rsidR="00282FA8" w:rsidRPr="005E6E59">
        <w:rPr>
          <w:rFonts w:ascii="Times New Roman" w:hAnsi="Times New Roman" w:cs="Times New Roman"/>
        </w:rPr>
        <w:t xml:space="preserve"> transparency and reduce biases</w:t>
      </w:r>
      <w:r w:rsidR="006255E4" w:rsidRPr="005E6E59">
        <w:rPr>
          <w:rFonts w:ascii="Times New Roman" w:hAnsi="Times New Roman" w:cs="Times New Roman"/>
        </w:rPr>
        <w:t>.</w:t>
      </w:r>
      <w:r w:rsidR="001C7AA5" w:rsidRPr="001C7AA5">
        <w:rPr>
          <w:rFonts w:ascii="Times New Roman" w:hAnsi="Times New Roman" w:cs="Times New Roman"/>
          <w:vertAlign w:val="superscript"/>
        </w:rPr>
        <w:t>13</w:t>
      </w:r>
      <w:r w:rsidR="00FA7EB9" w:rsidRPr="005E6E59">
        <w:rPr>
          <w:rFonts w:ascii="Times New Roman" w:hAnsi="Times New Roman" w:cs="Times New Roman"/>
        </w:rPr>
        <w:t xml:space="preserve"> </w:t>
      </w:r>
      <w:r w:rsidR="00A47C30">
        <w:rPr>
          <w:rFonts w:ascii="Times New Roman" w:hAnsi="Times New Roman" w:cs="Times New Roman"/>
        </w:rPr>
        <w:t>According to</w:t>
      </w:r>
      <w:r w:rsidR="00A47C30" w:rsidRPr="005E6E59">
        <w:rPr>
          <w:rFonts w:ascii="Times New Roman" w:hAnsi="Times New Roman" w:cs="Times New Roman"/>
        </w:rPr>
        <w:t xml:space="preserve"> </w:t>
      </w:r>
      <w:r w:rsidR="006A3A0F" w:rsidRPr="005E6E59">
        <w:rPr>
          <w:rFonts w:ascii="Times New Roman" w:hAnsi="Times New Roman" w:cs="Times New Roman"/>
        </w:rPr>
        <w:t xml:space="preserve">this concept, </w:t>
      </w:r>
      <w:r w:rsidR="00F70ACC" w:rsidRPr="005E6E59">
        <w:rPr>
          <w:rFonts w:ascii="Times New Roman" w:hAnsi="Times New Roman" w:cs="Times New Roman"/>
        </w:rPr>
        <w:t xml:space="preserve">previous research’s findings </w:t>
      </w:r>
      <w:r w:rsidR="00A847FF" w:rsidRPr="005E6E59">
        <w:rPr>
          <w:rFonts w:ascii="Times New Roman" w:hAnsi="Times New Roman" w:cs="Times New Roman"/>
        </w:rPr>
        <w:t xml:space="preserve">were identified, interpreted and analyzed </w:t>
      </w:r>
      <w:r w:rsidR="001C2F04" w:rsidRPr="005E6E59">
        <w:rPr>
          <w:rFonts w:ascii="Times New Roman" w:hAnsi="Times New Roman" w:cs="Times New Roman"/>
        </w:rPr>
        <w:t xml:space="preserve">to </w:t>
      </w:r>
      <w:r w:rsidR="00126DDB" w:rsidRPr="005E6E59">
        <w:rPr>
          <w:rFonts w:ascii="Times New Roman" w:hAnsi="Times New Roman" w:cs="Times New Roman"/>
        </w:rPr>
        <w:t>generate</w:t>
      </w:r>
      <w:r w:rsidR="008F68C9" w:rsidRPr="005E6E59">
        <w:rPr>
          <w:rFonts w:ascii="Times New Roman" w:hAnsi="Times New Roman" w:cs="Times New Roman"/>
        </w:rPr>
        <w:t xml:space="preserve"> </w:t>
      </w:r>
      <w:r w:rsidR="001C2F04" w:rsidRPr="005E6E59">
        <w:rPr>
          <w:rFonts w:ascii="Times New Roman" w:hAnsi="Times New Roman" w:cs="Times New Roman"/>
        </w:rPr>
        <w:t>formulated research questions, topic area</w:t>
      </w:r>
      <w:r w:rsidR="00125BD0" w:rsidRPr="005E6E59">
        <w:rPr>
          <w:rFonts w:ascii="Times New Roman" w:hAnsi="Times New Roman" w:cs="Times New Roman"/>
        </w:rPr>
        <w:t xml:space="preserve"> </w:t>
      </w:r>
      <w:r w:rsidR="001C2F04" w:rsidRPr="005E6E59">
        <w:rPr>
          <w:rFonts w:ascii="Times New Roman" w:hAnsi="Times New Roman" w:cs="Times New Roman"/>
        </w:rPr>
        <w:t>or phenomenon</w:t>
      </w:r>
      <w:r w:rsidR="007F017D" w:rsidRPr="005E6E59">
        <w:rPr>
          <w:rFonts w:ascii="Times New Roman" w:hAnsi="Times New Roman" w:cs="Times New Roman"/>
        </w:rPr>
        <w:t xml:space="preserve"> in relation to speech act</w:t>
      </w:r>
      <w:r w:rsidR="00A47C30">
        <w:rPr>
          <w:rFonts w:ascii="Times New Roman" w:hAnsi="Times New Roman" w:cs="Times New Roman"/>
        </w:rPr>
        <w:t>s</w:t>
      </w:r>
      <w:r w:rsidR="002829E7" w:rsidRPr="005E6E59">
        <w:rPr>
          <w:rFonts w:ascii="Times New Roman" w:hAnsi="Times New Roman" w:cs="Times New Roman"/>
        </w:rPr>
        <w:t>.</w:t>
      </w:r>
      <w:r w:rsidR="00D85E19" w:rsidRPr="005E6E59">
        <w:rPr>
          <w:rFonts w:ascii="Times New Roman" w:hAnsi="Times New Roman" w:cs="Times New Roman"/>
        </w:rPr>
        <w:t xml:space="preserve"> </w:t>
      </w:r>
    </w:p>
    <w:p w14:paraId="66E87AFD" w14:textId="0A089901" w:rsidR="005F1197" w:rsidRPr="005E6E59" w:rsidRDefault="005F1197" w:rsidP="00E03554">
      <w:pPr>
        <w:ind w:firstLine="567"/>
        <w:jc w:val="both"/>
        <w:rPr>
          <w:rFonts w:ascii="Times New Roman" w:hAnsi="Times New Roman" w:cs="Times New Roman"/>
        </w:rPr>
      </w:pPr>
      <w:r w:rsidRPr="005E6E59">
        <w:rPr>
          <w:rFonts w:ascii="Times New Roman" w:hAnsi="Times New Roman" w:cs="Times New Roman"/>
        </w:rPr>
        <w:t>This research includes four stages</w:t>
      </w:r>
      <w:r w:rsidR="009C1800" w:rsidRPr="005E6E59">
        <w:rPr>
          <w:rFonts w:ascii="Times New Roman" w:hAnsi="Times New Roman" w:cs="Times New Roman"/>
        </w:rPr>
        <w:t>:</w:t>
      </w:r>
      <w:r w:rsidR="00D61F42" w:rsidRPr="005E6E59">
        <w:rPr>
          <w:rFonts w:ascii="Times New Roman" w:hAnsi="Times New Roman" w:cs="Times New Roman"/>
        </w:rPr>
        <w:t xml:space="preserve"> formulating focused review questions, </w:t>
      </w:r>
      <w:proofErr w:type="gramStart"/>
      <w:r w:rsidR="00857177" w:rsidRPr="005E6E59">
        <w:rPr>
          <w:rFonts w:ascii="Times New Roman" w:hAnsi="Times New Roman" w:cs="Times New Roman"/>
        </w:rPr>
        <w:t>searching</w:t>
      </w:r>
      <w:proofErr w:type="gramEnd"/>
      <w:r w:rsidR="00857177" w:rsidRPr="005E6E59">
        <w:rPr>
          <w:rFonts w:ascii="Times New Roman" w:hAnsi="Times New Roman" w:cs="Times New Roman"/>
        </w:rPr>
        <w:t xml:space="preserve"> primary studies, examining inclusion and exclusion criteria</w:t>
      </w:r>
      <w:r w:rsidR="009C1800" w:rsidRPr="005E6E59">
        <w:rPr>
          <w:rFonts w:ascii="Times New Roman" w:hAnsi="Times New Roman" w:cs="Times New Roman"/>
        </w:rPr>
        <w:t>,</w:t>
      </w:r>
      <w:r w:rsidR="000E0085" w:rsidRPr="005E6E59">
        <w:rPr>
          <w:rFonts w:ascii="Times New Roman" w:hAnsi="Times New Roman" w:cs="Times New Roman"/>
        </w:rPr>
        <w:t xml:space="preserve"> and </w:t>
      </w:r>
      <w:r w:rsidR="002E29C5">
        <w:rPr>
          <w:rFonts w:ascii="Times New Roman" w:hAnsi="Times New Roman" w:cs="Times New Roman"/>
          <w:lang w:val="vi-VN"/>
        </w:rPr>
        <w:t xml:space="preserve">presenting </w:t>
      </w:r>
      <w:r w:rsidR="00F511B5">
        <w:rPr>
          <w:rFonts w:ascii="Times New Roman" w:hAnsi="Times New Roman" w:cs="Times New Roman"/>
          <w:lang w:val="vi-VN"/>
        </w:rPr>
        <w:t>the data collection based on those criteria</w:t>
      </w:r>
      <w:r w:rsidR="000E0085" w:rsidRPr="005E6E59">
        <w:rPr>
          <w:rFonts w:ascii="Times New Roman" w:hAnsi="Times New Roman" w:cs="Times New Roman"/>
        </w:rPr>
        <w:t>.</w:t>
      </w:r>
      <w:r w:rsidR="004E5F47" w:rsidRPr="005A4023">
        <w:rPr>
          <w:rFonts w:ascii="Times New Roman" w:hAnsi="Times New Roman" w:cs="Times New Roman"/>
          <w:vertAlign w:val="superscript"/>
          <w:lang w:val="vi-VN"/>
        </w:rPr>
        <w:t>15,16</w:t>
      </w:r>
      <w:r w:rsidR="000E0085" w:rsidRPr="005E6E59">
        <w:rPr>
          <w:rFonts w:ascii="Times New Roman" w:hAnsi="Times New Roman" w:cs="Times New Roman"/>
        </w:rPr>
        <w:t xml:space="preserve"> </w:t>
      </w:r>
      <w:r w:rsidR="005149BC" w:rsidRPr="005E6E59">
        <w:rPr>
          <w:rFonts w:ascii="Times New Roman" w:hAnsi="Times New Roman" w:cs="Times New Roman"/>
        </w:rPr>
        <w:t xml:space="preserve">Each specific stage is shown </w:t>
      </w:r>
      <w:r w:rsidR="009C1800" w:rsidRPr="005E6E59">
        <w:rPr>
          <w:rFonts w:ascii="Times New Roman" w:hAnsi="Times New Roman" w:cs="Times New Roman"/>
        </w:rPr>
        <w:t xml:space="preserve">in the following sub-sections. </w:t>
      </w:r>
    </w:p>
    <w:p w14:paraId="23B9D9B6" w14:textId="05BACD21" w:rsidR="009C1800" w:rsidRPr="005E6E59" w:rsidRDefault="00E03554">
      <w:pPr>
        <w:rPr>
          <w:rFonts w:ascii="Times New Roman" w:hAnsi="Times New Roman" w:cs="Times New Roman"/>
          <w:b/>
          <w:bCs/>
        </w:rPr>
      </w:pPr>
      <w:r w:rsidRPr="00B76746">
        <w:rPr>
          <w:rFonts w:ascii="Times New Roman" w:hAnsi="Times New Roman" w:cs="Times New Roman"/>
          <w:b/>
          <w:bCs/>
        </w:rPr>
        <w:t>1</w:t>
      </w:r>
      <w:r w:rsidR="009C1800" w:rsidRPr="00B76746">
        <w:rPr>
          <w:rFonts w:ascii="Times New Roman" w:hAnsi="Times New Roman" w:cs="Times New Roman"/>
          <w:b/>
          <w:bCs/>
        </w:rPr>
        <w:t>. Formulating focused review questions</w:t>
      </w:r>
    </w:p>
    <w:p w14:paraId="35E4B0E5" w14:textId="401F0B9D" w:rsidR="00A822B2" w:rsidRDefault="003A7D5D" w:rsidP="00D67A75">
      <w:pPr>
        <w:jc w:val="both"/>
        <w:rPr>
          <w:rFonts w:ascii="Times New Roman" w:hAnsi="Times New Roman" w:cs="Times New Roman"/>
        </w:rPr>
        <w:sectPr w:rsidR="00A822B2" w:rsidSect="00A822B2">
          <w:type w:val="continuous"/>
          <w:pgSz w:w="12240" w:h="15840"/>
          <w:pgMar w:top="1440" w:right="1440" w:bottom="1440" w:left="1440" w:header="720" w:footer="720" w:gutter="0"/>
          <w:cols w:num="2" w:space="720"/>
          <w:docGrid w:linePitch="360"/>
        </w:sectPr>
      </w:pPr>
      <w:r w:rsidRPr="005E6E59">
        <w:rPr>
          <w:rFonts w:ascii="Times New Roman" w:hAnsi="Times New Roman" w:cs="Times New Roman"/>
        </w:rPr>
        <w:t xml:space="preserve">The research questions </w:t>
      </w:r>
      <w:r w:rsidR="00331DAB" w:rsidRPr="005E6E59">
        <w:rPr>
          <w:rFonts w:ascii="Times New Roman" w:hAnsi="Times New Roman" w:cs="Times New Roman"/>
        </w:rPr>
        <w:t>are considered based on</w:t>
      </w:r>
      <w:r w:rsidR="00074177" w:rsidRPr="005E6E59">
        <w:rPr>
          <w:rFonts w:ascii="Times New Roman" w:hAnsi="Times New Roman" w:cs="Times New Roman"/>
        </w:rPr>
        <w:t xml:space="preserve"> the </w:t>
      </w:r>
      <w:r w:rsidR="00AF0D4F" w:rsidRPr="005E6E59">
        <w:rPr>
          <w:rFonts w:ascii="Times New Roman" w:hAnsi="Times New Roman" w:cs="Times New Roman"/>
        </w:rPr>
        <w:t xml:space="preserve">categories and scopes of those </w:t>
      </w:r>
      <w:r w:rsidR="003C74B3">
        <w:rPr>
          <w:rFonts w:ascii="Times New Roman" w:hAnsi="Times New Roman" w:cs="Times New Roman"/>
        </w:rPr>
        <w:t>articles</w:t>
      </w:r>
      <w:r w:rsidR="00F21E9B" w:rsidRPr="005E6E59">
        <w:rPr>
          <w:rFonts w:ascii="Times New Roman" w:hAnsi="Times New Roman" w:cs="Times New Roman"/>
        </w:rPr>
        <w:t xml:space="preserve"> </w:t>
      </w:r>
      <w:r w:rsidR="00074177" w:rsidRPr="005E6E59">
        <w:rPr>
          <w:rFonts w:ascii="Times New Roman" w:hAnsi="Times New Roman" w:cs="Times New Roman"/>
        </w:rPr>
        <w:t>listed in the SLR process</w:t>
      </w:r>
      <w:r w:rsidR="00A143D3" w:rsidRPr="005E6E59">
        <w:rPr>
          <w:rFonts w:ascii="Times New Roman" w:hAnsi="Times New Roman" w:cs="Times New Roman"/>
        </w:rPr>
        <w:t>.</w:t>
      </w:r>
      <w:r w:rsidR="009036FD" w:rsidRPr="005E6E59">
        <w:rPr>
          <w:rFonts w:ascii="Times New Roman" w:hAnsi="Times New Roman" w:cs="Times New Roman"/>
        </w:rPr>
        <w:t xml:space="preserve"> There are three main </w:t>
      </w:r>
      <w:r w:rsidR="00815F4B" w:rsidRPr="005E6E59">
        <w:rPr>
          <w:rFonts w:ascii="Times New Roman" w:hAnsi="Times New Roman" w:cs="Times New Roman"/>
        </w:rPr>
        <w:t>ways of building</w:t>
      </w:r>
      <w:r w:rsidR="00AF0D4F" w:rsidRPr="005E6E59">
        <w:rPr>
          <w:rFonts w:ascii="Times New Roman" w:hAnsi="Times New Roman" w:cs="Times New Roman"/>
        </w:rPr>
        <w:t xml:space="preserve"> these</w:t>
      </w:r>
      <w:r w:rsidR="00815F4B" w:rsidRPr="005E6E59">
        <w:rPr>
          <w:rFonts w:ascii="Times New Roman" w:hAnsi="Times New Roman" w:cs="Times New Roman"/>
        </w:rPr>
        <w:t xml:space="preserve"> criteria to </w:t>
      </w:r>
      <w:r w:rsidR="00F21E9B">
        <w:rPr>
          <w:rFonts w:ascii="Times New Roman" w:hAnsi="Times New Roman" w:cs="Times New Roman"/>
        </w:rPr>
        <w:t>formulate these</w:t>
      </w:r>
      <w:r w:rsidR="00F21E9B" w:rsidRPr="005E6E59">
        <w:rPr>
          <w:rFonts w:ascii="Times New Roman" w:hAnsi="Times New Roman" w:cs="Times New Roman"/>
        </w:rPr>
        <w:t xml:space="preserve"> </w:t>
      </w:r>
      <w:r w:rsidR="00837D19" w:rsidRPr="005E6E59">
        <w:rPr>
          <w:rFonts w:ascii="Times New Roman" w:hAnsi="Times New Roman" w:cs="Times New Roman"/>
        </w:rPr>
        <w:t>questions, which are</w:t>
      </w:r>
      <w:r w:rsidR="00941FD2" w:rsidRPr="005E6E59">
        <w:rPr>
          <w:rFonts w:ascii="Times New Roman" w:hAnsi="Times New Roman" w:cs="Times New Roman"/>
        </w:rPr>
        <w:t xml:space="preserve"> </w:t>
      </w:r>
      <w:r w:rsidR="00837D19" w:rsidRPr="005E6E59">
        <w:rPr>
          <w:rFonts w:ascii="Times New Roman" w:hAnsi="Times New Roman" w:cs="Times New Roman"/>
        </w:rPr>
        <w:t xml:space="preserve">presented </w:t>
      </w:r>
      <w:r w:rsidR="00941FD2" w:rsidRPr="005E6E59">
        <w:rPr>
          <w:rFonts w:ascii="Times New Roman" w:hAnsi="Times New Roman" w:cs="Times New Roman"/>
        </w:rPr>
        <w:t>in Table 1</w:t>
      </w:r>
      <w:r w:rsidR="00837D19" w:rsidRPr="005E6E59">
        <w:rPr>
          <w:rFonts w:ascii="Times New Roman" w:hAnsi="Times New Roman" w:cs="Times New Roman"/>
        </w:rPr>
        <w:t xml:space="preserve"> as PICO, PICOS and SPIDER</w:t>
      </w:r>
      <w:r w:rsidR="0018099C" w:rsidRPr="005E6E59">
        <w:rPr>
          <w:rFonts w:ascii="Times New Roman" w:hAnsi="Times New Roman" w:cs="Times New Roman"/>
        </w:rPr>
        <w:t xml:space="preserve">, which </w:t>
      </w:r>
      <w:r w:rsidR="0018099C" w:rsidRPr="00093DEA">
        <w:rPr>
          <w:rFonts w:ascii="Times New Roman" w:hAnsi="Times New Roman" w:cs="Times New Roman"/>
          <w:color w:val="000000" w:themeColor="text1"/>
        </w:rPr>
        <w:t xml:space="preserve">is </w:t>
      </w:r>
      <w:r w:rsidR="001E784B" w:rsidRPr="005E6E59">
        <w:rPr>
          <w:rFonts w:ascii="Times New Roman" w:hAnsi="Times New Roman" w:cs="Times New Roman"/>
        </w:rPr>
        <w:t>illustrated</w:t>
      </w:r>
      <w:r w:rsidR="00B15FF9" w:rsidRPr="005E6E59">
        <w:rPr>
          <w:rFonts w:ascii="Times New Roman" w:hAnsi="Times New Roman" w:cs="Times New Roman"/>
        </w:rPr>
        <w:t xml:space="preserve"> in </w:t>
      </w:r>
      <w:r w:rsidR="00F21E9B">
        <w:rPr>
          <w:rFonts w:ascii="Times New Roman" w:hAnsi="Times New Roman" w:cs="Times New Roman"/>
        </w:rPr>
        <w:t>a</w:t>
      </w:r>
      <w:r w:rsidR="00F21E9B" w:rsidRPr="005E6E59">
        <w:rPr>
          <w:rFonts w:ascii="Times New Roman" w:hAnsi="Times New Roman" w:cs="Times New Roman"/>
        </w:rPr>
        <w:t xml:space="preserve"> </w:t>
      </w:r>
      <w:r w:rsidR="005A5C51" w:rsidRPr="005E6E59">
        <w:rPr>
          <w:rFonts w:ascii="Times New Roman" w:hAnsi="Times New Roman" w:cs="Times New Roman"/>
        </w:rPr>
        <w:t xml:space="preserve">medical </w:t>
      </w:r>
      <w:r w:rsidR="00B15FF9" w:rsidRPr="005E6E59">
        <w:rPr>
          <w:rFonts w:ascii="Times New Roman" w:hAnsi="Times New Roman" w:cs="Times New Roman"/>
        </w:rPr>
        <w:t>case study</w:t>
      </w:r>
      <w:r w:rsidR="00176E02" w:rsidRPr="005E6E59">
        <w:rPr>
          <w:rFonts w:ascii="Times New Roman" w:hAnsi="Times New Roman" w:cs="Times New Roman"/>
        </w:rPr>
        <w:t>:</w:t>
      </w:r>
      <w:r w:rsidR="00672F12" w:rsidRPr="00672F12">
        <w:rPr>
          <w:rFonts w:ascii="Times New Roman" w:hAnsi="Times New Roman" w:cs="Times New Roman"/>
          <w:vertAlign w:val="superscript"/>
        </w:rPr>
        <w:t>14</w:t>
      </w:r>
      <w:r w:rsidR="00F21E9B">
        <w:rPr>
          <w:rFonts w:ascii="Times New Roman" w:hAnsi="Times New Roman" w:cs="Times New Roman"/>
          <w:vertAlign w:val="superscript"/>
        </w:rPr>
        <w:t xml:space="preserve"> </w:t>
      </w:r>
    </w:p>
    <w:p w14:paraId="03F0137A" w14:textId="27F2D6DD" w:rsidR="00176E02" w:rsidRPr="005E6E59" w:rsidRDefault="001E784B" w:rsidP="00A822B2">
      <w:pPr>
        <w:jc w:val="both"/>
        <w:rPr>
          <w:rFonts w:ascii="Times New Roman" w:hAnsi="Times New Roman" w:cs="Times New Roman"/>
          <w:b/>
          <w:bCs/>
          <w:sz w:val="20"/>
          <w:szCs w:val="20"/>
        </w:rPr>
      </w:pPr>
      <w:r w:rsidRPr="005E6E59">
        <w:rPr>
          <w:rFonts w:ascii="Times New Roman" w:hAnsi="Times New Roman" w:cs="Times New Roman"/>
        </w:rPr>
        <w:t xml:space="preserve"> </w:t>
      </w:r>
      <w:r w:rsidR="00AF0D4F" w:rsidRPr="005E6E59">
        <w:rPr>
          <w:rFonts w:ascii="Times New Roman" w:hAnsi="Times New Roman" w:cs="Times New Roman"/>
        </w:rPr>
        <w:t xml:space="preserve"> </w:t>
      </w:r>
      <w:r w:rsidR="00176E02" w:rsidRPr="005E6E59">
        <w:rPr>
          <w:rFonts w:ascii="Times New Roman" w:hAnsi="Times New Roman" w:cs="Times New Roman"/>
        </w:rPr>
        <w:t xml:space="preserve"> </w:t>
      </w:r>
      <w:r w:rsidR="00176E02" w:rsidRPr="005E6E59">
        <w:rPr>
          <w:rFonts w:ascii="Times New Roman" w:hAnsi="Times New Roman" w:cs="Times New Roman"/>
          <w:b/>
          <w:bCs/>
          <w:sz w:val="20"/>
          <w:szCs w:val="20"/>
        </w:rPr>
        <w:t xml:space="preserve">Table 1. </w:t>
      </w:r>
      <w:r w:rsidR="00176E02" w:rsidRPr="00587C3D">
        <w:rPr>
          <w:rFonts w:ascii="Times New Roman" w:hAnsi="Times New Roman" w:cs="Times New Roman"/>
          <w:sz w:val="20"/>
          <w:szCs w:val="20"/>
        </w:rPr>
        <w:t>Types of search categories.</w:t>
      </w:r>
    </w:p>
    <w:tbl>
      <w:tblPr>
        <w:tblStyle w:val="TableGrid"/>
        <w:tblW w:w="0" w:type="auto"/>
        <w:tblInd w:w="5" w:type="dxa"/>
        <w:tblLook w:val="04A0" w:firstRow="1" w:lastRow="0" w:firstColumn="1" w:lastColumn="0" w:noHBand="0" w:noVBand="1"/>
      </w:tblPr>
      <w:tblGrid>
        <w:gridCol w:w="2337"/>
        <w:gridCol w:w="2337"/>
        <w:gridCol w:w="2338"/>
        <w:gridCol w:w="2338"/>
      </w:tblGrid>
      <w:tr w:rsidR="005A5C51" w:rsidRPr="005E6E59" w14:paraId="3DB18E61" w14:textId="77777777" w:rsidTr="005E6E59">
        <w:tc>
          <w:tcPr>
            <w:tcW w:w="2337" w:type="dxa"/>
            <w:tcBorders>
              <w:top w:val="nil"/>
              <w:left w:val="nil"/>
            </w:tcBorders>
          </w:tcPr>
          <w:p w14:paraId="7BF326C8" w14:textId="77777777" w:rsidR="005A5C51" w:rsidRPr="005E6E59" w:rsidRDefault="005A5C51" w:rsidP="005E6E59">
            <w:pPr>
              <w:jc w:val="both"/>
              <w:rPr>
                <w:rFonts w:ascii="Times New Roman" w:hAnsi="Times New Roman" w:cs="Times New Roman"/>
              </w:rPr>
            </w:pPr>
          </w:p>
        </w:tc>
        <w:tc>
          <w:tcPr>
            <w:tcW w:w="2337" w:type="dxa"/>
            <w:vAlign w:val="center"/>
          </w:tcPr>
          <w:p w14:paraId="3A23B3E7" w14:textId="192D7912" w:rsidR="005A5C51" w:rsidRPr="005E6E59" w:rsidRDefault="005A5C51" w:rsidP="005E6E59">
            <w:pPr>
              <w:jc w:val="center"/>
              <w:rPr>
                <w:rFonts w:ascii="Times New Roman" w:hAnsi="Times New Roman" w:cs="Times New Roman"/>
                <w:b/>
                <w:bCs/>
              </w:rPr>
            </w:pPr>
            <w:r w:rsidRPr="005E6E59">
              <w:rPr>
                <w:rFonts w:ascii="Times New Roman" w:hAnsi="Times New Roman" w:cs="Times New Roman"/>
                <w:b/>
                <w:bCs/>
              </w:rPr>
              <w:t>PICO</w:t>
            </w:r>
          </w:p>
        </w:tc>
        <w:tc>
          <w:tcPr>
            <w:tcW w:w="2338" w:type="dxa"/>
            <w:vAlign w:val="center"/>
          </w:tcPr>
          <w:p w14:paraId="06B97878" w14:textId="4FA91D9B" w:rsidR="005A5C51" w:rsidRPr="005E6E59" w:rsidRDefault="005A5C51" w:rsidP="005E6E59">
            <w:pPr>
              <w:jc w:val="center"/>
              <w:rPr>
                <w:rFonts w:ascii="Times New Roman" w:hAnsi="Times New Roman" w:cs="Times New Roman"/>
                <w:b/>
                <w:bCs/>
              </w:rPr>
            </w:pPr>
            <w:r w:rsidRPr="005E6E59">
              <w:rPr>
                <w:rFonts w:ascii="Times New Roman" w:hAnsi="Times New Roman" w:cs="Times New Roman"/>
                <w:b/>
                <w:bCs/>
              </w:rPr>
              <w:t>PICOS</w:t>
            </w:r>
          </w:p>
        </w:tc>
        <w:tc>
          <w:tcPr>
            <w:tcW w:w="2338" w:type="dxa"/>
            <w:vAlign w:val="center"/>
          </w:tcPr>
          <w:p w14:paraId="144F3504" w14:textId="02EDF0CA" w:rsidR="005A5C51" w:rsidRPr="005E6E59" w:rsidRDefault="005A5C51" w:rsidP="005E6E59">
            <w:pPr>
              <w:jc w:val="center"/>
              <w:rPr>
                <w:rFonts w:ascii="Times New Roman" w:hAnsi="Times New Roman" w:cs="Times New Roman"/>
                <w:b/>
                <w:bCs/>
              </w:rPr>
            </w:pPr>
            <w:r w:rsidRPr="005E6E59">
              <w:rPr>
                <w:rFonts w:ascii="Times New Roman" w:hAnsi="Times New Roman" w:cs="Times New Roman"/>
                <w:b/>
                <w:bCs/>
              </w:rPr>
              <w:t>SPIDER</w:t>
            </w:r>
          </w:p>
        </w:tc>
      </w:tr>
      <w:tr w:rsidR="005A5C51" w:rsidRPr="005E6E59" w14:paraId="501F9C04" w14:textId="77777777" w:rsidTr="005E6E59">
        <w:tc>
          <w:tcPr>
            <w:tcW w:w="2337" w:type="dxa"/>
          </w:tcPr>
          <w:p w14:paraId="36C01AFC" w14:textId="1563CF4A" w:rsidR="005A5C51" w:rsidRPr="005E6E59" w:rsidRDefault="000F4337" w:rsidP="005E6E59">
            <w:pPr>
              <w:jc w:val="both"/>
              <w:rPr>
                <w:rFonts w:ascii="Times New Roman" w:hAnsi="Times New Roman" w:cs="Times New Roman"/>
              </w:rPr>
            </w:pPr>
            <w:r w:rsidRPr="005E6E59">
              <w:rPr>
                <w:rFonts w:ascii="Times New Roman" w:hAnsi="Times New Roman" w:cs="Times New Roman"/>
              </w:rPr>
              <w:t>Multiple Sclerosis and patient/service user</w:t>
            </w:r>
          </w:p>
        </w:tc>
        <w:tc>
          <w:tcPr>
            <w:tcW w:w="2337" w:type="dxa"/>
            <w:vAlign w:val="center"/>
          </w:tcPr>
          <w:p w14:paraId="02D816F5" w14:textId="72C86525" w:rsidR="005A5C51" w:rsidRPr="005E6E59" w:rsidRDefault="000F4337" w:rsidP="005E6E59">
            <w:pPr>
              <w:jc w:val="center"/>
              <w:rPr>
                <w:rFonts w:ascii="Times New Roman" w:hAnsi="Times New Roman" w:cs="Times New Roman"/>
              </w:rPr>
            </w:pPr>
            <w:r w:rsidRPr="005E6E59">
              <w:rPr>
                <w:rFonts w:ascii="Times New Roman" w:hAnsi="Times New Roman" w:cs="Times New Roman"/>
              </w:rPr>
              <w:t>Population</w:t>
            </w:r>
          </w:p>
        </w:tc>
        <w:tc>
          <w:tcPr>
            <w:tcW w:w="2338" w:type="dxa"/>
            <w:vAlign w:val="center"/>
          </w:tcPr>
          <w:p w14:paraId="36F56D93" w14:textId="49245217" w:rsidR="005A5C51" w:rsidRPr="005E6E59" w:rsidRDefault="000F4337" w:rsidP="005E6E59">
            <w:pPr>
              <w:jc w:val="center"/>
              <w:rPr>
                <w:rFonts w:ascii="Times New Roman" w:hAnsi="Times New Roman" w:cs="Times New Roman"/>
              </w:rPr>
            </w:pPr>
            <w:r w:rsidRPr="005E6E59">
              <w:rPr>
                <w:rFonts w:ascii="Times New Roman" w:hAnsi="Times New Roman" w:cs="Times New Roman"/>
              </w:rPr>
              <w:t>Population</w:t>
            </w:r>
          </w:p>
        </w:tc>
        <w:tc>
          <w:tcPr>
            <w:tcW w:w="2338" w:type="dxa"/>
            <w:vAlign w:val="center"/>
          </w:tcPr>
          <w:p w14:paraId="00797F91" w14:textId="7F6D2DDF" w:rsidR="005A5C51" w:rsidRPr="005E6E59" w:rsidRDefault="000F4337" w:rsidP="005E6E59">
            <w:pPr>
              <w:jc w:val="center"/>
              <w:rPr>
                <w:rFonts w:ascii="Times New Roman" w:hAnsi="Times New Roman" w:cs="Times New Roman"/>
              </w:rPr>
            </w:pPr>
            <w:r w:rsidRPr="005E6E59">
              <w:rPr>
                <w:rFonts w:ascii="Times New Roman" w:hAnsi="Times New Roman" w:cs="Times New Roman"/>
              </w:rPr>
              <w:t>Sample</w:t>
            </w:r>
          </w:p>
        </w:tc>
      </w:tr>
      <w:tr w:rsidR="000F4337" w:rsidRPr="005E6E59" w14:paraId="6A940366" w14:textId="77777777" w:rsidTr="005E6E59">
        <w:tc>
          <w:tcPr>
            <w:tcW w:w="2337" w:type="dxa"/>
          </w:tcPr>
          <w:p w14:paraId="6B5E0EC5" w14:textId="7299FC38" w:rsidR="000F4337" w:rsidRPr="005E6E59" w:rsidRDefault="000F4337" w:rsidP="005E6E59">
            <w:pPr>
              <w:jc w:val="both"/>
              <w:rPr>
                <w:rFonts w:ascii="Times New Roman" w:hAnsi="Times New Roman" w:cs="Times New Roman"/>
              </w:rPr>
            </w:pPr>
            <w:r w:rsidRPr="005E6E59">
              <w:rPr>
                <w:rFonts w:ascii="Times New Roman" w:hAnsi="Times New Roman" w:cs="Times New Roman"/>
              </w:rPr>
              <w:t>Health care services</w:t>
            </w:r>
          </w:p>
        </w:tc>
        <w:tc>
          <w:tcPr>
            <w:tcW w:w="2337" w:type="dxa"/>
            <w:vAlign w:val="center"/>
          </w:tcPr>
          <w:p w14:paraId="126993FB" w14:textId="12BE3BA8" w:rsidR="000F4337" w:rsidRPr="005E6E59" w:rsidRDefault="00260FF4" w:rsidP="005E6E59">
            <w:pPr>
              <w:jc w:val="center"/>
              <w:rPr>
                <w:rFonts w:ascii="Times New Roman" w:hAnsi="Times New Roman" w:cs="Times New Roman"/>
              </w:rPr>
            </w:pPr>
            <w:r w:rsidRPr="005E6E59">
              <w:rPr>
                <w:rFonts w:ascii="Times New Roman" w:hAnsi="Times New Roman" w:cs="Times New Roman"/>
              </w:rPr>
              <w:t>Intervention</w:t>
            </w:r>
          </w:p>
        </w:tc>
        <w:tc>
          <w:tcPr>
            <w:tcW w:w="2338" w:type="dxa"/>
            <w:vAlign w:val="center"/>
          </w:tcPr>
          <w:p w14:paraId="775EB3C3" w14:textId="13076C06" w:rsidR="000F4337" w:rsidRPr="005E6E59" w:rsidRDefault="00260FF4" w:rsidP="005E6E59">
            <w:pPr>
              <w:jc w:val="center"/>
              <w:rPr>
                <w:rFonts w:ascii="Times New Roman" w:hAnsi="Times New Roman" w:cs="Times New Roman"/>
              </w:rPr>
            </w:pPr>
            <w:r w:rsidRPr="005E6E59">
              <w:rPr>
                <w:rFonts w:ascii="Times New Roman" w:hAnsi="Times New Roman" w:cs="Times New Roman"/>
              </w:rPr>
              <w:t>Intervention</w:t>
            </w:r>
          </w:p>
        </w:tc>
        <w:tc>
          <w:tcPr>
            <w:tcW w:w="2338" w:type="dxa"/>
            <w:vAlign w:val="center"/>
          </w:tcPr>
          <w:p w14:paraId="072326CC" w14:textId="04F9D92D" w:rsidR="000F4337" w:rsidRPr="005E6E59" w:rsidRDefault="00260FF4" w:rsidP="005E6E59">
            <w:pPr>
              <w:jc w:val="center"/>
              <w:rPr>
                <w:rFonts w:ascii="Times New Roman" w:hAnsi="Times New Roman" w:cs="Times New Roman"/>
              </w:rPr>
            </w:pPr>
            <w:r w:rsidRPr="005E6E59">
              <w:rPr>
                <w:rFonts w:ascii="Times New Roman" w:hAnsi="Times New Roman" w:cs="Times New Roman"/>
              </w:rPr>
              <w:t>Phenomenon of Interest</w:t>
            </w:r>
          </w:p>
        </w:tc>
      </w:tr>
      <w:tr w:rsidR="00260FF4" w:rsidRPr="005E6E59" w14:paraId="2B650018" w14:textId="77777777" w:rsidTr="005E6E59">
        <w:tc>
          <w:tcPr>
            <w:tcW w:w="2337" w:type="dxa"/>
          </w:tcPr>
          <w:p w14:paraId="561CC13C" w14:textId="2C06F3F0" w:rsidR="00260FF4" w:rsidRPr="005E6E59" w:rsidRDefault="00260FF4" w:rsidP="005E6E59">
            <w:pPr>
              <w:jc w:val="both"/>
              <w:rPr>
                <w:rFonts w:ascii="Times New Roman" w:hAnsi="Times New Roman" w:cs="Times New Roman"/>
              </w:rPr>
            </w:pPr>
            <w:r w:rsidRPr="005E6E59">
              <w:rPr>
                <w:rFonts w:ascii="Times New Roman" w:hAnsi="Times New Roman" w:cs="Times New Roman"/>
              </w:rPr>
              <w:t>Named types of qualitative data collection</w:t>
            </w:r>
            <w:r w:rsidR="000B4280" w:rsidRPr="005E6E59">
              <w:rPr>
                <w:rFonts w:ascii="Times New Roman" w:hAnsi="Times New Roman" w:cs="Times New Roman"/>
              </w:rPr>
              <w:t xml:space="preserve"> and analysis</w:t>
            </w:r>
          </w:p>
        </w:tc>
        <w:tc>
          <w:tcPr>
            <w:tcW w:w="2337" w:type="dxa"/>
            <w:vAlign w:val="center"/>
          </w:tcPr>
          <w:p w14:paraId="282E026D" w14:textId="20E31014" w:rsidR="00260FF4" w:rsidRPr="005E6E59" w:rsidRDefault="00260FF4" w:rsidP="005E6E59">
            <w:pPr>
              <w:jc w:val="center"/>
              <w:rPr>
                <w:rFonts w:ascii="Times New Roman" w:hAnsi="Times New Roman" w:cs="Times New Roman"/>
              </w:rPr>
            </w:pPr>
            <w:r w:rsidRPr="005E6E59">
              <w:rPr>
                <w:rFonts w:ascii="Times New Roman" w:hAnsi="Times New Roman" w:cs="Times New Roman"/>
              </w:rPr>
              <w:t>Comparison</w:t>
            </w:r>
          </w:p>
        </w:tc>
        <w:tc>
          <w:tcPr>
            <w:tcW w:w="2338" w:type="dxa"/>
            <w:vAlign w:val="center"/>
          </w:tcPr>
          <w:p w14:paraId="081FCB18" w14:textId="1D8230DA" w:rsidR="00260FF4" w:rsidRPr="005E6E59" w:rsidRDefault="00260FF4" w:rsidP="005E6E59">
            <w:pPr>
              <w:jc w:val="center"/>
              <w:rPr>
                <w:rFonts w:ascii="Times New Roman" w:hAnsi="Times New Roman" w:cs="Times New Roman"/>
              </w:rPr>
            </w:pPr>
            <w:r w:rsidRPr="005E6E59">
              <w:rPr>
                <w:rFonts w:ascii="Times New Roman" w:hAnsi="Times New Roman" w:cs="Times New Roman"/>
              </w:rPr>
              <w:t>Comparison</w:t>
            </w:r>
          </w:p>
        </w:tc>
        <w:tc>
          <w:tcPr>
            <w:tcW w:w="2338" w:type="dxa"/>
            <w:vAlign w:val="center"/>
          </w:tcPr>
          <w:p w14:paraId="46BF13BC" w14:textId="58894BAB" w:rsidR="00260FF4" w:rsidRPr="005E6E59" w:rsidRDefault="00260FF4" w:rsidP="005E6E59">
            <w:pPr>
              <w:jc w:val="center"/>
              <w:rPr>
                <w:rFonts w:ascii="Times New Roman" w:hAnsi="Times New Roman" w:cs="Times New Roman"/>
              </w:rPr>
            </w:pPr>
            <w:r w:rsidRPr="005E6E59">
              <w:rPr>
                <w:rFonts w:ascii="Times New Roman" w:hAnsi="Times New Roman" w:cs="Times New Roman"/>
              </w:rPr>
              <w:t>Design</w:t>
            </w:r>
          </w:p>
        </w:tc>
      </w:tr>
      <w:tr w:rsidR="00260FF4" w:rsidRPr="005E6E59" w14:paraId="02C6E056" w14:textId="77777777" w:rsidTr="005E6E59">
        <w:tc>
          <w:tcPr>
            <w:tcW w:w="2337" w:type="dxa"/>
          </w:tcPr>
          <w:p w14:paraId="77634DC4" w14:textId="5A8EAE79" w:rsidR="00260FF4" w:rsidRPr="005E6E59" w:rsidRDefault="000B4280" w:rsidP="005E6E59">
            <w:pPr>
              <w:jc w:val="both"/>
              <w:rPr>
                <w:rFonts w:ascii="Times New Roman" w:hAnsi="Times New Roman" w:cs="Times New Roman"/>
              </w:rPr>
            </w:pPr>
            <w:r w:rsidRPr="005E6E59">
              <w:rPr>
                <w:rFonts w:ascii="Times New Roman" w:hAnsi="Times New Roman" w:cs="Times New Roman"/>
              </w:rPr>
              <w:t>Experiences, perceptions</w:t>
            </w:r>
          </w:p>
        </w:tc>
        <w:tc>
          <w:tcPr>
            <w:tcW w:w="2337" w:type="dxa"/>
            <w:vAlign w:val="center"/>
          </w:tcPr>
          <w:p w14:paraId="37AB58B5" w14:textId="5A2AF513" w:rsidR="00260FF4" w:rsidRPr="005E6E59" w:rsidRDefault="000B4280" w:rsidP="005E6E59">
            <w:pPr>
              <w:jc w:val="center"/>
              <w:rPr>
                <w:rFonts w:ascii="Times New Roman" w:hAnsi="Times New Roman" w:cs="Times New Roman"/>
              </w:rPr>
            </w:pPr>
            <w:r w:rsidRPr="005E6E59">
              <w:rPr>
                <w:rFonts w:ascii="Times New Roman" w:hAnsi="Times New Roman" w:cs="Times New Roman"/>
              </w:rPr>
              <w:t>Outcome</w:t>
            </w:r>
          </w:p>
        </w:tc>
        <w:tc>
          <w:tcPr>
            <w:tcW w:w="2338" w:type="dxa"/>
            <w:vAlign w:val="center"/>
          </w:tcPr>
          <w:p w14:paraId="4376DF03" w14:textId="39BE2423" w:rsidR="00260FF4" w:rsidRPr="005E6E59" w:rsidRDefault="000B4280" w:rsidP="005E6E59">
            <w:pPr>
              <w:jc w:val="center"/>
              <w:rPr>
                <w:rFonts w:ascii="Times New Roman" w:hAnsi="Times New Roman" w:cs="Times New Roman"/>
              </w:rPr>
            </w:pPr>
            <w:r w:rsidRPr="005E6E59">
              <w:rPr>
                <w:rFonts w:ascii="Times New Roman" w:hAnsi="Times New Roman" w:cs="Times New Roman"/>
              </w:rPr>
              <w:t>Outcome</w:t>
            </w:r>
          </w:p>
        </w:tc>
        <w:tc>
          <w:tcPr>
            <w:tcW w:w="2338" w:type="dxa"/>
            <w:vAlign w:val="center"/>
          </w:tcPr>
          <w:p w14:paraId="425645F7" w14:textId="6CA9E5F0" w:rsidR="00260FF4" w:rsidRPr="005E6E59" w:rsidRDefault="000B4280" w:rsidP="005E6E59">
            <w:pPr>
              <w:jc w:val="center"/>
              <w:rPr>
                <w:rFonts w:ascii="Times New Roman" w:hAnsi="Times New Roman" w:cs="Times New Roman"/>
              </w:rPr>
            </w:pPr>
            <w:r w:rsidRPr="005E6E59">
              <w:rPr>
                <w:rFonts w:ascii="Times New Roman" w:hAnsi="Times New Roman" w:cs="Times New Roman"/>
              </w:rPr>
              <w:t>Evaluation</w:t>
            </w:r>
          </w:p>
        </w:tc>
      </w:tr>
      <w:tr w:rsidR="000B4280" w:rsidRPr="005E6E59" w14:paraId="08B817A5" w14:textId="77777777" w:rsidTr="005E6E59">
        <w:tc>
          <w:tcPr>
            <w:tcW w:w="2337" w:type="dxa"/>
          </w:tcPr>
          <w:p w14:paraId="797AD19C" w14:textId="6306B71C" w:rsidR="000B4280" w:rsidRPr="005E6E59" w:rsidRDefault="000B4280" w:rsidP="005E6E59">
            <w:pPr>
              <w:jc w:val="both"/>
              <w:rPr>
                <w:rFonts w:ascii="Times New Roman" w:hAnsi="Times New Roman" w:cs="Times New Roman"/>
              </w:rPr>
            </w:pPr>
            <w:r w:rsidRPr="00093DEA">
              <w:rPr>
                <w:rFonts w:ascii="Times New Roman" w:hAnsi="Times New Roman" w:cs="Times New Roman"/>
                <w:color w:val="000000" w:themeColor="text1"/>
              </w:rPr>
              <w:t>Qualitative or qualitative method</w:t>
            </w:r>
          </w:p>
        </w:tc>
        <w:tc>
          <w:tcPr>
            <w:tcW w:w="2337" w:type="dxa"/>
            <w:vAlign w:val="center"/>
          </w:tcPr>
          <w:p w14:paraId="77C83AFD" w14:textId="3A04E04C" w:rsidR="000B4280" w:rsidRPr="005E6E59" w:rsidRDefault="000B4280" w:rsidP="005E6E59">
            <w:pPr>
              <w:jc w:val="center"/>
              <w:rPr>
                <w:rFonts w:ascii="Times New Roman" w:hAnsi="Times New Roman" w:cs="Times New Roman"/>
              </w:rPr>
            </w:pPr>
            <w:r w:rsidRPr="005E6E59">
              <w:rPr>
                <w:rFonts w:ascii="Times New Roman" w:hAnsi="Times New Roman" w:cs="Times New Roman"/>
              </w:rPr>
              <w:t>Not applicable</w:t>
            </w:r>
          </w:p>
        </w:tc>
        <w:tc>
          <w:tcPr>
            <w:tcW w:w="2338" w:type="dxa"/>
            <w:vAlign w:val="center"/>
          </w:tcPr>
          <w:p w14:paraId="578BFCB6" w14:textId="4BC2CCFB" w:rsidR="000B4280" w:rsidRPr="005E6E59" w:rsidRDefault="000B4280" w:rsidP="005E6E59">
            <w:pPr>
              <w:jc w:val="center"/>
              <w:rPr>
                <w:rFonts w:ascii="Times New Roman" w:hAnsi="Times New Roman" w:cs="Times New Roman"/>
              </w:rPr>
            </w:pPr>
            <w:r w:rsidRPr="005E6E59">
              <w:rPr>
                <w:rFonts w:ascii="Times New Roman" w:hAnsi="Times New Roman" w:cs="Times New Roman"/>
              </w:rPr>
              <w:t xml:space="preserve">Study </w:t>
            </w:r>
            <w:r w:rsidR="001E784B" w:rsidRPr="005E6E59">
              <w:rPr>
                <w:rFonts w:ascii="Times New Roman" w:hAnsi="Times New Roman" w:cs="Times New Roman"/>
              </w:rPr>
              <w:t>T</w:t>
            </w:r>
            <w:r w:rsidRPr="005E6E59">
              <w:rPr>
                <w:rFonts w:ascii="Times New Roman" w:hAnsi="Times New Roman" w:cs="Times New Roman"/>
              </w:rPr>
              <w:t>ype</w:t>
            </w:r>
          </w:p>
        </w:tc>
        <w:tc>
          <w:tcPr>
            <w:tcW w:w="2338" w:type="dxa"/>
            <w:vAlign w:val="center"/>
          </w:tcPr>
          <w:p w14:paraId="306AB540" w14:textId="1A217E6A" w:rsidR="000B4280" w:rsidRPr="005E6E59" w:rsidRDefault="000B4280" w:rsidP="005E6E59">
            <w:pPr>
              <w:jc w:val="center"/>
              <w:rPr>
                <w:rFonts w:ascii="Times New Roman" w:hAnsi="Times New Roman" w:cs="Times New Roman"/>
              </w:rPr>
            </w:pPr>
            <w:r w:rsidRPr="005E6E59">
              <w:rPr>
                <w:rFonts w:ascii="Times New Roman" w:hAnsi="Times New Roman" w:cs="Times New Roman"/>
              </w:rPr>
              <w:t xml:space="preserve">Research </w:t>
            </w:r>
            <w:r w:rsidR="001E784B" w:rsidRPr="005E6E59">
              <w:rPr>
                <w:rFonts w:ascii="Times New Roman" w:hAnsi="Times New Roman" w:cs="Times New Roman"/>
              </w:rPr>
              <w:t>T</w:t>
            </w:r>
            <w:r w:rsidRPr="005E6E59">
              <w:rPr>
                <w:rFonts w:ascii="Times New Roman" w:hAnsi="Times New Roman" w:cs="Times New Roman"/>
              </w:rPr>
              <w:t>ype</w:t>
            </w:r>
          </w:p>
        </w:tc>
      </w:tr>
    </w:tbl>
    <w:p w14:paraId="692D3A49" w14:textId="77777777" w:rsidR="005E6E59" w:rsidRDefault="004E6E3A">
      <w:pPr>
        <w:rPr>
          <w:rFonts w:ascii="Times New Roman" w:hAnsi="Times New Roman" w:cs="Times New Roman"/>
          <w:sz w:val="26"/>
          <w:szCs w:val="26"/>
          <w:lang w:val="vi-VN"/>
        </w:rPr>
      </w:pPr>
      <w:r>
        <w:rPr>
          <w:rFonts w:ascii="Times New Roman" w:hAnsi="Times New Roman" w:cs="Times New Roman"/>
          <w:sz w:val="26"/>
          <w:szCs w:val="26"/>
        </w:rPr>
        <w:tab/>
      </w:r>
    </w:p>
    <w:p w14:paraId="2A29A425" w14:textId="77777777" w:rsidR="00A822B2" w:rsidRDefault="00A822B2" w:rsidP="005E6E59">
      <w:pPr>
        <w:ind w:firstLine="720"/>
        <w:rPr>
          <w:rFonts w:ascii="Times New Roman" w:hAnsi="Times New Roman" w:cs="Times New Roman"/>
        </w:rPr>
        <w:sectPr w:rsidR="00A822B2" w:rsidSect="00A822B2">
          <w:type w:val="continuous"/>
          <w:pgSz w:w="12240" w:h="15840"/>
          <w:pgMar w:top="1440" w:right="1440" w:bottom="1440" w:left="1440" w:header="720" w:footer="720" w:gutter="0"/>
          <w:cols w:space="720"/>
          <w:docGrid w:linePitch="360"/>
        </w:sectPr>
      </w:pPr>
    </w:p>
    <w:p w14:paraId="1A8ADA56" w14:textId="3DD7290C" w:rsidR="00A822B2" w:rsidRPr="005A4023" w:rsidRDefault="004E6E3A" w:rsidP="005E6E59">
      <w:pPr>
        <w:ind w:firstLine="720"/>
        <w:rPr>
          <w:rFonts w:ascii="Times New Roman" w:hAnsi="Times New Roman" w:cs="Times New Roman"/>
          <w:lang w:val="vi-VN"/>
        </w:rPr>
        <w:sectPr w:rsidR="00A822B2" w:rsidRPr="005A4023" w:rsidSect="00A822B2">
          <w:type w:val="continuous"/>
          <w:pgSz w:w="12240" w:h="15840"/>
          <w:pgMar w:top="1440" w:right="1440" w:bottom="1440" w:left="1440" w:header="720" w:footer="720" w:gutter="0"/>
          <w:cols w:num="2" w:space="720"/>
          <w:docGrid w:linePitch="360"/>
        </w:sectPr>
      </w:pPr>
      <w:r w:rsidRPr="005E6E59">
        <w:rPr>
          <w:rFonts w:ascii="Times New Roman" w:hAnsi="Times New Roman" w:cs="Times New Roman"/>
        </w:rPr>
        <w:t xml:space="preserve">To be convenient </w:t>
      </w:r>
      <w:r w:rsidR="005E6E59">
        <w:rPr>
          <w:rFonts w:ascii="Times New Roman" w:hAnsi="Times New Roman" w:cs="Times New Roman"/>
        </w:rPr>
        <w:t>f</w:t>
      </w:r>
      <w:r w:rsidRPr="005E6E59">
        <w:rPr>
          <w:rFonts w:ascii="Times New Roman" w:hAnsi="Times New Roman" w:cs="Times New Roman"/>
        </w:rPr>
        <w:t>o</w:t>
      </w:r>
      <w:r w:rsidR="005E6E59">
        <w:rPr>
          <w:rFonts w:ascii="Times New Roman" w:hAnsi="Times New Roman" w:cs="Times New Roman"/>
        </w:rPr>
        <w:t>r</w:t>
      </w:r>
      <w:r w:rsidRPr="005E6E59">
        <w:rPr>
          <w:rFonts w:ascii="Times New Roman" w:hAnsi="Times New Roman" w:cs="Times New Roman"/>
        </w:rPr>
        <w:t xml:space="preserve"> conduct</w:t>
      </w:r>
      <w:r w:rsidR="005E6E59">
        <w:rPr>
          <w:rFonts w:ascii="Times New Roman" w:hAnsi="Times New Roman" w:cs="Times New Roman"/>
        </w:rPr>
        <w:t>ing</w:t>
      </w:r>
      <w:r w:rsidRPr="005E6E59">
        <w:rPr>
          <w:rFonts w:ascii="Times New Roman" w:hAnsi="Times New Roman" w:cs="Times New Roman"/>
        </w:rPr>
        <w:t xml:space="preserve"> this </w:t>
      </w:r>
      <w:r w:rsidR="00AC5550">
        <w:rPr>
          <w:rFonts w:ascii="Times New Roman" w:hAnsi="Times New Roman" w:cs="Times New Roman"/>
        </w:rPr>
        <w:t>study</w:t>
      </w:r>
      <w:r w:rsidRPr="005E6E59">
        <w:rPr>
          <w:rFonts w:ascii="Times New Roman" w:hAnsi="Times New Roman" w:cs="Times New Roman"/>
        </w:rPr>
        <w:t xml:space="preserve">, </w:t>
      </w:r>
      <w:r w:rsidR="0040584D" w:rsidRPr="005E6E59">
        <w:rPr>
          <w:rFonts w:ascii="Times New Roman" w:hAnsi="Times New Roman" w:cs="Times New Roman"/>
        </w:rPr>
        <w:t xml:space="preserve">the type of SPIDER </w:t>
      </w:r>
      <w:r w:rsidR="00AC5550">
        <w:rPr>
          <w:rFonts w:ascii="Times New Roman" w:hAnsi="Times New Roman" w:cs="Times New Roman"/>
        </w:rPr>
        <w:t xml:space="preserve">was chosen </w:t>
      </w:r>
      <w:r w:rsidR="005E6E59">
        <w:rPr>
          <w:rFonts w:ascii="Times New Roman" w:hAnsi="Times New Roman" w:cs="Times New Roman"/>
        </w:rPr>
        <w:t>as</w:t>
      </w:r>
      <w:r w:rsidR="0040584D" w:rsidRPr="005E6E59">
        <w:rPr>
          <w:rFonts w:ascii="Times New Roman" w:hAnsi="Times New Roman" w:cs="Times New Roman"/>
        </w:rPr>
        <w:t xml:space="preserve"> a </w:t>
      </w:r>
      <w:r w:rsidR="003B0426" w:rsidRPr="005E6E59">
        <w:rPr>
          <w:rFonts w:ascii="Times New Roman" w:hAnsi="Times New Roman" w:cs="Times New Roman"/>
        </w:rPr>
        <w:t xml:space="preserve">foundation to </w:t>
      </w:r>
      <w:r w:rsidR="00AC5550">
        <w:rPr>
          <w:rFonts w:ascii="Times New Roman" w:hAnsi="Times New Roman" w:cs="Times New Roman"/>
        </w:rPr>
        <w:t>formulate</w:t>
      </w:r>
      <w:r w:rsidR="00AC5550" w:rsidRPr="005E6E59">
        <w:rPr>
          <w:rFonts w:ascii="Times New Roman" w:hAnsi="Times New Roman" w:cs="Times New Roman"/>
        </w:rPr>
        <w:t xml:space="preserve"> </w:t>
      </w:r>
      <w:r w:rsidR="00AC5550">
        <w:rPr>
          <w:rFonts w:ascii="Times New Roman" w:hAnsi="Times New Roman" w:cs="Times New Roman"/>
        </w:rPr>
        <w:t xml:space="preserve">the </w:t>
      </w:r>
      <w:r w:rsidR="003B0426" w:rsidRPr="005E6E59">
        <w:rPr>
          <w:rFonts w:ascii="Times New Roman" w:hAnsi="Times New Roman" w:cs="Times New Roman"/>
        </w:rPr>
        <w:t xml:space="preserve">research questions. </w:t>
      </w:r>
      <w:r w:rsidR="003B0426" w:rsidRPr="005E6E59">
        <w:rPr>
          <w:rFonts w:ascii="Times New Roman" w:hAnsi="Times New Roman" w:cs="Times New Roman"/>
        </w:rPr>
        <w:t>Therefore,</w:t>
      </w:r>
      <w:r w:rsidR="00E16012" w:rsidRPr="005E6E59">
        <w:rPr>
          <w:rFonts w:ascii="Times New Roman" w:hAnsi="Times New Roman" w:cs="Times New Roman"/>
        </w:rPr>
        <w:t xml:space="preserve"> </w:t>
      </w:r>
      <w:r w:rsidR="004346B3" w:rsidRPr="005E6E59">
        <w:rPr>
          <w:rFonts w:ascii="Times New Roman" w:hAnsi="Times New Roman" w:cs="Times New Roman"/>
        </w:rPr>
        <w:t xml:space="preserve">the </w:t>
      </w:r>
      <w:r w:rsidR="00C71B6F" w:rsidRPr="005E6E59">
        <w:rPr>
          <w:rFonts w:ascii="Times New Roman" w:hAnsi="Times New Roman" w:cs="Times New Roman"/>
        </w:rPr>
        <w:t>categories and scopes of</w:t>
      </w:r>
      <w:r w:rsidR="003F7514" w:rsidRPr="005E6E59">
        <w:rPr>
          <w:rFonts w:ascii="Times New Roman" w:hAnsi="Times New Roman" w:cs="Times New Roman"/>
        </w:rPr>
        <w:t xml:space="preserve"> </w:t>
      </w:r>
      <w:r w:rsidR="003B0426" w:rsidRPr="005E6E59">
        <w:rPr>
          <w:rFonts w:ascii="Times New Roman" w:hAnsi="Times New Roman" w:cs="Times New Roman"/>
        </w:rPr>
        <w:t xml:space="preserve">SPIDER </w:t>
      </w:r>
      <w:r w:rsidR="00E44EC0" w:rsidRPr="005E6E59">
        <w:rPr>
          <w:rFonts w:ascii="Times New Roman" w:hAnsi="Times New Roman" w:cs="Times New Roman"/>
        </w:rPr>
        <w:t>are</w:t>
      </w:r>
      <w:r w:rsidR="00DA206A" w:rsidRPr="005E6E59">
        <w:rPr>
          <w:rFonts w:ascii="Times New Roman" w:hAnsi="Times New Roman" w:cs="Times New Roman"/>
        </w:rPr>
        <w:t xml:space="preserve"> presented below:</w:t>
      </w:r>
      <w:r w:rsidR="0018774B" w:rsidRPr="005A4023">
        <w:rPr>
          <w:rFonts w:ascii="Times New Roman" w:hAnsi="Times New Roman" w:cs="Times New Roman"/>
          <w:vertAlign w:val="superscript"/>
          <w:lang w:val="vi-VN"/>
        </w:rPr>
        <w:t xml:space="preserve">14 </w:t>
      </w:r>
    </w:p>
    <w:p w14:paraId="1B056F2B" w14:textId="5466386C" w:rsidR="002A5A21" w:rsidRPr="00DA6155" w:rsidRDefault="002A5A21" w:rsidP="00A822B2">
      <w:pPr>
        <w:spacing w:before="240" w:after="120" w:line="240" w:lineRule="auto"/>
        <w:rPr>
          <w:rFonts w:ascii="Times New Roman" w:hAnsi="Times New Roman" w:cs="Times New Roman"/>
          <w:b/>
          <w:bCs/>
          <w:sz w:val="20"/>
          <w:szCs w:val="20"/>
          <w:lang w:val="vi-VN"/>
        </w:rPr>
      </w:pPr>
      <w:r w:rsidRPr="005E6E59">
        <w:rPr>
          <w:rFonts w:ascii="Times New Roman" w:hAnsi="Times New Roman" w:cs="Times New Roman"/>
          <w:b/>
          <w:bCs/>
          <w:sz w:val="20"/>
          <w:szCs w:val="20"/>
        </w:rPr>
        <w:t xml:space="preserve">Table </w:t>
      </w:r>
      <w:r w:rsidR="003F7514" w:rsidRPr="005E6E59">
        <w:rPr>
          <w:rFonts w:ascii="Times New Roman" w:hAnsi="Times New Roman" w:cs="Times New Roman"/>
          <w:b/>
          <w:bCs/>
          <w:sz w:val="20"/>
          <w:szCs w:val="20"/>
        </w:rPr>
        <w:t>2</w:t>
      </w:r>
      <w:r w:rsidRPr="005E6E59">
        <w:rPr>
          <w:rFonts w:ascii="Times New Roman" w:hAnsi="Times New Roman" w:cs="Times New Roman"/>
          <w:b/>
          <w:bCs/>
          <w:sz w:val="20"/>
          <w:szCs w:val="20"/>
        </w:rPr>
        <w:t>.</w:t>
      </w:r>
      <w:r w:rsidR="003F7514" w:rsidRPr="005E6E59">
        <w:rPr>
          <w:rFonts w:ascii="Times New Roman" w:hAnsi="Times New Roman" w:cs="Times New Roman"/>
          <w:b/>
          <w:bCs/>
          <w:sz w:val="20"/>
          <w:szCs w:val="20"/>
        </w:rPr>
        <w:t xml:space="preserve"> </w:t>
      </w:r>
      <w:r w:rsidR="00C71B6F" w:rsidRPr="00587C3D">
        <w:rPr>
          <w:rFonts w:ascii="Times New Roman" w:hAnsi="Times New Roman" w:cs="Times New Roman"/>
          <w:sz w:val="20"/>
          <w:szCs w:val="20"/>
        </w:rPr>
        <w:t>Categories and scopes</w:t>
      </w:r>
      <w:r w:rsidR="003F7514" w:rsidRPr="00587C3D">
        <w:rPr>
          <w:rFonts w:ascii="Times New Roman" w:hAnsi="Times New Roman" w:cs="Times New Roman"/>
          <w:sz w:val="20"/>
          <w:szCs w:val="20"/>
        </w:rPr>
        <w:t xml:space="preserve"> in SPIDER</w:t>
      </w:r>
      <w:r w:rsidR="00C71B6F" w:rsidRPr="00587C3D">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3114"/>
        <w:gridCol w:w="6237"/>
      </w:tblGrid>
      <w:tr w:rsidR="002A5A21" w:rsidRPr="005E6E59" w14:paraId="501FCD0E" w14:textId="77777777" w:rsidTr="00F81D46">
        <w:tc>
          <w:tcPr>
            <w:tcW w:w="3114" w:type="dxa"/>
          </w:tcPr>
          <w:p w14:paraId="059273D1" w14:textId="59F55E13" w:rsidR="002A5A21" w:rsidRPr="005E6E59" w:rsidRDefault="00C71B6F" w:rsidP="005E6E59">
            <w:pPr>
              <w:jc w:val="center"/>
              <w:rPr>
                <w:rFonts w:ascii="Times New Roman" w:hAnsi="Times New Roman" w:cs="Times New Roman"/>
                <w:b/>
                <w:bCs/>
              </w:rPr>
            </w:pPr>
            <w:r w:rsidRPr="005E6E59">
              <w:rPr>
                <w:rFonts w:ascii="Times New Roman" w:hAnsi="Times New Roman" w:cs="Times New Roman"/>
                <w:b/>
                <w:bCs/>
              </w:rPr>
              <w:t>Categories</w:t>
            </w:r>
          </w:p>
        </w:tc>
        <w:tc>
          <w:tcPr>
            <w:tcW w:w="6237" w:type="dxa"/>
          </w:tcPr>
          <w:p w14:paraId="5E71D5B1" w14:textId="3526D466" w:rsidR="002A5A21" w:rsidRPr="005E6E59" w:rsidRDefault="004346B3" w:rsidP="005E6E59">
            <w:pPr>
              <w:jc w:val="center"/>
              <w:rPr>
                <w:rFonts w:ascii="Times New Roman" w:hAnsi="Times New Roman" w:cs="Times New Roman"/>
                <w:b/>
                <w:bCs/>
              </w:rPr>
            </w:pPr>
            <w:r w:rsidRPr="005E6E59">
              <w:rPr>
                <w:rFonts w:ascii="Times New Roman" w:hAnsi="Times New Roman" w:cs="Times New Roman"/>
                <w:b/>
                <w:bCs/>
              </w:rPr>
              <w:t>Scope</w:t>
            </w:r>
            <w:r w:rsidR="00C71B6F" w:rsidRPr="005E6E59">
              <w:rPr>
                <w:rFonts w:ascii="Times New Roman" w:hAnsi="Times New Roman" w:cs="Times New Roman"/>
                <w:b/>
                <w:bCs/>
              </w:rPr>
              <w:t>s</w:t>
            </w:r>
          </w:p>
        </w:tc>
      </w:tr>
      <w:tr w:rsidR="002A5A21" w:rsidRPr="005E6E59" w14:paraId="22C1F18C" w14:textId="77777777" w:rsidTr="00F81D46">
        <w:tc>
          <w:tcPr>
            <w:tcW w:w="3114" w:type="dxa"/>
          </w:tcPr>
          <w:p w14:paraId="6F0A5F2F" w14:textId="6F3BC729" w:rsidR="002A5A21" w:rsidRPr="005E6E59" w:rsidRDefault="004346B3">
            <w:pPr>
              <w:rPr>
                <w:rFonts w:ascii="Times New Roman" w:hAnsi="Times New Roman" w:cs="Times New Roman"/>
              </w:rPr>
            </w:pPr>
            <w:r w:rsidRPr="005E6E59">
              <w:rPr>
                <w:rFonts w:ascii="Times New Roman" w:hAnsi="Times New Roman" w:cs="Times New Roman"/>
              </w:rPr>
              <w:t>Sample</w:t>
            </w:r>
          </w:p>
        </w:tc>
        <w:tc>
          <w:tcPr>
            <w:tcW w:w="6237" w:type="dxa"/>
          </w:tcPr>
          <w:p w14:paraId="7BF28AC0" w14:textId="5C86A299" w:rsidR="002A5A21" w:rsidRPr="005E6E59" w:rsidRDefault="00F4427A" w:rsidP="00483FDE">
            <w:pPr>
              <w:jc w:val="both"/>
              <w:rPr>
                <w:rFonts w:ascii="Times New Roman" w:hAnsi="Times New Roman" w:cs="Times New Roman"/>
                <w:highlight w:val="yellow"/>
              </w:rPr>
            </w:pPr>
            <w:r>
              <w:rPr>
                <w:rFonts w:ascii="Times New Roman" w:hAnsi="Times New Roman" w:cs="Times New Roman"/>
              </w:rPr>
              <w:t>What</w:t>
            </w:r>
            <w:r w:rsidR="000B2F42">
              <w:rPr>
                <w:rFonts w:ascii="Times New Roman" w:hAnsi="Times New Roman" w:cs="Times New Roman"/>
                <w:lang w:val="vi-VN"/>
              </w:rPr>
              <w:t>/Who</w:t>
            </w:r>
            <w:r>
              <w:rPr>
                <w:rFonts w:ascii="Times New Roman" w:hAnsi="Times New Roman" w:cs="Times New Roman"/>
                <w:lang w:val="vi-VN"/>
              </w:rPr>
              <w:t xml:space="preserve"> </w:t>
            </w:r>
            <w:r w:rsidR="004E31F9" w:rsidRPr="005E6E59">
              <w:rPr>
                <w:rFonts w:ascii="Times New Roman" w:hAnsi="Times New Roman" w:cs="Times New Roman"/>
              </w:rPr>
              <w:t>is being investigated and what is the sample size?</w:t>
            </w:r>
          </w:p>
        </w:tc>
      </w:tr>
      <w:tr w:rsidR="002A5A21" w:rsidRPr="005E6E59" w14:paraId="33B7E736" w14:textId="77777777" w:rsidTr="00F81D46">
        <w:tc>
          <w:tcPr>
            <w:tcW w:w="3114" w:type="dxa"/>
          </w:tcPr>
          <w:p w14:paraId="055C3CD6" w14:textId="27CA128B" w:rsidR="002A5A21" w:rsidRPr="005E6E59" w:rsidRDefault="00014EB2">
            <w:pPr>
              <w:rPr>
                <w:rFonts w:ascii="Times New Roman" w:hAnsi="Times New Roman" w:cs="Times New Roman"/>
              </w:rPr>
            </w:pPr>
            <w:r w:rsidRPr="005E6E59">
              <w:rPr>
                <w:rFonts w:ascii="Times New Roman" w:hAnsi="Times New Roman" w:cs="Times New Roman"/>
              </w:rPr>
              <w:t>Pheno</w:t>
            </w:r>
            <w:r w:rsidR="008D4F2C" w:rsidRPr="005E6E59">
              <w:rPr>
                <w:rFonts w:ascii="Times New Roman" w:hAnsi="Times New Roman" w:cs="Times New Roman"/>
              </w:rPr>
              <w:t>menon of Interest</w:t>
            </w:r>
          </w:p>
        </w:tc>
        <w:tc>
          <w:tcPr>
            <w:tcW w:w="6237" w:type="dxa"/>
          </w:tcPr>
          <w:p w14:paraId="3E96A154" w14:textId="58A0C7C4" w:rsidR="002A5A21" w:rsidRPr="005E6E59" w:rsidRDefault="004E31F9" w:rsidP="00483FDE">
            <w:pPr>
              <w:jc w:val="both"/>
              <w:rPr>
                <w:rFonts w:ascii="Times New Roman" w:hAnsi="Times New Roman" w:cs="Times New Roman"/>
                <w:highlight w:val="yellow"/>
                <w:lang w:val="vi-VN"/>
              </w:rPr>
            </w:pPr>
            <w:r w:rsidRPr="005E6E59">
              <w:rPr>
                <w:rFonts w:ascii="Times New Roman" w:hAnsi="Times New Roman" w:cs="Times New Roman"/>
              </w:rPr>
              <w:t>What is being investigated?</w:t>
            </w:r>
          </w:p>
        </w:tc>
      </w:tr>
      <w:tr w:rsidR="002A5A21" w:rsidRPr="005E6E59" w14:paraId="61C345C0" w14:textId="77777777" w:rsidTr="00F81D46">
        <w:tc>
          <w:tcPr>
            <w:tcW w:w="3114" w:type="dxa"/>
          </w:tcPr>
          <w:p w14:paraId="312DD856" w14:textId="71B0A814" w:rsidR="002A5A21" w:rsidRPr="005E6E59" w:rsidRDefault="008D4F2C">
            <w:pPr>
              <w:rPr>
                <w:rFonts w:ascii="Times New Roman" w:hAnsi="Times New Roman" w:cs="Times New Roman"/>
              </w:rPr>
            </w:pPr>
            <w:r w:rsidRPr="005E6E59">
              <w:rPr>
                <w:rFonts w:ascii="Times New Roman" w:hAnsi="Times New Roman" w:cs="Times New Roman"/>
              </w:rPr>
              <w:t>Design</w:t>
            </w:r>
          </w:p>
        </w:tc>
        <w:tc>
          <w:tcPr>
            <w:tcW w:w="6237" w:type="dxa"/>
          </w:tcPr>
          <w:p w14:paraId="46D12D4A" w14:textId="21AC7867" w:rsidR="002A5A21" w:rsidRPr="005E6E59" w:rsidRDefault="004E31F9" w:rsidP="00483FDE">
            <w:pPr>
              <w:jc w:val="both"/>
              <w:rPr>
                <w:rFonts w:ascii="Times New Roman" w:hAnsi="Times New Roman" w:cs="Times New Roman"/>
                <w:highlight w:val="yellow"/>
                <w:lang w:val="vi-VN"/>
              </w:rPr>
            </w:pPr>
            <w:r w:rsidRPr="005E6E59">
              <w:rPr>
                <w:rFonts w:ascii="Times New Roman" w:hAnsi="Times New Roman" w:cs="Times New Roman"/>
              </w:rPr>
              <w:t>Which research method or framework is being used?</w:t>
            </w:r>
          </w:p>
        </w:tc>
      </w:tr>
      <w:tr w:rsidR="002A5A21" w:rsidRPr="005E6E59" w14:paraId="11449978" w14:textId="77777777" w:rsidTr="00F81D46">
        <w:tc>
          <w:tcPr>
            <w:tcW w:w="3114" w:type="dxa"/>
          </w:tcPr>
          <w:p w14:paraId="1B57B6BC" w14:textId="0114721F" w:rsidR="002A5A21" w:rsidRPr="005E6E59" w:rsidRDefault="008D4F2C">
            <w:pPr>
              <w:rPr>
                <w:rFonts w:ascii="Times New Roman" w:hAnsi="Times New Roman" w:cs="Times New Roman"/>
              </w:rPr>
            </w:pPr>
            <w:r w:rsidRPr="005E6E59">
              <w:rPr>
                <w:rFonts w:ascii="Times New Roman" w:hAnsi="Times New Roman" w:cs="Times New Roman"/>
              </w:rPr>
              <w:t>Evaluation</w:t>
            </w:r>
          </w:p>
        </w:tc>
        <w:tc>
          <w:tcPr>
            <w:tcW w:w="6237" w:type="dxa"/>
          </w:tcPr>
          <w:p w14:paraId="0F0A17ED" w14:textId="6266B395" w:rsidR="002A5A21" w:rsidRPr="005E6E59" w:rsidRDefault="004E31F9" w:rsidP="00483FDE">
            <w:pPr>
              <w:jc w:val="both"/>
              <w:rPr>
                <w:rFonts w:ascii="Times New Roman" w:hAnsi="Times New Roman" w:cs="Times New Roman"/>
                <w:highlight w:val="yellow"/>
                <w:lang w:val="vi-VN"/>
              </w:rPr>
            </w:pPr>
            <w:r w:rsidRPr="005E6E59">
              <w:rPr>
                <w:rFonts w:ascii="Times New Roman" w:hAnsi="Times New Roman" w:cs="Times New Roman"/>
              </w:rPr>
              <w:t xml:space="preserve">What outcomes </w:t>
            </w:r>
            <w:r w:rsidR="00C421BA">
              <w:rPr>
                <w:rFonts w:ascii="Times New Roman" w:hAnsi="Times New Roman" w:cs="Times New Roman"/>
              </w:rPr>
              <w:t>have</w:t>
            </w:r>
            <w:r w:rsidR="00C421BA">
              <w:rPr>
                <w:rFonts w:ascii="Times New Roman" w:hAnsi="Times New Roman" w:cs="Times New Roman"/>
                <w:lang w:val="vi-VN"/>
              </w:rPr>
              <w:t xml:space="preserve"> </w:t>
            </w:r>
            <w:r w:rsidRPr="005E6E59">
              <w:rPr>
                <w:rFonts w:ascii="Times New Roman" w:hAnsi="Times New Roman" w:cs="Times New Roman"/>
              </w:rPr>
              <w:t xml:space="preserve">they </w:t>
            </w:r>
            <w:r w:rsidR="00C421BA">
              <w:rPr>
                <w:rFonts w:ascii="Times New Roman" w:hAnsi="Times New Roman" w:cs="Times New Roman"/>
                <w:lang w:val="vi-VN"/>
              </w:rPr>
              <w:t>achieved</w:t>
            </w:r>
            <w:r w:rsidRPr="005E6E59">
              <w:rPr>
                <w:rFonts w:ascii="Times New Roman" w:hAnsi="Times New Roman" w:cs="Times New Roman"/>
              </w:rPr>
              <w:t>?</w:t>
            </w:r>
          </w:p>
        </w:tc>
      </w:tr>
      <w:tr w:rsidR="008D4F2C" w:rsidRPr="005E6E59" w14:paraId="76BBD99D" w14:textId="77777777" w:rsidTr="00F81D46">
        <w:tc>
          <w:tcPr>
            <w:tcW w:w="3114" w:type="dxa"/>
          </w:tcPr>
          <w:p w14:paraId="1093832C" w14:textId="3DF672A4" w:rsidR="008D4F2C" w:rsidRPr="005E6E59" w:rsidRDefault="008D4F2C">
            <w:pPr>
              <w:rPr>
                <w:rFonts w:ascii="Times New Roman" w:hAnsi="Times New Roman" w:cs="Times New Roman"/>
              </w:rPr>
            </w:pPr>
            <w:r w:rsidRPr="005E6E59">
              <w:rPr>
                <w:rFonts w:ascii="Times New Roman" w:hAnsi="Times New Roman" w:cs="Times New Roman"/>
              </w:rPr>
              <w:t>Research Type</w:t>
            </w:r>
          </w:p>
        </w:tc>
        <w:tc>
          <w:tcPr>
            <w:tcW w:w="6237" w:type="dxa"/>
          </w:tcPr>
          <w:p w14:paraId="061BE20E" w14:textId="63E3C6BA" w:rsidR="008D4F2C" w:rsidRPr="005E6E59" w:rsidRDefault="004E31F9" w:rsidP="00483FDE">
            <w:pPr>
              <w:jc w:val="both"/>
              <w:rPr>
                <w:rFonts w:ascii="Times New Roman" w:hAnsi="Times New Roman" w:cs="Times New Roman"/>
                <w:highlight w:val="yellow"/>
              </w:rPr>
            </w:pPr>
            <w:r w:rsidRPr="005E6E59">
              <w:rPr>
                <w:rFonts w:ascii="Times New Roman" w:hAnsi="Times New Roman" w:cs="Times New Roman"/>
              </w:rPr>
              <w:t>Is i</w:t>
            </w:r>
            <w:r w:rsidR="00587C3D">
              <w:rPr>
                <w:rFonts w:ascii="Times New Roman" w:hAnsi="Times New Roman" w:cs="Times New Roman"/>
              </w:rPr>
              <w:t>t</w:t>
            </w:r>
            <w:r w:rsidRPr="005E6E59">
              <w:rPr>
                <w:rFonts w:ascii="Times New Roman" w:hAnsi="Times New Roman" w:cs="Times New Roman"/>
              </w:rPr>
              <w:t xml:space="preserve"> qualitative, quantitative</w:t>
            </w:r>
            <w:r w:rsidR="00587C3D">
              <w:rPr>
                <w:rFonts w:ascii="Times New Roman" w:hAnsi="Times New Roman" w:cs="Times New Roman"/>
              </w:rPr>
              <w:t>,</w:t>
            </w:r>
            <w:r w:rsidRPr="005E6E59">
              <w:rPr>
                <w:rFonts w:ascii="Times New Roman" w:hAnsi="Times New Roman" w:cs="Times New Roman"/>
              </w:rPr>
              <w:t xml:space="preserve"> or mixed?</w:t>
            </w:r>
          </w:p>
        </w:tc>
      </w:tr>
    </w:tbl>
    <w:p w14:paraId="0409902C" w14:textId="77777777" w:rsidR="00622C34" w:rsidRDefault="00FC22AD">
      <w:pPr>
        <w:rPr>
          <w:rFonts w:ascii="Times New Roman" w:hAnsi="Times New Roman" w:cs="Times New Roman"/>
          <w:sz w:val="26"/>
          <w:szCs w:val="26"/>
        </w:rPr>
        <w:sectPr w:rsidR="00622C34" w:rsidSect="00A822B2">
          <w:type w:val="continuous"/>
          <w:pgSz w:w="12240" w:h="15840"/>
          <w:pgMar w:top="1440" w:right="1440" w:bottom="1440" w:left="1440" w:header="720" w:footer="720" w:gutter="0"/>
          <w:cols w:space="720"/>
          <w:docGrid w:linePitch="360"/>
        </w:sectPr>
      </w:pPr>
      <w:r>
        <w:rPr>
          <w:rFonts w:ascii="Times New Roman" w:hAnsi="Times New Roman" w:cs="Times New Roman"/>
          <w:sz w:val="26"/>
          <w:szCs w:val="26"/>
        </w:rPr>
        <w:lastRenderedPageBreak/>
        <w:tab/>
      </w:r>
    </w:p>
    <w:p w14:paraId="7DEC905E" w14:textId="77777777" w:rsidR="00622C34" w:rsidRDefault="00FC22AD">
      <w:pPr>
        <w:rPr>
          <w:rFonts w:ascii="Times New Roman" w:hAnsi="Times New Roman" w:cs="Times New Roman"/>
          <w:lang w:val="vi-VN"/>
        </w:rPr>
        <w:sectPr w:rsidR="00622C34" w:rsidSect="00622C34">
          <w:type w:val="continuous"/>
          <w:pgSz w:w="12240" w:h="15840"/>
          <w:pgMar w:top="1440" w:right="1440" w:bottom="1440" w:left="1440" w:header="720" w:footer="720" w:gutter="0"/>
          <w:cols w:num="2" w:space="720"/>
          <w:docGrid w:linePitch="360"/>
        </w:sectPr>
      </w:pPr>
      <w:r w:rsidRPr="00587C3D">
        <w:rPr>
          <w:rFonts w:ascii="Times New Roman" w:hAnsi="Times New Roman" w:cs="Times New Roman"/>
        </w:rPr>
        <w:t>Those terms are</w:t>
      </w:r>
      <w:r w:rsidR="00E06BE2" w:rsidRPr="00587C3D">
        <w:rPr>
          <w:rFonts w:ascii="Times New Roman" w:hAnsi="Times New Roman" w:cs="Times New Roman"/>
        </w:rPr>
        <w:t xml:space="preserve"> then</w:t>
      </w:r>
      <w:r w:rsidRPr="00587C3D">
        <w:rPr>
          <w:rFonts w:ascii="Times New Roman" w:hAnsi="Times New Roman" w:cs="Times New Roman"/>
        </w:rPr>
        <w:t xml:space="preserve"> applied to suit </w:t>
      </w:r>
      <w:r w:rsidR="00E06BE2" w:rsidRPr="00587C3D">
        <w:rPr>
          <w:rFonts w:ascii="Times New Roman" w:hAnsi="Times New Roman" w:cs="Times New Roman"/>
        </w:rPr>
        <w:t xml:space="preserve">our </w:t>
      </w:r>
      <w:r w:rsidRPr="00587C3D">
        <w:rPr>
          <w:rFonts w:ascii="Times New Roman" w:hAnsi="Times New Roman" w:cs="Times New Roman"/>
        </w:rPr>
        <w:t xml:space="preserve">study of </w:t>
      </w:r>
      <w:r w:rsidR="00B5571D">
        <w:rPr>
          <w:rFonts w:ascii="Times New Roman" w:hAnsi="Times New Roman" w:cs="Times New Roman"/>
        </w:rPr>
        <w:t xml:space="preserve">the application of </w:t>
      </w:r>
      <w:r w:rsidR="0064683D" w:rsidRPr="00587C3D">
        <w:rPr>
          <w:rFonts w:ascii="Times New Roman" w:hAnsi="Times New Roman" w:cs="Times New Roman"/>
        </w:rPr>
        <w:t xml:space="preserve">Speech Act </w:t>
      </w:r>
      <w:r w:rsidR="008F0859">
        <w:rPr>
          <w:rFonts w:ascii="Times New Roman" w:hAnsi="Times New Roman" w:cs="Times New Roman"/>
        </w:rPr>
        <w:t>Theories</w:t>
      </w:r>
      <w:r w:rsidR="00B5571D">
        <w:rPr>
          <w:rFonts w:ascii="Times New Roman" w:hAnsi="Times New Roman" w:cs="Times New Roman"/>
        </w:rPr>
        <w:t xml:space="preserve"> in linguistic studies published between 2014 and 2024</w:t>
      </w:r>
      <w:r w:rsidR="00D656DC" w:rsidRPr="00587C3D">
        <w:rPr>
          <w:rFonts w:ascii="Times New Roman" w:hAnsi="Times New Roman" w:cs="Times New Roman"/>
          <w:lang w:val="vi-VN"/>
        </w:rPr>
        <w:t>, shown in</w:t>
      </w:r>
      <w:r w:rsidR="00587C3D" w:rsidRPr="00587C3D">
        <w:rPr>
          <w:rFonts w:ascii="Times New Roman" w:hAnsi="Times New Roman" w:cs="Times New Roman"/>
          <w:lang w:val="vi-VN"/>
        </w:rPr>
        <w:t xml:space="preserve"> Table 3 below.</w:t>
      </w:r>
    </w:p>
    <w:p w14:paraId="50201844" w14:textId="279EB960" w:rsidR="00587C3D" w:rsidRDefault="00587C3D">
      <w:pPr>
        <w:rPr>
          <w:rFonts w:ascii="Times New Roman" w:hAnsi="Times New Roman" w:cs="Times New Roman"/>
          <w:lang w:val="vi-VN"/>
        </w:rPr>
      </w:pPr>
    </w:p>
    <w:p w14:paraId="30CE060C" w14:textId="3995DEDD" w:rsidR="008E6285" w:rsidRPr="00587C3D" w:rsidRDefault="00D656DC" w:rsidP="00587C3D">
      <w:pPr>
        <w:spacing w:before="240" w:after="120" w:line="240" w:lineRule="auto"/>
        <w:rPr>
          <w:rFonts w:ascii="Times New Roman" w:hAnsi="Times New Roman" w:cs="Times New Roman"/>
          <w:sz w:val="20"/>
          <w:szCs w:val="20"/>
        </w:rPr>
      </w:pPr>
      <w:r w:rsidRPr="00587C3D">
        <w:rPr>
          <w:rFonts w:ascii="Times New Roman" w:hAnsi="Times New Roman" w:cs="Times New Roman"/>
          <w:b/>
          <w:bCs/>
          <w:sz w:val="20"/>
          <w:szCs w:val="20"/>
          <w:lang w:val="vi-VN"/>
        </w:rPr>
        <w:t>Table 3</w:t>
      </w:r>
      <w:r w:rsidR="00FC22AD" w:rsidRPr="00587C3D">
        <w:rPr>
          <w:rFonts w:ascii="Times New Roman" w:hAnsi="Times New Roman" w:cs="Times New Roman"/>
          <w:b/>
          <w:bCs/>
          <w:sz w:val="20"/>
          <w:szCs w:val="20"/>
        </w:rPr>
        <w:t>.</w:t>
      </w:r>
      <w:r w:rsidR="00E06BE2" w:rsidRPr="00587C3D">
        <w:rPr>
          <w:rFonts w:ascii="Times New Roman" w:hAnsi="Times New Roman" w:cs="Times New Roman"/>
          <w:b/>
          <w:bCs/>
          <w:sz w:val="20"/>
          <w:szCs w:val="20"/>
        </w:rPr>
        <w:t xml:space="preserve"> </w:t>
      </w:r>
      <w:r w:rsidR="001264BC" w:rsidRPr="00587C3D">
        <w:rPr>
          <w:rFonts w:ascii="Times New Roman" w:hAnsi="Times New Roman" w:cs="Times New Roman"/>
          <w:sz w:val="20"/>
          <w:szCs w:val="20"/>
        </w:rPr>
        <w:t xml:space="preserve">SPIDER </w:t>
      </w:r>
      <w:r w:rsidR="00CE2E6E" w:rsidRPr="00587C3D">
        <w:rPr>
          <w:rFonts w:ascii="Times New Roman" w:hAnsi="Times New Roman" w:cs="Times New Roman"/>
          <w:sz w:val="20"/>
          <w:szCs w:val="20"/>
        </w:rPr>
        <w:t xml:space="preserve">tool </w:t>
      </w:r>
      <w:proofErr w:type="gramStart"/>
      <w:r w:rsidR="001264BC" w:rsidRPr="00587C3D">
        <w:rPr>
          <w:rFonts w:ascii="Times New Roman" w:hAnsi="Times New Roman" w:cs="Times New Roman"/>
          <w:sz w:val="20"/>
          <w:szCs w:val="20"/>
        </w:rPr>
        <w:t>applied to</w:t>
      </w:r>
      <w:proofErr w:type="gramEnd"/>
      <w:r w:rsidR="001264BC" w:rsidRPr="00587C3D">
        <w:rPr>
          <w:rFonts w:ascii="Times New Roman" w:hAnsi="Times New Roman" w:cs="Times New Roman"/>
          <w:sz w:val="20"/>
          <w:szCs w:val="20"/>
        </w:rPr>
        <w:t xml:space="preserve"> Speech Act </w:t>
      </w:r>
      <w:r w:rsidR="00BD52B3">
        <w:rPr>
          <w:rFonts w:ascii="Times New Roman" w:hAnsi="Times New Roman" w:cs="Times New Roman"/>
          <w:sz w:val="20"/>
          <w:szCs w:val="20"/>
        </w:rPr>
        <w:t>Theories</w:t>
      </w:r>
      <w:r w:rsidR="001264BC" w:rsidRPr="00587C3D">
        <w:rPr>
          <w:rFonts w:ascii="Times New Roman" w:hAnsi="Times New Roman" w:cs="Times New Roman"/>
          <w:sz w:val="20"/>
          <w:szCs w:val="20"/>
        </w:rPr>
        <w:t>.</w:t>
      </w:r>
    </w:p>
    <w:tbl>
      <w:tblPr>
        <w:tblStyle w:val="TableGrid"/>
        <w:tblW w:w="9351" w:type="dxa"/>
        <w:tblLook w:val="04A0" w:firstRow="1" w:lastRow="0" w:firstColumn="1" w:lastColumn="0" w:noHBand="0" w:noVBand="1"/>
      </w:tblPr>
      <w:tblGrid>
        <w:gridCol w:w="3114"/>
        <w:gridCol w:w="6237"/>
      </w:tblGrid>
      <w:tr w:rsidR="0008787D" w:rsidRPr="00587C3D" w14:paraId="03DBC72C" w14:textId="77777777" w:rsidTr="007A6C87">
        <w:tc>
          <w:tcPr>
            <w:tcW w:w="3114" w:type="dxa"/>
          </w:tcPr>
          <w:p w14:paraId="668CE7BE" w14:textId="73FE6009" w:rsidR="0008787D" w:rsidRPr="00587C3D" w:rsidRDefault="009F1639" w:rsidP="00587C3D">
            <w:pPr>
              <w:jc w:val="center"/>
              <w:rPr>
                <w:rFonts w:ascii="Times New Roman" w:hAnsi="Times New Roman" w:cs="Times New Roman"/>
                <w:b/>
                <w:bCs/>
                <w:lang w:val="vi-VN"/>
              </w:rPr>
            </w:pPr>
            <w:r w:rsidRPr="00587C3D">
              <w:rPr>
                <w:rFonts w:ascii="Times New Roman" w:hAnsi="Times New Roman" w:cs="Times New Roman"/>
                <w:b/>
                <w:bCs/>
                <w:lang w:val="vi-VN"/>
              </w:rPr>
              <w:t>Categories</w:t>
            </w:r>
          </w:p>
        </w:tc>
        <w:tc>
          <w:tcPr>
            <w:tcW w:w="6237" w:type="dxa"/>
          </w:tcPr>
          <w:p w14:paraId="46A35AB6" w14:textId="01840C14" w:rsidR="0008787D" w:rsidRPr="00587C3D" w:rsidRDefault="00D656DC" w:rsidP="00587C3D">
            <w:pPr>
              <w:jc w:val="center"/>
              <w:rPr>
                <w:rFonts w:ascii="Times New Roman" w:hAnsi="Times New Roman" w:cs="Times New Roman"/>
                <w:b/>
                <w:bCs/>
              </w:rPr>
            </w:pPr>
            <w:r w:rsidRPr="00587C3D">
              <w:rPr>
                <w:rFonts w:ascii="Times New Roman" w:hAnsi="Times New Roman" w:cs="Times New Roman"/>
                <w:b/>
                <w:bCs/>
                <w:lang w:val="vi-VN"/>
              </w:rPr>
              <w:t>Scope</w:t>
            </w:r>
            <w:r w:rsidR="00CE2E6E" w:rsidRPr="00587C3D">
              <w:rPr>
                <w:rFonts w:ascii="Times New Roman" w:hAnsi="Times New Roman" w:cs="Times New Roman"/>
                <w:b/>
                <w:bCs/>
              </w:rPr>
              <w:t>s</w:t>
            </w:r>
          </w:p>
        </w:tc>
      </w:tr>
      <w:tr w:rsidR="007D169B" w:rsidRPr="00587C3D" w14:paraId="5381A030" w14:textId="77777777" w:rsidTr="00587C3D">
        <w:tc>
          <w:tcPr>
            <w:tcW w:w="3114" w:type="dxa"/>
          </w:tcPr>
          <w:p w14:paraId="2174884D" w14:textId="78C2F975" w:rsidR="007D169B" w:rsidRPr="00587C3D" w:rsidRDefault="007D169B" w:rsidP="007D169B">
            <w:pPr>
              <w:rPr>
                <w:rFonts w:ascii="Times New Roman" w:hAnsi="Times New Roman" w:cs="Times New Roman"/>
                <w:lang w:val="vi-VN"/>
              </w:rPr>
            </w:pPr>
            <w:r w:rsidRPr="00587C3D">
              <w:rPr>
                <w:rFonts w:ascii="Times New Roman" w:hAnsi="Times New Roman" w:cs="Times New Roman"/>
              </w:rPr>
              <w:t>Sample</w:t>
            </w:r>
          </w:p>
        </w:tc>
        <w:tc>
          <w:tcPr>
            <w:tcW w:w="6237" w:type="dxa"/>
            <w:vAlign w:val="center"/>
          </w:tcPr>
          <w:p w14:paraId="0E9DB6FC" w14:textId="4C95F2BE" w:rsidR="007D169B" w:rsidRPr="00587C3D" w:rsidRDefault="00E03E90" w:rsidP="00587C3D">
            <w:pPr>
              <w:jc w:val="both"/>
              <w:rPr>
                <w:rFonts w:ascii="Times New Roman" w:hAnsi="Times New Roman" w:cs="Times New Roman"/>
              </w:rPr>
            </w:pPr>
            <w:r w:rsidRPr="00587C3D">
              <w:rPr>
                <w:rFonts w:ascii="Times New Roman" w:hAnsi="Times New Roman" w:cs="Times New Roman"/>
                <w:lang w:val="vi-VN"/>
              </w:rPr>
              <w:t>Individuals or groups involv</w:t>
            </w:r>
            <w:r w:rsidR="00490D4B" w:rsidRPr="00587C3D">
              <w:rPr>
                <w:rFonts w:ascii="Times New Roman" w:hAnsi="Times New Roman" w:cs="Times New Roman"/>
              </w:rPr>
              <w:t>ed</w:t>
            </w:r>
            <w:r w:rsidRPr="00587C3D">
              <w:rPr>
                <w:rFonts w:ascii="Times New Roman" w:hAnsi="Times New Roman" w:cs="Times New Roman"/>
                <w:lang w:val="vi-VN"/>
              </w:rPr>
              <w:t xml:space="preserve"> in communicative interactions </w:t>
            </w:r>
            <w:r w:rsidR="007367CF">
              <w:rPr>
                <w:rFonts w:ascii="Times New Roman" w:hAnsi="Times New Roman" w:cs="Times New Roman"/>
              </w:rPr>
              <w:t>were</w:t>
            </w:r>
            <w:r w:rsidRPr="00587C3D">
              <w:rPr>
                <w:rFonts w:ascii="Times New Roman" w:hAnsi="Times New Roman" w:cs="Times New Roman"/>
                <w:lang w:val="vi-VN"/>
              </w:rPr>
              <w:t xml:space="preserve"> analyzed through </w:t>
            </w:r>
            <w:r w:rsidR="0064683D" w:rsidRPr="00587C3D">
              <w:rPr>
                <w:rFonts w:ascii="Times New Roman" w:hAnsi="Times New Roman" w:cs="Times New Roman"/>
                <w:lang w:val="vi-VN"/>
              </w:rPr>
              <w:t xml:space="preserve">Speech Act </w:t>
            </w:r>
            <w:r w:rsidR="00BD52B3">
              <w:rPr>
                <w:rFonts w:ascii="Times New Roman" w:hAnsi="Times New Roman" w:cs="Times New Roman"/>
                <w:lang w:val="vi-VN"/>
              </w:rPr>
              <w:t>Theories</w:t>
            </w:r>
            <w:r w:rsidR="00A41D4C" w:rsidRPr="00587C3D">
              <w:rPr>
                <w:rFonts w:ascii="Times New Roman" w:hAnsi="Times New Roman" w:cs="Times New Roman"/>
              </w:rPr>
              <w:t>.</w:t>
            </w:r>
          </w:p>
        </w:tc>
      </w:tr>
      <w:tr w:rsidR="007D169B" w:rsidRPr="00587C3D" w14:paraId="3B7E82EE" w14:textId="77777777" w:rsidTr="00587C3D">
        <w:tc>
          <w:tcPr>
            <w:tcW w:w="3114" w:type="dxa"/>
          </w:tcPr>
          <w:p w14:paraId="2EEB2595" w14:textId="6AE8EB0C" w:rsidR="007D169B" w:rsidRPr="00587C3D" w:rsidRDefault="007D169B" w:rsidP="007D169B">
            <w:pPr>
              <w:rPr>
                <w:rFonts w:ascii="Times New Roman" w:hAnsi="Times New Roman" w:cs="Times New Roman"/>
                <w:lang w:val="vi-VN"/>
              </w:rPr>
            </w:pPr>
            <w:r w:rsidRPr="00587C3D">
              <w:rPr>
                <w:rFonts w:ascii="Times New Roman" w:hAnsi="Times New Roman" w:cs="Times New Roman"/>
              </w:rPr>
              <w:t>Phenomenon of Interest</w:t>
            </w:r>
          </w:p>
        </w:tc>
        <w:tc>
          <w:tcPr>
            <w:tcW w:w="6237" w:type="dxa"/>
            <w:vAlign w:val="center"/>
          </w:tcPr>
          <w:p w14:paraId="0E0D9E4C" w14:textId="00206C2F" w:rsidR="007D169B" w:rsidRPr="005B0460" w:rsidRDefault="00490D4B" w:rsidP="00587C3D">
            <w:pPr>
              <w:jc w:val="both"/>
              <w:rPr>
                <w:rFonts w:ascii="Times New Roman" w:hAnsi="Times New Roman" w:cs="Times New Roman"/>
                <w:lang w:val="vi-VN"/>
              </w:rPr>
            </w:pPr>
            <w:r w:rsidRPr="00587C3D">
              <w:rPr>
                <w:rFonts w:ascii="Times New Roman" w:hAnsi="Times New Roman" w:cs="Times New Roman"/>
              </w:rPr>
              <w:t xml:space="preserve">The </w:t>
            </w:r>
            <w:r w:rsidR="00BB0727">
              <w:rPr>
                <w:rFonts w:ascii="Times New Roman" w:hAnsi="Times New Roman" w:cs="Times New Roman"/>
              </w:rPr>
              <w:t xml:space="preserve">published </w:t>
            </w:r>
            <w:r w:rsidRPr="00587C3D">
              <w:rPr>
                <w:rFonts w:ascii="Times New Roman" w:hAnsi="Times New Roman" w:cs="Times New Roman"/>
              </w:rPr>
              <w:t xml:space="preserve">studies </w:t>
            </w:r>
            <w:r w:rsidR="00BB0727">
              <w:rPr>
                <w:rFonts w:ascii="Times New Roman" w:hAnsi="Times New Roman" w:cs="Times New Roman"/>
              </w:rPr>
              <w:t xml:space="preserve">that </w:t>
            </w:r>
            <w:r w:rsidR="00A41D4C" w:rsidRPr="00587C3D">
              <w:rPr>
                <w:rFonts w:ascii="Times New Roman" w:hAnsi="Times New Roman" w:cs="Times New Roman"/>
              </w:rPr>
              <w:t xml:space="preserve">utilized Speech Act </w:t>
            </w:r>
            <w:r w:rsidR="00BD52B3">
              <w:rPr>
                <w:rFonts w:ascii="Times New Roman" w:hAnsi="Times New Roman" w:cs="Times New Roman"/>
              </w:rPr>
              <w:t>Theories</w:t>
            </w:r>
            <w:r w:rsidR="005B0460">
              <w:rPr>
                <w:rFonts w:ascii="Times New Roman" w:hAnsi="Times New Roman" w:cs="Times New Roman"/>
                <w:lang w:val="vi-VN"/>
              </w:rPr>
              <w:t>.</w:t>
            </w:r>
          </w:p>
        </w:tc>
      </w:tr>
      <w:tr w:rsidR="007D169B" w:rsidRPr="00E869B6" w14:paraId="73C14CEB" w14:textId="77777777" w:rsidTr="00587C3D">
        <w:tc>
          <w:tcPr>
            <w:tcW w:w="3114" w:type="dxa"/>
          </w:tcPr>
          <w:p w14:paraId="7F71BC93" w14:textId="048E1AC8" w:rsidR="007D169B" w:rsidRPr="00587C3D" w:rsidRDefault="007D169B" w:rsidP="007D169B">
            <w:pPr>
              <w:rPr>
                <w:rFonts w:ascii="Times New Roman" w:hAnsi="Times New Roman" w:cs="Times New Roman"/>
                <w:lang w:val="vi-VN"/>
              </w:rPr>
            </w:pPr>
            <w:r w:rsidRPr="00587C3D">
              <w:rPr>
                <w:rFonts w:ascii="Times New Roman" w:hAnsi="Times New Roman" w:cs="Times New Roman"/>
              </w:rPr>
              <w:t>Design</w:t>
            </w:r>
          </w:p>
        </w:tc>
        <w:tc>
          <w:tcPr>
            <w:tcW w:w="6237" w:type="dxa"/>
            <w:vAlign w:val="center"/>
          </w:tcPr>
          <w:p w14:paraId="495C449E" w14:textId="29736412" w:rsidR="007D169B" w:rsidRPr="005A4023" w:rsidRDefault="00A41D4C" w:rsidP="00587C3D">
            <w:pPr>
              <w:jc w:val="both"/>
              <w:rPr>
                <w:rFonts w:ascii="Times New Roman" w:hAnsi="Times New Roman" w:cs="Times New Roman"/>
                <w:lang w:val="vi-VN"/>
              </w:rPr>
            </w:pPr>
            <w:r w:rsidRPr="00587C3D">
              <w:rPr>
                <w:rFonts w:ascii="Times New Roman" w:hAnsi="Times New Roman" w:cs="Times New Roman"/>
              </w:rPr>
              <w:t xml:space="preserve">The </w:t>
            </w:r>
            <w:r w:rsidR="00452857" w:rsidRPr="00587C3D">
              <w:rPr>
                <w:rFonts w:ascii="Times New Roman" w:hAnsi="Times New Roman" w:cs="Times New Roman"/>
              </w:rPr>
              <w:t>studies were carried out using the frameworks of Austin</w:t>
            </w:r>
            <w:r w:rsidR="00CB7FB4" w:rsidRPr="00587C3D">
              <w:rPr>
                <w:rFonts w:ascii="Times New Roman" w:hAnsi="Times New Roman" w:cs="Times New Roman"/>
              </w:rPr>
              <w:t xml:space="preserve"> or </w:t>
            </w:r>
            <w:r w:rsidR="00452857" w:rsidRPr="00587C3D">
              <w:rPr>
                <w:rFonts w:ascii="Times New Roman" w:hAnsi="Times New Roman" w:cs="Times New Roman"/>
              </w:rPr>
              <w:t>Searle.</w:t>
            </w:r>
            <w:r w:rsidR="00E869B6" w:rsidRPr="005A4023">
              <w:rPr>
                <w:rFonts w:ascii="Times New Roman" w:hAnsi="Times New Roman" w:cs="Times New Roman"/>
                <w:vertAlign w:val="superscript"/>
                <w:lang w:val="vi-VN"/>
              </w:rPr>
              <w:t>1,6</w:t>
            </w:r>
            <w:r w:rsidR="00BB0727" w:rsidRPr="005A4023">
              <w:rPr>
                <w:rFonts w:ascii="Times New Roman" w:hAnsi="Times New Roman" w:cs="Times New Roman"/>
                <w:lang w:val="vi-VN"/>
              </w:rPr>
              <w:t xml:space="preserve"> </w:t>
            </w:r>
          </w:p>
        </w:tc>
      </w:tr>
      <w:tr w:rsidR="007D169B" w:rsidRPr="00587C3D" w14:paraId="48E1BB63" w14:textId="77777777" w:rsidTr="00587C3D">
        <w:tc>
          <w:tcPr>
            <w:tcW w:w="3114" w:type="dxa"/>
          </w:tcPr>
          <w:p w14:paraId="59B0C64F" w14:textId="5AA62207" w:rsidR="007D169B" w:rsidRPr="00587C3D" w:rsidRDefault="007D169B" w:rsidP="007D169B">
            <w:pPr>
              <w:rPr>
                <w:rFonts w:ascii="Times New Roman" w:hAnsi="Times New Roman" w:cs="Times New Roman"/>
                <w:lang w:val="vi-VN"/>
              </w:rPr>
            </w:pPr>
            <w:r w:rsidRPr="00587C3D">
              <w:rPr>
                <w:rFonts w:ascii="Times New Roman" w:hAnsi="Times New Roman" w:cs="Times New Roman"/>
              </w:rPr>
              <w:t>Evaluation</w:t>
            </w:r>
          </w:p>
        </w:tc>
        <w:tc>
          <w:tcPr>
            <w:tcW w:w="6237" w:type="dxa"/>
            <w:vAlign w:val="center"/>
          </w:tcPr>
          <w:p w14:paraId="6DB4B71D" w14:textId="1186A154" w:rsidR="007D169B" w:rsidRPr="00587C3D" w:rsidRDefault="00255137" w:rsidP="00587C3D">
            <w:pPr>
              <w:jc w:val="both"/>
              <w:rPr>
                <w:rFonts w:ascii="Times New Roman" w:hAnsi="Times New Roman" w:cs="Times New Roman"/>
              </w:rPr>
            </w:pPr>
            <w:r w:rsidRPr="00587C3D">
              <w:rPr>
                <w:rFonts w:ascii="Times New Roman" w:hAnsi="Times New Roman" w:cs="Times New Roman"/>
                <w:lang w:val="vi-VN"/>
              </w:rPr>
              <w:t xml:space="preserve">The </w:t>
            </w:r>
            <w:r w:rsidR="007367CF">
              <w:rPr>
                <w:rFonts w:ascii="Times New Roman" w:hAnsi="Times New Roman" w:cs="Times New Roman"/>
              </w:rPr>
              <w:t xml:space="preserve">analysis and </w:t>
            </w:r>
            <w:r w:rsidRPr="00587C3D">
              <w:rPr>
                <w:rFonts w:ascii="Times New Roman" w:hAnsi="Times New Roman" w:cs="Times New Roman"/>
                <w:lang w:val="vi-VN"/>
              </w:rPr>
              <w:t xml:space="preserve">assessment of </w:t>
            </w:r>
            <w:r w:rsidR="005C2E14" w:rsidRPr="00587C3D">
              <w:rPr>
                <w:rFonts w:ascii="Times New Roman" w:hAnsi="Times New Roman" w:cs="Times New Roman"/>
                <w:lang w:val="vi-VN"/>
              </w:rPr>
              <w:t>speech acts</w:t>
            </w:r>
            <w:r w:rsidR="00606BC4" w:rsidRPr="00587C3D">
              <w:rPr>
                <w:rFonts w:ascii="Times New Roman" w:hAnsi="Times New Roman" w:cs="Times New Roman"/>
              </w:rPr>
              <w:t>’</w:t>
            </w:r>
            <w:r w:rsidR="005C2E14" w:rsidRPr="00587C3D">
              <w:rPr>
                <w:rFonts w:ascii="Times New Roman" w:hAnsi="Times New Roman" w:cs="Times New Roman"/>
                <w:lang w:val="vi-VN"/>
              </w:rPr>
              <w:t xml:space="preserve"> characteristics, experiences, and effectiveness </w:t>
            </w:r>
            <w:r w:rsidRPr="00587C3D">
              <w:rPr>
                <w:rFonts w:ascii="Times New Roman" w:hAnsi="Times New Roman" w:cs="Times New Roman"/>
                <w:lang w:val="vi-VN"/>
              </w:rPr>
              <w:t xml:space="preserve">in different </w:t>
            </w:r>
            <w:r w:rsidR="005C2E14" w:rsidRPr="00587C3D">
              <w:rPr>
                <w:rFonts w:ascii="Times New Roman" w:hAnsi="Times New Roman" w:cs="Times New Roman"/>
                <w:lang w:val="vi-VN"/>
              </w:rPr>
              <w:t>contexts</w:t>
            </w:r>
          </w:p>
        </w:tc>
      </w:tr>
      <w:tr w:rsidR="007D169B" w:rsidRPr="00587C3D" w14:paraId="5B8CA6EF" w14:textId="77777777" w:rsidTr="00587C3D">
        <w:tc>
          <w:tcPr>
            <w:tcW w:w="3114" w:type="dxa"/>
          </w:tcPr>
          <w:p w14:paraId="7690B902" w14:textId="3274494D" w:rsidR="007D169B" w:rsidRPr="00587C3D" w:rsidRDefault="007D169B" w:rsidP="007D169B">
            <w:pPr>
              <w:rPr>
                <w:rFonts w:ascii="Times New Roman" w:hAnsi="Times New Roman" w:cs="Times New Roman"/>
                <w:lang w:val="vi-VN"/>
              </w:rPr>
            </w:pPr>
            <w:r w:rsidRPr="00587C3D">
              <w:rPr>
                <w:rFonts w:ascii="Times New Roman" w:hAnsi="Times New Roman" w:cs="Times New Roman"/>
              </w:rPr>
              <w:t>Research Type</w:t>
            </w:r>
          </w:p>
        </w:tc>
        <w:tc>
          <w:tcPr>
            <w:tcW w:w="6237" w:type="dxa"/>
            <w:vAlign w:val="center"/>
          </w:tcPr>
          <w:p w14:paraId="2916677B" w14:textId="716808E3" w:rsidR="007D169B" w:rsidRPr="00587C3D" w:rsidRDefault="007367CF" w:rsidP="00587C3D">
            <w:pPr>
              <w:jc w:val="both"/>
              <w:rPr>
                <w:rFonts w:ascii="Times New Roman" w:hAnsi="Times New Roman" w:cs="Times New Roman"/>
              </w:rPr>
            </w:pPr>
            <w:r>
              <w:rPr>
                <w:rFonts w:ascii="Times New Roman" w:hAnsi="Times New Roman" w:cs="Times New Roman"/>
              </w:rPr>
              <w:t>Q</w:t>
            </w:r>
            <w:r w:rsidR="007A6C87" w:rsidRPr="00587C3D">
              <w:rPr>
                <w:rFonts w:ascii="Times New Roman" w:hAnsi="Times New Roman" w:cs="Times New Roman"/>
                <w:lang w:val="vi-VN"/>
              </w:rPr>
              <w:t xml:space="preserve">ualitative, quantitative, </w:t>
            </w:r>
            <w:r w:rsidR="00CB7FB4" w:rsidRPr="00587C3D">
              <w:rPr>
                <w:rFonts w:ascii="Times New Roman" w:hAnsi="Times New Roman" w:cs="Times New Roman"/>
              </w:rPr>
              <w:t xml:space="preserve">and </w:t>
            </w:r>
            <w:r w:rsidR="007A6C87" w:rsidRPr="00587C3D">
              <w:rPr>
                <w:rFonts w:ascii="Times New Roman" w:hAnsi="Times New Roman" w:cs="Times New Roman"/>
                <w:lang w:val="vi-VN"/>
              </w:rPr>
              <w:t>mixed methods</w:t>
            </w:r>
            <w:r>
              <w:rPr>
                <w:rFonts w:ascii="Times New Roman" w:hAnsi="Times New Roman" w:cs="Times New Roman"/>
              </w:rPr>
              <w:t xml:space="preserve"> were used</w:t>
            </w:r>
            <w:r w:rsidR="00CB7FB4" w:rsidRPr="00587C3D">
              <w:rPr>
                <w:rFonts w:ascii="Times New Roman" w:hAnsi="Times New Roman" w:cs="Times New Roman"/>
              </w:rPr>
              <w:t>.</w:t>
            </w:r>
          </w:p>
        </w:tc>
      </w:tr>
    </w:tbl>
    <w:p w14:paraId="16815F5A" w14:textId="77777777" w:rsidR="00FC22AD" w:rsidRPr="00587C3D" w:rsidRDefault="00FC22AD">
      <w:pPr>
        <w:rPr>
          <w:rFonts w:ascii="Times New Roman" w:hAnsi="Times New Roman" w:cs="Times New Roman"/>
          <w:lang w:val="vi-VN"/>
        </w:rPr>
      </w:pPr>
    </w:p>
    <w:p w14:paraId="29E1AEDE" w14:textId="77777777" w:rsidR="008F7999" w:rsidRDefault="008F7999" w:rsidP="00C93729">
      <w:pPr>
        <w:ind w:firstLine="720"/>
        <w:rPr>
          <w:rFonts w:ascii="Times New Roman" w:hAnsi="Times New Roman" w:cs="Times New Roman"/>
        </w:rPr>
        <w:sectPr w:rsidR="008F7999" w:rsidSect="00A822B2">
          <w:type w:val="continuous"/>
          <w:pgSz w:w="12240" w:h="15840"/>
          <w:pgMar w:top="1440" w:right="1440" w:bottom="1440" w:left="1440" w:header="720" w:footer="720" w:gutter="0"/>
          <w:cols w:space="720"/>
          <w:docGrid w:linePitch="360"/>
        </w:sectPr>
      </w:pPr>
    </w:p>
    <w:p w14:paraId="635D6291" w14:textId="75227827" w:rsidR="00FF0354" w:rsidRPr="00587C3D" w:rsidRDefault="00FF0354" w:rsidP="00C93729">
      <w:pPr>
        <w:ind w:firstLine="720"/>
        <w:rPr>
          <w:rFonts w:ascii="Times New Roman" w:hAnsi="Times New Roman" w:cs="Times New Roman"/>
        </w:rPr>
      </w:pPr>
      <w:r w:rsidRPr="00587C3D">
        <w:rPr>
          <w:rFonts w:ascii="Times New Roman" w:hAnsi="Times New Roman" w:cs="Times New Roman"/>
        </w:rPr>
        <w:t xml:space="preserve">Regarding Table </w:t>
      </w:r>
      <w:r w:rsidR="00AF6472" w:rsidRPr="00587C3D">
        <w:rPr>
          <w:rFonts w:ascii="Times New Roman" w:hAnsi="Times New Roman" w:cs="Times New Roman"/>
        </w:rPr>
        <w:t>3</w:t>
      </w:r>
      <w:r w:rsidRPr="00587C3D">
        <w:rPr>
          <w:rFonts w:ascii="Times New Roman" w:hAnsi="Times New Roman" w:cs="Times New Roman"/>
        </w:rPr>
        <w:t xml:space="preserve">, the particular research questions </w:t>
      </w:r>
      <w:r w:rsidR="00C93729" w:rsidRPr="00587C3D">
        <w:rPr>
          <w:rFonts w:ascii="Times New Roman" w:hAnsi="Times New Roman" w:cs="Times New Roman"/>
        </w:rPr>
        <w:t xml:space="preserve">(RQ) </w:t>
      </w:r>
      <w:r w:rsidRPr="00587C3D">
        <w:rPr>
          <w:rFonts w:ascii="Times New Roman" w:hAnsi="Times New Roman" w:cs="Times New Roman"/>
        </w:rPr>
        <w:t>are as follows:</w:t>
      </w:r>
      <w:r w:rsidR="00C93729" w:rsidRPr="00587C3D">
        <w:rPr>
          <w:rFonts w:ascii="Times New Roman" w:hAnsi="Times New Roman" w:cs="Times New Roman"/>
        </w:rPr>
        <w:t xml:space="preserve"> </w:t>
      </w:r>
    </w:p>
    <w:p w14:paraId="26424A0C" w14:textId="7C064CA7" w:rsidR="00FF0354" w:rsidRPr="00587C3D" w:rsidRDefault="00616623">
      <w:pPr>
        <w:rPr>
          <w:rFonts w:ascii="Times New Roman" w:hAnsi="Times New Roman" w:cs="Times New Roman"/>
        </w:rPr>
      </w:pPr>
      <w:r w:rsidRPr="00587C3D">
        <w:rPr>
          <w:rFonts w:ascii="Times New Roman" w:hAnsi="Times New Roman" w:cs="Times New Roman"/>
        </w:rPr>
        <w:t>RQ1:</w:t>
      </w:r>
      <w:r w:rsidR="002B2658" w:rsidRPr="00587C3D">
        <w:rPr>
          <w:rFonts w:ascii="Times New Roman" w:hAnsi="Times New Roman" w:cs="Times New Roman"/>
          <w:lang w:val="vi-VN"/>
        </w:rPr>
        <w:t xml:space="preserve"> </w:t>
      </w:r>
      <w:r w:rsidR="0069353B" w:rsidRPr="00587C3D">
        <w:rPr>
          <w:rFonts w:ascii="Times New Roman" w:hAnsi="Times New Roman" w:cs="Times New Roman"/>
          <w:i/>
          <w:iCs/>
        </w:rPr>
        <w:t>What studies have</w:t>
      </w:r>
      <w:r w:rsidR="00622C34">
        <w:rPr>
          <w:rFonts w:ascii="Times New Roman" w:hAnsi="Times New Roman" w:cs="Times New Roman"/>
          <w:i/>
          <w:iCs/>
          <w:lang w:val="vi-VN"/>
        </w:rPr>
        <w:t xml:space="preserve"> </w:t>
      </w:r>
      <w:r w:rsidR="00375C8E" w:rsidRPr="00587C3D">
        <w:rPr>
          <w:rFonts w:ascii="Times New Roman" w:hAnsi="Times New Roman" w:cs="Times New Roman"/>
          <w:i/>
          <w:iCs/>
        </w:rPr>
        <w:t xml:space="preserve">applied Speech Act </w:t>
      </w:r>
      <w:r w:rsidR="00BD52B3">
        <w:rPr>
          <w:rFonts w:ascii="Times New Roman" w:hAnsi="Times New Roman" w:cs="Times New Roman"/>
          <w:i/>
          <w:iCs/>
        </w:rPr>
        <w:t>Theories</w:t>
      </w:r>
      <w:r w:rsidR="00DA4FC7" w:rsidRPr="00587C3D">
        <w:rPr>
          <w:rFonts w:ascii="Times New Roman" w:hAnsi="Times New Roman" w:cs="Times New Roman"/>
          <w:i/>
          <w:iCs/>
        </w:rPr>
        <w:t>?</w:t>
      </w:r>
      <w:r w:rsidR="00375C8E" w:rsidRPr="00587C3D">
        <w:rPr>
          <w:rFonts w:ascii="Times New Roman" w:hAnsi="Times New Roman" w:cs="Times New Roman"/>
        </w:rPr>
        <w:t xml:space="preserve"> </w:t>
      </w:r>
      <w:r w:rsidR="00DA4FC7" w:rsidRPr="00587C3D">
        <w:rPr>
          <w:rFonts w:ascii="Times New Roman" w:hAnsi="Times New Roman" w:cs="Times New Roman"/>
        </w:rPr>
        <w:t xml:space="preserve"> </w:t>
      </w:r>
    </w:p>
    <w:p w14:paraId="05DE8BEB" w14:textId="2A869FF8" w:rsidR="00616623" w:rsidRPr="00587C3D" w:rsidRDefault="00616623">
      <w:pPr>
        <w:rPr>
          <w:rFonts w:ascii="Times New Roman" w:hAnsi="Times New Roman" w:cs="Times New Roman"/>
        </w:rPr>
      </w:pPr>
      <w:r w:rsidRPr="00587C3D">
        <w:rPr>
          <w:rFonts w:ascii="Times New Roman" w:hAnsi="Times New Roman" w:cs="Times New Roman"/>
        </w:rPr>
        <w:t>RQ2:</w:t>
      </w:r>
      <w:r w:rsidR="005F1AA8" w:rsidRPr="00587C3D">
        <w:rPr>
          <w:rFonts w:ascii="Times New Roman" w:hAnsi="Times New Roman" w:cs="Times New Roman"/>
        </w:rPr>
        <w:t xml:space="preserve"> </w:t>
      </w:r>
      <w:r w:rsidR="00375C8E" w:rsidRPr="00587C3D">
        <w:rPr>
          <w:rFonts w:ascii="Times New Roman" w:hAnsi="Times New Roman" w:cs="Times New Roman"/>
          <w:i/>
          <w:iCs/>
        </w:rPr>
        <w:t>What are the fundamental characteristics of</w:t>
      </w:r>
      <w:r w:rsidR="009B0CAE" w:rsidRPr="00587C3D">
        <w:rPr>
          <w:rFonts w:ascii="Times New Roman" w:hAnsi="Times New Roman" w:cs="Times New Roman"/>
          <w:i/>
          <w:iCs/>
        </w:rPr>
        <w:t xml:space="preserve"> speech acts identified in </w:t>
      </w:r>
      <w:r w:rsidR="00AC7775">
        <w:rPr>
          <w:rFonts w:ascii="Times New Roman" w:hAnsi="Times New Roman" w:cs="Times New Roman"/>
          <w:i/>
          <w:iCs/>
        </w:rPr>
        <w:t>these studies</w:t>
      </w:r>
      <w:r w:rsidR="009B0CAE" w:rsidRPr="00587C3D">
        <w:rPr>
          <w:rFonts w:ascii="Times New Roman" w:hAnsi="Times New Roman" w:cs="Times New Roman"/>
          <w:i/>
          <w:iCs/>
        </w:rPr>
        <w:t>?</w:t>
      </w:r>
    </w:p>
    <w:p w14:paraId="4E8FC1A0" w14:textId="77777777" w:rsidR="008F7999" w:rsidRDefault="008F7999">
      <w:pPr>
        <w:rPr>
          <w:rFonts w:ascii="Times New Roman" w:hAnsi="Times New Roman" w:cs="Times New Roman"/>
          <w:b/>
          <w:bCs/>
        </w:rPr>
      </w:pPr>
    </w:p>
    <w:p w14:paraId="5ED4A51A" w14:textId="367556CD" w:rsidR="008D5F0A" w:rsidRPr="00587C3D" w:rsidRDefault="008D5F0A">
      <w:pPr>
        <w:rPr>
          <w:rFonts w:ascii="Times New Roman" w:hAnsi="Times New Roman" w:cs="Times New Roman"/>
          <w:b/>
          <w:bCs/>
        </w:rPr>
      </w:pPr>
      <w:r w:rsidRPr="00587C3D">
        <w:rPr>
          <w:rFonts w:ascii="Times New Roman" w:hAnsi="Times New Roman" w:cs="Times New Roman"/>
          <w:b/>
          <w:bCs/>
          <w:lang w:val="vi-VN"/>
        </w:rPr>
        <w:t>2. Searching primary studies</w:t>
      </w:r>
      <w:r w:rsidR="00F20B41" w:rsidRPr="00587C3D">
        <w:rPr>
          <w:rFonts w:ascii="Times New Roman" w:hAnsi="Times New Roman" w:cs="Times New Roman"/>
          <w:b/>
          <w:bCs/>
        </w:rPr>
        <w:t xml:space="preserve"> and recording search result</w:t>
      </w:r>
      <w:r w:rsidR="00E610DC" w:rsidRPr="00587C3D">
        <w:rPr>
          <w:rFonts w:ascii="Times New Roman" w:hAnsi="Times New Roman" w:cs="Times New Roman"/>
          <w:b/>
          <w:bCs/>
        </w:rPr>
        <w:t xml:space="preserve"> </w:t>
      </w:r>
    </w:p>
    <w:p w14:paraId="6E9154E7" w14:textId="61FCDAA5" w:rsidR="00287B1A" w:rsidRPr="00587C3D" w:rsidRDefault="00287B1A" w:rsidP="00CC39DB">
      <w:pPr>
        <w:jc w:val="both"/>
        <w:rPr>
          <w:rFonts w:ascii="Times New Roman" w:hAnsi="Times New Roman" w:cs="Times New Roman"/>
          <w:lang w:val="vi-VN"/>
        </w:rPr>
      </w:pPr>
      <w:r w:rsidRPr="00587C3D">
        <w:rPr>
          <w:rFonts w:ascii="Times New Roman" w:hAnsi="Times New Roman" w:cs="Times New Roman"/>
        </w:rPr>
        <w:t xml:space="preserve">The process of searching primary studies </w:t>
      </w:r>
      <w:r w:rsidR="00AC7775">
        <w:rPr>
          <w:rFonts w:ascii="Times New Roman" w:hAnsi="Times New Roman" w:cs="Times New Roman"/>
        </w:rPr>
        <w:t>involved</w:t>
      </w:r>
      <w:r w:rsidR="00AC7775" w:rsidRPr="00587C3D">
        <w:rPr>
          <w:rFonts w:ascii="Times New Roman" w:hAnsi="Times New Roman" w:cs="Times New Roman"/>
        </w:rPr>
        <w:t xml:space="preserve"> </w:t>
      </w:r>
      <w:r w:rsidR="00B37E0B" w:rsidRPr="00587C3D">
        <w:rPr>
          <w:rFonts w:ascii="Times New Roman" w:hAnsi="Times New Roman" w:cs="Times New Roman"/>
        </w:rPr>
        <w:t xml:space="preserve">the following steps: </w:t>
      </w:r>
    </w:p>
    <w:p w14:paraId="51FE3517" w14:textId="12CB2434" w:rsidR="008F7999" w:rsidRDefault="006B46DD" w:rsidP="00CA2680">
      <w:pPr>
        <w:ind w:firstLine="567"/>
        <w:jc w:val="both"/>
        <w:rPr>
          <w:rFonts w:ascii="Times New Roman" w:hAnsi="Times New Roman" w:cs="Times New Roman"/>
        </w:rPr>
        <w:sectPr w:rsidR="008F7999" w:rsidSect="00171C2C">
          <w:type w:val="continuous"/>
          <w:pgSz w:w="12240" w:h="15840"/>
          <w:pgMar w:top="1440" w:right="1440" w:bottom="1440" w:left="1440" w:header="720" w:footer="720" w:gutter="0"/>
          <w:cols w:num="2" w:space="720"/>
          <w:docGrid w:linePitch="360"/>
        </w:sectPr>
      </w:pPr>
      <w:r w:rsidRPr="00587C3D">
        <w:rPr>
          <w:rFonts w:ascii="Times New Roman" w:hAnsi="Times New Roman" w:cs="Times New Roman"/>
          <w:lang w:val="vi-VN"/>
        </w:rPr>
        <w:t>First of</w:t>
      </w:r>
      <w:r w:rsidRPr="00587C3D">
        <w:rPr>
          <w:rFonts w:ascii="Times New Roman" w:hAnsi="Times New Roman" w:cs="Times New Roman"/>
        </w:rPr>
        <w:t xml:space="preserve"> all</w:t>
      </w:r>
      <w:r w:rsidRPr="00587C3D">
        <w:rPr>
          <w:rFonts w:ascii="Times New Roman" w:hAnsi="Times New Roman" w:cs="Times New Roman"/>
          <w:lang w:val="vi-VN"/>
        </w:rPr>
        <w:t xml:space="preserve">, </w:t>
      </w:r>
      <w:r w:rsidR="00F1253F" w:rsidRPr="00587C3D">
        <w:rPr>
          <w:rFonts w:ascii="Times New Roman" w:hAnsi="Times New Roman" w:cs="Times New Roman"/>
          <w:lang w:val="vi-VN"/>
        </w:rPr>
        <w:t>we developed</w:t>
      </w:r>
      <w:r w:rsidR="00622C34">
        <w:rPr>
          <w:rFonts w:ascii="Times New Roman" w:hAnsi="Times New Roman" w:cs="Times New Roman"/>
          <w:lang w:val="vi-VN"/>
        </w:rPr>
        <w:t xml:space="preserve"> </w:t>
      </w:r>
      <w:r w:rsidR="00CC08AE" w:rsidRPr="00587C3D">
        <w:rPr>
          <w:rFonts w:ascii="Times New Roman" w:hAnsi="Times New Roman" w:cs="Times New Roman"/>
        </w:rPr>
        <w:t xml:space="preserve">keywords to look for </w:t>
      </w:r>
      <w:r w:rsidR="00883CAE" w:rsidRPr="00587C3D">
        <w:rPr>
          <w:rFonts w:ascii="Times New Roman" w:hAnsi="Times New Roman" w:cs="Times New Roman"/>
        </w:rPr>
        <w:t>studies included in the two largest databases</w:t>
      </w:r>
      <w:r w:rsidR="00145ABE" w:rsidRPr="00587C3D">
        <w:rPr>
          <w:rFonts w:ascii="Times New Roman" w:hAnsi="Times New Roman" w:cs="Times New Roman"/>
        </w:rPr>
        <w:t>,</w:t>
      </w:r>
      <w:r w:rsidR="00C93729" w:rsidRPr="00587C3D">
        <w:rPr>
          <w:rFonts w:ascii="Times New Roman" w:hAnsi="Times New Roman" w:cs="Times New Roman"/>
        </w:rPr>
        <w:t xml:space="preserve"> Science</w:t>
      </w:r>
      <w:r w:rsidR="00145ABE" w:rsidRPr="00587C3D">
        <w:rPr>
          <w:rFonts w:ascii="Times New Roman" w:hAnsi="Times New Roman" w:cs="Times New Roman"/>
        </w:rPr>
        <w:t>D</w:t>
      </w:r>
      <w:r w:rsidR="00C93729" w:rsidRPr="00587C3D">
        <w:rPr>
          <w:rFonts w:ascii="Times New Roman" w:hAnsi="Times New Roman" w:cs="Times New Roman"/>
        </w:rPr>
        <w:t>irect and Google Scholar</w:t>
      </w:r>
      <w:r w:rsidR="00F1253F" w:rsidRPr="00587C3D">
        <w:rPr>
          <w:rFonts w:ascii="Times New Roman" w:hAnsi="Times New Roman" w:cs="Times New Roman"/>
          <w:lang w:val="vi-VN"/>
        </w:rPr>
        <w:t>.</w:t>
      </w:r>
      <w:r w:rsidR="00E26999" w:rsidRPr="00587C3D">
        <w:rPr>
          <w:rFonts w:ascii="Times New Roman" w:hAnsi="Times New Roman" w:cs="Times New Roman"/>
        </w:rPr>
        <w:t xml:space="preserve"> </w:t>
      </w:r>
      <w:r w:rsidR="001264BC" w:rsidRPr="00587C3D">
        <w:rPr>
          <w:rFonts w:ascii="Times New Roman" w:hAnsi="Times New Roman" w:cs="Times New Roman"/>
        </w:rPr>
        <w:t>Table 4</w:t>
      </w:r>
      <w:r w:rsidR="00332789" w:rsidRPr="00587C3D">
        <w:rPr>
          <w:rFonts w:ascii="Times New Roman" w:hAnsi="Times New Roman" w:cs="Times New Roman"/>
        </w:rPr>
        <w:t xml:space="preserve"> shows the keywords</w:t>
      </w:r>
      <w:r w:rsidR="008F4688" w:rsidRPr="00587C3D">
        <w:rPr>
          <w:rFonts w:ascii="Times New Roman" w:hAnsi="Times New Roman" w:cs="Times New Roman"/>
        </w:rPr>
        <w:t xml:space="preserve"> </w:t>
      </w:r>
      <w:r w:rsidR="00E31A5F" w:rsidRPr="00587C3D">
        <w:rPr>
          <w:rFonts w:ascii="Times New Roman" w:hAnsi="Times New Roman" w:cs="Times New Roman"/>
        </w:rPr>
        <w:t>t</w:t>
      </w:r>
      <w:r w:rsidR="008F4688" w:rsidRPr="00587C3D">
        <w:rPr>
          <w:rFonts w:ascii="Times New Roman" w:hAnsi="Times New Roman" w:cs="Times New Roman"/>
        </w:rPr>
        <w:t>h</w:t>
      </w:r>
      <w:r w:rsidR="00E31A5F" w:rsidRPr="00587C3D">
        <w:rPr>
          <w:rFonts w:ascii="Times New Roman" w:hAnsi="Times New Roman" w:cs="Times New Roman"/>
        </w:rPr>
        <w:t>at</w:t>
      </w:r>
      <w:r w:rsidR="008F4688" w:rsidRPr="00587C3D">
        <w:rPr>
          <w:rFonts w:ascii="Times New Roman" w:hAnsi="Times New Roman" w:cs="Times New Roman"/>
        </w:rPr>
        <w:t xml:space="preserve"> </w:t>
      </w:r>
      <w:r w:rsidR="00AC7775">
        <w:rPr>
          <w:rFonts w:ascii="Times New Roman" w:hAnsi="Times New Roman" w:cs="Times New Roman"/>
        </w:rPr>
        <w:t>were</w:t>
      </w:r>
      <w:r w:rsidR="008F4688" w:rsidRPr="00587C3D">
        <w:rPr>
          <w:rFonts w:ascii="Times New Roman" w:hAnsi="Times New Roman" w:cs="Times New Roman"/>
        </w:rPr>
        <w:t xml:space="preserve"> </w:t>
      </w:r>
      <w:r w:rsidR="00AC7775">
        <w:rPr>
          <w:rFonts w:ascii="Times New Roman" w:hAnsi="Times New Roman" w:cs="Times New Roman"/>
        </w:rPr>
        <w:t>used</w:t>
      </w:r>
      <w:r w:rsidR="00AC7775" w:rsidRPr="00587C3D">
        <w:rPr>
          <w:rFonts w:ascii="Times New Roman" w:hAnsi="Times New Roman" w:cs="Times New Roman"/>
        </w:rPr>
        <w:t xml:space="preserve"> </w:t>
      </w:r>
      <w:r w:rsidR="008F4688" w:rsidRPr="00587C3D">
        <w:rPr>
          <w:rFonts w:ascii="Times New Roman" w:hAnsi="Times New Roman" w:cs="Times New Roman"/>
        </w:rPr>
        <w:t>in the research</w:t>
      </w:r>
      <w:r w:rsidR="00332789" w:rsidRPr="00587C3D">
        <w:rPr>
          <w:rFonts w:ascii="Times New Roman" w:hAnsi="Times New Roman" w:cs="Times New Roman"/>
        </w:rPr>
        <w:t>:</w:t>
      </w:r>
    </w:p>
    <w:p w14:paraId="24F7FE4C" w14:textId="11D51438" w:rsidR="00332789" w:rsidRPr="00587C3D" w:rsidRDefault="00CE2E6E" w:rsidP="008F7999">
      <w:pPr>
        <w:jc w:val="both"/>
        <w:rPr>
          <w:rFonts w:ascii="Times New Roman" w:hAnsi="Times New Roman" w:cs="Times New Roman"/>
          <w:b/>
          <w:bCs/>
          <w:sz w:val="20"/>
          <w:szCs w:val="20"/>
        </w:rPr>
      </w:pPr>
      <w:r w:rsidRPr="00587C3D">
        <w:rPr>
          <w:rFonts w:ascii="Times New Roman" w:hAnsi="Times New Roman" w:cs="Times New Roman"/>
          <w:b/>
          <w:bCs/>
          <w:sz w:val="20"/>
          <w:szCs w:val="20"/>
        </w:rPr>
        <w:t xml:space="preserve">Table 4. </w:t>
      </w:r>
      <w:r w:rsidR="000F7D2B" w:rsidRPr="00587C3D">
        <w:rPr>
          <w:rFonts w:ascii="Times New Roman" w:hAnsi="Times New Roman" w:cs="Times New Roman"/>
          <w:sz w:val="20"/>
          <w:szCs w:val="20"/>
        </w:rPr>
        <w:t>Search terms.</w:t>
      </w:r>
    </w:p>
    <w:tbl>
      <w:tblPr>
        <w:tblStyle w:val="TableGrid"/>
        <w:tblW w:w="9351" w:type="dxa"/>
        <w:tblLook w:val="04A0" w:firstRow="1" w:lastRow="0" w:firstColumn="1" w:lastColumn="0" w:noHBand="0" w:noVBand="1"/>
      </w:tblPr>
      <w:tblGrid>
        <w:gridCol w:w="3256"/>
        <w:gridCol w:w="6095"/>
      </w:tblGrid>
      <w:tr w:rsidR="000F7D2B" w:rsidRPr="00587C3D" w14:paraId="76139EC9" w14:textId="77777777" w:rsidTr="00270428">
        <w:tc>
          <w:tcPr>
            <w:tcW w:w="3256" w:type="dxa"/>
          </w:tcPr>
          <w:p w14:paraId="68D04494" w14:textId="21699E76" w:rsidR="000F7D2B" w:rsidRPr="00587C3D" w:rsidRDefault="000F7D2B" w:rsidP="00587C3D">
            <w:pPr>
              <w:jc w:val="center"/>
              <w:rPr>
                <w:rFonts w:ascii="Times New Roman" w:hAnsi="Times New Roman" w:cs="Times New Roman"/>
                <w:b/>
                <w:bCs/>
              </w:rPr>
            </w:pPr>
            <w:r w:rsidRPr="00587C3D">
              <w:rPr>
                <w:rFonts w:ascii="Times New Roman" w:hAnsi="Times New Roman" w:cs="Times New Roman"/>
                <w:b/>
                <w:bCs/>
              </w:rPr>
              <w:t>Categories</w:t>
            </w:r>
          </w:p>
        </w:tc>
        <w:tc>
          <w:tcPr>
            <w:tcW w:w="6095" w:type="dxa"/>
          </w:tcPr>
          <w:p w14:paraId="18E3CBF1" w14:textId="6EA986F6" w:rsidR="000F7D2B" w:rsidRPr="00587C3D" w:rsidRDefault="000F7D2B" w:rsidP="00587C3D">
            <w:pPr>
              <w:jc w:val="center"/>
              <w:rPr>
                <w:rFonts w:ascii="Times New Roman" w:hAnsi="Times New Roman" w:cs="Times New Roman"/>
                <w:b/>
                <w:bCs/>
              </w:rPr>
            </w:pPr>
            <w:r w:rsidRPr="00587C3D">
              <w:rPr>
                <w:rFonts w:ascii="Times New Roman" w:hAnsi="Times New Roman" w:cs="Times New Roman"/>
                <w:b/>
                <w:bCs/>
              </w:rPr>
              <w:t>Search terms</w:t>
            </w:r>
          </w:p>
        </w:tc>
      </w:tr>
      <w:tr w:rsidR="00270428" w:rsidRPr="00587C3D" w14:paraId="241D87A4" w14:textId="77777777" w:rsidTr="00270428">
        <w:tc>
          <w:tcPr>
            <w:tcW w:w="3256" w:type="dxa"/>
          </w:tcPr>
          <w:p w14:paraId="193EC0DB" w14:textId="788220CE" w:rsidR="00270428" w:rsidRPr="00587C3D" w:rsidRDefault="00270428" w:rsidP="00270428">
            <w:pPr>
              <w:rPr>
                <w:rFonts w:ascii="Times New Roman" w:hAnsi="Times New Roman" w:cs="Times New Roman"/>
              </w:rPr>
            </w:pPr>
            <w:r w:rsidRPr="00587C3D">
              <w:rPr>
                <w:rFonts w:ascii="Times New Roman" w:hAnsi="Times New Roman" w:cs="Times New Roman"/>
              </w:rPr>
              <w:t>Sample</w:t>
            </w:r>
          </w:p>
        </w:tc>
        <w:tc>
          <w:tcPr>
            <w:tcW w:w="6095" w:type="dxa"/>
          </w:tcPr>
          <w:p w14:paraId="177950CD" w14:textId="383E9A9A" w:rsidR="00270428" w:rsidRPr="00587C3D" w:rsidRDefault="00270428" w:rsidP="00270428">
            <w:pPr>
              <w:rPr>
                <w:rFonts w:ascii="Times New Roman" w:hAnsi="Times New Roman" w:cs="Times New Roman"/>
              </w:rPr>
            </w:pPr>
            <w:r w:rsidRPr="00587C3D">
              <w:rPr>
                <w:rFonts w:ascii="Times New Roman" w:hAnsi="Times New Roman" w:cs="Times New Roman"/>
              </w:rPr>
              <w:t>(</w:t>
            </w:r>
            <w:r w:rsidR="009C2EB2" w:rsidRPr="00587C3D">
              <w:rPr>
                <w:rFonts w:ascii="Times New Roman" w:hAnsi="Times New Roman" w:cs="Times New Roman"/>
              </w:rPr>
              <w:t>"</w:t>
            </w:r>
            <w:r w:rsidRPr="00587C3D">
              <w:rPr>
                <w:rFonts w:ascii="Times New Roman" w:hAnsi="Times New Roman" w:cs="Times New Roman"/>
              </w:rPr>
              <w:t>students</w:t>
            </w:r>
            <w:r w:rsidR="009C2EB2" w:rsidRPr="00587C3D">
              <w:rPr>
                <w:rFonts w:ascii="Times New Roman" w:hAnsi="Times New Roman" w:cs="Times New Roman"/>
              </w:rPr>
              <w:t>"</w:t>
            </w:r>
            <w:r w:rsidRPr="00587C3D">
              <w:rPr>
                <w:rFonts w:ascii="Times New Roman" w:hAnsi="Times New Roman" w:cs="Times New Roman"/>
              </w:rPr>
              <w:t xml:space="preserve"> OR </w:t>
            </w:r>
            <w:r w:rsidR="009C2EB2" w:rsidRPr="00587C3D">
              <w:rPr>
                <w:rFonts w:ascii="Times New Roman" w:hAnsi="Times New Roman" w:cs="Times New Roman"/>
              </w:rPr>
              <w:t>"</w:t>
            </w:r>
            <w:r w:rsidRPr="00587C3D">
              <w:rPr>
                <w:rFonts w:ascii="Times New Roman" w:hAnsi="Times New Roman" w:cs="Times New Roman"/>
              </w:rPr>
              <w:t>professionals</w:t>
            </w:r>
            <w:r w:rsidR="009C2EB2" w:rsidRPr="00587C3D">
              <w:rPr>
                <w:rFonts w:ascii="Times New Roman" w:hAnsi="Times New Roman" w:cs="Times New Roman"/>
              </w:rPr>
              <w:t>"</w:t>
            </w:r>
            <w:r w:rsidRPr="00587C3D">
              <w:rPr>
                <w:rFonts w:ascii="Times New Roman" w:hAnsi="Times New Roman" w:cs="Times New Roman"/>
              </w:rPr>
              <w:t xml:space="preserve"> OR </w:t>
            </w:r>
            <w:r w:rsidR="009C2EB2" w:rsidRPr="00587C3D">
              <w:rPr>
                <w:rFonts w:ascii="Times New Roman" w:hAnsi="Times New Roman" w:cs="Times New Roman"/>
              </w:rPr>
              <w:t>"</w:t>
            </w:r>
            <w:r w:rsidRPr="00587C3D">
              <w:rPr>
                <w:rFonts w:ascii="Times New Roman" w:hAnsi="Times New Roman" w:cs="Times New Roman"/>
              </w:rPr>
              <w:t>individuals</w:t>
            </w:r>
            <w:r w:rsidR="009C2EB2" w:rsidRPr="00587C3D">
              <w:rPr>
                <w:rFonts w:ascii="Times New Roman" w:hAnsi="Times New Roman" w:cs="Times New Roman"/>
              </w:rPr>
              <w:t>"</w:t>
            </w:r>
            <w:r w:rsidRPr="00587C3D">
              <w:rPr>
                <w:rFonts w:ascii="Times New Roman" w:hAnsi="Times New Roman" w:cs="Times New Roman"/>
              </w:rPr>
              <w:t xml:space="preserve"> OR </w:t>
            </w:r>
            <w:r w:rsidR="009C2EB2" w:rsidRPr="00587C3D">
              <w:rPr>
                <w:rFonts w:ascii="Times New Roman" w:hAnsi="Times New Roman" w:cs="Times New Roman"/>
              </w:rPr>
              <w:t>"</w:t>
            </w:r>
            <w:r w:rsidRPr="00587C3D">
              <w:rPr>
                <w:rFonts w:ascii="Times New Roman" w:hAnsi="Times New Roman" w:cs="Times New Roman"/>
              </w:rPr>
              <w:t>groups</w:t>
            </w:r>
            <w:r w:rsidR="009C2EB2" w:rsidRPr="00587C3D">
              <w:rPr>
                <w:rFonts w:ascii="Times New Roman" w:hAnsi="Times New Roman" w:cs="Times New Roman"/>
              </w:rPr>
              <w:t>"</w:t>
            </w:r>
            <w:r w:rsidRPr="00587C3D">
              <w:rPr>
                <w:rFonts w:ascii="Times New Roman" w:hAnsi="Times New Roman" w:cs="Times New Roman"/>
              </w:rPr>
              <w:t>)</w:t>
            </w:r>
            <w:r w:rsidR="0042078B" w:rsidRPr="00587C3D">
              <w:rPr>
                <w:rFonts w:ascii="Times New Roman" w:hAnsi="Times New Roman" w:cs="Times New Roman"/>
              </w:rPr>
              <w:t xml:space="preserve"> </w:t>
            </w:r>
          </w:p>
        </w:tc>
      </w:tr>
      <w:tr w:rsidR="00270428" w:rsidRPr="00587C3D" w14:paraId="406C9C5D" w14:textId="77777777" w:rsidTr="00270428">
        <w:tc>
          <w:tcPr>
            <w:tcW w:w="3256" w:type="dxa"/>
          </w:tcPr>
          <w:p w14:paraId="59F50776" w14:textId="33317380" w:rsidR="00270428" w:rsidRPr="00587C3D" w:rsidRDefault="00270428" w:rsidP="00270428">
            <w:pPr>
              <w:rPr>
                <w:rFonts w:ascii="Times New Roman" w:hAnsi="Times New Roman" w:cs="Times New Roman"/>
              </w:rPr>
            </w:pPr>
            <w:r w:rsidRPr="00587C3D">
              <w:rPr>
                <w:rFonts w:ascii="Times New Roman" w:hAnsi="Times New Roman" w:cs="Times New Roman"/>
              </w:rPr>
              <w:t>Phenomenon of Interest</w:t>
            </w:r>
          </w:p>
        </w:tc>
        <w:tc>
          <w:tcPr>
            <w:tcW w:w="6095" w:type="dxa"/>
          </w:tcPr>
          <w:p w14:paraId="282C23F8" w14:textId="4A836762" w:rsidR="00270428" w:rsidRPr="00587C3D" w:rsidRDefault="008A37AA" w:rsidP="00270428">
            <w:pPr>
              <w:rPr>
                <w:rFonts w:ascii="Times New Roman" w:hAnsi="Times New Roman" w:cs="Times New Roman"/>
              </w:rPr>
            </w:pPr>
            <w:r w:rsidRPr="00587C3D">
              <w:rPr>
                <w:rFonts w:ascii="Times New Roman" w:hAnsi="Times New Roman" w:cs="Times New Roman"/>
              </w:rPr>
              <w:t xml:space="preserve">("speech act theory" OR "speech acts") AND </w:t>
            </w:r>
            <w:r w:rsidR="005576E0" w:rsidRPr="00587C3D">
              <w:rPr>
                <w:rFonts w:ascii="Times New Roman" w:hAnsi="Times New Roman" w:cs="Times New Roman"/>
              </w:rPr>
              <w:t>(</w:t>
            </w:r>
            <w:r w:rsidRPr="00587C3D">
              <w:rPr>
                <w:rFonts w:ascii="Times New Roman" w:hAnsi="Times New Roman" w:cs="Times New Roman"/>
              </w:rPr>
              <w:t xml:space="preserve">"English") </w:t>
            </w:r>
            <w:r w:rsidR="003A30F9" w:rsidRPr="00587C3D">
              <w:rPr>
                <w:rFonts w:ascii="Times New Roman" w:hAnsi="Times New Roman" w:cs="Times New Roman"/>
              </w:rPr>
              <w:t xml:space="preserve">AND ("Published") </w:t>
            </w:r>
          </w:p>
        </w:tc>
      </w:tr>
      <w:tr w:rsidR="00270428" w:rsidRPr="00587C3D" w14:paraId="35C3E671" w14:textId="77777777" w:rsidTr="00270428">
        <w:tc>
          <w:tcPr>
            <w:tcW w:w="3256" w:type="dxa"/>
          </w:tcPr>
          <w:p w14:paraId="0FB4C78B" w14:textId="0B28C84D" w:rsidR="00270428" w:rsidRPr="00587C3D" w:rsidRDefault="00270428" w:rsidP="00270428">
            <w:pPr>
              <w:rPr>
                <w:rFonts w:ascii="Times New Roman" w:hAnsi="Times New Roman" w:cs="Times New Roman"/>
              </w:rPr>
            </w:pPr>
            <w:r w:rsidRPr="00587C3D">
              <w:rPr>
                <w:rFonts w:ascii="Times New Roman" w:hAnsi="Times New Roman" w:cs="Times New Roman"/>
              </w:rPr>
              <w:t>Design</w:t>
            </w:r>
          </w:p>
        </w:tc>
        <w:tc>
          <w:tcPr>
            <w:tcW w:w="6095" w:type="dxa"/>
          </w:tcPr>
          <w:p w14:paraId="2557D645" w14:textId="4A36C94B" w:rsidR="00270428" w:rsidRPr="00587C3D" w:rsidRDefault="005576E0" w:rsidP="00270428">
            <w:pPr>
              <w:rPr>
                <w:rFonts w:ascii="Times New Roman" w:hAnsi="Times New Roman" w:cs="Times New Roman"/>
              </w:rPr>
            </w:pPr>
            <w:r w:rsidRPr="00587C3D">
              <w:rPr>
                <w:rFonts w:ascii="Times New Roman" w:hAnsi="Times New Roman" w:cs="Times New Roman"/>
              </w:rPr>
              <w:t>("Austin" OR "Searle"</w:t>
            </w:r>
            <w:r w:rsidR="00556DEB" w:rsidRPr="00587C3D">
              <w:rPr>
                <w:rFonts w:ascii="Times New Roman" w:hAnsi="Times New Roman" w:cs="Times New Roman"/>
              </w:rPr>
              <w:t>)</w:t>
            </w:r>
          </w:p>
        </w:tc>
      </w:tr>
      <w:tr w:rsidR="00270428" w:rsidRPr="00587C3D" w14:paraId="5BBEF95B" w14:textId="77777777" w:rsidTr="00270428">
        <w:tc>
          <w:tcPr>
            <w:tcW w:w="3256" w:type="dxa"/>
          </w:tcPr>
          <w:p w14:paraId="4A2EBF38" w14:textId="3698DA6F" w:rsidR="00270428" w:rsidRPr="00587C3D" w:rsidRDefault="00270428" w:rsidP="00270428">
            <w:pPr>
              <w:rPr>
                <w:rFonts w:ascii="Times New Roman" w:hAnsi="Times New Roman" w:cs="Times New Roman"/>
              </w:rPr>
            </w:pPr>
            <w:r w:rsidRPr="00587C3D">
              <w:rPr>
                <w:rFonts w:ascii="Times New Roman" w:hAnsi="Times New Roman" w:cs="Times New Roman"/>
              </w:rPr>
              <w:t>Evaluation</w:t>
            </w:r>
          </w:p>
        </w:tc>
        <w:tc>
          <w:tcPr>
            <w:tcW w:w="6095" w:type="dxa"/>
          </w:tcPr>
          <w:p w14:paraId="7E6AA167" w14:textId="6693B698" w:rsidR="00270428" w:rsidRPr="00587C3D" w:rsidRDefault="00F06626" w:rsidP="00270428">
            <w:pPr>
              <w:rPr>
                <w:rFonts w:ascii="Times New Roman" w:hAnsi="Times New Roman" w:cs="Times New Roman"/>
              </w:rPr>
            </w:pPr>
            <w:r w:rsidRPr="00587C3D">
              <w:rPr>
                <w:rFonts w:ascii="Times New Roman" w:hAnsi="Times New Roman" w:cs="Times New Roman"/>
              </w:rPr>
              <w:t>("</w:t>
            </w:r>
            <w:r w:rsidR="00601E25" w:rsidRPr="00587C3D">
              <w:rPr>
                <w:rFonts w:ascii="Times New Roman" w:hAnsi="Times New Roman" w:cs="Times New Roman"/>
              </w:rPr>
              <w:t>Examining</w:t>
            </w:r>
            <w:r w:rsidRPr="00587C3D">
              <w:rPr>
                <w:rFonts w:ascii="Times New Roman" w:hAnsi="Times New Roman" w:cs="Times New Roman"/>
              </w:rPr>
              <w:t xml:space="preserve">" OR "analysis") </w:t>
            </w:r>
          </w:p>
        </w:tc>
      </w:tr>
      <w:tr w:rsidR="00270428" w:rsidRPr="00587C3D" w14:paraId="507D0DAB" w14:textId="77777777" w:rsidTr="00270428">
        <w:tc>
          <w:tcPr>
            <w:tcW w:w="3256" w:type="dxa"/>
          </w:tcPr>
          <w:p w14:paraId="63C4BF11" w14:textId="2100B176" w:rsidR="00270428" w:rsidRPr="00587C3D" w:rsidRDefault="00270428" w:rsidP="00270428">
            <w:pPr>
              <w:rPr>
                <w:rFonts w:ascii="Times New Roman" w:hAnsi="Times New Roman" w:cs="Times New Roman"/>
              </w:rPr>
            </w:pPr>
            <w:r w:rsidRPr="00587C3D">
              <w:rPr>
                <w:rFonts w:ascii="Times New Roman" w:hAnsi="Times New Roman" w:cs="Times New Roman"/>
              </w:rPr>
              <w:t>Research Type</w:t>
            </w:r>
          </w:p>
        </w:tc>
        <w:tc>
          <w:tcPr>
            <w:tcW w:w="6095" w:type="dxa"/>
          </w:tcPr>
          <w:p w14:paraId="0DE2CA71" w14:textId="7F9A2C82" w:rsidR="00270428" w:rsidRPr="00587C3D" w:rsidRDefault="00153ECC" w:rsidP="00270428">
            <w:pPr>
              <w:rPr>
                <w:rFonts w:ascii="Times New Roman" w:hAnsi="Times New Roman" w:cs="Times New Roman"/>
              </w:rPr>
            </w:pPr>
            <w:r w:rsidRPr="00587C3D">
              <w:rPr>
                <w:rFonts w:ascii="Times New Roman" w:hAnsi="Times New Roman" w:cs="Times New Roman"/>
              </w:rPr>
              <w:t>("Qualitative research" OR "quantitative research" OR "mixed methods"</w:t>
            </w:r>
            <w:r w:rsidR="00512DD9" w:rsidRPr="00587C3D">
              <w:rPr>
                <w:rFonts w:ascii="Times New Roman" w:hAnsi="Times New Roman" w:cs="Times New Roman"/>
              </w:rPr>
              <w:t xml:space="preserve">) </w:t>
            </w:r>
          </w:p>
        </w:tc>
      </w:tr>
    </w:tbl>
    <w:p w14:paraId="79870650" w14:textId="77777777" w:rsidR="00171C2C" w:rsidRDefault="00E31A5F" w:rsidP="008267CA">
      <w:pPr>
        <w:jc w:val="both"/>
        <w:rPr>
          <w:rFonts w:ascii="Times New Roman" w:hAnsi="Times New Roman" w:cs="Times New Roman"/>
          <w:sz w:val="26"/>
          <w:szCs w:val="26"/>
        </w:rPr>
        <w:sectPr w:rsidR="00171C2C" w:rsidSect="00171C2C">
          <w:type w:val="continuous"/>
          <w:pgSz w:w="12240" w:h="15840"/>
          <w:pgMar w:top="1440" w:right="1440" w:bottom="1440" w:left="1440" w:header="720" w:footer="720" w:gutter="0"/>
          <w:cols w:space="720"/>
          <w:docGrid w:linePitch="360"/>
        </w:sectPr>
      </w:pPr>
      <w:r>
        <w:rPr>
          <w:rFonts w:ascii="Times New Roman" w:hAnsi="Times New Roman" w:cs="Times New Roman"/>
          <w:sz w:val="26"/>
          <w:szCs w:val="26"/>
        </w:rPr>
        <w:tab/>
      </w:r>
    </w:p>
    <w:p w14:paraId="48BF376D" w14:textId="77777777" w:rsidR="00171C2C" w:rsidRDefault="00E31A5F" w:rsidP="008267CA">
      <w:pPr>
        <w:jc w:val="both"/>
        <w:rPr>
          <w:rFonts w:ascii="Times New Roman" w:hAnsi="Times New Roman" w:cs="Times New Roman"/>
          <w:lang w:val="vi-VN"/>
        </w:rPr>
      </w:pPr>
      <w:r w:rsidRPr="00587C3D">
        <w:rPr>
          <w:rFonts w:ascii="Times New Roman" w:hAnsi="Times New Roman" w:cs="Times New Roman"/>
        </w:rPr>
        <w:t>Second, the major databases</w:t>
      </w:r>
      <w:r w:rsidR="00065C3B" w:rsidRPr="00587C3D">
        <w:rPr>
          <w:rFonts w:ascii="Times New Roman" w:hAnsi="Times New Roman" w:cs="Times New Roman"/>
        </w:rPr>
        <w:t xml:space="preserve"> </w:t>
      </w:r>
      <w:r w:rsidR="0023506C">
        <w:rPr>
          <w:rFonts w:ascii="Times New Roman" w:hAnsi="Times New Roman" w:cs="Times New Roman"/>
        </w:rPr>
        <w:t>including</w:t>
      </w:r>
      <w:r w:rsidR="00065C3B" w:rsidRPr="00587C3D">
        <w:rPr>
          <w:rFonts w:ascii="Times New Roman" w:hAnsi="Times New Roman" w:cs="Times New Roman"/>
        </w:rPr>
        <w:t xml:space="preserve"> ScienceDirect and Google Scholar</w:t>
      </w:r>
      <w:r w:rsidR="00DA4C13" w:rsidRPr="00587C3D">
        <w:rPr>
          <w:rFonts w:ascii="Times New Roman" w:hAnsi="Times New Roman" w:cs="Times New Roman"/>
        </w:rPr>
        <w:t xml:space="preserve"> </w:t>
      </w:r>
      <w:r w:rsidR="007A508D" w:rsidRPr="00587C3D">
        <w:rPr>
          <w:rFonts w:ascii="Times New Roman" w:hAnsi="Times New Roman" w:cs="Times New Roman"/>
        </w:rPr>
        <w:t xml:space="preserve">were used as sources to </w:t>
      </w:r>
      <w:r w:rsidR="00F97DE8" w:rsidRPr="00587C3D">
        <w:rPr>
          <w:rFonts w:ascii="Times New Roman" w:hAnsi="Times New Roman" w:cs="Times New Roman"/>
        </w:rPr>
        <w:t>search the</w:t>
      </w:r>
      <w:r w:rsidR="00AC5277" w:rsidRPr="00587C3D">
        <w:rPr>
          <w:rFonts w:ascii="Times New Roman" w:hAnsi="Times New Roman" w:cs="Times New Roman"/>
        </w:rPr>
        <w:t xml:space="preserve"> </w:t>
      </w:r>
      <w:r w:rsidR="00D500FB" w:rsidRPr="00587C3D">
        <w:rPr>
          <w:rFonts w:ascii="Times New Roman" w:hAnsi="Times New Roman" w:cs="Times New Roman"/>
        </w:rPr>
        <w:t>adapted</w:t>
      </w:r>
      <w:r w:rsidR="00AC5277" w:rsidRPr="00587C3D">
        <w:rPr>
          <w:rFonts w:ascii="Times New Roman" w:hAnsi="Times New Roman" w:cs="Times New Roman"/>
        </w:rPr>
        <w:t xml:space="preserve"> search term</w:t>
      </w:r>
      <w:r w:rsidR="0023506C">
        <w:rPr>
          <w:rFonts w:ascii="Times New Roman" w:hAnsi="Times New Roman" w:cs="Times New Roman"/>
        </w:rPr>
        <w:t>s</w:t>
      </w:r>
      <w:r w:rsidR="00AC5277" w:rsidRPr="00587C3D">
        <w:rPr>
          <w:rFonts w:ascii="Times New Roman" w:hAnsi="Times New Roman" w:cs="Times New Roman"/>
        </w:rPr>
        <w:t xml:space="preserve"> created by the search terms</w:t>
      </w:r>
      <w:r w:rsidR="00F97DE8" w:rsidRPr="00587C3D">
        <w:rPr>
          <w:rFonts w:ascii="Times New Roman" w:hAnsi="Times New Roman" w:cs="Times New Roman"/>
        </w:rPr>
        <w:t xml:space="preserve"> above</w:t>
      </w:r>
      <w:r w:rsidR="00AC5277" w:rsidRPr="00587C3D">
        <w:rPr>
          <w:rFonts w:ascii="Times New Roman" w:hAnsi="Times New Roman" w:cs="Times New Roman"/>
        </w:rPr>
        <w:t xml:space="preserve">: </w:t>
      </w:r>
      <w:r w:rsidR="00D500FB" w:rsidRPr="00587C3D">
        <w:rPr>
          <w:rFonts w:ascii="Times New Roman" w:hAnsi="Times New Roman" w:cs="Times New Roman"/>
        </w:rPr>
        <w:t xml:space="preserve">("Speech act theory" </w:t>
      </w:r>
      <w:r w:rsidR="00D500FB" w:rsidRPr="00587C3D">
        <w:rPr>
          <w:rFonts w:ascii="Times New Roman" w:hAnsi="Times New Roman" w:cs="Times New Roman"/>
        </w:rPr>
        <w:t xml:space="preserve">OR "Speech act") </w:t>
      </w:r>
      <w:r w:rsidR="00EC3A1D" w:rsidRPr="00587C3D">
        <w:rPr>
          <w:rFonts w:ascii="Times New Roman" w:hAnsi="Times New Roman" w:cs="Times New Roman"/>
        </w:rPr>
        <w:t xml:space="preserve">AND ("English") </w:t>
      </w:r>
      <w:r w:rsidR="00D500FB" w:rsidRPr="00587C3D">
        <w:rPr>
          <w:rFonts w:ascii="Times New Roman" w:hAnsi="Times New Roman" w:cs="Times New Roman"/>
        </w:rPr>
        <w:t>AND ("Austin" OR "Searle") AND ("analysis") AND ("Qualitative research" OR "quantitative research" OR "mixed methods")</w:t>
      </w:r>
      <w:r w:rsidR="00E16D14" w:rsidRPr="00587C3D">
        <w:rPr>
          <w:rFonts w:ascii="Times New Roman" w:hAnsi="Times New Roman" w:cs="Times New Roman"/>
        </w:rPr>
        <w:t xml:space="preserve">, and the adapted </w:t>
      </w:r>
      <w:r w:rsidR="00E16D14" w:rsidRPr="00587C3D">
        <w:rPr>
          <w:rFonts w:ascii="Times New Roman" w:hAnsi="Times New Roman" w:cs="Times New Roman"/>
        </w:rPr>
        <w:lastRenderedPageBreak/>
        <w:t>search term</w:t>
      </w:r>
      <w:r w:rsidR="0023506C">
        <w:rPr>
          <w:rFonts w:ascii="Times New Roman" w:hAnsi="Times New Roman" w:cs="Times New Roman"/>
        </w:rPr>
        <w:t>s were</w:t>
      </w:r>
      <w:r w:rsidR="00E16D14" w:rsidRPr="00587C3D">
        <w:rPr>
          <w:rFonts w:ascii="Times New Roman" w:hAnsi="Times New Roman" w:cs="Times New Roman"/>
        </w:rPr>
        <w:t xml:space="preserve"> also underwent </w:t>
      </w:r>
      <w:r w:rsidR="009747D0" w:rsidRPr="00587C3D">
        <w:rPr>
          <w:rFonts w:ascii="Times New Roman" w:hAnsi="Times New Roman" w:cs="Times New Roman"/>
        </w:rPr>
        <w:t>little adjustment to suit the requirement of the two databases</w:t>
      </w:r>
      <w:r w:rsidR="00F14C99" w:rsidRPr="00587C3D">
        <w:rPr>
          <w:rFonts w:ascii="Times New Roman" w:hAnsi="Times New Roman" w:cs="Times New Roman"/>
        </w:rPr>
        <w:t>.</w:t>
      </w:r>
      <w:r w:rsidR="008014C1" w:rsidRPr="00587C3D">
        <w:rPr>
          <w:rFonts w:ascii="Times New Roman" w:hAnsi="Times New Roman" w:cs="Times New Roman"/>
        </w:rPr>
        <w:t xml:space="preserve"> Besides, those studies </w:t>
      </w:r>
      <w:r w:rsidR="00C06685" w:rsidRPr="00587C3D">
        <w:rPr>
          <w:rFonts w:ascii="Times New Roman" w:hAnsi="Times New Roman" w:cs="Times New Roman"/>
        </w:rPr>
        <w:t xml:space="preserve">have been </w:t>
      </w:r>
      <w:r w:rsidR="00C06685" w:rsidRPr="00587C3D">
        <w:rPr>
          <w:rFonts w:ascii="Times New Roman" w:hAnsi="Times New Roman" w:cs="Times New Roman"/>
        </w:rPr>
        <w:t>conducted between 2014 and 2024</w:t>
      </w:r>
      <w:r w:rsidR="00F97DE8" w:rsidRPr="00093DEA">
        <w:rPr>
          <w:rFonts w:ascii="Times New Roman" w:hAnsi="Times New Roman" w:cs="Times New Roman"/>
          <w:color w:val="FF0000"/>
        </w:rPr>
        <w:t xml:space="preserve">. </w:t>
      </w:r>
      <w:r w:rsidR="00147927" w:rsidRPr="00093DEA">
        <w:rPr>
          <w:rFonts w:ascii="Times New Roman" w:hAnsi="Times New Roman" w:cs="Times New Roman"/>
          <w:color w:val="000000" w:themeColor="text1"/>
        </w:rPr>
        <w:t>The</w:t>
      </w:r>
      <w:r w:rsidR="00147927" w:rsidRPr="00093DEA">
        <w:rPr>
          <w:rFonts w:ascii="Times New Roman" w:hAnsi="Times New Roman" w:cs="Times New Roman"/>
          <w:color w:val="FF0000"/>
        </w:rPr>
        <w:t xml:space="preserve"> </w:t>
      </w:r>
      <w:r w:rsidR="009E3278">
        <w:rPr>
          <w:rFonts w:ascii="Times New Roman" w:hAnsi="Times New Roman" w:cs="Times New Roman"/>
        </w:rPr>
        <w:t>searches</w:t>
      </w:r>
      <w:r w:rsidR="009E3278" w:rsidRPr="00587C3D">
        <w:rPr>
          <w:rFonts w:ascii="Times New Roman" w:hAnsi="Times New Roman" w:cs="Times New Roman"/>
        </w:rPr>
        <w:t xml:space="preserve"> </w:t>
      </w:r>
      <w:r w:rsidR="00147927" w:rsidRPr="00587C3D">
        <w:rPr>
          <w:rFonts w:ascii="Times New Roman" w:hAnsi="Times New Roman" w:cs="Times New Roman"/>
        </w:rPr>
        <w:t>generated</w:t>
      </w:r>
      <w:r w:rsidR="00EC3A1D" w:rsidRPr="00587C3D">
        <w:rPr>
          <w:rFonts w:ascii="Times New Roman" w:hAnsi="Times New Roman" w:cs="Times New Roman"/>
        </w:rPr>
        <w:t xml:space="preserve"> </w:t>
      </w:r>
      <w:r w:rsidR="001C756D" w:rsidRPr="00587C3D">
        <w:rPr>
          <w:rFonts w:ascii="Times New Roman" w:hAnsi="Times New Roman" w:cs="Times New Roman"/>
        </w:rPr>
        <w:t>43</w:t>
      </w:r>
      <w:r w:rsidR="008E698F" w:rsidRPr="00587C3D">
        <w:rPr>
          <w:rFonts w:ascii="Times New Roman" w:hAnsi="Times New Roman" w:cs="Times New Roman"/>
        </w:rPr>
        <w:t xml:space="preserve"> </w:t>
      </w:r>
      <w:r w:rsidR="00B31183" w:rsidRPr="00587C3D">
        <w:rPr>
          <w:rFonts w:ascii="Times New Roman" w:hAnsi="Times New Roman" w:cs="Times New Roman"/>
        </w:rPr>
        <w:t>and 3</w:t>
      </w:r>
      <w:r w:rsidR="008252CB" w:rsidRPr="00587C3D">
        <w:rPr>
          <w:rFonts w:ascii="Times New Roman" w:hAnsi="Times New Roman" w:cs="Times New Roman"/>
        </w:rPr>
        <w:t xml:space="preserve">,470 </w:t>
      </w:r>
      <w:r w:rsidR="008E698F" w:rsidRPr="00587C3D">
        <w:rPr>
          <w:rFonts w:ascii="Times New Roman" w:hAnsi="Times New Roman" w:cs="Times New Roman"/>
        </w:rPr>
        <w:t>papers</w:t>
      </w:r>
      <w:r w:rsidR="00651567" w:rsidRPr="00587C3D">
        <w:rPr>
          <w:rFonts w:ascii="Times New Roman" w:hAnsi="Times New Roman" w:cs="Times New Roman"/>
        </w:rPr>
        <w:t>, conference papers</w:t>
      </w:r>
      <w:r w:rsidR="008E698F" w:rsidRPr="00587C3D">
        <w:rPr>
          <w:rFonts w:ascii="Times New Roman" w:hAnsi="Times New Roman" w:cs="Times New Roman"/>
        </w:rPr>
        <w:t xml:space="preserve"> and book chapters</w:t>
      </w:r>
      <w:r w:rsidR="008252CB" w:rsidRPr="00587C3D">
        <w:rPr>
          <w:rFonts w:ascii="Times New Roman" w:hAnsi="Times New Roman" w:cs="Times New Roman"/>
        </w:rPr>
        <w:t>, respectively.</w:t>
      </w:r>
    </w:p>
    <w:p w14:paraId="695B9599" w14:textId="4B3EF5B6" w:rsidR="00BE0D30" w:rsidRPr="00093DEA" w:rsidRDefault="00BE0D30" w:rsidP="008267CA">
      <w:pPr>
        <w:jc w:val="both"/>
        <w:rPr>
          <w:rFonts w:ascii="Times New Roman" w:hAnsi="Times New Roman" w:cs="Times New Roman"/>
          <w:lang w:val="vi-VN"/>
        </w:rPr>
        <w:sectPr w:rsidR="00BE0D30" w:rsidRPr="00093DEA" w:rsidSect="00171C2C">
          <w:type w:val="continuous"/>
          <w:pgSz w:w="12240" w:h="15840"/>
          <w:pgMar w:top="1440" w:right="1440" w:bottom="1440" w:left="1440" w:header="720" w:footer="720" w:gutter="0"/>
          <w:cols w:num="2" w:space="720"/>
          <w:docGrid w:linePitch="360"/>
        </w:sectPr>
      </w:pPr>
    </w:p>
    <w:p w14:paraId="74CE70AE" w14:textId="1BC5C96B" w:rsidR="00944030" w:rsidRPr="00587C3D" w:rsidRDefault="00944030" w:rsidP="00082DB1">
      <w:pPr>
        <w:jc w:val="both"/>
        <w:rPr>
          <w:rFonts w:ascii="Times New Roman" w:hAnsi="Times New Roman" w:cs="Times New Roman"/>
          <w:b/>
          <w:bCs/>
          <w:lang w:val="vi-VN"/>
        </w:rPr>
      </w:pPr>
      <w:r w:rsidRPr="00B76746">
        <w:rPr>
          <w:rFonts w:ascii="Times New Roman" w:hAnsi="Times New Roman" w:cs="Times New Roman"/>
          <w:b/>
          <w:bCs/>
        </w:rPr>
        <w:t xml:space="preserve">3. Classifying </w:t>
      </w:r>
      <w:r w:rsidR="00C167D6" w:rsidRPr="00B76746">
        <w:rPr>
          <w:rFonts w:ascii="Times New Roman" w:hAnsi="Times New Roman" w:cs="Times New Roman"/>
          <w:b/>
          <w:bCs/>
        </w:rPr>
        <w:t>and</w:t>
      </w:r>
      <w:r w:rsidR="00C167D6" w:rsidRPr="00B76746">
        <w:rPr>
          <w:rFonts w:ascii="Times New Roman" w:hAnsi="Times New Roman" w:cs="Times New Roman"/>
          <w:b/>
          <w:bCs/>
          <w:lang w:val="vi-VN"/>
        </w:rPr>
        <w:t xml:space="preserve"> producing statistics</w:t>
      </w:r>
      <w:r w:rsidR="00C167D6" w:rsidRPr="00587C3D">
        <w:rPr>
          <w:rFonts w:ascii="Times New Roman" w:hAnsi="Times New Roman" w:cs="Times New Roman"/>
          <w:b/>
          <w:bCs/>
          <w:lang w:val="vi-VN"/>
        </w:rPr>
        <w:t xml:space="preserve"> </w:t>
      </w:r>
    </w:p>
    <w:p w14:paraId="316BAE53" w14:textId="77777777" w:rsidR="00082DB1" w:rsidRDefault="00082DB1" w:rsidP="008267CA">
      <w:pPr>
        <w:jc w:val="both"/>
        <w:rPr>
          <w:rFonts w:ascii="Times New Roman" w:hAnsi="Times New Roman" w:cs="Times New Roman"/>
        </w:rPr>
        <w:sectPr w:rsidR="00082DB1" w:rsidSect="00BE0D30">
          <w:type w:val="continuous"/>
          <w:pgSz w:w="12240" w:h="15840"/>
          <w:pgMar w:top="1440" w:right="1440" w:bottom="1440" w:left="1440" w:header="720" w:footer="720" w:gutter="0"/>
          <w:cols w:num="2" w:space="720"/>
          <w:docGrid w:linePitch="360"/>
        </w:sectPr>
      </w:pPr>
    </w:p>
    <w:p w14:paraId="33A56669" w14:textId="371DEC75" w:rsidR="008F7999" w:rsidRDefault="00951AA7" w:rsidP="008267CA">
      <w:pPr>
        <w:jc w:val="both"/>
        <w:rPr>
          <w:rFonts w:ascii="Times New Roman" w:hAnsi="Times New Roman" w:cs="Times New Roman"/>
        </w:rPr>
      </w:pPr>
      <w:r w:rsidRPr="00587C3D">
        <w:rPr>
          <w:rFonts w:ascii="Times New Roman" w:hAnsi="Times New Roman" w:cs="Times New Roman"/>
        </w:rPr>
        <w:t xml:space="preserve">As </w:t>
      </w:r>
      <w:r w:rsidR="00880836" w:rsidRPr="00587C3D">
        <w:rPr>
          <w:rFonts w:ascii="Times New Roman" w:hAnsi="Times New Roman" w:cs="Times New Roman"/>
        </w:rPr>
        <w:t xml:space="preserve">with </w:t>
      </w:r>
      <w:r w:rsidRPr="00587C3D">
        <w:rPr>
          <w:rFonts w:ascii="Times New Roman" w:hAnsi="Times New Roman" w:cs="Times New Roman"/>
        </w:rPr>
        <w:t xml:space="preserve">some SLR papers, </w:t>
      </w:r>
      <w:r w:rsidR="008F2128" w:rsidRPr="00587C3D">
        <w:rPr>
          <w:rFonts w:ascii="Times New Roman" w:hAnsi="Times New Roman" w:cs="Times New Roman"/>
        </w:rPr>
        <w:t xml:space="preserve">the </w:t>
      </w:r>
      <w:r w:rsidR="003E58D0" w:rsidRPr="00587C3D">
        <w:rPr>
          <w:rFonts w:ascii="Times New Roman" w:hAnsi="Times New Roman" w:cs="Times New Roman"/>
        </w:rPr>
        <w:t>newest version of the </w:t>
      </w:r>
      <w:r w:rsidR="0039373A" w:rsidRPr="00587C3D">
        <w:rPr>
          <w:rFonts w:ascii="Times New Roman" w:hAnsi="Times New Roman" w:cs="Times New Roman"/>
        </w:rPr>
        <w:t xml:space="preserve">Preferred Reporting Items for Systematic Reviews </w:t>
      </w:r>
      <w:r w:rsidR="00970BAB" w:rsidRPr="00587C3D">
        <w:rPr>
          <w:rFonts w:ascii="Times New Roman" w:hAnsi="Times New Roman" w:cs="Times New Roman"/>
        </w:rPr>
        <w:t>and Meta-analyses (PRISMA 2020)</w:t>
      </w:r>
      <w:r w:rsidR="008F2128" w:rsidRPr="00587C3D">
        <w:rPr>
          <w:rFonts w:ascii="Times New Roman" w:hAnsi="Times New Roman" w:cs="Times New Roman"/>
        </w:rPr>
        <w:t xml:space="preserve"> </w:t>
      </w:r>
      <w:r w:rsidR="00970BAB" w:rsidRPr="00587C3D">
        <w:rPr>
          <w:rFonts w:ascii="Times New Roman" w:hAnsi="Times New Roman" w:cs="Times New Roman"/>
        </w:rPr>
        <w:t>was</w:t>
      </w:r>
      <w:r w:rsidR="008F2128" w:rsidRPr="00587C3D">
        <w:rPr>
          <w:rFonts w:ascii="Times New Roman" w:hAnsi="Times New Roman" w:cs="Times New Roman"/>
        </w:rPr>
        <w:t xml:space="preserve"> used </w:t>
      </w:r>
      <w:r w:rsidR="00951C39" w:rsidRPr="00587C3D">
        <w:rPr>
          <w:rFonts w:ascii="Times New Roman" w:hAnsi="Times New Roman" w:cs="Times New Roman"/>
        </w:rPr>
        <w:t xml:space="preserve">to </w:t>
      </w:r>
      <w:r w:rsidR="006968B9" w:rsidRPr="00587C3D">
        <w:rPr>
          <w:rFonts w:ascii="Times New Roman" w:hAnsi="Times New Roman" w:cs="Times New Roman"/>
        </w:rPr>
        <w:t>perform study selection</w:t>
      </w:r>
      <w:r w:rsidR="00322E2F" w:rsidRPr="00587C3D">
        <w:rPr>
          <w:rFonts w:ascii="Times New Roman" w:hAnsi="Times New Roman" w:cs="Times New Roman"/>
        </w:rPr>
        <w:t>,</w:t>
      </w:r>
      <w:r w:rsidR="004C4D22" w:rsidRPr="004C4D22">
        <w:rPr>
          <w:rFonts w:ascii="Times New Roman" w:hAnsi="Times New Roman" w:cs="Times New Roman"/>
          <w:vertAlign w:val="superscript"/>
        </w:rPr>
        <w:t>15,16</w:t>
      </w:r>
      <w:r w:rsidR="004C4D22">
        <w:rPr>
          <w:rFonts w:ascii="Times New Roman" w:hAnsi="Times New Roman" w:cs="Times New Roman"/>
        </w:rPr>
        <w:t xml:space="preserve"> </w:t>
      </w:r>
      <w:r w:rsidR="00EB3126" w:rsidRPr="00587C3D">
        <w:rPr>
          <w:rFonts w:ascii="Times New Roman" w:hAnsi="Times New Roman" w:cs="Times New Roman"/>
        </w:rPr>
        <w:t>as shown in Figure 1 below</w:t>
      </w:r>
      <w:r w:rsidR="00F64EA9" w:rsidRPr="00587C3D">
        <w:rPr>
          <w:rFonts w:ascii="Times New Roman" w:hAnsi="Times New Roman" w:cs="Times New Roman"/>
        </w:rPr>
        <w:t>.</w:t>
      </w:r>
    </w:p>
    <w:p w14:paraId="48C9BC3A" w14:textId="4300D4D2" w:rsidR="00082DB1" w:rsidRDefault="00EF46C8" w:rsidP="008267CA">
      <w:pPr>
        <w:jc w:val="both"/>
        <w:rPr>
          <w:rFonts w:ascii="Times New Roman" w:hAnsi="Times New Roman" w:cs="Times New Roman"/>
          <w:vertAlign w:val="superscript"/>
          <w:lang w:val="vi-VN"/>
        </w:rPr>
      </w:pPr>
      <w:r>
        <w:rPr>
          <w:rFonts w:ascii="Times New Roman" w:hAnsi="Times New Roman" w:cs="Times New Roman"/>
        </w:rPr>
        <w:t>Moreover</w:t>
      </w:r>
      <w:r>
        <w:rPr>
          <w:rFonts w:ascii="Times New Roman" w:hAnsi="Times New Roman" w:cs="Times New Roman"/>
          <w:lang w:val="vi-VN"/>
        </w:rPr>
        <w:t>, to form Figure 1, we applied seven inclusion criteria</w:t>
      </w:r>
      <w:r w:rsidR="00162649">
        <w:rPr>
          <w:rFonts w:ascii="Times New Roman" w:hAnsi="Times New Roman" w:cs="Times New Roman"/>
          <w:lang w:val="vi-VN"/>
        </w:rPr>
        <w:t xml:space="preserve"> to choose publications</w:t>
      </w:r>
      <w:r w:rsidR="00164838">
        <w:rPr>
          <w:rFonts w:ascii="Times New Roman" w:hAnsi="Times New Roman" w:cs="Times New Roman"/>
          <w:lang w:val="vi-VN"/>
        </w:rPr>
        <w:t xml:space="preserve">, which is presented in Table 4 </w:t>
      </w:r>
      <w:r w:rsidR="00DB1D89">
        <w:rPr>
          <w:rFonts w:ascii="Times New Roman" w:hAnsi="Times New Roman" w:cs="Times New Roman"/>
          <w:lang w:val="vi-VN"/>
        </w:rPr>
        <w:t xml:space="preserve">below. </w:t>
      </w:r>
      <w:r w:rsidR="00162649" w:rsidRPr="005A4023">
        <w:rPr>
          <w:rFonts w:ascii="Times New Roman" w:hAnsi="Times New Roman" w:cs="Times New Roman"/>
          <w:vertAlign w:val="superscript"/>
          <w:lang w:val="vi-VN"/>
        </w:rPr>
        <w:t>92</w:t>
      </w:r>
    </w:p>
    <w:p w14:paraId="3025F162" w14:textId="77777777" w:rsidR="00BE0D30" w:rsidRDefault="00BE0D30" w:rsidP="008267CA">
      <w:pPr>
        <w:jc w:val="both"/>
        <w:rPr>
          <w:rFonts w:ascii="Times New Roman" w:hAnsi="Times New Roman" w:cs="Times New Roman"/>
          <w:b/>
          <w:bCs/>
          <w:lang w:val="vi-VN"/>
        </w:rPr>
        <w:sectPr w:rsidR="00BE0D30" w:rsidSect="00093DEA">
          <w:type w:val="continuous"/>
          <w:pgSz w:w="12240" w:h="15840"/>
          <w:pgMar w:top="1440" w:right="1440" w:bottom="1440" w:left="1440" w:header="720" w:footer="720" w:gutter="0"/>
          <w:cols w:num="2" w:space="720"/>
          <w:docGrid w:linePitch="360"/>
        </w:sectPr>
      </w:pPr>
    </w:p>
    <w:p w14:paraId="715D2DAE" w14:textId="20CF067A" w:rsidR="004F14DA" w:rsidRDefault="00164838" w:rsidP="008267CA">
      <w:pPr>
        <w:jc w:val="both"/>
        <w:rPr>
          <w:rFonts w:ascii="Times New Roman" w:hAnsi="Times New Roman" w:cs="Times New Roman"/>
          <w:lang w:val="vi-VN"/>
        </w:rPr>
      </w:pPr>
      <w:r>
        <w:rPr>
          <w:rFonts w:ascii="Times New Roman" w:hAnsi="Times New Roman" w:cs="Times New Roman"/>
          <w:b/>
          <w:bCs/>
          <w:lang w:val="vi-VN"/>
        </w:rPr>
        <w:t xml:space="preserve">Table 4. </w:t>
      </w:r>
      <w:r w:rsidR="006A0C34">
        <w:rPr>
          <w:rFonts w:ascii="Times New Roman" w:hAnsi="Times New Roman" w:cs="Times New Roman"/>
          <w:lang w:val="vi-VN"/>
        </w:rPr>
        <w:t xml:space="preserve">Inclusion criteria for the current review. </w:t>
      </w:r>
    </w:p>
    <w:tbl>
      <w:tblPr>
        <w:tblStyle w:val="TableGrid"/>
        <w:tblW w:w="0" w:type="auto"/>
        <w:tblLook w:val="04A0" w:firstRow="1" w:lastRow="0" w:firstColumn="1" w:lastColumn="0" w:noHBand="0" w:noVBand="1"/>
      </w:tblPr>
      <w:tblGrid>
        <w:gridCol w:w="2405"/>
        <w:gridCol w:w="6804"/>
      </w:tblGrid>
      <w:tr w:rsidR="006A0C34" w14:paraId="48AD6E7D" w14:textId="77777777" w:rsidTr="00093DEA">
        <w:tc>
          <w:tcPr>
            <w:tcW w:w="2405" w:type="dxa"/>
            <w:vAlign w:val="center"/>
          </w:tcPr>
          <w:p w14:paraId="178CE23C" w14:textId="3085DAF3" w:rsidR="006A0C34" w:rsidRPr="00093DEA" w:rsidRDefault="006A0C34" w:rsidP="00093DEA">
            <w:pPr>
              <w:jc w:val="center"/>
              <w:rPr>
                <w:rFonts w:ascii="Times New Roman" w:hAnsi="Times New Roman" w:cs="Times New Roman"/>
                <w:b/>
                <w:bCs/>
                <w:lang w:val="vi-VN"/>
              </w:rPr>
            </w:pPr>
            <w:r w:rsidRPr="00093DEA">
              <w:rPr>
                <w:rFonts w:ascii="Times New Roman" w:hAnsi="Times New Roman" w:cs="Times New Roman"/>
                <w:b/>
                <w:bCs/>
                <w:lang w:val="vi-VN"/>
              </w:rPr>
              <w:t>Inclusion criteria</w:t>
            </w:r>
          </w:p>
        </w:tc>
        <w:tc>
          <w:tcPr>
            <w:tcW w:w="6804" w:type="dxa"/>
            <w:vAlign w:val="center"/>
          </w:tcPr>
          <w:p w14:paraId="12CFCB0D" w14:textId="50D93068" w:rsidR="006A0C34" w:rsidRPr="00093DEA" w:rsidRDefault="006A0C34" w:rsidP="00093DEA">
            <w:pPr>
              <w:jc w:val="center"/>
              <w:rPr>
                <w:rFonts w:ascii="Times New Roman" w:hAnsi="Times New Roman" w:cs="Times New Roman"/>
                <w:b/>
                <w:bCs/>
                <w:lang w:val="vi-VN"/>
              </w:rPr>
            </w:pPr>
            <w:r w:rsidRPr="00093DEA">
              <w:rPr>
                <w:rFonts w:ascii="Times New Roman" w:hAnsi="Times New Roman" w:cs="Times New Roman"/>
                <w:b/>
                <w:bCs/>
                <w:lang w:val="vi-VN"/>
              </w:rPr>
              <w:t>Elaboration of criteria</w:t>
            </w:r>
          </w:p>
        </w:tc>
      </w:tr>
      <w:tr w:rsidR="006A0C34" w14:paraId="1E9FE6BE" w14:textId="77777777" w:rsidTr="005A4023">
        <w:tc>
          <w:tcPr>
            <w:tcW w:w="2405" w:type="dxa"/>
          </w:tcPr>
          <w:p w14:paraId="4074972A" w14:textId="78683DF8" w:rsidR="006A0C34" w:rsidRDefault="006A0C34" w:rsidP="008267CA">
            <w:pPr>
              <w:jc w:val="both"/>
              <w:rPr>
                <w:rFonts w:ascii="Times New Roman" w:hAnsi="Times New Roman" w:cs="Times New Roman"/>
                <w:lang w:val="vi-VN"/>
              </w:rPr>
            </w:pPr>
            <w:r>
              <w:rPr>
                <w:rFonts w:ascii="Times New Roman" w:hAnsi="Times New Roman" w:cs="Times New Roman"/>
                <w:lang w:val="vi-VN"/>
              </w:rPr>
              <w:t>1. Time frame</w:t>
            </w:r>
          </w:p>
        </w:tc>
        <w:tc>
          <w:tcPr>
            <w:tcW w:w="6804" w:type="dxa"/>
          </w:tcPr>
          <w:p w14:paraId="53D7F35C" w14:textId="6764B8A4" w:rsidR="006A0C34" w:rsidRDefault="00DC3587" w:rsidP="008267CA">
            <w:pPr>
              <w:jc w:val="both"/>
              <w:rPr>
                <w:rFonts w:ascii="Times New Roman" w:hAnsi="Times New Roman" w:cs="Times New Roman"/>
                <w:lang w:val="vi-VN"/>
              </w:rPr>
            </w:pPr>
            <w:r>
              <w:rPr>
                <w:rFonts w:ascii="Times New Roman" w:hAnsi="Times New Roman" w:cs="Times New Roman"/>
                <w:lang w:val="vi-VN"/>
              </w:rPr>
              <w:t xml:space="preserve">All of the </w:t>
            </w:r>
            <w:r w:rsidR="000E0977">
              <w:rPr>
                <w:rFonts w:ascii="Times New Roman" w:hAnsi="Times New Roman" w:cs="Times New Roman"/>
                <w:lang w:val="vi-VN"/>
              </w:rPr>
              <w:t xml:space="preserve">articles were shortlisted </w:t>
            </w:r>
            <w:r w:rsidR="00B86516">
              <w:rPr>
                <w:rFonts w:ascii="Times New Roman" w:hAnsi="Times New Roman" w:cs="Times New Roman"/>
                <w:lang w:val="vi-VN"/>
              </w:rPr>
              <w:t xml:space="preserve">from 2014 to 2024. </w:t>
            </w:r>
          </w:p>
        </w:tc>
      </w:tr>
      <w:tr w:rsidR="006A0C34" w14:paraId="73E91C77" w14:textId="77777777" w:rsidTr="005A4023">
        <w:tc>
          <w:tcPr>
            <w:tcW w:w="2405" w:type="dxa"/>
          </w:tcPr>
          <w:p w14:paraId="7CB3956C" w14:textId="6D474179" w:rsidR="006A0C34" w:rsidRDefault="006A0C34" w:rsidP="008267CA">
            <w:pPr>
              <w:jc w:val="both"/>
              <w:rPr>
                <w:rFonts w:ascii="Times New Roman" w:hAnsi="Times New Roman" w:cs="Times New Roman"/>
                <w:lang w:val="vi-VN"/>
              </w:rPr>
            </w:pPr>
            <w:r>
              <w:rPr>
                <w:rFonts w:ascii="Times New Roman" w:hAnsi="Times New Roman" w:cs="Times New Roman"/>
                <w:lang w:val="vi-VN"/>
              </w:rPr>
              <w:t>2. Language</w:t>
            </w:r>
          </w:p>
        </w:tc>
        <w:tc>
          <w:tcPr>
            <w:tcW w:w="6804" w:type="dxa"/>
          </w:tcPr>
          <w:p w14:paraId="10785888" w14:textId="35F99A61" w:rsidR="006A0C34" w:rsidRDefault="00FD3ACA" w:rsidP="008267CA">
            <w:pPr>
              <w:jc w:val="both"/>
              <w:rPr>
                <w:rFonts w:ascii="Times New Roman" w:hAnsi="Times New Roman" w:cs="Times New Roman"/>
                <w:lang w:val="vi-VN"/>
              </w:rPr>
            </w:pPr>
            <w:r>
              <w:rPr>
                <w:rFonts w:ascii="Times New Roman" w:hAnsi="Times New Roman" w:cs="Times New Roman"/>
                <w:lang w:val="vi-VN"/>
              </w:rPr>
              <w:t xml:space="preserve">This study </w:t>
            </w:r>
            <w:r w:rsidR="006109A1">
              <w:rPr>
                <w:rFonts w:ascii="Times New Roman" w:hAnsi="Times New Roman" w:cs="Times New Roman"/>
              </w:rPr>
              <w:t>examined only</w:t>
            </w:r>
            <w:r>
              <w:rPr>
                <w:rFonts w:ascii="Times New Roman" w:hAnsi="Times New Roman" w:cs="Times New Roman"/>
                <w:lang w:val="vi-VN"/>
              </w:rPr>
              <w:t xml:space="preserve"> </w:t>
            </w:r>
            <w:r w:rsidR="00DC3587">
              <w:rPr>
                <w:rFonts w:ascii="Times New Roman" w:hAnsi="Times New Roman" w:cs="Times New Roman"/>
                <w:lang w:val="vi-VN"/>
              </w:rPr>
              <w:t xml:space="preserve">articles written in </w:t>
            </w:r>
            <w:r w:rsidR="00F11D19">
              <w:rPr>
                <w:rFonts w:ascii="Times New Roman" w:hAnsi="Times New Roman" w:cs="Times New Roman"/>
                <w:lang w:val="vi-VN"/>
              </w:rPr>
              <w:t>English.</w:t>
            </w:r>
          </w:p>
        </w:tc>
      </w:tr>
      <w:tr w:rsidR="006A0C34" w14:paraId="5CB2D5E3" w14:textId="77777777" w:rsidTr="005A4023">
        <w:tc>
          <w:tcPr>
            <w:tcW w:w="2405" w:type="dxa"/>
          </w:tcPr>
          <w:p w14:paraId="681D5A99" w14:textId="374CCDD5" w:rsidR="006A0C34" w:rsidRDefault="006A0C34" w:rsidP="008267CA">
            <w:pPr>
              <w:jc w:val="both"/>
              <w:rPr>
                <w:rFonts w:ascii="Times New Roman" w:hAnsi="Times New Roman" w:cs="Times New Roman"/>
                <w:lang w:val="vi-VN"/>
              </w:rPr>
            </w:pPr>
            <w:r>
              <w:rPr>
                <w:rFonts w:ascii="Times New Roman" w:hAnsi="Times New Roman" w:cs="Times New Roman"/>
                <w:lang w:val="vi-VN"/>
              </w:rPr>
              <w:t>3. Geographical locus</w:t>
            </w:r>
          </w:p>
        </w:tc>
        <w:tc>
          <w:tcPr>
            <w:tcW w:w="6804" w:type="dxa"/>
          </w:tcPr>
          <w:p w14:paraId="49299E83" w14:textId="66103724" w:rsidR="006A0C34" w:rsidRDefault="005D0F0E" w:rsidP="008267CA">
            <w:pPr>
              <w:jc w:val="both"/>
              <w:rPr>
                <w:rFonts w:ascii="Times New Roman" w:hAnsi="Times New Roman" w:cs="Times New Roman"/>
                <w:lang w:val="vi-VN"/>
              </w:rPr>
            </w:pPr>
            <w:r w:rsidRPr="005D0F0E">
              <w:rPr>
                <w:rFonts w:ascii="Times New Roman" w:hAnsi="Times New Roman" w:cs="Times New Roman"/>
                <w:lang w:val="vi-VN"/>
              </w:rPr>
              <w:t>Scientific articles are carried out on a global scale.</w:t>
            </w:r>
          </w:p>
        </w:tc>
      </w:tr>
      <w:tr w:rsidR="006A0C34" w14:paraId="3F6E383C" w14:textId="77777777" w:rsidTr="005A4023">
        <w:tc>
          <w:tcPr>
            <w:tcW w:w="2405" w:type="dxa"/>
          </w:tcPr>
          <w:p w14:paraId="6C9D7DB6" w14:textId="70C9EE49" w:rsidR="006A0C34" w:rsidRDefault="006A0C34" w:rsidP="008267CA">
            <w:pPr>
              <w:jc w:val="both"/>
              <w:rPr>
                <w:rFonts w:ascii="Times New Roman" w:hAnsi="Times New Roman" w:cs="Times New Roman"/>
                <w:lang w:val="vi-VN"/>
              </w:rPr>
            </w:pPr>
            <w:r>
              <w:rPr>
                <w:rFonts w:ascii="Times New Roman" w:hAnsi="Times New Roman" w:cs="Times New Roman"/>
                <w:lang w:val="vi-VN"/>
              </w:rPr>
              <w:t xml:space="preserve">4. Type of research </w:t>
            </w:r>
          </w:p>
        </w:tc>
        <w:tc>
          <w:tcPr>
            <w:tcW w:w="6804" w:type="dxa"/>
          </w:tcPr>
          <w:p w14:paraId="70EC971D" w14:textId="46E90870" w:rsidR="006A0C34" w:rsidRDefault="00F44679" w:rsidP="008267CA">
            <w:pPr>
              <w:jc w:val="both"/>
              <w:rPr>
                <w:rFonts w:ascii="Times New Roman" w:hAnsi="Times New Roman" w:cs="Times New Roman"/>
                <w:lang w:val="vi-VN"/>
              </w:rPr>
            </w:pPr>
            <w:r>
              <w:rPr>
                <w:rFonts w:ascii="Times New Roman" w:hAnsi="Times New Roman" w:cs="Times New Roman"/>
                <w:lang w:val="vi-VN"/>
              </w:rPr>
              <w:t xml:space="preserve">The study concentrated on </w:t>
            </w:r>
            <w:r w:rsidR="00980F24">
              <w:rPr>
                <w:rFonts w:ascii="Times New Roman" w:hAnsi="Times New Roman" w:cs="Times New Roman"/>
                <w:lang w:val="vi-VN"/>
              </w:rPr>
              <w:t>qualitative research, quantitative research, and mixed methods.</w:t>
            </w:r>
          </w:p>
        </w:tc>
      </w:tr>
      <w:tr w:rsidR="006A0C34" w14:paraId="788467C7" w14:textId="77777777" w:rsidTr="005A4023">
        <w:tc>
          <w:tcPr>
            <w:tcW w:w="2405" w:type="dxa"/>
          </w:tcPr>
          <w:p w14:paraId="6D9A9FBE" w14:textId="3984FD1A" w:rsidR="006A0C34" w:rsidRDefault="006A0C34" w:rsidP="008267CA">
            <w:pPr>
              <w:jc w:val="both"/>
              <w:rPr>
                <w:rFonts w:ascii="Times New Roman" w:hAnsi="Times New Roman" w:cs="Times New Roman"/>
                <w:lang w:val="vi-VN"/>
              </w:rPr>
            </w:pPr>
            <w:r>
              <w:rPr>
                <w:rFonts w:ascii="Times New Roman" w:hAnsi="Times New Roman" w:cs="Times New Roman"/>
                <w:lang w:val="vi-VN"/>
              </w:rPr>
              <w:t xml:space="preserve">5. Type of </w:t>
            </w:r>
            <w:r w:rsidR="00DB1D89">
              <w:rPr>
                <w:rFonts w:ascii="Times New Roman" w:hAnsi="Times New Roman" w:cs="Times New Roman"/>
                <w:lang w:val="vi-VN"/>
              </w:rPr>
              <w:t>publications</w:t>
            </w:r>
          </w:p>
        </w:tc>
        <w:tc>
          <w:tcPr>
            <w:tcW w:w="6804" w:type="dxa"/>
          </w:tcPr>
          <w:p w14:paraId="5FEF4058" w14:textId="3B6090B8" w:rsidR="006A0C34" w:rsidRDefault="0028612D" w:rsidP="008267CA">
            <w:pPr>
              <w:jc w:val="both"/>
              <w:rPr>
                <w:rFonts w:ascii="Times New Roman" w:hAnsi="Times New Roman" w:cs="Times New Roman"/>
                <w:lang w:val="vi-VN"/>
              </w:rPr>
            </w:pPr>
            <w:r>
              <w:rPr>
                <w:rFonts w:ascii="Times New Roman" w:hAnsi="Times New Roman" w:cs="Times New Roman"/>
                <w:lang w:val="vi-VN"/>
              </w:rPr>
              <w:t>The collection</w:t>
            </w:r>
            <w:r w:rsidR="00174C01">
              <w:rPr>
                <w:rFonts w:ascii="Times New Roman" w:hAnsi="Times New Roman" w:cs="Times New Roman"/>
                <w:lang w:val="vi-VN"/>
              </w:rPr>
              <w:t xml:space="preserve"> </w:t>
            </w:r>
            <w:r w:rsidR="006109A1">
              <w:rPr>
                <w:rFonts w:ascii="Times New Roman" w:hAnsi="Times New Roman" w:cs="Times New Roman"/>
              </w:rPr>
              <w:t>included</w:t>
            </w:r>
            <w:r w:rsidR="006109A1">
              <w:rPr>
                <w:rFonts w:ascii="Times New Roman" w:hAnsi="Times New Roman" w:cs="Times New Roman"/>
                <w:lang w:val="vi-VN"/>
              </w:rPr>
              <w:t xml:space="preserve"> </w:t>
            </w:r>
            <w:r>
              <w:rPr>
                <w:rFonts w:ascii="Times New Roman" w:hAnsi="Times New Roman" w:cs="Times New Roman"/>
                <w:lang w:val="vi-VN"/>
              </w:rPr>
              <w:t>peer-reviewed</w:t>
            </w:r>
            <w:r w:rsidR="00174C01">
              <w:rPr>
                <w:rFonts w:ascii="Times New Roman" w:hAnsi="Times New Roman" w:cs="Times New Roman"/>
                <w:lang w:val="vi-VN"/>
              </w:rPr>
              <w:t xml:space="preserve"> </w:t>
            </w:r>
            <w:r w:rsidR="00101622">
              <w:rPr>
                <w:rFonts w:ascii="Times New Roman" w:hAnsi="Times New Roman" w:cs="Times New Roman"/>
                <w:lang w:val="vi-VN"/>
              </w:rPr>
              <w:t>articles,</w:t>
            </w:r>
            <w:r w:rsidR="00174C01">
              <w:rPr>
                <w:rFonts w:ascii="Times New Roman" w:hAnsi="Times New Roman" w:cs="Times New Roman"/>
                <w:lang w:val="vi-VN"/>
              </w:rPr>
              <w:t xml:space="preserve"> indexed in </w:t>
            </w:r>
            <w:r w:rsidR="00101622">
              <w:rPr>
                <w:rFonts w:ascii="Times New Roman" w:hAnsi="Times New Roman" w:cs="Times New Roman"/>
                <w:lang w:val="vi-VN"/>
              </w:rPr>
              <w:t>ScienceDirect and Google Scholar.</w:t>
            </w:r>
          </w:p>
        </w:tc>
      </w:tr>
      <w:tr w:rsidR="00DB1D89" w14:paraId="34DFC0BF" w14:textId="77777777" w:rsidTr="005A4023">
        <w:tc>
          <w:tcPr>
            <w:tcW w:w="2405" w:type="dxa"/>
          </w:tcPr>
          <w:p w14:paraId="3E7C48C1" w14:textId="076B9B72" w:rsidR="00DB1D89" w:rsidRDefault="00DB1D89" w:rsidP="008267CA">
            <w:pPr>
              <w:jc w:val="both"/>
              <w:rPr>
                <w:rFonts w:ascii="Times New Roman" w:hAnsi="Times New Roman" w:cs="Times New Roman"/>
                <w:lang w:val="vi-VN"/>
              </w:rPr>
            </w:pPr>
            <w:r>
              <w:rPr>
                <w:rFonts w:ascii="Times New Roman" w:hAnsi="Times New Roman" w:cs="Times New Roman"/>
                <w:lang w:val="vi-VN"/>
              </w:rPr>
              <w:t>6. Content</w:t>
            </w:r>
          </w:p>
        </w:tc>
        <w:tc>
          <w:tcPr>
            <w:tcW w:w="6804" w:type="dxa"/>
          </w:tcPr>
          <w:p w14:paraId="40FFEACE" w14:textId="75C5D3AC" w:rsidR="00DB1D89" w:rsidRDefault="0082635B" w:rsidP="008267CA">
            <w:pPr>
              <w:jc w:val="both"/>
              <w:rPr>
                <w:rFonts w:ascii="Times New Roman" w:hAnsi="Times New Roman" w:cs="Times New Roman"/>
                <w:lang w:val="vi-VN"/>
              </w:rPr>
            </w:pPr>
            <w:r>
              <w:rPr>
                <w:rFonts w:ascii="Times New Roman" w:hAnsi="Times New Roman" w:cs="Times New Roman"/>
                <w:lang w:val="vi-VN"/>
              </w:rPr>
              <w:t>An</w:t>
            </w:r>
            <w:r w:rsidR="002943E7">
              <w:rPr>
                <w:rFonts w:ascii="Times New Roman" w:hAnsi="Times New Roman" w:cs="Times New Roman"/>
                <w:lang w:val="vi-VN"/>
              </w:rPr>
              <w:t xml:space="preserve"> article was included </w:t>
            </w:r>
            <w:r w:rsidR="008A51BC">
              <w:rPr>
                <w:rFonts w:ascii="Times New Roman" w:hAnsi="Times New Roman" w:cs="Times New Roman"/>
                <w:lang w:val="vi-VN"/>
              </w:rPr>
              <w:t xml:space="preserve">if it </w:t>
            </w:r>
            <w:r w:rsidR="00C71279">
              <w:rPr>
                <w:rFonts w:ascii="Times New Roman" w:hAnsi="Times New Roman" w:cs="Times New Roman"/>
                <w:lang w:val="vi-VN"/>
              </w:rPr>
              <w:t>applied the speech act frameworks from Austin and Searle.</w:t>
            </w:r>
            <w:r w:rsidR="00C71279" w:rsidRPr="005A4023">
              <w:rPr>
                <w:rFonts w:ascii="Times New Roman" w:hAnsi="Times New Roman" w:cs="Times New Roman"/>
                <w:vertAlign w:val="superscript"/>
                <w:lang w:val="vi-VN"/>
              </w:rPr>
              <w:t>1,6</w:t>
            </w:r>
            <w:r w:rsidR="00C71279">
              <w:rPr>
                <w:rFonts w:ascii="Times New Roman" w:hAnsi="Times New Roman" w:cs="Times New Roman"/>
                <w:lang w:val="vi-VN"/>
              </w:rPr>
              <w:t xml:space="preserve"> </w:t>
            </w:r>
          </w:p>
        </w:tc>
      </w:tr>
      <w:tr w:rsidR="00DB1D89" w14:paraId="1E6D62C2" w14:textId="77777777" w:rsidTr="005A4023">
        <w:tc>
          <w:tcPr>
            <w:tcW w:w="2405" w:type="dxa"/>
          </w:tcPr>
          <w:p w14:paraId="71FB074D" w14:textId="6570FF18" w:rsidR="00DB1D89" w:rsidRDefault="00DB1D89" w:rsidP="008267CA">
            <w:pPr>
              <w:jc w:val="both"/>
              <w:rPr>
                <w:rFonts w:ascii="Times New Roman" w:hAnsi="Times New Roman" w:cs="Times New Roman"/>
                <w:lang w:val="vi-VN"/>
              </w:rPr>
            </w:pPr>
            <w:r>
              <w:rPr>
                <w:rFonts w:ascii="Times New Roman" w:hAnsi="Times New Roman" w:cs="Times New Roman"/>
                <w:lang w:val="vi-VN"/>
              </w:rPr>
              <w:t>7. Research settings</w:t>
            </w:r>
          </w:p>
        </w:tc>
        <w:tc>
          <w:tcPr>
            <w:tcW w:w="6804" w:type="dxa"/>
          </w:tcPr>
          <w:p w14:paraId="4653F867" w14:textId="3A52F594" w:rsidR="00DB1D89" w:rsidRPr="005A4023" w:rsidRDefault="00BB6A0C" w:rsidP="008267CA">
            <w:pPr>
              <w:jc w:val="both"/>
              <w:rPr>
                <w:rFonts w:ascii="Times New Roman" w:hAnsi="Times New Roman" w:cs="Times New Roman"/>
              </w:rPr>
            </w:pPr>
            <w:r w:rsidRPr="00BB6A0C">
              <w:rPr>
                <w:rFonts w:ascii="Times New Roman" w:hAnsi="Times New Roman" w:cs="Times New Roman"/>
                <w:lang w:val="vi-VN"/>
              </w:rPr>
              <w:t xml:space="preserve">This review focused on </w:t>
            </w:r>
            <w:r w:rsidR="00E1777B">
              <w:rPr>
                <w:rFonts w:ascii="Times New Roman" w:hAnsi="Times New Roman" w:cs="Times New Roman"/>
              </w:rPr>
              <w:t>the application of</w:t>
            </w:r>
            <w:r w:rsidR="00F37A0C">
              <w:rPr>
                <w:rFonts w:ascii="Times New Roman" w:hAnsi="Times New Roman" w:cs="Times New Roman"/>
                <w:lang w:val="vi-VN"/>
              </w:rPr>
              <w:t xml:space="preserve"> </w:t>
            </w:r>
            <w:r w:rsidR="00E1777B">
              <w:rPr>
                <w:rFonts w:ascii="Times New Roman" w:hAnsi="Times New Roman" w:cs="Times New Roman"/>
              </w:rPr>
              <w:t>S</w:t>
            </w:r>
            <w:r w:rsidR="00F37A0C">
              <w:rPr>
                <w:rFonts w:ascii="Times New Roman" w:hAnsi="Times New Roman" w:cs="Times New Roman"/>
                <w:lang w:val="vi-VN"/>
              </w:rPr>
              <w:t xml:space="preserve">peech </w:t>
            </w:r>
            <w:r w:rsidR="00E1777B">
              <w:rPr>
                <w:rFonts w:ascii="Times New Roman" w:hAnsi="Times New Roman" w:cs="Times New Roman"/>
              </w:rPr>
              <w:t>A</w:t>
            </w:r>
            <w:r w:rsidR="00F37A0C">
              <w:rPr>
                <w:rFonts w:ascii="Times New Roman" w:hAnsi="Times New Roman" w:cs="Times New Roman"/>
                <w:lang w:val="vi-VN"/>
              </w:rPr>
              <w:t xml:space="preserve">ct </w:t>
            </w:r>
            <w:r w:rsidR="0082635B">
              <w:rPr>
                <w:rFonts w:ascii="Times New Roman" w:hAnsi="Times New Roman" w:cs="Times New Roman"/>
                <w:lang w:val="vi-VN"/>
              </w:rPr>
              <w:t xml:space="preserve">Theories </w:t>
            </w:r>
            <w:r w:rsidR="00BE204B">
              <w:rPr>
                <w:rFonts w:ascii="Times New Roman" w:hAnsi="Times New Roman" w:cs="Times New Roman"/>
                <w:lang w:val="vi-VN"/>
              </w:rPr>
              <w:t xml:space="preserve">to analyzing communicative interactions </w:t>
            </w:r>
            <w:r w:rsidR="004E7D46">
              <w:rPr>
                <w:rFonts w:ascii="Times New Roman" w:hAnsi="Times New Roman" w:cs="Times New Roman"/>
                <w:lang w:val="vi-VN"/>
              </w:rPr>
              <w:t xml:space="preserve">between individuals or groups. </w:t>
            </w:r>
            <w:r w:rsidR="002074EF" w:rsidRPr="002074EF">
              <w:rPr>
                <w:rFonts w:ascii="Times New Roman" w:hAnsi="Times New Roman" w:cs="Times New Roman"/>
                <w:lang w:val="vi-VN"/>
              </w:rPr>
              <w:t>If the articles are on the same topic, for example, analysis of indirect speech acts in a classroom setting, and the frequency of these articles is very high, then only a few representative articles are selected.</w:t>
            </w:r>
            <w:r w:rsidR="00753652">
              <w:rPr>
                <w:rFonts w:ascii="Times New Roman" w:hAnsi="Times New Roman" w:cs="Times New Roman"/>
                <w:lang w:val="vi-VN"/>
              </w:rPr>
              <w:t xml:space="preserve"> </w:t>
            </w:r>
            <w:r w:rsidR="00433E63">
              <w:rPr>
                <w:rFonts w:ascii="Times New Roman" w:hAnsi="Times New Roman" w:cs="Times New Roman"/>
              </w:rPr>
              <w:t>T</w:t>
            </w:r>
            <w:r w:rsidR="00E1777B">
              <w:rPr>
                <w:rFonts w:ascii="Times New Roman" w:hAnsi="Times New Roman" w:cs="Times New Roman"/>
              </w:rPr>
              <w:t>hose</w:t>
            </w:r>
            <w:r w:rsidR="00915A2C" w:rsidRPr="00915A2C">
              <w:rPr>
                <w:rFonts w:ascii="Times New Roman" w:hAnsi="Times New Roman" w:cs="Times New Roman"/>
              </w:rPr>
              <w:t xml:space="preserve"> papers that were rejected </w:t>
            </w:r>
            <w:r w:rsidR="00433E63">
              <w:rPr>
                <w:rFonts w:ascii="Times New Roman" w:hAnsi="Times New Roman" w:cs="Times New Roman"/>
              </w:rPr>
              <w:t>were</w:t>
            </w:r>
            <w:r w:rsidR="00915A2C" w:rsidRPr="00915A2C">
              <w:rPr>
                <w:rFonts w:ascii="Times New Roman" w:hAnsi="Times New Roman" w:cs="Times New Roman"/>
              </w:rPr>
              <w:t xml:space="preserve"> sensitive about gender, sexuality, or ethnicity.</w:t>
            </w:r>
          </w:p>
        </w:tc>
      </w:tr>
    </w:tbl>
    <w:p w14:paraId="6FE3A8B8" w14:textId="77777777" w:rsidR="00504EFB" w:rsidRDefault="00504EFB" w:rsidP="00587C3D">
      <w:pPr>
        <w:rPr>
          <w:rFonts w:ascii="Times New Roman" w:hAnsi="Times New Roman" w:cs="Times New Roman"/>
          <w:sz w:val="26"/>
          <w:szCs w:val="26"/>
          <w:lang w:val="vi-VN"/>
        </w:rPr>
      </w:pPr>
    </w:p>
    <w:p w14:paraId="5D1ACAD2" w14:textId="110E6274"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65377F6" wp14:editId="7410E062">
                <wp:simplePos x="0" y="0"/>
                <wp:positionH relativeFrom="column">
                  <wp:posOffset>3290047</wp:posOffset>
                </wp:positionH>
                <wp:positionV relativeFrom="paragraph">
                  <wp:posOffset>189604</wp:posOffset>
                </wp:positionV>
                <wp:extent cx="2714625" cy="824752"/>
                <wp:effectExtent l="0" t="0" r="28575" b="13970"/>
                <wp:wrapNone/>
                <wp:docPr id="1133813301" name="Rectangle: Rounded Corners 5"/>
                <wp:cNvGraphicFramePr/>
                <a:graphic xmlns:a="http://schemas.openxmlformats.org/drawingml/2006/main">
                  <a:graphicData uri="http://schemas.microsoft.com/office/word/2010/wordprocessingShape">
                    <wps:wsp>
                      <wps:cNvSpPr/>
                      <wps:spPr>
                        <a:xfrm>
                          <a:off x="0" y="0"/>
                          <a:ext cx="2714625" cy="82475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678C64"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Records removed due to:</w:t>
                            </w:r>
                          </w:p>
                          <w:p w14:paraId="3A81CEB8"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Similar research contents</w:t>
                            </w:r>
                            <w:r w:rsidRPr="00015DE7">
                              <w:rPr>
                                <w:rFonts w:ascii="Times New Roman" w:hAnsi="Times New Roman" w:cs="Times New Roman"/>
                                <w:lang w:val="vi-VN"/>
                              </w:rPr>
                              <w:t>:</w:t>
                            </w:r>
                            <w:r w:rsidRPr="00015DE7">
                              <w:rPr>
                                <w:rFonts w:ascii="Times New Roman" w:hAnsi="Times New Roman" w:cs="Times New Roman"/>
                              </w:rPr>
                              <w:t xml:space="preserve"> 3,403</w:t>
                            </w:r>
                          </w:p>
                          <w:p w14:paraId="20E43306"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Other reasons: 10</w:t>
                            </w:r>
                            <w:r w:rsidRPr="00015DE7">
                              <w:rPr>
                                <w:rFonts w:ascii="Times New Roman" w:hAnsi="Times New Roman" w:cs="Times New Roman"/>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377F6" id="Rectangle: Rounded Corners 5" o:spid="_x0000_s1026" style="position:absolute;margin-left:259.05pt;margin-top:14.95pt;width:213.75pt;height: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" fillcolor="white [3201]" strokecolor="#70ad47 [3209]" strokeweight="1pt">
                <v:stroke joinstyle="miter"/>
                <v:textbox>
                  <w:txbxContent>
                    <w:p w14:paraId="57678C64"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Records removed due to:</w:t>
                      </w:r>
                    </w:p>
                    <w:p w14:paraId="3A81CEB8"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Similar research contents</w:t>
                      </w:r>
                      <w:r w:rsidRPr="00015DE7">
                        <w:rPr>
                          <w:rFonts w:ascii="Times New Roman" w:hAnsi="Times New Roman" w:cs="Times New Roman"/>
                          <w:lang w:val="vi-VN"/>
                        </w:rPr>
                        <w:t>:</w:t>
                      </w:r>
                      <w:r w:rsidRPr="00015DE7">
                        <w:rPr>
                          <w:rFonts w:ascii="Times New Roman" w:hAnsi="Times New Roman" w:cs="Times New Roman"/>
                        </w:rPr>
                        <w:t xml:space="preserve"> 3,403</w:t>
                      </w:r>
                    </w:p>
                    <w:p w14:paraId="20E43306" w14:textId="77777777" w:rsidR="00587C3D" w:rsidRPr="00015DE7" w:rsidRDefault="00587C3D" w:rsidP="00587C3D">
                      <w:pPr>
                        <w:pStyle w:val="ListParagraph"/>
                        <w:numPr>
                          <w:ilvl w:val="0"/>
                          <w:numId w:val="4"/>
                        </w:numPr>
                        <w:rPr>
                          <w:rFonts w:ascii="Times New Roman" w:hAnsi="Times New Roman" w:cs="Times New Roman"/>
                        </w:rPr>
                      </w:pPr>
                      <w:r w:rsidRPr="00015DE7">
                        <w:rPr>
                          <w:rFonts w:ascii="Times New Roman" w:hAnsi="Times New Roman" w:cs="Times New Roman"/>
                        </w:rPr>
                        <w:t>Other reasons: 10</w:t>
                      </w:r>
                      <w:r w:rsidRPr="00015DE7">
                        <w:rPr>
                          <w:rFonts w:ascii="Times New Roman" w:hAnsi="Times New Roman" w:cs="Times New Roman"/>
                          <w:lang w:val="vi-VN"/>
                        </w:rPr>
                        <w:t xml:space="preserve">  </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6981B153" wp14:editId="2121EB3A">
                <wp:simplePos x="0" y="0"/>
                <wp:positionH relativeFrom="column">
                  <wp:posOffset>-574394</wp:posOffset>
                </wp:positionH>
                <wp:positionV relativeFrom="paragraph">
                  <wp:posOffset>354274</wp:posOffset>
                </wp:positionV>
                <wp:extent cx="1084580" cy="386938"/>
                <wp:effectExtent l="6032" t="0" r="26353" b="26352"/>
                <wp:wrapNone/>
                <wp:docPr id="1444156451" name="Rectangle: Rounded Corners 9"/>
                <wp:cNvGraphicFramePr/>
                <a:graphic xmlns:a="http://schemas.openxmlformats.org/drawingml/2006/main">
                  <a:graphicData uri="http://schemas.microsoft.com/office/word/2010/wordprocessingShape">
                    <wps:wsp>
                      <wps:cNvSpPr/>
                      <wps:spPr>
                        <a:xfrm rot="16200000">
                          <a:off x="0" y="0"/>
                          <a:ext cx="1084580" cy="38693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935472"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81B153" id="Rectangle: Rounded Corners 9" o:spid="_x0000_s1027" style="position:absolute;margin-left:-45.25pt;margin-top:27.9pt;width:85.4pt;height:30.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" fillcolor="white [3201]" strokecolor="#70ad47 [3209]" strokeweight="1pt">
                <v:stroke joinstyle="miter"/>
                <v:textbox>
                  <w:txbxContent>
                    <w:p w14:paraId="7D935472"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Identification</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804C99" wp14:editId="02DE8EE3">
                <wp:simplePos x="0" y="0"/>
                <wp:positionH relativeFrom="column">
                  <wp:posOffset>394447</wp:posOffset>
                </wp:positionH>
                <wp:positionV relativeFrom="paragraph">
                  <wp:posOffset>14792</wp:posOffset>
                </wp:positionV>
                <wp:extent cx="2240280" cy="1039906"/>
                <wp:effectExtent l="0" t="0" r="26670" b="27305"/>
                <wp:wrapNone/>
                <wp:docPr id="1898897250" name="Rectangle: Rounded Corners 2"/>
                <wp:cNvGraphicFramePr/>
                <a:graphic xmlns:a="http://schemas.openxmlformats.org/drawingml/2006/main">
                  <a:graphicData uri="http://schemas.microsoft.com/office/word/2010/wordprocessingShape">
                    <wps:wsp>
                      <wps:cNvSpPr/>
                      <wps:spPr>
                        <a:xfrm>
                          <a:off x="0" y="0"/>
                          <a:ext cx="2240280" cy="103990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864046" w14:textId="77777777" w:rsidR="00587C3D" w:rsidRPr="004D43CD" w:rsidRDefault="00587C3D" w:rsidP="00587C3D">
                            <w:pPr>
                              <w:jc w:val="center"/>
                              <w:rPr>
                                <w:rFonts w:ascii="Times New Roman" w:hAnsi="Times New Roman" w:cs="Times New Roman"/>
                              </w:rPr>
                            </w:pPr>
                            <w:r w:rsidRPr="004D43CD">
                              <w:rPr>
                                <w:rFonts w:ascii="Times New Roman" w:hAnsi="Times New Roman" w:cs="Times New Roman"/>
                              </w:rPr>
                              <w:t>Records identified through database search: 3,513</w:t>
                            </w:r>
                          </w:p>
                          <w:p w14:paraId="525CA820"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ScienceDirect: 43</w:t>
                            </w:r>
                          </w:p>
                          <w:p w14:paraId="47AAC6A4"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Google Scholar: 3,470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04C99" id="Rectangle: Rounded Corners 2" o:spid="_x0000_s1028" style="position:absolute;margin-left:31.05pt;margin-top:1.15pt;width:176.4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" fillcolor="white [3201]" strokecolor="#70ad47 [3209]" strokeweight="1pt">
                <v:stroke joinstyle="miter"/>
                <v:textbox>
                  <w:txbxContent>
                    <w:p w14:paraId="6D864046" w14:textId="77777777" w:rsidR="00587C3D" w:rsidRPr="004D43CD" w:rsidRDefault="00587C3D" w:rsidP="00587C3D">
                      <w:pPr>
                        <w:jc w:val="center"/>
                        <w:rPr>
                          <w:rFonts w:ascii="Times New Roman" w:hAnsi="Times New Roman" w:cs="Times New Roman"/>
                        </w:rPr>
                      </w:pPr>
                      <w:r w:rsidRPr="004D43CD">
                        <w:rPr>
                          <w:rFonts w:ascii="Times New Roman" w:hAnsi="Times New Roman" w:cs="Times New Roman"/>
                        </w:rPr>
                        <w:t>Records identified through database search: 3,513</w:t>
                      </w:r>
                    </w:p>
                    <w:p w14:paraId="525CA820"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ScienceDirect: 43</w:t>
                      </w:r>
                    </w:p>
                    <w:p w14:paraId="47AAC6A4" w14:textId="77777777" w:rsidR="00587C3D" w:rsidRPr="0005124C" w:rsidRDefault="00587C3D" w:rsidP="00587C3D">
                      <w:pPr>
                        <w:pStyle w:val="ListParagraph"/>
                        <w:numPr>
                          <w:ilvl w:val="0"/>
                          <w:numId w:val="5"/>
                        </w:numPr>
                        <w:rPr>
                          <w:rFonts w:ascii="Times New Roman" w:hAnsi="Times New Roman" w:cs="Times New Roman"/>
                        </w:rPr>
                      </w:pPr>
                      <w:r w:rsidRPr="0005124C">
                        <w:rPr>
                          <w:rFonts w:ascii="Times New Roman" w:hAnsi="Times New Roman" w:cs="Times New Roman"/>
                        </w:rPr>
                        <w:t>Google Scholar: 3,470</w:t>
                      </w:r>
                    </w:p>
                  </w:txbxContent>
                </v:textbox>
              </v:roundrect>
            </w:pict>
          </mc:Fallback>
        </mc:AlternateContent>
      </w:r>
    </w:p>
    <w:p w14:paraId="67E3B6AC" w14:textId="0D5DA8AA" w:rsidR="00587C3D" w:rsidRPr="008267CA" w:rsidRDefault="00587C3D" w:rsidP="00587C3D">
      <w:pPr>
        <w:rPr>
          <w:rFonts w:ascii="Times New Roman" w:hAnsi="Times New Roman" w:cs="Times New Roman"/>
          <w:sz w:val="26"/>
          <w:szCs w:val="26"/>
        </w:rPr>
      </w:pPr>
    </w:p>
    <w:p w14:paraId="25E3E344" w14:textId="77777777"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DA772AE" wp14:editId="7BE76608">
                <wp:simplePos x="0" y="0"/>
                <wp:positionH relativeFrom="column">
                  <wp:posOffset>2636520</wp:posOffset>
                </wp:positionH>
                <wp:positionV relativeFrom="paragraph">
                  <wp:posOffset>24130</wp:posOffset>
                </wp:positionV>
                <wp:extent cx="655320" cy="7620"/>
                <wp:effectExtent l="0" t="76200" r="30480" b="87630"/>
                <wp:wrapNone/>
                <wp:docPr id="1120447133" name="Straight Arrow Connector 4"/>
                <wp:cNvGraphicFramePr/>
                <a:graphic xmlns:a="http://schemas.openxmlformats.org/drawingml/2006/main">
                  <a:graphicData uri="http://schemas.microsoft.com/office/word/2010/wordprocessingShape">
                    <wps:wsp>
                      <wps:cNvCnPr/>
                      <wps:spPr>
                        <a:xfrm flipV="1">
                          <a:off x="0" y="0"/>
                          <a:ext cx="655320" cy="762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461E07DF" id="_x0000_t32" coordsize="21600,21600" o:spt="32" o:oned="t" path="m,l21600,21600e" filled="f">
                <v:path arrowok="t" fillok="f" o:connecttype="none"/>
                <o:lock v:ext="edit" shapetype="t"/>
              </v:shapetype>
              <v:shape id="Straight Arrow Connector 4" o:spid="_x0000_s1026" type="#_x0000_t32" style="position:absolute;margin-left:207.6pt;margin-top:1.9pt;width:51.6pt;height:.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" strokecolor="#70ad47 [3209]" strokeweight="1pt">
                <v:stroke endarrow="block" joinstyle="miter"/>
              </v:shape>
            </w:pict>
          </mc:Fallback>
        </mc:AlternateContent>
      </w:r>
    </w:p>
    <w:p w14:paraId="32926811" w14:textId="77777777"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7424587" wp14:editId="7B2C4587">
                <wp:simplePos x="0" y="0"/>
                <wp:positionH relativeFrom="column">
                  <wp:posOffset>1455420</wp:posOffset>
                </wp:positionH>
                <wp:positionV relativeFrom="paragraph">
                  <wp:posOffset>164951</wp:posOffset>
                </wp:positionV>
                <wp:extent cx="0" cy="571500"/>
                <wp:effectExtent l="76200" t="0" r="57150" b="57150"/>
                <wp:wrapNone/>
                <wp:docPr id="2069308807" name="Straight Arrow Connector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w14:anchorId="77E85CD4" id="_x0000_t32" coordsize="21600,21600" o:spt="32" o:oned="t" path="m,l21600,21600e" filled="f">
                <v:path arrowok="t" fillok="f" o:connecttype="none"/>
                <o:lock v:ext="edit" shapetype="t"/>
              </v:shapetype>
              <v:shape id="Straight Arrow Connector 7" o:spid="_x0000_s1026" type="#_x0000_t32" style="position:absolute;margin-left:114.6pt;margin-top:13pt;width:0;height: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" strokecolor="#70ad47 [3209]" strokeweight="1pt">
                <v:stroke endarrow="block" joinstyle="miter"/>
              </v:shape>
            </w:pict>
          </mc:Fallback>
        </mc:AlternateContent>
      </w:r>
    </w:p>
    <w:p w14:paraId="35AF2F24" w14:textId="77777777" w:rsidR="00587C3D" w:rsidRPr="008267CA" w:rsidRDefault="00587C3D" w:rsidP="00587C3D">
      <w:pPr>
        <w:rPr>
          <w:rFonts w:ascii="Times New Roman" w:hAnsi="Times New Roman" w:cs="Times New Roman"/>
          <w:sz w:val="26"/>
          <w:szCs w:val="26"/>
        </w:rPr>
      </w:pPr>
    </w:p>
    <w:p w14:paraId="1CB03F30" w14:textId="5729F77B"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D0F7F39" wp14:editId="37E9D4CC">
                <wp:simplePos x="0" y="0"/>
                <wp:positionH relativeFrom="column">
                  <wp:posOffset>3297182</wp:posOffset>
                </wp:positionH>
                <wp:positionV relativeFrom="paragraph">
                  <wp:posOffset>166968</wp:posOffset>
                </wp:positionV>
                <wp:extent cx="2522220" cy="342900"/>
                <wp:effectExtent l="0" t="0" r="11430" b="19050"/>
                <wp:wrapNone/>
                <wp:docPr id="1503632800" name="Rectangle: Rounded Corners 5"/>
                <wp:cNvGraphicFramePr/>
                <a:graphic xmlns:a="http://schemas.openxmlformats.org/drawingml/2006/main">
                  <a:graphicData uri="http://schemas.microsoft.com/office/word/2010/wordprocessingShape">
                    <wps:wsp>
                      <wps:cNvSpPr/>
                      <wps:spPr>
                        <a:xfrm>
                          <a:off x="0" y="0"/>
                          <a:ext cx="2522220"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1B9593" w14:textId="77777777" w:rsidR="00587C3D" w:rsidRPr="00015DE7" w:rsidRDefault="00587C3D" w:rsidP="00587C3D">
                            <w:pPr>
                              <w:rPr>
                                <w:rFonts w:ascii="Times New Roman" w:hAnsi="Times New Roman" w:cs="Times New Roman"/>
                              </w:rPr>
                            </w:pPr>
                            <w:r w:rsidRPr="00015DE7">
                              <w:rPr>
                                <w:rFonts w:ascii="Times New Roman" w:hAnsi="Times New Roman" w:cs="Times New Roman"/>
                              </w:rPr>
                              <w:t>Papers excluded: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0F7F39" id="_x0000_s1029" style="position:absolute;margin-left:259.6pt;margin-top:13.15pt;width:198.6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" fillcolor="white [3201]" strokecolor="#70ad47 [3209]" strokeweight="1pt">
                <v:stroke joinstyle="miter"/>
                <v:textbox>
                  <w:txbxContent>
                    <w:p w14:paraId="181B9593" w14:textId="77777777" w:rsidR="00587C3D" w:rsidRPr="00015DE7" w:rsidRDefault="00587C3D" w:rsidP="00587C3D">
                      <w:pPr>
                        <w:rPr>
                          <w:rFonts w:ascii="Times New Roman" w:hAnsi="Times New Roman" w:cs="Times New Roman"/>
                        </w:rPr>
                      </w:pPr>
                      <w:r w:rsidRPr="00015DE7">
                        <w:rPr>
                          <w:rFonts w:ascii="Times New Roman" w:hAnsi="Times New Roman" w:cs="Times New Roman"/>
                        </w:rPr>
                        <w:t>Papers excluded: 7</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730E67C5" wp14:editId="7A4CB1DC">
                <wp:simplePos x="0" y="0"/>
                <wp:positionH relativeFrom="column">
                  <wp:posOffset>318695</wp:posOffset>
                </wp:positionH>
                <wp:positionV relativeFrom="paragraph">
                  <wp:posOffset>152101</wp:posOffset>
                </wp:positionV>
                <wp:extent cx="2270760" cy="381000"/>
                <wp:effectExtent l="0" t="0" r="15240" b="19050"/>
                <wp:wrapNone/>
                <wp:docPr id="2039831052" name="Rectangle: Rounded Corners 8"/>
                <wp:cNvGraphicFramePr/>
                <a:graphic xmlns:a="http://schemas.openxmlformats.org/drawingml/2006/main">
                  <a:graphicData uri="http://schemas.microsoft.com/office/word/2010/wordprocessingShape">
                    <wps:wsp>
                      <wps:cNvSpPr/>
                      <wps:spPr>
                        <a:xfrm>
                          <a:off x="0" y="0"/>
                          <a:ext cx="227076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45DB20"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Papers screened: 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0E67C5" id="Rectangle: Rounded Corners 8" o:spid="_x0000_s1030" style="position:absolute;margin-left:25.1pt;margin-top:12pt;width:178.8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" fillcolor="white [3201]" strokecolor="#70ad47 [3209]" strokeweight="1pt">
                <v:stroke joinstyle="miter"/>
                <v:textbox>
                  <w:txbxContent>
                    <w:p w14:paraId="7545DB20"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Papers screened: 114</w:t>
                      </w:r>
                    </w:p>
                  </w:txbxContent>
                </v:textbox>
              </v:roundrect>
            </w:pict>
          </mc:Fallback>
        </mc:AlternateContent>
      </w:r>
    </w:p>
    <w:p w14:paraId="3074D660" w14:textId="0F79E71A"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4392C47B" wp14:editId="37B5CA44">
                <wp:simplePos x="0" y="0"/>
                <wp:positionH relativeFrom="column">
                  <wp:posOffset>1475590</wp:posOffset>
                </wp:positionH>
                <wp:positionV relativeFrom="paragraph">
                  <wp:posOffset>241711</wp:posOffset>
                </wp:positionV>
                <wp:extent cx="0" cy="571500"/>
                <wp:effectExtent l="76200" t="0" r="57150" b="57150"/>
                <wp:wrapNone/>
                <wp:docPr id="1767126528" name="Straight Arrow Connector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39767B8F" id="Straight Arrow Connector 7" o:spid="_x0000_s1026" type="#_x0000_t32" style="position:absolute;margin-left:116.2pt;margin-top:19.05pt;width:0;height: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" strokecolor="#70ad47 [3209]" strokeweight="1pt">
                <v:stroke endarrow="block" joinstyle="miter"/>
              </v:shape>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B809E35" wp14:editId="34F32ECD">
                <wp:simplePos x="0" y="0"/>
                <wp:positionH relativeFrom="column">
                  <wp:posOffset>2615453</wp:posOffset>
                </wp:positionH>
                <wp:positionV relativeFrom="paragraph">
                  <wp:posOffset>52967</wp:posOffset>
                </wp:positionV>
                <wp:extent cx="655320" cy="7620"/>
                <wp:effectExtent l="0" t="76200" r="30480" b="87630"/>
                <wp:wrapNone/>
                <wp:docPr id="1572298293" name="Straight Arrow Connector 4"/>
                <wp:cNvGraphicFramePr/>
                <a:graphic xmlns:a="http://schemas.openxmlformats.org/drawingml/2006/main">
                  <a:graphicData uri="http://schemas.microsoft.com/office/word/2010/wordprocessingShape">
                    <wps:wsp>
                      <wps:cNvCnPr/>
                      <wps:spPr>
                        <a:xfrm flipV="1">
                          <a:off x="0" y="0"/>
                          <a:ext cx="655320" cy="762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0C8573E3" id="Straight Arrow Connector 4" o:spid="_x0000_s1026" type="#_x0000_t32" style="position:absolute;margin-left:205.95pt;margin-top:4.15pt;width:51.6pt;height:.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" strokecolor="#70ad47 [3209]" strokeweight="1pt">
                <v:stroke endarrow="block" joinstyle="miter"/>
              </v:shape>
            </w:pict>
          </mc:Fallback>
        </mc:AlternateContent>
      </w:r>
    </w:p>
    <w:p w14:paraId="0D50F4B9" w14:textId="3111B5D8"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74CCE99F" wp14:editId="3C08619C">
                <wp:simplePos x="0" y="0"/>
                <wp:positionH relativeFrom="column">
                  <wp:posOffset>-800949</wp:posOffset>
                </wp:positionH>
                <wp:positionV relativeFrom="paragraph">
                  <wp:posOffset>125142</wp:posOffset>
                </wp:positionV>
                <wp:extent cx="1545945" cy="386715"/>
                <wp:effectExtent l="7937" t="0" r="24448" b="24447"/>
                <wp:wrapNone/>
                <wp:docPr id="383684917" name="Rectangle: Rounded Corners 9"/>
                <wp:cNvGraphicFramePr/>
                <a:graphic xmlns:a="http://schemas.openxmlformats.org/drawingml/2006/main">
                  <a:graphicData uri="http://schemas.microsoft.com/office/word/2010/wordprocessingShape">
                    <wps:wsp>
                      <wps:cNvSpPr/>
                      <wps:spPr>
                        <a:xfrm rot="16200000">
                          <a:off x="0" y="0"/>
                          <a:ext cx="1545945" cy="3867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F459B5"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CE99F" id="_x0000_s1031" style="position:absolute;margin-left:-63.05pt;margin-top:9.85pt;width:121.75pt;height:30.4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" fillcolor="white [3201]" strokecolor="#70ad47 [3209]" strokeweight="1pt">
                <v:stroke joinstyle="miter"/>
                <v:textbox>
                  <w:txbxContent>
                    <w:p w14:paraId="13F459B5"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Screening</w:t>
                      </w:r>
                    </w:p>
                  </w:txbxContent>
                </v:textbox>
              </v:roundrect>
            </w:pict>
          </mc:Fallback>
        </mc:AlternateContent>
      </w:r>
    </w:p>
    <w:p w14:paraId="75C91A7F" w14:textId="12674115" w:rsidR="00587C3D" w:rsidRPr="008267CA" w:rsidRDefault="00795FCB"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CB10E49" wp14:editId="1848C124">
                <wp:simplePos x="0" y="0"/>
                <wp:positionH relativeFrom="column">
                  <wp:posOffset>3343275</wp:posOffset>
                </wp:positionH>
                <wp:positionV relativeFrom="paragraph">
                  <wp:posOffset>20320</wp:posOffset>
                </wp:positionV>
                <wp:extent cx="2522220" cy="1047750"/>
                <wp:effectExtent l="0" t="0" r="11430" b="19050"/>
                <wp:wrapNone/>
                <wp:docPr id="1071371940" name="Rectangle: Rounded Corners 5"/>
                <wp:cNvGraphicFramePr/>
                <a:graphic xmlns:a="http://schemas.openxmlformats.org/drawingml/2006/main">
                  <a:graphicData uri="http://schemas.microsoft.com/office/word/2010/wordprocessingShape">
                    <wps:wsp>
                      <wps:cNvSpPr/>
                      <wps:spPr>
                        <a:xfrm>
                          <a:off x="0" y="0"/>
                          <a:ext cx="2522220" cy="1047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222AA1" w14:textId="12631F14" w:rsidR="00587C3D" w:rsidRPr="00015DE7" w:rsidRDefault="00587C3D" w:rsidP="00587C3D">
                            <w:pPr>
                              <w:rPr>
                                <w:rFonts w:ascii="Times New Roman" w:hAnsi="Times New Roman" w:cs="Times New Roman"/>
                                <w:lang w:val="vi-VN"/>
                              </w:rPr>
                            </w:pPr>
                            <w:r w:rsidRPr="00015DE7">
                              <w:rPr>
                                <w:rFonts w:ascii="Times New Roman" w:hAnsi="Times New Roman" w:cs="Times New Roman"/>
                              </w:rPr>
                              <w:t xml:space="preserve">Full texts excluded: </w:t>
                            </w:r>
                            <w:r w:rsidRPr="00015DE7">
                              <w:rPr>
                                <w:rFonts w:ascii="Times New Roman" w:hAnsi="Times New Roman" w:cs="Times New Roman"/>
                                <w:lang w:val="vi-VN"/>
                              </w:rPr>
                              <w:t>3</w:t>
                            </w:r>
                            <w:r w:rsidR="00A42E64">
                              <w:rPr>
                                <w:rFonts w:ascii="Times New Roman" w:hAnsi="Times New Roman" w:cs="Times New Roman"/>
                              </w:rPr>
                              <w:t>3</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59CA2CF7" w14:textId="047D344A" w:rsidR="00587C3D" w:rsidRPr="00015DE7" w:rsidRDefault="00587C3D" w:rsidP="00587C3D">
                            <w:pPr>
                              <w:rPr>
                                <w:rFonts w:ascii="Times New Roman" w:hAnsi="Times New Roman" w:cs="Times New Roman"/>
                              </w:rPr>
                            </w:pPr>
                            <w:r w:rsidRPr="00015DE7">
                              <w:rPr>
                                <w:rFonts w:ascii="Times New Roman" w:hAnsi="Times New Roman" w:cs="Times New Roman"/>
                              </w:rPr>
                              <w:t xml:space="preserve">(Reasons: not </w:t>
                            </w:r>
                            <w:r w:rsidR="00A96ABF">
                              <w:rPr>
                                <w:rFonts w:ascii="Times New Roman" w:hAnsi="Times New Roman" w:cs="Times New Roman"/>
                              </w:rPr>
                              <w:t xml:space="preserve">published </w:t>
                            </w:r>
                            <w:r w:rsidRPr="00015DE7">
                              <w:rPr>
                                <w:rFonts w:ascii="Times New Roman" w:hAnsi="Times New Roman" w:cs="Times New Roman"/>
                              </w:rPr>
                              <w:t xml:space="preserve">in </w:t>
                            </w:r>
                            <w:r w:rsidR="00A96ABF">
                              <w:rPr>
                                <w:rFonts w:ascii="Times New Roman" w:hAnsi="Times New Roman" w:cs="Times New Roman"/>
                              </w:rPr>
                              <w:t xml:space="preserve">the </w:t>
                            </w:r>
                            <w:r w:rsidRPr="00015DE7">
                              <w:rPr>
                                <w:rFonts w:ascii="Times New Roman" w:hAnsi="Times New Roman" w:cs="Times New Roman"/>
                              </w:rPr>
                              <w:t>English language only, not including English speaker)</w:t>
                            </w:r>
                            <w:r w:rsidR="00A96ABF">
                              <w:rPr>
                                <w:rFonts w:ascii="Times New Roman" w:hAnsi="Times New Roman" w:cs="Times New Roman"/>
                              </w:rPr>
                              <w:t xml:space="preserve"> làm sao biết được?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B10E49" id="_x0000_s1032" style="position:absolute;margin-left:263.25pt;margin-top:1.6pt;width:198.6pt;height: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" fillcolor="white [3201]" strokecolor="#70ad47 [3209]" strokeweight="1pt">
                <v:stroke joinstyle="miter"/>
                <v:textbox>
                  <w:txbxContent>
                    <w:p w14:paraId="20222AA1" w14:textId="12631F14" w:rsidR="00587C3D" w:rsidRPr="00015DE7" w:rsidRDefault="00587C3D" w:rsidP="00587C3D">
                      <w:pPr>
                        <w:rPr>
                          <w:rFonts w:ascii="Times New Roman" w:hAnsi="Times New Roman" w:cs="Times New Roman"/>
                          <w:lang w:val="vi-VN"/>
                        </w:rPr>
                      </w:pPr>
                      <w:r w:rsidRPr="00015DE7">
                        <w:rPr>
                          <w:rFonts w:ascii="Times New Roman" w:hAnsi="Times New Roman" w:cs="Times New Roman"/>
                        </w:rPr>
                        <w:t xml:space="preserve">Full texts excluded: </w:t>
                      </w:r>
                      <w:r w:rsidRPr="00015DE7">
                        <w:rPr>
                          <w:rFonts w:ascii="Times New Roman" w:hAnsi="Times New Roman" w:cs="Times New Roman"/>
                          <w:lang w:val="vi-VN"/>
                        </w:rPr>
                        <w:t>3</w:t>
                      </w:r>
                      <w:r w:rsidR="00A42E64">
                        <w:rPr>
                          <w:rFonts w:ascii="Times New Roman" w:hAnsi="Times New Roman" w:cs="Times New Roman"/>
                        </w:rPr>
                        <w:t>3</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59CA2CF7" w14:textId="047D344A" w:rsidR="00587C3D" w:rsidRPr="00015DE7" w:rsidRDefault="00587C3D" w:rsidP="00587C3D">
                      <w:pPr>
                        <w:rPr>
                          <w:rFonts w:ascii="Times New Roman" w:hAnsi="Times New Roman" w:cs="Times New Roman"/>
                        </w:rPr>
                      </w:pPr>
                      <w:r w:rsidRPr="00015DE7">
                        <w:rPr>
                          <w:rFonts w:ascii="Times New Roman" w:hAnsi="Times New Roman" w:cs="Times New Roman"/>
                        </w:rPr>
                        <w:t xml:space="preserve">(Reasons: not </w:t>
                      </w:r>
                      <w:r w:rsidR="00A96ABF">
                        <w:rPr>
                          <w:rFonts w:ascii="Times New Roman" w:hAnsi="Times New Roman" w:cs="Times New Roman"/>
                        </w:rPr>
                        <w:t xml:space="preserve">published </w:t>
                      </w:r>
                      <w:r w:rsidRPr="00015DE7">
                        <w:rPr>
                          <w:rFonts w:ascii="Times New Roman" w:hAnsi="Times New Roman" w:cs="Times New Roman"/>
                        </w:rPr>
                        <w:t xml:space="preserve">in </w:t>
                      </w:r>
                      <w:r w:rsidR="00A96ABF">
                        <w:rPr>
                          <w:rFonts w:ascii="Times New Roman" w:hAnsi="Times New Roman" w:cs="Times New Roman"/>
                        </w:rPr>
                        <w:t xml:space="preserve">the </w:t>
                      </w:r>
                      <w:r w:rsidRPr="00015DE7">
                        <w:rPr>
                          <w:rFonts w:ascii="Times New Roman" w:hAnsi="Times New Roman" w:cs="Times New Roman"/>
                        </w:rPr>
                        <w:t>English language only, not including English speaker)</w:t>
                      </w:r>
                      <w:r w:rsidR="00A96ABF">
                        <w:rPr>
                          <w:rFonts w:ascii="Times New Roman" w:hAnsi="Times New Roman" w:cs="Times New Roman"/>
                        </w:rPr>
                        <w:t xml:space="preserve"> làm sao biết được?</w:t>
                      </w:r>
                    </w:p>
                  </w:txbxContent>
                </v:textbox>
              </v:roundrect>
            </w:pict>
          </mc:Fallback>
        </mc:AlternateContent>
      </w:r>
      <w:r w:rsidRPr="008267CA">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093916A" wp14:editId="31C43A0A">
                <wp:simplePos x="0" y="0"/>
                <wp:positionH relativeFrom="column">
                  <wp:posOffset>352313</wp:posOffset>
                </wp:positionH>
                <wp:positionV relativeFrom="paragraph">
                  <wp:posOffset>228862</wp:posOffset>
                </wp:positionV>
                <wp:extent cx="2270760" cy="381000"/>
                <wp:effectExtent l="0" t="0" r="15240" b="19050"/>
                <wp:wrapNone/>
                <wp:docPr id="1398247875" name="Rectangle: Rounded Corners 8"/>
                <wp:cNvGraphicFramePr/>
                <a:graphic xmlns:a="http://schemas.openxmlformats.org/drawingml/2006/main">
                  <a:graphicData uri="http://schemas.microsoft.com/office/word/2010/wordprocessingShape">
                    <wps:wsp>
                      <wps:cNvSpPr/>
                      <wps:spPr>
                        <a:xfrm>
                          <a:off x="0" y="0"/>
                          <a:ext cx="227076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2BEEB3"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Eligible access for full texts: 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93916A" id="_x0000_s1033" style="position:absolute;margin-left:27.75pt;margin-top:18pt;width:178.8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" fillcolor="white [3201]" strokecolor="#70ad47 [3209]" strokeweight="1pt">
                <v:stroke joinstyle="miter"/>
                <v:textbox>
                  <w:txbxContent>
                    <w:p w14:paraId="3C2BEEB3" w14:textId="77777777" w:rsidR="00587C3D" w:rsidRPr="00015DE7" w:rsidRDefault="00587C3D" w:rsidP="00587C3D">
                      <w:pPr>
                        <w:jc w:val="center"/>
                        <w:rPr>
                          <w:rFonts w:ascii="Times New Roman" w:hAnsi="Times New Roman" w:cs="Times New Roman"/>
                        </w:rPr>
                      </w:pPr>
                      <w:r w:rsidRPr="00015DE7">
                        <w:rPr>
                          <w:rFonts w:ascii="Times New Roman" w:hAnsi="Times New Roman" w:cs="Times New Roman"/>
                        </w:rPr>
                        <w:t>Eligible access for full texts: 107</w:t>
                      </w:r>
                    </w:p>
                  </w:txbxContent>
                </v:textbox>
              </v:roundrect>
            </w:pict>
          </mc:Fallback>
        </mc:AlternateContent>
      </w:r>
      <w:r w:rsidR="00587C3D" w:rsidRPr="008267CA">
        <w:rPr>
          <w:rFonts w:ascii="Times New Roman" w:hAnsi="Times New Roman" w:cs="Times New Roman"/>
          <w:sz w:val="26"/>
          <w:szCs w:val="26"/>
        </w:rPr>
        <w:t xml:space="preserve"> </w:t>
      </w:r>
    </w:p>
    <w:p w14:paraId="3F0A6A4E" w14:textId="3E42835A"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w:lastRenderedPageBreak/>
        <mc:AlternateContent>
          <mc:Choice Requires="wps">
            <w:drawing>
              <wp:anchor distT="0" distB="0" distL="114300" distR="114300" simplePos="0" relativeHeight="251668480" behindDoc="0" locked="0" layoutInCell="1" allowOverlap="1" wp14:anchorId="4C346E29" wp14:editId="5611186A">
                <wp:simplePos x="0" y="0"/>
                <wp:positionH relativeFrom="column">
                  <wp:posOffset>2652656</wp:posOffset>
                </wp:positionH>
                <wp:positionV relativeFrom="paragraph">
                  <wp:posOffset>105672</wp:posOffset>
                </wp:positionV>
                <wp:extent cx="655320" cy="7620"/>
                <wp:effectExtent l="0" t="76200" r="30480" b="87630"/>
                <wp:wrapNone/>
                <wp:docPr id="2071886948" name="Straight Arrow Connector 4"/>
                <wp:cNvGraphicFramePr/>
                <a:graphic xmlns:a="http://schemas.openxmlformats.org/drawingml/2006/main">
                  <a:graphicData uri="http://schemas.microsoft.com/office/word/2010/wordprocessingShape">
                    <wps:wsp>
                      <wps:cNvCnPr/>
                      <wps:spPr>
                        <a:xfrm flipV="1">
                          <a:off x="0" y="0"/>
                          <a:ext cx="655320" cy="762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04C664AE" id="Straight Arrow Connector 4" o:spid="_x0000_s1026" type="#_x0000_t32" style="position:absolute;margin-left:208.85pt;margin-top:8.3pt;width:51.6pt;height:.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" strokecolor="#70ad47 [3209]" strokeweight="1pt">
                <v:stroke endarrow="block" joinstyle="miter"/>
              </v:shape>
            </w:pict>
          </mc:Fallback>
        </mc:AlternateContent>
      </w:r>
    </w:p>
    <w:p w14:paraId="0D9D0908" w14:textId="77777777" w:rsidR="00587C3D" w:rsidRPr="008267CA" w:rsidRDefault="00587C3D" w:rsidP="00587C3D">
      <w:pPr>
        <w:rPr>
          <w:rFonts w:ascii="Times New Roman" w:hAnsi="Times New Roman" w:cs="Times New Roman"/>
          <w:sz w:val="26"/>
          <w:szCs w:val="26"/>
        </w:rPr>
      </w:pPr>
      <w:r w:rsidRPr="008267CA">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2EBAFD3A" wp14:editId="5621214E">
                <wp:simplePos x="0" y="0"/>
                <wp:positionH relativeFrom="column">
                  <wp:posOffset>1507864</wp:posOffset>
                </wp:positionH>
                <wp:positionV relativeFrom="paragraph">
                  <wp:posOffset>22972</wp:posOffset>
                </wp:positionV>
                <wp:extent cx="0" cy="571500"/>
                <wp:effectExtent l="76200" t="0" r="57150" b="57150"/>
                <wp:wrapNone/>
                <wp:docPr id="474280748" name="Straight Arrow Connector 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583B7136" id="Straight Arrow Connector 7" o:spid="_x0000_s1026" type="#_x0000_t32" style="position:absolute;margin-left:118.75pt;margin-top:1.8pt;width:0;height: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" strokecolor="#70ad47 [3209]" strokeweight="1pt">
                <v:stroke endarrow="block" joinstyle="miter"/>
              </v:shape>
            </w:pict>
          </mc:Fallback>
        </mc:AlternateContent>
      </w:r>
    </w:p>
    <w:p w14:paraId="5C703173" w14:textId="13EF5D69" w:rsidR="00587C3D" w:rsidRPr="008267CA" w:rsidRDefault="00795FCB" w:rsidP="00587C3D">
      <w:pPr>
        <w:rPr>
          <w:rFonts w:ascii="Times New Roman" w:hAnsi="Times New Roman" w:cs="Times New Roman"/>
          <w:sz w:val="26"/>
          <w:szCs w:val="26"/>
          <w:lang w:val="vi-VN"/>
        </w:rPr>
      </w:pPr>
      <w:r w:rsidRPr="008267CA">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246C0B14" wp14:editId="0025B453">
                <wp:simplePos x="0" y="0"/>
                <wp:positionH relativeFrom="column">
                  <wp:posOffset>-413908</wp:posOffset>
                </wp:positionH>
                <wp:positionV relativeFrom="paragraph">
                  <wp:posOffset>293221</wp:posOffset>
                </wp:positionV>
                <wp:extent cx="803891" cy="386715"/>
                <wp:effectExtent l="0" t="1270" r="14605" b="14605"/>
                <wp:wrapNone/>
                <wp:docPr id="1784711787" name="Rectangle: Rounded Corners 9"/>
                <wp:cNvGraphicFramePr/>
                <a:graphic xmlns:a="http://schemas.openxmlformats.org/drawingml/2006/main">
                  <a:graphicData uri="http://schemas.microsoft.com/office/word/2010/wordprocessingShape">
                    <wps:wsp>
                      <wps:cNvSpPr/>
                      <wps:spPr>
                        <a:xfrm rot="16200000">
                          <a:off x="0" y="0"/>
                          <a:ext cx="803891" cy="3867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71233D"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C0B14" id="_x0000_s1034" style="position:absolute;margin-left:-32.6pt;margin-top:23.1pt;width:63.3pt;height:30.4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" fillcolor="white [3201]" strokecolor="#70ad47 [3209]" strokeweight="1pt">
                <v:stroke joinstyle="miter"/>
                <v:textbox>
                  <w:txbxContent>
                    <w:p w14:paraId="7C71233D" w14:textId="77777777" w:rsidR="00587C3D" w:rsidRPr="00C55F0E" w:rsidRDefault="00587C3D" w:rsidP="00587C3D">
                      <w:pPr>
                        <w:jc w:val="center"/>
                        <w:rPr>
                          <w:rFonts w:ascii="Times New Roman" w:hAnsi="Times New Roman" w:cs="Times New Roman"/>
                          <w:b/>
                          <w:bCs/>
                        </w:rPr>
                      </w:pPr>
                      <w:r w:rsidRPr="00C55F0E">
                        <w:rPr>
                          <w:rFonts w:ascii="Times New Roman" w:hAnsi="Times New Roman" w:cs="Times New Roman"/>
                          <w:b/>
                          <w:bCs/>
                        </w:rPr>
                        <w:t>Inclusion</w:t>
                      </w:r>
                    </w:p>
                  </w:txbxContent>
                </v:textbox>
              </v:roundrect>
            </w:pict>
          </mc:Fallback>
        </mc:AlternateContent>
      </w:r>
    </w:p>
    <w:p w14:paraId="5725F5CC" w14:textId="3071AC65" w:rsidR="00587C3D" w:rsidRPr="008267CA" w:rsidRDefault="00795FCB" w:rsidP="00587C3D">
      <w:pPr>
        <w:rPr>
          <w:rFonts w:ascii="Times New Roman" w:hAnsi="Times New Roman" w:cs="Times New Roman"/>
          <w:sz w:val="26"/>
          <w:szCs w:val="26"/>
          <w:lang w:val="vi-VN"/>
        </w:rPr>
      </w:pPr>
      <w:r w:rsidRPr="008267CA">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58BABAFC" wp14:editId="45EC1534">
                <wp:simplePos x="0" y="0"/>
                <wp:positionH relativeFrom="column">
                  <wp:posOffset>408268</wp:posOffset>
                </wp:positionH>
                <wp:positionV relativeFrom="paragraph">
                  <wp:posOffset>17780</wp:posOffset>
                </wp:positionV>
                <wp:extent cx="2270760" cy="527050"/>
                <wp:effectExtent l="0" t="0" r="15240" b="25400"/>
                <wp:wrapNone/>
                <wp:docPr id="342380164" name="Rectangle: Rounded Corners 8"/>
                <wp:cNvGraphicFramePr/>
                <a:graphic xmlns:a="http://schemas.openxmlformats.org/drawingml/2006/main">
                  <a:graphicData uri="http://schemas.microsoft.com/office/word/2010/wordprocessingShape">
                    <wps:wsp>
                      <wps:cNvSpPr/>
                      <wps:spPr>
                        <a:xfrm>
                          <a:off x="0" y="0"/>
                          <a:ext cx="2270760" cy="527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61CFAD" w14:textId="06664483" w:rsidR="00587C3D" w:rsidRPr="00015DE7" w:rsidRDefault="00587C3D" w:rsidP="00587C3D">
                            <w:pPr>
                              <w:jc w:val="center"/>
                              <w:rPr>
                                <w:rFonts w:ascii="Times New Roman" w:hAnsi="Times New Roman" w:cs="Times New Roman"/>
                                <w:lang w:val="vi-VN"/>
                              </w:rPr>
                            </w:pPr>
                            <w:r w:rsidRPr="00015DE7">
                              <w:rPr>
                                <w:rFonts w:ascii="Times New Roman" w:hAnsi="Times New Roman" w:cs="Times New Roman"/>
                              </w:rPr>
                              <w:t xml:space="preserve">Total studies gathered in this review: </w:t>
                            </w:r>
                            <w:r w:rsidRPr="00015DE7">
                              <w:rPr>
                                <w:rFonts w:ascii="Times New Roman" w:hAnsi="Times New Roman" w:cs="Times New Roman"/>
                                <w:lang w:val="vi-VN"/>
                              </w:rPr>
                              <w:t>7</w:t>
                            </w:r>
                            <w:r w:rsidR="00A42E64">
                              <w:rPr>
                                <w:rFonts w:ascii="Times New Roman" w:hAnsi="Times New Roman" w:cs="Times New Roman"/>
                              </w:rPr>
                              <w:t>4</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1268E4B6" w14:textId="77777777" w:rsidR="00587C3D" w:rsidRPr="00015DE7" w:rsidRDefault="00587C3D" w:rsidP="00587C3D">
                            <w:pPr>
                              <w:rPr>
                                <w:rFonts w:ascii="Times New Roman" w:hAnsi="Times New Roman" w:cs="Times New Roman"/>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BABAFC" id="_x0000_s1035" style="position:absolute;margin-left:32.15pt;margin-top:1.4pt;width:178.8pt;height:4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" fillcolor="white [3201]" strokecolor="#70ad47 [3209]" strokeweight="1pt">
                <v:stroke joinstyle="miter"/>
                <v:textbox>
                  <w:txbxContent>
                    <w:p w14:paraId="1B61CFAD" w14:textId="06664483" w:rsidR="00587C3D" w:rsidRPr="00015DE7" w:rsidRDefault="00587C3D" w:rsidP="00587C3D">
                      <w:pPr>
                        <w:jc w:val="center"/>
                        <w:rPr>
                          <w:rFonts w:ascii="Times New Roman" w:hAnsi="Times New Roman" w:cs="Times New Roman"/>
                          <w:lang w:val="vi-VN"/>
                        </w:rPr>
                      </w:pPr>
                      <w:r w:rsidRPr="00015DE7">
                        <w:rPr>
                          <w:rFonts w:ascii="Times New Roman" w:hAnsi="Times New Roman" w:cs="Times New Roman"/>
                        </w:rPr>
                        <w:t xml:space="preserve">Total studies gathered in this review: </w:t>
                      </w:r>
                      <w:r w:rsidRPr="00015DE7">
                        <w:rPr>
                          <w:rFonts w:ascii="Times New Roman" w:hAnsi="Times New Roman" w:cs="Times New Roman"/>
                          <w:lang w:val="vi-VN"/>
                        </w:rPr>
                        <w:t>7</w:t>
                      </w:r>
                      <w:r w:rsidR="00A42E64">
                        <w:rPr>
                          <w:rFonts w:ascii="Times New Roman" w:hAnsi="Times New Roman" w:cs="Times New Roman"/>
                        </w:rPr>
                        <w:t>4</w:t>
                      </w:r>
                      <w:r>
                        <w:rPr>
                          <w:rFonts w:ascii="Times New Roman" w:hAnsi="Times New Roman" w:cs="Times New Roman"/>
                          <w:lang w:val="vi-VN"/>
                        </w:rPr>
                        <w:t xml:space="preserve"> </w:t>
                      </w:r>
                      <w:r w:rsidRPr="00015DE7">
                        <w:rPr>
                          <w:rFonts w:ascii="Times New Roman" w:hAnsi="Times New Roman" w:cs="Times New Roman"/>
                          <w:lang w:val="vi-VN"/>
                        </w:rPr>
                        <w:t xml:space="preserve"> </w:t>
                      </w:r>
                    </w:p>
                    <w:p w14:paraId="1268E4B6" w14:textId="77777777" w:rsidR="00587C3D" w:rsidRPr="00015DE7" w:rsidRDefault="00587C3D" w:rsidP="00587C3D">
                      <w:pPr>
                        <w:rPr>
                          <w:rFonts w:ascii="Times New Roman" w:hAnsi="Times New Roman" w:cs="Times New Roman"/>
                          <w:lang w:val="vi-VN"/>
                        </w:rPr>
                      </w:pPr>
                    </w:p>
                  </w:txbxContent>
                </v:textbox>
              </v:roundrect>
            </w:pict>
          </mc:Fallback>
        </mc:AlternateContent>
      </w:r>
    </w:p>
    <w:p w14:paraId="386C4606" w14:textId="77777777" w:rsidR="00587C3D" w:rsidRDefault="00587C3D">
      <w:pPr>
        <w:rPr>
          <w:rFonts w:ascii="Times New Roman" w:hAnsi="Times New Roman" w:cs="Times New Roman"/>
          <w:sz w:val="26"/>
          <w:szCs w:val="26"/>
          <w:lang w:val="vi-VN"/>
        </w:rPr>
      </w:pPr>
    </w:p>
    <w:p w14:paraId="77A89D0D" w14:textId="3D01B016" w:rsidR="00334128" w:rsidRPr="00587C3D" w:rsidRDefault="00334128" w:rsidP="00587C3D">
      <w:pPr>
        <w:spacing w:before="120" w:after="240" w:line="240" w:lineRule="auto"/>
        <w:rPr>
          <w:rFonts w:ascii="Times New Roman" w:hAnsi="Times New Roman" w:cs="Times New Roman"/>
          <w:sz w:val="20"/>
          <w:szCs w:val="20"/>
        </w:rPr>
      </w:pPr>
      <w:r w:rsidRPr="00587C3D">
        <w:rPr>
          <w:rFonts w:ascii="Times New Roman" w:hAnsi="Times New Roman" w:cs="Times New Roman"/>
          <w:b/>
          <w:bCs/>
          <w:sz w:val="20"/>
          <w:szCs w:val="20"/>
          <w:lang w:val="vi-VN"/>
        </w:rPr>
        <w:t xml:space="preserve">Figure 1. </w:t>
      </w:r>
      <w:r w:rsidR="007F75A3" w:rsidRPr="00587C3D">
        <w:rPr>
          <w:rFonts w:ascii="Times New Roman" w:hAnsi="Times New Roman" w:cs="Times New Roman"/>
          <w:sz w:val="20"/>
          <w:szCs w:val="20"/>
          <w:lang w:val="vi-VN"/>
        </w:rPr>
        <w:t>Data selection process (based on PRISMA 2020)</w:t>
      </w:r>
      <w:r w:rsidR="00587C3D" w:rsidRPr="00587C3D">
        <w:rPr>
          <w:rFonts w:ascii="Times New Roman" w:hAnsi="Times New Roman" w:cs="Times New Roman"/>
          <w:sz w:val="20"/>
          <w:szCs w:val="20"/>
          <w:lang w:val="vi-VN"/>
        </w:rPr>
        <w:t>.</w:t>
      </w:r>
    </w:p>
    <w:p w14:paraId="555F5186" w14:textId="77777777" w:rsidR="008F7999" w:rsidRDefault="008F7999">
      <w:pPr>
        <w:rPr>
          <w:rFonts w:ascii="Times New Roman" w:hAnsi="Times New Roman" w:cs="Times New Roman"/>
          <w:b/>
          <w:bCs/>
          <w:lang w:val="vi-VN"/>
        </w:rPr>
        <w:sectPr w:rsidR="008F7999" w:rsidSect="00A822B2">
          <w:type w:val="continuous"/>
          <w:pgSz w:w="12240" w:h="15840"/>
          <w:pgMar w:top="1440" w:right="1440" w:bottom="1440" w:left="1440" w:header="720" w:footer="720" w:gutter="0"/>
          <w:cols w:space="720"/>
          <w:docGrid w:linePitch="360"/>
        </w:sectPr>
      </w:pPr>
    </w:p>
    <w:p w14:paraId="7C9B84D8" w14:textId="5EF1A736" w:rsidR="00EA052F" w:rsidRPr="00587C3D" w:rsidRDefault="00EF05AD">
      <w:pPr>
        <w:rPr>
          <w:rFonts w:ascii="Times New Roman" w:hAnsi="Times New Roman" w:cs="Times New Roman"/>
          <w:lang w:val="vi-VN"/>
        </w:rPr>
      </w:pPr>
      <w:r w:rsidRPr="00587C3D">
        <w:rPr>
          <w:rFonts w:ascii="Times New Roman" w:hAnsi="Times New Roman" w:cs="Times New Roman"/>
          <w:b/>
          <w:bCs/>
          <w:lang w:val="vi-VN"/>
        </w:rPr>
        <w:t xml:space="preserve">4. </w:t>
      </w:r>
      <w:r w:rsidR="00725797" w:rsidRPr="00587C3D">
        <w:rPr>
          <w:rFonts w:ascii="Times New Roman" w:hAnsi="Times New Roman" w:cs="Times New Roman"/>
          <w:b/>
          <w:bCs/>
          <w:lang w:val="en-GB"/>
        </w:rPr>
        <w:t>Overviewing</w:t>
      </w:r>
      <w:r w:rsidRPr="00587C3D">
        <w:rPr>
          <w:rFonts w:ascii="Times New Roman" w:hAnsi="Times New Roman" w:cs="Times New Roman"/>
          <w:b/>
          <w:bCs/>
          <w:lang w:val="en-GB"/>
        </w:rPr>
        <w:t xml:space="preserve"> </w:t>
      </w:r>
      <w:r w:rsidR="00725797" w:rsidRPr="00587C3D">
        <w:rPr>
          <w:rFonts w:ascii="Times New Roman" w:hAnsi="Times New Roman" w:cs="Times New Roman"/>
          <w:b/>
          <w:bCs/>
          <w:lang w:val="en-GB"/>
        </w:rPr>
        <w:t xml:space="preserve">the </w:t>
      </w:r>
      <w:r w:rsidRPr="00587C3D">
        <w:rPr>
          <w:rFonts w:ascii="Times New Roman" w:hAnsi="Times New Roman" w:cs="Times New Roman"/>
          <w:b/>
          <w:bCs/>
          <w:lang w:val="en-GB"/>
        </w:rPr>
        <w:t>reviewed studies</w:t>
      </w:r>
    </w:p>
    <w:p w14:paraId="06287676" w14:textId="1E8E1E75" w:rsidR="00062055" w:rsidRPr="00587C3D" w:rsidRDefault="007B2DAB" w:rsidP="008267CA">
      <w:pPr>
        <w:jc w:val="both"/>
        <w:rPr>
          <w:rFonts w:ascii="Times New Roman" w:hAnsi="Times New Roman" w:cs="Times New Roman"/>
          <w:lang w:val="en-GB"/>
        </w:rPr>
      </w:pPr>
      <w:r w:rsidRPr="00587C3D">
        <w:rPr>
          <w:rFonts w:ascii="Times New Roman" w:hAnsi="Times New Roman" w:cs="Times New Roman"/>
          <w:lang w:val="en-GB"/>
        </w:rPr>
        <w:t xml:space="preserve">All of the </w:t>
      </w:r>
      <w:r w:rsidR="001B7C09" w:rsidRPr="00587C3D">
        <w:rPr>
          <w:rFonts w:ascii="Times New Roman" w:hAnsi="Times New Roman" w:cs="Times New Roman"/>
          <w:lang w:val="en-GB"/>
        </w:rPr>
        <w:t>ScienceDirect and Google Scholar publications </w:t>
      </w:r>
      <w:r w:rsidR="00AE70A5" w:rsidRPr="00587C3D">
        <w:rPr>
          <w:rFonts w:ascii="Times New Roman" w:hAnsi="Times New Roman" w:cs="Times New Roman"/>
          <w:lang w:val="en-GB"/>
        </w:rPr>
        <w:t xml:space="preserve">were journal articles between 2014 and 2024. </w:t>
      </w:r>
      <w:r w:rsidR="00B03DAB">
        <w:rPr>
          <w:rFonts w:ascii="Times New Roman" w:hAnsi="Times New Roman" w:cs="Times New Roman"/>
          <w:lang w:val="en-GB"/>
        </w:rPr>
        <w:t xml:space="preserve">In most </w:t>
      </w:r>
      <w:r w:rsidR="00AB6CA3" w:rsidRPr="00587C3D">
        <w:rPr>
          <w:rFonts w:ascii="Times New Roman" w:hAnsi="Times New Roman" w:cs="Times New Roman"/>
          <w:lang w:val="en-GB"/>
        </w:rPr>
        <w:t xml:space="preserve">of </w:t>
      </w:r>
      <w:r w:rsidR="00B03DAB">
        <w:rPr>
          <w:rFonts w:ascii="Times New Roman" w:hAnsi="Times New Roman" w:cs="Times New Roman"/>
          <w:lang w:val="en-GB"/>
        </w:rPr>
        <w:t xml:space="preserve">these </w:t>
      </w:r>
      <w:r w:rsidR="002D451A" w:rsidRPr="00587C3D">
        <w:rPr>
          <w:rFonts w:ascii="Times New Roman" w:hAnsi="Times New Roman" w:cs="Times New Roman"/>
          <w:lang w:val="en-GB"/>
        </w:rPr>
        <w:t>articles</w:t>
      </w:r>
      <w:r w:rsidR="00B03DAB">
        <w:rPr>
          <w:rFonts w:ascii="Times New Roman" w:hAnsi="Times New Roman" w:cs="Times New Roman"/>
          <w:lang w:val="en-GB"/>
        </w:rPr>
        <w:t>,</w:t>
      </w:r>
      <w:r w:rsidR="002D451A" w:rsidRPr="00587C3D">
        <w:rPr>
          <w:rFonts w:ascii="Times New Roman" w:hAnsi="Times New Roman" w:cs="Times New Roman"/>
          <w:lang w:val="en-GB"/>
        </w:rPr>
        <w:t xml:space="preserve"> Speech Act </w:t>
      </w:r>
      <w:r w:rsidR="00C53C07">
        <w:rPr>
          <w:rFonts w:ascii="Times New Roman" w:hAnsi="Times New Roman" w:cs="Times New Roman"/>
          <w:lang w:val="en-GB"/>
        </w:rPr>
        <w:t>Theories</w:t>
      </w:r>
      <w:r w:rsidR="00C53C07">
        <w:rPr>
          <w:rFonts w:ascii="Times New Roman" w:hAnsi="Times New Roman" w:cs="Times New Roman"/>
          <w:lang w:val="vi-VN"/>
        </w:rPr>
        <w:t xml:space="preserve"> </w:t>
      </w:r>
      <w:r w:rsidR="00C53C07">
        <w:rPr>
          <w:rFonts w:ascii="Times New Roman" w:hAnsi="Times New Roman" w:cs="Times New Roman"/>
          <w:lang w:val="en-GB"/>
        </w:rPr>
        <w:t>were</w:t>
      </w:r>
      <w:r w:rsidR="00B03DAB">
        <w:rPr>
          <w:rFonts w:ascii="Times New Roman" w:hAnsi="Times New Roman" w:cs="Times New Roman"/>
          <w:lang w:val="en-GB"/>
        </w:rPr>
        <w:t xml:space="preserve"> used</w:t>
      </w:r>
      <w:r w:rsidR="002D451A" w:rsidRPr="00587C3D">
        <w:rPr>
          <w:rFonts w:ascii="Times New Roman" w:hAnsi="Times New Roman" w:cs="Times New Roman"/>
          <w:lang w:val="en-GB"/>
        </w:rPr>
        <w:t xml:space="preserve"> to </w:t>
      </w:r>
      <w:r w:rsidR="00B03DAB">
        <w:rPr>
          <w:rFonts w:ascii="Times New Roman" w:hAnsi="Times New Roman" w:cs="Times New Roman"/>
          <w:lang w:val="en-GB"/>
        </w:rPr>
        <w:t>analyze</w:t>
      </w:r>
      <w:r w:rsidR="00B03DAB" w:rsidRPr="00587C3D">
        <w:rPr>
          <w:rFonts w:ascii="Times New Roman" w:hAnsi="Times New Roman" w:cs="Times New Roman"/>
          <w:lang w:val="en-GB"/>
        </w:rPr>
        <w:t xml:space="preserve"> </w:t>
      </w:r>
      <w:r w:rsidR="002D451A" w:rsidRPr="00587C3D">
        <w:rPr>
          <w:rFonts w:ascii="Times New Roman" w:hAnsi="Times New Roman" w:cs="Times New Roman"/>
          <w:lang w:val="en-GB"/>
        </w:rPr>
        <w:t xml:space="preserve">social interactions </w:t>
      </w:r>
      <w:proofErr w:type="gramStart"/>
      <w:r w:rsidR="005056B6" w:rsidRPr="00587C3D">
        <w:rPr>
          <w:rFonts w:ascii="Times New Roman" w:hAnsi="Times New Roman" w:cs="Times New Roman"/>
          <w:lang w:val="en-GB"/>
        </w:rPr>
        <w:t>in reality and</w:t>
      </w:r>
      <w:proofErr w:type="gramEnd"/>
      <w:r w:rsidR="005056B6" w:rsidRPr="00587C3D">
        <w:rPr>
          <w:rFonts w:ascii="Times New Roman" w:hAnsi="Times New Roman" w:cs="Times New Roman"/>
          <w:lang w:val="en-GB"/>
        </w:rPr>
        <w:t xml:space="preserve"> virtual environments</w:t>
      </w:r>
      <w:r w:rsidR="00AE5B2C" w:rsidRPr="00587C3D">
        <w:rPr>
          <w:rFonts w:ascii="Times New Roman" w:hAnsi="Times New Roman" w:cs="Times New Roman"/>
          <w:lang w:val="en-GB"/>
        </w:rPr>
        <w:t xml:space="preserve"> (around </w:t>
      </w:r>
      <w:r w:rsidR="00EC0FCD" w:rsidRPr="00587C3D">
        <w:rPr>
          <w:rFonts w:ascii="Times New Roman" w:hAnsi="Times New Roman" w:cs="Times New Roman"/>
          <w:lang w:val="en-GB"/>
        </w:rPr>
        <w:t>25.97%)</w:t>
      </w:r>
      <w:r w:rsidR="00E419E3">
        <w:rPr>
          <w:rFonts w:ascii="Times New Roman" w:hAnsi="Times New Roman" w:cs="Times New Roman"/>
          <w:lang w:val="vi-VN"/>
        </w:rPr>
        <w:t xml:space="preserve"> </w:t>
      </w:r>
      <w:r w:rsidR="00B03DAB">
        <w:rPr>
          <w:rFonts w:ascii="Times New Roman" w:hAnsi="Times New Roman" w:cs="Times New Roman"/>
          <w:lang w:val="en-GB"/>
        </w:rPr>
        <w:t>and in</w:t>
      </w:r>
      <w:r w:rsidR="00EC0FCD" w:rsidRPr="00587C3D">
        <w:rPr>
          <w:rFonts w:ascii="Times New Roman" w:hAnsi="Times New Roman" w:cs="Times New Roman"/>
          <w:lang w:val="en-GB"/>
        </w:rPr>
        <w:t xml:space="preserve"> English language teaching (ELT) </w:t>
      </w:r>
      <w:r w:rsidR="00B24ED3">
        <w:rPr>
          <w:rFonts w:ascii="Times New Roman" w:hAnsi="Times New Roman" w:cs="Times New Roman"/>
          <w:lang w:val="en-GB"/>
        </w:rPr>
        <w:t>(</w:t>
      </w:r>
      <w:r w:rsidR="00EC0FCD" w:rsidRPr="00587C3D">
        <w:rPr>
          <w:rFonts w:ascii="Times New Roman" w:hAnsi="Times New Roman" w:cs="Times New Roman"/>
          <w:lang w:val="en-GB"/>
        </w:rPr>
        <w:t>20.78%</w:t>
      </w:r>
      <w:r w:rsidR="00B24ED3">
        <w:rPr>
          <w:rFonts w:ascii="Times New Roman" w:hAnsi="Times New Roman" w:cs="Times New Roman"/>
          <w:lang w:val="en-GB"/>
        </w:rPr>
        <w:t>)</w:t>
      </w:r>
      <w:r w:rsidR="00EC0FCD" w:rsidRPr="00587C3D">
        <w:rPr>
          <w:rFonts w:ascii="Times New Roman" w:hAnsi="Times New Roman" w:cs="Times New Roman"/>
          <w:lang w:val="en-GB"/>
        </w:rPr>
        <w:t>.</w:t>
      </w:r>
      <w:r w:rsidR="00062055" w:rsidRPr="00587C3D">
        <w:rPr>
          <w:rFonts w:ascii="Times New Roman" w:hAnsi="Times New Roman" w:cs="Times New Roman"/>
          <w:lang w:val="en-GB"/>
        </w:rPr>
        <w:t xml:space="preserve"> </w:t>
      </w:r>
    </w:p>
    <w:p w14:paraId="10C87168" w14:textId="4BF2BF7F" w:rsidR="00F75072" w:rsidRPr="00587C3D" w:rsidRDefault="00F75072" w:rsidP="00296275">
      <w:pPr>
        <w:ind w:firstLine="567"/>
        <w:jc w:val="both"/>
        <w:rPr>
          <w:rFonts w:ascii="Times New Roman" w:hAnsi="Times New Roman" w:cs="Times New Roman"/>
          <w:lang w:val="en-GB"/>
        </w:rPr>
      </w:pPr>
      <w:r w:rsidRPr="00587C3D">
        <w:rPr>
          <w:rFonts w:ascii="Times New Roman" w:hAnsi="Times New Roman" w:cs="Times New Roman"/>
          <w:lang w:val="en-GB"/>
        </w:rPr>
        <w:t>In addition</w:t>
      </w:r>
      <w:r w:rsidR="007F2F92">
        <w:rPr>
          <w:rFonts w:ascii="Times New Roman" w:hAnsi="Times New Roman" w:cs="Times New Roman"/>
          <w:lang w:val="en-GB"/>
        </w:rPr>
        <w:t>,</w:t>
      </w:r>
      <w:r w:rsidR="00851BC1" w:rsidRPr="00587C3D">
        <w:rPr>
          <w:rFonts w:ascii="Times New Roman" w:hAnsi="Times New Roman" w:cs="Times New Roman"/>
          <w:lang w:val="en-GB"/>
        </w:rPr>
        <w:t xml:space="preserve"> the theory </w:t>
      </w:r>
      <w:r w:rsidR="00AB27EB">
        <w:rPr>
          <w:rFonts w:ascii="Times New Roman" w:hAnsi="Times New Roman" w:cs="Times New Roman"/>
          <w:lang w:val="en-GB"/>
        </w:rPr>
        <w:t xml:space="preserve">was used </w:t>
      </w:r>
      <w:r w:rsidR="00851BC1" w:rsidRPr="00587C3D">
        <w:rPr>
          <w:rFonts w:ascii="Times New Roman" w:hAnsi="Times New Roman" w:cs="Times New Roman"/>
          <w:lang w:val="en-GB"/>
        </w:rPr>
        <w:t>to analyze discourse</w:t>
      </w:r>
      <w:r w:rsidR="00AB27EB">
        <w:rPr>
          <w:rFonts w:ascii="Times New Roman" w:hAnsi="Times New Roman" w:cs="Times New Roman"/>
          <w:lang w:val="en-GB"/>
        </w:rPr>
        <w:t>s</w:t>
      </w:r>
      <w:r w:rsidR="00851BC1" w:rsidRPr="00587C3D">
        <w:rPr>
          <w:rFonts w:ascii="Times New Roman" w:hAnsi="Times New Roman" w:cs="Times New Roman"/>
          <w:lang w:val="en-GB"/>
        </w:rPr>
        <w:t xml:space="preserve"> </w:t>
      </w:r>
      <w:r w:rsidR="00AB27EB">
        <w:rPr>
          <w:rFonts w:ascii="Times New Roman" w:hAnsi="Times New Roman" w:cs="Times New Roman"/>
          <w:lang w:val="en-GB"/>
        </w:rPr>
        <w:t>related to</w:t>
      </w:r>
      <w:r w:rsidR="00851BC1" w:rsidRPr="00587C3D">
        <w:rPr>
          <w:rFonts w:ascii="Times New Roman" w:hAnsi="Times New Roman" w:cs="Times New Roman"/>
          <w:lang w:val="en-GB"/>
        </w:rPr>
        <w:t xml:space="preserve"> religion, </w:t>
      </w:r>
      <w:r w:rsidR="00C75C8C">
        <w:rPr>
          <w:rFonts w:ascii="Times New Roman" w:hAnsi="Times New Roman" w:cs="Times New Roman"/>
          <w:lang w:val="en-GB"/>
        </w:rPr>
        <w:t>maritime communication</w:t>
      </w:r>
      <w:r w:rsidR="00851BC1" w:rsidRPr="00587C3D">
        <w:rPr>
          <w:rFonts w:ascii="Times New Roman" w:hAnsi="Times New Roman" w:cs="Times New Roman"/>
          <w:lang w:val="en-GB"/>
        </w:rPr>
        <w:t xml:space="preserve">, politics, tourism, etc. </w:t>
      </w:r>
      <w:r w:rsidR="00AB27EB">
        <w:rPr>
          <w:rFonts w:ascii="Times New Roman" w:hAnsi="Times New Roman" w:cs="Times New Roman"/>
          <w:lang w:val="en-GB"/>
        </w:rPr>
        <w:t>One</w:t>
      </w:r>
      <w:r w:rsidR="00AB27EB" w:rsidRPr="00587C3D">
        <w:rPr>
          <w:rFonts w:ascii="Times New Roman" w:hAnsi="Times New Roman" w:cs="Times New Roman"/>
          <w:lang w:val="en-GB"/>
        </w:rPr>
        <w:t xml:space="preserve"> </w:t>
      </w:r>
      <w:r w:rsidR="00B05C2F" w:rsidRPr="00587C3D">
        <w:rPr>
          <w:rFonts w:ascii="Times New Roman" w:hAnsi="Times New Roman" w:cs="Times New Roman"/>
          <w:lang w:val="en-GB"/>
        </w:rPr>
        <w:t xml:space="preserve">study </w:t>
      </w:r>
      <w:r w:rsidR="00AB27EB">
        <w:rPr>
          <w:rFonts w:ascii="Times New Roman" w:hAnsi="Times New Roman" w:cs="Times New Roman"/>
          <w:lang w:val="en-GB"/>
        </w:rPr>
        <w:t xml:space="preserve">was </w:t>
      </w:r>
      <w:r w:rsidR="00B05C2F" w:rsidRPr="00587C3D">
        <w:rPr>
          <w:rFonts w:ascii="Times New Roman" w:hAnsi="Times New Roman" w:cs="Times New Roman"/>
          <w:lang w:val="en-GB"/>
        </w:rPr>
        <w:t>conducted to consider</w:t>
      </w:r>
      <w:r w:rsidR="00FE1DF2" w:rsidRPr="00587C3D">
        <w:rPr>
          <w:rFonts w:ascii="Times New Roman" w:hAnsi="Times New Roman" w:cs="Times New Roman"/>
          <w:lang w:val="en-GB"/>
        </w:rPr>
        <w:t xml:space="preserve"> the relationship between Speech Act </w:t>
      </w:r>
      <w:r w:rsidR="00C53C07">
        <w:rPr>
          <w:rFonts w:ascii="Times New Roman" w:hAnsi="Times New Roman" w:cs="Times New Roman"/>
          <w:lang w:val="en-GB"/>
        </w:rPr>
        <w:t>Theories</w:t>
      </w:r>
      <w:r w:rsidR="00C53C07">
        <w:rPr>
          <w:rFonts w:ascii="Times New Roman" w:hAnsi="Times New Roman" w:cs="Times New Roman"/>
          <w:lang w:val="vi-VN"/>
        </w:rPr>
        <w:t xml:space="preserve"> </w:t>
      </w:r>
      <w:r w:rsidR="00FE1DF2" w:rsidRPr="00587C3D">
        <w:rPr>
          <w:rFonts w:ascii="Times New Roman" w:hAnsi="Times New Roman" w:cs="Times New Roman"/>
          <w:lang w:val="en-GB"/>
        </w:rPr>
        <w:t>and Politeness Strategies</w:t>
      </w:r>
      <w:r w:rsidR="00B05C2F" w:rsidRPr="00587C3D">
        <w:rPr>
          <w:rFonts w:ascii="Times New Roman" w:hAnsi="Times New Roman" w:cs="Times New Roman"/>
          <w:lang w:val="en-GB"/>
        </w:rPr>
        <w:t xml:space="preserve"> developed by Brown and Levinson</w:t>
      </w:r>
      <w:r w:rsidR="00CA4382">
        <w:rPr>
          <w:rFonts w:ascii="Times New Roman" w:hAnsi="Times New Roman" w:cs="Times New Roman"/>
          <w:lang w:val="en-GB"/>
        </w:rPr>
        <w:t xml:space="preserve"> </w:t>
      </w:r>
      <w:r w:rsidR="00FE1DF2" w:rsidRPr="00587C3D">
        <w:rPr>
          <w:rFonts w:ascii="Times New Roman" w:hAnsi="Times New Roman" w:cs="Times New Roman"/>
          <w:lang w:val="en-GB"/>
        </w:rPr>
        <w:t>in communication</w:t>
      </w:r>
      <w:r w:rsidR="00D33A10" w:rsidRPr="00587C3D">
        <w:rPr>
          <w:rFonts w:ascii="Times New Roman" w:hAnsi="Times New Roman" w:cs="Times New Roman"/>
          <w:lang w:val="en-GB"/>
        </w:rPr>
        <w:t>, accounting for 1.</w:t>
      </w:r>
      <w:r w:rsidR="005754AC">
        <w:rPr>
          <w:rFonts w:ascii="Times New Roman" w:hAnsi="Times New Roman" w:cs="Times New Roman"/>
          <w:lang w:val="vi-VN"/>
        </w:rPr>
        <w:t>35</w:t>
      </w:r>
      <w:r w:rsidR="00D33A10" w:rsidRPr="00587C3D">
        <w:rPr>
          <w:rFonts w:ascii="Times New Roman" w:hAnsi="Times New Roman" w:cs="Times New Roman"/>
          <w:lang w:val="en-GB"/>
        </w:rPr>
        <w:t>%</w:t>
      </w:r>
      <w:r w:rsidR="00FE1DF2" w:rsidRPr="00587C3D">
        <w:rPr>
          <w:rFonts w:ascii="Times New Roman" w:hAnsi="Times New Roman" w:cs="Times New Roman"/>
          <w:lang w:val="en-GB"/>
        </w:rPr>
        <w:t>.</w:t>
      </w:r>
      <w:r w:rsidR="00CA4382">
        <w:rPr>
          <w:rFonts w:ascii="Times New Roman" w:hAnsi="Times New Roman" w:cs="Times New Roman"/>
          <w:vertAlign w:val="superscript"/>
          <w:lang w:val="en-GB"/>
        </w:rPr>
        <w:t>17</w:t>
      </w:r>
      <w:r w:rsidR="00D33A10" w:rsidRPr="00587C3D">
        <w:rPr>
          <w:rFonts w:ascii="Times New Roman" w:hAnsi="Times New Roman" w:cs="Times New Roman"/>
          <w:lang w:val="en-GB"/>
        </w:rPr>
        <w:t xml:space="preserve">  </w:t>
      </w:r>
    </w:p>
    <w:p w14:paraId="6B917A4A" w14:textId="1C92EF13" w:rsidR="00EF05AD" w:rsidRPr="00587C3D" w:rsidRDefault="005056B6">
      <w:pPr>
        <w:rPr>
          <w:rFonts w:ascii="Times New Roman" w:hAnsi="Times New Roman" w:cs="Times New Roman"/>
          <w:b/>
          <w:bCs/>
          <w:lang w:val="en-GB"/>
        </w:rPr>
      </w:pPr>
      <w:r w:rsidRPr="00587C3D">
        <w:rPr>
          <w:rFonts w:ascii="Times New Roman" w:hAnsi="Times New Roman" w:cs="Times New Roman"/>
          <w:lang w:val="en-GB"/>
        </w:rPr>
        <w:t xml:space="preserve"> </w:t>
      </w:r>
      <w:r w:rsidR="00EF05AD" w:rsidRPr="00587C3D">
        <w:rPr>
          <w:rFonts w:ascii="Times New Roman" w:hAnsi="Times New Roman" w:cs="Times New Roman"/>
          <w:b/>
          <w:bCs/>
          <w:lang w:val="en-GB"/>
        </w:rPr>
        <w:t xml:space="preserve">5. </w:t>
      </w:r>
      <w:r w:rsidR="00725797" w:rsidRPr="00587C3D">
        <w:rPr>
          <w:rFonts w:ascii="Times New Roman" w:hAnsi="Times New Roman" w:cs="Times New Roman"/>
          <w:b/>
          <w:bCs/>
          <w:lang w:val="en-GB"/>
        </w:rPr>
        <w:t>Analyzing the reviewed studies</w:t>
      </w:r>
    </w:p>
    <w:p w14:paraId="1B2C11FA" w14:textId="78957391" w:rsidR="001336ED" w:rsidRDefault="009C5138" w:rsidP="009C5138">
      <w:pPr>
        <w:jc w:val="both"/>
        <w:rPr>
          <w:rFonts w:ascii="Times New Roman" w:hAnsi="Times New Roman" w:cs="Times New Roman"/>
          <w:lang w:val="en-GB"/>
        </w:rPr>
      </w:pPr>
      <w:r w:rsidRPr="00587C3D">
        <w:rPr>
          <w:rFonts w:ascii="Times New Roman" w:hAnsi="Times New Roman" w:cs="Times New Roman"/>
          <w:lang w:val="en-GB"/>
        </w:rPr>
        <w:t xml:space="preserve">In reviewing </w:t>
      </w:r>
      <w:r w:rsidR="00E84AD4" w:rsidRPr="00587C3D">
        <w:rPr>
          <w:rFonts w:ascii="Times New Roman" w:hAnsi="Times New Roman" w:cs="Times New Roman"/>
          <w:lang w:val="en-GB"/>
        </w:rPr>
        <w:t>7</w:t>
      </w:r>
      <w:r w:rsidR="00A42E64">
        <w:rPr>
          <w:rFonts w:ascii="Times New Roman" w:hAnsi="Times New Roman" w:cs="Times New Roman"/>
          <w:lang w:val="en-GB"/>
        </w:rPr>
        <w:t>4</w:t>
      </w:r>
      <w:r w:rsidRPr="00587C3D">
        <w:rPr>
          <w:rFonts w:ascii="Times New Roman" w:hAnsi="Times New Roman" w:cs="Times New Roman"/>
          <w:lang w:val="en-GB"/>
        </w:rPr>
        <w:t xml:space="preserve"> journal articles from 3,513 found on ScienceDirect and Google Scholar, we undertook an extensive analysis to categorize the application of Speech Act </w:t>
      </w:r>
      <w:r w:rsidR="00EF7F14">
        <w:rPr>
          <w:rFonts w:ascii="Times New Roman" w:hAnsi="Times New Roman" w:cs="Times New Roman"/>
          <w:lang w:val="en-GB"/>
        </w:rPr>
        <w:t>Theories</w:t>
      </w:r>
      <w:r w:rsidR="00EF7F14">
        <w:rPr>
          <w:rFonts w:ascii="Times New Roman" w:hAnsi="Times New Roman" w:cs="Times New Roman"/>
          <w:lang w:val="vi-VN"/>
        </w:rPr>
        <w:t xml:space="preserve"> </w:t>
      </w:r>
      <w:r w:rsidRPr="00587C3D">
        <w:rPr>
          <w:rFonts w:ascii="Times New Roman" w:hAnsi="Times New Roman" w:cs="Times New Roman"/>
          <w:lang w:val="en-GB"/>
        </w:rPr>
        <w:t>across vario</w:t>
      </w:r>
      <w:r w:rsidR="009D5834" w:rsidRPr="00587C3D">
        <w:rPr>
          <w:rFonts w:ascii="Times New Roman" w:hAnsi="Times New Roman" w:cs="Times New Roman"/>
          <w:lang w:val="en-GB"/>
        </w:rPr>
        <w:t>us</w:t>
      </w:r>
      <w:r w:rsidRPr="00587C3D">
        <w:rPr>
          <w:rFonts w:ascii="Times New Roman" w:hAnsi="Times New Roman" w:cs="Times New Roman"/>
          <w:lang w:val="en-GB"/>
        </w:rPr>
        <w:t xml:space="preserve"> fields. Key areas identified include </w:t>
      </w:r>
      <w:r w:rsidR="009D5834" w:rsidRPr="00587C3D">
        <w:rPr>
          <w:rFonts w:ascii="Times New Roman" w:hAnsi="Times New Roman" w:cs="Times New Roman"/>
          <w:lang w:val="en-GB"/>
        </w:rPr>
        <w:t>ELT</w:t>
      </w:r>
      <w:r w:rsidRPr="00587C3D">
        <w:rPr>
          <w:rFonts w:ascii="Times New Roman" w:hAnsi="Times New Roman" w:cs="Times New Roman"/>
          <w:lang w:val="en-GB"/>
        </w:rPr>
        <w:t xml:space="preserve">, </w:t>
      </w:r>
      <w:r w:rsidR="00980D69">
        <w:rPr>
          <w:rFonts w:ascii="Times New Roman" w:hAnsi="Times New Roman" w:cs="Times New Roman"/>
          <w:lang w:val="en-GB"/>
        </w:rPr>
        <w:t>Linguistics</w:t>
      </w:r>
      <w:r w:rsidRPr="00587C3D">
        <w:rPr>
          <w:rFonts w:ascii="Times New Roman" w:hAnsi="Times New Roman" w:cs="Times New Roman"/>
          <w:lang w:val="en-GB"/>
        </w:rPr>
        <w:t xml:space="preserve">, military, politics, teaching, social interactions, maxims and politeness, writing, film, religion, business, medicine, music, law, tourism, comics, and stand-up comedy. Each study provided unique insights into how Speech Act Theory </w:t>
      </w:r>
      <w:r w:rsidR="007F2F92">
        <w:rPr>
          <w:rFonts w:ascii="Times New Roman" w:hAnsi="Times New Roman" w:cs="Times New Roman"/>
          <w:lang w:val="en-GB"/>
        </w:rPr>
        <w:t>could</w:t>
      </w:r>
      <w:r w:rsidR="007F2F92" w:rsidRPr="00587C3D">
        <w:rPr>
          <w:rFonts w:ascii="Times New Roman" w:hAnsi="Times New Roman" w:cs="Times New Roman"/>
          <w:lang w:val="en-GB"/>
        </w:rPr>
        <w:t xml:space="preserve"> </w:t>
      </w:r>
      <w:r w:rsidRPr="00587C3D">
        <w:rPr>
          <w:rFonts w:ascii="Times New Roman" w:hAnsi="Times New Roman" w:cs="Times New Roman"/>
          <w:lang w:val="en-GB"/>
        </w:rPr>
        <w:t xml:space="preserve">be applied, showcasing its versatility. </w:t>
      </w:r>
    </w:p>
    <w:p w14:paraId="3D267C34" w14:textId="0C97E04D" w:rsidR="009C5138" w:rsidRPr="00093DEA" w:rsidRDefault="009C5138" w:rsidP="009C5138">
      <w:pPr>
        <w:jc w:val="both"/>
        <w:rPr>
          <w:rFonts w:ascii="Times New Roman" w:hAnsi="Times New Roman" w:cs="Times New Roman"/>
          <w:lang w:val="vi-VN"/>
        </w:rPr>
      </w:pPr>
      <w:r w:rsidRPr="00587C3D">
        <w:rPr>
          <w:rFonts w:ascii="Times New Roman" w:hAnsi="Times New Roman" w:cs="Times New Roman"/>
          <w:lang w:val="en-GB"/>
        </w:rPr>
        <w:t>The diversity of fields underscores the theory</w:t>
      </w:r>
      <w:r w:rsidR="004369D0" w:rsidRPr="00587C3D">
        <w:rPr>
          <w:rFonts w:ascii="Times New Roman" w:hAnsi="Times New Roman" w:cs="Times New Roman"/>
          <w:lang w:val="en-GB"/>
        </w:rPr>
        <w:t>’</w:t>
      </w:r>
      <w:r w:rsidRPr="00587C3D">
        <w:rPr>
          <w:rFonts w:ascii="Times New Roman" w:hAnsi="Times New Roman" w:cs="Times New Roman"/>
          <w:lang w:val="en-GB"/>
        </w:rPr>
        <w:t xml:space="preserve">s broad relevance and potential for deepening our understanding of communicative practices across </w:t>
      </w:r>
      <w:r w:rsidR="005E1186">
        <w:rPr>
          <w:rFonts w:ascii="Times New Roman" w:hAnsi="Times New Roman" w:cs="Times New Roman"/>
          <w:lang w:val="en-GB"/>
        </w:rPr>
        <w:t>various</w:t>
      </w:r>
      <w:r w:rsidR="005E1186" w:rsidRPr="00587C3D">
        <w:rPr>
          <w:rFonts w:ascii="Times New Roman" w:hAnsi="Times New Roman" w:cs="Times New Roman"/>
          <w:lang w:val="en-GB"/>
        </w:rPr>
        <w:t xml:space="preserve"> </w:t>
      </w:r>
      <w:r w:rsidRPr="00587C3D">
        <w:rPr>
          <w:rFonts w:ascii="Times New Roman" w:hAnsi="Times New Roman" w:cs="Times New Roman"/>
          <w:lang w:val="en-GB"/>
        </w:rPr>
        <w:t>contexts.</w:t>
      </w:r>
    </w:p>
    <w:p w14:paraId="0050E9C1" w14:textId="7503D20C" w:rsidR="00AB363E" w:rsidRPr="00587C3D" w:rsidRDefault="00AB363E">
      <w:pPr>
        <w:rPr>
          <w:rFonts w:ascii="Times New Roman" w:hAnsi="Times New Roman" w:cs="Times New Roman"/>
          <w:b/>
          <w:bCs/>
        </w:rPr>
      </w:pPr>
      <w:r w:rsidRPr="00587C3D">
        <w:rPr>
          <w:rFonts w:ascii="Times New Roman" w:hAnsi="Times New Roman" w:cs="Times New Roman"/>
          <w:b/>
          <w:bCs/>
          <w:lang w:val="vi-VN"/>
        </w:rPr>
        <w:t>III. RESULT</w:t>
      </w:r>
      <w:r w:rsidR="005E1186">
        <w:rPr>
          <w:rFonts w:ascii="Times New Roman" w:hAnsi="Times New Roman" w:cs="Times New Roman"/>
          <w:b/>
          <w:bCs/>
        </w:rPr>
        <w:t>S</w:t>
      </w:r>
      <w:r w:rsidRPr="00587C3D">
        <w:rPr>
          <w:rFonts w:ascii="Times New Roman" w:hAnsi="Times New Roman" w:cs="Times New Roman"/>
          <w:b/>
          <w:bCs/>
          <w:lang w:val="vi-VN"/>
        </w:rPr>
        <w:t xml:space="preserve"> AND DISCUSSION </w:t>
      </w:r>
    </w:p>
    <w:p w14:paraId="5B965E95" w14:textId="3F4E85D1" w:rsidR="00C53C07" w:rsidRDefault="00286A71">
      <w:pPr>
        <w:rPr>
          <w:rFonts w:ascii="Times New Roman" w:hAnsi="Times New Roman" w:cs="Times New Roman"/>
          <w:b/>
          <w:bCs/>
          <w:lang w:val="vi-VN"/>
        </w:rPr>
      </w:pPr>
      <w:r w:rsidRPr="00587C3D">
        <w:rPr>
          <w:rFonts w:ascii="Times New Roman" w:hAnsi="Times New Roman" w:cs="Times New Roman"/>
        </w:rPr>
        <w:t>In this section, w</w:t>
      </w:r>
      <w:r w:rsidR="00502193" w:rsidRPr="00587C3D">
        <w:rPr>
          <w:rFonts w:ascii="Times New Roman" w:hAnsi="Times New Roman" w:cs="Times New Roman"/>
        </w:rPr>
        <w:t xml:space="preserve">e </w:t>
      </w:r>
      <w:proofErr w:type="gramStart"/>
      <w:r w:rsidR="00502193" w:rsidRPr="00587C3D">
        <w:rPr>
          <w:rFonts w:ascii="Times New Roman" w:hAnsi="Times New Roman" w:cs="Times New Roman"/>
        </w:rPr>
        <w:t>report</w:t>
      </w:r>
      <w:proofErr w:type="gramEnd"/>
      <w:r w:rsidR="00502193" w:rsidRPr="00587C3D">
        <w:rPr>
          <w:rFonts w:ascii="Times New Roman" w:hAnsi="Times New Roman" w:cs="Times New Roman"/>
        </w:rPr>
        <w:t xml:space="preserve"> the topics identified in </w:t>
      </w:r>
      <w:r w:rsidR="00D84F13" w:rsidRPr="00587C3D">
        <w:rPr>
          <w:rFonts w:ascii="Times New Roman" w:hAnsi="Times New Roman" w:cs="Times New Roman"/>
        </w:rPr>
        <w:t xml:space="preserve">relation to </w:t>
      </w:r>
      <w:r w:rsidR="00502193" w:rsidRPr="00587C3D">
        <w:rPr>
          <w:rFonts w:ascii="Times New Roman" w:hAnsi="Times New Roman" w:cs="Times New Roman"/>
        </w:rPr>
        <w:t xml:space="preserve">the </w:t>
      </w:r>
      <w:r w:rsidR="00D84F13" w:rsidRPr="00587C3D">
        <w:rPr>
          <w:rFonts w:ascii="Times New Roman" w:hAnsi="Times New Roman" w:cs="Times New Roman"/>
        </w:rPr>
        <w:t>app</w:t>
      </w:r>
      <w:r w:rsidR="00502193" w:rsidRPr="00587C3D">
        <w:rPr>
          <w:rFonts w:ascii="Times New Roman" w:hAnsi="Times New Roman" w:cs="Times New Roman"/>
        </w:rPr>
        <w:t>l</w:t>
      </w:r>
      <w:r w:rsidR="00D84F13" w:rsidRPr="00587C3D">
        <w:rPr>
          <w:rFonts w:ascii="Times New Roman" w:hAnsi="Times New Roman" w:cs="Times New Roman"/>
        </w:rPr>
        <w:t>ic</w:t>
      </w:r>
      <w:r w:rsidR="00502193" w:rsidRPr="00587C3D">
        <w:rPr>
          <w:rFonts w:ascii="Times New Roman" w:hAnsi="Times New Roman" w:cs="Times New Roman"/>
        </w:rPr>
        <w:t xml:space="preserve">ation of </w:t>
      </w:r>
      <w:r w:rsidR="00D84F13" w:rsidRPr="00587C3D">
        <w:rPr>
          <w:rFonts w:ascii="Times New Roman" w:hAnsi="Times New Roman" w:cs="Times New Roman"/>
        </w:rPr>
        <w:t>S</w:t>
      </w:r>
      <w:r w:rsidR="00502193" w:rsidRPr="00587C3D">
        <w:rPr>
          <w:rFonts w:ascii="Times New Roman" w:hAnsi="Times New Roman" w:cs="Times New Roman"/>
        </w:rPr>
        <w:t xml:space="preserve">peech </w:t>
      </w:r>
      <w:r w:rsidR="00D84F13" w:rsidRPr="00587C3D">
        <w:rPr>
          <w:rFonts w:ascii="Times New Roman" w:hAnsi="Times New Roman" w:cs="Times New Roman"/>
        </w:rPr>
        <w:t>A</w:t>
      </w:r>
      <w:r w:rsidR="00502193" w:rsidRPr="00587C3D">
        <w:rPr>
          <w:rFonts w:ascii="Times New Roman" w:hAnsi="Times New Roman" w:cs="Times New Roman"/>
        </w:rPr>
        <w:t xml:space="preserve">ct </w:t>
      </w:r>
      <w:r w:rsidR="00EF7F14">
        <w:rPr>
          <w:rFonts w:ascii="Times New Roman" w:hAnsi="Times New Roman" w:cs="Times New Roman"/>
        </w:rPr>
        <w:t>Theories</w:t>
      </w:r>
      <w:r w:rsidR="00EF7F14">
        <w:rPr>
          <w:rFonts w:ascii="Times New Roman" w:hAnsi="Times New Roman" w:cs="Times New Roman"/>
          <w:lang w:val="vi-VN"/>
        </w:rPr>
        <w:t xml:space="preserve"> </w:t>
      </w:r>
      <w:r w:rsidR="00F54027">
        <w:rPr>
          <w:rFonts w:ascii="Times New Roman" w:hAnsi="Times New Roman" w:cs="Times New Roman"/>
        </w:rPr>
        <w:t xml:space="preserve">based on </w:t>
      </w:r>
      <w:r w:rsidR="00831BB6" w:rsidRPr="00587C3D">
        <w:rPr>
          <w:rFonts w:ascii="Times New Roman" w:hAnsi="Times New Roman" w:cs="Times New Roman"/>
        </w:rPr>
        <w:t>the </w:t>
      </w:r>
      <w:proofErr w:type="gramStart"/>
      <w:r w:rsidR="00831BB6" w:rsidRPr="00587C3D">
        <w:rPr>
          <w:rFonts w:ascii="Times New Roman" w:hAnsi="Times New Roman" w:cs="Times New Roman"/>
        </w:rPr>
        <w:t>aforementioned research</w:t>
      </w:r>
      <w:proofErr w:type="gramEnd"/>
      <w:r w:rsidR="00831BB6" w:rsidRPr="00587C3D">
        <w:rPr>
          <w:rFonts w:ascii="Times New Roman" w:hAnsi="Times New Roman" w:cs="Times New Roman"/>
        </w:rPr>
        <w:t xml:space="preserve"> questions</w:t>
      </w:r>
      <w:r w:rsidRPr="00587C3D">
        <w:rPr>
          <w:rFonts w:ascii="Times New Roman" w:hAnsi="Times New Roman" w:cs="Times New Roman"/>
        </w:rPr>
        <w:t>.</w:t>
      </w:r>
    </w:p>
    <w:p w14:paraId="44C75B5E" w14:textId="1413EDCC" w:rsidR="008F7999" w:rsidRPr="00093DEA" w:rsidRDefault="006816D4">
      <w:pPr>
        <w:rPr>
          <w:rFonts w:ascii="Times New Roman" w:hAnsi="Times New Roman" w:cs="Times New Roman"/>
          <w:b/>
          <w:bCs/>
          <w:lang w:val="vi-VN"/>
        </w:rPr>
        <w:sectPr w:rsidR="008F7999" w:rsidRPr="00093DEA" w:rsidSect="00093DEA">
          <w:type w:val="continuous"/>
          <w:pgSz w:w="12240" w:h="15840"/>
          <w:pgMar w:top="1440" w:right="1440" w:bottom="1440" w:left="1440" w:header="720" w:footer="720" w:gutter="0"/>
          <w:cols w:num="2" w:space="720"/>
          <w:docGrid w:linePitch="360"/>
        </w:sectPr>
      </w:pPr>
      <w:r w:rsidRPr="00587C3D">
        <w:rPr>
          <w:rFonts w:ascii="Times New Roman" w:hAnsi="Times New Roman" w:cs="Times New Roman"/>
          <w:b/>
          <w:bCs/>
        </w:rPr>
        <w:t xml:space="preserve">1. The application of Speech Act </w:t>
      </w:r>
      <w:r w:rsidR="00886908">
        <w:rPr>
          <w:rFonts w:ascii="Times New Roman" w:hAnsi="Times New Roman" w:cs="Times New Roman"/>
          <w:b/>
          <w:bCs/>
        </w:rPr>
        <w:t>Theories</w:t>
      </w:r>
      <w:r w:rsidR="00886908">
        <w:rPr>
          <w:rFonts w:ascii="Times New Roman" w:hAnsi="Times New Roman" w:cs="Times New Roman"/>
          <w:b/>
          <w:bCs/>
          <w:lang w:val="vi-VN"/>
        </w:rPr>
        <w:t xml:space="preserve"> </w:t>
      </w:r>
      <w:r w:rsidRPr="00587C3D">
        <w:rPr>
          <w:rFonts w:ascii="Times New Roman" w:hAnsi="Times New Roman" w:cs="Times New Roman"/>
          <w:b/>
          <w:bCs/>
        </w:rPr>
        <w:t xml:space="preserve">in </w:t>
      </w:r>
      <w:r w:rsidR="00340897" w:rsidRPr="00587C3D">
        <w:rPr>
          <w:rFonts w:ascii="Times New Roman" w:hAnsi="Times New Roman" w:cs="Times New Roman"/>
          <w:b/>
          <w:bCs/>
        </w:rPr>
        <w:t xml:space="preserve">the </w:t>
      </w:r>
      <w:r w:rsidRPr="00587C3D">
        <w:rPr>
          <w:rFonts w:ascii="Times New Roman" w:hAnsi="Times New Roman" w:cs="Times New Roman"/>
          <w:b/>
          <w:bCs/>
        </w:rPr>
        <w:t>existing studies</w:t>
      </w:r>
    </w:p>
    <w:p w14:paraId="0916799E" w14:textId="77777777" w:rsidR="00886908" w:rsidRPr="00093DEA" w:rsidRDefault="00886908" w:rsidP="00587C3D">
      <w:pPr>
        <w:spacing w:before="240" w:after="120" w:line="240" w:lineRule="auto"/>
        <w:rPr>
          <w:rFonts w:ascii="Times New Roman" w:hAnsi="Times New Roman" w:cs="Times New Roman"/>
          <w:b/>
          <w:bCs/>
          <w:sz w:val="20"/>
          <w:szCs w:val="20"/>
          <w:lang w:val="vi-VN"/>
        </w:rPr>
        <w:sectPr w:rsidR="00886908" w:rsidRPr="00093DEA" w:rsidSect="00A822B2">
          <w:type w:val="continuous"/>
          <w:pgSz w:w="12240" w:h="15840"/>
          <w:pgMar w:top="1440" w:right="1440" w:bottom="1440" w:left="1440" w:header="720" w:footer="720" w:gutter="0"/>
          <w:cols w:space="720"/>
          <w:docGrid w:linePitch="360"/>
        </w:sectPr>
      </w:pPr>
    </w:p>
    <w:p w14:paraId="53AF3C38" w14:textId="3DAF25BB" w:rsidR="00340897" w:rsidRPr="00587C3D" w:rsidRDefault="000D70F8" w:rsidP="00587C3D">
      <w:pPr>
        <w:spacing w:before="240" w:after="120" w:line="240" w:lineRule="auto"/>
        <w:rPr>
          <w:rFonts w:ascii="Times New Roman" w:hAnsi="Times New Roman" w:cs="Times New Roman"/>
          <w:b/>
          <w:bCs/>
          <w:sz w:val="20"/>
          <w:szCs w:val="20"/>
          <w:lang w:val="en-GB"/>
        </w:rPr>
      </w:pPr>
      <w:r w:rsidRPr="00587C3D">
        <w:rPr>
          <w:rFonts w:ascii="Times New Roman" w:hAnsi="Times New Roman" w:cs="Times New Roman"/>
          <w:b/>
          <w:bCs/>
          <w:sz w:val="20"/>
          <w:szCs w:val="20"/>
        </w:rPr>
        <w:t>Table</w:t>
      </w:r>
      <w:r w:rsidRPr="00587C3D">
        <w:rPr>
          <w:rFonts w:ascii="Times New Roman" w:hAnsi="Times New Roman" w:cs="Times New Roman"/>
          <w:b/>
          <w:bCs/>
          <w:sz w:val="20"/>
          <w:szCs w:val="20"/>
          <w:lang w:val="vi-VN"/>
        </w:rPr>
        <w:t xml:space="preserve"> </w:t>
      </w:r>
      <w:r w:rsidR="0038540E">
        <w:rPr>
          <w:rFonts w:ascii="Times New Roman" w:hAnsi="Times New Roman" w:cs="Times New Roman"/>
          <w:b/>
          <w:bCs/>
          <w:sz w:val="20"/>
          <w:szCs w:val="20"/>
          <w:lang w:val="vi-VN"/>
        </w:rPr>
        <w:t>6</w:t>
      </w:r>
      <w:r w:rsidRPr="00587C3D">
        <w:rPr>
          <w:rFonts w:ascii="Times New Roman" w:hAnsi="Times New Roman" w:cs="Times New Roman"/>
          <w:b/>
          <w:bCs/>
          <w:sz w:val="20"/>
          <w:szCs w:val="20"/>
          <w:lang w:val="vi-VN"/>
        </w:rPr>
        <w:t xml:space="preserve">. </w:t>
      </w:r>
      <w:r w:rsidR="00497121" w:rsidRPr="00587C3D">
        <w:rPr>
          <w:rFonts w:ascii="Times New Roman" w:hAnsi="Times New Roman" w:cs="Times New Roman"/>
          <w:sz w:val="20"/>
          <w:szCs w:val="20"/>
          <w:lang w:val="vi-VN"/>
        </w:rPr>
        <w:t xml:space="preserve">Existing studies applied Speech Act </w:t>
      </w:r>
      <w:r w:rsidR="00EF7F14">
        <w:rPr>
          <w:rFonts w:ascii="Times New Roman" w:hAnsi="Times New Roman" w:cs="Times New Roman"/>
          <w:sz w:val="20"/>
          <w:szCs w:val="20"/>
          <w:lang w:val="vi-VN"/>
        </w:rPr>
        <w:t>Theories</w:t>
      </w:r>
      <w:r w:rsidR="00497121" w:rsidRPr="00587C3D">
        <w:rPr>
          <w:rFonts w:ascii="Times New Roman" w:hAnsi="Times New Roman" w:cs="Times New Roman"/>
          <w:sz w:val="20"/>
          <w:szCs w:val="20"/>
          <w:lang w:val="vi-VN"/>
        </w:rPr>
        <w:t>.</w:t>
      </w:r>
      <w:r w:rsidR="00497121" w:rsidRPr="00587C3D">
        <w:rPr>
          <w:rFonts w:ascii="Times New Roman" w:hAnsi="Times New Roman" w:cs="Times New Roman"/>
          <w:b/>
          <w:bCs/>
          <w:sz w:val="20"/>
          <w:szCs w:val="20"/>
          <w:lang w:val="vi-VN"/>
        </w:rPr>
        <w:t xml:space="preserve"> </w:t>
      </w:r>
    </w:p>
    <w:tbl>
      <w:tblPr>
        <w:tblStyle w:val="TableGrid"/>
        <w:tblW w:w="9209" w:type="dxa"/>
        <w:jc w:val="center"/>
        <w:tblLook w:val="04A0" w:firstRow="1" w:lastRow="0" w:firstColumn="1" w:lastColumn="0" w:noHBand="0" w:noVBand="1"/>
      </w:tblPr>
      <w:tblGrid>
        <w:gridCol w:w="751"/>
        <w:gridCol w:w="2336"/>
        <w:gridCol w:w="1444"/>
        <w:gridCol w:w="1418"/>
        <w:gridCol w:w="3260"/>
      </w:tblGrid>
      <w:tr w:rsidR="001B10B0" w:rsidRPr="00B202F5" w14:paraId="31DD59E0" w14:textId="77777777" w:rsidTr="003B1E23">
        <w:trPr>
          <w:jc w:val="center"/>
        </w:trPr>
        <w:tc>
          <w:tcPr>
            <w:tcW w:w="751" w:type="dxa"/>
            <w:vAlign w:val="center"/>
          </w:tcPr>
          <w:p w14:paraId="3D15E369" w14:textId="394615FF" w:rsidR="001B10B0" w:rsidRPr="00F92064" w:rsidRDefault="001B10B0" w:rsidP="003B1E23">
            <w:pPr>
              <w:jc w:val="center"/>
              <w:rPr>
                <w:rFonts w:ascii="Times New Roman" w:hAnsi="Times New Roman" w:cs="Times New Roman"/>
                <w:b/>
                <w:bCs/>
              </w:rPr>
            </w:pPr>
            <w:r w:rsidRPr="00F92064">
              <w:rPr>
                <w:rFonts w:ascii="Times New Roman" w:hAnsi="Times New Roman" w:cs="Times New Roman"/>
                <w:b/>
                <w:bCs/>
              </w:rPr>
              <w:t>No</w:t>
            </w:r>
          </w:p>
        </w:tc>
        <w:tc>
          <w:tcPr>
            <w:tcW w:w="2336" w:type="dxa"/>
            <w:vAlign w:val="center"/>
          </w:tcPr>
          <w:p w14:paraId="0BC20977" w14:textId="5A345F74" w:rsidR="001B10B0" w:rsidRPr="00F92064" w:rsidRDefault="001B10B0" w:rsidP="00B202F5">
            <w:pPr>
              <w:jc w:val="center"/>
              <w:rPr>
                <w:rFonts w:ascii="Times New Roman" w:hAnsi="Times New Roman" w:cs="Times New Roman"/>
                <w:b/>
                <w:bCs/>
              </w:rPr>
            </w:pPr>
            <w:r w:rsidRPr="00F92064">
              <w:rPr>
                <w:rFonts w:ascii="Times New Roman" w:hAnsi="Times New Roman" w:cs="Times New Roman"/>
                <w:b/>
                <w:bCs/>
              </w:rPr>
              <w:t>Study fields</w:t>
            </w:r>
          </w:p>
        </w:tc>
        <w:tc>
          <w:tcPr>
            <w:tcW w:w="1444" w:type="dxa"/>
            <w:vAlign w:val="center"/>
          </w:tcPr>
          <w:p w14:paraId="70881FF2" w14:textId="3B6D52BD" w:rsidR="001B10B0" w:rsidRPr="00F92064" w:rsidRDefault="001B10B0" w:rsidP="00B202F5">
            <w:pPr>
              <w:jc w:val="center"/>
              <w:rPr>
                <w:rFonts w:ascii="Times New Roman" w:hAnsi="Times New Roman" w:cs="Times New Roman"/>
                <w:b/>
                <w:bCs/>
              </w:rPr>
            </w:pPr>
            <w:r w:rsidRPr="00F92064">
              <w:rPr>
                <w:rFonts w:ascii="Times New Roman" w:hAnsi="Times New Roman" w:cs="Times New Roman"/>
                <w:b/>
                <w:bCs/>
              </w:rPr>
              <w:t>Number</w:t>
            </w:r>
          </w:p>
        </w:tc>
        <w:tc>
          <w:tcPr>
            <w:tcW w:w="1418" w:type="dxa"/>
            <w:vAlign w:val="center"/>
          </w:tcPr>
          <w:p w14:paraId="027A5A16" w14:textId="69D5BC54" w:rsidR="001B10B0" w:rsidRPr="00F92064" w:rsidRDefault="001B10B0" w:rsidP="00B202F5">
            <w:pPr>
              <w:jc w:val="center"/>
              <w:rPr>
                <w:rFonts w:ascii="Times New Roman" w:hAnsi="Times New Roman" w:cs="Times New Roman"/>
                <w:b/>
                <w:bCs/>
              </w:rPr>
            </w:pPr>
            <w:r w:rsidRPr="00F92064">
              <w:rPr>
                <w:rFonts w:ascii="Times New Roman" w:hAnsi="Times New Roman" w:cs="Times New Roman"/>
                <w:b/>
                <w:bCs/>
              </w:rPr>
              <w:t>Frequency</w:t>
            </w:r>
          </w:p>
        </w:tc>
        <w:tc>
          <w:tcPr>
            <w:tcW w:w="3260" w:type="dxa"/>
            <w:vAlign w:val="center"/>
          </w:tcPr>
          <w:p w14:paraId="2DF1D74C" w14:textId="052BF59E" w:rsidR="001B10B0" w:rsidRPr="00F92064" w:rsidRDefault="001B10B0" w:rsidP="00B202F5">
            <w:pPr>
              <w:jc w:val="center"/>
              <w:rPr>
                <w:rFonts w:ascii="Times New Roman" w:hAnsi="Times New Roman" w:cs="Times New Roman"/>
                <w:b/>
                <w:bCs/>
                <w:lang w:val="vi-VN"/>
              </w:rPr>
            </w:pPr>
            <w:r w:rsidRPr="00F92064">
              <w:rPr>
                <w:rFonts w:ascii="Times New Roman" w:hAnsi="Times New Roman" w:cs="Times New Roman"/>
                <w:b/>
                <w:bCs/>
              </w:rPr>
              <w:t>Studies</w:t>
            </w:r>
          </w:p>
        </w:tc>
      </w:tr>
      <w:tr w:rsidR="00B202F5" w:rsidRPr="00C80A31" w14:paraId="4AC29A80" w14:textId="77777777" w:rsidTr="003B1E23">
        <w:trPr>
          <w:jc w:val="center"/>
        </w:trPr>
        <w:tc>
          <w:tcPr>
            <w:tcW w:w="751" w:type="dxa"/>
            <w:vAlign w:val="center"/>
          </w:tcPr>
          <w:p w14:paraId="2F084F37" w14:textId="5C48D80C" w:rsidR="00B202F5" w:rsidRPr="0080563D" w:rsidRDefault="0080563D" w:rsidP="003B1E23">
            <w:pPr>
              <w:jc w:val="center"/>
              <w:rPr>
                <w:rFonts w:ascii="Times New Roman" w:hAnsi="Times New Roman" w:cs="Times New Roman"/>
                <w:lang w:val="vi-VN"/>
              </w:rPr>
            </w:pPr>
            <w:r>
              <w:rPr>
                <w:rFonts w:ascii="Times New Roman" w:hAnsi="Times New Roman" w:cs="Times New Roman"/>
                <w:lang w:val="vi-VN"/>
              </w:rPr>
              <w:t>1</w:t>
            </w:r>
          </w:p>
        </w:tc>
        <w:tc>
          <w:tcPr>
            <w:tcW w:w="2336" w:type="dxa"/>
            <w:vAlign w:val="center"/>
          </w:tcPr>
          <w:p w14:paraId="6CD3C63F" w14:textId="394DB169" w:rsidR="00B202F5" w:rsidRPr="00F92064" w:rsidRDefault="00B202F5" w:rsidP="00B202F5">
            <w:pPr>
              <w:jc w:val="center"/>
              <w:rPr>
                <w:rFonts w:ascii="Times New Roman" w:hAnsi="Times New Roman" w:cs="Times New Roman"/>
              </w:rPr>
            </w:pPr>
            <w:r w:rsidRPr="00F92064">
              <w:rPr>
                <w:rFonts w:ascii="Times New Roman" w:hAnsi="Times New Roman" w:cs="Times New Roman"/>
              </w:rPr>
              <w:t>Education</w:t>
            </w:r>
          </w:p>
        </w:tc>
        <w:tc>
          <w:tcPr>
            <w:tcW w:w="1444" w:type="dxa"/>
            <w:vAlign w:val="center"/>
          </w:tcPr>
          <w:p w14:paraId="71AC2267" w14:textId="5AA19D95" w:rsidR="00B202F5" w:rsidRPr="00F92064" w:rsidRDefault="00B202F5" w:rsidP="00B202F5">
            <w:pPr>
              <w:jc w:val="center"/>
              <w:rPr>
                <w:rFonts w:ascii="Times New Roman" w:hAnsi="Times New Roman" w:cs="Times New Roman"/>
                <w:lang w:val="en-GB"/>
              </w:rPr>
            </w:pPr>
            <w:r w:rsidRPr="00F92064">
              <w:rPr>
                <w:rFonts w:ascii="Times New Roman" w:hAnsi="Times New Roman" w:cs="Times New Roman"/>
                <w:lang w:val="en-GB"/>
              </w:rPr>
              <w:t>20</w:t>
            </w:r>
          </w:p>
        </w:tc>
        <w:tc>
          <w:tcPr>
            <w:tcW w:w="1418" w:type="dxa"/>
            <w:vAlign w:val="center"/>
          </w:tcPr>
          <w:p w14:paraId="61BA507E" w14:textId="24A4E027" w:rsidR="00B202F5" w:rsidRPr="00F92064" w:rsidRDefault="000B5F42" w:rsidP="00B202F5">
            <w:pPr>
              <w:jc w:val="center"/>
              <w:rPr>
                <w:rFonts w:ascii="Times New Roman" w:hAnsi="Times New Roman" w:cs="Times New Roman"/>
                <w:lang w:val="da-DK"/>
              </w:rPr>
            </w:pPr>
            <w:r>
              <w:rPr>
                <w:rFonts w:ascii="Times New Roman" w:hAnsi="Times New Roman" w:cs="Times New Roman"/>
                <w:color w:val="000000"/>
              </w:rPr>
              <w:t>27</w:t>
            </w:r>
            <w:r w:rsidR="00B202F5" w:rsidRPr="00F92064">
              <w:rPr>
                <w:rFonts w:ascii="Times New Roman" w:hAnsi="Times New Roman" w:cs="Times New Roman"/>
                <w:color w:val="000000"/>
              </w:rPr>
              <w:t>.</w:t>
            </w:r>
            <w:r>
              <w:rPr>
                <w:rFonts w:ascii="Times New Roman" w:hAnsi="Times New Roman" w:cs="Times New Roman"/>
                <w:color w:val="000000"/>
              </w:rPr>
              <w:t>03</w:t>
            </w:r>
            <w:r w:rsidR="0020503F" w:rsidRPr="00F92064">
              <w:rPr>
                <w:rFonts w:ascii="Times New Roman" w:hAnsi="Times New Roman" w:cs="Times New Roman"/>
                <w:color w:val="000000"/>
              </w:rPr>
              <w:t>%</w:t>
            </w:r>
          </w:p>
        </w:tc>
        <w:tc>
          <w:tcPr>
            <w:tcW w:w="3260" w:type="dxa"/>
            <w:vAlign w:val="center"/>
          </w:tcPr>
          <w:p w14:paraId="136953DA" w14:textId="14B74925" w:rsidR="00B202F5" w:rsidRPr="006E3265" w:rsidRDefault="00B202F5" w:rsidP="0020503F">
            <w:pPr>
              <w:jc w:val="both"/>
              <w:rPr>
                <w:rFonts w:ascii="Times New Roman" w:hAnsi="Times New Roman" w:cs="Times New Roman"/>
                <w:lang w:val="da-DK"/>
              </w:rPr>
            </w:pPr>
            <w:r w:rsidRPr="00F92064">
              <w:rPr>
                <w:rFonts w:ascii="Times New Roman" w:hAnsi="Times New Roman" w:cs="Times New Roman"/>
                <w:lang w:val="da-DK"/>
              </w:rPr>
              <w:t>Leng</w:t>
            </w:r>
            <w:r w:rsidRPr="00F92064">
              <w:rPr>
                <w:rFonts w:ascii="Times New Roman" w:hAnsi="Times New Roman" w:cs="Times New Roman"/>
                <w:lang w:val="vi-VN"/>
              </w:rPr>
              <w:t xml:space="preserve"> (2014); Kohandani et al. (2014); Basra (2017); Kholili (2018); Sharqawi (2019); Hair</w:t>
            </w:r>
            <w:r w:rsidRPr="00753F42">
              <w:rPr>
                <w:rFonts w:ascii="Times New Roman" w:hAnsi="Times New Roman" w:cs="Times New Roman"/>
                <w:lang w:val="vi-VN"/>
              </w:rPr>
              <w:t>an et al. (2019);</w:t>
            </w:r>
            <w:r w:rsidRPr="00F92064">
              <w:rPr>
                <w:rFonts w:ascii="Times New Roman" w:hAnsi="Times New Roman" w:cs="Times New Roman"/>
                <w:lang w:val="vi-VN"/>
              </w:rPr>
              <w:t xml:space="preserve"> Kádár (2021); </w:t>
            </w:r>
            <w:r w:rsidRPr="00753F42">
              <w:rPr>
                <w:rFonts w:ascii="Times New Roman" w:hAnsi="Times New Roman" w:cs="Times New Roman"/>
                <w:lang w:val="vi-VN"/>
              </w:rPr>
              <w:t xml:space="preserve">Sari (2022); Murniasih (2022); Madina (2022); Wilson (2023); Mandarani (2023); Mowlaie (2022); </w:t>
            </w:r>
            <w:r w:rsidRPr="00F92064">
              <w:rPr>
                <w:rFonts w:ascii="Times New Roman" w:hAnsi="Times New Roman" w:cs="Times New Roman"/>
                <w:lang w:val="vi-VN"/>
              </w:rPr>
              <w:t>Brocca et al. (2024)</w:t>
            </w:r>
            <w:r w:rsidRPr="00C80A31">
              <w:rPr>
                <w:rFonts w:ascii="Times New Roman" w:hAnsi="Times New Roman" w:cs="Times New Roman"/>
                <w:lang w:val="vi-VN"/>
              </w:rPr>
              <w:t xml:space="preserve">; Darong (2024); Liu </w:t>
            </w:r>
            <w:r w:rsidRPr="00C80A31">
              <w:rPr>
                <w:rFonts w:ascii="Times New Roman" w:hAnsi="Times New Roman" w:cs="Times New Roman"/>
                <w:lang w:val="vi-VN"/>
              </w:rPr>
              <w:lastRenderedPageBreak/>
              <w:t>(2024);</w:t>
            </w:r>
            <w:r w:rsidR="006E3265" w:rsidRPr="00EF4704">
              <w:rPr>
                <w:rFonts w:ascii="Times New Roman" w:hAnsi="Times New Roman" w:cs="Times New Roman"/>
                <w:lang w:val="vi-VN"/>
              </w:rPr>
              <w:t xml:space="preserve"> </w:t>
            </w:r>
            <w:r w:rsidRPr="00C80A31">
              <w:rPr>
                <w:rFonts w:ascii="Times New Roman" w:hAnsi="Times New Roman" w:cs="Times New Roman"/>
                <w:lang w:val="vi-VN"/>
              </w:rPr>
              <w:t>Susanti et al. (2018); Suasin (2019); Rosli et al. (2021); Bouton</w:t>
            </w:r>
            <w:r w:rsidRPr="00F92064">
              <w:rPr>
                <w:rFonts w:ascii="Times New Roman" w:hAnsi="Times New Roman" w:cs="Times New Roman"/>
                <w:lang w:val="vi-VN"/>
              </w:rPr>
              <w:t xml:space="preserve"> et al. (2023)</w:t>
            </w:r>
            <w:r w:rsidR="006059A9">
              <w:rPr>
                <w:rFonts w:ascii="Times New Roman" w:hAnsi="Times New Roman" w:cs="Times New Roman"/>
              </w:rPr>
              <w:t>.</w:t>
            </w:r>
            <w:r w:rsidR="006E3265" w:rsidRPr="006E3265">
              <w:rPr>
                <w:rFonts w:ascii="Times New Roman" w:hAnsi="Times New Roman" w:cs="Times New Roman"/>
                <w:vertAlign w:val="superscript"/>
                <w:lang w:val="da-DK"/>
              </w:rPr>
              <w:t>18-3</w:t>
            </w:r>
            <w:r w:rsidR="006059A9">
              <w:rPr>
                <w:rFonts w:ascii="Times New Roman" w:hAnsi="Times New Roman" w:cs="Times New Roman"/>
                <w:vertAlign w:val="superscript"/>
                <w:lang w:val="da-DK"/>
              </w:rPr>
              <w:t>7</w:t>
            </w:r>
          </w:p>
        </w:tc>
      </w:tr>
      <w:tr w:rsidR="00B202F5" w:rsidRPr="00B202F5" w14:paraId="15910C78" w14:textId="77777777" w:rsidTr="003B1E23">
        <w:trPr>
          <w:jc w:val="center"/>
        </w:trPr>
        <w:tc>
          <w:tcPr>
            <w:tcW w:w="751" w:type="dxa"/>
            <w:vAlign w:val="center"/>
          </w:tcPr>
          <w:p w14:paraId="5DB14CDE" w14:textId="4AED4DE6" w:rsidR="00B202F5" w:rsidRPr="003B1E23" w:rsidRDefault="0080563D" w:rsidP="003B1E23">
            <w:pPr>
              <w:jc w:val="center"/>
              <w:rPr>
                <w:rFonts w:ascii="Times New Roman" w:hAnsi="Times New Roman" w:cs="Times New Roman"/>
                <w:lang w:val="da-DK"/>
              </w:rPr>
            </w:pPr>
            <w:r w:rsidRPr="003B1E23">
              <w:rPr>
                <w:rFonts w:ascii="Times New Roman" w:hAnsi="Times New Roman" w:cs="Times New Roman"/>
                <w:lang w:val="vi-VN"/>
              </w:rPr>
              <w:lastRenderedPageBreak/>
              <w:t>2</w:t>
            </w:r>
          </w:p>
        </w:tc>
        <w:tc>
          <w:tcPr>
            <w:tcW w:w="2336" w:type="dxa"/>
            <w:vAlign w:val="center"/>
          </w:tcPr>
          <w:p w14:paraId="75DED9BB" w14:textId="5FF5F466" w:rsidR="00B202F5" w:rsidRPr="00F92064" w:rsidRDefault="00B202F5" w:rsidP="00B202F5">
            <w:pPr>
              <w:jc w:val="center"/>
              <w:rPr>
                <w:rFonts w:ascii="Times New Roman" w:hAnsi="Times New Roman" w:cs="Times New Roman"/>
              </w:rPr>
            </w:pPr>
            <w:r w:rsidRPr="00F92064">
              <w:rPr>
                <w:rFonts w:ascii="Times New Roman" w:hAnsi="Times New Roman" w:cs="Times New Roman"/>
              </w:rPr>
              <w:t>Language and Communication</w:t>
            </w:r>
          </w:p>
        </w:tc>
        <w:tc>
          <w:tcPr>
            <w:tcW w:w="1444" w:type="dxa"/>
            <w:vAlign w:val="center"/>
          </w:tcPr>
          <w:p w14:paraId="0153C928" w14:textId="60DA3BF7"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22</w:t>
            </w:r>
          </w:p>
        </w:tc>
        <w:tc>
          <w:tcPr>
            <w:tcW w:w="1418" w:type="dxa"/>
            <w:vAlign w:val="center"/>
          </w:tcPr>
          <w:p w14:paraId="535C339A" w14:textId="49E65470" w:rsidR="00B202F5" w:rsidRPr="00F92064" w:rsidRDefault="00B202F5" w:rsidP="00B202F5">
            <w:pPr>
              <w:jc w:val="center"/>
              <w:rPr>
                <w:rFonts w:ascii="Times New Roman" w:hAnsi="Times New Roman" w:cs="Times New Roman"/>
              </w:rPr>
            </w:pPr>
            <w:r w:rsidRPr="00F92064">
              <w:rPr>
                <w:rFonts w:ascii="Times New Roman" w:hAnsi="Times New Roman" w:cs="Times New Roman"/>
                <w:color w:val="000000"/>
              </w:rPr>
              <w:t>29.</w:t>
            </w:r>
            <w:r w:rsidR="002F4114">
              <w:rPr>
                <w:rFonts w:ascii="Times New Roman" w:hAnsi="Times New Roman" w:cs="Times New Roman"/>
                <w:color w:val="000000"/>
              </w:rPr>
              <w:t>7</w:t>
            </w:r>
            <w:r w:rsidRPr="00F92064">
              <w:rPr>
                <w:rFonts w:ascii="Times New Roman" w:hAnsi="Times New Roman" w:cs="Times New Roman"/>
                <w:color w:val="000000"/>
              </w:rPr>
              <w:t>3</w:t>
            </w:r>
            <w:r w:rsidR="0020503F" w:rsidRPr="00F92064">
              <w:rPr>
                <w:rFonts w:ascii="Times New Roman" w:hAnsi="Times New Roman" w:cs="Times New Roman"/>
                <w:color w:val="000000"/>
              </w:rPr>
              <w:t>%</w:t>
            </w:r>
          </w:p>
        </w:tc>
        <w:tc>
          <w:tcPr>
            <w:tcW w:w="3260" w:type="dxa"/>
            <w:vAlign w:val="center"/>
          </w:tcPr>
          <w:p w14:paraId="0658BE81" w14:textId="460149F7" w:rsidR="00B202F5" w:rsidRPr="00F92064" w:rsidRDefault="00B202F5" w:rsidP="0018296C">
            <w:pPr>
              <w:jc w:val="both"/>
              <w:rPr>
                <w:rFonts w:ascii="Times New Roman" w:hAnsi="Times New Roman" w:cs="Times New Roman"/>
                <w:lang w:val="vi-VN"/>
              </w:rPr>
            </w:pPr>
            <w:r w:rsidRPr="00F92064">
              <w:rPr>
                <w:rFonts w:ascii="Times New Roman" w:hAnsi="Times New Roman" w:cs="Times New Roman"/>
                <w:lang w:val="da-DK"/>
              </w:rPr>
              <w:t>Shay</w:t>
            </w:r>
            <w:r w:rsidRPr="00F92064">
              <w:rPr>
                <w:rFonts w:ascii="Times New Roman" w:hAnsi="Times New Roman" w:cs="Times New Roman"/>
                <w:lang w:val="vi-VN"/>
              </w:rPr>
              <w:t xml:space="preserve"> (2015); John et al. (2019);</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Rahmayani (2018); Nurrosidah et al. (2020); Puteri et al. (2020); Jameel (2021); Almaghlouth</w:t>
            </w:r>
            <w:r w:rsidRPr="00F92064">
              <w:rPr>
                <w:rFonts w:ascii="Times New Roman" w:hAnsi="Times New Roman" w:cs="Times New Roman"/>
                <w:lang w:val="vi-VN"/>
              </w:rPr>
              <w:t xml:space="preserve"> (2022)</w:t>
            </w:r>
            <w:r w:rsidRPr="00F92064">
              <w:rPr>
                <w:rFonts w:ascii="Times New Roman" w:hAnsi="Times New Roman" w:cs="Times New Roman"/>
                <w:lang w:val="da-DK"/>
              </w:rPr>
              <w:t>; Herman et al. (2023); Alam (2023); Sinaga et al. (2024); Hamza et al. (2024); Sari et al (2024)</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Riyanti</w:t>
            </w:r>
            <w:r w:rsidRPr="00F92064">
              <w:rPr>
                <w:rFonts w:ascii="Times New Roman" w:hAnsi="Times New Roman" w:cs="Times New Roman"/>
                <w:lang w:val="vi-VN"/>
              </w:rPr>
              <w:t xml:space="preserve"> et al. (2016)</w:t>
            </w:r>
            <w:r w:rsidRPr="00F92064">
              <w:rPr>
                <w:rFonts w:ascii="Times New Roman" w:hAnsi="Times New Roman" w:cs="Times New Roman"/>
                <w:lang w:val="da-DK"/>
              </w:rPr>
              <w:t>; Abdulateef (2023)</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Rochmawati (2017); Tan (2021); Refualu (2021); Ishaya (2022); Musa et al. (2022); Salih (2022) ; Mustakim et al. (2023)</w:t>
            </w:r>
            <w:r w:rsidR="0018296C">
              <w:rPr>
                <w:rFonts w:ascii="Times New Roman" w:hAnsi="Times New Roman" w:cs="Times New Roman"/>
                <w:lang w:val="da-DK"/>
              </w:rPr>
              <w:t xml:space="preserve">; </w:t>
            </w:r>
            <w:r w:rsidRPr="00F92064">
              <w:rPr>
                <w:rFonts w:ascii="Times New Roman" w:hAnsi="Times New Roman" w:cs="Times New Roman"/>
                <w:lang w:val="da-DK"/>
              </w:rPr>
              <w:t>John (2019)</w:t>
            </w:r>
            <w:r w:rsidR="006059A9">
              <w:rPr>
                <w:rFonts w:ascii="Times New Roman" w:hAnsi="Times New Roman" w:cs="Times New Roman"/>
                <w:lang w:val="da-DK"/>
              </w:rPr>
              <w:t>.</w:t>
            </w:r>
            <w:r w:rsidR="00D71F2E" w:rsidRPr="00D71F2E">
              <w:rPr>
                <w:rFonts w:ascii="Times New Roman" w:hAnsi="Times New Roman" w:cs="Times New Roman"/>
                <w:vertAlign w:val="superscript"/>
                <w:lang w:val="da-DK"/>
              </w:rPr>
              <w:t>38-59</w:t>
            </w:r>
          </w:p>
        </w:tc>
      </w:tr>
      <w:tr w:rsidR="00B202F5" w:rsidRPr="00093DEA" w14:paraId="41C6EC69" w14:textId="77777777" w:rsidTr="003B1E23">
        <w:trPr>
          <w:jc w:val="center"/>
        </w:trPr>
        <w:tc>
          <w:tcPr>
            <w:tcW w:w="751" w:type="dxa"/>
            <w:vAlign w:val="center"/>
          </w:tcPr>
          <w:p w14:paraId="45E4837E" w14:textId="027405FB" w:rsidR="00B202F5" w:rsidRPr="0080563D" w:rsidRDefault="0080563D" w:rsidP="003B1E23">
            <w:pPr>
              <w:jc w:val="center"/>
              <w:rPr>
                <w:rFonts w:ascii="Times New Roman" w:hAnsi="Times New Roman" w:cs="Times New Roman"/>
                <w:lang w:val="da-DK"/>
              </w:rPr>
            </w:pPr>
            <w:r w:rsidRPr="0080563D">
              <w:rPr>
                <w:rFonts w:ascii="Times New Roman" w:hAnsi="Times New Roman" w:cs="Times New Roman"/>
                <w:lang w:val="vi-VN"/>
              </w:rPr>
              <w:t>3</w:t>
            </w:r>
          </w:p>
        </w:tc>
        <w:tc>
          <w:tcPr>
            <w:tcW w:w="2336" w:type="dxa"/>
            <w:vAlign w:val="center"/>
          </w:tcPr>
          <w:p w14:paraId="6A955109" w14:textId="6226D337"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rPr>
              <w:t>Social</w:t>
            </w:r>
            <w:r w:rsidRPr="00F92064">
              <w:rPr>
                <w:rFonts w:ascii="Times New Roman" w:hAnsi="Times New Roman" w:cs="Times New Roman"/>
                <w:lang w:val="vi-VN"/>
              </w:rPr>
              <w:t xml:space="preserve"> interaction</w:t>
            </w:r>
          </w:p>
        </w:tc>
        <w:tc>
          <w:tcPr>
            <w:tcW w:w="1444" w:type="dxa"/>
            <w:vAlign w:val="center"/>
          </w:tcPr>
          <w:p w14:paraId="7D52C56B" w14:textId="5799B604"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14</w:t>
            </w:r>
          </w:p>
        </w:tc>
        <w:tc>
          <w:tcPr>
            <w:tcW w:w="1418" w:type="dxa"/>
            <w:vAlign w:val="center"/>
          </w:tcPr>
          <w:p w14:paraId="49E601D4" w14:textId="4D06A153"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color w:val="000000"/>
              </w:rPr>
              <w:t>18.</w:t>
            </w:r>
            <w:r w:rsidR="002F4114">
              <w:rPr>
                <w:rFonts w:ascii="Times New Roman" w:hAnsi="Times New Roman" w:cs="Times New Roman"/>
                <w:color w:val="000000"/>
              </w:rPr>
              <w:t>92</w:t>
            </w:r>
            <w:r w:rsidR="0020503F" w:rsidRPr="00F92064">
              <w:rPr>
                <w:rFonts w:ascii="Times New Roman" w:hAnsi="Times New Roman" w:cs="Times New Roman"/>
                <w:color w:val="000000"/>
              </w:rPr>
              <w:t>%</w:t>
            </w:r>
          </w:p>
        </w:tc>
        <w:tc>
          <w:tcPr>
            <w:tcW w:w="3260" w:type="dxa"/>
            <w:vAlign w:val="center"/>
          </w:tcPr>
          <w:p w14:paraId="6B6CA370" w14:textId="6A74F948" w:rsidR="00B202F5" w:rsidRPr="006728A4" w:rsidRDefault="00B202F5" w:rsidP="00B202F5">
            <w:pPr>
              <w:jc w:val="both"/>
              <w:rPr>
                <w:rFonts w:ascii="Times New Roman" w:hAnsi="Times New Roman" w:cs="Times New Roman"/>
                <w:lang w:val="vi-VN"/>
              </w:rPr>
            </w:pPr>
            <w:r w:rsidRPr="00F92064">
              <w:rPr>
                <w:rFonts w:ascii="Times New Roman" w:hAnsi="Times New Roman" w:cs="Times New Roman"/>
                <w:lang w:val="vi-VN"/>
              </w:rPr>
              <w:t>Aziz (2018); Ilham et al. (2019); Sienes (2019); Simamora (2020); Fitria (2021); Prayitno (2021); Al-Obaydi (2022); Dewi (2023); Zaib (2023); Guo (2023); Sadek (2023); Lu (2024); Julistiana (2024); Ullah (2024)</w:t>
            </w:r>
            <w:r w:rsidR="00A954EC" w:rsidRPr="00A954EC">
              <w:rPr>
                <w:rFonts w:ascii="Times New Roman" w:hAnsi="Times New Roman" w:cs="Times New Roman"/>
                <w:lang w:val="vi-VN"/>
              </w:rPr>
              <w:t>.</w:t>
            </w:r>
            <w:r w:rsidR="00A954EC" w:rsidRPr="006728A4">
              <w:rPr>
                <w:rFonts w:ascii="Times New Roman" w:hAnsi="Times New Roman" w:cs="Times New Roman"/>
                <w:vertAlign w:val="superscript"/>
                <w:lang w:val="vi-VN"/>
              </w:rPr>
              <w:t>60-</w:t>
            </w:r>
            <w:r w:rsidR="006728A4" w:rsidRPr="006728A4">
              <w:rPr>
                <w:rFonts w:ascii="Times New Roman" w:hAnsi="Times New Roman" w:cs="Times New Roman"/>
                <w:vertAlign w:val="superscript"/>
                <w:lang w:val="vi-VN"/>
              </w:rPr>
              <w:t>73</w:t>
            </w:r>
          </w:p>
        </w:tc>
      </w:tr>
      <w:tr w:rsidR="00B202F5" w:rsidRPr="00734A65" w14:paraId="793DD333" w14:textId="77777777" w:rsidTr="003B1E23">
        <w:trPr>
          <w:jc w:val="center"/>
        </w:trPr>
        <w:tc>
          <w:tcPr>
            <w:tcW w:w="751" w:type="dxa"/>
            <w:vAlign w:val="center"/>
          </w:tcPr>
          <w:p w14:paraId="306D2329" w14:textId="2FD96B82" w:rsidR="00B202F5" w:rsidRPr="0080563D" w:rsidRDefault="0080563D" w:rsidP="003B1E23">
            <w:pPr>
              <w:jc w:val="center"/>
              <w:rPr>
                <w:rFonts w:ascii="Times New Roman" w:hAnsi="Times New Roman" w:cs="Times New Roman"/>
                <w:lang w:val="vi-VN"/>
              </w:rPr>
            </w:pPr>
            <w:r w:rsidRPr="0080563D">
              <w:rPr>
                <w:rFonts w:ascii="Times New Roman" w:hAnsi="Times New Roman" w:cs="Times New Roman"/>
                <w:lang w:val="vi-VN"/>
              </w:rPr>
              <w:t>4</w:t>
            </w:r>
          </w:p>
        </w:tc>
        <w:tc>
          <w:tcPr>
            <w:tcW w:w="2336" w:type="dxa"/>
            <w:vAlign w:val="center"/>
          </w:tcPr>
          <w:p w14:paraId="65EAB3DC" w14:textId="7B4DA3EC"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Entertainment</w:t>
            </w:r>
          </w:p>
        </w:tc>
        <w:tc>
          <w:tcPr>
            <w:tcW w:w="1444" w:type="dxa"/>
            <w:vAlign w:val="center"/>
          </w:tcPr>
          <w:p w14:paraId="7802E233" w14:textId="2E7333A3" w:rsidR="00B202F5" w:rsidRPr="00A42E64" w:rsidRDefault="00A42E64" w:rsidP="00B202F5">
            <w:pPr>
              <w:jc w:val="center"/>
              <w:rPr>
                <w:rFonts w:ascii="Times New Roman" w:hAnsi="Times New Roman" w:cs="Times New Roman"/>
              </w:rPr>
            </w:pPr>
            <w:r>
              <w:rPr>
                <w:rFonts w:ascii="Times New Roman" w:hAnsi="Times New Roman" w:cs="Times New Roman"/>
              </w:rPr>
              <w:t>8</w:t>
            </w:r>
          </w:p>
        </w:tc>
        <w:tc>
          <w:tcPr>
            <w:tcW w:w="1418" w:type="dxa"/>
            <w:vAlign w:val="center"/>
          </w:tcPr>
          <w:p w14:paraId="7384166F" w14:textId="596EF908" w:rsidR="00B202F5" w:rsidRPr="00F92064" w:rsidRDefault="00B202F5" w:rsidP="00B202F5">
            <w:pPr>
              <w:jc w:val="center"/>
              <w:rPr>
                <w:rFonts w:ascii="Times New Roman" w:hAnsi="Times New Roman" w:cs="Times New Roman"/>
                <w:lang w:val="da-DK"/>
              </w:rPr>
            </w:pPr>
            <w:r w:rsidRPr="00F92064">
              <w:rPr>
                <w:rFonts w:ascii="Times New Roman" w:hAnsi="Times New Roman" w:cs="Times New Roman"/>
                <w:color w:val="000000"/>
              </w:rPr>
              <w:t>1</w:t>
            </w:r>
            <w:r w:rsidR="006864DC">
              <w:rPr>
                <w:rFonts w:ascii="Times New Roman" w:hAnsi="Times New Roman" w:cs="Times New Roman"/>
                <w:color w:val="000000"/>
              </w:rPr>
              <w:t>0</w:t>
            </w:r>
            <w:r w:rsidRPr="00F92064">
              <w:rPr>
                <w:rFonts w:ascii="Times New Roman" w:hAnsi="Times New Roman" w:cs="Times New Roman"/>
                <w:color w:val="000000"/>
              </w:rPr>
              <w:t>.</w:t>
            </w:r>
            <w:r w:rsidR="002F4114">
              <w:rPr>
                <w:rFonts w:ascii="Times New Roman" w:hAnsi="Times New Roman" w:cs="Times New Roman"/>
                <w:color w:val="000000"/>
              </w:rPr>
              <w:t>81</w:t>
            </w:r>
            <w:r w:rsidR="0020503F" w:rsidRPr="00F92064">
              <w:rPr>
                <w:rFonts w:ascii="Times New Roman" w:hAnsi="Times New Roman" w:cs="Times New Roman"/>
                <w:color w:val="000000"/>
              </w:rPr>
              <w:t>%</w:t>
            </w:r>
          </w:p>
        </w:tc>
        <w:tc>
          <w:tcPr>
            <w:tcW w:w="3260" w:type="dxa"/>
            <w:vAlign w:val="center"/>
          </w:tcPr>
          <w:p w14:paraId="21ACB238" w14:textId="733F0749" w:rsidR="00B202F5" w:rsidRPr="00F92064" w:rsidRDefault="00B202F5" w:rsidP="00B202F5">
            <w:pPr>
              <w:jc w:val="both"/>
              <w:rPr>
                <w:rFonts w:ascii="Times New Roman" w:hAnsi="Times New Roman" w:cs="Times New Roman"/>
                <w:lang w:val="vi-VN"/>
              </w:rPr>
            </w:pPr>
            <w:r w:rsidRPr="00F92064">
              <w:rPr>
                <w:rFonts w:ascii="Times New Roman" w:hAnsi="Times New Roman" w:cs="Times New Roman"/>
                <w:lang w:val="da-DK"/>
              </w:rPr>
              <w:t>Kayyis</w:t>
            </w:r>
            <w:r w:rsidRPr="00F92064">
              <w:rPr>
                <w:rFonts w:ascii="Times New Roman" w:hAnsi="Times New Roman" w:cs="Times New Roman"/>
                <w:lang w:val="vi-VN"/>
              </w:rPr>
              <w:t xml:space="preserve"> (2016); </w:t>
            </w:r>
            <w:r w:rsidRPr="00F92064">
              <w:rPr>
                <w:rFonts w:ascii="Times New Roman" w:hAnsi="Times New Roman" w:cs="Times New Roman"/>
                <w:lang w:val="da-DK"/>
              </w:rPr>
              <w:t>Rullyanti et al. (2017); Sartika et al. (2019); Sari (2020); Nguyen (2021);</w:t>
            </w:r>
            <w:r w:rsidR="0020503F" w:rsidRPr="00F92064">
              <w:rPr>
                <w:rFonts w:ascii="Times New Roman" w:hAnsi="Times New Roman" w:cs="Times New Roman"/>
                <w:lang w:val="da-DK"/>
              </w:rPr>
              <w:t xml:space="preserve"> </w:t>
            </w:r>
            <w:r w:rsidRPr="00F92064">
              <w:rPr>
                <w:rFonts w:ascii="Times New Roman" w:hAnsi="Times New Roman" w:cs="Times New Roman"/>
                <w:lang w:val="da-DK"/>
              </w:rPr>
              <w:t>Putri et al. (2019);</w:t>
            </w:r>
            <w:r w:rsidR="004A2069">
              <w:rPr>
                <w:rFonts w:ascii="Times New Roman" w:hAnsi="Times New Roman" w:cs="Times New Roman"/>
                <w:lang w:val="vi-VN"/>
              </w:rPr>
              <w:t xml:space="preserve"> </w:t>
            </w:r>
            <w:r w:rsidR="00EB45CF">
              <w:rPr>
                <w:rFonts w:ascii="Times New Roman" w:hAnsi="Times New Roman" w:cs="Times New Roman"/>
                <w:lang w:val="da-DK"/>
              </w:rPr>
              <w:t>Riz</w:t>
            </w:r>
            <w:r w:rsidRPr="00F92064">
              <w:rPr>
                <w:rFonts w:ascii="Times New Roman" w:hAnsi="Times New Roman" w:cs="Times New Roman"/>
                <w:lang w:val="da-DK"/>
              </w:rPr>
              <w:t xml:space="preserve">ki et al. </w:t>
            </w:r>
            <w:r w:rsidRPr="00734A65">
              <w:rPr>
                <w:rFonts w:ascii="Times New Roman" w:hAnsi="Times New Roman" w:cs="Times New Roman"/>
                <w:lang w:val="da-DK"/>
              </w:rPr>
              <w:t>(2021)</w:t>
            </w:r>
            <w:r w:rsidR="0020503F" w:rsidRPr="00734A65">
              <w:rPr>
                <w:rFonts w:ascii="Times New Roman" w:hAnsi="Times New Roman" w:cs="Times New Roman"/>
                <w:lang w:val="da-DK"/>
              </w:rPr>
              <w:t xml:space="preserve">; </w:t>
            </w:r>
            <w:r w:rsidRPr="00734A65">
              <w:rPr>
                <w:rFonts w:ascii="Times New Roman" w:hAnsi="Times New Roman" w:cs="Times New Roman"/>
                <w:lang w:val="da-DK"/>
              </w:rPr>
              <w:t>Putri (2024)</w:t>
            </w:r>
            <w:r w:rsidR="004A2069">
              <w:rPr>
                <w:rFonts w:ascii="Times New Roman" w:hAnsi="Times New Roman" w:cs="Times New Roman"/>
                <w:lang w:val="vi-VN"/>
              </w:rPr>
              <w:t>.</w:t>
            </w:r>
            <w:r w:rsidR="004A2069" w:rsidRPr="00EB45CF">
              <w:rPr>
                <w:rFonts w:ascii="Times New Roman" w:hAnsi="Times New Roman" w:cs="Times New Roman"/>
                <w:vertAlign w:val="superscript"/>
                <w:lang w:val="vi-VN"/>
              </w:rPr>
              <w:t>74-</w:t>
            </w:r>
            <w:r w:rsidR="00E31186">
              <w:rPr>
                <w:rFonts w:ascii="Times New Roman" w:hAnsi="Times New Roman" w:cs="Times New Roman"/>
                <w:vertAlign w:val="superscript"/>
                <w:lang w:val="vi-VN"/>
              </w:rPr>
              <w:t>81</w:t>
            </w:r>
          </w:p>
        </w:tc>
      </w:tr>
      <w:tr w:rsidR="00B202F5" w:rsidRPr="00B202F5" w14:paraId="14B1EF75" w14:textId="77777777" w:rsidTr="003B1E23">
        <w:trPr>
          <w:jc w:val="center"/>
        </w:trPr>
        <w:tc>
          <w:tcPr>
            <w:tcW w:w="751" w:type="dxa"/>
            <w:vAlign w:val="center"/>
          </w:tcPr>
          <w:p w14:paraId="529CFF3A" w14:textId="3422BA18" w:rsidR="00B202F5" w:rsidRPr="0080563D" w:rsidRDefault="0080563D" w:rsidP="003B1E23">
            <w:pPr>
              <w:jc w:val="center"/>
              <w:rPr>
                <w:rFonts w:ascii="Times New Roman" w:hAnsi="Times New Roman" w:cs="Times New Roman"/>
              </w:rPr>
            </w:pPr>
            <w:r w:rsidRPr="0080563D">
              <w:rPr>
                <w:rFonts w:ascii="Times New Roman" w:hAnsi="Times New Roman" w:cs="Times New Roman"/>
                <w:lang w:val="vi-VN"/>
              </w:rPr>
              <w:t>5</w:t>
            </w:r>
          </w:p>
        </w:tc>
        <w:tc>
          <w:tcPr>
            <w:tcW w:w="2336" w:type="dxa"/>
            <w:vAlign w:val="center"/>
          </w:tcPr>
          <w:p w14:paraId="6BF847FB" w14:textId="49AF9B36" w:rsidR="00B202F5" w:rsidRPr="00F92064" w:rsidRDefault="00B202F5" w:rsidP="00B202F5">
            <w:pPr>
              <w:jc w:val="center"/>
              <w:rPr>
                <w:rFonts w:ascii="Times New Roman" w:hAnsi="Times New Roman" w:cs="Times New Roman"/>
              </w:rPr>
            </w:pPr>
            <w:r w:rsidRPr="00F92064">
              <w:rPr>
                <w:rFonts w:ascii="Times New Roman" w:hAnsi="Times New Roman" w:cs="Times New Roman"/>
              </w:rPr>
              <w:t>Religion</w:t>
            </w:r>
          </w:p>
        </w:tc>
        <w:tc>
          <w:tcPr>
            <w:tcW w:w="1444" w:type="dxa"/>
            <w:vAlign w:val="center"/>
          </w:tcPr>
          <w:p w14:paraId="2EEE6850" w14:textId="158FD960"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4</w:t>
            </w:r>
          </w:p>
        </w:tc>
        <w:tc>
          <w:tcPr>
            <w:tcW w:w="1418" w:type="dxa"/>
            <w:vAlign w:val="center"/>
          </w:tcPr>
          <w:p w14:paraId="02AAEA32" w14:textId="35C7BA1B" w:rsidR="00B202F5" w:rsidRPr="00F92064" w:rsidRDefault="00B202F5" w:rsidP="00B202F5">
            <w:pPr>
              <w:jc w:val="center"/>
              <w:rPr>
                <w:rFonts w:ascii="Times New Roman" w:hAnsi="Times New Roman" w:cs="Times New Roman"/>
                <w:lang w:val="da-DK"/>
              </w:rPr>
            </w:pPr>
            <w:r w:rsidRPr="00F92064">
              <w:rPr>
                <w:rFonts w:ascii="Times New Roman" w:hAnsi="Times New Roman" w:cs="Times New Roman"/>
                <w:color w:val="000000"/>
              </w:rPr>
              <w:t>5.</w:t>
            </w:r>
            <w:r w:rsidR="002F4114">
              <w:rPr>
                <w:rFonts w:ascii="Times New Roman" w:hAnsi="Times New Roman" w:cs="Times New Roman"/>
                <w:color w:val="000000"/>
              </w:rPr>
              <w:t>41</w:t>
            </w:r>
            <w:r w:rsidR="0020503F" w:rsidRPr="00F92064">
              <w:rPr>
                <w:rFonts w:ascii="Times New Roman" w:hAnsi="Times New Roman" w:cs="Times New Roman"/>
                <w:color w:val="000000"/>
              </w:rPr>
              <w:t>%</w:t>
            </w:r>
          </w:p>
        </w:tc>
        <w:tc>
          <w:tcPr>
            <w:tcW w:w="3260" w:type="dxa"/>
            <w:vAlign w:val="center"/>
          </w:tcPr>
          <w:p w14:paraId="0B248FEB" w14:textId="27B36975" w:rsidR="00B202F5" w:rsidRPr="00E31186" w:rsidRDefault="00B202F5" w:rsidP="00B202F5">
            <w:pPr>
              <w:jc w:val="both"/>
              <w:rPr>
                <w:rFonts w:ascii="Times New Roman" w:hAnsi="Times New Roman" w:cs="Times New Roman"/>
                <w:lang w:val="vi-VN"/>
              </w:rPr>
            </w:pPr>
            <w:r w:rsidRPr="00F92064">
              <w:rPr>
                <w:rFonts w:ascii="Times New Roman" w:hAnsi="Times New Roman" w:cs="Times New Roman"/>
                <w:lang w:val="da-DK"/>
              </w:rPr>
              <w:t>Okal et al. (2020); Istiqomah (2020); Akmal et al. (2020); Yanottama et al. (2023)</w:t>
            </w:r>
            <w:r w:rsidR="00E31186">
              <w:rPr>
                <w:rFonts w:ascii="Times New Roman" w:hAnsi="Times New Roman" w:cs="Times New Roman"/>
                <w:lang w:val="vi-VN"/>
              </w:rPr>
              <w:t>.</w:t>
            </w:r>
            <w:r w:rsidR="00E31186" w:rsidRPr="00E31186">
              <w:rPr>
                <w:rFonts w:ascii="Times New Roman" w:hAnsi="Times New Roman" w:cs="Times New Roman"/>
                <w:vertAlign w:val="superscript"/>
                <w:lang w:val="da-DK"/>
              </w:rPr>
              <w:t>82</w:t>
            </w:r>
            <w:r w:rsidR="00E31186" w:rsidRPr="00E31186">
              <w:rPr>
                <w:rFonts w:ascii="Times New Roman" w:hAnsi="Times New Roman" w:cs="Times New Roman"/>
                <w:vertAlign w:val="superscript"/>
                <w:lang w:val="vi-VN"/>
              </w:rPr>
              <w:t>-85</w:t>
            </w:r>
          </w:p>
        </w:tc>
      </w:tr>
      <w:tr w:rsidR="00B202F5" w:rsidRPr="00093DEA" w14:paraId="0B88335C" w14:textId="77777777" w:rsidTr="003B1E23">
        <w:trPr>
          <w:jc w:val="center"/>
        </w:trPr>
        <w:tc>
          <w:tcPr>
            <w:tcW w:w="751" w:type="dxa"/>
            <w:vAlign w:val="center"/>
          </w:tcPr>
          <w:p w14:paraId="7D4F1DE9" w14:textId="4F291977" w:rsidR="00B202F5" w:rsidRPr="0080563D" w:rsidRDefault="0080563D" w:rsidP="003B1E23">
            <w:pPr>
              <w:jc w:val="center"/>
              <w:rPr>
                <w:rFonts w:ascii="Times New Roman" w:hAnsi="Times New Roman" w:cs="Times New Roman"/>
                <w:lang w:val="da-DK"/>
              </w:rPr>
            </w:pPr>
            <w:r w:rsidRPr="0080563D">
              <w:rPr>
                <w:rFonts w:ascii="Times New Roman" w:hAnsi="Times New Roman" w:cs="Times New Roman"/>
                <w:lang w:val="vi-VN"/>
              </w:rPr>
              <w:t>6</w:t>
            </w:r>
          </w:p>
        </w:tc>
        <w:tc>
          <w:tcPr>
            <w:tcW w:w="2336" w:type="dxa"/>
            <w:vAlign w:val="center"/>
          </w:tcPr>
          <w:p w14:paraId="5F3B66BC" w14:textId="70E24A45" w:rsidR="00B202F5" w:rsidRPr="00F92064" w:rsidRDefault="00B202F5" w:rsidP="00B202F5">
            <w:pPr>
              <w:jc w:val="center"/>
              <w:rPr>
                <w:rFonts w:ascii="Times New Roman" w:hAnsi="Times New Roman" w:cs="Times New Roman"/>
              </w:rPr>
            </w:pPr>
            <w:r w:rsidRPr="00F92064">
              <w:rPr>
                <w:rFonts w:ascii="Times New Roman" w:hAnsi="Times New Roman" w:cs="Times New Roman"/>
              </w:rPr>
              <w:t>Business</w:t>
            </w:r>
          </w:p>
        </w:tc>
        <w:tc>
          <w:tcPr>
            <w:tcW w:w="1444" w:type="dxa"/>
            <w:vAlign w:val="center"/>
          </w:tcPr>
          <w:p w14:paraId="04E11424" w14:textId="795B8E44"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3</w:t>
            </w:r>
          </w:p>
        </w:tc>
        <w:tc>
          <w:tcPr>
            <w:tcW w:w="1418" w:type="dxa"/>
            <w:vAlign w:val="center"/>
          </w:tcPr>
          <w:p w14:paraId="59E58C62" w14:textId="443E6AFE" w:rsidR="00B202F5" w:rsidRPr="00F92064" w:rsidRDefault="00B202F5" w:rsidP="00B202F5">
            <w:pPr>
              <w:jc w:val="center"/>
              <w:rPr>
                <w:rFonts w:ascii="Times New Roman" w:hAnsi="Times New Roman" w:cs="Times New Roman"/>
                <w:lang w:val="da-DK"/>
              </w:rPr>
            </w:pPr>
            <w:r w:rsidRPr="00F92064">
              <w:rPr>
                <w:rFonts w:ascii="Times New Roman" w:hAnsi="Times New Roman" w:cs="Times New Roman"/>
                <w:color w:val="000000"/>
              </w:rPr>
              <w:t>4.</w:t>
            </w:r>
            <w:r w:rsidR="002F4114">
              <w:rPr>
                <w:rFonts w:ascii="Times New Roman" w:hAnsi="Times New Roman" w:cs="Times New Roman"/>
                <w:color w:val="000000"/>
              </w:rPr>
              <w:t>05</w:t>
            </w:r>
            <w:r w:rsidR="0020503F" w:rsidRPr="00F92064">
              <w:rPr>
                <w:rFonts w:ascii="Times New Roman" w:hAnsi="Times New Roman" w:cs="Times New Roman"/>
                <w:color w:val="000000"/>
              </w:rPr>
              <w:t>%</w:t>
            </w:r>
          </w:p>
        </w:tc>
        <w:tc>
          <w:tcPr>
            <w:tcW w:w="3260" w:type="dxa"/>
            <w:vAlign w:val="center"/>
          </w:tcPr>
          <w:p w14:paraId="49CE5463" w14:textId="1DB90C0E" w:rsidR="00B202F5" w:rsidRPr="00E31186" w:rsidRDefault="00B202F5" w:rsidP="00B202F5">
            <w:pPr>
              <w:jc w:val="both"/>
              <w:rPr>
                <w:rFonts w:ascii="Times New Roman" w:hAnsi="Times New Roman" w:cs="Times New Roman"/>
                <w:lang w:val="vi-VN"/>
              </w:rPr>
            </w:pPr>
            <w:r w:rsidRPr="00F92064">
              <w:rPr>
                <w:rFonts w:ascii="Times New Roman" w:hAnsi="Times New Roman" w:cs="Times New Roman"/>
                <w:lang w:val="da-DK"/>
              </w:rPr>
              <w:t>Ramalingam et al. (2021); Rababah (2023); Amin (2024)</w:t>
            </w:r>
            <w:r w:rsidR="00E31186">
              <w:rPr>
                <w:rFonts w:ascii="Times New Roman" w:hAnsi="Times New Roman" w:cs="Times New Roman"/>
                <w:lang w:val="vi-VN"/>
              </w:rPr>
              <w:t>.</w:t>
            </w:r>
            <w:r w:rsidR="00E31186" w:rsidRPr="00E31186">
              <w:rPr>
                <w:rFonts w:ascii="Times New Roman" w:hAnsi="Times New Roman" w:cs="Times New Roman"/>
                <w:vertAlign w:val="superscript"/>
                <w:lang w:val="vi-VN"/>
              </w:rPr>
              <w:t>86-88</w:t>
            </w:r>
          </w:p>
        </w:tc>
      </w:tr>
      <w:tr w:rsidR="00B202F5" w:rsidRPr="00B202F5" w14:paraId="50AE488F" w14:textId="77777777" w:rsidTr="003B1E23">
        <w:trPr>
          <w:jc w:val="center"/>
        </w:trPr>
        <w:tc>
          <w:tcPr>
            <w:tcW w:w="751" w:type="dxa"/>
            <w:vAlign w:val="center"/>
          </w:tcPr>
          <w:p w14:paraId="658FBD8F" w14:textId="4366C69C" w:rsidR="00B202F5" w:rsidRPr="0080563D" w:rsidRDefault="0080563D" w:rsidP="003B1E23">
            <w:pPr>
              <w:jc w:val="center"/>
              <w:rPr>
                <w:rFonts w:ascii="Times New Roman" w:hAnsi="Times New Roman" w:cs="Times New Roman"/>
                <w:lang w:val="da-DK"/>
              </w:rPr>
            </w:pPr>
            <w:r w:rsidRPr="0080563D">
              <w:rPr>
                <w:rFonts w:ascii="Times New Roman" w:hAnsi="Times New Roman" w:cs="Times New Roman"/>
                <w:lang w:val="vi-VN"/>
              </w:rPr>
              <w:t>7</w:t>
            </w:r>
          </w:p>
        </w:tc>
        <w:tc>
          <w:tcPr>
            <w:tcW w:w="2336" w:type="dxa"/>
            <w:vAlign w:val="center"/>
          </w:tcPr>
          <w:p w14:paraId="566811AE" w14:textId="3448293C" w:rsidR="00B202F5" w:rsidRPr="00F92064" w:rsidRDefault="00B202F5" w:rsidP="00B202F5">
            <w:pPr>
              <w:jc w:val="center"/>
              <w:rPr>
                <w:rFonts w:ascii="Times New Roman" w:hAnsi="Times New Roman" w:cs="Times New Roman"/>
              </w:rPr>
            </w:pPr>
            <w:r w:rsidRPr="00F92064">
              <w:rPr>
                <w:rFonts w:ascii="Times New Roman" w:hAnsi="Times New Roman" w:cs="Times New Roman"/>
              </w:rPr>
              <w:t>Medicine</w:t>
            </w:r>
          </w:p>
        </w:tc>
        <w:tc>
          <w:tcPr>
            <w:tcW w:w="1444" w:type="dxa"/>
            <w:vAlign w:val="center"/>
          </w:tcPr>
          <w:p w14:paraId="717B2E47" w14:textId="19372853"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1</w:t>
            </w:r>
          </w:p>
        </w:tc>
        <w:tc>
          <w:tcPr>
            <w:tcW w:w="1418" w:type="dxa"/>
            <w:vAlign w:val="center"/>
          </w:tcPr>
          <w:p w14:paraId="0A5F32C2" w14:textId="101930F7" w:rsidR="00B202F5" w:rsidRPr="00F92064" w:rsidRDefault="00B202F5" w:rsidP="00B202F5">
            <w:pPr>
              <w:jc w:val="center"/>
              <w:rPr>
                <w:rFonts w:ascii="Times New Roman" w:hAnsi="Times New Roman" w:cs="Times New Roman"/>
              </w:rPr>
            </w:pPr>
            <w:r w:rsidRPr="00F92064">
              <w:rPr>
                <w:rFonts w:ascii="Times New Roman" w:hAnsi="Times New Roman" w:cs="Times New Roman"/>
                <w:color w:val="000000"/>
              </w:rPr>
              <w:t>1.</w:t>
            </w:r>
            <w:r w:rsidR="002F4114">
              <w:rPr>
                <w:rFonts w:ascii="Times New Roman" w:hAnsi="Times New Roman" w:cs="Times New Roman"/>
                <w:color w:val="000000"/>
              </w:rPr>
              <w:t>35</w:t>
            </w:r>
            <w:r w:rsidR="0020503F" w:rsidRPr="00F92064">
              <w:rPr>
                <w:rFonts w:ascii="Times New Roman" w:hAnsi="Times New Roman" w:cs="Times New Roman"/>
                <w:color w:val="000000"/>
              </w:rPr>
              <w:t>%</w:t>
            </w:r>
          </w:p>
        </w:tc>
        <w:tc>
          <w:tcPr>
            <w:tcW w:w="3260" w:type="dxa"/>
            <w:vAlign w:val="center"/>
          </w:tcPr>
          <w:p w14:paraId="1DAB537B" w14:textId="5EB84CA4" w:rsidR="00B202F5" w:rsidRPr="000B5F42" w:rsidRDefault="00B202F5" w:rsidP="00B202F5">
            <w:pPr>
              <w:jc w:val="both"/>
              <w:rPr>
                <w:rFonts w:ascii="Times New Roman" w:hAnsi="Times New Roman" w:cs="Times New Roman"/>
                <w:lang w:val="vi-VN"/>
              </w:rPr>
            </w:pPr>
            <w:r w:rsidRPr="00F92064">
              <w:rPr>
                <w:rFonts w:ascii="Times New Roman" w:hAnsi="Times New Roman" w:cs="Times New Roman"/>
              </w:rPr>
              <w:t>Sejati et al. (2021)</w:t>
            </w:r>
            <w:r w:rsidR="000B5F42">
              <w:rPr>
                <w:rFonts w:ascii="Times New Roman" w:hAnsi="Times New Roman" w:cs="Times New Roman"/>
                <w:lang w:val="vi-VN"/>
              </w:rPr>
              <w:t>.</w:t>
            </w:r>
            <w:r w:rsidR="000B5F42" w:rsidRPr="000B5F42">
              <w:rPr>
                <w:rFonts w:ascii="Times New Roman" w:hAnsi="Times New Roman" w:cs="Times New Roman"/>
                <w:vertAlign w:val="superscript"/>
                <w:lang w:val="vi-VN"/>
              </w:rPr>
              <w:t>89</w:t>
            </w:r>
          </w:p>
        </w:tc>
      </w:tr>
      <w:tr w:rsidR="00B202F5" w:rsidRPr="00B202F5" w14:paraId="4DCADED3" w14:textId="77777777" w:rsidTr="003B1E23">
        <w:trPr>
          <w:jc w:val="center"/>
        </w:trPr>
        <w:tc>
          <w:tcPr>
            <w:tcW w:w="751" w:type="dxa"/>
            <w:vAlign w:val="center"/>
          </w:tcPr>
          <w:p w14:paraId="3D0832EC" w14:textId="79E3DC65" w:rsidR="00B202F5" w:rsidRPr="0080563D" w:rsidRDefault="0080563D" w:rsidP="003B1E23">
            <w:pPr>
              <w:jc w:val="center"/>
              <w:rPr>
                <w:rFonts w:ascii="Times New Roman" w:hAnsi="Times New Roman" w:cs="Times New Roman"/>
              </w:rPr>
            </w:pPr>
            <w:r w:rsidRPr="0080563D">
              <w:rPr>
                <w:rFonts w:ascii="Times New Roman" w:hAnsi="Times New Roman" w:cs="Times New Roman"/>
                <w:lang w:val="vi-VN"/>
              </w:rPr>
              <w:t>8</w:t>
            </w:r>
          </w:p>
        </w:tc>
        <w:tc>
          <w:tcPr>
            <w:tcW w:w="2336" w:type="dxa"/>
            <w:vAlign w:val="center"/>
          </w:tcPr>
          <w:p w14:paraId="7E965714" w14:textId="64AEA072" w:rsidR="00B202F5" w:rsidRPr="00F92064" w:rsidRDefault="00B202F5" w:rsidP="00B202F5">
            <w:pPr>
              <w:jc w:val="center"/>
              <w:rPr>
                <w:rFonts w:ascii="Times New Roman" w:hAnsi="Times New Roman" w:cs="Times New Roman"/>
              </w:rPr>
            </w:pPr>
            <w:r w:rsidRPr="00F92064">
              <w:rPr>
                <w:rFonts w:ascii="Times New Roman" w:hAnsi="Times New Roman" w:cs="Times New Roman"/>
              </w:rPr>
              <w:t>Tourism</w:t>
            </w:r>
          </w:p>
        </w:tc>
        <w:tc>
          <w:tcPr>
            <w:tcW w:w="1444" w:type="dxa"/>
            <w:vAlign w:val="center"/>
          </w:tcPr>
          <w:p w14:paraId="6897A82D" w14:textId="5F929401" w:rsidR="00B202F5" w:rsidRPr="00F92064" w:rsidRDefault="00B202F5" w:rsidP="00B202F5">
            <w:pPr>
              <w:jc w:val="center"/>
              <w:rPr>
                <w:rFonts w:ascii="Times New Roman" w:hAnsi="Times New Roman" w:cs="Times New Roman"/>
                <w:lang w:val="vi-VN"/>
              </w:rPr>
            </w:pPr>
            <w:r w:rsidRPr="00F92064">
              <w:rPr>
                <w:rFonts w:ascii="Times New Roman" w:hAnsi="Times New Roman" w:cs="Times New Roman"/>
                <w:lang w:val="vi-VN"/>
              </w:rPr>
              <w:t>2</w:t>
            </w:r>
          </w:p>
        </w:tc>
        <w:tc>
          <w:tcPr>
            <w:tcW w:w="1418" w:type="dxa"/>
            <w:vAlign w:val="center"/>
          </w:tcPr>
          <w:p w14:paraId="2AF3104E" w14:textId="7082E33C" w:rsidR="00B202F5" w:rsidRPr="00F92064" w:rsidRDefault="00B202F5" w:rsidP="00B202F5">
            <w:pPr>
              <w:jc w:val="center"/>
              <w:rPr>
                <w:rFonts w:ascii="Times New Roman" w:hAnsi="Times New Roman" w:cs="Times New Roman"/>
              </w:rPr>
            </w:pPr>
            <w:r w:rsidRPr="00F92064">
              <w:rPr>
                <w:rFonts w:ascii="Times New Roman" w:hAnsi="Times New Roman" w:cs="Times New Roman"/>
                <w:color w:val="000000"/>
              </w:rPr>
              <w:t>2.</w:t>
            </w:r>
            <w:r w:rsidR="002F4114">
              <w:rPr>
                <w:rFonts w:ascii="Times New Roman" w:hAnsi="Times New Roman" w:cs="Times New Roman"/>
                <w:color w:val="000000"/>
              </w:rPr>
              <w:t>70</w:t>
            </w:r>
            <w:r w:rsidR="0020503F" w:rsidRPr="00F92064">
              <w:rPr>
                <w:rFonts w:ascii="Times New Roman" w:hAnsi="Times New Roman" w:cs="Times New Roman"/>
                <w:color w:val="000000"/>
              </w:rPr>
              <w:t>%</w:t>
            </w:r>
          </w:p>
        </w:tc>
        <w:tc>
          <w:tcPr>
            <w:tcW w:w="3260" w:type="dxa"/>
            <w:vAlign w:val="center"/>
          </w:tcPr>
          <w:p w14:paraId="1D1BC7C0" w14:textId="60E096F2" w:rsidR="00B202F5" w:rsidRPr="00F92064" w:rsidRDefault="00B202F5" w:rsidP="00B202F5">
            <w:pPr>
              <w:jc w:val="both"/>
              <w:rPr>
                <w:rFonts w:ascii="Times New Roman" w:hAnsi="Times New Roman" w:cs="Times New Roman"/>
                <w:lang w:val="vi-VN"/>
              </w:rPr>
            </w:pPr>
            <w:r w:rsidRPr="00F92064">
              <w:rPr>
                <w:rFonts w:ascii="Times New Roman" w:hAnsi="Times New Roman" w:cs="Times New Roman"/>
              </w:rPr>
              <w:t>Izyra (2023)</w:t>
            </w:r>
            <w:r w:rsidRPr="00F92064">
              <w:rPr>
                <w:rFonts w:ascii="Times New Roman" w:hAnsi="Times New Roman" w:cs="Times New Roman"/>
                <w:lang w:val="vi-VN"/>
              </w:rPr>
              <w:t>; Zulkhaeriyah (2024)</w:t>
            </w:r>
            <w:r w:rsidR="000B5F42">
              <w:rPr>
                <w:rFonts w:ascii="Times New Roman" w:hAnsi="Times New Roman" w:cs="Times New Roman"/>
                <w:lang w:val="vi-VN"/>
              </w:rPr>
              <w:t>.</w:t>
            </w:r>
            <w:r w:rsidR="000B5F42" w:rsidRPr="000B5F42">
              <w:rPr>
                <w:rFonts w:ascii="Times New Roman" w:hAnsi="Times New Roman" w:cs="Times New Roman"/>
                <w:vertAlign w:val="superscript"/>
                <w:lang w:val="vi-VN"/>
              </w:rPr>
              <w:t>90,91</w:t>
            </w:r>
          </w:p>
        </w:tc>
      </w:tr>
      <w:tr w:rsidR="00B9184D" w:rsidRPr="00B202F5" w14:paraId="16354FDA" w14:textId="77777777" w:rsidTr="00C80339">
        <w:trPr>
          <w:jc w:val="center"/>
        </w:trPr>
        <w:tc>
          <w:tcPr>
            <w:tcW w:w="3087" w:type="dxa"/>
            <w:gridSpan w:val="2"/>
            <w:vAlign w:val="center"/>
          </w:tcPr>
          <w:p w14:paraId="67BF180B" w14:textId="2241C35C" w:rsidR="00B9184D" w:rsidRPr="00F92064" w:rsidRDefault="00B9184D" w:rsidP="003B1E23">
            <w:pPr>
              <w:jc w:val="center"/>
              <w:rPr>
                <w:rFonts w:ascii="Times New Roman" w:hAnsi="Times New Roman" w:cs="Times New Roman"/>
                <w:b/>
                <w:bCs/>
              </w:rPr>
            </w:pPr>
            <w:r w:rsidRPr="00F92064">
              <w:rPr>
                <w:rFonts w:ascii="Times New Roman" w:hAnsi="Times New Roman" w:cs="Times New Roman"/>
                <w:b/>
                <w:bCs/>
              </w:rPr>
              <w:t>Total</w:t>
            </w:r>
          </w:p>
        </w:tc>
        <w:tc>
          <w:tcPr>
            <w:tcW w:w="1444" w:type="dxa"/>
            <w:vAlign w:val="center"/>
          </w:tcPr>
          <w:p w14:paraId="290A5A3B" w14:textId="276C5B0D" w:rsidR="00B9184D" w:rsidRPr="00F92064" w:rsidRDefault="00E31186" w:rsidP="00B202F5">
            <w:pPr>
              <w:jc w:val="center"/>
              <w:rPr>
                <w:rFonts w:ascii="Times New Roman" w:hAnsi="Times New Roman" w:cs="Times New Roman"/>
                <w:b/>
                <w:bCs/>
                <w:lang w:val="vi-VN"/>
              </w:rPr>
            </w:pPr>
            <w:r>
              <w:rPr>
                <w:rFonts w:ascii="Times New Roman" w:hAnsi="Times New Roman" w:cs="Times New Roman"/>
                <w:b/>
                <w:bCs/>
                <w:lang w:val="vi-VN"/>
              </w:rPr>
              <w:t>74</w:t>
            </w:r>
          </w:p>
        </w:tc>
        <w:tc>
          <w:tcPr>
            <w:tcW w:w="1418" w:type="dxa"/>
            <w:vAlign w:val="center"/>
          </w:tcPr>
          <w:p w14:paraId="0D34430F" w14:textId="37A355C7" w:rsidR="00B9184D" w:rsidRPr="00F92064" w:rsidRDefault="0020503F" w:rsidP="00B202F5">
            <w:pPr>
              <w:jc w:val="center"/>
              <w:rPr>
                <w:rFonts w:ascii="Times New Roman" w:hAnsi="Times New Roman" w:cs="Times New Roman"/>
                <w:b/>
                <w:bCs/>
              </w:rPr>
            </w:pPr>
            <w:r w:rsidRPr="00F92064">
              <w:rPr>
                <w:rFonts w:ascii="Times New Roman" w:hAnsi="Times New Roman" w:cs="Times New Roman"/>
                <w:b/>
                <w:bCs/>
              </w:rPr>
              <w:t>100%</w:t>
            </w:r>
          </w:p>
        </w:tc>
        <w:tc>
          <w:tcPr>
            <w:tcW w:w="3260" w:type="dxa"/>
            <w:tcBorders>
              <w:bottom w:val="nil"/>
              <w:right w:val="nil"/>
            </w:tcBorders>
            <w:vAlign w:val="center"/>
          </w:tcPr>
          <w:p w14:paraId="28FD3DB7" w14:textId="77777777" w:rsidR="00B9184D" w:rsidRPr="00F92064" w:rsidRDefault="00B9184D" w:rsidP="00B202F5">
            <w:pPr>
              <w:jc w:val="center"/>
              <w:rPr>
                <w:rFonts w:ascii="Times New Roman" w:hAnsi="Times New Roman" w:cs="Times New Roman"/>
              </w:rPr>
            </w:pPr>
          </w:p>
        </w:tc>
      </w:tr>
    </w:tbl>
    <w:p w14:paraId="5EA9098F" w14:textId="77777777" w:rsidR="00A75722" w:rsidRDefault="00A75722" w:rsidP="000F1A51">
      <w:pPr>
        <w:rPr>
          <w:rFonts w:ascii="Times New Roman" w:hAnsi="Times New Roman" w:cs="Times New Roman"/>
          <w:b/>
          <w:bCs/>
          <w:sz w:val="26"/>
          <w:szCs w:val="26"/>
          <w:lang w:val="en-GB"/>
        </w:rPr>
      </w:pPr>
    </w:p>
    <w:p w14:paraId="034753A0" w14:textId="77777777" w:rsidR="00EF7F14" w:rsidRDefault="00EF7F14" w:rsidP="000F1A51">
      <w:pPr>
        <w:rPr>
          <w:rFonts w:ascii="Times New Roman" w:hAnsi="Times New Roman" w:cs="Times New Roman"/>
          <w:b/>
          <w:bCs/>
          <w:lang w:val="vi-VN"/>
        </w:rPr>
        <w:sectPr w:rsidR="00EF7F14" w:rsidSect="00A822B2">
          <w:type w:val="continuous"/>
          <w:pgSz w:w="12240" w:h="15840"/>
          <w:pgMar w:top="1440" w:right="1440" w:bottom="1440" w:left="1440" w:header="720" w:footer="720" w:gutter="0"/>
          <w:cols w:space="720"/>
          <w:docGrid w:linePitch="360"/>
        </w:sectPr>
      </w:pPr>
    </w:p>
    <w:p w14:paraId="06AB4FBB" w14:textId="69359C36" w:rsidR="006816D4" w:rsidRPr="00587C3D" w:rsidRDefault="000F1A51" w:rsidP="000F1A51">
      <w:pPr>
        <w:rPr>
          <w:rFonts w:ascii="Times New Roman" w:hAnsi="Times New Roman" w:cs="Times New Roman"/>
          <w:b/>
          <w:bCs/>
          <w:lang w:val="vi-VN"/>
        </w:rPr>
      </w:pPr>
      <w:r w:rsidRPr="00587C3D">
        <w:rPr>
          <w:rFonts w:ascii="Times New Roman" w:hAnsi="Times New Roman" w:cs="Times New Roman"/>
          <w:b/>
          <w:bCs/>
          <w:lang w:val="vi-VN"/>
        </w:rPr>
        <w:t>2</w:t>
      </w:r>
      <w:r w:rsidR="006816D4" w:rsidRPr="00587C3D">
        <w:rPr>
          <w:rFonts w:ascii="Times New Roman" w:hAnsi="Times New Roman" w:cs="Times New Roman"/>
          <w:b/>
          <w:bCs/>
        </w:rPr>
        <w:t xml:space="preserve">. Fundamental characteristics of </w:t>
      </w:r>
      <w:r w:rsidR="00F14851" w:rsidRPr="00587C3D">
        <w:rPr>
          <w:rFonts w:ascii="Times New Roman" w:hAnsi="Times New Roman" w:cs="Times New Roman"/>
          <w:b/>
          <w:bCs/>
          <w:lang w:val="vi-VN"/>
        </w:rPr>
        <w:t xml:space="preserve">the existing studies </w:t>
      </w:r>
    </w:p>
    <w:p w14:paraId="625FC8AF" w14:textId="77777777" w:rsidR="00EF7F14" w:rsidRDefault="00334128" w:rsidP="000F1A51">
      <w:pPr>
        <w:rPr>
          <w:rFonts w:ascii="Times New Roman" w:hAnsi="Times New Roman" w:cs="Times New Roman"/>
          <w:lang w:val="vi-VN"/>
        </w:rPr>
        <w:sectPr w:rsidR="00EF7F14" w:rsidSect="00EF7F14">
          <w:type w:val="continuous"/>
          <w:pgSz w:w="12240" w:h="15840"/>
          <w:pgMar w:top="1440" w:right="1440" w:bottom="1440" w:left="1440" w:header="720" w:footer="720" w:gutter="0"/>
          <w:cols w:num="2" w:space="720"/>
          <w:docGrid w:linePitch="360"/>
        </w:sectPr>
      </w:pPr>
      <w:r w:rsidRPr="00587C3D">
        <w:rPr>
          <w:rFonts w:ascii="Times New Roman" w:hAnsi="Times New Roman" w:cs="Times New Roman"/>
          <w:lang w:val="vi-VN"/>
        </w:rPr>
        <w:t>T</w:t>
      </w:r>
      <w:r w:rsidR="00927348" w:rsidRPr="00587C3D">
        <w:rPr>
          <w:rFonts w:ascii="Times New Roman" w:hAnsi="Times New Roman" w:cs="Times New Roman"/>
          <w:lang w:val="vi-VN"/>
        </w:rPr>
        <w:t>his section</w:t>
      </w:r>
      <w:r w:rsidRPr="00587C3D">
        <w:rPr>
          <w:rFonts w:ascii="Times New Roman" w:hAnsi="Times New Roman" w:cs="Times New Roman"/>
          <w:lang w:val="vi-VN"/>
        </w:rPr>
        <w:t xml:space="preserve"> presents</w:t>
      </w:r>
      <w:r w:rsidR="00927348" w:rsidRPr="00587C3D">
        <w:rPr>
          <w:rFonts w:ascii="Times New Roman" w:hAnsi="Times New Roman" w:cs="Times New Roman"/>
          <w:lang w:val="vi-VN"/>
        </w:rPr>
        <w:t xml:space="preserve"> h</w:t>
      </w:r>
      <w:r w:rsidRPr="00587C3D">
        <w:rPr>
          <w:rFonts w:ascii="Times New Roman" w:hAnsi="Times New Roman" w:cs="Times New Roman"/>
          <w:lang w:val="vi-VN"/>
        </w:rPr>
        <w:t>o</w:t>
      </w:r>
      <w:r w:rsidR="003437C3" w:rsidRPr="00587C3D">
        <w:rPr>
          <w:rFonts w:ascii="Times New Roman" w:hAnsi="Times New Roman" w:cs="Times New Roman"/>
          <w:lang w:val="vi-VN"/>
        </w:rPr>
        <w:t>w the theoretical framework of the </w:t>
      </w:r>
      <w:r w:rsidR="00927348" w:rsidRPr="00587C3D">
        <w:rPr>
          <w:rFonts w:ascii="Times New Roman" w:hAnsi="Times New Roman" w:cs="Times New Roman"/>
          <w:lang w:val="vi-VN"/>
        </w:rPr>
        <w:t xml:space="preserve">Speech Act was used in the </w:t>
      </w:r>
      <w:r w:rsidR="003437C3" w:rsidRPr="00587C3D">
        <w:rPr>
          <w:rFonts w:ascii="Times New Roman" w:hAnsi="Times New Roman" w:cs="Times New Roman"/>
          <w:lang w:val="vi-VN"/>
        </w:rPr>
        <w:t xml:space="preserve">mentioned </w:t>
      </w:r>
      <w:r w:rsidR="00927348" w:rsidRPr="00587C3D">
        <w:rPr>
          <w:rFonts w:ascii="Times New Roman" w:hAnsi="Times New Roman" w:cs="Times New Roman"/>
          <w:lang w:val="vi-VN"/>
        </w:rPr>
        <w:t>studies.</w:t>
      </w:r>
    </w:p>
    <w:p w14:paraId="77E4A105" w14:textId="735370F9" w:rsidR="0003580D" w:rsidRPr="00587C3D" w:rsidRDefault="003437C3" w:rsidP="000F1A51">
      <w:pPr>
        <w:rPr>
          <w:rFonts w:ascii="Times New Roman" w:hAnsi="Times New Roman" w:cs="Times New Roman"/>
          <w:lang w:val="vi-VN"/>
        </w:rPr>
      </w:pPr>
      <w:r w:rsidRPr="00587C3D">
        <w:rPr>
          <w:rFonts w:ascii="Times New Roman" w:hAnsi="Times New Roman" w:cs="Times New Roman"/>
          <w:lang w:val="vi-VN"/>
        </w:rPr>
        <w:t xml:space="preserve"> </w:t>
      </w:r>
      <w:r w:rsidR="00F14851" w:rsidRPr="00587C3D">
        <w:rPr>
          <w:rFonts w:ascii="Times New Roman" w:hAnsi="Times New Roman" w:cs="Times New Roman"/>
          <w:lang w:val="vi-VN"/>
        </w:rPr>
        <w:t xml:space="preserve"> </w:t>
      </w:r>
    </w:p>
    <w:p w14:paraId="2267E333" w14:textId="6972AC7E" w:rsidR="00334128" w:rsidRPr="00587C3D" w:rsidRDefault="00334128" w:rsidP="00587C3D">
      <w:pPr>
        <w:spacing w:before="240" w:after="120" w:line="240" w:lineRule="auto"/>
        <w:rPr>
          <w:rFonts w:ascii="Times New Roman" w:hAnsi="Times New Roman" w:cs="Times New Roman"/>
          <w:b/>
          <w:bCs/>
          <w:sz w:val="20"/>
          <w:szCs w:val="20"/>
          <w:lang w:val="vi-VN"/>
        </w:rPr>
      </w:pPr>
      <w:r w:rsidRPr="00587C3D">
        <w:rPr>
          <w:rFonts w:ascii="Times New Roman" w:hAnsi="Times New Roman" w:cs="Times New Roman"/>
          <w:b/>
          <w:bCs/>
          <w:sz w:val="20"/>
          <w:szCs w:val="20"/>
          <w:lang w:val="vi-VN"/>
        </w:rPr>
        <w:t xml:space="preserve">Table </w:t>
      </w:r>
      <w:r w:rsidR="0038540E">
        <w:rPr>
          <w:rFonts w:ascii="Times New Roman" w:hAnsi="Times New Roman" w:cs="Times New Roman"/>
          <w:b/>
          <w:bCs/>
          <w:sz w:val="20"/>
          <w:szCs w:val="20"/>
          <w:lang w:val="vi-VN"/>
        </w:rPr>
        <w:t>7</w:t>
      </w:r>
      <w:r w:rsidR="00500D4B" w:rsidRPr="00587C3D">
        <w:rPr>
          <w:rFonts w:ascii="Times New Roman" w:hAnsi="Times New Roman" w:cs="Times New Roman"/>
          <w:b/>
          <w:bCs/>
          <w:sz w:val="20"/>
          <w:szCs w:val="20"/>
          <w:lang w:val="vi-VN"/>
        </w:rPr>
        <w:t xml:space="preserve">. </w:t>
      </w:r>
      <w:r w:rsidR="00130E2D" w:rsidRPr="00587C3D">
        <w:rPr>
          <w:rFonts w:ascii="Times New Roman" w:hAnsi="Times New Roman" w:cs="Times New Roman"/>
          <w:sz w:val="20"/>
          <w:szCs w:val="20"/>
          <w:lang w:val="vi-VN"/>
        </w:rPr>
        <w:t xml:space="preserve">Characteristics of studies </w:t>
      </w:r>
      <w:r w:rsidR="005E1186">
        <w:rPr>
          <w:rFonts w:ascii="Times New Roman" w:hAnsi="Times New Roman" w:cs="Times New Roman"/>
          <w:sz w:val="20"/>
          <w:szCs w:val="20"/>
        </w:rPr>
        <w:t>applying</w:t>
      </w:r>
      <w:r w:rsidR="005E1186" w:rsidRPr="00587C3D">
        <w:rPr>
          <w:rFonts w:ascii="Times New Roman" w:hAnsi="Times New Roman" w:cs="Times New Roman"/>
          <w:sz w:val="20"/>
          <w:szCs w:val="20"/>
          <w:lang w:val="vi-VN"/>
        </w:rPr>
        <w:t xml:space="preserve"> </w:t>
      </w:r>
      <w:r w:rsidR="00130E2D" w:rsidRPr="00587C3D">
        <w:rPr>
          <w:rFonts w:ascii="Times New Roman" w:hAnsi="Times New Roman" w:cs="Times New Roman"/>
          <w:sz w:val="20"/>
          <w:szCs w:val="20"/>
          <w:lang w:val="vi-VN"/>
        </w:rPr>
        <w:t xml:space="preserve">Speech Act </w:t>
      </w:r>
      <w:r w:rsidR="00F91165">
        <w:rPr>
          <w:rFonts w:ascii="Times New Roman" w:hAnsi="Times New Roman" w:cs="Times New Roman"/>
          <w:sz w:val="20"/>
          <w:szCs w:val="20"/>
          <w:lang w:val="vi-VN"/>
        </w:rPr>
        <w:t>Theories</w:t>
      </w:r>
      <w:r w:rsidR="00587C3D" w:rsidRPr="00587C3D">
        <w:rPr>
          <w:rFonts w:ascii="Times New Roman" w:hAnsi="Times New Roman" w:cs="Times New Roman"/>
          <w:sz w:val="20"/>
          <w:szCs w:val="20"/>
          <w:lang w:val="vi-VN"/>
        </w:rPr>
        <w:t>.</w:t>
      </w:r>
    </w:p>
    <w:tbl>
      <w:tblPr>
        <w:tblStyle w:val="TableGrid"/>
        <w:tblW w:w="9351" w:type="dxa"/>
        <w:tblLook w:val="04A0" w:firstRow="1" w:lastRow="0" w:firstColumn="1" w:lastColumn="0" w:noHBand="0" w:noVBand="1"/>
      </w:tblPr>
      <w:tblGrid>
        <w:gridCol w:w="704"/>
        <w:gridCol w:w="2835"/>
        <w:gridCol w:w="5812"/>
      </w:tblGrid>
      <w:tr w:rsidR="005720E2" w14:paraId="1C09C843" w14:textId="77777777" w:rsidTr="00F92064">
        <w:tc>
          <w:tcPr>
            <w:tcW w:w="704" w:type="dxa"/>
            <w:vAlign w:val="center"/>
          </w:tcPr>
          <w:p w14:paraId="6AE87C76" w14:textId="38BEABB0" w:rsidR="005720E2" w:rsidRPr="00F92064" w:rsidRDefault="005720E2" w:rsidP="00F92064">
            <w:pPr>
              <w:jc w:val="center"/>
              <w:rPr>
                <w:rFonts w:ascii="Times New Roman" w:hAnsi="Times New Roman" w:cs="Times New Roman"/>
                <w:b/>
                <w:bCs/>
                <w:lang w:val="vi-VN"/>
              </w:rPr>
            </w:pPr>
            <w:r w:rsidRPr="00F92064">
              <w:rPr>
                <w:rFonts w:ascii="Times New Roman" w:hAnsi="Times New Roman" w:cs="Times New Roman"/>
                <w:b/>
                <w:bCs/>
                <w:lang w:val="vi-VN"/>
              </w:rPr>
              <w:t>No</w:t>
            </w:r>
          </w:p>
        </w:tc>
        <w:tc>
          <w:tcPr>
            <w:tcW w:w="2835" w:type="dxa"/>
            <w:vAlign w:val="center"/>
          </w:tcPr>
          <w:p w14:paraId="73FBB140" w14:textId="762CDE0E" w:rsidR="005720E2" w:rsidRPr="00F92064" w:rsidRDefault="005720E2" w:rsidP="00F92064">
            <w:pPr>
              <w:jc w:val="center"/>
              <w:rPr>
                <w:rFonts w:ascii="Times New Roman" w:hAnsi="Times New Roman" w:cs="Times New Roman"/>
                <w:b/>
                <w:bCs/>
                <w:lang w:val="vi-VN"/>
              </w:rPr>
            </w:pPr>
            <w:r w:rsidRPr="00F92064">
              <w:rPr>
                <w:rFonts w:ascii="Times New Roman" w:hAnsi="Times New Roman" w:cs="Times New Roman"/>
                <w:b/>
                <w:bCs/>
                <w:lang w:val="vi-VN"/>
              </w:rPr>
              <w:t>Study fields</w:t>
            </w:r>
          </w:p>
        </w:tc>
        <w:tc>
          <w:tcPr>
            <w:tcW w:w="5812" w:type="dxa"/>
            <w:vAlign w:val="center"/>
          </w:tcPr>
          <w:p w14:paraId="19CBE428" w14:textId="15E089F2" w:rsidR="005720E2" w:rsidRPr="00F92064" w:rsidRDefault="005720E2" w:rsidP="00F92064">
            <w:pPr>
              <w:jc w:val="center"/>
              <w:rPr>
                <w:rFonts w:ascii="Times New Roman" w:hAnsi="Times New Roman" w:cs="Times New Roman"/>
                <w:b/>
                <w:bCs/>
                <w:lang w:val="vi-VN"/>
              </w:rPr>
            </w:pPr>
            <w:r w:rsidRPr="00F92064">
              <w:rPr>
                <w:rFonts w:ascii="Times New Roman" w:hAnsi="Times New Roman" w:cs="Times New Roman"/>
                <w:b/>
                <w:bCs/>
                <w:lang w:val="vi-VN"/>
              </w:rPr>
              <w:t>How to apply</w:t>
            </w:r>
          </w:p>
        </w:tc>
      </w:tr>
      <w:tr w:rsidR="005720E2" w:rsidRPr="006A5AA5" w14:paraId="22206DC5" w14:textId="77777777" w:rsidTr="00F92064">
        <w:tc>
          <w:tcPr>
            <w:tcW w:w="704" w:type="dxa"/>
            <w:vAlign w:val="center"/>
          </w:tcPr>
          <w:p w14:paraId="3AA92A4A" w14:textId="732BD28D"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lang w:val="vi-VN"/>
              </w:rPr>
              <w:t>1</w:t>
            </w:r>
          </w:p>
        </w:tc>
        <w:tc>
          <w:tcPr>
            <w:tcW w:w="2835" w:type="dxa"/>
            <w:vAlign w:val="center"/>
          </w:tcPr>
          <w:p w14:paraId="06C83174" w14:textId="592F8F71"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Education</w:t>
            </w:r>
          </w:p>
        </w:tc>
        <w:tc>
          <w:tcPr>
            <w:tcW w:w="5812" w:type="dxa"/>
            <w:vAlign w:val="center"/>
          </w:tcPr>
          <w:p w14:paraId="491DD714" w14:textId="38327A2E" w:rsidR="005C6855" w:rsidRPr="00F92064" w:rsidRDefault="00680363" w:rsidP="00F92064">
            <w:pPr>
              <w:jc w:val="both"/>
              <w:rPr>
                <w:rFonts w:ascii="Times New Roman" w:hAnsi="Times New Roman" w:cs="Times New Roman"/>
                <w:lang w:val="vi-VN"/>
              </w:rPr>
            </w:pPr>
            <w:r w:rsidRPr="00F92064">
              <w:rPr>
                <w:rFonts w:ascii="Times New Roman" w:hAnsi="Times New Roman" w:cs="Times New Roman"/>
                <w:lang w:val="vi-VN"/>
              </w:rPr>
              <w:t>Those existing studies explore</w:t>
            </w:r>
            <w:r w:rsidR="00D4583B">
              <w:rPr>
                <w:rFonts w:ascii="Times New Roman" w:hAnsi="Times New Roman" w:cs="Times New Roman"/>
              </w:rPr>
              <w:t>d</w:t>
            </w:r>
            <w:r w:rsidRPr="00F92064">
              <w:rPr>
                <w:rFonts w:ascii="Times New Roman" w:hAnsi="Times New Roman" w:cs="Times New Roman"/>
                <w:lang w:val="vi-VN"/>
              </w:rPr>
              <w:t xml:space="preserve"> the use of speech acts to evaluate various dimensions of educational feedback in writing</w:t>
            </w:r>
            <w:r w:rsidR="00D130FE">
              <w:rPr>
                <w:rFonts w:ascii="Times New Roman" w:hAnsi="Times New Roman" w:cs="Times New Roman"/>
                <w:lang w:val="vi-VN"/>
              </w:rPr>
              <w:t xml:space="preserve"> (Leng, 2014)</w:t>
            </w:r>
            <w:r w:rsidRPr="00F92064">
              <w:rPr>
                <w:rFonts w:ascii="Times New Roman" w:hAnsi="Times New Roman" w:cs="Times New Roman"/>
                <w:lang w:val="vi-VN"/>
              </w:rPr>
              <w:t>, the sufficiency and appropriateness of pragmatic functions in English textbooks for students</w:t>
            </w:r>
            <w:r w:rsidR="00D130FE">
              <w:rPr>
                <w:rFonts w:ascii="Times New Roman" w:hAnsi="Times New Roman" w:cs="Times New Roman"/>
                <w:lang w:val="vi-VN"/>
              </w:rPr>
              <w:t xml:space="preserve"> </w:t>
            </w:r>
            <w:r w:rsidR="00FE5B64">
              <w:rPr>
                <w:rFonts w:ascii="Times New Roman" w:hAnsi="Times New Roman" w:cs="Times New Roman"/>
                <w:lang w:val="vi-VN"/>
              </w:rPr>
              <w:t>(</w:t>
            </w:r>
            <w:r w:rsidR="003145FA">
              <w:rPr>
                <w:rFonts w:ascii="Times New Roman" w:hAnsi="Times New Roman" w:cs="Times New Roman"/>
                <w:lang w:val="en-GB"/>
              </w:rPr>
              <w:t xml:space="preserve">Hairan, 2019; </w:t>
            </w:r>
            <w:r w:rsidR="00FE5B64">
              <w:rPr>
                <w:rFonts w:ascii="Times New Roman" w:hAnsi="Times New Roman" w:cs="Times New Roman"/>
                <w:lang w:val="vi-VN"/>
              </w:rPr>
              <w:t>Kohandani, 2014)</w:t>
            </w:r>
            <w:r w:rsidRPr="00F92064">
              <w:rPr>
                <w:rFonts w:ascii="Times New Roman" w:hAnsi="Times New Roman" w:cs="Times New Roman"/>
                <w:lang w:val="vi-VN"/>
              </w:rPr>
              <w:t xml:space="preserve">, and as a foundation to code classroom </w:t>
            </w:r>
            <w:r w:rsidRPr="00F92064">
              <w:rPr>
                <w:rFonts w:ascii="Times New Roman" w:hAnsi="Times New Roman" w:cs="Times New Roman"/>
                <w:lang w:val="vi-VN"/>
              </w:rPr>
              <w:lastRenderedPageBreak/>
              <w:t xml:space="preserve">conversations to analyze their effectiveness. </w:t>
            </w:r>
            <w:r w:rsidR="00D4583B">
              <w:rPr>
                <w:rFonts w:ascii="Times New Roman" w:hAnsi="Times New Roman" w:cs="Times New Roman"/>
              </w:rPr>
              <w:t>Researchers</w:t>
            </w:r>
            <w:r w:rsidR="00D4583B">
              <w:rPr>
                <w:rFonts w:ascii="Times New Roman" w:hAnsi="Times New Roman" w:cs="Times New Roman"/>
                <w:lang w:val="vi-VN"/>
              </w:rPr>
              <w:t xml:space="preserve"> </w:t>
            </w:r>
            <w:r w:rsidR="000161F0">
              <w:rPr>
                <w:rFonts w:ascii="Times New Roman" w:hAnsi="Times New Roman" w:cs="Times New Roman"/>
                <w:lang w:val="vi-VN"/>
              </w:rPr>
              <w:t>examine</w:t>
            </w:r>
            <w:r w:rsidR="00D4583B">
              <w:rPr>
                <w:rFonts w:ascii="Times New Roman" w:hAnsi="Times New Roman" w:cs="Times New Roman"/>
              </w:rPr>
              <w:t>d</w:t>
            </w:r>
            <w:r w:rsidR="000161F0">
              <w:rPr>
                <w:rFonts w:ascii="Times New Roman" w:hAnsi="Times New Roman" w:cs="Times New Roman"/>
                <w:lang w:val="vi-VN"/>
              </w:rPr>
              <w:t xml:space="preserve"> </w:t>
            </w:r>
            <w:r w:rsidRPr="00F92064">
              <w:rPr>
                <w:rFonts w:ascii="Times New Roman" w:hAnsi="Times New Roman" w:cs="Times New Roman"/>
                <w:lang w:val="vi-VN"/>
              </w:rPr>
              <w:t>specific types of speech acts in classroom settings</w:t>
            </w:r>
            <w:r w:rsidR="00C235D6">
              <w:rPr>
                <w:rFonts w:ascii="Times New Roman" w:hAnsi="Times New Roman" w:cs="Times New Roman"/>
                <w:lang w:val="vi-VN"/>
              </w:rPr>
              <w:t xml:space="preserve"> (Basra, 2017)</w:t>
            </w:r>
            <w:r w:rsidRPr="00F92064">
              <w:rPr>
                <w:rFonts w:ascii="Times New Roman" w:hAnsi="Times New Roman" w:cs="Times New Roman"/>
                <w:lang w:val="vi-VN"/>
              </w:rPr>
              <w:t>, approach</w:t>
            </w:r>
            <w:r w:rsidR="00D4583B">
              <w:rPr>
                <w:rFonts w:ascii="Times New Roman" w:hAnsi="Times New Roman" w:cs="Times New Roman"/>
              </w:rPr>
              <w:t>ed</w:t>
            </w:r>
            <w:r w:rsidRPr="00F92064">
              <w:rPr>
                <w:rFonts w:ascii="Times New Roman" w:hAnsi="Times New Roman" w:cs="Times New Roman"/>
                <w:lang w:val="vi-VN"/>
              </w:rPr>
              <w:t xml:space="preserve"> lessons based on the selection of speech acts</w:t>
            </w:r>
            <w:r w:rsidR="00996CAC">
              <w:rPr>
                <w:rFonts w:ascii="Times New Roman" w:hAnsi="Times New Roman" w:cs="Times New Roman"/>
                <w:lang w:val="vi-VN"/>
              </w:rPr>
              <w:t xml:space="preserve"> (Kholili, 2018)</w:t>
            </w:r>
            <w:r w:rsidRPr="00F92064">
              <w:rPr>
                <w:rFonts w:ascii="Times New Roman" w:hAnsi="Times New Roman" w:cs="Times New Roman"/>
                <w:lang w:val="vi-VN"/>
              </w:rPr>
              <w:t>, investigate</w:t>
            </w:r>
            <w:r w:rsidR="00D4583B">
              <w:rPr>
                <w:rFonts w:ascii="Times New Roman" w:hAnsi="Times New Roman" w:cs="Times New Roman"/>
              </w:rPr>
              <w:t>d</w:t>
            </w:r>
            <w:r w:rsidRPr="00F92064">
              <w:rPr>
                <w:rFonts w:ascii="Times New Roman" w:hAnsi="Times New Roman" w:cs="Times New Roman"/>
                <w:lang w:val="vi-VN"/>
              </w:rPr>
              <w:t xml:space="preserve"> the relationship between communicative competence and students' cognitive understanding of speech acts</w:t>
            </w:r>
            <w:r w:rsidR="0097018A">
              <w:rPr>
                <w:rFonts w:ascii="Times New Roman" w:hAnsi="Times New Roman" w:cs="Times New Roman"/>
                <w:lang w:val="vi-VN"/>
              </w:rPr>
              <w:t xml:space="preserve"> (Bouton, 2023)</w:t>
            </w:r>
            <w:r w:rsidRPr="00F92064">
              <w:rPr>
                <w:rFonts w:ascii="Times New Roman" w:hAnsi="Times New Roman" w:cs="Times New Roman"/>
                <w:lang w:val="vi-VN"/>
              </w:rPr>
              <w:t xml:space="preserve"> and the transformation of speech acts in communication</w:t>
            </w:r>
            <w:r w:rsidR="0097018A">
              <w:rPr>
                <w:rFonts w:ascii="Times New Roman" w:hAnsi="Times New Roman" w:cs="Times New Roman"/>
                <w:lang w:val="vi-VN"/>
              </w:rPr>
              <w:t xml:space="preserve"> </w:t>
            </w:r>
            <w:r w:rsidR="00091DE3">
              <w:rPr>
                <w:rFonts w:ascii="Times New Roman" w:hAnsi="Times New Roman" w:cs="Times New Roman"/>
                <w:lang w:val="vi-VN"/>
              </w:rPr>
              <w:t>(Brocca, 2024)</w:t>
            </w:r>
            <w:r w:rsidR="0041471F">
              <w:rPr>
                <w:rFonts w:ascii="Times New Roman" w:hAnsi="Times New Roman" w:cs="Times New Roman"/>
                <w:lang w:val="vi-VN"/>
              </w:rPr>
              <w:t xml:space="preserve"> </w:t>
            </w:r>
            <w:r w:rsidR="00F60B23">
              <w:rPr>
                <w:rFonts w:ascii="Times New Roman" w:hAnsi="Times New Roman" w:cs="Times New Roman"/>
              </w:rPr>
              <w:t>Some studies also carried out</w:t>
            </w:r>
            <w:r w:rsidRPr="00F92064">
              <w:rPr>
                <w:rFonts w:ascii="Times New Roman" w:hAnsi="Times New Roman" w:cs="Times New Roman"/>
                <w:lang w:val="vi-VN"/>
              </w:rPr>
              <w:t xml:space="preserve"> analyses of speech acts in STEAM teaching videos</w:t>
            </w:r>
            <w:r w:rsidR="00970B33">
              <w:rPr>
                <w:rFonts w:ascii="Times New Roman" w:hAnsi="Times New Roman" w:cs="Times New Roman"/>
                <w:lang w:val="en-GB"/>
              </w:rPr>
              <w:t xml:space="preserve"> (Suasin, 2019),</w:t>
            </w:r>
            <w:r w:rsidRPr="00F92064">
              <w:rPr>
                <w:rFonts w:ascii="Times New Roman" w:hAnsi="Times New Roman" w:cs="Times New Roman"/>
                <w:lang w:val="vi-VN"/>
              </w:rPr>
              <w:t xml:space="preserve"> activities for children with autism</w:t>
            </w:r>
            <w:r w:rsidR="008902B9">
              <w:rPr>
                <w:rFonts w:ascii="Times New Roman" w:hAnsi="Times New Roman" w:cs="Times New Roman"/>
                <w:lang w:val="en-GB"/>
              </w:rPr>
              <w:t xml:space="preserve"> (Rosli et al., 2021)</w:t>
            </w:r>
            <w:r w:rsidRPr="00F92064">
              <w:rPr>
                <w:rFonts w:ascii="Times New Roman" w:hAnsi="Times New Roman" w:cs="Times New Roman"/>
                <w:lang w:val="vi-VN"/>
              </w:rPr>
              <w:t>, the writing of dialogues in English textbooks</w:t>
            </w:r>
            <w:r w:rsidR="008C25D8">
              <w:rPr>
                <w:rFonts w:ascii="Times New Roman" w:hAnsi="Times New Roman" w:cs="Times New Roman"/>
                <w:lang w:val="en-GB"/>
              </w:rPr>
              <w:t xml:space="preserve"> (Refualu, 2021)</w:t>
            </w:r>
            <w:r w:rsidRPr="00F92064">
              <w:rPr>
                <w:rFonts w:ascii="Times New Roman" w:hAnsi="Times New Roman" w:cs="Times New Roman"/>
                <w:lang w:val="vi-VN"/>
              </w:rPr>
              <w:t>, and speech acts in online learning platforms and discussion sessions</w:t>
            </w:r>
            <w:r w:rsidR="00F43D2E">
              <w:rPr>
                <w:rFonts w:ascii="Times New Roman" w:hAnsi="Times New Roman" w:cs="Times New Roman"/>
                <w:lang w:val="en-GB"/>
              </w:rPr>
              <w:t xml:space="preserve"> (Sari</w:t>
            </w:r>
            <w:r w:rsidR="001B2296">
              <w:rPr>
                <w:rFonts w:ascii="Times New Roman" w:hAnsi="Times New Roman" w:cs="Times New Roman"/>
                <w:lang w:val="en-GB"/>
              </w:rPr>
              <w:t xml:space="preserve"> et al.</w:t>
            </w:r>
            <w:r w:rsidR="00F43D2E">
              <w:rPr>
                <w:rFonts w:ascii="Times New Roman" w:hAnsi="Times New Roman" w:cs="Times New Roman"/>
                <w:lang w:val="en-GB"/>
              </w:rPr>
              <w:t>, 2022;</w:t>
            </w:r>
            <w:r w:rsidR="001B2296">
              <w:rPr>
                <w:rFonts w:ascii="Times New Roman" w:hAnsi="Times New Roman" w:cs="Times New Roman"/>
                <w:lang w:val="en-GB"/>
              </w:rPr>
              <w:t xml:space="preserve"> Madina, 2022)</w:t>
            </w:r>
            <w:r w:rsidRPr="00F92064">
              <w:rPr>
                <w:rFonts w:ascii="Times New Roman" w:hAnsi="Times New Roman" w:cs="Times New Roman"/>
                <w:lang w:val="vi-VN"/>
              </w:rPr>
              <w:t xml:space="preserve">. Additionally, </w:t>
            </w:r>
            <w:r w:rsidR="000D785A">
              <w:rPr>
                <w:rFonts w:ascii="Times New Roman" w:hAnsi="Times New Roman" w:cs="Times New Roman"/>
                <w:lang w:val="vi-VN"/>
              </w:rPr>
              <w:t xml:space="preserve">they </w:t>
            </w:r>
            <w:r w:rsidRPr="00F92064">
              <w:rPr>
                <w:rFonts w:ascii="Times New Roman" w:hAnsi="Times New Roman" w:cs="Times New Roman"/>
                <w:lang w:val="vi-VN"/>
              </w:rPr>
              <w:t>delve</w:t>
            </w:r>
            <w:r w:rsidR="00F60B23">
              <w:rPr>
                <w:rFonts w:ascii="Times New Roman" w:hAnsi="Times New Roman" w:cs="Times New Roman"/>
              </w:rPr>
              <w:t>d</w:t>
            </w:r>
            <w:r w:rsidRPr="00F92064">
              <w:rPr>
                <w:rFonts w:ascii="Times New Roman" w:hAnsi="Times New Roman" w:cs="Times New Roman"/>
                <w:lang w:val="vi-VN"/>
              </w:rPr>
              <w:t xml:space="preserve"> into how speech acts contribute to develop</w:t>
            </w:r>
            <w:r w:rsidR="00C52F38" w:rsidRPr="00F92064">
              <w:rPr>
                <w:rFonts w:ascii="Times New Roman" w:hAnsi="Times New Roman" w:cs="Times New Roman"/>
                <w:lang w:val="vi-VN"/>
              </w:rPr>
              <w:t>i</w:t>
            </w:r>
            <w:r w:rsidRPr="00F92064">
              <w:rPr>
                <w:rFonts w:ascii="Times New Roman" w:hAnsi="Times New Roman" w:cs="Times New Roman"/>
                <w:lang w:val="vi-VN"/>
              </w:rPr>
              <w:t>n</w:t>
            </w:r>
            <w:r w:rsidR="00C52F38" w:rsidRPr="00F92064">
              <w:rPr>
                <w:rFonts w:ascii="Times New Roman" w:hAnsi="Times New Roman" w:cs="Times New Roman"/>
                <w:lang w:val="vi-VN"/>
              </w:rPr>
              <w:t>g</w:t>
            </w:r>
            <w:r w:rsidRPr="00F92064">
              <w:rPr>
                <w:rFonts w:ascii="Times New Roman" w:hAnsi="Times New Roman" w:cs="Times New Roman"/>
                <w:lang w:val="vi-VN"/>
              </w:rPr>
              <w:t xml:space="preserve"> students' expressive skills and critical thinking</w:t>
            </w:r>
            <w:r w:rsidR="002405DC">
              <w:rPr>
                <w:rFonts w:ascii="Times New Roman" w:hAnsi="Times New Roman" w:cs="Times New Roman"/>
                <w:lang w:val="en-GB"/>
              </w:rPr>
              <w:t xml:space="preserve"> (Bazaei</w:t>
            </w:r>
            <w:r w:rsidR="00A40D67">
              <w:rPr>
                <w:rFonts w:ascii="Times New Roman" w:hAnsi="Times New Roman" w:cs="Times New Roman"/>
                <w:lang w:val="en-GB"/>
              </w:rPr>
              <w:t xml:space="preserve"> et al.</w:t>
            </w:r>
            <w:r w:rsidR="002405DC">
              <w:rPr>
                <w:rFonts w:ascii="Times New Roman" w:hAnsi="Times New Roman" w:cs="Times New Roman"/>
                <w:lang w:val="en-GB"/>
              </w:rPr>
              <w:t>, 2022)</w:t>
            </w:r>
            <w:r w:rsidRPr="00F92064">
              <w:rPr>
                <w:rFonts w:ascii="Times New Roman" w:hAnsi="Times New Roman" w:cs="Times New Roman"/>
                <w:lang w:val="vi-VN"/>
              </w:rPr>
              <w:t>, and the application of sitcom-based teaching methods in English language instruction</w:t>
            </w:r>
            <w:r w:rsidR="00A40D67">
              <w:rPr>
                <w:rFonts w:ascii="Times New Roman" w:hAnsi="Times New Roman" w:cs="Times New Roman"/>
                <w:lang w:val="en-GB"/>
              </w:rPr>
              <w:t xml:space="preserve"> (Liu et al., 2024)</w:t>
            </w:r>
            <w:r w:rsidRPr="00F92064">
              <w:rPr>
                <w:rFonts w:ascii="Times New Roman" w:hAnsi="Times New Roman" w:cs="Times New Roman"/>
                <w:lang w:val="vi-VN"/>
              </w:rPr>
              <w:t>.</w:t>
            </w:r>
            <w:r w:rsidR="000D785A">
              <w:rPr>
                <w:rFonts w:ascii="Times New Roman" w:hAnsi="Times New Roman" w:cs="Times New Roman"/>
                <w:lang w:val="vi-VN"/>
              </w:rPr>
              <w:t xml:space="preserve"> </w:t>
            </w:r>
          </w:p>
        </w:tc>
      </w:tr>
      <w:tr w:rsidR="005720E2" w:rsidRPr="006A5AA5" w14:paraId="13070368" w14:textId="77777777" w:rsidTr="00F92064">
        <w:tc>
          <w:tcPr>
            <w:tcW w:w="704" w:type="dxa"/>
            <w:vAlign w:val="center"/>
          </w:tcPr>
          <w:p w14:paraId="07E48036" w14:textId="1AFB9112"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lang w:val="vi-VN"/>
              </w:rPr>
              <w:lastRenderedPageBreak/>
              <w:t>2</w:t>
            </w:r>
          </w:p>
        </w:tc>
        <w:tc>
          <w:tcPr>
            <w:tcW w:w="2835" w:type="dxa"/>
            <w:vAlign w:val="center"/>
          </w:tcPr>
          <w:p w14:paraId="64175CED" w14:textId="15554504"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Language and Communication</w:t>
            </w:r>
          </w:p>
        </w:tc>
        <w:tc>
          <w:tcPr>
            <w:tcW w:w="5812" w:type="dxa"/>
            <w:vAlign w:val="center"/>
          </w:tcPr>
          <w:p w14:paraId="6F54CA9C" w14:textId="590741DC" w:rsidR="00E65DA7" w:rsidRPr="00447C75" w:rsidRDefault="00264CDC" w:rsidP="00F92064">
            <w:pPr>
              <w:jc w:val="both"/>
              <w:rPr>
                <w:rFonts w:ascii="Times New Roman" w:hAnsi="Times New Roman" w:cs="Times New Roman"/>
                <w:lang w:val="en-GB"/>
              </w:rPr>
            </w:pPr>
            <w:r>
              <w:rPr>
                <w:rFonts w:ascii="Times New Roman" w:hAnsi="Times New Roman" w:cs="Times New Roman"/>
                <w:lang w:val="en-GB"/>
              </w:rPr>
              <w:t xml:space="preserve">These </w:t>
            </w:r>
            <w:r w:rsidR="00A40D67">
              <w:rPr>
                <w:rFonts w:ascii="Times New Roman" w:hAnsi="Times New Roman" w:cs="Times New Roman"/>
                <w:lang w:val="en-GB"/>
              </w:rPr>
              <w:t>studies examine</w:t>
            </w:r>
            <w:r w:rsidR="00F545CA">
              <w:rPr>
                <w:rFonts w:ascii="Times New Roman" w:hAnsi="Times New Roman" w:cs="Times New Roman"/>
                <w:lang w:val="en-GB"/>
              </w:rPr>
              <w:t>d</w:t>
            </w:r>
            <w:r w:rsidR="009E128A" w:rsidRPr="00F92064">
              <w:rPr>
                <w:rFonts w:ascii="Times New Roman" w:hAnsi="Times New Roman" w:cs="Times New Roman"/>
                <w:lang w:val="vi-VN"/>
              </w:rPr>
              <w:t xml:space="preserve"> the creation of meaningful speech acts from a multilingual social perspective</w:t>
            </w:r>
            <w:r w:rsidR="00C24BC5">
              <w:rPr>
                <w:rFonts w:ascii="Times New Roman" w:hAnsi="Times New Roman" w:cs="Times New Roman"/>
                <w:lang w:val="en-GB"/>
              </w:rPr>
              <w:t xml:space="preserve"> (Shay, 2015)</w:t>
            </w:r>
            <w:r w:rsidR="009E128A" w:rsidRPr="00F92064">
              <w:rPr>
                <w:rFonts w:ascii="Times New Roman" w:hAnsi="Times New Roman" w:cs="Times New Roman"/>
                <w:lang w:val="vi-VN"/>
              </w:rPr>
              <w:t>, and the influence of human and non-human agents in leaders' speech acts during G20 meetings</w:t>
            </w:r>
            <w:r w:rsidR="00A43C53">
              <w:rPr>
                <w:rFonts w:ascii="Times New Roman" w:hAnsi="Times New Roman" w:cs="Times New Roman"/>
                <w:lang w:val="en-GB"/>
              </w:rPr>
              <w:t xml:space="preserve"> (</w:t>
            </w:r>
            <w:r w:rsidR="00A43C53" w:rsidRPr="00A43C53">
              <w:rPr>
                <w:rFonts w:ascii="Times New Roman" w:hAnsi="Times New Roman" w:cs="Times New Roman"/>
              </w:rPr>
              <w:t>Almaghlouth</w:t>
            </w:r>
            <w:r w:rsidR="00A43C53">
              <w:rPr>
                <w:rFonts w:ascii="Times New Roman" w:hAnsi="Times New Roman" w:cs="Times New Roman"/>
              </w:rPr>
              <w:t>, 2022)</w:t>
            </w:r>
            <w:r w:rsidR="009E128A" w:rsidRPr="00F92064">
              <w:rPr>
                <w:rFonts w:ascii="Times New Roman" w:hAnsi="Times New Roman" w:cs="Times New Roman"/>
                <w:lang w:val="vi-VN"/>
              </w:rPr>
              <w:t xml:space="preserve">. </w:t>
            </w:r>
            <w:r w:rsidR="00F545CA">
              <w:rPr>
                <w:rFonts w:ascii="Times New Roman" w:hAnsi="Times New Roman" w:cs="Times New Roman"/>
                <w:lang w:val="en-GB"/>
              </w:rPr>
              <w:t>Some</w:t>
            </w:r>
            <w:r w:rsidR="00883CD5">
              <w:rPr>
                <w:rFonts w:ascii="Times New Roman" w:hAnsi="Times New Roman" w:cs="Times New Roman"/>
                <w:lang w:val="en-GB"/>
              </w:rPr>
              <w:t xml:space="preserve"> studies </w:t>
            </w:r>
            <w:r w:rsidR="00F545CA">
              <w:rPr>
                <w:rFonts w:ascii="Times New Roman" w:hAnsi="Times New Roman" w:cs="Times New Roman"/>
                <w:lang w:val="en-GB"/>
              </w:rPr>
              <w:t>applied</w:t>
            </w:r>
            <w:r w:rsidR="009E128A" w:rsidRPr="00F92064">
              <w:rPr>
                <w:rFonts w:ascii="Times New Roman" w:hAnsi="Times New Roman" w:cs="Times New Roman"/>
                <w:lang w:val="vi-VN"/>
              </w:rPr>
              <w:t xml:space="preserve"> </w:t>
            </w:r>
            <w:r w:rsidR="009D64FE">
              <w:rPr>
                <w:rFonts w:ascii="Times New Roman" w:hAnsi="Times New Roman" w:cs="Times New Roman"/>
                <w:lang w:val="vi-VN"/>
              </w:rPr>
              <w:t xml:space="preserve">Speech Act Theories </w:t>
            </w:r>
            <w:r w:rsidR="009E128A" w:rsidRPr="00F92064">
              <w:rPr>
                <w:rFonts w:ascii="Times New Roman" w:hAnsi="Times New Roman" w:cs="Times New Roman"/>
                <w:lang w:val="vi-VN"/>
              </w:rPr>
              <w:t>with Brown and Levinson's politeness strategies and Grice's maxims</w:t>
            </w:r>
            <w:r w:rsidR="001E60C4">
              <w:rPr>
                <w:rFonts w:ascii="Times New Roman" w:hAnsi="Times New Roman" w:cs="Times New Roman"/>
                <w:lang w:val="en-GB"/>
              </w:rPr>
              <w:t xml:space="preserve"> (Ri</w:t>
            </w:r>
            <w:r w:rsidR="00AC4C11">
              <w:rPr>
                <w:rFonts w:ascii="Times New Roman" w:hAnsi="Times New Roman" w:cs="Times New Roman"/>
                <w:lang w:val="en-GB"/>
              </w:rPr>
              <w:t>yanti, 2016</w:t>
            </w:r>
            <w:r w:rsidR="002C3E35">
              <w:rPr>
                <w:rFonts w:ascii="Times New Roman" w:hAnsi="Times New Roman" w:cs="Times New Roman"/>
                <w:lang w:val="en-GB"/>
              </w:rPr>
              <w:t xml:space="preserve">; </w:t>
            </w:r>
            <w:r w:rsidR="002C3E35" w:rsidRPr="002C3E35">
              <w:rPr>
                <w:rFonts w:ascii="Times New Roman" w:hAnsi="Times New Roman" w:cs="Times New Roman"/>
                <w:lang w:val="en-GB"/>
              </w:rPr>
              <w:t>Abdulateef</w:t>
            </w:r>
            <w:r w:rsidR="002C3E35">
              <w:rPr>
                <w:rFonts w:ascii="Times New Roman" w:hAnsi="Times New Roman" w:cs="Times New Roman"/>
                <w:lang w:val="en-GB"/>
              </w:rPr>
              <w:t xml:space="preserve"> et al., 2023</w:t>
            </w:r>
            <w:r w:rsidR="00AC4C11">
              <w:rPr>
                <w:rFonts w:ascii="Times New Roman" w:hAnsi="Times New Roman" w:cs="Times New Roman"/>
                <w:lang w:val="en-GB"/>
              </w:rPr>
              <w:t>)</w:t>
            </w:r>
            <w:r w:rsidR="001E60C4">
              <w:rPr>
                <w:rFonts w:ascii="Times New Roman" w:hAnsi="Times New Roman" w:cs="Times New Roman"/>
                <w:lang w:val="en-GB"/>
              </w:rPr>
              <w:t>,</w:t>
            </w:r>
            <w:r w:rsidR="009E128A" w:rsidRPr="00F92064">
              <w:rPr>
                <w:rFonts w:ascii="Times New Roman" w:hAnsi="Times New Roman" w:cs="Times New Roman"/>
                <w:lang w:val="vi-VN"/>
              </w:rPr>
              <w:t xml:space="preserve"> and </w:t>
            </w:r>
            <w:r w:rsidR="001E60C4">
              <w:rPr>
                <w:rFonts w:ascii="Times New Roman" w:hAnsi="Times New Roman" w:cs="Times New Roman"/>
                <w:lang w:val="en-GB"/>
              </w:rPr>
              <w:t xml:space="preserve">some </w:t>
            </w:r>
            <w:r w:rsidR="009E128A" w:rsidRPr="00F92064">
              <w:rPr>
                <w:rFonts w:ascii="Times New Roman" w:hAnsi="Times New Roman" w:cs="Times New Roman"/>
                <w:lang w:val="vi-VN"/>
              </w:rPr>
              <w:t>analyze</w:t>
            </w:r>
            <w:r w:rsidR="00F545CA">
              <w:rPr>
                <w:rFonts w:ascii="Times New Roman" w:hAnsi="Times New Roman" w:cs="Times New Roman"/>
              </w:rPr>
              <w:t>d</w:t>
            </w:r>
            <w:r w:rsidR="009E128A" w:rsidRPr="00F92064">
              <w:rPr>
                <w:rFonts w:ascii="Times New Roman" w:hAnsi="Times New Roman" w:cs="Times New Roman"/>
                <w:lang w:val="vi-VN"/>
              </w:rPr>
              <w:t xml:space="preserve"> politicians' speeches during campaigns to reflect their aspirations through speech acts. </w:t>
            </w:r>
            <w:r w:rsidR="00F545CA">
              <w:rPr>
                <w:rFonts w:ascii="Times New Roman" w:hAnsi="Times New Roman" w:cs="Times New Roman"/>
                <w:lang w:val="en-GB"/>
              </w:rPr>
              <w:t>Existing studies investigated</w:t>
            </w:r>
            <w:r w:rsidR="009E128A" w:rsidRPr="00F92064">
              <w:rPr>
                <w:rFonts w:ascii="Times New Roman" w:hAnsi="Times New Roman" w:cs="Times New Roman"/>
                <w:lang w:val="vi-VN"/>
              </w:rPr>
              <w:t xml:space="preserve"> whether speech acts constitute the core meaning of conversation, their role in motivation, peer review in scientific research</w:t>
            </w:r>
            <w:r w:rsidR="00640587">
              <w:rPr>
                <w:rFonts w:ascii="Times New Roman" w:hAnsi="Times New Roman" w:cs="Times New Roman"/>
                <w:lang w:val="en-GB"/>
              </w:rPr>
              <w:t xml:space="preserve"> (Tan, 2021)</w:t>
            </w:r>
            <w:r w:rsidR="009E128A" w:rsidRPr="00F92064">
              <w:rPr>
                <w:rFonts w:ascii="Times New Roman" w:hAnsi="Times New Roman" w:cs="Times New Roman"/>
                <w:lang w:val="vi-VN"/>
              </w:rPr>
              <w:t>, presidential victory announcements</w:t>
            </w:r>
            <w:r w:rsidR="00770FAF">
              <w:rPr>
                <w:rFonts w:ascii="Times New Roman" w:hAnsi="Times New Roman" w:cs="Times New Roman"/>
                <w:lang w:val="en-GB"/>
              </w:rPr>
              <w:t xml:space="preserve"> (Jameel et al., 2021)</w:t>
            </w:r>
            <w:r w:rsidR="009E128A" w:rsidRPr="00F92064">
              <w:rPr>
                <w:rFonts w:ascii="Times New Roman" w:hAnsi="Times New Roman" w:cs="Times New Roman"/>
                <w:lang w:val="vi-VN"/>
              </w:rPr>
              <w:t>, and information transmission in maritime communication, where variations in speech acts can lead to information discrepancies</w:t>
            </w:r>
            <w:r w:rsidR="004C36EB">
              <w:rPr>
                <w:rFonts w:ascii="Times New Roman" w:hAnsi="Times New Roman" w:cs="Times New Roman"/>
                <w:lang w:val="en-GB"/>
              </w:rPr>
              <w:t xml:space="preserve"> (John, 2019)</w:t>
            </w:r>
            <w:r w:rsidR="009E128A" w:rsidRPr="00F92064">
              <w:rPr>
                <w:rFonts w:ascii="Times New Roman" w:hAnsi="Times New Roman" w:cs="Times New Roman"/>
                <w:lang w:val="vi-VN"/>
              </w:rPr>
              <w:t xml:space="preserve">. </w:t>
            </w:r>
            <w:r w:rsidR="006A3862">
              <w:rPr>
                <w:rFonts w:ascii="Times New Roman" w:hAnsi="Times New Roman" w:cs="Times New Roman"/>
                <w:lang w:val="en-GB"/>
              </w:rPr>
              <w:t>They</w:t>
            </w:r>
            <w:r w:rsidR="009E128A" w:rsidRPr="00F92064">
              <w:rPr>
                <w:rFonts w:ascii="Times New Roman" w:hAnsi="Times New Roman" w:cs="Times New Roman"/>
                <w:lang w:val="vi-VN"/>
              </w:rPr>
              <w:t xml:space="preserve"> also examine</w:t>
            </w:r>
            <w:r w:rsidR="00F545CA">
              <w:rPr>
                <w:rFonts w:ascii="Times New Roman" w:hAnsi="Times New Roman" w:cs="Times New Roman"/>
              </w:rPr>
              <w:t>d</w:t>
            </w:r>
            <w:r w:rsidR="009E128A" w:rsidRPr="00F92064">
              <w:rPr>
                <w:rFonts w:ascii="Times New Roman" w:hAnsi="Times New Roman" w:cs="Times New Roman"/>
                <w:lang w:val="vi-VN"/>
              </w:rPr>
              <w:t xml:space="preserve"> newspaper headlines' intentions through the lens of speech acts</w:t>
            </w:r>
            <w:r w:rsidR="006A3862">
              <w:rPr>
                <w:rFonts w:ascii="Times New Roman" w:hAnsi="Times New Roman" w:cs="Times New Roman"/>
                <w:lang w:val="en-GB"/>
              </w:rPr>
              <w:t xml:space="preserve"> (Musa et al., 2022)</w:t>
            </w:r>
            <w:r w:rsidR="009E128A" w:rsidRPr="00F92064">
              <w:rPr>
                <w:rFonts w:ascii="Times New Roman" w:hAnsi="Times New Roman" w:cs="Times New Roman"/>
                <w:lang w:val="vi-VN"/>
              </w:rPr>
              <w:t>, describe</w:t>
            </w:r>
            <w:r w:rsidR="00F545CA">
              <w:rPr>
                <w:rFonts w:ascii="Times New Roman" w:hAnsi="Times New Roman" w:cs="Times New Roman"/>
              </w:rPr>
              <w:t>d</w:t>
            </w:r>
            <w:r w:rsidR="009E128A" w:rsidRPr="00F92064">
              <w:rPr>
                <w:rFonts w:ascii="Times New Roman" w:hAnsi="Times New Roman" w:cs="Times New Roman"/>
                <w:lang w:val="vi-VN"/>
              </w:rPr>
              <w:t xml:space="preserve"> and review</w:t>
            </w:r>
            <w:r w:rsidR="00F545CA">
              <w:rPr>
                <w:rFonts w:ascii="Times New Roman" w:hAnsi="Times New Roman" w:cs="Times New Roman"/>
              </w:rPr>
              <w:t>ed</w:t>
            </w:r>
            <w:r w:rsidR="009E128A" w:rsidRPr="00F92064">
              <w:rPr>
                <w:rFonts w:ascii="Times New Roman" w:hAnsi="Times New Roman" w:cs="Times New Roman"/>
                <w:lang w:val="vi-VN"/>
              </w:rPr>
              <w:t xml:space="preserve"> speech acts in storytelling to reveal author</w:t>
            </w:r>
            <w:r>
              <w:rPr>
                <w:rFonts w:ascii="Times New Roman" w:hAnsi="Times New Roman" w:cs="Times New Roman"/>
              </w:rPr>
              <w:t>s’</w:t>
            </w:r>
            <w:r w:rsidR="009E128A" w:rsidRPr="00F92064">
              <w:rPr>
                <w:rFonts w:ascii="Times New Roman" w:hAnsi="Times New Roman" w:cs="Times New Roman"/>
                <w:lang w:val="vi-VN"/>
              </w:rPr>
              <w:t xml:space="preserve"> and character</w:t>
            </w:r>
            <w:r>
              <w:rPr>
                <w:rFonts w:ascii="Times New Roman" w:hAnsi="Times New Roman" w:cs="Times New Roman"/>
              </w:rPr>
              <w:t>s’</w:t>
            </w:r>
            <w:r w:rsidR="009E128A" w:rsidRPr="00F92064">
              <w:rPr>
                <w:rFonts w:ascii="Times New Roman" w:hAnsi="Times New Roman" w:cs="Times New Roman"/>
                <w:lang w:val="vi-VN"/>
              </w:rPr>
              <w:t xml:space="preserve"> intentions</w:t>
            </w:r>
            <w:r w:rsidR="00552936">
              <w:rPr>
                <w:rFonts w:ascii="Times New Roman" w:hAnsi="Times New Roman" w:cs="Times New Roman"/>
                <w:lang w:val="en-GB"/>
              </w:rPr>
              <w:t xml:space="preserve"> (Salih, 2022)</w:t>
            </w:r>
            <w:r w:rsidR="009E128A" w:rsidRPr="00F92064">
              <w:rPr>
                <w:rFonts w:ascii="Times New Roman" w:hAnsi="Times New Roman" w:cs="Times New Roman"/>
                <w:lang w:val="vi-VN"/>
              </w:rPr>
              <w:t>, analyze</w:t>
            </w:r>
            <w:r w:rsidR="00F545CA">
              <w:rPr>
                <w:rFonts w:ascii="Times New Roman" w:hAnsi="Times New Roman" w:cs="Times New Roman"/>
              </w:rPr>
              <w:t>d</w:t>
            </w:r>
            <w:r w:rsidR="009E128A" w:rsidRPr="00F92064">
              <w:rPr>
                <w:rFonts w:ascii="Times New Roman" w:hAnsi="Times New Roman" w:cs="Times New Roman"/>
                <w:lang w:val="vi-VN"/>
              </w:rPr>
              <w:t xml:space="preserve"> presidential </w:t>
            </w:r>
            <w:r>
              <w:rPr>
                <w:rFonts w:ascii="Times New Roman" w:hAnsi="Times New Roman" w:cs="Times New Roman"/>
              </w:rPr>
              <w:t>speeches</w:t>
            </w:r>
            <w:r w:rsidRPr="00F92064">
              <w:rPr>
                <w:rFonts w:ascii="Times New Roman" w:hAnsi="Times New Roman" w:cs="Times New Roman"/>
                <w:lang w:val="vi-VN"/>
              </w:rPr>
              <w:t xml:space="preserve"> </w:t>
            </w:r>
            <w:r w:rsidR="009E128A" w:rsidRPr="00F92064">
              <w:rPr>
                <w:rFonts w:ascii="Times New Roman" w:hAnsi="Times New Roman" w:cs="Times New Roman"/>
                <w:lang w:val="vi-VN"/>
              </w:rPr>
              <w:t xml:space="preserve">in </w:t>
            </w:r>
            <w:r w:rsidR="00D46DDC">
              <w:rPr>
                <w:rFonts w:ascii="Times New Roman" w:hAnsi="Times New Roman" w:cs="Times New Roman"/>
                <w:lang w:val="vi-VN"/>
              </w:rPr>
              <w:t>Obama’s 2009 election (Rahmayan, 2018)</w:t>
            </w:r>
            <w:r w:rsidR="009E128A" w:rsidRPr="00F92064">
              <w:rPr>
                <w:rFonts w:ascii="Times New Roman" w:hAnsi="Times New Roman" w:cs="Times New Roman"/>
                <w:lang w:val="vi-VN"/>
              </w:rPr>
              <w:t>,</w:t>
            </w:r>
            <w:r w:rsidR="00BB1D78">
              <w:rPr>
                <w:rFonts w:ascii="Times New Roman" w:hAnsi="Times New Roman" w:cs="Times New Roman"/>
                <w:lang w:val="vi-VN"/>
              </w:rPr>
              <w:t xml:space="preserve"> </w:t>
            </w:r>
            <w:r w:rsidR="000F4769">
              <w:rPr>
                <w:rFonts w:ascii="Times New Roman" w:hAnsi="Times New Roman" w:cs="Times New Roman"/>
                <w:lang w:val="vi-VN"/>
              </w:rPr>
              <w:t>Biden’s presidential speech</w:t>
            </w:r>
            <w:r>
              <w:rPr>
                <w:rFonts w:ascii="Times New Roman" w:hAnsi="Times New Roman" w:cs="Times New Roman"/>
              </w:rPr>
              <w:t>es</w:t>
            </w:r>
            <w:r w:rsidR="000F4769">
              <w:rPr>
                <w:rFonts w:ascii="Times New Roman" w:hAnsi="Times New Roman" w:cs="Times New Roman"/>
                <w:lang w:val="vi-VN"/>
              </w:rPr>
              <w:t xml:space="preserve"> (</w:t>
            </w:r>
            <w:r w:rsidR="00613BFA">
              <w:rPr>
                <w:rFonts w:ascii="Times New Roman" w:hAnsi="Times New Roman" w:cs="Times New Roman"/>
                <w:lang w:val="vi-VN"/>
              </w:rPr>
              <w:t>Sinaga et al., 2024), Trump’s political speeches (</w:t>
            </w:r>
            <w:r w:rsidR="00413E1E">
              <w:rPr>
                <w:rFonts w:ascii="Times New Roman" w:hAnsi="Times New Roman" w:cs="Times New Roman"/>
                <w:lang w:val="vi-VN"/>
              </w:rPr>
              <w:t>Hamza et al., 2024)</w:t>
            </w:r>
            <w:r w:rsidR="009E128A" w:rsidRPr="00F92064">
              <w:rPr>
                <w:rFonts w:ascii="Times New Roman" w:hAnsi="Times New Roman" w:cs="Times New Roman"/>
                <w:lang w:val="vi-VN"/>
              </w:rPr>
              <w:t xml:space="preserve"> and</w:t>
            </w:r>
            <w:r w:rsidR="00413E1E">
              <w:rPr>
                <w:rFonts w:ascii="Times New Roman" w:hAnsi="Times New Roman" w:cs="Times New Roman"/>
                <w:lang w:val="vi-VN"/>
              </w:rPr>
              <w:t xml:space="preserve"> Queen Elizabeth (</w:t>
            </w:r>
            <w:r w:rsidR="00D60FF9">
              <w:rPr>
                <w:rFonts w:ascii="Times New Roman" w:hAnsi="Times New Roman" w:cs="Times New Roman"/>
                <w:lang w:val="vi-VN"/>
              </w:rPr>
              <w:t>Sari et al., 2024)</w:t>
            </w:r>
            <w:r w:rsidR="009E128A" w:rsidRPr="00F92064">
              <w:rPr>
                <w:rFonts w:ascii="Times New Roman" w:hAnsi="Times New Roman" w:cs="Times New Roman"/>
                <w:lang w:val="vi-VN"/>
              </w:rPr>
              <w:t>.</w:t>
            </w:r>
            <w:r w:rsidR="00447C75">
              <w:rPr>
                <w:rFonts w:ascii="Times New Roman" w:hAnsi="Times New Roman" w:cs="Times New Roman"/>
                <w:lang w:val="en-GB"/>
              </w:rPr>
              <w:t xml:space="preserve"> </w:t>
            </w:r>
          </w:p>
        </w:tc>
      </w:tr>
      <w:tr w:rsidR="005720E2" w:rsidRPr="006A5AA5" w14:paraId="3C914DF7" w14:textId="77777777" w:rsidTr="00F92064">
        <w:tc>
          <w:tcPr>
            <w:tcW w:w="704" w:type="dxa"/>
            <w:vAlign w:val="center"/>
          </w:tcPr>
          <w:p w14:paraId="7C657BC4" w14:textId="279212DC"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3</w:t>
            </w:r>
          </w:p>
        </w:tc>
        <w:tc>
          <w:tcPr>
            <w:tcW w:w="2835" w:type="dxa"/>
            <w:vAlign w:val="center"/>
          </w:tcPr>
          <w:p w14:paraId="5C4A1A64" w14:textId="1992A9B8"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Social</w:t>
            </w:r>
            <w:r w:rsidRPr="00F92064">
              <w:rPr>
                <w:rFonts w:ascii="Times New Roman" w:hAnsi="Times New Roman" w:cs="Times New Roman"/>
                <w:lang w:val="vi-VN"/>
              </w:rPr>
              <w:t xml:space="preserve"> interaction</w:t>
            </w:r>
          </w:p>
        </w:tc>
        <w:tc>
          <w:tcPr>
            <w:tcW w:w="5812" w:type="dxa"/>
            <w:vAlign w:val="center"/>
          </w:tcPr>
          <w:p w14:paraId="21E368D7" w14:textId="5A252627" w:rsidR="006E418E" w:rsidRPr="00AC4C11" w:rsidRDefault="004619DC" w:rsidP="00F92064">
            <w:pPr>
              <w:jc w:val="both"/>
              <w:rPr>
                <w:rFonts w:ascii="Times New Roman" w:hAnsi="Times New Roman" w:cs="Times New Roman"/>
                <w:lang w:val="en-GB"/>
              </w:rPr>
            </w:pPr>
            <w:r>
              <w:rPr>
                <w:rFonts w:ascii="Times New Roman" w:hAnsi="Times New Roman" w:cs="Times New Roman"/>
                <w:lang w:val="vi-VN"/>
              </w:rPr>
              <w:t>Those existing studies explore</w:t>
            </w:r>
            <w:r w:rsidR="00AE2F40">
              <w:rPr>
                <w:rFonts w:ascii="Times New Roman" w:hAnsi="Times New Roman" w:cs="Times New Roman"/>
              </w:rPr>
              <w:t>d</w:t>
            </w:r>
            <w:r>
              <w:rPr>
                <w:rFonts w:ascii="Times New Roman" w:hAnsi="Times New Roman" w:cs="Times New Roman"/>
                <w:lang w:val="vi-VN"/>
              </w:rPr>
              <w:t xml:space="preserve"> </w:t>
            </w:r>
            <w:r w:rsidR="00EB237A" w:rsidRPr="00F92064">
              <w:rPr>
                <w:rFonts w:ascii="Times New Roman" w:hAnsi="Times New Roman" w:cs="Times New Roman"/>
                <w:lang w:val="vi-VN"/>
              </w:rPr>
              <w:t>interactions in social media comments, such as advice-seeking and advice-giving on Reddit</w:t>
            </w:r>
            <w:r w:rsidR="00C673E4">
              <w:rPr>
                <w:rFonts w:ascii="Times New Roman" w:hAnsi="Times New Roman" w:cs="Times New Roman"/>
                <w:lang w:val="vi-VN"/>
              </w:rPr>
              <w:t xml:space="preserve"> (Lu,</w:t>
            </w:r>
            <w:r w:rsidR="00D52439">
              <w:rPr>
                <w:rFonts w:ascii="Times New Roman" w:hAnsi="Times New Roman" w:cs="Times New Roman"/>
                <w:lang w:val="vi-VN"/>
              </w:rPr>
              <w:t xml:space="preserve"> 2024)</w:t>
            </w:r>
            <w:r w:rsidR="00EB237A" w:rsidRPr="00F92064">
              <w:rPr>
                <w:rFonts w:ascii="Times New Roman" w:hAnsi="Times New Roman" w:cs="Times New Roman"/>
                <w:lang w:val="vi-VN"/>
              </w:rPr>
              <w:t>, and examine</w:t>
            </w:r>
            <w:r w:rsidR="00AE2F40">
              <w:rPr>
                <w:rFonts w:ascii="Times New Roman" w:hAnsi="Times New Roman" w:cs="Times New Roman"/>
              </w:rPr>
              <w:t>d</w:t>
            </w:r>
            <w:r w:rsidR="00EB237A" w:rsidRPr="00F92064">
              <w:rPr>
                <w:rFonts w:ascii="Times New Roman" w:hAnsi="Times New Roman" w:cs="Times New Roman"/>
                <w:lang w:val="vi-VN"/>
              </w:rPr>
              <w:t xml:space="preserve"> specific discourses in social communication environments. </w:t>
            </w:r>
            <w:r w:rsidR="008D3BD4">
              <w:rPr>
                <w:rFonts w:ascii="Times New Roman" w:hAnsi="Times New Roman" w:cs="Times New Roman"/>
                <w:lang w:val="vi-VN"/>
              </w:rPr>
              <w:t>They explore</w:t>
            </w:r>
            <w:r w:rsidR="00AE2F40">
              <w:rPr>
                <w:rFonts w:ascii="Times New Roman" w:hAnsi="Times New Roman" w:cs="Times New Roman"/>
              </w:rPr>
              <w:t>d</w:t>
            </w:r>
            <w:r w:rsidR="008D3BD4">
              <w:rPr>
                <w:rFonts w:ascii="Times New Roman" w:hAnsi="Times New Roman" w:cs="Times New Roman"/>
                <w:lang w:val="vi-VN"/>
              </w:rPr>
              <w:t xml:space="preserve"> </w:t>
            </w:r>
            <w:r w:rsidR="00EB237A" w:rsidRPr="00F92064">
              <w:rPr>
                <w:rFonts w:ascii="Times New Roman" w:hAnsi="Times New Roman" w:cs="Times New Roman"/>
                <w:lang w:val="vi-VN"/>
              </w:rPr>
              <w:t xml:space="preserve">speech acts within the context of globalized education and </w:t>
            </w:r>
            <w:r w:rsidR="00AE2F40">
              <w:rPr>
                <w:rFonts w:ascii="Times New Roman" w:hAnsi="Times New Roman" w:cs="Times New Roman"/>
              </w:rPr>
              <w:t>studied</w:t>
            </w:r>
            <w:r w:rsidR="00AE2F40" w:rsidRPr="00F92064">
              <w:rPr>
                <w:rFonts w:ascii="Times New Roman" w:hAnsi="Times New Roman" w:cs="Times New Roman"/>
                <w:lang w:val="vi-VN"/>
              </w:rPr>
              <w:t xml:space="preserve"> </w:t>
            </w:r>
            <w:r w:rsidR="00EB237A" w:rsidRPr="00F92064">
              <w:rPr>
                <w:rFonts w:ascii="Times New Roman" w:hAnsi="Times New Roman" w:cs="Times New Roman"/>
                <w:lang w:val="vi-VN"/>
              </w:rPr>
              <w:t>the combination of speech acts with gestures in co</w:t>
            </w:r>
            <w:r w:rsidR="008D3BD4">
              <w:rPr>
                <w:rFonts w:ascii="Times New Roman" w:hAnsi="Times New Roman" w:cs="Times New Roman"/>
                <w:lang w:val="vi-VN"/>
              </w:rPr>
              <w:t>mmu</w:t>
            </w:r>
            <w:r w:rsidR="00EB237A" w:rsidRPr="00F92064">
              <w:rPr>
                <w:rFonts w:ascii="Times New Roman" w:hAnsi="Times New Roman" w:cs="Times New Roman"/>
                <w:lang w:val="vi-VN"/>
              </w:rPr>
              <w:t>n</w:t>
            </w:r>
            <w:r w:rsidR="008D3BD4">
              <w:rPr>
                <w:rFonts w:ascii="Times New Roman" w:hAnsi="Times New Roman" w:cs="Times New Roman"/>
                <w:lang w:val="vi-VN"/>
              </w:rPr>
              <w:t>icat</w:t>
            </w:r>
            <w:r w:rsidR="00EB237A" w:rsidRPr="00F92064">
              <w:rPr>
                <w:rFonts w:ascii="Times New Roman" w:hAnsi="Times New Roman" w:cs="Times New Roman"/>
                <w:lang w:val="vi-VN"/>
              </w:rPr>
              <w:t>ing information</w:t>
            </w:r>
            <w:r w:rsidR="00727705">
              <w:rPr>
                <w:rFonts w:ascii="Times New Roman" w:hAnsi="Times New Roman" w:cs="Times New Roman"/>
                <w:lang w:val="en-GB"/>
              </w:rPr>
              <w:t xml:space="preserve"> (</w:t>
            </w:r>
            <w:r w:rsidR="00727705" w:rsidRPr="00727705">
              <w:rPr>
                <w:rFonts w:ascii="Times New Roman" w:hAnsi="Times New Roman" w:cs="Times New Roman"/>
                <w:lang w:val="en-GB"/>
              </w:rPr>
              <w:t>Radhi</w:t>
            </w:r>
            <w:r w:rsidR="00727705">
              <w:rPr>
                <w:rFonts w:ascii="Times New Roman" w:hAnsi="Times New Roman" w:cs="Times New Roman"/>
                <w:lang w:val="en-GB"/>
              </w:rPr>
              <w:t xml:space="preserve"> et al., 2022)</w:t>
            </w:r>
            <w:r w:rsidR="00EB237A" w:rsidRPr="00F92064">
              <w:rPr>
                <w:rFonts w:ascii="Times New Roman" w:hAnsi="Times New Roman" w:cs="Times New Roman"/>
                <w:lang w:val="vi-VN"/>
              </w:rPr>
              <w:t>. Additionally,</w:t>
            </w:r>
            <w:r w:rsidR="001A60BE">
              <w:rPr>
                <w:rFonts w:ascii="Times New Roman" w:hAnsi="Times New Roman" w:cs="Times New Roman"/>
                <w:lang w:val="vi-VN"/>
              </w:rPr>
              <w:t xml:space="preserve"> they</w:t>
            </w:r>
            <w:r w:rsidR="00EB237A" w:rsidRPr="00F92064">
              <w:rPr>
                <w:rFonts w:ascii="Times New Roman" w:hAnsi="Times New Roman" w:cs="Times New Roman"/>
                <w:lang w:val="vi-VN"/>
              </w:rPr>
              <w:t xml:space="preserve"> investigate</w:t>
            </w:r>
            <w:r w:rsidR="00AE2F40">
              <w:rPr>
                <w:rFonts w:ascii="Times New Roman" w:hAnsi="Times New Roman" w:cs="Times New Roman"/>
              </w:rPr>
              <w:t>d</w:t>
            </w:r>
            <w:r w:rsidR="00EB237A" w:rsidRPr="00F92064">
              <w:rPr>
                <w:rFonts w:ascii="Times New Roman" w:hAnsi="Times New Roman" w:cs="Times New Roman"/>
                <w:lang w:val="vi-VN"/>
              </w:rPr>
              <w:t xml:space="preserve"> online bullying on social media through the lens of speech acts</w:t>
            </w:r>
            <w:r w:rsidR="00AC4C11">
              <w:rPr>
                <w:rFonts w:ascii="Times New Roman" w:hAnsi="Times New Roman" w:cs="Times New Roman"/>
                <w:lang w:val="en-GB"/>
              </w:rPr>
              <w:t xml:space="preserve"> </w:t>
            </w:r>
            <w:r w:rsidR="00EC74D6">
              <w:rPr>
                <w:rFonts w:ascii="Times New Roman" w:hAnsi="Times New Roman" w:cs="Times New Roman"/>
                <w:lang w:val="vi-VN"/>
              </w:rPr>
              <w:t>(</w:t>
            </w:r>
            <w:r w:rsidR="00DA1B87">
              <w:rPr>
                <w:rFonts w:ascii="Times New Roman" w:hAnsi="Times New Roman" w:cs="Times New Roman"/>
                <w:lang w:val="vi-VN"/>
              </w:rPr>
              <w:t xml:space="preserve">Dewi </w:t>
            </w:r>
            <w:r w:rsidR="00DA1B87">
              <w:rPr>
                <w:rFonts w:ascii="Times New Roman" w:hAnsi="Times New Roman" w:cs="Times New Roman"/>
                <w:lang w:val="vi-VN"/>
              </w:rPr>
              <w:lastRenderedPageBreak/>
              <w:t xml:space="preserve">et al., 2023), </w:t>
            </w:r>
            <w:r w:rsidR="0099358D">
              <w:rPr>
                <w:rFonts w:ascii="Times New Roman" w:hAnsi="Times New Roman" w:cs="Times New Roman"/>
                <w:lang w:val="vi-VN"/>
              </w:rPr>
              <w:t xml:space="preserve">communicative functions of some posts on Facebook (Sadek, 2023), </w:t>
            </w:r>
            <w:r w:rsidR="00D97C33">
              <w:rPr>
                <w:rFonts w:ascii="Times New Roman" w:hAnsi="Times New Roman" w:cs="Times New Roman"/>
                <w:lang w:val="vi-VN"/>
              </w:rPr>
              <w:t xml:space="preserve">and </w:t>
            </w:r>
            <w:r w:rsidR="001D0C32">
              <w:rPr>
                <w:rFonts w:ascii="Times New Roman" w:hAnsi="Times New Roman" w:cs="Times New Roman"/>
                <w:lang w:val="vi-VN"/>
              </w:rPr>
              <w:t>Instagram captions analysis under speech act theory (Fitria, 2021).</w:t>
            </w:r>
          </w:p>
        </w:tc>
      </w:tr>
      <w:tr w:rsidR="005720E2" w:rsidRPr="003E43F4" w14:paraId="2169CB7C" w14:textId="77777777" w:rsidTr="00F92064">
        <w:tc>
          <w:tcPr>
            <w:tcW w:w="704" w:type="dxa"/>
            <w:vAlign w:val="center"/>
          </w:tcPr>
          <w:p w14:paraId="5DA49C5A" w14:textId="770F1F1B"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lastRenderedPageBreak/>
              <w:t>4</w:t>
            </w:r>
          </w:p>
        </w:tc>
        <w:tc>
          <w:tcPr>
            <w:tcW w:w="2835" w:type="dxa"/>
            <w:vAlign w:val="center"/>
          </w:tcPr>
          <w:p w14:paraId="0F0F186B" w14:textId="109EC3E9"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lang w:val="vi-VN"/>
              </w:rPr>
              <w:t>Entertainment</w:t>
            </w:r>
          </w:p>
        </w:tc>
        <w:tc>
          <w:tcPr>
            <w:tcW w:w="5812" w:type="dxa"/>
            <w:vAlign w:val="center"/>
          </w:tcPr>
          <w:p w14:paraId="51286DAD" w14:textId="1FE1C087" w:rsidR="000140E7" w:rsidRPr="00F92064" w:rsidRDefault="007C2F91" w:rsidP="00F92064">
            <w:pPr>
              <w:jc w:val="both"/>
              <w:rPr>
                <w:rFonts w:ascii="Times New Roman" w:hAnsi="Times New Roman" w:cs="Times New Roman"/>
                <w:lang w:val="vi-VN"/>
              </w:rPr>
            </w:pPr>
            <w:r>
              <w:rPr>
                <w:rFonts w:ascii="Times New Roman" w:hAnsi="Times New Roman" w:cs="Times New Roman"/>
              </w:rPr>
              <w:t>The studies</w:t>
            </w:r>
            <w:r w:rsidR="00EB237A" w:rsidRPr="00F92064">
              <w:rPr>
                <w:rFonts w:ascii="Times New Roman" w:hAnsi="Times New Roman" w:cs="Times New Roman"/>
                <w:lang w:val="vi-VN"/>
              </w:rPr>
              <w:t xml:space="preserve"> also </w:t>
            </w:r>
            <w:r>
              <w:rPr>
                <w:rFonts w:ascii="Times New Roman" w:hAnsi="Times New Roman" w:cs="Times New Roman"/>
              </w:rPr>
              <w:t>included</w:t>
            </w:r>
            <w:r w:rsidRPr="00F92064">
              <w:rPr>
                <w:rFonts w:ascii="Times New Roman" w:hAnsi="Times New Roman" w:cs="Times New Roman"/>
                <w:lang w:val="vi-VN"/>
              </w:rPr>
              <w:t xml:space="preserve"> </w:t>
            </w:r>
            <w:r w:rsidR="00EB237A" w:rsidRPr="00F92064">
              <w:rPr>
                <w:rFonts w:ascii="Times New Roman" w:hAnsi="Times New Roman" w:cs="Times New Roman"/>
                <w:lang w:val="vi-VN"/>
              </w:rPr>
              <w:t>the application of films in teaching speech acts</w:t>
            </w:r>
            <w:r w:rsidR="00AC4C11">
              <w:rPr>
                <w:rFonts w:ascii="Times New Roman" w:hAnsi="Times New Roman" w:cs="Times New Roman"/>
                <w:lang w:val="en-GB"/>
              </w:rPr>
              <w:t xml:space="preserve"> (Kayyis, 2016)</w:t>
            </w:r>
            <w:r w:rsidR="00EB237A" w:rsidRPr="00F92064">
              <w:rPr>
                <w:rFonts w:ascii="Times New Roman" w:hAnsi="Times New Roman" w:cs="Times New Roman"/>
                <w:lang w:val="vi-VN"/>
              </w:rPr>
              <w:t>, combining speech acts with rhetorical strategies and maxims to create humor and the context in which a speech act is performed</w:t>
            </w:r>
            <w:r w:rsidR="00B652CA">
              <w:rPr>
                <w:rFonts w:ascii="Times New Roman" w:hAnsi="Times New Roman" w:cs="Times New Roman"/>
                <w:lang w:val="en-GB"/>
              </w:rPr>
              <w:t xml:space="preserve"> (Rochmawati, 2017</w:t>
            </w:r>
            <w:r w:rsidR="009858C4">
              <w:rPr>
                <w:rFonts w:ascii="Times New Roman" w:hAnsi="Times New Roman" w:cs="Times New Roman"/>
                <w:lang w:val="en-GB"/>
              </w:rPr>
              <w:t>; Ishaya, 2022</w:t>
            </w:r>
            <w:r w:rsidR="00B652CA">
              <w:rPr>
                <w:rFonts w:ascii="Times New Roman" w:hAnsi="Times New Roman" w:cs="Times New Roman"/>
                <w:lang w:val="en-GB"/>
              </w:rPr>
              <w:t>)</w:t>
            </w:r>
            <w:r w:rsidR="00EB237A" w:rsidRPr="00F92064">
              <w:rPr>
                <w:rFonts w:ascii="Times New Roman" w:hAnsi="Times New Roman" w:cs="Times New Roman"/>
                <w:lang w:val="vi-VN"/>
              </w:rPr>
              <w:t xml:space="preserve">. </w:t>
            </w:r>
            <w:r w:rsidR="0000296D">
              <w:rPr>
                <w:rFonts w:ascii="Times New Roman" w:hAnsi="Times New Roman" w:cs="Times New Roman"/>
                <w:lang w:val="vi-VN"/>
              </w:rPr>
              <w:t xml:space="preserve">They </w:t>
            </w:r>
            <w:r w:rsidR="00EB237A" w:rsidRPr="00F92064">
              <w:rPr>
                <w:rFonts w:ascii="Times New Roman" w:hAnsi="Times New Roman" w:cs="Times New Roman"/>
                <w:lang w:val="vi-VN"/>
              </w:rPr>
              <w:t>further explore</w:t>
            </w:r>
            <w:r>
              <w:rPr>
                <w:rFonts w:ascii="Times New Roman" w:hAnsi="Times New Roman" w:cs="Times New Roman"/>
              </w:rPr>
              <w:t>d</w:t>
            </w:r>
            <w:r w:rsidR="00EB237A" w:rsidRPr="00F92064">
              <w:rPr>
                <w:rFonts w:ascii="Times New Roman" w:hAnsi="Times New Roman" w:cs="Times New Roman"/>
                <w:lang w:val="vi-VN"/>
              </w:rPr>
              <w:t xml:space="preserve"> the use of speech acts along with booster expressions</w:t>
            </w:r>
            <w:r w:rsidR="00ED557C">
              <w:rPr>
                <w:rFonts w:ascii="Times New Roman" w:hAnsi="Times New Roman" w:cs="Times New Roman"/>
                <w:lang w:val="en-GB"/>
              </w:rPr>
              <w:t xml:space="preserve"> (Il</w:t>
            </w:r>
            <w:r w:rsidR="007E6E38">
              <w:rPr>
                <w:rFonts w:ascii="Times New Roman" w:hAnsi="Times New Roman" w:cs="Times New Roman"/>
                <w:lang w:val="en-GB"/>
              </w:rPr>
              <w:t>ham, 2019)</w:t>
            </w:r>
            <w:r w:rsidR="00EB237A" w:rsidRPr="00F92064">
              <w:rPr>
                <w:rFonts w:ascii="Times New Roman" w:hAnsi="Times New Roman" w:cs="Times New Roman"/>
                <w:lang w:val="vi-VN"/>
              </w:rPr>
              <w:t>, the speech acts of native and non-native speakers in English shows</w:t>
            </w:r>
            <w:r w:rsidR="003414EB">
              <w:rPr>
                <w:rFonts w:ascii="Times New Roman" w:hAnsi="Times New Roman" w:cs="Times New Roman"/>
                <w:lang w:val="vi-VN"/>
              </w:rPr>
              <w:t xml:space="preserve"> (Putri et al., 2020)</w:t>
            </w:r>
            <w:r w:rsidR="00EB237A" w:rsidRPr="00F92064">
              <w:rPr>
                <w:rFonts w:ascii="Times New Roman" w:hAnsi="Times New Roman" w:cs="Times New Roman"/>
                <w:lang w:val="vi-VN"/>
              </w:rPr>
              <w:t>, and how specific types of speech acts impact films</w:t>
            </w:r>
            <w:r w:rsidR="0095559D">
              <w:rPr>
                <w:rFonts w:ascii="Times New Roman" w:hAnsi="Times New Roman" w:cs="Times New Roman"/>
                <w:lang w:val="en-GB"/>
              </w:rPr>
              <w:t xml:space="preserve"> (Nguyen et al., 2021)</w:t>
            </w:r>
            <w:r w:rsidR="00EB237A" w:rsidRPr="00F92064">
              <w:rPr>
                <w:rFonts w:ascii="Times New Roman" w:hAnsi="Times New Roman" w:cs="Times New Roman"/>
                <w:lang w:val="vi-VN"/>
              </w:rPr>
              <w:t xml:space="preserve">. </w:t>
            </w:r>
            <w:r w:rsidR="003414EB">
              <w:rPr>
                <w:rFonts w:ascii="Times New Roman" w:hAnsi="Times New Roman" w:cs="Times New Roman"/>
                <w:lang w:val="vi-VN"/>
              </w:rPr>
              <w:t>Moreover</w:t>
            </w:r>
            <w:r w:rsidR="00EB237A" w:rsidRPr="00F92064">
              <w:rPr>
                <w:rFonts w:ascii="Times New Roman" w:hAnsi="Times New Roman" w:cs="Times New Roman"/>
                <w:lang w:val="vi-VN"/>
              </w:rPr>
              <w:t xml:space="preserve">, </w:t>
            </w:r>
            <w:r w:rsidR="003414EB">
              <w:rPr>
                <w:rFonts w:ascii="Times New Roman" w:hAnsi="Times New Roman" w:cs="Times New Roman"/>
                <w:lang w:val="vi-VN"/>
              </w:rPr>
              <w:t xml:space="preserve">they </w:t>
            </w:r>
            <w:r w:rsidR="00EB237A" w:rsidRPr="00F92064">
              <w:rPr>
                <w:rFonts w:ascii="Times New Roman" w:hAnsi="Times New Roman" w:cs="Times New Roman"/>
                <w:lang w:val="vi-VN"/>
              </w:rPr>
              <w:t>investigate</w:t>
            </w:r>
            <w:r w:rsidR="0041414D">
              <w:rPr>
                <w:rFonts w:ascii="Times New Roman" w:hAnsi="Times New Roman" w:cs="Times New Roman"/>
              </w:rPr>
              <w:t>d</w:t>
            </w:r>
            <w:r w:rsidR="00EB237A" w:rsidRPr="00F92064">
              <w:rPr>
                <w:rFonts w:ascii="Times New Roman" w:hAnsi="Times New Roman" w:cs="Times New Roman"/>
                <w:lang w:val="vi-VN"/>
              </w:rPr>
              <w:t xml:space="preserve"> the use of speech acts in songs</w:t>
            </w:r>
            <w:r w:rsidR="00EB3775">
              <w:rPr>
                <w:rFonts w:ascii="Times New Roman" w:hAnsi="Times New Roman" w:cs="Times New Roman"/>
                <w:lang w:val="en-GB"/>
              </w:rPr>
              <w:t xml:space="preserve"> (Rizki et al., 2021)</w:t>
            </w:r>
            <w:r w:rsidR="00EB237A" w:rsidRPr="00F92064">
              <w:rPr>
                <w:rFonts w:ascii="Times New Roman" w:hAnsi="Times New Roman" w:cs="Times New Roman"/>
                <w:lang w:val="vi-VN"/>
              </w:rPr>
              <w:t>, analyze</w:t>
            </w:r>
            <w:r w:rsidR="0041414D">
              <w:rPr>
                <w:rFonts w:ascii="Times New Roman" w:hAnsi="Times New Roman" w:cs="Times New Roman"/>
              </w:rPr>
              <w:t>d</w:t>
            </w:r>
            <w:r w:rsidR="00EB237A" w:rsidRPr="00F92064">
              <w:rPr>
                <w:rFonts w:ascii="Times New Roman" w:hAnsi="Times New Roman" w:cs="Times New Roman"/>
                <w:lang w:val="vi-VN"/>
              </w:rPr>
              <w:t xml:space="preserve"> humor from the perspective of speech acts, </w:t>
            </w:r>
            <w:r w:rsidR="00FF422B">
              <w:rPr>
                <w:rFonts w:ascii="Times New Roman" w:hAnsi="Times New Roman" w:cs="Times New Roman"/>
                <w:lang w:val="vi-VN"/>
              </w:rPr>
              <w:t xml:space="preserve">and </w:t>
            </w:r>
            <w:r w:rsidR="00EB237A" w:rsidRPr="00F92064">
              <w:rPr>
                <w:rFonts w:ascii="Times New Roman" w:hAnsi="Times New Roman" w:cs="Times New Roman"/>
                <w:lang w:val="vi-VN"/>
              </w:rPr>
              <w:t>examine</w:t>
            </w:r>
            <w:r w:rsidR="0041414D">
              <w:rPr>
                <w:rFonts w:ascii="Times New Roman" w:hAnsi="Times New Roman" w:cs="Times New Roman"/>
              </w:rPr>
              <w:t>d</w:t>
            </w:r>
            <w:r w:rsidR="00EB237A" w:rsidRPr="00F92064">
              <w:rPr>
                <w:rFonts w:ascii="Times New Roman" w:hAnsi="Times New Roman" w:cs="Times New Roman"/>
                <w:lang w:val="vi-VN"/>
              </w:rPr>
              <w:t xml:space="preserve"> the function</w:t>
            </w:r>
            <w:r w:rsidR="0041414D">
              <w:rPr>
                <w:rFonts w:ascii="Times New Roman" w:hAnsi="Times New Roman" w:cs="Times New Roman"/>
              </w:rPr>
              <w:t>s</w:t>
            </w:r>
            <w:r w:rsidR="00EB237A" w:rsidRPr="00F92064">
              <w:rPr>
                <w:rFonts w:ascii="Times New Roman" w:hAnsi="Times New Roman" w:cs="Times New Roman"/>
                <w:lang w:val="vi-VN"/>
              </w:rPr>
              <w:t xml:space="preserve"> of speech acts in movie dialogues</w:t>
            </w:r>
            <w:r w:rsidR="00F92FF0">
              <w:rPr>
                <w:rFonts w:ascii="Times New Roman" w:hAnsi="Times New Roman" w:cs="Times New Roman"/>
                <w:lang w:val="en-GB"/>
              </w:rPr>
              <w:t xml:space="preserve"> </w:t>
            </w:r>
            <w:r w:rsidR="00AA5B47" w:rsidRPr="00AA5B47">
              <w:rPr>
                <w:rFonts w:ascii="Times New Roman" w:hAnsi="Times New Roman" w:cs="Times New Roman"/>
                <w:lang w:val="en-GB"/>
              </w:rPr>
              <w:t>Rullyanti</w:t>
            </w:r>
            <w:r w:rsidR="00AA5B47">
              <w:rPr>
                <w:rFonts w:ascii="Times New Roman" w:hAnsi="Times New Roman" w:cs="Times New Roman"/>
                <w:lang w:val="en-GB"/>
              </w:rPr>
              <w:t xml:space="preserve"> (2017)</w:t>
            </w:r>
            <w:r w:rsidR="00EB237A" w:rsidRPr="00F92064">
              <w:rPr>
                <w:rFonts w:ascii="Times New Roman" w:hAnsi="Times New Roman" w:cs="Times New Roman"/>
                <w:lang w:val="vi-VN"/>
              </w:rPr>
              <w:t xml:space="preserve">, </w:t>
            </w:r>
            <w:r w:rsidR="00A42E64">
              <w:rPr>
                <w:rFonts w:ascii="Times New Roman" w:hAnsi="Times New Roman" w:cs="Times New Roman"/>
              </w:rPr>
              <w:t xml:space="preserve">and </w:t>
            </w:r>
            <w:r w:rsidR="00EB237A" w:rsidRPr="00F92064">
              <w:rPr>
                <w:rFonts w:ascii="Times New Roman" w:hAnsi="Times New Roman" w:cs="Times New Roman"/>
                <w:lang w:val="vi-VN"/>
              </w:rPr>
              <w:t>the role of behavior in understanding speech acts in comics</w:t>
            </w:r>
            <w:r w:rsidR="00A42E64">
              <w:rPr>
                <w:rFonts w:ascii="Times New Roman" w:hAnsi="Times New Roman" w:cs="Times New Roman"/>
              </w:rPr>
              <w:t xml:space="preserve"> </w:t>
            </w:r>
            <w:r w:rsidR="000C6A77">
              <w:rPr>
                <w:rFonts w:ascii="Times New Roman" w:hAnsi="Times New Roman" w:cs="Times New Roman"/>
                <w:lang w:val="en-GB"/>
              </w:rPr>
              <w:t>(Putri</w:t>
            </w:r>
            <w:r w:rsidR="00CA2FFC">
              <w:rPr>
                <w:rFonts w:ascii="Times New Roman" w:hAnsi="Times New Roman" w:cs="Times New Roman"/>
                <w:lang w:val="en-GB"/>
              </w:rPr>
              <w:t xml:space="preserve"> et al.</w:t>
            </w:r>
            <w:r w:rsidR="000C6A77">
              <w:rPr>
                <w:rFonts w:ascii="Times New Roman" w:hAnsi="Times New Roman" w:cs="Times New Roman"/>
                <w:lang w:val="en-GB"/>
              </w:rPr>
              <w:t>, 2019</w:t>
            </w:r>
            <w:r w:rsidR="00CA2FFC">
              <w:rPr>
                <w:rFonts w:ascii="Times New Roman" w:hAnsi="Times New Roman" w:cs="Times New Roman"/>
                <w:lang w:val="en-GB"/>
              </w:rPr>
              <w:t xml:space="preserve">, </w:t>
            </w:r>
            <w:r w:rsidR="00CA2FFC" w:rsidRPr="00CA2FFC">
              <w:rPr>
                <w:rFonts w:ascii="Times New Roman" w:hAnsi="Times New Roman" w:cs="Times New Roman"/>
                <w:lang w:val="en-GB"/>
              </w:rPr>
              <w:t>Sartika</w:t>
            </w:r>
            <w:r w:rsidR="00CA2FFC">
              <w:rPr>
                <w:rFonts w:ascii="Times New Roman" w:hAnsi="Times New Roman" w:cs="Times New Roman"/>
                <w:lang w:val="en-GB"/>
              </w:rPr>
              <w:t xml:space="preserve"> et al.</w:t>
            </w:r>
            <w:r w:rsidR="00CA2FFC" w:rsidRPr="00CA2FFC">
              <w:rPr>
                <w:rFonts w:ascii="Times New Roman" w:hAnsi="Times New Roman" w:cs="Times New Roman"/>
                <w:lang w:val="en-GB"/>
              </w:rPr>
              <w:t>,</w:t>
            </w:r>
            <w:r w:rsidR="00CA2FFC">
              <w:rPr>
                <w:rFonts w:ascii="Times New Roman" w:hAnsi="Times New Roman" w:cs="Times New Roman"/>
                <w:lang w:val="en-GB"/>
              </w:rPr>
              <w:t xml:space="preserve"> </w:t>
            </w:r>
            <w:r w:rsidR="004A5677">
              <w:rPr>
                <w:rFonts w:ascii="Times New Roman" w:hAnsi="Times New Roman" w:cs="Times New Roman"/>
                <w:lang w:val="en-GB"/>
              </w:rPr>
              <w:t>2019</w:t>
            </w:r>
            <w:r w:rsidR="002A06FF">
              <w:rPr>
                <w:rFonts w:ascii="Times New Roman" w:hAnsi="Times New Roman" w:cs="Times New Roman"/>
                <w:lang w:val="en-GB"/>
              </w:rPr>
              <w:t>)</w:t>
            </w:r>
            <w:r w:rsidR="00EB237A" w:rsidRPr="00F92064">
              <w:rPr>
                <w:rFonts w:ascii="Times New Roman" w:hAnsi="Times New Roman" w:cs="Times New Roman"/>
                <w:lang w:val="vi-VN"/>
              </w:rPr>
              <w:t>.</w:t>
            </w:r>
          </w:p>
        </w:tc>
      </w:tr>
      <w:tr w:rsidR="005720E2" w:rsidRPr="00E46254" w14:paraId="5950F255" w14:textId="77777777" w:rsidTr="00F92064">
        <w:tc>
          <w:tcPr>
            <w:tcW w:w="704" w:type="dxa"/>
            <w:vAlign w:val="center"/>
          </w:tcPr>
          <w:p w14:paraId="3716E9FA" w14:textId="5879D16F"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5</w:t>
            </w:r>
          </w:p>
        </w:tc>
        <w:tc>
          <w:tcPr>
            <w:tcW w:w="2835" w:type="dxa"/>
            <w:vAlign w:val="center"/>
          </w:tcPr>
          <w:p w14:paraId="051AED33" w14:textId="6646833C"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Religion</w:t>
            </w:r>
          </w:p>
        </w:tc>
        <w:tc>
          <w:tcPr>
            <w:tcW w:w="5812" w:type="dxa"/>
            <w:vAlign w:val="center"/>
          </w:tcPr>
          <w:p w14:paraId="750A6024" w14:textId="675E967F" w:rsidR="00E46254" w:rsidRPr="00F92064" w:rsidRDefault="00FF422B" w:rsidP="00F92064">
            <w:pPr>
              <w:jc w:val="both"/>
              <w:rPr>
                <w:rFonts w:ascii="Times New Roman" w:hAnsi="Times New Roman" w:cs="Times New Roman"/>
                <w:lang w:val="vi-VN"/>
              </w:rPr>
            </w:pPr>
            <w:r>
              <w:rPr>
                <w:rFonts w:ascii="Times New Roman" w:hAnsi="Times New Roman" w:cs="Times New Roman"/>
                <w:lang w:val="vi-VN"/>
              </w:rPr>
              <w:t xml:space="preserve">The research related to Speech Act Theory also </w:t>
            </w:r>
            <w:r w:rsidR="009E669D" w:rsidRPr="00F92064">
              <w:rPr>
                <w:rFonts w:ascii="Times New Roman" w:hAnsi="Times New Roman" w:cs="Times New Roman"/>
                <w:lang w:val="vi-VN"/>
              </w:rPr>
              <w:t>incorporate</w:t>
            </w:r>
            <w:r w:rsidR="00EB574D">
              <w:rPr>
                <w:rFonts w:ascii="Times New Roman" w:hAnsi="Times New Roman" w:cs="Times New Roman"/>
              </w:rPr>
              <w:t>d</w:t>
            </w:r>
            <w:r w:rsidR="009E669D" w:rsidRPr="00F92064">
              <w:rPr>
                <w:rFonts w:ascii="Times New Roman" w:hAnsi="Times New Roman" w:cs="Times New Roman"/>
                <w:lang w:val="vi-VN"/>
              </w:rPr>
              <w:t xml:space="preserve"> the study of speech acts within certain chapters of the Bible, their translation in the Quran, and their use in religious sermons</w:t>
            </w:r>
            <w:r w:rsidR="008C3BF5">
              <w:rPr>
                <w:rFonts w:ascii="Times New Roman" w:hAnsi="Times New Roman" w:cs="Times New Roman"/>
                <w:lang w:val="en-GB"/>
              </w:rPr>
              <w:t xml:space="preserve"> (</w:t>
            </w:r>
            <w:r w:rsidR="008C3BF5" w:rsidRPr="008C3BF5">
              <w:rPr>
                <w:rFonts w:ascii="Times New Roman" w:hAnsi="Times New Roman" w:cs="Times New Roman"/>
                <w:lang w:val="en-GB"/>
              </w:rPr>
              <w:t>Istiqomah</w:t>
            </w:r>
            <w:r w:rsidR="008C3BF5">
              <w:rPr>
                <w:rFonts w:ascii="Times New Roman" w:hAnsi="Times New Roman" w:cs="Times New Roman"/>
                <w:lang w:val="en-GB"/>
              </w:rPr>
              <w:t xml:space="preserve"> et al., 2020; </w:t>
            </w:r>
            <w:r w:rsidR="00EE6764">
              <w:rPr>
                <w:rFonts w:ascii="Times New Roman" w:hAnsi="Times New Roman" w:cs="Times New Roman"/>
                <w:lang w:val="en-GB"/>
              </w:rPr>
              <w:t xml:space="preserve">Okal et al., 2020; </w:t>
            </w:r>
            <w:r w:rsidR="00424E68" w:rsidRPr="00424E68">
              <w:rPr>
                <w:rFonts w:ascii="Times New Roman" w:hAnsi="Times New Roman" w:cs="Times New Roman"/>
                <w:lang w:val="en-GB"/>
              </w:rPr>
              <w:t>Akmal</w:t>
            </w:r>
            <w:r w:rsidR="00424E68">
              <w:rPr>
                <w:rFonts w:ascii="Times New Roman" w:hAnsi="Times New Roman" w:cs="Times New Roman"/>
                <w:lang w:val="en-GB"/>
              </w:rPr>
              <w:t xml:space="preserve"> et al., 2020</w:t>
            </w:r>
            <w:r w:rsidR="00EE6764">
              <w:rPr>
                <w:rFonts w:ascii="Times New Roman" w:hAnsi="Times New Roman" w:cs="Times New Roman"/>
                <w:lang w:val="en-GB"/>
              </w:rPr>
              <w:t>).</w:t>
            </w:r>
            <w:r w:rsidR="009E669D" w:rsidRPr="00F92064">
              <w:rPr>
                <w:rFonts w:ascii="Times New Roman" w:hAnsi="Times New Roman" w:cs="Times New Roman"/>
                <w:lang w:val="vi-VN"/>
              </w:rPr>
              <w:t xml:space="preserve"> </w:t>
            </w:r>
            <w:r w:rsidR="00B57CC7">
              <w:rPr>
                <w:rFonts w:ascii="Times New Roman" w:hAnsi="Times New Roman" w:cs="Times New Roman"/>
              </w:rPr>
              <w:t>How</w:t>
            </w:r>
            <w:r w:rsidR="009E669D" w:rsidRPr="00F92064">
              <w:rPr>
                <w:rFonts w:ascii="Times New Roman" w:hAnsi="Times New Roman" w:cs="Times New Roman"/>
                <w:lang w:val="vi-VN"/>
              </w:rPr>
              <w:t xml:space="preserve"> speech acts are portrayed in comic books influenced by religious thought</w:t>
            </w:r>
            <w:r w:rsidR="00EB574D">
              <w:rPr>
                <w:rFonts w:ascii="Times New Roman" w:hAnsi="Times New Roman" w:cs="Times New Roman"/>
              </w:rPr>
              <w:t>s</w:t>
            </w:r>
            <w:r w:rsidR="00DE2F5E">
              <w:rPr>
                <w:rFonts w:ascii="Times New Roman" w:hAnsi="Times New Roman" w:cs="Times New Roman"/>
                <w:lang w:val="en-GB"/>
              </w:rPr>
              <w:t xml:space="preserve"> </w:t>
            </w:r>
            <w:r w:rsidR="00B57CC7">
              <w:rPr>
                <w:rFonts w:ascii="Times New Roman" w:hAnsi="Times New Roman" w:cs="Times New Roman"/>
                <w:lang w:val="en-GB"/>
              </w:rPr>
              <w:t xml:space="preserve">were also investigated </w:t>
            </w:r>
            <w:r w:rsidR="00DE2F5E">
              <w:rPr>
                <w:rFonts w:ascii="Times New Roman" w:hAnsi="Times New Roman" w:cs="Times New Roman"/>
                <w:lang w:val="en-GB"/>
              </w:rPr>
              <w:t>(</w:t>
            </w:r>
            <w:r w:rsidR="00DE2F5E" w:rsidRPr="00DE2F5E">
              <w:rPr>
                <w:rFonts w:ascii="Times New Roman" w:hAnsi="Times New Roman" w:cs="Times New Roman"/>
                <w:lang w:val="en-GB"/>
              </w:rPr>
              <w:t>Yanottama</w:t>
            </w:r>
            <w:r w:rsidR="00DE2F5E">
              <w:rPr>
                <w:rFonts w:ascii="Times New Roman" w:hAnsi="Times New Roman" w:cs="Times New Roman"/>
                <w:lang w:val="en-GB"/>
              </w:rPr>
              <w:t xml:space="preserve"> et al., 2023)</w:t>
            </w:r>
            <w:r w:rsidR="009E669D" w:rsidRPr="00F92064">
              <w:rPr>
                <w:rFonts w:ascii="Times New Roman" w:hAnsi="Times New Roman" w:cs="Times New Roman"/>
                <w:lang w:val="vi-VN"/>
              </w:rPr>
              <w:t>.</w:t>
            </w:r>
          </w:p>
        </w:tc>
      </w:tr>
      <w:tr w:rsidR="005720E2" w:rsidRPr="00334705" w14:paraId="36CFB1AC" w14:textId="77777777" w:rsidTr="00F92064">
        <w:tc>
          <w:tcPr>
            <w:tcW w:w="704" w:type="dxa"/>
            <w:vAlign w:val="center"/>
          </w:tcPr>
          <w:p w14:paraId="3B0342AA" w14:textId="494F5493"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6</w:t>
            </w:r>
          </w:p>
        </w:tc>
        <w:tc>
          <w:tcPr>
            <w:tcW w:w="2835" w:type="dxa"/>
            <w:vAlign w:val="center"/>
          </w:tcPr>
          <w:p w14:paraId="07213F97" w14:textId="3A259287"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Business</w:t>
            </w:r>
          </w:p>
        </w:tc>
        <w:tc>
          <w:tcPr>
            <w:tcW w:w="5812" w:type="dxa"/>
            <w:vAlign w:val="center"/>
          </w:tcPr>
          <w:p w14:paraId="21913071" w14:textId="5629639B" w:rsidR="00293403" w:rsidRPr="00F92064" w:rsidRDefault="00EB574D" w:rsidP="00F92064">
            <w:pPr>
              <w:jc w:val="both"/>
              <w:rPr>
                <w:rFonts w:ascii="Times New Roman" w:hAnsi="Times New Roman" w:cs="Times New Roman"/>
                <w:lang w:val="vi-VN"/>
              </w:rPr>
            </w:pPr>
            <w:r>
              <w:rPr>
                <w:rFonts w:ascii="Times New Roman" w:hAnsi="Times New Roman" w:cs="Times New Roman"/>
              </w:rPr>
              <w:t>The studies in t</w:t>
            </w:r>
            <w:r w:rsidR="0036592A" w:rsidRPr="00F92064">
              <w:rPr>
                <w:rFonts w:ascii="Times New Roman" w:hAnsi="Times New Roman" w:cs="Times New Roman"/>
                <w:lang w:val="vi-VN"/>
              </w:rPr>
              <w:t>his</w:t>
            </w:r>
            <w:r w:rsidR="008C1A87">
              <w:rPr>
                <w:rFonts w:ascii="Times New Roman" w:hAnsi="Times New Roman" w:cs="Times New Roman"/>
                <w:lang w:val="vi-VN"/>
              </w:rPr>
              <w:t xml:space="preserve"> field </w:t>
            </w:r>
            <w:r w:rsidR="0036592A" w:rsidRPr="00F92064">
              <w:rPr>
                <w:rFonts w:ascii="Times New Roman" w:hAnsi="Times New Roman" w:cs="Times New Roman"/>
                <w:lang w:val="vi-VN"/>
              </w:rPr>
              <w:t>delve</w:t>
            </w:r>
            <w:r>
              <w:rPr>
                <w:rFonts w:ascii="Times New Roman" w:hAnsi="Times New Roman" w:cs="Times New Roman"/>
              </w:rPr>
              <w:t>d</w:t>
            </w:r>
            <w:r w:rsidR="0036592A" w:rsidRPr="00F92064">
              <w:rPr>
                <w:rFonts w:ascii="Times New Roman" w:hAnsi="Times New Roman" w:cs="Times New Roman"/>
                <w:lang w:val="vi-VN"/>
              </w:rPr>
              <w:t xml:space="preserve"> into speech acts in </w:t>
            </w:r>
            <w:r w:rsidR="00B57CC7">
              <w:rPr>
                <w:rFonts w:ascii="Times New Roman" w:hAnsi="Times New Roman" w:cs="Times New Roman"/>
              </w:rPr>
              <w:t>advertisement</w:t>
            </w:r>
            <w:r w:rsidR="00B57CC7" w:rsidRPr="00F92064">
              <w:rPr>
                <w:rFonts w:ascii="Times New Roman" w:hAnsi="Times New Roman" w:cs="Times New Roman"/>
                <w:lang w:val="vi-VN"/>
              </w:rPr>
              <w:t xml:space="preserve"> </w:t>
            </w:r>
            <w:r w:rsidR="0036592A" w:rsidRPr="00F92064">
              <w:rPr>
                <w:rFonts w:ascii="Times New Roman" w:hAnsi="Times New Roman" w:cs="Times New Roman"/>
                <w:lang w:val="vi-VN"/>
              </w:rPr>
              <w:t>and their impact on creating an effective work environment</w:t>
            </w:r>
            <w:r w:rsidR="004D4F0D">
              <w:rPr>
                <w:rFonts w:ascii="Times New Roman" w:hAnsi="Times New Roman" w:cs="Times New Roman"/>
                <w:lang w:val="en-GB"/>
              </w:rPr>
              <w:t xml:space="preserve"> (</w:t>
            </w:r>
            <w:r w:rsidR="004D4F0D" w:rsidRPr="004D4F0D">
              <w:rPr>
                <w:rFonts w:ascii="Times New Roman" w:hAnsi="Times New Roman" w:cs="Times New Roman"/>
                <w:lang w:val="en-GB"/>
              </w:rPr>
              <w:t>Rababah</w:t>
            </w:r>
            <w:r w:rsidR="00F61209">
              <w:rPr>
                <w:rFonts w:ascii="Times New Roman" w:hAnsi="Times New Roman" w:cs="Times New Roman"/>
                <w:lang w:val="en-GB"/>
              </w:rPr>
              <w:t xml:space="preserve">, </w:t>
            </w:r>
            <w:r w:rsidR="00001FDB">
              <w:rPr>
                <w:rFonts w:ascii="Times New Roman" w:hAnsi="Times New Roman" w:cs="Times New Roman"/>
                <w:lang w:val="en-GB"/>
              </w:rPr>
              <w:t>2023</w:t>
            </w:r>
            <w:r w:rsidR="00001FDB">
              <w:rPr>
                <w:rFonts w:ascii="Times New Roman" w:hAnsi="Times New Roman" w:cs="Times New Roman"/>
                <w:lang w:val="vi-VN"/>
              </w:rPr>
              <w:t xml:space="preserve">; </w:t>
            </w:r>
            <w:r w:rsidR="00001FDB" w:rsidRPr="00001FDB">
              <w:rPr>
                <w:rFonts w:ascii="Times New Roman" w:hAnsi="Times New Roman" w:cs="Times New Roman"/>
                <w:lang w:val="vi-VN"/>
              </w:rPr>
              <w:t>Amin</w:t>
            </w:r>
            <w:r w:rsidR="009344D3">
              <w:rPr>
                <w:rFonts w:ascii="Times New Roman" w:hAnsi="Times New Roman" w:cs="Times New Roman"/>
                <w:lang w:val="vi-VN"/>
              </w:rPr>
              <w:t xml:space="preserve"> et al., 2024</w:t>
            </w:r>
            <w:r w:rsidR="00F61209">
              <w:rPr>
                <w:rFonts w:ascii="Times New Roman" w:hAnsi="Times New Roman" w:cs="Times New Roman"/>
                <w:lang w:val="en-GB"/>
              </w:rPr>
              <w:t>)</w:t>
            </w:r>
            <w:r w:rsidR="0036592A" w:rsidRPr="00F92064">
              <w:rPr>
                <w:rFonts w:ascii="Times New Roman" w:hAnsi="Times New Roman" w:cs="Times New Roman"/>
                <w:lang w:val="vi-VN"/>
              </w:rPr>
              <w:t>.</w:t>
            </w:r>
          </w:p>
        </w:tc>
      </w:tr>
      <w:tr w:rsidR="005720E2" w:rsidRPr="006A5AA5" w14:paraId="3030A1AB" w14:textId="77777777" w:rsidTr="00F92064">
        <w:tc>
          <w:tcPr>
            <w:tcW w:w="704" w:type="dxa"/>
            <w:vAlign w:val="center"/>
          </w:tcPr>
          <w:p w14:paraId="7FBCAF22" w14:textId="31FEEA9F"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7</w:t>
            </w:r>
          </w:p>
        </w:tc>
        <w:tc>
          <w:tcPr>
            <w:tcW w:w="2835" w:type="dxa"/>
            <w:vAlign w:val="center"/>
          </w:tcPr>
          <w:p w14:paraId="04979873" w14:textId="4E7316F0"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Medicine</w:t>
            </w:r>
          </w:p>
        </w:tc>
        <w:tc>
          <w:tcPr>
            <w:tcW w:w="5812" w:type="dxa"/>
            <w:vAlign w:val="center"/>
          </w:tcPr>
          <w:p w14:paraId="46C0393C" w14:textId="5FDCA4CF" w:rsidR="005720E2" w:rsidRPr="00F92064" w:rsidRDefault="00334128" w:rsidP="00F92064">
            <w:pPr>
              <w:jc w:val="both"/>
              <w:rPr>
                <w:rFonts w:ascii="Times New Roman" w:hAnsi="Times New Roman" w:cs="Times New Roman"/>
                <w:lang w:val="vi-VN"/>
              </w:rPr>
            </w:pPr>
            <w:r>
              <w:rPr>
                <w:rFonts w:ascii="Times New Roman" w:hAnsi="Times New Roman" w:cs="Times New Roman"/>
                <w:lang w:val="vi-VN"/>
              </w:rPr>
              <w:t>T</w:t>
            </w:r>
            <w:r w:rsidR="00562B0A" w:rsidRPr="00F92064">
              <w:rPr>
                <w:rFonts w:ascii="Times New Roman" w:hAnsi="Times New Roman" w:cs="Times New Roman"/>
                <w:lang w:val="vi-VN"/>
              </w:rPr>
              <w:t xml:space="preserve">his research </w:t>
            </w:r>
            <w:r w:rsidR="00AC6DBC">
              <w:rPr>
                <w:rFonts w:ascii="Times New Roman" w:hAnsi="Times New Roman" w:cs="Times New Roman"/>
              </w:rPr>
              <w:t>studied</w:t>
            </w:r>
            <w:r w:rsidR="00562B0A" w:rsidRPr="00F92064">
              <w:rPr>
                <w:rFonts w:ascii="Times New Roman" w:hAnsi="Times New Roman" w:cs="Times New Roman"/>
                <w:lang w:val="vi-VN"/>
              </w:rPr>
              <w:t xml:space="preserve"> speech acts in hospital settings, focus</w:t>
            </w:r>
            <w:r w:rsidR="0089590D">
              <w:rPr>
                <w:rFonts w:ascii="Times New Roman" w:hAnsi="Times New Roman" w:cs="Times New Roman"/>
                <w:lang w:val="vi-VN"/>
              </w:rPr>
              <w:t>ing</w:t>
            </w:r>
            <w:r w:rsidR="00562B0A" w:rsidRPr="00F92064">
              <w:rPr>
                <w:rFonts w:ascii="Times New Roman" w:hAnsi="Times New Roman" w:cs="Times New Roman"/>
                <w:lang w:val="vi-VN"/>
              </w:rPr>
              <w:t xml:space="preserve"> on doctors' communications</w:t>
            </w:r>
            <w:r w:rsidR="00496F27">
              <w:rPr>
                <w:rFonts w:ascii="Times New Roman" w:hAnsi="Times New Roman" w:cs="Times New Roman"/>
                <w:lang w:val="en-GB"/>
              </w:rPr>
              <w:t xml:space="preserve"> (</w:t>
            </w:r>
            <w:r w:rsidR="00496F27" w:rsidRPr="00496F27">
              <w:rPr>
                <w:rFonts w:ascii="Times New Roman" w:hAnsi="Times New Roman" w:cs="Times New Roman"/>
                <w:lang w:val="en-GB"/>
              </w:rPr>
              <w:t>Sejati</w:t>
            </w:r>
            <w:r w:rsidR="00496F27">
              <w:rPr>
                <w:rFonts w:ascii="Times New Roman" w:hAnsi="Times New Roman" w:cs="Times New Roman"/>
                <w:lang w:val="en-GB"/>
              </w:rPr>
              <w:t xml:space="preserve"> et al., 2021)</w:t>
            </w:r>
            <w:r w:rsidR="00562B0A" w:rsidRPr="00F92064">
              <w:rPr>
                <w:rFonts w:ascii="Times New Roman" w:hAnsi="Times New Roman" w:cs="Times New Roman"/>
                <w:lang w:val="vi-VN"/>
              </w:rPr>
              <w:t>.</w:t>
            </w:r>
          </w:p>
        </w:tc>
      </w:tr>
      <w:tr w:rsidR="005720E2" w:rsidRPr="006A4DA3" w14:paraId="49333D0E" w14:textId="77777777" w:rsidTr="00664062">
        <w:trPr>
          <w:trHeight w:val="599"/>
        </w:trPr>
        <w:tc>
          <w:tcPr>
            <w:tcW w:w="704" w:type="dxa"/>
            <w:vAlign w:val="center"/>
          </w:tcPr>
          <w:p w14:paraId="32248416" w14:textId="2E07BCDF" w:rsidR="005720E2" w:rsidRPr="00F92064" w:rsidRDefault="00B9184D" w:rsidP="00F92064">
            <w:pPr>
              <w:jc w:val="center"/>
              <w:rPr>
                <w:rFonts w:ascii="Times New Roman" w:hAnsi="Times New Roman" w:cs="Times New Roman"/>
                <w:lang w:val="vi-VN"/>
              </w:rPr>
            </w:pPr>
            <w:r w:rsidRPr="00F92064">
              <w:rPr>
                <w:rFonts w:ascii="Times New Roman" w:hAnsi="Times New Roman" w:cs="Times New Roman"/>
                <w:lang w:val="vi-VN"/>
              </w:rPr>
              <w:t>8</w:t>
            </w:r>
          </w:p>
        </w:tc>
        <w:tc>
          <w:tcPr>
            <w:tcW w:w="2835" w:type="dxa"/>
            <w:vAlign w:val="center"/>
          </w:tcPr>
          <w:p w14:paraId="3DEC16FC" w14:textId="377ACDE9" w:rsidR="005720E2" w:rsidRPr="00F92064" w:rsidRDefault="005720E2" w:rsidP="00F92064">
            <w:pPr>
              <w:jc w:val="center"/>
              <w:rPr>
                <w:rFonts w:ascii="Times New Roman" w:hAnsi="Times New Roman" w:cs="Times New Roman"/>
                <w:lang w:val="vi-VN"/>
              </w:rPr>
            </w:pPr>
            <w:r w:rsidRPr="00F92064">
              <w:rPr>
                <w:rFonts w:ascii="Times New Roman" w:hAnsi="Times New Roman" w:cs="Times New Roman"/>
              </w:rPr>
              <w:t>Tourism</w:t>
            </w:r>
          </w:p>
        </w:tc>
        <w:tc>
          <w:tcPr>
            <w:tcW w:w="5812" w:type="dxa"/>
            <w:vAlign w:val="center"/>
          </w:tcPr>
          <w:p w14:paraId="253A96F8" w14:textId="2B613A91" w:rsidR="005720E2" w:rsidRPr="00F92064" w:rsidRDefault="00334128" w:rsidP="00F92064">
            <w:pPr>
              <w:jc w:val="both"/>
              <w:rPr>
                <w:rFonts w:ascii="Times New Roman" w:hAnsi="Times New Roman" w:cs="Times New Roman"/>
                <w:lang w:val="vi-VN"/>
              </w:rPr>
            </w:pPr>
            <w:r>
              <w:rPr>
                <w:rFonts w:ascii="Times New Roman" w:hAnsi="Times New Roman" w:cs="Times New Roman"/>
                <w:lang w:val="vi-VN"/>
              </w:rPr>
              <w:t>F</w:t>
            </w:r>
            <w:r w:rsidR="001B10B0" w:rsidRPr="00F92064">
              <w:rPr>
                <w:rFonts w:ascii="Times New Roman" w:hAnsi="Times New Roman" w:cs="Times New Roman"/>
                <w:lang w:val="vi-VN"/>
              </w:rPr>
              <w:t xml:space="preserve">inally, </w:t>
            </w:r>
            <w:r w:rsidR="00AC6DBC">
              <w:rPr>
                <w:rFonts w:ascii="Times New Roman" w:hAnsi="Times New Roman" w:cs="Times New Roman"/>
              </w:rPr>
              <w:t>studies</w:t>
            </w:r>
            <w:r>
              <w:rPr>
                <w:rFonts w:ascii="Times New Roman" w:hAnsi="Times New Roman" w:cs="Times New Roman"/>
                <w:lang w:val="vi-VN"/>
              </w:rPr>
              <w:t xml:space="preserve"> </w:t>
            </w:r>
            <w:r w:rsidR="001B10B0" w:rsidRPr="00F92064">
              <w:rPr>
                <w:rFonts w:ascii="Times New Roman" w:hAnsi="Times New Roman" w:cs="Times New Roman"/>
                <w:lang w:val="vi-VN"/>
              </w:rPr>
              <w:t>also investigate</w:t>
            </w:r>
            <w:r w:rsidR="00AC6DBC">
              <w:rPr>
                <w:rFonts w:ascii="Times New Roman" w:hAnsi="Times New Roman" w:cs="Times New Roman"/>
              </w:rPr>
              <w:t>d</w:t>
            </w:r>
            <w:r w:rsidR="001B10B0" w:rsidRPr="00F92064">
              <w:rPr>
                <w:rFonts w:ascii="Times New Roman" w:hAnsi="Times New Roman" w:cs="Times New Roman"/>
                <w:lang w:val="vi-VN"/>
              </w:rPr>
              <w:t xml:space="preserve"> speech acts in promoting the tourism industry</w:t>
            </w:r>
            <w:r w:rsidR="00454445">
              <w:rPr>
                <w:rFonts w:ascii="Times New Roman" w:hAnsi="Times New Roman" w:cs="Times New Roman"/>
                <w:lang w:val="en-GB"/>
              </w:rPr>
              <w:t xml:space="preserve"> (</w:t>
            </w:r>
            <w:r w:rsidR="00454445" w:rsidRPr="00454445">
              <w:rPr>
                <w:rFonts w:ascii="Times New Roman" w:hAnsi="Times New Roman" w:cs="Times New Roman"/>
                <w:lang w:val="en-GB"/>
              </w:rPr>
              <w:t>Izyra</w:t>
            </w:r>
            <w:r w:rsidR="00454445">
              <w:rPr>
                <w:rFonts w:ascii="Times New Roman" w:hAnsi="Times New Roman" w:cs="Times New Roman"/>
                <w:lang w:val="en-GB"/>
              </w:rPr>
              <w:t xml:space="preserve"> et al., </w:t>
            </w:r>
            <w:r w:rsidR="008D3BD4">
              <w:rPr>
                <w:rFonts w:ascii="Times New Roman" w:hAnsi="Times New Roman" w:cs="Times New Roman"/>
                <w:lang w:val="en-GB"/>
              </w:rPr>
              <w:t>2023</w:t>
            </w:r>
            <w:r w:rsidR="008D3BD4">
              <w:rPr>
                <w:rFonts w:ascii="Times New Roman" w:hAnsi="Times New Roman" w:cs="Times New Roman"/>
                <w:lang w:val="vi-VN"/>
              </w:rPr>
              <w:t xml:space="preserve">; </w:t>
            </w:r>
            <w:r w:rsidR="008D3BD4" w:rsidRPr="008D3BD4">
              <w:rPr>
                <w:rFonts w:ascii="Times New Roman" w:hAnsi="Times New Roman" w:cs="Times New Roman"/>
                <w:lang w:val="vi-VN"/>
              </w:rPr>
              <w:t>Zulkhaeriyah</w:t>
            </w:r>
            <w:r w:rsidR="008D3BD4">
              <w:rPr>
                <w:rFonts w:ascii="Times New Roman" w:hAnsi="Times New Roman" w:cs="Times New Roman"/>
                <w:lang w:val="vi-VN"/>
              </w:rPr>
              <w:t xml:space="preserve"> et al., 2024</w:t>
            </w:r>
            <w:r w:rsidR="00454445">
              <w:rPr>
                <w:rFonts w:ascii="Times New Roman" w:hAnsi="Times New Roman" w:cs="Times New Roman"/>
                <w:lang w:val="en-GB"/>
              </w:rPr>
              <w:t>)</w:t>
            </w:r>
            <w:r w:rsidR="001B10B0" w:rsidRPr="00F92064">
              <w:rPr>
                <w:rFonts w:ascii="Times New Roman" w:hAnsi="Times New Roman" w:cs="Times New Roman"/>
                <w:lang w:val="vi-VN"/>
              </w:rPr>
              <w:t>.</w:t>
            </w:r>
            <w:r>
              <w:rPr>
                <w:rFonts w:ascii="Times New Roman" w:hAnsi="Times New Roman" w:cs="Times New Roman"/>
                <w:lang w:val="vi-VN"/>
              </w:rPr>
              <w:t xml:space="preserve"> </w:t>
            </w:r>
          </w:p>
        </w:tc>
      </w:tr>
    </w:tbl>
    <w:p w14:paraId="233DD699" w14:textId="77777777" w:rsidR="002F4114" w:rsidRDefault="002F4114">
      <w:pPr>
        <w:rPr>
          <w:rFonts w:ascii="Times New Roman" w:hAnsi="Times New Roman" w:cs="Times New Roman"/>
          <w:b/>
          <w:bCs/>
          <w:lang w:val="vi-VN"/>
        </w:rPr>
        <w:sectPr w:rsidR="002F4114" w:rsidSect="00A822B2">
          <w:type w:val="continuous"/>
          <w:pgSz w:w="12240" w:h="15840"/>
          <w:pgMar w:top="1440" w:right="1440" w:bottom="1440" w:left="1440" w:header="720" w:footer="720" w:gutter="0"/>
          <w:cols w:space="720"/>
          <w:docGrid w:linePitch="360"/>
        </w:sectPr>
      </w:pPr>
    </w:p>
    <w:p w14:paraId="5E912B02" w14:textId="6D020242" w:rsidR="00AB363E" w:rsidRPr="00587C3D" w:rsidRDefault="00AB363E">
      <w:pPr>
        <w:rPr>
          <w:rFonts w:ascii="Times New Roman" w:hAnsi="Times New Roman" w:cs="Times New Roman"/>
          <w:b/>
          <w:bCs/>
          <w:lang w:val="vi-VN"/>
        </w:rPr>
      </w:pPr>
      <w:r w:rsidRPr="00587C3D">
        <w:rPr>
          <w:rFonts w:ascii="Times New Roman" w:hAnsi="Times New Roman" w:cs="Times New Roman"/>
          <w:b/>
          <w:bCs/>
          <w:lang w:val="vi-VN"/>
        </w:rPr>
        <w:t xml:space="preserve">IV. </w:t>
      </w:r>
      <w:r w:rsidR="0011528A" w:rsidRPr="00587C3D">
        <w:rPr>
          <w:rFonts w:ascii="Times New Roman" w:hAnsi="Times New Roman" w:cs="Times New Roman"/>
          <w:b/>
          <w:bCs/>
          <w:lang w:val="vi-VN"/>
        </w:rPr>
        <w:t>CONCLUSION</w:t>
      </w:r>
      <w:r w:rsidR="00EB0C16">
        <w:rPr>
          <w:rFonts w:ascii="Times New Roman" w:hAnsi="Times New Roman" w:cs="Times New Roman"/>
          <w:b/>
          <w:bCs/>
        </w:rPr>
        <w:t>S</w:t>
      </w:r>
      <w:r w:rsidR="0011528A" w:rsidRPr="00587C3D">
        <w:rPr>
          <w:rFonts w:ascii="Times New Roman" w:hAnsi="Times New Roman" w:cs="Times New Roman"/>
          <w:b/>
          <w:bCs/>
          <w:lang w:val="vi-VN"/>
        </w:rPr>
        <w:t xml:space="preserve"> AND FUTURE WORK </w:t>
      </w:r>
    </w:p>
    <w:p w14:paraId="5D8DB069" w14:textId="0A7BF388" w:rsidR="00563EBB" w:rsidRPr="00587C3D" w:rsidRDefault="00563EBB">
      <w:pPr>
        <w:rPr>
          <w:rFonts w:ascii="Times New Roman" w:hAnsi="Times New Roman" w:cs="Times New Roman"/>
          <w:b/>
          <w:bCs/>
          <w:lang w:val="vi-VN"/>
        </w:rPr>
      </w:pPr>
      <w:r w:rsidRPr="00587C3D">
        <w:rPr>
          <w:rFonts w:ascii="Times New Roman" w:hAnsi="Times New Roman" w:cs="Times New Roman"/>
          <w:b/>
          <w:bCs/>
          <w:lang w:val="vi-VN"/>
        </w:rPr>
        <w:t>1. Conclusion</w:t>
      </w:r>
    </w:p>
    <w:p w14:paraId="77649089" w14:textId="47DA9B4F" w:rsidR="004600E1" w:rsidRPr="00587C3D" w:rsidRDefault="006221BC" w:rsidP="004600E1">
      <w:pPr>
        <w:jc w:val="both"/>
        <w:rPr>
          <w:rFonts w:ascii="Times New Roman" w:hAnsi="Times New Roman" w:cs="Times New Roman"/>
          <w:lang w:val="vi-VN"/>
        </w:rPr>
      </w:pPr>
      <w:r w:rsidRPr="00587C3D">
        <w:rPr>
          <w:rFonts w:ascii="Times New Roman" w:hAnsi="Times New Roman" w:cs="Times New Roman"/>
          <w:lang w:val="vi-VN"/>
        </w:rPr>
        <w:t>E</w:t>
      </w:r>
      <w:r w:rsidR="005333D1" w:rsidRPr="00587C3D">
        <w:rPr>
          <w:rFonts w:ascii="Times New Roman" w:hAnsi="Times New Roman" w:cs="Times New Roman"/>
          <w:lang w:val="vi-VN"/>
        </w:rPr>
        <w:t>xplorin</w:t>
      </w:r>
      <w:r w:rsidRPr="00587C3D">
        <w:rPr>
          <w:rFonts w:ascii="Times New Roman" w:hAnsi="Times New Roman" w:cs="Times New Roman"/>
          <w:lang w:val="vi-VN"/>
        </w:rPr>
        <w:t>g</w:t>
      </w:r>
      <w:r w:rsidR="005333D1" w:rsidRPr="00587C3D">
        <w:rPr>
          <w:rFonts w:ascii="Times New Roman" w:hAnsi="Times New Roman" w:cs="Times New Roman"/>
          <w:lang w:val="vi-VN"/>
        </w:rPr>
        <w:t xml:space="preserve"> speech acts across various fields reveals their significant role</w:t>
      </w:r>
      <w:r w:rsidR="00E23D88">
        <w:rPr>
          <w:rFonts w:ascii="Times New Roman" w:hAnsi="Times New Roman" w:cs="Times New Roman"/>
        </w:rPr>
        <w:t>s</w:t>
      </w:r>
      <w:r w:rsidR="005333D1" w:rsidRPr="00587C3D">
        <w:rPr>
          <w:rFonts w:ascii="Times New Roman" w:hAnsi="Times New Roman" w:cs="Times New Roman"/>
          <w:lang w:val="vi-VN"/>
        </w:rPr>
        <w:t xml:space="preserve"> in enhancing communication and understanding within educational, social, and professional contexts. The studies reviewed demonstrate</w:t>
      </w:r>
      <w:r w:rsidR="00E23D88">
        <w:rPr>
          <w:rFonts w:ascii="Times New Roman" w:hAnsi="Times New Roman" w:cs="Times New Roman"/>
        </w:rPr>
        <w:t>d</w:t>
      </w:r>
      <w:r w:rsidR="005333D1" w:rsidRPr="00587C3D">
        <w:rPr>
          <w:rFonts w:ascii="Times New Roman" w:hAnsi="Times New Roman" w:cs="Times New Roman"/>
          <w:lang w:val="vi-VN"/>
        </w:rPr>
        <w:t xml:space="preserve"> that speech acts are not merely linguistic tools but integral to </w:t>
      </w:r>
      <w:r w:rsidRPr="00587C3D">
        <w:rPr>
          <w:rFonts w:ascii="Times New Roman" w:hAnsi="Times New Roman" w:cs="Times New Roman"/>
          <w:lang w:val="vi-VN"/>
        </w:rPr>
        <w:t>in</w:t>
      </w:r>
      <w:r w:rsidR="005333D1" w:rsidRPr="00587C3D">
        <w:rPr>
          <w:rFonts w:ascii="Times New Roman" w:hAnsi="Times New Roman" w:cs="Times New Roman"/>
          <w:lang w:val="vi-VN"/>
        </w:rPr>
        <w:t>te</w:t>
      </w:r>
      <w:r w:rsidRPr="00587C3D">
        <w:rPr>
          <w:rFonts w:ascii="Times New Roman" w:hAnsi="Times New Roman" w:cs="Times New Roman"/>
          <w:lang w:val="vi-VN"/>
        </w:rPr>
        <w:t>raction</w:t>
      </w:r>
      <w:r w:rsidR="005333D1" w:rsidRPr="00587C3D">
        <w:rPr>
          <w:rFonts w:ascii="Times New Roman" w:hAnsi="Times New Roman" w:cs="Times New Roman"/>
          <w:lang w:val="vi-VN"/>
        </w:rPr>
        <w:t xml:space="preserve"> dynamics, influencing everything</w:t>
      </w:r>
      <w:r w:rsidR="00E23D88">
        <w:rPr>
          <w:rFonts w:ascii="Times New Roman" w:hAnsi="Times New Roman" w:cs="Times New Roman"/>
        </w:rPr>
        <w:t>,</w:t>
      </w:r>
      <w:r w:rsidR="005333D1" w:rsidRPr="00587C3D">
        <w:rPr>
          <w:rFonts w:ascii="Times New Roman" w:hAnsi="Times New Roman" w:cs="Times New Roman"/>
          <w:lang w:val="vi-VN"/>
        </w:rPr>
        <w:t xml:space="preserve"> from classroom feedback to social media discourse. For instance, in education, speech acts have been shown to facilitate cognitive understanding and critical thinking among </w:t>
      </w:r>
      <w:r w:rsidR="005333D1" w:rsidRPr="00587C3D">
        <w:rPr>
          <w:rFonts w:ascii="Times New Roman" w:hAnsi="Times New Roman" w:cs="Times New Roman"/>
          <w:lang w:val="vi-VN"/>
        </w:rPr>
        <w:t xml:space="preserve">students, while in business, they contribute to effective advertising and workplace communication. </w:t>
      </w:r>
    </w:p>
    <w:p w14:paraId="04305FF8" w14:textId="5769DA76" w:rsidR="00563EBB" w:rsidRPr="00587C3D" w:rsidRDefault="005333D1" w:rsidP="004600E1">
      <w:pPr>
        <w:ind w:firstLine="720"/>
        <w:jc w:val="both"/>
        <w:rPr>
          <w:rFonts w:ascii="Times New Roman" w:hAnsi="Times New Roman" w:cs="Times New Roman"/>
          <w:lang w:val="vi-VN"/>
        </w:rPr>
      </w:pPr>
      <w:r w:rsidRPr="00587C3D">
        <w:rPr>
          <w:rFonts w:ascii="Times New Roman" w:hAnsi="Times New Roman" w:cs="Times New Roman"/>
          <w:lang w:val="vi-VN"/>
        </w:rPr>
        <w:t xml:space="preserve">Furthermore, the application of speech act theory in diverse areas such as religion, entertainment, and tourism underscores its versatility and relevance in analyzing human interactions. </w:t>
      </w:r>
      <w:r w:rsidR="007A314C" w:rsidRPr="00587C3D">
        <w:rPr>
          <w:rFonts w:ascii="Times New Roman" w:hAnsi="Times New Roman" w:cs="Times New Roman"/>
          <w:lang w:val="vi-VN"/>
        </w:rPr>
        <w:t>T</w:t>
      </w:r>
      <w:r w:rsidRPr="00587C3D">
        <w:rPr>
          <w:rFonts w:ascii="Times New Roman" w:hAnsi="Times New Roman" w:cs="Times New Roman"/>
          <w:lang w:val="vi-VN"/>
        </w:rPr>
        <w:t>he findings suggest that a deeper understanding of speech acts can improve communication strategies and educational practices.</w:t>
      </w:r>
    </w:p>
    <w:p w14:paraId="6AE0B364" w14:textId="2C5547F2" w:rsidR="00563EBB" w:rsidRPr="00587C3D" w:rsidRDefault="00563EBB">
      <w:pPr>
        <w:rPr>
          <w:rFonts w:ascii="Times New Roman" w:hAnsi="Times New Roman" w:cs="Times New Roman"/>
          <w:b/>
          <w:bCs/>
          <w:lang w:val="vi-VN"/>
        </w:rPr>
      </w:pPr>
      <w:r w:rsidRPr="00587C3D">
        <w:rPr>
          <w:rFonts w:ascii="Times New Roman" w:hAnsi="Times New Roman" w:cs="Times New Roman"/>
          <w:b/>
          <w:bCs/>
          <w:lang w:val="vi-VN"/>
        </w:rPr>
        <w:t xml:space="preserve">2. Recommendations for future work </w:t>
      </w:r>
    </w:p>
    <w:p w14:paraId="195A7A3A" w14:textId="3BAEBC46" w:rsidR="00B474A6" w:rsidRPr="00587C3D" w:rsidRDefault="00B474A6" w:rsidP="00B474A6">
      <w:pPr>
        <w:jc w:val="both"/>
        <w:rPr>
          <w:rFonts w:ascii="Times New Roman" w:hAnsi="Times New Roman" w:cs="Times New Roman"/>
          <w:lang w:val="vi-VN"/>
        </w:rPr>
      </w:pPr>
      <w:r w:rsidRPr="00587C3D">
        <w:rPr>
          <w:rFonts w:ascii="Times New Roman" w:hAnsi="Times New Roman" w:cs="Times New Roman"/>
          <w:lang w:val="vi-VN"/>
        </w:rPr>
        <w:lastRenderedPageBreak/>
        <w:t xml:space="preserve">Future research should aim to expand the application of </w:t>
      </w:r>
      <w:r w:rsidR="004600E1" w:rsidRPr="00587C3D">
        <w:rPr>
          <w:rFonts w:ascii="Times New Roman" w:hAnsi="Times New Roman" w:cs="Times New Roman"/>
          <w:lang w:val="vi-VN"/>
        </w:rPr>
        <w:t>S</w:t>
      </w:r>
      <w:r w:rsidRPr="00587C3D">
        <w:rPr>
          <w:rFonts w:ascii="Times New Roman" w:hAnsi="Times New Roman" w:cs="Times New Roman"/>
          <w:lang w:val="vi-VN"/>
        </w:rPr>
        <w:t xml:space="preserve">peech </w:t>
      </w:r>
      <w:r w:rsidR="004600E1" w:rsidRPr="00587C3D">
        <w:rPr>
          <w:rFonts w:ascii="Times New Roman" w:hAnsi="Times New Roman" w:cs="Times New Roman"/>
          <w:lang w:val="vi-VN"/>
        </w:rPr>
        <w:t>A</w:t>
      </w:r>
      <w:r w:rsidRPr="00587C3D">
        <w:rPr>
          <w:rFonts w:ascii="Times New Roman" w:hAnsi="Times New Roman" w:cs="Times New Roman"/>
          <w:lang w:val="vi-VN"/>
        </w:rPr>
        <w:t xml:space="preserve">ct </w:t>
      </w:r>
      <w:r w:rsidR="004600E1" w:rsidRPr="00587C3D">
        <w:rPr>
          <w:rFonts w:ascii="Times New Roman" w:hAnsi="Times New Roman" w:cs="Times New Roman"/>
          <w:lang w:val="vi-VN"/>
        </w:rPr>
        <w:t>T</w:t>
      </w:r>
      <w:r w:rsidRPr="00587C3D">
        <w:rPr>
          <w:rFonts w:ascii="Times New Roman" w:hAnsi="Times New Roman" w:cs="Times New Roman"/>
          <w:lang w:val="vi-VN"/>
        </w:rPr>
        <w:t xml:space="preserve">heory in underexplored areas, particularly in the context of emerging technologies and global communication. An interdisciplinary approach is highly encouraged, as integrating </w:t>
      </w:r>
      <w:r w:rsidR="00E52863" w:rsidRPr="00587C3D">
        <w:rPr>
          <w:rFonts w:ascii="Times New Roman" w:hAnsi="Times New Roman" w:cs="Times New Roman"/>
          <w:lang w:val="vi-VN"/>
        </w:rPr>
        <w:t>the</w:t>
      </w:r>
      <w:r w:rsidRPr="00587C3D">
        <w:rPr>
          <w:rFonts w:ascii="Times New Roman" w:hAnsi="Times New Roman" w:cs="Times New Roman"/>
          <w:lang w:val="vi-VN"/>
        </w:rPr>
        <w:t xml:space="preserve"> theory with other fields</w:t>
      </w:r>
      <w:r w:rsidR="004600E1" w:rsidRPr="00587C3D">
        <w:rPr>
          <w:rFonts w:ascii="Times New Roman" w:hAnsi="Times New Roman" w:cs="Times New Roman"/>
          <w:lang w:val="vi-VN"/>
        </w:rPr>
        <w:t>,</w:t>
      </w:r>
      <w:r w:rsidRPr="00587C3D">
        <w:rPr>
          <w:rFonts w:ascii="Times New Roman" w:hAnsi="Times New Roman" w:cs="Times New Roman"/>
          <w:lang w:val="vi-VN"/>
        </w:rPr>
        <w:t xml:space="preserve"> such as psychology and artificial intelligence</w:t>
      </w:r>
      <w:r w:rsidR="004600E1" w:rsidRPr="00587C3D">
        <w:rPr>
          <w:rFonts w:ascii="Times New Roman" w:hAnsi="Times New Roman" w:cs="Times New Roman"/>
          <w:lang w:val="vi-VN"/>
        </w:rPr>
        <w:t>,</w:t>
      </w:r>
      <w:r w:rsidRPr="00587C3D">
        <w:rPr>
          <w:rFonts w:ascii="Times New Roman" w:hAnsi="Times New Roman" w:cs="Times New Roman"/>
          <w:lang w:val="vi-VN"/>
        </w:rPr>
        <w:t xml:space="preserve"> could yield significant insights. For example, investigating how speech acts can enhance human-computer interaction and emotional intelligence in digital communication could provide valuable strategies for more effective engagement in increasingly automated environments.</w:t>
      </w:r>
    </w:p>
    <w:p w14:paraId="3F0FD57E" w14:textId="77777777" w:rsidR="00B474A6" w:rsidRPr="00587C3D" w:rsidRDefault="00B474A6" w:rsidP="00FE3A2D">
      <w:pPr>
        <w:ind w:firstLine="720"/>
        <w:jc w:val="both"/>
        <w:rPr>
          <w:rFonts w:ascii="Times New Roman" w:hAnsi="Times New Roman" w:cs="Times New Roman"/>
          <w:lang w:val="vi-VN"/>
        </w:rPr>
      </w:pPr>
      <w:r w:rsidRPr="00587C3D">
        <w:rPr>
          <w:rFonts w:ascii="Times New Roman" w:hAnsi="Times New Roman" w:cs="Times New Roman"/>
          <w:lang w:val="vi-VN"/>
        </w:rPr>
        <w:t>Additionally, longitudinal studies would be beneficial to examine the evolution of understanding and usage of speech acts over time in various educational settings. This is particularly relevant given the rapid growth of online learning platforms. Such research could shed light on how students' interactions change in digital environments compared to traditional classrooms, informing educators on best practices for fostering communication and collaboration among learners.</w:t>
      </w:r>
    </w:p>
    <w:p w14:paraId="5D7E151E" w14:textId="1B4B2BFA" w:rsidR="00B474A6" w:rsidRPr="00587C3D" w:rsidRDefault="00B474A6" w:rsidP="00FE3A2D">
      <w:pPr>
        <w:ind w:firstLine="720"/>
        <w:jc w:val="both"/>
        <w:rPr>
          <w:rFonts w:ascii="Times New Roman" w:hAnsi="Times New Roman" w:cs="Times New Roman"/>
          <w:lang w:val="vi-VN"/>
        </w:rPr>
      </w:pPr>
      <w:r w:rsidRPr="00587C3D">
        <w:rPr>
          <w:rFonts w:ascii="Times New Roman" w:hAnsi="Times New Roman" w:cs="Times New Roman"/>
          <w:lang w:val="vi-VN"/>
        </w:rPr>
        <w:t xml:space="preserve">Another vital area for exploration is </w:t>
      </w:r>
      <w:r w:rsidR="00136FEE">
        <w:rPr>
          <w:rFonts w:ascii="Times New Roman" w:hAnsi="Times New Roman" w:cs="Times New Roman"/>
        </w:rPr>
        <w:t xml:space="preserve">the impact of </w:t>
      </w:r>
      <w:r w:rsidRPr="00587C3D">
        <w:rPr>
          <w:rFonts w:ascii="Times New Roman" w:hAnsi="Times New Roman" w:cs="Times New Roman"/>
          <w:lang w:val="vi-VN"/>
        </w:rPr>
        <w:t>cultural differences</w:t>
      </w:r>
      <w:r w:rsidR="00FE3A2D" w:rsidRPr="00587C3D">
        <w:rPr>
          <w:rFonts w:ascii="Times New Roman" w:hAnsi="Times New Roman" w:cs="Times New Roman"/>
          <w:lang w:val="vi-VN"/>
        </w:rPr>
        <w:t xml:space="preserve"> </w:t>
      </w:r>
      <w:r w:rsidR="008A5526">
        <w:rPr>
          <w:rFonts w:ascii="Times New Roman" w:hAnsi="Times New Roman" w:cs="Times New Roman"/>
          <w:lang w:val="vi-VN"/>
        </w:rPr>
        <w:t xml:space="preserve">on </w:t>
      </w:r>
      <w:r w:rsidR="00136FEE">
        <w:rPr>
          <w:rFonts w:ascii="Times New Roman" w:hAnsi="Times New Roman" w:cs="Times New Roman"/>
        </w:rPr>
        <w:t>the</w:t>
      </w:r>
      <w:r w:rsidRPr="00587C3D">
        <w:rPr>
          <w:rFonts w:ascii="Times New Roman" w:hAnsi="Times New Roman" w:cs="Times New Roman"/>
          <w:lang w:val="vi-VN"/>
        </w:rPr>
        <w:t xml:space="preserve"> interpretation and effectiveness</w:t>
      </w:r>
      <w:r w:rsidR="00136FEE">
        <w:rPr>
          <w:rFonts w:ascii="Times New Roman" w:hAnsi="Times New Roman" w:cs="Times New Roman"/>
        </w:rPr>
        <w:t xml:space="preserve"> of speech acts</w:t>
      </w:r>
      <w:r w:rsidRPr="00587C3D">
        <w:rPr>
          <w:rFonts w:ascii="Times New Roman" w:hAnsi="Times New Roman" w:cs="Times New Roman"/>
          <w:lang w:val="vi-VN"/>
        </w:rPr>
        <w:t xml:space="preserve">. </w:t>
      </w:r>
      <w:r w:rsidR="00FE3A2D" w:rsidRPr="00587C3D">
        <w:rPr>
          <w:rFonts w:ascii="Times New Roman" w:hAnsi="Times New Roman" w:cs="Times New Roman"/>
          <w:lang w:val="vi-VN"/>
        </w:rPr>
        <w:t>Researchers can gain insights into the complexities of global communication dynamics b</w:t>
      </w:r>
      <w:r w:rsidRPr="00587C3D">
        <w:rPr>
          <w:rFonts w:ascii="Times New Roman" w:hAnsi="Times New Roman" w:cs="Times New Roman"/>
          <w:lang w:val="vi-VN"/>
        </w:rPr>
        <w:t>y investigating how speech acts function in multilingual and multicultural contexts. Understanding these variations will be crucial for developing more inclusive communication strategies that resonate across diverse cultural backgrounds.</w:t>
      </w:r>
    </w:p>
    <w:p w14:paraId="6688F190" w14:textId="4B16E0D2" w:rsidR="00B474A6" w:rsidRPr="00587C3D" w:rsidRDefault="00B474A6" w:rsidP="00FE3A2D">
      <w:pPr>
        <w:ind w:firstLine="720"/>
        <w:jc w:val="both"/>
        <w:rPr>
          <w:rFonts w:ascii="Times New Roman" w:hAnsi="Times New Roman" w:cs="Times New Roman"/>
          <w:lang w:val="en-GB"/>
        </w:rPr>
      </w:pPr>
      <w:r w:rsidRPr="00587C3D">
        <w:rPr>
          <w:rFonts w:ascii="Times New Roman" w:hAnsi="Times New Roman" w:cs="Times New Roman"/>
          <w:lang w:val="vi-VN"/>
        </w:rPr>
        <w:t xml:space="preserve">Finally, </w:t>
      </w:r>
      <w:r w:rsidR="006871F9" w:rsidRPr="00587C3D">
        <w:rPr>
          <w:rFonts w:ascii="Times New Roman" w:hAnsi="Times New Roman" w:cs="Times New Roman"/>
          <w:lang w:val="vi-VN"/>
        </w:rPr>
        <w:t>recently</w:t>
      </w:r>
      <w:r w:rsidR="006871F9" w:rsidRPr="00587C3D">
        <w:rPr>
          <w:rFonts w:ascii="Times New Roman" w:hAnsi="Times New Roman" w:cs="Times New Roman"/>
          <w:lang w:val="en-GB"/>
        </w:rPr>
        <w:t xml:space="preserve">, the theory of Systemic Functional Linguistics </w:t>
      </w:r>
      <w:r w:rsidR="00AF511F" w:rsidRPr="00587C3D">
        <w:rPr>
          <w:rFonts w:ascii="Times New Roman" w:hAnsi="Times New Roman" w:cs="Times New Roman"/>
          <w:lang w:val="en-GB"/>
        </w:rPr>
        <w:t xml:space="preserve">has been </w:t>
      </w:r>
      <w:r w:rsidR="00335649">
        <w:rPr>
          <w:rFonts w:ascii="Times New Roman" w:hAnsi="Times New Roman" w:cs="Times New Roman"/>
          <w:lang w:val="en-GB"/>
        </w:rPr>
        <w:t xml:space="preserve">further </w:t>
      </w:r>
      <w:r w:rsidR="00AF511F" w:rsidRPr="00587C3D">
        <w:rPr>
          <w:rFonts w:ascii="Times New Roman" w:hAnsi="Times New Roman" w:cs="Times New Roman"/>
          <w:lang w:val="en-GB"/>
        </w:rPr>
        <w:t xml:space="preserve">developed. </w:t>
      </w:r>
      <w:r w:rsidR="001B1F5B" w:rsidRPr="00587C3D">
        <w:rPr>
          <w:rFonts w:ascii="Times New Roman" w:hAnsi="Times New Roman" w:cs="Times New Roman"/>
          <w:lang w:val="en-GB"/>
        </w:rPr>
        <w:t xml:space="preserve">The focus of the theory </w:t>
      </w:r>
      <w:r w:rsidR="005B3370" w:rsidRPr="00587C3D">
        <w:rPr>
          <w:rFonts w:ascii="Times New Roman" w:hAnsi="Times New Roman" w:cs="Times New Roman"/>
          <w:lang w:val="en-GB"/>
        </w:rPr>
        <w:t>is</w:t>
      </w:r>
      <w:r w:rsidR="001B1F5B" w:rsidRPr="00587C3D">
        <w:rPr>
          <w:rFonts w:ascii="Times New Roman" w:hAnsi="Times New Roman" w:cs="Times New Roman"/>
          <w:lang w:val="en-GB"/>
        </w:rPr>
        <w:t xml:space="preserve"> </w:t>
      </w:r>
      <w:r w:rsidR="00136FEE">
        <w:rPr>
          <w:rFonts w:ascii="Times New Roman" w:hAnsi="Times New Roman" w:cs="Times New Roman"/>
          <w:lang w:val="en-GB"/>
        </w:rPr>
        <w:t xml:space="preserve">on </w:t>
      </w:r>
      <w:r w:rsidR="001B1F5B" w:rsidRPr="00587C3D">
        <w:rPr>
          <w:rFonts w:ascii="Times New Roman" w:hAnsi="Times New Roman" w:cs="Times New Roman"/>
          <w:lang w:val="en-GB"/>
        </w:rPr>
        <w:t>the three meanings of language: ideational, interpersonal</w:t>
      </w:r>
      <w:r w:rsidR="005B3370" w:rsidRPr="00587C3D">
        <w:rPr>
          <w:rFonts w:ascii="Times New Roman" w:hAnsi="Times New Roman" w:cs="Times New Roman"/>
          <w:lang w:val="en-GB"/>
        </w:rPr>
        <w:t>,</w:t>
      </w:r>
      <w:r w:rsidR="001B1F5B" w:rsidRPr="00587C3D">
        <w:rPr>
          <w:rFonts w:ascii="Times New Roman" w:hAnsi="Times New Roman" w:cs="Times New Roman"/>
          <w:lang w:val="en-GB"/>
        </w:rPr>
        <w:t xml:space="preserve"> and textual meanings, in which the interpersonal meaning is relat</w:t>
      </w:r>
      <w:r w:rsidR="005B3370" w:rsidRPr="00587C3D">
        <w:rPr>
          <w:rFonts w:ascii="Times New Roman" w:hAnsi="Times New Roman" w:cs="Times New Roman"/>
          <w:lang w:val="en-GB"/>
        </w:rPr>
        <w:t>ed</w:t>
      </w:r>
      <w:r w:rsidR="001B1F5B" w:rsidRPr="00587C3D">
        <w:rPr>
          <w:rFonts w:ascii="Times New Roman" w:hAnsi="Times New Roman" w:cs="Times New Roman"/>
          <w:lang w:val="en-GB"/>
        </w:rPr>
        <w:t xml:space="preserve"> </w:t>
      </w:r>
      <w:r w:rsidR="005B3370" w:rsidRPr="00587C3D">
        <w:rPr>
          <w:rFonts w:ascii="Times New Roman" w:hAnsi="Times New Roman" w:cs="Times New Roman"/>
          <w:lang w:val="en-GB"/>
        </w:rPr>
        <w:t>t</w:t>
      </w:r>
      <w:r w:rsidR="001B1F5B" w:rsidRPr="00587C3D">
        <w:rPr>
          <w:rFonts w:ascii="Times New Roman" w:hAnsi="Times New Roman" w:cs="Times New Roman"/>
          <w:lang w:val="en-GB"/>
        </w:rPr>
        <w:t>o speech</w:t>
      </w:r>
      <w:r w:rsidR="005B3370" w:rsidRPr="00587C3D">
        <w:rPr>
          <w:rFonts w:ascii="Times New Roman" w:hAnsi="Times New Roman" w:cs="Times New Roman"/>
          <w:lang w:val="en-GB"/>
        </w:rPr>
        <w:t xml:space="preserve"> acts.</w:t>
      </w:r>
      <w:r w:rsidR="00687FD4" w:rsidRPr="00587C3D">
        <w:rPr>
          <w:rFonts w:ascii="Times New Roman" w:hAnsi="Times New Roman" w:cs="Times New Roman"/>
          <w:lang w:val="en-GB"/>
        </w:rPr>
        <w:t xml:space="preserve"> </w:t>
      </w:r>
      <w:r w:rsidR="00C37B6B" w:rsidRPr="00587C3D">
        <w:rPr>
          <w:rFonts w:ascii="Times New Roman" w:hAnsi="Times New Roman" w:cs="Times New Roman"/>
          <w:lang w:val="en-GB"/>
        </w:rPr>
        <w:t xml:space="preserve">Martin and Rose </w:t>
      </w:r>
      <w:r w:rsidR="00E45E68">
        <w:rPr>
          <w:rFonts w:ascii="Times New Roman" w:hAnsi="Times New Roman" w:cs="Times New Roman"/>
          <w:lang w:val="vi-VN"/>
        </w:rPr>
        <w:t xml:space="preserve">(2007) </w:t>
      </w:r>
      <w:r w:rsidR="00C37B6B" w:rsidRPr="00587C3D">
        <w:rPr>
          <w:rFonts w:ascii="Times New Roman" w:hAnsi="Times New Roman" w:cs="Times New Roman"/>
          <w:lang w:val="en-GB"/>
        </w:rPr>
        <w:t>developed thirteen</w:t>
      </w:r>
      <w:r w:rsidR="009872E2" w:rsidRPr="00587C3D">
        <w:rPr>
          <w:rFonts w:ascii="Times New Roman" w:hAnsi="Times New Roman" w:cs="Times New Roman"/>
          <w:lang w:val="en-GB"/>
        </w:rPr>
        <w:t xml:space="preserve"> new</w:t>
      </w:r>
      <w:r w:rsidR="00C37B6B" w:rsidRPr="00587C3D">
        <w:rPr>
          <w:rFonts w:ascii="Times New Roman" w:hAnsi="Times New Roman" w:cs="Times New Roman"/>
          <w:lang w:val="en-GB"/>
        </w:rPr>
        <w:t xml:space="preserve"> </w:t>
      </w:r>
      <w:r w:rsidR="009872E2" w:rsidRPr="00587C3D">
        <w:rPr>
          <w:rFonts w:ascii="Times New Roman" w:hAnsi="Times New Roman" w:cs="Times New Roman"/>
          <w:lang w:val="en-GB"/>
        </w:rPr>
        <w:t>names of speech acts based on the speech roles in the meaning.</w:t>
      </w:r>
      <w:r w:rsidR="00D821D9" w:rsidRPr="00D821D9">
        <w:rPr>
          <w:rFonts w:ascii="Times New Roman" w:hAnsi="Times New Roman" w:cs="Times New Roman"/>
          <w:vertAlign w:val="superscript"/>
          <w:lang w:val="en-GB"/>
        </w:rPr>
        <w:t>9</w:t>
      </w:r>
      <w:r w:rsidR="009872E2" w:rsidRPr="00587C3D">
        <w:rPr>
          <w:rFonts w:ascii="Times New Roman" w:hAnsi="Times New Roman" w:cs="Times New Roman"/>
          <w:lang w:val="en-GB"/>
        </w:rPr>
        <w:t xml:space="preserve"> </w:t>
      </w:r>
      <w:r w:rsidR="00C7286F" w:rsidRPr="00587C3D">
        <w:rPr>
          <w:rFonts w:ascii="Times New Roman" w:hAnsi="Times New Roman" w:cs="Times New Roman"/>
          <w:lang w:val="en-GB"/>
        </w:rPr>
        <w:t xml:space="preserve">Therefore, it is necessary to implement more studies </w:t>
      </w:r>
      <w:r w:rsidR="00136FEE">
        <w:rPr>
          <w:rFonts w:ascii="Times New Roman" w:hAnsi="Times New Roman" w:cs="Times New Roman"/>
          <w:lang w:val="en-GB"/>
        </w:rPr>
        <w:t>employing</w:t>
      </w:r>
      <w:r w:rsidR="00C7286F" w:rsidRPr="00587C3D">
        <w:rPr>
          <w:rFonts w:ascii="Times New Roman" w:hAnsi="Times New Roman" w:cs="Times New Roman"/>
          <w:lang w:val="en-GB"/>
        </w:rPr>
        <w:t xml:space="preserve"> this development. </w:t>
      </w:r>
      <w:r w:rsidR="005B3370" w:rsidRPr="00587C3D">
        <w:rPr>
          <w:rFonts w:ascii="Times New Roman" w:hAnsi="Times New Roman" w:cs="Times New Roman"/>
          <w:lang w:val="en-GB"/>
        </w:rPr>
        <w:t xml:space="preserve"> </w:t>
      </w:r>
    </w:p>
    <w:p w14:paraId="7086ADF7" w14:textId="77777777" w:rsidR="00093DEA" w:rsidRDefault="005C7E21" w:rsidP="00E917E6">
      <w:pPr>
        <w:jc w:val="both"/>
        <w:rPr>
          <w:rFonts w:ascii="Times New Roman" w:hAnsi="Times New Roman" w:cs="Times New Roman"/>
          <w:b/>
          <w:bCs/>
          <w:lang w:val="vi-VN"/>
        </w:rPr>
      </w:pPr>
      <w:r w:rsidRPr="00587C3D">
        <w:rPr>
          <w:rFonts w:ascii="Times New Roman" w:hAnsi="Times New Roman" w:cs="Times New Roman"/>
          <w:b/>
          <w:bCs/>
          <w:lang w:val="en-GB"/>
        </w:rPr>
        <w:t>REFERENCES</w:t>
      </w:r>
    </w:p>
    <w:p w14:paraId="0C5FC708" w14:textId="140DCD39" w:rsidR="004062C2" w:rsidRDefault="00C961A3" w:rsidP="00E917E6">
      <w:pPr>
        <w:jc w:val="both"/>
        <w:rPr>
          <w:rFonts w:ascii="Times New Roman" w:hAnsi="Times New Roman" w:cs="Times New Roman"/>
        </w:rPr>
      </w:pPr>
      <w:r>
        <w:rPr>
          <w:rFonts w:ascii="Times New Roman" w:hAnsi="Times New Roman" w:cs="Times New Roman"/>
          <w:lang w:val="vi-VN"/>
        </w:rPr>
        <w:t xml:space="preserve">1. </w:t>
      </w:r>
      <w:r w:rsidR="001F4F9D">
        <w:rPr>
          <w:rFonts w:ascii="Times New Roman" w:hAnsi="Times New Roman" w:cs="Times New Roman"/>
          <w:lang w:val="vi-VN"/>
        </w:rPr>
        <w:t>J. L. Austin</w:t>
      </w:r>
      <w:r w:rsidR="001F4F9D">
        <w:rPr>
          <w:rFonts w:ascii="Times New Roman" w:hAnsi="Times New Roman" w:cs="Times New Roman"/>
        </w:rPr>
        <w:t xml:space="preserve">. </w:t>
      </w:r>
      <w:r w:rsidR="001F4F9D">
        <w:rPr>
          <w:rFonts w:ascii="Times New Roman" w:hAnsi="Times New Roman" w:cs="Times New Roman"/>
          <w:i/>
          <w:iCs/>
        </w:rPr>
        <w:t>How to do things with words</w:t>
      </w:r>
      <w:r w:rsidR="00121340" w:rsidRPr="00B70324">
        <w:rPr>
          <w:rFonts w:ascii="Times New Roman" w:hAnsi="Times New Roman" w:cs="Times New Roman"/>
        </w:rPr>
        <w:t>,</w:t>
      </w:r>
      <w:r w:rsidR="00121340">
        <w:rPr>
          <w:rFonts w:ascii="Times New Roman" w:hAnsi="Times New Roman" w:cs="Times New Roman"/>
          <w:i/>
          <w:iCs/>
        </w:rPr>
        <w:t xml:space="preserve"> </w:t>
      </w:r>
      <w:r w:rsidR="00121340">
        <w:rPr>
          <w:rFonts w:ascii="Times New Roman" w:hAnsi="Times New Roman" w:cs="Times New Roman"/>
        </w:rPr>
        <w:t xml:space="preserve">Oxford University Press, </w:t>
      </w:r>
      <w:r w:rsidR="001C5FE1">
        <w:rPr>
          <w:rFonts w:ascii="Times New Roman" w:hAnsi="Times New Roman" w:cs="Times New Roman"/>
        </w:rPr>
        <w:t xml:space="preserve">Oxford, </w:t>
      </w:r>
      <w:r w:rsidR="00B70324">
        <w:rPr>
          <w:rFonts w:ascii="Times New Roman" w:hAnsi="Times New Roman" w:cs="Times New Roman"/>
        </w:rPr>
        <w:t xml:space="preserve">1962. </w:t>
      </w:r>
    </w:p>
    <w:p w14:paraId="0D0B16A0" w14:textId="3539CFD9" w:rsidR="001C5FE1" w:rsidRPr="00970241" w:rsidRDefault="001C5FE1" w:rsidP="00E917E6">
      <w:pPr>
        <w:ind w:right="-279"/>
        <w:jc w:val="both"/>
        <w:rPr>
          <w:rFonts w:ascii="Times New Roman" w:hAnsi="Times New Roman" w:cs="Times New Roman"/>
          <w:i/>
          <w:iCs/>
        </w:rPr>
      </w:pPr>
      <w:r w:rsidRPr="00433AB0">
        <w:rPr>
          <w:rFonts w:ascii="Times New Roman" w:hAnsi="Times New Roman" w:cs="Times New Roman"/>
          <w:lang w:val="fr-FR"/>
        </w:rPr>
        <w:t xml:space="preserve">2. </w:t>
      </w:r>
      <w:r w:rsidR="00544306" w:rsidRPr="00433AB0">
        <w:rPr>
          <w:rFonts w:ascii="Times New Roman" w:hAnsi="Times New Roman" w:cs="Times New Roman"/>
          <w:lang w:val="fr-FR"/>
        </w:rPr>
        <w:t>R. Rafiq</w:t>
      </w:r>
      <w:r w:rsidR="00433AB0" w:rsidRPr="00433AB0">
        <w:rPr>
          <w:rFonts w:ascii="Times New Roman" w:hAnsi="Times New Roman" w:cs="Times New Roman"/>
          <w:lang w:val="fr-FR"/>
        </w:rPr>
        <w:t>, M. A. Yavuz</w:t>
      </w:r>
      <w:r w:rsidR="00544306" w:rsidRPr="00433AB0">
        <w:rPr>
          <w:rFonts w:ascii="Times New Roman" w:hAnsi="Times New Roman" w:cs="Times New Roman"/>
          <w:lang w:val="fr-FR"/>
        </w:rPr>
        <w:t xml:space="preserve">. </w:t>
      </w:r>
      <w:r w:rsidR="00941680" w:rsidRPr="00941680">
        <w:rPr>
          <w:rFonts w:ascii="Times New Roman" w:hAnsi="Times New Roman" w:cs="Times New Roman"/>
        </w:rPr>
        <w:t xml:space="preserve">Advancing English as second language communication: </w:t>
      </w:r>
      <w:r w:rsidR="00093DEA">
        <w:rPr>
          <w:rFonts w:ascii="Times New Roman" w:hAnsi="Times New Roman" w:cs="Times New Roman"/>
        </w:rPr>
        <w:t>t</w:t>
      </w:r>
      <w:r w:rsidR="00941680" w:rsidRPr="00941680">
        <w:rPr>
          <w:rFonts w:ascii="Times New Roman" w:hAnsi="Times New Roman" w:cs="Times New Roman"/>
        </w:rPr>
        <w:t>he</w:t>
      </w:r>
      <w:r w:rsidR="00941680">
        <w:rPr>
          <w:rFonts w:ascii="Times New Roman" w:hAnsi="Times New Roman" w:cs="Times New Roman"/>
        </w:rPr>
        <w:t xml:space="preserve"> </w:t>
      </w:r>
      <w:r w:rsidR="00941680" w:rsidRPr="00941680">
        <w:rPr>
          <w:rFonts w:ascii="Times New Roman" w:hAnsi="Times New Roman" w:cs="Times New Roman"/>
        </w:rPr>
        <w:t>effectiveness of online</w:t>
      </w:r>
      <w:r w:rsidR="00941680">
        <w:rPr>
          <w:rFonts w:ascii="Times New Roman" w:hAnsi="Times New Roman" w:cs="Times New Roman"/>
        </w:rPr>
        <w:t xml:space="preserve"> p</w:t>
      </w:r>
      <w:r w:rsidR="00941680" w:rsidRPr="00941680">
        <w:rPr>
          <w:rFonts w:ascii="Times New Roman" w:hAnsi="Times New Roman" w:cs="Times New Roman"/>
        </w:rPr>
        <w:t>ragmatic training on essential speech acts</w:t>
      </w:r>
      <w:r w:rsidR="00941680">
        <w:rPr>
          <w:rFonts w:ascii="Times New Roman" w:hAnsi="Times New Roman" w:cs="Times New Roman"/>
        </w:rPr>
        <w:t xml:space="preserve">, </w:t>
      </w:r>
      <w:r w:rsidR="00970241">
        <w:rPr>
          <w:rFonts w:ascii="Times New Roman" w:hAnsi="Times New Roman" w:cs="Times New Roman"/>
          <w:i/>
          <w:iCs/>
        </w:rPr>
        <w:t>Heliyon</w:t>
      </w:r>
      <w:r w:rsidR="00970241">
        <w:rPr>
          <w:rFonts w:ascii="Times New Roman" w:hAnsi="Times New Roman" w:cs="Times New Roman"/>
        </w:rPr>
        <w:t xml:space="preserve">, </w:t>
      </w:r>
      <w:r w:rsidR="00970241">
        <w:rPr>
          <w:rFonts w:ascii="Times New Roman" w:hAnsi="Times New Roman" w:cs="Times New Roman"/>
          <w:b/>
          <w:bCs/>
        </w:rPr>
        <w:t>2024</w:t>
      </w:r>
      <w:r w:rsidR="00970241">
        <w:rPr>
          <w:rFonts w:ascii="Times New Roman" w:hAnsi="Times New Roman" w:cs="Times New Roman"/>
        </w:rPr>
        <w:t xml:space="preserve">, </w:t>
      </w:r>
      <w:r w:rsidR="00970241">
        <w:rPr>
          <w:rFonts w:ascii="Times New Roman" w:hAnsi="Times New Roman" w:cs="Times New Roman"/>
          <w:i/>
          <w:iCs/>
        </w:rPr>
        <w:t>10</w:t>
      </w:r>
      <w:r w:rsidR="00970241" w:rsidRPr="003E01FD">
        <w:rPr>
          <w:rFonts w:ascii="Times New Roman" w:hAnsi="Times New Roman" w:cs="Times New Roman"/>
        </w:rPr>
        <w:t xml:space="preserve">(2024), </w:t>
      </w:r>
      <w:r w:rsidR="003E01FD" w:rsidRPr="003E01FD">
        <w:rPr>
          <w:rFonts w:ascii="Times New Roman" w:hAnsi="Times New Roman" w:cs="Times New Roman"/>
        </w:rPr>
        <w:t>e31763.</w:t>
      </w:r>
    </w:p>
    <w:p w14:paraId="086ADA82" w14:textId="756C2C5E" w:rsidR="00B10114" w:rsidRDefault="00B10114" w:rsidP="00E917E6">
      <w:pPr>
        <w:jc w:val="both"/>
        <w:rPr>
          <w:rFonts w:ascii="Times New Roman" w:hAnsi="Times New Roman" w:cs="Times New Roman"/>
        </w:rPr>
      </w:pPr>
      <w:r>
        <w:rPr>
          <w:rFonts w:ascii="Times New Roman" w:hAnsi="Times New Roman" w:cs="Times New Roman"/>
        </w:rPr>
        <w:t>3.</w:t>
      </w:r>
      <w:r w:rsidR="00AA3D49">
        <w:rPr>
          <w:rFonts w:ascii="Times New Roman" w:hAnsi="Times New Roman" w:cs="Times New Roman"/>
        </w:rPr>
        <w:t xml:space="preserve"> J. Margolis. Literature and speech acts, </w:t>
      </w:r>
      <w:r w:rsidR="00AA3D49">
        <w:rPr>
          <w:rFonts w:ascii="Times New Roman" w:hAnsi="Times New Roman" w:cs="Times New Roman"/>
          <w:i/>
          <w:iCs/>
        </w:rPr>
        <w:t>Philosophy and Literature</w:t>
      </w:r>
      <w:r w:rsidR="00AA3D49">
        <w:rPr>
          <w:rFonts w:ascii="Times New Roman" w:hAnsi="Times New Roman" w:cs="Times New Roman"/>
        </w:rPr>
        <w:t>,</w:t>
      </w:r>
      <w:r w:rsidR="00CD6543">
        <w:rPr>
          <w:rFonts w:ascii="Times New Roman" w:hAnsi="Times New Roman" w:cs="Times New Roman"/>
        </w:rPr>
        <w:t xml:space="preserve"> </w:t>
      </w:r>
      <w:r w:rsidR="00CD6543" w:rsidRPr="00CD6543">
        <w:rPr>
          <w:rFonts w:ascii="Times New Roman" w:hAnsi="Times New Roman" w:cs="Times New Roman"/>
          <w:b/>
          <w:bCs/>
        </w:rPr>
        <w:t>1979</w:t>
      </w:r>
      <w:r w:rsidR="00CD6543" w:rsidRPr="00CD6543">
        <w:rPr>
          <w:rFonts w:ascii="Times New Roman" w:hAnsi="Times New Roman" w:cs="Times New Roman"/>
        </w:rPr>
        <w:t>,</w:t>
      </w:r>
      <w:r w:rsidR="00AA3D49">
        <w:rPr>
          <w:rFonts w:ascii="Times New Roman" w:hAnsi="Times New Roman" w:cs="Times New Roman"/>
        </w:rPr>
        <w:t xml:space="preserve"> </w:t>
      </w:r>
      <w:r w:rsidR="00CD6543">
        <w:rPr>
          <w:rFonts w:ascii="Times New Roman" w:hAnsi="Times New Roman" w:cs="Times New Roman"/>
          <w:i/>
          <w:iCs/>
        </w:rPr>
        <w:t>3</w:t>
      </w:r>
      <w:r w:rsidR="00CD6543" w:rsidRPr="00CD6543">
        <w:rPr>
          <w:rFonts w:ascii="Times New Roman" w:hAnsi="Times New Roman" w:cs="Times New Roman"/>
        </w:rPr>
        <w:t>(1)</w:t>
      </w:r>
      <w:r w:rsidR="00CD6543">
        <w:rPr>
          <w:rFonts w:ascii="Times New Roman" w:hAnsi="Times New Roman" w:cs="Times New Roman"/>
        </w:rPr>
        <w:t>, 39-52.</w:t>
      </w:r>
    </w:p>
    <w:p w14:paraId="6B31F49B" w14:textId="57EE2310" w:rsidR="00B10114" w:rsidRPr="00C302A3" w:rsidRDefault="00CD59AB" w:rsidP="00E917E6">
      <w:pPr>
        <w:jc w:val="both"/>
        <w:rPr>
          <w:rFonts w:ascii="Times New Roman" w:hAnsi="Times New Roman" w:cs="Times New Roman"/>
          <w:i/>
          <w:iCs/>
        </w:rPr>
      </w:pPr>
      <w:r>
        <w:rPr>
          <w:rFonts w:ascii="Times New Roman" w:hAnsi="Times New Roman" w:cs="Times New Roman"/>
        </w:rPr>
        <w:t>4</w:t>
      </w:r>
      <w:r w:rsidR="00B10114">
        <w:rPr>
          <w:rFonts w:ascii="Times New Roman" w:hAnsi="Times New Roman" w:cs="Times New Roman"/>
        </w:rPr>
        <w:t>.</w:t>
      </w:r>
      <w:r w:rsidR="00DB1EAD">
        <w:rPr>
          <w:rFonts w:ascii="Times New Roman" w:hAnsi="Times New Roman" w:cs="Times New Roman"/>
        </w:rPr>
        <w:t xml:space="preserve"> </w:t>
      </w:r>
      <w:r w:rsidR="00DD5E0C">
        <w:rPr>
          <w:rFonts w:ascii="Times New Roman" w:hAnsi="Times New Roman" w:cs="Times New Roman"/>
        </w:rPr>
        <w:t>P. Amselek. Philosophy of law and the theo</w:t>
      </w:r>
      <w:r w:rsidR="00C302A3">
        <w:rPr>
          <w:rFonts w:ascii="Times New Roman" w:hAnsi="Times New Roman" w:cs="Times New Roman"/>
        </w:rPr>
        <w:t xml:space="preserve">ry of </w:t>
      </w:r>
      <w:r w:rsidR="00AA3D49">
        <w:rPr>
          <w:rFonts w:ascii="Times New Roman" w:hAnsi="Times New Roman" w:cs="Times New Roman"/>
        </w:rPr>
        <w:t>s</w:t>
      </w:r>
      <w:r w:rsidR="00C302A3">
        <w:rPr>
          <w:rFonts w:ascii="Times New Roman" w:hAnsi="Times New Roman" w:cs="Times New Roman"/>
        </w:rPr>
        <w:t xml:space="preserve">peech </w:t>
      </w:r>
      <w:r w:rsidR="00AA3D49">
        <w:rPr>
          <w:rFonts w:ascii="Times New Roman" w:hAnsi="Times New Roman" w:cs="Times New Roman"/>
        </w:rPr>
        <w:t>a</w:t>
      </w:r>
      <w:r w:rsidR="00C302A3">
        <w:rPr>
          <w:rFonts w:ascii="Times New Roman" w:hAnsi="Times New Roman" w:cs="Times New Roman"/>
        </w:rPr>
        <w:t xml:space="preserve">cts, </w:t>
      </w:r>
      <w:r w:rsidR="00C302A3">
        <w:rPr>
          <w:rFonts w:ascii="Times New Roman" w:hAnsi="Times New Roman" w:cs="Times New Roman"/>
          <w:i/>
          <w:iCs/>
        </w:rPr>
        <w:t xml:space="preserve">Ratio Juris, </w:t>
      </w:r>
      <w:r w:rsidR="00C302A3" w:rsidRPr="00C302A3">
        <w:rPr>
          <w:rFonts w:ascii="Times New Roman" w:hAnsi="Times New Roman" w:cs="Times New Roman"/>
          <w:b/>
          <w:bCs/>
        </w:rPr>
        <w:t>1988</w:t>
      </w:r>
      <w:r w:rsidR="00C302A3">
        <w:rPr>
          <w:rFonts w:ascii="Times New Roman" w:hAnsi="Times New Roman" w:cs="Times New Roman"/>
        </w:rPr>
        <w:t xml:space="preserve">, </w:t>
      </w:r>
      <w:r w:rsidR="00C302A3">
        <w:rPr>
          <w:rFonts w:ascii="Times New Roman" w:hAnsi="Times New Roman" w:cs="Times New Roman"/>
          <w:i/>
          <w:iCs/>
        </w:rPr>
        <w:t>1</w:t>
      </w:r>
      <w:r w:rsidR="00C302A3" w:rsidRPr="00C302A3">
        <w:rPr>
          <w:rFonts w:ascii="Times New Roman" w:hAnsi="Times New Roman" w:cs="Times New Roman"/>
        </w:rPr>
        <w:t>(3)</w:t>
      </w:r>
      <w:r w:rsidR="00C302A3">
        <w:rPr>
          <w:rFonts w:ascii="Times New Roman" w:hAnsi="Times New Roman" w:cs="Times New Roman"/>
        </w:rPr>
        <w:t>, 187-223.</w:t>
      </w:r>
    </w:p>
    <w:p w14:paraId="1D49D73C" w14:textId="1F08582F" w:rsidR="00EA725B" w:rsidRDefault="00CD59AB" w:rsidP="00E917E6">
      <w:pPr>
        <w:jc w:val="both"/>
        <w:rPr>
          <w:rFonts w:ascii="Times New Roman" w:hAnsi="Times New Roman" w:cs="Times New Roman"/>
        </w:rPr>
      </w:pPr>
      <w:r>
        <w:rPr>
          <w:rFonts w:ascii="Times New Roman" w:hAnsi="Times New Roman" w:cs="Times New Roman"/>
        </w:rPr>
        <w:t>5</w:t>
      </w:r>
      <w:r w:rsidR="00EA725B">
        <w:rPr>
          <w:rFonts w:ascii="Times New Roman" w:hAnsi="Times New Roman" w:cs="Times New Roman"/>
        </w:rPr>
        <w:t xml:space="preserve">. </w:t>
      </w:r>
      <w:r w:rsidR="00B10114">
        <w:rPr>
          <w:rFonts w:ascii="Times New Roman" w:hAnsi="Times New Roman" w:cs="Times New Roman"/>
        </w:rPr>
        <w:t xml:space="preserve">J. F. Harris. </w:t>
      </w:r>
      <w:r w:rsidR="00D55208">
        <w:rPr>
          <w:rFonts w:ascii="Times New Roman" w:hAnsi="Times New Roman" w:cs="Times New Roman"/>
        </w:rPr>
        <w:t xml:space="preserve">Speech acts and God talk, </w:t>
      </w:r>
      <w:r w:rsidR="004E4A19">
        <w:rPr>
          <w:rFonts w:ascii="Times New Roman" w:hAnsi="Times New Roman" w:cs="Times New Roman"/>
          <w:i/>
          <w:iCs/>
        </w:rPr>
        <w:t>International Journal for Philosophy of Religion,</w:t>
      </w:r>
      <w:r w:rsidR="00ED1B44">
        <w:rPr>
          <w:rFonts w:ascii="Times New Roman" w:hAnsi="Times New Roman" w:cs="Times New Roman"/>
          <w:i/>
          <w:iCs/>
        </w:rPr>
        <w:t xml:space="preserve"> </w:t>
      </w:r>
      <w:r w:rsidR="00ED1B44" w:rsidRPr="00ED1B44">
        <w:rPr>
          <w:rFonts w:ascii="Times New Roman" w:hAnsi="Times New Roman" w:cs="Times New Roman"/>
          <w:b/>
          <w:bCs/>
        </w:rPr>
        <w:t>1980</w:t>
      </w:r>
      <w:r w:rsidR="00ED1B44">
        <w:rPr>
          <w:rFonts w:ascii="Times New Roman" w:hAnsi="Times New Roman" w:cs="Times New Roman"/>
        </w:rPr>
        <w:t xml:space="preserve">, </w:t>
      </w:r>
      <w:r w:rsidR="00ED1B44">
        <w:rPr>
          <w:rFonts w:ascii="Times New Roman" w:hAnsi="Times New Roman" w:cs="Times New Roman"/>
          <w:i/>
          <w:iCs/>
        </w:rPr>
        <w:t>11</w:t>
      </w:r>
      <w:r w:rsidR="00ED1B44" w:rsidRPr="00ED1B44">
        <w:rPr>
          <w:rFonts w:ascii="Times New Roman" w:hAnsi="Times New Roman" w:cs="Times New Roman"/>
        </w:rPr>
        <w:t>(</w:t>
      </w:r>
      <w:r w:rsidR="00ED1B44">
        <w:rPr>
          <w:rFonts w:ascii="Times New Roman" w:hAnsi="Times New Roman" w:cs="Times New Roman"/>
        </w:rPr>
        <w:t>3), 167-183.</w:t>
      </w:r>
      <w:r>
        <w:rPr>
          <w:rFonts w:ascii="Times New Roman" w:hAnsi="Times New Roman" w:cs="Times New Roman"/>
        </w:rPr>
        <w:t xml:space="preserve"> </w:t>
      </w:r>
    </w:p>
    <w:p w14:paraId="0EF88609" w14:textId="1E37F231" w:rsidR="00CD59AB" w:rsidRDefault="00CD59AB" w:rsidP="00E917E6">
      <w:pPr>
        <w:jc w:val="both"/>
        <w:rPr>
          <w:rFonts w:ascii="Times New Roman" w:hAnsi="Times New Roman" w:cs="Times New Roman"/>
        </w:rPr>
      </w:pPr>
      <w:r>
        <w:rPr>
          <w:rFonts w:ascii="Times New Roman" w:hAnsi="Times New Roman" w:cs="Times New Roman"/>
        </w:rPr>
        <w:t xml:space="preserve">6. </w:t>
      </w:r>
      <w:r w:rsidR="0038435A">
        <w:rPr>
          <w:rFonts w:ascii="Times New Roman" w:hAnsi="Times New Roman" w:cs="Times New Roman"/>
        </w:rPr>
        <w:t xml:space="preserve">R. J. Searle. </w:t>
      </w:r>
      <w:r w:rsidR="004279D4">
        <w:rPr>
          <w:rFonts w:ascii="Times New Roman" w:hAnsi="Times New Roman" w:cs="Times New Roman"/>
          <w:i/>
          <w:iCs/>
        </w:rPr>
        <w:t xml:space="preserve">Expression and </w:t>
      </w:r>
      <w:r w:rsidR="00D6346E">
        <w:rPr>
          <w:rFonts w:ascii="Times New Roman" w:hAnsi="Times New Roman" w:cs="Times New Roman"/>
          <w:i/>
          <w:iCs/>
        </w:rPr>
        <w:t>meaning:</w:t>
      </w:r>
      <w:r w:rsidR="004279D4">
        <w:rPr>
          <w:rFonts w:ascii="Times New Roman" w:hAnsi="Times New Roman" w:cs="Times New Roman"/>
          <w:i/>
          <w:iCs/>
        </w:rPr>
        <w:t xml:space="preserve"> studies in the theory of speech acts</w:t>
      </w:r>
      <w:r w:rsidR="004279D4">
        <w:rPr>
          <w:rFonts w:ascii="Times New Roman" w:hAnsi="Times New Roman" w:cs="Times New Roman"/>
        </w:rPr>
        <w:t xml:space="preserve">, Cambridge University Press, Cambridge, </w:t>
      </w:r>
      <w:r w:rsidR="00526245">
        <w:rPr>
          <w:rFonts w:ascii="Times New Roman" w:hAnsi="Times New Roman" w:cs="Times New Roman"/>
        </w:rPr>
        <w:t xml:space="preserve">1979. </w:t>
      </w:r>
    </w:p>
    <w:p w14:paraId="36233127" w14:textId="765F2AAB" w:rsidR="00526245" w:rsidRDefault="00526245" w:rsidP="00E917E6">
      <w:pPr>
        <w:jc w:val="both"/>
        <w:rPr>
          <w:rFonts w:ascii="Times New Roman" w:hAnsi="Times New Roman" w:cs="Times New Roman"/>
        </w:rPr>
      </w:pPr>
      <w:r>
        <w:rPr>
          <w:rFonts w:ascii="Times New Roman" w:hAnsi="Times New Roman" w:cs="Times New Roman"/>
        </w:rPr>
        <w:t xml:space="preserve">7. </w:t>
      </w:r>
      <w:r w:rsidR="00C9672D">
        <w:rPr>
          <w:rFonts w:ascii="Times New Roman" w:hAnsi="Times New Roman" w:cs="Times New Roman"/>
        </w:rPr>
        <w:t>J. Thomas</w:t>
      </w:r>
      <w:r w:rsidR="00884B85">
        <w:rPr>
          <w:rFonts w:ascii="Times New Roman" w:hAnsi="Times New Roman" w:cs="Times New Roman"/>
        </w:rPr>
        <w:t xml:space="preserve">. </w:t>
      </w:r>
      <w:r w:rsidR="00884B85">
        <w:rPr>
          <w:rFonts w:ascii="Times New Roman" w:hAnsi="Times New Roman" w:cs="Times New Roman"/>
          <w:i/>
          <w:iCs/>
        </w:rPr>
        <w:t>Meaning in interaction</w:t>
      </w:r>
      <w:r w:rsidR="00D6346E">
        <w:rPr>
          <w:rFonts w:ascii="Times New Roman" w:hAnsi="Times New Roman" w:cs="Times New Roman"/>
        </w:rPr>
        <w:t>, Longman, London</w:t>
      </w:r>
      <w:r w:rsidR="005C6051">
        <w:rPr>
          <w:rFonts w:ascii="Times New Roman" w:hAnsi="Times New Roman" w:cs="Times New Roman"/>
        </w:rPr>
        <w:t xml:space="preserve">, 1995. </w:t>
      </w:r>
    </w:p>
    <w:p w14:paraId="3AFA8EBA" w14:textId="5ADF2F52" w:rsidR="005C6051" w:rsidRDefault="005C6051" w:rsidP="00E917E6">
      <w:pPr>
        <w:jc w:val="both"/>
        <w:rPr>
          <w:rFonts w:ascii="Times New Roman" w:hAnsi="Times New Roman" w:cs="Times New Roman"/>
        </w:rPr>
      </w:pPr>
      <w:r w:rsidRPr="00A439DA">
        <w:rPr>
          <w:rFonts w:ascii="Times New Roman" w:hAnsi="Times New Roman" w:cs="Times New Roman"/>
        </w:rPr>
        <w:t>8.</w:t>
      </w:r>
      <w:r w:rsidR="00060D50" w:rsidRPr="00A439DA">
        <w:rPr>
          <w:rFonts w:ascii="Times New Roman" w:hAnsi="Times New Roman" w:cs="Times New Roman"/>
        </w:rPr>
        <w:t xml:space="preserve"> </w:t>
      </w:r>
      <w:r w:rsidR="00784039" w:rsidRPr="00A439DA">
        <w:rPr>
          <w:rFonts w:ascii="Times New Roman" w:hAnsi="Times New Roman" w:cs="Times New Roman"/>
        </w:rPr>
        <w:t xml:space="preserve">N. Q. Ngoan, N. T. N. Dung. </w:t>
      </w:r>
      <w:r w:rsidR="00A439DA" w:rsidRPr="00A439DA">
        <w:rPr>
          <w:rFonts w:ascii="Times New Roman" w:hAnsi="Times New Roman" w:cs="Times New Roman"/>
        </w:rPr>
        <w:t>S</w:t>
      </w:r>
      <w:r w:rsidR="00A439DA">
        <w:rPr>
          <w:rFonts w:ascii="Times New Roman" w:hAnsi="Times New Roman" w:cs="Times New Roman"/>
        </w:rPr>
        <w:t xml:space="preserve">peech act types in conversations in the “New Interchange” series, </w:t>
      </w:r>
      <w:r w:rsidR="00DF37D0">
        <w:rPr>
          <w:rFonts w:ascii="Times New Roman" w:hAnsi="Times New Roman" w:cs="Times New Roman"/>
          <w:i/>
          <w:iCs/>
        </w:rPr>
        <w:t>VNU Journal of Foreign Studies</w:t>
      </w:r>
      <w:r w:rsidR="00DF37D0">
        <w:rPr>
          <w:rFonts w:ascii="Times New Roman" w:hAnsi="Times New Roman" w:cs="Times New Roman"/>
        </w:rPr>
        <w:t xml:space="preserve">, </w:t>
      </w:r>
      <w:r w:rsidR="00074A8C">
        <w:rPr>
          <w:rFonts w:ascii="Times New Roman" w:hAnsi="Times New Roman" w:cs="Times New Roman"/>
          <w:b/>
          <w:bCs/>
        </w:rPr>
        <w:t>2017</w:t>
      </w:r>
      <w:r w:rsidR="00074A8C">
        <w:rPr>
          <w:rFonts w:ascii="Times New Roman" w:hAnsi="Times New Roman" w:cs="Times New Roman"/>
        </w:rPr>
        <w:t xml:space="preserve">, </w:t>
      </w:r>
      <w:r w:rsidR="00074A8C">
        <w:rPr>
          <w:rFonts w:ascii="Times New Roman" w:hAnsi="Times New Roman" w:cs="Times New Roman"/>
          <w:i/>
          <w:iCs/>
        </w:rPr>
        <w:t>33</w:t>
      </w:r>
      <w:r w:rsidR="00074A8C" w:rsidRPr="00074A8C">
        <w:rPr>
          <w:rFonts w:ascii="Times New Roman" w:hAnsi="Times New Roman" w:cs="Times New Roman"/>
        </w:rPr>
        <w:t>(6)</w:t>
      </w:r>
      <w:r w:rsidR="00074A8C">
        <w:rPr>
          <w:rFonts w:ascii="Times New Roman" w:hAnsi="Times New Roman" w:cs="Times New Roman"/>
        </w:rPr>
        <w:t>, 78-92.</w:t>
      </w:r>
    </w:p>
    <w:p w14:paraId="7209A86F" w14:textId="6C58AB71" w:rsidR="00074A8C" w:rsidRDefault="00074A8C" w:rsidP="00E917E6">
      <w:pPr>
        <w:jc w:val="both"/>
        <w:rPr>
          <w:rFonts w:ascii="Times New Roman" w:hAnsi="Times New Roman" w:cs="Times New Roman"/>
        </w:rPr>
      </w:pPr>
      <w:r w:rsidRPr="00B25139">
        <w:rPr>
          <w:rFonts w:ascii="Times New Roman" w:hAnsi="Times New Roman" w:cs="Times New Roman"/>
        </w:rPr>
        <w:t xml:space="preserve">9. </w:t>
      </w:r>
      <w:r w:rsidR="00B25139" w:rsidRPr="00B25139">
        <w:rPr>
          <w:rFonts w:ascii="Times New Roman" w:hAnsi="Times New Roman" w:cs="Times New Roman"/>
        </w:rPr>
        <w:t>J. R. Martin, D. Rose</w:t>
      </w:r>
      <w:r w:rsidR="00B25139">
        <w:rPr>
          <w:rFonts w:ascii="Times New Roman" w:hAnsi="Times New Roman" w:cs="Times New Roman"/>
        </w:rPr>
        <w:t xml:space="preserve">. </w:t>
      </w:r>
      <w:r w:rsidR="00CE22E2">
        <w:rPr>
          <w:rFonts w:ascii="Times New Roman" w:hAnsi="Times New Roman" w:cs="Times New Roman"/>
          <w:i/>
          <w:iCs/>
        </w:rPr>
        <w:t>Working with discourse: meaning beyond the clause (2</w:t>
      </w:r>
      <w:r w:rsidR="00CE22E2" w:rsidRPr="00CE22E2">
        <w:rPr>
          <w:rFonts w:ascii="Times New Roman" w:hAnsi="Times New Roman" w:cs="Times New Roman"/>
          <w:i/>
          <w:iCs/>
          <w:vertAlign w:val="superscript"/>
        </w:rPr>
        <w:t>nd</w:t>
      </w:r>
      <w:r w:rsidR="00CE22E2">
        <w:rPr>
          <w:rFonts w:ascii="Times New Roman" w:hAnsi="Times New Roman" w:cs="Times New Roman"/>
          <w:i/>
          <w:iCs/>
        </w:rPr>
        <w:t xml:space="preserve"> ed.)</w:t>
      </w:r>
      <w:r w:rsidR="00CE22E2">
        <w:rPr>
          <w:rFonts w:ascii="Times New Roman" w:hAnsi="Times New Roman" w:cs="Times New Roman"/>
        </w:rPr>
        <w:t xml:space="preserve">, Bloomsbury, London, 2007. </w:t>
      </w:r>
    </w:p>
    <w:p w14:paraId="038A0293" w14:textId="67678567" w:rsidR="00CE22E2" w:rsidRPr="00A3730A" w:rsidRDefault="00CE22E2" w:rsidP="00E917E6">
      <w:pPr>
        <w:jc w:val="both"/>
        <w:rPr>
          <w:rFonts w:ascii="Times New Roman" w:hAnsi="Times New Roman" w:cs="Times New Roman"/>
        </w:rPr>
      </w:pPr>
      <w:r w:rsidRPr="00A3730A">
        <w:rPr>
          <w:rFonts w:ascii="Times New Roman" w:hAnsi="Times New Roman" w:cs="Times New Roman"/>
        </w:rPr>
        <w:t xml:space="preserve">10. </w:t>
      </w:r>
      <w:r w:rsidR="000A240D" w:rsidRPr="00A3730A">
        <w:rPr>
          <w:rFonts w:ascii="Times New Roman" w:hAnsi="Times New Roman" w:cs="Times New Roman"/>
        </w:rPr>
        <w:t xml:space="preserve">K. </w:t>
      </w:r>
      <w:r w:rsidR="00233FAD" w:rsidRPr="00A3730A">
        <w:rPr>
          <w:rFonts w:ascii="Times New Roman" w:hAnsi="Times New Roman" w:cs="Times New Roman"/>
        </w:rPr>
        <w:t xml:space="preserve">Bach, </w:t>
      </w:r>
      <w:r w:rsidR="000A240D" w:rsidRPr="00A3730A">
        <w:rPr>
          <w:rFonts w:ascii="Times New Roman" w:hAnsi="Times New Roman" w:cs="Times New Roman"/>
        </w:rPr>
        <w:t xml:space="preserve">R. M. </w:t>
      </w:r>
      <w:r w:rsidR="00233FAD" w:rsidRPr="00A3730A">
        <w:rPr>
          <w:rFonts w:ascii="Times New Roman" w:hAnsi="Times New Roman" w:cs="Times New Roman"/>
        </w:rPr>
        <w:t xml:space="preserve">Harnish. </w:t>
      </w:r>
      <w:r w:rsidR="00233FAD" w:rsidRPr="00A3730A">
        <w:rPr>
          <w:rFonts w:ascii="Times New Roman" w:hAnsi="Times New Roman" w:cs="Times New Roman"/>
          <w:i/>
          <w:iCs/>
        </w:rPr>
        <w:t>Linguistic communication and speech acts</w:t>
      </w:r>
      <w:r w:rsidR="00233FAD" w:rsidRPr="00A3730A">
        <w:rPr>
          <w:rFonts w:ascii="Times New Roman" w:hAnsi="Times New Roman" w:cs="Times New Roman"/>
        </w:rPr>
        <w:t xml:space="preserve">, </w:t>
      </w:r>
      <w:r w:rsidR="00CC645A" w:rsidRPr="00A3730A">
        <w:rPr>
          <w:rFonts w:ascii="Times New Roman" w:hAnsi="Times New Roman" w:cs="Times New Roman"/>
        </w:rPr>
        <w:t xml:space="preserve">MIT Press, Cambridge, 1979. </w:t>
      </w:r>
    </w:p>
    <w:p w14:paraId="574B274F" w14:textId="4B46CCE1" w:rsidR="000A240D" w:rsidRPr="00A3730A" w:rsidRDefault="00483EFF" w:rsidP="00E917E6">
      <w:pPr>
        <w:jc w:val="both"/>
        <w:rPr>
          <w:rFonts w:ascii="Times New Roman" w:hAnsi="Times New Roman" w:cs="Times New Roman"/>
        </w:rPr>
      </w:pPr>
      <w:r w:rsidRPr="00A3730A">
        <w:rPr>
          <w:rFonts w:ascii="Times New Roman" w:hAnsi="Times New Roman" w:cs="Times New Roman"/>
        </w:rPr>
        <w:t xml:space="preserve">11. </w:t>
      </w:r>
      <w:r w:rsidR="00A628F7" w:rsidRPr="00A3730A">
        <w:rPr>
          <w:rFonts w:ascii="Times New Roman" w:hAnsi="Times New Roman" w:cs="Times New Roman"/>
        </w:rPr>
        <w:t xml:space="preserve">D. K. Nghia. </w:t>
      </w:r>
      <w:r w:rsidR="00966222" w:rsidRPr="00A3730A">
        <w:rPr>
          <w:rFonts w:ascii="Times New Roman" w:hAnsi="Times New Roman" w:cs="Times New Roman"/>
          <w:i/>
          <w:iCs/>
        </w:rPr>
        <w:t>A contrastive study of request in English and Vietnamese conversations</w:t>
      </w:r>
      <w:r w:rsidR="00966222" w:rsidRPr="00A3730A">
        <w:rPr>
          <w:rFonts w:ascii="Times New Roman" w:hAnsi="Times New Roman" w:cs="Times New Roman"/>
        </w:rPr>
        <w:t xml:space="preserve">, </w:t>
      </w:r>
      <w:r w:rsidR="00AA65A5" w:rsidRPr="00A3730A">
        <w:rPr>
          <w:rFonts w:ascii="Times New Roman" w:hAnsi="Times New Roman" w:cs="Times New Roman"/>
        </w:rPr>
        <w:t>Master project, Quy Nhon University, 2024.</w:t>
      </w:r>
    </w:p>
    <w:p w14:paraId="77F3D65D" w14:textId="29374266" w:rsidR="00AA65A5" w:rsidRPr="00A3730A" w:rsidRDefault="00AA65A5" w:rsidP="00E917E6">
      <w:pPr>
        <w:ind w:right="-421"/>
        <w:jc w:val="both"/>
        <w:rPr>
          <w:rFonts w:ascii="Times New Roman" w:hAnsi="Times New Roman" w:cs="Times New Roman"/>
        </w:rPr>
      </w:pPr>
      <w:r w:rsidRPr="00A3730A">
        <w:rPr>
          <w:rFonts w:ascii="Times New Roman" w:hAnsi="Times New Roman" w:cs="Times New Roman"/>
        </w:rPr>
        <w:t xml:space="preserve">12. N. T. B. Hang. </w:t>
      </w:r>
      <w:r w:rsidR="002B2798" w:rsidRPr="00A3730A">
        <w:rPr>
          <w:rFonts w:ascii="Times New Roman" w:hAnsi="Times New Roman" w:cs="Times New Roman"/>
          <w:i/>
          <w:iCs/>
        </w:rPr>
        <w:t xml:space="preserve">Vietnamese condolences and condolences (related to American condolences and </w:t>
      </w:r>
      <w:r w:rsidR="002B2798" w:rsidRPr="00A3730A">
        <w:rPr>
          <w:rFonts w:ascii="Times New Roman" w:hAnsi="Times New Roman" w:cs="Times New Roman"/>
          <w:i/>
          <w:iCs/>
        </w:rPr>
        <w:lastRenderedPageBreak/>
        <w:t>condolences in English)</w:t>
      </w:r>
      <w:r w:rsidR="00C651E0" w:rsidRPr="00A3730A">
        <w:rPr>
          <w:rFonts w:ascii="Times New Roman" w:hAnsi="Times New Roman" w:cs="Times New Roman"/>
        </w:rPr>
        <w:t xml:space="preserve"> </w:t>
      </w:r>
      <w:r w:rsidR="00C651E0" w:rsidRPr="00A3730A">
        <w:rPr>
          <w:rFonts w:ascii="Times New Roman" w:hAnsi="Times New Roman" w:cs="Times New Roman"/>
          <w:i/>
          <w:iCs/>
        </w:rPr>
        <w:t>(Vietnamese)</w:t>
      </w:r>
      <w:r w:rsidR="00C651E0" w:rsidRPr="00A3730A">
        <w:rPr>
          <w:rFonts w:ascii="Times New Roman" w:hAnsi="Times New Roman" w:cs="Times New Roman"/>
        </w:rPr>
        <w:t xml:space="preserve">, Doctoral thesis, </w:t>
      </w:r>
      <w:r w:rsidR="004D52E5" w:rsidRPr="00A3730A">
        <w:rPr>
          <w:rFonts w:ascii="Times New Roman" w:hAnsi="Times New Roman" w:cs="Times New Roman"/>
        </w:rPr>
        <w:t xml:space="preserve">Hanoi </w:t>
      </w:r>
      <w:r w:rsidR="00A01C5B" w:rsidRPr="00A3730A">
        <w:rPr>
          <w:rFonts w:ascii="Times New Roman" w:hAnsi="Times New Roman" w:cs="Times New Roman"/>
        </w:rPr>
        <w:t>VNU University of Social Sciences and Humanities</w:t>
      </w:r>
      <w:r w:rsidR="004D52E5" w:rsidRPr="00A3730A">
        <w:rPr>
          <w:rFonts w:ascii="Times New Roman" w:hAnsi="Times New Roman" w:cs="Times New Roman"/>
        </w:rPr>
        <w:t xml:space="preserve">, 2020. </w:t>
      </w:r>
    </w:p>
    <w:p w14:paraId="7BE6371A" w14:textId="4749F214" w:rsidR="00CF3DA8" w:rsidRPr="00A3730A" w:rsidRDefault="00CF3DA8" w:rsidP="00E917E6">
      <w:pPr>
        <w:jc w:val="both"/>
        <w:rPr>
          <w:rFonts w:ascii="Times New Roman" w:hAnsi="Times New Roman" w:cs="Times New Roman"/>
        </w:rPr>
      </w:pPr>
      <w:r w:rsidRPr="00A3730A">
        <w:rPr>
          <w:rFonts w:ascii="Times New Roman" w:hAnsi="Times New Roman" w:cs="Times New Roman"/>
        </w:rPr>
        <w:t xml:space="preserve">13. </w:t>
      </w:r>
      <w:r w:rsidR="00CB6D46" w:rsidRPr="00A3730A">
        <w:rPr>
          <w:rFonts w:ascii="Times New Roman" w:hAnsi="Times New Roman" w:cs="Times New Roman"/>
        </w:rPr>
        <w:t xml:space="preserve">M. Petticrew, </w:t>
      </w:r>
      <w:r w:rsidR="001A64A0" w:rsidRPr="00A3730A">
        <w:rPr>
          <w:rFonts w:ascii="Times New Roman" w:hAnsi="Times New Roman" w:cs="Times New Roman"/>
        </w:rPr>
        <w:t xml:space="preserve">H. Roberts. </w:t>
      </w:r>
      <w:r w:rsidR="001A64A0" w:rsidRPr="00A3730A">
        <w:rPr>
          <w:rFonts w:ascii="Times New Roman" w:hAnsi="Times New Roman" w:cs="Times New Roman"/>
          <w:i/>
          <w:iCs/>
        </w:rPr>
        <w:t>Systematic reviews in the social sciences: a practical guide</w:t>
      </w:r>
      <w:r w:rsidR="001A64A0" w:rsidRPr="00A3730A">
        <w:rPr>
          <w:rFonts w:ascii="Times New Roman" w:hAnsi="Times New Roman" w:cs="Times New Roman"/>
        </w:rPr>
        <w:t>,</w:t>
      </w:r>
      <w:r w:rsidR="00AF226C" w:rsidRPr="00A3730A">
        <w:rPr>
          <w:rFonts w:ascii="Times New Roman" w:hAnsi="Times New Roman" w:cs="Times New Roman"/>
        </w:rPr>
        <w:t xml:space="preserve"> Blackwell, Australia, 2006. </w:t>
      </w:r>
      <w:r w:rsidR="001A64A0" w:rsidRPr="00A3730A">
        <w:rPr>
          <w:rFonts w:ascii="Times New Roman" w:hAnsi="Times New Roman" w:cs="Times New Roman"/>
        </w:rPr>
        <w:t xml:space="preserve"> </w:t>
      </w:r>
    </w:p>
    <w:p w14:paraId="2D838FA2" w14:textId="77777777" w:rsidR="009B6FE4" w:rsidRPr="00A3730A" w:rsidRDefault="001816BA" w:rsidP="00E917E6">
      <w:pPr>
        <w:jc w:val="both"/>
        <w:rPr>
          <w:rFonts w:ascii="Times New Roman" w:hAnsi="Times New Roman" w:cs="Times New Roman"/>
        </w:rPr>
      </w:pPr>
      <w:r w:rsidRPr="00A3730A">
        <w:rPr>
          <w:rFonts w:ascii="Times New Roman" w:hAnsi="Times New Roman" w:cs="Times New Roman"/>
        </w:rPr>
        <w:t xml:space="preserve">14. </w:t>
      </w:r>
      <w:r w:rsidR="00EF01D8" w:rsidRPr="00A3730A">
        <w:rPr>
          <w:rFonts w:ascii="Times New Roman" w:hAnsi="Times New Roman" w:cs="Times New Roman"/>
        </w:rPr>
        <w:t xml:space="preserve">A. Cooke, D. Smith, A. Booth. </w:t>
      </w:r>
      <w:r w:rsidR="00D63235" w:rsidRPr="00A3730A">
        <w:rPr>
          <w:rFonts w:ascii="Times New Roman" w:hAnsi="Times New Roman" w:cs="Times New Roman"/>
        </w:rPr>
        <w:t>Beyond PICO: the SPIDER tool for qualitative evidence sy</w:t>
      </w:r>
      <w:r w:rsidR="00AD2826" w:rsidRPr="00A3730A">
        <w:rPr>
          <w:rFonts w:ascii="Times New Roman" w:hAnsi="Times New Roman" w:cs="Times New Roman"/>
        </w:rPr>
        <w:t>n</w:t>
      </w:r>
      <w:r w:rsidR="00D63235" w:rsidRPr="00A3730A">
        <w:rPr>
          <w:rFonts w:ascii="Times New Roman" w:hAnsi="Times New Roman" w:cs="Times New Roman"/>
        </w:rPr>
        <w:t xml:space="preserve">thesis, </w:t>
      </w:r>
      <w:r w:rsidR="00D63235" w:rsidRPr="00A3730A">
        <w:rPr>
          <w:rFonts w:ascii="Times New Roman" w:hAnsi="Times New Roman" w:cs="Times New Roman"/>
          <w:i/>
          <w:iCs/>
        </w:rPr>
        <w:t>Qua</w:t>
      </w:r>
      <w:r w:rsidR="00AD2826" w:rsidRPr="00A3730A">
        <w:rPr>
          <w:rFonts w:ascii="Times New Roman" w:hAnsi="Times New Roman" w:cs="Times New Roman"/>
          <w:i/>
          <w:iCs/>
        </w:rPr>
        <w:t>litative Health Research,</w:t>
      </w:r>
      <w:r w:rsidR="009B6FE4" w:rsidRPr="00A3730A">
        <w:rPr>
          <w:rFonts w:ascii="Times New Roman" w:hAnsi="Times New Roman" w:cs="Times New Roman"/>
          <w:i/>
          <w:iCs/>
        </w:rPr>
        <w:t xml:space="preserve"> </w:t>
      </w:r>
      <w:r w:rsidR="009B6FE4" w:rsidRPr="00A3730A">
        <w:rPr>
          <w:rFonts w:ascii="Times New Roman" w:hAnsi="Times New Roman" w:cs="Times New Roman"/>
          <w:b/>
          <w:bCs/>
        </w:rPr>
        <w:t>2012</w:t>
      </w:r>
      <w:r w:rsidR="009B6FE4" w:rsidRPr="00A3730A">
        <w:rPr>
          <w:rFonts w:ascii="Times New Roman" w:hAnsi="Times New Roman" w:cs="Times New Roman"/>
        </w:rPr>
        <w:t xml:space="preserve">, </w:t>
      </w:r>
      <w:r w:rsidR="009B6FE4" w:rsidRPr="00A3730A">
        <w:rPr>
          <w:rFonts w:ascii="Times New Roman" w:hAnsi="Times New Roman" w:cs="Times New Roman"/>
          <w:i/>
          <w:iCs/>
        </w:rPr>
        <w:t>22</w:t>
      </w:r>
      <w:r w:rsidR="009B6FE4" w:rsidRPr="00A3730A">
        <w:rPr>
          <w:rFonts w:ascii="Times New Roman" w:hAnsi="Times New Roman" w:cs="Times New Roman"/>
        </w:rPr>
        <w:t xml:space="preserve">, 1435-1443. </w:t>
      </w:r>
    </w:p>
    <w:p w14:paraId="50520B8F" w14:textId="4AE13BF8" w:rsidR="00FB4D01" w:rsidRPr="00814AAB" w:rsidRDefault="00D159E2" w:rsidP="00E917E6">
      <w:pPr>
        <w:jc w:val="both"/>
        <w:rPr>
          <w:rFonts w:ascii="Times New Roman" w:hAnsi="Times New Roman" w:cs="Times New Roman"/>
        </w:rPr>
      </w:pPr>
      <w:r w:rsidRPr="00A3730A">
        <w:rPr>
          <w:rFonts w:ascii="Times New Roman" w:hAnsi="Times New Roman" w:cs="Times New Roman"/>
        </w:rPr>
        <w:t>15</w:t>
      </w:r>
      <w:r w:rsidR="0044487F" w:rsidRPr="00A3730A">
        <w:rPr>
          <w:rFonts w:ascii="Times New Roman" w:hAnsi="Times New Roman" w:cs="Times New Roman"/>
        </w:rPr>
        <w:t>.</w:t>
      </w:r>
      <w:r w:rsidR="003B1A18">
        <w:rPr>
          <w:rFonts w:ascii="Times New Roman" w:hAnsi="Times New Roman" w:cs="Times New Roman"/>
        </w:rPr>
        <w:t xml:space="preserve"> F. </w:t>
      </w:r>
      <w:r w:rsidR="00814AAB">
        <w:rPr>
          <w:rFonts w:ascii="Times New Roman" w:hAnsi="Times New Roman" w:cs="Times New Roman"/>
        </w:rPr>
        <w:t xml:space="preserve">Mustafa, H. T. M. Nguyen, X. A. Gao. The challenges and solutions of technology integration in rural schools: a systematic literature review, </w:t>
      </w:r>
      <w:r w:rsidR="00814AAB">
        <w:rPr>
          <w:rFonts w:ascii="Times New Roman" w:hAnsi="Times New Roman" w:cs="Times New Roman"/>
          <w:i/>
          <w:iCs/>
        </w:rPr>
        <w:t>International Journal of Educational Research</w:t>
      </w:r>
      <w:r w:rsidR="00814AAB">
        <w:rPr>
          <w:rFonts w:ascii="Times New Roman" w:hAnsi="Times New Roman" w:cs="Times New Roman"/>
        </w:rPr>
        <w:t xml:space="preserve">, </w:t>
      </w:r>
      <w:r w:rsidR="00814AAB">
        <w:rPr>
          <w:rFonts w:ascii="Times New Roman" w:hAnsi="Times New Roman" w:cs="Times New Roman"/>
          <w:b/>
          <w:bCs/>
        </w:rPr>
        <w:t>2024</w:t>
      </w:r>
      <w:r w:rsidR="00814AAB">
        <w:rPr>
          <w:rFonts w:ascii="Times New Roman" w:hAnsi="Times New Roman" w:cs="Times New Roman"/>
        </w:rPr>
        <w:t xml:space="preserve">, </w:t>
      </w:r>
      <w:r w:rsidR="00814AAB">
        <w:rPr>
          <w:rFonts w:ascii="Times New Roman" w:hAnsi="Times New Roman" w:cs="Times New Roman"/>
          <w:i/>
          <w:iCs/>
        </w:rPr>
        <w:t>126</w:t>
      </w:r>
      <w:r w:rsidR="00814AAB">
        <w:rPr>
          <w:rFonts w:ascii="Times New Roman" w:hAnsi="Times New Roman" w:cs="Times New Roman"/>
        </w:rPr>
        <w:t>(2024), 102380.</w:t>
      </w:r>
    </w:p>
    <w:p w14:paraId="4A0BC665" w14:textId="0237594D" w:rsidR="0044487F" w:rsidRDefault="00D159E2" w:rsidP="00E917E6">
      <w:pPr>
        <w:jc w:val="both"/>
        <w:rPr>
          <w:rFonts w:ascii="Times New Roman" w:hAnsi="Times New Roman" w:cs="Times New Roman"/>
        </w:rPr>
      </w:pPr>
      <w:r w:rsidRPr="00F373E5">
        <w:rPr>
          <w:rFonts w:ascii="Times New Roman" w:hAnsi="Times New Roman" w:cs="Times New Roman"/>
          <w:lang w:val="fr-FR"/>
        </w:rPr>
        <w:t>16</w:t>
      </w:r>
      <w:r w:rsidR="0044487F" w:rsidRPr="00F373E5">
        <w:rPr>
          <w:rFonts w:ascii="Times New Roman" w:hAnsi="Times New Roman" w:cs="Times New Roman"/>
          <w:lang w:val="fr-FR"/>
        </w:rPr>
        <w:t xml:space="preserve">. </w:t>
      </w:r>
      <w:r w:rsidR="00F373E5" w:rsidRPr="00F373E5">
        <w:rPr>
          <w:rFonts w:ascii="Times New Roman" w:hAnsi="Times New Roman" w:cs="Times New Roman"/>
          <w:lang w:val="fr-FR"/>
        </w:rPr>
        <w:t>N. Inayati, M. I. Sanjani</w:t>
      </w:r>
      <w:r w:rsidR="00F373E5">
        <w:rPr>
          <w:rFonts w:ascii="Times New Roman" w:hAnsi="Times New Roman" w:cs="Times New Roman"/>
          <w:lang w:val="fr-FR"/>
        </w:rPr>
        <w:t>, F. G. Jayanti, X. A. Gao, H. T. M. Nguyen</w:t>
      </w:r>
      <w:r w:rsidR="005750AA">
        <w:rPr>
          <w:rFonts w:ascii="Times New Roman" w:hAnsi="Times New Roman" w:cs="Times New Roman"/>
          <w:lang w:val="fr-FR"/>
        </w:rPr>
        <w:t xml:space="preserve">. </w:t>
      </w:r>
      <w:r w:rsidR="005750AA" w:rsidRPr="005750AA">
        <w:rPr>
          <w:rFonts w:ascii="Times New Roman" w:hAnsi="Times New Roman" w:cs="Times New Roman"/>
        </w:rPr>
        <w:t>Online informal language learning (OILL</w:t>
      </w:r>
      <w:proofErr w:type="gramStart"/>
      <w:r w:rsidR="005750AA" w:rsidRPr="005750AA">
        <w:rPr>
          <w:rFonts w:ascii="Times New Roman" w:hAnsi="Times New Roman" w:cs="Times New Roman"/>
        </w:rPr>
        <w:t>) :</w:t>
      </w:r>
      <w:proofErr w:type="gramEnd"/>
      <w:r w:rsidR="005750AA" w:rsidRPr="005750AA">
        <w:rPr>
          <w:rFonts w:ascii="Times New Roman" w:hAnsi="Times New Roman" w:cs="Times New Roman"/>
        </w:rPr>
        <w:t xml:space="preserve"> a systematic review of s</w:t>
      </w:r>
      <w:r w:rsidR="005750AA">
        <w:rPr>
          <w:rFonts w:ascii="Times New Roman" w:hAnsi="Times New Roman" w:cs="Times New Roman"/>
        </w:rPr>
        <w:t xml:space="preserve">tudies (2014-2023), </w:t>
      </w:r>
      <w:r w:rsidR="005750AA">
        <w:rPr>
          <w:rFonts w:ascii="Times New Roman" w:hAnsi="Times New Roman" w:cs="Times New Roman"/>
          <w:i/>
          <w:iCs/>
        </w:rPr>
        <w:t>Innovation in Language Learning and Teaching</w:t>
      </w:r>
      <w:r w:rsidR="005750AA">
        <w:rPr>
          <w:rFonts w:ascii="Times New Roman" w:hAnsi="Times New Roman" w:cs="Times New Roman"/>
        </w:rPr>
        <w:t xml:space="preserve">, </w:t>
      </w:r>
      <w:r w:rsidR="005750AA">
        <w:rPr>
          <w:rFonts w:ascii="Times New Roman" w:hAnsi="Times New Roman" w:cs="Times New Roman"/>
          <w:b/>
          <w:bCs/>
        </w:rPr>
        <w:t>2024</w:t>
      </w:r>
      <w:r w:rsidR="005750AA">
        <w:rPr>
          <w:rFonts w:ascii="Times New Roman" w:hAnsi="Times New Roman" w:cs="Times New Roman"/>
        </w:rPr>
        <w:t xml:space="preserve">, </w:t>
      </w:r>
      <w:r w:rsidR="00E917E6" w:rsidRPr="00E917E6">
        <w:rPr>
          <w:rFonts w:ascii="Times New Roman" w:hAnsi="Times New Roman" w:cs="Times New Roman"/>
        </w:rPr>
        <w:t>2024</w:t>
      </w:r>
      <w:r w:rsidR="00E917E6">
        <w:rPr>
          <w:rFonts w:ascii="Times New Roman" w:hAnsi="Times New Roman" w:cs="Times New Roman"/>
        </w:rPr>
        <w:t xml:space="preserve">, </w:t>
      </w:r>
      <w:r w:rsidR="00F715F6" w:rsidRPr="00E917E6">
        <w:rPr>
          <w:rFonts w:ascii="Times New Roman" w:hAnsi="Times New Roman" w:cs="Times New Roman"/>
        </w:rPr>
        <w:t>1</w:t>
      </w:r>
      <w:r w:rsidR="00F715F6">
        <w:rPr>
          <w:rFonts w:ascii="Times New Roman" w:hAnsi="Times New Roman" w:cs="Times New Roman"/>
        </w:rPr>
        <w:t>-17.</w:t>
      </w:r>
      <w:r w:rsidR="00CA4382">
        <w:rPr>
          <w:rFonts w:ascii="Times New Roman" w:hAnsi="Times New Roman" w:cs="Times New Roman"/>
        </w:rPr>
        <w:t xml:space="preserve"> </w:t>
      </w:r>
    </w:p>
    <w:p w14:paraId="0E63291A" w14:textId="1C37F9FE" w:rsidR="00CA4382" w:rsidRPr="00204F92" w:rsidRDefault="00CA4382" w:rsidP="00E917E6">
      <w:pPr>
        <w:jc w:val="both"/>
      </w:pPr>
      <w:r w:rsidRPr="00204F92">
        <w:rPr>
          <w:rFonts w:ascii="Times New Roman" w:hAnsi="Times New Roman" w:cs="Times New Roman"/>
        </w:rPr>
        <w:t>17.</w:t>
      </w:r>
      <w:r w:rsidR="00204F92" w:rsidRPr="00204F92">
        <w:rPr>
          <w:rFonts w:ascii="Times New Roman" w:hAnsi="Times New Roman" w:cs="Times New Roman"/>
        </w:rPr>
        <w:t xml:space="preserve"> P. Brown, S. C. Levinson</w:t>
      </w:r>
      <w:r w:rsidR="000A2BF6">
        <w:rPr>
          <w:rFonts w:ascii="Times New Roman" w:hAnsi="Times New Roman" w:cs="Times New Roman"/>
        </w:rPr>
        <w:t xml:space="preserve">. </w:t>
      </w:r>
      <w:r w:rsidR="000A2BF6" w:rsidRPr="000A2BF6">
        <w:rPr>
          <w:rFonts w:ascii="Times New Roman" w:hAnsi="Times New Roman" w:cs="Times New Roman"/>
          <w:i/>
          <w:iCs/>
        </w:rPr>
        <w:t>Politeness: some universals in language usage</w:t>
      </w:r>
      <w:r w:rsidR="000A2BF6">
        <w:rPr>
          <w:rFonts w:ascii="Times New Roman" w:hAnsi="Times New Roman" w:cs="Times New Roman"/>
        </w:rPr>
        <w:t xml:space="preserve">, Cambridge University Press, Cambridge, 1987. </w:t>
      </w:r>
    </w:p>
    <w:p w14:paraId="2B047CF0" w14:textId="56BB93B0" w:rsidR="00A3730A" w:rsidRDefault="00CA4382" w:rsidP="00E917E6">
      <w:pPr>
        <w:jc w:val="both"/>
        <w:rPr>
          <w:rFonts w:ascii="Times New Roman" w:hAnsi="Times New Roman" w:cs="Times New Roman"/>
        </w:rPr>
      </w:pPr>
      <w:r>
        <w:rPr>
          <w:rFonts w:ascii="Times New Roman" w:hAnsi="Times New Roman" w:cs="Times New Roman"/>
        </w:rPr>
        <w:t>18</w:t>
      </w:r>
      <w:r w:rsidR="00A3730A" w:rsidRPr="00A3730A">
        <w:rPr>
          <w:rFonts w:ascii="Times New Roman" w:hAnsi="Times New Roman" w:cs="Times New Roman"/>
        </w:rPr>
        <w:t>. K. T. P. Leng. An analysis of written fe</w:t>
      </w:r>
      <w:r w:rsidR="00A3730A">
        <w:rPr>
          <w:rFonts w:ascii="Times New Roman" w:hAnsi="Times New Roman" w:cs="Times New Roman"/>
        </w:rPr>
        <w:t xml:space="preserve">edback on ESL students’ writing, </w:t>
      </w:r>
      <w:r w:rsidR="00A00ABD">
        <w:rPr>
          <w:rFonts w:ascii="Times New Roman" w:hAnsi="Times New Roman" w:cs="Times New Roman"/>
          <w:i/>
          <w:iCs/>
        </w:rPr>
        <w:t>Procedia</w:t>
      </w:r>
      <w:r w:rsidR="002C2296">
        <w:rPr>
          <w:rFonts w:ascii="Times New Roman" w:hAnsi="Times New Roman" w:cs="Times New Roman"/>
          <w:i/>
          <w:iCs/>
        </w:rPr>
        <w:t xml:space="preserve"> -</w:t>
      </w:r>
      <w:r w:rsidR="00A00ABD">
        <w:rPr>
          <w:rFonts w:ascii="Times New Roman" w:hAnsi="Times New Roman" w:cs="Times New Roman"/>
          <w:i/>
          <w:iCs/>
        </w:rPr>
        <w:t xml:space="preserve"> Social and Behavioral Sciences</w:t>
      </w:r>
      <w:r w:rsidR="002C2296">
        <w:rPr>
          <w:rFonts w:ascii="Times New Roman" w:hAnsi="Times New Roman" w:cs="Times New Roman"/>
        </w:rPr>
        <w:t xml:space="preserve">, </w:t>
      </w:r>
      <w:r w:rsidR="002C2296">
        <w:rPr>
          <w:rFonts w:ascii="Times New Roman" w:hAnsi="Times New Roman" w:cs="Times New Roman"/>
          <w:b/>
          <w:bCs/>
        </w:rPr>
        <w:t>2014</w:t>
      </w:r>
      <w:r w:rsidR="002C2296">
        <w:rPr>
          <w:rFonts w:ascii="Times New Roman" w:hAnsi="Times New Roman" w:cs="Times New Roman"/>
        </w:rPr>
        <w:t xml:space="preserve">, </w:t>
      </w:r>
      <w:r w:rsidR="00841527">
        <w:rPr>
          <w:rFonts w:ascii="Times New Roman" w:hAnsi="Times New Roman" w:cs="Times New Roman"/>
          <w:i/>
          <w:iCs/>
        </w:rPr>
        <w:t>123</w:t>
      </w:r>
      <w:r w:rsidR="00841527">
        <w:rPr>
          <w:rFonts w:ascii="Times New Roman" w:hAnsi="Times New Roman" w:cs="Times New Roman"/>
        </w:rPr>
        <w:t xml:space="preserve">(2014), 389-397. </w:t>
      </w:r>
    </w:p>
    <w:p w14:paraId="041BC486" w14:textId="2F9A974E" w:rsidR="00841527" w:rsidRDefault="00CA4382" w:rsidP="00E917E6">
      <w:pPr>
        <w:jc w:val="both"/>
        <w:rPr>
          <w:rFonts w:ascii="Times New Roman" w:hAnsi="Times New Roman" w:cs="Times New Roman"/>
        </w:rPr>
      </w:pPr>
      <w:r w:rsidRPr="00BC56BA">
        <w:rPr>
          <w:rFonts w:ascii="Times New Roman" w:hAnsi="Times New Roman" w:cs="Times New Roman"/>
        </w:rPr>
        <w:t>19</w:t>
      </w:r>
      <w:r w:rsidR="00841527" w:rsidRPr="00BC56BA">
        <w:rPr>
          <w:rFonts w:ascii="Times New Roman" w:hAnsi="Times New Roman" w:cs="Times New Roman"/>
        </w:rPr>
        <w:t xml:space="preserve">. </w:t>
      </w:r>
      <w:r w:rsidR="00193E21" w:rsidRPr="00BC56BA">
        <w:rPr>
          <w:rFonts w:ascii="Times New Roman" w:hAnsi="Times New Roman" w:cs="Times New Roman"/>
        </w:rPr>
        <w:t>M. K</w:t>
      </w:r>
      <w:r w:rsidR="00EA5B77" w:rsidRPr="00BC56BA">
        <w:rPr>
          <w:rFonts w:ascii="Times New Roman" w:hAnsi="Times New Roman" w:cs="Times New Roman"/>
        </w:rPr>
        <w:t xml:space="preserve">ohandani, N. Farzaneh, M. Kazaemi. </w:t>
      </w:r>
      <w:r w:rsidR="00EA5B77">
        <w:rPr>
          <w:rFonts w:ascii="Times New Roman" w:hAnsi="Times New Roman" w:cs="Times New Roman"/>
        </w:rPr>
        <w:t xml:space="preserve">A critical analysis of speech acts and language functions in Top Notch series, </w:t>
      </w:r>
      <w:r w:rsidR="00EA5B77">
        <w:rPr>
          <w:rFonts w:ascii="Times New Roman" w:hAnsi="Times New Roman" w:cs="Times New Roman"/>
          <w:i/>
          <w:iCs/>
        </w:rPr>
        <w:t xml:space="preserve">Procedia - Social and Behavioral Sciences, </w:t>
      </w:r>
      <w:r w:rsidR="00EA5B77">
        <w:rPr>
          <w:rFonts w:ascii="Times New Roman" w:hAnsi="Times New Roman" w:cs="Times New Roman"/>
          <w:b/>
          <w:bCs/>
        </w:rPr>
        <w:t>2014</w:t>
      </w:r>
      <w:r w:rsidR="00EA5B77">
        <w:rPr>
          <w:rFonts w:ascii="Times New Roman" w:hAnsi="Times New Roman" w:cs="Times New Roman"/>
        </w:rPr>
        <w:t xml:space="preserve">, </w:t>
      </w:r>
      <w:r w:rsidR="00EE7E22">
        <w:rPr>
          <w:rFonts w:ascii="Times New Roman" w:hAnsi="Times New Roman" w:cs="Times New Roman"/>
          <w:i/>
          <w:iCs/>
        </w:rPr>
        <w:t>98</w:t>
      </w:r>
      <w:r w:rsidR="00EE7E22">
        <w:rPr>
          <w:rFonts w:ascii="Times New Roman" w:hAnsi="Times New Roman" w:cs="Times New Roman"/>
        </w:rPr>
        <w:t xml:space="preserve">(2014), 1009-1015. </w:t>
      </w:r>
    </w:p>
    <w:p w14:paraId="028BA5B2" w14:textId="14A1C03F" w:rsidR="00EE7E22" w:rsidRDefault="00CA4382" w:rsidP="00E917E6">
      <w:pPr>
        <w:jc w:val="both"/>
        <w:rPr>
          <w:rFonts w:ascii="Times New Roman" w:hAnsi="Times New Roman" w:cs="Times New Roman"/>
        </w:rPr>
      </w:pPr>
      <w:r>
        <w:rPr>
          <w:rFonts w:ascii="Times New Roman" w:hAnsi="Times New Roman" w:cs="Times New Roman"/>
        </w:rPr>
        <w:t>20</w:t>
      </w:r>
      <w:r w:rsidR="00EE7E22" w:rsidRPr="00D070C7">
        <w:rPr>
          <w:rFonts w:ascii="Times New Roman" w:hAnsi="Times New Roman" w:cs="Times New Roman"/>
        </w:rPr>
        <w:t xml:space="preserve">. </w:t>
      </w:r>
      <w:r w:rsidR="00371B60" w:rsidRPr="00D070C7">
        <w:rPr>
          <w:rFonts w:ascii="Times New Roman" w:hAnsi="Times New Roman" w:cs="Times New Roman"/>
        </w:rPr>
        <w:t xml:space="preserve">S. M. Basra, </w:t>
      </w:r>
      <w:r w:rsidR="00D070C7" w:rsidRPr="00D070C7">
        <w:rPr>
          <w:rFonts w:ascii="Times New Roman" w:hAnsi="Times New Roman" w:cs="Times New Roman"/>
        </w:rPr>
        <w:t>L. Thoyy</w:t>
      </w:r>
      <w:r w:rsidR="00D070C7">
        <w:rPr>
          <w:rFonts w:ascii="Times New Roman" w:hAnsi="Times New Roman" w:cs="Times New Roman"/>
        </w:rPr>
        <w:t xml:space="preserve">ibah. A speech act analysis of teacher </w:t>
      </w:r>
      <w:proofErr w:type="gramStart"/>
      <w:r w:rsidR="00D070C7">
        <w:rPr>
          <w:rFonts w:ascii="Times New Roman" w:hAnsi="Times New Roman" w:cs="Times New Roman"/>
        </w:rPr>
        <w:t>talk</w:t>
      </w:r>
      <w:proofErr w:type="gramEnd"/>
      <w:r w:rsidR="00D070C7">
        <w:rPr>
          <w:rFonts w:ascii="Times New Roman" w:hAnsi="Times New Roman" w:cs="Times New Roman"/>
        </w:rPr>
        <w:t xml:space="preserve"> in an EFL classroom, </w:t>
      </w:r>
      <w:r w:rsidR="00A73100">
        <w:rPr>
          <w:rFonts w:ascii="Times New Roman" w:hAnsi="Times New Roman" w:cs="Times New Roman"/>
          <w:i/>
          <w:iCs/>
        </w:rPr>
        <w:t>International Journal of Education</w:t>
      </w:r>
      <w:r w:rsidR="00A73100">
        <w:rPr>
          <w:rFonts w:ascii="Times New Roman" w:hAnsi="Times New Roman" w:cs="Times New Roman"/>
        </w:rPr>
        <w:t xml:space="preserve">, </w:t>
      </w:r>
      <w:r w:rsidR="00A73100">
        <w:rPr>
          <w:rFonts w:ascii="Times New Roman" w:hAnsi="Times New Roman" w:cs="Times New Roman"/>
          <w:b/>
          <w:bCs/>
        </w:rPr>
        <w:t>2017</w:t>
      </w:r>
      <w:r w:rsidR="00A73100">
        <w:rPr>
          <w:rFonts w:ascii="Times New Roman" w:hAnsi="Times New Roman" w:cs="Times New Roman"/>
        </w:rPr>
        <w:t xml:space="preserve">, </w:t>
      </w:r>
      <w:r w:rsidR="0035785A">
        <w:rPr>
          <w:rFonts w:ascii="Times New Roman" w:hAnsi="Times New Roman" w:cs="Times New Roman"/>
          <w:i/>
          <w:iCs/>
        </w:rPr>
        <w:t>10</w:t>
      </w:r>
      <w:r w:rsidR="0035785A">
        <w:rPr>
          <w:rFonts w:ascii="Times New Roman" w:hAnsi="Times New Roman" w:cs="Times New Roman"/>
        </w:rPr>
        <w:t xml:space="preserve">(1), 73-81. </w:t>
      </w:r>
    </w:p>
    <w:p w14:paraId="210FFA73" w14:textId="1B48BDEC" w:rsidR="005D337D" w:rsidRDefault="0035785A" w:rsidP="00E917E6">
      <w:pPr>
        <w:jc w:val="both"/>
        <w:rPr>
          <w:rFonts w:ascii="Times New Roman" w:hAnsi="Times New Roman" w:cs="Times New Roman"/>
        </w:rPr>
      </w:pPr>
      <w:r w:rsidRPr="00B815B0">
        <w:rPr>
          <w:rFonts w:ascii="Times New Roman" w:hAnsi="Times New Roman" w:cs="Times New Roman"/>
        </w:rPr>
        <w:t>2</w:t>
      </w:r>
      <w:r w:rsidR="00CA4382">
        <w:rPr>
          <w:rFonts w:ascii="Times New Roman" w:hAnsi="Times New Roman" w:cs="Times New Roman"/>
        </w:rPr>
        <w:t>1</w:t>
      </w:r>
      <w:r w:rsidRPr="00B815B0">
        <w:rPr>
          <w:rFonts w:ascii="Times New Roman" w:hAnsi="Times New Roman" w:cs="Times New Roman"/>
        </w:rPr>
        <w:t xml:space="preserve">. </w:t>
      </w:r>
      <w:r w:rsidR="00287DAA" w:rsidRPr="00B815B0">
        <w:rPr>
          <w:rFonts w:ascii="Times New Roman" w:hAnsi="Times New Roman" w:cs="Times New Roman"/>
        </w:rPr>
        <w:t>A. Kholili</w:t>
      </w:r>
      <w:r w:rsidR="00B815B0" w:rsidRPr="00B815B0">
        <w:rPr>
          <w:rFonts w:ascii="Times New Roman" w:hAnsi="Times New Roman" w:cs="Times New Roman"/>
        </w:rPr>
        <w:t>. Investigating the sixth semester students’ knowledge of speech a</w:t>
      </w:r>
      <w:r w:rsidR="00B815B0">
        <w:rPr>
          <w:rFonts w:ascii="Times New Roman" w:hAnsi="Times New Roman" w:cs="Times New Roman"/>
        </w:rPr>
        <w:t xml:space="preserve">cts: a collective response from EFL students of class B at University of Islam Malang, </w:t>
      </w:r>
      <w:r w:rsidR="009D421E">
        <w:rPr>
          <w:rFonts w:ascii="Times New Roman" w:hAnsi="Times New Roman" w:cs="Times New Roman"/>
          <w:i/>
          <w:iCs/>
        </w:rPr>
        <w:t xml:space="preserve">International Journal of Research in English Education, </w:t>
      </w:r>
      <w:r w:rsidR="009D421E">
        <w:rPr>
          <w:rFonts w:ascii="Times New Roman" w:hAnsi="Times New Roman" w:cs="Times New Roman"/>
          <w:b/>
          <w:bCs/>
        </w:rPr>
        <w:t>2018</w:t>
      </w:r>
      <w:r w:rsidR="009D421E">
        <w:rPr>
          <w:rFonts w:ascii="Times New Roman" w:hAnsi="Times New Roman" w:cs="Times New Roman"/>
        </w:rPr>
        <w:t xml:space="preserve">, </w:t>
      </w:r>
      <w:r w:rsidR="00F55881">
        <w:rPr>
          <w:rFonts w:ascii="Times New Roman" w:hAnsi="Times New Roman" w:cs="Times New Roman"/>
          <w:i/>
          <w:iCs/>
        </w:rPr>
        <w:t>3</w:t>
      </w:r>
      <w:r w:rsidR="00F55881">
        <w:rPr>
          <w:rFonts w:ascii="Times New Roman" w:hAnsi="Times New Roman" w:cs="Times New Roman"/>
        </w:rPr>
        <w:t xml:space="preserve">(4), </w:t>
      </w:r>
      <w:r w:rsidR="005D337D">
        <w:rPr>
          <w:rFonts w:ascii="Times New Roman" w:hAnsi="Times New Roman" w:cs="Times New Roman"/>
        </w:rPr>
        <w:t xml:space="preserve">50-62. </w:t>
      </w:r>
    </w:p>
    <w:p w14:paraId="110D443C" w14:textId="433A5E52" w:rsidR="00047B3D" w:rsidRDefault="005D337D" w:rsidP="00E917E6">
      <w:pPr>
        <w:jc w:val="both"/>
        <w:rPr>
          <w:rFonts w:ascii="Times New Roman" w:hAnsi="Times New Roman" w:cs="Times New Roman"/>
        </w:rPr>
      </w:pPr>
      <w:r w:rsidRPr="007470A0">
        <w:rPr>
          <w:rFonts w:ascii="Times New Roman" w:hAnsi="Times New Roman" w:cs="Times New Roman"/>
        </w:rPr>
        <w:t>2</w:t>
      </w:r>
      <w:r w:rsidR="00CA4382">
        <w:rPr>
          <w:rFonts w:ascii="Times New Roman" w:hAnsi="Times New Roman" w:cs="Times New Roman"/>
        </w:rPr>
        <w:t>2</w:t>
      </w:r>
      <w:r w:rsidR="00C80339" w:rsidRPr="007470A0">
        <w:rPr>
          <w:rFonts w:ascii="Times New Roman" w:hAnsi="Times New Roman" w:cs="Times New Roman"/>
        </w:rPr>
        <w:t xml:space="preserve">. </w:t>
      </w:r>
      <w:r w:rsidR="00803DD2">
        <w:rPr>
          <w:rFonts w:ascii="Times New Roman" w:hAnsi="Times New Roman" w:cs="Times New Roman"/>
        </w:rPr>
        <w:t>M. Sharqawi</w:t>
      </w:r>
      <w:r w:rsidR="007470A0">
        <w:rPr>
          <w:rFonts w:ascii="Times New Roman" w:hAnsi="Times New Roman" w:cs="Times New Roman"/>
        </w:rPr>
        <w:t>, E. M. Athony. Speech acts and their underlying strategies by EFL learners and non-learners: a systematic literature review</w:t>
      </w:r>
      <w:r w:rsidR="00E228C7">
        <w:rPr>
          <w:rFonts w:ascii="Times New Roman" w:hAnsi="Times New Roman" w:cs="Times New Roman"/>
        </w:rPr>
        <w:t xml:space="preserve">, </w:t>
      </w:r>
      <w:r w:rsidR="00E228C7">
        <w:rPr>
          <w:rFonts w:ascii="Times New Roman" w:hAnsi="Times New Roman" w:cs="Times New Roman"/>
          <w:i/>
          <w:iCs/>
        </w:rPr>
        <w:t>Amazon Investiga</w:t>
      </w:r>
      <w:r w:rsidR="00E228C7">
        <w:rPr>
          <w:rFonts w:ascii="Times New Roman" w:hAnsi="Times New Roman" w:cs="Times New Roman"/>
        </w:rPr>
        <w:t xml:space="preserve">, </w:t>
      </w:r>
      <w:r w:rsidR="00E228C7">
        <w:rPr>
          <w:rFonts w:ascii="Times New Roman" w:hAnsi="Times New Roman" w:cs="Times New Roman"/>
          <w:b/>
          <w:bCs/>
        </w:rPr>
        <w:t>2019</w:t>
      </w:r>
      <w:r w:rsidR="00E228C7">
        <w:rPr>
          <w:rFonts w:ascii="Times New Roman" w:hAnsi="Times New Roman" w:cs="Times New Roman"/>
        </w:rPr>
        <w:t xml:space="preserve">, </w:t>
      </w:r>
      <w:r w:rsidR="002862AC">
        <w:rPr>
          <w:rFonts w:ascii="Times New Roman" w:hAnsi="Times New Roman" w:cs="Times New Roman"/>
          <w:i/>
          <w:iCs/>
        </w:rPr>
        <w:t>8</w:t>
      </w:r>
      <w:r w:rsidR="002862AC">
        <w:rPr>
          <w:rFonts w:ascii="Times New Roman" w:hAnsi="Times New Roman" w:cs="Times New Roman"/>
        </w:rPr>
        <w:t>(20), 486-502.</w:t>
      </w:r>
    </w:p>
    <w:p w14:paraId="403D2D5D" w14:textId="30453C13" w:rsidR="002862AC" w:rsidRDefault="002862AC" w:rsidP="00E917E6">
      <w:pPr>
        <w:jc w:val="both"/>
        <w:rPr>
          <w:rFonts w:ascii="Times New Roman" w:hAnsi="Times New Roman" w:cs="Times New Roman"/>
        </w:rPr>
      </w:pPr>
      <w:r w:rsidRPr="008D72DB">
        <w:rPr>
          <w:rFonts w:ascii="Times New Roman" w:hAnsi="Times New Roman" w:cs="Times New Roman"/>
        </w:rPr>
        <w:t>2</w:t>
      </w:r>
      <w:r w:rsidR="00CA4382">
        <w:rPr>
          <w:rFonts w:ascii="Times New Roman" w:hAnsi="Times New Roman" w:cs="Times New Roman"/>
        </w:rPr>
        <w:t>3</w:t>
      </w:r>
      <w:r w:rsidRPr="008D72DB">
        <w:rPr>
          <w:rFonts w:ascii="Times New Roman" w:hAnsi="Times New Roman" w:cs="Times New Roman"/>
        </w:rPr>
        <w:t xml:space="preserve">. </w:t>
      </w:r>
      <w:r w:rsidR="008D72DB" w:rsidRPr="008D72DB">
        <w:rPr>
          <w:rFonts w:ascii="Times New Roman" w:hAnsi="Times New Roman" w:cs="Times New Roman"/>
        </w:rPr>
        <w:t>M. H. Hairan, M. M</w:t>
      </w:r>
      <w:r w:rsidR="008D72DB">
        <w:rPr>
          <w:rFonts w:ascii="Times New Roman" w:hAnsi="Times New Roman" w:cs="Times New Roman"/>
        </w:rPr>
        <w:t>omand. An analysis of speech acts in conversations of New Interchange</w:t>
      </w:r>
      <w:r w:rsidR="0034534B">
        <w:rPr>
          <w:rFonts w:ascii="Times New Roman" w:hAnsi="Times New Roman" w:cs="Times New Roman"/>
        </w:rPr>
        <w:t>: intro and four corner book 1,</w:t>
      </w:r>
      <w:r w:rsidR="0034534B">
        <w:rPr>
          <w:rFonts w:ascii="Times New Roman" w:hAnsi="Times New Roman" w:cs="Times New Roman"/>
          <w:i/>
          <w:iCs/>
        </w:rPr>
        <w:t xml:space="preserve"> International Journal of Innovative Research and Advanced Studies</w:t>
      </w:r>
      <w:r w:rsidR="0034534B">
        <w:rPr>
          <w:rFonts w:ascii="Times New Roman" w:hAnsi="Times New Roman" w:cs="Times New Roman"/>
        </w:rPr>
        <w:t xml:space="preserve">, </w:t>
      </w:r>
      <w:r w:rsidR="00F319EC">
        <w:rPr>
          <w:rFonts w:ascii="Times New Roman" w:hAnsi="Times New Roman" w:cs="Times New Roman"/>
          <w:b/>
          <w:bCs/>
        </w:rPr>
        <w:t>2019</w:t>
      </w:r>
      <w:r w:rsidR="00F319EC">
        <w:rPr>
          <w:rFonts w:ascii="Times New Roman" w:hAnsi="Times New Roman" w:cs="Times New Roman"/>
        </w:rPr>
        <w:t xml:space="preserve">, </w:t>
      </w:r>
      <w:r w:rsidR="00F319EC">
        <w:rPr>
          <w:rFonts w:ascii="Times New Roman" w:hAnsi="Times New Roman" w:cs="Times New Roman"/>
          <w:i/>
          <w:iCs/>
        </w:rPr>
        <w:t>6</w:t>
      </w:r>
      <w:r w:rsidR="00F319EC">
        <w:rPr>
          <w:rFonts w:ascii="Times New Roman" w:hAnsi="Times New Roman" w:cs="Times New Roman"/>
        </w:rPr>
        <w:t xml:space="preserve">(9), 129-134. </w:t>
      </w:r>
    </w:p>
    <w:p w14:paraId="7F9D5D97" w14:textId="0C588C0B" w:rsidR="00911AD0" w:rsidRDefault="00911AD0" w:rsidP="00E917E6">
      <w:pPr>
        <w:jc w:val="both"/>
        <w:rPr>
          <w:rFonts w:ascii="Times New Roman" w:hAnsi="Times New Roman" w:cs="Times New Roman"/>
        </w:rPr>
      </w:pPr>
      <w:r>
        <w:rPr>
          <w:rFonts w:ascii="Times New Roman" w:hAnsi="Times New Roman" w:cs="Times New Roman"/>
        </w:rPr>
        <w:t>2</w:t>
      </w:r>
      <w:r w:rsidR="00CA4382">
        <w:rPr>
          <w:rFonts w:ascii="Times New Roman" w:hAnsi="Times New Roman" w:cs="Times New Roman"/>
        </w:rPr>
        <w:t>4</w:t>
      </w:r>
      <w:r>
        <w:rPr>
          <w:rFonts w:ascii="Times New Roman" w:hAnsi="Times New Roman" w:cs="Times New Roman"/>
        </w:rPr>
        <w:t xml:space="preserve">. </w:t>
      </w:r>
      <w:r w:rsidR="00A45068">
        <w:rPr>
          <w:rFonts w:ascii="Times New Roman" w:hAnsi="Times New Roman" w:cs="Times New Roman"/>
        </w:rPr>
        <w:t xml:space="preserve">J. House, D. Z. </w:t>
      </w:r>
      <w:r w:rsidR="00A45068" w:rsidRPr="00A45068">
        <w:rPr>
          <w:rFonts w:ascii="Times New Roman" w:hAnsi="Times New Roman" w:cs="Times New Roman"/>
        </w:rPr>
        <w:t>Kádár</w:t>
      </w:r>
      <w:r w:rsidR="00A45068">
        <w:rPr>
          <w:rFonts w:ascii="Times New Roman" w:hAnsi="Times New Roman" w:cs="Times New Roman"/>
        </w:rPr>
        <w:t>, F. Liu, Z</w:t>
      </w:r>
      <w:r w:rsidR="002450DE">
        <w:rPr>
          <w:rFonts w:ascii="Times New Roman" w:hAnsi="Times New Roman" w:cs="Times New Roman"/>
        </w:rPr>
        <w:t xml:space="preserve">h. Bi.  Altered speech act indication: a problem for foreign language </w:t>
      </w:r>
      <w:proofErr w:type="gramStart"/>
      <w:r w:rsidR="002450DE">
        <w:rPr>
          <w:rFonts w:ascii="Times New Roman" w:hAnsi="Times New Roman" w:cs="Times New Roman"/>
        </w:rPr>
        <w:t>learners?,</w:t>
      </w:r>
      <w:proofErr w:type="gramEnd"/>
      <w:r w:rsidR="002450DE">
        <w:rPr>
          <w:rFonts w:ascii="Times New Roman" w:hAnsi="Times New Roman" w:cs="Times New Roman"/>
        </w:rPr>
        <w:t xml:space="preserve"> </w:t>
      </w:r>
      <w:r w:rsidR="00321181">
        <w:rPr>
          <w:rFonts w:ascii="Times New Roman" w:hAnsi="Times New Roman" w:cs="Times New Roman"/>
          <w:i/>
          <w:iCs/>
        </w:rPr>
        <w:t>System</w:t>
      </w:r>
      <w:r w:rsidR="00321181">
        <w:rPr>
          <w:rFonts w:ascii="Times New Roman" w:hAnsi="Times New Roman" w:cs="Times New Roman"/>
        </w:rPr>
        <w:t xml:space="preserve">, </w:t>
      </w:r>
      <w:r w:rsidR="00321181">
        <w:rPr>
          <w:rFonts w:ascii="Times New Roman" w:hAnsi="Times New Roman" w:cs="Times New Roman"/>
          <w:b/>
          <w:bCs/>
        </w:rPr>
        <w:t>2021</w:t>
      </w:r>
      <w:r w:rsidR="00321181">
        <w:rPr>
          <w:rFonts w:ascii="Times New Roman" w:hAnsi="Times New Roman" w:cs="Times New Roman"/>
        </w:rPr>
        <w:t xml:space="preserve">, </w:t>
      </w:r>
      <w:r w:rsidR="00321181">
        <w:rPr>
          <w:rFonts w:ascii="Times New Roman" w:hAnsi="Times New Roman" w:cs="Times New Roman"/>
          <w:i/>
          <w:iCs/>
        </w:rPr>
        <w:t>101</w:t>
      </w:r>
      <w:r w:rsidR="00321181">
        <w:rPr>
          <w:rFonts w:ascii="Times New Roman" w:hAnsi="Times New Roman" w:cs="Times New Roman"/>
        </w:rPr>
        <w:t>(2021), 102554.</w:t>
      </w:r>
    </w:p>
    <w:p w14:paraId="6F11A46D" w14:textId="16252C5B" w:rsidR="00321181" w:rsidRDefault="00321181" w:rsidP="00E917E6">
      <w:pPr>
        <w:jc w:val="both"/>
        <w:rPr>
          <w:rFonts w:ascii="Times New Roman" w:hAnsi="Times New Roman" w:cs="Times New Roman"/>
        </w:rPr>
      </w:pPr>
      <w:r w:rsidRPr="008468EA">
        <w:rPr>
          <w:rFonts w:ascii="Times New Roman" w:hAnsi="Times New Roman" w:cs="Times New Roman"/>
          <w:lang w:val="fr-FR"/>
        </w:rPr>
        <w:t>2</w:t>
      </w:r>
      <w:r w:rsidR="00CA4382">
        <w:rPr>
          <w:rFonts w:ascii="Times New Roman" w:hAnsi="Times New Roman" w:cs="Times New Roman"/>
          <w:lang w:val="fr-FR"/>
        </w:rPr>
        <w:t>5</w:t>
      </w:r>
      <w:r w:rsidRPr="008468EA">
        <w:rPr>
          <w:rFonts w:ascii="Times New Roman" w:hAnsi="Times New Roman" w:cs="Times New Roman"/>
          <w:lang w:val="fr-FR"/>
        </w:rPr>
        <w:t xml:space="preserve">. </w:t>
      </w:r>
      <w:r w:rsidR="0078090D" w:rsidRPr="008468EA">
        <w:rPr>
          <w:rFonts w:ascii="Times New Roman" w:hAnsi="Times New Roman" w:cs="Times New Roman"/>
          <w:lang w:val="fr-FR"/>
        </w:rPr>
        <w:t xml:space="preserve">R. A. Sari, S. Dinita. </w:t>
      </w:r>
      <w:r w:rsidR="0078090D" w:rsidRPr="0078090D">
        <w:rPr>
          <w:rFonts w:ascii="Times New Roman" w:hAnsi="Times New Roman" w:cs="Times New Roman"/>
        </w:rPr>
        <w:t>Loo</w:t>
      </w:r>
      <w:r w:rsidR="0078090D">
        <w:rPr>
          <w:rFonts w:ascii="Times New Roman" w:hAnsi="Times New Roman" w:cs="Times New Roman"/>
        </w:rPr>
        <w:t>king at illocutionary speech acts between lecturer and students in simulta</w:t>
      </w:r>
      <w:r w:rsidR="00E979AE">
        <w:rPr>
          <w:rFonts w:ascii="Times New Roman" w:hAnsi="Times New Roman" w:cs="Times New Roman"/>
        </w:rPr>
        <w:t xml:space="preserve">neous use of different online learning platforms, </w:t>
      </w:r>
      <w:r w:rsidR="00E979AE">
        <w:rPr>
          <w:rFonts w:ascii="Times New Roman" w:hAnsi="Times New Roman" w:cs="Times New Roman"/>
          <w:i/>
          <w:iCs/>
        </w:rPr>
        <w:t>Humanika</w:t>
      </w:r>
      <w:r w:rsidR="00E979AE">
        <w:rPr>
          <w:rFonts w:ascii="Times New Roman" w:hAnsi="Times New Roman" w:cs="Times New Roman"/>
        </w:rPr>
        <w:t xml:space="preserve">, </w:t>
      </w:r>
      <w:r w:rsidR="00E979AE">
        <w:rPr>
          <w:rFonts w:ascii="Times New Roman" w:hAnsi="Times New Roman" w:cs="Times New Roman"/>
          <w:b/>
          <w:bCs/>
        </w:rPr>
        <w:t>2022</w:t>
      </w:r>
      <w:r w:rsidR="00E979AE">
        <w:rPr>
          <w:rFonts w:ascii="Times New Roman" w:hAnsi="Times New Roman" w:cs="Times New Roman"/>
        </w:rPr>
        <w:t xml:space="preserve">, </w:t>
      </w:r>
      <w:r w:rsidR="000171FD">
        <w:rPr>
          <w:rFonts w:ascii="Times New Roman" w:hAnsi="Times New Roman" w:cs="Times New Roman"/>
          <w:i/>
          <w:iCs/>
        </w:rPr>
        <w:t>2</w:t>
      </w:r>
      <w:r w:rsidR="000171FD">
        <w:rPr>
          <w:rFonts w:ascii="Times New Roman" w:hAnsi="Times New Roman" w:cs="Times New Roman"/>
        </w:rPr>
        <w:t>(29), 249-266.</w:t>
      </w:r>
    </w:p>
    <w:p w14:paraId="1A118BEE" w14:textId="05C8DBF2" w:rsidR="000171FD" w:rsidRDefault="000171FD" w:rsidP="00E917E6">
      <w:pPr>
        <w:jc w:val="both"/>
        <w:rPr>
          <w:rFonts w:ascii="Times New Roman" w:hAnsi="Times New Roman" w:cs="Times New Roman"/>
        </w:rPr>
      </w:pPr>
      <w:r>
        <w:rPr>
          <w:rFonts w:ascii="Times New Roman" w:hAnsi="Times New Roman" w:cs="Times New Roman"/>
        </w:rPr>
        <w:t>2</w:t>
      </w:r>
      <w:r w:rsidR="00CA4382">
        <w:rPr>
          <w:rFonts w:ascii="Times New Roman" w:hAnsi="Times New Roman" w:cs="Times New Roman"/>
        </w:rPr>
        <w:t>6</w:t>
      </w:r>
      <w:r>
        <w:rPr>
          <w:rFonts w:ascii="Times New Roman" w:hAnsi="Times New Roman" w:cs="Times New Roman"/>
        </w:rPr>
        <w:t xml:space="preserve">. </w:t>
      </w:r>
      <w:r w:rsidR="00926DF9">
        <w:rPr>
          <w:rFonts w:ascii="Times New Roman" w:hAnsi="Times New Roman" w:cs="Times New Roman"/>
        </w:rPr>
        <w:t xml:space="preserve">L. P. E. Murniasih. An analysis of speech acts classifications in the students’ English textbook for senior high school, </w:t>
      </w:r>
      <w:r w:rsidR="00926DF9">
        <w:rPr>
          <w:rFonts w:ascii="Times New Roman" w:hAnsi="Times New Roman" w:cs="Times New Roman"/>
          <w:i/>
          <w:iCs/>
        </w:rPr>
        <w:t>Jurnal Penelitian Mahasiswa Indonesia</w:t>
      </w:r>
      <w:r w:rsidR="00926DF9">
        <w:rPr>
          <w:rFonts w:ascii="Times New Roman" w:hAnsi="Times New Roman" w:cs="Times New Roman"/>
        </w:rPr>
        <w:t xml:space="preserve">, </w:t>
      </w:r>
      <w:r w:rsidR="00926DF9">
        <w:rPr>
          <w:rFonts w:ascii="Times New Roman" w:hAnsi="Times New Roman" w:cs="Times New Roman"/>
          <w:b/>
          <w:bCs/>
        </w:rPr>
        <w:t>2022</w:t>
      </w:r>
      <w:r w:rsidR="00926DF9">
        <w:rPr>
          <w:rFonts w:ascii="Times New Roman" w:hAnsi="Times New Roman" w:cs="Times New Roman"/>
        </w:rPr>
        <w:t xml:space="preserve">, </w:t>
      </w:r>
      <w:r w:rsidR="004A0E39">
        <w:rPr>
          <w:rFonts w:ascii="Times New Roman" w:hAnsi="Times New Roman" w:cs="Times New Roman"/>
          <w:i/>
          <w:iCs/>
        </w:rPr>
        <w:t>2</w:t>
      </w:r>
      <w:r w:rsidR="004A0E39">
        <w:rPr>
          <w:rFonts w:ascii="Times New Roman" w:hAnsi="Times New Roman" w:cs="Times New Roman"/>
        </w:rPr>
        <w:t>(2), 178-186.</w:t>
      </w:r>
    </w:p>
    <w:p w14:paraId="3C81C5B6" w14:textId="788E0C09" w:rsidR="004A0E39" w:rsidRDefault="004A0E39" w:rsidP="00E917E6">
      <w:pPr>
        <w:jc w:val="both"/>
        <w:rPr>
          <w:rFonts w:ascii="Times New Roman" w:hAnsi="Times New Roman" w:cs="Times New Roman"/>
        </w:rPr>
      </w:pPr>
      <w:r w:rsidRPr="00F4715E">
        <w:rPr>
          <w:rFonts w:ascii="Times New Roman" w:hAnsi="Times New Roman" w:cs="Times New Roman"/>
        </w:rPr>
        <w:t>2</w:t>
      </w:r>
      <w:r w:rsidR="00CA4382">
        <w:rPr>
          <w:rFonts w:ascii="Times New Roman" w:hAnsi="Times New Roman" w:cs="Times New Roman"/>
        </w:rPr>
        <w:t>7</w:t>
      </w:r>
      <w:r w:rsidRPr="00F4715E">
        <w:rPr>
          <w:rFonts w:ascii="Times New Roman" w:hAnsi="Times New Roman" w:cs="Times New Roman"/>
        </w:rPr>
        <w:t xml:space="preserve">. </w:t>
      </w:r>
      <w:r w:rsidR="00F4715E" w:rsidRPr="00F4715E">
        <w:rPr>
          <w:rFonts w:ascii="Times New Roman" w:hAnsi="Times New Roman" w:cs="Times New Roman"/>
        </w:rPr>
        <w:t>S. Madina. The study o</w:t>
      </w:r>
      <w:r w:rsidR="00F4715E">
        <w:rPr>
          <w:rFonts w:ascii="Times New Roman" w:hAnsi="Times New Roman" w:cs="Times New Roman"/>
        </w:rPr>
        <w:t>f speech acts in online discussion study of ELT classroom,</w:t>
      </w:r>
      <w:r w:rsidR="00F4715E">
        <w:rPr>
          <w:rFonts w:ascii="Times New Roman" w:hAnsi="Times New Roman" w:cs="Times New Roman"/>
          <w:i/>
          <w:iCs/>
        </w:rPr>
        <w:t xml:space="preserve"> International Journal of Linguistics and Literature</w:t>
      </w:r>
      <w:r w:rsidR="00F4715E">
        <w:rPr>
          <w:rFonts w:ascii="Times New Roman" w:hAnsi="Times New Roman" w:cs="Times New Roman"/>
        </w:rPr>
        <w:t xml:space="preserve">, </w:t>
      </w:r>
      <w:r w:rsidR="00F4715E">
        <w:rPr>
          <w:rFonts w:ascii="Times New Roman" w:hAnsi="Times New Roman" w:cs="Times New Roman"/>
          <w:b/>
          <w:bCs/>
        </w:rPr>
        <w:t>2022</w:t>
      </w:r>
      <w:r w:rsidR="00F4715E">
        <w:rPr>
          <w:rFonts w:ascii="Times New Roman" w:hAnsi="Times New Roman" w:cs="Times New Roman"/>
        </w:rPr>
        <w:t xml:space="preserve">, </w:t>
      </w:r>
      <w:r w:rsidR="00F4715E">
        <w:rPr>
          <w:rFonts w:ascii="Times New Roman" w:hAnsi="Times New Roman" w:cs="Times New Roman"/>
          <w:i/>
          <w:iCs/>
        </w:rPr>
        <w:t>2</w:t>
      </w:r>
      <w:r w:rsidR="00F4715E">
        <w:rPr>
          <w:rFonts w:ascii="Times New Roman" w:hAnsi="Times New Roman" w:cs="Times New Roman"/>
        </w:rPr>
        <w:t xml:space="preserve">(1), </w:t>
      </w:r>
      <w:r w:rsidR="00604458">
        <w:rPr>
          <w:rFonts w:ascii="Times New Roman" w:hAnsi="Times New Roman" w:cs="Times New Roman"/>
        </w:rPr>
        <w:t>40-49.</w:t>
      </w:r>
    </w:p>
    <w:p w14:paraId="4F4D47CA" w14:textId="6FA4B0F1" w:rsidR="00604458" w:rsidRDefault="00604458" w:rsidP="00E917E6">
      <w:pPr>
        <w:jc w:val="both"/>
        <w:rPr>
          <w:rFonts w:ascii="Times New Roman" w:hAnsi="Times New Roman" w:cs="Times New Roman"/>
        </w:rPr>
      </w:pPr>
      <w:r w:rsidRPr="00DB4AC9">
        <w:rPr>
          <w:rFonts w:ascii="Times New Roman" w:hAnsi="Times New Roman" w:cs="Times New Roman"/>
        </w:rPr>
        <w:t>2</w:t>
      </w:r>
      <w:r w:rsidR="00CA4382">
        <w:rPr>
          <w:rFonts w:ascii="Times New Roman" w:hAnsi="Times New Roman" w:cs="Times New Roman"/>
        </w:rPr>
        <w:t>8</w:t>
      </w:r>
      <w:r w:rsidRPr="00DB4AC9">
        <w:rPr>
          <w:rFonts w:ascii="Times New Roman" w:hAnsi="Times New Roman" w:cs="Times New Roman"/>
        </w:rPr>
        <w:t xml:space="preserve">. </w:t>
      </w:r>
      <w:r w:rsidR="005E1A6B" w:rsidRPr="00DB4AC9">
        <w:rPr>
          <w:rFonts w:ascii="Times New Roman" w:hAnsi="Times New Roman" w:cs="Times New Roman"/>
        </w:rPr>
        <w:t xml:space="preserve">L. D. Wilson. </w:t>
      </w:r>
      <w:r w:rsidR="00DB4AC9">
        <w:rPr>
          <w:rFonts w:ascii="Times New Roman" w:hAnsi="Times New Roman" w:cs="Times New Roman"/>
        </w:rPr>
        <w:t xml:space="preserve">Investigating the coverage of speech acts in Hong Kong ELT text-books, </w:t>
      </w:r>
      <w:r w:rsidR="00B07F14">
        <w:rPr>
          <w:rFonts w:ascii="Times New Roman" w:hAnsi="Times New Roman" w:cs="Times New Roman"/>
          <w:i/>
          <w:iCs/>
        </w:rPr>
        <w:t>Electronic Journal of Foreign Language Teaching</w:t>
      </w:r>
      <w:r w:rsidR="00B07F14">
        <w:rPr>
          <w:rFonts w:ascii="Times New Roman" w:hAnsi="Times New Roman" w:cs="Times New Roman"/>
        </w:rPr>
        <w:t xml:space="preserve">, </w:t>
      </w:r>
      <w:r w:rsidR="00B07F14">
        <w:rPr>
          <w:rFonts w:ascii="Times New Roman" w:hAnsi="Times New Roman" w:cs="Times New Roman"/>
          <w:b/>
          <w:bCs/>
        </w:rPr>
        <w:t>2023</w:t>
      </w:r>
      <w:r w:rsidR="00B07F14">
        <w:rPr>
          <w:rFonts w:ascii="Times New Roman" w:hAnsi="Times New Roman" w:cs="Times New Roman"/>
        </w:rPr>
        <w:t xml:space="preserve">, </w:t>
      </w:r>
      <w:r w:rsidR="00B07F14">
        <w:rPr>
          <w:rFonts w:ascii="Times New Roman" w:hAnsi="Times New Roman" w:cs="Times New Roman"/>
          <w:i/>
          <w:iCs/>
        </w:rPr>
        <w:t>20</w:t>
      </w:r>
      <w:r w:rsidR="00B07F14">
        <w:rPr>
          <w:rFonts w:ascii="Times New Roman" w:hAnsi="Times New Roman" w:cs="Times New Roman"/>
        </w:rPr>
        <w:t>(1), 50-73.</w:t>
      </w:r>
    </w:p>
    <w:p w14:paraId="39BF71AD" w14:textId="54BB74CA" w:rsidR="002B6EE9" w:rsidRDefault="002B6EE9" w:rsidP="00E917E6">
      <w:pPr>
        <w:jc w:val="both"/>
        <w:rPr>
          <w:rFonts w:ascii="Times New Roman" w:hAnsi="Times New Roman" w:cs="Times New Roman"/>
        </w:rPr>
      </w:pPr>
      <w:r w:rsidRPr="008468EA">
        <w:rPr>
          <w:rFonts w:ascii="Times New Roman" w:hAnsi="Times New Roman" w:cs="Times New Roman"/>
          <w:lang w:val="fr-FR"/>
        </w:rPr>
        <w:t>2</w:t>
      </w:r>
      <w:r w:rsidR="00CA4382">
        <w:rPr>
          <w:rFonts w:ascii="Times New Roman" w:hAnsi="Times New Roman" w:cs="Times New Roman"/>
          <w:lang w:val="fr-FR"/>
        </w:rPr>
        <w:t>9</w:t>
      </w:r>
      <w:r w:rsidRPr="008468EA">
        <w:rPr>
          <w:rFonts w:ascii="Times New Roman" w:hAnsi="Times New Roman" w:cs="Times New Roman"/>
          <w:lang w:val="fr-FR"/>
        </w:rPr>
        <w:t xml:space="preserve">. </w:t>
      </w:r>
      <w:r w:rsidR="009471E3" w:rsidRPr="008468EA">
        <w:rPr>
          <w:rFonts w:ascii="Times New Roman" w:hAnsi="Times New Roman" w:cs="Times New Roman"/>
          <w:lang w:val="fr-FR"/>
        </w:rPr>
        <w:t>A. A. Yulian</w:t>
      </w:r>
      <w:r w:rsidR="007A07AD" w:rsidRPr="008468EA">
        <w:rPr>
          <w:rFonts w:ascii="Times New Roman" w:hAnsi="Times New Roman" w:cs="Times New Roman"/>
          <w:lang w:val="fr-FR"/>
        </w:rPr>
        <w:t xml:space="preserve">, V. Mandarani. </w:t>
      </w:r>
      <w:r w:rsidR="007A07AD">
        <w:rPr>
          <w:rFonts w:ascii="Times New Roman" w:hAnsi="Times New Roman" w:cs="Times New Roman"/>
        </w:rPr>
        <w:t xml:space="preserve">A speech act analysis: illocutionary acts produced by teacher in ESL classroom, </w:t>
      </w:r>
      <w:r w:rsidR="007A07AD">
        <w:rPr>
          <w:rFonts w:ascii="Times New Roman" w:hAnsi="Times New Roman" w:cs="Times New Roman"/>
          <w:i/>
          <w:iCs/>
        </w:rPr>
        <w:t>A</w:t>
      </w:r>
      <w:r w:rsidR="00715A36">
        <w:rPr>
          <w:rFonts w:ascii="Times New Roman" w:hAnsi="Times New Roman" w:cs="Times New Roman"/>
          <w:i/>
          <w:iCs/>
        </w:rPr>
        <w:t xml:space="preserve"> Journal of Culture, English Language Teaching, Literature and Linguistics</w:t>
      </w:r>
      <w:r w:rsidR="00715A36">
        <w:rPr>
          <w:rFonts w:ascii="Times New Roman" w:hAnsi="Times New Roman" w:cs="Times New Roman"/>
        </w:rPr>
        <w:t xml:space="preserve">, </w:t>
      </w:r>
      <w:r w:rsidR="00715A36">
        <w:rPr>
          <w:rFonts w:ascii="Times New Roman" w:hAnsi="Times New Roman" w:cs="Times New Roman"/>
          <w:b/>
          <w:bCs/>
        </w:rPr>
        <w:t>2023</w:t>
      </w:r>
      <w:r w:rsidR="00715A36">
        <w:rPr>
          <w:rFonts w:ascii="Times New Roman" w:hAnsi="Times New Roman" w:cs="Times New Roman"/>
        </w:rPr>
        <w:t xml:space="preserve">, </w:t>
      </w:r>
      <w:r w:rsidR="00715A36">
        <w:rPr>
          <w:rFonts w:ascii="Times New Roman" w:hAnsi="Times New Roman" w:cs="Times New Roman"/>
          <w:i/>
          <w:iCs/>
        </w:rPr>
        <w:t>10</w:t>
      </w:r>
      <w:r w:rsidR="00715A36">
        <w:rPr>
          <w:rFonts w:ascii="Times New Roman" w:hAnsi="Times New Roman" w:cs="Times New Roman"/>
        </w:rPr>
        <w:t xml:space="preserve">(1), </w:t>
      </w:r>
      <w:r w:rsidR="002A7883">
        <w:rPr>
          <w:rFonts w:ascii="Times New Roman" w:hAnsi="Times New Roman" w:cs="Times New Roman"/>
        </w:rPr>
        <w:t>1-12.</w:t>
      </w:r>
    </w:p>
    <w:p w14:paraId="7B89AC11" w14:textId="08F6728E" w:rsidR="00D706A8" w:rsidRDefault="00CA4382" w:rsidP="00E917E6">
      <w:pPr>
        <w:jc w:val="both"/>
        <w:rPr>
          <w:rFonts w:ascii="Times New Roman" w:hAnsi="Times New Roman" w:cs="Times New Roman"/>
        </w:rPr>
      </w:pPr>
      <w:r>
        <w:rPr>
          <w:rFonts w:ascii="Times New Roman" w:hAnsi="Times New Roman" w:cs="Times New Roman"/>
        </w:rPr>
        <w:t>30</w:t>
      </w:r>
      <w:r w:rsidR="00D706A8" w:rsidRPr="009718DC">
        <w:rPr>
          <w:rFonts w:ascii="Times New Roman" w:hAnsi="Times New Roman" w:cs="Times New Roman"/>
        </w:rPr>
        <w:t xml:space="preserve">. </w:t>
      </w:r>
      <w:r w:rsidR="00AD3531" w:rsidRPr="009718DC">
        <w:rPr>
          <w:rFonts w:ascii="Times New Roman" w:hAnsi="Times New Roman" w:cs="Times New Roman"/>
        </w:rPr>
        <w:t xml:space="preserve">P. Bazaei, B. Mowlaie, </w:t>
      </w:r>
      <w:r w:rsidR="009718DC" w:rsidRPr="009718DC">
        <w:rPr>
          <w:rFonts w:ascii="Times New Roman" w:hAnsi="Times New Roman" w:cs="Times New Roman"/>
        </w:rPr>
        <w:t>M</w:t>
      </w:r>
      <w:r w:rsidR="009718DC">
        <w:rPr>
          <w:rFonts w:ascii="Times New Roman" w:hAnsi="Times New Roman" w:cs="Times New Roman"/>
        </w:rPr>
        <w:t xml:space="preserve">. Y. Moghaddam. The effect of strategy training of speech acts of request and apology on developing Iranian EFL learners “pragmatic performance and critical thinking”, </w:t>
      </w:r>
      <w:r w:rsidR="00C44257">
        <w:rPr>
          <w:rFonts w:ascii="Times New Roman" w:hAnsi="Times New Roman" w:cs="Times New Roman"/>
          <w:i/>
          <w:iCs/>
        </w:rPr>
        <w:t>Journal of Language and Translation</w:t>
      </w:r>
      <w:r w:rsidR="00C44257">
        <w:rPr>
          <w:rFonts w:ascii="Times New Roman" w:hAnsi="Times New Roman" w:cs="Times New Roman"/>
        </w:rPr>
        <w:t xml:space="preserve">, </w:t>
      </w:r>
      <w:r w:rsidR="00C44257">
        <w:rPr>
          <w:rFonts w:ascii="Times New Roman" w:hAnsi="Times New Roman" w:cs="Times New Roman"/>
          <w:b/>
          <w:bCs/>
        </w:rPr>
        <w:t>2023</w:t>
      </w:r>
      <w:r w:rsidR="00C44257">
        <w:rPr>
          <w:rFonts w:ascii="Times New Roman" w:hAnsi="Times New Roman" w:cs="Times New Roman"/>
        </w:rPr>
        <w:t xml:space="preserve">, </w:t>
      </w:r>
      <w:r w:rsidR="00C44257">
        <w:rPr>
          <w:rFonts w:ascii="Times New Roman" w:hAnsi="Times New Roman" w:cs="Times New Roman"/>
          <w:i/>
          <w:iCs/>
        </w:rPr>
        <w:t>13</w:t>
      </w:r>
      <w:r w:rsidR="00C44257">
        <w:rPr>
          <w:rFonts w:ascii="Times New Roman" w:hAnsi="Times New Roman" w:cs="Times New Roman"/>
        </w:rPr>
        <w:t>(3), 65-81.</w:t>
      </w:r>
    </w:p>
    <w:p w14:paraId="054000E6" w14:textId="0DC86C2A" w:rsidR="00C44257" w:rsidRDefault="00C44257" w:rsidP="00E917E6">
      <w:pPr>
        <w:jc w:val="both"/>
        <w:rPr>
          <w:rFonts w:ascii="Times New Roman" w:hAnsi="Times New Roman" w:cs="Times New Roman"/>
        </w:rPr>
      </w:pPr>
      <w:r w:rsidRPr="002E3704">
        <w:rPr>
          <w:rFonts w:ascii="Times New Roman" w:hAnsi="Times New Roman" w:cs="Times New Roman"/>
        </w:rPr>
        <w:t>3</w:t>
      </w:r>
      <w:r w:rsidR="00CA4382">
        <w:rPr>
          <w:rFonts w:ascii="Times New Roman" w:hAnsi="Times New Roman" w:cs="Times New Roman"/>
        </w:rPr>
        <w:t>1</w:t>
      </w:r>
      <w:r w:rsidRPr="002E3704">
        <w:rPr>
          <w:rFonts w:ascii="Times New Roman" w:hAnsi="Times New Roman" w:cs="Times New Roman"/>
        </w:rPr>
        <w:t xml:space="preserve">. </w:t>
      </w:r>
      <w:r w:rsidR="002E3704" w:rsidRPr="002E3704">
        <w:rPr>
          <w:rFonts w:ascii="Times New Roman" w:hAnsi="Times New Roman" w:cs="Times New Roman"/>
        </w:rPr>
        <w:t>N. Brocca, E. Nuzzo. E</w:t>
      </w:r>
      <w:r w:rsidR="002E3704">
        <w:rPr>
          <w:rFonts w:ascii="Times New Roman" w:hAnsi="Times New Roman" w:cs="Times New Roman"/>
        </w:rPr>
        <w:t xml:space="preserve">xploring request strategies in Australian Italian learners: pragmatic </w:t>
      </w:r>
      <w:r w:rsidR="002E3704">
        <w:rPr>
          <w:rFonts w:ascii="Times New Roman" w:hAnsi="Times New Roman" w:cs="Times New Roman"/>
        </w:rPr>
        <w:lastRenderedPageBreak/>
        <w:t>transfer insights</w:t>
      </w:r>
      <w:r w:rsidR="008921F7">
        <w:rPr>
          <w:rFonts w:ascii="Times New Roman" w:hAnsi="Times New Roman" w:cs="Times New Roman"/>
        </w:rPr>
        <w:t xml:space="preserve">, </w:t>
      </w:r>
      <w:r w:rsidR="008921F7">
        <w:rPr>
          <w:rFonts w:ascii="Times New Roman" w:hAnsi="Times New Roman" w:cs="Times New Roman"/>
          <w:i/>
          <w:iCs/>
        </w:rPr>
        <w:t>Journal of Pragmatics</w:t>
      </w:r>
      <w:r w:rsidR="008921F7">
        <w:rPr>
          <w:rFonts w:ascii="Times New Roman" w:hAnsi="Times New Roman" w:cs="Times New Roman"/>
        </w:rPr>
        <w:t xml:space="preserve">, </w:t>
      </w:r>
      <w:r w:rsidR="008921F7">
        <w:rPr>
          <w:rFonts w:ascii="Times New Roman" w:hAnsi="Times New Roman" w:cs="Times New Roman"/>
          <w:b/>
          <w:bCs/>
        </w:rPr>
        <w:t>2024</w:t>
      </w:r>
      <w:r w:rsidR="008921F7">
        <w:rPr>
          <w:rFonts w:ascii="Times New Roman" w:hAnsi="Times New Roman" w:cs="Times New Roman"/>
        </w:rPr>
        <w:t xml:space="preserve">, </w:t>
      </w:r>
      <w:r w:rsidR="008921F7">
        <w:rPr>
          <w:rFonts w:ascii="Times New Roman" w:hAnsi="Times New Roman" w:cs="Times New Roman"/>
          <w:i/>
          <w:iCs/>
        </w:rPr>
        <w:t>220</w:t>
      </w:r>
      <w:r w:rsidR="008921F7">
        <w:rPr>
          <w:rFonts w:ascii="Times New Roman" w:hAnsi="Times New Roman" w:cs="Times New Roman"/>
        </w:rPr>
        <w:t xml:space="preserve">(2024), 33-46. </w:t>
      </w:r>
    </w:p>
    <w:p w14:paraId="1F7ECAC6" w14:textId="23883131" w:rsidR="00643231" w:rsidRDefault="00643231" w:rsidP="00E917E6">
      <w:pPr>
        <w:jc w:val="both"/>
        <w:rPr>
          <w:rFonts w:ascii="Times New Roman" w:hAnsi="Times New Roman" w:cs="Times New Roman"/>
        </w:rPr>
      </w:pPr>
      <w:r w:rsidRPr="00EE339A">
        <w:rPr>
          <w:rFonts w:ascii="Times New Roman" w:hAnsi="Times New Roman" w:cs="Times New Roman"/>
        </w:rPr>
        <w:t>3</w:t>
      </w:r>
      <w:r w:rsidR="00CA4382">
        <w:rPr>
          <w:rFonts w:ascii="Times New Roman" w:hAnsi="Times New Roman" w:cs="Times New Roman"/>
        </w:rPr>
        <w:t>2</w:t>
      </w:r>
      <w:r w:rsidRPr="00EE339A">
        <w:rPr>
          <w:rFonts w:ascii="Times New Roman" w:hAnsi="Times New Roman" w:cs="Times New Roman"/>
        </w:rPr>
        <w:t xml:space="preserve">. </w:t>
      </w:r>
      <w:r w:rsidR="001C7D1C" w:rsidRPr="00EE339A">
        <w:rPr>
          <w:rFonts w:ascii="Times New Roman" w:hAnsi="Times New Roman" w:cs="Times New Roman"/>
        </w:rPr>
        <w:t xml:space="preserve">H. C. Darong. </w:t>
      </w:r>
      <w:r w:rsidR="00EE339A" w:rsidRPr="00EE339A">
        <w:rPr>
          <w:rFonts w:ascii="Times New Roman" w:hAnsi="Times New Roman" w:cs="Times New Roman"/>
        </w:rPr>
        <w:t>Conversational a</w:t>
      </w:r>
      <w:r w:rsidR="00EE339A">
        <w:rPr>
          <w:rFonts w:ascii="Times New Roman" w:hAnsi="Times New Roman" w:cs="Times New Roman"/>
        </w:rPr>
        <w:t xml:space="preserve">nalysis: types and function of speech acts in EFL classroom interactions, </w:t>
      </w:r>
      <w:r w:rsidR="00FF47BC">
        <w:rPr>
          <w:rFonts w:ascii="Times New Roman" w:hAnsi="Times New Roman" w:cs="Times New Roman"/>
          <w:i/>
          <w:iCs/>
        </w:rPr>
        <w:t>Journal of Languages and Language Teaching</w:t>
      </w:r>
      <w:r w:rsidR="00FF47BC">
        <w:rPr>
          <w:rFonts w:ascii="Times New Roman" w:hAnsi="Times New Roman" w:cs="Times New Roman"/>
        </w:rPr>
        <w:t xml:space="preserve">, </w:t>
      </w:r>
      <w:r w:rsidR="00FF47BC">
        <w:rPr>
          <w:rFonts w:ascii="Times New Roman" w:hAnsi="Times New Roman" w:cs="Times New Roman"/>
          <w:b/>
          <w:bCs/>
        </w:rPr>
        <w:t>2024</w:t>
      </w:r>
      <w:r w:rsidR="00FF47BC">
        <w:rPr>
          <w:rFonts w:ascii="Times New Roman" w:hAnsi="Times New Roman" w:cs="Times New Roman"/>
        </w:rPr>
        <w:t xml:space="preserve">, </w:t>
      </w:r>
      <w:r w:rsidR="00B72B99">
        <w:rPr>
          <w:rFonts w:ascii="Times New Roman" w:hAnsi="Times New Roman" w:cs="Times New Roman"/>
          <w:i/>
          <w:iCs/>
        </w:rPr>
        <w:t>12</w:t>
      </w:r>
      <w:r w:rsidR="00B72B99">
        <w:rPr>
          <w:rFonts w:ascii="Times New Roman" w:hAnsi="Times New Roman" w:cs="Times New Roman"/>
        </w:rPr>
        <w:t>(3), 1191-1206.</w:t>
      </w:r>
    </w:p>
    <w:p w14:paraId="7E6023FC" w14:textId="6E89D187" w:rsidR="00B72B99" w:rsidRDefault="00B72B99" w:rsidP="00E917E6">
      <w:pPr>
        <w:jc w:val="both"/>
        <w:rPr>
          <w:rFonts w:ascii="Times New Roman" w:hAnsi="Times New Roman" w:cs="Times New Roman"/>
          <w:lang w:val="vi-VN"/>
        </w:rPr>
      </w:pPr>
      <w:r w:rsidRPr="00A96005">
        <w:rPr>
          <w:rFonts w:ascii="Times New Roman" w:hAnsi="Times New Roman" w:cs="Times New Roman"/>
        </w:rPr>
        <w:t>3</w:t>
      </w:r>
      <w:r w:rsidR="00CA4382">
        <w:rPr>
          <w:rFonts w:ascii="Times New Roman" w:hAnsi="Times New Roman" w:cs="Times New Roman"/>
        </w:rPr>
        <w:t>3</w:t>
      </w:r>
      <w:r w:rsidRPr="00A96005">
        <w:rPr>
          <w:rFonts w:ascii="Times New Roman" w:hAnsi="Times New Roman" w:cs="Times New Roman"/>
        </w:rPr>
        <w:t xml:space="preserve">. </w:t>
      </w:r>
      <w:r w:rsidR="00A96005">
        <w:rPr>
          <w:rFonts w:ascii="Times New Roman" w:hAnsi="Times New Roman" w:cs="Times New Roman"/>
          <w:lang w:val="vi-VN"/>
        </w:rPr>
        <w:t xml:space="preserve">C. Liu, T. Huang, H. Lin, X. Mao. Research on the application ò the “cross-culture role play” into “Sitcom-based” </w:t>
      </w:r>
      <w:r w:rsidR="00007DE8">
        <w:rPr>
          <w:rFonts w:ascii="Times New Roman" w:hAnsi="Times New Roman" w:cs="Times New Roman"/>
          <w:lang w:val="vi-VN"/>
        </w:rPr>
        <w:t xml:space="preserve">English teaching methodology from the perspective of speech act theory, </w:t>
      </w:r>
      <w:r w:rsidR="007454A6">
        <w:rPr>
          <w:rFonts w:ascii="Times New Roman" w:hAnsi="Times New Roman" w:cs="Times New Roman"/>
          <w:i/>
          <w:iCs/>
          <w:lang w:val="vi-VN"/>
        </w:rPr>
        <w:t xml:space="preserve">Open Journal of Social Sciences, </w:t>
      </w:r>
      <w:r w:rsidR="007454A6">
        <w:rPr>
          <w:rFonts w:ascii="Times New Roman" w:hAnsi="Times New Roman" w:cs="Times New Roman"/>
          <w:b/>
          <w:bCs/>
          <w:lang w:val="vi-VN"/>
        </w:rPr>
        <w:t>2024</w:t>
      </w:r>
      <w:r w:rsidR="007454A6" w:rsidRPr="008C23AF">
        <w:rPr>
          <w:rFonts w:ascii="Times New Roman" w:hAnsi="Times New Roman" w:cs="Times New Roman"/>
          <w:lang w:val="vi-VN"/>
        </w:rPr>
        <w:t>,</w:t>
      </w:r>
      <w:r w:rsidR="007454A6">
        <w:rPr>
          <w:rFonts w:ascii="Times New Roman" w:hAnsi="Times New Roman" w:cs="Times New Roman"/>
          <w:b/>
          <w:bCs/>
          <w:lang w:val="vi-VN"/>
        </w:rPr>
        <w:t xml:space="preserve"> </w:t>
      </w:r>
      <w:r w:rsidR="008C23AF">
        <w:rPr>
          <w:rFonts w:ascii="Times New Roman" w:hAnsi="Times New Roman" w:cs="Times New Roman"/>
          <w:i/>
          <w:iCs/>
          <w:lang w:val="vi-VN"/>
        </w:rPr>
        <w:t xml:space="preserve">12, </w:t>
      </w:r>
      <w:r w:rsidR="008C23AF" w:rsidRPr="008C23AF">
        <w:rPr>
          <w:rFonts w:ascii="Times New Roman" w:hAnsi="Times New Roman" w:cs="Times New Roman"/>
          <w:lang w:val="vi-VN"/>
        </w:rPr>
        <w:t>105-119.</w:t>
      </w:r>
      <w:r w:rsidR="008C23AF">
        <w:rPr>
          <w:rFonts w:ascii="Times New Roman" w:hAnsi="Times New Roman" w:cs="Times New Roman"/>
          <w:lang w:val="vi-VN"/>
        </w:rPr>
        <w:t xml:space="preserve"> </w:t>
      </w:r>
    </w:p>
    <w:p w14:paraId="740201D1" w14:textId="5C3098DC" w:rsidR="00197F73" w:rsidRDefault="00197F73" w:rsidP="00E917E6">
      <w:pPr>
        <w:jc w:val="both"/>
        <w:rPr>
          <w:rFonts w:ascii="Times New Roman" w:hAnsi="Times New Roman" w:cs="Times New Roman"/>
        </w:rPr>
      </w:pPr>
      <w:r w:rsidRPr="008468EA">
        <w:rPr>
          <w:rFonts w:ascii="Times New Roman" w:hAnsi="Times New Roman" w:cs="Times New Roman"/>
          <w:lang w:val="vi-VN"/>
        </w:rPr>
        <w:t>3</w:t>
      </w:r>
      <w:r w:rsidR="00CA4382" w:rsidRPr="00BC56BA">
        <w:rPr>
          <w:rFonts w:ascii="Times New Roman" w:hAnsi="Times New Roman" w:cs="Times New Roman"/>
        </w:rPr>
        <w:t>4</w:t>
      </w:r>
      <w:r w:rsidRPr="008468EA">
        <w:rPr>
          <w:rFonts w:ascii="Times New Roman" w:hAnsi="Times New Roman" w:cs="Times New Roman"/>
          <w:lang w:val="vi-VN"/>
        </w:rPr>
        <w:t xml:space="preserve">. R. </w:t>
      </w:r>
      <w:r w:rsidRPr="00BC56BA">
        <w:rPr>
          <w:rFonts w:ascii="Times New Roman" w:hAnsi="Times New Roman" w:cs="Times New Roman"/>
        </w:rPr>
        <w:t xml:space="preserve">Susanti, </w:t>
      </w:r>
      <w:r w:rsidR="00146677" w:rsidRPr="00BC56BA">
        <w:rPr>
          <w:rFonts w:ascii="Times New Roman" w:hAnsi="Times New Roman" w:cs="Times New Roman"/>
        </w:rPr>
        <w:t xml:space="preserve">Sumarlam, Djatmika, M. Rohmadi. </w:t>
      </w:r>
      <w:r w:rsidR="00146677" w:rsidRPr="008468EA">
        <w:rPr>
          <w:rFonts w:ascii="Times New Roman" w:hAnsi="Times New Roman" w:cs="Times New Roman"/>
          <w:i/>
          <w:iCs/>
        </w:rPr>
        <w:t>Responses to caring speech acts: the politeness strategies of Indonesian students in academic activities</w:t>
      </w:r>
      <w:r w:rsidR="00146677" w:rsidRPr="008468EA">
        <w:rPr>
          <w:rFonts w:ascii="Times New Roman" w:hAnsi="Times New Roman" w:cs="Times New Roman"/>
        </w:rPr>
        <w:t xml:space="preserve">, </w:t>
      </w:r>
      <w:r w:rsidR="0041745E">
        <w:rPr>
          <w:rFonts w:ascii="Times New Roman" w:hAnsi="Times New Roman" w:cs="Times New Roman"/>
        </w:rPr>
        <w:t>4</w:t>
      </w:r>
      <w:r w:rsidR="0041745E" w:rsidRPr="0041745E">
        <w:rPr>
          <w:rFonts w:ascii="Times New Roman" w:hAnsi="Times New Roman" w:cs="Times New Roman"/>
          <w:vertAlign w:val="superscript"/>
        </w:rPr>
        <w:t>th</w:t>
      </w:r>
      <w:r w:rsidR="0041745E">
        <w:rPr>
          <w:rFonts w:ascii="Times New Roman" w:hAnsi="Times New Roman" w:cs="Times New Roman"/>
          <w:lang w:val="vi-VN"/>
        </w:rPr>
        <w:t xml:space="preserve"> PRAS</w:t>
      </w:r>
      <w:r w:rsidR="0041745E">
        <w:rPr>
          <w:rFonts w:ascii="Times New Roman" w:hAnsi="Times New Roman" w:cs="Times New Roman"/>
        </w:rPr>
        <w:t xml:space="preserve">ASTI </w:t>
      </w:r>
      <w:r w:rsidR="00EF5AD0">
        <w:rPr>
          <w:rFonts w:ascii="Times New Roman" w:hAnsi="Times New Roman" w:cs="Times New Roman"/>
        </w:rPr>
        <w:t xml:space="preserve">International Conference on Recent Linguistics Research, PRASASTI </w:t>
      </w:r>
      <w:r w:rsidR="005E5D6A">
        <w:rPr>
          <w:rFonts w:ascii="Times New Roman" w:hAnsi="Times New Roman" w:cs="Times New Roman"/>
        </w:rPr>
        <w:t>2018</w:t>
      </w:r>
      <w:r w:rsidR="005E5D6A" w:rsidRPr="008468EA">
        <w:rPr>
          <w:rFonts w:ascii="Times New Roman" w:hAnsi="Times New Roman" w:cs="Times New Roman"/>
        </w:rPr>
        <w:t xml:space="preserve">, </w:t>
      </w:r>
      <w:r w:rsidR="005E5D6A">
        <w:rPr>
          <w:rFonts w:ascii="Times New Roman" w:hAnsi="Times New Roman" w:cs="Times New Roman"/>
        </w:rPr>
        <w:t>Indonesia</w:t>
      </w:r>
      <w:r w:rsidR="008E28AA">
        <w:rPr>
          <w:rFonts w:ascii="Times New Roman" w:hAnsi="Times New Roman" w:cs="Times New Roman"/>
        </w:rPr>
        <w:t xml:space="preserve">, </w:t>
      </w:r>
      <w:r w:rsidR="005E5D6A">
        <w:rPr>
          <w:rFonts w:ascii="Times New Roman" w:hAnsi="Times New Roman" w:cs="Times New Roman"/>
        </w:rPr>
        <w:t xml:space="preserve">2018. </w:t>
      </w:r>
    </w:p>
    <w:p w14:paraId="3D413FF1" w14:textId="7220306A" w:rsidR="0032631F" w:rsidRDefault="00CE16B4" w:rsidP="00E917E6">
      <w:pPr>
        <w:jc w:val="both"/>
        <w:rPr>
          <w:rFonts w:ascii="Times New Roman" w:hAnsi="Times New Roman" w:cs="Times New Roman"/>
        </w:rPr>
      </w:pPr>
      <w:r w:rsidRPr="009671D2">
        <w:rPr>
          <w:rFonts w:ascii="Times New Roman" w:hAnsi="Times New Roman" w:cs="Times New Roman"/>
        </w:rPr>
        <w:t>3</w:t>
      </w:r>
      <w:r w:rsidR="00CA4382">
        <w:rPr>
          <w:rFonts w:ascii="Times New Roman" w:hAnsi="Times New Roman" w:cs="Times New Roman"/>
        </w:rPr>
        <w:t>5</w:t>
      </w:r>
      <w:r w:rsidRPr="009671D2">
        <w:rPr>
          <w:rFonts w:ascii="Times New Roman" w:hAnsi="Times New Roman" w:cs="Times New Roman"/>
        </w:rPr>
        <w:t>.</w:t>
      </w:r>
      <w:r w:rsidR="005E5D6A" w:rsidRPr="009671D2">
        <w:rPr>
          <w:rFonts w:ascii="Times New Roman" w:hAnsi="Times New Roman" w:cs="Times New Roman"/>
        </w:rPr>
        <w:t xml:space="preserve"> </w:t>
      </w:r>
      <w:r w:rsidR="009671D2" w:rsidRPr="009671D2">
        <w:rPr>
          <w:rFonts w:ascii="Times New Roman" w:hAnsi="Times New Roman" w:cs="Times New Roman"/>
        </w:rPr>
        <w:t>D. M. E. Suasin. An</w:t>
      </w:r>
      <w:r w:rsidR="009671D2">
        <w:rPr>
          <w:rFonts w:ascii="Times New Roman" w:hAnsi="Times New Roman" w:cs="Times New Roman"/>
        </w:rPr>
        <w:t xml:space="preserve"> analysis of speech acts in STEAM students’ video blogs, </w:t>
      </w:r>
      <w:r w:rsidR="009671D2">
        <w:rPr>
          <w:rFonts w:ascii="Times New Roman" w:hAnsi="Times New Roman" w:cs="Times New Roman"/>
          <w:i/>
          <w:iCs/>
        </w:rPr>
        <w:t xml:space="preserve">Silliman </w:t>
      </w:r>
      <w:r w:rsidR="00D5443A">
        <w:rPr>
          <w:rFonts w:ascii="Times New Roman" w:hAnsi="Times New Roman" w:cs="Times New Roman"/>
          <w:i/>
          <w:iCs/>
        </w:rPr>
        <w:t>Journal</w:t>
      </w:r>
      <w:r w:rsidR="00D5443A">
        <w:rPr>
          <w:rFonts w:ascii="Times New Roman" w:hAnsi="Times New Roman" w:cs="Times New Roman"/>
        </w:rPr>
        <w:t xml:space="preserve">, </w:t>
      </w:r>
      <w:r w:rsidR="00D5443A">
        <w:rPr>
          <w:rFonts w:ascii="Times New Roman" w:hAnsi="Times New Roman" w:cs="Times New Roman"/>
          <w:b/>
          <w:bCs/>
        </w:rPr>
        <w:t>2019</w:t>
      </w:r>
      <w:r w:rsidR="00D5443A">
        <w:rPr>
          <w:rFonts w:ascii="Times New Roman" w:hAnsi="Times New Roman" w:cs="Times New Roman"/>
        </w:rPr>
        <w:t xml:space="preserve">, </w:t>
      </w:r>
      <w:r w:rsidR="00D5443A">
        <w:rPr>
          <w:rFonts w:ascii="Times New Roman" w:hAnsi="Times New Roman" w:cs="Times New Roman"/>
          <w:i/>
          <w:iCs/>
        </w:rPr>
        <w:t>60</w:t>
      </w:r>
      <w:r w:rsidR="00D5443A">
        <w:rPr>
          <w:rFonts w:ascii="Times New Roman" w:hAnsi="Times New Roman" w:cs="Times New Roman"/>
        </w:rPr>
        <w:t xml:space="preserve">(1), </w:t>
      </w:r>
      <w:r w:rsidR="00EC57BD">
        <w:rPr>
          <w:rFonts w:ascii="Times New Roman" w:hAnsi="Times New Roman" w:cs="Times New Roman"/>
        </w:rPr>
        <w:t>105-118.</w:t>
      </w:r>
    </w:p>
    <w:p w14:paraId="74790D57" w14:textId="6B699323" w:rsidR="00CE16B4" w:rsidRDefault="0032631F" w:rsidP="00E917E6">
      <w:pPr>
        <w:jc w:val="both"/>
        <w:rPr>
          <w:rFonts w:ascii="Times New Roman" w:hAnsi="Times New Roman" w:cs="Times New Roman"/>
        </w:rPr>
      </w:pPr>
      <w:r w:rsidRPr="0032631F">
        <w:rPr>
          <w:rFonts w:ascii="Times New Roman" w:hAnsi="Times New Roman" w:cs="Times New Roman"/>
        </w:rPr>
        <w:t>3</w:t>
      </w:r>
      <w:r w:rsidR="00CA4382">
        <w:rPr>
          <w:rFonts w:ascii="Times New Roman" w:hAnsi="Times New Roman" w:cs="Times New Roman"/>
        </w:rPr>
        <w:t>6</w:t>
      </w:r>
      <w:r w:rsidRPr="0032631F">
        <w:rPr>
          <w:rFonts w:ascii="Times New Roman" w:hAnsi="Times New Roman" w:cs="Times New Roman"/>
        </w:rPr>
        <w:t>. M. N. Rosli, A. M. Ali, A. N. Abdullah, H. B. Awang, S.</w:t>
      </w:r>
      <w:r>
        <w:rPr>
          <w:rFonts w:ascii="Times New Roman" w:hAnsi="Times New Roman" w:cs="Times New Roman"/>
        </w:rPr>
        <w:t xml:space="preserve"> R. Galea. Assessing perlocutionary effects through directive speech acts in autistic child during joint comprehension activities, </w:t>
      </w:r>
      <w:r w:rsidR="000374D7">
        <w:rPr>
          <w:rFonts w:ascii="Times New Roman" w:hAnsi="Times New Roman" w:cs="Times New Roman"/>
          <w:i/>
          <w:iCs/>
        </w:rPr>
        <w:t>International Journal of Academic Research in Progressive Education and Development</w:t>
      </w:r>
      <w:r w:rsidR="000374D7">
        <w:rPr>
          <w:rFonts w:ascii="Times New Roman" w:hAnsi="Times New Roman" w:cs="Times New Roman"/>
        </w:rPr>
        <w:t xml:space="preserve">, </w:t>
      </w:r>
      <w:r w:rsidR="000374D7">
        <w:rPr>
          <w:rFonts w:ascii="Times New Roman" w:hAnsi="Times New Roman" w:cs="Times New Roman"/>
          <w:b/>
          <w:bCs/>
        </w:rPr>
        <w:t>2021</w:t>
      </w:r>
      <w:r w:rsidR="000374D7">
        <w:rPr>
          <w:rFonts w:ascii="Times New Roman" w:hAnsi="Times New Roman" w:cs="Times New Roman"/>
        </w:rPr>
        <w:t xml:space="preserve">, </w:t>
      </w:r>
      <w:r w:rsidR="006A2666">
        <w:rPr>
          <w:rFonts w:ascii="Times New Roman" w:hAnsi="Times New Roman" w:cs="Times New Roman"/>
          <w:i/>
          <w:iCs/>
        </w:rPr>
        <w:t>10</w:t>
      </w:r>
      <w:r w:rsidR="006A2666">
        <w:rPr>
          <w:rFonts w:ascii="Times New Roman" w:hAnsi="Times New Roman" w:cs="Times New Roman"/>
        </w:rPr>
        <w:t xml:space="preserve">(1), 248-267.  </w:t>
      </w:r>
    </w:p>
    <w:p w14:paraId="27353E21" w14:textId="185C321F" w:rsidR="006A2666" w:rsidRDefault="00A559E0" w:rsidP="00E917E6">
      <w:pPr>
        <w:jc w:val="both"/>
        <w:rPr>
          <w:rFonts w:ascii="Times New Roman" w:hAnsi="Times New Roman" w:cs="Times New Roman"/>
        </w:rPr>
      </w:pPr>
      <w:r w:rsidRPr="00734A65">
        <w:rPr>
          <w:rFonts w:ascii="Times New Roman" w:hAnsi="Times New Roman" w:cs="Times New Roman"/>
        </w:rPr>
        <w:t>3</w:t>
      </w:r>
      <w:r w:rsidR="00CA4382">
        <w:rPr>
          <w:rFonts w:ascii="Times New Roman" w:hAnsi="Times New Roman" w:cs="Times New Roman"/>
        </w:rPr>
        <w:t>7</w:t>
      </w:r>
      <w:r w:rsidRPr="00734A65">
        <w:rPr>
          <w:rFonts w:ascii="Times New Roman" w:hAnsi="Times New Roman" w:cs="Times New Roman"/>
        </w:rPr>
        <w:t>. E. Bouton, C. S. C. As</w:t>
      </w:r>
      <w:r w:rsidR="008F1764" w:rsidRPr="00734A65">
        <w:rPr>
          <w:rFonts w:ascii="Times New Roman" w:hAnsi="Times New Roman" w:cs="Times New Roman"/>
        </w:rPr>
        <w:t xml:space="preserve">terhan. </w:t>
      </w:r>
      <w:r w:rsidR="008F1764" w:rsidRPr="008F1764">
        <w:rPr>
          <w:rFonts w:ascii="Times New Roman" w:hAnsi="Times New Roman" w:cs="Times New Roman"/>
        </w:rPr>
        <w:t>In pursuit of a more</w:t>
      </w:r>
      <w:r w:rsidR="008F1764">
        <w:rPr>
          <w:rFonts w:ascii="Times New Roman" w:hAnsi="Times New Roman" w:cs="Times New Roman"/>
        </w:rPr>
        <w:t xml:space="preserve"> unified method to measuring classroom dialogue: the dialogue elements to compound constructs approach</w:t>
      </w:r>
      <w:r w:rsidR="007F0CF1">
        <w:rPr>
          <w:rFonts w:ascii="Times New Roman" w:hAnsi="Times New Roman" w:cs="Times New Roman"/>
        </w:rPr>
        <w:t xml:space="preserve">, </w:t>
      </w:r>
      <w:r w:rsidR="007F0CF1">
        <w:rPr>
          <w:rFonts w:ascii="Times New Roman" w:hAnsi="Times New Roman" w:cs="Times New Roman"/>
          <w:i/>
          <w:iCs/>
        </w:rPr>
        <w:t>Learning, Culture and Social Interaction</w:t>
      </w:r>
      <w:r w:rsidR="007F0CF1">
        <w:rPr>
          <w:rFonts w:ascii="Times New Roman" w:hAnsi="Times New Roman" w:cs="Times New Roman"/>
        </w:rPr>
        <w:t xml:space="preserve">, </w:t>
      </w:r>
      <w:r w:rsidR="007F0CF1">
        <w:rPr>
          <w:rFonts w:ascii="Times New Roman" w:hAnsi="Times New Roman" w:cs="Times New Roman"/>
          <w:b/>
          <w:bCs/>
        </w:rPr>
        <w:t>2023</w:t>
      </w:r>
      <w:r w:rsidR="00842A9E">
        <w:rPr>
          <w:rFonts w:ascii="Times New Roman" w:hAnsi="Times New Roman" w:cs="Times New Roman"/>
        </w:rPr>
        <w:t xml:space="preserve">, </w:t>
      </w:r>
      <w:r w:rsidR="00842A9E">
        <w:rPr>
          <w:rFonts w:ascii="Times New Roman" w:hAnsi="Times New Roman" w:cs="Times New Roman"/>
          <w:i/>
          <w:iCs/>
        </w:rPr>
        <w:t>40</w:t>
      </w:r>
      <w:r w:rsidR="00842A9E">
        <w:rPr>
          <w:rFonts w:ascii="Times New Roman" w:hAnsi="Times New Roman" w:cs="Times New Roman"/>
        </w:rPr>
        <w:t>(2023), 100717.</w:t>
      </w:r>
    </w:p>
    <w:p w14:paraId="1A20E6E6" w14:textId="041DEF77" w:rsidR="00842A9E" w:rsidRDefault="00842A9E" w:rsidP="00E917E6">
      <w:pPr>
        <w:jc w:val="both"/>
        <w:rPr>
          <w:rFonts w:ascii="Times New Roman" w:hAnsi="Times New Roman" w:cs="Times New Roman"/>
        </w:rPr>
      </w:pPr>
      <w:r w:rsidRPr="00A16EBE">
        <w:rPr>
          <w:rFonts w:ascii="Times New Roman" w:hAnsi="Times New Roman" w:cs="Times New Roman"/>
        </w:rPr>
        <w:t>3</w:t>
      </w:r>
      <w:r w:rsidR="00CA4382">
        <w:rPr>
          <w:rFonts w:ascii="Times New Roman" w:hAnsi="Times New Roman" w:cs="Times New Roman"/>
        </w:rPr>
        <w:t>8</w:t>
      </w:r>
      <w:r w:rsidRPr="00A16EBE">
        <w:rPr>
          <w:rFonts w:ascii="Times New Roman" w:hAnsi="Times New Roman" w:cs="Times New Roman"/>
        </w:rPr>
        <w:t xml:space="preserve">. </w:t>
      </w:r>
      <w:r w:rsidR="00626562" w:rsidRPr="00A16EBE">
        <w:rPr>
          <w:rFonts w:ascii="Times New Roman" w:hAnsi="Times New Roman" w:cs="Times New Roman"/>
        </w:rPr>
        <w:t xml:space="preserve">O. Shay. </w:t>
      </w:r>
      <w:r w:rsidR="00A16EBE" w:rsidRPr="00A16EBE">
        <w:rPr>
          <w:rFonts w:ascii="Times New Roman" w:hAnsi="Times New Roman" w:cs="Times New Roman"/>
          <w:i/>
          <w:iCs/>
        </w:rPr>
        <w:t>To switch or n</w:t>
      </w:r>
      <w:r w:rsidR="00A16EBE">
        <w:rPr>
          <w:rFonts w:ascii="Times New Roman" w:hAnsi="Times New Roman" w:cs="Times New Roman"/>
          <w:i/>
          <w:iCs/>
        </w:rPr>
        <w:t>ot to switch: code-switching in a multilingual country</w:t>
      </w:r>
      <w:r w:rsidR="00A16EBE">
        <w:rPr>
          <w:rFonts w:ascii="Times New Roman" w:hAnsi="Times New Roman" w:cs="Times New Roman"/>
        </w:rPr>
        <w:t xml:space="preserve">, </w:t>
      </w:r>
      <w:proofErr w:type="gramStart"/>
      <w:r w:rsidR="00116A8D">
        <w:rPr>
          <w:rFonts w:ascii="Times New Roman" w:hAnsi="Times New Roman" w:cs="Times New Roman"/>
        </w:rPr>
        <w:t>International</w:t>
      </w:r>
      <w:proofErr w:type="gramEnd"/>
      <w:r w:rsidR="00116A8D">
        <w:rPr>
          <w:rFonts w:ascii="Times New Roman" w:hAnsi="Times New Roman" w:cs="Times New Roman"/>
        </w:rPr>
        <w:t xml:space="preserve"> conferen</w:t>
      </w:r>
      <w:r w:rsidR="00607CAD">
        <w:rPr>
          <w:rFonts w:ascii="Times New Roman" w:hAnsi="Times New Roman" w:cs="Times New Roman"/>
        </w:rPr>
        <w:t>c</w:t>
      </w:r>
      <w:r w:rsidR="00116A8D">
        <w:rPr>
          <w:rFonts w:ascii="Times New Roman" w:hAnsi="Times New Roman" w:cs="Times New Roman"/>
        </w:rPr>
        <w:t xml:space="preserve">e “Education, Reflection, Development”, ERD 2015, </w:t>
      </w:r>
      <w:r w:rsidR="00607CAD">
        <w:rPr>
          <w:rFonts w:ascii="Times New Roman" w:hAnsi="Times New Roman" w:cs="Times New Roman"/>
        </w:rPr>
        <w:t xml:space="preserve">Romania, 2015. </w:t>
      </w:r>
    </w:p>
    <w:p w14:paraId="7B766ED5" w14:textId="2149789D" w:rsidR="00607CAD" w:rsidRDefault="00607CAD" w:rsidP="00E917E6">
      <w:pPr>
        <w:jc w:val="both"/>
        <w:rPr>
          <w:rFonts w:ascii="Times New Roman" w:hAnsi="Times New Roman" w:cs="Times New Roman"/>
        </w:rPr>
      </w:pPr>
      <w:r>
        <w:rPr>
          <w:rFonts w:ascii="Times New Roman" w:hAnsi="Times New Roman" w:cs="Times New Roman"/>
        </w:rPr>
        <w:t>3</w:t>
      </w:r>
      <w:r w:rsidR="00CA4382">
        <w:rPr>
          <w:rFonts w:ascii="Times New Roman" w:hAnsi="Times New Roman" w:cs="Times New Roman"/>
        </w:rPr>
        <w:t>9</w:t>
      </w:r>
      <w:r>
        <w:rPr>
          <w:rFonts w:ascii="Times New Roman" w:hAnsi="Times New Roman" w:cs="Times New Roman"/>
        </w:rPr>
        <w:t xml:space="preserve">. </w:t>
      </w:r>
      <w:r w:rsidR="00D429DD">
        <w:rPr>
          <w:rFonts w:ascii="Times New Roman" w:hAnsi="Times New Roman" w:cs="Times New Roman"/>
        </w:rPr>
        <w:t>P</w:t>
      </w:r>
      <w:r w:rsidR="00D429DD">
        <w:rPr>
          <w:rFonts w:ascii="Times New Roman" w:hAnsi="Times New Roman" w:cs="Times New Roman"/>
          <w:lang w:val="vi-VN"/>
        </w:rPr>
        <w:t xml:space="preserve">. John, B. Brooks, </w:t>
      </w:r>
      <w:r w:rsidR="00D429DD">
        <w:rPr>
          <w:rFonts w:ascii="Times New Roman" w:hAnsi="Times New Roman" w:cs="Times New Roman"/>
        </w:rPr>
        <w:t xml:space="preserve">U. Schriever. </w:t>
      </w:r>
      <w:r w:rsidR="00DB4E6A">
        <w:rPr>
          <w:rFonts w:ascii="Times New Roman" w:hAnsi="Times New Roman" w:cs="Times New Roman"/>
        </w:rPr>
        <w:t xml:space="preserve">Speech acts in professional maritime discourse: a pragmatic risk analysis of bridge team communication directives and commissives in full-mission </w:t>
      </w:r>
      <w:r w:rsidR="00DB4E6A">
        <w:rPr>
          <w:rFonts w:ascii="Times New Roman" w:hAnsi="Times New Roman" w:cs="Times New Roman"/>
        </w:rPr>
        <w:t xml:space="preserve">simulation, </w:t>
      </w:r>
      <w:r w:rsidR="00DB4E6A">
        <w:rPr>
          <w:rFonts w:ascii="Times New Roman" w:hAnsi="Times New Roman" w:cs="Times New Roman"/>
          <w:i/>
          <w:iCs/>
        </w:rPr>
        <w:t>Journal of Pragmatics</w:t>
      </w:r>
      <w:r w:rsidR="00997406">
        <w:rPr>
          <w:rFonts w:ascii="Times New Roman" w:hAnsi="Times New Roman" w:cs="Times New Roman"/>
        </w:rPr>
        <w:t xml:space="preserve">, </w:t>
      </w:r>
      <w:r w:rsidR="00997406">
        <w:rPr>
          <w:rFonts w:ascii="Times New Roman" w:hAnsi="Times New Roman" w:cs="Times New Roman"/>
          <w:b/>
          <w:bCs/>
        </w:rPr>
        <w:t>2019</w:t>
      </w:r>
      <w:r w:rsidR="00997406">
        <w:rPr>
          <w:rFonts w:ascii="Times New Roman" w:hAnsi="Times New Roman" w:cs="Times New Roman"/>
        </w:rPr>
        <w:t xml:space="preserve">, </w:t>
      </w:r>
      <w:r w:rsidR="00B87903">
        <w:rPr>
          <w:rFonts w:ascii="Times New Roman" w:hAnsi="Times New Roman" w:cs="Times New Roman"/>
          <w:i/>
          <w:iCs/>
        </w:rPr>
        <w:t>140</w:t>
      </w:r>
      <w:r w:rsidR="00B87903">
        <w:rPr>
          <w:rFonts w:ascii="Times New Roman" w:hAnsi="Times New Roman" w:cs="Times New Roman"/>
        </w:rPr>
        <w:t xml:space="preserve">(2019), 12-21. </w:t>
      </w:r>
    </w:p>
    <w:p w14:paraId="01FD1DF8" w14:textId="6C4723F0" w:rsidR="00B87903" w:rsidRDefault="00CA4382" w:rsidP="00E917E6">
      <w:pPr>
        <w:jc w:val="both"/>
        <w:rPr>
          <w:rFonts w:ascii="Times New Roman" w:hAnsi="Times New Roman" w:cs="Times New Roman"/>
        </w:rPr>
      </w:pPr>
      <w:r>
        <w:rPr>
          <w:rFonts w:ascii="Times New Roman" w:hAnsi="Times New Roman" w:cs="Times New Roman"/>
        </w:rPr>
        <w:t>40</w:t>
      </w:r>
      <w:r w:rsidR="00B87903" w:rsidRPr="00636C57">
        <w:rPr>
          <w:rFonts w:ascii="Times New Roman" w:hAnsi="Times New Roman" w:cs="Times New Roman"/>
        </w:rPr>
        <w:t xml:space="preserve">. </w:t>
      </w:r>
      <w:r w:rsidR="00636C57" w:rsidRPr="00636C57">
        <w:rPr>
          <w:rFonts w:ascii="Times New Roman" w:hAnsi="Times New Roman" w:cs="Times New Roman"/>
        </w:rPr>
        <w:t>F. H. Rahmayani, R. Dwiyulian</w:t>
      </w:r>
      <w:r w:rsidR="00636C57">
        <w:rPr>
          <w:rFonts w:ascii="Times New Roman" w:hAnsi="Times New Roman" w:cs="Times New Roman"/>
        </w:rPr>
        <w:t>a. An analysis of speech acts performed in the Uni</w:t>
      </w:r>
      <w:r w:rsidR="00C26B27">
        <w:rPr>
          <w:rFonts w:ascii="Times New Roman" w:hAnsi="Times New Roman" w:cs="Times New Roman"/>
        </w:rPr>
        <w:t xml:space="preserve">ted States of Barrack Obama’s speech election 2009, </w:t>
      </w:r>
      <w:r w:rsidR="00C801C9" w:rsidRPr="00C801C9">
        <w:rPr>
          <w:rFonts w:ascii="Times New Roman" w:hAnsi="Times New Roman" w:cs="Times New Roman"/>
          <w:i/>
          <w:iCs/>
        </w:rPr>
        <w:t>Project</w:t>
      </w:r>
      <w:r w:rsidR="00C801C9">
        <w:rPr>
          <w:rFonts w:ascii="Times New Roman" w:hAnsi="Times New Roman" w:cs="Times New Roman"/>
        </w:rPr>
        <w:t xml:space="preserve"> </w:t>
      </w:r>
      <w:r w:rsidR="00C26B27">
        <w:rPr>
          <w:rFonts w:ascii="Times New Roman" w:hAnsi="Times New Roman" w:cs="Times New Roman"/>
          <w:i/>
          <w:iCs/>
        </w:rPr>
        <w:t>Professional Journal of English Education</w:t>
      </w:r>
      <w:r w:rsidR="00C801C9">
        <w:rPr>
          <w:rFonts w:ascii="Times New Roman" w:hAnsi="Times New Roman" w:cs="Times New Roman"/>
        </w:rPr>
        <w:t xml:space="preserve">, </w:t>
      </w:r>
      <w:r w:rsidR="00DF30AB">
        <w:rPr>
          <w:rFonts w:ascii="Times New Roman" w:hAnsi="Times New Roman" w:cs="Times New Roman"/>
          <w:b/>
          <w:bCs/>
        </w:rPr>
        <w:t>2018</w:t>
      </w:r>
      <w:r w:rsidR="00DF30AB">
        <w:rPr>
          <w:rFonts w:ascii="Times New Roman" w:hAnsi="Times New Roman" w:cs="Times New Roman"/>
          <w:b/>
          <w:bCs/>
          <w:lang w:val="vi-VN"/>
        </w:rPr>
        <w:t xml:space="preserve">, </w:t>
      </w:r>
      <w:r w:rsidR="00DF30AB">
        <w:rPr>
          <w:rFonts w:ascii="Times New Roman" w:hAnsi="Times New Roman" w:cs="Times New Roman"/>
          <w:i/>
          <w:iCs/>
          <w:lang w:val="vi-VN"/>
        </w:rPr>
        <w:t>1</w:t>
      </w:r>
      <w:r w:rsidR="00DF30AB" w:rsidRPr="00DF30AB">
        <w:rPr>
          <w:rFonts w:ascii="Times New Roman" w:hAnsi="Times New Roman" w:cs="Times New Roman"/>
          <w:lang w:val="vi-VN"/>
        </w:rPr>
        <w:t>(3)</w:t>
      </w:r>
      <w:r w:rsidR="00DF30AB">
        <w:rPr>
          <w:rFonts w:ascii="Times New Roman" w:hAnsi="Times New Roman" w:cs="Times New Roman"/>
          <w:lang w:val="vi-VN"/>
        </w:rPr>
        <w:t xml:space="preserve">, </w:t>
      </w:r>
      <w:r w:rsidR="00FD5391">
        <w:rPr>
          <w:rFonts w:ascii="Times New Roman" w:hAnsi="Times New Roman" w:cs="Times New Roman"/>
          <w:lang w:val="vi-VN"/>
        </w:rPr>
        <w:t xml:space="preserve">275-280. </w:t>
      </w:r>
    </w:p>
    <w:p w14:paraId="49244DAA" w14:textId="72293DA1" w:rsidR="00F9532B" w:rsidRDefault="00F9532B" w:rsidP="00E917E6">
      <w:pPr>
        <w:jc w:val="both"/>
        <w:rPr>
          <w:rFonts w:ascii="Times New Roman" w:hAnsi="Times New Roman" w:cs="Times New Roman"/>
        </w:rPr>
      </w:pPr>
      <w:r w:rsidRPr="00D44074">
        <w:rPr>
          <w:rFonts w:ascii="Times New Roman" w:hAnsi="Times New Roman" w:cs="Times New Roman"/>
          <w:lang w:val="fr-FR"/>
        </w:rPr>
        <w:t>4</w:t>
      </w:r>
      <w:r w:rsidR="00CA4382">
        <w:rPr>
          <w:rFonts w:ascii="Times New Roman" w:hAnsi="Times New Roman" w:cs="Times New Roman"/>
          <w:lang w:val="fr-FR"/>
        </w:rPr>
        <w:t>1</w:t>
      </w:r>
      <w:r w:rsidRPr="00D44074">
        <w:rPr>
          <w:rFonts w:ascii="Times New Roman" w:hAnsi="Times New Roman" w:cs="Times New Roman"/>
          <w:lang w:val="fr-FR"/>
        </w:rPr>
        <w:t xml:space="preserve">. </w:t>
      </w:r>
      <w:r w:rsidR="00D44074" w:rsidRPr="00D44074">
        <w:rPr>
          <w:rFonts w:ascii="Times New Roman" w:hAnsi="Times New Roman" w:cs="Times New Roman"/>
          <w:lang w:val="fr-FR"/>
        </w:rPr>
        <w:t>I. S. Wijaya, K. D. Tantri, S. Nurrosidah, I. J. Miranda</w:t>
      </w:r>
      <w:r w:rsidR="00D44074">
        <w:rPr>
          <w:rFonts w:ascii="Times New Roman" w:hAnsi="Times New Roman" w:cs="Times New Roman"/>
          <w:lang w:val="fr-FR"/>
        </w:rPr>
        <w:t xml:space="preserve">. </w:t>
      </w:r>
      <w:r w:rsidR="00D44074" w:rsidRPr="00D44074">
        <w:rPr>
          <w:rFonts w:ascii="Times New Roman" w:hAnsi="Times New Roman" w:cs="Times New Roman"/>
        </w:rPr>
        <w:t>Translation techniques analysis of co</w:t>
      </w:r>
      <w:r w:rsidR="00D44074">
        <w:rPr>
          <w:rFonts w:ascii="Times New Roman" w:hAnsi="Times New Roman" w:cs="Times New Roman"/>
        </w:rPr>
        <w:t xml:space="preserve">mmissive speech act in political news, </w:t>
      </w:r>
      <w:r w:rsidR="00D44074">
        <w:rPr>
          <w:rFonts w:ascii="Times New Roman" w:hAnsi="Times New Roman" w:cs="Times New Roman"/>
          <w:i/>
          <w:iCs/>
        </w:rPr>
        <w:t>Journal of Intensive Studies on Language, Literature, Art, and Culture</w:t>
      </w:r>
      <w:r w:rsidR="000E6455">
        <w:rPr>
          <w:rFonts w:ascii="Times New Roman" w:hAnsi="Times New Roman" w:cs="Times New Roman"/>
        </w:rPr>
        <w:t xml:space="preserve">, </w:t>
      </w:r>
      <w:r w:rsidR="000E6455">
        <w:rPr>
          <w:rFonts w:ascii="Times New Roman" w:hAnsi="Times New Roman" w:cs="Times New Roman"/>
          <w:b/>
          <w:bCs/>
        </w:rPr>
        <w:t>2020</w:t>
      </w:r>
      <w:r w:rsidR="000E6455">
        <w:rPr>
          <w:rFonts w:ascii="Times New Roman" w:hAnsi="Times New Roman" w:cs="Times New Roman"/>
        </w:rPr>
        <w:t xml:space="preserve">, </w:t>
      </w:r>
      <w:r w:rsidR="000E6455">
        <w:rPr>
          <w:rFonts w:ascii="Times New Roman" w:hAnsi="Times New Roman" w:cs="Times New Roman"/>
          <w:i/>
          <w:iCs/>
        </w:rPr>
        <w:t>4</w:t>
      </w:r>
      <w:r w:rsidR="000E6455">
        <w:rPr>
          <w:rFonts w:ascii="Times New Roman" w:hAnsi="Times New Roman" w:cs="Times New Roman"/>
        </w:rPr>
        <w:t>(2), 169-175.</w:t>
      </w:r>
    </w:p>
    <w:p w14:paraId="6CC8BAB6" w14:textId="124F3728" w:rsidR="000E6455" w:rsidRDefault="000E6455" w:rsidP="00E917E6">
      <w:pPr>
        <w:jc w:val="both"/>
        <w:rPr>
          <w:rFonts w:ascii="Times New Roman" w:hAnsi="Times New Roman" w:cs="Times New Roman"/>
        </w:rPr>
      </w:pPr>
      <w:r w:rsidRPr="00BC51BF">
        <w:rPr>
          <w:rFonts w:ascii="Times New Roman" w:hAnsi="Times New Roman" w:cs="Times New Roman"/>
          <w:lang w:val="da-DK"/>
        </w:rPr>
        <w:t>4</w:t>
      </w:r>
      <w:r w:rsidR="00CA4382">
        <w:rPr>
          <w:rFonts w:ascii="Times New Roman" w:hAnsi="Times New Roman" w:cs="Times New Roman"/>
          <w:lang w:val="da-DK"/>
        </w:rPr>
        <w:t>2</w:t>
      </w:r>
      <w:r w:rsidRPr="00BC51BF">
        <w:rPr>
          <w:rFonts w:ascii="Times New Roman" w:hAnsi="Times New Roman" w:cs="Times New Roman"/>
          <w:lang w:val="da-DK"/>
        </w:rPr>
        <w:t xml:space="preserve">. </w:t>
      </w:r>
      <w:r w:rsidR="00BC51BF" w:rsidRPr="00BC51BF">
        <w:rPr>
          <w:rFonts w:ascii="Times New Roman" w:hAnsi="Times New Roman" w:cs="Times New Roman"/>
          <w:lang w:val="da-DK"/>
        </w:rPr>
        <w:t>M. S. Puteri, M. B. Arifi</w:t>
      </w:r>
      <w:r w:rsidR="00BC51BF">
        <w:rPr>
          <w:rFonts w:ascii="Times New Roman" w:hAnsi="Times New Roman" w:cs="Times New Roman"/>
          <w:lang w:val="da-DK"/>
        </w:rPr>
        <w:t xml:space="preserve">n, F. E. S. Rahayu. </w:t>
      </w:r>
      <w:r w:rsidR="00BC51BF" w:rsidRPr="00BC51BF">
        <w:rPr>
          <w:rFonts w:ascii="Times New Roman" w:hAnsi="Times New Roman" w:cs="Times New Roman"/>
        </w:rPr>
        <w:t>The analysis of the i</w:t>
      </w:r>
      <w:r w:rsidR="00BC51BF">
        <w:rPr>
          <w:rFonts w:ascii="Times New Roman" w:hAnsi="Times New Roman" w:cs="Times New Roman"/>
        </w:rPr>
        <w:t>llocutionary acts in Theresa May’s Brita</w:t>
      </w:r>
      <w:r w:rsidR="00B077FA">
        <w:rPr>
          <w:rFonts w:ascii="Times New Roman" w:hAnsi="Times New Roman" w:cs="Times New Roman"/>
        </w:rPr>
        <w:t>i</w:t>
      </w:r>
      <w:r w:rsidR="00BC51BF">
        <w:rPr>
          <w:rFonts w:ascii="Times New Roman" w:hAnsi="Times New Roman" w:cs="Times New Roman"/>
        </w:rPr>
        <w:t xml:space="preserve">n, the great meritocracy </w:t>
      </w:r>
      <w:r w:rsidR="00B077FA">
        <w:rPr>
          <w:rFonts w:ascii="Times New Roman" w:hAnsi="Times New Roman" w:cs="Times New Roman"/>
        </w:rPr>
        <w:t xml:space="preserve">speech, </w:t>
      </w:r>
      <w:r w:rsidR="00B077FA">
        <w:rPr>
          <w:rFonts w:ascii="Times New Roman" w:hAnsi="Times New Roman" w:cs="Times New Roman"/>
          <w:i/>
          <w:iCs/>
        </w:rPr>
        <w:t>Jurnal Bahasa, Sastra, Seni, dan Budaya</w:t>
      </w:r>
      <w:r w:rsidR="00C92A38">
        <w:rPr>
          <w:rFonts w:ascii="Times New Roman" w:hAnsi="Times New Roman" w:cs="Times New Roman"/>
        </w:rPr>
        <w:t xml:space="preserve">, </w:t>
      </w:r>
      <w:r w:rsidR="00C92A38">
        <w:rPr>
          <w:rFonts w:ascii="Times New Roman" w:hAnsi="Times New Roman" w:cs="Times New Roman"/>
          <w:b/>
          <w:bCs/>
        </w:rPr>
        <w:t>2020</w:t>
      </w:r>
      <w:r w:rsidR="00C92A38">
        <w:rPr>
          <w:rFonts w:ascii="Times New Roman" w:hAnsi="Times New Roman" w:cs="Times New Roman"/>
        </w:rPr>
        <w:t xml:space="preserve">, </w:t>
      </w:r>
      <w:r w:rsidR="00C92A38">
        <w:rPr>
          <w:rFonts w:ascii="Times New Roman" w:hAnsi="Times New Roman" w:cs="Times New Roman"/>
          <w:i/>
          <w:iCs/>
        </w:rPr>
        <w:t>4</w:t>
      </w:r>
      <w:r w:rsidR="00C92A38">
        <w:rPr>
          <w:rFonts w:ascii="Times New Roman" w:hAnsi="Times New Roman" w:cs="Times New Roman"/>
        </w:rPr>
        <w:t xml:space="preserve">(4), 568-583. </w:t>
      </w:r>
    </w:p>
    <w:p w14:paraId="5D689A90" w14:textId="1CF40D2F" w:rsidR="00C92A38" w:rsidRDefault="00C92A38" w:rsidP="00E917E6">
      <w:pPr>
        <w:jc w:val="both"/>
        <w:rPr>
          <w:rFonts w:ascii="Times New Roman" w:hAnsi="Times New Roman" w:cs="Times New Roman"/>
        </w:rPr>
      </w:pPr>
      <w:r>
        <w:rPr>
          <w:rFonts w:ascii="Times New Roman" w:hAnsi="Times New Roman" w:cs="Times New Roman"/>
        </w:rPr>
        <w:t>4</w:t>
      </w:r>
      <w:r w:rsidR="00CA4382">
        <w:rPr>
          <w:rFonts w:ascii="Times New Roman" w:hAnsi="Times New Roman" w:cs="Times New Roman"/>
        </w:rPr>
        <w:t>3</w:t>
      </w:r>
      <w:r>
        <w:rPr>
          <w:rFonts w:ascii="Times New Roman" w:hAnsi="Times New Roman" w:cs="Times New Roman"/>
        </w:rPr>
        <w:t xml:space="preserve">. </w:t>
      </w:r>
      <w:r w:rsidR="009D04F2">
        <w:rPr>
          <w:rFonts w:ascii="Times New Roman" w:hAnsi="Times New Roman" w:cs="Times New Roman"/>
        </w:rPr>
        <w:t>T</w:t>
      </w:r>
      <w:r w:rsidR="009D04F2">
        <w:rPr>
          <w:rFonts w:ascii="Times New Roman" w:hAnsi="Times New Roman" w:cs="Times New Roman"/>
          <w:lang w:val="vi-VN"/>
        </w:rPr>
        <w:t xml:space="preserve">. A. </w:t>
      </w:r>
      <w:r w:rsidR="006374A7">
        <w:rPr>
          <w:rFonts w:ascii="Times New Roman" w:hAnsi="Times New Roman" w:cs="Times New Roman"/>
          <w:lang w:val="vi-VN"/>
        </w:rPr>
        <w:t>Jameel, I. H. Sameer. Speech acts and politeness in Nixon</w:t>
      </w:r>
      <w:r w:rsidR="006374A7">
        <w:rPr>
          <w:rFonts w:ascii="Times New Roman" w:hAnsi="Times New Roman" w:cs="Times New Roman"/>
        </w:rPr>
        <w:t xml:space="preserve"> and Bush’s victory speech: a pragmatic study, </w:t>
      </w:r>
      <w:r w:rsidR="00935AB5">
        <w:rPr>
          <w:rFonts w:ascii="Times New Roman" w:hAnsi="Times New Roman" w:cs="Times New Roman"/>
          <w:i/>
          <w:iCs/>
        </w:rPr>
        <w:t>Al-dab Journal</w:t>
      </w:r>
      <w:r w:rsidR="00935AB5">
        <w:rPr>
          <w:rFonts w:ascii="Times New Roman" w:hAnsi="Times New Roman" w:cs="Times New Roman"/>
        </w:rPr>
        <w:t xml:space="preserve">, </w:t>
      </w:r>
      <w:r w:rsidR="00935AB5">
        <w:rPr>
          <w:rFonts w:ascii="Times New Roman" w:hAnsi="Times New Roman" w:cs="Times New Roman"/>
          <w:b/>
          <w:bCs/>
        </w:rPr>
        <w:t>2021</w:t>
      </w:r>
      <w:r w:rsidR="00935AB5">
        <w:rPr>
          <w:rFonts w:ascii="Times New Roman" w:hAnsi="Times New Roman" w:cs="Times New Roman"/>
        </w:rPr>
        <w:t xml:space="preserve">, </w:t>
      </w:r>
      <w:r w:rsidR="00935AB5">
        <w:rPr>
          <w:rFonts w:ascii="Times New Roman" w:hAnsi="Times New Roman" w:cs="Times New Roman"/>
          <w:i/>
          <w:iCs/>
        </w:rPr>
        <w:t>138</w:t>
      </w:r>
      <w:r w:rsidR="00935AB5">
        <w:rPr>
          <w:rFonts w:ascii="Times New Roman" w:hAnsi="Times New Roman" w:cs="Times New Roman"/>
        </w:rPr>
        <w:t xml:space="preserve">(1), </w:t>
      </w:r>
      <w:r w:rsidR="004454A4">
        <w:rPr>
          <w:rFonts w:ascii="Times New Roman" w:hAnsi="Times New Roman" w:cs="Times New Roman"/>
        </w:rPr>
        <w:t xml:space="preserve">13-32. </w:t>
      </w:r>
    </w:p>
    <w:p w14:paraId="4DCAF7F0" w14:textId="7E9BECA7" w:rsidR="005A4A0B" w:rsidRDefault="005A4A0B" w:rsidP="00E917E6">
      <w:pPr>
        <w:jc w:val="both"/>
        <w:rPr>
          <w:rFonts w:ascii="Times New Roman" w:hAnsi="Times New Roman" w:cs="Times New Roman"/>
        </w:rPr>
      </w:pPr>
      <w:r w:rsidRPr="005A4A0B">
        <w:rPr>
          <w:rFonts w:ascii="Times New Roman" w:hAnsi="Times New Roman" w:cs="Times New Roman"/>
        </w:rPr>
        <w:t>4</w:t>
      </w:r>
      <w:r w:rsidR="00CA4382">
        <w:rPr>
          <w:rFonts w:ascii="Times New Roman" w:hAnsi="Times New Roman" w:cs="Times New Roman"/>
        </w:rPr>
        <w:t>4</w:t>
      </w:r>
      <w:r w:rsidRPr="005A4A0B">
        <w:rPr>
          <w:rFonts w:ascii="Times New Roman" w:hAnsi="Times New Roman" w:cs="Times New Roman"/>
        </w:rPr>
        <w:t>. S. Almaghlouth. Deco</w:t>
      </w:r>
      <w:r>
        <w:rPr>
          <w:rFonts w:ascii="Times New Roman" w:hAnsi="Times New Roman" w:cs="Times New Roman"/>
        </w:rPr>
        <w:t xml:space="preserve">nstructing agency in the G20 leaders’ declarations in the last decade: a corpus-assisted discourse study, </w:t>
      </w:r>
      <w:r>
        <w:rPr>
          <w:rFonts w:ascii="Times New Roman" w:hAnsi="Times New Roman" w:cs="Times New Roman"/>
          <w:i/>
          <w:iCs/>
        </w:rPr>
        <w:t>Heli</w:t>
      </w:r>
      <w:r w:rsidR="00AC7D7E">
        <w:rPr>
          <w:rFonts w:ascii="Times New Roman" w:hAnsi="Times New Roman" w:cs="Times New Roman"/>
          <w:i/>
          <w:iCs/>
        </w:rPr>
        <w:t>yon</w:t>
      </w:r>
      <w:r w:rsidR="00AC7D7E">
        <w:rPr>
          <w:rFonts w:ascii="Times New Roman" w:hAnsi="Times New Roman" w:cs="Times New Roman"/>
        </w:rPr>
        <w:t xml:space="preserve">, </w:t>
      </w:r>
      <w:r w:rsidR="00AC7D7E">
        <w:rPr>
          <w:rFonts w:ascii="Times New Roman" w:hAnsi="Times New Roman" w:cs="Times New Roman"/>
          <w:b/>
          <w:bCs/>
        </w:rPr>
        <w:t>2022</w:t>
      </w:r>
      <w:r w:rsidR="00AC7D7E">
        <w:rPr>
          <w:rFonts w:ascii="Times New Roman" w:hAnsi="Times New Roman" w:cs="Times New Roman"/>
        </w:rPr>
        <w:t xml:space="preserve">, </w:t>
      </w:r>
      <w:r w:rsidR="00AC7D7E">
        <w:rPr>
          <w:rFonts w:ascii="Times New Roman" w:hAnsi="Times New Roman" w:cs="Times New Roman"/>
          <w:i/>
          <w:iCs/>
        </w:rPr>
        <w:t>8</w:t>
      </w:r>
      <w:r w:rsidR="00AC7D7E">
        <w:rPr>
          <w:rFonts w:ascii="Times New Roman" w:hAnsi="Times New Roman" w:cs="Times New Roman"/>
        </w:rPr>
        <w:t xml:space="preserve">(2022), 312439. </w:t>
      </w:r>
    </w:p>
    <w:p w14:paraId="08ED6451" w14:textId="38BB3D9E" w:rsidR="002E31F6" w:rsidRDefault="002E31F6" w:rsidP="00E917E6">
      <w:pPr>
        <w:jc w:val="both"/>
        <w:rPr>
          <w:rFonts w:ascii="Times New Roman" w:hAnsi="Times New Roman" w:cs="Times New Roman"/>
        </w:rPr>
      </w:pPr>
      <w:r w:rsidRPr="00734A65">
        <w:rPr>
          <w:rFonts w:ascii="Times New Roman" w:hAnsi="Times New Roman" w:cs="Times New Roman"/>
        </w:rPr>
        <w:t>4</w:t>
      </w:r>
      <w:r w:rsidR="00CA4382">
        <w:rPr>
          <w:rFonts w:ascii="Times New Roman" w:hAnsi="Times New Roman" w:cs="Times New Roman"/>
        </w:rPr>
        <w:t>5</w:t>
      </w:r>
      <w:r w:rsidRPr="00734A65">
        <w:rPr>
          <w:rFonts w:ascii="Times New Roman" w:hAnsi="Times New Roman" w:cs="Times New Roman"/>
        </w:rPr>
        <w:t xml:space="preserve">. </w:t>
      </w:r>
      <w:r w:rsidR="00BA5ADD" w:rsidRPr="00734A65">
        <w:rPr>
          <w:rFonts w:ascii="Times New Roman" w:hAnsi="Times New Roman" w:cs="Times New Roman"/>
        </w:rPr>
        <w:t xml:space="preserve">P. Br. </w:t>
      </w:r>
      <w:r w:rsidR="00BA5ADD" w:rsidRPr="002467E9">
        <w:rPr>
          <w:rFonts w:ascii="Times New Roman" w:hAnsi="Times New Roman" w:cs="Times New Roman"/>
        </w:rPr>
        <w:t>Hutauruk, J. T. Simaremare</w:t>
      </w:r>
      <w:r w:rsidR="002467E9" w:rsidRPr="002467E9">
        <w:rPr>
          <w:rFonts w:ascii="Times New Roman" w:hAnsi="Times New Roman" w:cs="Times New Roman"/>
        </w:rPr>
        <w:t xml:space="preserve">, A. R. Tampubolon, A. W. D. Lumbangaol, D. S. Sinamo, Herman. Speech </w:t>
      </w:r>
      <w:r w:rsidR="002467E9">
        <w:rPr>
          <w:rFonts w:ascii="Times New Roman" w:hAnsi="Times New Roman" w:cs="Times New Roman"/>
        </w:rPr>
        <w:t>acts on discourse analysis used in a speech “what really matters at the end life</w:t>
      </w:r>
      <w:r w:rsidR="00DD57AB">
        <w:rPr>
          <w:rFonts w:ascii="Times New Roman" w:hAnsi="Times New Roman" w:cs="Times New Roman"/>
        </w:rPr>
        <w:t xml:space="preserve">” by BJ Miller, </w:t>
      </w:r>
      <w:r w:rsidR="00DD57AB">
        <w:rPr>
          <w:rFonts w:ascii="Times New Roman" w:hAnsi="Times New Roman" w:cs="Times New Roman"/>
          <w:i/>
          <w:iCs/>
        </w:rPr>
        <w:t>Journal of English Language and Education</w:t>
      </w:r>
      <w:r w:rsidR="00DD57AB">
        <w:rPr>
          <w:rFonts w:ascii="Times New Roman" w:hAnsi="Times New Roman" w:cs="Times New Roman"/>
        </w:rPr>
        <w:t xml:space="preserve">, </w:t>
      </w:r>
      <w:r w:rsidR="00DD57AB">
        <w:rPr>
          <w:rFonts w:ascii="Times New Roman" w:hAnsi="Times New Roman" w:cs="Times New Roman"/>
          <w:b/>
          <w:bCs/>
        </w:rPr>
        <w:t>2023</w:t>
      </w:r>
      <w:r w:rsidR="00DD57AB">
        <w:rPr>
          <w:rFonts w:ascii="Times New Roman" w:hAnsi="Times New Roman" w:cs="Times New Roman"/>
        </w:rPr>
        <w:t xml:space="preserve">, </w:t>
      </w:r>
      <w:r w:rsidR="00C22950">
        <w:rPr>
          <w:rFonts w:ascii="Times New Roman" w:hAnsi="Times New Roman" w:cs="Times New Roman"/>
          <w:i/>
          <w:iCs/>
        </w:rPr>
        <w:t>8</w:t>
      </w:r>
      <w:r w:rsidR="00C22950">
        <w:rPr>
          <w:rFonts w:ascii="Times New Roman" w:hAnsi="Times New Roman" w:cs="Times New Roman"/>
        </w:rPr>
        <w:t xml:space="preserve">(1), 1-6. </w:t>
      </w:r>
    </w:p>
    <w:p w14:paraId="2397F25A" w14:textId="2A042D47" w:rsidR="00C22950" w:rsidRDefault="00C22950" w:rsidP="00E917E6">
      <w:pPr>
        <w:jc w:val="both"/>
        <w:rPr>
          <w:rFonts w:ascii="Times New Roman" w:hAnsi="Times New Roman" w:cs="Times New Roman"/>
          <w:i/>
          <w:iCs/>
        </w:rPr>
      </w:pPr>
      <w:r w:rsidRPr="00820328">
        <w:rPr>
          <w:rFonts w:ascii="Times New Roman" w:hAnsi="Times New Roman" w:cs="Times New Roman"/>
        </w:rPr>
        <w:t>4</w:t>
      </w:r>
      <w:r w:rsidR="00CA4382">
        <w:rPr>
          <w:rFonts w:ascii="Times New Roman" w:hAnsi="Times New Roman" w:cs="Times New Roman"/>
        </w:rPr>
        <w:t>6</w:t>
      </w:r>
      <w:r w:rsidRPr="00820328">
        <w:rPr>
          <w:rFonts w:ascii="Times New Roman" w:hAnsi="Times New Roman" w:cs="Times New Roman"/>
        </w:rPr>
        <w:t xml:space="preserve">. </w:t>
      </w:r>
      <w:r w:rsidR="00820328" w:rsidRPr="00820328">
        <w:rPr>
          <w:rFonts w:ascii="Times New Roman" w:hAnsi="Times New Roman" w:cs="Times New Roman"/>
        </w:rPr>
        <w:t>O. S. N. Alam. Illocutionary speech ac</w:t>
      </w:r>
      <w:r w:rsidR="00820328">
        <w:rPr>
          <w:rFonts w:ascii="Times New Roman" w:hAnsi="Times New Roman" w:cs="Times New Roman"/>
        </w:rPr>
        <w:t>ts in the presidential speech regarding the relocation of the national capital city</w:t>
      </w:r>
      <w:r w:rsidR="00875CCD">
        <w:rPr>
          <w:rFonts w:ascii="Times New Roman" w:hAnsi="Times New Roman" w:cs="Times New Roman"/>
        </w:rPr>
        <w:t xml:space="preserve">, </w:t>
      </w:r>
      <w:r w:rsidR="00875CCD">
        <w:rPr>
          <w:rFonts w:ascii="Times New Roman" w:hAnsi="Times New Roman" w:cs="Times New Roman"/>
          <w:i/>
          <w:iCs/>
        </w:rPr>
        <w:t>A Journal of Culture, English Language Teaching, Literature and Linguistics</w:t>
      </w:r>
      <w:r w:rsidR="00875CCD">
        <w:rPr>
          <w:rFonts w:ascii="Times New Roman" w:hAnsi="Times New Roman" w:cs="Times New Roman"/>
        </w:rPr>
        <w:t xml:space="preserve">, </w:t>
      </w:r>
      <w:r w:rsidR="008B0DA6">
        <w:rPr>
          <w:rFonts w:ascii="Times New Roman" w:hAnsi="Times New Roman" w:cs="Times New Roman"/>
          <w:b/>
          <w:bCs/>
        </w:rPr>
        <w:t>2023</w:t>
      </w:r>
      <w:r w:rsidR="008B0DA6">
        <w:rPr>
          <w:rFonts w:ascii="Times New Roman" w:hAnsi="Times New Roman" w:cs="Times New Roman"/>
        </w:rPr>
        <w:t xml:space="preserve">, </w:t>
      </w:r>
      <w:r w:rsidR="008B0DA6">
        <w:rPr>
          <w:rFonts w:ascii="Times New Roman" w:hAnsi="Times New Roman" w:cs="Times New Roman"/>
          <w:i/>
          <w:iCs/>
        </w:rPr>
        <w:t>10</w:t>
      </w:r>
      <w:r w:rsidR="008B0DA6">
        <w:rPr>
          <w:rFonts w:ascii="Times New Roman" w:hAnsi="Times New Roman" w:cs="Times New Roman"/>
        </w:rPr>
        <w:t xml:space="preserve">(2), </w:t>
      </w:r>
      <w:r w:rsidR="008B0DA6" w:rsidRPr="008B0DA6">
        <w:rPr>
          <w:rFonts w:ascii="Times New Roman" w:hAnsi="Times New Roman" w:cs="Times New Roman"/>
        </w:rPr>
        <w:t>156-171.</w:t>
      </w:r>
      <w:r w:rsidR="00875CCD">
        <w:rPr>
          <w:rFonts w:ascii="Times New Roman" w:hAnsi="Times New Roman" w:cs="Times New Roman"/>
          <w:i/>
          <w:iCs/>
        </w:rPr>
        <w:t xml:space="preserve"> </w:t>
      </w:r>
    </w:p>
    <w:p w14:paraId="21C54568" w14:textId="134EDDF4" w:rsidR="003F4E91" w:rsidRDefault="003F4E91" w:rsidP="00E917E6">
      <w:pPr>
        <w:jc w:val="both"/>
        <w:rPr>
          <w:rFonts w:ascii="Times New Roman" w:hAnsi="Times New Roman" w:cs="Times New Roman"/>
        </w:rPr>
      </w:pPr>
      <w:r w:rsidRPr="00405E17">
        <w:rPr>
          <w:rFonts w:ascii="Times New Roman" w:hAnsi="Times New Roman" w:cs="Times New Roman"/>
          <w:lang w:val="fr-FR"/>
        </w:rPr>
        <w:t>4</w:t>
      </w:r>
      <w:r w:rsidR="00CA4382">
        <w:rPr>
          <w:rFonts w:ascii="Times New Roman" w:hAnsi="Times New Roman" w:cs="Times New Roman"/>
          <w:lang w:val="fr-FR"/>
        </w:rPr>
        <w:t>7</w:t>
      </w:r>
      <w:r w:rsidRPr="00405E17">
        <w:rPr>
          <w:rFonts w:ascii="Times New Roman" w:hAnsi="Times New Roman" w:cs="Times New Roman"/>
          <w:lang w:val="fr-FR"/>
        </w:rPr>
        <w:t xml:space="preserve">. </w:t>
      </w:r>
      <w:r w:rsidR="00405E17" w:rsidRPr="00405E17">
        <w:rPr>
          <w:rFonts w:ascii="Times New Roman" w:hAnsi="Times New Roman" w:cs="Times New Roman"/>
          <w:lang w:val="fr-FR"/>
        </w:rPr>
        <w:t>N. T. Sinaga, B. Si</w:t>
      </w:r>
      <w:r w:rsidR="00405E17">
        <w:rPr>
          <w:rFonts w:ascii="Times New Roman" w:hAnsi="Times New Roman" w:cs="Times New Roman"/>
          <w:lang w:val="fr-FR"/>
        </w:rPr>
        <w:t xml:space="preserve">mbolon, S. Tampubolon. </w:t>
      </w:r>
      <w:r w:rsidR="00405E17" w:rsidRPr="00405E17">
        <w:rPr>
          <w:rFonts w:ascii="Times New Roman" w:hAnsi="Times New Roman" w:cs="Times New Roman"/>
        </w:rPr>
        <w:t>An analysis of illocutionary ac</w:t>
      </w:r>
      <w:r w:rsidR="00405E17">
        <w:rPr>
          <w:rFonts w:ascii="Times New Roman" w:hAnsi="Times New Roman" w:cs="Times New Roman"/>
        </w:rPr>
        <w:t xml:space="preserve">ts used in Joe Biden’s presidential speech 2024, </w:t>
      </w:r>
      <w:r w:rsidR="0030369A">
        <w:rPr>
          <w:rFonts w:ascii="Times New Roman" w:hAnsi="Times New Roman" w:cs="Times New Roman"/>
          <w:i/>
          <w:iCs/>
        </w:rPr>
        <w:t>Jurnal Darma Agung</w:t>
      </w:r>
      <w:r w:rsidR="0030369A">
        <w:rPr>
          <w:rFonts w:ascii="Times New Roman" w:hAnsi="Times New Roman" w:cs="Times New Roman"/>
        </w:rPr>
        <w:t xml:space="preserve">, </w:t>
      </w:r>
      <w:r w:rsidR="0030369A">
        <w:rPr>
          <w:rFonts w:ascii="Times New Roman" w:hAnsi="Times New Roman" w:cs="Times New Roman"/>
          <w:b/>
          <w:bCs/>
        </w:rPr>
        <w:t>2024</w:t>
      </w:r>
      <w:r w:rsidR="0030369A">
        <w:rPr>
          <w:rFonts w:ascii="Times New Roman" w:hAnsi="Times New Roman" w:cs="Times New Roman"/>
        </w:rPr>
        <w:t xml:space="preserve">, </w:t>
      </w:r>
      <w:r w:rsidR="0030369A">
        <w:rPr>
          <w:rFonts w:ascii="Times New Roman" w:hAnsi="Times New Roman" w:cs="Times New Roman"/>
          <w:i/>
          <w:iCs/>
        </w:rPr>
        <w:t>32</w:t>
      </w:r>
      <w:r w:rsidR="0030369A">
        <w:rPr>
          <w:rFonts w:ascii="Times New Roman" w:hAnsi="Times New Roman" w:cs="Times New Roman"/>
        </w:rPr>
        <w:t xml:space="preserve">(3), 323-329. </w:t>
      </w:r>
    </w:p>
    <w:p w14:paraId="1B9475BA" w14:textId="136DEF31" w:rsidR="0030369A" w:rsidRDefault="0030369A" w:rsidP="00E917E6">
      <w:pPr>
        <w:jc w:val="both"/>
        <w:rPr>
          <w:rFonts w:ascii="Times New Roman" w:hAnsi="Times New Roman" w:cs="Times New Roman"/>
        </w:rPr>
      </w:pPr>
      <w:r w:rsidRPr="00E83217">
        <w:rPr>
          <w:rFonts w:ascii="Times New Roman" w:hAnsi="Times New Roman" w:cs="Times New Roman"/>
        </w:rPr>
        <w:t>4</w:t>
      </w:r>
      <w:r w:rsidR="00CA4382">
        <w:rPr>
          <w:rFonts w:ascii="Times New Roman" w:hAnsi="Times New Roman" w:cs="Times New Roman"/>
        </w:rPr>
        <w:t>8</w:t>
      </w:r>
      <w:r w:rsidRPr="00E83217">
        <w:rPr>
          <w:rFonts w:ascii="Times New Roman" w:hAnsi="Times New Roman" w:cs="Times New Roman"/>
        </w:rPr>
        <w:t xml:space="preserve">. </w:t>
      </w:r>
      <w:r w:rsidR="009C2E2D" w:rsidRPr="00E83217">
        <w:rPr>
          <w:rFonts w:ascii="Times New Roman" w:hAnsi="Times New Roman" w:cs="Times New Roman"/>
        </w:rPr>
        <w:t xml:space="preserve">M. Hamza, N. Nordin. </w:t>
      </w:r>
      <w:r w:rsidR="009C2E2D" w:rsidRPr="009C2E2D">
        <w:rPr>
          <w:rFonts w:ascii="Times New Roman" w:hAnsi="Times New Roman" w:cs="Times New Roman"/>
        </w:rPr>
        <w:t>Pragmatic deviation of Searle’s felicity condi</w:t>
      </w:r>
      <w:r w:rsidR="009C2E2D">
        <w:rPr>
          <w:rFonts w:ascii="Times New Roman" w:hAnsi="Times New Roman" w:cs="Times New Roman"/>
        </w:rPr>
        <w:t xml:space="preserve">tions of illocutionary </w:t>
      </w:r>
      <w:r w:rsidR="009C2E2D">
        <w:rPr>
          <w:rFonts w:ascii="Times New Roman" w:hAnsi="Times New Roman" w:cs="Times New Roman"/>
        </w:rPr>
        <w:lastRenderedPageBreak/>
        <w:t xml:space="preserve">speech acts in Trump’s political speeches, </w:t>
      </w:r>
      <w:r w:rsidR="009C2E2D">
        <w:rPr>
          <w:rFonts w:ascii="Times New Roman" w:hAnsi="Times New Roman" w:cs="Times New Roman"/>
          <w:i/>
          <w:iCs/>
        </w:rPr>
        <w:t>Language Related Research</w:t>
      </w:r>
      <w:r w:rsidR="009C2E2D">
        <w:rPr>
          <w:rFonts w:ascii="Times New Roman" w:hAnsi="Times New Roman" w:cs="Times New Roman"/>
        </w:rPr>
        <w:t xml:space="preserve">, </w:t>
      </w:r>
      <w:r w:rsidR="009C2E2D">
        <w:rPr>
          <w:rFonts w:ascii="Times New Roman" w:hAnsi="Times New Roman" w:cs="Times New Roman"/>
          <w:b/>
          <w:bCs/>
        </w:rPr>
        <w:t>2024</w:t>
      </w:r>
      <w:r w:rsidR="009C2E2D">
        <w:rPr>
          <w:rFonts w:ascii="Times New Roman" w:hAnsi="Times New Roman" w:cs="Times New Roman"/>
        </w:rPr>
        <w:t xml:space="preserve">, </w:t>
      </w:r>
      <w:r w:rsidR="00D219AB">
        <w:rPr>
          <w:rFonts w:ascii="Times New Roman" w:hAnsi="Times New Roman" w:cs="Times New Roman"/>
          <w:i/>
          <w:iCs/>
        </w:rPr>
        <w:t>15</w:t>
      </w:r>
      <w:r w:rsidR="00D219AB">
        <w:rPr>
          <w:rFonts w:ascii="Times New Roman" w:hAnsi="Times New Roman" w:cs="Times New Roman"/>
        </w:rPr>
        <w:t xml:space="preserve">(5), 225-255. </w:t>
      </w:r>
    </w:p>
    <w:p w14:paraId="2CFC94BA" w14:textId="2732568D" w:rsidR="00D219AB" w:rsidRDefault="00D219AB" w:rsidP="00E917E6">
      <w:pPr>
        <w:jc w:val="both"/>
        <w:rPr>
          <w:rFonts w:ascii="Times New Roman" w:hAnsi="Times New Roman" w:cs="Times New Roman"/>
        </w:rPr>
      </w:pPr>
      <w:r w:rsidRPr="00E83217">
        <w:rPr>
          <w:rFonts w:ascii="Times New Roman" w:hAnsi="Times New Roman" w:cs="Times New Roman"/>
          <w:lang w:val="fr-FR"/>
        </w:rPr>
        <w:t>4</w:t>
      </w:r>
      <w:r w:rsidR="00CA4382">
        <w:rPr>
          <w:rFonts w:ascii="Times New Roman" w:hAnsi="Times New Roman" w:cs="Times New Roman"/>
          <w:lang w:val="fr-FR"/>
        </w:rPr>
        <w:t>9</w:t>
      </w:r>
      <w:r w:rsidRPr="00E83217">
        <w:rPr>
          <w:rFonts w:ascii="Times New Roman" w:hAnsi="Times New Roman" w:cs="Times New Roman"/>
          <w:lang w:val="fr-FR"/>
        </w:rPr>
        <w:t xml:space="preserve">. </w:t>
      </w:r>
      <w:r w:rsidR="00E005F8" w:rsidRPr="00E83217">
        <w:rPr>
          <w:rFonts w:ascii="Times New Roman" w:hAnsi="Times New Roman" w:cs="Times New Roman"/>
          <w:lang w:val="fr-FR"/>
        </w:rPr>
        <w:t>P. I. Sari, B. E. Pran</w:t>
      </w:r>
      <w:r w:rsidR="00363F29" w:rsidRPr="00E83217">
        <w:rPr>
          <w:rFonts w:ascii="Times New Roman" w:hAnsi="Times New Roman" w:cs="Times New Roman"/>
          <w:lang w:val="fr-FR"/>
        </w:rPr>
        <w:t xml:space="preserve">oto. </w:t>
      </w:r>
      <w:r w:rsidR="00363F29" w:rsidRPr="00363F29">
        <w:rPr>
          <w:rFonts w:ascii="Times New Roman" w:hAnsi="Times New Roman" w:cs="Times New Roman"/>
        </w:rPr>
        <w:t>An</w:t>
      </w:r>
      <w:r w:rsidR="00363F29">
        <w:rPr>
          <w:rFonts w:ascii="Times New Roman" w:hAnsi="Times New Roman" w:cs="Times New Roman"/>
        </w:rPr>
        <w:t xml:space="preserve"> analysis of illocutionary act and perlocutionary act towards the </w:t>
      </w:r>
      <w:r w:rsidR="007A68EE">
        <w:rPr>
          <w:rFonts w:ascii="Times New Roman" w:hAnsi="Times New Roman" w:cs="Times New Roman"/>
        </w:rPr>
        <w:t>Q</w:t>
      </w:r>
      <w:r w:rsidR="00363F29">
        <w:rPr>
          <w:rFonts w:ascii="Times New Roman" w:hAnsi="Times New Roman" w:cs="Times New Roman"/>
        </w:rPr>
        <w:t>ueen Elizabeth's speech entitled we will succeed and better days will come,</w:t>
      </w:r>
      <w:r w:rsidR="00363F29">
        <w:rPr>
          <w:rFonts w:ascii="Times New Roman" w:hAnsi="Times New Roman" w:cs="Times New Roman"/>
          <w:i/>
          <w:iCs/>
        </w:rPr>
        <w:t xml:space="preserve"> </w:t>
      </w:r>
      <w:r w:rsidR="003E2DB1">
        <w:rPr>
          <w:rFonts w:ascii="Times New Roman" w:hAnsi="Times New Roman" w:cs="Times New Roman"/>
          <w:i/>
          <w:iCs/>
        </w:rPr>
        <w:t>Linguistics and Literature Journal</w:t>
      </w:r>
      <w:r w:rsidR="003E2DB1">
        <w:rPr>
          <w:rFonts w:ascii="Times New Roman" w:hAnsi="Times New Roman" w:cs="Times New Roman"/>
        </w:rPr>
        <w:t xml:space="preserve">, </w:t>
      </w:r>
      <w:r w:rsidR="003E2DB1">
        <w:rPr>
          <w:rFonts w:ascii="Times New Roman" w:hAnsi="Times New Roman" w:cs="Times New Roman"/>
          <w:b/>
          <w:bCs/>
        </w:rPr>
        <w:t>2024</w:t>
      </w:r>
      <w:r w:rsidR="003E2DB1">
        <w:rPr>
          <w:rFonts w:ascii="Times New Roman" w:hAnsi="Times New Roman" w:cs="Times New Roman"/>
        </w:rPr>
        <w:t xml:space="preserve">, </w:t>
      </w:r>
      <w:r w:rsidR="003E2DB1">
        <w:rPr>
          <w:rFonts w:ascii="Times New Roman" w:hAnsi="Times New Roman" w:cs="Times New Roman"/>
          <w:i/>
          <w:iCs/>
        </w:rPr>
        <w:t>3</w:t>
      </w:r>
      <w:r w:rsidR="003E2DB1">
        <w:rPr>
          <w:rFonts w:ascii="Times New Roman" w:hAnsi="Times New Roman" w:cs="Times New Roman"/>
        </w:rPr>
        <w:t xml:space="preserve">(1), 24-33. </w:t>
      </w:r>
    </w:p>
    <w:p w14:paraId="685F8A7C" w14:textId="08C1C974" w:rsidR="003E2DB1" w:rsidRDefault="00CA4382" w:rsidP="00E917E6">
      <w:pPr>
        <w:jc w:val="both"/>
        <w:rPr>
          <w:rFonts w:ascii="Times New Roman" w:hAnsi="Times New Roman" w:cs="Times New Roman"/>
        </w:rPr>
      </w:pPr>
      <w:r w:rsidRPr="00BC56BA">
        <w:rPr>
          <w:rFonts w:ascii="Times New Roman" w:hAnsi="Times New Roman" w:cs="Times New Roman"/>
        </w:rPr>
        <w:t>50</w:t>
      </w:r>
      <w:r w:rsidR="003E2DB1" w:rsidRPr="00BC56BA">
        <w:rPr>
          <w:rFonts w:ascii="Times New Roman" w:hAnsi="Times New Roman" w:cs="Times New Roman"/>
        </w:rPr>
        <w:t xml:space="preserve">. </w:t>
      </w:r>
      <w:r w:rsidR="0087140B" w:rsidRPr="00BC56BA">
        <w:rPr>
          <w:rFonts w:ascii="Times New Roman" w:hAnsi="Times New Roman" w:cs="Times New Roman"/>
        </w:rPr>
        <w:t xml:space="preserve">R. R. Riyanti, A. Sofwan. </w:t>
      </w:r>
      <w:r w:rsidR="00215A7D" w:rsidRPr="00215A7D">
        <w:rPr>
          <w:rFonts w:ascii="Times New Roman" w:hAnsi="Times New Roman" w:cs="Times New Roman"/>
        </w:rPr>
        <w:t>Speech ac</w:t>
      </w:r>
      <w:r w:rsidR="00215A7D">
        <w:rPr>
          <w:rFonts w:ascii="Times New Roman" w:hAnsi="Times New Roman" w:cs="Times New Roman"/>
        </w:rPr>
        <w:t xml:space="preserve">t and Grice’s maxims non observance in her world magazine advertisements, </w:t>
      </w:r>
      <w:r w:rsidR="00215A7D">
        <w:rPr>
          <w:rFonts w:ascii="Times New Roman" w:hAnsi="Times New Roman" w:cs="Times New Roman"/>
          <w:i/>
          <w:iCs/>
        </w:rPr>
        <w:t>English Education Jour</w:t>
      </w:r>
      <w:r w:rsidR="0070057F">
        <w:rPr>
          <w:rFonts w:ascii="Times New Roman" w:hAnsi="Times New Roman" w:cs="Times New Roman"/>
          <w:i/>
          <w:iCs/>
        </w:rPr>
        <w:t>nal</w:t>
      </w:r>
      <w:r w:rsidR="0070057F">
        <w:rPr>
          <w:rFonts w:ascii="Times New Roman" w:hAnsi="Times New Roman" w:cs="Times New Roman"/>
        </w:rPr>
        <w:t xml:space="preserve">, </w:t>
      </w:r>
      <w:r w:rsidR="0070057F">
        <w:rPr>
          <w:rFonts w:ascii="Times New Roman" w:hAnsi="Times New Roman" w:cs="Times New Roman"/>
          <w:b/>
          <w:bCs/>
        </w:rPr>
        <w:t>2016</w:t>
      </w:r>
      <w:r w:rsidR="0070057F">
        <w:rPr>
          <w:rFonts w:ascii="Times New Roman" w:hAnsi="Times New Roman" w:cs="Times New Roman"/>
        </w:rPr>
        <w:t xml:space="preserve">, </w:t>
      </w:r>
      <w:r w:rsidR="0070057F">
        <w:rPr>
          <w:rFonts w:ascii="Times New Roman" w:hAnsi="Times New Roman" w:cs="Times New Roman"/>
          <w:i/>
          <w:iCs/>
        </w:rPr>
        <w:t>6</w:t>
      </w:r>
      <w:r w:rsidR="0070057F">
        <w:rPr>
          <w:rFonts w:ascii="Times New Roman" w:hAnsi="Times New Roman" w:cs="Times New Roman"/>
        </w:rPr>
        <w:t xml:space="preserve">(2), </w:t>
      </w:r>
      <w:r w:rsidR="00DF3E5A">
        <w:rPr>
          <w:rFonts w:ascii="Times New Roman" w:hAnsi="Times New Roman" w:cs="Times New Roman"/>
        </w:rPr>
        <w:t>25-32.</w:t>
      </w:r>
    </w:p>
    <w:p w14:paraId="35DE0C9D" w14:textId="55B605D1" w:rsidR="00DF3E5A" w:rsidRDefault="00DF3E5A" w:rsidP="00E917E6">
      <w:pPr>
        <w:jc w:val="both"/>
        <w:rPr>
          <w:rFonts w:ascii="Times New Roman" w:hAnsi="Times New Roman" w:cs="Times New Roman"/>
        </w:rPr>
      </w:pPr>
      <w:r w:rsidRPr="00073EAB">
        <w:rPr>
          <w:rFonts w:ascii="Times New Roman" w:hAnsi="Times New Roman" w:cs="Times New Roman"/>
        </w:rPr>
        <w:t>5</w:t>
      </w:r>
      <w:r w:rsidR="00CA4382">
        <w:rPr>
          <w:rFonts w:ascii="Times New Roman" w:hAnsi="Times New Roman" w:cs="Times New Roman"/>
        </w:rPr>
        <w:t>1</w:t>
      </w:r>
      <w:r w:rsidRPr="00073EAB">
        <w:rPr>
          <w:rFonts w:ascii="Times New Roman" w:hAnsi="Times New Roman" w:cs="Times New Roman"/>
        </w:rPr>
        <w:t xml:space="preserve">. </w:t>
      </w:r>
      <w:r w:rsidR="00073EAB" w:rsidRPr="00073EAB">
        <w:rPr>
          <w:rFonts w:ascii="Times New Roman" w:hAnsi="Times New Roman" w:cs="Times New Roman"/>
        </w:rPr>
        <w:t>R. Y. Abdulateef, H. N</w:t>
      </w:r>
      <w:r w:rsidR="00073EAB">
        <w:rPr>
          <w:rFonts w:ascii="Times New Roman" w:hAnsi="Times New Roman" w:cs="Times New Roman"/>
        </w:rPr>
        <w:t xml:space="preserve">. A. Ali. </w:t>
      </w:r>
      <w:r w:rsidR="00B97D59">
        <w:rPr>
          <w:rFonts w:ascii="Times New Roman" w:hAnsi="Times New Roman" w:cs="Times New Roman"/>
        </w:rPr>
        <w:t xml:space="preserve">Pragmatic awareness of speech acts, politeness, and Grice maxims of Iraqi EFL postgraduate students, </w:t>
      </w:r>
      <w:r w:rsidR="00547C60">
        <w:rPr>
          <w:rFonts w:ascii="Times New Roman" w:hAnsi="Times New Roman" w:cs="Times New Roman"/>
          <w:i/>
          <w:iCs/>
        </w:rPr>
        <w:t>Arab World English Journal</w:t>
      </w:r>
      <w:r w:rsidR="00547C60">
        <w:rPr>
          <w:rFonts w:ascii="Times New Roman" w:hAnsi="Times New Roman" w:cs="Times New Roman"/>
        </w:rPr>
        <w:t xml:space="preserve">, </w:t>
      </w:r>
      <w:r w:rsidR="00547C60">
        <w:rPr>
          <w:rFonts w:ascii="Times New Roman" w:hAnsi="Times New Roman" w:cs="Times New Roman"/>
          <w:b/>
          <w:bCs/>
        </w:rPr>
        <w:t>2023</w:t>
      </w:r>
      <w:r w:rsidR="00547C60">
        <w:rPr>
          <w:rFonts w:ascii="Times New Roman" w:hAnsi="Times New Roman" w:cs="Times New Roman"/>
        </w:rPr>
        <w:t xml:space="preserve">, </w:t>
      </w:r>
      <w:r w:rsidR="00547C60">
        <w:rPr>
          <w:rFonts w:ascii="Times New Roman" w:hAnsi="Times New Roman" w:cs="Times New Roman"/>
          <w:i/>
          <w:iCs/>
        </w:rPr>
        <w:t>14</w:t>
      </w:r>
      <w:r w:rsidR="00547C60">
        <w:rPr>
          <w:rFonts w:ascii="Times New Roman" w:hAnsi="Times New Roman" w:cs="Times New Roman"/>
        </w:rPr>
        <w:t xml:space="preserve">(1), </w:t>
      </w:r>
      <w:r w:rsidR="007A68EE">
        <w:rPr>
          <w:rFonts w:ascii="Times New Roman" w:hAnsi="Times New Roman" w:cs="Times New Roman"/>
        </w:rPr>
        <w:t xml:space="preserve">349-368. </w:t>
      </w:r>
    </w:p>
    <w:p w14:paraId="7D3421AE" w14:textId="74E47253" w:rsidR="007A68EE" w:rsidRDefault="007A68EE"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2</w:t>
      </w:r>
      <w:r>
        <w:rPr>
          <w:rFonts w:ascii="Times New Roman" w:hAnsi="Times New Roman" w:cs="Times New Roman"/>
        </w:rPr>
        <w:t xml:space="preserve">. </w:t>
      </w:r>
      <w:r w:rsidR="00782593">
        <w:rPr>
          <w:rFonts w:ascii="Times New Roman" w:hAnsi="Times New Roman" w:cs="Times New Roman"/>
        </w:rPr>
        <w:t xml:space="preserve">D. Rochmawati. Pragmatic and rhetorical strategies in the English-written jokes, </w:t>
      </w:r>
      <w:r w:rsidR="00782593">
        <w:rPr>
          <w:rFonts w:ascii="Times New Roman" w:hAnsi="Times New Roman" w:cs="Times New Roman"/>
          <w:i/>
          <w:iCs/>
        </w:rPr>
        <w:t>Indonesian Journal of Applied Linguistics</w:t>
      </w:r>
      <w:r w:rsidR="00FB7291">
        <w:rPr>
          <w:rFonts w:ascii="Times New Roman" w:hAnsi="Times New Roman" w:cs="Times New Roman"/>
        </w:rPr>
        <w:t xml:space="preserve">, </w:t>
      </w:r>
      <w:r w:rsidR="00FB7291">
        <w:rPr>
          <w:rFonts w:ascii="Times New Roman" w:hAnsi="Times New Roman" w:cs="Times New Roman"/>
          <w:b/>
          <w:bCs/>
        </w:rPr>
        <w:t>2017</w:t>
      </w:r>
      <w:r w:rsidR="00FB7291">
        <w:rPr>
          <w:rFonts w:ascii="Times New Roman" w:hAnsi="Times New Roman" w:cs="Times New Roman"/>
        </w:rPr>
        <w:t xml:space="preserve">, </w:t>
      </w:r>
      <w:r w:rsidR="00FB7291">
        <w:rPr>
          <w:rFonts w:ascii="Times New Roman" w:hAnsi="Times New Roman" w:cs="Times New Roman"/>
          <w:i/>
          <w:iCs/>
        </w:rPr>
        <w:t>7</w:t>
      </w:r>
      <w:r w:rsidR="00FB7291">
        <w:rPr>
          <w:rFonts w:ascii="Times New Roman" w:hAnsi="Times New Roman" w:cs="Times New Roman"/>
        </w:rPr>
        <w:t xml:space="preserve">(1), 149-159. </w:t>
      </w:r>
    </w:p>
    <w:p w14:paraId="4A30274F" w14:textId="6A20D607" w:rsidR="00FB7291" w:rsidRDefault="00FB7291"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3</w:t>
      </w:r>
      <w:r>
        <w:rPr>
          <w:rFonts w:ascii="Times New Roman" w:hAnsi="Times New Roman" w:cs="Times New Roman"/>
        </w:rPr>
        <w:t xml:space="preserve">. </w:t>
      </w:r>
      <w:r w:rsidR="00D823DA">
        <w:rPr>
          <w:rFonts w:ascii="Times New Roman" w:hAnsi="Times New Roman" w:cs="Times New Roman"/>
        </w:rPr>
        <w:t xml:space="preserve">W. C. Tan. Reviewers’ comments in academic journal peer review reports: </w:t>
      </w:r>
      <w:r w:rsidR="000212CB">
        <w:rPr>
          <w:rFonts w:ascii="Times New Roman" w:hAnsi="Times New Roman" w:cs="Times New Roman"/>
        </w:rPr>
        <w:t>a</w:t>
      </w:r>
      <w:r w:rsidR="00B02A91">
        <w:rPr>
          <w:rFonts w:ascii="Times New Roman" w:hAnsi="Times New Roman" w:cs="Times New Roman"/>
        </w:rPr>
        <w:t xml:space="preserve"> speech act theory perspective, </w:t>
      </w:r>
      <w:r w:rsidR="00B02A91">
        <w:rPr>
          <w:rFonts w:ascii="Times New Roman" w:hAnsi="Times New Roman" w:cs="Times New Roman"/>
          <w:i/>
          <w:iCs/>
        </w:rPr>
        <w:t>International Journal of English Linguistics</w:t>
      </w:r>
      <w:r w:rsidR="00B02A91">
        <w:rPr>
          <w:rFonts w:ascii="Times New Roman" w:hAnsi="Times New Roman" w:cs="Times New Roman"/>
        </w:rPr>
        <w:t xml:space="preserve">, </w:t>
      </w:r>
      <w:r w:rsidR="00B02A91">
        <w:rPr>
          <w:rFonts w:ascii="Times New Roman" w:hAnsi="Times New Roman" w:cs="Times New Roman"/>
          <w:b/>
          <w:bCs/>
        </w:rPr>
        <w:t>2021</w:t>
      </w:r>
      <w:r w:rsidR="00B02A91">
        <w:rPr>
          <w:rFonts w:ascii="Times New Roman" w:hAnsi="Times New Roman" w:cs="Times New Roman"/>
        </w:rPr>
        <w:t xml:space="preserve">, </w:t>
      </w:r>
      <w:r w:rsidR="00B02A91">
        <w:rPr>
          <w:rFonts w:ascii="Times New Roman" w:hAnsi="Times New Roman" w:cs="Times New Roman"/>
          <w:i/>
          <w:iCs/>
        </w:rPr>
        <w:t>11</w:t>
      </w:r>
      <w:r w:rsidR="00B02A91">
        <w:rPr>
          <w:rFonts w:ascii="Times New Roman" w:hAnsi="Times New Roman" w:cs="Times New Roman"/>
        </w:rPr>
        <w:t xml:space="preserve">(6), </w:t>
      </w:r>
      <w:r w:rsidR="00DF51CB">
        <w:rPr>
          <w:rFonts w:ascii="Times New Roman" w:hAnsi="Times New Roman" w:cs="Times New Roman"/>
        </w:rPr>
        <w:t xml:space="preserve">40-48. </w:t>
      </w:r>
    </w:p>
    <w:p w14:paraId="2BADABEC" w14:textId="3C6E9654" w:rsidR="00DF51CB" w:rsidRDefault="00DF51CB" w:rsidP="00E917E6">
      <w:pPr>
        <w:jc w:val="both"/>
        <w:rPr>
          <w:rFonts w:ascii="Times New Roman" w:hAnsi="Times New Roman" w:cs="Times New Roman"/>
        </w:rPr>
      </w:pPr>
      <w:r w:rsidRPr="00C32AA3">
        <w:rPr>
          <w:rFonts w:ascii="Times New Roman" w:hAnsi="Times New Roman" w:cs="Times New Roman"/>
          <w:lang w:val="fr-FR"/>
        </w:rPr>
        <w:t>5</w:t>
      </w:r>
      <w:r w:rsidR="00CA4382">
        <w:rPr>
          <w:rFonts w:ascii="Times New Roman" w:hAnsi="Times New Roman" w:cs="Times New Roman"/>
          <w:lang w:val="fr-FR"/>
        </w:rPr>
        <w:t>4</w:t>
      </w:r>
      <w:r w:rsidRPr="00C32AA3">
        <w:rPr>
          <w:rFonts w:ascii="Times New Roman" w:hAnsi="Times New Roman" w:cs="Times New Roman"/>
          <w:lang w:val="fr-FR"/>
        </w:rPr>
        <w:t xml:space="preserve">. </w:t>
      </w:r>
      <w:r w:rsidR="00C32AA3" w:rsidRPr="00C32AA3">
        <w:rPr>
          <w:rFonts w:ascii="Times New Roman" w:hAnsi="Times New Roman" w:cs="Times New Roman"/>
          <w:lang w:val="fr-FR"/>
        </w:rPr>
        <w:t>N. S. Refualu, M. A. Luardini, M. Nora</w:t>
      </w:r>
      <w:r w:rsidR="00C32AA3">
        <w:rPr>
          <w:rFonts w:ascii="Times New Roman" w:hAnsi="Times New Roman" w:cs="Times New Roman"/>
          <w:lang w:val="fr-FR"/>
        </w:rPr>
        <w:t xml:space="preserve">hmi. </w:t>
      </w:r>
      <w:r w:rsidR="00ED4985" w:rsidRPr="00ED4985">
        <w:rPr>
          <w:rFonts w:ascii="Times New Roman" w:hAnsi="Times New Roman" w:cs="Times New Roman"/>
        </w:rPr>
        <w:t>An analysis of speech ac</w:t>
      </w:r>
      <w:r w:rsidR="00ED4985">
        <w:rPr>
          <w:rFonts w:ascii="Times New Roman" w:hAnsi="Times New Roman" w:cs="Times New Roman"/>
        </w:rPr>
        <w:t xml:space="preserve">t used in the written conversations from English textbook for junior high school grade IX published by the Ministry of Education and Culture in 2018, </w:t>
      </w:r>
      <w:r w:rsidR="00122A15">
        <w:rPr>
          <w:rFonts w:ascii="Times New Roman" w:hAnsi="Times New Roman" w:cs="Times New Roman"/>
          <w:i/>
          <w:iCs/>
        </w:rPr>
        <w:t>Academic</w:t>
      </w:r>
      <w:r w:rsidR="001C3CB1">
        <w:rPr>
          <w:rFonts w:ascii="Times New Roman" w:hAnsi="Times New Roman" w:cs="Times New Roman"/>
          <w:i/>
          <w:iCs/>
        </w:rPr>
        <w:t xml:space="preserve"> Journal of Educational Sciences</w:t>
      </w:r>
      <w:r w:rsidR="001C3CB1">
        <w:rPr>
          <w:rFonts w:ascii="Times New Roman" w:hAnsi="Times New Roman" w:cs="Times New Roman"/>
        </w:rPr>
        <w:t xml:space="preserve">, </w:t>
      </w:r>
      <w:r w:rsidR="001C3CB1">
        <w:rPr>
          <w:rFonts w:ascii="Times New Roman" w:hAnsi="Times New Roman" w:cs="Times New Roman"/>
          <w:b/>
          <w:bCs/>
        </w:rPr>
        <w:t>2021</w:t>
      </w:r>
      <w:r w:rsidR="001C3CB1">
        <w:rPr>
          <w:rFonts w:ascii="Times New Roman" w:hAnsi="Times New Roman" w:cs="Times New Roman"/>
        </w:rPr>
        <w:t xml:space="preserve">, </w:t>
      </w:r>
      <w:r w:rsidR="005851CE">
        <w:rPr>
          <w:rFonts w:ascii="Times New Roman" w:hAnsi="Times New Roman" w:cs="Times New Roman"/>
          <w:i/>
          <w:iCs/>
        </w:rPr>
        <w:t>5</w:t>
      </w:r>
      <w:r w:rsidR="005851CE">
        <w:rPr>
          <w:rFonts w:ascii="Times New Roman" w:hAnsi="Times New Roman" w:cs="Times New Roman"/>
        </w:rPr>
        <w:t xml:space="preserve">(1), 22-26. </w:t>
      </w:r>
    </w:p>
    <w:p w14:paraId="72130F42" w14:textId="7AB3E193" w:rsidR="005851CE" w:rsidRDefault="005851CE" w:rsidP="00E917E6">
      <w:pPr>
        <w:jc w:val="both"/>
        <w:rPr>
          <w:rFonts w:ascii="Times New Roman" w:hAnsi="Times New Roman" w:cs="Times New Roman"/>
        </w:rPr>
      </w:pPr>
      <w:r w:rsidRPr="00D91A57">
        <w:rPr>
          <w:rFonts w:ascii="Times New Roman" w:hAnsi="Times New Roman" w:cs="Times New Roman"/>
        </w:rPr>
        <w:t>5</w:t>
      </w:r>
      <w:r w:rsidR="00CA4382">
        <w:rPr>
          <w:rFonts w:ascii="Times New Roman" w:hAnsi="Times New Roman" w:cs="Times New Roman"/>
        </w:rPr>
        <w:t>5</w:t>
      </w:r>
      <w:r w:rsidRPr="00D91A57">
        <w:rPr>
          <w:rFonts w:ascii="Times New Roman" w:hAnsi="Times New Roman" w:cs="Times New Roman"/>
        </w:rPr>
        <w:t xml:space="preserve">. </w:t>
      </w:r>
      <w:r w:rsidR="00AE5255" w:rsidRPr="00D91A57">
        <w:rPr>
          <w:rFonts w:ascii="Times New Roman" w:hAnsi="Times New Roman" w:cs="Times New Roman"/>
        </w:rPr>
        <w:t>Y. T. Ishaya. Humour</w:t>
      </w:r>
      <w:r w:rsidR="00D91A57" w:rsidRPr="00D91A57">
        <w:rPr>
          <w:rFonts w:ascii="Times New Roman" w:hAnsi="Times New Roman" w:cs="Times New Roman"/>
        </w:rPr>
        <w:t xml:space="preserve"> in </w:t>
      </w:r>
      <w:r w:rsidR="00D91A57">
        <w:rPr>
          <w:rFonts w:ascii="Times New Roman" w:hAnsi="Times New Roman" w:cs="Times New Roman"/>
        </w:rPr>
        <w:t xml:space="preserve">Peter Enahoro’s the Complete Nigerian: a speech act analysis, </w:t>
      </w:r>
      <w:r w:rsidR="00D91A57">
        <w:rPr>
          <w:rFonts w:ascii="Times New Roman" w:hAnsi="Times New Roman" w:cs="Times New Roman"/>
          <w:i/>
          <w:iCs/>
        </w:rPr>
        <w:t>A Journal of Contemporary Reseach</w:t>
      </w:r>
      <w:r w:rsidR="00980C9F">
        <w:rPr>
          <w:rFonts w:ascii="Times New Roman" w:hAnsi="Times New Roman" w:cs="Times New Roman"/>
        </w:rPr>
        <w:t xml:space="preserve">, </w:t>
      </w:r>
      <w:r w:rsidR="00980C9F">
        <w:rPr>
          <w:rFonts w:ascii="Times New Roman" w:hAnsi="Times New Roman" w:cs="Times New Roman"/>
          <w:b/>
          <w:bCs/>
        </w:rPr>
        <w:t>2022</w:t>
      </w:r>
      <w:r w:rsidR="00980C9F">
        <w:rPr>
          <w:rFonts w:ascii="Times New Roman" w:hAnsi="Times New Roman" w:cs="Times New Roman"/>
        </w:rPr>
        <w:t xml:space="preserve">, </w:t>
      </w:r>
      <w:r w:rsidR="00980C9F">
        <w:rPr>
          <w:rFonts w:ascii="Times New Roman" w:hAnsi="Times New Roman" w:cs="Times New Roman"/>
          <w:i/>
          <w:iCs/>
        </w:rPr>
        <w:t>19</w:t>
      </w:r>
      <w:r w:rsidR="00980C9F">
        <w:rPr>
          <w:rFonts w:ascii="Times New Roman" w:hAnsi="Times New Roman" w:cs="Times New Roman"/>
        </w:rPr>
        <w:t xml:space="preserve">(2), 165-181. </w:t>
      </w:r>
    </w:p>
    <w:p w14:paraId="7167850F" w14:textId="2E5433A4" w:rsidR="00980C9F" w:rsidRDefault="00CC5E00" w:rsidP="00E917E6">
      <w:pPr>
        <w:jc w:val="both"/>
        <w:rPr>
          <w:rFonts w:ascii="Times New Roman" w:hAnsi="Times New Roman" w:cs="Times New Roman"/>
        </w:rPr>
      </w:pPr>
      <w:r w:rsidRPr="00CC5E00">
        <w:rPr>
          <w:rFonts w:ascii="Times New Roman" w:hAnsi="Times New Roman" w:cs="Times New Roman"/>
          <w:lang w:val="da-DK"/>
        </w:rPr>
        <w:t>5</w:t>
      </w:r>
      <w:r w:rsidR="00CA4382">
        <w:rPr>
          <w:rFonts w:ascii="Times New Roman" w:hAnsi="Times New Roman" w:cs="Times New Roman"/>
          <w:lang w:val="da-DK"/>
        </w:rPr>
        <w:t>6</w:t>
      </w:r>
      <w:r w:rsidRPr="00CC5E00">
        <w:rPr>
          <w:rFonts w:ascii="Times New Roman" w:hAnsi="Times New Roman" w:cs="Times New Roman"/>
          <w:lang w:val="da-DK"/>
        </w:rPr>
        <w:t xml:space="preserve">. M. </w:t>
      </w:r>
      <w:r>
        <w:rPr>
          <w:rFonts w:ascii="Times New Roman" w:hAnsi="Times New Roman" w:cs="Times New Roman"/>
          <w:lang w:val="da-DK"/>
        </w:rPr>
        <w:t>R. Nyagani, N. Musa</w:t>
      </w:r>
      <w:r w:rsidR="00880AE5">
        <w:rPr>
          <w:rFonts w:ascii="Times New Roman" w:hAnsi="Times New Roman" w:cs="Times New Roman"/>
          <w:lang w:val="da-DK"/>
        </w:rPr>
        <w:t xml:space="preserve">. </w:t>
      </w:r>
      <w:r w:rsidR="00880AE5" w:rsidRPr="00880AE5">
        <w:rPr>
          <w:rFonts w:ascii="Times New Roman" w:hAnsi="Times New Roman" w:cs="Times New Roman"/>
        </w:rPr>
        <w:t xml:space="preserve">Illocutionary speech act analysis in </w:t>
      </w:r>
      <w:r w:rsidR="00880AE5">
        <w:rPr>
          <w:rFonts w:ascii="Times New Roman" w:hAnsi="Times New Roman" w:cs="Times New Roman"/>
        </w:rPr>
        <w:t>Nipashe newspape</w:t>
      </w:r>
      <w:r w:rsidR="000A0403">
        <w:rPr>
          <w:rFonts w:ascii="Times New Roman" w:hAnsi="Times New Roman" w:cs="Times New Roman"/>
        </w:rPr>
        <w:t xml:space="preserve">rs’ headlines, </w:t>
      </w:r>
      <w:r w:rsidR="008F12C4">
        <w:rPr>
          <w:rFonts w:ascii="Times New Roman" w:hAnsi="Times New Roman" w:cs="Times New Roman"/>
          <w:i/>
          <w:iCs/>
        </w:rPr>
        <w:t>East African Journal of Education and Social Sciences</w:t>
      </w:r>
      <w:r w:rsidR="008F12C4">
        <w:rPr>
          <w:rFonts w:ascii="Times New Roman" w:hAnsi="Times New Roman" w:cs="Times New Roman"/>
        </w:rPr>
        <w:t xml:space="preserve">, </w:t>
      </w:r>
      <w:r w:rsidR="008F12C4">
        <w:rPr>
          <w:rFonts w:ascii="Times New Roman" w:hAnsi="Times New Roman" w:cs="Times New Roman"/>
          <w:b/>
          <w:bCs/>
        </w:rPr>
        <w:t>2022</w:t>
      </w:r>
      <w:r w:rsidR="008F12C4">
        <w:rPr>
          <w:rFonts w:ascii="Times New Roman" w:hAnsi="Times New Roman" w:cs="Times New Roman"/>
        </w:rPr>
        <w:t xml:space="preserve">, </w:t>
      </w:r>
      <w:r w:rsidR="00BC324B">
        <w:rPr>
          <w:rFonts w:ascii="Times New Roman" w:hAnsi="Times New Roman" w:cs="Times New Roman"/>
          <w:i/>
          <w:iCs/>
        </w:rPr>
        <w:t>3</w:t>
      </w:r>
      <w:r w:rsidR="00BC324B">
        <w:rPr>
          <w:rFonts w:ascii="Times New Roman" w:hAnsi="Times New Roman" w:cs="Times New Roman"/>
        </w:rPr>
        <w:t>(6), 24-31.</w:t>
      </w:r>
    </w:p>
    <w:p w14:paraId="19C778D0" w14:textId="1BD4A7FC" w:rsidR="00BC324B" w:rsidRDefault="00BC324B" w:rsidP="00E917E6">
      <w:pPr>
        <w:jc w:val="both"/>
        <w:rPr>
          <w:rFonts w:ascii="Times New Roman" w:hAnsi="Times New Roman" w:cs="Times New Roman"/>
        </w:rPr>
      </w:pPr>
      <w:r w:rsidRPr="00E83217">
        <w:rPr>
          <w:rFonts w:ascii="Times New Roman" w:hAnsi="Times New Roman" w:cs="Times New Roman"/>
        </w:rPr>
        <w:t>5</w:t>
      </w:r>
      <w:r w:rsidR="00CA4382">
        <w:rPr>
          <w:rFonts w:ascii="Times New Roman" w:hAnsi="Times New Roman" w:cs="Times New Roman"/>
        </w:rPr>
        <w:t>7</w:t>
      </w:r>
      <w:r w:rsidRPr="00E83217">
        <w:rPr>
          <w:rFonts w:ascii="Times New Roman" w:hAnsi="Times New Roman" w:cs="Times New Roman"/>
        </w:rPr>
        <w:t xml:space="preserve">. </w:t>
      </w:r>
      <w:r w:rsidR="006F7A56" w:rsidRPr="00E83217">
        <w:rPr>
          <w:rFonts w:ascii="Times New Roman" w:hAnsi="Times New Roman" w:cs="Times New Roman"/>
        </w:rPr>
        <w:t xml:space="preserve">R. H. Salih. </w:t>
      </w:r>
      <w:r w:rsidR="006F7A56" w:rsidRPr="006F7A56">
        <w:rPr>
          <w:rFonts w:ascii="Times New Roman" w:hAnsi="Times New Roman" w:cs="Times New Roman"/>
        </w:rPr>
        <w:t xml:space="preserve">A discourse-pragmatic analysis of </w:t>
      </w:r>
      <w:r w:rsidR="006F7A56">
        <w:rPr>
          <w:rFonts w:ascii="Times New Roman" w:hAnsi="Times New Roman" w:cs="Times New Roman"/>
        </w:rPr>
        <w:t xml:space="preserve">illocutionary speech acts in Dicken, </w:t>
      </w:r>
      <w:r w:rsidR="006F7A56">
        <w:rPr>
          <w:rFonts w:ascii="Times New Roman" w:hAnsi="Times New Roman" w:cs="Times New Roman"/>
          <w:i/>
          <w:iCs/>
        </w:rPr>
        <w:t xml:space="preserve">International </w:t>
      </w:r>
      <w:r w:rsidR="006F7A56">
        <w:rPr>
          <w:rFonts w:ascii="Times New Roman" w:hAnsi="Times New Roman" w:cs="Times New Roman"/>
          <w:i/>
          <w:iCs/>
        </w:rPr>
        <w:t>Journal of Humanities and Educational Research</w:t>
      </w:r>
      <w:r w:rsidR="006F7A56">
        <w:rPr>
          <w:rFonts w:ascii="Times New Roman" w:hAnsi="Times New Roman" w:cs="Times New Roman"/>
        </w:rPr>
        <w:t xml:space="preserve">, </w:t>
      </w:r>
      <w:r w:rsidR="006F7A56">
        <w:rPr>
          <w:rFonts w:ascii="Times New Roman" w:hAnsi="Times New Roman" w:cs="Times New Roman"/>
          <w:b/>
          <w:bCs/>
        </w:rPr>
        <w:t>2022</w:t>
      </w:r>
      <w:r w:rsidR="006F7A56">
        <w:rPr>
          <w:rFonts w:ascii="Times New Roman" w:hAnsi="Times New Roman" w:cs="Times New Roman"/>
        </w:rPr>
        <w:t xml:space="preserve">, </w:t>
      </w:r>
      <w:r w:rsidR="006F7A56">
        <w:rPr>
          <w:rFonts w:ascii="Times New Roman" w:hAnsi="Times New Roman" w:cs="Times New Roman"/>
          <w:i/>
          <w:iCs/>
        </w:rPr>
        <w:t>4</w:t>
      </w:r>
      <w:r w:rsidR="006F7A56">
        <w:rPr>
          <w:rFonts w:ascii="Times New Roman" w:hAnsi="Times New Roman" w:cs="Times New Roman"/>
        </w:rPr>
        <w:t>(2), 135-142,</w:t>
      </w:r>
    </w:p>
    <w:p w14:paraId="0760D712" w14:textId="71179AC2" w:rsidR="00041AB7" w:rsidRDefault="00041AB7"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8</w:t>
      </w:r>
      <w:r>
        <w:rPr>
          <w:rFonts w:ascii="Times New Roman" w:hAnsi="Times New Roman" w:cs="Times New Roman"/>
        </w:rPr>
        <w:t xml:space="preserve">. </w:t>
      </w:r>
      <w:r w:rsidR="00DC7449">
        <w:rPr>
          <w:rFonts w:ascii="Times New Roman" w:hAnsi="Times New Roman" w:cs="Times New Roman"/>
        </w:rPr>
        <w:t>N</w:t>
      </w:r>
      <w:r w:rsidR="003A629D">
        <w:rPr>
          <w:rFonts w:ascii="Times New Roman" w:hAnsi="Times New Roman" w:cs="Times New Roman"/>
        </w:rPr>
        <w:t>. A. Mustakim, S. Weda. Illocutionary acts in J. K. Rowling’s “Harry Potter: the cursed child”</w:t>
      </w:r>
      <w:r w:rsidR="00CF75DD">
        <w:rPr>
          <w:rFonts w:ascii="Times New Roman" w:hAnsi="Times New Roman" w:cs="Times New Roman"/>
        </w:rPr>
        <w:t xml:space="preserve">, </w:t>
      </w:r>
      <w:r w:rsidR="00CF75DD">
        <w:rPr>
          <w:rFonts w:ascii="Times New Roman" w:hAnsi="Times New Roman" w:cs="Times New Roman"/>
          <w:i/>
          <w:iCs/>
        </w:rPr>
        <w:t>Journal of English Linguistics and Literature Studies</w:t>
      </w:r>
      <w:r w:rsidR="00CF75DD">
        <w:rPr>
          <w:rFonts w:ascii="Times New Roman" w:hAnsi="Times New Roman" w:cs="Times New Roman"/>
        </w:rPr>
        <w:t xml:space="preserve">, </w:t>
      </w:r>
      <w:r w:rsidR="00CF75DD">
        <w:rPr>
          <w:rFonts w:ascii="Times New Roman" w:hAnsi="Times New Roman" w:cs="Times New Roman"/>
          <w:b/>
          <w:bCs/>
        </w:rPr>
        <w:t>2022</w:t>
      </w:r>
      <w:r w:rsidR="00CF75DD">
        <w:rPr>
          <w:rFonts w:ascii="Times New Roman" w:hAnsi="Times New Roman" w:cs="Times New Roman"/>
        </w:rPr>
        <w:t xml:space="preserve">, </w:t>
      </w:r>
      <w:r w:rsidR="00CF75DD">
        <w:rPr>
          <w:rFonts w:ascii="Times New Roman" w:hAnsi="Times New Roman" w:cs="Times New Roman"/>
          <w:i/>
          <w:iCs/>
        </w:rPr>
        <w:t>2</w:t>
      </w:r>
      <w:r w:rsidR="00CF75DD">
        <w:rPr>
          <w:rFonts w:ascii="Times New Roman" w:hAnsi="Times New Roman" w:cs="Times New Roman"/>
        </w:rPr>
        <w:t xml:space="preserve">(2), 47-60. </w:t>
      </w:r>
    </w:p>
    <w:p w14:paraId="672088EB" w14:textId="51E30C2C" w:rsidR="00CF75DD" w:rsidRDefault="00CF75DD" w:rsidP="00E917E6">
      <w:pPr>
        <w:jc w:val="both"/>
        <w:rPr>
          <w:rFonts w:ascii="Times New Roman" w:hAnsi="Times New Roman" w:cs="Times New Roman"/>
        </w:rPr>
      </w:pPr>
      <w:r>
        <w:rPr>
          <w:rFonts w:ascii="Times New Roman" w:hAnsi="Times New Roman" w:cs="Times New Roman"/>
        </w:rPr>
        <w:t>5</w:t>
      </w:r>
      <w:r w:rsidR="00CA4382">
        <w:rPr>
          <w:rFonts w:ascii="Times New Roman" w:hAnsi="Times New Roman" w:cs="Times New Roman"/>
        </w:rPr>
        <w:t>9</w:t>
      </w:r>
      <w:r>
        <w:rPr>
          <w:rFonts w:ascii="Times New Roman" w:hAnsi="Times New Roman" w:cs="Times New Roman"/>
        </w:rPr>
        <w:t xml:space="preserve">. </w:t>
      </w:r>
      <w:r w:rsidR="004A30A1">
        <w:rPr>
          <w:rFonts w:ascii="Times New Roman" w:hAnsi="Times New Roman" w:cs="Times New Roman"/>
        </w:rPr>
        <w:t xml:space="preserve">P. John, B. Brooks, U. Schriever. Speech acts in professional maritime discourse: a pragmatic risk analysis of bridge team communication directives and commissives in full-mission simulation, </w:t>
      </w:r>
      <w:r w:rsidR="004A30A1">
        <w:rPr>
          <w:rFonts w:ascii="Times New Roman" w:hAnsi="Times New Roman" w:cs="Times New Roman"/>
          <w:i/>
          <w:iCs/>
        </w:rPr>
        <w:t>Journal of Pragmatics</w:t>
      </w:r>
      <w:r w:rsidR="004A30A1">
        <w:rPr>
          <w:rFonts w:ascii="Times New Roman" w:hAnsi="Times New Roman" w:cs="Times New Roman"/>
        </w:rPr>
        <w:t xml:space="preserve">, </w:t>
      </w:r>
      <w:r w:rsidR="004A30A1">
        <w:rPr>
          <w:rFonts w:ascii="Times New Roman" w:hAnsi="Times New Roman" w:cs="Times New Roman"/>
          <w:b/>
          <w:bCs/>
        </w:rPr>
        <w:t>2019</w:t>
      </w:r>
      <w:r w:rsidR="004A30A1">
        <w:rPr>
          <w:rFonts w:ascii="Times New Roman" w:hAnsi="Times New Roman" w:cs="Times New Roman"/>
        </w:rPr>
        <w:t xml:space="preserve">, </w:t>
      </w:r>
      <w:r w:rsidR="004A30A1">
        <w:rPr>
          <w:rFonts w:ascii="Times New Roman" w:hAnsi="Times New Roman" w:cs="Times New Roman"/>
          <w:i/>
          <w:iCs/>
        </w:rPr>
        <w:t>140</w:t>
      </w:r>
      <w:r w:rsidR="004A30A1">
        <w:rPr>
          <w:rFonts w:ascii="Times New Roman" w:hAnsi="Times New Roman" w:cs="Times New Roman"/>
        </w:rPr>
        <w:t xml:space="preserve">(2019), 12-21. </w:t>
      </w:r>
    </w:p>
    <w:p w14:paraId="76871E39" w14:textId="0C2A6A83" w:rsidR="00AF1C93" w:rsidRDefault="00CA4382" w:rsidP="00E917E6">
      <w:pPr>
        <w:jc w:val="both"/>
        <w:rPr>
          <w:rFonts w:ascii="Times New Roman" w:hAnsi="Times New Roman" w:cs="Times New Roman"/>
        </w:rPr>
      </w:pPr>
      <w:r>
        <w:rPr>
          <w:rFonts w:ascii="Times New Roman" w:hAnsi="Times New Roman" w:cs="Times New Roman"/>
        </w:rPr>
        <w:t>60</w:t>
      </w:r>
      <w:r w:rsidR="00AF1C93" w:rsidRPr="00D63FDA">
        <w:rPr>
          <w:rFonts w:ascii="Times New Roman" w:hAnsi="Times New Roman" w:cs="Times New Roman"/>
        </w:rPr>
        <w:t xml:space="preserve">. </w:t>
      </w:r>
      <w:r w:rsidR="00D63FDA" w:rsidRPr="00D63FDA">
        <w:rPr>
          <w:rFonts w:ascii="Times New Roman" w:hAnsi="Times New Roman" w:cs="Times New Roman"/>
        </w:rPr>
        <w:t>A. Aziz, B. Maqsood, T. Sal</w:t>
      </w:r>
      <w:r w:rsidR="00D63FDA">
        <w:rPr>
          <w:rFonts w:ascii="Times New Roman" w:hAnsi="Times New Roman" w:cs="Times New Roman"/>
        </w:rPr>
        <w:t xml:space="preserve">eem, S. Azam. The investigation of pragmatic transfer in the speech act of congratulations by Punjabi EFL learners, </w:t>
      </w:r>
      <w:r w:rsidR="00070AD2">
        <w:rPr>
          <w:rFonts w:ascii="Times New Roman" w:hAnsi="Times New Roman" w:cs="Times New Roman"/>
          <w:i/>
          <w:iCs/>
        </w:rPr>
        <w:t>International Journal of English Linguistics</w:t>
      </w:r>
      <w:r w:rsidR="00FE1B4A">
        <w:rPr>
          <w:rFonts w:ascii="Times New Roman" w:hAnsi="Times New Roman" w:cs="Times New Roman"/>
          <w:i/>
          <w:iCs/>
        </w:rPr>
        <w:t>,</w:t>
      </w:r>
      <w:r w:rsidR="00FE1B4A">
        <w:rPr>
          <w:rFonts w:ascii="Times New Roman" w:hAnsi="Times New Roman" w:cs="Times New Roman"/>
          <w:b/>
          <w:bCs/>
          <w:i/>
          <w:iCs/>
        </w:rPr>
        <w:t xml:space="preserve"> </w:t>
      </w:r>
      <w:r w:rsidR="00FE1B4A">
        <w:rPr>
          <w:rFonts w:ascii="Times New Roman" w:hAnsi="Times New Roman" w:cs="Times New Roman"/>
          <w:b/>
          <w:bCs/>
        </w:rPr>
        <w:t>2018</w:t>
      </w:r>
      <w:r w:rsidR="00FE1B4A">
        <w:rPr>
          <w:rFonts w:ascii="Times New Roman" w:hAnsi="Times New Roman" w:cs="Times New Roman"/>
        </w:rPr>
        <w:t xml:space="preserve">, </w:t>
      </w:r>
      <w:r w:rsidR="00FE1B4A">
        <w:rPr>
          <w:rFonts w:ascii="Times New Roman" w:hAnsi="Times New Roman" w:cs="Times New Roman"/>
          <w:i/>
          <w:iCs/>
        </w:rPr>
        <w:t>8</w:t>
      </w:r>
      <w:r w:rsidR="00FE1B4A">
        <w:rPr>
          <w:rFonts w:ascii="Times New Roman" w:hAnsi="Times New Roman" w:cs="Times New Roman"/>
        </w:rPr>
        <w:t xml:space="preserve">(6), 240-255. </w:t>
      </w:r>
    </w:p>
    <w:p w14:paraId="4414B9FA" w14:textId="37C48449" w:rsidR="0075040A" w:rsidRDefault="00FE1B4A" w:rsidP="00E917E6">
      <w:pPr>
        <w:jc w:val="both"/>
        <w:rPr>
          <w:rFonts w:ascii="Times New Roman" w:hAnsi="Times New Roman" w:cs="Times New Roman"/>
        </w:rPr>
      </w:pPr>
      <w:r w:rsidRPr="00BD6FC6">
        <w:rPr>
          <w:rFonts w:ascii="Times New Roman" w:hAnsi="Times New Roman" w:cs="Times New Roman"/>
          <w:lang w:val="da-DK"/>
        </w:rPr>
        <w:t>6</w:t>
      </w:r>
      <w:r w:rsidR="00CA4382">
        <w:rPr>
          <w:rFonts w:ascii="Times New Roman" w:hAnsi="Times New Roman" w:cs="Times New Roman"/>
          <w:lang w:val="da-DK"/>
        </w:rPr>
        <w:t>1</w:t>
      </w:r>
      <w:r w:rsidRPr="00BD6FC6">
        <w:rPr>
          <w:rFonts w:ascii="Times New Roman" w:hAnsi="Times New Roman" w:cs="Times New Roman"/>
          <w:lang w:val="da-DK"/>
        </w:rPr>
        <w:t>.</w:t>
      </w:r>
      <w:r w:rsidR="00344BA2" w:rsidRPr="00BD6FC6">
        <w:rPr>
          <w:rFonts w:ascii="Times New Roman" w:hAnsi="Times New Roman" w:cs="Times New Roman"/>
          <w:lang w:val="da-DK"/>
        </w:rPr>
        <w:t xml:space="preserve"> </w:t>
      </w:r>
      <w:r w:rsidR="00BD6FC6" w:rsidRPr="00BD6FC6">
        <w:rPr>
          <w:rFonts w:ascii="Times New Roman" w:hAnsi="Times New Roman" w:cs="Times New Roman"/>
          <w:lang w:val="da-DK"/>
        </w:rPr>
        <w:t>Ilham, M</w:t>
      </w:r>
      <w:r w:rsidR="00BD6FC6">
        <w:rPr>
          <w:rFonts w:ascii="Times New Roman" w:hAnsi="Times New Roman" w:cs="Times New Roman"/>
          <w:lang w:val="da-DK"/>
        </w:rPr>
        <w:t xml:space="preserve">. R. Nababan, D. Kristina, T. Wiratno. </w:t>
      </w:r>
      <w:r w:rsidR="00BD6FC6" w:rsidRPr="00BD6FC6">
        <w:rPr>
          <w:rFonts w:ascii="Times New Roman" w:hAnsi="Times New Roman" w:cs="Times New Roman"/>
          <w:i/>
          <w:iCs/>
        </w:rPr>
        <w:t>The analysis of booster expression in complaining speech act</w:t>
      </w:r>
      <w:r w:rsidR="00BD6FC6">
        <w:rPr>
          <w:rFonts w:ascii="Times New Roman" w:hAnsi="Times New Roman" w:cs="Times New Roman"/>
        </w:rPr>
        <w:t xml:space="preserve">, </w:t>
      </w:r>
      <w:r w:rsidR="00C80250">
        <w:rPr>
          <w:rFonts w:ascii="Times New Roman" w:hAnsi="Times New Roman" w:cs="Times New Roman"/>
        </w:rPr>
        <w:t>Fifth</w:t>
      </w:r>
      <w:r w:rsidR="00FC58CB">
        <w:rPr>
          <w:rFonts w:ascii="Times New Roman" w:hAnsi="Times New Roman" w:cs="Times New Roman"/>
        </w:rPr>
        <w:t xml:space="preserve"> </w:t>
      </w:r>
      <w:r w:rsidR="00C80250">
        <w:rPr>
          <w:rFonts w:ascii="Times New Roman" w:hAnsi="Times New Roman" w:cs="Times New Roman"/>
          <w:lang w:val="vi-VN"/>
        </w:rPr>
        <w:t>PRAS</w:t>
      </w:r>
      <w:r w:rsidR="00C80250">
        <w:rPr>
          <w:rFonts w:ascii="Times New Roman" w:hAnsi="Times New Roman" w:cs="Times New Roman"/>
        </w:rPr>
        <w:t>ASTI International Conference on Recent Linguistics Research</w:t>
      </w:r>
      <w:r w:rsidR="00FC58CB">
        <w:rPr>
          <w:rFonts w:ascii="Times New Roman" w:hAnsi="Times New Roman" w:cs="Times New Roman"/>
        </w:rPr>
        <w:t>, PRASASTI 2019, Indonesia, 2019</w:t>
      </w:r>
      <w:r w:rsidR="0075040A">
        <w:rPr>
          <w:rFonts w:ascii="Times New Roman" w:hAnsi="Times New Roman" w:cs="Times New Roman"/>
        </w:rPr>
        <w:t>.</w:t>
      </w:r>
    </w:p>
    <w:p w14:paraId="319A5299" w14:textId="54F3872C" w:rsidR="0075040A" w:rsidRDefault="0075040A" w:rsidP="00E917E6">
      <w:pPr>
        <w:jc w:val="both"/>
        <w:rPr>
          <w:rFonts w:ascii="Times New Roman" w:hAnsi="Times New Roman" w:cs="Times New Roman"/>
        </w:rPr>
      </w:pPr>
      <w:r w:rsidRPr="00743B7B">
        <w:rPr>
          <w:rFonts w:ascii="Times New Roman" w:hAnsi="Times New Roman" w:cs="Times New Roman"/>
        </w:rPr>
        <w:t>6</w:t>
      </w:r>
      <w:r w:rsidR="00CA4382">
        <w:rPr>
          <w:rFonts w:ascii="Times New Roman" w:hAnsi="Times New Roman" w:cs="Times New Roman"/>
        </w:rPr>
        <w:t>2</w:t>
      </w:r>
      <w:r w:rsidRPr="00743B7B">
        <w:rPr>
          <w:rFonts w:ascii="Times New Roman" w:hAnsi="Times New Roman" w:cs="Times New Roman"/>
        </w:rPr>
        <w:t xml:space="preserve">. </w:t>
      </w:r>
      <w:r w:rsidR="00E83217" w:rsidRPr="00743B7B">
        <w:rPr>
          <w:rFonts w:ascii="Times New Roman" w:hAnsi="Times New Roman" w:cs="Times New Roman"/>
        </w:rPr>
        <w:t>M. J. V. Sien</w:t>
      </w:r>
      <w:r w:rsidR="00ED0F77" w:rsidRPr="00743B7B">
        <w:rPr>
          <w:rFonts w:ascii="Times New Roman" w:hAnsi="Times New Roman" w:cs="Times New Roman"/>
        </w:rPr>
        <w:t xml:space="preserve">es. </w:t>
      </w:r>
      <w:r w:rsidR="00ED0F77" w:rsidRPr="00ED0F77">
        <w:rPr>
          <w:rFonts w:ascii="Times New Roman" w:hAnsi="Times New Roman" w:cs="Times New Roman"/>
        </w:rPr>
        <w:t>Discourse analysis of speech ac</w:t>
      </w:r>
      <w:r w:rsidR="00ED0F77">
        <w:rPr>
          <w:rFonts w:ascii="Times New Roman" w:hAnsi="Times New Roman" w:cs="Times New Roman"/>
        </w:rPr>
        <w:t xml:space="preserve">ts of thanking by Bahraini and Vietnamese ESL learners, </w:t>
      </w:r>
      <w:r w:rsidR="00C574B1">
        <w:rPr>
          <w:rFonts w:ascii="Times New Roman" w:hAnsi="Times New Roman" w:cs="Times New Roman"/>
          <w:i/>
          <w:iCs/>
        </w:rPr>
        <w:t>Silliman Journal</w:t>
      </w:r>
      <w:r w:rsidR="00C574B1">
        <w:rPr>
          <w:rFonts w:ascii="Times New Roman" w:hAnsi="Times New Roman" w:cs="Times New Roman"/>
        </w:rPr>
        <w:t xml:space="preserve">, </w:t>
      </w:r>
      <w:r w:rsidR="00C574B1">
        <w:rPr>
          <w:rFonts w:ascii="Times New Roman" w:hAnsi="Times New Roman" w:cs="Times New Roman"/>
          <w:b/>
          <w:bCs/>
        </w:rPr>
        <w:t>2019</w:t>
      </w:r>
      <w:r w:rsidR="00C574B1">
        <w:rPr>
          <w:rFonts w:ascii="Times New Roman" w:hAnsi="Times New Roman" w:cs="Times New Roman"/>
        </w:rPr>
        <w:t xml:space="preserve">, </w:t>
      </w:r>
      <w:r w:rsidR="00C574B1">
        <w:rPr>
          <w:rFonts w:ascii="Times New Roman" w:hAnsi="Times New Roman" w:cs="Times New Roman"/>
          <w:i/>
          <w:iCs/>
        </w:rPr>
        <w:t>60</w:t>
      </w:r>
      <w:r w:rsidR="00C574B1">
        <w:rPr>
          <w:rFonts w:ascii="Times New Roman" w:hAnsi="Times New Roman" w:cs="Times New Roman"/>
        </w:rPr>
        <w:t>(1), 81-104.</w:t>
      </w:r>
    </w:p>
    <w:p w14:paraId="388C16F4" w14:textId="0B1919DF" w:rsidR="00C574B1" w:rsidRDefault="00C574B1" w:rsidP="00E917E6">
      <w:pPr>
        <w:jc w:val="both"/>
        <w:rPr>
          <w:rFonts w:ascii="Times New Roman" w:hAnsi="Times New Roman" w:cs="Times New Roman"/>
        </w:rPr>
      </w:pPr>
      <w:r w:rsidRPr="00404991">
        <w:rPr>
          <w:rFonts w:ascii="Times New Roman" w:hAnsi="Times New Roman" w:cs="Times New Roman"/>
        </w:rPr>
        <w:t>6</w:t>
      </w:r>
      <w:r w:rsidR="00CA4382">
        <w:rPr>
          <w:rFonts w:ascii="Times New Roman" w:hAnsi="Times New Roman" w:cs="Times New Roman"/>
        </w:rPr>
        <w:t>3</w:t>
      </w:r>
      <w:r w:rsidRPr="00404991">
        <w:rPr>
          <w:rFonts w:ascii="Times New Roman" w:hAnsi="Times New Roman" w:cs="Times New Roman"/>
        </w:rPr>
        <w:t>.</w:t>
      </w:r>
      <w:r w:rsidR="00655063" w:rsidRPr="00404991">
        <w:rPr>
          <w:rFonts w:ascii="Times New Roman" w:hAnsi="Times New Roman" w:cs="Times New Roman"/>
        </w:rPr>
        <w:t xml:space="preserve"> A. Simamora, R. Aprilya, V. Budiarti, </w:t>
      </w:r>
      <w:r w:rsidR="00404991" w:rsidRPr="00404991">
        <w:rPr>
          <w:rFonts w:ascii="Times New Roman" w:hAnsi="Times New Roman" w:cs="Times New Roman"/>
        </w:rPr>
        <w:t>Y. S</w:t>
      </w:r>
      <w:r w:rsidR="00404991">
        <w:rPr>
          <w:rFonts w:ascii="Times New Roman" w:hAnsi="Times New Roman" w:cs="Times New Roman"/>
        </w:rPr>
        <w:t xml:space="preserve">yafitri. Critical analysis of the Austin’s theory in communication: are speech acts the basic unit of </w:t>
      </w:r>
      <w:proofErr w:type="gramStart"/>
      <w:r w:rsidR="00404991">
        <w:rPr>
          <w:rFonts w:ascii="Times New Roman" w:hAnsi="Times New Roman" w:cs="Times New Roman"/>
        </w:rPr>
        <w:t>meaning</w:t>
      </w:r>
      <w:r w:rsidR="00D46586">
        <w:rPr>
          <w:rFonts w:ascii="Times New Roman" w:hAnsi="Times New Roman" w:cs="Times New Roman"/>
        </w:rPr>
        <w:t>?,</w:t>
      </w:r>
      <w:proofErr w:type="gramEnd"/>
      <w:r w:rsidR="00D46586">
        <w:rPr>
          <w:rFonts w:ascii="Times New Roman" w:hAnsi="Times New Roman" w:cs="Times New Roman"/>
        </w:rPr>
        <w:t xml:space="preserve"> </w:t>
      </w:r>
      <w:r w:rsidR="00D46586">
        <w:rPr>
          <w:rFonts w:ascii="Times New Roman" w:hAnsi="Times New Roman" w:cs="Times New Roman"/>
          <w:i/>
          <w:iCs/>
        </w:rPr>
        <w:t>Journal of English Language Teaching and Literature</w:t>
      </w:r>
      <w:r w:rsidR="009C5798">
        <w:rPr>
          <w:rFonts w:ascii="Times New Roman" w:hAnsi="Times New Roman" w:cs="Times New Roman"/>
        </w:rPr>
        <w:t xml:space="preserve">, </w:t>
      </w:r>
      <w:r w:rsidR="009C5798">
        <w:rPr>
          <w:rFonts w:ascii="Times New Roman" w:hAnsi="Times New Roman" w:cs="Times New Roman"/>
          <w:b/>
          <w:bCs/>
        </w:rPr>
        <w:t>2020</w:t>
      </w:r>
      <w:r w:rsidR="009C5798">
        <w:rPr>
          <w:rFonts w:ascii="Times New Roman" w:hAnsi="Times New Roman" w:cs="Times New Roman"/>
        </w:rPr>
        <w:t>,</w:t>
      </w:r>
      <w:r w:rsidR="009C5798">
        <w:rPr>
          <w:rFonts w:ascii="Times New Roman" w:hAnsi="Times New Roman" w:cs="Times New Roman"/>
          <w:i/>
          <w:iCs/>
        </w:rPr>
        <w:t xml:space="preserve"> 1</w:t>
      </w:r>
      <w:r w:rsidR="009C5798">
        <w:rPr>
          <w:rFonts w:ascii="Times New Roman" w:hAnsi="Times New Roman" w:cs="Times New Roman"/>
        </w:rPr>
        <w:t>(1), 35-42.</w:t>
      </w:r>
    </w:p>
    <w:p w14:paraId="3DF90955" w14:textId="38307793" w:rsidR="009C5798" w:rsidRDefault="009C5798" w:rsidP="00E917E6">
      <w:pPr>
        <w:jc w:val="both"/>
        <w:rPr>
          <w:rFonts w:ascii="Times New Roman" w:hAnsi="Times New Roman" w:cs="Times New Roman"/>
        </w:rPr>
      </w:pPr>
      <w:r>
        <w:rPr>
          <w:rFonts w:ascii="Times New Roman" w:hAnsi="Times New Roman" w:cs="Times New Roman"/>
        </w:rPr>
        <w:t>6</w:t>
      </w:r>
      <w:r w:rsidR="00CA4382">
        <w:rPr>
          <w:rFonts w:ascii="Times New Roman" w:hAnsi="Times New Roman" w:cs="Times New Roman"/>
        </w:rPr>
        <w:t>4</w:t>
      </w:r>
      <w:r>
        <w:rPr>
          <w:rFonts w:ascii="Times New Roman" w:hAnsi="Times New Roman" w:cs="Times New Roman"/>
        </w:rPr>
        <w:t xml:space="preserve">. </w:t>
      </w:r>
      <w:r w:rsidR="00851F2E">
        <w:rPr>
          <w:rFonts w:ascii="Times New Roman" w:hAnsi="Times New Roman" w:cs="Times New Roman"/>
        </w:rPr>
        <w:t>T. N. Fitria. Speech act analysis found in Instagram captions of “who Indonesia”</w:t>
      </w:r>
      <w:r w:rsidR="00A97E72">
        <w:rPr>
          <w:rFonts w:ascii="Times New Roman" w:hAnsi="Times New Roman" w:cs="Times New Roman"/>
        </w:rPr>
        <w:t xml:space="preserve">, </w:t>
      </w:r>
      <w:r w:rsidR="00A97E72">
        <w:rPr>
          <w:rFonts w:ascii="Times New Roman" w:hAnsi="Times New Roman" w:cs="Times New Roman"/>
          <w:i/>
          <w:iCs/>
        </w:rPr>
        <w:t>Kajian Linguistik dan Sastra</w:t>
      </w:r>
      <w:r w:rsidR="00A97E72">
        <w:rPr>
          <w:rFonts w:ascii="Times New Roman" w:hAnsi="Times New Roman" w:cs="Times New Roman"/>
        </w:rPr>
        <w:t xml:space="preserve">, </w:t>
      </w:r>
      <w:r w:rsidR="005B0686">
        <w:rPr>
          <w:rFonts w:ascii="Times New Roman" w:hAnsi="Times New Roman" w:cs="Times New Roman"/>
          <w:b/>
          <w:bCs/>
        </w:rPr>
        <w:t>2021</w:t>
      </w:r>
      <w:r w:rsidR="005B0686">
        <w:rPr>
          <w:rFonts w:ascii="Times New Roman" w:hAnsi="Times New Roman" w:cs="Times New Roman"/>
        </w:rPr>
        <w:t xml:space="preserve">, </w:t>
      </w:r>
      <w:r w:rsidR="005B0686">
        <w:rPr>
          <w:rFonts w:ascii="Times New Roman" w:hAnsi="Times New Roman" w:cs="Times New Roman"/>
          <w:i/>
          <w:iCs/>
        </w:rPr>
        <w:t>6</w:t>
      </w:r>
      <w:r w:rsidR="005B0686">
        <w:rPr>
          <w:rFonts w:ascii="Times New Roman" w:hAnsi="Times New Roman" w:cs="Times New Roman"/>
        </w:rPr>
        <w:t>(1), 33-45.</w:t>
      </w:r>
    </w:p>
    <w:p w14:paraId="52B7C86F" w14:textId="526C6F91" w:rsidR="005B0686" w:rsidRDefault="005B0686" w:rsidP="00E917E6">
      <w:pPr>
        <w:jc w:val="both"/>
        <w:rPr>
          <w:rFonts w:ascii="Times New Roman" w:hAnsi="Times New Roman" w:cs="Times New Roman"/>
        </w:rPr>
      </w:pPr>
      <w:r>
        <w:rPr>
          <w:rFonts w:ascii="Times New Roman" w:hAnsi="Times New Roman" w:cs="Times New Roman"/>
        </w:rPr>
        <w:t>6</w:t>
      </w:r>
      <w:r w:rsidR="00CA4382">
        <w:rPr>
          <w:rFonts w:ascii="Times New Roman" w:hAnsi="Times New Roman" w:cs="Times New Roman"/>
        </w:rPr>
        <w:t>5</w:t>
      </w:r>
      <w:r>
        <w:rPr>
          <w:rFonts w:ascii="Times New Roman" w:hAnsi="Times New Roman" w:cs="Times New Roman"/>
        </w:rPr>
        <w:t xml:space="preserve">. H. J. Prayitno, M. Huda, N. Inayah, Ermanto, H. Ardi, Giyoto, N. Yusof. Politeness of directive speech acts on social media discourse and its implications for strengthening </w:t>
      </w:r>
      <w:r w:rsidR="00104080">
        <w:rPr>
          <w:rFonts w:ascii="Times New Roman" w:hAnsi="Times New Roman" w:cs="Times New Roman"/>
        </w:rPr>
        <w:t xml:space="preserve">student character education in the era of global education, </w:t>
      </w:r>
      <w:r w:rsidR="00104080">
        <w:rPr>
          <w:rFonts w:ascii="Times New Roman" w:hAnsi="Times New Roman" w:cs="Times New Roman"/>
          <w:i/>
          <w:iCs/>
        </w:rPr>
        <w:t xml:space="preserve">Asian Journal of University Education, </w:t>
      </w:r>
      <w:r w:rsidR="00104080">
        <w:rPr>
          <w:rFonts w:ascii="Times New Roman" w:hAnsi="Times New Roman" w:cs="Times New Roman"/>
          <w:b/>
          <w:bCs/>
        </w:rPr>
        <w:t>2021</w:t>
      </w:r>
      <w:r w:rsidR="00104080">
        <w:rPr>
          <w:rFonts w:ascii="Times New Roman" w:hAnsi="Times New Roman" w:cs="Times New Roman"/>
        </w:rPr>
        <w:t xml:space="preserve">, </w:t>
      </w:r>
      <w:r w:rsidR="001F5CDA">
        <w:rPr>
          <w:rFonts w:ascii="Times New Roman" w:hAnsi="Times New Roman" w:cs="Times New Roman"/>
          <w:i/>
          <w:iCs/>
        </w:rPr>
        <w:t>17</w:t>
      </w:r>
      <w:r w:rsidR="001F5CDA">
        <w:rPr>
          <w:rFonts w:ascii="Times New Roman" w:hAnsi="Times New Roman" w:cs="Times New Roman"/>
        </w:rPr>
        <w:t xml:space="preserve">(4), 181-200. </w:t>
      </w:r>
    </w:p>
    <w:p w14:paraId="2C8D4CCA" w14:textId="2F625D41" w:rsidR="001F5CDA" w:rsidRDefault="001F5CDA" w:rsidP="00E917E6">
      <w:pPr>
        <w:jc w:val="both"/>
        <w:rPr>
          <w:rFonts w:ascii="Times New Roman" w:hAnsi="Times New Roman" w:cs="Times New Roman"/>
        </w:rPr>
      </w:pPr>
      <w:r w:rsidRPr="00743B7B">
        <w:rPr>
          <w:rFonts w:ascii="Times New Roman" w:hAnsi="Times New Roman" w:cs="Times New Roman"/>
        </w:rPr>
        <w:t>6</w:t>
      </w:r>
      <w:r w:rsidR="00CA4382">
        <w:rPr>
          <w:rFonts w:ascii="Times New Roman" w:hAnsi="Times New Roman" w:cs="Times New Roman"/>
        </w:rPr>
        <w:t>6</w:t>
      </w:r>
      <w:r w:rsidRPr="00743B7B">
        <w:rPr>
          <w:rFonts w:ascii="Times New Roman" w:hAnsi="Times New Roman" w:cs="Times New Roman"/>
        </w:rPr>
        <w:t xml:space="preserve">. </w:t>
      </w:r>
      <w:r w:rsidR="003F1546" w:rsidRPr="00743B7B">
        <w:rPr>
          <w:rFonts w:ascii="Times New Roman" w:hAnsi="Times New Roman" w:cs="Times New Roman"/>
        </w:rPr>
        <w:t>Z. M. Radhi,</w:t>
      </w:r>
      <w:r w:rsidR="00DD638F" w:rsidRPr="00743B7B">
        <w:rPr>
          <w:rFonts w:ascii="Times New Roman" w:hAnsi="Times New Roman" w:cs="Times New Roman"/>
        </w:rPr>
        <w:t xml:space="preserve"> A. H. Ibrahim, L. H. A. Obaydi. </w:t>
      </w:r>
      <w:r w:rsidR="00CB3200" w:rsidRPr="00CB3200">
        <w:rPr>
          <w:rFonts w:ascii="Times New Roman" w:hAnsi="Times New Roman" w:cs="Times New Roman"/>
        </w:rPr>
        <w:t>A pragmatic study of ges</w:t>
      </w:r>
      <w:r w:rsidR="00CB3200">
        <w:rPr>
          <w:rFonts w:ascii="Times New Roman" w:hAnsi="Times New Roman" w:cs="Times New Roman"/>
        </w:rPr>
        <w:t xml:space="preserve">tural strategies in </w:t>
      </w:r>
      <w:r w:rsidR="00CB3200">
        <w:rPr>
          <w:rFonts w:ascii="Times New Roman" w:hAnsi="Times New Roman" w:cs="Times New Roman"/>
        </w:rPr>
        <w:lastRenderedPageBreak/>
        <w:t xml:space="preserve">English political TV interviews, </w:t>
      </w:r>
      <w:r w:rsidR="00CB3200">
        <w:rPr>
          <w:rFonts w:ascii="Times New Roman" w:hAnsi="Times New Roman" w:cs="Times New Roman"/>
          <w:i/>
          <w:iCs/>
        </w:rPr>
        <w:t>ELS Journal on Interdisciplinary Studies in Humanities</w:t>
      </w:r>
      <w:r w:rsidR="00CB3200">
        <w:rPr>
          <w:rFonts w:ascii="Times New Roman" w:hAnsi="Times New Roman" w:cs="Times New Roman"/>
        </w:rPr>
        <w:t xml:space="preserve">, </w:t>
      </w:r>
      <w:r w:rsidR="00CB3200">
        <w:rPr>
          <w:rFonts w:ascii="Times New Roman" w:hAnsi="Times New Roman" w:cs="Times New Roman"/>
          <w:b/>
          <w:bCs/>
        </w:rPr>
        <w:t>2022</w:t>
      </w:r>
      <w:r w:rsidR="00CB3200">
        <w:rPr>
          <w:rFonts w:ascii="Times New Roman" w:hAnsi="Times New Roman" w:cs="Times New Roman"/>
        </w:rPr>
        <w:t xml:space="preserve">, </w:t>
      </w:r>
      <w:r w:rsidR="00CB3200">
        <w:rPr>
          <w:rFonts w:ascii="Times New Roman" w:hAnsi="Times New Roman" w:cs="Times New Roman"/>
          <w:i/>
          <w:iCs/>
        </w:rPr>
        <w:t>5</w:t>
      </w:r>
      <w:r w:rsidR="00CB3200">
        <w:rPr>
          <w:rFonts w:ascii="Times New Roman" w:hAnsi="Times New Roman" w:cs="Times New Roman"/>
        </w:rPr>
        <w:t xml:space="preserve">(3), </w:t>
      </w:r>
      <w:r w:rsidR="00F27CB7">
        <w:rPr>
          <w:rFonts w:ascii="Times New Roman" w:hAnsi="Times New Roman" w:cs="Times New Roman"/>
        </w:rPr>
        <w:t xml:space="preserve">492-505. </w:t>
      </w:r>
    </w:p>
    <w:p w14:paraId="185AEA11" w14:textId="01DABCBD" w:rsidR="00F27CB7" w:rsidRDefault="00F27CB7" w:rsidP="00E917E6">
      <w:pPr>
        <w:jc w:val="both"/>
        <w:rPr>
          <w:rFonts w:ascii="Times New Roman" w:hAnsi="Times New Roman" w:cs="Times New Roman"/>
        </w:rPr>
      </w:pPr>
      <w:r w:rsidRPr="00DD4DDB">
        <w:rPr>
          <w:rFonts w:ascii="Times New Roman" w:hAnsi="Times New Roman" w:cs="Times New Roman"/>
          <w:lang w:val="da-DK"/>
        </w:rPr>
        <w:t>6</w:t>
      </w:r>
      <w:r w:rsidR="00CA4382">
        <w:rPr>
          <w:rFonts w:ascii="Times New Roman" w:hAnsi="Times New Roman" w:cs="Times New Roman"/>
          <w:lang w:val="da-DK"/>
        </w:rPr>
        <w:t>7</w:t>
      </w:r>
      <w:r w:rsidRPr="00DD4DDB">
        <w:rPr>
          <w:rFonts w:ascii="Times New Roman" w:hAnsi="Times New Roman" w:cs="Times New Roman"/>
          <w:lang w:val="da-DK"/>
        </w:rPr>
        <w:t xml:space="preserve">. </w:t>
      </w:r>
      <w:r w:rsidR="00DD4DDB" w:rsidRPr="00DD4DDB">
        <w:rPr>
          <w:rFonts w:ascii="Times New Roman" w:hAnsi="Times New Roman" w:cs="Times New Roman"/>
          <w:lang w:val="da-DK"/>
        </w:rPr>
        <w:t>M. Dewi, F. Y. Seli</w:t>
      </w:r>
      <w:r w:rsidR="00DD4DDB">
        <w:rPr>
          <w:rFonts w:ascii="Times New Roman" w:hAnsi="Times New Roman" w:cs="Times New Roman"/>
          <w:lang w:val="da-DK"/>
        </w:rPr>
        <w:t xml:space="preserve">. </w:t>
      </w:r>
      <w:r w:rsidR="00DD4DDB" w:rsidRPr="00DD4DDB">
        <w:rPr>
          <w:rFonts w:ascii="Times New Roman" w:hAnsi="Times New Roman" w:cs="Times New Roman"/>
        </w:rPr>
        <w:t>The speech act analysis of cy</w:t>
      </w:r>
      <w:r w:rsidR="00DD4DDB">
        <w:rPr>
          <w:rFonts w:ascii="Times New Roman" w:hAnsi="Times New Roman" w:cs="Times New Roman"/>
        </w:rPr>
        <w:t xml:space="preserve">berbullying on Instagram, </w:t>
      </w:r>
      <w:r w:rsidR="009203C1">
        <w:rPr>
          <w:rFonts w:ascii="Times New Roman" w:hAnsi="Times New Roman" w:cs="Times New Roman"/>
          <w:i/>
          <w:iCs/>
        </w:rPr>
        <w:t>PEDAGOGIC: Indonesian Journal of Science Education and Technology</w:t>
      </w:r>
      <w:r w:rsidR="009203C1">
        <w:rPr>
          <w:rFonts w:ascii="Times New Roman" w:hAnsi="Times New Roman" w:cs="Times New Roman"/>
        </w:rPr>
        <w:t xml:space="preserve">, </w:t>
      </w:r>
      <w:r w:rsidR="009203C1">
        <w:rPr>
          <w:rFonts w:ascii="Times New Roman" w:hAnsi="Times New Roman" w:cs="Times New Roman"/>
          <w:b/>
          <w:bCs/>
        </w:rPr>
        <w:t>2023</w:t>
      </w:r>
      <w:r w:rsidR="009203C1">
        <w:rPr>
          <w:rFonts w:ascii="Times New Roman" w:hAnsi="Times New Roman" w:cs="Times New Roman"/>
        </w:rPr>
        <w:t xml:space="preserve">, </w:t>
      </w:r>
      <w:r w:rsidR="009203C1">
        <w:rPr>
          <w:rFonts w:ascii="Times New Roman" w:hAnsi="Times New Roman" w:cs="Times New Roman"/>
          <w:i/>
          <w:iCs/>
        </w:rPr>
        <w:t>3</w:t>
      </w:r>
      <w:r w:rsidR="009203C1">
        <w:rPr>
          <w:rFonts w:ascii="Times New Roman" w:hAnsi="Times New Roman" w:cs="Times New Roman"/>
        </w:rPr>
        <w:t>(2),</w:t>
      </w:r>
      <w:r w:rsidR="00485697">
        <w:rPr>
          <w:rFonts w:ascii="Times New Roman" w:hAnsi="Times New Roman" w:cs="Times New Roman"/>
        </w:rPr>
        <w:t xml:space="preserve"> 82-92.</w:t>
      </w:r>
    </w:p>
    <w:p w14:paraId="689C4E84" w14:textId="47B6FFBF" w:rsidR="00485697" w:rsidRDefault="00485697" w:rsidP="00E917E6">
      <w:pPr>
        <w:jc w:val="both"/>
        <w:rPr>
          <w:rFonts w:ascii="Times New Roman" w:hAnsi="Times New Roman" w:cs="Times New Roman"/>
          <w:lang w:val="en-GB"/>
        </w:rPr>
      </w:pPr>
      <w:r w:rsidRPr="00064212">
        <w:rPr>
          <w:rFonts w:ascii="Times New Roman" w:hAnsi="Times New Roman" w:cs="Times New Roman"/>
        </w:rPr>
        <w:t>6</w:t>
      </w:r>
      <w:r w:rsidR="00CA4382">
        <w:rPr>
          <w:rFonts w:ascii="Times New Roman" w:hAnsi="Times New Roman" w:cs="Times New Roman"/>
        </w:rPr>
        <w:t>8</w:t>
      </w:r>
      <w:r w:rsidRPr="00064212">
        <w:rPr>
          <w:rFonts w:ascii="Times New Roman" w:hAnsi="Times New Roman" w:cs="Times New Roman"/>
        </w:rPr>
        <w:t xml:space="preserve">. </w:t>
      </w:r>
      <w:r w:rsidR="00064212" w:rsidRPr="00064212">
        <w:rPr>
          <w:rFonts w:ascii="Times New Roman" w:hAnsi="Times New Roman" w:cs="Times New Roman"/>
        </w:rPr>
        <w:t>Z. Zaib, S. K. Shah, M. I. Mah</w:t>
      </w:r>
      <w:r w:rsidR="00064212">
        <w:rPr>
          <w:rFonts w:ascii="Times New Roman" w:hAnsi="Times New Roman" w:cs="Times New Roman"/>
        </w:rPr>
        <w:t xml:space="preserve">mood. A comparative analysis of Searle’s speech act theory and Cohen’s model: an exploration of the social contexts in which explicit and implicit speech acts are used, </w:t>
      </w:r>
      <w:r w:rsidR="00B72101">
        <w:rPr>
          <w:rFonts w:ascii="Times New Roman" w:hAnsi="Times New Roman" w:cs="Times New Roman"/>
          <w:i/>
          <w:iCs/>
        </w:rPr>
        <w:t>Journal</w:t>
      </w:r>
      <w:r w:rsidR="00B72101">
        <w:rPr>
          <w:rFonts w:ascii="Times New Roman" w:hAnsi="Times New Roman" w:cs="Times New Roman"/>
          <w:i/>
          <w:iCs/>
          <w:lang w:val="vi-VN"/>
        </w:rPr>
        <w:t xml:space="preserve"> of Development</w:t>
      </w:r>
      <w:r w:rsidR="00B72101">
        <w:rPr>
          <w:rFonts w:ascii="Times New Roman" w:hAnsi="Times New Roman" w:cs="Times New Roman"/>
          <w:i/>
          <w:iCs/>
          <w:lang w:val="en-GB"/>
        </w:rPr>
        <w:t xml:space="preserve"> </w:t>
      </w:r>
      <w:r w:rsidR="00557055">
        <w:rPr>
          <w:rFonts w:ascii="Times New Roman" w:hAnsi="Times New Roman" w:cs="Times New Roman"/>
          <w:i/>
          <w:iCs/>
          <w:lang w:val="en-GB"/>
        </w:rPr>
        <w:t>and Social Sciences</w:t>
      </w:r>
      <w:r w:rsidR="00557055">
        <w:rPr>
          <w:rFonts w:ascii="Times New Roman" w:hAnsi="Times New Roman" w:cs="Times New Roman"/>
          <w:lang w:val="en-GB"/>
        </w:rPr>
        <w:t xml:space="preserve">, </w:t>
      </w:r>
      <w:r w:rsidR="00557055">
        <w:rPr>
          <w:rFonts w:ascii="Times New Roman" w:hAnsi="Times New Roman" w:cs="Times New Roman"/>
          <w:b/>
          <w:bCs/>
          <w:lang w:val="en-GB"/>
        </w:rPr>
        <w:t>2023</w:t>
      </w:r>
      <w:r w:rsidR="00557055">
        <w:rPr>
          <w:rFonts w:ascii="Times New Roman" w:hAnsi="Times New Roman" w:cs="Times New Roman"/>
          <w:lang w:val="en-GB"/>
        </w:rPr>
        <w:t xml:space="preserve">, </w:t>
      </w:r>
      <w:r w:rsidR="00F00DC6">
        <w:rPr>
          <w:rFonts w:ascii="Times New Roman" w:hAnsi="Times New Roman" w:cs="Times New Roman"/>
          <w:i/>
          <w:iCs/>
          <w:lang w:val="en-GB"/>
        </w:rPr>
        <w:t>4</w:t>
      </w:r>
      <w:r w:rsidR="00F00DC6">
        <w:rPr>
          <w:rFonts w:ascii="Times New Roman" w:hAnsi="Times New Roman" w:cs="Times New Roman"/>
          <w:lang w:val="en-GB"/>
        </w:rPr>
        <w:t>(3), 1223-1236.</w:t>
      </w:r>
    </w:p>
    <w:p w14:paraId="1118EB2A" w14:textId="4DB1305A" w:rsidR="00F00DC6" w:rsidRDefault="00F00DC6" w:rsidP="00E917E6">
      <w:pPr>
        <w:jc w:val="both"/>
        <w:rPr>
          <w:rFonts w:ascii="Times New Roman" w:hAnsi="Times New Roman" w:cs="Times New Roman"/>
          <w:lang w:val="en-GB"/>
        </w:rPr>
      </w:pPr>
      <w:r>
        <w:rPr>
          <w:rFonts w:ascii="Times New Roman" w:hAnsi="Times New Roman" w:cs="Times New Roman"/>
          <w:lang w:val="en-GB"/>
        </w:rPr>
        <w:t>6</w:t>
      </w:r>
      <w:r w:rsidR="00CA4382">
        <w:rPr>
          <w:rFonts w:ascii="Times New Roman" w:hAnsi="Times New Roman" w:cs="Times New Roman"/>
          <w:lang w:val="en-GB"/>
        </w:rPr>
        <w:t>9</w:t>
      </w:r>
      <w:r>
        <w:rPr>
          <w:rFonts w:ascii="Times New Roman" w:hAnsi="Times New Roman" w:cs="Times New Roman"/>
          <w:lang w:val="en-GB"/>
        </w:rPr>
        <w:t xml:space="preserve">. </w:t>
      </w:r>
      <w:r w:rsidR="000616B3">
        <w:rPr>
          <w:rFonts w:ascii="Times New Roman" w:hAnsi="Times New Roman" w:cs="Times New Roman"/>
          <w:lang w:val="en-GB"/>
        </w:rPr>
        <w:t xml:space="preserve">Y. Guo. </w:t>
      </w:r>
      <w:r w:rsidR="000616B3" w:rsidRPr="009E78C0">
        <w:rPr>
          <w:rFonts w:ascii="Times New Roman" w:hAnsi="Times New Roman" w:cs="Times New Roman"/>
          <w:i/>
          <w:iCs/>
          <w:lang w:val="en-GB"/>
        </w:rPr>
        <w:t>Exploring the use of Austin’s theory of illocutionary acts in different social interactions</w:t>
      </w:r>
      <w:r w:rsidR="009E78C0">
        <w:rPr>
          <w:rFonts w:ascii="Times New Roman" w:hAnsi="Times New Roman" w:cs="Times New Roman"/>
          <w:lang w:val="en-GB"/>
        </w:rPr>
        <w:t xml:space="preserve">, </w:t>
      </w:r>
      <w:r w:rsidR="002643A7">
        <w:rPr>
          <w:rFonts w:ascii="Times New Roman" w:hAnsi="Times New Roman" w:cs="Times New Roman"/>
          <w:lang w:val="en-GB"/>
        </w:rPr>
        <w:t>2023 4</w:t>
      </w:r>
      <w:r w:rsidR="002643A7" w:rsidRPr="002643A7">
        <w:rPr>
          <w:rFonts w:ascii="Times New Roman" w:hAnsi="Times New Roman" w:cs="Times New Roman"/>
          <w:vertAlign w:val="superscript"/>
          <w:lang w:val="en-GB"/>
        </w:rPr>
        <w:t>th</w:t>
      </w:r>
      <w:r w:rsidR="002643A7">
        <w:rPr>
          <w:rFonts w:ascii="Times New Roman" w:hAnsi="Times New Roman" w:cs="Times New Roman"/>
          <w:lang w:val="en-GB"/>
        </w:rPr>
        <w:t xml:space="preserve"> International Conference on Mental Health, Education and Human Development (MHEHD 2023), </w:t>
      </w:r>
      <w:r w:rsidR="003B5253">
        <w:rPr>
          <w:rFonts w:ascii="Times New Roman" w:hAnsi="Times New Roman" w:cs="Times New Roman"/>
          <w:lang w:val="en-GB"/>
        </w:rPr>
        <w:t>China, 2023.</w:t>
      </w:r>
    </w:p>
    <w:p w14:paraId="7A1A0FD1" w14:textId="382219DD" w:rsidR="00993F4E" w:rsidRDefault="00CA4382" w:rsidP="00E917E6">
      <w:pPr>
        <w:jc w:val="both"/>
        <w:rPr>
          <w:rFonts w:ascii="Times New Roman" w:hAnsi="Times New Roman" w:cs="Times New Roman"/>
          <w:lang w:val="en-GB"/>
        </w:rPr>
      </w:pPr>
      <w:r>
        <w:rPr>
          <w:rFonts w:ascii="Times New Roman" w:hAnsi="Times New Roman" w:cs="Times New Roman"/>
          <w:lang w:val="en-GB"/>
        </w:rPr>
        <w:t>70</w:t>
      </w:r>
      <w:r w:rsidR="003B5253">
        <w:rPr>
          <w:rFonts w:ascii="Times New Roman" w:hAnsi="Times New Roman" w:cs="Times New Roman"/>
          <w:lang w:val="en-GB"/>
        </w:rPr>
        <w:t xml:space="preserve">. </w:t>
      </w:r>
      <w:r w:rsidR="00403BEE">
        <w:rPr>
          <w:rFonts w:ascii="Times New Roman" w:hAnsi="Times New Roman" w:cs="Times New Roman"/>
          <w:lang w:val="en-GB"/>
        </w:rPr>
        <w:t>H. M. M. Sadek. A study of the communicative functions of some social posts on Facebook in English</w:t>
      </w:r>
      <w:r w:rsidR="00993F4E">
        <w:rPr>
          <w:rFonts w:ascii="Times New Roman" w:hAnsi="Times New Roman" w:cs="Times New Roman"/>
          <w:lang w:val="en-GB"/>
        </w:rPr>
        <w:t xml:space="preserve">: speech act theory, </w:t>
      </w:r>
      <w:r w:rsidR="00993F4E">
        <w:rPr>
          <w:rFonts w:ascii="Times New Roman" w:hAnsi="Times New Roman" w:cs="Times New Roman"/>
          <w:i/>
          <w:iCs/>
          <w:lang w:val="en-GB"/>
        </w:rPr>
        <w:t>Egyptian Journal of English Language and Literature Studies</w:t>
      </w:r>
      <w:r w:rsidR="00993F4E">
        <w:rPr>
          <w:rFonts w:ascii="Times New Roman" w:hAnsi="Times New Roman" w:cs="Times New Roman"/>
          <w:lang w:val="en-GB"/>
        </w:rPr>
        <w:t xml:space="preserve">, </w:t>
      </w:r>
      <w:r w:rsidR="00993F4E">
        <w:rPr>
          <w:rFonts w:ascii="Times New Roman" w:hAnsi="Times New Roman" w:cs="Times New Roman"/>
          <w:b/>
          <w:bCs/>
          <w:lang w:val="en-GB"/>
        </w:rPr>
        <w:t>2023</w:t>
      </w:r>
      <w:r w:rsidR="00993F4E">
        <w:rPr>
          <w:rFonts w:ascii="Times New Roman" w:hAnsi="Times New Roman" w:cs="Times New Roman"/>
          <w:lang w:val="en-GB"/>
        </w:rPr>
        <w:t xml:space="preserve">, </w:t>
      </w:r>
      <w:r w:rsidR="00993F4E" w:rsidRPr="00F42869">
        <w:rPr>
          <w:rFonts w:ascii="Times New Roman" w:hAnsi="Times New Roman" w:cs="Times New Roman"/>
          <w:i/>
          <w:iCs/>
          <w:lang w:val="en-GB"/>
        </w:rPr>
        <w:t>12</w:t>
      </w:r>
      <w:r w:rsidR="00993F4E">
        <w:rPr>
          <w:rFonts w:ascii="Times New Roman" w:hAnsi="Times New Roman" w:cs="Times New Roman"/>
          <w:lang w:val="en-GB"/>
        </w:rPr>
        <w:t xml:space="preserve">, </w:t>
      </w:r>
      <w:r w:rsidR="00F42869">
        <w:rPr>
          <w:rFonts w:ascii="Times New Roman" w:hAnsi="Times New Roman" w:cs="Times New Roman"/>
          <w:lang w:val="en-GB"/>
        </w:rPr>
        <w:t>95-118.</w:t>
      </w:r>
    </w:p>
    <w:p w14:paraId="00D40387" w14:textId="33EEF4E0" w:rsidR="00F42869" w:rsidRDefault="00F42869" w:rsidP="00E917E6">
      <w:pPr>
        <w:jc w:val="both"/>
        <w:rPr>
          <w:rFonts w:ascii="Times New Roman" w:hAnsi="Times New Roman" w:cs="Times New Roman"/>
        </w:rPr>
      </w:pPr>
      <w:r w:rsidRPr="00743B7B">
        <w:rPr>
          <w:rFonts w:ascii="Times New Roman" w:hAnsi="Times New Roman" w:cs="Times New Roman"/>
        </w:rPr>
        <w:t>7</w:t>
      </w:r>
      <w:r w:rsidR="00CA4382">
        <w:rPr>
          <w:rFonts w:ascii="Times New Roman" w:hAnsi="Times New Roman" w:cs="Times New Roman"/>
        </w:rPr>
        <w:t>1</w:t>
      </w:r>
      <w:r w:rsidRPr="00743B7B">
        <w:rPr>
          <w:rFonts w:ascii="Times New Roman" w:hAnsi="Times New Roman" w:cs="Times New Roman"/>
        </w:rPr>
        <w:t xml:space="preserve">. </w:t>
      </w:r>
      <w:r w:rsidR="005B04E4" w:rsidRPr="00743B7B">
        <w:rPr>
          <w:rFonts w:ascii="Times New Roman" w:hAnsi="Times New Roman" w:cs="Times New Roman"/>
        </w:rPr>
        <w:t xml:space="preserve">R. Lu. </w:t>
      </w:r>
      <w:r w:rsidR="005B04E4" w:rsidRPr="005B04E4">
        <w:rPr>
          <w:rFonts w:ascii="Times New Roman" w:hAnsi="Times New Roman" w:cs="Times New Roman"/>
        </w:rPr>
        <w:t>Audience design and pragmatic conception</w:t>
      </w:r>
      <w:r w:rsidR="005B04E4">
        <w:rPr>
          <w:rFonts w:ascii="Times New Roman" w:hAnsi="Times New Roman" w:cs="Times New Roman"/>
        </w:rPr>
        <w:t xml:space="preserve">s of moves and upvotes during advice-giving on Reddit, </w:t>
      </w:r>
      <w:r w:rsidR="005B04E4">
        <w:rPr>
          <w:rFonts w:ascii="Times New Roman" w:hAnsi="Times New Roman" w:cs="Times New Roman"/>
          <w:i/>
          <w:iCs/>
        </w:rPr>
        <w:t>Journal of Pragmatics</w:t>
      </w:r>
      <w:r w:rsidR="005B04E4">
        <w:rPr>
          <w:rFonts w:ascii="Times New Roman" w:hAnsi="Times New Roman" w:cs="Times New Roman"/>
        </w:rPr>
        <w:t xml:space="preserve">, </w:t>
      </w:r>
      <w:r w:rsidR="00E93749">
        <w:rPr>
          <w:rFonts w:ascii="Times New Roman" w:hAnsi="Times New Roman" w:cs="Times New Roman"/>
          <w:b/>
          <w:bCs/>
        </w:rPr>
        <w:t>2024</w:t>
      </w:r>
      <w:r w:rsidR="00E93749">
        <w:rPr>
          <w:rFonts w:ascii="Times New Roman" w:hAnsi="Times New Roman" w:cs="Times New Roman"/>
        </w:rPr>
        <w:t xml:space="preserve">, </w:t>
      </w:r>
      <w:r w:rsidR="00E93749">
        <w:rPr>
          <w:rFonts w:ascii="Times New Roman" w:hAnsi="Times New Roman" w:cs="Times New Roman"/>
          <w:i/>
          <w:iCs/>
        </w:rPr>
        <w:t>219</w:t>
      </w:r>
      <w:r w:rsidR="00E93749">
        <w:rPr>
          <w:rFonts w:ascii="Times New Roman" w:hAnsi="Times New Roman" w:cs="Times New Roman"/>
        </w:rPr>
        <w:t xml:space="preserve">(2024), 30-47. </w:t>
      </w:r>
    </w:p>
    <w:p w14:paraId="31033D09" w14:textId="1A78EF75" w:rsidR="00E93749" w:rsidRDefault="00E93749" w:rsidP="00E917E6">
      <w:pPr>
        <w:jc w:val="both"/>
        <w:rPr>
          <w:rFonts w:ascii="Times New Roman" w:hAnsi="Times New Roman" w:cs="Times New Roman"/>
        </w:rPr>
      </w:pPr>
      <w:r>
        <w:rPr>
          <w:rFonts w:ascii="Times New Roman" w:hAnsi="Times New Roman" w:cs="Times New Roman"/>
        </w:rPr>
        <w:t>7</w:t>
      </w:r>
      <w:r w:rsidR="00CA4382">
        <w:rPr>
          <w:rFonts w:ascii="Times New Roman" w:hAnsi="Times New Roman" w:cs="Times New Roman"/>
        </w:rPr>
        <w:t>2</w:t>
      </w:r>
      <w:r>
        <w:rPr>
          <w:rFonts w:ascii="Times New Roman" w:hAnsi="Times New Roman" w:cs="Times New Roman"/>
        </w:rPr>
        <w:t xml:space="preserve">. </w:t>
      </w:r>
      <w:r w:rsidR="00BB6427">
        <w:rPr>
          <w:rFonts w:ascii="Times New Roman" w:hAnsi="Times New Roman" w:cs="Times New Roman"/>
        </w:rPr>
        <w:t xml:space="preserve">R. Julistiana, W. Mulyanti, S. Wati. Translations Strategies through pragmatic lens: speech act analysis on the campaign media, </w:t>
      </w:r>
      <w:r w:rsidR="00A208B8">
        <w:rPr>
          <w:rFonts w:ascii="Times New Roman" w:hAnsi="Times New Roman" w:cs="Times New Roman"/>
          <w:i/>
          <w:iCs/>
        </w:rPr>
        <w:t>Jurnal ilmiah fakultas keguruan dan ilmu pendidikan</w:t>
      </w:r>
      <w:r w:rsidR="00A208B8">
        <w:rPr>
          <w:rFonts w:ascii="Times New Roman" w:hAnsi="Times New Roman" w:cs="Times New Roman"/>
        </w:rPr>
        <w:t xml:space="preserve">, </w:t>
      </w:r>
      <w:r w:rsidR="00A208B8">
        <w:rPr>
          <w:rFonts w:ascii="Times New Roman" w:hAnsi="Times New Roman" w:cs="Times New Roman"/>
          <w:b/>
          <w:bCs/>
        </w:rPr>
        <w:t>2024</w:t>
      </w:r>
      <w:r w:rsidR="00A208B8">
        <w:rPr>
          <w:rFonts w:ascii="Times New Roman" w:hAnsi="Times New Roman" w:cs="Times New Roman"/>
        </w:rPr>
        <w:t xml:space="preserve">, </w:t>
      </w:r>
      <w:r w:rsidR="003D4A85">
        <w:rPr>
          <w:rFonts w:ascii="Times New Roman" w:hAnsi="Times New Roman" w:cs="Times New Roman"/>
          <w:i/>
          <w:iCs/>
        </w:rPr>
        <w:t>10</w:t>
      </w:r>
      <w:r w:rsidR="003D4A85">
        <w:rPr>
          <w:rFonts w:ascii="Times New Roman" w:hAnsi="Times New Roman" w:cs="Times New Roman"/>
        </w:rPr>
        <w:t xml:space="preserve">(1), 10-22. </w:t>
      </w:r>
    </w:p>
    <w:p w14:paraId="61C84319" w14:textId="57EE5B78" w:rsidR="003D4A85" w:rsidRDefault="003D4A85" w:rsidP="00E917E6">
      <w:pPr>
        <w:jc w:val="both"/>
        <w:rPr>
          <w:rFonts w:ascii="Times New Roman" w:hAnsi="Times New Roman" w:cs="Times New Roman"/>
        </w:rPr>
      </w:pPr>
      <w:r>
        <w:rPr>
          <w:rFonts w:ascii="Times New Roman" w:hAnsi="Times New Roman" w:cs="Times New Roman"/>
        </w:rPr>
        <w:t>7</w:t>
      </w:r>
      <w:r w:rsidR="00CA4382">
        <w:rPr>
          <w:rFonts w:ascii="Times New Roman" w:hAnsi="Times New Roman" w:cs="Times New Roman"/>
        </w:rPr>
        <w:t>3</w:t>
      </w:r>
      <w:r>
        <w:rPr>
          <w:rFonts w:ascii="Times New Roman" w:hAnsi="Times New Roman" w:cs="Times New Roman"/>
        </w:rPr>
        <w:t xml:space="preserve">. </w:t>
      </w:r>
      <w:r w:rsidR="00692C8B">
        <w:rPr>
          <w:rFonts w:ascii="Times New Roman" w:hAnsi="Times New Roman" w:cs="Times New Roman"/>
        </w:rPr>
        <w:t>M. S. Ullah. Evaluating illocutionary forces in Tweets by DG</w:t>
      </w:r>
      <w:r w:rsidR="009D55BA">
        <w:rPr>
          <w:rFonts w:ascii="Times New Roman" w:hAnsi="Times New Roman" w:cs="Times New Roman"/>
        </w:rPr>
        <w:t xml:space="preserve"> </w:t>
      </w:r>
      <w:r w:rsidR="00692C8B">
        <w:rPr>
          <w:rFonts w:ascii="Times New Roman" w:hAnsi="Times New Roman" w:cs="Times New Roman"/>
        </w:rPr>
        <w:t>ISPR</w:t>
      </w:r>
      <w:r w:rsidR="009D55BA">
        <w:rPr>
          <w:rFonts w:ascii="Times New Roman" w:hAnsi="Times New Roman" w:cs="Times New Roman"/>
        </w:rPr>
        <w:t xml:space="preserve">: a speech act analysis, </w:t>
      </w:r>
      <w:r w:rsidR="009D55BA">
        <w:rPr>
          <w:rFonts w:ascii="Times New Roman" w:hAnsi="Times New Roman" w:cs="Times New Roman"/>
          <w:i/>
          <w:iCs/>
        </w:rPr>
        <w:t>Journal of Arts and Linguistics Studies</w:t>
      </w:r>
      <w:r w:rsidR="009D55BA">
        <w:rPr>
          <w:rFonts w:ascii="Times New Roman" w:hAnsi="Times New Roman" w:cs="Times New Roman"/>
        </w:rPr>
        <w:t xml:space="preserve">, </w:t>
      </w:r>
      <w:r w:rsidR="009D55BA">
        <w:rPr>
          <w:rFonts w:ascii="Times New Roman" w:hAnsi="Times New Roman" w:cs="Times New Roman"/>
          <w:b/>
          <w:bCs/>
        </w:rPr>
        <w:t>2024</w:t>
      </w:r>
      <w:r w:rsidR="009D55BA">
        <w:rPr>
          <w:rFonts w:ascii="Times New Roman" w:hAnsi="Times New Roman" w:cs="Times New Roman"/>
        </w:rPr>
        <w:t xml:space="preserve">, </w:t>
      </w:r>
      <w:r w:rsidR="00E04531">
        <w:rPr>
          <w:rFonts w:ascii="Times New Roman" w:hAnsi="Times New Roman" w:cs="Times New Roman"/>
          <w:i/>
          <w:iCs/>
        </w:rPr>
        <w:t>2</w:t>
      </w:r>
      <w:r w:rsidR="00E04531">
        <w:rPr>
          <w:rFonts w:ascii="Times New Roman" w:hAnsi="Times New Roman" w:cs="Times New Roman"/>
        </w:rPr>
        <w:t>(2), 1203-1227.</w:t>
      </w:r>
    </w:p>
    <w:p w14:paraId="25642CAC" w14:textId="74C9DF63" w:rsidR="00E04531" w:rsidRDefault="00E04531" w:rsidP="00E917E6">
      <w:pPr>
        <w:jc w:val="both"/>
        <w:rPr>
          <w:rFonts w:ascii="Times New Roman" w:hAnsi="Times New Roman" w:cs="Times New Roman"/>
        </w:rPr>
      </w:pPr>
      <w:r w:rsidRPr="005F0EBD">
        <w:rPr>
          <w:rFonts w:ascii="Times New Roman" w:hAnsi="Times New Roman" w:cs="Times New Roman"/>
        </w:rPr>
        <w:t>7</w:t>
      </w:r>
      <w:r w:rsidR="00CA4382">
        <w:rPr>
          <w:rFonts w:ascii="Times New Roman" w:hAnsi="Times New Roman" w:cs="Times New Roman"/>
        </w:rPr>
        <w:t>4</w:t>
      </w:r>
      <w:r w:rsidRPr="005F0EBD">
        <w:rPr>
          <w:rFonts w:ascii="Times New Roman" w:hAnsi="Times New Roman" w:cs="Times New Roman"/>
        </w:rPr>
        <w:t xml:space="preserve">. </w:t>
      </w:r>
      <w:r w:rsidR="005F0EBD" w:rsidRPr="005F0EBD">
        <w:rPr>
          <w:rFonts w:ascii="Times New Roman" w:hAnsi="Times New Roman" w:cs="Times New Roman"/>
        </w:rPr>
        <w:t>R. Kayyis. The use of</w:t>
      </w:r>
      <w:r w:rsidR="005F0EBD">
        <w:rPr>
          <w:rFonts w:ascii="Times New Roman" w:hAnsi="Times New Roman" w:cs="Times New Roman"/>
        </w:rPr>
        <w:t xml:space="preserve"> English movie in teaching Austin’s act, </w:t>
      </w:r>
      <w:r w:rsidR="00766457">
        <w:rPr>
          <w:rFonts w:ascii="Times New Roman" w:hAnsi="Times New Roman" w:cs="Times New Roman"/>
          <w:i/>
          <w:iCs/>
        </w:rPr>
        <w:t>SMART Journal</w:t>
      </w:r>
      <w:r w:rsidR="00766457">
        <w:rPr>
          <w:rFonts w:ascii="Times New Roman" w:hAnsi="Times New Roman" w:cs="Times New Roman"/>
        </w:rPr>
        <w:t xml:space="preserve">, </w:t>
      </w:r>
      <w:r w:rsidR="00766457">
        <w:rPr>
          <w:rFonts w:ascii="Times New Roman" w:hAnsi="Times New Roman" w:cs="Times New Roman"/>
          <w:b/>
          <w:bCs/>
        </w:rPr>
        <w:t>2016</w:t>
      </w:r>
      <w:r w:rsidR="00766457">
        <w:rPr>
          <w:rFonts w:ascii="Times New Roman" w:hAnsi="Times New Roman" w:cs="Times New Roman"/>
        </w:rPr>
        <w:t xml:space="preserve">, </w:t>
      </w:r>
      <w:r w:rsidR="00766457">
        <w:rPr>
          <w:rFonts w:ascii="Times New Roman" w:hAnsi="Times New Roman" w:cs="Times New Roman"/>
          <w:i/>
          <w:iCs/>
        </w:rPr>
        <w:t>2</w:t>
      </w:r>
      <w:r w:rsidR="00766457">
        <w:rPr>
          <w:rFonts w:ascii="Times New Roman" w:hAnsi="Times New Roman" w:cs="Times New Roman"/>
        </w:rPr>
        <w:t>(1), 28-32.</w:t>
      </w:r>
    </w:p>
    <w:p w14:paraId="0B9B117C" w14:textId="2ED2C983" w:rsidR="00766457" w:rsidRDefault="00766457" w:rsidP="00E917E6">
      <w:pPr>
        <w:jc w:val="both"/>
        <w:rPr>
          <w:rFonts w:ascii="Times New Roman" w:hAnsi="Times New Roman" w:cs="Times New Roman"/>
        </w:rPr>
      </w:pPr>
      <w:r w:rsidRPr="00D17604">
        <w:rPr>
          <w:rFonts w:ascii="Times New Roman" w:hAnsi="Times New Roman" w:cs="Times New Roman"/>
        </w:rPr>
        <w:t>7</w:t>
      </w:r>
      <w:r w:rsidR="00CA4382">
        <w:rPr>
          <w:rFonts w:ascii="Times New Roman" w:hAnsi="Times New Roman" w:cs="Times New Roman"/>
        </w:rPr>
        <w:t>5</w:t>
      </w:r>
      <w:r w:rsidRPr="00D17604">
        <w:rPr>
          <w:rFonts w:ascii="Times New Roman" w:hAnsi="Times New Roman" w:cs="Times New Roman"/>
        </w:rPr>
        <w:t xml:space="preserve">. </w:t>
      </w:r>
      <w:r w:rsidR="00D17604" w:rsidRPr="00D17604">
        <w:rPr>
          <w:rFonts w:ascii="Times New Roman" w:hAnsi="Times New Roman" w:cs="Times New Roman"/>
        </w:rPr>
        <w:t>M. Rullyanti, F. Devita. S</w:t>
      </w:r>
      <w:r w:rsidR="00D17604">
        <w:rPr>
          <w:rFonts w:ascii="Times New Roman" w:hAnsi="Times New Roman" w:cs="Times New Roman"/>
        </w:rPr>
        <w:t>wearwords used in detected movie viewed by speech act theory</w:t>
      </w:r>
      <w:r w:rsidR="00BA6C41">
        <w:rPr>
          <w:rFonts w:ascii="Times New Roman" w:hAnsi="Times New Roman" w:cs="Times New Roman"/>
        </w:rPr>
        <w:t xml:space="preserve">, </w:t>
      </w:r>
      <w:r w:rsidR="00BA6C41">
        <w:rPr>
          <w:rFonts w:ascii="Times New Roman" w:hAnsi="Times New Roman" w:cs="Times New Roman"/>
          <w:i/>
          <w:iCs/>
        </w:rPr>
        <w:t>Jurnal SMART</w:t>
      </w:r>
      <w:r w:rsidR="00BA6C41">
        <w:rPr>
          <w:rFonts w:ascii="Times New Roman" w:hAnsi="Times New Roman" w:cs="Times New Roman"/>
        </w:rPr>
        <w:t xml:space="preserve">, </w:t>
      </w:r>
      <w:r w:rsidR="00BA6C41">
        <w:rPr>
          <w:rFonts w:ascii="Times New Roman" w:hAnsi="Times New Roman" w:cs="Times New Roman"/>
          <w:b/>
          <w:bCs/>
        </w:rPr>
        <w:t>2017</w:t>
      </w:r>
      <w:r w:rsidR="00BA6C41">
        <w:rPr>
          <w:rFonts w:ascii="Times New Roman" w:hAnsi="Times New Roman" w:cs="Times New Roman"/>
        </w:rPr>
        <w:t xml:space="preserve">, </w:t>
      </w:r>
      <w:r w:rsidR="001928DF">
        <w:rPr>
          <w:rFonts w:ascii="Times New Roman" w:hAnsi="Times New Roman" w:cs="Times New Roman"/>
          <w:i/>
          <w:iCs/>
        </w:rPr>
        <w:t>3</w:t>
      </w:r>
      <w:r w:rsidR="001928DF">
        <w:rPr>
          <w:rFonts w:ascii="Times New Roman" w:hAnsi="Times New Roman" w:cs="Times New Roman"/>
        </w:rPr>
        <w:t xml:space="preserve">(2), 90-102. </w:t>
      </w:r>
    </w:p>
    <w:p w14:paraId="52F2127B" w14:textId="21054E27" w:rsidR="00743B7B" w:rsidRDefault="00743B7B" w:rsidP="00E917E6">
      <w:pPr>
        <w:jc w:val="both"/>
        <w:rPr>
          <w:rFonts w:ascii="Times New Roman" w:hAnsi="Times New Roman" w:cs="Times New Roman"/>
        </w:rPr>
      </w:pPr>
      <w:r w:rsidRPr="00743B7B">
        <w:rPr>
          <w:rFonts w:ascii="Times New Roman" w:hAnsi="Times New Roman" w:cs="Times New Roman"/>
          <w:lang w:val="da-DK"/>
        </w:rPr>
        <w:t>7</w:t>
      </w:r>
      <w:r w:rsidR="00CA4382">
        <w:rPr>
          <w:rFonts w:ascii="Times New Roman" w:hAnsi="Times New Roman" w:cs="Times New Roman"/>
          <w:lang w:val="da-DK"/>
        </w:rPr>
        <w:t>6</w:t>
      </w:r>
      <w:r w:rsidRPr="00743B7B">
        <w:rPr>
          <w:rFonts w:ascii="Times New Roman" w:hAnsi="Times New Roman" w:cs="Times New Roman"/>
          <w:lang w:val="da-DK"/>
        </w:rPr>
        <w:t>. E. Sartika, S. Marzuqoh, K. Majid</w:t>
      </w:r>
      <w:r>
        <w:rPr>
          <w:rFonts w:ascii="Times New Roman" w:hAnsi="Times New Roman" w:cs="Times New Roman"/>
          <w:lang w:val="da-DK"/>
        </w:rPr>
        <w:t xml:space="preserve">. </w:t>
      </w:r>
      <w:r w:rsidRPr="00743B7B">
        <w:rPr>
          <w:rFonts w:ascii="Times New Roman" w:hAnsi="Times New Roman" w:cs="Times New Roman"/>
        </w:rPr>
        <w:t xml:space="preserve">The analysis of declaration of </w:t>
      </w:r>
      <w:r>
        <w:rPr>
          <w:rFonts w:ascii="Times New Roman" w:hAnsi="Times New Roman" w:cs="Times New Roman"/>
        </w:rPr>
        <w:t xml:space="preserve">illocutionary acts of the Korean-English drama “I hear your voice”, </w:t>
      </w:r>
      <w:r>
        <w:rPr>
          <w:rFonts w:ascii="Times New Roman" w:hAnsi="Times New Roman" w:cs="Times New Roman"/>
          <w:i/>
          <w:iCs/>
        </w:rPr>
        <w:t>Journal of Pragmatics Research</w:t>
      </w:r>
      <w:r>
        <w:rPr>
          <w:rFonts w:ascii="Times New Roman" w:hAnsi="Times New Roman" w:cs="Times New Roman"/>
        </w:rPr>
        <w:t xml:space="preserve">, </w:t>
      </w:r>
      <w:r>
        <w:rPr>
          <w:rFonts w:ascii="Times New Roman" w:hAnsi="Times New Roman" w:cs="Times New Roman"/>
          <w:b/>
          <w:bCs/>
        </w:rPr>
        <w:t>2019</w:t>
      </w:r>
      <w:r>
        <w:rPr>
          <w:rFonts w:ascii="Times New Roman" w:hAnsi="Times New Roman" w:cs="Times New Roman"/>
        </w:rPr>
        <w:t>,</w:t>
      </w:r>
      <w:r w:rsidR="005E1766">
        <w:rPr>
          <w:rFonts w:ascii="Times New Roman" w:hAnsi="Times New Roman" w:cs="Times New Roman"/>
        </w:rPr>
        <w:t xml:space="preserve"> </w:t>
      </w:r>
      <w:r w:rsidR="005E1766">
        <w:rPr>
          <w:rFonts w:ascii="Times New Roman" w:hAnsi="Times New Roman" w:cs="Times New Roman"/>
          <w:i/>
          <w:iCs/>
        </w:rPr>
        <w:t>1</w:t>
      </w:r>
      <w:r w:rsidR="005E1766">
        <w:rPr>
          <w:rFonts w:ascii="Times New Roman" w:hAnsi="Times New Roman" w:cs="Times New Roman"/>
        </w:rPr>
        <w:t xml:space="preserve">(1), 30-42. </w:t>
      </w:r>
    </w:p>
    <w:p w14:paraId="7705AEAF" w14:textId="3DAB6CF0" w:rsidR="005E1766" w:rsidRDefault="005E1766" w:rsidP="00E917E6">
      <w:pPr>
        <w:jc w:val="both"/>
        <w:rPr>
          <w:rFonts w:ascii="Times New Roman" w:hAnsi="Times New Roman" w:cs="Times New Roman"/>
        </w:rPr>
      </w:pPr>
      <w:r>
        <w:rPr>
          <w:rFonts w:ascii="Times New Roman" w:hAnsi="Times New Roman" w:cs="Times New Roman"/>
        </w:rPr>
        <w:t>7</w:t>
      </w:r>
      <w:r w:rsidR="00CA4382">
        <w:rPr>
          <w:rFonts w:ascii="Times New Roman" w:hAnsi="Times New Roman" w:cs="Times New Roman"/>
        </w:rPr>
        <w:t>7</w:t>
      </w:r>
      <w:r>
        <w:rPr>
          <w:rFonts w:ascii="Times New Roman" w:hAnsi="Times New Roman" w:cs="Times New Roman"/>
        </w:rPr>
        <w:t xml:space="preserve">. </w:t>
      </w:r>
      <w:r w:rsidR="009E3582">
        <w:rPr>
          <w:rFonts w:ascii="Times New Roman" w:hAnsi="Times New Roman" w:cs="Times New Roman"/>
        </w:rPr>
        <w:t xml:space="preserve">I. F. Sari. The speech act of cartoon movie: </w:t>
      </w:r>
      <w:r w:rsidR="00C26D5A">
        <w:rPr>
          <w:rFonts w:ascii="Times New Roman" w:hAnsi="Times New Roman" w:cs="Times New Roman"/>
        </w:rPr>
        <w:t xml:space="preserve">Spongebob Squarepants’ the movie, </w:t>
      </w:r>
      <w:r w:rsidR="00C26D5A">
        <w:rPr>
          <w:rFonts w:ascii="Times New Roman" w:hAnsi="Times New Roman" w:cs="Times New Roman"/>
          <w:i/>
          <w:iCs/>
        </w:rPr>
        <w:t>Journal of Linguistics and Language Teaching</w:t>
      </w:r>
      <w:r w:rsidR="00C26D5A">
        <w:rPr>
          <w:rFonts w:ascii="Times New Roman" w:hAnsi="Times New Roman" w:cs="Times New Roman"/>
        </w:rPr>
        <w:t xml:space="preserve">, </w:t>
      </w:r>
      <w:r w:rsidR="003A5190">
        <w:rPr>
          <w:rFonts w:ascii="Times New Roman" w:hAnsi="Times New Roman" w:cs="Times New Roman"/>
          <w:b/>
          <w:bCs/>
        </w:rPr>
        <w:t>2020</w:t>
      </w:r>
      <w:r w:rsidR="003A5190">
        <w:rPr>
          <w:rFonts w:ascii="Times New Roman" w:hAnsi="Times New Roman" w:cs="Times New Roman"/>
        </w:rPr>
        <w:t xml:space="preserve">, </w:t>
      </w:r>
      <w:r w:rsidR="003A5190">
        <w:rPr>
          <w:rFonts w:ascii="Times New Roman" w:hAnsi="Times New Roman" w:cs="Times New Roman"/>
          <w:i/>
          <w:iCs/>
        </w:rPr>
        <w:t>6</w:t>
      </w:r>
      <w:r w:rsidR="003A5190">
        <w:rPr>
          <w:rFonts w:ascii="Times New Roman" w:hAnsi="Times New Roman" w:cs="Times New Roman"/>
        </w:rPr>
        <w:t xml:space="preserve">(1), 126-132. </w:t>
      </w:r>
    </w:p>
    <w:p w14:paraId="216906B1" w14:textId="49239737" w:rsidR="003A5190" w:rsidRDefault="003A5190" w:rsidP="00E917E6">
      <w:pPr>
        <w:jc w:val="both"/>
        <w:rPr>
          <w:rFonts w:ascii="Times New Roman" w:hAnsi="Times New Roman" w:cs="Times New Roman"/>
        </w:rPr>
      </w:pPr>
      <w:r w:rsidRPr="002E3A89">
        <w:rPr>
          <w:rFonts w:ascii="Times New Roman" w:hAnsi="Times New Roman" w:cs="Times New Roman"/>
        </w:rPr>
        <w:t>7</w:t>
      </w:r>
      <w:r w:rsidR="00CA4382">
        <w:rPr>
          <w:rFonts w:ascii="Times New Roman" w:hAnsi="Times New Roman" w:cs="Times New Roman"/>
        </w:rPr>
        <w:t>8</w:t>
      </w:r>
      <w:r w:rsidRPr="002E3A89">
        <w:rPr>
          <w:rFonts w:ascii="Times New Roman" w:hAnsi="Times New Roman" w:cs="Times New Roman"/>
        </w:rPr>
        <w:t xml:space="preserve">. </w:t>
      </w:r>
      <w:r w:rsidR="002E3A89" w:rsidRPr="002E3A89">
        <w:rPr>
          <w:rFonts w:ascii="Times New Roman" w:hAnsi="Times New Roman" w:cs="Times New Roman"/>
        </w:rPr>
        <w:t>N. V. Thao, P. M. Purba</w:t>
      </w:r>
      <w:r w:rsidR="002E3A89">
        <w:rPr>
          <w:rFonts w:ascii="Times New Roman" w:hAnsi="Times New Roman" w:cs="Times New Roman"/>
        </w:rPr>
        <w:t xml:space="preserve">, Herman. Pragmatics analysis on commissive speech act in a movie, </w:t>
      </w:r>
      <w:r w:rsidR="002E3A89">
        <w:rPr>
          <w:rFonts w:ascii="Times New Roman" w:hAnsi="Times New Roman" w:cs="Times New Roman"/>
          <w:i/>
          <w:iCs/>
        </w:rPr>
        <w:t>European Journal of Humanities and Educational Advancements</w:t>
      </w:r>
      <w:r w:rsidR="002E3A89">
        <w:rPr>
          <w:rFonts w:ascii="Times New Roman" w:hAnsi="Times New Roman" w:cs="Times New Roman"/>
        </w:rPr>
        <w:t xml:space="preserve">, </w:t>
      </w:r>
      <w:r w:rsidR="002E3A89">
        <w:rPr>
          <w:rFonts w:ascii="Times New Roman" w:hAnsi="Times New Roman" w:cs="Times New Roman"/>
          <w:b/>
          <w:bCs/>
        </w:rPr>
        <w:t>2021</w:t>
      </w:r>
      <w:r w:rsidR="002E3A89">
        <w:rPr>
          <w:rFonts w:ascii="Times New Roman" w:hAnsi="Times New Roman" w:cs="Times New Roman"/>
        </w:rPr>
        <w:t xml:space="preserve">, </w:t>
      </w:r>
      <w:r w:rsidR="002E3A89">
        <w:rPr>
          <w:rFonts w:ascii="Times New Roman" w:hAnsi="Times New Roman" w:cs="Times New Roman"/>
          <w:i/>
          <w:iCs/>
        </w:rPr>
        <w:t>2</w:t>
      </w:r>
      <w:r w:rsidR="002E3A89">
        <w:rPr>
          <w:rFonts w:ascii="Times New Roman" w:hAnsi="Times New Roman" w:cs="Times New Roman"/>
        </w:rPr>
        <w:t xml:space="preserve">(7), </w:t>
      </w:r>
      <w:r w:rsidR="00157C57">
        <w:rPr>
          <w:rFonts w:ascii="Times New Roman" w:hAnsi="Times New Roman" w:cs="Times New Roman"/>
        </w:rPr>
        <w:t>70-74.</w:t>
      </w:r>
    </w:p>
    <w:p w14:paraId="04BDA432" w14:textId="6FA0B47A" w:rsidR="00157C57" w:rsidRDefault="00157C57" w:rsidP="00E917E6">
      <w:pPr>
        <w:jc w:val="both"/>
        <w:rPr>
          <w:rFonts w:ascii="Times New Roman" w:hAnsi="Times New Roman" w:cs="Times New Roman"/>
        </w:rPr>
      </w:pPr>
      <w:r w:rsidRPr="00BC56BA">
        <w:rPr>
          <w:rFonts w:ascii="Times New Roman" w:hAnsi="Times New Roman" w:cs="Times New Roman"/>
        </w:rPr>
        <w:t>7</w:t>
      </w:r>
      <w:r w:rsidR="00CA4382" w:rsidRPr="00BC56BA">
        <w:rPr>
          <w:rFonts w:ascii="Times New Roman" w:hAnsi="Times New Roman" w:cs="Times New Roman"/>
        </w:rPr>
        <w:t>9</w:t>
      </w:r>
      <w:r w:rsidRPr="00BC56BA">
        <w:rPr>
          <w:rFonts w:ascii="Times New Roman" w:hAnsi="Times New Roman" w:cs="Times New Roman"/>
        </w:rPr>
        <w:t xml:space="preserve">. </w:t>
      </w:r>
      <w:r w:rsidR="005115E3" w:rsidRPr="00BC56BA">
        <w:rPr>
          <w:rFonts w:ascii="Times New Roman" w:hAnsi="Times New Roman" w:cs="Times New Roman"/>
        </w:rPr>
        <w:t xml:space="preserve">A. R. Putri, H. Pratama. </w:t>
      </w:r>
      <w:r w:rsidR="005115E3" w:rsidRPr="005115E3">
        <w:rPr>
          <w:rFonts w:ascii="Times New Roman" w:hAnsi="Times New Roman" w:cs="Times New Roman"/>
        </w:rPr>
        <w:t xml:space="preserve">The </w:t>
      </w:r>
      <w:r w:rsidR="005115E3">
        <w:rPr>
          <w:rFonts w:ascii="Times New Roman" w:hAnsi="Times New Roman" w:cs="Times New Roman"/>
        </w:rPr>
        <w:t xml:space="preserve">use of speech act by native and non-native guests in Ellen show; a comparative, </w:t>
      </w:r>
      <w:r w:rsidR="005115E3">
        <w:rPr>
          <w:rFonts w:ascii="Times New Roman" w:hAnsi="Times New Roman" w:cs="Times New Roman"/>
          <w:i/>
          <w:iCs/>
        </w:rPr>
        <w:t>Journal of Literature, Linguistics and Cultural Studies</w:t>
      </w:r>
      <w:r w:rsidR="005115E3">
        <w:rPr>
          <w:rFonts w:ascii="Times New Roman" w:hAnsi="Times New Roman" w:cs="Times New Roman"/>
        </w:rPr>
        <w:t xml:space="preserve">, </w:t>
      </w:r>
      <w:r w:rsidR="005115E3">
        <w:rPr>
          <w:rFonts w:ascii="Times New Roman" w:hAnsi="Times New Roman" w:cs="Times New Roman"/>
          <w:b/>
          <w:bCs/>
        </w:rPr>
        <w:t>2019</w:t>
      </w:r>
      <w:r w:rsidR="005115E3">
        <w:rPr>
          <w:rFonts w:ascii="Times New Roman" w:hAnsi="Times New Roman" w:cs="Times New Roman"/>
        </w:rPr>
        <w:t xml:space="preserve">, </w:t>
      </w:r>
      <w:r w:rsidR="005115E3">
        <w:rPr>
          <w:rFonts w:ascii="Times New Roman" w:hAnsi="Times New Roman" w:cs="Times New Roman"/>
          <w:i/>
          <w:iCs/>
        </w:rPr>
        <w:t>8</w:t>
      </w:r>
      <w:r w:rsidR="005115E3">
        <w:rPr>
          <w:rFonts w:ascii="Times New Roman" w:hAnsi="Times New Roman" w:cs="Times New Roman"/>
        </w:rPr>
        <w:t xml:space="preserve">(2), 32-38. </w:t>
      </w:r>
    </w:p>
    <w:p w14:paraId="2B4F6EB8" w14:textId="458D0F18" w:rsidR="005115E3" w:rsidRDefault="00CA4382" w:rsidP="00E917E6">
      <w:pPr>
        <w:jc w:val="both"/>
        <w:rPr>
          <w:rFonts w:ascii="Times New Roman" w:hAnsi="Times New Roman" w:cs="Times New Roman"/>
        </w:rPr>
      </w:pPr>
      <w:r>
        <w:rPr>
          <w:rFonts w:ascii="Times New Roman" w:hAnsi="Times New Roman" w:cs="Times New Roman"/>
          <w:lang w:val="fr-FR"/>
        </w:rPr>
        <w:t>80</w:t>
      </w:r>
      <w:r w:rsidR="00E367C5" w:rsidRPr="00030C74">
        <w:rPr>
          <w:rFonts w:ascii="Times New Roman" w:hAnsi="Times New Roman" w:cs="Times New Roman"/>
          <w:lang w:val="fr-FR"/>
        </w:rPr>
        <w:t xml:space="preserve">. </w:t>
      </w:r>
      <w:r w:rsidR="00030C74" w:rsidRPr="00030C74">
        <w:rPr>
          <w:rFonts w:ascii="Times New Roman" w:hAnsi="Times New Roman" w:cs="Times New Roman"/>
          <w:lang w:val="fr-FR"/>
        </w:rPr>
        <w:t>H. D. Rizki, M. La</w:t>
      </w:r>
      <w:r w:rsidR="00030C74">
        <w:rPr>
          <w:rFonts w:ascii="Times New Roman" w:hAnsi="Times New Roman" w:cs="Times New Roman"/>
          <w:lang w:val="fr-FR"/>
        </w:rPr>
        <w:t xml:space="preserve">pasau. </w:t>
      </w:r>
      <w:r w:rsidR="00030C74" w:rsidRPr="00030C74">
        <w:rPr>
          <w:rFonts w:ascii="Times New Roman" w:hAnsi="Times New Roman" w:cs="Times New Roman"/>
        </w:rPr>
        <w:t>Stylistic-pragmatic of a fi</w:t>
      </w:r>
      <w:r w:rsidR="00030C74">
        <w:rPr>
          <w:rFonts w:ascii="Times New Roman" w:hAnsi="Times New Roman" w:cs="Times New Roman"/>
        </w:rPr>
        <w:t xml:space="preserve">gurative language and speech acts in the queen album ‘a night at the opera’, </w:t>
      </w:r>
      <w:r w:rsidR="00600760">
        <w:rPr>
          <w:rFonts w:ascii="Times New Roman" w:hAnsi="Times New Roman" w:cs="Times New Roman"/>
          <w:i/>
          <w:iCs/>
        </w:rPr>
        <w:t>INFERENCE: Journal of English Language Teaching</w:t>
      </w:r>
      <w:r w:rsidR="00912D4E">
        <w:rPr>
          <w:rFonts w:ascii="Times New Roman" w:hAnsi="Times New Roman" w:cs="Times New Roman"/>
        </w:rPr>
        <w:t xml:space="preserve">, </w:t>
      </w:r>
      <w:r w:rsidR="00912D4E">
        <w:rPr>
          <w:rFonts w:ascii="Times New Roman" w:hAnsi="Times New Roman" w:cs="Times New Roman"/>
          <w:b/>
          <w:bCs/>
        </w:rPr>
        <w:t>2021</w:t>
      </w:r>
      <w:r w:rsidR="00912D4E">
        <w:rPr>
          <w:rFonts w:ascii="Times New Roman" w:hAnsi="Times New Roman" w:cs="Times New Roman"/>
        </w:rPr>
        <w:t xml:space="preserve">, </w:t>
      </w:r>
      <w:r w:rsidR="00912D4E">
        <w:rPr>
          <w:rFonts w:ascii="Times New Roman" w:hAnsi="Times New Roman" w:cs="Times New Roman"/>
          <w:i/>
          <w:iCs/>
        </w:rPr>
        <w:t>4</w:t>
      </w:r>
      <w:r w:rsidR="00912D4E">
        <w:rPr>
          <w:rFonts w:ascii="Times New Roman" w:hAnsi="Times New Roman" w:cs="Times New Roman"/>
        </w:rPr>
        <w:t xml:space="preserve">(1), 38-45. </w:t>
      </w:r>
    </w:p>
    <w:p w14:paraId="23E1CCCD" w14:textId="77AAC398" w:rsidR="00912D4E" w:rsidRDefault="00CA4382" w:rsidP="00E917E6">
      <w:pPr>
        <w:jc w:val="both"/>
        <w:rPr>
          <w:rFonts w:ascii="Times New Roman" w:hAnsi="Times New Roman" w:cs="Times New Roman"/>
        </w:rPr>
      </w:pPr>
      <w:r>
        <w:rPr>
          <w:rFonts w:ascii="Times New Roman" w:hAnsi="Times New Roman" w:cs="Times New Roman"/>
          <w:lang w:val="da-DK"/>
        </w:rPr>
        <w:t>81</w:t>
      </w:r>
      <w:r w:rsidR="00912D4E" w:rsidRPr="007D4839">
        <w:rPr>
          <w:rFonts w:ascii="Times New Roman" w:hAnsi="Times New Roman" w:cs="Times New Roman"/>
          <w:lang w:val="da-DK"/>
        </w:rPr>
        <w:t xml:space="preserve">. </w:t>
      </w:r>
      <w:r w:rsidR="007D4839" w:rsidRPr="007D4839">
        <w:rPr>
          <w:rFonts w:ascii="Times New Roman" w:hAnsi="Times New Roman" w:cs="Times New Roman"/>
          <w:lang w:val="da-DK"/>
        </w:rPr>
        <w:t>M. P. Putri, A. P. A. Tur, A. Sabrina</w:t>
      </w:r>
      <w:r w:rsidR="007D4839">
        <w:rPr>
          <w:rFonts w:ascii="Times New Roman" w:hAnsi="Times New Roman" w:cs="Times New Roman"/>
          <w:lang w:val="da-DK"/>
        </w:rPr>
        <w:t xml:space="preserve">. </w:t>
      </w:r>
      <w:r w:rsidR="008030A4" w:rsidRPr="008030A4">
        <w:rPr>
          <w:rFonts w:ascii="Times New Roman" w:hAnsi="Times New Roman" w:cs="Times New Roman"/>
        </w:rPr>
        <w:t>The role of gestures in</w:t>
      </w:r>
      <w:r w:rsidR="008030A4">
        <w:rPr>
          <w:rFonts w:ascii="Times New Roman" w:hAnsi="Times New Roman" w:cs="Times New Roman"/>
        </w:rPr>
        <w:t xml:space="preserve"> shaping the interpretation of speech acts in comics, </w:t>
      </w:r>
      <w:r w:rsidR="008030A4">
        <w:rPr>
          <w:rFonts w:ascii="Times New Roman" w:hAnsi="Times New Roman" w:cs="Times New Roman"/>
          <w:i/>
          <w:iCs/>
        </w:rPr>
        <w:t>Indonesian EFL Journal</w:t>
      </w:r>
      <w:r w:rsidR="008030A4">
        <w:rPr>
          <w:rFonts w:ascii="Times New Roman" w:hAnsi="Times New Roman" w:cs="Times New Roman"/>
        </w:rPr>
        <w:t xml:space="preserve">, </w:t>
      </w:r>
      <w:r w:rsidR="008030A4">
        <w:rPr>
          <w:rFonts w:ascii="Times New Roman" w:hAnsi="Times New Roman" w:cs="Times New Roman"/>
          <w:b/>
          <w:bCs/>
        </w:rPr>
        <w:t>2024</w:t>
      </w:r>
      <w:r w:rsidR="008030A4">
        <w:rPr>
          <w:rFonts w:ascii="Times New Roman" w:hAnsi="Times New Roman" w:cs="Times New Roman"/>
        </w:rPr>
        <w:t xml:space="preserve">, </w:t>
      </w:r>
      <w:r w:rsidR="008222F5">
        <w:rPr>
          <w:rFonts w:ascii="Times New Roman" w:hAnsi="Times New Roman" w:cs="Times New Roman"/>
          <w:i/>
          <w:iCs/>
        </w:rPr>
        <w:t>10</w:t>
      </w:r>
      <w:r w:rsidR="008222F5">
        <w:rPr>
          <w:rFonts w:ascii="Times New Roman" w:hAnsi="Times New Roman" w:cs="Times New Roman"/>
        </w:rPr>
        <w:t>(2), 301-310.</w:t>
      </w:r>
    </w:p>
    <w:p w14:paraId="7AFC61C8" w14:textId="47970AAD" w:rsidR="008222F5" w:rsidRDefault="008222F5" w:rsidP="00E917E6">
      <w:pPr>
        <w:jc w:val="both"/>
        <w:rPr>
          <w:rFonts w:ascii="Times New Roman" w:hAnsi="Times New Roman" w:cs="Times New Roman"/>
        </w:rPr>
      </w:pPr>
      <w:r w:rsidRPr="005F1A78">
        <w:rPr>
          <w:rFonts w:ascii="Times New Roman" w:hAnsi="Times New Roman" w:cs="Times New Roman"/>
          <w:lang w:val="da-DK"/>
        </w:rPr>
        <w:t>8</w:t>
      </w:r>
      <w:r w:rsidR="00CA4382">
        <w:rPr>
          <w:rFonts w:ascii="Times New Roman" w:hAnsi="Times New Roman" w:cs="Times New Roman"/>
          <w:lang w:val="da-DK"/>
        </w:rPr>
        <w:t>2</w:t>
      </w:r>
      <w:r w:rsidRPr="005F1A78">
        <w:rPr>
          <w:rFonts w:ascii="Times New Roman" w:hAnsi="Times New Roman" w:cs="Times New Roman"/>
          <w:lang w:val="da-DK"/>
        </w:rPr>
        <w:t xml:space="preserve">. </w:t>
      </w:r>
      <w:r w:rsidR="005F1A78" w:rsidRPr="005F1A78">
        <w:rPr>
          <w:rFonts w:ascii="Times New Roman" w:hAnsi="Times New Roman" w:cs="Times New Roman"/>
          <w:lang w:val="da-DK"/>
        </w:rPr>
        <w:t>B. O</w:t>
      </w:r>
      <w:r w:rsidR="005F1A78">
        <w:rPr>
          <w:rFonts w:ascii="Times New Roman" w:hAnsi="Times New Roman" w:cs="Times New Roman"/>
          <w:lang w:val="da-DK"/>
        </w:rPr>
        <w:t xml:space="preserve">. Okal, A. Yakub, J. Okello, B. O. Kodak. </w:t>
      </w:r>
      <w:r w:rsidR="005F1A78" w:rsidRPr="005F1A78">
        <w:rPr>
          <w:rFonts w:ascii="Times New Roman" w:hAnsi="Times New Roman" w:cs="Times New Roman"/>
        </w:rPr>
        <w:t>Analysis of themes and i</w:t>
      </w:r>
      <w:r w:rsidR="005F1A78">
        <w:rPr>
          <w:rFonts w:ascii="Times New Roman" w:hAnsi="Times New Roman" w:cs="Times New Roman"/>
        </w:rPr>
        <w:t xml:space="preserve">llocutionary speech act in selected advisory biblical and literary texts, </w:t>
      </w:r>
      <w:r w:rsidR="007C7BCB">
        <w:rPr>
          <w:rFonts w:ascii="Times New Roman" w:hAnsi="Times New Roman" w:cs="Times New Roman"/>
          <w:i/>
          <w:iCs/>
        </w:rPr>
        <w:t xml:space="preserve">Quantum Journal of Social Sciences and Humanities, </w:t>
      </w:r>
      <w:r w:rsidR="007C7BCB">
        <w:rPr>
          <w:rFonts w:ascii="Times New Roman" w:hAnsi="Times New Roman" w:cs="Times New Roman"/>
          <w:b/>
          <w:bCs/>
        </w:rPr>
        <w:t>2020</w:t>
      </w:r>
      <w:r w:rsidR="007C7BCB">
        <w:rPr>
          <w:rFonts w:ascii="Times New Roman" w:hAnsi="Times New Roman" w:cs="Times New Roman"/>
        </w:rPr>
        <w:t xml:space="preserve">, </w:t>
      </w:r>
      <w:r w:rsidR="00F26E07">
        <w:rPr>
          <w:rFonts w:ascii="Times New Roman" w:hAnsi="Times New Roman" w:cs="Times New Roman"/>
          <w:i/>
          <w:iCs/>
        </w:rPr>
        <w:t>1</w:t>
      </w:r>
      <w:r w:rsidR="00F26E07">
        <w:rPr>
          <w:rFonts w:ascii="Times New Roman" w:hAnsi="Times New Roman" w:cs="Times New Roman"/>
        </w:rPr>
        <w:t>(2), 14-27.</w:t>
      </w:r>
    </w:p>
    <w:p w14:paraId="0691C556" w14:textId="66918581" w:rsidR="00F26E07" w:rsidRDefault="00F26E07" w:rsidP="00E917E6">
      <w:pPr>
        <w:jc w:val="both"/>
        <w:rPr>
          <w:rFonts w:ascii="Times New Roman" w:hAnsi="Times New Roman" w:cs="Times New Roman"/>
        </w:rPr>
      </w:pPr>
      <w:r w:rsidRPr="00F26E07">
        <w:rPr>
          <w:rFonts w:ascii="Times New Roman" w:hAnsi="Times New Roman" w:cs="Times New Roman"/>
        </w:rPr>
        <w:t>8</w:t>
      </w:r>
      <w:r w:rsidR="00CA4382">
        <w:rPr>
          <w:rFonts w:ascii="Times New Roman" w:hAnsi="Times New Roman" w:cs="Times New Roman"/>
        </w:rPr>
        <w:t>3</w:t>
      </w:r>
      <w:r w:rsidRPr="00F26E07">
        <w:rPr>
          <w:rFonts w:ascii="Times New Roman" w:hAnsi="Times New Roman" w:cs="Times New Roman"/>
        </w:rPr>
        <w:t>. R. A. Istiqomah, B. Ibrohim</w:t>
      </w:r>
      <w:r>
        <w:rPr>
          <w:rFonts w:ascii="Times New Roman" w:hAnsi="Times New Roman" w:cs="Times New Roman"/>
        </w:rPr>
        <w:t xml:space="preserve">. </w:t>
      </w:r>
      <w:r w:rsidR="00EA2ACB">
        <w:rPr>
          <w:rFonts w:ascii="Times New Roman" w:hAnsi="Times New Roman" w:cs="Times New Roman"/>
        </w:rPr>
        <w:t xml:space="preserve">Commissive speech act in the English translation of Holy Qur’an Surah Thaha by M. A. S Abdel Halen: a pragmatic study, </w:t>
      </w:r>
      <w:r w:rsidR="00520D64">
        <w:rPr>
          <w:rFonts w:ascii="Times New Roman" w:hAnsi="Times New Roman" w:cs="Times New Roman"/>
          <w:i/>
          <w:iCs/>
        </w:rPr>
        <w:t xml:space="preserve">Indonesian Journal </w:t>
      </w:r>
      <w:r w:rsidR="00933AFA">
        <w:rPr>
          <w:rFonts w:ascii="Times New Roman" w:hAnsi="Times New Roman" w:cs="Times New Roman"/>
          <w:i/>
          <w:iCs/>
        </w:rPr>
        <w:t xml:space="preserve">of </w:t>
      </w:r>
      <w:r w:rsidR="00520D64">
        <w:rPr>
          <w:rFonts w:ascii="Times New Roman" w:hAnsi="Times New Roman" w:cs="Times New Roman"/>
          <w:i/>
          <w:iCs/>
        </w:rPr>
        <w:t>English</w:t>
      </w:r>
      <w:r w:rsidR="00933AFA">
        <w:rPr>
          <w:rFonts w:ascii="Times New Roman" w:hAnsi="Times New Roman" w:cs="Times New Roman"/>
          <w:i/>
          <w:iCs/>
        </w:rPr>
        <w:t xml:space="preserve"> Studies</w:t>
      </w:r>
      <w:r w:rsidR="00933AFA">
        <w:rPr>
          <w:rFonts w:ascii="Times New Roman" w:hAnsi="Times New Roman" w:cs="Times New Roman"/>
        </w:rPr>
        <w:t xml:space="preserve">, </w:t>
      </w:r>
      <w:r w:rsidR="00933AFA">
        <w:rPr>
          <w:rFonts w:ascii="Times New Roman" w:hAnsi="Times New Roman" w:cs="Times New Roman"/>
          <w:b/>
          <w:bCs/>
        </w:rPr>
        <w:t>2020</w:t>
      </w:r>
      <w:r w:rsidR="00933AFA">
        <w:rPr>
          <w:rFonts w:ascii="Times New Roman" w:hAnsi="Times New Roman" w:cs="Times New Roman"/>
        </w:rPr>
        <w:t xml:space="preserve">, </w:t>
      </w:r>
      <w:r w:rsidR="00933AFA">
        <w:rPr>
          <w:rFonts w:ascii="Times New Roman" w:hAnsi="Times New Roman" w:cs="Times New Roman"/>
          <w:i/>
          <w:iCs/>
        </w:rPr>
        <w:t>1</w:t>
      </w:r>
      <w:r w:rsidR="00933AFA">
        <w:rPr>
          <w:rFonts w:ascii="Times New Roman" w:hAnsi="Times New Roman" w:cs="Times New Roman"/>
        </w:rPr>
        <w:t xml:space="preserve">(1), 19-29. </w:t>
      </w:r>
    </w:p>
    <w:p w14:paraId="53C74101" w14:textId="7420F461" w:rsidR="00933AFA" w:rsidRDefault="00933AFA" w:rsidP="00E917E6">
      <w:pPr>
        <w:jc w:val="both"/>
        <w:rPr>
          <w:rFonts w:ascii="Times New Roman" w:hAnsi="Times New Roman" w:cs="Times New Roman"/>
        </w:rPr>
      </w:pPr>
      <w:r w:rsidRPr="00BF3984">
        <w:rPr>
          <w:rFonts w:ascii="Times New Roman" w:hAnsi="Times New Roman" w:cs="Times New Roman"/>
        </w:rPr>
        <w:t>8</w:t>
      </w:r>
      <w:r w:rsidR="00CA4382">
        <w:rPr>
          <w:rFonts w:ascii="Times New Roman" w:hAnsi="Times New Roman" w:cs="Times New Roman"/>
        </w:rPr>
        <w:t>4</w:t>
      </w:r>
      <w:r w:rsidRPr="00BF3984">
        <w:rPr>
          <w:rFonts w:ascii="Times New Roman" w:hAnsi="Times New Roman" w:cs="Times New Roman"/>
        </w:rPr>
        <w:t xml:space="preserve">. </w:t>
      </w:r>
      <w:r w:rsidR="00BA5C6E" w:rsidRPr="00BF3984">
        <w:rPr>
          <w:rFonts w:ascii="Times New Roman" w:hAnsi="Times New Roman" w:cs="Times New Roman"/>
        </w:rPr>
        <w:t>S. Akmal, Fitriah</w:t>
      </w:r>
      <w:r w:rsidR="00BF3984" w:rsidRPr="00BF3984">
        <w:rPr>
          <w:rFonts w:ascii="Times New Roman" w:hAnsi="Times New Roman" w:cs="Times New Roman"/>
        </w:rPr>
        <w:t>, H. Za</w:t>
      </w:r>
      <w:r w:rsidR="00BF3984">
        <w:rPr>
          <w:rFonts w:ascii="Times New Roman" w:hAnsi="Times New Roman" w:cs="Times New Roman"/>
        </w:rPr>
        <w:t xml:space="preserve">firah. Illocutionary acts in religious discourse: the pragmatics of Nouman Ali Khan’s speeches, </w:t>
      </w:r>
      <w:r w:rsidR="002F5BC6">
        <w:rPr>
          <w:rFonts w:ascii="Times New Roman" w:hAnsi="Times New Roman" w:cs="Times New Roman"/>
          <w:i/>
          <w:iCs/>
        </w:rPr>
        <w:t>Journal of The Association for Arabic and English</w:t>
      </w:r>
      <w:r w:rsidR="002F5BC6">
        <w:rPr>
          <w:rFonts w:ascii="Times New Roman" w:hAnsi="Times New Roman" w:cs="Times New Roman"/>
        </w:rPr>
        <w:t xml:space="preserve">, </w:t>
      </w:r>
      <w:r w:rsidR="002F5BC6">
        <w:rPr>
          <w:rFonts w:ascii="Times New Roman" w:hAnsi="Times New Roman" w:cs="Times New Roman"/>
          <w:b/>
          <w:bCs/>
        </w:rPr>
        <w:t>2020</w:t>
      </w:r>
      <w:r w:rsidR="002F5BC6">
        <w:rPr>
          <w:rFonts w:ascii="Times New Roman" w:hAnsi="Times New Roman" w:cs="Times New Roman"/>
        </w:rPr>
        <w:t xml:space="preserve">, </w:t>
      </w:r>
      <w:r w:rsidR="002F5BC6">
        <w:rPr>
          <w:rFonts w:ascii="Times New Roman" w:hAnsi="Times New Roman" w:cs="Times New Roman"/>
          <w:i/>
          <w:iCs/>
        </w:rPr>
        <w:t>6</w:t>
      </w:r>
      <w:r w:rsidR="002F5BC6">
        <w:rPr>
          <w:rFonts w:ascii="Times New Roman" w:hAnsi="Times New Roman" w:cs="Times New Roman"/>
        </w:rPr>
        <w:t xml:space="preserve">(2), 130-142. </w:t>
      </w:r>
    </w:p>
    <w:p w14:paraId="62101FC0" w14:textId="18EB14A1" w:rsidR="002F5BC6" w:rsidRDefault="002F5BC6" w:rsidP="00E917E6">
      <w:pPr>
        <w:jc w:val="both"/>
        <w:rPr>
          <w:rFonts w:ascii="Times New Roman" w:hAnsi="Times New Roman" w:cs="Times New Roman"/>
        </w:rPr>
      </w:pPr>
      <w:r w:rsidRPr="00813D10">
        <w:rPr>
          <w:rFonts w:ascii="Times New Roman" w:hAnsi="Times New Roman" w:cs="Times New Roman"/>
        </w:rPr>
        <w:lastRenderedPageBreak/>
        <w:t>8</w:t>
      </w:r>
      <w:r w:rsidR="00CA4382">
        <w:rPr>
          <w:rFonts w:ascii="Times New Roman" w:hAnsi="Times New Roman" w:cs="Times New Roman"/>
        </w:rPr>
        <w:t>5</w:t>
      </w:r>
      <w:r w:rsidRPr="00813D10">
        <w:rPr>
          <w:rFonts w:ascii="Times New Roman" w:hAnsi="Times New Roman" w:cs="Times New Roman"/>
        </w:rPr>
        <w:t xml:space="preserve">. </w:t>
      </w:r>
      <w:r w:rsidR="00813D10" w:rsidRPr="00813D10">
        <w:rPr>
          <w:rFonts w:ascii="Times New Roman" w:hAnsi="Times New Roman" w:cs="Times New Roman"/>
        </w:rPr>
        <w:t>F</w:t>
      </w:r>
      <w:r w:rsidR="00813D10">
        <w:rPr>
          <w:rFonts w:ascii="Times New Roman" w:hAnsi="Times New Roman" w:cs="Times New Roman"/>
          <w:lang w:val="vi-VN"/>
        </w:rPr>
        <w:t>. Yanottama, A. O. Kusu</w:t>
      </w:r>
      <w:r w:rsidR="00813D10">
        <w:rPr>
          <w:rFonts w:ascii="Times New Roman" w:hAnsi="Times New Roman" w:cs="Times New Roman"/>
        </w:rPr>
        <w:t xml:space="preserve">ma, A. Hidayatulloh. </w:t>
      </w:r>
      <w:r w:rsidR="00974674">
        <w:rPr>
          <w:rFonts w:ascii="Times New Roman" w:hAnsi="Times New Roman" w:cs="Times New Roman"/>
        </w:rPr>
        <w:t xml:space="preserve">Religious moderation reflected on students’ digital comic: a speech act analysis, </w:t>
      </w:r>
      <w:r w:rsidR="00A273B4">
        <w:rPr>
          <w:rFonts w:ascii="Times New Roman" w:hAnsi="Times New Roman" w:cs="Times New Roman"/>
          <w:i/>
          <w:iCs/>
        </w:rPr>
        <w:t>International Journal of English Learning and Applied Linguistics</w:t>
      </w:r>
      <w:r w:rsidR="00A273B4">
        <w:rPr>
          <w:rFonts w:ascii="Times New Roman" w:hAnsi="Times New Roman" w:cs="Times New Roman"/>
        </w:rPr>
        <w:t xml:space="preserve">, </w:t>
      </w:r>
      <w:r w:rsidR="00A273B4">
        <w:rPr>
          <w:rFonts w:ascii="Times New Roman" w:hAnsi="Times New Roman" w:cs="Times New Roman"/>
          <w:b/>
          <w:bCs/>
        </w:rPr>
        <w:t>2023</w:t>
      </w:r>
      <w:r w:rsidR="00A273B4">
        <w:rPr>
          <w:rFonts w:ascii="Times New Roman" w:hAnsi="Times New Roman" w:cs="Times New Roman"/>
        </w:rPr>
        <w:t xml:space="preserve">, </w:t>
      </w:r>
      <w:r w:rsidR="00A273B4">
        <w:rPr>
          <w:rFonts w:ascii="Times New Roman" w:hAnsi="Times New Roman" w:cs="Times New Roman"/>
          <w:i/>
          <w:iCs/>
        </w:rPr>
        <w:t>3</w:t>
      </w:r>
      <w:r w:rsidR="00A273B4">
        <w:rPr>
          <w:rFonts w:ascii="Times New Roman" w:hAnsi="Times New Roman" w:cs="Times New Roman"/>
        </w:rPr>
        <w:t>(2), 154-160.</w:t>
      </w:r>
    </w:p>
    <w:p w14:paraId="674D76E7" w14:textId="788058CE" w:rsidR="00A273B4" w:rsidRDefault="00A273B4" w:rsidP="00E917E6">
      <w:pPr>
        <w:jc w:val="both"/>
        <w:rPr>
          <w:rFonts w:ascii="Times New Roman" w:hAnsi="Times New Roman" w:cs="Times New Roman"/>
        </w:rPr>
      </w:pPr>
      <w:r w:rsidRPr="00074268">
        <w:rPr>
          <w:rFonts w:ascii="Times New Roman" w:hAnsi="Times New Roman" w:cs="Times New Roman"/>
        </w:rPr>
        <w:t>8</w:t>
      </w:r>
      <w:r w:rsidR="00CA4382">
        <w:rPr>
          <w:rFonts w:ascii="Times New Roman" w:hAnsi="Times New Roman" w:cs="Times New Roman"/>
        </w:rPr>
        <w:t>6</w:t>
      </w:r>
      <w:r w:rsidRPr="00074268">
        <w:rPr>
          <w:rFonts w:ascii="Times New Roman" w:hAnsi="Times New Roman" w:cs="Times New Roman"/>
        </w:rPr>
        <w:t xml:space="preserve">. </w:t>
      </w:r>
      <w:r w:rsidR="00927E0F" w:rsidRPr="00074268">
        <w:rPr>
          <w:rFonts w:ascii="Times New Roman" w:hAnsi="Times New Roman" w:cs="Times New Roman"/>
        </w:rPr>
        <w:t>S. Ramaling</w:t>
      </w:r>
      <w:r w:rsidR="00074268" w:rsidRPr="00074268">
        <w:rPr>
          <w:rFonts w:ascii="Times New Roman" w:hAnsi="Times New Roman" w:cs="Times New Roman"/>
        </w:rPr>
        <w:t>am, I. A. Krishnan, S. F. Thamir, V. D. G. Ramiah, P. Kandasamy, S</w:t>
      </w:r>
      <w:r w:rsidR="00074268">
        <w:rPr>
          <w:rFonts w:ascii="Times New Roman" w:hAnsi="Times New Roman" w:cs="Times New Roman"/>
        </w:rPr>
        <w:t xml:space="preserve">. Baskaran. </w:t>
      </w:r>
      <w:r w:rsidR="0018274A">
        <w:rPr>
          <w:rFonts w:ascii="Times New Roman" w:hAnsi="Times New Roman" w:cs="Times New Roman"/>
        </w:rPr>
        <w:t xml:space="preserve">Are TED Talks promising to the audiences? Application of speech acts, </w:t>
      </w:r>
      <w:r w:rsidR="0018274A">
        <w:rPr>
          <w:rFonts w:ascii="Times New Roman" w:hAnsi="Times New Roman" w:cs="Times New Roman"/>
          <w:i/>
          <w:iCs/>
        </w:rPr>
        <w:t>International Journal of Academic Research in Business and Social Sciences</w:t>
      </w:r>
      <w:r w:rsidR="0018274A">
        <w:rPr>
          <w:rFonts w:ascii="Times New Roman" w:hAnsi="Times New Roman" w:cs="Times New Roman"/>
        </w:rPr>
        <w:t xml:space="preserve">, </w:t>
      </w:r>
      <w:r w:rsidR="0018274A">
        <w:rPr>
          <w:rFonts w:ascii="Times New Roman" w:hAnsi="Times New Roman" w:cs="Times New Roman"/>
          <w:b/>
          <w:bCs/>
        </w:rPr>
        <w:t>2021</w:t>
      </w:r>
      <w:r w:rsidR="0018274A">
        <w:rPr>
          <w:rFonts w:ascii="Times New Roman" w:hAnsi="Times New Roman" w:cs="Times New Roman"/>
        </w:rPr>
        <w:t xml:space="preserve">, </w:t>
      </w:r>
      <w:r w:rsidR="00F20650">
        <w:rPr>
          <w:rFonts w:ascii="Times New Roman" w:hAnsi="Times New Roman" w:cs="Times New Roman"/>
          <w:i/>
          <w:iCs/>
        </w:rPr>
        <w:t>11</w:t>
      </w:r>
      <w:r w:rsidR="00F20650">
        <w:rPr>
          <w:rFonts w:ascii="Times New Roman" w:hAnsi="Times New Roman" w:cs="Times New Roman"/>
        </w:rPr>
        <w:t>(10), 860-876.</w:t>
      </w:r>
    </w:p>
    <w:p w14:paraId="48F097C3" w14:textId="02AA4E40" w:rsidR="00F20650" w:rsidRDefault="00F20650" w:rsidP="00E917E6">
      <w:pPr>
        <w:jc w:val="both"/>
        <w:rPr>
          <w:rFonts w:ascii="Times New Roman" w:hAnsi="Times New Roman" w:cs="Times New Roman"/>
        </w:rPr>
      </w:pPr>
      <w:r w:rsidRPr="00CA4382">
        <w:rPr>
          <w:rFonts w:ascii="Times New Roman" w:hAnsi="Times New Roman" w:cs="Times New Roman"/>
        </w:rPr>
        <w:t>8</w:t>
      </w:r>
      <w:r w:rsidR="00CA4382" w:rsidRPr="00CA4382">
        <w:rPr>
          <w:rFonts w:ascii="Times New Roman" w:hAnsi="Times New Roman" w:cs="Times New Roman"/>
        </w:rPr>
        <w:t>7</w:t>
      </w:r>
      <w:r w:rsidRPr="00CA4382">
        <w:rPr>
          <w:rFonts w:ascii="Times New Roman" w:hAnsi="Times New Roman" w:cs="Times New Roman"/>
        </w:rPr>
        <w:t xml:space="preserve">. </w:t>
      </w:r>
      <w:r w:rsidR="008D6A7A" w:rsidRPr="00CA4382">
        <w:rPr>
          <w:rFonts w:ascii="Times New Roman" w:hAnsi="Times New Roman" w:cs="Times New Roman"/>
        </w:rPr>
        <w:t xml:space="preserve">L. Rababah. </w:t>
      </w:r>
      <w:r w:rsidR="008D6A7A" w:rsidRPr="008D6A7A">
        <w:rPr>
          <w:rFonts w:ascii="Times New Roman" w:hAnsi="Times New Roman" w:cs="Times New Roman"/>
        </w:rPr>
        <w:t>Examining speech acts in J</w:t>
      </w:r>
      <w:r w:rsidR="008D6A7A">
        <w:rPr>
          <w:rFonts w:ascii="Times New Roman" w:hAnsi="Times New Roman" w:cs="Times New Roman"/>
        </w:rPr>
        <w:t xml:space="preserve">ordanian </w:t>
      </w:r>
      <w:r w:rsidR="00651D03">
        <w:rPr>
          <w:rFonts w:ascii="Times New Roman" w:hAnsi="Times New Roman" w:cs="Times New Roman"/>
        </w:rPr>
        <w:t>a</w:t>
      </w:r>
      <w:r w:rsidR="008D6A7A">
        <w:rPr>
          <w:rFonts w:ascii="Times New Roman" w:hAnsi="Times New Roman" w:cs="Times New Roman"/>
        </w:rPr>
        <w:t>dvertising</w:t>
      </w:r>
      <w:r w:rsidR="00651D03">
        <w:rPr>
          <w:rFonts w:ascii="Times New Roman" w:hAnsi="Times New Roman" w:cs="Times New Roman"/>
        </w:rPr>
        <w:t xml:space="preserve">, </w:t>
      </w:r>
      <w:r w:rsidR="00651D03">
        <w:rPr>
          <w:rFonts w:ascii="Times New Roman" w:hAnsi="Times New Roman" w:cs="Times New Roman"/>
          <w:i/>
          <w:iCs/>
        </w:rPr>
        <w:t>Journal of Ethnic and Cultural Studies</w:t>
      </w:r>
      <w:r w:rsidR="00B34DF2">
        <w:rPr>
          <w:rFonts w:ascii="Times New Roman" w:hAnsi="Times New Roman" w:cs="Times New Roman"/>
        </w:rPr>
        <w:t xml:space="preserve">, </w:t>
      </w:r>
      <w:r w:rsidR="00B34DF2">
        <w:rPr>
          <w:rFonts w:ascii="Times New Roman" w:hAnsi="Times New Roman" w:cs="Times New Roman"/>
          <w:b/>
          <w:bCs/>
        </w:rPr>
        <w:t>2023</w:t>
      </w:r>
      <w:r w:rsidR="00B34DF2">
        <w:rPr>
          <w:rFonts w:ascii="Times New Roman" w:hAnsi="Times New Roman" w:cs="Times New Roman"/>
        </w:rPr>
        <w:t xml:space="preserve">, </w:t>
      </w:r>
      <w:r w:rsidR="00B34DF2">
        <w:rPr>
          <w:rFonts w:ascii="Times New Roman" w:hAnsi="Times New Roman" w:cs="Times New Roman"/>
          <w:i/>
          <w:iCs/>
        </w:rPr>
        <w:t>10</w:t>
      </w:r>
      <w:r w:rsidR="00B34DF2">
        <w:rPr>
          <w:rFonts w:ascii="Times New Roman" w:hAnsi="Times New Roman" w:cs="Times New Roman"/>
        </w:rPr>
        <w:t xml:space="preserve">(5), </w:t>
      </w:r>
      <w:r w:rsidR="00E055AD">
        <w:rPr>
          <w:rFonts w:ascii="Times New Roman" w:hAnsi="Times New Roman" w:cs="Times New Roman"/>
        </w:rPr>
        <w:t>212-223.</w:t>
      </w:r>
    </w:p>
    <w:p w14:paraId="4C8CFEA1" w14:textId="51A56EDE" w:rsidR="00E055AD" w:rsidRDefault="00E055AD" w:rsidP="00E917E6">
      <w:pPr>
        <w:jc w:val="both"/>
        <w:rPr>
          <w:rFonts w:ascii="Times New Roman" w:hAnsi="Times New Roman" w:cs="Times New Roman"/>
        </w:rPr>
      </w:pPr>
      <w:r w:rsidRPr="00935F6D">
        <w:rPr>
          <w:rFonts w:ascii="Times New Roman" w:hAnsi="Times New Roman" w:cs="Times New Roman"/>
          <w:lang w:val="fr-FR"/>
        </w:rPr>
        <w:t>8</w:t>
      </w:r>
      <w:r w:rsidR="00CA4382">
        <w:rPr>
          <w:rFonts w:ascii="Times New Roman" w:hAnsi="Times New Roman" w:cs="Times New Roman"/>
          <w:lang w:val="fr-FR"/>
        </w:rPr>
        <w:t>8</w:t>
      </w:r>
      <w:r w:rsidRPr="00935F6D">
        <w:rPr>
          <w:rFonts w:ascii="Times New Roman" w:hAnsi="Times New Roman" w:cs="Times New Roman"/>
          <w:lang w:val="fr-FR"/>
        </w:rPr>
        <w:t xml:space="preserve">. </w:t>
      </w:r>
      <w:r w:rsidR="00935F6D" w:rsidRPr="00935F6D">
        <w:rPr>
          <w:rFonts w:ascii="Times New Roman" w:hAnsi="Times New Roman" w:cs="Times New Roman"/>
          <w:lang w:val="fr-FR"/>
        </w:rPr>
        <w:t>F. H. Amin, S. Luhriyani, S. P. Rahayu, M. Syukri, R. M. Amir</w:t>
      </w:r>
      <w:r w:rsidR="00837AC6">
        <w:rPr>
          <w:rFonts w:ascii="Times New Roman" w:hAnsi="Times New Roman" w:cs="Times New Roman"/>
          <w:lang w:val="fr-FR"/>
        </w:rPr>
        <w:t xml:space="preserve">. </w:t>
      </w:r>
      <w:r w:rsidR="00837AC6" w:rsidRPr="00837AC6">
        <w:rPr>
          <w:rFonts w:ascii="Times New Roman" w:hAnsi="Times New Roman" w:cs="Times New Roman"/>
        </w:rPr>
        <w:t xml:space="preserve">Using indirect speech acts and their impacts on creating a </w:t>
      </w:r>
      <w:r w:rsidR="00837AC6">
        <w:rPr>
          <w:rFonts w:ascii="Times New Roman" w:hAnsi="Times New Roman" w:cs="Times New Roman"/>
        </w:rPr>
        <w:t xml:space="preserve">conducive workplace environment, </w:t>
      </w:r>
      <w:r w:rsidR="00837AC6">
        <w:rPr>
          <w:rFonts w:ascii="Times New Roman" w:hAnsi="Times New Roman" w:cs="Times New Roman"/>
          <w:i/>
          <w:iCs/>
        </w:rPr>
        <w:t>Journal of Literate</w:t>
      </w:r>
      <w:r w:rsidR="00C25C2A">
        <w:rPr>
          <w:rFonts w:ascii="Times New Roman" w:hAnsi="Times New Roman" w:cs="Times New Roman"/>
          <w:i/>
          <w:iCs/>
        </w:rPr>
        <w:t xml:space="preserve"> of English Education Study Program</w:t>
      </w:r>
      <w:r w:rsidR="00C25C2A">
        <w:rPr>
          <w:rFonts w:ascii="Times New Roman" w:hAnsi="Times New Roman" w:cs="Times New Roman"/>
        </w:rPr>
        <w:t xml:space="preserve">, </w:t>
      </w:r>
      <w:r w:rsidR="00C25C2A">
        <w:rPr>
          <w:rFonts w:ascii="Times New Roman" w:hAnsi="Times New Roman" w:cs="Times New Roman"/>
          <w:b/>
          <w:bCs/>
        </w:rPr>
        <w:t>2024</w:t>
      </w:r>
      <w:r w:rsidR="00C25C2A">
        <w:rPr>
          <w:rFonts w:ascii="Times New Roman" w:hAnsi="Times New Roman" w:cs="Times New Roman"/>
        </w:rPr>
        <w:t xml:space="preserve">, </w:t>
      </w:r>
      <w:r w:rsidR="00C25C2A">
        <w:rPr>
          <w:rFonts w:ascii="Times New Roman" w:hAnsi="Times New Roman" w:cs="Times New Roman"/>
          <w:i/>
          <w:iCs/>
        </w:rPr>
        <w:t>5</w:t>
      </w:r>
      <w:r w:rsidR="00C25C2A">
        <w:rPr>
          <w:rFonts w:ascii="Times New Roman" w:hAnsi="Times New Roman" w:cs="Times New Roman"/>
        </w:rPr>
        <w:t xml:space="preserve">(1), </w:t>
      </w:r>
      <w:r w:rsidR="005D0827">
        <w:rPr>
          <w:rFonts w:ascii="Times New Roman" w:hAnsi="Times New Roman" w:cs="Times New Roman"/>
        </w:rPr>
        <w:t>84-94.</w:t>
      </w:r>
    </w:p>
    <w:p w14:paraId="54000FAF" w14:textId="3A6EC964" w:rsidR="005D0827" w:rsidRDefault="005D0827" w:rsidP="00E917E6">
      <w:pPr>
        <w:jc w:val="both"/>
        <w:rPr>
          <w:rFonts w:ascii="Times New Roman" w:hAnsi="Times New Roman" w:cs="Times New Roman"/>
        </w:rPr>
      </w:pPr>
      <w:r w:rsidRPr="00EE5D3D">
        <w:rPr>
          <w:rFonts w:ascii="Times New Roman" w:hAnsi="Times New Roman" w:cs="Times New Roman"/>
          <w:lang w:val="da-DK"/>
        </w:rPr>
        <w:t>8</w:t>
      </w:r>
      <w:r w:rsidR="00893D25">
        <w:rPr>
          <w:rFonts w:ascii="Times New Roman" w:hAnsi="Times New Roman" w:cs="Times New Roman"/>
          <w:lang w:val="da-DK"/>
        </w:rPr>
        <w:t>9</w:t>
      </w:r>
      <w:r w:rsidRPr="00EE5D3D">
        <w:rPr>
          <w:rFonts w:ascii="Times New Roman" w:hAnsi="Times New Roman" w:cs="Times New Roman"/>
          <w:lang w:val="da-DK"/>
        </w:rPr>
        <w:t xml:space="preserve">. </w:t>
      </w:r>
      <w:r w:rsidR="00EE5D3D" w:rsidRPr="00EE5D3D">
        <w:rPr>
          <w:rFonts w:ascii="Times New Roman" w:hAnsi="Times New Roman" w:cs="Times New Roman"/>
          <w:lang w:val="da-DK"/>
        </w:rPr>
        <w:t>A. P. Sejati, S. R. Handa</w:t>
      </w:r>
      <w:r w:rsidR="00EE5D3D">
        <w:rPr>
          <w:rFonts w:ascii="Times New Roman" w:hAnsi="Times New Roman" w:cs="Times New Roman"/>
          <w:lang w:val="da-DK"/>
        </w:rPr>
        <w:t xml:space="preserve">yani, D. Ningrum, E. Lindayani, A. P. Hudaya. </w:t>
      </w:r>
      <w:r w:rsidR="00EE5D3D" w:rsidRPr="00741481">
        <w:rPr>
          <w:rFonts w:ascii="Times New Roman" w:hAnsi="Times New Roman" w:cs="Times New Roman"/>
          <w:i/>
          <w:iCs/>
        </w:rPr>
        <w:t xml:space="preserve">Speech act representation of doctor – patient interactions in Grey’s </w:t>
      </w:r>
      <w:r w:rsidR="0043390E" w:rsidRPr="00741481">
        <w:rPr>
          <w:rFonts w:ascii="Times New Roman" w:hAnsi="Times New Roman" w:cs="Times New Roman"/>
          <w:i/>
          <w:iCs/>
        </w:rPr>
        <w:t>A</w:t>
      </w:r>
      <w:r w:rsidR="00EE5D3D" w:rsidRPr="00741481">
        <w:rPr>
          <w:rFonts w:ascii="Times New Roman" w:hAnsi="Times New Roman" w:cs="Times New Roman"/>
          <w:i/>
          <w:iCs/>
        </w:rPr>
        <w:t>natomy</w:t>
      </w:r>
      <w:r w:rsidR="0043390E" w:rsidRPr="00741481">
        <w:rPr>
          <w:rFonts w:ascii="Times New Roman" w:hAnsi="Times New Roman" w:cs="Times New Roman"/>
          <w:i/>
          <w:iCs/>
        </w:rPr>
        <w:t xml:space="preserve"> serial</w:t>
      </w:r>
      <w:r w:rsidR="0043390E">
        <w:rPr>
          <w:rFonts w:ascii="Times New Roman" w:hAnsi="Times New Roman" w:cs="Times New Roman"/>
        </w:rPr>
        <w:t xml:space="preserve">, </w:t>
      </w:r>
      <w:r w:rsidR="00741481">
        <w:rPr>
          <w:rFonts w:ascii="Times New Roman" w:hAnsi="Times New Roman" w:cs="Times New Roman"/>
        </w:rPr>
        <w:t xml:space="preserve">Proceedings of the Fifth International Conference on Language, Literature, Culture, and Education, ICOLLITE 2021, </w:t>
      </w:r>
      <w:r w:rsidR="00B40A9B">
        <w:rPr>
          <w:rFonts w:ascii="Times New Roman" w:hAnsi="Times New Roman" w:cs="Times New Roman"/>
        </w:rPr>
        <w:t>Indonesia, 2021.</w:t>
      </w:r>
    </w:p>
    <w:p w14:paraId="0267E829" w14:textId="7F2F3225" w:rsidR="00393B57" w:rsidRDefault="00893D25" w:rsidP="00E917E6">
      <w:pPr>
        <w:jc w:val="both"/>
        <w:rPr>
          <w:rFonts w:ascii="Times New Roman" w:hAnsi="Times New Roman" w:cs="Times New Roman"/>
        </w:rPr>
      </w:pPr>
      <w:r>
        <w:rPr>
          <w:rFonts w:ascii="Times New Roman" w:hAnsi="Times New Roman" w:cs="Times New Roman"/>
          <w:lang w:val="fr-FR"/>
        </w:rPr>
        <w:t>90</w:t>
      </w:r>
      <w:r w:rsidR="00766926" w:rsidRPr="00E80276">
        <w:rPr>
          <w:rFonts w:ascii="Times New Roman" w:hAnsi="Times New Roman" w:cs="Times New Roman"/>
          <w:lang w:val="fr-FR"/>
        </w:rPr>
        <w:t xml:space="preserve">. </w:t>
      </w:r>
      <w:r w:rsidR="00FB61C0" w:rsidRPr="00E80276">
        <w:rPr>
          <w:rFonts w:ascii="Times New Roman" w:hAnsi="Times New Roman" w:cs="Times New Roman"/>
          <w:lang w:val="fr-FR"/>
        </w:rPr>
        <w:t>I. A. Izyra</w:t>
      </w:r>
      <w:r w:rsidR="00E80276" w:rsidRPr="00E80276">
        <w:rPr>
          <w:rFonts w:ascii="Times New Roman" w:hAnsi="Times New Roman" w:cs="Times New Roman"/>
          <w:lang w:val="fr-FR"/>
        </w:rPr>
        <w:t>, N. W. Sar</w:t>
      </w:r>
      <w:r w:rsidR="00E80276">
        <w:rPr>
          <w:rFonts w:ascii="Times New Roman" w:hAnsi="Times New Roman" w:cs="Times New Roman"/>
          <w:lang w:val="fr-FR"/>
        </w:rPr>
        <w:t xml:space="preserve">tini. </w:t>
      </w:r>
      <w:r w:rsidR="00E80276" w:rsidRPr="00E80276">
        <w:rPr>
          <w:rFonts w:ascii="Times New Roman" w:hAnsi="Times New Roman" w:cs="Times New Roman"/>
        </w:rPr>
        <w:t>The analysis of speech ac</w:t>
      </w:r>
      <w:r w:rsidR="00E80276">
        <w:rPr>
          <w:rFonts w:ascii="Times New Roman" w:hAnsi="Times New Roman" w:cs="Times New Roman"/>
        </w:rPr>
        <w:t xml:space="preserve">t of tourism promotion in Pesona </w:t>
      </w:r>
      <w:r w:rsidR="00A40B58">
        <w:rPr>
          <w:rFonts w:ascii="Times New Roman" w:hAnsi="Times New Roman" w:cs="Times New Roman"/>
        </w:rPr>
        <w:t>Indonesia and Malaysia</w:t>
      </w:r>
      <w:r w:rsidR="00343C37">
        <w:rPr>
          <w:rFonts w:ascii="Times New Roman" w:hAnsi="Times New Roman" w:cs="Times New Roman"/>
        </w:rPr>
        <w:t xml:space="preserve"> Truly Asia: a cross-cultural pragmatic study, </w:t>
      </w:r>
      <w:r w:rsidR="00343C37">
        <w:rPr>
          <w:rFonts w:ascii="Times New Roman" w:hAnsi="Times New Roman" w:cs="Times New Roman"/>
          <w:i/>
          <w:iCs/>
        </w:rPr>
        <w:t>ELS Journal on Interdisciplinary Studies in Humanities</w:t>
      </w:r>
      <w:r w:rsidR="00343C37">
        <w:rPr>
          <w:rFonts w:ascii="Times New Roman" w:hAnsi="Times New Roman" w:cs="Times New Roman"/>
        </w:rPr>
        <w:t xml:space="preserve">, </w:t>
      </w:r>
      <w:r w:rsidR="00343C37">
        <w:rPr>
          <w:rFonts w:ascii="Times New Roman" w:hAnsi="Times New Roman" w:cs="Times New Roman"/>
          <w:b/>
          <w:bCs/>
        </w:rPr>
        <w:t>2023</w:t>
      </w:r>
      <w:r w:rsidR="00343C37">
        <w:rPr>
          <w:rFonts w:ascii="Times New Roman" w:hAnsi="Times New Roman" w:cs="Times New Roman"/>
        </w:rPr>
        <w:t xml:space="preserve">, </w:t>
      </w:r>
      <w:r w:rsidR="0096729A">
        <w:rPr>
          <w:rFonts w:ascii="Times New Roman" w:hAnsi="Times New Roman" w:cs="Times New Roman"/>
          <w:i/>
          <w:iCs/>
        </w:rPr>
        <w:t>6</w:t>
      </w:r>
      <w:r w:rsidR="0096729A">
        <w:rPr>
          <w:rFonts w:ascii="Times New Roman" w:hAnsi="Times New Roman" w:cs="Times New Roman"/>
        </w:rPr>
        <w:t>(3), 627-639.</w:t>
      </w:r>
    </w:p>
    <w:p w14:paraId="3AE794FA" w14:textId="77777777" w:rsidR="0096729A" w:rsidRDefault="00893D25" w:rsidP="00E917E6">
      <w:pPr>
        <w:jc w:val="both"/>
        <w:rPr>
          <w:rFonts w:ascii="Times New Roman" w:hAnsi="Times New Roman" w:cs="Times New Roman"/>
          <w:i/>
          <w:iCs/>
          <w:lang w:val="vi-VN"/>
        </w:rPr>
      </w:pPr>
      <w:r>
        <w:rPr>
          <w:rFonts w:ascii="Times New Roman" w:hAnsi="Times New Roman" w:cs="Times New Roman"/>
        </w:rPr>
        <w:t>91</w:t>
      </w:r>
      <w:r w:rsidR="0096729A">
        <w:rPr>
          <w:rFonts w:ascii="Times New Roman" w:hAnsi="Times New Roman" w:cs="Times New Roman"/>
        </w:rPr>
        <w:t xml:space="preserve">. </w:t>
      </w:r>
      <w:r w:rsidR="009457F3">
        <w:rPr>
          <w:rFonts w:ascii="Times New Roman" w:hAnsi="Times New Roman" w:cs="Times New Roman"/>
        </w:rPr>
        <w:t xml:space="preserve">Zulkhaeriyah, M. M. </w:t>
      </w:r>
      <w:r w:rsidR="00351082">
        <w:rPr>
          <w:rFonts w:ascii="Times New Roman" w:hAnsi="Times New Roman" w:cs="Times New Roman"/>
        </w:rPr>
        <w:t xml:space="preserve">R. Imam, L. S. Rahayu, S. Z. Fatimatuz. Illocutionary speech acts on stickers as promotional media of </w:t>
      </w:r>
      <w:r w:rsidR="005D4115">
        <w:rPr>
          <w:rFonts w:ascii="Times New Roman" w:hAnsi="Times New Roman" w:cs="Times New Roman"/>
        </w:rPr>
        <w:t xml:space="preserve">Mangroves ecotourism in Bangkalan, Madura, </w:t>
      </w:r>
      <w:r w:rsidR="003751E9">
        <w:rPr>
          <w:rFonts w:ascii="Times New Roman" w:hAnsi="Times New Roman" w:cs="Times New Roman"/>
          <w:i/>
          <w:iCs/>
        </w:rPr>
        <w:t>Prosodi Jurnal Ilmu Bahasa dan Sastra</w:t>
      </w:r>
      <w:r w:rsidR="003751E9">
        <w:rPr>
          <w:rFonts w:ascii="Times New Roman" w:hAnsi="Times New Roman" w:cs="Times New Roman"/>
        </w:rPr>
        <w:t xml:space="preserve">, </w:t>
      </w:r>
      <w:r w:rsidR="003751E9">
        <w:rPr>
          <w:rFonts w:ascii="Times New Roman" w:hAnsi="Times New Roman" w:cs="Times New Roman"/>
          <w:b/>
          <w:bCs/>
        </w:rPr>
        <w:t>2024</w:t>
      </w:r>
      <w:r w:rsidR="003751E9">
        <w:rPr>
          <w:rFonts w:ascii="Times New Roman" w:hAnsi="Times New Roman" w:cs="Times New Roman"/>
        </w:rPr>
        <w:t xml:space="preserve">, </w:t>
      </w:r>
      <w:r w:rsidR="003751E9">
        <w:rPr>
          <w:rFonts w:ascii="Times New Roman" w:hAnsi="Times New Roman" w:cs="Times New Roman"/>
          <w:i/>
          <w:iCs/>
        </w:rPr>
        <w:t>18</w:t>
      </w:r>
      <w:r w:rsidR="003751E9">
        <w:rPr>
          <w:rFonts w:ascii="Times New Roman" w:hAnsi="Times New Roman" w:cs="Times New Roman"/>
        </w:rPr>
        <w:t xml:space="preserve">(2), </w:t>
      </w:r>
      <w:r w:rsidR="00ED4EDC">
        <w:rPr>
          <w:rFonts w:ascii="Times New Roman" w:hAnsi="Times New Roman" w:cs="Times New Roman"/>
        </w:rPr>
        <w:t xml:space="preserve">340-347. </w:t>
      </w:r>
      <w:r w:rsidR="005D4115">
        <w:rPr>
          <w:rFonts w:ascii="Times New Roman" w:hAnsi="Times New Roman" w:cs="Times New Roman"/>
          <w:i/>
          <w:iCs/>
        </w:rPr>
        <w:t xml:space="preserve"> </w:t>
      </w:r>
    </w:p>
    <w:p w14:paraId="165E67C1" w14:textId="712322E7" w:rsidR="00162649" w:rsidRPr="005A4023" w:rsidRDefault="00162649" w:rsidP="00E917E6">
      <w:pPr>
        <w:jc w:val="both"/>
        <w:rPr>
          <w:rFonts w:ascii="Times New Roman" w:hAnsi="Times New Roman" w:cs="Times New Roman"/>
          <w:i/>
          <w:iCs/>
          <w:lang w:val="vi-VN"/>
        </w:rPr>
        <w:sectPr w:rsidR="00162649" w:rsidRPr="005A4023" w:rsidSect="00047B3D">
          <w:type w:val="continuous"/>
          <w:pgSz w:w="12240" w:h="15840"/>
          <w:pgMar w:top="1440" w:right="1440" w:bottom="1440" w:left="1440" w:header="720" w:footer="720" w:gutter="0"/>
          <w:cols w:num="2" w:space="720"/>
          <w:docGrid w:linePitch="360"/>
        </w:sectPr>
      </w:pPr>
      <w:r>
        <w:rPr>
          <w:rFonts w:ascii="Times New Roman" w:hAnsi="Times New Roman" w:cs="Times New Roman"/>
          <w:i/>
          <w:iCs/>
          <w:lang w:val="vi-VN"/>
        </w:rPr>
        <w:t xml:space="preserve">92. </w:t>
      </w:r>
    </w:p>
    <w:p w14:paraId="08F021A9" w14:textId="77777777" w:rsidR="0075040A" w:rsidRPr="00E80276" w:rsidRDefault="0075040A" w:rsidP="00C55F0E">
      <w:pPr>
        <w:jc w:val="both"/>
        <w:rPr>
          <w:rFonts w:ascii="Times New Roman" w:hAnsi="Times New Roman" w:cs="Times New Roman"/>
          <w:sz w:val="26"/>
          <w:szCs w:val="26"/>
        </w:rPr>
      </w:pPr>
    </w:p>
    <w:p w14:paraId="1EF9107E" w14:textId="5B82604E" w:rsidR="005C7E21" w:rsidRPr="00FB61C0" w:rsidRDefault="005C7E21" w:rsidP="00C55F0E">
      <w:pPr>
        <w:jc w:val="both"/>
        <w:rPr>
          <w:rFonts w:ascii="Times New Roman" w:hAnsi="Times New Roman" w:cs="Times New Roman"/>
          <w:sz w:val="26"/>
          <w:szCs w:val="26"/>
        </w:rPr>
      </w:pPr>
    </w:p>
    <w:sectPr w:rsidR="005C7E21" w:rsidRPr="00FB61C0" w:rsidSect="00A822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0D61" w14:textId="77777777" w:rsidR="006C6542" w:rsidRDefault="006C6542" w:rsidP="00257469">
      <w:pPr>
        <w:spacing w:after="0" w:line="240" w:lineRule="auto"/>
      </w:pPr>
      <w:r>
        <w:separator/>
      </w:r>
    </w:p>
  </w:endnote>
  <w:endnote w:type="continuationSeparator" w:id="0">
    <w:p w14:paraId="337C9023" w14:textId="77777777" w:rsidR="006C6542" w:rsidRDefault="006C6542" w:rsidP="0025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885893"/>
      <w:docPartObj>
        <w:docPartGallery w:val="Page Numbers (Bottom of Page)"/>
        <w:docPartUnique/>
      </w:docPartObj>
    </w:sdtPr>
    <w:sdtEndPr>
      <w:rPr>
        <w:rFonts w:ascii="Times New Roman" w:hAnsi="Times New Roman" w:cs="Times New Roman"/>
        <w:noProof/>
      </w:rPr>
    </w:sdtEndPr>
    <w:sdtContent>
      <w:p w14:paraId="6C0063AF" w14:textId="120526B7" w:rsidR="009A2660" w:rsidRPr="009A2660" w:rsidRDefault="009A2660">
        <w:pPr>
          <w:pStyle w:val="Footer"/>
          <w:jc w:val="right"/>
          <w:rPr>
            <w:rFonts w:ascii="Times New Roman" w:hAnsi="Times New Roman" w:cs="Times New Roman"/>
          </w:rPr>
        </w:pPr>
        <w:r w:rsidRPr="009A2660">
          <w:rPr>
            <w:rFonts w:ascii="Times New Roman" w:hAnsi="Times New Roman" w:cs="Times New Roman"/>
          </w:rPr>
          <w:fldChar w:fldCharType="begin"/>
        </w:r>
        <w:r w:rsidRPr="009A2660">
          <w:rPr>
            <w:rFonts w:ascii="Times New Roman" w:hAnsi="Times New Roman" w:cs="Times New Roman"/>
          </w:rPr>
          <w:instrText xml:space="preserve"> PAGE   \* MERGEFORMAT </w:instrText>
        </w:r>
        <w:r w:rsidRPr="009A2660">
          <w:rPr>
            <w:rFonts w:ascii="Times New Roman" w:hAnsi="Times New Roman" w:cs="Times New Roman"/>
          </w:rPr>
          <w:fldChar w:fldCharType="separate"/>
        </w:r>
        <w:r w:rsidRPr="009A2660">
          <w:rPr>
            <w:rFonts w:ascii="Times New Roman" w:hAnsi="Times New Roman" w:cs="Times New Roman"/>
            <w:noProof/>
          </w:rPr>
          <w:t>2</w:t>
        </w:r>
        <w:r w:rsidRPr="009A2660">
          <w:rPr>
            <w:rFonts w:ascii="Times New Roman" w:hAnsi="Times New Roman" w:cs="Times New Roman"/>
            <w:noProof/>
          </w:rPr>
          <w:fldChar w:fldCharType="end"/>
        </w:r>
      </w:p>
    </w:sdtContent>
  </w:sdt>
  <w:p w14:paraId="7FE0CD09" w14:textId="77777777" w:rsidR="009A2660" w:rsidRDefault="009A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2292" w14:textId="77777777" w:rsidR="006C6542" w:rsidRDefault="006C6542" w:rsidP="00257469">
      <w:pPr>
        <w:spacing w:after="0" w:line="240" w:lineRule="auto"/>
      </w:pPr>
      <w:r>
        <w:separator/>
      </w:r>
    </w:p>
  </w:footnote>
  <w:footnote w:type="continuationSeparator" w:id="0">
    <w:p w14:paraId="741B226A" w14:textId="77777777" w:rsidR="006C6542" w:rsidRDefault="006C6542" w:rsidP="00257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675"/>
    <w:multiLevelType w:val="hybridMultilevel"/>
    <w:tmpl w:val="CB063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2270B"/>
    <w:multiLevelType w:val="hybridMultilevel"/>
    <w:tmpl w:val="2CAE93C4"/>
    <w:lvl w:ilvl="0" w:tplc="2C004C90">
      <w:start w:val="1"/>
      <w:numFmt w:val="decimal"/>
      <w:lvlText w:val="%1."/>
      <w:lvlJc w:val="left"/>
      <w:pPr>
        <w:ind w:left="1020" w:hanging="360"/>
      </w:pPr>
    </w:lvl>
    <w:lvl w:ilvl="1" w:tplc="9B6E7224">
      <w:start w:val="1"/>
      <w:numFmt w:val="decimal"/>
      <w:lvlText w:val="%2."/>
      <w:lvlJc w:val="left"/>
      <w:pPr>
        <w:ind w:left="1020" w:hanging="360"/>
      </w:pPr>
    </w:lvl>
    <w:lvl w:ilvl="2" w:tplc="58CA9426">
      <w:start w:val="1"/>
      <w:numFmt w:val="decimal"/>
      <w:lvlText w:val="%3."/>
      <w:lvlJc w:val="left"/>
      <w:pPr>
        <w:ind w:left="1020" w:hanging="360"/>
      </w:pPr>
    </w:lvl>
    <w:lvl w:ilvl="3" w:tplc="DDDAA542">
      <w:start w:val="1"/>
      <w:numFmt w:val="decimal"/>
      <w:lvlText w:val="%4."/>
      <w:lvlJc w:val="left"/>
      <w:pPr>
        <w:ind w:left="1020" w:hanging="360"/>
      </w:pPr>
    </w:lvl>
    <w:lvl w:ilvl="4" w:tplc="3F868D24">
      <w:start w:val="1"/>
      <w:numFmt w:val="decimal"/>
      <w:lvlText w:val="%5."/>
      <w:lvlJc w:val="left"/>
      <w:pPr>
        <w:ind w:left="1020" w:hanging="360"/>
      </w:pPr>
    </w:lvl>
    <w:lvl w:ilvl="5" w:tplc="0310D43A">
      <w:start w:val="1"/>
      <w:numFmt w:val="decimal"/>
      <w:lvlText w:val="%6."/>
      <w:lvlJc w:val="left"/>
      <w:pPr>
        <w:ind w:left="1020" w:hanging="360"/>
      </w:pPr>
    </w:lvl>
    <w:lvl w:ilvl="6" w:tplc="6AF00CDA">
      <w:start w:val="1"/>
      <w:numFmt w:val="decimal"/>
      <w:lvlText w:val="%7."/>
      <w:lvlJc w:val="left"/>
      <w:pPr>
        <w:ind w:left="1020" w:hanging="360"/>
      </w:pPr>
    </w:lvl>
    <w:lvl w:ilvl="7" w:tplc="80747E70">
      <w:start w:val="1"/>
      <w:numFmt w:val="decimal"/>
      <w:lvlText w:val="%8."/>
      <w:lvlJc w:val="left"/>
      <w:pPr>
        <w:ind w:left="1020" w:hanging="360"/>
      </w:pPr>
    </w:lvl>
    <w:lvl w:ilvl="8" w:tplc="140C735A">
      <w:start w:val="1"/>
      <w:numFmt w:val="decimal"/>
      <w:lvlText w:val="%9."/>
      <w:lvlJc w:val="left"/>
      <w:pPr>
        <w:ind w:left="1020" w:hanging="360"/>
      </w:pPr>
    </w:lvl>
  </w:abstractNum>
  <w:abstractNum w:abstractNumId="2" w15:restartNumberingAfterBreak="0">
    <w:nsid w:val="198C463D"/>
    <w:multiLevelType w:val="hybridMultilevel"/>
    <w:tmpl w:val="820A4A24"/>
    <w:lvl w:ilvl="0" w:tplc="EA16F1CA">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87C31"/>
    <w:multiLevelType w:val="hybridMultilevel"/>
    <w:tmpl w:val="7CD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74A2F"/>
    <w:multiLevelType w:val="multilevel"/>
    <w:tmpl w:val="64B4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E0B09"/>
    <w:multiLevelType w:val="multilevel"/>
    <w:tmpl w:val="FEB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C3EFE"/>
    <w:multiLevelType w:val="hybridMultilevel"/>
    <w:tmpl w:val="6CC2D7B0"/>
    <w:lvl w:ilvl="0" w:tplc="54CA3592">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01127D"/>
    <w:multiLevelType w:val="hybridMultilevel"/>
    <w:tmpl w:val="68C84768"/>
    <w:lvl w:ilvl="0" w:tplc="69042F28">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173932">
    <w:abstractNumId w:val="5"/>
  </w:num>
  <w:num w:numId="2" w16cid:durableId="2113238373">
    <w:abstractNumId w:val="2"/>
  </w:num>
  <w:num w:numId="3" w16cid:durableId="495613407">
    <w:abstractNumId w:val="6"/>
  </w:num>
  <w:num w:numId="4" w16cid:durableId="999114243">
    <w:abstractNumId w:val="7"/>
  </w:num>
  <w:num w:numId="5" w16cid:durableId="1084380697">
    <w:abstractNumId w:val="3"/>
  </w:num>
  <w:num w:numId="6" w16cid:durableId="999964102">
    <w:abstractNumId w:val="0"/>
  </w:num>
  <w:num w:numId="7" w16cid:durableId="1552766541">
    <w:abstractNumId w:val="4"/>
  </w:num>
  <w:num w:numId="8" w16cid:durableId="134698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0B"/>
    <w:rsid w:val="000011AF"/>
    <w:rsid w:val="00001FDB"/>
    <w:rsid w:val="0000296D"/>
    <w:rsid w:val="000049FA"/>
    <w:rsid w:val="00007DE8"/>
    <w:rsid w:val="000140E7"/>
    <w:rsid w:val="00014EB2"/>
    <w:rsid w:val="00015949"/>
    <w:rsid w:val="00015DE7"/>
    <w:rsid w:val="000161F0"/>
    <w:rsid w:val="000171FD"/>
    <w:rsid w:val="000212CB"/>
    <w:rsid w:val="00022BA6"/>
    <w:rsid w:val="00023071"/>
    <w:rsid w:val="00030C74"/>
    <w:rsid w:val="00031FA1"/>
    <w:rsid w:val="00033D22"/>
    <w:rsid w:val="0003580D"/>
    <w:rsid w:val="000374D7"/>
    <w:rsid w:val="00041AB7"/>
    <w:rsid w:val="00041D4D"/>
    <w:rsid w:val="00045286"/>
    <w:rsid w:val="00047B3D"/>
    <w:rsid w:val="0005124C"/>
    <w:rsid w:val="0005671B"/>
    <w:rsid w:val="00056EBF"/>
    <w:rsid w:val="00060D50"/>
    <w:rsid w:val="000616B3"/>
    <w:rsid w:val="00062055"/>
    <w:rsid w:val="00062EFB"/>
    <w:rsid w:val="00064212"/>
    <w:rsid w:val="00064A7A"/>
    <w:rsid w:val="00065980"/>
    <w:rsid w:val="00065C3B"/>
    <w:rsid w:val="00066E91"/>
    <w:rsid w:val="00070AD2"/>
    <w:rsid w:val="00071D26"/>
    <w:rsid w:val="00073EAB"/>
    <w:rsid w:val="00074177"/>
    <w:rsid w:val="00074268"/>
    <w:rsid w:val="00074A8C"/>
    <w:rsid w:val="0008154B"/>
    <w:rsid w:val="00082A40"/>
    <w:rsid w:val="00082DB1"/>
    <w:rsid w:val="0008787D"/>
    <w:rsid w:val="00091DE3"/>
    <w:rsid w:val="0009350B"/>
    <w:rsid w:val="00093B22"/>
    <w:rsid w:val="00093DEA"/>
    <w:rsid w:val="000974DA"/>
    <w:rsid w:val="000A0403"/>
    <w:rsid w:val="000A1DFE"/>
    <w:rsid w:val="000A240D"/>
    <w:rsid w:val="000A2BF6"/>
    <w:rsid w:val="000B06CF"/>
    <w:rsid w:val="000B2F42"/>
    <w:rsid w:val="000B3A52"/>
    <w:rsid w:val="000B4280"/>
    <w:rsid w:val="000B5F42"/>
    <w:rsid w:val="000B798C"/>
    <w:rsid w:val="000C0542"/>
    <w:rsid w:val="000C6A77"/>
    <w:rsid w:val="000D1D9B"/>
    <w:rsid w:val="000D70F8"/>
    <w:rsid w:val="000D785A"/>
    <w:rsid w:val="000E0085"/>
    <w:rsid w:val="000E06B8"/>
    <w:rsid w:val="000E0977"/>
    <w:rsid w:val="000E5A10"/>
    <w:rsid w:val="000E6455"/>
    <w:rsid w:val="000F132E"/>
    <w:rsid w:val="000F1595"/>
    <w:rsid w:val="000F1A51"/>
    <w:rsid w:val="000F4337"/>
    <w:rsid w:val="000F4769"/>
    <w:rsid w:val="000F7D2B"/>
    <w:rsid w:val="00101622"/>
    <w:rsid w:val="00104080"/>
    <w:rsid w:val="0010424C"/>
    <w:rsid w:val="00106E4B"/>
    <w:rsid w:val="00111795"/>
    <w:rsid w:val="001126C6"/>
    <w:rsid w:val="0011481D"/>
    <w:rsid w:val="0011495F"/>
    <w:rsid w:val="00114FD4"/>
    <w:rsid w:val="0011528A"/>
    <w:rsid w:val="00116A8D"/>
    <w:rsid w:val="00121340"/>
    <w:rsid w:val="0012142F"/>
    <w:rsid w:val="00121FD2"/>
    <w:rsid w:val="00122980"/>
    <w:rsid w:val="00122A15"/>
    <w:rsid w:val="001255EF"/>
    <w:rsid w:val="00125BD0"/>
    <w:rsid w:val="001264BC"/>
    <w:rsid w:val="00126DDB"/>
    <w:rsid w:val="001278E4"/>
    <w:rsid w:val="00130E2D"/>
    <w:rsid w:val="001336ED"/>
    <w:rsid w:val="00136FEE"/>
    <w:rsid w:val="001425D5"/>
    <w:rsid w:val="00142BB3"/>
    <w:rsid w:val="0014359C"/>
    <w:rsid w:val="0014417B"/>
    <w:rsid w:val="00145ABE"/>
    <w:rsid w:val="00146593"/>
    <w:rsid w:val="00146677"/>
    <w:rsid w:val="00146CBA"/>
    <w:rsid w:val="00147927"/>
    <w:rsid w:val="0015041B"/>
    <w:rsid w:val="00153ECC"/>
    <w:rsid w:val="00157C57"/>
    <w:rsid w:val="001616E8"/>
    <w:rsid w:val="00161B13"/>
    <w:rsid w:val="00162649"/>
    <w:rsid w:val="00162B00"/>
    <w:rsid w:val="0016413D"/>
    <w:rsid w:val="00164838"/>
    <w:rsid w:val="00171C2C"/>
    <w:rsid w:val="00174C01"/>
    <w:rsid w:val="00176E02"/>
    <w:rsid w:val="0017794E"/>
    <w:rsid w:val="00177A67"/>
    <w:rsid w:val="0018099C"/>
    <w:rsid w:val="00180CA3"/>
    <w:rsid w:val="001816BA"/>
    <w:rsid w:val="0018274A"/>
    <w:rsid w:val="0018296C"/>
    <w:rsid w:val="0018428A"/>
    <w:rsid w:val="00185A88"/>
    <w:rsid w:val="0018774B"/>
    <w:rsid w:val="00191354"/>
    <w:rsid w:val="0019165A"/>
    <w:rsid w:val="001928DF"/>
    <w:rsid w:val="00193E21"/>
    <w:rsid w:val="00197F73"/>
    <w:rsid w:val="001A3ECA"/>
    <w:rsid w:val="001A460B"/>
    <w:rsid w:val="001A60BE"/>
    <w:rsid w:val="001A64A0"/>
    <w:rsid w:val="001B0401"/>
    <w:rsid w:val="001B06D3"/>
    <w:rsid w:val="001B10B0"/>
    <w:rsid w:val="001B1F5B"/>
    <w:rsid w:val="001B2296"/>
    <w:rsid w:val="001B7C09"/>
    <w:rsid w:val="001C034F"/>
    <w:rsid w:val="001C1B28"/>
    <w:rsid w:val="001C2B75"/>
    <w:rsid w:val="001C2F04"/>
    <w:rsid w:val="001C3CB1"/>
    <w:rsid w:val="001C5E88"/>
    <w:rsid w:val="001C5FE1"/>
    <w:rsid w:val="001C756D"/>
    <w:rsid w:val="001C7AA5"/>
    <w:rsid w:val="001C7D1C"/>
    <w:rsid w:val="001D0C32"/>
    <w:rsid w:val="001D49B4"/>
    <w:rsid w:val="001D6971"/>
    <w:rsid w:val="001E0070"/>
    <w:rsid w:val="001E60C4"/>
    <w:rsid w:val="001E784B"/>
    <w:rsid w:val="001E7BBF"/>
    <w:rsid w:val="001F04ED"/>
    <w:rsid w:val="001F4F9D"/>
    <w:rsid w:val="001F5CDA"/>
    <w:rsid w:val="00201D6B"/>
    <w:rsid w:val="00202A5B"/>
    <w:rsid w:val="00203899"/>
    <w:rsid w:val="00204F92"/>
    <w:rsid w:val="0020503F"/>
    <w:rsid w:val="002059A5"/>
    <w:rsid w:val="00205D20"/>
    <w:rsid w:val="0020649C"/>
    <w:rsid w:val="002074EF"/>
    <w:rsid w:val="002104F2"/>
    <w:rsid w:val="002133CC"/>
    <w:rsid w:val="002155FA"/>
    <w:rsid w:val="00215A7D"/>
    <w:rsid w:val="00216F5D"/>
    <w:rsid w:val="00217A44"/>
    <w:rsid w:val="00227B0C"/>
    <w:rsid w:val="00233FAD"/>
    <w:rsid w:val="002349DA"/>
    <w:rsid w:val="0023506C"/>
    <w:rsid w:val="00235B1A"/>
    <w:rsid w:val="0023620D"/>
    <w:rsid w:val="002405DC"/>
    <w:rsid w:val="0024081B"/>
    <w:rsid w:val="002450DE"/>
    <w:rsid w:val="002467E9"/>
    <w:rsid w:val="00247055"/>
    <w:rsid w:val="00250F8C"/>
    <w:rsid w:val="00251EDF"/>
    <w:rsid w:val="00254402"/>
    <w:rsid w:val="00255137"/>
    <w:rsid w:val="00257469"/>
    <w:rsid w:val="00260FF4"/>
    <w:rsid w:val="00264392"/>
    <w:rsid w:val="002643A7"/>
    <w:rsid w:val="00264CDC"/>
    <w:rsid w:val="00270428"/>
    <w:rsid w:val="00271BBB"/>
    <w:rsid w:val="00271F46"/>
    <w:rsid w:val="0027417C"/>
    <w:rsid w:val="002741A7"/>
    <w:rsid w:val="002829E7"/>
    <w:rsid w:val="00282FA8"/>
    <w:rsid w:val="00285972"/>
    <w:rsid w:val="00285E36"/>
    <w:rsid w:val="0028612D"/>
    <w:rsid w:val="002862AC"/>
    <w:rsid w:val="00286A71"/>
    <w:rsid w:val="00287B1A"/>
    <w:rsid w:val="00287DAA"/>
    <w:rsid w:val="00293403"/>
    <w:rsid w:val="002943E7"/>
    <w:rsid w:val="00295E35"/>
    <w:rsid w:val="00296275"/>
    <w:rsid w:val="002971A2"/>
    <w:rsid w:val="002A06FF"/>
    <w:rsid w:val="002A5A21"/>
    <w:rsid w:val="002A7883"/>
    <w:rsid w:val="002B0951"/>
    <w:rsid w:val="002B2658"/>
    <w:rsid w:val="002B272C"/>
    <w:rsid w:val="002B2798"/>
    <w:rsid w:val="002B6DFA"/>
    <w:rsid w:val="002B6EE9"/>
    <w:rsid w:val="002B7041"/>
    <w:rsid w:val="002C082A"/>
    <w:rsid w:val="002C2296"/>
    <w:rsid w:val="002C3E35"/>
    <w:rsid w:val="002C5E15"/>
    <w:rsid w:val="002C7B8D"/>
    <w:rsid w:val="002D10C1"/>
    <w:rsid w:val="002D20F2"/>
    <w:rsid w:val="002D451A"/>
    <w:rsid w:val="002D6BDD"/>
    <w:rsid w:val="002D7AAE"/>
    <w:rsid w:val="002E18CC"/>
    <w:rsid w:val="002E2528"/>
    <w:rsid w:val="002E29C5"/>
    <w:rsid w:val="002E2D88"/>
    <w:rsid w:val="002E31F6"/>
    <w:rsid w:val="002E3704"/>
    <w:rsid w:val="002E3A89"/>
    <w:rsid w:val="002E3C2C"/>
    <w:rsid w:val="002E5E38"/>
    <w:rsid w:val="002F4114"/>
    <w:rsid w:val="002F5BC6"/>
    <w:rsid w:val="002F6A19"/>
    <w:rsid w:val="00301C79"/>
    <w:rsid w:val="003024E4"/>
    <w:rsid w:val="0030369A"/>
    <w:rsid w:val="003145FA"/>
    <w:rsid w:val="00316310"/>
    <w:rsid w:val="00316B29"/>
    <w:rsid w:val="00317FB6"/>
    <w:rsid w:val="00321181"/>
    <w:rsid w:val="00322E2F"/>
    <w:rsid w:val="0032599E"/>
    <w:rsid w:val="0032631F"/>
    <w:rsid w:val="003270D7"/>
    <w:rsid w:val="003316BD"/>
    <w:rsid w:val="00331DAB"/>
    <w:rsid w:val="00332789"/>
    <w:rsid w:val="00334128"/>
    <w:rsid w:val="00334705"/>
    <w:rsid w:val="00334853"/>
    <w:rsid w:val="00335649"/>
    <w:rsid w:val="00336965"/>
    <w:rsid w:val="00340897"/>
    <w:rsid w:val="003414EB"/>
    <w:rsid w:val="003437C3"/>
    <w:rsid w:val="00343C37"/>
    <w:rsid w:val="00344BA2"/>
    <w:rsid w:val="0034534B"/>
    <w:rsid w:val="00351082"/>
    <w:rsid w:val="00354B4C"/>
    <w:rsid w:val="00355364"/>
    <w:rsid w:val="00355A30"/>
    <w:rsid w:val="0035785A"/>
    <w:rsid w:val="00363216"/>
    <w:rsid w:val="00363F29"/>
    <w:rsid w:val="0036592A"/>
    <w:rsid w:val="00371B60"/>
    <w:rsid w:val="00374C98"/>
    <w:rsid w:val="003751E9"/>
    <w:rsid w:val="00375C8E"/>
    <w:rsid w:val="00376D13"/>
    <w:rsid w:val="0038365C"/>
    <w:rsid w:val="0038435A"/>
    <w:rsid w:val="00384663"/>
    <w:rsid w:val="0038484B"/>
    <w:rsid w:val="0038540E"/>
    <w:rsid w:val="00385AE3"/>
    <w:rsid w:val="00385E94"/>
    <w:rsid w:val="003879A4"/>
    <w:rsid w:val="00390A59"/>
    <w:rsid w:val="0039373A"/>
    <w:rsid w:val="00393AEC"/>
    <w:rsid w:val="00393B57"/>
    <w:rsid w:val="00394584"/>
    <w:rsid w:val="00396623"/>
    <w:rsid w:val="00397149"/>
    <w:rsid w:val="003A0033"/>
    <w:rsid w:val="003A2279"/>
    <w:rsid w:val="003A2C63"/>
    <w:rsid w:val="003A30F9"/>
    <w:rsid w:val="003A35FF"/>
    <w:rsid w:val="003A4A6E"/>
    <w:rsid w:val="003A5190"/>
    <w:rsid w:val="003A629D"/>
    <w:rsid w:val="003A7421"/>
    <w:rsid w:val="003A7D5D"/>
    <w:rsid w:val="003B0426"/>
    <w:rsid w:val="003B1837"/>
    <w:rsid w:val="003B1A18"/>
    <w:rsid w:val="003B1E23"/>
    <w:rsid w:val="003B5253"/>
    <w:rsid w:val="003B7538"/>
    <w:rsid w:val="003C4A8B"/>
    <w:rsid w:val="003C4C7C"/>
    <w:rsid w:val="003C6460"/>
    <w:rsid w:val="003C74B3"/>
    <w:rsid w:val="003D1521"/>
    <w:rsid w:val="003D1AFF"/>
    <w:rsid w:val="003D27CE"/>
    <w:rsid w:val="003D2AFA"/>
    <w:rsid w:val="003D34E1"/>
    <w:rsid w:val="003D48A1"/>
    <w:rsid w:val="003D4A85"/>
    <w:rsid w:val="003E01FD"/>
    <w:rsid w:val="003E20FF"/>
    <w:rsid w:val="003E2DB1"/>
    <w:rsid w:val="003E43F4"/>
    <w:rsid w:val="003E58D0"/>
    <w:rsid w:val="003F1546"/>
    <w:rsid w:val="003F4E91"/>
    <w:rsid w:val="003F7514"/>
    <w:rsid w:val="003F7CF8"/>
    <w:rsid w:val="00400D2D"/>
    <w:rsid w:val="004024FD"/>
    <w:rsid w:val="00403BEE"/>
    <w:rsid w:val="00404991"/>
    <w:rsid w:val="0040584D"/>
    <w:rsid w:val="00405E17"/>
    <w:rsid w:val="004062C2"/>
    <w:rsid w:val="0040788E"/>
    <w:rsid w:val="00412981"/>
    <w:rsid w:val="00413E1E"/>
    <w:rsid w:val="0041414D"/>
    <w:rsid w:val="0041419A"/>
    <w:rsid w:val="0041471F"/>
    <w:rsid w:val="004158AD"/>
    <w:rsid w:val="0041745E"/>
    <w:rsid w:val="0041794A"/>
    <w:rsid w:val="00417C2F"/>
    <w:rsid w:val="0042078B"/>
    <w:rsid w:val="00421AC1"/>
    <w:rsid w:val="00424E68"/>
    <w:rsid w:val="00425630"/>
    <w:rsid w:val="004279D4"/>
    <w:rsid w:val="00430273"/>
    <w:rsid w:val="0043390E"/>
    <w:rsid w:val="00433AB0"/>
    <w:rsid w:val="00433E63"/>
    <w:rsid w:val="004346B3"/>
    <w:rsid w:val="004353A6"/>
    <w:rsid w:val="004369D0"/>
    <w:rsid w:val="0043723E"/>
    <w:rsid w:val="0044487F"/>
    <w:rsid w:val="004454A4"/>
    <w:rsid w:val="00447C75"/>
    <w:rsid w:val="00450BD7"/>
    <w:rsid w:val="00452857"/>
    <w:rsid w:val="00454445"/>
    <w:rsid w:val="004562E3"/>
    <w:rsid w:val="004564CB"/>
    <w:rsid w:val="004600E1"/>
    <w:rsid w:val="00460600"/>
    <w:rsid w:val="004619DC"/>
    <w:rsid w:val="004660BB"/>
    <w:rsid w:val="004664F9"/>
    <w:rsid w:val="00472F12"/>
    <w:rsid w:val="004759FF"/>
    <w:rsid w:val="004764AA"/>
    <w:rsid w:val="00477FDF"/>
    <w:rsid w:val="00483EFF"/>
    <w:rsid w:val="00483FDE"/>
    <w:rsid w:val="00485697"/>
    <w:rsid w:val="00485BC9"/>
    <w:rsid w:val="00485EED"/>
    <w:rsid w:val="00486439"/>
    <w:rsid w:val="0048733F"/>
    <w:rsid w:val="00490D4B"/>
    <w:rsid w:val="00491E44"/>
    <w:rsid w:val="00496F27"/>
    <w:rsid w:val="00497121"/>
    <w:rsid w:val="004A0E39"/>
    <w:rsid w:val="004A2069"/>
    <w:rsid w:val="004A30A1"/>
    <w:rsid w:val="004A5677"/>
    <w:rsid w:val="004A6793"/>
    <w:rsid w:val="004A70CA"/>
    <w:rsid w:val="004B461C"/>
    <w:rsid w:val="004B616B"/>
    <w:rsid w:val="004B7E3F"/>
    <w:rsid w:val="004C24AA"/>
    <w:rsid w:val="004C36EB"/>
    <w:rsid w:val="004C4D22"/>
    <w:rsid w:val="004C7131"/>
    <w:rsid w:val="004D43CD"/>
    <w:rsid w:val="004D4F0D"/>
    <w:rsid w:val="004D4FCA"/>
    <w:rsid w:val="004D52E5"/>
    <w:rsid w:val="004D6E7A"/>
    <w:rsid w:val="004D7310"/>
    <w:rsid w:val="004E0004"/>
    <w:rsid w:val="004E0013"/>
    <w:rsid w:val="004E097A"/>
    <w:rsid w:val="004E147B"/>
    <w:rsid w:val="004E31F9"/>
    <w:rsid w:val="004E4A19"/>
    <w:rsid w:val="004E5F47"/>
    <w:rsid w:val="004E6E3A"/>
    <w:rsid w:val="004E7B8D"/>
    <w:rsid w:val="004E7D46"/>
    <w:rsid w:val="004F14DA"/>
    <w:rsid w:val="004F3A41"/>
    <w:rsid w:val="004F5E5B"/>
    <w:rsid w:val="004F7BAC"/>
    <w:rsid w:val="00500A35"/>
    <w:rsid w:val="00500D4B"/>
    <w:rsid w:val="00502193"/>
    <w:rsid w:val="00503628"/>
    <w:rsid w:val="00504EFB"/>
    <w:rsid w:val="005056B6"/>
    <w:rsid w:val="005074C9"/>
    <w:rsid w:val="005115E3"/>
    <w:rsid w:val="005123E7"/>
    <w:rsid w:val="00512DD9"/>
    <w:rsid w:val="005149BC"/>
    <w:rsid w:val="00516268"/>
    <w:rsid w:val="00520D64"/>
    <w:rsid w:val="00526245"/>
    <w:rsid w:val="00530216"/>
    <w:rsid w:val="005333D1"/>
    <w:rsid w:val="005365DF"/>
    <w:rsid w:val="00540508"/>
    <w:rsid w:val="0054158C"/>
    <w:rsid w:val="00544306"/>
    <w:rsid w:val="00547C60"/>
    <w:rsid w:val="00552936"/>
    <w:rsid w:val="00556DEB"/>
    <w:rsid w:val="00557055"/>
    <w:rsid w:val="005576E0"/>
    <w:rsid w:val="00561043"/>
    <w:rsid w:val="00562B0A"/>
    <w:rsid w:val="00563EBB"/>
    <w:rsid w:val="00567247"/>
    <w:rsid w:val="0057030A"/>
    <w:rsid w:val="00571CEC"/>
    <w:rsid w:val="005720E2"/>
    <w:rsid w:val="0057339D"/>
    <w:rsid w:val="005750AA"/>
    <w:rsid w:val="005754AC"/>
    <w:rsid w:val="0057644C"/>
    <w:rsid w:val="005821AE"/>
    <w:rsid w:val="00583A61"/>
    <w:rsid w:val="005844C1"/>
    <w:rsid w:val="00584B85"/>
    <w:rsid w:val="0058517D"/>
    <w:rsid w:val="005851CE"/>
    <w:rsid w:val="00585899"/>
    <w:rsid w:val="00587C3D"/>
    <w:rsid w:val="00587D96"/>
    <w:rsid w:val="005915A1"/>
    <w:rsid w:val="005A0500"/>
    <w:rsid w:val="005A4023"/>
    <w:rsid w:val="005A4A0B"/>
    <w:rsid w:val="005A5C51"/>
    <w:rsid w:val="005B0460"/>
    <w:rsid w:val="005B04E4"/>
    <w:rsid w:val="005B0686"/>
    <w:rsid w:val="005B1CDB"/>
    <w:rsid w:val="005B3370"/>
    <w:rsid w:val="005B4AE9"/>
    <w:rsid w:val="005B5120"/>
    <w:rsid w:val="005C2E14"/>
    <w:rsid w:val="005C6051"/>
    <w:rsid w:val="005C6855"/>
    <w:rsid w:val="005C72F3"/>
    <w:rsid w:val="005C7E21"/>
    <w:rsid w:val="005D0827"/>
    <w:rsid w:val="005D0F0E"/>
    <w:rsid w:val="005D337D"/>
    <w:rsid w:val="005D4115"/>
    <w:rsid w:val="005D56EE"/>
    <w:rsid w:val="005D5B9C"/>
    <w:rsid w:val="005E0682"/>
    <w:rsid w:val="005E1186"/>
    <w:rsid w:val="005E1766"/>
    <w:rsid w:val="005E1A6B"/>
    <w:rsid w:val="005E5D6A"/>
    <w:rsid w:val="005E5DD8"/>
    <w:rsid w:val="005E660F"/>
    <w:rsid w:val="005E6E59"/>
    <w:rsid w:val="005F0EBD"/>
    <w:rsid w:val="005F1197"/>
    <w:rsid w:val="005F1A78"/>
    <w:rsid w:val="005F1AA8"/>
    <w:rsid w:val="005F266F"/>
    <w:rsid w:val="005F4111"/>
    <w:rsid w:val="005F5DE0"/>
    <w:rsid w:val="005F782C"/>
    <w:rsid w:val="00600760"/>
    <w:rsid w:val="00601E25"/>
    <w:rsid w:val="00604458"/>
    <w:rsid w:val="006059A9"/>
    <w:rsid w:val="00606BC4"/>
    <w:rsid w:val="00607CAD"/>
    <w:rsid w:val="006109A1"/>
    <w:rsid w:val="00610CAC"/>
    <w:rsid w:val="0061332E"/>
    <w:rsid w:val="00613BFA"/>
    <w:rsid w:val="00613D20"/>
    <w:rsid w:val="00616623"/>
    <w:rsid w:val="006221BC"/>
    <w:rsid w:val="00622B24"/>
    <w:rsid w:val="00622C34"/>
    <w:rsid w:val="006244AC"/>
    <w:rsid w:val="0062461A"/>
    <w:rsid w:val="0062476A"/>
    <w:rsid w:val="006255E4"/>
    <w:rsid w:val="006261E3"/>
    <w:rsid w:val="00626562"/>
    <w:rsid w:val="00630C7B"/>
    <w:rsid w:val="00636207"/>
    <w:rsid w:val="00636C57"/>
    <w:rsid w:val="006374A7"/>
    <w:rsid w:val="006374EF"/>
    <w:rsid w:val="00640587"/>
    <w:rsid w:val="00643231"/>
    <w:rsid w:val="00645076"/>
    <w:rsid w:val="006450AC"/>
    <w:rsid w:val="00646224"/>
    <w:rsid w:val="0064683D"/>
    <w:rsid w:val="00646BFD"/>
    <w:rsid w:val="006505FB"/>
    <w:rsid w:val="00651567"/>
    <w:rsid w:val="00651823"/>
    <w:rsid w:val="00651D03"/>
    <w:rsid w:val="0065294D"/>
    <w:rsid w:val="0065421A"/>
    <w:rsid w:val="00654A4C"/>
    <w:rsid w:val="00655063"/>
    <w:rsid w:val="00655712"/>
    <w:rsid w:val="00661D69"/>
    <w:rsid w:val="00661EE2"/>
    <w:rsid w:val="006621E7"/>
    <w:rsid w:val="00664062"/>
    <w:rsid w:val="006668B5"/>
    <w:rsid w:val="006672A6"/>
    <w:rsid w:val="006728A4"/>
    <w:rsid w:val="00672F12"/>
    <w:rsid w:val="00680363"/>
    <w:rsid w:val="006816D4"/>
    <w:rsid w:val="006838AA"/>
    <w:rsid w:val="006864DC"/>
    <w:rsid w:val="006871F9"/>
    <w:rsid w:val="00687FD4"/>
    <w:rsid w:val="00690B6D"/>
    <w:rsid w:val="00692C8B"/>
    <w:rsid w:val="0069301E"/>
    <w:rsid w:val="0069353B"/>
    <w:rsid w:val="006968B9"/>
    <w:rsid w:val="006A0C34"/>
    <w:rsid w:val="006A1763"/>
    <w:rsid w:val="006A2666"/>
    <w:rsid w:val="006A373B"/>
    <w:rsid w:val="006A3862"/>
    <w:rsid w:val="006A3A0F"/>
    <w:rsid w:val="006A4DA3"/>
    <w:rsid w:val="006A5AA5"/>
    <w:rsid w:val="006A7E17"/>
    <w:rsid w:val="006B4179"/>
    <w:rsid w:val="006B46DD"/>
    <w:rsid w:val="006C2160"/>
    <w:rsid w:val="006C6542"/>
    <w:rsid w:val="006D0D92"/>
    <w:rsid w:val="006D1EF2"/>
    <w:rsid w:val="006D304D"/>
    <w:rsid w:val="006D415D"/>
    <w:rsid w:val="006D6205"/>
    <w:rsid w:val="006E0030"/>
    <w:rsid w:val="006E06DD"/>
    <w:rsid w:val="006E3265"/>
    <w:rsid w:val="006E3B98"/>
    <w:rsid w:val="006E418E"/>
    <w:rsid w:val="006F19DA"/>
    <w:rsid w:val="006F41ED"/>
    <w:rsid w:val="006F6153"/>
    <w:rsid w:val="006F7A56"/>
    <w:rsid w:val="0070057F"/>
    <w:rsid w:val="007036F1"/>
    <w:rsid w:val="00704371"/>
    <w:rsid w:val="00704375"/>
    <w:rsid w:val="00706637"/>
    <w:rsid w:val="007129CD"/>
    <w:rsid w:val="00713DA9"/>
    <w:rsid w:val="00715A36"/>
    <w:rsid w:val="007223C7"/>
    <w:rsid w:val="00725797"/>
    <w:rsid w:val="00726E3F"/>
    <w:rsid w:val="00727705"/>
    <w:rsid w:val="00730D31"/>
    <w:rsid w:val="00734A65"/>
    <w:rsid w:val="00735190"/>
    <w:rsid w:val="00735A66"/>
    <w:rsid w:val="007367CF"/>
    <w:rsid w:val="00737770"/>
    <w:rsid w:val="00741481"/>
    <w:rsid w:val="00743B7B"/>
    <w:rsid w:val="007454A6"/>
    <w:rsid w:val="007470A0"/>
    <w:rsid w:val="0075040A"/>
    <w:rsid w:val="00751B68"/>
    <w:rsid w:val="00753652"/>
    <w:rsid w:val="00753F42"/>
    <w:rsid w:val="00754A9A"/>
    <w:rsid w:val="00754CB2"/>
    <w:rsid w:val="007552EF"/>
    <w:rsid w:val="00760CBA"/>
    <w:rsid w:val="00761F9B"/>
    <w:rsid w:val="00762292"/>
    <w:rsid w:val="007637AE"/>
    <w:rsid w:val="00764E7E"/>
    <w:rsid w:val="00766457"/>
    <w:rsid w:val="00766926"/>
    <w:rsid w:val="007673F6"/>
    <w:rsid w:val="00770FAF"/>
    <w:rsid w:val="0077306E"/>
    <w:rsid w:val="00775737"/>
    <w:rsid w:val="0078090D"/>
    <w:rsid w:val="007817B9"/>
    <w:rsid w:val="00782593"/>
    <w:rsid w:val="00783CFB"/>
    <w:rsid w:val="00784039"/>
    <w:rsid w:val="00792954"/>
    <w:rsid w:val="0079332B"/>
    <w:rsid w:val="00795FCB"/>
    <w:rsid w:val="007970CD"/>
    <w:rsid w:val="007A07AD"/>
    <w:rsid w:val="007A102F"/>
    <w:rsid w:val="007A106C"/>
    <w:rsid w:val="007A19E1"/>
    <w:rsid w:val="007A314C"/>
    <w:rsid w:val="007A508D"/>
    <w:rsid w:val="007A5B42"/>
    <w:rsid w:val="007A68EE"/>
    <w:rsid w:val="007A6C87"/>
    <w:rsid w:val="007A7647"/>
    <w:rsid w:val="007B2DAB"/>
    <w:rsid w:val="007B3C49"/>
    <w:rsid w:val="007B479B"/>
    <w:rsid w:val="007C0784"/>
    <w:rsid w:val="007C2F91"/>
    <w:rsid w:val="007C7BCB"/>
    <w:rsid w:val="007D169B"/>
    <w:rsid w:val="007D2EAA"/>
    <w:rsid w:val="007D4839"/>
    <w:rsid w:val="007D4AE2"/>
    <w:rsid w:val="007D569B"/>
    <w:rsid w:val="007E6E38"/>
    <w:rsid w:val="007F017D"/>
    <w:rsid w:val="007F0CF1"/>
    <w:rsid w:val="007F1944"/>
    <w:rsid w:val="007F2F92"/>
    <w:rsid w:val="007F75A3"/>
    <w:rsid w:val="00800D35"/>
    <w:rsid w:val="008014C1"/>
    <w:rsid w:val="008030A4"/>
    <w:rsid w:val="00803DD2"/>
    <w:rsid w:val="0080563D"/>
    <w:rsid w:val="008109A5"/>
    <w:rsid w:val="00813D10"/>
    <w:rsid w:val="00814593"/>
    <w:rsid w:val="00814AAB"/>
    <w:rsid w:val="00815F4B"/>
    <w:rsid w:val="008173C9"/>
    <w:rsid w:val="00820328"/>
    <w:rsid w:val="008222F5"/>
    <w:rsid w:val="008252CB"/>
    <w:rsid w:val="0082635B"/>
    <w:rsid w:val="008267CA"/>
    <w:rsid w:val="00830223"/>
    <w:rsid w:val="00831BB6"/>
    <w:rsid w:val="00833A23"/>
    <w:rsid w:val="0083794A"/>
    <w:rsid w:val="00837AC6"/>
    <w:rsid w:val="00837D19"/>
    <w:rsid w:val="00841527"/>
    <w:rsid w:val="00842A9E"/>
    <w:rsid w:val="008468EA"/>
    <w:rsid w:val="00847C08"/>
    <w:rsid w:val="00850B44"/>
    <w:rsid w:val="00851BC1"/>
    <w:rsid w:val="00851F2E"/>
    <w:rsid w:val="00852358"/>
    <w:rsid w:val="00853A26"/>
    <w:rsid w:val="00854E93"/>
    <w:rsid w:val="00857177"/>
    <w:rsid w:val="00862335"/>
    <w:rsid w:val="00863138"/>
    <w:rsid w:val="008653DC"/>
    <w:rsid w:val="008660E4"/>
    <w:rsid w:val="0087140B"/>
    <w:rsid w:val="008753C3"/>
    <w:rsid w:val="00875CCD"/>
    <w:rsid w:val="00880836"/>
    <w:rsid w:val="00880AE5"/>
    <w:rsid w:val="00882DD4"/>
    <w:rsid w:val="00883682"/>
    <w:rsid w:val="00883CAE"/>
    <w:rsid w:val="00883CD5"/>
    <w:rsid w:val="00884B85"/>
    <w:rsid w:val="0088641A"/>
    <w:rsid w:val="00886908"/>
    <w:rsid w:val="008879E8"/>
    <w:rsid w:val="00887C8E"/>
    <w:rsid w:val="008902B9"/>
    <w:rsid w:val="008921F7"/>
    <w:rsid w:val="0089261B"/>
    <w:rsid w:val="008931CA"/>
    <w:rsid w:val="00893D25"/>
    <w:rsid w:val="00893F56"/>
    <w:rsid w:val="0089590D"/>
    <w:rsid w:val="00895A65"/>
    <w:rsid w:val="00897A98"/>
    <w:rsid w:val="008A12FC"/>
    <w:rsid w:val="008A1B85"/>
    <w:rsid w:val="008A37AA"/>
    <w:rsid w:val="008A51BC"/>
    <w:rsid w:val="008A5526"/>
    <w:rsid w:val="008A59A3"/>
    <w:rsid w:val="008A6F5F"/>
    <w:rsid w:val="008B0DA6"/>
    <w:rsid w:val="008B1976"/>
    <w:rsid w:val="008B4615"/>
    <w:rsid w:val="008B659A"/>
    <w:rsid w:val="008B7B94"/>
    <w:rsid w:val="008C1A87"/>
    <w:rsid w:val="008C1DB2"/>
    <w:rsid w:val="008C23AF"/>
    <w:rsid w:val="008C25D8"/>
    <w:rsid w:val="008C3BF5"/>
    <w:rsid w:val="008C3D38"/>
    <w:rsid w:val="008D0F10"/>
    <w:rsid w:val="008D2D40"/>
    <w:rsid w:val="008D319F"/>
    <w:rsid w:val="008D3BD4"/>
    <w:rsid w:val="008D4F2C"/>
    <w:rsid w:val="008D5CC0"/>
    <w:rsid w:val="008D5F0A"/>
    <w:rsid w:val="008D6A7A"/>
    <w:rsid w:val="008D72DB"/>
    <w:rsid w:val="008E28AA"/>
    <w:rsid w:val="008E32BA"/>
    <w:rsid w:val="008E6285"/>
    <w:rsid w:val="008E698F"/>
    <w:rsid w:val="008F0859"/>
    <w:rsid w:val="008F12C4"/>
    <w:rsid w:val="008F1400"/>
    <w:rsid w:val="008F1764"/>
    <w:rsid w:val="008F2128"/>
    <w:rsid w:val="008F2928"/>
    <w:rsid w:val="008F34F0"/>
    <w:rsid w:val="008F4688"/>
    <w:rsid w:val="008F495E"/>
    <w:rsid w:val="008F5E07"/>
    <w:rsid w:val="008F68C9"/>
    <w:rsid w:val="008F6E86"/>
    <w:rsid w:val="008F7999"/>
    <w:rsid w:val="009036FD"/>
    <w:rsid w:val="00904A70"/>
    <w:rsid w:val="009060CF"/>
    <w:rsid w:val="0090667D"/>
    <w:rsid w:val="00910024"/>
    <w:rsid w:val="00911AD0"/>
    <w:rsid w:val="00911E9E"/>
    <w:rsid w:val="00912D4E"/>
    <w:rsid w:val="009136BC"/>
    <w:rsid w:val="00913997"/>
    <w:rsid w:val="00915A2C"/>
    <w:rsid w:val="00916F12"/>
    <w:rsid w:val="0091789D"/>
    <w:rsid w:val="00917CA9"/>
    <w:rsid w:val="009203C1"/>
    <w:rsid w:val="00920541"/>
    <w:rsid w:val="00924F88"/>
    <w:rsid w:val="00926DF9"/>
    <w:rsid w:val="00927348"/>
    <w:rsid w:val="00927E0F"/>
    <w:rsid w:val="00930487"/>
    <w:rsid w:val="0093296D"/>
    <w:rsid w:val="00932CEA"/>
    <w:rsid w:val="00933AFA"/>
    <w:rsid w:val="009344D3"/>
    <w:rsid w:val="00935AB5"/>
    <w:rsid w:val="00935B9E"/>
    <w:rsid w:val="00935DC9"/>
    <w:rsid w:val="00935F6D"/>
    <w:rsid w:val="00936DC0"/>
    <w:rsid w:val="00941680"/>
    <w:rsid w:val="00941FD2"/>
    <w:rsid w:val="00944030"/>
    <w:rsid w:val="009457F3"/>
    <w:rsid w:val="009471E3"/>
    <w:rsid w:val="00951AA7"/>
    <w:rsid w:val="00951C39"/>
    <w:rsid w:val="0095559D"/>
    <w:rsid w:val="009559A0"/>
    <w:rsid w:val="009638CB"/>
    <w:rsid w:val="009639AF"/>
    <w:rsid w:val="00966222"/>
    <w:rsid w:val="00966D13"/>
    <w:rsid w:val="009671D2"/>
    <w:rsid w:val="0096729A"/>
    <w:rsid w:val="009674D2"/>
    <w:rsid w:val="0097018A"/>
    <w:rsid w:val="00970241"/>
    <w:rsid w:val="00970B33"/>
    <w:rsid w:val="00970BAB"/>
    <w:rsid w:val="00971743"/>
    <w:rsid w:val="009718DC"/>
    <w:rsid w:val="00974674"/>
    <w:rsid w:val="009747D0"/>
    <w:rsid w:val="00976C3D"/>
    <w:rsid w:val="00980C9F"/>
    <w:rsid w:val="00980D69"/>
    <w:rsid w:val="00980F24"/>
    <w:rsid w:val="009856FC"/>
    <w:rsid w:val="009858C4"/>
    <w:rsid w:val="00986F8A"/>
    <w:rsid w:val="009872E2"/>
    <w:rsid w:val="0099358D"/>
    <w:rsid w:val="00993F4E"/>
    <w:rsid w:val="00994074"/>
    <w:rsid w:val="009951BF"/>
    <w:rsid w:val="009961A7"/>
    <w:rsid w:val="009961D3"/>
    <w:rsid w:val="00996CAC"/>
    <w:rsid w:val="00997406"/>
    <w:rsid w:val="009A195C"/>
    <w:rsid w:val="009A2660"/>
    <w:rsid w:val="009B0CAE"/>
    <w:rsid w:val="009B11B5"/>
    <w:rsid w:val="009B6FE4"/>
    <w:rsid w:val="009B7629"/>
    <w:rsid w:val="009C1800"/>
    <w:rsid w:val="009C2E2D"/>
    <w:rsid w:val="009C2EB2"/>
    <w:rsid w:val="009C5138"/>
    <w:rsid w:val="009C5798"/>
    <w:rsid w:val="009D04F2"/>
    <w:rsid w:val="009D421E"/>
    <w:rsid w:val="009D5280"/>
    <w:rsid w:val="009D55BA"/>
    <w:rsid w:val="009D5834"/>
    <w:rsid w:val="009D64FE"/>
    <w:rsid w:val="009E128A"/>
    <w:rsid w:val="009E3278"/>
    <w:rsid w:val="009E3582"/>
    <w:rsid w:val="009E3F46"/>
    <w:rsid w:val="009E669D"/>
    <w:rsid w:val="009E775E"/>
    <w:rsid w:val="009E78C0"/>
    <w:rsid w:val="009F0DE4"/>
    <w:rsid w:val="009F1639"/>
    <w:rsid w:val="009F36FD"/>
    <w:rsid w:val="009F48D3"/>
    <w:rsid w:val="00A004A3"/>
    <w:rsid w:val="00A00ABD"/>
    <w:rsid w:val="00A00C10"/>
    <w:rsid w:val="00A01857"/>
    <w:rsid w:val="00A01C5B"/>
    <w:rsid w:val="00A0472D"/>
    <w:rsid w:val="00A123E5"/>
    <w:rsid w:val="00A13198"/>
    <w:rsid w:val="00A134CB"/>
    <w:rsid w:val="00A143D3"/>
    <w:rsid w:val="00A1656F"/>
    <w:rsid w:val="00A16EBE"/>
    <w:rsid w:val="00A208B8"/>
    <w:rsid w:val="00A21D5A"/>
    <w:rsid w:val="00A273B4"/>
    <w:rsid w:val="00A35A62"/>
    <w:rsid w:val="00A36BEE"/>
    <w:rsid w:val="00A36CE4"/>
    <w:rsid w:val="00A3730A"/>
    <w:rsid w:val="00A40B58"/>
    <w:rsid w:val="00A40D67"/>
    <w:rsid w:val="00A41D4C"/>
    <w:rsid w:val="00A42E64"/>
    <w:rsid w:val="00A439DA"/>
    <w:rsid w:val="00A43C53"/>
    <w:rsid w:val="00A45068"/>
    <w:rsid w:val="00A45951"/>
    <w:rsid w:val="00A47C30"/>
    <w:rsid w:val="00A559E0"/>
    <w:rsid w:val="00A56792"/>
    <w:rsid w:val="00A56B3E"/>
    <w:rsid w:val="00A628F7"/>
    <w:rsid w:val="00A63BDA"/>
    <w:rsid w:val="00A70108"/>
    <w:rsid w:val="00A73100"/>
    <w:rsid w:val="00A737C3"/>
    <w:rsid w:val="00A75722"/>
    <w:rsid w:val="00A76DD5"/>
    <w:rsid w:val="00A822B2"/>
    <w:rsid w:val="00A82CAE"/>
    <w:rsid w:val="00A83BAC"/>
    <w:rsid w:val="00A847FF"/>
    <w:rsid w:val="00A93BCE"/>
    <w:rsid w:val="00A954EC"/>
    <w:rsid w:val="00A96005"/>
    <w:rsid w:val="00A96526"/>
    <w:rsid w:val="00A96ABF"/>
    <w:rsid w:val="00A97E72"/>
    <w:rsid w:val="00AA27E0"/>
    <w:rsid w:val="00AA3D49"/>
    <w:rsid w:val="00AA5B47"/>
    <w:rsid w:val="00AA65A5"/>
    <w:rsid w:val="00AB27EB"/>
    <w:rsid w:val="00AB2C71"/>
    <w:rsid w:val="00AB363E"/>
    <w:rsid w:val="00AB397B"/>
    <w:rsid w:val="00AB3A18"/>
    <w:rsid w:val="00AB6CA3"/>
    <w:rsid w:val="00AC3723"/>
    <w:rsid w:val="00AC3922"/>
    <w:rsid w:val="00AC39E5"/>
    <w:rsid w:val="00AC4C11"/>
    <w:rsid w:val="00AC5277"/>
    <w:rsid w:val="00AC5497"/>
    <w:rsid w:val="00AC5550"/>
    <w:rsid w:val="00AC6DBC"/>
    <w:rsid w:val="00AC7775"/>
    <w:rsid w:val="00AC7D7E"/>
    <w:rsid w:val="00AD065B"/>
    <w:rsid w:val="00AD2826"/>
    <w:rsid w:val="00AD2A12"/>
    <w:rsid w:val="00AD3531"/>
    <w:rsid w:val="00AD4A97"/>
    <w:rsid w:val="00AD4F8C"/>
    <w:rsid w:val="00AE10C4"/>
    <w:rsid w:val="00AE2EA6"/>
    <w:rsid w:val="00AE2F40"/>
    <w:rsid w:val="00AE3C2F"/>
    <w:rsid w:val="00AE5255"/>
    <w:rsid w:val="00AE5B2C"/>
    <w:rsid w:val="00AE70A5"/>
    <w:rsid w:val="00AF0D4F"/>
    <w:rsid w:val="00AF1C93"/>
    <w:rsid w:val="00AF226C"/>
    <w:rsid w:val="00AF3232"/>
    <w:rsid w:val="00AF4D99"/>
    <w:rsid w:val="00AF511F"/>
    <w:rsid w:val="00AF5396"/>
    <w:rsid w:val="00AF6472"/>
    <w:rsid w:val="00AF658B"/>
    <w:rsid w:val="00AF7838"/>
    <w:rsid w:val="00B00C4C"/>
    <w:rsid w:val="00B01B5E"/>
    <w:rsid w:val="00B02A91"/>
    <w:rsid w:val="00B03DAB"/>
    <w:rsid w:val="00B0572D"/>
    <w:rsid w:val="00B05C2F"/>
    <w:rsid w:val="00B0629D"/>
    <w:rsid w:val="00B077FA"/>
    <w:rsid w:val="00B078FA"/>
    <w:rsid w:val="00B07F14"/>
    <w:rsid w:val="00B10114"/>
    <w:rsid w:val="00B12745"/>
    <w:rsid w:val="00B12ECA"/>
    <w:rsid w:val="00B14210"/>
    <w:rsid w:val="00B15FF9"/>
    <w:rsid w:val="00B202F5"/>
    <w:rsid w:val="00B24ED3"/>
    <w:rsid w:val="00B25139"/>
    <w:rsid w:val="00B25D48"/>
    <w:rsid w:val="00B30A37"/>
    <w:rsid w:val="00B31183"/>
    <w:rsid w:val="00B31C5B"/>
    <w:rsid w:val="00B32504"/>
    <w:rsid w:val="00B32B49"/>
    <w:rsid w:val="00B33C6A"/>
    <w:rsid w:val="00B345BB"/>
    <w:rsid w:val="00B34DF2"/>
    <w:rsid w:val="00B35637"/>
    <w:rsid w:val="00B3678A"/>
    <w:rsid w:val="00B37DDC"/>
    <w:rsid w:val="00B37E0B"/>
    <w:rsid w:val="00B40A9B"/>
    <w:rsid w:val="00B4179B"/>
    <w:rsid w:val="00B42761"/>
    <w:rsid w:val="00B436E0"/>
    <w:rsid w:val="00B43F5B"/>
    <w:rsid w:val="00B474A6"/>
    <w:rsid w:val="00B53459"/>
    <w:rsid w:val="00B54D54"/>
    <w:rsid w:val="00B5539B"/>
    <w:rsid w:val="00B5571D"/>
    <w:rsid w:val="00B557BD"/>
    <w:rsid w:val="00B56709"/>
    <w:rsid w:val="00B57CC7"/>
    <w:rsid w:val="00B60574"/>
    <w:rsid w:val="00B6278D"/>
    <w:rsid w:val="00B650A1"/>
    <w:rsid w:val="00B652CA"/>
    <w:rsid w:val="00B67D38"/>
    <w:rsid w:val="00B70324"/>
    <w:rsid w:val="00B70770"/>
    <w:rsid w:val="00B72101"/>
    <w:rsid w:val="00B72A5E"/>
    <w:rsid w:val="00B72B99"/>
    <w:rsid w:val="00B73413"/>
    <w:rsid w:val="00B74203"/>
    <w:rsid w:val="00B75D7D"/>
    <w:rsid w:val="00B76746"/>
    <w:rsid w:val="00B76CAE"/>
    <w:rsid w:val="00B7730A"/>
    <w:rsid w:val="00B815B0"/>
    <w:rsid w:val="00B86516"/>
    <w:rsid w:val="00B86CE1"/>
    <w:rsid w:val="00B87429"/>
    <w:rsid w:val="00B87903"/>
    <w:rsid w:val="00B87CC7"/>
    <w:rsid w:val="00B9184D"/>
    <w:rsid w:val="00B93C6A"/>
    <w:rsid w:val="00B951BE"/>
    <w:rsid w:val="00B96BF4"/>
    <w:rsid w:val="00B97855"/>
    <w:rsid w:val="00B97D59"/>
    <w:rsid w:val="00BA13AA"/>
    <w:rsid w:val="00BA327E"/>
    <w:rsid w:val="00BA3C93"/>
    <w:rsid w:val="00BA5ADD"/>
    <w:rsid w:val="00BA5C6E"/>
    <w:rsid w:val="00BA6C41"/>
    <w:rsid w:val="00BA7715"/>
    <w:rsid w:val="00BB0727"/>
    <w:rsid w:val="00BB1D78"/>
    <w:rsid w:val="00BB1DA4"/>
    <w:rsid w:val="00BB6427"/>
    <w:rsid w:val="00BB6A0C"/>
    <w:rsid w:val="00BB7B38"/>
    <w:rsid w:val="00BC0097"/>
    <w:rsid w:val="00BC00D1"/>
    <w:rsid w:val="00BC023F"/>
    <w:rsid w:val="00BC032A"/>
    <w:rsid w:val="00BC067E"/>
    <w:rsid w:val="00BC250C"/>
    <w:rsid w:val="00BC324B"/>
    <w:rsid w:val="00BC51BF"/>
    <w:rsid w:val="00BC56BA"/>
    <w:rsid w:val="00BD52B3"/>
    <w:rsid w:val="00BD6FC6"/>
    <w:rsid w:val="00BE0D30"/>
    <w:rsid w:val="00BE108B"/>
    <w:rsid w:val="00BE204B"/>
    <w:rsid w:val="00BE28A2"/>
    <w:rsid w:val="00BE44C1"/>
    <w:rsid w:val="00BE6350"/>
    <w:rsid w:val="00BF11AA"/>
    <w:rsid w:val="00BF3984"/>
    <w:rsid w:val="00C0238F"/>
    <w:rsid w:val="00C03664"/>
    <w:rsid w:val="00C03B7E"/>
    <w:rsid w:val="00C04BDF"/>
    <w:rsid w:val="00C061E1"/>
    <w:rsid w:val="00C06685"/>
    <w:rsid w:val="00C13A8F"/>
    <w:rsid w:val="00C13F05"/>
    <w:rsid w:val="00C140BC"/>
    <w:rsid w:val="00C15CA8"/>
    <w:rsid w:val="00C167D6"/>
    <w:rsid w:val="00C200D3"/>
    <w:rsid w:val="00C22950"/>
    <w:rsid w:val="00C235D6"/>
    <w:rsid w:val="00C2372F"/>
    <w:rsid w:val="00C249FB"/>
    <w:rsid w:val="00C24BC5"/>
    <w:rsid w:val="00C25C2A"/>
    <w:rsid w:val="00C26B27"/>
    <w:rsid w:val="00C26D5A"/>
    <w:rsid w:val="00C302A3"/>
    <w:rsid w:val="00C309D5"/>
    <w:rsid w:val="00C32AA3"/>
    <w:rsid w:val="00C33617"/>
    <w:rsid w:val="00C37B6B"/>
    <w:rsid w:val="00C415CC"/>
    <w:rsid w:val="00C421BA"/>
    <w:rsid w:val="00C42AC7"/>
    <w:rsid w:val="00C42C63"/>
    <w:rsid w:val="00C436D8"/>
    <w:rsid w:val="00C44257"/>
    <w:rsid w:val="00C45A7A"/>
    <w:rsid w:val="00C47B27"/>
    <w:rsid w:val="00C524F3"/>
    <w:rsid w:val="00C52F38"/>
    <w:rsid w:val="00C53C07"/>
    <w:rsid w:val="00C543A6"/>
    <w:rsid w:val="00C54C53"/>
    <w:rsid w:val="00C55307"/>
    <w:rsid w:val="00C55F0E"/>
    <w:rsid w:val="00C574B1"/>
    <w:rsid w:val="00C60562"/>
    <w:rsid w:val="00C6426D"/>
    <w:rsid w:val="00C651E0"/>
    <w:rsid w:val="00C673E4"/>
    <w:rsid w:val="00C71279"/>
    <w:rsid w:val="00C71927"/>
    <w:rsid w:val="00C71B6F"/>
    <w:rsid w:val="00C72013"/>
    <w:rsid w:val="00C7286F"/>
    <w:rsid w:val="00C737D9"/>
    <w:rsid w:val="00C75C8C"/>
    <w:rsid w:val="00C774B6"/>
    <w:rsid w:val="00C801C9"/>
    <w:rsid w:val="00C80250"/>
    <w:rsid w:val="00C80339"/>
    <w:rsid w:val="00C80A31"/>
    <w:rsid w:val="00C83102"/>
    <w:rsid w:val="00C854A8"/>
    <w:rsid w:val="00C9001C"/>
    <w:rsid w:val="00C903DA"/>
    <w:rsid w:val="00C91BA8"/>
    <w:rsid w:val="00C92A38"/>
    <w:rsid w:val="00C93729"/>
    <w:rsid w:val="00C94EDD"/>
    <w:rsid w:val="00C961A3"/>
    <w:rsid w:val="00C9672D"/>
    <w:rsid w:val="00CA2680"/>
    <w:rsid w:val="00CA2FFC"/>
    <w:rsid w:val="00CA4382"/>
    <w:rsid w:val="00CA51FA"/>
    <w:rsid w:val="00CB06C3"/>
    <w:rsid w:val="00CB3200"/>
    <w:rsid w:val="00CB4DB8"/>
    <w:rsid w:val="00CB5059"/>
    <w:rsid w:val="00CB6D46"/>
    <w:rsid w:val="00CB7D78"/>
    <w:rsid w:val="00CB7FB4"/>
    <w:rsid w:val="00CC08AE"/>
    <w:rsid w:val="00CC19CA"/>
    <w:rsid w:val="00CC256C"/>
    <w:rsid w:val="00CC39DB"/>
    <w:rsid w:val="00CC3A37"/>
    <w:rsid w:val="00CC5E00"/>
    <w:rsid w:val="00CC645A"/>
    <w:rsid w:val="00CC6B77"/>
    <w:rsid w:val="00CD39D4"/>
    <w:rsid w:val="00CD41F1"/>
    <w:rsid w:val="00CD59AB"/>
    <w:rsid w:val="00CD6543"/>
    <w:rsid w:val="00CD7185"/>
    <w:rsid w:val="00CE12EA"/>
    <w:rsid w:val="00CE16B4"/>
    <w:rsid w:val="00CE22E2"/>
    <w:rsid w:val="00CE2DDE"/>
    <w:rsid w:val="00CE2E6E"/>
    <w:rsid w:val="00CE45B2"/>
    <w:rsid w:val="00CE7309"/>
    <w:rsid w:val="00CE7934"/>
    <w:rsid w:val="00CF3DA8"/>
    <w:rsid w:val="00CF55A2"/>
    <w:rsid w:val="00CF5955"/>
    <w:rsid w:val="00CF75DD"/>
    <w:rsid w:val="00D070C7"/>
    <w:rsid w:val="00D100AC"/>
    <w:rsid w:val="00D130FE"/>
    <w:rsid w:val="00D13C73"/>
    <w:rsid w:val="00D159E2"/>
    <w:rsid w:val="00D17604"/>
    <w:rsid w:val="00D17E12"/>
    <w:rsid w:val="00D219AB"/>
    <w:rsid w:val="00D2217F"/>
    <w:rsid w:val="00D234E0"/>
    <w:rsid w:val="00D23C31"/>
    <w:rsid w:val="00D23CCC"/>
    <w:rsid w:val="00D256E9"/>
    <w:rsid w:val="00D26B53"/>
    <w:rsid w:val="00D2766C"/>
    <w:rsid w:val="00D33A10"/>
    <w:rsid w:val="00D40B7E"/>
    <w:rsid w:val="00D40C0B"/>
    <w:rsid w:val="00D429DD"/>
    <w:rsid w:val="00D44074"/>
    <w:rsid w:val="00D444A5"/>
    <w:rsid w:val="00D44F90"/>
    <w:rsid w:val="00D4583B"/>
    <w:rsid w:val="00D46586"/>
    <w:rsid w:val="00D46DDC"/>
    <w:rsid w:val="00D500FB"/>
    <w:rsid w:val="00D5061D"/>
    <w:rsid w:val="00D52439"/>
    <w:rsid w:val="00D5443A"/>
    <w:rsid w:val="00D55208"/>
    <w:rsid w:val="00D56D98"/>
    <w:rsid w:val="00D60FF9"/>
    <w:rsid w:val="00D61F42"/>
    <w:rsid w:val="00D62820"/>
    <w:rsid w:val="00D62BEC"/>
    <w:rsid w:val="00D62E3A"/>
    <w:rsid w:val="00D63235"/>
    <w:rsid w:val="00D6346E"/>
    <w:rsid w:val="00D635D5"/>
    <w:rsid w:val="00D63FDA"/>
    <w:rsid w:val="00D656DC"/>
    <w:rsid w:val="00D678C0"/>
    <w:rsid w:val="00D67A75"/>
    <w:rsid w:val="00D706A8"/>
    <w:rsid w:val="00D71F2E"/>
    <w:rsid w:val="00D732AB"/>
    <w:rsid w:val="00D7571D"/>
    <w:rsid w:val="00D7752B"/>
    <w:rsid w:val="00D80D38"/>
    <w:rsid w:val="00D80D5F"/>
    <w:rsid w:val="00D821D9"/>
    <w:rsid w:val="00D823DA"/>
    <w:rsid w:val="00D844DE"/>
    <w:rsid w:val="00D846B4"/>
    <w:rsid w:val="00D84F13"/>
    <w:rsid w:val="00D85598"/>
    <w:rsid w:val="00D855EA"/>
    <w:rsid w:val="00D85E19"/>
    <w:rsid w:val="00D91A57"/>
    <w:rsid w:val="00D93A40"/>
    <w:rsid w:val="00D9622D"/>
    <w:rsid w:val="00D9725B"/>
    <w:rsid w:val="00D97296"/>
    <w:rsid w:val="00D97C33"/>
    <w:rsid w:val="00DA1655"/>
    <w:rsid w:val="00DA1B87"/>
    <w:rsid w:val="00DA206A"/>
    <w:rsid w:val="00DA4C13"/>
    <w:rsid w:val="00DA4FC7"/>
    <w:rsid w:val="00DA6155"/>
    <w:rsid w:val="00DA7414"/>
    <w:rsid w:val="00DA7DBA"/>
    <w:rsid w:val="00DB1229"/>
    <w:rsid w:val="00DB1D89"/>
    <w:rsid w:val="00DB1EAD"/>
    <w:rsid w:val="00DB4AC9"/>
    <w:rsid w:val="00DB4E6A"/>
    <w:rsid w:val="00DB5335"/>
    <w:rsid w:val="00DB6FD3"/>
    <w:rsid w:val="00DC2DE3"/>
    <w:rsid w:val="00DC3587"/>
    <w:rsid w:val="00DC40F9"/>
    <w:rsid w:val="00DC4B7B"/>
    <w:rsid w:val="00DC7449"/>
    <w:rsid w:val="00DD031C"/>
    <w:rsid w:val="00DD05FC"/>
    <w:rsid w:val="00DD2954"/>
    <w:rsid w:val="00DD4DDB"/>
    <w:rsid w:val="00DD4FCC"/>
    <w:rsid w:val="00DD57AB"/>
    <w:rsid w:val="00DD5E0C"/>
    <w:rsid w:val="00DD638F"/>
    <w:rsid w:val="00DE060E"/>
    <w:rsid w:val="00DE1F0E"/>
    <w:rsid w:val="00DE2F5E"/>
    <w:rsid w:val="00DE413F"/>
    <w:rsid w:val="00DF30AB"/>
    <w:rsid w:val="00DF37D0"/>
    <w:rsid w:val="00DF3E5A"/>
    <w:rsid w:val="00DF51CB"/>
    <w:rsid w:val="00E005F8"/>
    <w:rsid w:val="00E03554"/>
    <w:rsid w:val="00E03E90"/>
    <w:rsid w:val="00E04531"/>
    <w:rsid w:val="00E055AD"/>
    <w:rsid w:val="00E0615F"/>
    <w:rsid w:val="00E06BE2"/>
    <w:rsid w:val="00E0765E"/>
    <w:rsid w:val="00E10BA3"/>
    <w:rsid w:val="00E16012"/>
    <w:rsid w:val="00E166D7"/>
    <w:rsid w:val="00E16D14"/>
    <w:rsid w:val="00E1777B"/>
    <w:rsid w:val="00E228C7"/>
    <w:rsid w:val="00E23D88"/>
    <w:rsid w:val="00E24C9D"/>
    <w:rsid w:val="00E26999"/>
    <w:rsid w:val="00E31186"/>
    <w:rsid w:val="00E31A5F"/>
    <w:rsid w:val="00E32B1F"/>
    <w:rsid w:val="00E367C5"/>
    <w:rsid w:val="00E419E3"/>
    <w:rsid w:val="00E42CEF"/>
    <w:rsid w:val="00E44EC0"/>
    <w:rsid w:val="00E45E68"/>
    <w:rsid w:val="00E46254"/>
    <w:rsid w:val="00E52863"/>
    <w:rsid w:val="00E57805"/>
    <w:rsid w:val="00E610DC"/>
    <w:rsid w:val="00E61568"/>
    <w:rsid w:val="00E6497A"/>
    <w:rsid w:val="00E65BCF"/>
    <w:rsid w:val="00E65DA7"/>
    <w:rsid w:val="00E723DF"/>
    <w:rsid w:val="00E7301D"/>
    <w:rsid w:val="00E80276"/>
    <w:rsid w:val="00E81F61"/>
    <w:rsid w:val="00E822F8"/>
    <w:rsid w:val="00E83217"/>
    <w:rsid w:val="00E838B1"/>
    <w:rsid w:val="00E842F9"/>
    <w:rsid w:val="00E84AD4"/>
    <w:rsid w:val="00E869B6"/>
    <w:rsid w:val="00E87B33"/>
    <w:rsid w:val="00E9005A"/>
    <w:rsid w:val="00E917E6"/>
    <w:rsid w:val="00E93749"/>
    <w:rsid w:val="00E95CDF"/>
    <w:rsid w:val="00E979AE"/>
    <w:rsid w:val="00EA052F"/>
    <w:rsid w:val="00EA129A"/>
    <w:rsid w:val="00EA2ACB"/>
    <w:rsid w:val="00EA48F3"/>
    <w:rsid w:val="00EA5B77"/>
    <w:rsid w:val="00EA6475"/>
    <w:rsid w:val="00EA725B"/>
    <w:rsid w:val="00EB0C16"/>
    <w:rsid w:val="00EB1816"/>
    <w:rsid w:val="00EB237A"/>
    <w:rsid w:val="00EB3126"/>
    <w:rsid w:val="00EB3775"/>
    <w:rsid w:val="00EB3CF8"/>
    <w:rsid w:val="00EB45CF"/>
    <w:rsid w:val="00EB574D"/>
    <w:rsid w:val="00EC05D4"/>
    <w:rsid w:val="00EC0F6F"/>
    <w:rsid w:val="00EC0FCD"/>
    <w:rsid w:val="00EC3039"/>
    <w:rsid w:val="00EC3A1D"/>
    <w:rsid w:val="00EC57BD"/>
    <w:rsid w:val="00EC74D6"/>
    <w:rsid w:val="00EC7601"/>
    <w:rsid w:val="00ED0F77"/>
    <w:rsid w:val="00ED1B44"/>
    <w:rsid w:val="00ED2F42"/>
    <w:rsid w:val="00ED46AD"/>
    <w:rsid w:val="00ED4985"/>
    <w:rsid w:val="00ED4EDC"/>
    <w:rsid w:val="00ED557C"/>
    <w:rsid w:val="00EE339A"/>
    <w:rsid w:val="00EE3A83"/>
    <w:rsid w:val="00EE5D3D"/>
    <w:rsid w:val="00EE5EF0"/>
    <w:rsid w:val="00EE6764"/>
    <w:rsid w:val="00EE729A"/>
    <w:rsid w:val="00EE7E22"/>
    <w:rsid w:val="00EF01D8"/>
    <w:rsid w:val="00EF05AD"/>
    <w:rsid w:val="00EF0857"/>
    <w:rsid w:val="00EF0D57"/>
    <w:rsid w:val="00EF186F"/>
    <w:rsid w:val="00EF2CE1"/>
    <w:rsid w:val="00EF2F5F"/>
    <w:rsid w:val="00EF46C8"/>
    <w:rsid w:val="00EF4704"/>
    <w:rsid w:val="00EF5AD0"/>
    <w:rsid w:val="00EF778F"/>
    <w:rsid w:val="00EF7F14"/>
    <w:rsid w:val="00F00DC6"/>
    <w:rsid w:val="00F03883"/>
    <w:rsid w:val="00F06626"/>
    <w:rsid w:val="00F067D5"/>
    <w:rsid w:val="00F11D19"/>
    <w:rsid w:val="00F1253F"/>
    <w:rsid w:val="00F14851"/>
    <w:rsid w:val="00F14C99"/>
    <w:rsid w:val="00F20650"/>
    <w:rsid w:val="00F20B41"/>
    <w:rsid w:val="00F21E9B"/>
    <w:rsid w:val="00F23226"/>
    <w:rsid w:val="00F24CB3"/>
    <w:rsid w:val="00F26E07"/>
    <w:rsid w:val="00F26F64"/>
    <w:rsid w:val="00F27CB7"/>
    <w:rsid w:val="00F319EC"/>
    <w:rsid w:val="00F31DD4"/>
    <w:rsid w:val="00F373E5"/>
    <w:rsid w:val="00F37A0C"/>
    <w:rsid w:val="00F40528"/>
    <w:rsid w:val="00F41109"/>
    <w:rsid w:val="00F42869"/>
    <w:rsid w:val="00F42EA1"/>
    <w:rsid w:val="00F43B9A"/>
    <w:rsid w:val="00F43D2E"/>
    <w:rsid w:val="00F4427A"/>
    <w:rsid w:val="00F44679"/>
    <w:rsid w:val="00F45CFB"/>
    <w:rsid w:val="00F4715E"/>
    <w:rsid w:val="00F511B5"/>
    <w:rsid w:val="00F516FB"/>
    <w:rsid w:val="00F54027"/>
    <w:rsid w:val="00F545CA"/>
    <w:rsid w:val="00F55881"/>
    <w:rsid w:val="00F60B23"/>
    <w:rsid w:val="00F60E78"/>
    <w:rsid w:val="00F61209"/>
    <w:rsid w:val="00F63CB2"/>
    <w:rsid w:val="00F63CD7"/>
    <w:rsid w:val="00F64491"/>
    <w:rsid w:val="00F64EA9"/>
    <w:rsid w:val="00F70ACC"/>
    <w:rsid w:val="00F715F6"/>
    <w:rsid w:val="00F75072"/>
    <w:rsid w:val="00F81D46"/>
    <w:rsid w:val="00F85AD5"/>
    <w:rsid w:val="00F91165"/>
    <w:rsid w:val="00F92064"/>
    <w:rsid w:val="00F92105"/>
    <w:rsid w:val="00F92967"/>
    <w:rsid w:val="00F92FF0"/>
    <w:rsid w:val="00F93E55"/>
    <w:rsid w:val="00F9532B"/>
    <w:rsid w:val="00F97A1A"/>
    <w:rsid w:val="00F97DE8"/>
    <w:rsid w:val="00FA034B"/>
    <w:rsid w:val="00FA477D"/>
    <w:rsid w:val="00FA7EB9"/>
    <w:rsid w:val="00FB4D01"/>
    <w:rsid w:val="00FB61C0"/>
    <w:rsid w:val="00FB7291"/>
    <w:rsid w:val="00FC22AD"/>
    <w:rsid w:val="00FC58CB"/>
    <w:rsid w:val="00FD3ACA"/>
    <w:rsid w:val="00FD5391"/>
    <w:rsid w:val="00FD7D27"/>
    <w:rsid w:val="00FE1B4A"/>
    <w:rsid w:val="00FE1DF2"/>
    <w:rsid w:val="00FE3A2D"/>
    <w:rsid w:val="00FE4183"/>
    <w:rsid w:val="00FE4A62"/>
    <w:rsid w:val="00FE5781"/>
    <w:rsid w:val="00FE5B64"/>
    <w:rsid w:val="00FE6078"/>
    <w:rsid w:val="00FF0354"/>
    <w:rsid w:val="00FF29D7"/>
    <w:rsid w:val="00FF422B"/>
    <w:rsid w:val="00FF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EB85"/>
  <w15:chartTrackingRefBased/>
  <w15:docId w15:val="{AA617538-63B2-4879-94FC-AF440B9C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65"/>
  </w:style>
  <w:style w:type="paragraph" w:styleId="Heading1">
    <w:name w:val="heading 1"/>
    <w:basedOn w:val="Normal"/>
    <w:next w:val="Normal"/>
    <w:link w:val="Heading1Char"/>
    <w:uiPriority w:val="9"/>
    <w:qFormat/>
    <w:rsid w:val="001A4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6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6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6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0B"/>
    <w:rPr>
      <w:rFonts w:eastAsiaTheme="majorEastAsia" w:cstheme="majorBidi"/>
      <w:color w:val="272727" w:themeColor="text1" w:themeTint="D8"/>
    </w:rPr>
  </w:style>
  <w:style w:type="paragraph" w:styleId="Title">
    <w:name w:val="Title"/>
    <w:basedOn w:val="Normal"/>
    <w:next w:val="Normal"/>
    <w:link w:val="TitleChar"/>
    <w:uiPriority w:val="10"/>
    <w:qFormat/>
    <w:rsid w:val="001A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0B"/>
    <w:pPr>
      <w:spacing w:before="160"/>
      <w:jc w:val="center"/>
    </w:pPr>
    <w:rPr>
      <w:i/>
      <w:iCs/>
      <w:color w:val="404040" w:themeColor="text1" w:themeTint="BF"/>
    </w:rPr>
  </w:style>
  <w:style w:type="character" w:customStyle="1" w:styleId="QuoteChar">
    <w:name w:val="Quote Char"/>
    <w:basedOn w:val="DefaultParagraphFont"/>
    <w:link w:val="Quote"/>
    <w:uiPriority w:val="29"/>
    <w:rsid w:val="001A460B"/>
    <w:rPr>
      <w:i/>
      <w:iCs/>
      <w:color w:val="404040" w:themeColor="text1" w:themeTint="BF"/>
    </w:rPr>
  </w:style>
  <w:style w:type="paragraph" w:styleId="ListParagraph">
    <w:name w:val="List Paragraph"/>
    <w:basedOn w:val="Normal"/>
    <w:uiPriority w:val="34"/>
    <w:qFormat/>
    <w:rsid w:val="001A460B"/>
    <w:pPr>
      <w:ind w:left="720"/>
      <w:contextualSpacing/>
    </w:pPr>
  </w:style>
  <w:style w:type="character" w:styleId="IntenseEmphasis">
    <w:name w:val="Intense Emphasis"/>
    <w:basedOn w:val="DefaultParagraphFont"/>
    <w:uiPriority w:val="21"/>
    <w:qFormat/>
    <w:rsid w:val="001A460B"/>
    <w:rPr>
      <w:i/>
      <w:iCs/>
      <w:color w:val="2F5496" w:themeColor="accent1" w:themeShade="BF"/>
    </w:rPr>
  </w:style>
  <w:style w:type="paragraph" w:styleId="IntenseQuote">
    <w:name w:val="Intense Quote"/>
    <w:basedOn w:val="Normal"/>
    <w:next w:val="Normal"/>
    <w:link w:val="IntenseQuoteChar"/>
    <w:uiPriority w:val="30"/>
    <w:qFormat/>
    <w:rsid w:val="001A4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60B"/>
    <w:rPr>
      <w:i/>
      <w:iCs/>
      <w:color w:val="2F5496" w:themeColor="accent1" w:themeShade="BF"/>
    </w:rPr>
  </w:style>
  <w:style w:type="character" w:styleId="IntenseReference">
    <w:name w:val="Intense Reference"/>
    <w:basedOn w:val="DefaultParagraphFont"/>
    <w:uiPriority w:val="32"/>
    <w:qFormat/>
    <w:rsid w:val="001A460B"/>
    <w:rPr>
      <w:b/>
      <w:bCs/>
      <w:smallCaps/>
      <w:color w:val="2F5496" w:themeColor="accent1" w:themeShade="BF"/>
      <w:spacing w:val="5"/>
    </w:rPr>
  </w:style>
  <w:style w:type="character" w:styleId="Hyperlink">
    <w:name w:val="Hyperlink"/>
    <w:basedOn w:val="DefaultParagraphFont"/>
    <w:uiPriority w:val="99"/>
    <w:unhideWhenUsed/>
    <w:rsid w:val="00B345BB"/>
    <w:rPr>
      <w:color w:val="0563C1" w:themeColor="hyperlink"/>
      <w:u w:val="single"/>
    </w:rPr>
  </w:style>
  <w:style w:type="character" w:styleId="UnresolvedMention">
    <w:name w:val="Unresolved Mention"/>
    <w:basedOn w:val="DefaultParagraphFont"/>
    <w:uiPriority w:val="99"/>
    <w:semiHidden/>
    <w:unhideWhenUsed/>
    <w:rsid w:val="00B345BB"/>
    <w:rPr>
      <w:color w:val="605E5C"/>
      <w:shd w:val="clear" w:color="auto" w:fill="E1DFDD"/>
    </w:rPr>
  </w:style>
  <w:style w:type="table" w:styleId="TableGrid">
    <w:name w:val="Table Grid"/>
    <w:basedOn w:val="TableNormal"/>
    <w:uiPriority w:val="39"/>
    <w:rsid w:val="002A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469"/>
  </w:style>
  <w:style w:type="paragraph" w:styleId="Footer">
    <w:name w:val="footer"/>
    <w:basedOn w:val="Normal"/>
    <w:link w:val="FooterChar"/>
    <w:uiPriority w:val="99"/>
    <w:unhideWhenUsed/>
    <w:rsid w:val="0025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469"/>
  </w:style>
  <w:style w:type="paragraph" w:styleId="Revision">
    <w:name w:val="Revision"/>
    <w:hidden/>
    <w:uiPriority w:val="99"/>
    <w:semiHidden/>
    <w:rsid w:val="006A373B"/>
    <w:pPr>
      <w:spacing w:after="0" w:line="240" w:lineRule="auto"/>
    </w:pPr>
  </w:style>
  <w:style w:type="character" w:styleId="CommentReference">
    <w:name w:val="annotation reference"/>
    <w:basedOn w:val="DefaultParagraphFont"/>
    <w:uiPriority w:val="99"/>
    <w:semiHidden/>
    <w:unhideWhenUsed/>
    <w:rsid w:val="006A373B"/>
    <w:rPr>
      <w:sz w:val="16"/>
      <w:szCs w:val="16"/>
    </w:rPr>
  </w:style>
  <w:style w:type="paragraph" w:styleId="CommentText">
    <w:name w:val="annotation text"/>
    <w:basedOn w:val="Normal"/>
    <w:link w:val="CommentTextChar"/>
    <w:uiPriority w:val="99"/>
    <w:unhideWhenUsed/>
    <w:rsid w:val="006A373B"/>
    <w:pPr>
      <w:spacing w:line="240" w:lineRule="auto"/>
    </w:pPr>
    <w:rPr>
      <w:sz w:val="20"/>
      <w:szCs w:val="20"/>
    </w:rPr>
  </w:style>
  <w:style w:type="character" w:customStyle="1" w:styleId="CommentTextChar">
    <w:name w:val="Comment Text Char"/>
    <w:basedOn w:val="DefaultParagraphFont"/>
    <w:link w:val="CommentText"/>
    <w:uiPriority w:val="99"/>
    <w:rsid w:val="006A373B"/>
    <w:rPr>
      <w:sz w:val="20"/>
      <w:szCs w:val="20"/>
    </w:rPr>
  </w:style>
  <w:style w:type="paragraph" w:styleId="CommentSubject">
    <w:name w:val="annotation subject"/>
    <w:basedOn w:val="CommentText"/>
    <w:next w:val="CommentText"/>
    <w:link w:val="CommentSubjectChar"/>
    <w:uiPriority w:val="99"/>
    <w:semiHidden/>
    <w:unhideWhenUsed/>
    <w:rsid w:val="006A373B"/>
    <w:rPr>
      <w:b/>
      <w:bCs/>
    </w:rPr>
  </w:style>
  <w:style w:type="character" w:customStyle="1" w:styleId="CommentSubjectChar">
    <w:name w:val="Comment Subject Char"/>
    <w:basedOn w:val="CommentTextChar"/>
    <w:link w:val="CommentSubject"/>
    <w:uiPriority w:val="99"/>
    <w:semiHidden/>
    <w:rsid w:val="006A37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4576">
      <w:bodyDiv w:val="1"/>
      <w:marLeft w:val="0"/>
      <w:marRight w:val="0"/>
      <w:marTop w:val="0"/>
      <w:marBottom w:val="0"/>
      <w:divBdr>
        <w:top w:val="none" w:sz="0" w:space="0" w:color="auto"/>
        <w:left w:val="none" w:sz="0" w:space="0" w:color="auto"/>
        <w:bottom w:val="none" w:sz="0" w:space="0" w:color="auto"/>
        <w:right w:val="none" w:sz="0" w:space="0" w:color="auto"/>
      </w:divBdr>
    </w:div>
    <w:div w:id="195318424">
      <w:bodyDiv w:val="1"/>
      <w:marLeft w:val="0"/>
      <w:marRight w:val="0"/>
      <w:marTop w:val="0"/>
      <w:marBottom w:val="0"/>
      <w:divBdr>
        <w:top w:val="none" w:sz="0" w:space="0" w:color="auto"/>
        <w:left w:val="none" w:sz="0" w:space="0" w:color="auto"/>
        <w:bottom w:val="none" w:sz="0" w:space="0" w:color="auto"/>
        <w:right w:val="none" w:sz="0" w:space="0" w:color="auto"/>
      </w:divBdr>
    </w:div>
    <w:div w:id="509638087">
      <w:bodyDiv w:val="1"/>
      <w:marLeft w:val="0"/>
      <w:marRight w:val="0"/>
      <w:marTop w:val="0"/>
      <w:marBottom w:val="0"/>
      <w:divBdr>
        <w:top w:val="none" w:sz="0" w:space="0" w:color="auto"/>
        <w:left w:val="none" w:sz="0" w:space="0" w:color="auto"/>
        <w:bottom w:val="none" w:sz="0" w:space="0" w:color="auto"/>
        <w:right w:val="none" w:sz="0" w:space="0" w:color="auto"/>
      </w:divBdr>
    </w:div>
    <w:div w:id="544027902">
      <w:bodyDiv w:val="1"/>
      <w:marLeft w:val="0"/>
      <w:marRight w:val="0"/>
      <w:marTop w:val="0"/>
      <w:marBottom w:val="0"/>
      <w:divBdr>
        <w:top w:val="none" w:sz="0" w:space="0" w:color="auto"/>
        <w:left w:val="none" w:sz="0" w:space="0" w:color="auto"/>
        <w:bottom w:val="none" w:sz="0" w:space="0" w:color="auto"/>
        <w:right w:val="none" w:sz="0" w:space="0" w:color="auto"/>
      </w:divBdr>
    </w:div>
    <w:div w:id="559484865">
      <w:bodyDiv w:val="1"/>
      <w:marLeft w:val="0"/>
      <w:marRight w:val="0"/>
      <w:marTop w:val="0"/>
      <w:marBottom w:val="0"/>
      <w:divBdr>
        <w:top w:val="none" w:sz="0" w:space="0" w:color="auto"/>
        <w:left w:val="none" w:sz="0" w:space="0" w:color="auto"/>
        <w:bottom w:val="none" w:sz="0" w:space="0" w:color="auto"/>
        <w:right w:val="none" w:sz="0" w:space="0" w:color="auto"/>
      </w:divBdr>
    </w:div>
    <w:div w:id="571545356">
      <w:bodyDiv w:val="1"/>
      <w:marLeft w:val="0"/>
      <w:marRight w:val="0"/>
      <w:marTop w:val="0"/>
      <w:marBottom w:val="0"/>
      <w:divBdr>
        <w:top w:val="none" w:sz="0" w:space="0" w:color="auto"/>
        <w:left w:val="none" w:sz="0" w:space="0" w:color="auto"/>
        <w:bottom w:val="none" w:sz="0" w:space="0" w:color="auto"/>
        <w:right w:val="none" w:sz="0" w:space="0" w:color="auto"/>
      </w:divBdr>
    </w:div>
    <w:div w:id="613168569">
      <w:bodyDiv w:val="1"/>
      <w:marLeft w:val="0"/>
      <w:marRight w:val="0"/>
      <w:marTop w:val="0"/>
      <w:marBottom w:val="0"/>
      <w:divBdr>
        <w:top w:val="none" w:sz="0" w:space="0" w:color="auto"/>
        <w:left w:val="none" w:sz="0" w:space="0" w:color="auto"/>
        <w:bottom w:val="none" w:sz="0" w:space="0" w:color="auto"/>
        <w:right w:val="none" w:sz="0" w:space="0" w:color="auto"/>
      </w:divBdr>
    </w:div>
    <w:div w:id="772558396">
      <w:bodyDiv w:val="1"/>
      <w:marLeft w:val="0"/>
      <w:marRight w:val="0"/>
      <w:marTop w:val="0"/>
      <w:marBottom w:val="0"/>
      <w:divBdr>
        <w:top w:val="none" w:sz="0" w:space="0" w:color="auto"/>
        <w:left w:val="none" w:sz="0" w:space="0" w:color="auto"/>
        <w:bottom w:val="none" w:sz="0" w:space="0" w:color="auto"/>
        <w:right w:val="none" w:sz="0" w:space="0" w:color="auto"/>
      </w:divBdr>
    </w:div>
    <w:div w:id="792408068">
      <w:bodyDiv w:val="1"/>
      <w:marLeft w:val="0"/>
      <w:marRight w:val="0"/>
      <w:marTop w:val="0"/>
      <w:marBottom w:val="0"/>
      <w:divBdr>
        <w:top w:val="none" w:sz="0" w:space="0" w:color="auto"/>
        <w:left w:val="none" w:sz="0" w:space="0" w:color="auto"/>
        <w:bottom w:val="none" w:sz="0" w:space="0" w:color="auto"/>
        <w:right w:val="none" w:sz="0" w:space="0" w:color="auto"/>
      </w:divBdr>
    </w:div>
    <w:div w:id="827794922">
      <w:bodyDiv w:val="1"/>
      <w:marLeft w:val="0"/>
      <w:marRight w:val="0"/>
      <w:marTop w:val="0"/>
      <w:marBottom w:val="0"/>
      <w:divBdr>
        <w:top w:val="none" w:sz="0" w:space="0" w:color="auto"/>
        <w:left w:val="none" w:sz="0" w:space="0" w:color="auto"/>
        <w:bottom w:val="none" w:sz="0" w:space="0" w:color="auto"/>
        <w:right w:val="none" w:sz="0" w:space="0" w:color="auto"/>
      </w:divBdr>
    </w:div>
    <w:div w:id="884487128">
      <w:bodyDiv w:val="1"/>
      <w:marLeft w:val="0"/>
      <w:marRight w:val="0"/>
      <w:marTop w:val="0"/>
      <w:marBottom w:val="0"/>
      <w:divBdr>
        <w:top w:val="none" w:sz="0" w:space="0" w:color="auto"/>
        <w:left w:val="none" w:sz="0" w:space="0" w:color="auto"/>
        <w:bottom w:val="none" w:sz="0" w:space="0" w:color="auto"/>
        <w:right w:val="none" w:sz="0" w:space="0" w:color="auto"/>
      </w:divBdr>
    </w:div>
    <w:div w:id="894388040">
      <w:bodyDiv w:val="1"/>
      <w:marLeft w:val="0"/>
      <w:marRight w:val="0"/>
      <w:marTop w:val="0"/>
      <w:marBottom w:val="0"/>
      <w:divBdr>
        <w:top w:val="none" w:sz="0" w:space="0" w:color="auto"/>
        <w:left w:val="none" w:sz="0" w:space="0" w:color="auto"/>
        <w:bottom w:val="none" w:sz="0" w:space="0" w:color="auto"/>
        <w:right w:val="none" w:sz="0" w:space="0" w:color="auto"/>
      </w:divBdr>
    </w:div>
    <w:div w:id="995306975">
      <w:bodyDiv w:val="1"/>
      <w:marLeft w:val="0"/>
      <w:marRight w:val="0"/>
      <w:marTop w:val="0"/>
      <w:marBottom w:val="0"/>
      <w:divBdr>
        <w:top w:val="none" w:sz="0" w:space="0" w:color="auto"/>
        <w:left w:val="none" w:sz="0" w:space="0" w:color="auto"/>
        <w:bottom w:val="none" w:sz="0" w:space="0" w:color="auto"/>
        <w:right w:val="none" w:sz="0" w:space="0" w:color="auto"/>
      </w:divBdr>
    </w:div>
    <w:div w:id="1012101187">
      <w:bodyDiv w:val="1"/>
      <w:marLeft w:val="0"/>
      <w:marRight w:val="0"/>
      <w:marTop w:val="0"/>
      <w:marBottom w:val="0"/>
      <w:divBdr>
        <w:top w:val="none" w:sz="0" w:space="0" w:color="auto"/>
        <w:left w:val="none" w:sz="0" w:space="0" w:color="auto"/>
        <w:bottom w:val="none" w:sz="0" w:space="0" w:color="auto"/>
        <w:right w:val="none" w:sz="0" w:space="0" w:color="auto"/>
      </w:divBdr>
    </w:div>
    <w:div w:id="1025517873">
      <w:bodyDiv w:val="1"/>
      <w:marLeft w:val="0"/>
      <w:marRight w:val="0"/>
      <w:marTop w:val="0"/>
      <w:marBottom w:val="0"/>
      <w:divBdr>
        <w:top w:val="none" w:sz="0" w:space="0" w:color="auto"/>
        <w:left w:val="none" w:sz="0" w:space="0" w:color="auto"/>
        <w:bottom w:val="none" w:sz="0" w:space="0" w:color="auto"/>
        <w:right w:val="none" w:sz="0" w:space="0" w:color="auto"/>
      </w:divBdr>
    </w:div>
    <w:div w:id="1397051850">
      <w:bodyDiv w:val="1"/>
      <w:marLeft w:val="0"/>
      <w:marRight w:val="0"/>
      <w:marTop w:val="0"/>
      <w:marBottom w:val="0"/>
      <w:divBdr>
        <w:top w:val="none" w:sz="0" w:space="0" w:color="auto"/>
        <w:left w:val="none" w:sz="0" w:space="0" w:color="auto"/>
        <w:bottom w:val="none" w:sz="0" w:space="0" w:color="auto"/>
        <w:right w:val="none" w:sz="0" w:space="0" w:color="auto"/>
      </w:divBdr>
    </w:div>
    <w:div w:id="1419323848">
      <w:bodyDiv w:val="1"/>
      <w:marLeft w:val="0"/>
      <w:marRight w:val="0"/>
      <w:marTop w:val="0"/>
      <w:marBottom w:val="0"/>
      <w:divBdr>
        <w:top w:val="none" w:sz="0" w:space="0" w:color="auto"/>
        <w:left w:val="none" w:sz="0" w:space="0" w:color="auto"/>
        <w:bottom w:val="none" w:sz="0" w:space="0" w:color="auto"/>
        <w:right w:val="none" w:sz="0" w:space="0" w:color="auto"/>
      </w:divBdr>
    </w:div>
    <w:div w:id="1439565826">
      <w:bodyDiv w:val="1"/>
      <w:marLeft w:val="0"/>
      <w:marRight w:val="0"/>
      <w:marTop w:val="0"/>
      <w:marBottom w:val="0"/>
      <w:divBdr>
        <w:top w:val="none" w:sz="0" w:space="0" w:color="auto"/>
        <w:left w:val="none" w:sz="0" w:space="0" w:color="auto"/>
        <w:bottom w:val="none" w:sz="0" w:space="0" w:color="auto"/>
        <w:right w:val="none" w:sz="0" w:space="0" w:color="auto"/>
      </w:divBdr>
    </w:div>
    <w:div w:id="1446927300">
      <w:bodyDiv w:val="1"/>
      <w:marLeft w:val="0"/>
      <w:marRight w:val="0"/>
      <w:marTop w:val="0"/>
      <w:marBottom w:val="0"/>
      <w:divBdr>
        <w:top w:val="none" w:sz="0" w:space="0" w:color="auto"/>
        <w:left w:val="none" w:sz="0" w:space="0" w:color="auto"/>
        <w:bottom w:val="none" w:sz="0" w:space="0" w:color="auto"/>
        <w:right w:val="none" w:sz="0" w:space="0" w:color="auto"/>
      </w:divBdr>
    </w:div>
    <w:div w:id="1477379847">
      <w:bodyDiv w:val="1"/>
      <w:marLeft w:val="0"/>
      <w:marRight w:val="0"/>
      <w:marTop w:val="0"/>
      <w:marBottom w:val="0"/>
      <w:divBdr>
        <w:top w:val="none" w:sz="0" w:space="0" w:color="auto"/>
        <w:left w:val="none" w:sz="0" w:space="0" w:color="auto"/>
        <w:bottom w:val="none" w:sz="0" w:space="0" w:color="auto"/>
        <w:right w:val="none" w:sz="0" w:space="0" w:color="auto"/>
      </w:divBdr>
    </w:div>
    <w:div w:id="1501654826">
      <w:bodyDiv w:val="1"/>
      <w:marLeft w:val="0"/>
      <w:marRight w:val="0"/>
      <w:marTop w:val="0"/>
      <w:marBottom w:val="0"/>
      <w:divBdr>
        <w:top w:val="none" w:sz="0" w:space="0" w:color="auto"/>
        <w:left w:val="none" w:sz="0" w:space="0" w:color="auto"/>
        <w:bottom w:val="none" w:sz="0" w:space="0" w:color="auto"/>
        <w:right w:val="none" w:sz="0" w:space="0" w:color="auto"/>
      </w:divBdr>
    </w:div>
    <w:div w:id="1651708965">
      <w:bodyDiv w:val="1"/>
      <w:marLeft w:val="0"/>
      <w:marRight w:val="0"/>
      <w:marTop w:val="0"/>
      <w:marBottom w:val="0"/>
      <w:divBdr>
        <w:top w:val="none" w:sz="0" w:space="0" w:color="auto"/>
        <w:left w:val="none" w:sz="0" w:space="0" w:color="auto"/>
        <w:bottom w:val="none" w:sz="0" w:space="0" w:color="auto"/>
        <w:right w:val="none" w:sz="0" w:space="0" w:color="auto"/>
      </w:divBdr>
    </w:div>
    <w:div w:id="1727023323">
      <w:bodyDiv w:val="1"/>
      <w:marLeft w:val="0"/>
      <w:marRight w:val="0"/>
      <w:marTop w:val="0"/>
      <w:marBottom w:val="0"/>
      <w:divBdr>
        <w:top w:val="none" w:sz="0" w:space="0" w:color="auto"/>
        <w:left w:val="none" w:sz="0" w:space="0" w:color="auto"/>
        <w:bottom w:val="none" w:sz="0" w:space="0" w:color="auto"/>
        <w:right w:val="none" w:sz="0" w:space="0" w:color="auto"/>
      </w:divBdr>
    </w:div>
    <w:div w:id="1810441202">
      <w:bodyDiv w:val="1"/>
      <w:marLeft w:val="0"/>
      <w:marRight w:val="0"/>
      <w:marTop w:val="0"/>
      <w:marBottom w:val="0"/>
      <w:divBdr>
        <w:top w:val="none" w:sz="0" w:space="0" w:color="auto"/>
        <w:left w:val="none" w:sz="0" w:space="0" w:color="auto"/>
        <w:bottom w:val="none" w:sz="0" w:space="0" w:color="auto"/>
        <w:right w:val="none" w:sz="0" w:space="0" w:color="auto"/>
      </w:divBdr>
    </w:div>
    <w:div w:id="1861703417">
      <w:bodyDiv w:val="1"/>
      <w:marLeft w:val="0"/>
      <w:marRight w:val="0"/>
      <w:marTop w:val="0"/>
      <w:marBottom w:val="0"/>
      <w:divBdr>
        <w:top w:val="none" w:sz="0" w:space="0" w:color="auto"/>
        <w:left w:val="none" w:sz="0" w:space="0" w:color="auto"/>
        <w:bottom w:val="none" w:sz="0" w:space="0" w:color="auto"/>
        <w:right w:val="none" w:sz="0" w:space="0" w:color="auto"/>
      </w:divBdr>
    </w:div>
    <w:div w:id="1993092907">
      <w:bodyDiv w:val="1"/>
      <w:marLeft w:val="0"/>
      <w:marRight w:val="0"/>
      <w:marTop w:val="0"/>
      <w:marBottom w:val="0"/>
      <w:divBdr>
        <w:top w:val="none" w:sz="0" w:space="0" w:color="auto"/>
        <w:left w:val="none" w:sz="0" w:space="0" w:color="auto"/>
        <w:bottom w:val="none" w:sz="0" w:space="0" w:color="auto"/>
        <w:right w:val="none" w:sz="0" w:space="0" w:color="auto"/>
      </w:divBdr>
    </w:div>
    <w:div w:id="21235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anhtin@qnu.edu.vn" TargetMode="External"/><Relationship Id="rId3" Type="http://schemas.openxmlformats.org/officeDocument/2006/relationships/settings" Target="settings.xml"/><Relationship Id="rId7" Type="http://schemas.openxmlformats.org/officeDocument/2006/relationships/hyperlink" Target="mailto:nguyenthanhtin@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5818</Words>
  <Characters>32871</Characters>
  <Application>Microsoft Office Word</Application>
  <DocSecurity>0</DocSecurity>
  <Lines>1018</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Tín Nguyễn</dc:creator>
  <cp:keywords/>
  <dc:description/>
  <cp:lastModifiedBy>Tín Nguyễn</cp:lastModifiedBy>
  <cp:revision>41</cp:revision>
  <cp:lastPrinted>2024-10-24T08:51:00Z</cp:lastPrinted>
  <dcterms:created xsi:type="dcterms:W3CDTF">2025-02-11T18:24:00Z</dcterms:created>
  <dcterms:modified xsi:type="dcterms:W3CDTF">2025-02-12T01:41:00Z</dcterms:modified>
</cp:coreProperties>
</file>