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720C8" w14:textId="77777777" w:rsidR="00DE7A34" w:rsidRPr="00C05A52" w:rsidRDefault="00DE7A34" w:rsidP="00C3543E">
      <w:pPr>
        <w:tabs>
          <w:tab w:val="left" w:pos="360"/>
          <w:tab w:val="right" w:leader="hyphen" w:pos="9072"/>
        </w:tabs>
        <w:spacing w:before="120" w:after="120"/>
        <w:jc w:val="center"/>
        <w:rPr>
          <w:rFonts w:ascii="Arial" w:hAnsi="Arial" w:cs="Arial"/>
          <w:b/>
          <w:sz w:val="32"/>
          <w:szCs w:val="28"/>
        </w:rPr>
      </w:pPr>
    </w:p>
    <w:p w14:paraId="24D16FCD" w14:textId="77777777" w:rsidR="00822A99" w:rsidRPr="00C05A52" w:rsidRDefault="00822A99" w:rsidP="00C3543E">
      <w:pPr>
        <w:tabs>
          <w:tab w:val="left" w:pos="360"/>
          <w:tab w:val="right" w:leader="hyphen" w:pos="9072"/>
        </w:tabs>
        <w:spacing w:before="120" w:after="120"/>
        <w:jc w:val="center"/>
        <w:rPr>
          <w:rFonts w:ascii="Arial" w:hAnsi="Arial" w:cs="Arial"/>
          <w:b/>
          <w:sz w:val="32"/>
          <w:szCs w:val="28"/>
        </w:rPr>
      </w:pPr>
    </w:p>
    <w:p w14:paraId="11BAC878" w14:textId="77777777" w:rsidR="00C3543E" w:rsidRPr="00F30A48" w:rsidRDefault="006843F5" w:rsidP="00C3543E">
      <w:pPr>
        <w:tabs>
          <w:tab w:val="left" w:pos="360"/>
          <w:tab w:val="right" w:leader="hyphen" w:pos="9072"/>
        </w:tabs>
        <w:spacing w:before="120" w:after="120"/>
        <w:jc w:val="center"/>
        <w:rPr>
          <w:rFonts w:ascii="Arial" w:hAnsi="Arial" w:cs="Arial"/>
          <w:b/>
          <w:sz w:val="32"/>
          <w:szCs w:val="28"/>
        </w:rPr>
      </w:pPr>
      <w:r w:rsidRPr="00F30A48">
        <w:rPr>
          <w:rFonts w:ascii="Arial" w:hAnsi="Arial" w:cs="Arial"/>
          <w:b/>
          <w:sz w:val="32"/>
          <w:szCs w:val="28"/>
          <w:lang w:val="vi-VN"/>
        </w:rPr>
        <w:t>Mô phỏng đa vật lý và phân tích lỗi hệ thống khởi động ô tô bằng phần mềm Siemens Simcenter</w:t>
      </w:r>
      <w:r w:rsidRPr="00F30A48">
        <w:rPr>
          <w:rFonts w:ascii="Arial" w:hAnsi="Arial" w:cs="Arial"/>
          <w:b/>
          <w:sz w:val="32"/>
          <w:szCs w:val="28"/>
        </w:rPr>
        <w:t xml:space="preserve"> </w:t>
      </w:r>
    </w:p>
    <w:p w14:paraId="45A95186" w14:textId="77777777" w:rsidR="00C3543E" w:rsidRPr="00F30A48" w:rsidRDefault="00C3543E" w:rsidP="00C3543E">
      <w:pPr>
        <w:ind w:right="70"/>
        <w:jc w:val="center"/>
        <w:rPr>
          <w:rFonts w:ascii="Arial" w:hAnsi="Arial" w:cs="Arial"/>
          <w:b/>
          <w:sz w:val="28"/>
          <w:szCs w:val="28"/>
        </w:rPr>
      </w:pPr>
    </w:p>
    <w:p w14:paraId="0BA968C9" w14:textId="77777777" w:rsidR="00A266CE" w:rsidRPr="00F30A48" w:rsidRDefault="00A266CE" w:rsidP="00A266CE">
      <w:pPr>
        <w:ind w:right="68"/>
        <w:jc w:val="center"/>
        <w:rPr>
          <w:sz w:val="18"/>
          <w:szCs w:val="18"/>
        </w:rPr>
      </w:pPr>
      <w:r w:rsidRPr="00F30A48">
        <w:rPr>
          <w:b/>
          <w:szCs w:val="22"/>
        </w:rPr>
        <w:t>Dương Trọng Chung*, Nguyễn Quốc Hoàng</w:t>
      </w:r>
    </w:p>
    <w:p w14:paraId="10DDEA94" w14:textId="77777777" w:rsidR="00DB3825" w:rsidRPr="00F30A48" w:rsidRDefault="00DB3825" w:rsidP="00A266CE">
      <w:pPr>
        <w:ind w:right="70"/>
        <w:jc w:val="center"/>
        <w:rPr>
          <w:i/>
          <w:sz w:val="22"/>
          <w:szCs w:val="22"/>
        </w:rPr>
      </w:pPr>
    </w:p>
    <w:p w14:paraId="7D259818" w14:textId="1D9FA732" w:rsidR="00A266CE" w:rsidRPr="00F30A48" w:rsidRDefault="00A266CE" w:rsidP="00A266CE">
      <w:pPr>
        <w:ind w:right="70"/>
        <w:jc w:val="center"/>
        <w:rPr>
          <w:i/>
          <w:sz w:val="22"/>
          <w:szCs w:val="22"/>
        </w:rPr>
      </w:pPr>
      <w:r w:rsidRPr="00F30A48">
        <w:rPr>
          <w:i/>
          <w:sz w:val="22"/>
          <w:szCs w:val="22"/>
        </w:rPr>
        <w:t>Khoa Kỹ thuật &amp; Công nghệ, Trường Đại học Quy Nhơn</w:t>
      </w:r>
    </w:p>
    <w:p w14:paraId="525E613D" w14:textId="77777777" w:rsidR="00822A99" w:rsidRPr="00F30A48" w:rsidRDefault="00822A99" w:rsidP="00C941D3">
      <w:pPr>
        <w:ind w:right="70"/>
        <w:rPr>
          <w:i/>
          <w:sz w:val="22"/>
          <w:szCs w:val="22"/>
        </w:rPr>
      </w:pPr>
    </w:p>
    <w:p w14:paraId="09C53156" w14:textId="77777777" w:rsidR="00D31BEA" w:rsidRPr="00F30A48" w:rsidRDefault="00D31BEA" w:rsidP="00B41400">
      <w:pPr>
        <w:tabs>
          <w:tab w:val="left" w:pos="360"/>
          <w:tab w:val="left" w:pos="540"/>
          <w:tab w:val="right" w:leader="hyphen" w:pos="9072"/>
        </w:tabs>
        <w:jc w:val="center"/>
        <w:rPr>
          <w:b/>
          <w:sz w:val="22"/>
          <w:szCs w:val="22"/>
          <w:lang w:val="vi-VN"/>
        </w:rPr>
      </w:pPr>
    </w:p>
    <w:p w14:paraId="6D02715A" w14:textId="77777777" w:rsidR="00D31BEA" w:rsidRPr="00F30A48" w:rsidRDefault="00D31BEA" w:rsidP="00CB40F9">
      <w:pPr>
        <w:tabs>
          <w:tab w:val="left" w:pos="360"/>
          <w:tab w:val="left" w:pos="540"/>
          <w:tab w:val="right" w:leader="hyphen" w:pos="9072"/>
        </w:tabs>
        <w:spacing w:before="120" w:after="120"/>
        <w:jc w:val="both"/>
        <w:rPr>
          <w:b/>
          <w:sz w:val="22"/>
          <w:szCs w:val="22"/>
          <w:lang w:val="vi-VN"/>
        </w:rPr>
      </w:pPr>
      <w:r w:rsidRPr="00F30A48">
        <w:rPr>
          <w:b/>
          <w:sz w:val="22"/>
          <w:szCs w:val="22"/>
          <w:lang w:val="vi-VN"/>
        </w:rPr>
        <w:t>TÓM TẮT</w:t>
      </w:r>
    </w:p>
    <w:p w14:paraId="6A9FD257" w14:textId="77777777" w:rsidR="004B66D7" w:rsidRPr="00F30A48" w:rsidRDefault="004B66D7" w:rsidP="004B66D7">
      <w:pPr>
        <w:tabs>
          <w:tab w:val="right" w:leader="hyphen" w:pos="9072"/>
        </w:tabs>
        <w:spacing w:before="120" w:after="120"/>
        <w:ind w:firstLine="567"/>
        <w:jc w:val="both"/>
        <w:rPr>
          <w:sz w:val="20"/>
          <w:szCs w:val="20"/>
        </w:rPr>
      </w:pPr>
      <w:r w:rsidRPr="00F30A48">
        <w:rPr>
          <w:sz w:val="20"/>
          <w:szCs w:val="20"/>
        </w:rPr>
        <w:t>Bài báo trình bày phương pháp mô phỏng và chẩn đoán sớm hư hỏng trong hệ thống khởi động ô tô thông qua mô hình tích hợp điện – cơ – nhiệt trên nền tảng phần mềm Simcenter Amesim. Các tình huống hư hỏng điển hình được mô phỏng để phân tích sự biến đổi của các thông số đặc trưng như dòng điện, điện áp, tốc độ trục khuỷu và nhiệt độ trong quá trình khởi động. Kết quả mô phỏng giúp làm rõ mối quan hệ giữa các thông số, từ đó phát hiện sớm các dấu hiệu về sự suy giảm hiệu suất hoặc khả năng khởi động. Nghiên cứu này cung cấp cơ sở kỹ thuật vững chắc cho việc phát triển các giải pháp chẩn đoán sớm, nhằm tối ưu hóa quá trình bảo dưỡng và nâng cao độ tin cậy của hệ thống khởi động trên ô tô.</w:t>
      </w:r>
    </w:p>
    <w:p w14:paraId="14AAF872" w14:textId="4E743C48" w:rsidR="00D31BEA" w:rsidRPr="00F30A48" w:rsidRDefault="004C4ED7" w:rsidP="0072021C">
      <w:pPr>
        <w:spacing w:before="120" w:after="120"/>
        <w:jc w:val="both"/>
        <w:rPr>
          <w:i/>
          <w:sz w:val="20"/>
          <w:szCs w:val="20"/>
        </w:rPr>
      </w:pPr>
      <w:r w:rsidRPr="00F30A48">
        <w:rPr>
          <w:b/>
          <w:sz w:val="20"/>
          <w:szCs w:val="20"/>
        </w:rPr>
        <w:t>Từ khóa</w:t>
      </w:r>
      <w:r w:rsidR="00D31BEA" w:rsidRPr="00F30A48">
        <w:rPr>
          <w:b/>
          <w:sz w:val="20"/>
          <w:szCs w:val="20"/>
        </w:rPr>
        <w:t>:</w:t>
      </w:r>
      <w:r w:rsidR="00D31BEA" w:rsidRPr="00F30A48">
        <w:rPr>
          <w:i/>
          <w:sz w:val="20"/>
          <w:szCs w:val="20"/>
        </w:rPr>
        <w:t xml:space="preserve"> </w:t>
      </w:r>
      <w:r w:rsidR="00414C97" w:rsidRPr="00414C97">
        <w:rPr>
          <w:i/>
          <w:sz w:val="20"/>
          <w:szCs w:val="20"/>
          <w:highlight w:val="yellow"/>
        </w:rPr>
        <w:t>H</w:t>
      </w:r>
      <w:r w:rsidR="00545261" w:rsidRPr="00F30A48">
        <w:rPr>
          <w:i/>
          <w:sz w:val="20"/>
          <w:szCs w:val="20"/>
        </w:rPr>
        <w:t xml:space="preserve">ệ thống khởi động, </w:t>
      </w:r>
      <w:r w:rsidR="00414C97" w:rsidRPr="00414C97">
        <w:rPr>
          <w:i/>
          <w:sz w:val="20"/>
          <w:szCs w:val="20"/>
          <w:highlight w:val="yellow"/>
        </w:rPr>
        <w:t>Đ</w:t>
      </w:r>
      <w:r w:rsidR="00545261" w:rsidRPr="00F30A48">
        <w:rPr>
          <w:i/>
          <w:sz w:val="20"/>
          <w:szCs w:val="20"/>
        </w:rPr>
        <w:t xml:space="preserve">iện trở phần ứng, </w:t>
      </w:r>
      <w:r w:rsidR="00414C97" w:rsidRPr="00414C97">
        <w:rPr>
          <w:i/>
          <w:sz w:val="20"/>
          <w:szCs w:val="20"/>
          <w:highlight w:val="yellow"/>
        </w:rPr>
        <w:t>S</w:t>
      </w:r>
      <w:r w:rsidR="00545261" w:rsidRPr="00F30A48">
        <w:rPr>
          <w:i/>
          <w:sz w:val="20"/>
          <w:szCs w:val="20"/>
        </w:rPr>
        <w:t>imcenter amesim</w:t>
      </w:r>
      <w:r w:rsidR="00AD0D0D" w:rsidRPr="00F30A48">
        <w:rPr>
          <w:i/>
          <w:sz w:val="20"/>
          <w:szCs w:val="20"/>
        </w:rPr>
        <w:t xml:space="preserve">, </w:t>
      </w:r>
      <w:r w:rsidR="00414C97" w:rsidRPr="00414C97">
        <w:rPr>
          <w:i/>
          <w:sz w:val="20"/>
          <w:szCs w:val="20"/>
          <w:highlight w:val="yellow"/>
        </w:rPr>
        <w:t>C</w:t>
      </w:r>
      <w:r w:rsidR="00AD0D0D" w:rsidRPr="00F30A48">
        <w:rPr>
          <w:i/>
          <w:sz w:val="20"/>
          <w:szCs w:val="20"/>
        </w:rPr>
        <w:t xml:space="preserve">hổi than, </w:t>
      </w:r>
      <w:r w:rsidR="00414C97" w:rsidRPr="00414C97">
        <w:rPr>
          <w:i/>
          <w:sz w:val="20"/>
          <w:szCs w:val="20"/>
          <w:highlight w:val="yellow"/>
        </w:rPr>
        <w:t>D</w:t>
      </w:r>
      <w:r w:rsidR="00AD0D0D" w:rsidRPr="00F30A48">
        <w:rPr>
          <w:i/>
          <w:sz w:val="20"/>
          <w:szCs w:val="20"/>
        </w:rPr>
        <w:t>òng điện</w:t>
      </w:r>
      <w:r w:rsidR="00545261" w:rsidRPr="00F30A48">
        <w:rPr>
          <w:i/>
          <w:sz w:val="20"/>
          <w:szCs w:val="20"/>
        </w:rPr>
        <w:t>.</w:t>
      </w:r>
    </w:p>
    <w:p w14:paraId="7E09F318" w14:textId="77777777" w:rsidR="006C3F9E" w:rsidRPr="00F30A48" w:rsidRDefault="006C3F9E" w:rsidP="0046281E">
      <w:pPr>
        <w:tabs>
          <w:tab w:val="left" w:pos="360"/>
          <w:tab w:val="right" w:leader="hyphen" w:pos="9072"/>
        </w:tabs>
        <w:spacing w:before="120" w:after="120"/>
        <w:jc w:val="center"/>
        <w:rPr>
          <w:b/>
          <w:sz w:val="32"/>
          <w:szCs w:val="20"/>
        </w:rPr>
      </w:pPr>
    </w:p>
    <w:p w14:paraId="5EBFDD12" w14:textId="77777777" w:rsidR="00A21A19" w:rsidRPr="00F30A48" w:rsidRDefault="00C3543E" w:rsidP="00D03F20">
      <w:pPr>
        <w:tabs>
          <w:tab w:val="left" w:pos="360"/>
          <w:tab w:val="right" w:leader="hyphen" w:pos="9072"/>
        </w:tabs>
        <w:spacing w:before="120" w:after="120"/>
        <w:jc w:val="center"/>
        <w:rPr>
          <w:rFonts w:ascii="Arial" w:hAnsi="Arial" w:cs="Arial"/>
          <w:b/>
          <w:sz w:val="32"/>
          <w:szCs w:val="28"/>
        </w:rPr>
      </w:pPr>
      <w:r w:rsidRPr="00F30A48">
        <w:rPr>
          <w:rFonts w:ascii="Arial" w:hAnsi="Arial" w:cs="Arial"/>
          <w:b/>
          <w:sz w:val="32"/>
          <w:szCs w:val="28"/>
          <w:lang w:val="vi-VN"/>
        </w:rPr>
        <w:br w:type="page"/>
      </w:r>
    </w:p>
    <w:p w14:paraId="0190F766" w14:textId="77777777" w:rsidR="00CB40F9" w:rsidRPr="00F30A48" w:rsidRDefault="00CB40F9" w:rsidP="00D03F20">
      <w:pPr>
        <w:tabs>
          <w:tab w:val="left" w:pos="360"/>
          <w:tab w:val="right" w:leader="hyphen" w:pos="9072"/>
        </w:tabs>
        <w:spacing w:before="120" w:after="120"/>
        <w:jc w:val="center"/>
        <w:rPr>
          <w:rFonts w:ascii="Arial" w:hAnsi="Arial" w:cs="Arial"/>
          <w:b/>
          <w:sz w:val="32"/>
          <w:szCs w:val="28"/>
        </w:rPr>
      </w:pPr>
    </w:p>
    <w:p w14:paraId="603ACEAC" w14:textId="77777777" w:rsidR="00DB3825" w:rsidRPr="00F30A48" w:rsidRDefault="00DB3825" w:rsidP="00D03F20">
      <w:pPr>
        <w:tabs>
          <w:tab w:val="left" w:pos="360"/>
          <w:tab w:val="right" w:leader="hyphen" w:pos="9072"/>
        </w:tabs>
        <w:spacing w:before="120" w:after="120"/>
        <w:jc w:val="center"/>
        <w:rPr>
          <w:rFonts w:ascii="Arial" w:hAnsi="Arial" w:cs="Arial"/>
          <w:b/>
          <w:sz w:val="32"/>
          <w:szCs w:val="28"/>
        </w:rPr>
      </w:pPr>
    </w:p>
    <w:p w14:paraId="27537D66" w14:textId="116B1FD8" w:rsidR="00A21A19" w:rsidRPr="00F30A48" w:rsidRDefault="00F51F65" w:rsidP="00D03F20">
      <w:pPr>
        <w:tabs>
          <w:tab w:val="left" w:pos="360"/>
          <w:tab w:val="right" w:leader="hyphen" w:pos="9072"/>
        </w:tabs>
        <w:spacing w:before="120" w:after="120"/>
        <w:jc w:val="center"/>
        <w:rPr>
          <w:rFonts w:ascii="Arial" w:hAnsi="Arial" w:cs="Arial"/>
          <w:b/>
          <w:sz w:val="32"/>
          <w:szCs w:val="28"/>
        </w:rPr>
      </w:pPr>
      <w:r w:rsidRPr="00F30A48">
        <w:rPr>
          <w:rFonts w:ascii="Arial" w:hAnsi="Arial" w:cs="Arial"/>
          <w:b/>
          <w:bCs/>
          <w:sz w:val="32"/>
          <w:szCs w:val="28"/>
        </w:rPr>
        <w:t>Multiphysics simulation and fault analysis of the automotive starting system using Siemens Simcenter software</w:t>
      </w:r>
    </w:p>
    <w:p w14:paraId="6133DC84" w14:textId="77777777" w:rsidR="00DB3825" w:rsidRPr="00F30A48" w:rsidRDefault="00DB3825" w:rsidP="000D5A21">
      <w:pPr>
        <w:ind w:right="68"/>
        <w:jc w:val="center"/>
        <w:rPr>
          <w:b/>
          <w:szCs w:val="22"/>
        </w:rPr>
      </w:pPr>
    </w:p>
    <w:p w14:paraId="48FE760D" w14:textId="4B178AC7" w:rsidR="000D5A21" w:rsidRPr="00F30A48" w:rsidRDefault="000D5A21" w:rsidP="000D5A21">
      <w:pPr>
        <w:ind w:right="68"/>
        <w:jc w:val="center"/>
        <w:rPr>
          <w:b/>
          <w:szCs w:val="22"/>
        </w:rPr>
      </w:pPr>
      <w:r w:rsidRPr="00F30A48">
        <w:rPr>
          <w:b/>
          <w:szCs w:val="22"/>
        </w:rPr>
        <w:t>Duong Trong Chung*, Nguyen Quoc Hoang</w:t>
      </w:r>
    </w:p>
    <w:p w14:paraId="6503B78F" w14:textId="77777777" w:rsidR="000D5A21" w:rsidRPr="00F30A48" w:rsidRDefault="000D5A21" w:rsidP="000D5A21">
      <w:pPr>
        <w:ind w:right="70"/>
        <w:jc w:val="center"/>
      </w:pPr>
    </w:p>
    <w:p w14:paraId="5AA5E195" w14:textId="5B425762" w:rsidR="000D5A21" w:rsidRPr="00F30A48" w:rsidRDefault="00B718FE" w:rsidP="000D5A21">
      <w:pPr>
        <w:ind w:right="70"/>
        <w:jc w:val="center"/>
        <w:rPr>
          <w:i/>
          <w:sz w:val="22"/>
          <w:szCs w:val="22"/>
        </w:rPr>
      </w:pPr>
      <w:r w:rsidRPr="00F30A48">
        <w:rPr>
          <w:i/>
          <w:sz w:val="22"/>
          <w:szCs w:val="22"/>
        </w:rPr>
        <w:t xml:space="preserve"> Department of </w:t>
      </w:r>
      <w:r w:rsidR="000D5A21" w:rsidRPr="00F30A48">
        <w:rPr>
          <w:i/>
          <w:sz w:val="22"/>
          <w:szCs w:val="22"/>
        </w:rPr>
        <w:t xml:space="preserve"> Engineering</w:t>
      </w:r>
      <w:r w:rsidR="00F51F65" w:rsidRPr="00F30A48">
        <w:rPr>
          <w:i/>
          <w:sz w:val="22"/>
          <w:szCs w:val="22"/>
        </w:rPr>
        <w:t xml:space="preserve"> and Technology</w:t>
      </w:r>
      <w:r w:rsidR="000D5A21" w:rsidRPr="00F30A48">
        <w:rPr>
          <w:i/>
          <w:sz w:val="22"/>
          <w:szCs w:val="22"/>
        </w:rPr>
        <w:t>, Quy Nhon University</w:t>
      </w:r>
      <w:r w:rsidRPr="00F30A48">
        <w:rPr>
          <w:i/>
          <w:sz w:val="22"/>
          <w:szCs w:val="22"/>
        </w:rPr>
        <w:t>, Vietnam.</w:t>
      </w:r>
    </w:p>
    <w:p w14:paraId="6B9A9CE1" w14:textId="77777777" w:rsidR="000D5A21" w:rsidRPr="00F30A48" w:rsidRDefault="000D5A21" w:rsidP="000D5A21">
      <w:pPr>
        <w:ind w:right="70"/>
        <w:jc w:val="center"/>
        <w:rPr>
          <w:i/>
          <w:sz w:val="22"/>
          <w:szCs w:val="22"/>
        </w:rPr>
      </w:pPr>
    </w:p>
    <w:p w14:paraId="25816045" w14:textId="77777777" w:rsidR="00B41400" w:rsidRPr="00F30A48" w:rsidRDefault="00B41400" w:rsidP="000D5A21">
      <w:pPr>
        <w:ind w:right="70"/>
        <w:jc w:val="center"/>
        <w:rPr>
          <w:i/>
          <w:sz w:val="22"/>
          <w:szCs w:val="22"/>
        </w:rPr>
      </w:pPr>
    </w:p>
    <w:p w14:paraId="6F570CB5" w14:textId="77777777" w:rsidR="00981363" w:rsidRPr="00F30A48" w:rsidRDefault="00981363" w:rsidP="00CB40F9">
      <w:pPr>
        <w:tabs>
          <w:tab w:val="left" w:pos="360"/>
          <w:tab w:val="left" w:pos="540"/>
          <w:tab w:val="right" w:leader="hyphen" w:pos="9072"/>
        </w:tabs>
        <w:spacing w:before="120" w:after="120"/>
        <w:jc w:val="both"/>
        <w:rPr>
          <w:b/>
          <w:sz w:val="22"/>
          <w:szCs w:val="22"/>
          <w:lang w:val="vi-VN"/>
        </w:rPr>
      </w:pPr>
      <w:r w:rsidRPr="00F30A48">
        <w:rPr>
          <w:b/>
          <w:sz w:val="22"/>
          <w:szCs w:val="22"/>
          <w:lang w:val="vi-VN"/>
        </w:rPr>
        <w:t xml:space="preserve">ABSTRACT </w:t>
      </w:r>
    </w:p>
    <w:p w14:paraId="4610F35F" w14:textId="77777777" w:rsidR="004B66D7" w:rsidRPr="00F30A48" w:rsidRDefault="004B66D7" w:rsidP="004B66D7">
      <w:pPr>
        <w:spacing w:before="120" w:after="120"/>
        <w:ind w:firstLine="567"/>
        <w:jc w:val="both"/>
        <w:rPr>
          <w:sz w:val="20"/>
          <w:szCs w:val="20"/>
        </w:rPr>
      </w:pPr>
      <w:r w:rsidRPr="00F30A48">
        <w:rPr>
          <w:sz w:val="20"/>
          <w:szCs w:val="20"/>
        </w:rPr>
        <w:t>The paper presents a method for simulating and early diagnosing faults in the automotive starting system through an integrated electrical-mechanical-thermal model on the Simcenter Amesim platform. Typical fault scenarios are simulated to analyze the variation of characteristic parameters such as current, voltage, crankshaft speed, and temperature during the starting process. The simulation results help clarify the relationship between these parameters, enabling the early detection of signs of performance degradation or starting ability issues. This study provides a solid technical foundation for developing early diagnostic solutions to optimize the maintenance process and enhance the reliability of the automotive starting system.</w:t>
      </w:r>
    </w:p>
    <w:p w14:paraId="0E5CF14E" w14:textId="0C511B5D" w:rsidR="002B1805" w:rsidRPr="00F30A48" w:rsidRDefault="002B1805" w:rsidP="0072021C">
      <w:pPr>
        <w:spacing w:before="120" w:after="120"/>
        <w:jc w:val="both"/>
        <w:rPr>
          <w:i/>
          <w:sz w:val="20"/>
          <w:szCs w:val="20"/>
        </w:rPr>
      </w:pPr>
      <w:r w:rsidRPr="00F30A48">
        <w:rPr>
          <w:b/>
          <w:sz w:val="20"/>
          <w:szCs w:val="20"/>
        </w:rPr>
        <w:t>Keywords:</w:t>
      </w:r>
      <w:r w:rsidRPr="00F30A48">
        <w:rPr>
          <w:i/>
          <w:sz w:val="20"/>
          <w:szCs w:val="20"/>
        </w:rPr>
        <w:t xml:space="preserve"> </w:t>
      </w:r>
      <w:r w:rsidR="00C949CA" w:rsidRPr="00C949CA">
        <w:rPr>
          <w:i/>
          <w:sz w:val="20"/>
          <w:szCs w:val="20"/>
          <w:highlight w:val="yellow"/>
        </w:rPr>
        <w:t>S</w:t>
      </w:r>
      <w:r w:rsidR="00C21F55" w:rsidRPr="00F30A48">
        <w:rPr>
          <w:i/>
          <w:sz w:val="20"/>
          <w:szCs w:val="20"/>
        </w:rPr>
        <w:t xml:space="preserve">tart system, </w:t>
      </w:r>
      <w:r w:rsidR="00C949CA" w:rsidRPr="00C949CA">
        <w:rPr>
          <w:i/>
          <w:sz w:val="20"/>
          <w:szCs w:val="20"/>
          <w:highlight w:val="yellow"/>
        </w:rPr>
        <w:t>A</w:t>
      </w:r>
      <w:r w:rsidR="009D36F1" w:rsidRPr="00F30A48">
        <w:rPr>
          <w:i/>
          <w:sz w:val="20"/>
          <w:szCs w:val="20"/>
        </w:rPr>
        <w:t>rmature resistance</w:t>
      </w:r>
      <w:r w:rsidR="00545261" w:rsidRPr="00F30A48">
        <w:rPr>
          <w:i/>
          <w:sz w:val="20"/>
          <w:szCs w:val="20"/>
        </w:rPr>
        <w:t xml:space="preserve">, </w:t>
      </w:r>
      <w:r w:rsidR="00C949CA" w:rsidRPr="00C949CA">
        <w:rPr>
          <w:i/>
          <w:sz w:val="20"/>
          <w:szCs w:val="20"/>
          <w:highlight w:val="yellow"/>
        </w:rPr>
        <w:t>S</w:t>
      </w:r>
      <w:r w:rsidR="00545261" w:rsidRPr="00F30A48">
        <w:rPr>
          <w:i/>
          <w:sz w:val="20"/>
          <w:szCs w:val="20"/>
        </w:rPr>
        <w:t>imcenter amesim</w:t>
      </w:r>
      <w:r w:rsidR="00AD0D0D" w:rsidRPr="00F30A48">
        <w:rPr>
          <w:i/>
          <w:sz w:val="20"/>
          <w:szCs w:val="20"/>
        </w:rPr>
        <w:t xml:space="preserve">, </w:t>
      </w:r>
      <w:r w:rsidR="00C949CA" w:rsidRPr="00C949CA">
        <w:rPr>
          <w:i/>
          <w:sz w:val="22"/>
          <w:szCs w:val="22"/>
          <w:highlight w:val="yellow"/>
        </w:rPr>
        <w:t>B</w:t>
      </w:r>
      <w:r w:rsidR="00AD0D0D" w:rsidRPr="00F30A48">
        <w:rPr>
          <w:i/>
          <w:sz w:val="22"/>
          <w:szCs w:val="22"/>
        </w:rPr>
        <w:t xml:space="preserve">rush, </w:t>
      </w:r>
      <w:r w:rsidR="00C949CA" w:rsidRPr="00C949CA">
        <w:rPr>
          <w:i/>
          <w:sz w:val="20"/>
          <w:szCs w:val="20"/>
          <w:highlight w:val="yellow"/>
        </w:rPr>
        <w:t>C</w:t>
      </w:r>
      <w:r w:rsidR="00AD0D0D" w:rsidRPr="00F30A48">
        <w:rPr>
          <w:i/>
          <w:sz w:val="20"/>
          <w:szCs w:val="20"/>
        </w:rPr>
        <w:t>urrent.</w:t>
      </w:r>
    </w:p>
    <w:p w14:paraId="1EA20498" w14:textId="77777777" w:rsidR="003D546B" w:rsidRPr="00F30A48" w:rsidRDefault="003D546B" w:rsidP="00DC3868">
      <w:pPr>
        <w:tabs>
          <w:tab w:val="left" w:pos="360"/>
          <w:tab w:val="right" w:leader="hyphen" w:pos="9072"/>
        </w:tabs>
        <w:jc w:val="both"/>
        <w:rPr>
          <w:sz w:val="22"/>
          <w:szCs w:val="22"/>
        </w:rPr>
      </w:pPr>
    </w:p>
    <w:p w14:paraId="48970B18" w14:textId="77777777" w:rsidR="00FC4AB0" w:rsidRPr="00F30A48" w:rsidRDefault="00FC4AB0" w:rsidP="002E7016">
      <w:pPr>
        <w:tabs>
          <w:tab w:val="left" w:pos="360"/>
          <w:tab w:val="right" w:leader="hyphen" w:pos="9072"/>
        </w:tabs>
        <w:spacing w:before="120" w:after="120"/>
        <w:jc w:val="both"/>
        <w:rPr>
          <w:sz w:val="22"/>
          <w:szCs w:val="22"/>
        </w:rPr>
        <w:sectPr w:rsidR="00FC4AB0" w:rsidRPr="00F30A48" w:rsidSect="00FC155D">
          <w:footerReference w:type="default" r:id="rId8"/>
          <w:type w:val="continuous"/>
          <w:pgSz w:w="11907" w:h="16840" w:code="9"/>
          <w:pgMar w:top="1134" w:right="1134" w:bottom="1134" w:left="1418" w:header="720" w:footer="720" w:gutter="0"/>
          <w:cols w:space="720"/>
          <w:docGrid w:linePitch="360"/>
        </w:sectPr>
      </w:pPr>
    </w:p>
    <w:p w14:paraId="65916352" w14:textId="77777777" w:rsidR="00A2599E" w:rsidRPr="00F30A48" w:rsidRDefault="0073121D" w:rsidP="00FA1E94">
      <w:pPr>
        <w:tabs>
          <w:tab w:val="left" w:pos="567"/>
          <w:tab w:val="right" w:leader="hyphen" w:pos="9072"/>
        </w:tabs>
        <w:spacing w:before="120" w:after="120"/>
        <w:rPr>
          <w:sz w:val="22"/>
          <w:szCs w:val="22"/>
        </w:rPr>
      </w:pPr>
      <w:bookmarkStart w:id="0" w:name="_Hlk186012795"/>
      <w:r w:rsidRPr="00F30A48">
        <w:rPr>
          <w:b/>
          <w:sz w:val="22"/>
          <w:szCs w:val="22"/>
        </w:rPr>
        <w:t xml:space="preserve">1. </w:t>
      </w:r>
      <w:r w:rsidR="00BA03A2" w:rsidRPr="00F30A48">
        <w:rPr>
          <w:b/>
          <w:sz w:val="22"/>
          <w:szCs w:val="22"/>
        </w:rPr>
        <w:t>INTRODUCTION</w:t>
      </w:r>
    </w:p>
    <w:p w14:paraId="5DA80C3C" w14:textId="17858728" w:rsidR="00BF6027" w:rsidRPr="00F30A48" w:rsidRDefault="00BF6027" w:rsidP="00BF6027">
      <w:pPr>
        <w:pStyle w:val="NormalWeb"/>
        <w:spacing w:before="120" w:beforeAutospacing="0" w:after="120" w:afterAutospacing="0"/>
        <w:jc w:val="both"/>
        <w:rPr>
          <w:sz w:val="22"/>
          <w:szCs w:val="22"/>
        </w:rPr>
      </w:pPr>
      <w:r w:rsidRPr="00F30A48">
        <w:rPr>
          <w:sz w:val="22"/>
          <w:szCs w:val="22"/>
        </w:rPr>
        <w:t xml:space="preserve">The starter system plays </w:t>
      </w:r>
      <w:r w:rsidR="00B41BCF" w:rsidRPr="0023283C">
        <w:rPr>
          <w:sz w:val="22"/>
          <w:szCs w:val="22"/>
          <w:highlight w:val="yellow"/>
        </w:rPr>
        <w:t>an</w:t>
      </w:r>
      <w:r w:rsidRPr="0023283C">
        <w:rPr>
          <w:sz w:val="22"/>
          <w:szCs w:val="22"/>
          <w:highlight w:val="yellow"/>
        </w:rPr>
        <w:t xml:space="preserve"> </w:t>
      </w:r>
      <w:r w:rsidR="00D66392" w:rsidRPr="0023283C">
        <w:rPr>
          <w:sz w:val="22"/>
          <w:szCs w:val="22"/>
          <w:highlight w:val="yellow"/>
        </w:rPr>
        <w:t>im</w:t>
      </w:r>
      <w:r w:rsidR="00A0004A" w:rsidRPr="0023283C">
        <w:rPr>
          <w:sz w:val="22"/>
          <w:szCs w:val="22"/>
          <w:highlight w:val="yellow"/>
        </w:rPr>
        <w:t>portant</w:t>
      </w:r>
      <w:r w:rsidRPr="00F30A48">
        <w:rPr>
          <w:sz w:val="22"/>
          <w:szCs w:val="22"/>
        </w:rPr>
        <w:t xml:space="preserve"> role in the operation of vehicles </w:t>
      </w:r>
      <w:r w:rsidR="00D435E4" w:rsidRPr="00373493">
        <w:rPr>
          <w:sz w:val="22"/>
          <w:szCs w:val="22"/>
          <w:highlight w:val="yellow"/>
        </w:rPr>
        <w:t xml:space="preserve">that </w:t>
      </w:r>
      <w:r w:rsidR="00373493" w:rsidRPr="00373493">
        <w:rPr>
          <w:sz w:val="22"/>
          <w:szCs w:val="22"/>
          <w:highlight w:val="yellow"/>
        </w:rPr>
        <w:t>use</w:t>
      </w:r>
      <w:r w:rsidRPr="00F30A48">
        <w:rPr>
          <w:sz w:val="22"/>
          <w:szCs w:val="22"/>
        </w:rPr>
        <w:t xml:space="preserve"> internal combustion engines, </w:t>
      </w:r>
      <w:r w:rsidR="00B41BCF" w:rsidRPr="000953E8">
        <w:rPr>
          <w:sz w:val="22"/>
          <w:szCs w:val="22"/>
          <w:highlight w:val="yellow"/>
        </w:rPr>
        <w:t>which is used</w:t>
      </w:r>
      <w:r w:rsidRPr="000953E8">
        <w:rPr>
          <w:sz w:val="22"/>
          <w:szCs w:val="22"/>
          <w:highlight w:val="yellow"/>
        </w:rPr>
        <w:t xml:space="preserve"> for transitioning the engine from a static state to a stable operating state.</w:t>
      </w:r>
      <w:r w:rsidRPr="00F30A48">
        <w:rPr>
          <w:sz w:val="22"/>
          <w:szCs w:val="22"/>
        </w:rPr>
        <w:t xml:space="preserve"> </w:t>
      </w:r>
      <w:r w:rsidR="00635DBE" w:rsidRPr="00635DBE">
        <w:rPr>
          <w:sz w:val="22"/>
          <w:szCs w:val="22"/>
        </w:rPr>
        <w:t xml:space="preserve">With the widespread adoption of Start-Stop technology in modern vehicles, the frequency of starter system operation has increased significantly. </w:t>
      </w:r>
      <w:r w:rsidR="00635DBE" w:rsidRPr="0023283C">
        <w:rPr>
          <w:sz w:val="22"/>
          <w:szCs w:val="22"/>
          <w:highlight w:val="yellow"/>
        </w:rPr>
        <w:t>This frequent operation imposes continuous electrical and mechanical loads on components such as the starter motor, battery, brushes, and drive mechanism.</w:t>
      </w:r>
      <w:r w:rsidRPr="00F30A48">
        <w:rPr>
          <w:sz w:val="22"/>
          <w:szCs w:val="22"/>
          <w:vertAlign w:val="superscript"/>
        </w:rPr>
        <w:t>1</w:t>
      </w:r>
    </w:p>
    <w:p w14:paraId="52285119" w14:textId="65AF35DA" w:rsidR="00BF6027" w:rsidRPr="00F30A48" w:rsidRDefault="00BF6027" w:rsidP="008E4692">
      <w:pPr>
        <w:pStyle w:val="NormalWeb"/>
        <w:spacing w:before="120" w:beforeAutospacing="0" w:after="120" w:afterAutospacing="0"/>
        <w:ind w:firstLine="567"/>
        <w:jc w:val="both"/>
        <w:rPr>
          <w:sz w:val="22"/>
          <w:szCs w:val="22"/>
        </w:rPr>
      </w:pPr>
      <w:r w:rsidRPr="00F30A48">
        <w:rPr>
          <w:sz w:val="22"/>
          <w:szCs w:val="22"/>
        </w:rPr>
        <w:t xml:space="preserve">However, unlike safety systems such as brakes, steering, or engine control, which are equipped with continuous monitoring sensors, the starter system typically </w:t>
      </w:r>
      <w:r w:rsidRPr="00A57287">
        <w:rPr>
          <w:sz w:val="22"/>
          <w:szCs w:val="22"/>
          <w:highlight w:val="yellow"/>
        </w:rPr>
        <w:t xml:space="preserve">lacks </w:t>
      </w:r>
      <w:r w:rsidR="00A57287" w:rsidRPr="00A57287">
        <w:rPr>
          <w:sz w:val="22"/>
          <w:szCs w:val="22"/>
          <w:highlight w:val="yellow"/>
        </w:rPr>
        <w:t xml:space="preserve">the </w:t>
      </w:r>
      <w:r w:rsidRPr="00A57287">
        <w:rPr>
          <w:sz w:val="22"/>
          <w:szCs w:val="22"/>
          <w:highlight w:val="yellow"/>
        </w:rPr>
        <w:t>dedicated</w:t>
      </w:r>
      <w:r w:rsidRPr="00F30A48">
        <w:rPr>
          <w:sz w:val="22"/>
          <w:szCs w:val="22"/>
        </w:rPr>
        <w:t xml:space="preserve"> sensors to monitor its operational status or provide fault warnings. </w:t>
      </w:r>
      <w:r w:rsidR="00396427" w:rsidRPr="0024081D">
        <w:rPr>
          <w:sz w:val="22"/>
          <w:szCs w:val="22"/>
          <w:highlight w:val="yellow"/>
        </w:rPr>
        <w:t>When the start system occurs failure, the user only detects it when the engine can't start</w:t>
      </w:r>
      <w:r w:rsidR="000658E0">
        <w:rPr>
          <w:sz w:val="22"/>
          <w:szCs w:val="22"/>
          <w:highlight w:val="yellow"/>
        </w:rPr>
        <w:t>.</w:t>
      </w:r>
      <w:r w:rsidR="00396427" w:rsidRPr="0024081D">
        <w:rPr>
          <w:sz w:val="22"/>
          <w:szCs w:val="22"/>
          <w:highlight w:val="yellow"/>
        </w:rPr>
        <w:t xml:space="preserve"> </w:t>
      </w:r>
      <w:r w:rsidR="000658E0">
        <w:rPr>
          <w:sz w:val="22"/>
          <w:szCs w:val="22"/>
          <w:highlight w:val="yellow"/>
        </w:rPr>
        <w:t>T</w:t>
      </w:r>
      <w:r w:rsidR="00D7748E" w:rsidRPr="0024081D">
        <w:rPr>
          <w:sz w:val="22"/>
          <w:szCs w:val="22"/>
          <w:highlight w:val="yellow"/>
        </w:rPr>
        <w:t xml:space="preserve">his </w:t>
      </w:r>
      <w:r w:rsidR="00396427" w:rsidRPr="0024081D">
        <w:rPr>
          <w:sz w:val="22"/>
          <w:szCs w:val="22"/>
          <w:highlight w:val="yellow"/>
        </w:rPr>
        <w:t>results to impact</w:t>
      </w:r>
      <w:r w:rsidR="004C4593" w:rsidRPr="0024081D">
        <w:rPr>
          <w:sz w:val="22"/>
          <w:szCs w:val="22"/>
          <w:highlight w:val="yellow"/>
        </w:rPr>
        <w:t xml:space="preserve"> </w:t>
      </w:r>
      <w:r w:rsidR="00CA63F6" w:rsidRPr="0024081D">
        <w:rPr>
          <w:sz w:val="22"/>
          <w:szCs w:val="22"/>
          <w:highlight w:val="yellow"/>
        </w:rPr>
        <w:t xml:space="preserve">on the </w:t>
      </w:r>
      <w:r w:rsidR="00A55A80" w:rsidRPr="0024081D">
        <w:rPr>
          <w:sz w:val="22"/>
          <w:szCs w:val="22"/>
          <w:highlight w:val="yellow"/>
        </w:rPr>
        <w:t>engine’s operation, prolongs the diagnosis and repair time, and increases maintenance costs</w:t>
      </w:r>
      <w:r w:rsidR="00396427" w:rsidRPr="0024081D">
        <w:rPr>
          <w:sz w:val="22"/>
          <w:szCs w:val="22"/>
          <w:highlight w:val="yellow"/>
        </w:rPr>
        <w:t>.</w:t>
      </w:r>
      <w:r w:rsidRPr="00F30A48">
        <w:rPr>
          <w:sz w:val="22"/>
          <w:szCs w:val="22"/>
          <w:vertAlign w:val="superscript"/>
        </w:rPr>
        <w:t>2</w:t>
      </w:r>
    </w:p>
    <w:p w14:paraId="7A53A963" w14:textId="1A5A2928" w:rsidR="00D74047" w:rsidRPr="00F30A48" w:rsidRDefault="00B0603A" w:rsidP="00D74047">
      <w:pPr>
        <w:pStyle w:val="NormalWeb"/>
        <w:spacing w:before="120" w:beforeAutospacing="0" w:after="120" w:afterAutospacing="0"/>
        <w:ind w:firstLine="567"/>
        <w:jc w:val="both"/>
        <w:rPr>
          <w:sz w:val="22"/>
          <w:szCs w:val="22"/>
        </w:rPr>
      </w:pPr>
      <w:r w:rsidRPr="00B0603A">
        <w:rPr>
          <w:sz w:val="22"/>
          <w:szCs w:val="22"/>
          <w:highlight w:val="yellow"/>
        </w:rPr>
        <w:t>Nowadays</w:t>
      </w:r>
      <w:r w:rsidR="00B9320F" w:rsidRPr="00F30A48">
        <w:rPr>
          <w:sz w:val="22"/>
          <w:szCs w:val="22"/>
        </w:rPr>
        <w:t xml:space="preserve">, there is a strong need to develop a simulation model of the starter system capable of accurately replicating its electrical, mechanical, and thermal characteristics. </w:t>
      </w:r>
      <w:r w:rsidR="00D74047" w:rsidRPr="00F30A48">
        <w:rPr>
          <w:sz w:val="22"/>
          <w:szCs w:val="22"/>
        </w:rPr>
        <w:t>In recent years, several studies have focused on analyzing electrical signals during the starting process</w:t>
      </w:r>
      <w:r w:rsidR="00C05A52" w:rsidRPr="00F30A48">
        <w:rPr>
          <w:sz w:val="22"/>
          <w:szCs w:val="22"/>
        </w:rPr>
        <w:t xml:space="preserve"> </w:t>
      </w:r>
      <w:r w:rsidR="0098500C" w:rsidRPr="00F30A48">
        <w:rPr>
          <w:bCs/>
          <w:sz w:val="22"/>
          <w:szCs w:val="22"/>
        </w:rPr>
        <w:t>–</w:t>
      </w:r>
      <w:r w:rsidR="00C05A52" w:rsidRPr="00F30A48">
        <w:rPr>
          <w:bCs/>
          <w:sz w:val="22"/>
          <w:szCs w:val="22"/>
        </w:rPr>
        <w:t xml:space="preserve"> </w:t>
      </w:r>
      <w:r w:rsidR="00D74047" w:rsidRPr="00F30A48">
        <w:rPr>
          <w:sz w:val="22"/>
          <w:szCs w:val="22"/>
        </w:rPr>
        <w:t>such as excitation current, rotational speed, and terminal voltage</w:t>
      </w:r>
      <w:r w:rsidR="00C05A52" w:rsidRPr="00F30A48">
        <w:rPr>
          <w:sz w:val="22"/>
          <w:szCs w:val="22"/>
        </w:rPr>
        <w:t xml:space="preserve"> </w:t>
      </w:r>
      <w:r w:rsidR="0098500C" w:rsidRPr="00F30A48">
        <w:rPr>
          <w:bCs/>
          <w:sz w:val="22"/>
          <w:szCs w:val="22"/>
        </w:rPr>
        <w:t>–</w:t>
      </w:r>
      <w:r w:rsidR="00C05A52" w:rsidRPr="00F30A48">
        <w:rPr>
          <w:bCs/>
          <w:sz w:val="22"/>
          <w:szCs w:val="22"/>
        </w:rPr>
        <w:t xml:space="preserve"> </w:t>
      </w:r>
      <w:r w:rsidR="00D74047" w:rsidRPr="00F30A48">
        <w:rPr>
          <w:sz w:val="22"/>
          <w:szCs w:val="22"/>
        </w:rPr>
        <w:t xml:space="preserve">with the aim of early fault </w:t>
      </w:r>
      <w:r w:rsidR="00D74047" w:rsidRPr="00F30A48">
        <w:rPr>
          <w:sz w:val="22"/>
          <w:szCs w:val="22"/>
        </w:rPr>
        <w:t>detection using intelligent algorithms such as fuzzy logic or adaptive neuro-fuzzy inference systems</w:t>
      </w:r>
      <w:r w:rsidR="00CA65F3" w:rsidRPr="00F30A48">
        <w:rPr>
          <w:sz w:val="22"/>
          <w:szCs w:val="22"/>
          <w:vertAlign w:val="superscript"/>
        </w:rPr>
        <w:t>3,4</w:t>
      </w:r>
      <w:r w:rsidR="00D74047" w:rsidRPr="00F30A48">
        <w:rPr>
          <w:sz w:val="22"/>
          <w:szCs w:val="22"/>
        </w:rPr>
        <w:t xml:space="preserve"> or simply conducting assessments of the starter motor’s service life</w:t>
      </w:r>
      <w:r w:rsidR="00CA65F3" w:rsidRPr="00F30A48">
        <w:rPr>
          <w:sz w:val="22"/>
          <w:szCs w:val="22"/>
        </w:rPr>
        <w:t>.</w:t>
      </w:r>
      <w:r w:rsidR="00CA65F3" w:rsidRPr="00F30A48">
        <w:rPr>
          <w:sz w:val="22"/>
          <w:szCs w:val="22"/>
          <w:vertAlign w:val="superscript"/>
        </w:rPr>
        <w:t>5</w:t>
      </w:r>
    </w:p>
    <w:p w14:paraId="29D26892" w14:textId="77777777" w:rsidR="00D74047" w:rsidRPr="00F30A48" w:rsidRDefault="00D74047" w:rsidP="00D74047">
      <w:pPr>
        <w:pStyle w:val="NormalWeb"/>
        <w:spacing w:before="120" w:beforeAutospacing="0" w:after="120" w:afterAutospacing="0"/>
        <w:ind w:firstLine="567"/>
        <w:jc w:val="both"/>
        <w:rPr>
          <w:sz w:val="22"/>
          <w:szCs w:val="22"/>
        </w:rPr>
      </w:pPr>
      <w:r w:rsidRPr="00F30A48">
        <w:rPr>
          <w:sz w:val="22"/>
          <w:szCs w:val="22"/>
        </w:rPr>
        <w:t>However, these experimental studies often encounter significant limitations due to the simultaneous influence of various uncontrollable factors, such as ambient temperature, battery charge status, or load fluctuations. Additionally, signal acquisition on real vehicles requires specialized measurement systems, which complicates implementation and limits the ability to investigate specific fault scenarios proactively.</w:t>
      </w:r>
    </w:p>
    <w:p w14:paraId="49176F96" w14:textId="31D6D5F6" w:rsidR="00B9320F" w:rsidRPr="00F30A48" w:rsidRDefault="00E95B14" w:rsidP="00D74047">
      <w:pPr>
        <w:pStyle w:val="NormalWeb"/>
        <w:spacing w:before="120" w:beforeAutospacing="0" w:after="120" w:afterAutospacing="0"/>
        <w:ind w:firstLine="567"/>
        <w:jc w:val="both"/>
        <w:rPr>
          <w:sz w:val="22"/>
          <w:szCs w:val="22"/>
        </w:rPr>
      </w:pPr>
      <w:r w:rsidRPr="00F30A48">
        <w:rPr>
          <w:sz w:val="22"/>
          <w:szCs w:val="22"/>
        </w:rPr>
        <w:t>Based on this, the study adopts a simulation model approach for the starter system on the Simcenter Amesim software platform. The model is built for a 4-cylinder diesel engine, allowing for the proactive simulation of typical fault scenarios such as brush wear, increased mechanical resistance, or reduced starter motor efficiency</w:t>
      </w:r>
      <w:r w:rsidR="0098500C" w:rsidRPr="00F30A48">
        <w:rPr>
          <w:bCs/>
          <w:sz w:val="22"/>
          <w:szCs w:val="22"/>
        </w:rPr>
        <w:t>–</w:t>
      </w:r>
      <w:r w:rsidRPr="00F30A48">
        <w:rPr>
          <w:sz w:val="22"/>
          <w:szCs w:val="22"/>
        </w:rPr>
        <w:t xml:space="preserve">faults that significantly affect the electrical-mechanical signal characteristics. Thanks to the simulation environment that allows </w:t>
      </w:r>
      <w:r w:rsidR="004A2F5B">
        <w:rPr>
          <w:sz w:val="22"/>
          <w:szCs w:val="22"/>
        </w:rPr>
        <w:t>complete</w:t>
      </w:r>
      <w:r w:rsidRPr="00F30A48">
        <w:rPr>
          <w:sz w:val="22"/>
          <w:szCs w:val="22"/>
        </w:rPr>
        <w:t xml:space="preserve"> control of system parameters, the study aims to quantify the signal features in each fault scenario, thereby developing a set of criteria for early diagnosis and optimizing the maintenance of starter systems in modern vehicles.</w:t>
      </w:r>
      <w:r w:rsidR="00B97D13" w:rsidRPr="00F30A48">
        <w:rPr>
          <w:sz w:val="22"/>
          <w:szCs w:val="22"/>
        </w:rPr>
        <w:t xml:space="preserve"> This approach not only enhances the understanding of fault behavior under various conditions but also contributes to the advancement of intelligent </w:t>
      </w:r>
      <w:r w:rsidR="00B97D13" w:rsidRPr="00F30A48">
        <w:rPr>
          <w:sz w:val="22"/>
          <w:szCs w:val="22"/>
        </w:rPr>
        <w:lastRenderedPageBreak/>
        <w:t>maintenance strategies for automotive electrical systems.</w:t>
      </w:r>
    </w:p>
    <w:p w14:paraId="76B3722A" w14:textId="213B0521" w:rsidR="00A56603" w:rsidRPr="00F30A48" w:rsidRDefault="00A56603" w:rsidP="00FA1E94">
      <w:pPr>
        <w:tabs>
          <w:tab w:val="right" w:leader="hyphen" w:pos="9072"/>
        </w:tabs>
        <w:spacing w:before="120" w:after="120"/>
        <w:rPr>
          <w:b/>
          <w:sz w:val="22"/>
          <w:szCs w:val="22"/>
        </w:rPr>
      </w:pPr>
      <w:r w:rsidRPr="00F30A48">
        <w:rPr>
          <w:b/>
          <w:sz w:val="22"/>
          <w:szCs w:val="22"/>
        </w:rPr>
        <w:t xml:space="preserve">2. </w:t>
      </w:r>
      <w:r w:rsidR="001C1C3A" w:rsidRPr="00F30A48">
        <w:rPr>
          <w:b/>
          <w:sz w:val="22"/>
          <w:szCs w:val="22"/>
        </w:rPr>
        <w:t>CONTENT</w:t>
      </w:r>
    </w:p>
    <w:p w14:paraId="5D2FB1DD" w14:textId="6D35FF7D" w:rsidR="00FC4556" w:rsidRPr="00F30A48" w:rsidRDefault="00FC4556" w:rsidP="002E7016">
      <w:pPr>
        <w:tabs>
          <w:tab w:val="right" w:leader="hyphen" w:pos="9072"/>
        </w:tabs>
        <w:spacing w:before="120" w:after="120"/>
        <w:rPr>
          <w:b/>
          <w:bCs/>
          <w:sz w:val="22"/>
          <w:szCs w:val="22"/>
        </w:rPr>
      </w:pPr>
      <w:r w:rsidRPr="00F30A48">
        <w:rPr>
          <w:b/>
          <w:bCs/>
          <w:sz w:val="22"/>
          <w:szCs w:val="22"/>
        </w:rPr>
        <w:t xml:space="preserve">2.1. </w:t>
      </w:r>
      <w:r w:rsidR="00E95B14" w:rsidRPr="00F30A48">
        <w:rPr>
          <w:b/>
          <w:bCs/>
          <w:sz w:val="22"/>
          <w:szCs w:val="22"/>
        </w:rPr>
        <w:t xml:space="preserve">Theoretical basis and research </w:t>
      </w:r>
      <w:r w:rsidR="001E687F" w:rsidRPr="00F30A48">
        <w:rPr>
          <w:b/>
          <w:bCs/>
          <w:sz w:val="22"/>
          <w:szCs w:val="22"/>
        </w:rPr>
        <w:t>m</w:t>
      </w:r>
      <w:r w:rsidR="00E95B14" w:rsidRPr="00F30A48">
        <w:rPr>
          <w:b/>
          <w:bCs/>
          <w:sz w:val="22"/>
          <w:szCs w:val="22"/>
        </w:rPr>
        <w:t>ethodology</w:t>
      </w:r>
    </w:p>
    <w:p w14:paraId="09C747D3" w14:textId="0BA41C80" w:rsidR="00FC4556" w:rsidRPr="00F30A48" w:rsidRDefault="001C1C3A" w:rsidP="00FA1E94">
      <w:pPr>
        <w:tabs>
          <w:tab w:val="left" w:pos="360"/>
          <w:tab w:val="right" w:leader="hyphen" w:pos="9072"/>
        </w:tabs>
        <w:spacing w:before="120" w:after="120"/>
        <w:rPr>
          <w:i/>
          <w:sz w:val="22"/>
          <w:szCs w:val="22"/>
        </w:rPr>
      </w:pPr>
      <w:r w:rsidRPr="00F30A48">
        <w:rPr>
          <w:i/>
          <w:sz w:val="22"/>
          <w:szCs w:val="22"/>
        </w:rPr>
        <w:t xml:space="preserve">2.1.1. </w:t>
      </w:r>
      <w:r w:rsidR="00E95B14" w:rsidRPr="00F30A48">
        <w:rPr>
          <w:i/>
          <w:sz w:val="22"/>
          <w:szCs w:val="22"/>
        </w:rPr>
        <w:t>Characteristics of the automotive starting system</w:t>
      </w:r>
    </w:p>
    <w:p w14:paraId="7B5170BC" w14:textId="34575345" w:rsidR="002F364B" w:rsidRDefault="002F364B" w:rsidP="00EA5470">
      <w:pPr>
        <w:tabs>
          <w:tab w:val="left" w:pos="360"/>
          <w:tab w:val="right" w:leader="hyphen" w:pos="9072"/>
        </w:tabs>
        <w:spacing w:before="120" w:after="120"/>
        <w:ind w:firstLine="567"/>
        <w:jc w:val="both"/>
        <w:rPr>
          <w:sz w:val="22"/>
          <w:szCs w:val="22"/>
        </w:rPr>
      </w:pPr>
      <w:bookmarkStart w:id="1" w:name="_Hlk186012816"/>
      <w:bookmarkEnd w:id="0"/>
      <w:r w:rsidRPr="00520A1E">
        <w:rPr>
          <w:sz w:val="22"/>
          <w:szCs w:val="22"/>
          <w:highlight w:val="yellow"/>
        </w:rPr>
        <w:t xml:space="preserve">The starter system in automobiles is important </w:t>
      </w:r>
      <w:r w:rsidR="009B494A">
        <w:rPr>
          <w:sz w:val="22"/>
          <w:szCs w:val="22"/>
          <w:highlight w:val="yellow"/>
        </w:rPr>
        <w:t>for</w:t>
      </w:r>
      <w:r w:rsidRPr="00520A1E">
        <w:rPr>
          <w:sz w:val="22"/>
          <w:szCs w:val="22"/>
          <w:highlight w:val="yellow"/>
        </w:rPr>
        <w:t xml:space="preserve"> starting the internal combustion engine. This system provides enough initial torque to rotate the crankshaft. When the crankshaft rotates, the intake-compression-</w:t>
      </w:r>
      <w:r w:rsidR="00553707">
        <w:rPr>
          <w:sz w:val="22"/>
          <w:szCs w:val="22"/>
          <w:highlight w:val="yellow"/>
        </w:rPr>
        <w:t>power</w:t>
      </w:r>
      <w:r w:rsidRPr="00520A1E">
        <w:rPr>
          <w:sz w:val="22"/>
          <w:szCs w:val="22"/>
          <w:highlight w:val="yellow"/>
        </w:rPr>
        <w:t>-exhaust cycle occurs in the cylinders, allowing the engine to operate. The operational principle of this system is demonstrated through the main processes:</w:t>
      </w:r>
    </w:p>
    <w:p w14:paraId="7A5467E3" w14:textId="5C1B3C5B" w:rsidR="008A388A" w:rsidRPr="00F30A48" w:rsidRDefault="00EA5470" w:rsidP="00EA5470">
      <w:pPr>
        <w:tabs>
          <w:tab w:val="left" w:pos="360"/>
          <w:tab w:val="right" w:leader="hyphen" w:pos="9072"/>
        </w:tabs>
        <w:spacing w:before="120" w:after="120"/>
        <w:ind w:firstLine="567"/>
        <w:jc w:val="both"/>
        <w:rPr>
          <w:sz w:val="22"/>
          <w:szCs w:val="22"/>
        </w:rPr>
      </w:pPr>
      <w:r w:rsidRPr="00F30A48">
        <w:rPr>
          <w:sz w:val="22"/>
          <w:szCs w:val="22"/>
        </w:rPr>
        <w:t xml:space="preserve">When the driver </w:t>
      </w:r>
      <w:r w:rsidRPr="009F34AC">
        <w:rPr>
          <w:sz w:val="22"/>
          <w:szCs w:val="22"/>
          <w:highlight w:val="yellow"/>
        </w:rPr>
        <w:t xml:space="preserve">turns </w:t>
      </w:r>
      <w:r w:rsidR="009F34AC" w:rsidRPr="009F34AC">
        <w:rPr>
          <w:sz w:val="22"/>
          <w:szCs w:val="22"/>
          <w:highlight w:val="yellow"/>
        </w:rPr>
        <w:t>on</w:t>
      </w:r>
      <w:r w:rsidR="009F34AC">
        <w:rPr>
          <w:sz w:val="22"/>
          <w:szCs w:val="22"/>
        </w:rPr>
        <w:t xml:space="preserve"> </w:t>
      </w:r>
      <w:r w:rsidRPr="00F30A48">
        <w:rPr>
          <w:sz w:val="22"/>
          <w:szCs w:val="22"/>
        </w:rPr>
        <w:t xml:space="preserve">the ignition key (or presses the Start button for push-button start systems), the control circuit supplies power to the starter relay. This relay activates a high current from the battery to the starter motor. At the same time, the gear mechanism (usually Bendix) is pushed into engagement with the flywheel's gear ring. The starter motor rotates, turning the flywheel and crankshaft. </w:t>
      </w:r>
      <w:r w:rsidR="00A24C90" w:rsidRPr="005A0C80">
        <w:rPr>
          <w:sz w:val="22"/>
          <w:szCs w:val="22"/>
          <w:highlight w:val="yellow"/>
        </w:rPr>
        <w:t>When</w:t>
      </w:r>
      <w:r w:rsidRPr="00F30A48">
        <w:rPr>
          <w:sz w:val="22"/>
          <w:szCs w:val="22"/>
        </w:rPr>
        <w:t xml:space="preserve"> the crankshaft reaches sufficient speed, the ignition or fuel injection system is activated, and the engine begins to run independently through </w:t>
      </w:r>
      <w:r w:rsidR="00E2246E">
        <w:rPr>
          <w:sz w:val="22"/>
          <w:szCs w:val="22"/>
        </w:rPr>
        <w:t xml:space="preserve">the </w:t>
      </w:r>
      <w:r w:rsidRPr="00F30A48">
        <w:rPr>
          <w:sz w:val="22"/>
          <w:szCs w:val="22"/>
        </w:rPr>
        <w:t>combustion process.</w:t>
      </w:r>
      <w:r w:rsidR="007403D1">
        <w:rPr>
          <w:sz w:val="22"/>
          <w:szCs w:val="22"/>
        </w:rPr>
        <w:t xml:space="preserve"> </w:t>
      </w:r>
      <w:r w:rsidRPr="00E9072F">
        <w:rPr>
          <w:sz w:val="22"/>
          <w:szCs w:val="22"/>
          <w:highlight w:val="yellow"/>
        </w:rPr>
        <w:t>After</w:t>
      </w:r>
      <w:r w:rsidR="007403D1" w:rsidRPr="00E9072F">
        <w:rPr>
          <w:sz w:val="22"/>
          <w:szCs w:val="22"/>
          <w:highlight w:val="yellow"/>
        </w:rPr>
        <w:t xml:space="preserve"> that</w:t>
      </w:r>
      <w:r w:rsidRPr="00E9072F">
        <w:rPr>
          <w:sz w:val="22"/>
          <w:szCs w:val="22"/>
          <w:highlight w:val="yellow"/>
        </w:rPr>
        <w:t xml:space="preserve">, the starter gear disengages, and the motor </w:t>
      </w:r>
      <w:r w:rsidR="00F36E10" w:rsidRPr="00E9072F">
        <w:rPr>
          <w:sz w:val="22"/>
          <w:szCs w:val="22"/>
          <w:highlight w:val="yellow"/>
        </w:rPr>
        <w:t>switches</w:t>
      </w:r>
      <w:r w:rsidRPr="00E9072F">
        <w:rPr>
          <w:sz w:val="22"/>
          <w:szCs w:val="22"/>
          <w:highlight w:val="yellow"/>
        </w:rPr>
        <w:t xml:space="preserve"> off</w:t>
      </w:r>
      <w:r w:rsidRPr="00F30A48">
        <w:rPr>
          <w:sz w:val="22"/>
          <w:szCs w:val="22"/>
        </w:rPr>
        <w:t>.</w:t>
      </w:r>
    </w:p>
    <w:p w14:paraId="6740C97C" w14:textId="53175D88" w:rsidR="00EA5470" w:rsidRPr="00F30A48" w:rsidRDefault="00EA5470" w:rsidP="00EA5470">
      <w:pPr>
        <w:tabs>
          <w:tab w:val="left" w:pos="360"/>
          <w:tab w:val="right" w:leader="hyphen" w:pos="9072"/>
        </w:tabs>
        <w:spacing w:before="120" w:after="120"/>
        <w:ind w:firstLine="567"/>
        <w:jc w:val="both"/>
        <w:rPr>
          <w:sz w:val="22"/>
          <w:szCs w:val="22"/>
        </w:rPr>
      </w:pPr>
      <w:r w:rsidRPr="00F30A48">
        <w:rPr>
          <w:sz w:val="22"/>
          <w:szCs w:val="22"/>
        </w:rPr>
        <w:t>During the starting phase, the torque generated by the starter motor must be large enough to overcome the total resisting torque acting on the crankshaft. If the starter torque is smaller than the resisting torque, the engine will not be able to reach the required rotational speed to sustain operation, resulting in a failed start. Therefore, understanding this torque interaction is a critical foundation for building simulation models and fault analysis of the starter system.</w:t>
      </w:r>
    </w:p>
    <w:p w14:paraId="4CD2D1DD" w14:textId="77777777" w:rsidR="00B26CA8" w:rsidRPr="00F30A48" w:rsidRDefault="00B26CA8" w:rsidP="00B26CA8">
      <w:pPr>
        <w:tabs>
          <w:tab w:val="left" w:pos="360"/>
          <w:tab w:val="right" w:leader="hyphen" w:pos="9072"/>
        </w:tabs>
        <w:spacing w:before="120" w:after="120"/>
        <w:jc w:val="center"/>
        <w:rPr>
          <w:noProof/>
          <w:sz w:val="22"/>
          <w:szCs w:val="22"/>
        </w:rPr>
      </w:pPr>
      <w:r w:rsidRPr="00F30A48">
        <w:rPr>
          <w:noProof/>
          <w:sz w:val="22"/>
          <w:szCs w:val="22"/>
        </w:rPr>
        <w:drawing>
          <wp:inline distT="0" distB="0" distL="0" distR="0" wp14:anchorId="345BF7CC" wp14:editId="5BD79994">
            <wp:extent cx="2707808" cy="1948622"/>
            <wp:effectExtent l="0" t="0" r="0" b="0"/>
            <wp:docPr id="20" name="Picture 3" descr="Diagram of an electric mo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Diagram of an electric mot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820" cy="1953668"/>
                    </a:xfrm>
                    <a:prstGeom prst="rect">
                      <a:avLst/>
                    </a:prstGeom>
                    <a:noFill/>
                    <a:ln>
                      <a:noFill/>
                    </a:ln>
                  </pic:spPr>
                </pic:pic>
              </a:graphicData>
            </a:graphic>
          </wp:inline>
        </w:drawing>
      </w:r>
    </w:p>
    <w:p w14:paraId="4EC9F229" w14:textId="77777777" w:rsidR="00B26CA8" w:rsidRPr="00F30A48" w:rsidRDefault="00B26CA8" w:rsidP="00252DFB">
      <w:pPr>
        <w:tabs>
          <w:tab w:val="left" w:pos="360"/>
          <w:tab w:val="right" w:leader="hyphen" w:pos="9072"/>
        </w:tabs>
        <w:spacing w:before="120" w:after="240"/>
        <w:rPr>
          <w:sz w:val="22"/>
          <w:szCs w:val="22"/>
        </w:rPr>
      </w:pPr>
      <w:r w:rsidRPr="00F30A48">
        <w:rPr>
          <w:b/>
          <w:bCs/>
          <w:sz w:val="20"/>
          <w:szCs w:val="22"/>
        </w:rPr>
        <w:t>Figure 1.</w:t>
      </w:r>
      <w:r w:rsidRPr="00F30A48">
        <w:rPr>
          <w:sz w:val="20"/>
          <w:szCs w:val="22"/>
        </w:rPr>
        <w:t xml:space="preserve"> Automotive starter motor structure</w:t>
      </w:r>
    </w:p>
    <w:p w14:paraId="447E7B79" w14:textId="2A6AA489" w:rsidR="00EA5470" w:rsidRPr="00F30A48" w:rsidRDefault="00107AB7" w:rsidP="00EA5470">
      <w:pPr>
        <w:tabs>
          <w:tab w:val="left" w:pos="360"/>
          <w:tab w:val="right" w:leader="hyphen" w:pos="9072"/>
        </w:tabs>
        <w:spacing w:before="120" w:after="120"/>
        <w:ind w:firstLine="567"/>
        <w:jc w:val="both"/>
        <w:rPr>
          <w:sz w:val="22"/>
          <w:szCs w:val="22"/>
        </w:rPr>
      </w:pPr>
      <w:r w:rsidRPr="00F30A48">
        <w:rPr>
          <w:sz w:val="22"/>
          <w:szCs w:val="22"/>
        </w:rPr>
        <w:t xml:space="preserve">The main power source of the starter system is the series-wound DC motor, which generates high torque right </w:t>
      </w:r>
      <w:proofErr w:type="gramStart"/>
      <w:r w:rsidRPr="00F30A48">
        <w:rPr>
          <w:sz w:val="22"/>
          <w:szCs w:val="22"/>
        </w:rPr>
        <w:t>at the moment</w:t>
      </w:r>
      <w:proofErr w:type="gramEnd"/>
      <w:r w:rsidRPr="00F30A48">
        <w:rPr>
          <w:sz w:val="22"/>
          <w:szCs w:val="22"/>
        </w:rPr>
        <w:t xml:space="preserve"> of starting. This characteristic allows the starter motor to overcome significant initial resistances such as mechanical friction, air pressure in the cylinders, and the rotational inertia of the engine components. Figure 1 illustrates the typical structure of the motor.</w:t>
      </w:r>
    </w:p>
    <w:bookmarkEnd w:id="1"/>
    <w:p w14:paraId="1877FAFA" w14:textId="3B2EC840" w:rsidR="00F22381" w:rsidRPr="00F30A48" w:rsidRDefault="00F22381" w:rsidP="00C94F0A">
      <w:pPr>
        <w:tabs>
          <w:tab w:val="left" w:pos="360"/>
          <w:tab w:val="right" w:leader="hyphen" w:pos="9072"/>
        </w:tabs>
        <w:spacing w:before="120" w:after="120"/>
        <w:ind w:firstLine="567"/>
        <w:jc w:val="both"/>
        <w:rPr>
          <w:sz w:val="22"/>
          <w:szCs w:val="22"/>
        </w:rPr>
      </w:pPr>
      <w:r w:rsidRPr="00F30A48">
        <w:rPr>
          <w:sz w:val="22"/>
          <w:szCs w:val="22"/>
        </w:rPr>
        <w:t>Common faults of the starter system</w:t>
      </w:r>
      <w:r w:rsidR="009408FE" w:rsidRPr="00F30A48">
        <w:rPr>
          <w:sz w:val="22"/>
          <w:szCs w:val="22"/>
        </w:rPr>
        <w:t>:</w:t>
      </w:r>
      <w:r w:rsidR="008B1AD1" w:rsidRPr="00F30A48">
        <w:rPr>
          <w:sz w:val="22"/>
          <w:szCs w:val="22"/>
          <w:vertAlign w:val="superscript"/>
        </w:rPr>
        <w:t>6</w:t>
      </w:r>
    </w:p>
    <w:p w14:paraId="3EBBFE9B" w14:textId="5C5A6691" w:rsidR="00F22381" w:rsidRPr="00F30A48" w:rsidRDefault="00F22381" w:rsidP="00D64751">
      <w:pPr>
        <w:tabs>
          <w:tab w:val="left" w:pos="360"/>
          <w:tab w:val="right" w:leader="hyphen" w:pos="9072"/>
        </w:tabs>
        <w:spacing w:before="120" w:after="120"/>
        <w:jc w:val="both"/>
        <w:rPr>
          <w:sz w:val="22"/>
          <w:szCs w:val="22"/>
        </w:rPr>
      </w:pPr>
      <w:r w:rsidRPr="00F30A48">
        <w:rPr>
          <w:sz w:val="22"/>
          <w:szCs w:val="22"/>
        </w:rPr>
        <w:t xml:space="preserve">• Increased contact resistance or brush wear: </w:t>
      </w:r>
      <w:proofErr w:type="gramStart"/>
      <w:r w:rsidRPr="00F30A48">
        <w:rPr>
          <w:sz w:val="22"/>
          <w:szCs w:val="22"/>
        </w:rPr>
        <w:t>Both of these</w:t>
      </w:r>
      <w:proofErr w:type="gramEnd"/>
      <w:r w:rsidRPr="00F30A48">
        <w:rPr>
          <w:sz w:val="22"/>
          <w:szCs w:val="22"/>
        </w:rPr>
        <w:t xml:space="preserve"> phenomena lead to an increase in resistance in the power circuit to the starter motor, reducing the starting current and output torque. As a result, the motor rotates weakly, the crankshaft speed fails to reach the required level, and the starting process becomes slow or completely fails. Weak or intermittent starting sounds often accompany the phenomenon.</w:t>
      </w:r>
    </w:p>
    <w:p w14:paraId="221AAE0B" w14:textId="33DE2DAF" w:rsidR="00F22381" w:rsidRPr="00F30A48" w:rsidRDefault="00F22381" w:rsidP="00D64751">
      <w:pPr>
        <w:tabs>
          <w:tab w:val="left" w:pos="360"/>
          <w:tab w:val="right" w:leader="hyphen" w:pos="9072"/>
        </w:tabs>
        <w:spacing w:before="120" w:after="120"/>
        <w:jc w:val="both"/>
        <w:rPr>
          <w:sz w:val="22"/>
          <w:szCs w:val="22"/>
        </w:rPr>
      </w:pPr>
      <w:r w:rsidRPr="00F30A48">
        <w:rPr>
          <w:sz w:val="22"/>
          <w:szCs w:val="22"/>
        </w:rPr>
        <w:t>• Increased mechanical resistance: Causes such as lack of lubrication, worn bearings, seized shaft bearings, or dirt and foreign objects entering the mechanical system can significantly increase the resisting torque during the starting process. As the resisting torque increases, the starter motor must generate higher current to maintain the ability to rotate the crankshaft. In severe cases, especially when the ambient temperature is low or the battery is weak, the starter motor may not generate enough force to rotate, leading to a failed start.</w:t>
      </w:r>
    </w:p>
    <w:p w14:paraId="64FFA2A3" w14:textId="4774B2B4" w:rsidR="004D3ED5" w:rsidRPr="00F30A48" w:rsidRDefault="004D3ED5" w:rsidP="00205268">
      <w:pPr>
        <w:tabs>
          <w:tab w:val="left" w:pos="360"/>
          <w:tab w:val="right" w:leader="hyphen" w:pos="9072"/>
        </w:tabs>
        <w:spacing w:before="120" w:after="120"/>
        <w:rPr>
          <w:i/>
          <w:sz w:val="22"/>
          <w:szCs w:val="22"/>
        </w:rPr>
      </w:pPr>
      <w:r w:rsidRPr="00F30A48">
        <w:rPr>
          <w:i/>
          <w:sz w:val="22"/>
          <w:szCs w:val="22"/>
        </w:rPr>
        <w:t>2.1.2. Mathematical model of the series-wound DC motor</w:t>
      </w:r>
      <w:r w:rsidR="00431AFE" w:rsidRPr="00F30A48">
        <w:rPr>
          <w:i/>
          <w:sz w:val="22"/>
          <w:szCs w:val="22"/>
        </w:rPr>
        <w:t>:</w:t>
      </w:r>
      <w:r w:rsidR="00C76DF5" w:rsidRPr="00F30A48">
        <w:rPr>
          <w:sz w:val="22"/>
          <w:szCs w:val="22"/>
          <w:vertAlign w:val="superscript"/>
        </w:rPr>
        <w:t>7</w:t>
      </w:r>
    </w:p>
    <w:p w14:paraId="4E283377" w14:textId="23084AB8" w:rsidR="004D3ED5" w:rsidRPr="00F30A48" w:rsidRDefault="004D3ED5" w:rsidP="00205268">
      <w:pPr>
        <w:tabs>
          <w:tab w:val="left" w:pos="360"/>
          <w:tab w:val="right" w:leader="hyphen" w:pos="9072"/>
        </w:tabs>
        <w:spacing w:before="120" w:after="120"/>
        <w:rPr>
          <w:sz w:val="22"/>
          <w:szCs w:val="22"/>
        </w:rPr>
      </w:pPr>
      <w:r w:rsidRPr="00F30A48">
        <w:rPr>
          <w:sz w:val="22"/>
          <w:szCs w:val="22"/>
        </w:rPr>
        <w:t>• Back electromotive force</w:t>
      </w:r>
    </w:p>
    <w:p w14:paraId="50A82754" w14:textId="140AFEAB" w:rsidR="004D3ED5" w:rsidRPr="00F30A48" w:rsidRDefault="004D3ED5" w:rsidP="00205268">
      <w:pPr>
        <w:spacing w:before="120" w:after="120"/>
        <w:ind w:firstLine="284"/>
        <w:jc w:val="right"/>
        <w:rPr>
          <w:rFonts w:ascii="Cambria Math" w:hAnsi="Cambria Math"/>
          <w:iCs/>
          <w:sz w:val="22"/>
          <w:szCs w:val="22"/>
        </w:rPr>
      </w:pPr>
      <m:oMath>
        <m:r>
          <w:rPr>
            <w:rFonts w:ascii="Cambria Math" w:hAnsi="Cambria Math"/>
            <w:sz w:val="22"/>
            <w:szCs w:val="22"/>
          </w:rPr>
          <m:t>bemf=</m:t>
        </m:r>
        <m:sSub>
          <m:sSubPr>
            <m:ctrlPr>
              <w:rPr>
                <w:rFonts w:ascii="Cambria Math" w:hAnsi="Cambria Math"/>
                <w:i/>
                <w:iCs/>
                <w:sz w:val="22"/>
                <w:szCs w:val="22"/>
              </w:rPr>
            </m:ctrlPr>
          </m:sSubPr>
          <m:e>
            <m:r>
              <w:rPr>
                <w:rFonts w:ascii="Cambria Math" w:hAnsi="Cambria Math"/>
                <w:sz w:val="22"/>
                <w:szCs w:val="22"/>
              </w:rPr>
              <m:t>K</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ω</m:t>
            </m:r>
          </m:e>
          <m:sub>
            <m:r>
              <w:rPr>
                <w:rFonts w:ascii="Cambria Math" w:hAnsi="Cambria Math"/>
                <w:sz w:val="22"/>
                <w:szCs w:val="22"/>
              </w:rPr>
              <m:t>dif</m:t>
            </m:r>
          </m:sub>
        </m:sSub>
      </m:oMath>
      <w:r w:rsidRPr="00F30A48">
        <w:rPr>
          <w:iCs/>
          <w:sz w:val="22"/>
          <w:szCs w:val="22"/>
        </w:rPr>
        <w:t xml:space="preserve">          </w:t>
      </w:r>
      <w:r w:rsidRPr="00F30A48">
        <w:rPr>
          <w:rFonts w:ascii="Cambria Math" w:hAnsi="Cambria Math"/>
          <w:iCs/>
          <w:sz w:val="22"/>
          <w:szCs w:val="22"/>
        </w:rPr>
        <w:t xml:space="preserve">            </w:t>
      </w:r>
      <w:r w:rsidRPr="00F30A48">
        <w:rPr>
          <w:iCs/>
          <w:sz w:val="22"/>
          <w:szCs w:val="22"/>
        </w:rPr>
        <w:t xml:space="preserve"> (1)</w:t>
      </w:r>
    </w:p>
    <w:p w14:paraId="0CE2C681" w14:textId="626E39A5" w:rsidR="00DE5909" w:rsidRPr="00F30A48" w:rsidRDefault="00B6381D" w:rsidP="001B47DF">
      <w:pPr>
        <w:tabs>
          <w:tab w:val="left" w:pos="360"/>
          <w:tab w:val="right" w:leader="hyphen" w:pos="9072"/>
        </w:tabs>
        <w:spacing w:before="120" w:after="120"/>
        <w:jc w:val="both"/>
        <w:rPr>
          <w:iCs/>
          <w:sz w:val="22"/>
          <w:szCs w:val="22"/>
        </w:rPr>
      </w:pPr>
      <w:proofErr w:type="gramStart"/>
      <w:r w:rsidRPr="00F30A48">
        <w:rPr>
          <w:iCs/>
          <w:sz w:val="22"/>
          <w:szCs w:val="22"/>
        </w:rPr>
        <w:t>Where</w:t>
      </w:r>
      <w:proofErr w:type="gramEnd"/>
    </w:p>
    <w:p w14:paraId="4A730CDF" w14:textId="6623F7B5" w:rsidR="002D5E82" w:rsidRPr="00F30A48" w:rsidRDefault="002D5E82" w:rsidP="001B47DF">
      <w:pPr>
        <w:tabs>
          <w:tab w:val="left" w:pos="360"/>
          <w:tab w:val="right" w:leader="hyphen" w:pos="9072"/>
        </w:tabs>
        <w:spacing w:before="120" w:after="120"/>
        <w:ind w:firstLine="284"/>
        <w:jc w:val="both"/>
        <w:rPr>
          <w:iCs/>
          <w:sz w:val="22"/>
          <w:szCs w:val="22"/>
        </w:rPr>
      </w:pPr>
      <w:r w:rsidRPr="00F30A48">
        <w:rPr>
          <w:i/>
          <w:sz w:val="22"/>
          <w:szCs w:val="22"/>
        </w:rPr>
        <w:t>bemf:</w:t>
      </w:r>
      <w:r w:rsidRPr="00F30A48">
        <w:rPr>
          <w:iCs/>
          <w:sz w:val="22"/>
          <w:szCs w:val="22"/>
        </w:rPr>
        <w:t xml:space="preserve"> Back electromotive force (V)</w:t>
      </w:r>
    </w:p>
    <w:p w14:paraId="3AC19949" w14:textId="77777777" w:rsidR="002D5E82" w:rsidRPr="00F30A48" w:rsidRDefault="002D5E82" w:rsidP="001B47DF">
      <w:pPr>
        <w:tabs>
          <w:tab w:val="left" w:pos="360"/>
          <w:tab w:val="right" w:leader="hyphen" w:pos="9072"/>
        </w:tabs>
        <w:spacing w:before="120" w:after="120"/>
        <w:ind w:firstLine="284"/>
        <w:jc w:val="both"/>
        <w:rPr>
          <w:iCs/>
          <w:sz w:val="22"/>
          <w:szCs w:val="22"/>
        </w:rPr>
      </w:pPr>
      <w:r w:rsidRPr="00F30A48">
        <w:rPr>
          <w:i/>
          <w:sz w:val="22"/>
          <w:szCs w:val="22"/>
        </w:rPr>
        <w:t>Kₜ:</w:t>
      </w:r>
      <w:r w:rsidRPr="00F30A48">
        <w:rPr>
          <w:iCs/>
          <w:sz w:val="22"/>
          <w:szCs w:val="22"/>
        </w:rPr>
        <w:t xml:space="preserve"> Torque and electromotive force constant (Nm/A or V.s/rad)</w:t>
      </w:r>
    </w:p>
    <w:p w14:paraId="32110224" w14:textId="302249EE" w:rsidR="004D3ED5" w:rsidRPr="00F30A48" w:rsidRDefault="002D5E82" w:rsidP="001B47DF">
      <w:pPr>
        <w:tabs>
          <w:tab w:val="left" w:pos="360"/>
          <w:tab w:val="right" w:leader="hyphen" w:pos="9072"/>
        </w:tabs>
        <w:spacing w:before="120" w:after="120"/>
        <w:ind w:firstLine="284"/>
        <w:jc w:val="both"/>
        <w:rPr>
          <w:iCs/>
          <w:sz w:val="22"/>
          <w:szCs w:val="22"/>
        </w:rPr>
      </w:pPr>
      <w:r w:rsidRPr="00F30A48">
        <w:rPr>
          <w:i/>
          <w:sz w:val="22"/>
          <w:szCs w:val="22"/>
        </w:rPr>
        <w:t>ω</w:t>
      </w:r>
      <w:r w:rsidRPr="00F30A48">
        <w:rPr>
          <w:i/>
          <w:sz w:val="22"/>
          <w:szCs w:val="22"/>
          <w:vertAlign w:val="subscript"/>
        </w:rPr>
        <w:t>dif</w:t>
      </w:r>
      <w:r w:rsidRPr="00F30A48">
        <w:rPr>
          <w:i/>
          <w:sz w:val="22"/>
          <w:szCs w:val="22"/>
        </w:rPr>
        <w:t>:</w:t>
      </w:r>
      <w:r w:rsidRPr="00F30A48">
        <w:rPr>
          <w:iCs/>
          <w:sz w:val="22"/>
          <w:szCs w:val="22"/>
        </w:rPr>
        <w:t xml:space="preserve"> Relative speed between rotor and stator (rad/s)</w:t>
      </w:r>
    </w:p>
    <w:p w14:paraId="294B4C42" w14:textId="06568B82" w:rsidR="00B8727E" w:rsidRPr="00F30A48" w:rsidRDefault="00D30BE6" w:rsidP="001B47DF">
      <w:pPr>
        <w:tabs>
          <w:tab w:val="left" w:pos="360"/>
          <w:tab w:val="right" w:leader="hyphen" w:pos="9072"/>
        </w:tabs>
        <w:spacing w:before="120" w:after="120"/>
        <w:jc w:val="both"/>
        <w:rPr>
          <w:iCs/>
          <w:sz w:val="22"/>
          <w:szCs w:val="22"/>
        </w:rPr>
      </w:pPr>
      <w:r w:rsidRPr="00F30A48">
        <w:rPr>
          <w:iCs/>
          <w:sz w:val="22"/>
          <w:szCs w:val="22"/>
        </w:rPr>
        <w:t>• Current through the armature winding</w:t>
      </w:r>
    </w:p>
    <w:p w14:paraId="280F082F" w14:textId="77777777" w:rsidR="00C11C94" w:rsidRPr="00F30A48" w:rsidRDefault="00000000" w:rsidP="00205268">
      <w:pPr>
        <w:spacing w:before="120" w:after="120"/>
        <w:ind w:firstLine="284"/>
        <w:jc w:val="right"/>
        <w:rPr>
          <w:i/>
          <w:sz w:val="22"/>
          <w:szCs w:val="22"/>
        </w:rPr>
      </w:pPr>
      <m:oMath>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dI</m:t>
                </m:r>
              </m:e>
              <m:sub>
                <m:r>
                  <w:rPr>
                    <w:rFonts w:ascii="Cambria Math" w:hAnsi="Cambria Math"/>
                    <w:sz w:val="30"/>
                    <w:szCs w:val="30"/>
                  </w:rPr>
                  <m:t>s</m:t>
                </m:r>
              </m:sub>
            </m:sSub>
          </m:num>
          <m:den>
            <m:r>
              <w:rPr>
                <w:rFonts w:ascii="Cambria Math" w:hAnsi="Cambria Math"/>
                <w:sz w:val="30"/>
                <w:szCs w:val="30"/>
              </w:rPr>
              <m:t>dt</m:t>
            </m:r>
          </m:den>
        </m:f>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U</m:t>
                </m:r>
              </m:e>
              <m:sub>
                <m:r>
                  <w:rPr>
                    <w:rFonts w:ascii="Cambria Math" w:hAnsi="Cambria Math"/>
                    <w:sz w:val="30"/>
                    <w:szCs w:val="30"/>
                  </w:rPr>
                  <m:t>s</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s</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s</m:t>
                </m:r>
              </m:sub>
            </m:sSub>
            <m:r>
              <w:rPr>
                <w:rFonts w:ascii="Cambria Math" w:hAnsi="Cambria Math"/>
                <w:sz w:val="30"/>
                <w:szCs w:val="30"/>
              </w:rPr>
              <m:t>-bemf</m:t>
            </m:r>
          </m:num>
          <m:den>
            <m:sSub>
              <m:sSubPr>
                <m:ctrlPr>
                  <w:rPr>
                    <w:rFonts w:ascii="Cambria Math" w:hAnsi="Cambria Math"/>
                    <w:i/>
                    <w:sz w:val="30"/>
                    <w:szCs w:val="30"/>
                  </w:rPr>
                </m:ctrlPr>
              </m:sSubPr>
              <m:e>
                <m:r>
                  <w:rPr>
                    <w:rFonts w:ascii="Cambria Math" w:hAnsi="Cambria Math"/>
                    <w:sz w:val="30"/>
                    <w:szCs w:val="30"/>
                  </w:rPr>
                  <m:t>L</m:t>
                </m:r>
              </m:e>
              <m:sub>
                <m:r>
                  <w:rPr>
                    <w:rFonts w:ascii="Cambria Math" w:hAnsi="Cambria Math"/>
                    <w:sz w:val="30"/>
                    <w:szCs w:val="30"/>
                  </w:rPr>
                  <m:t>s</m:t>
                </m:r>
              </m:sub>
            </m:sSub>
          </m:den>
        </m:f>
      </m:oMath>
      <w:r w:rsidR="00C11C94" w:rsidRPr="00F30A48">
        <w:rPr>
          <w:rFonts w:ascii="Cambria Math" w:hAnsi="Cambria Math"/>
          <w:iCs/>
          <w:sz w:val="30"/>
          <w:szCs w:val="30"/>
        </w:rPr>
        <w:t xml:space="preserve"> </w:t>
      </w:r>
      <w:r w:rsidR="00C11C94" w:rsidRPr="00F30A48">
        <w:rPr>
          <w:rFonts w:ascii="Cambria Math" w:hAnsi="Cambria Math"/>
          <w:iCs/>
          <w:sz w:val="22"/>
          <w:szCs w:val="22"/>
        </w:rPr>
        <w:t xml:space="preserve">                </w:t>
      </w:r>
      <w:r w:rsidR="00C11C94" w:rsidRPr="00F30A48">
        <w:rPr>
          <w:iCs/>
          <w:sz w:val="22"/>
          <w:szCs w:val="22"/>
        </w:rPr>
        <w:t>(2)</w:t>
      </w:r>
    </w:p>
    <w:p w14:paraId="109E3020" w14:textId="77777777" w:rsidR="00AB3BDB" w:rsidRPr="00F30A48" w:rsidRDefault="00AB3BDB" w:rsidP="001B47DF">
      <w:pPr>
        <w:tabs>
          <w:tab w:val="left" w:pos="360"/>
          <w:tab w:val="right" w:leader="hyphen" w:pos="9072"/>
        </w:tabs>
        <w:spacing w:before="120" w:after="120"/>
        <w:jc w:val="both"/>
        <w:rPr>
          <w:iCs/>
          <w:sz w:val="22"/>
          <w:szCs w:val="22"/>
        </w:rPr>
      </w:pPr>
      <w:proofErr w:type="gramStart"/>
      <w:r w:rsidRPr="00F30A48">
        <w:rPr>
          <w:iCs/>
          <w:sz w:val="22"/>
          <w:szCs w:val="22"/>
        </w:rPr>
        <w:t>Where</w:t>
      </w:r>
      <w:proofErr w:type="gramEnd"/>
    </w:p>
    <w:p w14:paraId="1B6F1E13" w14:textId="77777777" w:rsidR="00041D9B" w:rsidRPr="00F30A48" w:rsidRDefault="00041D9B" w:rsidP="001B47DF">
      <w:pPr>
        <w:tabs>
          <w:tab w:val="left" w:pos="360"/>
          <w:tab w:val="right" w:leader="hyphen" w:pos="9072"/>
        </w:tabs>
        <w:spacing w:before="120" w:after="120"/>
        <w:ind w:firstLine="284"/>
        <w:jc w:val="both"/>
        <w:rPr>
          <w:iCs/>
          <w:sz w:val="22"/>
          <w:szCs w:val="22"/>
        </w:rPr>
      </w:pPr>
      <w:r w:rsidRPr="00F30A48">
        <w:rPr>
          <w:i/>
          <w:sz w:val="22"/>
          <w:szCs w:val="22"/>
        </w:rPr>
        <w:t>Iₛ:</w:t>
      </w:r>
      <w:r w:rsidRPr="00F30A48">
        <w:rPr>
          <w:iCs/>
          <w:sz w:val="22"/>
          <w:szCs w:val="22"/>
        </w:rPr>
        <w:t xml:space="preserve"> Current through the series-wound excitation coil (A)</w:t>
      </w:r>
    </w:p>
    <w:p w14:paraId="10E16DA9" w14:textId="77777777" w:rsidR="00041D9B" w:rsidRPr="00F30A48" w:rsidRDefault="00041D9B" w:rsidP="001B47DF">
      <w:pPr>
        <w:tabs>
          <w:tab w:val="left" w:pos="360"/>
          <w:tab w:val="right" w:leader="hyphen" w:pos="9072"/>
        </w:tabs>
        <w:spacing w:before="120" w:after="120"/>
        <w:ind w:firstLine="284"/>
        <w:jc w:val="both"/>
        <w:rPr>
          <w:iCs/>
          <w:sz w:val="22"/>
          <w:szCs w:val="22"/>
        </w:rPr>
      </w:pPr>
      <w:r w:rsidRPr="00F30A48">
        <w:rPr>
          <w:i/>
          <w:sz w:val="22"/>
          <w:szCs w:val="22"/>
        </w:rPr>
        <w:t>Uₛ:</w:t>
      </w:r>
      <w:r w:rsidRPr="00F30A48">
        <w:rPr>
          <w:iCs/>
          <w:sz w:val="22"/>
          <w:szCs w:val="22"/>
        </w:rPr>
        <w:t xml:space="preserve"> Voltage across the coil (V)</w:t>
      </w:r>
    </w:p>
    <w:p w14:paraId="3338AD0F" w14:textId="77777777" w:rsidR="00041D9B" w:rsidRPr="00F30A48" w:rsidRDefault="00041D9B" w:rsidP="001B47DF">
      <w:pPr>
        <w:tabs>
          <w:tab w:val="left" w:pos="360"/>
          <w:tab w:val="right" w:leader="hyphen" w:pos="9072"/>
        </w:tabs>
        <w:spacing w:before="120" w:after="120"/>
        <w:ind w:firstLine="284"/>
        <w:jc w:val="both"/>
        <w:rPr>
          <w:iCs/>
          <w:sz w:val="22"/>
          <w:szCs w:val="22"/>
        </w:rPr>
      </w:pPr>
      <w:r w:rsidRPr="00F30A48">
        <w:rPr>
          <w:i/>
          <w:sz w:val="22"/>
          <w:szCs w:val="22"/>
        </w:rPr>
        <w:t>Rₛ:</w:t>
      </w:r>
      <w:r w:rsidRPr="00F30A48">
        <w:rPr>
          <w:iCs/>
          <w:sz w:val="22"/>
          <w:szCs w:val="22"/>
        </w:rPr>
        <w:t xml:space="preserve"> Resistance of the coil (Ω)</w:t>
      </w:r>
    </w:p>
    <w:p w14:paraId="2053E8ED" w14:textId="77777777" w:rsidR="00041D9B" w:rsidRPr="00F30A48" w:rsidRDefault="00041D9B" w:rsidP="001B47DF">
      <w:pPr>
        <w:tabs>
          <w:tab w:val="left" w:pos="360"/>
          <w:tab w:val="right" w:leader="hyphen" w:pos="9072"/>
        </w:tabs>
        <w:spacing w:before="120" w:after="120"/>
        <w:ind w:firstLine="284"/>
        <w:jc w:val="both"/>
        <w:rPr>
          <w:iCs/>
          <w:sz w:val="22"/>
          <w:szCs w:val="22"/>
        </w:rPr>
      </w:pPr>
      <w:r w:rsidRPr="00F30A48">
        <w:rPr>
          <w:i/>
          <w:sz w:val="22"/>
          <w:szCs w:val="22"/>
        </w:rPr>
        <w:t>Lₛ:</w:t>
      </w:r>
      <w:r w:rsidRPr="00F30A48">
        <w:rPr>
          <w:iCs/>
          <w:sz w:val="22"/>
          <w:szCs w:val="22"/>
        </w:rPr>
        <w:t xml:space="preserve"> Inductance of the coil (H)</w:t>
      </w:r>
    </w:p>
    <w:p w14:paraId="0941455F" w14:textId="4132A802" w:rsidR="00C11C94" w:rsidRPr="00F30A48" w:rsidRDefault="00041D9B" w:rsidP="001B47DF">
      <w:pPr>
        <w:tabs>
          <w:tab w:val="left" w:pos="360"/>
          <w:tab w:val="right" w:leader="hyphen" w:pos="9072"/>
        </w:tabs>
        <w:spacing w:before="120" w:after="120"/>
        <w:jc w:val="both"/>
        <w:rPr>
          <w:iCs/>
          <w:sz w:val="22"/>
          <w:szCs w:val="22"/>
        </w:rPr>
      </w:pPr>
      <w:r w:rsidRPr="00F30A48">
        <w:rPr>
          <w:iCs/>
          <w:sz w:val="22"/>
          <w:szCs w:val="22"/>
        </w:rPr>
        <w:lastRenderedPageBreak/>
        <w:t>• Electromagnetic torque generated</w:t>
      </w:r>
    </w:p>
    <w:p w14:paraId="2F96360B" w14:textId="77777777" w:rsidR="00A547BE" w:rsidRPr="00F30A48" w:rsidRDefault="00000000" w:rsidP="00205268">
      <w:pPr>
        <w:spacing w:before="120" w:after="120"/>
        <w:ind w:firstLine="284"/>
        <w:jc w:val="right"/>
        <w:rPr>
          <w:iCs/>
          <w:sz w:val="22"/>
          <w:szCs w:val="22"/>
        </w:rPr>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s</m:t>
            </m:r>
          </m:sub>
        </m:sSub>
      </m:oMath>
      <w:r w:rsidR="00A547BE" w:rsidRPr="00F30A48">
        <w:rPr>
          <w:i/>
          <w:sz w:val="22"/>
          <w:szCs w:val="22"/>
        </w:rPr>
        <w:t xml:space="preserve">     </w:t>
      </w:r>
      <w:r w:rsidR="00A547BE" w:rsidRPr="00F30A48">
        <w:rPr>
          <w:sz w:val="22"/>
          <w:szCs w:val="22"/>
        </w:rPr>
        <w:t xml:space="preserve">                          </w:t>
      </w:r>
      <w:r w:rsidR="00A547BE" w:rsidRPr="00F30A48">
        <w:rPr>
          <w:iCs/>
          <w:sz w:val="22"/>
          <w:szCs w:val="22"/>
        </w:rPr>
        <w:t>(3)</w:t>
      </w:r>
    </w:p>
    <w:p w14:paraId="343D00C7" w14:textId="6B4A5E67" w:rsidR="00726681" w:rsidRPr="00F30A48" w:rsidRDefault="00726681" w:rsidP="001B47DF">
      <w:pPr>
        <w:tabs>
          <w:tab w:val="left" w:pos="360"/>
          <w:tab w:val="right" w:leader="hyphen" w:pos="9072"/>
        </w:tabs>
        <w:spacing w:before="120" w:after="120"/>
        <w:jc w:val="both"/>
        <w:rPr>
          <w:iCs/>
          <w:sz w:val="22"/>
          <w:szCs w:val="22"/>
        </w:rPr>
      </w:pPr>
      <w:proofErr w:type="gramStart"/>
      <w:r w:rsidRPr="00F30A48">
        <w:rPr>
          <w:iCs/>
          <w:sz w:val="22"/>
          <w:szCs w:val="22"/>
        </w:rPr>
        <w:t>Where</w:t>
      </w:r>
      <w:proofErr w:type="gramEnd"/>
    </w:p>
    <w:p w14:paraId="684940D0" w14:textId="77777777" w:rsidR="00F22317" w:rsidRPr="00F30A48" w:rsidRDefault="00F22317" w:rsidP="001B47DF">
      <w:pPr>
        <w:tabs>
          <w:tab w:val="left" w:pos="360"/>
          <w:tab w:val="right" w:leader="hyphen" w:pos="9072"/>
        </w:tabs>
        <w:spacing w:before="120" w:after="120"/>
        <w:ind w:firstLine="284"/>
        <w:jc w:val="both"/>
        <w:rPr>
          <w:iCs/>
          <w:sz w:val="22"/>
          <w:szCs w:val="22"/>
        </w:rPr>
      </w:pPr>
      <w:r w:rsidRPr="00F30A48">
        <w:rPr>
          <w:i/>
          <w:sz w:val="22"/>
          <w:szCs w:val="22"/>
        </w:rPr>
        <w:t>Kₜ:</w:t>
      </w:r>
      <w:r w:rsidRPr="00F30A48">
        <w:rPr>
          <w:iCs/>
          <w:sz w:val="22"/>
          <w:szCs w:val="22"/>
        </w:rPr>
        <w:t xml:space="preserve"> Torque constant</w:t>
      </w:r>
    </w:p>
    <w:p w14:paraId="21AAC6B8" w14:textId="01F0E28B" w:rsidR="00A547BE" w:rsidRPr="00F30A48" w:rsidRDefault="00F22317" w:rsidP="001B47DF">
      <w:pPr>
        <w:tabs>
          <w:tab w:val="left" w:pos="360"/>
          <w:tab w:val="right" w:leader="hyphen" w:pos="9072"/>
        </w:tabs>
        <w:spacing w:before="120" w:after="120"/>
        <w:ind w:firstLine="284"/>
        <w:jc w:val="both"/>
        <w:rPr>
          <w:iCs/>
          <w:sz w:val="22"/>
          <w:szCs w:val="22"/>
        </w:rPr>
      </w:pPr>
      <w:r w:rsidRPr="00F30A48">
        <w:rPr>
          <w:i/>
          <w:sz w:val="22"/>
          <w:szCs w:val="22"/>
        </w:rPr>
        <w:t>Iₛ:</w:t>
      </w:r>
      <w:r w:rsidRPr="00F30A48">
        <w:rPr>
          <w:iCs/>
          <w:sz w:val="22"/>
          <w:szCs w:val="22"/>
        </w:rPr>
        <w:t xml:space="preserve"> Starting current</w:t>
      </w:r>
      <w:r w:rsidR="00D07C58" w:rsidRPr="00F30A48">
        <w:rPr>
          <w:iCs/>
          <w:sz w:val="22"/>
          <w:szCs w:val="22"/>
        </w:rPr>
        <w:t xml:space="preserve"> (A)</w:t>
      </w:r>
    </w:p>
    <w:p w14:paraId="5432580E" w14:textId="5CD8E870" w:rsidR="00C46928" w:rsidRPr="00F30A48" w:rsidRDefault="00C46928" w:rsidP="001B47DF">
      <w:pPr>
        <w:tabs>
          <w:tab w:val="left" w:pos="360"/>
          <w:tab w:val="right" w:leader="hyphen" w:pos="9072"/>
        </w:tabs>
        <w:spacing w:before="120" w:after="120"/>
        <w:jc w:val="both"/>
        <w:rPr>
          <w:iCs/>
          <w:sz w:val="22"/>
          <w:szCs w:val="22"/>
        </w:rPr>
      </w:pPr>
      <w:r w:rsidRPr="00F30A48">
        <w:rPr>
          <w:iCs/>
          <w:sz w:val="22"/>
          <w:szCs w:val="22"/>
        </w:rPr>
        <w:t>• Temperature compensation</w:t>
      </w:r>
    </w:p>
    <w:p w14:paraId="2A68EB9A" w14:textId="77777777" w:rsidR="00C46928" w:rsidRPr="00F30A48" w:rsidRDefault="00C46928" w:rsidP="001B47DF">
      <w:pPr>
        <w:tabs>
          <w:tab w:val="left" w:pos="360"/>
          <w:tab w:val="right" w:leader="hyphen" w:pos="9072"/>
        </w:tabs>
        <w:spacing w:before="120" w:after="120"/>
        <w:ind w:firstLine="284"/>
        <w:jc w:val="both"/>
        <w:rPr>
          <w:iCs/>
          <w:sz w:val="22"/>
          <w:szCs w:val="22"/>
        </w:rPr>
      </w:pPr>
      <w:r w:rsidRPr="00F30A48">
        <w:rPr>
          <w:iCs/>
          <w:sz w:val="22"/>
          <w:szCs w:val="22"/>
        </w:rPr>
        <w:t>Torque constant:</w:t>
      </w:r>
    </w:p>
    <w:p w14:paraId="52E30C9E" w14:textId="4B342D84" w:rsidR="006743D8" w:rsidRPr="00F30A48" w:rsidRDefault="00000000" w:rsidP="007C549F">
      <w:pPr>
        <w:tabs>
          <w:tab w:val="left" w:pos="360"/>
          <w:tab w:val="right" w:leader="hyphen" w:pos="9072"/>
        </w:tabs>
        <w:spacing w:before="120" w:after="120"/>
        <w:jc w:val="right"/>
        <w:rPr>
          <w:iCs/>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t0</m:t>
            </m:r>
          </m:sub>
        </m:sSub>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Kt</m:t>
                </m:r>
              </m:sub>
            </m:sSub>
            <m:d>
              <m:dPr>
                <m:ctrlPr>
                  <w:rPr>
                    <w:rFonts w:ascii="Cambria Math" w:hAnsi="Cambria Math"/>
                    <w:i/>
                    <w:sz w:val="22"/>
                    <w:szCs w:val="22"/>
                  </w:rPr>
                </m:ctrlPr>
              </m:dPr>
              <m:e>
                <m:r>
                  <w:rPr>
                    <w:rFonts w:ascii="Cambria Math" w:hAnsi="Cambria Math"/>
                    <w:sz w:val="22"/>
                    <w:szCs w:val="22"/>
                  </w:rPr>
                  <m:t>Temp-</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e>
            </m:d>
          </m:e>
        </m:d>
      </m:oMath>
      <w:r w:rsidR="006743D8" w:rsidRPr="00F30A48">
        <w:rPr>
          <w:i/>
          <w:sz w:val="22"/>
          <w:szCs w:val="22"/>
        </w:rPr>
        <w:t xml:space="preserve">   </w:t>
      </w:r>
      <w:r w:rsidR="007C549F" w:rsidRPr="00F30A48">
        <w:rPr>
          <w:i/>
          <w:sz w:val="22"/>
          <w:szCs w:val="22"/>
        </w:rPr>
        <w:t xml:space="preserve">  </w:t>
      </w:r>
      <w:r w:rsidR="006743D8" w:rsidRPr="00F30A48">
        <w:rPr>
          <w:i/>
          <w:sz w:val="22"/>
          <w:szCs w:val="22"/>
        </w:rPr>
        <w:t xml:space="preserve">    </w:t>
      </w:r>
      <w:r w:rsidR="006743D8" w:rsidRPr="00F30A48">
        <w:rPr>
          <w:iCs/>
          <w:sz w:val="22"/>
          <w:szCs w:val="22"/>
        </w:rPr>
        <w:t>(4)</w:t>
      </w:r>
    </w:p>
    <w:p w14:paraId="5FF2B2F8" w14:textId="3A6514FD" w:rsidR="00C46928" w:rsidRPr="00F30A48" w:rsidRDefault="00C46928" w:rsidP="00205268">
      <w:pPr>
        <w:tabs>
          <w:tab w:val="left" w:pos="360"/>
          <w:tab w:val="right" w:leader="hyphen" w:pos="9072"/>
        </w:tabs>
        <w:spacing w:before="120" w:after="120"/>
        <w:ind w:firstLine="284"/>
        <w:rPr>
          <w:iCs/>
          <w:sz w:val="22"/>
          <w:szCs w:val="22"/>
        </w:rPr>
      </w:pPr>
      <w:r w:rsidRPr="00F30A48">
        <w:rPr>
          <w:iCs/>
          <w:sz w:val="22"/>
          <w:szCs w:val="22"/>
        </w:rPr>
        <w:t>Coil resistance:</w:t>
      </w:r>
    </w:p>
    <w:p w14:paraId="7122C719" w14:textId="0BA3C44D" w:rsidR="002A383B" w:rsidRPr="00F30A48" w:rsidRDefault="00000000" w:rsidP="00205268">
      <w:pPr>
        <w:spacing w:before="120" w:after="120"/>
        <w:ind w:firstLine="284"/>
        <w:jc w:val="right"/>
        <w:rPr>
          <w:i/>
          <w:sz w:val="22"/>
          <w:szCs w:val="22"/>
        </w:rP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t0</m:t>
            </m:r>
          </m:sub>
        </m:sSub>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Rs</m:t>
                </m:r>
              </m:sub>
            </m:sSub>
            <m:d>
              <m:dPr>
                <m:ctrlPr>
                  <w:rPr>
                    <w:rFonts w:ascii="Cambria Math" w:hAnsi="Cambria Math"/>
                    <w:i/>
                    <w:sz w:val="22"/>
                    <w:szCs w:val="22"/>
                  </w:rPr>
                </m:ctrlPr>
              </m:dPr>
              <m:e>
                <m:r>
                  <w:rPr>
                    <w:rFonts w:ascii="Cambria Math" w:hAnsi="Cambria Math"/>
                    <w:sz w:val="22"/>
                    <w:szCs w:val="22"/>
                  </w:rPr>
                  <m:t>Temp-</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e>
            </m:d>
          </m:e>
        </m:d>
      </m:oMath>
      <w:r w:rsidR="002A383B" w:rsidRPr="00F30A48">
        <w:rPr>
          <w:i/>
          <w:sz w:val="22"/>
          <w:szCs w:val="22"/>
        </w:rPr>
        <w:t xml:space="preserve">         </w:t>
      </w:r>
      <w:r w:rsidR="002A383B" w:rsidRPr="00F30A48">
        <w:rPr>
          <w:iCs/>
          <w:sz w:val="22"/>
          <w:szCs w:val="22"/>
        </w:rPr>
        <w:t>(5)</w:t>
      </w:r>
    </w:p>
    <w:p w14:paraId="36B6741D" w14:textId="77777777" w:rsidR="006A2B81" w:rsidRPr="00F30A48" w:rsidRDefault="006A2B81" w:rsidP="001B47DF">
      <w:pPr>
        <w:tabs>
          <w:tab w:val="left" w:pos="360"/>
          <w:tab w:val="right" w:leader="hyphen" w:pos="9072"/>
        </w:tabs>
        <w:spacing w:before="120" w:after="120"/>
        <w:jc w:val="both"/>
        <w:rPr>
          <w:iCs/>
          <w:sz w:val="22"/>
          <w:szCs w:val="22"/>
        </w:rPr>
      </w:pPr>
      <w:proofErr w:type="gramStart"/>
      <w:r w:rsidRPr="00F30A48">
        <w:rPr>
          <w:iCs/>
          <w:sz w:val="22"/>
          <w:szCs w:val="22"/>
        </w:rPr>
        <w:t>Where</w:t>
      </w:r>
      <w:proofErr w:type="gramEnd"/>
    </w:p>
    <w:p w14:paraId="3E490782" w14:textId="2BD7E3E5" w:rsidR="00C46928" w:rsidRPr="00F30A48" w:rsidRDefault="00C46928" w:rsidP="001B47DF">
      <w:pPr>
        <w:tabs>
          <w:tab w:val="left" w:pos="360"/>
          <w:tab w:val="right" w:leader="hyphen" w:pos="9072"/>
        </w:tabs>
        <w:spacing w:before="120" w:after="120"/>
        <w:ind w:firstLine="284"/>
        <w:jc w:val="both"/>
        <w:rPr>
          <w:iCs/>
          <w:sz w:val="22"/>
          <w:szCs w:val="22"/>
        </w:rPr>
      </w:pPr>
      <w:r w:rsidRPr="00F30A48">
        <w:rPr>
          <w:i/>
          <w:sz w:val="22"/>
          <w:szCs w:val="22"/>
        </w:rPr>
        <w:t>Kₜ₀:</w:t>
      </w:r>
      <w:r w:rsidRPr="00F30A48">
        <w:rPr>
          <w:iCs/>
          <w:sz w:val="22"/>
          <w:szCs w:val="22"/>
        </w:rPr>
        <w:t xml:space="preserve"> Torque constant at the reference temperature T₀</w:t>
      </w:r>
    </w:p>
    <w:p w14:paraId="12B1D893" w14:textId="77777777" w:rsidR="00C46928" w:rsidRPr="00F30A48" w:rsidRDefault="00C46928" w:rsidP="001B47DF">
      <w:pPr>
        <w:tabs>
          <w:tab w:val="left" w:pos="360"/>
          <w:tab w:val="right" w:leader="hyphen" w:pos="9072"/>
        </w:tabs>
        <w:spacing w:before="120" w:after="120"/>
        <w:ind w:firstLine="284"/>
        <w:jc w:val="both"/>
        <w:rPr>
          <w:iCs/>
          <w:sz w:val="22"/>
          <w:szCs w:val="22"/>
        </w:rPr>
      </w:pPr>
      <w:r w:rsidRPr="00F30A48">
        <w:rPr>
          <w:i/>
          <w:sz w:val="22"/>
          <w:szCs w:val="22"/>
        </w:rPr>
        <w:t>αₖₜ:</w:t>
      </w:r>
      <w:r w:rsidRPr="00F30A48">
        <w:rPr>
          <w:iCs/>
          <w:sz w:val="22"/>
          <w:szCs w:val="22"/>
        </w:rPr>
        <w:t xml:space="preserve"> Temperature coefficient of the torque constant</w:t>
      </w:r>
    </w:p>
    <w:p w14:paraId="4BCE4AC8" w14:textId="77777777" w:rsidR="00C46928" w:rsidRPr="00F30A48" w:rsidRDefault="00C46928" w:rsidP="001B47DF">
      <w:pPr>
        <w:tabs>
          <w:tab w:val="left" w:pos="360"/>
          <w:tab w:val="right" w:leader="hyphen" w:pos="9072"/>
        </w:tabs>
        <w:spacing w:before="120" w:after="120"/>
        <w:ind w:firstLine="284"/>
        <w:jc w:val="both"/>
        <w:rPr>
          <w:iCs/>
          <w:sz w:val="22"/>
          <w:szCs w:val="22"/>
        </w:rPr>
      </w:pPr>
      <w:r w:rsidRPr="00F30A48">
        <w:rPr>
          <w:i/>
          <w:sz w:val="22"/>
          <w:szCs w:val="22"/>
        </w:rPr>
        <w:t>Temp:</w:t>
      </w:r>
      <w:r w:rsidRPr="00F30A48">
        <w:rPr>
          <w:iCs/>
          <w:sz w:val="22"/>
          <w:szCs w:val="22"/>
        </w:rPr>
        <w:t xml:space="preserve"> Current operating temperature</w:t>
      </w:r>
    </w:p>
    <w:p w14:paraId="3C3EB69A" w14:textId="4F772FBD" w:rsidR="00173551" w:rsidRPr="00F30A48" w:rsidRDefault="00B36C61" w:rsidP="00205268">
      <w:pPr>
        <w:tabs>
          <w:tab w:val="left" w:pos="360"/>
          <w:tab w:val="right" w:leader="hyphen" w:pos="9072"/>
        </w:tabs>
        <w:spacing w:before="120" w:after="120"/>
        <w:rPr>
          <w:iCs/>
          <w:sz w:val="22"/>
          <w:szCs w:val="22"/>
        </w:rPr>
      </w:pPr>
      <w:r w:rsidRPr="00F30A48">
        <w:rPr>
          <w:iCs/>
          <w:sz w:val="22"/>
          <w:szCs w:val="22"/>
        </w:rPr>
        <w:t>• Dynamics equation</w:t>
      </w:r>
    </w:p>
    <w:p w14:paraId="6C2E8228" w14:textId="2FE73021" w:rsidR="00C92F80" w:rsidRPr="00F30A48" w:rsidRDefault="00434C23" w:rsidP="00205268">
      <w:pPr>
        <w:tabs>
          <w:tab w:val="left" w:pos="360"/>
          <w:tab w:val="right" w:leader="hyphen" w:pos="9072"/>
        </w:tabs>
        <w:spacing w:before="120" w:after="120"/>
        <w:ind w:firstLine="284"/>
        <w:jc w:val="both"/>
        <w:rPr>
          <w:iCs/>
          <w:sz w:val="22"/>
          <w:szCs w:val="22"/>
        </w:rPr>
      </w:pPr>
      <w:r w:rsidRPr="00F30A48">
        <w:rPr>
          <w:iCs/>
          <w:sz w:val="22"/>
          <w:szCs w:val="22"/>
        </w:rPr>
        <w:t>During the starting process, the rotating system, including the crankshaft, flywheel, and pistons, has a moment of inertia that varies with the rotational angle. The general equation is as follows:</w:t>
      </w:r>
      <w:r w:rsidR="006C1577" w:rsidRPr="00F30A48">
        <w:rPr>
          <w:sz w:val="22"/>
          <w:szCs w:val="22"/>
          <w:vertAlign w:val="superscript"/>
        </w:rPr>
        <w:t>8</w:t>
      </w:r>
    </w:p>
    <w:p w14:paraId="3C50DFC3" w14:textId="0E4D2CF9" w:rsidR="00C92F80" w:rsidRPr="00F30A48" w:rsidRDefault="00000000" w:rsidP="00205268">
      <w:pPr>
        <w:tabs>
          <w:tab w:val="left" w:pos="360"/>
          <w:tab w:val="right" w:leader="hyphen" w:pos="9072"/>
        </w:tabs>
        <w:spacing w:before="120" w:after="120"/>
        <w:jc w:val="right"/>
        <w:rPr>
          <w:iCs/>
          <w:sz w:val="22"/>
          <w:szCs w:val="22"/>
        </w:rPr>
      </w:pPr>
      <m:oMath>
        <m:f>
          <m:fPr>
            <m:ctrlPr>
              <w:rPr>
                <w:rFonts w:ascii="Cambria Math" w:hAnsi="Cambria Math"/>
                <w:i/>
              </w:rPr>
            </m:ctrlPr>
          </m:fPr>
          <m:num>
            <m:r>
              <w:rPr>
                <w:rFonts w:ascii="Cambria Math" w:hAnsi="Cambria Math"/>
              </w:rPr>
              <m:t>dI</m:t>
            </m:r>
          </m:num>
          <m:den>
            <m:sSub>
              <m:sSubPr>
                <m:ctrlPr>
                  <w:rPr>
                    <w:rFonts w:ascii="Cambria Math" w:hAnsi="Cambria Math"/>
                    <w:i/>
                  </w:rPr>
                </m:ctrlPr>
              </m:sSubPr>
              <m:e>
                <m:r>
                  <w:rPr>
                    <w:rFonts w:ascii="Cambria Math" w:hAnsi="Cambria Math"/>
                  </w:rPr>
                  <m:t>dφ</m:t>
                </m:r>
              </m:e>
              <m:sub>
                <m:r>
                  <w:rPr>
                    <w:rFonts w:ascii="Cambria Math" w:hAnsi="Cambria Math"/>
                  </w:rPr>
                  <m:t>r</m:t>
                </m:r>
              </m:sub>
            </m:sSub>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r</m:t>
                </m:r>
              </m:sub>
              <m:sup>
                <m:r>
                  <w:rPr>
                    <w:rFonts w:ascii="Cambria Math" w:eastAsiaTheme="minorEastAsia" w:hAnsi="Cambria Math"/>
                  </w:rPr>
                  <m:t>2</m:t>
                </m:r>
              </m:sup>
            </m:sSubSup>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r</m:t>
                </m:r>
              </m:sub>
            </m:sSub>
          </m:num>
          <m:den>
            <m:r>
              <w:rPr>
                <w:rFonts w:ascii="Cambria Math" w:eastAsiaTheme="minorEastAsia" w:hAnsi="Cambria Math"/>
              </w:rPr>
              <m:t>dt</m:t>
            </m:r>
          </m:den>
        </m:f>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loss</m:t>
            </m:r>
          </m:sub>
        </m:sSub>
      </m:oMath>
      <w:r w:rsidR="00C92F80" w:rsidRPr="00F30A48">
        <w:rPr>
          <w:i/>
        </w:rPr>
        <w:t xml:space="preserve">    </w:t>
      </w:r>
      <w:r w:rsidR="00C92F80" w:rsidRPr="00F30A48">
        <w:rPr>
          <w:i/>
          <w:sz w:val="22"/>
          <w:szCs w:val="22"/>
        </w:rPr>
        <w:t xml:space="preserve"> </w:t>
      </w:r>
      <w:r w:rsidR="00C92F80" w:rsidRPr="00F30A48">
        <w:rPr>
          <w:iCs/>
          <w:sz w:val="22"/>
          <w:szCs w:val="22"/>
        </w:rPr>
        <w:t>(6)</w:t>
      </w:r>
    </w:p>
    <w:p w14:paraId="5D58A425" w14:textId="77777777" w:rsidR="006A2B81" w:rsidRPr="00F30A48" w:rsidRDefault="006A2B81" w:rsidP="00205268">
      <w:pPr>
        <w:tabs>
          <w:tab w:val="left" w:pos="360"/>
          <w:tab w:val="right" w:leader="hyphen" w:pos="9072"/>
        </w:tabs>
        <w:spacing w:before="120" w:after="120"/>
        <w:rPr>
          <w:iCs/>
          <w:sz w:val="22"/>
          <w:szCs w:val="22"/>
        </w:rPr>
      </w:pPr>
      <w:proofErr w:type="gramStart"/>
      <w:r w:rsidRPr="00F30A48">
        <w:rPr>
          <w:iCs/>
          <w:sz w:val="22"/>
          <w:szCs w:val="22"/>
        </w:rPr>
        <w:t>Where</w:t>
      </w:r>
      <w:proofErr w:type="gramEnd"/>
    </w:p>
    <w:p w14:paraId="0855C19A" w14:textId="318E100E" w:rsidR="00974A59" w:rsidRPr="00F30A48" w:rsidRDefault="00974A59" w:rsidP="00205268">
      <w:pPr>
        <w:tabs>
          <w:tab w:val="left" w:pos="360"/>
          <w:tab w:val="right" w:leader="hyphen" w:pos="9072"/>
        </w:tabs>
        <w:spacing w:before="120" w:after="120"/>
        <w:ind w:firstLine="284"/>
        <w:jc w:val="both"/>
        <w:rPr>
          <w:iCs/>
          <w:sz w:val="22"/>
          <w:szCs w:val="22"/>
        </w:rPr>
      </w:pPr>
      <w:r w:rsidRPr="00F30A48">
        <w:rPr>
          <w:i/>
          <w:sz w:val="22"/>
          <w:szCs w:val="22"/>
        </w:rPr>
        <w:t>I:</w:t>
      </w:r>
      <w:r w:rsidRPr="00F30A48">
        <w:rPr>
          <w:iCs/>
          <w:sz w:val="22"/>
          <w:szCs w:val="22"/>
        </w:rPr>
        <w:t xml:space="preserve"> Moment of inertia of the rotating mass (kg</w:t>
      </w:r>
      <w:r w:rsidRPr="00F30A48">
        <w:rPr>
          <w:rFonts w:ascii="Cambria Math" w:hAnsi="Cambria Math" w:cs="Cambria Math"/>
          <w:iCs/>
          <w:sz w:val="22"/>
          <w:szCs w:val="22"/>
        </w:rPr>
        <w:t>⋅</w:t>
      </w:r>
      <w:r w:rsidRPr="00F30A48">
        <w:rPr>
          <w:iCs/>
          <w:sz w:val="22"/>
          <w:szCs w:val="22"/>
        </w:rPr>
        <w:t>m²)</w:t>
      </w:r>
    </w:p>
    <w:p w14:paraId="5CF0DD14" w14:textId="7E3366E8" w:rsidR="00974A59" w:rsidRPr="00F30A48" w:rsidRDefault="00974A59" w:rsidP="004F00A1">
      <w:pPr>
        <w:tabs>
          <w:tab w:val="left" w:pos="360"/>
          <w:tab w:val="right" w:leader="hyphen" w:pos="9072"/>
        </w:tabs>
        <w:spacing w:before="120" w:after="120"/>
        <w:ind w:firstLine="284"/>
        <w:jc w:val="both"/>
        <w:rPr>
          <w:iCs/>
          <w:sz w:val="22"/>
          <w:szCs w:val="22"/>
        </w:rPr>
      </w:pPr>
      <w:r w:rsidRPr="00F30A48">
        <w:rPr>
          <w:iCs/>
          <w:sz w:val="22"/>
          <w:szCs w:val="22"/>
        </w:rPr>
        <w:t>dI/dφᵣ: Rate of change of the moment of inertia with respect to the crankshaft rotational angle (rad⁻¹)</w:t>
      </w:r>
    </w:p>
    <w:p w14:paraId="1F5E2195" w14:textId="6EA01086" w:rsidR="00974A59" w:rsidRPr="00F30A48" w:rsidRDefault="00974A59" w:rsidP="00205268">
      <w:pPr>
        <w:tabs>
          <w:tab w:val="left" w:pos="360"/>
          <w:tab w:val="right" w:leader="hyphen" w:pos="9072"/>
        </w:tabs>
        <w:spacing w:before="120" w:after="120"/>
        <w:ind w:firstLine="284"/>
        <w:jc w:val="both"/>
        <w:rPr>
          <w:iCs/>
          <w:sz w:val="22"/>
          <w:szCs w:val="22"/>
        </w:rPr>
      </w:pPr>
      <w:r w:rsidRPr="00F30A48">
        <w:rPr>
          <w:i/>
          <w:sz w:val="22"/>
          <w:szCs w:val="22"/>
        </w:rPr>
        <w:t>ωᵣ:</w:t>
      </w:r>
      <w:r w:rsidRPr="00F30A48">
        <w:rPr>
          <w:iCs/>
          <w:sz w:val="22"/>
          <w:szCs w:val="22"/>
        </w:rPr>
        <w:t xml:space="preserve"> Crankshaft angular velocity (rad/s)</w:t>
      </w:r>
    </w:p>
    <w:p w14:paraId="793B1862" w14:textId="0DA6CDA8" w:rsidR="00974A59" w:rsidRPr="00F30A48" w:rsidRDefault="00974A59" w:rsidP="00205268">
      <w:pPr>
        <w:tabs>
          <w:tab w:val="left" w:pos="360"/>
          <w:tab w:val="right" w:leader="hyphen" w:pos="9072"/>
        </w:tabs>
        <w:spacing w:before="120" w:after="120"/>
        <w:ind w:firstLine="284"/>
        <w:jc w:val="both"/>
        <w:rPr>
          <w:iCs/>
          <w:sz w:val="22"/>
          <w:szCs w:val="22"/>
        </w:rPr>
      </w:pPr>
      <w:r w:rsidRPr="00F30A48">
        <w:rPr>
          <w:i/>
          <w:sz w:val="22"/>
          <w:szCs w:val="22"/>
        </w:rPr>
        <w:t>Mₑ:</w:t>
      </w:r>
      <w:r w:rsidRPr="00F30A48">
        <w:rPr>
          <w:iCs/>
          <w:sz w:val="22"/>
          <w:szCs w:val="22"/>
        </w:rPr>
        <w:t xml:space="preserve"> Electromagnetic torque from the starter motor (Nm)</w:t>
      </w:r>
    </w:p>
    <w:p w14:paraId="6B235DD6" w14:textId="7DF5AA81" w:rsidR="00974A59" w:rsidRPr="00F30A48" w:rsidRDefault="00CF4CC8" w:rsidP="00205268">
      <w:pPr>
        <w:tabs>
          <w:tab w:val="left" w:pos="360"/>
          <w:tab w:val="right" w:leader="hyphen" w:pos="9072"/>
        </w:tabs>
        <w:spacing w:before="120" w:after="120"/>
        <w:ind w:firstLine="284"/>
        <w:jc w:val="both"/>
        <w:rPr>
          <w:iCs/>
          <w:sz w:val="22"/>
          <w:szCs w:val="22"/>
        </w:rPr>
      </w:pPr>
      <w:r w:rsidRPr="00F30A48">
        <w:rPr>
          <w:i/>
          <w:sz w:val="22"/>
          <w:szCs w:val="22"/>
        </w:rPr>
        <w:t>M</w:t>
      </w:r>
      <w:r w:rsidRPr="00F30A48">
        <w:rPr>
          <w:i/>
          <w:sz w:val="22"/>
          <w:szCs w:val="22"/>
          <w:vertAlign w:val="subscript"/>
        </w:rPr>
        <w:t>a-t</w:t>
      </w:r>
      <w:r w:rsidR="00974A59" w:rsidRPr="00F30A48">
        <w:rPr>
          <w:i/>
          <w:sz w:val="22"/>
          <w:szCs w:val="22"/>
        </w:rPr>
        <w:t>:</w:t>
      </w:r>
      <w:r w:rsidR="00974A59" w:rsidRPr="00F30A48">
        <w:rPr>
          <w:iCs/>
          <w:sz w:val="22"/>
          <w:szCs w:val="22"/>
        </w:rPr>
        <w:t xml:space="preserve"> Torque due to compressed air in the cylinders (Nm)</w:t>
      </w:r>
    </w:p>
    <w:p w14:paraId="46D3CCDC" w14:textId="549B22E7" w:rsidR="00974A59" w:rsidRPr="00F30A48" w:rsidRDefault="004408AA" w:rsidP="00205268">
      <w:pPr>
        <w:tabs>
          <w:tab w:val="left" w:pos="360"/>
          <w:tab w:val="right" w:leader="hyphen" w:pos="9072"/>
        </w:tabs>
        <w:spacing w:before="120" w:after="120"/>
        <w:ind w:firstLine="284"/>
        <w:jc w:val="both"/>
        <w:rPr>
          <w:iCs/>
          <w:sz w:val="22"/>
          <w:szCs w:val="22"/>
        </w:rPr>
      </w:pPr>
      <w:r w:rsidRPr="00F30A48">
        <w:rPr>
          <w:i/>
          <w:iCs/>
          <w:sz w:val="22"/>
          <w:szCs w:val="22"/>
        </w:rPr>
        <w:t>M</w:t>
      </w:r>
      <w:r w:rsidRPr="00F30A48">
        <w:rPr>
          <w:i/>
          <w:iCs/>
          <w:sz w:val="22"/>
          <w:szCs w:val="22"/>
          <w:vertAlign w:val="subscript"/>
        </w:rPr>
        <w:t>loss</w:t>
      </w:r>
      <w:r w:rsidRPr="00F30A48">
        <w:rPr>
          <w:i/>
          <w:iCs/>
          <w:sz w:val="22"/>
          <w:szCs w:val="22"/>
        </w:rPr>
        <w:t>:</w:t>
      </w:r>
      <w:r w:rsidRPr="00F30A48">
        <w:rPr>
          <w:sz w:val="22"/>
          <w:szCs w:val="22"/>
        </w:rPr>
        <w:t xml:space="preserve"> </w:t>
      </w:r>
      <w:r w:rsidR="00974A59" w:rsidRPr="00F30A48">
        <w:rPr>
          <w:iCs/>
          <w:sz w:val="22"/>
          <w:szCs w:val="22"/>
        </w:rPr>
        <w:t>Mechanical loss torque (Nm)</w:t>
      </w:r>
    </w:p>
    <w:p w14:paraId="41C1A12C" w14:textId="4666DFF9" w:rsidR="00C92F80" w:rsidRPr="00F30A48" w:rsidRDefault="00974A59" w:rsidP="00205268">
      <w:pPr>
        <w:tabs>
          <w:tab w:val="left" w:pos="360"/>
          <w:tab w:val="right" w:leader="hyphen" w:pos="9072"/>
        </w:tabs>
        <w:spacing w:before="120" w:after="120"/>
        <w:ind w:firstLine="284"/>
        <w:jc w:val="both"/>
        <w:rPr>
          <w:iCs/>
          <w:sz w:val="22"/>
          <w:szCs w:val="22"/>
        </w:rPr>
      </w:pPr>
      <w:r w:rsidRPr="00F30A48">
        <w:rPr>
          <w:iCs/>
          <w:sz w:val="22"/>
          <w:szCs w:val="22"/>
        </w:rPr>
        <w:t>From this model, signals such as starting current Iₛ, torque Mₑ, and crankshaft speed ωᵣ can be monitored and recorded. These signals will exhibit significant variations when system faults occur, allowing for early fault detection without dismantling the system.</w:t>
      </w:r>
    </w:p>
    <w:p w14:paraId="007715AF" w14:textId="77777777" w:rsidR="00F31B48" w:rsidRPr="00F30A48" w:rsidRDefault="00F31B48" w:rsidP="00F31B48">
      <w:pPr>
        <w:tabs>
          <w:tab w:val="left" w:pos="360"/>
          <w:tab w:val="right" w:leader="hyphen" w:pos="9072"/>
        </w:tabs>
        <w:spacing w:before="120" w:after="120"/>
        <w:rPr>
          <w:i/>
          <w:sz w:val="22"/>
          <w:szCs w:val="22"/>
        </w:rPr>
      </w:pPr>
      <w:r w:rsidRPr="00F30A48">
        <w:rPr>
          <w:i/>
          <w:sz w:val="22"/>
          <w:szCs w:val="22"/>
        </w:rPr>
        <w:t>2.1.3. Overview of Simcenter Amesim Software</w:t>
      </w:r>
    </w:p>
    <w:p w14:paraId="7387881E" w14:textId="094C7927" w:rsidR="00F31B48" w:rsidRPr="00F30A48" w:rsidRDefault="00F31B48" w:rsidP="00C17DAF">
      <w:pPr>
        <w:tabs>
          <w:tab w:val="left" w:pos="360"/>
          <w:tab w:val="right" w:leader="hyphen" w:pos="9072"/>
        </w:tabs>
        <w:spacing w:before="120" w:after="120"/>
        <w:jc w:val="both"/>
        <w:rPr>
          <w:iCs/>
          <w:sz w:val="22"/>
          <w:szCs w:val="22"/>
        </w:rPr>
      </w:pPr>
      <w:r w:rsidRPr="00F30A48">
        <w:rPr>
          <w:iCs/>
          <w:sz w:val="22"/>
          <w:szCs w:val="22"/>
        </w:rPr>
        <w:t>Simcenter Amesim is a multi-domain physical modeling simulation software developed by Siemens Digital Industries Software. The software supports the design, analysis, and optimization of electrical, mechanical, thermal, and hydraulic systems in real time. With its intuitive drag-and-drop interface and extensive simulation block library, Simcenter Amesim allows users to quickly, accurately, and flexibly build complex system models across various fields, including mechatronics, automotive, energy, and automation</w:t>
      </w:r>
      <w:r w:rsidR="009408FE" w:rsidRPr="00F30A48">
        <w:rPr>
          <w:iCs/>
          <w:sz w:val="22"/>
          <w:szCs w:val="22"/>
        </w:rPr>
        <w:t>.</w:t>
      </w:r>
      <w:r w:rsidR="008B1AD1" w:rsidRPr="00F30A48">
        <w:rPr>
          <w:sz w:val="22"/>
          <w:szCs w:val="22"/>
          <w:vertAlign w:val="superscript"/>
        </w:rPr>
        <w:t>9</w:t>
      </w:r>
    </w:p>
    <w:p w14:paraId="16DFAABA" w14:textId="0B446266" w:rsidR="00182AE0" w:rsidRPr="00F30A48" w:rsidRDefault="00182AE0" w:rsidP="00BD62DF">
      <w:pPr>
        <w:tabs>
          <w:tab w:val="left" w:pos="360"/>
          <w:tab w:val="right" w:leader="hyphen" w:pos="9072"/>
        </w:tabs>
        <w:spacing w:before="120" w:after="120"/>
        <w:ind w:firstLine="567"/>
        <w:jc w:val="both"/>
        <w:rPr>
          <w:iCs/>
          <w:sz w:val="22"/>
          <w:szCs w:val="22"/>
        </w:rPr>
      </w:pPr>
      <w:r w:rsidRPr="00F30A48">
        <w:rPr>
          <w:iCs/>
          <w:sz w:val="22"/>
          <w:szCs w:val="22"/>
        </w:rPr>
        <w:t>Quy Nhon University has been granted legal access to use Simcenter Amesim software through Siemens' official licensing program, serving the purposes of teaching, research, and the development of engineering simulation models. Owning the software license allows the university to access modern tools, enhancing the quality of education, particularly in mechanical engineering, electrical-electronics, and automotive engineering.</w:t>
      </w:r>
    </w:p>
    <w:p w14:paraId="25B85085" w14:textId="77777777" w:rsidR="00182AE0" w:rsidRPr="00F30A48" w:rsidRDefault="00182AE0" w:rsidP="00BD62DF">
      <w:pPr>
        <w:tabs>
          <w:tab w:val="left" w:pos="360"/>
          <w:tab w:val="right" w:leader="hyphen" w:pos="9072"/>
        </w:tabs>
        <w:spacing w:before="120" w:after="120"/>
        <w:ind w:firstLine="567"/>
        <w:jc w:val="both"/>
        <w:rPr>
          <w:iCs/>
          <w:sz w:val="22"/>
          <w:szCs w:val="22"/>
        </w:rPr>
      </w:pPr>
      <w:r w:rsidRPr="00F30A48">
        <w:rPr>
          <w:iCs/>
          <w:sz w:val="22"/>
          <w:szCs w:val="22"/>
        </w:rPr>
        <w:t>Some characteristic blocks used in simulating the starter system include:</w:t>
      </w:r>
    </w:p>
    <w:p w14:paraId="32B4BC40" w14:textId="79900879"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Motor DC: Simulates the electrical-mechanical characteristics of the series-wound starter motor.</w:t>
      </w:r>
    </w:p>
    <w:p w14:paraId="479D24F4" w14:textId="7C984B5C"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Friction: Describes the torque loss due to friction between rotating components.</w:t>
      </w:r>
    </w:p>
    <w:p w14:paraId="6AF7EF89" w14:textId="26C20721"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Shaft: Represents the rotating shaft that transmits motion between components like the motor, gears, and flywheel.</w:t>
      </w:r>
    </w:p>
    <w:p w14:paraId="47546D8D" w14:textId="5D51D0BF" w:rsidR="00182AE0" w:rsidRPr="00F30A48" w:rsidRDefault="00182AE0" w:rsidP="000D5EE0">
      <w:pPr>
        <w:tabs>
          <w:tab w:val="left" w:pos="360"/>
          <w:tab w:val="right" w:leader="hyphen" w:pos="9072"/>
        </w:tabs>
        <w:spacing w:before="120" w:after="120"/>
        <w:jc w:val="both"/>
        <w:rPr>
          <w:iCs/>
          <w:sz w:val="22"/>
          <w:szCs w:val="22"/>
        </w:rPr>
      </w:pPr>
      <w:r w:rsidRPr="00F30A48">
        <w:rPr>
          <w:iCs/>
          <w:sz w:val="22"/>
          <w:szCs w:val="22"/>
        </w:rPr>
        <w:t>• Crankshaft: Simulates the crankshaft mechanism of an internal combustion engine.</w:t>
      </w:r>
    </w:p>
    <w:p w14:paraId="2BB68C9D" w14:textId="05D1CE5F"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Battery:</w:t>
      </w:r>
      <w:r w:rsidR="00117515">
        <w:rPr>
          <w:iCs/>
          <w:sz w:val="22"/>
          <w:szCs w:val="22"/>
        </w:rPr>
        <w:t xml:space="preserve"> </w:t>
      </w:r>
      <w:r w:rsidRPr="00F30A48">
        <w:rPr>
          <w:iCs/>
          <w:sz w:val="22"/>
          <w:szCs w:val="22"/>
        </w:rPr>
        <w:t>The main power source providing energy to the starter system.</w:t>
      </w:r>
    </w:p>
    <w:p w14:paraId="768B5F31" w14:textId="7C18AFD4"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xml:space="preserve">• Transmission: The reduction gear between the starter motor shaft and </w:t>
      </w:r>
      <w:r w:rsidR="00F92433">
        <w:rPr>
          <w:iCs/>
          <w:sz w:val="22"/>
          <w:szCs w:val="22"/>
        </w:rPr>
        <w:t>engine crankshaft increases</w:t>
      </w:r>
      <w:r w:rsidRPr="00F30A48">
        <w:rPr>
          <w:iCs/>
          <w:sz w:val="22"/>
          <w:szCs w:val="22"/>
        </w:rPr>
        <w:t xml:space="preserve"> the starting torque.</w:t>
      </w:r>
    </w:p>
    <w:p w14:paraId="1DA55E90" w14:textId="5BCFD60E"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Load: The mechanical load block simulating resisting torque, which can be constant, time-varying, or speed-dependent.</w:t>
      </w:r>
    </w:p>
    <w:p w14:paraId="4C384F2E" w14:textId="6A1DD212" w:rsidR="007F5AC3" w:rsidRPr="00F30A48" w:rsidRDefault="007F5AC3" w:rsidP="00BD62DF">
      <w:pPr>
        <w:tabs>
          <w:tab w:val="left" w:pos="360"/>
          <w:tab w:val="right" w:leader="hyphen" w:pos="9072"/>
        </w:tabs>
        <w:spacing w:before="120" w:after="120"/>
        <w:jc w:val="both"/>
        <w:rPr>
          <w:b/>
          <w:bCs/>
          <w:sz w:val="22"/>
          <w:szCs w:val="22"/>
        </w:rPr>
      </w:pPr>
      <w:r w:rsidRPr="00F30A48">
        <w:rPr>
          <w:b/>
          <w:bCs/>
          <w:sz w:val="22"/>
          <w:szCs w:val="22"/>
        </w:rPr>
        <w:t xml:space="preserve">2.2. Simulation </w:t>
      </w:r>
      <w:r w:rsidR="008720EC" w:rsidRPr="00F30A48">
        <w:rPr>
          <w:b/>
          <w:bCs/>
          <w:sz w:val="22"/>
          <w:szCs w:val="22"/>
        </w:rPr>
        <w:t>m</w:t>
      </w:r>
      <w:r w:rsidRPr="00F30A48">
        <w:rPr>
          <w:b/>
          <w:bCs/>
          <w:sz w:val="22"/>
          <w:szCs w:val="22"/>
        </w:rPr>
        <w:t xml:space="preserve">odel </w:t>
      </w:r>
      <w:r w:rsidR="008720EC" w:rsidRPr="00F30A48">
        <w:rPr>
          <w:b/>
          <w:bCs/>
          <w:sz w:val="22"/>
          <w:szCs w:val="22"/>
        </w:rPr>
        <w:t>c</w:t>
      </w:r>
      <w:r w:rsidRPr="00F30A48">
        <w:rPr>
          <w:b/>
          <w:bCs/>
          <w:sz w:val="22"/>
          <w:szCs w:val="22"/>
        </w:rPr>
        <w:t>onstruction</w:t>
      </w:r>
    </w:p>
    <w:p w14:paraId="2742656A" w14:textId="694B4226" w:rsidR="007F5AC3" w:rsidRPr="00F30A48" w:rsidRDefault="007F5AC3" w:rsidP="00BD62DF">
      <w:pPr>
        <w:tabs>
          <w:tab w:val="left" w:pos="360"/>
          <w:tab w:val="right" w:leader="hyphen" w:pos="9072"/>
        </w:tabs>
        <w:spacing w:before="120" w:after="120"/>
        <w:jc w:val="both"/>
        <w:rPr>
          <w:i/>
          <w:sz w:val="22"/>
          <w:szCs w:val="22"/>
        </w:rPr>
      </w:pPr>
      <w:r w:rsidRPr="00F30A48">
        <w:rPr>
          <w:i/>
          <w:sz w:val="22"/>
          <w:szCs w:val="22"/>
        </w:rPr>
        <w:t xml:space="preserve">2.2.1. Model </w:t>
      </w:r>
      <w:r w:rsidR="00E75B35" w:rsidRPr="00F30A48">
        <w:rPr>
          <w:i/>
          <w:sz w:val="22"/>
          <w:szCs w:val="22"/>
        </w:rPr>
        <w:t>s</w:t>
      </w:r>
      <w:r w:rsidRPr="00F30A48">
        <w:rPr>
          <w:i/>
          <w:sz w:val="22"/>
          <w:szCs w:val="22"/>
        </w:rPr>
        <w:t>tructure</w:t>
      </w:r>
    </w:p>
    <w:p w14:paraId="751C1AB0" w14:textId="77777777" w:rsidR="00FF366A" w:rsidRPr="00F30A48" w:rsidRDefault="00FF366A" w:rsidP="00FF366A">
      <w:pPr>
        <w:tabs>
          <w:tab w:val="left" w:pos="360"/>
          <w:tab w:val="right" w:leader="hyphen" w:pos="9072"/>
        </w:tabs>
        <w:spacing w:before="240" w:after="120"/>
        <w:jc w:val="both"/>
        <w:rPr>
          <w:iCs/>
          <w:sz w:val="22"/>
          <w:szCs w:val="22"/>
        </w:rPr>
      </w:pPr>
      <w:r w:rsidRPr="00F30A48">
        <w:rPr>
          <w:noProof/>
        </w:rPr>
        <w:drawing>
          <wp:inline distT="0" distB="0" distL="0" distR="0" wp14:anchorId="656A48DC" wp14:editId="31370DED">
            <wp:extent cx="2857346" cy="1269070"/>
            <wp:effectExtent l="0" t="0" r="635" b="7620"/>
            <wp:docPr id="917820418"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20418" name="Picture 1" descr="A diagram of a machine&#10;&#10;Description automatically generated"/>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863235" cy="1271686"/>
                    </a:xfrm>
                    <a:prstGeom prst="rect">
                      <a:avLst/>
                    </a:prstGeom>
                  </pic:spPr>
                </pic:pic>
              </a:graphicData>
            </a:graphic>
          </wp:inline>
        </w:drawing>
      </w:r>
    </w:p>
    <w:p w14:paraId="5238BAFC" w14:textId="77777777" w:rsidR="00FF366A" w:rsidRPr="00F30A48" w:rsidRDefault="00FF366A" w:rsidP="00252DFB">
      <w:pPr>
        <w:tabs>
          <w:tab w:val="left" w:pos="360"/>
          <w:tab w:val="right" w:leader="hyphen" w:pos="9072"/>
        </w:tabs>
        <w:spacing w:before="120" w:after="240"/>
        <w:rPr>
          <w:sz w:val="22"/>
          <w:szCs w:val="22"/>
        </w:rPr>
      </w:pPr>
      <w:r w:rsidRPr="00F30A48">
        <w:rPr>
          <w:b/>
          <w:bCs/>
          <w:sz w:val="20"/>
          <w:szCs w:val="22"/>
        </w:rPr>
        <w:lastRenderedPageBreak/>
        <w:t>Figure 2.</w:t>
      </w:r>
      <w:r w:rsidRPr="00F30A48">
        <w:rPr>
          <w:sz w:val="20"/>
          <w:szCs w:val="22"/>
        </w:rPr>
        <w:t xml:space="preserve"> Engine starting model on Simcenter Amesim</w:t>
      </w:r>
    </w:p>
    <w:p w14:paraId="393954D9" w14:textId="27E27F67" w:rsidR="007F5AC3" w:rsidRPr="00F30A48" w:rsidRDefault="007F5AC3" w:rsidP="002504F3">
      <w:pPr>
        <w:tabs>
          <w:tab w:val="left" w:pos="360"/>
          <w:tab w:val="right" w:leader="hyphen" w:pos="9072"/>
        </w:tabs>
        <w:spacing w:before="120" w:after="120"/>
        <w:jc w:val="both"/>
        <w:rPr>
          <w:iCs/>
          <w:sz w:val="22"/>
          <w:szCs w:val="22"/>
        </w:rPr>
      </w:pPr>
      <w:r w:rsidRPr="00F30A48">
        <w:rPr>
          <w:iCs/>
          <w:sz w:val="22"/>
          <w:szCs w:val="22"/>
        </w:rPr>
        <w:t>The starter system model for a 4-cylinder diesel engine is built on the Simcenter Amesim software (Figure 2). The model consists of the main blocks: battery, DC starter motor, reduction gearbox, engine crankshaft, and flywheel. The transmission process begins with the current that activates the starter motor, generating torque and transmitting it through the starter gearbox to the crankshaft. The system also integrates simulated sensors such as current measurement, rotational speed, coolant temperature, and adequate torque to accurately replicate the electrical-mechanical-thermal characteristics during the starting phase.</w:t>
      </w:r>
    </w:p>
    <w:p w14:paraId="091AADD8" w14:textId="77777777" w:rsidR="002E2DE8" w:rsidRPr="00F30A48" w:rsidRDefault="002E2DE8" w:rsidP="002504F3">
      <w:pPr>
        <w:tabs>
          <w:tab w:val="left" w:pos="360"/>
          <w:tab w:val="right" w:leader="hyphen" w:pos="9072"/>
        </w:tabs>
        <w:spacing w:before="120" w:after="120"/>
        <w:jc w:val="both"/>
        <w:rPr>
          <w:i/>
          <w:sz w:val="22"/>
          <w:szCs w:val="22"/>
        </w:rPr>
      </w:pPr>
      <w:r w:rsidRPr="00F30A48">
        <w:rPr>
          <w:i/>
          <w:sz w:val="22"/>
          <w:szCs w:val="22"/>
        </w:rPr>
        <w:t>2.2.2. Input Parameters for Simulation</w:t>
      </w:r>
    </w:p>
    <w:p w14:paraId="5F8BEF37" w14:textId="40905FC1" w:rsidR="002E2DE8" w:rsidRPr="00F30A48" w:rsidRDefault="002E2DE8" w:rsidP="002504F3">
      <w:pPr>
        <w:tabs>
          <w:tab w:val="left" w:pos="360"/>
          <w:tab w:val="right" w:leader="hyphen" w:pos="9072"/>
        </w:tabs>
        <w:spacing w:before="120" w:after="120"/>
        <w:jc w:val="both"/>
        <w:rPr>
          <w:sz w:val="22"/>
          <w:szCs w:val="22"/>
        </w:rPr>
      </w:pPr>
      <w:r w:rsidRPr="00F30A48">
        <w:rPr>
          <w:sz w:val="22"/>
          <w:szCs w:val="22"/>
        </w:rPr>
        <w:t>The model's input parameters were collected from the technical data of a Hyundai Avante CRDi vehicle using a 4-cylinder diesel engine. This data provides the foundation for the model to accurately reflect the operational characteristics and the system's actual starting process.</w:t>
      </w:r>
    </w:p>
    <w:p w14:paraId="1664F038" w14:textId="54B5615A" w:rsidR="002E2DE8" w:rsidRPr="00F30A48" w:rsidRDefault="002E2DE8" w:rsidP="006911F3">
      <w:pPr>
        <w:tabs>
          <w:tab w:val="left" w:pos="360"/>
          <w:tab w:val="right" w:leader="hyphen" w:pos="9072"/>
        </w:tabs>
        <w:spacing w:before="240" w:after="120"/>
        <w:jc w:val="both"/>
        <w:rPr>
          <w:iCs/>
          <w:sz w:val="20"/>
          <w:szCs w:val="20"/>
        </w:rPr>
      </w:pPr>
      <w:r w:rsidRPr="00F30A48">
        <w:rPr>
          <w:b/>
          <w:bCs/>
          <w:iCs/>
          <w:sz w:val="20"/>
          <w:szCs w:val="20"/>
        </w:rPr>
        <w:t>Table 1</w:t>
      </w:r>
      <w:r w:rsidR="001F4C1C" w:rsidRPr="00F30A48">
        <w:rPr>
          <w:iCs/>
          <w:sz w:val="20"/>
          <w:szCs w:val="20"/>
        </w:rPr>
        <w:t xml:space="preserve">. </w:t>
      </w:r>
      <w:r w:rsidRPr="00F30A48">
        <w:rPr>
          <w:iCs/>
          <w:sz w:val="20"/>
          <w:szCs w:val="20"/>
        </w:rPr>
        <w:t xml:space="preserve">Technical specifications of the engine and starter motor for </w:t>
      </w:r>
      <w:r w:rsidR="006B0600">
        <w:rPr>
          <w:iCs/>
          <w:sz w:val="20"/>
          <w:szCs w:val="20"/>
        </w:rPr>
        <w:t xml:space="preserve">the </w:t>
      </w:r>
      <w:r w:rsidRPr="00F30A48">
        <w:rPr>
          <w:iCs/>
          <w:sz w:val="20"/>
          <w:szCs w:val="20"/>
        </w:rPr>
        <w:t>Hyundai Avante CRDi.</w:t>
      </w:r>
      <w:r w:rsidR="009408FE" w:rsidRPr="00F30A48">
        <w:rPr>
          <w:sz w:val="22"/>
          <w:szCs w:val="22"/>
          <w:vertAlign w:val="superscript"/>
        </w:rPr>
        <w:t>10</w:t>
      </w:r>
    </w:p>
    <w:tbl>
      <w:tblPr>
        <w:tblStyle w:val="TableGrid"/>
        <w:tblW w:w="4248" w:type="dxa"/>
        <w:jc w:val="center"/>
        <w:tblLayout w:type="fixed"/>
        <w:tblLook w:val="04A0" w:firstRow="1" w:lastRow="0" w:firstColumn="1" w:lastColumn="0" w:noHBand="0" w:noVBand="1"/>
      </w:tblPr>
      <w:tblGrid>
        <w:gridCol w:w="2405"/>
        <w:gridCol w:w="1843"/>
      </w:tblGrid>
      <w:tr w:rsidR="00C05A52" w:rsidRPr="00F30A48" w14:paraId="3ECC41E9" w14:textId="77777777" w:rsidTr="00E61F35">
        <w:trPr>
          <w:jc w:val="center"/>
        </w:trPr>
        <w:tc>
          <w:tcPr>
            <w:tcW w:w="2405" w:type="dxa"/>
            <w:shd w:val="clear" w:color="auto" w:fill="FAE2D5" w:themeFill="accent2" w:themeFillTint="33"/>
            <w:hideMark/>
          </w:tcPr>
          <w:p w14:paraId="7F8D1EFC" w14:textId="78BD2377" w:rsidR="00DD762F" w:rsidRPr="00F30A48" w:rsidRDefault="00E61F35" w:rsidP="00E61F35">
            <w:pPr>
              <w:jc w:val="center"/>
              <w:rPr>
                <w:b/>
                <w:bCs/>
              </w:rPr>
            </w:pPr>
            <w:r w:rsidRPr="00F30A48">
              <w:rPr>
                <w:rStyle w:val="Strong"/>
              </w:rPr>
              <w:t>Parameter</w:t>
            </w:r>
          </w:p>
        </w:tc>
        <w:tc>
          <w:tcPr>
            <w:tcW w:w="1843" w:type="dxa"/>
            <w:shd w:val="clear" w:color="auto" w:fill="FAE2D5" w:themeFill="accent2" w:themeFillTint="33"/>
            <w:hideMark/>
          </w:tcPr>
          <w:p w14:paraId="63EAB91C" w14:textId="2221B018" w:rsidR="00DD762F" w:rsidRPr="00F30A48" w:rsidRDefault="00E61F35" w:rsidP="00C114C6">
            <w:pPr>
              <w:jc w:val="center"/>
              <w:rPr>
                <w:b/>
                <w:bCs/>
                <w:sz w:val="20"/>
                <w:szCs w:val="20"/>
              </w:rPr>
            </w:pPr>
            <w:r w:rsidRPr="00F30A48">
              <w:rPr>
                <w:b/>
                <w:bCs/>
                <w:sz w:val="20"/>
                <w:szCs w:val="20"/>
              </w:rPr>
              <w:t>Value</w:t>
            </w:r>
          </w:p>
        </w:tc>
      </w:tr>
      <w:tr w:rsidR="00C05A52" w:rsidRPr="00F30A48" w14:paraId="2BBCC5EB" w14:textId="77777777" w:rsidTr="00E61F35">
        <w:trPr>
          <w:jc w:val="center"/>
        </w:trPr>
        <w:tc>
          <w:tcPr>
            <w:tcW w:w="4248" w:type="dxa"/>
            <w:gridSpan w:val="2"/>
            <w:shd w:val="clear" w:color="auto" w:fill="DAE9F7" w:themeFill="text2" w:themeFillTint="1A"/>
          </w:tcPr>
          <w:p w14:paraId="3D096036" w14:textId="6B0FAB84" w:rsidR="00DD762F" w:rsidRPr="00F30A48" w:rsidRDefault="00E61F35" w:rsidP="00C114C6">
            <w:pPr>
              <w:rPr>
                <w:b/>
                <w:bCs/>
                <w:sz w:val="20"/>
                <w:szCs w:val="20"/>
              </w:rPr>
            </w:pPr>
            <w:r w:rsidRPr="00F30A48">
              <w:rPr>
                <w:b/>
                <w:bCs/>
                <w:sz w:val="20"/>
                <w:szCs w:val="20"/>
              </w:rPr>
              <w:t>ENGINE</w:t>
            </w:r>
          </w:p>
        </w:tc>
      </w:tr>
      <w:tr w:rsidR="00C05A52" w:rsidRPr="00F30A48" w14:paraId="58077BA8" w14:textId="77777777" w:rsidTr="00E61F35">
        <w:trPr>
          <w:jc w:val="center"/>
        </w:trPr>
        <w:tc>
          <w:tcPr>
            <w:tcW w:w="2405" w:type="dxa"/>
            <w:hideMark/>
          </w:tcPr>
          <w:p w14:paraId="04019B19" w14:textId="42E77F38" w:rsidR="00DD762F" w:rsidRPr="00F30A48" w:rsidRDefault="00E61F35" w:rsidP="00C114C6">
            <w:pPr>
              <w:rPr>
                <w:sz w:val="20"/>
                <w:szCs w:val="20"/>
              </w:rPr>
            </w:pPr>
            <w:r w:rsidRPr="00F30A48">
              <w:rPr>
                <w:sz w:val="20"/>
                <w:szCs w:val="20"/>
              </w:rPr>
              <w:t>Piston diameter</w:t>
            </w:r>
          </w:p>
        </w:tc>
        <w:tc>
          <w:tcPr>
            <w:tcW w:w="1843" w:type="dxa"/>
            <w:hideMark/>
          </w:tcPr>
          <w:p w14:paraId="4CA7AF93" w14:textId="77777777" w:rsidR="00DD762F" w:rsidRPr="00F30A48" w:rsidRDefault="00DD762F" w:rsidP="00C114C6">
            <w:pPr>
              <w:rPr>
                <w:sz w:val="20"/>
                <w:szCs w:val="20"/>
              </w:rPr>
            </w:pPr>
            <w:r w:rsidRPr="00F30A48">
              <w:rPr>
                <w:sz w:val="20"/>
                <w:szCs w:val="20"/>
              </w:rPr>
              <w:t>77.2 mm</w:t>
            </w:r>
          </w:p>
        </w:tc>
      </w:tr>
      <w:tr w:rsidR="00C05A52" w:rsidRPr="00F30A48" w14:paraId="5EBFF4E2" w14:textId="77777777" w:rsidTr="00E61F35">
        <w:trPr>
          <w:jc w:val="center"/>
        </w:trPr>
        <w:tc>
          <w:tcPr>
            <w:tcW w:w="2405" w:type="dxa"/>
            <w:hideMark/>
          </w:tcPr>
          <w:p w14:paraId="321FD365" w14:textId="0D982385" w:rsidR="00DD762F" w:rsidRPr="00F30A48" w:rsidRDefault="00E61F35" w:rsidP="00C114C6">
            <w:pPr>
              <w:rPr>
                <w:sz w:val="20"/>
                <w:szCs w:val="20"/>
              </w:rPr>
            </w:pPr>
            <w:r w:rsidRPr="00F30A48">
              <w:rPr>
                <w:sz w:val="20"/>
                <w:szCs w:val="20"/>
              </w:rPr>
              <w:t>Piston stroke</w:t>
            </w:r>
          </w:p>
        </w:tc>
        <w:tc>
          <w:tcPr>
            <w:tcW w:w="1843" w:type="dxa"/>
            <w:hideMark/>
          </w:tcPr>
          <w:p w14:paraId="09FD8ABC" w14:textId="77777777" w:rsidR="00DD762F" w:rsidRPr="00F30A48" w:rsidRDefault="00DD762F" w:rsidP="00C114C6">
            <w:pPr>
              <w:rPr>
                <w:sz w:val="20"/>
                <w:szCs w:val="20"/>
              </w:rPr>
            </w:pPr>
            <w:r w:rsidRPr="00F30A48">
              <w:rPr>
                <w:sz w:val="20"/>
                <w:szCs w:val="20"/>
              </w:rPr>
              <w:t>84.5 mm</w:t>
            </w:r>
          </w:p>
        </w:tc>
      </w:tr>
      <w:tr w:rsidR="00C05A52" w:rsidRPr="00F30A48" w14:paraId="383C1198" w14:textId="77777777" w:rsidTr="00E61F35">
        <w:trPr>
          <w:jc w:val="center"/>
        </w:trPr>
        <w:tc>
          <w:tcPr>
            <w:tcW w:w="2405" w:type="dxa"/>
            <w:hideMark/>
          </w:tcPr>
          <w:p w14:paraId="052270D9" w14:textId="30B17B11" w:rsidR="00DD762F" w:rsidRPr="00F30A48" w:rsidRDefault="00E61F35" w:rsidP="00C114C6">
            <w:pPr>
              <w:rPr>
                <w:sz w:val="20"/>
                <w:szCs w:val="20"/>
              </w:rPr>
            </w:pPr>
            <w:r w:rsidRPr="00F30A48">
              <w:rPr>
                <w:sz w:val="20"/>
                <w:szCs w:val="20"/>
              </w:rPr>
              <w:t>Compression ratio</w:t>
            </w:r>
          </w:p>
        </w:tc>
        <w:tc>
          <w:tcPr>
            <w:tcW w:w="1843" w:type="dxa"/>
            <w:hideMark/>
          </w:tcPr>
          <w:p w14:paraId="154FFA25" w14:textId="5E762D95" w:rsidR="00DD762F" w:rsidRPr="00F30A48" w:rsidRDefault="00DD762F" w:rsidP="00C114C6">
            <w:pPr>
              <w:rPr>
                <w:sz w:val="20"/>
                <w:szCs w:val="20"/>
              </w:rPr>
            </w:pPr>
            <w:r w:rsidRPr="00F30A48">
              <w:rPr>
                <w:sz w:val="20"/>
                <w:szCs w:val="20"/>
              </w:rPr>
              <w:t>1</w:t>
            </w:r>
            <w:r w:rsidR="00D802AD" w:rsidRPr="00F30A48">
              <w:rPr>
                <w:sz w:val="20"/>
                <w:szCs w:val="20"/>
              </w:rPr>
              <w:t>7</w:t>
            </w:r>
            <w:r w:rsidRPr="00F30A48">
              <w:rPr>
                <w:sz w:val="20"/>
                <w:szCs w:val="20"/>
              </w:rPr>
              <w:t>.</w:t>
            </w:r>
            <w:r w:rsidR="00D802AD" w:rsidRPr="00F30A48">
              <w:rPr>
                <w:sz w:val="20"/>
                <w:szCs w:val="20"/>
              </w:rPr>
              <w:t>3</w:t>
            </w:r>
          </w:p>
        </w:tc>
      </w:tr>
      <w:tr w:rsidR="00C05A52" w:rsidRPr="00F30A48" w14:paraId="6FF0FA2A" w14:textId="77777777" w:rsidTr="00E61F35">
        <w:trPr>
          <w:jc w:val="center"/>
        </w:trPr>
        <w:tc>
          <w:tcPr>
            <w:tcW w:w="2405" w:type="dxa"/>
            <w:hideMark/>
          </w:tcPr>
          <w:p w14:paraId="737BB7E0" w14:textId="3059152A" w:rsidR="00DD762F" w:rsidRPr="00F30A48" w:rsidRDefault="00E61F35" w:rsidP="00C114C6">
            <w:pPr>
              <w:rPr>
                <w:sz w:val="20"/>
                <w:szCs w:val="20"/>
              </w:rPr>
            </w:pPr>
            <w:r w:rsidRPr="00F30A48">
              <w:rPr>
                <w:sz w:val="20"/>
                <w:szCs w:val="20"/>
              </w:rPr>
              <w:t>Number of cylinders</w:t>
            </w:r>
          </w:p>
        </w:tc>
        <w:tc>
          <w:tcPr>
            <w:tcW w:w="1843" w:type="dxa"/>
            <w:hideMark/>
          </w:tcPr>
          <w:p w14:paraId="6C4A0D66" w14:textId="77777777" w:rsidR="00DD762F" w:rsidRPr="00F30A48" w:rsidRDefault="00DD762F" w:rsidP="00C114C6">
            <w:pPr>
              <w:rPr>
                <w:sz w:val="20"/>
                <w:szCs w:val="20"/>
              </w:rPr>
            </w:pPr>
            <w:r w:rsidRPr="00F30A48">
              <w:rPr>
                <w:sz w:val="20"/>
                <w:szCs w:val="20"/>
              </w:rPr>
              <w:t>4</w:t>
            </w:r>
          </w:p>
        </w:tc>
      </w:tr>
      <w:tr w:rsidR="00C05A52" w:rsidRPr="00F30A48" w14:paraId="4E234AC0" w14:textId="77777777" w:rsidTr="00E61F35">
        <w:trPr>
          <w:jc w:val="center"/>
        </w:trPr>
        <w:tc>
          <w:tcPr>
            <w:tcW w:w="2405" w:type="dxa"/>
            <w:hideMark/>
          </w:tcPr>
          <w:p w14:paraId="0AB9FDB2" w14:textId="6987EE64" w:rsidR="00DD762F" w:rsidRPr="00F30A48" w:rsidRDefault="00E61F35" w:rsidP="00C114C6">
            <w:pPr>
              <w:rPr>
                <w:sz w:val="20"/>
                <w:szCs w:val="20"/>
              </w:rPr>
            </w:pPr>
            <w:r w:rsidRPr="00F30A48">
              <w:rPr>
                <w:sz w:val="20"/>
                <w:szCs w:val="20"/>
              </w:rPr>
              <w:t>Connecting rod length</w:t>
            </w:r>
          </w:p>
        </w:tc>
        <w:tc>
          <w:tcPr>
            <w:tcW w:w="1843" w:type="dxa"/>
            <w:hideMark/>
          </w:tcPr>
          <w:p w14:paraId="1C464073" w14:textId="77777777" w:rsidR="00DD762F" w:rsidRPr="00F30A48" w:rsidRDefault="00DD762F" w:rsidP="00C114C6">
            <w:pPr>
              <w:rPr>
                <w:sz w:val="20"/>
                <w:szCs w:val="20"/>
              </w:rPr>
            </w:pPr>
            <w:r w:rsidRPr="00F30A48">
              <w:rPr>
                <w:sz w:val="20"/>
                <w:szCs w:val="20"/>
              </w:rPr>
              <w:t>143.5 mm</w:t>
            </w:r>
          </w:p>
        </w:tc>
      </w:tr>
      <w:tr w:rsidR="00C05A52" w:rsidRPr="00F30A48" w14:paraId="12C1EA4A" w14:textId="77777777" w:rsidTr="00E61F35">
        <w:trPr>
          <w:jc w:val="center"/>
        </w:trPr>
        <w:tc>
          <w:tcPr>
            <w:tcW w:w="2405" w:type="dxa"/>
            <w:hideMark/>
          </w:tcPr>
          <w:p w14:paraId="3AF792D3" w14:textId="2F820214" w:rsidR="00DD762F" w:rsidRPr="00F30A48" w:rsidRDefault="00E61F35" w:rsidP="00C114C6">
            <w:pPr>
              <w:rPr>
                <w:sz w:val="20"/>
                <w:szCs w:val="20"/>
              </w:rPr>
            </w:pPr>
            <w:r w:rsidRPr="00F30A48">
              <w:rPr>
                <w:sz w:val="20"/>
                <w:szCs w:val="20"/>
              </w:rPr>
              <w:t>Engine displacement</w:t>
            </w:r>
          </w:p>
        </w:tc>
        <w:tc>
          <w:tcPr>
            <w:tcW w:w="1843" w:type="dxa"/>
            <w:hideMark/>
          </w:tcPr>
          <w:p w14:paraId="46C871C8" w14:textId="77777777" w:rsidR="00DD762F" w:rsidRPr="00F30A48" w:rsidRDefault="00DD762F" w:rsidP="00C114C6">
            <w:pPr>
              <w:rPr>
                <w:sz w:val="20"/>
                <w:szCs w:val="20"/>
              </w:rPr>
            </w:pPr>
            <w:r w:rsidRPr="00F30A48">
              <w:rPr>
                <w:sz w:val="20"/>
                <w:szCs w:val="20"/>
              </w:rPr>
              <w:t>1582 cc</w:t>
            </w:r>
          </w:p>
        </w:tc>
      </w:tr>
      <w:tr w:rsidR="00C05A52" w:rsidRPr="00F30A48" w14:paraId="746A5AD7" w14:textId="77777777" w:rsidTr="00E61F35">
        <w:trPr>
          <w:jc w:val="center"/>
        </w:trPr>
        <w:tc>
          <w:tcPr>
            <w:tcW w:w="4248" w:type="dxa"/>
            <w:gridSpan w:val="2"/>
            <w:shd w:val="clear" w:color="auto" w:fill="DAE9F7" w:themeFill="text2" w:themeFillTint="1A"/>
          </w:tcPr>
          <w:p w14:paraId="3445CA30" w14:textId="657E2453" w:rsidR="00DD762F" w:rsidRPr="00F30A48" w:rsidRDefault="00E61F35" w:rsidP="00C114C6">
            <w:pPr>
              <w:rPr>
                <w:b/>
                <w:bCs/>
                <w:sz w:val="20"/>
                <w:szCs w:val="20"/>
              </w:rPr>
            </w:pPr>
            <w:r w:rsidRPr="00F30A48">
              <w:rPr>
                <w:b/>
                <w:bCs/>
                <w:sz w:val="20"/>
                <w:szCs w:val="20"/>
              </w:rPr>
              <w:t>STARTER MOTOR</w:t>
            </w:r>
          </w:p>
        </w:tc>
      </w:tr>
      <w:tr w:rsidR="00C05A52" w:rsidRPr="00F30A48" w14:paraId="7BD0C41A" w14:textId="77777777" w:rsidTr="00E61F35">
        <w:trPr>
          <w:jc w:val="center"/>
        </w:trPr>
        <w:tc>
          <w:tcPr>
            <w:tcW w:w="2405" w:type="dxa"/>
          </w:tcPr>
          <w:p w14:paraId="2F2BEE48" w14:textId="0C13F623" w:rsidR="00DD762F" w:rsidRPr="00F30A48" w:rsidRDefault="00E61F35" w:rsidP="00C114C6">
            <w:pPr>
              <w:rPr>
                <w:sz w:val="20"/>
                <w:szCs w:val="20"/>
              </w:rPr>
            </w:pPr>
            <w:r w:rsidRPr="00F30A48">
              <w:rPr>
                <w:sz w:val="20"/>
                <w:szCs w:val="20"/>
              </w:rPr>
              <w:t>Motor type</w:t>
            </w:r>
          </w:p>
        </w:tc>
        <w:tc>
          <w:tcPr>
            <w:tcW w:w="1843" w:type="dxa"/>
          </w:tcPr>
          <w:p w14:paraId="43610384" w14:textId="69488734" w:rsidR="00DD762F" w:rsidRPr="00F30A48" w:rsidRDefault="00E61F35" w:rsidP="00C114C6">
            <w:pPr>
              <w:rPr>
                <w:sz w:val="20"/>
                <w:szCs w:val="20"/>
              </w:rPr>
            </w:pPr>
            <w:r w:rsidRPr="00F30A48">
              <w:rPr>
                <w:sz w:val="20"/>
                <w:szCs w:val="20"/>
              </w:rPr>
              <w:t>DC electric motor</w:t>
            </w:r>
          </w:p>
        </w:tc>
      </w:tr>
      <w:tr w:rsidR="00C05A52" w:rsidRPr="00F30A48" w14:paraId="16F69E0E" w14:textId="77777777" w:rsidTr="00E61F35">
        <w:trPr>
          <w:jc w:val="center"/>
        </w:trPr>
        <w:tc>
          <w:tcPr>
            <w:tcW w:w="2405" w:type="dxa"/>
          </w:tcPr>
          <w:p w14:paraId="130021E5" w14:textId="5B9A5674" w:rsidR="00DD762F" w:rsidRPr="00F30A48" w:rsidRDefault="00E61F35" w:rsidP="00C114C6">
            <w:pPr>
              <w:rPr>
                <w:sz w:val="20"/>
                <w:szCs w:val="20"/>
              </w:rPr>
            </w:pPr>
            <w:r w:rsidRPr="00F30A48">
              <w:rPr>
                <w:sz w:val="20"/>
                <w:szCs w:val="20"/>
              </w:rPr>
              <w:t>Rated voltage</w:t>
            </w:r>
          </w:p>
        </w:tc>
        <w:tc>
          <w:tcPr>
            <w:tcW w:w="1843" w:type="dxa"/>
          </w:tcPr>
          <w:p w14:paraId="0720F8D4" w14:textId="77777777" w:rsidR="00DD762F" w:rsidRPr="00F30A48" w:rsidRDefault="00DD762F" w:rsidP="00C114C6">
            <w:pPr>
              <w:rPr>
                <w:sz w:val="20"/>
                <w:szCs w:val="20"/>
              </w:rPr>
            </w:pPr>
            <w:r w:rsidRPr="00F30A48">
              <w:rPr>
                <w:sz w:val="20"/>
                <w:szCs w:val="20"/>
              </w:rPr>
              <w:t>12V</w:t>
            </w:r>
          </w:p>
        </w:tc>
      </w:tr>
      <w:tr w:rsidR="00C05A52" w:rsidRPr="00F30A48" w14:paraId="3EAF32C3" w14:textId="77777777" w:rsidTr="00E61F35">
        <w:trPr>
          <w:jc w:val="center"/>
        </w:trPr>
        <w:tc>
          <w:tcPr>
            <w:tcW w:w="2405" w:type="dxa"/>
          </w:tcPr>
          <w:p w14:paraId="0E1A4C0A" w14:textId="0797F115" w:rsidR="00DD762F" w:rsidRPr="00F30A48" w:rsidRDefault="00E61F35" w:rsidP="00C114C6">
            <w:pPr>
              <w:rPr>
                <w:sz w:val="20"/>
                <w:szCs w:val="20"/>
              </w:rPr>
            </w:pPr>
            <w:r w:rsidRPr="00F30A48">
              <w:rPr>
                <w:sz w:val="20"/>
                <w:szCs w:val="20"/>
              </w:rPr>
              <w:t>Power</w:t>
            </w:r>
          </w:p>
        </w:tc>
        <w:tc>
          <w:tcPr>
            <w:tcW w:w="1843" w:type="dxa"/>
          </w:tcPr>
          <w:p w14:paraId="21E3E404" w14:textId="77777777" w:rsidR="00DD762F" w:rsidRPr="00F30A48" w:rsidRDefault="00DD762F" w:rsidP="00C114C6">
            <w:pPr>
              <w:rPr>
                <w:sz w:val="20"/>
                <w:szCs w:val="20"/>
              </w:rPr>
            </w:pPr>
            <w:r w:rsidRPr="00F30A48">
              <w:rPr>
                <w:sz w:val="20"/>
                <w:szCs w:val="20"/>
              </w:rPr>
              <w:t>1.8 kW</w:t>
            </w:r>
          </w:p>
        </w:tc>
      </w:tr>
      <w:tr w:rsidR="00C05A52" w:rsidRPr="00F30A48" w14:paraId="3E6F6082" w14:textId="77777777" w:rsidTr="00E61F35">
        <w:trPr>
          <w:jc w:val="center"/>
        </w:trPr>
        <w:tc>
          <w:tcPr>
            <w:tcW w:w="2405" w:type="dxa"/>
          </w:tcPr>
          <w:p w14:paraId="623B3D5A" w14:textId="7A05F9C2" w:rsidR="00DD762F" w:rsidRPr="00F30A48" w:rsidRDefault="00E61F35" w:rsidP="00C114C6">
            <w:pPr>
              <w:rPr>
                <w:sz w:val="20"/>
                <w:szCs w:val="20"/>
              </w:rPr>
            </w:pPr>
            <w:r w:rsidRPr="00F30A48">
              <w:rPr>
                <w:sz w:val="20"/>
                <w:szCs w:val="20"/>
              </w:rPr>
              <w:t>Minimum starting speed</w:t>
            </w:r>
          </w:p>
        </w:tc>
        <w:tc>
          <w:tcPr>
            <w:tcW w:w="1843" w:type="dxa"/>
          </w:tcPr>
          <w:p w14:paraId="15AD8FB9" w14:textId="77777777" w:rsidR="00DD762F" w:rsidRPr="00F30A48" w:rsidRDefault="00DD762F" w:rsidP="00C114C6">
            <w:pPr>
              <w:rPr>
                <w:sz w:val="20"/>
                <w:szCs w:val="20"/>
              </w:rPr>
            </w:pPr>
            <w:r w:rsidRPr="00F30A48">
              <w:rPr>
                <w:sz w:val="20"/>
                <w:szCs w:val="20"/>
              </w:rPr>
              <w:t>≥ 150 rpm</w:t>
            </w:r>
          </w:p>
        </w:tc>
      </w:tr>
      <w:tr w:rsidR="00C05A52" w:rsidRPr="00F30A48" w14:paraId="469F4440" w14:textId="77777777" w:rsidTr="00E61F35">
        <w:trPr>
          <w:jc w:val="center"/>
        </w:trPr>
        <w:tc>
          <w:tcPr>
            <w:tcW w:w="2405" w:type="dxa"/>
          </w:tcPr>
          <w:p w14:paraId="51D62CD3" w14:textId="0A20D26A" w:rsidR="00DD762F" w:rsidRPr="00F30A48" w:rsidRDefault="00E61F35" w:rsidP="00C114C6">
            <w:pPr>
              <w:rPr>
                <w:sz w:val="20"/>
                <w:szCs w:val="20"/>
              </w:rPr>
            </w:pPr>
            <w:r w:rsidRPr="00F30A48">
              <w:rPr>
                <w:sz w:val="20"/>
                <w:szCs w:val="20"/>
              </w:rPr>
              <w:t>Gear ratio</w:t>
            </w:r>
          </w:p>
        </w:tc>
        <w:tc>
          <w:tcPr>
            <w:tcW w:w="1843" w:type="dxa"/>
          </w:tcPr>
          <w:p w14:paraId="20826D13" w14:textId="77777777" w:rsidR="00DD762F" w:rsidRPr="00F30A48" w:rsidRDefault="00DD762F" w:rsidP="00C114C6">
            <w:pPr>
              <w:rPr>
                <w:sz w:val="20"/>
                <w:szCs w:val="20"/>
              </w:rPr>
            </w:pPr>
            <w:r w:rsidRPr="00F30A48">
              <w:rPr>
                <w:sz w:val="20"/>
                <w:szCs w:val="20"/>
              </w:rPr>
              <w:t>10:1</w:t>
            </w:r>
          </w:p>
        </w:tc>
      </w:tr>
      <w:tr w:rsidR="00C05A52" w:rsidRPr="00F30A48" w14:paraId="3640D209" w14:textId="77777777" w:rsidTr="00E61F35">
        <w:trPr>
          <w:jc w:val="center"/>
        </w:trPr>
        <w:tc>
          <w:tcPr>
            <w:tcW w:w="2405" w:type="dxa"/>
          </w:tcPr>
          <w:p w14:paraId="670A16A0" w14:textId="20C77B14" w:rsidR="00DD762F" w:rsidRPr="00F30A48" w:rsidRDefault="00E61F35" w:rsidP="00C114C6">
            <w:pPr>
              <w:rPr>
                <w:sz w:val="20"/>
                <w:szCs w:val="20"/>
              </w:rPr>
            </w:pPr>
            <w:r w:rsidRPr="00F30A48">
              <w:rPr>
                <w:sz w:val="20"/>
                <w:szCs w:val="20"/>
              </w:rPr>
              <w:t>Manufacturer</w:t>
            </w:r>
          </w:p>
        </w:tc>
        <w:tc>
          <w:tcPr>
            <w:tcW w:w="1843" w:type="dxa"/>
          </w:tcPr>
          <w:p w14:paraId="0912EDFE" w14:textId="77777777" w:rsidR="00DD762F" w:rsidRPr="00F30A48" w:rsidRDefault="00DD762F" w:rsidP="00C114C6">
            <w:pPr>
              <w:rPr>
                <w:sz w:val="20"/>
                <w:szCs w:val="20"/>
              </w:rPr>
            </w:pPr>
            <w:r w:rsidRPr="00F30A48">
              <w:rPr>
                <w:sz w:val="20"/>
                <w:szCs w:val="20"/>
              </w:rPr>
              <w:t>Bosch</w:t>
            </w:r>
          </w:p>
        </w:tc>
      </w:tr>
    </w:tbl>
    <w:p w14:paraId="1E0DB49F" w14:textId="0588FA71" w:rsidR="004638C2" w:rsidRPr="00F30A48" w:rsidRDefault="004638C2" w:rsidP="004638C2">
      <w:pPr>
        <w:tabs>
          <w:tab w:val="left" w:pos="360"/>
          <w:tab w:val="right" w:leader="hyphen" w:pos="9072"/>
        </w:tabs>
        <w:spacing w:before="120" w:after="120"/>
        <w:jc w:val="both"/>
        <w:rPr>
          <w:i/>
          <w:sz w:val="22"/>
          <w:szCs w:val="22"/>
        </w:rPr>
      </w:pPr>
      <w:r w:rsidRPr="00F30A48">
        <w:rPr>
          <w:i/>
          <w:sz w:val="22"/>
          <w:szCs w:val="22"/>
        </w:rPr>
        <w:t xml:space="preserve">2.2.3. Simulation </w:t>
      </w:r>
      <w:r w:rsidR="008705E7" w:rsidRPr="00F30A48">
        <w:rPr>
          <w:i/>
          <w:sz w:val="22"/>
          <w:szCs w:val="22"/>
        </w:rPr>
        <w:t>c</w:t>
      </w:r>
      <w:r w:rsidRPr="00F30A48">
        <w:rPr>
          <w:i/>
          <w:sz w:val="22"/>
          <w:szCs w:val="22"/>
        </w:rPr>
        <w:t>onditions</w:t>
      </w:r>
    </w:p>
    <w:p w14:paraId="69E82857" w14:textId="6DF99329" w:rsidR="004638C2" w:rsidRPr="00F30A48" w:rsidRDefault="004638C2" w:rsidP="003A54C8">
      <w:pPr>
        <w:tabs>
          <w:tab w:val="left" w:pos="360"/>
          <w:tab w:val="right" w:leader="hyphen" w:pos="9072"/>
        </w:tabs>
        <w:spacing w:before="120" w:after="120"/>
        <w:jc w:val="both"/>
        <w:rPr>
          <w:bCs/>
          <w:sz w:val="22"/>
          <w:szCs w:val="22"/>
        </w:rPr>
      </w:pPr>
      <w:r w:rsidRPr="00F30A48">
        <w:rPr>
          <w:bCs/>
          <w:sz w:val="22"/>
          <w:szCs w:val="22"/>
        </w:rPr>
        <w:t>The model is set up for a 4-cylinder inline diesel engine with a displacement of 1.6 L. It uses a DC motor starter system and a gear reduction transmission. The power supply is a stable 12 VDC, and the simulation time is 1.6 seconds.</w:t>
      </w:r>
      <w:r w:rsidR="00104FE2" w:rsidRPr="00F30A48">
        <w:rPr>
          <w:bCs/>
          <w:sz w:val="22"/>
          <w:szCs w:val="22"/>
        </w:rPr>
        <w:t xml:space="preserve"> </w:t>
      </w:r>
      <w:r w:rsidRPr="00F30A48">
        <w:rPr>
          <w:bCs/>
          <w:sz w:val="22"/>
          <w:szCs w:val="22"/>
        </w:rPr>
        <w:t>The surrounding ambient temperature is assumed to be 30°C. At the same time, the compression pressure in the cylinders is considered uniform to simplify the calculations and focus on evaluating the system's electrical-mechanical characteristics during the starting process.</w:t>
      </w:r>
    </w:p>
    <w:p w14:paraId="3D4CA88D" w14:textId="77777777" w:rsidR="006F023D" w:rsidRPr="00F30A48" w:rsidRDefault="006F023D" w:rsidP="006F023D">
      <w:pPr>
        <w:tabs>
          <w:tab w:val="left" w:pos="360"/>
          <w:tab w:val="right" w:leader="hyphen" w:pos="9072"/>
        </w:tabs>
        <w:spacing w:before="120" w:after="120"/>
        <w:jc w:val="both"/>
        <w:rPr>
          <w:b/>
          <w:bCs/>
          <w:sz w:val="22"/>
          <w:szCs w:val="22"/>
        </w:rPr>
      </w:pPr>
      <w:r w:rsidRPr="00F30A48">
        <w:rPr>
          <w:b/>
          <w:bCs/>
          <w:sz w:val="22"/>
          <w:szCs w:val="22"/>
        </w:rPr>
        <w:t>2.3. Simulation of starter motor characteristics and fault analysis on Simcenter Amesim</w:t>
      </w:r>
    </w:p>
    <w:p w14:paraId="40EAF98C" w14:textId="77777777" w:rsidR="006F023D" w:rsidRPr="00F30A48" w:rsidRDefault="006F023D" w:rsidP="006F023D">
      <w:pPr>
        <w:tabs>
          <w:tab w:val="left" w:pos="360"/>
          <w:tab w:val="right" w:leader="hyphen" w:pos="9072"/>
        </w:tabs>
        <w:spacing w:before="120" w:after="120"/>
        <w:jc w:val="both"/>
        <w:rPr>
          <w:i/>
          <w:sz w:val="22"/>
          <w:szCs w:val="22"/>
        </w:rPr>
      </w:pPr>
      <w:r w:rsidRPr="00F30A48">
        <w:rPr>
          <w:i/>
          <w:sz w:val="22"/>
          <w:szCs w:val="22"/>
        </w:rPr>
        <w:t>2.3.1. Normal operation of the starter motor</w:t>
      </w:r>
    </w:p>
    <w:p w14:paraId="339E3C53" w14:textId="13676615" w:rsidR="006F023D" w:rsidRPr="00F30A48" w:rsidRDefault="006F023D" w:rsidP="002052C0">
      <w:pPr>
        <w:tabs>
          <w:tab w:val="left" w:pos="360"/>
          <w:tab w:val="right" w:leader="hyphen" w:pos="9072"/>
        </w:tabs>
        <w:spacing w:before="120" w:after="120"/>
        <w:jc w:val="both"/>
        <w:rPr>
          <w:sz w:val="22"/>
          <w:szCs w:val="22"/>
        </w:rPr>
      </w:pPr>
      <w:r w:rsidRPr="00F30A48">
        <w:rPr>
          <w:sz w:val="22"/>
          <w:szCs w:val="22"/>
        </w:rPr>
        <w:t>In the standard starter motor operation simulation scenario, all system parameters are set according to the manufacturer's standard values, ensuring no technical faults or performance degradation occur.</w:t>
      </w:r>
      <w:r w:rsidR="002052C0" w:rsidRPr="00F30A48">
        <w:rPr>
          <w:sz w:val="22"/>
          <w:szCs w:val="22"/>
        </w:rPr>
        <w:t xml:space="preserve"> </w:t>
      </w:r>
      <w:r w:rsidRPr="00F30A48">
        <w:rPr>
          <w:sz w:val="22"/>
          <w:szCs w:val="22"/>
        </w:rPr>
        <w:t xml:space="preserve">In this case, the primary objective of the simulation is to test the system's ability to start reliably, while also analyzing the electrical-mechanical-thermal characteristics of the starter motor, such </w:t>
      </w:r>
      <w:r w:rsidRPr="008B3973">
        <w:rPr>
          <w:sz w:val="22"/>
          <w:szCs w:val="22"/>
          <w:highlight w:val="yellow"/>
        </w:rPr>
        <w:t xml:space="preserve">as </w:t>
      </w:r>
      <w:r w:rsidR="004F74BF" w:rsidRPr="008B3973">
        <w:rPr>
          <w:sz w:val="22"/>
          <w:szCs w:val="22"/>
          <w:highlight w:val="yellow"/>
        </w:rPr>
        <w:t xml:space="preserve">the </w:t>
      </w:r>
      <w:r w:rsidRPr="008B3973">
        <w:rPr>
          <w:sz w:val="22"/>
          <w:szCs w:val="22"/>
          <w:highlight w:val="yellow"/>
        </w:rPr>
        <w:t>consumption</w:t>
      </w:r>
      <w:r w:rsidR="004F74BF" w:rsidRPr="008B3973">
        <w:rPr>
          <w:sz w:val="22"/>
          <w:szCs w:val="22"/>
          <w:highlight w:val="yellow"/>
        </w:rPr>
        <w:t xml:space="preserve"> current</w:t>
      </w:r>
      <w:r w:rsidRPr="00010B92">
        <w:rPr>
          <w:sz w:val="22"/>
          <w:szCs w:val="22"/>
          <w:highlight w:val="yellow"/>
        </w:rPr>
        <w:t xml:space="preserve">, </w:t>
      </w:r>
      <w:r w:rsidR="00D862EF" w:rsidRPr="00010B92">
        <w:rPr>
          <w:sz w:val="22"/>
          <w:szCs w:val="22"/>
          <w:highlight w:val="yellow"/>
        </w:rPr>
        <w:t>variation</w:t>
      </w:r>
      <w:r w:rsidR="00AB5FD0" w:rsidRPr="00010B92">
        <w:rPr>
          <w:sz w:val="22"/>
          <w:szCs w:val="22"/>
          <w:highlight w:val="yellow"/>
        </w:rPr>
        <w:t xml:space="preserve"> </w:t>
      </w:r>
      <w:r w:rsidRPr="00010B92">
        <w:rPr>
          <w:sz w:val="22"/>
          <w:szCs w:val="22"/>
          <w:highlight w:val="yellow"/>
        </w:rPr>
        <w:t>voltage,</w:t>
      </w:r>
      <w:r w:rsidRPr="00F30A48">
        <w:rPr>
          <w:sz w:val="22"/>
          <w:szCs w:val="22"/>
        </w:rPr>
        <w:t xml:space="preserve"> and crankshaft speed during operation.</w:t>
      </w:r>
    </w:p>
    <w:p w14:paraId="297670F2" w14:textId="58572A26" w:rsidR="005A777A" w:rsidRPr="005A777A" w:rsidRDefault="005A777A" w:rsidP="005A777A">
      <w:pPr>
        <w:tabs>
          <w:tab w:val="left" w:pos="360"/>
          <w:tab w:val="right" w:leader="hyphen" w:pos="9072"/>
        </w:tabs>
        <w:spacing w:before="120" w:after="120"/>
        <w:jc w:val="center"/>
        <w:rPr>
          <w:b/>
          <w:sz w:val="22"/>
          <w:szCs w:val="22"/>
        </w:rPr>
      </w:pPr>
      <w:r w:rsidRPr="005A777A">
        <w:rPr>
          <w:b/>
          <w:noProof/>
          <w:sz w:val="22"/>
          <w:szCs w:val="22"/>
        </w:rPr>
        <w:drawing>
          <wp:inline distT="0" distB="0" distL="0" distR="0" wp14:anchorId="6BA16396" wp14:editId="0FDCC9B8">
            <wp:extent cx="2790190" cy="1930400"/>
            <wp:effectExtent l="0" t="0" r="0" b="0"/>
            <wp:docPr id="393498971" name="Picture 2"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98971" name="Picture 2" descr="A diagram of a voltage&#10;&#10;Description automatically generated"/>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930400"/>
                    </a:xfrm>
                    <a:prstGeom prst="rect">
                      <a:avLst/>
                    </a:prstGeom>
                    <a:noFill/>
                    <a:ln>
                      <a:noFill/>
                    </a:ln>
                  </pic:spPr>
                </pic:pic>
              </a:graphicData>
            </a:graphic>
          </wp:inline>
        </w:drawing>
      </w:r>
    </w:p>
    <w:p w14:paraId="2552A2FF" w14:textId="70AC0185" w:rsidR="001532E9" w:rsidRPr="00F30A48" w:rsidRDefault="00411AF6" w:rsidP="00252DFB">
      <w:pPr>
        <w:tabs>
          <w:tab w:val="left" w:pos="360"/>
          <w:tab w:val="right" w:leader="hyphen" w:pos="9072"/>
        </w:tabs>
        <w:spacing w:before="120" w:after="240"/>
        <w:rPr>
          <w:bCs/>
          <w:sz w:val="20"/>
          <w:szCs w:val="20"/>
        </w:rPr>
      </w:pPr>
      <w:r w:rsidRPr="00927591">
        <w:rPr>
          <w:b/>
          <w:sz w:val="20"/>
          <w:szCs w:val="20"/>
          <w:highlight w:val="yellow"/>
        </w:rPr>
        <w:t>Figure 3.</w:t>
      </w:r>
      <w:r w:rsidRPr="00F30A48">
        <w:rPr>
          <w:b/>
          <w:sz w:val="20"/>
          <w:szCs w:val="20"/>
        </w:rPr>
        <w:t xml:space="preserve"> </w:t>
      </w:r>
      <w:r w:rsidRPr="00F30A48">
        <w:rPr>
          <w:bCs/>
          <w:sz w:val="20"/>
          <w:szCs w:val="20"/>
        </w:rPr>
        <w:t>Variation of coil current and input voltage of the starter motor during the starting process</w:t>
      </w:r>
    </w:p>
    <w:p w14:paraId="79E5CE48" w14:textId="5B1DF323" w:rsidR="00887EC5" w:rsidRPr="00F30A48" w:rsidRDefault="00887EC5" w:rsidP="00734B21">
      <w:pPr>
        <w:tabs>
          <w:tab w:val="left" w:pos="360"/>
          <w:tab w:val="right" w:leader="hyphen" w:pos="9072"/>
        </w:tabs>
        <w:spacing w:before="120" w:after="120"/>
        <w:ind w:firstLine="567"/>
        <w:jc w:val="both"/>
        <w:rPr>
          <w:bCs/>
          <w:sz w:val="22"/>
          <w:szCs w:val="22"/>
        </w:rPr>
      </w:pPr>
      <w:r w:rsidRPr="00F30A48">
        <w:rPr>
          <w:bCs/>
          <w:sz w:val="22"/>
          <w:szCs w:val="22"/>
        </w:rPr>
        <w:t xml:space="preserve">The simulation results show that the initial starting current rapidly increases to a peak value of approximately 280A, then gradually decreases </w:t>
      </w:r>
      <w:r w:rsidR="00D03B3E" w:rsidRPr="00E618AB">
        <w:rPr>
          <w:bCs/>
          <w:sz w:val="22"/>
          <w:szCs w:val="22"/>
          <w:highlight w:val="yellow"/>
        </w:rPr>
        <w:t>while</w:t>
      </w:r>
      <w:r w:rsidR="00D03B3E">
        <w:rPr>
          <w:bCs/>
          <w:sz w:val="22"/>
          <w:szCs w:val="22"/>
        </w:rPr>
        <w:t xml:space="preserve"> </w:t>
      </w:r>
      <w:r w:rsidRPr="00F30A48">
        <w:rPr>
          <w:bCs/>
          <w:sz w:val="22"/>
          <w:szCs w:val="22"/>
        </w:rPr>
        <w:t>the crankshaft speed increases. Simultaneously, the input voltage drops from 12V to about 10V before recovering progressively. The electromagnetic torque generated by the motor reaches a sufficient value to overcome the resisting torque due to compression and friction</w:t>
      </w:r>
      <w:r w:rsidR="00CD2766">
        <w:rPr>
          <w:bCs/>
          <w:sz w:val="22"/>
          <w:szCs w:val="22"/>
        </w:rPr>
        <w:t xml:space="preserve">. </w:t>
      </w:r>
      <w:r w:rsidR="00CD2766" w:rsidRPr="00ED7CB0">
        <w:rPr>
          <w:bCs/>
          <w:sz w:val="22"/>
          <w:szCs w:val="22"/>
          <w:highlight w:val="yellow"/>
        </w:rPr>
        <w:t xml:space="preserve">This allows the crankshaft speed to get about </w:t>
      </w:r>
      <w:r w:rsidRPr="00ED7CB0">
        <w:rPr>
          <w:bCs/>
          <w:sz w:val="22"/>
          <w:szCs w:val="22"/>
          <w:highlight w:val="yellow"/>
        </w:rPr>
        <w:t xml:space="preserve">  160–210 RPM</w:t>
      </w:r>
      <w:r w:rsidRPr="00F30A48">
        <w:rPr>
          <w:bCs/>
          <w:sz w:val="22"/>
          <w:szCs w:val="22"/>
        </w:rPr>
        <w:t xml:space="preserve"> after 1.0–1.5 seconds. This speed is sufficient for the diesel engine to begin the self-sustaining combustion.</w:t>
      </w:r>
    </w:p>
    <w:p w14:paraId="777A881C" w14:textId="381EC039" w:rsidR="00E93E80" w:rsidRPr="00E93E80" w:rsidRDefault="00E93E80" w:rsidP="00E93E80">
      <w:pPr>
        <w:tabs>
          <w:tab w:val="left" w:pos="360"/>
          <w:tab w:val="right" w:leader="hyphen" w:pos="9072"/>
        </w:tabs>
        <w:spacing w:before="120" w:after="120"/>
        <w:jc w:val="center"/>
        <w:rPr>
          <w:bCs/>
          <w:sz w:val="22"/>
          <w:szCs w:val="22"/>
        </w:rPr>
      </w:pPr>
      <w:r w:rsidRPr="00E93E80">
        <w:rPr>
          <w:bCs/>
          <w:noProof/>
          <w:sz w:val="22"/>
          <w:szCs w:val="22"/>
        </w:rPr>
        <w:drawing>
          <wp:inline distT="0" distB="0" distL="0" distR="0" wp14:anchorId="69FBAF22" wp14:editId="5AB3F43B">
            <wp:extent cx="2790190" cy="1740535"/>
            <wp:effectExtent l="0" t="0" r="0" b="0"/>
            <wp:docPr id="1461960975" name="Picture 6" descr="A graph showing a speed and engine crankshaf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60975" name="Picture 6" descr="A graph showing a speed and engine crankshaft&#10;&#10;Description automatically generated with medium confidence"/>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740535"/>
                    </a:xfrm>
                    <a:prstGeom prst="rect">
                      <a:avLst/>
                    </a:prstGeom>
                    <a:noFill/>
                    <a:ln>
                      <a:noFill/>
                    </a:ln>
                  </pic:spPr>
                </pic:pic>
              </a:graphicData>
            </a:graphic>
          </wp:inline>
        </w:drawing>
      </w:r>
    </w:p>
    <w:p w14:paraId="26CF8D50" w14:textId="35186A79" w:rsidR="00175E61" w:rsidRPr="00F30A48" w:rsidRDefault="00175E61" w:rsidP="00252DFB">
      <w:pPr>
        <w:tabs>
          <w:tab w:val="left" w:pos="360"/>
          <w:tab w:val="right" w:leader="hyphen" w:pos="9072"/>
        </w:tabs>
        <w:spacing w:before="120" w:after="240"/>
        <w:rPr>
          <w:bCs/>
          <w:sz w:val="22"/>
          <w:szCs w:val="22"/>
        </w:rPr>
      </w:pPr>
      <w:r w:rsidRPr="00927591">
        <w:rPr>
          <w:b/>
          <w:bCs/>
          <w:sz w:val="20"/>
          <w:szCs w:val="20"/>
          <w:highlight w:val="yellow"/>
        </w:rPr>
        <w:t>Figure 4.</w:t>
      </w:r>
      <w:r w:rsidRPr="00F30A48">
        <w:rPr>
          <w:b/>
          <w:bCs/>
          <w:sz w:val="20"/>
          <w:szCs w:val="20"/>
        </w:rPr>
        <w:t xml:space="preserve"> </w:t>
      </w:r>
      <w:r w:rsidRPr="00F30A48">
        <w:rPr>
          <w:bCs/>
          <w:sz w:val="20"/>
          <w:szCs w:val="20"/>
        </w:rPr>
        <w:t>Crankshaft speed during normal starting conditions</w:t>
      </w:r>
    </w:p>
    <w:p w14:paraId="036D0318" w14:textId="77777777" w:rsidR="00175E61" w:rsidRPr="00F30A48" w:rsidRDefault="00175E61" w:rsidP="001973E3">
      <w:pPr>
        <w:tabs>
          <w:tab w:val="left" w:pos="360"/>
          <w:tab w:val="right" w:leader="hyphen" w:pos="9072"/>
        </w:tabs>
        <w:spacing w:before="120" w:after="120"/>
        <w:ind w:firstLine="567"/>
        <w:jc w:val="both"/>
        <w:rPr>
          <w:bCs/>
          <w:sz w:val="22"/>
          <w:szCs w:val="22"/>
        </w:rPr>
      </w:pPr>
      <w:r w:rsidRPr="00F30A48">
        <w:rPr>
          <w:bCs/>
          <w:sz w:val="22"/>
          <w:szCs w:val="22"/>
        </w:rPr>
        <w:t xml:space="preserve">In addition, the crankshaft speed exhibits a characteristic periodic oscillation, reflecting the </w:t>
      </w:r>
      <w:r w:rsidRPr="00F30A48">
        <w:rPr>
          <w:bCs/>
          <w:sz w:val="22"/>
          <w:szCs w:val="22"/>
        </w:rPr>
        <w:lastRenderedPageBreak/>
        <w:t>compression-expansion cycle in the cylinders. The obtained waveform reflects the normal starting process, with the system operating stably and no signs of abnormality.</w:t>
      </w:r>
    </w:p>
    <w:p w14:paraId="25CBE270" w14:textId="1CA80BD5" w:rsidR="00075736" w:rsidRPr="00F30A48" w:rsidRDefault="00175E61" w:rsidP="00D32F04">
      <w:pPr>
        <w:tabs>
          <w:tab w:val="left" w:pos="360"/>
          <w:tab w:val="right" w:leader="hyphen" w:pos="9072"/>
        </w:tabs>
        <w:spacing w:before="120" w:after="120"/>
        <w:ind w:firstLine="567"/>
        <w:jc w:val="both"/>
        <w:rPr>
          <w:bCs/>
          <w:sz w:val="22"/>
          <w:szCs w:val="22"/>
        </w:rPr>
      </w:pPr>
      <w:r w:rsidRPr="00CA03C1">
        <w:rPr>
          <w:bCs/>
          <w:sz w:val="22"/>
          <w:szCs w:val="22"/>
          <w:highlight w:val="yellow"/>
        </w:rPr>
        <w:t xml:space="preserve">The results from this simulation </w:t>
      </w:r>
      <w:r w:rsidR="009414A7" w:rsidRPr="00CA03C1">
        <w:rPr>
          <w:bCs/>
          <w:sz w:val="22"/>
          <w:szCs w:val="22"/>
          <w:highlight w:val="yellow"/>
        </w:rPr>
        <w:t>are essential</w:t>
      </w:r>
      <w:r w:rsidRPr="00CA03C1">
        <w:rPr>
          <w:bCs/>
          <w:sz w:val="22"/>
          <w:szCs w:val="22"/>
          <w:highlight w:val="yellow"/>
        </w:rPr>
        <w:t xml:space="preserve"> in establishing the baseline for comparing and evaluating future fault scenarios</w:t>
      </w:r>
      <w:r w:rsidR="00075736" w:rsidRPr="00F30A48">
        <w:rPr>
          <w:bCs/>
          <w:sz w:val="22"/>
          <w:szCs w:val="22"/>
        </w:rPr>
        <w:t>.</w:t>
      </w:r>
    </w:p>
    <w:p w14:paraId="2FC5C4B9" w14:textId="11366322" w:rsidR="00AE77C9" w:rsidRPr="00F30A48" w:rsidRDefault="00AE77C9" w:rsidP="00887EC5">
      <w:pPr>
        <w:tabs>
          <w:tab w:val="left" w:pos="360"/>
          <w:tab w:val="right" w:leader="hyphen" w:pos="9072"/>
        </w:tabs>
        <w:spacing w:before="120" w:after="120"/>
        <w:jc w:val="both"/>
        <w:rPr>
          <w:i/>
          <w:sz w:val="22"/>
          <w:szCs w:val="22"/>
        </w:rPr>
      </w:pPr>
      <w:r w:rsidRPr="00F30A48">
        <w:rPr>
          <w:i/>
          <w:sz w:val="22"/>
          <w:szCs w:val="22"/>
        </w:rPr>
        <w:t xml:space="preserve">2.3.2. Case of </w:t>
      </w:r>
      <w:r w:rsidR="00E52E46" w:rsidRPr="00F30A48">
        <w:rPr>
          <w:i/>
          <w:sz w:val="22"/>
          <w:szCs w:val="22"/>
        </w:rPr>
        <w:t>b</w:t>
      </w:r>
      <w:r w:rsidRPr="00F30A48">
        <w:rPr>
          <w:i/>
          <w:sz w:val="22"/>
          <w:szCs w:val="22"/>
        </w:rPr>
        <w:t xml:space="preserve">rush </w:t>
      </w:r>
      <w:r w:rsidR="00E52E46" w:rsidRPr="00F30A48">
        <w:rPr>
          <w:i/>
          <w:sz w:val="22"/>
          <w:szCs w:val="22"/>
        </w:rPr>
        <w:t>w</w:t>
      </w:r>
      <w:r w:rsidRPr="00F30A48">
        <w:rPr>
          <w:i/>
          <w:sz w:val="22"/>
          <w:szCs w:val="22"/>
        </w:rPr>
        <w:t xml:space="preserve">ear and </w:t>
      </w:r>
      <w:r w:rsidR="00574CD8" w:rsidRPr="00E105A0">
        <w:rPr>
          <w:i/>
          <w:sz w:val="22"/>
          <w:szCs w:val="22"/>
          <w:highlight w:val="yellow"/>
        </w:rPr>
        <w:t>inadequate contact</w:t>
      </w:r>
      <w:r w:rsidR="00574CD8">
        <w:rPr>
          <w:i/>
          <w:sz w:val="22"/>
          <w:szCs w:val="22"/>
        </w:rPr>
        <w:t xml:space="preserve"> </w:t>
      </w:r>
      <w:r w:rsidRPr="00F30A48">
        <w:rPr>
          <w:i/>
          <w:sz w:val="22"/>
          <w:szCs w:val="22"/>
        </w:rPr>
        <w:t xml:space="preserve">at the </w:t>
      </w:r>
      <w:r w:rsidR="00E52E46" w:rsidRPr="00F30A48">
        <w:rPr>
          <w:i/>
          <w:sz w:val="22"/>
          <w:szCs w:val="22"/>
        </w:rPr>
        <w:t>c</w:t>
      </w:r>
      <w:r w:rsidRPr="00F30A48">
        <w:rPr>
          <w:i/>
          <w:sz w:val="22"/>
          <w:szCs w:val="22"/>
        </w:rPr>
        <w:t>ommutator</w:t>
      </w:r>
    </w:p>
    <w:p w14:paraId="4687A336" w14:textId="70146EAB" w:rsidR="0048458E" w:rsidRPr="00F30A48" w:rsidRDefault="00AE77C9" w:rsidP="00E52E46">
      <w:pPr>
        <w:tabs>
          <w:tab w:val="left" w:pos="360"/>
          <w:tab w:val="right" w:leader="hyphen" w:pos="9072"/>
        </w:tabs>
        <w:spacing w:before="120" w:after="120"/>
        <w:jc w:val="both"/>
        <w:rPr>
          <w:bCs/>
          <w:sz w:val="22"/>
          <w:szCs w:val="22"/>
        </w:rPr>
      </w:pPr>
      <w:r w:rsidRPr="00F30A48">
        <w:rPr>
          <w:bCs/>
          <w:sz w:val="22"/>
          <w:szCs w:val="22"/>
        </w:rPr>
        <w:t xml:space="preserve">One of the common faults of the starter motor is </w:t>
      </w:r>
      <w:r w:rsidR="00AC57C0" w:rsidRPr="00F30A48">
        <w:rPr>
          <w:i/>
          <w:sz w:val="22"/>
          <w:szCs w:val="22"/>
        </w:rPr>
        <w:t xml:space="preserve"> </w:t>
      </w:r>
      <w:r w:rsidR="00AC57C0" w:rsidRPr="005B4F16">
        <w:rPr>
          <w:bCs/>
          <w:sz w:val="22"/>
          <w:szCs w:val="22"/>
          <w:highlight w:val="yellow"/>
        </w:rPr>
        <w:t xml:space="preserve">inadequate </w:t>
      </w:r>
      <w:r w:rsidRPr="005B4F16">
        <w:rPr>
          <w:bCs/>
          <w:sz w:val="22"/>
          <w:szCs w:val="22"/>
          <w:highlight w:val="yellow"/>
        </w:rPr>
        <w:t xml:space="preserve"> contact</w:t>
      </w:r>
      <w:r w:rsidRPr="00F30A48">
        <w:rPr>
          <w:bCs/>
          <w:sz w:val="22"/>
          <w:szCs w:val="22"/>
        </w:rPr>
        <w:t xml:space="preserve"> between the brushes and the commutator, typically arising from mechanical wear, oxidation of the commutator surface, or reduced elasticity of the brush holder. These factors increase the overall contact resistance, thereby reducing the starting current, causing voltage loss, and decreasing </w:t>
      </w:r>
      <w:r w:rsidR="0041613B">
        <w:rPr>
          <w:bCs/>
          <w:sz w:val="22"/>
          <w:szCs w:val="22"/>
        </w:rPr>
        <w:t>torque transmission efficiency</w:t>
      </w:r>
      <w:r w:rsidRPr="00F30A48">
        <w:rPr>
          <w:bCs/>
          <w:sz w:val="22"/>
          <w:szCs w:val="22"/>
        </w:rPr>
        <w:t xml:space="preserve"> to the engine crankshaft.</w:t>
      </w:r>
    </w:p>
    <w:p w14:paraId="2DEF6CB5" w14:textId="77777777" w:rsidR="0048458E" w:rsidRPr="00F30A48" w:rsidRDefault="00AE77C9" w:rsidP="0048458E">
      <w:pPr>
        <w:tabs>
          <w:tab w:val="left" w:pos="360"/>
          <w:tab w:val="right" w:leader="hyphen" w:pos="9072"/>
        </w:tabs>
        <w:spacing w:before="120" w:after="120"/>
        <w:ind w:firstLine="567"/>
        <w:jc w:val="both"/>
        <w:rPr>
          <w:bCs/>
          <w:sz w:val="22"/>
          <w:szCs w:val="22"/>
        </w:rPr>
      </w:pPr>
      <w:r w:rsidRPr="00F30A48">
        <w:rPr>
          <w:bCs/>
          <w:sz w:val="22"/>
          <w:szCs w:val="22"/>
        </w:rPr>
        <w:t>In this study, the phenomenon is simulated by increasing the armature resistance in the DC motor model to investigate the impact of various levels of wear on the electrical-mechanical characteristics during the starting phase.</w:t>
      </w:r>
    </w:p>
    <w:p w14:paraId="07C11D76" w14:textId="5F8E88A2" w:rsidR="0079693E" w:rsidRPr="00F30A48" w:rsidRDefault="00AE77C9" w:rsidP="0048458E">
      <w:pPr>
        <w:tabs>
          <w:tab w:val="left" w:pos="360"/>
          <w:tab w:val="right" w:leader="hyphen" w:pos="9072"/>
        </w:tabs>
        <w:spacing w:before="120" w:after="120"/>
        <w:ind w:firstLine="567"/>
        <w:jc w:val="both"/>
        <w:rPr>
          <w:b/>
          <w:bCs/>
          <w:sz w:val="22"/>
          <w:szCs w:val="22"/>
        </w:rPr>
      </w:pPr>
      <w:r w:rsidRPr="00152385">
        <w:rPr>
          <w:sz w:val="22"/>
          <w:szCs w:val="22"/>
          <w:highlight w:val="yellow"/>
        </w:rPr>
        <w:t>Figure 5</w:t>
      </w:r>
      <w:r w:rsidRPr="00152385">
        <w:rPr>
          <w:bCs/>
          <w:sz w:val="22"/>
          <w:szCs w:val="22"/>
          <w:highlight w:val="yellow"/>
        </w:rPr>
        <w:t xml:space="preserve"> shows the </w:t>
      </w:r>
      <w:r w:rsidR="00F40827" w:rsidRPr="00152385">
        <w:rPr>
          <w:bCs/>
          <w:sz w:val="22"/>
          <w:szCs w:val="22"/>
          <w:highlight w:val="yellow"/>
        </w:rPr>
        <w:t>current variation</w:t>
      </w:r>
      <w:r w:rsidRPr="00152385">
        <w:rPr>
          <w:bCs/>
          <w:sz w:val="22"/>
          <w:szCs w:val="22"/>
          <w:highlight w:val="yellow"/>
        </w:rPr>
        <w:t xml:space="preserve"> through the starter motor winding at different simulated contact resistance</w:t>
      </w:r>
      <w:r w:rsidR="00152385" w:rsidRPr="00152385">
        <w:rPr>
          <w:bCs/>
          <w:sz w:val="22"/>
          <w:szCs w:val="22"/>
          <w:highlight w:val="yellow"/>
        </w:rPr>
        <w:t>s</w:t>
      </w:r>
      <w:r w:rsidRPr="00F30A48">
        <w:rPr>
          <w:bCs/>
          <w:sz w:val="22"/>
          <w:szCs w:val="22"/>
        </w:rPr>
        <w:t>. Under good contact conditions (solid line), the starting current rapidly increases to about 280 A, then gradually decreases over time</w:t>
      </w:r>
      <w:r w:rsidR="00D01D0A">
        <w:rPr>
          <w:bCs/>
          <w:sz w:val="22"/>
          <w:szCs w:val="22"/>
        </w:rPr>
        <w:t>,</w:t>
      </w:r>
      <w:r w:rsidRPr="00F30A48">
        <w:rPr>
          <w:bCs/>
          <w:sz w:val="22"/>
          <w:szCs w:val="22"/>
        </w:rPr>
        <w:t xml:space="preserve"> </w:t>
      </w:r>
      <w:r w:rsidR="00AB6D05" w:rsidRPr="00D01D0A">
        <w:rPr>
          <w:bCs/>
          <w:sz w:val="22"/>
          <w:szCs w:val="22"/>
          <w:highlight w:val="yellow"/>
        </w:rPr>
        <w:t>whe</w:t>
      </w:r>
      <w:r w:rsidR="00D01D0A" w:rsidRPr="00D01D0A">
        <w:rPr>
          <w:bCs/>
          <w:sz w:val="22"/>
          <w:szCs w:val="22"/>
          <w:highlight w:val="yellow"/>
        </w:rPr>
        <w:t>reas</w:t>
      </w:r>
      <w:r w:rsidRPr="00D01D0A">
        <w:rPr>
          <w:bCs/>
          <w:sz w:val="22"/>
          <w:szCs w:val="22"/>
          <w:highlight w:val="yellow"/>
        </w:rPr>
        <w:t xml:space="preserve"> t</w:t>
      </w:r>
      <w:r w:rsidRPr="00F30A48">
        <w:rPr>
          <w:bCs/>
          <w:sz w:val="22"/>
          <w:szCs w:val="22"/>
        </w:rPr>
        <w:t xml:space="preserve">he crankshaft speed increases. The </w:t>
      </w:r>
      <w:r w:rsidR="00676E54" w:rsidRPr="00676E54">
        <w:rPr>
          <w:bCs/>
          <w:sz w:val="22"/>
          <w:szCs w:val="22"/>
          <w:highlight w:val="yellow"/>
        </w:rPr>
        <w:t>engine</w:t>
      </w:r>
      <w:r w:rsidRPr="00F30A48">
        <w:rPr>
          <w:bCs/>
          <w:sz w:val="22"/>
          <w:szCs w:val="22"/>
        </w:rPr>
        <w:t xml:space="preserve"> speed reaches over 200 RPM after 1.1 seconds, sufficient for the diesel engine to start the self-sustaining combustion process. In this case, the motor's input voltage remains stable around 11.5–12 V, reflecting low voltage loss and high energy conversion efficiency.</w:t>
      </w:r>
    </w:p>
    <w:p w14:paraId="4D3A7234" w14:textId="0102F77F" w:rsidR="0048458E" w:rsidRPr="00F30A48" w:rsidRDefault="00F73829" w:rsidP="00F73829">
      <w:pPr>
        <w:tabs>
          <w:tab w:val="left" w:pos="360"/>
          <w:tab w:val="right" w:leader="hyphen" w:pos="9072"/>
        </w:tabs>
        <w:spacing w:before="120" w:after="120"/>
        <w:jc w:val="center"/>
        <w:rPr>
          <w:b/>
          <w:sz w:val="22"/>
          <w:szCs w:val="22"/>
        </w:rPr>
      </w:pPr>
      <w:r w:rsidRPr="00F73829">
        <w:rPr>
          <w:b/>
          <w:noProof/>
          <w:sz w:val="22"/>
          <w:szCs w:val="22"/>
        </w:rPr>
        <w:drawing>
          <wp:inline distT="0" distB="0" distL="0" distR="0" wp14:anchorId="05432F33" wp14:editId="48778087">
            <wp:extent cx="2790190" cy="2269490"/>
            <wp:effectExtent l="0" t="0" r="0" b="0"/>
            <wp:docPr id="1404606353" name="Picture 10" descr="A graph of a graph showing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06353" name="Picture 10" descr="A graph of a graph showing different colors&#10;&#10;Description automatically generated with medium confidence"/>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2269490"/>
                    </a:xfrm>
                    <a:prstGeom prst="rect">
                      <a:avLst/>
                    </a:prstGeom>
                    <a:noFill/>
                    <a:ln>
                      <a:noFill/>
                    </a:ln>
                  </pic:spPr>
                </pic:pic>
              </a:graphicData>
            </a:graphic>
          </wp:inline>
        </w:drawing>
      </w:r>
    </w:p>
    <w:p w14:paraId="05DC18F1" w14:textId="1239E9EF" w:rsidR="00F73829" w:rsidRDefault="001A4903" w:rsidP="00F73829">
      <w:pPr>
        <w:tabs>
          <w:tab w:val="left" w:pos="360"/>
          <w:tab w:val="right" w:leader="hyphen" w:pos="9072"/>
        </w:tabs>
        <w:spacing w:before="120" w:after="240"/>
        <w:jc w:val="both"/>
        <w:rPr>
          <w:sz w:val="20"/>
          <w:szCs w:val="20"/>
        </w:rPr>
      </w:pPr>
      <w:r w:rsidRPr="00FF314A">
        <w:rPr>
          <w:b/>
          <w:bCs/>
          <w:sz w:val="20"/>
          <w:szCs w:val="20"/>
          <w:highlight w:val="yellow"/>
        </w:rPr>
        <w:t xml:space="preserve">Figure 5. </w:t>
      </w:r>
      <w:r w:rsidRPr="009F7B70">
        <w:rPr>
          <w:sz w:val="20"/>
          <w:szCs w:val="20"/>
        </w:rPr>
        <w:t>Variation of starting current</w:t>
      </w:r>
      <w:r w:rsidR="00F73829" w:rsidRPr="009F7B70">
        <w:rPr>
          <w:sz w:val="20"/>
          <w:szCs w:val="20"/>
        </w:rPr>
        <w:t xml:space="preserve"> for various </w:t>
      </w:r>
      <w:r w:rsidR="00EB1F15" w:rsidRPr="009F7B70">
        <w:rPr>
          <w:sz w:val="20"/>
          <w:szCs w:val="20"/>
        </w:rPr>
        <w:t>contact resistances</w:t>
      </w:r>
      <w:r w:rsidR="00EB1F15" w:rsidRPr="00F30A48">
        <w:rPr>
          <w:sz w:val="20"/>
          <w:szCs w:val="20"/>
        </w:rPr>
        <w:t xml:space="preserve"> </w:t>
      </w:r>
    </w:p>
    <w:p w14:paraId="26293FB1" w14:textId="67B57ADD" w:rsidR="001A4903" w:rsidRPr="00F30A48" w:rsidRDefault="001A4903" w:rsidP="00252DFB">
      <w:pPr>
        <w:tabs>
          <w:tab w:val="left" w:pos="360"/>
          <w:tab w:val="right" w:leader="hyphen" w:pos="9072"/>
        </w:tabs>
        <w:spacing w:before="120" w:after="240"/>
        <w:jc w:val="both"/>
        <w:rPr>
          <w:b/>
          <w:sz w:val="20"/>
          <w:szCs w:val="20"/>
        </w:rPr>
      </w:pPr>
    </w:p>
    <w:p w14:paraId="08ECF4E7" w14:textId="77777777" w:rsidR="00075736" w:rsidRPr="00F30A48" w:rsidRDefault="001A4903" w:rsidP="00075736">
      <w:pPr>
        <w:tabs>
          <w:tab w:val="left" w:pos="360"/>
          <w:tab w:val="right" w:leader="hyphen" w:pos="9072"/>
        </w:tabs>
        <w:spacing w:before="120" w:after="120"/>
        <w:ind w:firstLine="567"/>
        <w:jc w:val="both"/>
        <w:rPr>
          <w:bCs/>
          <w:sz w:val="22"/>
          <w:szCs w:val="22"/>
        </w:rPr>
      </w:pPr>
      <w:r w:rsidRPr="00F30A48">
        <w:rPr>
          <w:bCs/>
          <w:sz w:val="22"/>
          <w:szCs w:val="22"/>
        </w:rPr>
        <w:t>As the contact resistance increases (dashed line – corresponding to moderate wear or unstable contact), the starting current decreases to 150–250 A, and the crankshaft speed reaches only 150–190 RPM. The acceleration time is prolonged, and the amplitude of the speed oscillations decreases, indicating a decline in system efficiency. At the same time, the input voltage decreases slightly, fluctuating around 10–11 V.</w:t>
      </w:r>
    </w:p>
    <w:p w14:paraId="39076A76" w14:textId="7ED8216B" w:rsidR="001A4903" w:rsidRPr="00F30A48" w:rsidRDefault="001A4903" w:rsidP="00075736">
      <w:pPr>
        <w:tabs>
          <w:tab w:val="left" w:pos="360"/>
          <w:tab w:val="right" w:leader="hyphen" w:pos="9072"/>
        </w:tabs>
        <w:spacing w:before="120" w:after="120"/>
        <w:ind w:firstLine="567"/>
        <w:jc w:val="both"/>
        <w:rPr>
          <w:bCs/>
          <w:sz w:val="22"/>
          <w:szCs w:val="22"/>
        </w:rPr>
      </w:pPr>
      <w:r w:rsidRPr="00F30A48">
        <w:rPr>
          <w:bCs/>
          <w:sz w:val="22"/>
          <w:szCs w:val="22"/>
        </w:rPr>
        <w:t xml:space="preserve">In this case, the motor can still start the engine, but </w:t>
      </w:r>
      <w:r w:rsidR="00B41A0E" w:rsidRPr="00B41A0E">
        <w:rPr>
          <w:bCs/>
          <w:sz w:val="22"/>
          <w:szCs w:val="22"/>
          <w:highlight w:val="yellow"/>
        </w:rPr>
        <w:t xml:space="preserve">the </w:t>
      </w:r>
      <w:r w:rsidR="00FE6C55" w:rsidRPr="00B41A0E">
        <w:rPr>
          <w:bCs/>
          <w:sz w:val="22"/>
          <w:szCs w:val="22"/>
          <w:highlight w:val="yellow"/>
        </w:rPr>
        <w:t>pro</w:t>
      </w:r>
      <w:r w:rsidR="008305E8" w:rsidRPr="00B41A0E">
        <w:rPr>
          <w:bCs/>
          <w:sz w:val="22"/>
          <w:szCs w:val="22"/>
          <w:highlight w:val="yellow"/>
        </w:rPr>
        <w:t>blems</w:t>
      </w:r>
      <w:r w:rsidRPr="00F30A48">
        <w:rPr>
          <w:bCs/>
          <w:sz w:val="22"/>
          <w:szCs w:val="22"/>
        </w:rPr>
        <w:t xml:space="preserve"> such as slow starting, weak cranking, or instability during continuous cranking may occur.</w:t>
      </w:r>
    </w:p>
    <w:p w14:paraId="310C5E03" w14:textId="350F42B4" w:rsidR="001A4903" w:rsidRPr="00F30A48" w:rsidRDefault="00B22852" w:rsidP="00B22852">
      <w:pPr>
        <w:tabs>
          <w:tab w:val="left" w:pos="360"/>
          <w:tab w:val="right" w:leader="hyphen" w:pos="9072"/>
        </w:tabs>
        <w:spacing w:before="120" w:after="120"/>
        <w:jc w:val="center"/>
        <w:rPr>
          <w:b/>
          <w:sz w:val="22"/>
          <w:szCs w:val="22"/>
        </w:rPr>
      </w:pPr>
      <w:r w:rsidRPr="00B22852">
        <w:rPr>
          <w:b/>
          <w:noProof/>
          <w:sz w:val="22"/>
          <w:szCs w:val="22"/>
        </w:rPr>
        <w:drawing>
          <wp:inline distT="0" distB="0" distL="0" distR="0" wp14:anchorId="5097E11A" wp14:editId="0B101391">
            <wp:extent cx="2790190" cy="2185035"/>
            <wp:effectExtent l="0" t="0" r="0" b="5715"/>
            <wp:docPr id="2138394679" name="Picture 12" descr="A graph of a wind res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94679" name="Picture 12" descr="A graph of a wind resistance&#10;&#10;Description automatically generated"/>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2185035"/>
                    </a:xfrm>
                    <a:prstGeom prst="rect">
                      <a:avLst/>
                    </a:prstGeom>
                    <a:noFill/>
                    <a:ln>
                      <a:noFill/>
                    </a:ln>
                  </pic:spPr>
                </pic:pic>
              </a:graphicData>
            </a:graphic>
          </wp:inline>
        </w:drawing>
      </w:r>
    </w:p>
    <w:p w14:paraId="2E14723C" w14:textId="2CFD89DE" w:rsidR="00CA2195" w:rsidRDefault="006D663C" w:rsidP="00CA2195">
      <w:pPr>
        <w:tabs>
          <w:tab w:val="left" w:pos="360"/>
          <w:tab w:val="right" w:leader="hyphen" w:pos="9072"/>
        </w:tabs>
        <w:spacing w:before="120" w:after="240"/>
        <w:jc w:val="both"/>
        <w:rPr>
          <w:sz w:val="20"/>
          <w:szCs w:val="20"/>
        </w:rPr>
      </w:pPr>
      <w:r w:rsidRPr="00FF314A">
        <w:rPr>
          <w:b/>
          <w:bCs/>
          <w:sz w:val="20"/>
          <w:szCs w:val="20"/>
          <w:highlight w:val="yellow"/>
        </w:rPr>
        <w:t xml:space="preserve">Figure 6. </w:t>
      </w:r>
      <w:r w:rsidRPr="009F7B70">
        <w:rPr>
          <w:sz w:val="20"/>
          <w:szCs w:val="20"/>
        </w:rPr>
        <w:t xml:space="preserve">Variation of </w:t>
      </w:r>
      <w:r w:rsidR="00622092" w:rsidRPr="00622092">
        <w:rPr>
          <w:sz w:val="20"/>
          <w:szCs w:val="20"/>
        </w:rPr>
        <w:t xml:space="preserve">crankshaft </w:t>
      </w:r>
      <w:r w:rsidR="00934D2A" w:rsidRPr="009F7B70">
        <w:rPr>
          <w:sz w:val="20"/>
          <w:szCs w:val="20"/>
        </w:rPr>
        <w:t xml:space="preserve">speed </w:t>
      </w:r>
      <w:r w:rsidRPr="009F7B70">
        <w:rPr>
          <w:sz w:val="20"/>
          <w:szCs w:val="20"/>
        </w:rPr>
        <w:t xml:space="preserve"> </w:t>
      </w:r>
      <w:r w:rsidR="00CA2195" w:rsidRPr="009F7B70">
        <w:rPr>
          <w:sz w:val="20"/>
          <w:szCs w:val="20"/>
        </w:rPr>
        <w:t>for various contact resistances</w:t>
      </w:r>
      <w:r w:rsidR="00CA2195" w:rsidRPr="00F30A48">
        <w:rPr>
          <w:sz w:val="20"/>
          <w:szCs w:val="20"/>
        </w:rPr>
        <w:t xml:space="preserve"> </w:t>
      </w:r>
    </w:p>
    <w:p w14:paraId="3D2D6329" w14:textId="616F453B" w:rsidR="006D663C" w:rsidRPr="00F30A48" w:rsidRDefault="006D663C" w:rsidP="003139C6">
      <w:pPr>
        <w:tabs>
          <w:tab w:val="left" w:pos="360"/>
          <w:tab w:val="right" w:leader="hyphen" w:pos="9072"/>
        </w:tabs>
        <w:spacing w:before="120" w:after="240"/>
        <w:ind w:firstLine="567"/>
        <w:jc w:val="both"/>
        <w:rPr>
          <w:bCs/>
          <w:sz w:val="22"/>
          <w:szCs w:val="22"/>
        </w:rPr>
      </w:pPr>
      <w:r w:rsidRPr="00F30A48">
        <w:rPr>
          <w:bCs/>
          <w:sz w:val="22"/>
          <w:szCs w:val="22"/>
        </w:rPr>
        <w:t>Notably, when the resistance reaches a high threshold (</w:t>
      </w:r>
      <w:r w:rsidR="009840E8" w:rsidRPr="00F30A48">
        <w:rPr>
          <w:bCs/>
          <w:sz w:val="22"/>
          <w:szCs w:val="22"/>
        </w:rPr>
        <w:t>dash-dotted line</w:t>
      </w:r>
      <w:r w:rsidRPr="00F30A48">
        <w:rPr>
          <w:bCs/>
          <w:sz w:val="22"/>
          <w:szCs w:val="22"/>
        </w:rPr>
        <w:t xml:space="preserve"> – simulating heavy wear or severe damage at the commutator), the starting current decreases sharply to 130–210 A, and the crankshaft speed does not exceed 100 RPM, with a tendency for weak oscillations and occasional reverse rotation. The acceleration time is </w:t>
      </w:r>
      <w:proofErr w:type="gramStart"/>
      <w:r w:rsidRPr="00F30A48">
        <w:rPr>
          <w:bCs/>
          <w:sz w:val="22"/>
          <w:szCs w:val="22"/>
        </w:rPr>
        <w:t>extended</w:t>
      </w:r>
      <w:r w:rsidR="00233EA2">
        <w:rPr>
          <w:bCs/>
          <w:sz w:val="22"/>
          <w:szCs w:val="22"/>
        </w:rPr>
        <w:t>,</w:t>
      </w:r>
      <w:r w:rsidR="006D57FD">
        <w:rPr>
          <w:bCs/>
          <w:sz w:val="22"/>
          <w:szCs w:val="22"/>
        </w:rPr>
        <w:t xml:space="preserve"> </w:t>
      </w:r>
      <w:r w:rsidRPr="00F30A48">
        <w:rPr>
          <w:bCs/>
          <w:sz w:val="22"/>
          <w:szCs w:val="22"/>
        </w:rPr>
        <w:t>but</w:t>
      </w:r>
      <w:proofErr w:type="gramEnd"/>
      <w:r w:rsidRPr="00F30A48">
        <w:rPr>
          <w:bCs/>
          <w:sz w:val="22"/>
          <w:szCs w:val="22"/>
        </w:rPr>
        <w:t xml:space="preserve"> fails to reach the required threshold to maintain the compression-ignition process. In this scenario, the input voltage drops significantly to 9–10 V, indicating that electrical energy is consumed but not effectively converted into mechanical motion. The system enters a state where it cannot start, causing energy loss and serving as a warning sign for severe damage that requires maintenance intervention.</w:t>
      </w:r>
    </w:p>
    <w:p w14:paraId="1141F4D6" w14:textId="7B4F69F5" w:rsidR="006D663C" w:rsidRPr="00F30A48" w:rsidRDefault="006D663C" w:rsidP="00DD655B">
      <w:pPr>
        <w:tabs>
          <w:tab w:val="left" w:pos="360"/>
          <w:tab w:val="right" w:leader="hyphen" w:pos="9072"/>
        </w:tabs>
        <w:spacing w:before="120" w:after="120"/>
        <w:ind w:firstLine="567"/>
        <w:jc w:val="both"/>
        <w:rPr>
          <w:bCs/>
          <w:sz w:val="22"/>
          <w:szCs w:val="22"/>
        </w:rPr>
      </w:pPr>
      <w:r w:rsidRPr="00F30A48">
        <w:rPr>
          <w:bCs/>
          <w:sz w:val="22"/>
          <w:szCs w:val="22"/>
        </w:rPr>
        <w:t>The simulation results suggest that electrical signals during the starting phase</w:t>
      </w:r>
      <w:r w:rsidR="006B516B" w:rsidRPr="00F30A48">
        <w:rPr>
          <w:bCs/>
          <w:sz w:val="22"/>
          <w:szCs w:val="22"/>
        </w:rPr>
        <w:t>–</w:t>
      </w:r>
      <w:r w:rsidRPr="00F30A48">
        <w:rPr>
          <w:bCs/>
          <w:sz w:val="22"/>
          <w:szCs w:val="22"/>
        </w:rPr>
        <w:t>especially a starting current below 150 A combined with a crankshaft speed not exceeding 100 RPM</w:t>
      </w:r>
      <w:r w:rsidR="006B516B" w:rsidRPr="00F30A48">
        <w:rPr>
          <w:bCs/>
          <w:sz w:val="22"/>
          <w:szCs w:val="22"/>
        </w:rPr>
        <w:t>–</w:t>
      </w:r>
      <w:r w:rsidRPr="00F30A48">
        <w:rPr>
          <w:bCs/>
          <w:sz w:val="22"/>
          <w:szCs w:val="22"/>
        </w:rPr>
        <w:t xml:space="preserve">can be used as early diagnostic indicators for brush wear or poor contact at the commutator. This opens the possibility of integrating early fault warning mechanisms in control systems, enabling proactive maintenance </w:t>
      </w:r>
      <w:r w:rsidRPr="00F30A48">
        <w:rPr>
          <w:bCs/>
          <w:sz w:val="22"/>
          <w:szCs w:val="22"/>
        </w:rPr>
        <w:lastRenderedPageBreak/>
        <w:t>and preventing sudden failure of the starter system.</w:t>
      </w:r>
      <w:r w:rsidR="00566023" w:rsidRPr="00F30A48">
        <w:rPr>
          <w:bCs/>
          <w:sz w:val="22"/>
          <w:szCs w:val="22"/>
        </w:rPr>
        <w:t xml:space="preserve"> Such integration not only enhances system reliability but also extends the operational lifespan of the starting components by addressing issues before they escalate.</w:t>
      </w:r>
    </w:p>
    <w:p w14:paraId="7C1FD5A1" w14:textId="13E65ECA" w:rsidR="00AD0F36" w:rsidRPr="00F30A48" w:rsidRDefault="00AD0F36" w:rsidP="001648B3">
      <w:pPr>
        <w:tabs>
          <w:tab w:val="left" w:pos="360"/>
          <w:tab w:val="right" w:leader="hyphen" w:pos="9072"/>
        </w:tabs>
        <w:spacing w:before="120" w:after="120"/>
        <w:jc w:val="both"/>
        <w:rPr>
          <w:i/>
          <w:sz w:val="22"/>
          <w:szCs w:val="22"/>
        </w:rPr>
      </w:pPr>
      <w:r w:rsidRPr="00F30A48">
        <w:rPr>
          <w:i/>
          <w:sz w:val="22"/>
          <w:szCs w:val="22"/>
        </w:rPr>
        <w:t xml:space="preserve">2.3.3. Case of </w:t>
      </w:r>
      <w:r w:rsidR="00FF5DF1" w:rsidRPr="00F30A48">
        <w:rPr>
          <w:i/>
          <w:sz w:val="22"/>
          <w:szCs w:val="22"/>
        </w:rPr>
        <w:t>w</w:t>
      </w:r>
      <w:r w:rsidRPr="00F30A48">
        <w:rPr>
          <w:i/>
          <w:sz w:val="22"/>
          <w:szCs w:val="22"/>
        </w:rPr>
        <w:t xml:space="preserve">orn </w:t>
      </w:r>
      <w:r w:rsidR="00FF5DF1" w:rsidRPr="00F30A48">
        <w:rPr>
          <w:i/>
          <w:sz w:val="22"/>
          <w:szCs w:val="22"/>
        </w:rPr>
        <w:t>b</w:t>
      </w:r>
      <w:r w:rsidRPr="00F30A48">
        <w:rPr>
          <w:i/>
          <w:sz w:val="22"/>
          <w:szCs w:val="22"/>
        </w:rPr>
        <w:t xml:space="preserve">earings, </w:t>
      </w:r>
      <w:r w:rsidR="00FF5DF1" w:rsidRPr="00F30A48">
        <w:rPr>
          <w:i/>
          <w:sz w:val="22"/>
          <w:szCs w:val="22"/>
        </w:rPr>
        <w:t>d</w:t>
      </w:r>
      <w:r w:rsidRPr="00F30A48">
        <w:rPr>
          <w:i/>
          <w:sz w:val="22"/>
          <w:szCs w:val="22"/>
        </w:rPr>
        <w:t xml:space="preserve">ust </w:t>
      </w:r>
      <w:r w:rsidR="00FF5DF1" w:rsidRPr="00F30A48">
        <w:rPr>
          <w:i/>
          <w:sz w:val="22"/>
          <w:szCs w:val="22"/>
        </w:rPr>
        <w:t>a</w:t>
      </w:r>
      <w:r w:rsidRPr="00F30A48">
        <w:rPr>
          <w:i/>
          <w:sz w:val="22"/>
          <w:szCs w:val="22"/>
        </w:rPr>
        <w:t xml:space="preserve">ccumulation, </w:t>
      </w:r>
      <w:r w:rsidR="00FF5DF1" w:rsidRPr="00F30A48">
        <w:rPr>
          <w:i/>
          <w:sz w:val="22"/>
          <w:szCs w:val="22"/>
        </w:rPr>
        <w:t>d</w:t>
      </w:r>
      <w:r w:rsidRPr="00F30A48">
        <w:rPr>
          <w:i/>
          <w:sz w:val="22"/>
          <w:szCs w:val="22"/>
        </w:rPr>
        <w:t xml:space="preserve">ry </w:t>
      </w:r>
      <w:r w:rsidR="00FF5DF1" w:rsidRPr="00F30A48">
        <w:rPr>
          <w:i/>
          <w:sz w:val="22"/>
          <w:szCs w:val="22"/>
        </w:rPr>
        <w:t>l</w:t>
      </w:r>
      <w:r w:rsidRPr="00F30A48">
        <w:rPr>
          <w:i/>
          <w:sz w:val="22"/>
          <w:szCs w:val="22"/>
        </w:rPr>
        <w:t xml:space="preserve">ubrication, or </w:t>
      </w:r>
      <w:r w:rsidR="00FF5DF1" w:rsidRPr="00F30A48">
        <w:rPr>
          <w:i/>
          <w:sz w:val="22"/>
          <w:szCs w:val="22"/>
        </w:rPr>
        <w:t>s</w:t>
      </w:r>
      <w:r w:rsidRPr="00F30A48">
        <w:rPr>
          <w:i/>
          <w:sz w:val="22"/>
          <w:szCs w:val="22"/>
        </w:rPr>
        <w:t xml:space="preserve">eized </w:t>
      </w:r>
      <w:r w:rsidR="005252C2" w:rsidRPr="00F30A48">
        <w:rPr>
          <w:i/>
          <w:sz w:val="22"/>
          <w:szCs w:val="22"/>
        </w:rPr>
        <w:t>m</w:t>
      </w:r>
      <w:r w:rsidRPr="00F30A48">
        <w:rPr>
          <w:i/>
          <w:sz w:val="22"/>
          <w:szCs w:val="22"/>
        </w:rPr>
        <w:t xml:space="preserve">otor </w:t>
      </w:r>
      <w:r w:rsidR="005252C2" w:rsidRPr="00F30A48">
        <w:rPr>
          <w:i/>
          <w:sz w:val="22"/>
          <w:szCs w:val="22"/>
        </w:rPr>
        <w:t>s</w:t>
      </w:r>
      <w:r w:rsidRPr="00F30A48">
        <w:rPr>
          <w:i/>
          <w:sz w:val="22"/>
          <w:szCs w:val="22"/>
        </w:rPr>
        <w:t>haft</w:t>
      </w:r>
    </w:p>
    <w:p w14:paraId="6C537B9E" w14:textId="1D629958" w:rsidR="00AD0F36" w:rsidRPr="00F30A48" w:rsidRDefault="00AD0F36" w:rsidP="00AD0F36">
      <w:pPr>
        <w:tabs>
          <w:tab w:val="left" w:pos="360"/>
          <w:tab w:val="right" w:leader="hyphen" w:pos="9072"/>
        </w:tabs>
        <w:spacing w:before="120" w:after="120"/>
        <w:ind w:firstLine="567"/>
        <w:jc w:val="both"/>
        <w:rPr>
          <w:bCs/>
          <w:sz w:val="22"/>
          <w:szCs w:val="22"/>
        </w:rPr>
      </w:pPr>
      <w:r w:rsidRPr="00F30A48">
        <w:rPr>
          <w:bCs/>
          <w:sz w:val="22"/>
          <w:szCs w:val="22"/>
        </w:rPr>
        <w:t xml:space="preserve">In practical operation, mechanical faults such as </w:t>
      </w:r>
      <w:r w:rsidRPr="00D03451">
        <w:rPr>
          <w:bCs/>
          <w:sz w:val="22"/>
          <w:szCs w:val="22"/>
          <w:highlight w:val="yellow"/>
        </w:rPr>
        <w:t>bearing</w:t>
      </w:r>
      <w:r w:rsidR="00064E75" w:rsidRPr="00D03451">
        <w:rPr>
          <w:bCs/>
          <w:sz w:val="22"/>
          <w:szCs w:val="22"/>
          <w:highlight w:val="yellow"/>
        </w:rPr>
        <w:t xml:space="preserve"> </w:t>
      </w:r>
      <w:r w:rsidR="00D03451" w:rsidRPr="00D03451">
        <w:rPr>
          <w:bCs/>
          <w:sz w:val="22"/>
          <w:szCs w:val="22"/>
          <w:highlight w:val="yellow"/>
        </w:rPr>
        <w:t>wear</w:t>
      </w:r>
      <w:r w:rsidRPr="00D03451">
        <w:rPr>
          <w:bCs/>
          <w:sz w:val="22"/>
          <w:szCs w:val="22"/>
          <w:highlight w:val="yellow"/>
        </w:rPr>
        <w:t>,</w:t>
      </w:r>
      <w:r w:rsidRPr="00F30A48">
        <w:rPr>
          <w:bCs/>
          <w:sz w:val="22"/>
          <w:szCs w:val="22"/>
        </w:rPr>
        <w:t xml:space="preserve"> dust accumulation, dried lubrication, or a seized rotating shaft can increase the resisting torque during the starting phase. These faults force the starter motor to work under greater mechanical load, significantly altering the electrical-mechanical signals, directly impacting the motor's ability to start the engine.</w:t>
      </w:r>
    </w:p>
    <w:p w14:paraId="50FA5488" w14:textId="1727968F" w:rsidR="006D663C" w:rsidRPr="00F30A48" w:rsidRDefault="00A848CD" w:rsidP="00C2794C">
      <w:pPr>
        <w:tabs>
          <w:tab w:val="left" w:pos="360"/>
          <w:tab w:val="right" w:leader="hyphen" w:pos="9072"/>
        </w:tabs>
        <w:spacing w:before="120" w:after="120"/>
        <w:jc w:val="center"/>
        <w:rPr>
          <w:bCs/>
          <w:sz w:val="22"/>
          <w:szCs w:val="22"/>
        </w:rPr>
      </w:pPr>
      <w:r>
        <w:rPr>
          <w:noProof/>
        </w:rPr>
        <w:drawing>
          <wp:inline distT="0" distB="0" distL="0" distR="0" wp14:anchorId="64C7B800" wp14:editId="605FE3E4">
            <wp:extent cx="2790190" cy="2166620"/>
            <wp:effectExtent l="0" t="0" r="0" b="5080"/>
            <wp:docPr id="28326678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66788" name="Picture 1" descr="A graph of a function&#10;&#10;Description automatically generated"/>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2790190" cy="2166620"/>
                    </a:xfrm>
                    <a:prstGeom prst="rect">
                      <a:avLst/>
                    </a:prstGeom>
                  </pic:spPr>
                </pic:pic>
              </a:graphicData>
            </a:graphic>
          </wp:inline>
        </w:drawing>
      </w:r>
    </w:p>
    <w:p w14:paraId="54F7311B" w14:textId="27E8EC9D" w:rsidR="00A81097" w:rsidRDefault="00602975" w:rsidP="00A81097">
      <w:pPr>
        <w:tabs>
          <w:tab w:val="left" w:pos="360"/>
          <w:tab w:val="right" w:leader="hyphen" w:pos="9072"/>
        </w:tabs>
        <w:spacing w:before="120" w:after="240"/>
        <w:jc w:val="both"/>
        <w:rPr>
          <w:sz w:val="20"/>
          <w:szCs w:val="20"/>
        </w:rPr>
      </w:pPr>
      <w:r w:rsidRPr="00FF314A">
        <w:rPr>
          <w:b/>
          <w:bCs/>
          <w:sz w:val="20"/>
          <w:szCs w:val="20"/>
          <w:highlight w:val="yellow"/>
        </w:rPr>
        <w:t xml:space="preserve">Figure 7. </w:t>
      </w:r>
      <w:r w:rsidRPr="009F7B70">
        <w:rPr>
          <w:sz w:val="20"/>
          <w:szCs w:val="20"/>
        </w:rPr>
        <w:t xml:space="preserve">Variation of current </w:t>
      </w:r>
      <w:r w:rsidR="00A81097" w:rsidRPr="00B75C52">
        <w:rPr>
          <w:sz w:val="20"/>
          <w:szCs w:val="20"/>
          <w:highlight w:val="yellow"/>
        </w:rPr>
        <w:t xml:space="preserve">for various starting </w:t>
      </w:r>
      <w:r w:rsidR="00F13FA3" w:rsidRPr="00B75C52">
        <w:rPr>
          <w:sz w:val="20"/>
          <w:szCs w:val="20"/>
          <w:highlight w:val="yellow"/>
        </w:rPr>
        <w:t xml:space="preserve"> </w:t>
      </w:r>
      <w:r w:rsidR="008C4285" w:rsidRPr="00B75C52">
        <w:rPr>
          <w:sz w:val="20"/>
          <w:szCs w:val="20"/>
          <w:highlight w:val="yellow"/>
        </w:rPr>
        <w:t xml:space="preserve">friction </w:t>
      </w:r>
      <w:r w:rsidR="00A81097" w:rsidRPr="00B75C52">
        <w:rPr>
          <w:sz w:val="20"/>
          <w:szCs w:val="20"/>
          <w:highlight w:val="yellow"/>
        </w:rPr>
        <w:t>torque</w:t>
      </w:r>
      <w:r w:rsidR="00A8496A" w:rsidRPr="00B75C52">
        <w:rPr>
          <w:sz w:val="20"/>
          <w:szCs w:val="20"/>
          <w:highlight w:val="yellow"/>
        </w:rPr>
        <w:t>s</w:t>
      </w:r>
    </w:p>
    <w:p w14:paraId="1F4DFE18" w14:textId="4A7066ED" w:rsidR="00602975" w:rsidRDefault="00A81097" w:rsidP="003E4A1E">
      <w:pPr>
        <w:tabs>
          <w:tab w:val="left" w:pos="567"/>
          <w:tab w:val="right" w:leader="hyphen" w:pos="9072"/>
        </w:tabs>
        <w:spacing w:before="120" w:after="240"/>
        <w:jc w:val="both"/>
        <w:rPr>
          <w:bCs/>
          <w:sz w:val="22"/>
          <w:szCs w:val="22"/>
        </w:rPr>
      </w:pPr>
      <w:r>
        <w:rPr>
          <w:sz w:val="20"/>
          <w:szCs w:val="20"/>
        </w:rPr>
        <w:tab/>
      </w:r>
      <w:r w:rsidR="00602975" w:rsidRPr="00F30A48">
        <w:rPr>
          <w:bCs/>
          <w:sz w:val="22"/>
          <w:szCs w:val="22"/>
        </w:rPr>
        <w:t xml:space="preserve">Figure 7 shows the starting current variation at different </w:t>
      </w:r>
      <w:r w:rsidR="0029314C">
        <w:rPr>
          <w:bCs/>
          <w:sz w:val="22"/>
          <w:szCs w:val="22"/>
        </w:rPr>
        <w:t>friction</w:t>
      </w:r>
      <w:r w:rsidR="00602975" w:rsidRPr="00F30A48">
        <w:rPr>
          <w:bCs/>
          <w:sz w:val="22"/>
          <w:szCs w:val="22"/>
        </w:rPr>
        <w:t xml:space="preserve"> </w:t>
      </w:r>
      <w:r w:rsidR="00835414">
        <w:rPr>
          <w:bCs/>
          <w:sz w:val="22"/>
          <w:szCs w:val="22"/>
        </w:rPr>
        <w:t>torques</w:t>
      </w:r>
      <w:r w:rsidR="00602975" w:rsidRPr="00F30A48">
        <w:rPr>
          <w:bCs/>
          <w:sz w:val="22"/>
          <w:szCs w:val="22"/>
        </w:rPr>
        <w:t xml:space="preserve">. Under standard conditions (solid line), the current peaks at approximately 280 A and quickly decreases </w:t>
      </w:r>
      <w:r w:rsidR="00556A48" w:rsidRPr="00556A48">
        <w:rPr>
          <w:bCs/>
          <w:sz w:val="22"/>
          <w:szCs w:val="22"/>
          <w:highlight w:val="yellow"/>
        </w:rPr>
        <w:t>with</w:t>
      </w:r>
      <w:r w:rsidR="00602975" w:rsidRPr="00F30A48">
        <w:rPr>
          <w:bCs/>
          <w:sz w:val="22"/>
          <w:szCs w:val="22"/>
        </w:rPr>
        <w:t xml:space="preserve"> time. When the resisting torque increases slightly (dashed line), the current remains high for a </w:t>
      </w:r>
      <w:r w:rsidR="008725E9">
        <w:rPr>
          <w:bCs/>
          <w:sz w:val="22"/>
          <w:szCs w:val="22"/>
        </w:rPr>
        <w:t>more extended</w:t>
      </w:r>
      <w:r w:rsidR="00602975" w:rsidRPr="00F30A48">
        <w:rPr>
          <w:bCs/>
          <w:sz w:val="22"/>
          <w:szCs w:val="22"/>
        </w:rPr>
        <w:t xml:space="preserve"> period (~280 A) with a larger oscillation amplitude</w:t>
      </w:r>
      <w:r w:rsidR="0098500C" w:rsidRPr="00F30A48">
        <w:rPr>
          <w:bCs/>
          <w:sz w:val="22"/>
          <w:szCs w:val="22"/>
        </w:rPr>
        <w:t xml:space="preserve"> – </w:t>
      </w:r>
      <w:r w:rsidR="00602975" w:rsidRPr="00F30A48">
        <w:rPr>
          <w:bCs/>
          <w:sz w:val="22"/>
          <w:szCs w:val="22"/>
        </w:rPr>
        <w:t>indicating a heavier mechanical load that forces the motor to increase its power to start. In the case of unusually high resisting torque (dotted line), the current stays at a high level continuously, without decreasing over time, indicating an overloaded operating condition that can easily lead to motor damage.</w:t>
      </w:r>
    </w:p>
    <w:p w14:paraId="547C8B15" w14:textId="77777777" w:rsidR="00787E8F" w:rsidRPr="00F30A48" w:rsidRDefault="00787E8F" w:rsidP="00787E8F">
      <w:pPr>
        <w:tabs>
          <w:tab w:val="left" w:pos="360"/>
          <w:tab w:val="right" w:leader="hyphen" w:pos="9072"/>
        </w:tabs>
        <w:spacing w:before="120" w:after="120"/>
        <w:ind w:firstLine="567"/>
        <w:jc w:val="both"/>
        <w:rPr>
          <w:bCs/>
          <w:sz w:val="22"/>
          <w:szCs w:val="22"/>
        </w:rPr>
      </w:pPr>
      <w:r w:rsidRPr="00F30A48">
        <w:rPr>
          <w:bCs/>
          <w:sz w:val="22"/>
          <w:szCs w:val="22"/>
        </w:rPr>
        <w:t xml:space="preserve">Figure 8 illustrates the variation in </w:t>
      </w:r>
      <w:r>
        <w:rPr>
          <w:bCs/>
          <w:sz w:val="22"/>
          <w:szCs w:val="22"/>
        </w:rPr>
        <w:t>engine</w:t>
      </w:r>
      <w:r w:rsidRPr="00F30A48">
        <w:rPr>
          <w:bCs/>
          <w:sz w:val="22"/>
          <w:szCs w:val="22"/>
        </w:rPr>
        <w:t xml:space="preserve"> speed under the conditions mentioned above. Under standard conditions, the speed increases steadily, reaching approximately 210 RPM after about 1.1 seconds – sufficient for the diesel engine to complete the compression-ignition cycle. With light resistance, the speed only reaches about 180 RPM, with a longer acceleration time (~1.4 seconds) and stronger oscillations. In the case of </w:t>
      </w:r>
      <w:r w:rsidRPr="00F30A48">
        <w:rPr>
          <w:bCs/>
          <w:sz w:val="22"/>
          <w:szCs w:val="22"/>
        </w:rPr>
        <w:t xml:space="preserve">unusually high resistance, the crankshaft speed fluctuates around ~120–130 RPM and experiences </w:t>
      </w:r>
      <w:r>
        <w:rPr>
          <w:bCs/>
          <w:sz w:val="22"/>
          <w:szCs w:val="22"/>
        </w:rPr>
        <w:t>extreme</w:t>
      </w:r>
      <w:r w:rsidRPr="00F30A48">
        <w:rPr>
          <w:bCs/>
          <w:sz w:val="22"/>
          <w:szCs w:val="22"/>
        </w:rPr>
        <w:t xml:space="preserve"> oscillations, failing to meet the required conditions for starting.</w:t>
      </w:r>
    </w:p>
    <w:p w14:paraId="6BAB5AEB" w14:textId="082A5BBD" w:rsidR="006B28A6" w:rsidRPr="00F30A48" w:rsidRDefault="0088519B" w:rsidP="00F44993">
      <w:pPr>
        <w:tabs>
          <w:tab w:val="left" w:pos="360"/>
          <w:tab w:val="right" w:leader="hyphen" w:pos="9072"/>
        </w:tabs>
        <w:spacing w:before="120" w:after="120"/>
        <w:jc w:val="center"/>
        <w:rPr>
          <w:bCs/>
          <w:sz w:val="22"/>
          <w:szCs w:val="22"/>
        </w:rPr>
      </w:pPr>
      <w:r>
        <w:rPr>
          <w:noProof/>
        </w:rPr>
        <w:drawing>
          <wp:inline distT="0" distB="0" distL="0" distR="0" wp14:anchorId="5C0E14C3" wp14:editId="2787D336">
            <wp:extent cx="2790190" cy="2065020"/>
            <wp:effectExtent l="0" t="0" r="0" b="0"/>
            <wp:docPr id="133558725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87256" name="Picture 1" descr="A graph of a function&#10;&#10;Description automatically generated"/>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790190" cy="2065020"/>
                    </a:xfrm>
                    <a:prstGeom prst="rect">
                      <a:avLst/>
                    </a:prstGeom>
                  </pic:spPr>
                </pic:pic>
              </a:graphicData>
            </a:graphic>
          </wp:inline>
        </w:drawing>
      </w:r>
    </w:p>
    <w:p w14:paraId="095B14D6" w14:textId="720A438D" w:rsidR="004951E8" w:rsidRPr="00F30A48" w:rsidRDefault="004951E8" w:rsidP="00252DFB">
      <w:pPr>
        <w:tabs>
          <w:tab w:val="left" w:pos="360"/>
          <w:tab w:val="right" w:leader="hyphen" w:pos="9072"/>
        </w:tabs>
        <w:spacing w:before="120" w:after="240"/>
        <w:jc w:val="both"/>
        <w:rPr>
          <w:sz w:val="20"/>
          <w:szCs w:val="20"/>
        </w:rPr>
      </w:pPr>
      <w:r w:rsidRPr="00FF314A">
        <w:rPr>
          <w:b/>
          <w:bCs/>
          <w:sz w:val="20"/>
          <w:szCs w:val="20"/>
          <w:highlight w:val="yellow"/>
        </w:rPr>
        <w:t xml:space="preserve">Figure 8: </w:t>
      </w:r>
      <w:r w:rsidRPr="009F7B70">
        <w:rPr>
          <w:sz w:val="20"/>
          <w:szCs w:val="20"/>
        </w:rPr>
        <w:t xml:space="preserve">Engine </w:t>
      </w:r>
      <w:r w:rsidRPr="003854A0">
        <w:rPr>
          <w:sz w:val="20"/>
          <w:szCs w:val="20"/>
          <w:highlight w:val="yellow"/>
        </w:rPr>
        <w:t xml:space="preserve">speed </w:t>
      </w:r>
      <w:r w:rsidR="007B0DA2" w:rsidRPr="003854A0">
        <w:rPr>
          <w:sz w:val="20"/>
          <w:szCs w:val="20"/>
          <w:highlight w:val="yellow"/>
        </w:rPr>
        <w:t xml:space="preserve">for the various starting </w:t>
      </w:r>
      <w:r w:rsidR="002631E8" w:rsidRPr="003854A0">
        <w:rPr>
          <w:sz w:val="20"/>
          <w:szCs w:val="20"/>
          <w:highlight w:val="yellow"/>
        </w:rPr>
        <w:t xml:space="preserve">friction </w:t>
      </w:r>
      <w:r w:rsidR="007B0DA2" w:rsidRPr="003854A0">
        <w:rPr>
          <w:sz w:val="20"/>
          <w:szCs w:val="20"/>
          <w:highlight w:val="yellow"/>
        </w:rPr>
        <w:t>torques</w:t>
      </w:r>
    </w:p>
    <w:p w14:paraId="24E2B83B" w14:textId="72D88C1B" w:rsidR="004951E8" w:rsidRPr="00F30A48" w:rsidRDefault="004951E8" w:rsidP="004951E8">
      <w:pPr>
        <w:tabs>
          <w:tab w:val="left" w:pos="360"/>
          <w:tab w:val="right" w:leader="hyphen" w:pos="9072"/>
        </w:tabs>
        <w:spacing w:before="120" w:after="120"/>
        <w:ind w:firstLine="567"/>
        <w:jc w:val="both"/>
        <w:rPr>
          <w:bCs/>
          <w:sz w:val="22"/>
          <w:szCs w:val="22"/>
        </w:rPr>
      </w:pPr>
      <w:r w:rsidRPr="00F30A48">
        <w:rPr>
          <w:bCs/>
          <w:sz w:val="22"/>
          <w:szCs w:val="22"/>
        </w:rPr>
        <w:t>The results indicate that the combination of high current sustained over time and low crankshaft speed effectively indicates mechanical issues within the starter motor assembly or the starting drive system. Such symptoms can establish warning thresholds in early diagnostic systems, allowing for timely detection of signs of bearing wear, dry lubrication, or seized components before they cause severe damage or a complete loss of starting capability.</w:t>
      </w:r>
    </w:p>
    <w:p w14:paraId="325A8476" w14:textId="5DAE85F8" w:rsidR="00A146AE" w:rsidRPr="00F30A48" w:rsidRDefault="00A146AE" w:rsidP="00A146AE">
      <w:pPr>
        <w:tabs>
          <w:tab w:val="left" w:pos="360"/>
          <w:tab w:val="right" w:leader="hyphen" w:pos="9072"/>
        </w:tabs>
        <w:spacing w:before="120" w:after="120"/>
        <w:jc w:val="both"/>
        <w:rPr>
          <w:i/>
          <w:sz w:val="22"/>
          <w:szCs w:val="22"/>
        </w:rPr>
      </w:pPr>
      <w:r w:rsidRPr="00F30A48">
        <w:rPr>
          <w:i/>
          <w:sz w:val="22"/>
          <w:szCs w:val="22"/>
        </w:rPr>
        <w:t xml:space="preserve">2.3.4. Effect of </w:t>
      </w:r>
      <w:r w:rsidR="00B91203" w:rsidRPr="00F30A48">
        <w:rPr>
          <w:i/>
          <w:sz w:val="22"/>
          <w:szCs w:val="22"/>
        </w:rPr>
        <w:t>t</w:t>
      </w:r>
      <w:r w:rsidRPr="00F30A48">
        <w:rPr>
          <w:i/>
          <w:sz w:val="22"/>
          <w:szCs w:val="22"/>
        </w:rPr>
        <w:t xml:space="preserve">emperature on </w:t>
      </w:r>
      <w:r w:rsidR="00B91203" w:rsidRPr="00F30A48">
        <w:rPr>
          <w:i/>
          <w:sz w:val="22"/>
          <w:szCs w:val="22"/>
        </w:rPr>
        <w:t>s</w:t>
      </w:r>
      <w:r w:rsidRPr="00F30A48">
        <w:rPr>
          <w:i/>
          <w:sz w:val="22"/>
          <w:szCs w:val="22"/>
        </w:rPr>
        <w:t>tarting</w:t>
      </w:r>
    </w:p>
    <w:p w14:paraId="55986B66" w14:textId="77777777" w:rsidR="00A146AE" w:rsidRPr="00F30A48" w:rsidRDefault="00A146AE" w:rsidP="00A146AE">
      <w:pPr>
        <w:tabs>
          <w:tab w:val="left" w:pos="360"/>
          <w:tab w:val="right" w:leader="hyphen" w:pos="9072"/>
        </w:tabs>
        <w:spacing w:before="120" w:after="120"/>
        <w:jc w:val="both"/>
        <w:rPr>
          <w:bCs/>
          <w:sz w:val="22"/>
          <w:szCs w:val="22"/>
        </w:rPr>
      </w:pPr>
      <w:r w:rsidRPr="00F30A48">
        <w:rPr>
          <w:bCs/>
          <w:sz w:val="22"/>
          <w:szCs w:val="22"/>
        </w:rPr>
        <w:t>The simulation results in Figures 9 and 10 show that the ambient temperature significantly impacts the performance and electrical-mechanical characteristics of the engine starter system. In the three conditions investigated (0°C, 30°C, 90°C), the current and crankshaft speed signals vary differently, reflecting the simultaneous change in mechanical load and electromagnetic efficiency.</w:t>
      </w:r>
    </w:p>
    <w:p w14:paraId="29DD0094" w14:textId="44AADBE3" w:rsidR="005122D6" w:rsidRPr="005122D6" w:rsidRDefault="005D5B63" w:rsidP="005122D6">
      <w:pPr>
        <w:spacing w:before="120" w:after="120"/>
        <w:jc w:val="center"/>
        <w:rPr>
          <w:sz w:val="22"/>
          <w:szCs w:val="22"/>
        </w:rPr>
      </w:pPr>
      <w:r>
        <w:rPr>
          <w:noProof/>
        </w:rPr>
        <w:drawing>
          <wp:inline distT="0" distB="0" distL="0" distR="0" wp14:anchorId="69C26582" wp14:editId="60FC9A8C">
            <wp:extent cx="2790190" cy="2155825"/>
            <wp:effectExtent l="0" t="0" r="0" b="0"/>
            <wp:docPr id="2088633531" name="Picture 1"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33531" name="Picture 1" descr="A graph of a temperature&#10;&#10;Description automatically generated"/>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2790190" cy="2155825"/>
                    </a:xfrm>
                    <a:prstGeom prst="rect">
                      <a:avLst/>
                    </a:prstGeom>
                  </pic:spPr>
                </pic:pic>
              </a:graphicData>
            </a:graphic>
          </wp:inline>
        </w:drawing>
      </w:r>
    </w:p>
    <w:p w14:paraId="3DED283C" w14:textId="125E860B" w:rsidR="00D813FC" w:rsidRPr="00F30A48" w:rsidRDefault="00D813FC" w:rsidP="00252DFB">
      <w:pPr>
        <w:tabs>
          <w:tab w:val="left" w:pos="360"/>
          <w:tab w:val="right" w:leader="hyphen" w:pos="9072"/>
        </w:tabs>
        <w:spacing w:before="120" w:after="240"/>
        <w:rPr>
          <w:bCs/>
          <w:sz w:val="22"/>
          <w:szCs w:val="22"/>
        </w:rPr>
      </w:pPr>
      <w:r w:rsidRPr="00FF314A">
        <w:rPr>
          <w:b/>
          <w:bCs/>
          <w:sz w:val="20"/>
          <w:szCs w:val="20"/>
          <w:highlight w:val="yellow"/>
        </w:rPr>
        <w:t xml:space="preserve">Figure 9. </w:t>
      </w:r>
      <w:r w:rsidRPr="009F7B70">
        <w:rPr>
          <w:sz w:val="20"/>
          <w:szCs w:val="20"/>
        </w:rPr>
        <w:t xml:space="preserve">Variation of current </w:t>
      </w:r>
      <w:r w:rsidR="00E176D4" w:rsidRPr="005E1B68">
        <w:rPr>
          <w:sz w:val="20"/>
          <w:szCs w:val="20"/>
          <w:highlight w:val="yellow"/>
        </w:rPr>
        <w:t>for the various starting temperatures</w:t>
      </w:r>
    </w:p>
    <w:p w14:paraId="0B637519" w14:textId="3A4115B8" w:rsidR="004950C2" w:rsidRPr="00F30A48" w:rsidRDefault="000D3E68" w:rsidP="002C50EA">
      <w:pPr>
        <w:tabs>
          <w:tab w:val="left" w:pos="360"/>
          <w:tab w:val="right" w:leader="hyphen" w:pos="9072"/>
        </w:tabs>
        <w:spacing w:before="120" w:after="240"/>
        <w:jc w:val="both"/>
        <w:rPr>
          <w:sz w:val="20"/>
          <w:szCs w:val="20"/>
        </w:rPr>
      </w:pPr>
      <w:r>
        <w:rPr>
          <w:noProof/>
        </w:rPr>
        <w:lastRenderedPageBreak/>
        <w:drawing>
          <wp:inline distT="0" distB="0" distL="0" distR="0" wp14:anchorId="6DEB0D15" wp14:editId="0C8AD890">
            <wp:extent cx="2790190" cy="2059305"/>
            <wp:effectExtent l="0" t="0" r="0" b="0"/>
            <wp:docPr id="46422826" name="Picture 1"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2826" name="Picture 1" descr="A graph of a temperature&#10;&#10;Description automatically generated"/>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2790190" cy="2059305"/>
                    </a:xfrm>
                    <a:prstGeom prst="rect">
                      <a:avLst/>
                    </a:prstGeom>
                  </pic:spPr>
                </pic:pic>
              </a:graphicData>
            </a:graphic>
          </wp:inline>
        </w:drawing>
      </w:r>
      <w:r w:rsidR="004950C2" w:rsidRPr="00F30A48">
        <w:rPr>
          <w:sz w:val="22"/>
          <w:szCs w:val="22"/>
        </w:rPr>
        <w:br/>
      </w:r>
      <w:r w:rsidR="00547A93" w:rsidRPr="00FF314A">
        <w:rPr>
          <w:b/>
          <w:bCs/>
          <w:sz w:val="20"/>
          <w:szCs w:val="20"/>
          <w:highlight w:val="yellow"/>
        </w:rPr>
        <w:t xml:space="preserve">Figure 10. </w:t>
      </w:r>
      <w:r w:rsidR="00547A93" w:rsidRPr="009F7B70">
        <w:rPr>
          <w:sz w:val="20"/>
          <w:szCs w:val="20"/>
        </w:rPr>
        <w:t xml:space="preserve">Engine speed </w:t>
      </w:r>
      <w:r w:rsidR="005506C4" w:rsidRPr="005E1B68">
        <w:rPr>
          <w:sz w:val="20"/>
          <w:szCs w:val="20"/>
          <w:highlight w:val="yellow"/>
        </w:rPr>
        <w:t>for the various starting</w:t>
      </w:r>
      <w:r w:rsidR="002C50EA" w:rsidRPr="005E1B68">
        <w:rPr>
          <w:sz w:val="20"/>
          <w:szCs w:val="20"/>
          <w:highlight w:val="yellow"/>
        </w:rPr>
        <w:t xml:space="preserve"> temperatures</w:t>
      </w:r>
    </w:p>
    <w:p w14:paraId="787C7522" w14:textId="3FA9740A" w:rsidR="00566023" w:rsidRPr="00F30A48" w:rsidRDefault="00566023" w:rsidP="00566023">
      <w:pPr>
        <w:tabs>
          <w:tab w:val="left" w:pos="360"/>
          <w:tab w:val="right" w:leader="hyphen" w:pos="9072"/>
        </w:tabs>
        <w:spacing w:before="120" w:after="120"/>
        <w:ind w:firstLine="567"/>
        <w:jc w:val="both"/>
        <w:rPr>
          <w:bCs/>
          <w:sz w:val="22"/>
          <w:szCs w:val="22"/>
        </w:rPr>
      </w:pPr>
      <w:r w:rsidRPr="00F30A48">
        <w:rPr>
          <w:bCs/>
          <w:sz w:val="22"/>
          <w:szCs w:val="22"/>
        </w:rPr>
        <w:t xml:space="preserve">At 0°C, although the resisting torque increases due to thicker oil and higher friction, the engine still achieves </w:t>
      </w:r>
      <w:r w:rsidR="0045761B">
        <w:rPr>
          <w:bCs/>
          <w:sz w:val="22"/>
          <w:szCs w:val="22"/>
        </w:rPr>
        <w:t xml:space="preserve">a </w:t>
      </w:r>
      <w:r w:rsidRPr="00F30A48">
        <w:rPr>
          <w:bCs/>
          <w:sz w:val="22"/>
          <w:szCs w:val="22"/>
        </w:rPr>
        <w:t>stable starting speed, thanks to the maintained electrical-mechanical efficiency due to the low coil resistance. In contrast, at 90°C, despite the reduced mechanical load, the increased coil resistance reduces the effective torque, leading to a lower starting speed and stronger oscillations. The 30°C condition provides the most balanced results regarding current, speed, and oscillations, reflecting the optimal operating state of the starter system.</w:t>
      </w:r>
    </w:p>
    <w:p w14:paraId="10BC08AC" w14:textId="77777777" w:rsidR="00BB3D67" w:rsidRPr="00F30A48" w:rsidRDefault="00BB3D67" w:rsidP="00BB3D67">
      <w:pPr>
        <w:tabs>
          <w:tab w:val="left" w:pos="360"/>
          <w:tab w:val="right" w:leader="hyphen" w:pos="9072"/>
        </w:tabs>
        <w:spacing w:before="120" w:after="120"/>
        <w:ind w:firstLine="567"/>
        <w:jc w:val="both"/>
        <w:rPr>
          <w:bCs/>
          <w:sz w:val="22"/>
          <w:szCs w:val="22"/>
        </w:rPr>
      </w:pPr>
      <w:r w:rsidRPr="00F30A48">
        <w:rPr>
          <w:bCs/>
          <w:sz w:val="22"/>
          <w:szCs w:val="22"/>
        </w:rPr>
        <w:t xml:space="preserve">Figure 9 illustrates the variation of starting current over time at three different temperatures. Although the peak current is similar (~275–280 A), at higher temperatures, the current remains at a high level for longer and exhibits larger oscillations, indicating a decline in electrical-mechanical efficiency. Figure 10 clearly shows the separation of crankshaft speed at different temperatures: at 0°C, the speed reaches its highest peak, while at 90°C, the maximum speed is </w:t>
      </w:r>
      <w:proofErr w:type="gramStart"/>
      <w:r w:rsidRPr="00F30A48">
        <w:rPr>
          <w:bCs/>
          <w:sz w:val="22"/>
          <w:szCs w:val="22"/>
        </w:rPr>
        <w:t>lower</w:t>
      </w:r>
      <w:proofErr w:type="gramEnd"/>
      <w:r w:rsidRPr="00F30A48">
        <w:rPr>
          <w:bCs/>
          <w:sz w:val="22"/>
          <w:szCs w:val="22"/>
        </w:rPr>
        <w:t xml:space="preserve"> and the oscillations are stronger.</w:t>
      </w:r>
    </w:p>
    <w:p w14:paraId="42602475" w14:textId="5A5F70A6" w:rsidR="002B511E" w:rsidRPr="00F30A48" w:rsidRDefault="002B511E" w:rsidP="002B511E">
      <w:pPr>
        <w:tabs>
          <w:tab w:val="left" w:pos="360"/>
          <w:tab w:val="right" w:leader="hyphen" w:pos="9072"/>
        </w:tabs>
        <w:spacing w:before="120" w:after="120"/>
        <w:ind w:firstLine="567"/>
        <w:jc w:val="both"/>
        <w:rPr>
          <w:bCs/>
          <w:sz w:val="22"/>
          <w:szCs w:val="22"/>
        </w:rPr>
      </w:pPr>
      <w:r w:rsidRPr="00F30A48">
        <w:rPr>
          <w:bCs/>
          <w:sz w:val="22"/>
          <w:szCs w:val="22"/>
        </w:rPr>
        <w:t xml:space="preserve">Additionally, under real operating conditions, if the engine is required to start multiple times consecutively within a short period, the temperature in the motor windings can increase rapidly. As a result, the coil resistance continuously increases, causing a decrease in output torque, even though the current remains high. This leads to a gradual reduction in rotational speed after each start, with the time to reach the required speed becoming longer and oscillations becoming stronger, which can result in a failed start if the load conditions </w:t>
      </w:r>
      <w:proofErr w:type="gramStart"/>
      <w:r w:rsidRPr="00F30A48">
        <w:rPr>
          <w:bCs/>
          <w:sz w:val="22"/>
          <w:szCs w:val="22"/>
        </w:rPr>
        <w:t>increase</w:t>
      </w:r>
      <w:proofErr w:type="gramEnd"/>
      <w:r w:rsidRPr="00F30A48">
        <w:rPr>
          <w:bCs/>
          <w:sz w:val="22"/>
          <w:szCs w:val="22"/>
        </w:rPr>
        <w:t xml:space="preserve"> or the battery weakens.</w:t>
      </w:r>
    </w:p>
    <w:p w14:paraId="3805F27A" w14:textId="016C55E1" w:rsidR="00266464" w:rsidRPr="00F30A48" w:rsidRDefault="002B511E" w:rsidP="002B511E">
      <w:pPr>
        <w:tabs>
          <w:tab w:val="left" w:pos="360"/>
          <w:tab w:val="right" w:leader="hyphen" w:pos="9072"/>
        </w:tabs>
        <w:spacing w:before="120" w:after="120"/>
        <w:ind w:firstLine="567"/>
        <w:jc w:val="both"/>
        <w:rPr>
          <w:bCs/>
          <w:sz w:val="22"/>
          <w:szCs w:val="22"/>
        </w:rPr>
      </w:pPr>
      <w:r w:rsidRPr="00F30A48">
        <w:rPr>
          <w:bCs/>
          <w:sz w:val="22"/>
          <w:szCs w:val="22"/>
        </w:rPr>
        <w:t xml:space="preserve">This indicates that the system is operating outside its optimal efficiency range. Therefore, it is necessary to integrate an algorithm that limits the number of consecutive start cycles or use </w:t>
      </w:r>
      <w:r w:rsidRPr="00F30A48">
        <w:rPr>
          <w:bCs/>
          <w:sz w:val="22"/>
          <w:szCs w:val="22"/>
        </w:rPr>
        <w:t xml:space="preserve">temperature monitoring sensors to </w:t>
      </w:r>
      <w:r w:rsidR="00BA2ADE">
        <w:rPr>
          <w:bCs/>
          <w:sz w:val="22"/>
          <w:szCs w:val="22"/>
        </w:rPr>
        <w:t>warn early about</w:t>
      </w:r>
      <w:r w:rsidRPr="00F30A48">
        <w:rPr>
          <w:bCs/>
          <w:sz w:val="22"/>
          <w:szCs w:val="22"/>
        </w:rPr>
        <w:t xml:space="preserve"> thermal overload risks and the degradation of starting efficiency.</w:t>
      </w:r>
    </w:p>
    <w:p w14:paraId="08FF182B" w14:textId="552A2781" w:rsidR="000230BC" w:rsidRPr="00F30A48" w:rsidRDefault="000B7709" w:rsidP="002E7016">
      <w:pPr>
        <w:tabs>
          <w:tab w:val="left" w:pos="360"/>
          <w:tab w:val="right" w:leader="hyphen" w:pos="9072"/>
        </w:tabs>
        <w:spacing w:before="120" w:after="120"/>
        <w:jc w:val="both"/>
        <w:rPr>
          <w:b/>
          <w:sz w:val="22"/>
          <w:szCs w:val="22"/>
        </w:rPr>
      </w:pPr>
      <w:r w:rsidRPr="00F30A48">
        <w:rPr>
          <w:b/>
          <w:sz w:val="22"/>
          <w:szCs w:val="22"/>
          <w:lang w:val="vi-VN"/>
        </w:rPr>
        <w:t xml:space="preserve">3. </w:t>
      </w:r>
      <w:r w:rsidR="000230BC" w:rsidRPr="00F30A48">
        <w:rPr>
          <w:b/>
          <w:sz w:val="22"/>
          <w:szCs w:val="22"/>
        </w:rPr>
        <w:t>CONCLUSION</w:t>
      </w:r>
    </w:p>
    <w:p w14:paraId="226B4500" w14:textId="1E0F9007" w:rsidR="00910F6C" w:rsidRPr="00F30A48" w:rsidRDefault="00910F6C" w:rsidP="00BB3D67">
      <w:pPr>
        <w:tabs>
          <w:tab w:val="right" w:leader="hyphen" w:pos="9072"/>
        </w:tabs>
        <w:spacing w:before="120" w:after="120"/>
        <w:jc w:val="both"/>
        <w:rPr>
          <w:bCs/>
          <w:sz w:val="22"/>
          <w:szCs w:val="22"/>
        </w:rPr>
      </w:pPr>
      <w:r w:rsidRPr="00F30A48">
        <w:rPr>
          <w:bCs/>
          <w:sz w:val="22"/>
          <w:szCs w:val="22"/>
        </w:rPr>
        <w:t>The study successfully developed a simulation model of the diesel engine starting system on the Simcenter Amesim platform, accurately simulating the interaction between electrical, mechanical, and thermal factors throughout the starting cycle. The model reflects the standard operating condition and allows for the analysis of typical fault scenarios such as increased contact resistance, brush wear, increased mechanical resistance, and the impact of ambient temperature on starting performance.</w:t>
      </w:r>
    </w:p>
    <w:p w14:paraId="707AA5F0" w14:textId="77777777" w:rsidR="00A4711D" w:rsidRPr="00F30A48" w:rsidRDefault="00A4711D" w:rsidP="00A4711D">
      <w:pPr>
        <w:tabs>
          <w:tab w:val="right" w:leader="hyphen" w:pos="9072"/>
        </w:tabs>
        <w:spacing w:before="120" w:after="120"/>
        <w:ind w:firstLine="567"/>
        <w:jc w:val="both"/>
        <w:rPr>
          <w:bCs/>
          <w:sz w:val="22"/>
          <w:szCs w:val="22"/>
        </w:rPr>
      </w:pPr>
      <w:r w:rsidRPr="00F30A48">
        <w:rPr>
          <w:bCs/>
          <w:sz w:val="22"/>
          <w:szCs w:val="22"/>
        </w:rPr>
        <w:t>Through the simulation process, the research team identified several characteristic electrical-mechanical indicators that can be used to diagnose abnormalities in the starter system early. Specifically:</w:t>
      </w:r>
    </w:p>
    <w:p w14:paraId="35AFAC1B" w14:textId="77777777" w:rsidR="003E59D2" w:rsidRPr="003E59D2" w:rsidRDefault="003E59D2" w:rsidP="003E59D2">
      <w:pPr>
        <w:tabs>
          <w:tab w:val="right" w:leader="hyphen" w:pos="9072"/>
        </w:tabs>
        <w:spacing w:before="120" w:after="120"/>
        <w:jc w:val="both"/>
        <w:rPr>
          <w:bCs/>
          <w:sz w:val="22"/>
          <w:szCs w:val="22"/>
        </w:rPr>
      </w:pPr>
      <w:r w:rsidRPr="003E59D2">
        <w:rPr>
          <w:bCs/>
          <w:sz w:val="22"/>
          <w:szCs w:val="22"/>
        </w:rPr>
        <w:t>• An initial peak current exceeding the design threshold may indicate an abnormal starting load, possibly caused by mechanical jamming, increased friction, or excessive opposing torque.</w:t>
      </w:r>
    </w:p>
    <w:p w14:paraId="2F6A5E34" w14:textId="77777777" w:rsidR="003E59D2" w:rsidRPr="003E59D2" w:rsidRDefault="003E59D2" w:rsidP="003E59D2">
      <w:pPr>
        <w:tabs>
          <w:tab w:val="right" w:leader="hyphen" w:pos="9072"/>
        </w:tabs>
        <w:spacing w:before="120" w:after="120"/>
        <w:jc w:val="both"/>
        <w:rPr>
          <w:bCs/>
          <w:sz w:val="22"/>
          <w:szCs w:val="22"/>
        </w:rPr>
      </w:pPr>
      <w:r w:rsidRPr="003E59D2">
        <w:rPr>
          <w:bCs/>
          <w:sz w:val="22"/>
          <w:szCs w:val="22"/>
        </w:rPr>
        <w:t>• An extended cranking time beyond the standard limit reflects the potential presence of faults such as worn brushes or increased internal resistance of the winding.</w:t>
      </w:r>
    </w:p>
    <w:p w14:paraId="1EACB4EE" w14:textId="77777777" w:rsidR="003E59D2" w:rsidRPr="003E59D2" w:rsidRDefault="003E59D2" w:rsidP="003E59D2">
      <w:pPr>
        <w:tabs>
          <w:tab w:val="right" w:leader="hyphen" w:pos="9072"/>
        </w:tabs>
        <w:spacing w:before="120" w:after="120"/>
        <w:jc w:val="both"/>
        <w:rPr>
          <w:bCs/>
          <w:sz w:val="22"/>
          <w:szCs w:val="22"/>
        </w:rPr>
      </w:pPr>
      <w:r w:rsidRPr="003E59D2">
        <w:rPr>
          <w:bCs/>
          <w:sz w:val="22"/>
          <w:szCs w:val="22"/>
        </w:rPr>
        <w:t>• A low crankshaft speed within the first 0.5–1.0 seconds may signal degraded electrical contacts or elevated contact resistance, resulting in localized voltage drops during startup.</w:t>
      </w:r>
    </w:p>
    <w:p w14:paraId="0A511E40" w14:textId="77777777" w:rsidR="003E59D2" w:rsidRDefault="003E59D2" w:rsidP="003E59D2">
      <w:pPr>
        <w:tabs>
          <w:tab w:val="right" w:leader="hyphen" w:pos="9072"/>
        </w:tabs>
        <w:spacing w:before="120" w:after="120"/>
        <w:jc w:val="both"/>
        <w:rPr>
          <w:bCs/>
          <w:sz w:val="22"/>
          <w:szCs w:val="22"/>
        </w:rPr>
      </w:pPr>
      <w:r w:rsidRPr="003E59D2">
        <w:rPr>
          <w:bCs/>
          <w:sz w:val="22"/>
          <w:szCs w:val="22"/>
        </w:rPr>
        <w:t>• Irregular current or rotational speed fluctuations throughout the starting cycle indicate electromechanical instability within the system.</w:t>
      </w:r>
    </w:p>
    <w:p w14:paraId="3F33055D" w14:textId="0BA66A85" w:rsidR="004F00E9" w:rsidRPr="00F30A48" w:rsidRDefault="004F00E9" w:rsidP="003E59D2">
      <w:pPr>
        <w:tabs>
          <w:tab w:val="right" w:leader="hyphen" w:pos="9072"/>
        </w:tabs>
        <w:spacing w:before="120" w:after="120"/>
        <w:ind w:firstLine="567"/>
        <w:jc w:val="both"/>
        <w:rPr>
          <w:bCs/>
          <w:sz w:val="22"/>
          <w:szCs w:val="22"/>
        </w:rPr>
      </w:pPr>
      <w:r w:rsidRPr="00F30A48">
        <w:rPr>
          <w:bCs/>
          <w:sz w:val="22"/>
          <w:szCs w:val="22"/>
        </w:rPr>
        <w:t xml:space="preserve">Notably, the research results </w:t>
      </w:r>
      <w:proofErr w:type="gramStart"/>
      <w:r w:rsidRPr="00F30A48">
        <w:rPr>
          <w:bCs/>
          <w:sz w:val="22"/>
          <w:szCs w:val="22"/>
        </w:rPr>
        <w:t>open up</w:t>
      </w:r>
      <w:proofErr w:type="gramEnd"/>
      <w:r w:rsidRPr="00F30A48">
        <w:rPr>
          <w:bCs/>
          <w:sz w:val="22"/>
          <w:szCs w:val="22"/>
        </w:rPr>
        <w:t xml:space="preserve"> the possibility of applying existing measurement signals from the vehicle's electronic system, such as data from the ECU, current sensors, voltage sensors, and rotational speed, to develop a sensorless diagnostic solution for the starter system. This approach enables monitoring the operational status and early detection of performance degradation in the starter system through parameters already recorded by the vehicle's electronic system during operation.</w:t>
      </w:r>
    </w:p>
    <w:p w14:paraId="6399AAEE" w14:textId="08D304C9" w:rsidR="00BF008B" w:rsidRPr="00F30A48" w:rsidRDefault="00BF008B" w:rsidP="002E7016">
      <w:pPr>
        <w:tabs>
          <w:tab w:val="right" w:leader="hyphen" w:pos="9072"/>
        </w:tabs>
        <w:spacing w:before="120" w:after="120"/>
        <w:jc w:val="both"/>
        <w:rPr>
          <w:b/>
          <w:sz w:val="22"/>
          <w:szCs w:val="22"/>
          <w:lang w:val="vi-VN"/>
        </w:rPr>
      </w:pPr>
      <w:r w:rsidRPr="00F30A48">
        <w:rPr>
          <w:b/>
          <w:sz w:val="22"/>
          <w:szCs w:val="22"/>
          <w:lang w:val="vi-VN"/>
        </w:rPr>
        <w:t xml:space="preserve">Acknowledgment </w:t>
      </w:r>
    </w:p>
    <w:p w14:paraId="193F5883" w14:textId="77777777" w:rsidR="000B7709" w:rsidRPr="00F30A48" w:rsidRDefault="00BF008B" w:rsidP="00AC6E98">
      <w:pPr>
        <w:tabs>
          <w:tab w:val="right" w:leader="hyphen" w:pos="9072"/>
        </w:tabs>
        <w:spacing w:before="120" w:after="120"/>
        <w:ind w:firstLine="567"/>
        <w:jc w:val="both"/>
        <w:rPr>
          <w:i/>
          <w:sz w:val="22"/>
          <w:szCs w:val="22"/>
          <w:lang w:val="en-GB"/>
        </w:rPr>
      </w:pPr>
      <w:r w:rsidRPr="00F30A48">
        <w:rPr>
          <w:i/>
          <w:sz w:val="22"/>
          <w:szCs w:val="22"/>
        </w:rPr>
        <w:t xml:space="preserve">We sincerely thank Quy Nhon University for funding this research through the scientific research project number </w:t>
      </w:r>
      <w:r w:rsidR="002604D2" w:rsidRPr="00F30A48">
        <w:rPr>
          <w:i/>
          <w:sz w:val="22"/>
          <w:szCs w:val="22"/>
          <w:lang w:val="en-GB"/>
        </w:rPr>
        <w:t>T2024.850.21.</w:t>
      </w:r>
    </w:p>
    <w:p w14:paraId="19943E0C" w14:textId="77777777" w:rsidR="00CC3CF5" w:rsidRDefault="00CC3CF5" w:rsidP="002E7016">
      <w:pPr>
        <w:tabs>
          <w:tab w:val="left" w:pos="360"/>
          <w:tab w:val="right" w:leader="hyphen" w:pos="9072"/>
        </w:tabs>
        <w:spacing w:before="120" w:after="120"/>
        <w:jc w:val="both"/>
        <w:rPr>
          <w:b/>
          <w:sz w:val="22"/>
          <w:szCs w:val="22"/>
        </w:rPr>
      </w:pPr>
    </w:p>
    <w:p w14:paraId="2E334A38" w14:textId="4A64D6E0" w:rsidR="000B7709" w:rsidRPr="00F30A48" w:rsidRDefault="007B4D05" w:rsidP="002E7016">
      <w:pPr>
        <w:tabs>
          <w:tab w:val="left" w:pos="360"/>
          <w:tab w:val="right" w:leader="hyphen" w:pos="9072"/>
        </w:tabs>
        <w:spacing w:before="120" w:after="120"/>
        <w:jc w:val="both"/>
        <w:rPr>
          <w:b/>
          <w:sz w:val="22"/>
          <w:szCs w:val="22"/>
        </w:rPr>
      </w:pPr>
      <w:r w:rsidRPr="00F30A48">
        <w:rPr>
          <w:b/>
          <w:sz w:val="22"/>
          <w:szCs w:val="22"/>
        </w:rPr>
        <w:lastRenderedPageBreak/>
        <w:t>REFERENCES</w:t>
      </w:r>
    </w:p>
    <w:p w14:paraId="7A58567E" w14:textId="5780CAE7" w:rsidR="00AD3370" w:rsidRPr="00F30A48" w:rsidRDefault="00AD3370" w:rsidP="008F3903">
      <w:pPr>
        <w:tabs>
          <w:tab w:val="right" w:leader="hyphen" w:pos="9072"/>
        </w:tabs>
        <w:spacing w:before="120" w:after="120"/>
        <w:ind w:left="284" w:hanging="284"/>
        <w:jc w:val="both"/>
        <w:rPr>
          <w:sz w:val="20"/>
          <w:szCs w:val="20"/>
        </w:rPr>
      </w:pPr>
      <w:r w:rsidRPr="00F30A48">
        <w:rPr>
          <w:sz w:val="20"/>
          <w:szCs w:val="20"/>
        </w:rPr>
        <w:t>1</w:t>
      </w:r>
      <w:r w:rsidR="00531D00" w:rsidRPr="00F30A48">
        <w:rPr>
          <w:sz w:val="20"/>
          <w:szCs w:val="20"/>
        </w:rPr>
        <w:t>.</w:t>
      </w:r>
      <w:r w:rsidRPr="00F30A48">
        <w:rPr>
          <w:sz w:val="20"/>
          <w:szCs w:val="20"/>
        </w:rPr>
        <w:t xml:space="preserve"> </w:t>
      </w:r>
      <w:r w:rsidR="006232DC" w:rsidRPr="00F30A48">
        <w:rPr>
          <w:sz w:val="20"/>
          <w:szCs w:val="20"/>
        </w:rPr>
        <w:t>Argonne National Laboratory</w:t>
      </w:r>
      <w:r w:rsidR="00ED4C25" w:rsidRPr="00F30A48">
        <w:rPr>
          <w:sz w:val="20"/>
          <w:szCs w:val="20"/>
        </w:rPr>
        <w:t>.</w:t>
      </w:r>
      <w:r w:rsidR="006232DC" w:rsidRPr="00F30A48">
        <w:rPr>
          <w:sz w:val="20"/>
          <w:szCs w:val="20"/>
        </w:rPr>
        <w:t xml:space="preserve"> </w:t>
      </w:r>
      <w:r w:rsidR="006232DC" w:rsidRPr="00F30A48">
        <w:rPr>
          <w:i/>
          <w:iCs/>
          <w:sz w:val="20"/>
          <w:szCs w:val="20"/>
        </w:rPr>
        <w:t>Stop and Restart Effects on Modern Vehicle Starting System Components</w:t>
      </w:r>
      <w:r w:rsidR="006232DC" w:rsidRPr="00F30A48">
        <w:rPr>
          <w:sz w:val="20"/>
          <w:szCs w:val="20"/>
        </w:rPr>
        <w:t>, U.S. Department of Energy, USA, 2015.</w:t>
      </w:r>
    </w:p>
    <w:p w14:paraId="6769CD87" w14:textId="009BCE1A" w:rsidR="00144052" w:rsidRPr="00F30A48" w:rsidRDefault="00144052" w:rsidP="008F3903">
      <w:pPr>
        <w:tabs>
          <w:tab w:val="right" w:leader="hyphen" w:pos="9072"/>
        </w:tabs>
        <w:spacing w:before="120" w:after="120"/>
        <w:ind w:left="284" w:hanging="284"/>
        <w:jc w:val="both"/>
        <w:rPr>
          <w:sz w:val="20"/>
          <w:szCs w:val="20"/>
        </w:rPr>
      </w:pPr>
      <w:r w:rsidRPr="00F30A48">
        <w:rPr>
          <w:sz w:val="20"/>
          <w:szCs w:val="20"/>
        </w:rPr>
        <w:t xml:space="preserve">2. M. Dziubiński, M. Plich, A. Drozd. Modelling and simulation characteristics of starting system, </w:t>
      </w:r>
      <w:r w:rsidRPr="00F30A48">
        <w:rPr>
          <w:i/>
          <w:iCs/>
          <w:sz w:val="20"/>
          <w:szCs w:val="20"/>
        </w:rPr>
        <w:t>Journal of KONBiN</w:t>
      </w:r>
      <w:r w:rsidRPr="00F30A48">
        <w:rPr>
          <w:sz w:val="20"/>
          <w:szCs w:val="20"/>
        </w:rPr>
        <w:t xml:space="preserve">, </w:t>
      </w:r>
      <w:r w:rsidRPr="00F30A48">
        <w:rPr>
          <w:b/>
          <w:bCs/>
          <w:sz w:val="20"/>
          <w:szCs w:val="20"/>
        </w:rPr>
        <w:t>2016</w:t>
      </w:r>
      <w:r w:rsidRPr="00F30A48">
        <w:rPr>
          <w:sz w:val="20"/>
          <w:szCs w:val="20"/>
        </w:rPr>
        <w:t xml:space="preserve">, </w:t>
      </w:r>
      <w:r w:rsidRPr="00F30A48">
        <w:rPr>
          <w:i/>
          <w:iCs/>
          <w:sz w:val="20"/>
          <w:szCs w:val="20"/>
        </w:rPr>
        <w:t>1(37)</w:t>
      </w:r>
      <w:r w:rsidRPr="00F30A48">
        <w:rPr>
          <w:sz w:val="20"/>
          <w:szCs w:val="20"/>
        </w:rPr>
        <w:t xml:space="preserve">, 277-296. </w:t>
      </w:r>
    </w:p>
    <w:p w14:paraId="7BE8E9DD" w14:textId="4C5FE281" w:rsidR="00AD3370" w:rsidRPr="00F30A48" w:rsidRDefault="00AD3370" w:rsidP="008F3903">
      <w:pPr>
        <w:tabs>
          <w:tab w:val="right" w:leader="hyphen" w:pos="9072"/>
        </w:tabs>
        <w:spacing w:before="120" w:after="120"/>
        <w:ind w:left="284" w:hanging="284"/>
        <w:jc w:val="both"/>
        <w:rPr>
          <w:sz w:val="20"/>
          <w:szCs w:val="20"/>
        </w:rPr>
      </w:pPr>
      <w:r w:rsidRPr="00F30A48">
        <w:rPr>
          <w:sz w:val="20"/>
          <w:szCs w:val="20"/>
        </w:rPr>
        <w:t>3</w:t>
      </w:r>
      <w:r w:rsidR="00A67895" w:rsidRPr="00F30A48">
        <w:rPr>
          <w:sz w:val="20"/>
          <w:szCs w:val="20"/>
        </w:rPr>
        <w:t xml:space="preserve">. </w:t>
      </w:r>
      <w:r w:rsidR="005E2FB1" w:rsidRPr="00F30A48">
        <w:rPr>
          <w:sz w:val="20"/>
          <w:szCs w:val="20"/>
        </w:rPr>
        <w:t>Ömer Faruk B</w:t>
      </w:r>
      <w:r w:rsidR="005F1893" w:rsidRPr="00F30A48">
        <w:rPr>
          <w:sz w:val="20"/>
          <w:szCs w:val="20"/>
        </w:rPr>
        <w:t>ay, Raif Bayir</w:t>
      </w:r>
      <w:r w:rsidRPr="00F30A48">
        <w:rPr>
          <w:sz w:val="20"/>
          <w:szCs w:val="20"/>
        </w:rPr>
        <w:t xml:space="preserve">. </w:t>
      </w:r>
      <w:r w:rsidR="006F3492" w:rsidRPr="00F30A48">
        <w:rPr>
          <w:sz w:val="20"/>
          <w:szCs w:val="20"/>
        </w:rPr>
        <w:t xml:space="preserve">A Fault </w:t>
      </w:r>
      <w:r w:rsidR="0072045E" w:rsidRPr="00F30A48">
        <w:rPr>
          <w:sz w:val="20"/>
          <w:szCs w:val="20"/>
        </w:rPr>
        <w:t>d</w:t>
      </w:r>
      <w:r w:rsidR="006F3492" w:rsidRPr="00F30A48">
        <w:rPr>
          <w:sz w:val="20"/>
          <w:szCs w:val="20"/>
        </w:rPr>
        <w:t xml:space="preserve">iagnosis of </w:t>
      </w:r>
      <w:r w:rsidR="0072045E" w:rsidRPr="00F30A48">
        <w:rPr>
          <w:sz w:val="20"/>
          <w:szCs w:val="20"/>
        </w:rPr>
        <w:t>e</w:t>
      </w:r>
      <w:r w:rsidR="006F3492" w:rsidRPr="00F30A48">
        <w:rPr>
          <w:sz w:val="20"/>
          <w:szCs w:val="20"/>
        </w:rPr>
        <w:t xml:space="preserve">ngine </w:t>
      </w:r>
      <w:r w:rsidR="0072045E" w:rsidRPr="00F30A48">
        <w:rPr>
          <w:sz w:val="20"/>
          <w:szCs w:val="20"/>
        </w:rPr>
        <w:t>s</w:t>
      </w:r>
      <w:r w:rsidR="006F3492" w:rsidRPr="00F30A48">
        <w:rPr>
          <w:sz w:val="20"/>
          <w:szCs w:val="20"/>
        </w:rPr>
        <w:t xml:space="preserve">tarting </w:t>
      </w:r>
      <w:r w:rsidR="0072045E" w:rsidRPr="00F30A48">
        <w:rPr>
          <w:sz w:val="20"/>
          <w:szCs w:val="20"/>
        </w:rPr>
        <w:t>s</w:t>
      </w:r>
      <w:r w:rsidR="006F3492" w:rsidRPr="00F30A48">
        <w:rPr>
          <w:sz w:val="20"/>
          <w:szCs w:val="20"/>
        </w:rPr>
        <w:t xml:space="preserve">ystem </w:t>
      </w:r>
      <w:r w:rsidR="0072045E" w:rsidRPr="00F30A48">
        <w:rPr>
          <w:sz w:val="20"/>
          <w:szCs w:val="20"/>
        </w:rPr>
        <w:t>v</w:t>
      </w:r>
      <w:r w:rsidR="006F3492" w:rsidRPr="00F30A48">
        <w:rPr>
          <w:sz w:val="20"/>
          <w:szCs w:val="20"/>
        </w:rPr>
        <w:t xml:space="preserve">ia </w:t>
      </w:r>
      <w:r w:rsidR="0072045E" w:rsidRPr="00F30A48">
        <w:rPr>
          <w:sz w:val="20"/>
          <w:szCs w:val="20"/>
        </w:rPr>
        <w:t>s</w:t>
      </w:r>
      <w:r w:rsidR="006F3492" w:rsidRPr="00F30A48">
        <w:rPr>
          <w:sz w:val="20"/>
          <w:szCs w:val="20"/>
        </w:rPr>
        <w:t xml:space="preserve">tarter </w:t>
      </w:r>
      <w:r w:rsidR="0072045E" w:rsidRPr="00F30A48">
        <w:rPr>
          <w:sz w:val="20"/>
          <w:szCs w:val="20"/>
        </w:rPr>
        <w:t>m</w:t>
      </w:r>
      <w:r w:rsidR="006F3492" w:rsidRPr="00F30A48">
        <w:rPr>
          <w:sz w:val="20"/>
          <w:szCs w:val="20"/>
        </w:rPr>
        <w:t xml:space="preserve">otors </w:t>
      </w:r>
      <w:r w:rsidR="0072045E" w:rsidRPr="00F30A48">
        <w:rPr>
          <w:sz w:val="20"/>
          <w:szCs w:val="20"/>
        </w:rPr>
        <w:t>u</w:t>
      </w:r>
      <w:r w:rsidR="006F3492" w:rsidRPr="00F30A48">
        <w:rPr>
          <w:sz w:val="20"/>
          <w:szCs w:val="20"/>
        </w:rPr>
        <w:t xml:space="preserve">sing </w:t>
      </w:r>
      <w:r w:rsidR="0072045E" w:rsidRPr="00F30A48">
        <w:rPr>
          <w:sz w:val="20"/>
          <w:szCs w:val="20"/>
        </w:rPr>
        <w:t>f</w:t>
      </w:r>
      <w:r w:rsidR="006F3492" w:rsidRPr="00F30A48">
        <w:rPr>
          <w:sz w:val="20"/>
          <w:szCs w:val="20"/>
        </w:rPr>
        <w:t xml:space="preserve">uzzy </w:t>
      </w:r>
      <w:r w:rsidR="0072045E" w:rsidRPr="00F30A48">
        <w:rPr>
          <w:sz w:val="20"/>
          <w:szCs w:val="20"/>
        </w:rPr>
        <w:t>l</w:t>
      </w:r>
      <w:r w:rsidR="006F3492" w:rsidRPr="00F30A48">
        <w:rPr>
          <w:sz w:val="20"/>
          <w:szCs w:val="20"/>
        </w:rPr>
        <w:t xml:space="preserve">ogic </w:t>
      </w:r>
      <w:r w:rsidR="0072045E" w:rsidRPr="00F30A48">
        <w:rPr>
          <w:sz w:val="20"/>
          <w:szCs w:val="20"/>
        </w:rPr>
        <w:t>a</w:t>
      </w:r>
      <w:r w:rsidR="006F3492" w:rsidRPr="00F30A48">
        <w:rPr>
          <w:sz w:val="20"/>
          <w:szCs w:val="20"/>
        </w:rPr>
        <w:t>lgorithm</w:t>
      </w:r>
      <w:r w:rsidRPr="00F30A48">
        <w:rPr>
          <w:sz w:val="20"/>
          <w:szCs w:val="20"/>
        </w:rPr>
        <w:t xml:space="preserve">, </w:t>
      </w:r>
      <w:r w:rsidRPr="00F30A48">
        <w:rPr>
          <w:i/>
          <w:iCs/>
          <w:sz w:val="20"/>
          <w:szCs w:val="20"/>
        </w:rPr>
        <w:t>Gazi Journal University of Science</w:t>
      </w:r>
      <w:r w:rsidRPr="00F30A48">
        <w:rPr>
          <w:sz w:val="20"/>
          <w:szCs w:val="20"/>
        </w:rPr>
        <w:t xml:space="preserve">, </w:t>
      </w:r>
      <w:r w:rsidRPr="00F30A48">
        <w:rPr>
          <w:b/>
          <w:bCs/>
          <w:sz w:val="20"/>
          <w:szCs w:val="20"/>
        </w:rPr>
        <w:t>2011</w:t>
      </w:r>
      <w:r w:rsidRPr="00F30A48">
        <w:rPr>
          <w:sz w:val="20"/>
          <w:szCs w:val="20"/>
        </w:rPr>
        <w:t>, 24(3), 437–44</w:t>
      </w:r>
      <w:r w:rsidR="00AC44B9" w:rsidRPr="00F30A48">
        <w:rPr>
          <w:sz w:val="20"/>
          <w:szCs w:val="20"/>
        </w:rPr>
        <w:t>9</w:t>
      </w:r>
      <w:r w:rsidRPr="00F30A48">
        <w:rPr>
          <w:sz w:val="20"/>
          <w:szCs w:val="20"/>
        </w:rPr>
        <w:t>.</w:t>
      </w:r>
    </w:p>
    <w:p w14:paraId="3160BFBE" w14:textId="5E1FCE34" w:rsidR="00AD3370" w:rsidRPr="00F30A48" w:rsidRDefault="00AD3370" w:rsidP="008F3903">
      <w:pPr>
        <w:tabs>
          <w:tab w:val="right" w:leader="hyphen" w:pos="9072"/>
        </w:tabs>
        <w:spacing w:before="120" w:after="120"/>
        <w:ind w:left="284" w:hanging="284"/>
        <w:jc w:val="both"/>
        <w:rPr>
          <w:sz w:val="20"/>
          <w:szCs w:val="20"/>
        </w:rPr>
      </w:pPr>
      <w:r w:rsidRPr="00F30A48">
        <w:rPr>
          <w:sz w:val="20"/>
          <w:szCs w:val="20"/>
        </w:rPr>
        <w:t>4</w:t>
      </w:r>
      <w:r w:rsidR="00C44C58" w:rsidRPr="00F30A48">
        <w:rPr>
          <w:sz w:val="20"/>
          <w:szCs w:val="20"/>
        </w:rPr>
        <w:t>.</w:t>
      </w:r>
      <w:r w:rsidR="008F3903" w:rsidRPr="00F30A48">
        <w:rPr>
          <w:sz w:val="20"/>
          <w:szCs w:val="20"/>
        </w:rPr>
        <w:t xml:space="preserve"> </w:t>
      </w:r>
      <w:r w:rsidR="000A4AA4" w:rsidRPr="00F30A48">
        <w:rPr>
          <w:sz w:val="20"/>
          <w:szCs w:val="20"/>
        </w:rPr>
        <w:t>E</w:t>
      </w:r>
      <w:r w:rsidR="00677413" w:rsidRPr="00F30A48">
        <w:rPr>
          <w:sz w:val="20"/>
          <w:szCs w:val="20"/>
        </w:rPr>
        <w:t>.</w:t>
      </w:r>
      <w:r w:rsidR="008F3903" w:rsidRPr="00F30A48">
        <w:rPr>
          <w:sz w:val="20"/>
          <w:szCs w:val="20"/>
        </w:rPr>
        <w:t xml:space="preserve"> </w:t>
      </w:r>
      <w:r w:rsidRPr="00F30A48">
        <w:rPr>
          <w:sz w:val="20"/>
          <w:szCs w:val="20"/>
        </w:rPr>
        <w:t xml:space="preserve">Ebrahami, </w:t>
      </w:r>
      <w:r w:rsidR="000A4AA4" w:rsidRPr="00F30A48">
        <w:rPr>
          <w:sz w:val="20"/>
          <w:szCs w:val="20"/>
        </w:rPr>
        <w:t>K</w:t>
      </w:r>
      <w:r w:rsidR="00677413" w:rsidRPr="00F30A48">
        <w:rPr>
          <w:sz w:val="20"/>
          <w:szCs w:val="20"/>
        </w:rPr>
        <w:t>.</w:t>
      </w:r>
      <w:r w:rsidR="008F3903" w:rsidRPr="00F30A48">
        <w:rPr>
          <w:sz w:val="20"/>
          <w:szCs w:val="20"/>
        </w:rPr>
        <w:t xml:space="preserve"> </w:t>
      </w:r>
      <w:r w:rsidRPr="00F30A48">
        <w:rPr>
          <w:sz w:val="20"/>
          <w:szCs w:val="20"/>
        </w:rPr>
        <w:t>Mollazdade. Intelligent fault classification of a tractor starter motor using vibration monitoring and adaptive neuro fuzzy inference system</w:t>
      </w:r>
      <w:r w:rsidR="00C44C58" w:rsidRPr="00F30A48">
        <w:rPr>
          <w:sz w:val="20"/>
          <w:szCs w:val="20"/>
        </w:rPr>
        <w:t>,</w:t>
      </w:r>
      <w:r w:rsidRPr="00F30A48">
        <w:rPr>
          <w:sz w:val="20"/>
          <w:szCs w:val="20"/>
        </w:rPr>
        <w:t xml:space="preserve"> </w:t>
      </w:r>
      <w:r w:rsidRPr="00F30A48">
        <w:rPr>
          <w:i/>
          <w:iCs/>
          <w:sz w:val="20"/>
          <w:szCs w:val="20"/>
        </w:rPr>
        <w:t>Insight-Non-Destructive Testing and Condition Monitoring</w:t>
      </w:r>
      <w:r w:rsidR="00C44C58" w:rsidRPr="00F30A48">
        <w:rPr>
          <w:sz w:val="20"/>
          <w:szCs w:val="20"/>
        </w:rPr>
        <w:t xml:space="preserve">, </w:t>
      </w:r>
      <w:r w:rsidRPr="00F30A48">
        <w:rPr>
          <w:b/>
          <w:bCs/>
          <w:sz w:val="20"/>
          <w:szCs w:val="20"/>
        </w:rPr>
        <w:t>2010</w:t>
      </w:r>
      <w:r w:rsidRPr="00F30A48">
        <w:rPr>
          <w:sz w:val="20"/>
          <w:szCs w:val="20"/>
        </w:rPr>
        <w:t>, 52(10), 561–566.</w:t>
      </w:r>
    </w:p>
    <w:p w14:paraId="36AF8BEE" w14:textId="535D1C91" w:rsidR="004410C4" w:rsidRPr="00F30A48" w:rsidRDefault="004410C4" w:rsidP="008F3903">
      <w:pPr>
        <w:tabs>
          <w:tab w:val="right" w:leader="hyphen" w:pos="9072"/>
        </w:tabs>
        <w:spacing w:before="120" w:after="120"/>
        <w:ind w:left="284" w:hanging="284"/>
        <w:jc w:val="both"/>
        <w:rPr>
          <w:sz w:val="20"/>
          <w:szCs w:val="20"/>
        </w:rPr>
      </w:pPr>
      <w:r w:rsidRPr="00F30A48">
        <w:rPr>
          <w:sz w:val="20"/>
          <w:szCs w:val="20"/>
        </w:rPr>
        <w:t xml:space="preserve">5. M. Mayda and N. Gultekin. Deterministic and probabilistic life assessment of a traditional car starter motor based on number of stop/start cycles, </w:t>
      </w:r>
      <w:r w:rsidRPr="00F30A48">
        <w:rPr>
          <w:i/>
          <w:iCs/>
          <w:sz w:val="20"/>
          <w:szCs w:val="20"/>
        </w:rPr>
        <w:t>Journal of Advanced Mechanical Design, Systems, and Manufacturing</w:t>
      </w:r>
      <w:r w:rsidRPr="00F30A48">
        <w:rPr>
          <w:sz w:val="20"/>
          <w:szCs w:val="20"/>
        </w:rPr>
        <w:t xml:space="preserve">, </w:t>
      </w:r>
      <w:r w:rsidR="00677413" w:rsidRPr="00F30A48">
        <w:rPr>
          <w:b/>
          <w:bCs/>
          <w:sz w:val="20"/>
          <w:szCs w:val="20"/>
        </w:rPr>
        <w:t>2018</w:t>
      </w:r>
      <w:r w:rsidR="00677413" w:rsidRPr="00F30A48">
        <w:rPr>
          <w:sz w:val="20"/>
          <w:szCs w:val="20"/>
        </w:rPr>
        <w:t xml:space="preserve">, </w:t>
      </w:r>
      <w:r w:rsidRPr="00F30A48">
        <w:rPr>
          <w:sz w:val="20"/>
          <w:szCs w:val="20"/>
        </w:rPr>
        <w:t>12</w:t>
      </w:r>
      <w:r w:rsidR="00677413" w:rsidRPr="00F30A48">
        <w:rPr>
          <w:sz w:val="20"/>
          <w:szCs w:val="20"/>
        </w:rPr>
        <w:t>(</w:t>
      </w:r>
      <w:r w:rsidRPr="00F30A48">
        <w:rPr>
          <w:sz w:val="20"/>
          <w:szCs w:val="20"/>
        </w:rPr>
        <w:t>1</w:t>
      </w:r>
      <w:r w:rsidR="00677413" w:rsidRPr="00F30A48">
        <w:rPr>
          <w:sz w:val="20"/>
          <w:szCs w:val="20"/>
        </w:rPr>
        <w:t>)</w:t>
      </w:r>
      <w:r w:rsidRPr="00F30A48">
        <w:rPr>
          <w:sz w:val="20"/>
          <w:szCs w:val="20"/>
        </w:rPr>
        <w:t>,</w:t>
      </w:r>
      <w:r w:rsidR="00677413" w:rsidRPr="00F30A48">
        <w:rPr>
          <w:sz w:val="20"/>
          <w:szCs w:val="20"/>
        </w:rPr>
        <w:t xml:space="preserve"> 1–8.</w:t>
      </w:r>
    </w:p>
    <w:p w14:paraId="54A63E6A" w14:textId="55487611" w:rsidR="002005BE" w:rsidRPr="00F30A48" w:rsidRDefault="004410C4" w:rsidP="008F3903">
      <w:pPr>
        <w:tabs>
          <w:tab w:val="right" w:leader="hyphen" w:pos="9072"/>
        </w:tabs>
        <w:spacing w:before="120" w:after="120"/>
        <w:ind w:left="284" w:hanging="284"/>
        <w:jc w:val="both"/>
        <w:rPr>
          <w:sz w:val="20"/>
          <w:szCs w:val="20"/>
        </w:rPr>
      </w:pPr>
      <w:r w:rsidRPr="00F30A48">
        <w:rPr>
          <w:sz w:val="20"/>
          <w:szCs w:val="20"/>
        </w:rPr>
        <w:t>6</w:t>
      </w:r>
      <w:r w:rsidR="002005BE" w:rsidRPr="00F30A48">
        <w:rPr>
          <w:sz w:val="20"/>
          <w:szCs w:val="20"/>
        </w:rPr>
        <w:t xml:space="preserve">. S. A. Habib, S. M. A. S. Rafik, and Y. A. Sanjay. A review on starter motor in automobiles, </w:t>
      </w:r>
      <w:r w:rsidR="002005BE" w:rsidRPr="00F30A48">
        <w:rPr>
          <w:i/>
          <w:iCs/>
          <w:sz w:val="20"/>
          <w:szCs w:val="20"/>
        </w:rPr>
        <w:t>International Research Journal of Modernization in Engineering Technology and Science</w:t>
      </w:r>
      <w:r w:rsidR="002005BE" w:rsidRPr="00F30A48">
        <w:rPr>
          <w:sz w:val="20"/>
          <w:szCs w:val="20"/>
        </w:rPr>
        <w:t xml:space="preserve">, </w:t>
      </w:r>
      <w:r w:rsidR="002005BE" w:rsidRPr="00F30A48">
        <w:rPr>
          <w:b/>
          <w:bCs/>
          <w:sz w:val="20"/>
          <w:szCs w:val="20"/>
        </w:rPr>
        <w:t>2022</w:t>
      </w:r>
      <w:r w:rsidR="002005BE" w:rsidRPr="00F30A48">
        <w:rPr>
          <w:sz w:val="20"/>
          <w:szCs w:val="20"/>
        </w:rPr>
        <w:t xml:space="preserve">, 4(12), 893–899. </w:t>
      </w:r>
    </w:p>
    <w:p w14:paraId="05101995" w14:textId="041F09C5" w:rsidR="009C44AC" w:rsidRPr="00F30A48" w:rsidRDefault="009C44AC" w:rsidP="008F3903">
      <w:pPr>
        <w:tabs>
          <w:tab w:val="right" w:leader="hyphen" w:pos="9072"/>
        </w:tabs>
        <w:spacing w:before="120" w:after="120"/>
        <w:ind w:left="284" w:hanging="284"/>
        <w:jc w:val="both"/>
        <w:rPr>
          <w:sz w:val="20"/>
          <w:szCs w:val="20"/>
        </w:rPr>
      </w:pPr>
      <w:r w:rsidRPr="00F30A48">
        <w:rPr>
          <w:sz w:val="20"/>
          <w:szCs w:val="20"/>
        </w:rPr>
        <w:t xml:space="preserve">7. Hughes, Austin, and Drury, Bill. DC Motor Principles. </w:t>
      </w:r>
      <w:r w:rsidRPr="00F30A48">
        <w:rPr>
          <w:i/>
          <w:iCs/>
          <w:sz w:val="20"/>
          <w:szCs w:val="20"/>
        </w:rPr>
        <w:t>Electric Motors and Drives</w:t>
      </w:r>
      <w:r w:rsidRPr="00F30A48">
        <w:rPr>
          <w:sz w:val="20"/>
          <w:szCs w:val="20"/>
        </w:rPr>
        <w:t xml:space="preserve"> </w:t>
      </w:r>
      <w:r w:rsidRPr="00F30A48">
        <w:rPr>
          <w:i/>
          <w:iCs/>
          <w:sz w:val="20"/>
          <w:szCs w:val="20"/>
        </w:rPr>
        <w:t>(5th)</w:t>
      </w:r>
      <w:r w:rsidRPr="00F30A48">
        <w:rPr>
          <w:sz w:val="20"/>
          <w:szCs w:val="20"/>
        </w:rPr>
        <w:t>, Elsevier, Oxford, United Kingdom, 2019.</w:t>
      </w:r>
    </w:p>
    <w:p w14:paraId="7AF9E1C4" w14:textId="1D6B9CC4" w:rsidR="00E20FB0" w:rsidRPr="00F30A48" w:rsidRDefault="007F73EC" w:rsidP="008F3903">
      <w:pPr>
        <w:tabs>
          <w:tab w:val="right" w:leader="hyphen" w:pos="9072"/>
        </w:tabs>
        <w:spacing w:before="120" w:after="120"/>
        <w:ind w:left="284" w:hanging="284"/>
        <w:jc w:val="both"/>
        <w:rPr>
          <w:sz w:val="20"/>
          <w:szCs w:val="20"/>
        </w:rPr>
      </w:pPr>
      <w:r w:rsidRPr="00F30A48">
        <w:rPr>
          <w:sz w:val="20"/>
          <w:szCs w:val="20"/>
        </w:rPr>
        <w:t>8. M.</w:t>
      </w:r>
      <w:r w:rsidR="00E64062" w:rsidRPr="00F30A48">
        <w:rPr>
          <w:sz w:val="20"/>
          <w:szCs w:val="20"/>
        </w:rPr>
        <w:t xml:space="preserve"> </w:t>
      </w:r>
      <w:r w:rsidRPr="00F30A48">
        <w:rPr>
          <w:sz w:val="20"/>
          <w:szCs w:val="20"/>
        </w:rPr>
        <w:t>Dziubiński, A.</w:t>
      </w:r>
      <w:r w:rsidR="00E64062" w:rsidRPr="00F30A48">
        <w:rPr>
          <w:sz w:val="20"/>
          <w:szCs w:val="20"/>
        </w:rPr>
        <w:t xml:space="preserve"> </w:t>
      </w:r>
      <w:r w:rsidRPr="00F30A48">
        <w:rPr>
          <w:sz w:val="20"/>
          <w:szCs w:val="20"/>
        </w:rPr>
        <w:t xml:space="preserve">Drozd, P. Kordos, and A. Syta. Diagnosing the automobile starting system, </w:t>
      </w:r>
      <w:r w:rsidRPr="00F30A48">
        <w:rPr>
          <w:i/>
          <w:iCs/>
          <w:sz w:val="20"/>
          <w:szCs w:val="20"/>
        </w:rPr>
        <w:t>Combustion Engines</w:t>
      </w:r>
      <w:r w:rsidRPr="00F30A48">
        <w:rPr>
          <w:sz w:val="20"/>
          <w:szCs w:val="20"/>
        </w:rPr>
        <w:t xml:space="preserve">, </w:t>
      </w:r>
      <w:r w:rsidRPr="00F30A48">
        <w:rPr>
          <w:b/>
          <w:bCs/>
          <w:sz w:val="20"/>
          <w:szCs w:val="20"/>
        </w:rPr>
        <w:t>2017</w:t>
      </w:r>
      <w:r w:rsidRPr="00F30A48">
        <w:rPr>
          <w:sz w:val="20"/>
          <w:szCs w:val="20"/>
        </w:rPr>
        <w:t>, 170(3), 19–23</w:t>
      </w:r>
      <w:r w:rsidR="00AD3370" w:rsidRPr="00F30A48">
        <w:rPr>
          <w:sz w:val="20"/>
          <w:szCs w:val="20"/>
        </w:rPr>
        <w:t xml:space="preserve">. </w:t>
      </w:r>
    </w:p>
    <w:p w14:paraId="2B3A3B7E" w14:textId="53F012F0" w:rsidR="00E20FB0" w:rsidRPr="00F30A48" w:rsidRDefault="00DB74C4" w:rsidP="008F3903">
      <w:pPr>
        <w:tabs>
          <w:tab w:val="right" w:leader="hyphen" w:pos="9072"/>
        </w:tabs>
        <w:spacing w:before="120" w:after="120"/>
        <w:ind w:left="284" w:hanging="284"/>
        <w:jc w:val="both"/>
        <w:rPr>
          <w:sz w:val="20"/>
          <w:szCs w:val="20"/>
        </w:rPr>
      </w:pPr>
      <w:r w:rsidRPr="00F30A48">
        <w:rPr>
          <w:sz w:val="20"/>
          <w:szCs w:val="20"/>
        </w:rPr>
        <w:t xml:space="preserve">9. Siemens Industry Software Pte. Ltd. </w:t>
      </w:r>
      <w:r w:rsidRPr="00F30A48">
        <w:rPr>
          <w:i/>
          <w:iCs/>
          <w:sz w:val="20"/>
          <w:szCs w:val="20"/>
        </w:rPr>
        <w:t>Software license certification for Simcenter Amesim 1D, NX CAD/CAM, Simcenter 3D</w:t>
      </w:r>
      <w:r w:rsidRPr="00F30A48">
        <w:rPr>
          <w:sz w:val="20"/>
          <w:szCs w:val="20"/>
        </w:rPr>
        <w:t>, Singapore, 2023.</w:t>
      </w:r>
    </w:p>
    <w:p w14:paraId="2CB7CB65" w14:textId="77777777" w:rsidR="003648E7" w:rsidRPr="00F30A48" w:rsidRDefault="003648E7" w:rsidP="008F3903">
      <w:pPr>
        <w:tabs>
          <w:tab w:val="right" w:leader="hyphen" w:pos="9072"/>
        </w:tabs>
        <w:spacing w:before="120" w:after="120"/>
        <w:ind w:left="284" w:hanging="284"/>
        <w:jc w:val="both"/>
        <w:rPr>
          <w:sz w:val="20"/>
          <w:szCs w:val="20"/>
        </w:rPr>
      </w:pPr>
      <w:r w:rsidRPr="00F30A48">
        <w:rPr>
          <w:sz w:val="20"/>
          <w:szCs w:val="20"/>
        </w:rPr>
        <w:t xml:space="preserve">10. Hyundai Motor Company. </w:t>
      </w:r>
      <w:r w:rsidRPr="00F30A48">
        <w:rPr>
          <w:i/>
          <w:iCs/>
          <w:sz w:val="20"/>
          <w:szCs w:val="20"/>
        </w:rPr>
        <w:t>Hyundai Avante CRDi Service Manual</w:t>
      </w:r>
      <w:r w:rsidRPr="00F30A48">
        <w:rPr>
          <w:sz w:val="20"/>
          <w:szCs w:val="20"/>
        </w:rPr>
        <w:t>, Hyundai Motor Company, Seoul, 2020.</w:t>
      </w:r>
    </w:p>
    <w:p w14:paraId="7E35069F" w14:textId="77777777" w:rsidR="005D7308" w:rsidRPr="00F30A48" w:rsidRDefault="005D7308" w:rsidP="002E7016">
      <w:pPr>
        <w:tabs>
          <w:tab w:val="left" w:pos="360"/>
          <w:tab w:val="right" w:leader="hyphen" w:pos="9072"/>
        </w:tabs>
        <w:spacing w:before="120" w:after="120"/>
        <w:jc w:val="both"/>
        <w:rPr>
          <w:sz w:val="22"/>
          <w:szCs w:val="22"/>
          <w:lang w:val="de-DE"/>
        </w:rPr>
        <w:sectPr w:rsidR="005D7308" w:rsidRPr="00F30A48" w:rsidSect="0056226E">
          <w:type w:val="continuous"/>
          <w:pgSz w:w="11907" w:h="16840" w:code="9"/>
          <w:pgMar w:top="1134" w:right="1134" w:bottom="1134" w:left="1418" w:header="720" w:footer="556" w:gutter="0"/>
          <w:cols w:num="2" w:space="567"/>
          <w:docGrid w:linePitch="360"/>
        </w:sectPr>
      </w:pPr>
    </w:p>
    <w:p w14:paraId="4F109D7E" w14:textId="77777777" w:rsidR="003648E7" w:rsidRPr="00F30A48" w:rsidRDefault="003648E7" w:rsidP="002E7016">
      <w:pPr>
        <w:tabs>
          <w:tab w:val="left" w:pos="360"/>
          <w:tab w:val="right" w:leader="hyphen" w:pos="9072"/>
        </w:tabs>
        <w:spacing w:before="120" w:after="120"/>
        <w:jc w:val="both"/>
        <w:rPr>
          <w:i/>
          <w:sz w:val="22"/>
          <w:szCs w:val="22"/>
        </w:rPr>
      </w:pPr>
    </w:p>
    <w:p w14:paraId="534BF381" w14:textId="767058EE" w:rsidR="00814A24" w:rsidRPr="00F30A48" w:rsidRDefault="00380FD5" w:rsidP="008C3D47">
      <w:pPr>
        <w:tabs>
          <w:tab w:val="left" w:pos="360"/>
          <w:tab w:val="right" w:leader="hyphen" w:pos="9072"/>
        </w:tabs>
        <w:spacing w:before="120" w:after="120"/>
        <w:jc w:val="both"/>
        <w:rPr>
          <w:b/>
          <w:sz w:val="22"/>
          <w:szCs w:val="22"/>
          <w:lang w:val="de-DE"/>
        </w:rPr>
      </w:pPr>
      <w:r w:rsidRPr="00F30A48">
        <w:rPr>
          <w:i/>
          <w:sz w:val="22"/>
          <w:szCs w:val="22"/>
        </w:rPr>
        <w:t xml:space="preserve">Contact </w:t>
      </w:r>
      <w:r w:rsidR="00842A78" w:rsidRPr="00F30A48">
        <w:rPr>
          <w:i/>
          <w:sz w:val="22"/>
          <w:szCs w:val="22"/>
        </w:rPr>
        <w:t>i</w:t>
      </w:r>
      <w:r w:rsidRPr="00F30A48">
        <w:rPr>
          <w:i/>
          <w:sz w:val="22"/>
          <w:szCs w:val="22"/>
        </w:rPr>
        <w:t>nformation</w:t>
      </w:r>
      <w:r w:rsidR="00384BB5" w:rsidRPr="00F30A48">
        <w:rPr>
          <w:sz w:val="22"/>
          <w:szCs w:val="22"/>
          <w:lang w:val="de-DE"/>
        </w:rPr>
        <w:t xml:space="preserve">: </w:t>
      </w:r>
      <w:r w:rsidR="00AF5537" w:rsidRPr="00F30A48">
        <w:rPr>
          <w:b/>
          <w:sz w:val="22"/>
          <w:szCs w:val="22"/>
          <w:lang w:val="de-DE"/>
        </w:rPr>
        <w:t>D</w:t>
      </w:r>
      <w:r w:rsidRPr="00F30A48">
        <w:rPr>
          <w:b/>
          <w:sz w:val="22"/>
          <w:szCs w:val="22"/>
          <w:lang w:val="de-DE"/>
        </w:rPr>
        <w:t>uo</w:t>
      </w:r>
      <w:r w:rsidR="00AF5537" w:rsidRPr="00F30A48">
        <w:rPr>
          <w:b/>
          <w:sz w:val="22"/>
          <w:szCs w:val="22"/>
          <w:lang w:val="de-DE"/>
        </w:rPr>
        <w:t>ng Trong Chung</w:t>
      </w:r>
    </w:p>
    <w:p w14:paraId="23C96B84" w14:textId="77777777" w:rsidR="00384BB5" w:rsidRPr="00F30A48" w:rsidRDefault="00380FD5" w:rsidP="008C3D47">
      <w:pPr>
        <w:tabs>
          <w:tab w:val="left" w:pos="360"/>
          <w:tab w:val="right" w:leader="hyphen" w:pos="9072"/>
        </w:tabs>
        <w:spacing w:before="120" w:after="120"/>
        <w:ind w:firstLine="798"/>
        <w:jc w:val="both"/>
        <w:rPr>
          <w:sz w:val="22"/>
          <w:szCs w:val="22"/>
          <w:lang w:val="de-DE"/>
        </w:rPr>
      </w:pPr>
      <w:r w:rsidRPr="00F30A48">
        <w:rPr>
          <w:sz w:val="22"/>
          <w:szCs w:val="22"/>
        </w:rPr>
        <w:t>Quy Nhon University</w:t>
      </w:r>
    </w:p>
    <w:p w14:paraId="0C7B484C" w14:textId="77777777" w:rsidR="00AE4D10" w:rsidRPr="00F30A48" w:rsidRDefault="00AE4D10" w:rsidP="008C3D47">
      <w:pPr>
        <w:tabs>
          <w:tab w:val="left" w:pos="360"/>
          <w:tab w:val="right" w:leader="hyphen" w:pos="9072"/>
        </w:tabs>
        <w:spacing w:before="120" w:after="120"/>
        <w:ind w:firstLine="798"/>
        <w:jc w:val="both"/>
        <w:rPr>
          <w:sz w:val="22"/>
          <w:szCs w:val="22"/>
        </w:rPr>
      </w:pPr>
      <w:r w:rsidRPr="00F30A48">
        <w:rPr>
          <w:sz w:val="22"/>
          <w:szCs w:val="22"/>
        </w:rPr>
        <w:t xml:space="preserve">170 </w:t>
      </w:r>
      <w:proofErr w:type="gramStart"/>
      <w:r w:rsidRPr="00F30A48">
        <w:rPr>
          <w:sz w:val="22"/>
          <w:szCs w:val="22"/>
        </w:rPr>
        <w:t>An</w:t>
      </w:r>
      <w:proofErr w:type="gramEnd"/>
      <w:r w:rsidRPr="00F30A48">
        <w:rPr>
          <w:sz w:val="22"/>
          <w:szCs w:val="22"/>
        </w:rPr>
        <w:t xml:space="preserve"> Duong Vuong, Quy Nhon Nam Ward, Gia Lai Province, Vietnam</w:t>
      </w:r>
    </w:p>
    <w:p w14:paraId="6ACB9A12" w14:textId="659E7F01" w:rsidR="00384BB5" w:rsidRPr="00F30A48" w:rsidRDefault="00384BB5" w:rsidP="008C3D47">
      <w:pPr>
        <w:tabs>
          <w:tab w:val="left" w:pos="360"/>
          <w:tab w:val="right" w:leader="hyphen" w:pos="9072"/>
        </w:tabs>
        <w:spacing w:before="120" w:after="120"/>
        <w:ind w:firstLine="798"/>
        <w:jc w:val="both"/>
        <w:rPr>
          <w:sz w:val="22"/>
          <w:szCs w:val="22"/>
        </w:rPr>
      </w:pPr>
      <w:r w:rsidRPr="00F30A48">
        <w:rPr>
          <w:sz w:val="22"/>
          <w:szCs w:val="22"/>
        </w:rPr>
        <w:t xml:space="preserve">Email: </w:t>
      </w:r>
      <w:hyperlink r:id="rId28" w:history="1">
        <w:r w:rsidR="00AF5537" w:rsidRPr="00F30A48">
          <w:rPr>
            <w:rStyle w:val="Hyperlink"/>
            <w:color w:val="auto"/>
            <w:sz w:val="22"/>
            <w:szCs w:val="22"/>
            <w:u w:val="none"/>
          </w:rPr>
          <w:t>duongtrongchung@qnu.edu.vn</w:t>
        </w:r>
      </w:hyperlink>
    </w:p>
    <w:p w14:paraId="1FE28C8B" w14:textId="77777777" w:rsidR="00204068" w:rsidRPr="00C05A52" w:rsidRDefault="00380FD5" w:rsidP="008C3D47">
      <w:pPr>
        <w:tabs>
          <w:tab w:val="left" w:pos="360"/>
          <w:tab w:val="right" w:leader="hyphen" w:pos="9072"/>
        </w:tabs>
        <w:spacing w:before="120" w:after="120"/>
        <w:ind w:firstLine="798"/>
        <w:jc w:val="both"/>
        <w:rPr>
          <w:sz w:val="22"/>
          <w:szCs w:val="22"/>
        </w:rPr>
      </w:pPr>
      <w:r w:rsidRPr="00F30A48">
        <w:rPr>
          <w:sz w:val="22"/>
          <w:szCs w:val="22"/>
        </w:rPr>
        <w:t>Phone: +84 987 851 1856</w:t>
      </w:r>
      <w:r w:rsidRPr="00C05A52">
        <w:rPr>
          <w:sz w:val="22"/>
          <w:szCs w:val="22"/>
        </w:rPr>
        <w:t xml:space="preserve"> </w:t>
      </w:r>
    </w:p>
    <w:sectPr w:rsidR="00204068" w:rsidRPr="00C05A52" w:rsidSect="00FC155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A1350" w14:textId="77777777" w:rsidR="00A97DBE" w:rsidRDefault="00A97DBE" w:rsidP="00D8166A">
      <w:r>
        <w:separator/>
      </w:r>
    </w:p>
  </w:endnote>
  <w:endnote w:type="continuationSeparator" w:id="0">
    <w:p w14:paraId="4E788BA8" w14:textId="77777777" w:rsidR="00A97DBE" w:rsidRDefault="00A97DBE"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8EAFF" w14:textId="77777777" w:rsidR="00D8166A" w:rsidRPr="00D8166A" w:rsidRDefault="00D8166A">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635DBD">
      <w:rPr>
        <w:noProof/>
        <w:sz w:val="22"/>
      </w:rPr>
      <w:t>2</w:t>
    </w:r>
    <w:r w:rsidRPr="00D8166A">
      <w:rPr>
        <w:noProof/>
        <w:sz w:val="22"/>
      </w:rPr>
      <w:fldChar w:fldCharType="end"/>
    </w:r>
  </w:p>
  <w:p w14:paraId="6C9C0E47"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7A7BF" w14:textId="77777777" w:rsidR="00A97DBE" w:rsidRDefault="00A97DBE" w:rsidP="00D8166A">
      <w:r>
        <w:separator/>
      </w:r>
    </w:p>
  </w:footnote>
  <w:footnote w:type="continuationSeparator" w:id="0">
    <w:p w14:paraId="4835B3B6" w14:textId="77777777" w:rsidR="00A97DBE" w:rsidRDefault="00A97DBE" w:rsidP="00D816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527A76"/>
    <w:multiLevelType w:val="multilevel"/>
    <w:tmpl w:val="A6F4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C135A7B"/>
    <w:multiLevelType w:val="multilevel"/>
    <w:tmpl w:val="B9A2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20CE0"/>
    <w:multiLevelType w:val="hybridMultilevel"/>
    <w:tmpl w:val="1A4411D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E2566"/>
    <w:multiLevelType w:val="multilevel"/>
    <w:tmpl w:val="DD04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9" w15:restartNumberingAfterBreak="0">
    <w:nsid w:val="25F14712"/>
    <w:multiLevelType w:val="multilevel"/>
    <w:tmpl w:val="784A0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C1F69AE"/>
    <w:multiLevelType w:val="multilevel"/>
    <w:tmpl w:val="FDC8AC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5"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30A7EB0"/>
    <w:multiLevelType w:val="hybridMultilevel"/>
    <w:tmpl w:val="FEE0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45912"/>
    <w:multiLevelType w:val="hybridMultilevel"/>
    <w:tmpl w:val="80584E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E8D1853"/>
    <w:multiLevelType w:val="multilevel"/>
    <w:tmpl w:val="C950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104409"/>
    <w:multiLevelType w:val="multilevel"/>
    <w:tmpl w:val="97AAF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4" w15:restartNumberingAfterBreak="0">
    <w:nsid w:val="646B2FF0"/>
    <w:multiLevelType w:val="hybridMultilevel"/>
    <w:tmpl w:val="AAF6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1548A3"/>
    <w:multiLevelType w:val="multilevel"/>
    <w:tmpl w:val="C1B84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6E23027E"/>
    <w:multiLevelType w:val="multilevel"/>
    <w:tmpl w:val="716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AC016F"/>
    <w:multiLevelType w:val="hybridMultilevel"/>
    <w:tmpl w:val="10D28F6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5545523">
    <w:abstractNumId w:val="0"/>
  </w:num>
  <w:num w:numId="2" w16cid:durableId="1900440721">
    <w:abstractNumId w:val="16"/>
  </w:num>
  <w:num w:numId="3" w16cid:durableId="896546490">
    <w:abstractNumId w:val="11"/>
  </w:num>
  <w:num w:numId="4" w16cid:durableId="898706898">
    <w:abstractNumId w:val="20"/>
  </w:num>
  <w:num w:numId="5" w16cid:durableId="360982405">
    <w:abstractNumId w:val="15"/>
  </w:num>
  <w:num w:numId="6" w16cid:durableId="1633629371">
    <w:abstractNumId w:val="10"/>
  </w:num>
  <w:num w:numId="7" w16cid:durableId="468788402">
    <w:abstractNumId w:val="7"/>
  </w:num>
  <w:num w:numId="8" w16cid:durableId="37627380">
    <w:abstractNumId w:val="26"/>
  </w:num>
  <w:num w:numId="9" w16cid:durableId="1098520983">
    <w:abstractNumId w:val="12"/>
  </w:num>
  <w:num w:numId="10" w16cid:durableId="1836913404">
    <w:abstractNumId w:val="17"/>
  </w:num>
  <w:num w:numId="11" w16cid:durableId="30112982">
    <w:abstractNumId w:val="2"/>
  </w:num>
  <w:num w:numId="12" w16cid:durableId="1799958784">
    <w:abstractNumId w:val="8"/>
  </w:num>
  <w:num w:numId="13" w16cid:durableId="2111507638">
    <w:abstractNumId w:val="23"/>
  </w:num>
  <w:num w:numId="14" w16cid:durableId="1430275026">
    <w:abstractNumId w:val="14"/>
  </w:num>
  <w:num w:numId="15" w16cid:durableId="388698915">
    <w:abstractNumId w:val="5"/>
  </w:num>
  <w:num w:numId="16" w16cid:durableId="1334407078">
    <w:abstractNumId w:val="3"/>
  </w:num>
  <w:num w:numId="17" w16cid:durableId="108280780">
    <w:abstractNumId w:val="27"/>
  </w:num>
  <w:num w:numId="18" w16cid:durableId="856845465">
    <w:abstractNumId w:val="18"/>
  </w:num>
  <w:num w:numId="19" w16cid:durableId="2081437962">
    <w:abstractNumId w:val="24"/>
  </w:num>
  <w:num w:numId="20" w16cid:durableId="75786357">
    <w:abstractNumId w:val="4"/>
  </w:num>
  <w:num w:numId="21" w16cid:durableId="777330838">
    <w:abstractNumId w:val="19"/>
  </w:num>
  <w:num w:numId="22" w16cid:durableId="1305937732">
    <w:abstractNumId w:val="9"/>
  </w:num>
  <w:num w:numId="23" w16cid:durableId="1946189505">
    <w:abstractNumId w:val="13"/>
  </w:num>
  <w:num w:numId="24" w16cid:durableId="93016228">
    <w:abstractNumId w:val="25"/>
  </w:num>
  <w:num w:numId="25" w16cid:durableId="2079473163">
    <w:abstractNumId w:val="1"/>
  </w:num>
  <w:num w:numId="26" w16cid:durableId="1594972540">
    <w:abstractNumId w:val="22"/>
  </w:num>
  <w:num w:numId="27" w16cid:durableId="787895622">
    <w:abstractNumId w:val="28"/>
  </w:num>
  <w:num w:numId="28" w16cid:durableId="452331371">
    <w:abstractNumId w:val="21"/>
  </w:num>
  <w:num w:numId="29" w16cid:durableId="8458299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0610"/>
    <w:rsid w:val="000026A4"/>
    <w:rsid w:val="00006D35"/>
    <w:rsid w:val="0000734B"/>
    <w:rsid w:val="00010B92"/>
    <w:rsid w:val="00011DD0"/>
    <w:rsid w:val="00013BF3"/>
    <w:rsid w:val="00013FB6"/>
    <w:rsid w:val="00015DDD"/>
    <w:rsid w:val="000166FF"/>
    <w:rsid w:val="0002037E"/>
    <w:rsid w:val="00022F33"/>
    <w:rsid w:val="000230BC"/>
    <w:rsid w:val="00023451"/>
    <w:rsid w:val="00023BF6"/>
    <w:rsid w:val="0003100E"/>
    <w:rsid w:val="00034F5D"/>
    <w:rsid w:val="0003525E"/>
    <w:rsid w:val="00040BAB"/>
    <w:rsid w:val="00041995"/>
    <w:rsid w:val="00041D9B"/>
    <w:rsid w:val="000439FC"/>
    <w:rsid w:val="00044303"/>
    <w:rsid w:val="00045092"/>
    <w:rsid w:val="000523D4"/>
    <w:rsid w:val="000548FB"/>
    <w:rsid w:val="000560D5"/>
    <w:rsid w:val="00057F9D"/>
    <w:rsid w:val="00064E75"/>
    <w:rsid w:val="000658E0"/>
    <w:rsid w:val="000669D3"/>
    <w:rsid w:val="000706E0"/>
    <w:rsid w:val="0007097F"/>
    <w:rsid w:val="00071B23"/>
    <w:rsid w:val="0007272E"/>
    <w:rsid w:val="00073A8F"/>
    <w:rsid w:val="00074757"/>
    <w:rsid w:val="00075736"/>
    <w:rsid w:val="000766B3"/>
    <w:rsid w:val="00077716"/>
    <w:rsid w:val="0008015C"/>
    <w:rsid w:val="00081937"/>
    <w:rsid w:val="00081D0F"/>
    <w:rsid w:val="00082C87"/>
    <w:rsid w:val="00082D7F"/>
    <w:rsid w:val="000845C7"/>
    <w:rsid w:val="000921E4"/>
    <w:rsid w:val="00092E5E"/>
    <w:rsid w:val="000953E8"/>
    <w:rsid w:val="00096865"/>
    <w:rsid w:val="00096AA5"/>
    <w:rsid w:val="000978EA"/>
    <w:rsid w:val="000A0FA2"/>
    <w:rsid w:val="000A330D"/>
    <w:rsid w:val="000A4AA4"/>
    <w:rsid w:val="000A7E1C"/>
    <w:rsid w:val="000B5D48"/>
    <w:rsid w:val="000B5E8F"/>
    <w:rsid w:val="000B6179"/>
    <w:rsid w:val="000B6472"/>
    <w:rsid w:val="000B6BD1"/>
    <w:rsid w:val="000B7709"/>
    <w:rsid w:val="000C6CE3"/>
    <w:rsid w:val="000C7456"/>
    <w:rsid w:val="000D3A12"/>
    <w:rsid w:val="000D3E68"/>
    <w:rsid w:val="000D3FD5"/>
    <w:rsid w:val="000D4324"/>
    <w:rsid w:val="000D4447"/>
    <w:rsid w:val="000D44CD"/>
    <w:rsid w:val="000D5A21"/>
    <w:rsid w:val="000D5EE0"/>
    <w:rsid w:val="000D7978"/>
    <w:rsid w:val="000E0CF2"/>
    <w:rsid w:val="000E3336"/>
    <w:rsid w:val="000E376F"/>
    <w:rsid w:val="000E4CBE"/>
    <w:rsid w:val="000E7A0F"/>
    <w:rsid w:val="000F0883"/>
    <w:rsid w:val="000F2FD1"/>
    <w:rsid w:val="000F3D1F"/>
    <w:rsid w:val="000F5DD4"/>
    <w:rsid w:val="000F7DEB"/>
    <w:rsid w:val="001014F9"/>
    <w:rsid w:val="001015A9"/>
    <w:rsid w:val="00101F97"/>
    <w:rsid w:val="00102614"/>
    <w:rsid w:val="00102779"/>
    <w:rsid w:val="00104D0C"/>
    <w:rsid w:val="00104FE2"/>
    <w:rsid w:val="00107343"/>
    <w:rsid w:val="00107AB7"/>
    <w:rsid w:val="001168D4"/>
    <w:rsid w:val="00116FFF"/>
    <w:rsid w:val="00117515"/>
    <w:rsid w:val="0011766C"/>
    <w:rsid w:val="0012025F"/>
    <w:rsid w:val="00120A41"/>
    <w:rsid w:val="001213EC"/>
    <w:rsid w:val="00122EDC"/>
    <w:rsid w:val="00123E1F"/>
    <w:rsid w:val="0012452B"/>
    <w:rsid w:val="00124E56"/>
    <w:rsid w:val="001254CD"/>
    <w:rsid w:val="001262F1"/>
    <w:rsid w:val="00127E51"/>
    <w:rsid w:val="00127FDB"/>
    <w:rsid w:val="00130DF3"/>
    <w:rsid w:val="00132AF4"/>
    <w:rsid w:val="001355A3"/>
    <w:rsid w:val="00137BEB"/>
    <w:rsid w:val="00142CDC"/>
    <w:rsid w:val="00144052"/>
    <w:rsid w:val="00152385"/>
    <w:rsid w:val="001532E9"/>
    <w:rsid w:val="00154374"/>
    <w:rsid w:val="001547DE"/>
    <w:rsid w:val="00157F89"/>
    <w:rsid w:val="001648B3"/>
    <w:rsid w:val="001718D4"/>
    <w:rsid w:val="00173551"/>
    <w:rsid w:val="001753EE"/>
    <w:rsid w:val="00175E61"/>
    <w:rsid w:val="001761CC"/>
    <w:rsid w:val="0018106F"/>
    <w:rsid w:val="00181CAC"/>
    <w:rsid w:val="00182AE0"/>
    <w:rsid w:val="00182D4A"/>
    <w:rsid w:val="001874B6"/>
    <w:rsid w:val="00190D1D"/>
    <w:rsid w:val="00193C35"/>
    <w:rsid w:val="001973E3"/>
    <w:rsid w:val="0019742B"/>
    <w:rsid w:val="001A2A1F"/>
    <w:rsid w:val="001A4903"/>
    <w:rsid w:val="001A58CA"/>
    <w:rsid w:val="001A5CC5"/>
    <w:rsid w:val="001A647D"/>
    <w:rsid w:val="001A780E"/>
    <w:rsid w:val="001B0323"/>
    <w:rsid w:val="001B47DF"/>
    <w:rsid w:val="001B6500"/>
    <w:rsid w:val="001B6E34"/>
    <w:rsid w:val="001C0AF2"/>
    <w:rsid w:val="001C1C3A"/>
    <w:rsid w:val="001C33EB"/>
    <w:rsid w:val="001C64A7"/>
    <w:rsid w:val="001C6907"/>
    <w:rsid w:val="001D1395"/>
    <w:rsid w:val="001D16F9"/>
    <w:rsid w:val="001D4CDE"/>
    <w:rsid w:val="001D6569"/>
    <w:rsid w:val="001D730B"/>
    <w:rsid w:val="001E02CF"/>
    <w:rsid w:val="001E075D"/>
    <w:rsid w:val="001E5D2E"/>
    <w:rsid w:val="001E687F"/>
    <w:rsid w:val="001E7166"/>
    <w:rsid w:val="001F0F11"/>
    <w:rsid w:val="001F0F7F"/>
    <w:rsid w:val="001F10A4"/>
    <w:rsid w:val="001F200E"/>
    <w:rsid w:val="001F4C1C"/>
    <w:rsid w:val="001F6C65"/>
    <w:rsid w:val="001F6FCA"/>
    <w:rsid w:val="002005BE"/>
    <w:rsid w:val="00200ECB"/>
    <w:rsid w:val="00202BA7"/>
    <w:rsid w:val="002038A9"/>
    <w:rsid w:val="00204068"/>
    <w:rsid w:val="00205192"/>
    <w:rsid w:val="002051FA"/>
    <w:rsid w:val="00205268"/>
    <w:rsid w:val="002052C0"/>
    <w:rsid w:val="0020550A"/>
    <w:rsid w:val="00206611"/>
    <w:rsid w:val="0020734C"/>
    <w:rsid w:val="00210F70"/>
    <w:rsid w:val="00211BF5"/>
    <w:rsid w:val="00212313"/>
    <w:rsid w:val="0021325D"/>
    <w:rsid w:val="00213380"/>
    <w:rsid w:val="0021484D"/>
    <w:rsid w:val="00215010"/>
    <w:rsid w:val="002156D5"/>
    <w:rsid w:val="00216FA9"/>
    <w:rsid w:val="0021719C"/>
    <w:rsid w:val="002224E5"/>
    <w:rsid w:val="00224312"/>
    <w:rsid w:val="00224D80"/>
    <w:rsid w:val="00227EAA"/>
    <w:rsid w:val="00231EE1"/>
    <w:rsid w:val="0023283C"/>
    <w:rsid w:val="00233EA2"/>
    <w:rsid w:val="00235C35"/>
    <w:rsid w:val="00236E7E"/>
    <w:rsid w:val="00236F26"/>
    <w:rsid w:val="002374CF"/>
    <w:rsid w:val="0024081D"/>
    <w:rsid w:val="002504F3"/>
    <w:rsid w:val="0025112D"/>
    <w:rsid w:val="00252DFB"/>
    <w:rsid w:val="00253FEC"/>
    <w:rsid w:val="00254AFB"/>
    <w:rsid w:val="00254FCA"/>
    <w:rsid w:val="002567FF"/>
    <w:rsid w:val="002604D2"/>
    <w:rsid w:val="00260D4C"/>
    <w:rsid w:val="002610B7"/>
    <w:rsid w:val="002610BF"/>
    <w:rsid w:val="00262AA3"/>
    <w:rsid w:val="002631E8"/>
    <w:rsid w:val="00266464"/>
    <w:rsid w:val="00267042"/>
    <w:rsid w:val="00276622"/>
    <w:rsid w:val="00276678"/>
    <w:rsid w:val="00276972"/>
    <w:rsid w:val="00283997"/>
    <w:rsid w:val="00285194"/>
    <w:rsid w:val="0029314C"/>
    <w:rsid w:val="0029397F"/>
    <w:rsid w:val="002A1206"/>
    <w:rsid w:val="002A1EC3"/>
    <w:rsid w:val="002A1F90"/>
    <w:rsid w:val="002A2BA5"/>
    <w:rsid w:val="002A2FC2"/>
    <w:rsid w:val="002A383B"/>
    <w:rsid w:val="002A3A3C"/>
    <w:rsid w:val="002A4DA5"/>
    <w:rsid w:val="002A5573"/>
    <w:rsid w:val="002A5617"/>
    <w:rsid w:val="002A59AD"/>
    <w:rsid w:val="002B056C"/>
    <w:rsid w:val="002B1805"/>
    <w:rsid w:val="002B4001"/>
    <w:rsid w:val="002B4C76"/>
    <w:rsid w:val="002B511E"/>
    <w:rsid w:val="002B611C"/>
    <w:rsid w:val="002B784F"/>
    <w:rsid w:val="002C29E4"/>
    <w:rsid w:val="002C50EA"/>
    <w:rsid w:val="002C5156"/>
    <w:rsid w:val="002C7BDA"/>
    <w:rsid w:val="002D0BBB"/>
    <w:rsid w:val="002D274F"/>
    <w:rsid w:val="002D2C3D"/>
    <w:rsid w:val="002D3F73"/>
    <w:rsid w:val="002D5E82"/>
    <w:rsid w:val="002D6E81"/>
    <w:rsid w:val="002D6EE6"/>
    <w:rsid w:val="002E15CA"/>
    <w:rsid w:val="002E26F6"/>
    <w:rsid w:val="002E2DE8"/>
    <w:rsid w:val="002E4631"/>
    <w:rsid w:val="002E6EBD"/>
    <w:rsid w:val="002E7016"/>
    <w:rsid w:val="002E779B"/>
    <w:rsid w:val="002F14BE"/>
    <w:rsid w:val="002F2A15"/>
    <w:rsid w:val="002F364B"/>
    <w:rsid w:val="002F4BE4"/>
    <w:rsid w:val="002F707F"/>
    <w:rsid w:val="00301448"/>
    <w:rsid w:val="00301698"/>
    <w:rsid w:val="003040EB"/>
    <w:rsid w:val="0030513C"/>
    <w:rsid w:val="00305E33"/>
    <w:rsid w:val="003061A9"/>
    <w:rsid w:val="00306673"/>
    <w:rsid w:val="00307F5A"/>
    <w:rsid w:val="003120F6"/>
    <w:rsid w:val="003139C6"/>
    <w:rsid w:val="00315B5F"/>
    <w:rsid w:val="0031758B"/>
    <w:rsid w:val="0032073C"/>
    <w:rsid w:val="003212F4"/>
    <w:rsid w:val="00321444"/>
    <w:rsid w:val="00322D02"/>
    <w:rsid w:val="00323A63"/>
    <w:rsid w:val="00323DF7"/>
    <w:rsid w:val="0032455A"/>
    <w:rsid w:val="00325DCE"/>
    <w:rsid w:val="0033087C"/>
    <w:rsid w:val="0033514F"/>
    <w:rsid w:val="00335CA7"/>
    <w:rsid w:val="00335E9E"/>
    <w:rsid w:val="003373E0"/>
    <w:rsid w:val="00337FAC"/>
    <w:rsid w:val="003401F7"/>
    <w:rsid w:val="00340416"/>
    <w:rsid w:val="00340855"/>
    <w:rsid w:val="003409FD"/>
    <w:rsid w:val="0034113E"/>
    <w:rsid w:val="003423A1"/>
    <w:rsid w:val="003442F0"/>
    <w:rsid w:val="00350D15"/>
    <w:rsid w:val="00354CDE"/>
    <w:rsid w:val="0035501E"/>
    <w:rsid w:val="00356936"/>
    <w:rsid w:val="0036199F"/>
    <w:rsid w:val="00364472"/>
    <w:rsid w:val="003648E7"/>
    <w:rsid w:val="00366DC3"/>
    <w:rsid w:val="0037000C"/>
    <w:rsid w:val="003723F9"/>
    <w:rsid w:val="00373493"/>
    <w:rsid w:val="0037403A"/>
    <w:rsid w:val="003740AE"/>
    <w:rsid w:val="00374201"/>
    <w:rsid w:val="00374D10"/>
    <w:rsid w:val="00377620"/>
    <w:rsid w:val="00377FA2"/>
    <w:rsid w:val="00380FD5"/>
    <w:rsid w:val="003813CE"/>
    <w:rsid w:val="00384BB5"/>
    <w:rsid w:val="003854A0"/>
    <w:rsid w:val="00386340"/>
    <w:rsid w:val="0039001D"/>
    <w:rsid w:val="00390124"/>
    <w:rsid w:val="00390C62"/>
    <w:rsid w:val="00391916"/>
    <w:rsid w:val="00392C5F"/>
    <w:rsid w:val="00392E23"/>
    <w:rsid w:val="00392EC4"/>
    <w:rsid w:val="00394587"/>
    <w:rsid w:val="00394978"/>
    <w:rsid w:val="00394FE1"/>
    <w:rsid w:val="003957C3"/>
    <w:rsid w:val="00396427"/>
    <w:rsid w:val="00397DE1"/>
    <w:rsid w:val="003A0201"/>
    <w:rsid w:val="003A0232"/>
    <w:rsid w:val="003A2D2A"/>
    <w:rsid w:val="003A54C8"/>
    <w:rsid w:val="003A60E3"/>
    <w:rsid w:val="003A795B"/>
    <w:rsid w:val="003B0061"/>
    <w:rsid w:val="003B12AF"/>
    <w:rsid w:val="003B3008"/>
    <w:rsid w:val="003B30E3"/>
    <w:rsid w:val="003B61F5"/>
    <w:rsid w:val="003B6FD0"/>
    <w:rsid w:val="003B795C"/>
    <w:rsid w:val="003C346A"/>
    <w:rsid w:val="003C753C"/>
    <w:rsid w:val="003D0ED1"/>
    <w:rsid w:val="003D546B"/>
    <w:rsid w:val="003D7AA5"/>
    <w:rsid w:val="003D7BA9"/>
    <w:rsid w:val="003E16CD"/>
    <w:rsid w:val="003E2165"/>
    <w:rsid w:val="003E4A1E"/>
    <w:rsid w:val="003E59D2"/>
    <w:rsid w:val="003F08D1"/>
    <w:rsid w:val="003F432E"/>
    <w:rsid w:val="003F4AC5"/>
    <w:rsid w:val="003F5678"/>
    <w:rsid w:val="003F688C"/>
    <w:rsid w:val="003F68D5"/>
    <w:rsid w:val="00400D11"/>
    <w:rsid w:val="00403DC4"/>
    <w:rsid w:val="00410308"/>
    <w:rsid w:val="004107C6"/>
    <w:rsid w:val="004114C1"/>
    <w:rsid w:val="00411AF6"/>
    <w:rsid w:val="00412489"/>
    <w:rsid w:val="00412CC7"/>
    <w:rsid w:val="00414C97"/>
    <w:rsid w:val="0041613B"/>
    <w:rsid w:val="00417163"/>
    <w:rsid w:val="0042055A"/>
    <w:rsid w:val="0042124E"/>
    <w:rsid w:val="00421C0F"/>
    <w:rsid w:val="004254A4"/>
    <w:rsid w:val="00430AF3"/>
    <w:rsid w:val="0043167E"/>
    <w:rsid w:val="00431AFE"/>
    <w:rsid w:val="004329D2"/>
    <w:rsid w:val="00434536"/>
    <w:rsid w:val="00434C23"/>
    <w:rsid w:val="00436F64"/>
    <w:rsid w:val="004408AA"/>
    <w:rsid w:val="004410C4"/>
    <w:rsid w:val="0044252C"/>
    <w:rsid w:val="004426C8"/>
    <w:rsid w:val="00442C33"/>
    <w:rsid w:val="00444A52"/>
    <w:rsid w:val="004467F9"/>
    <w:rsid w:val="004509E5"/>
    <w:rsid w:val="00451B79"/>
    <w:rsid w:val="00453F71"/>
    <w:rsid w:val="0045586D"/>
    <w:rsid w:val="0045761B"/>
    <w:rsid w:val="004577C6"/>
    <w:rsid w:val="00457F4C"/>
    <w:rsid w:val="0046243B"/>
    <w:rsid w:val="0046256C"/>
    <w:rsid w:val="0046281E"/>
    <w:rsid w:val="004638C2"/>
    <w:rsid w:val="00463CE5"/>
    <w:rsid w:val="004650B4"/>
    <w:rsid w:val="00466286"/>
    <w:rsid w:val="004662C1"/>
    <w:rsid w:val="00466EC4"/>
    <w:rsid w:val="00466FE7"/>
    <w:rsid w:val="0047086E"/>
    <w:rsid w:val="00474819"/>
    <w:rsid w:val="0047532E"/>
    <w:rsid w:val="00476ECD"/>
    <w:rsid w:val="00480058"/>
    <w:rsid w:val="004800D6"/>
    <w:rsid w:val="00482211"/>
    <w:rsid w:val="00482853"/>
    <w:rsid w:val="004838DC"/>
    <w:rsid w:val="00483C8F"/>
    <w:rsid w:val="00484510"/>
    <w:rsid w:val="0048458E"/>
    <w:rsid w:val="00486D86"/>
    <w:rsid w:val="004910B6"/>
    <w:rsid w:val="00492477"/>
    <w:rsid w:val="004950C2"/>
    <w:rsid w:val="004951E8"/>
    <w:rsid w:val="004A2149"/>
    <w:rsid w:val="004A2F5B"/>
    <w:rsid w:val="004A3951"/>
    <w:rsid w:val="004A6E2F"/>
    <w:rsid w:val="004A79A2"/>
    <w:rsid w:val="004B1459"/>
    <w:rsid w:val="004B16FB"/>
    <w:rsid w:val="004B22ED"/>
    <w:rsid w:val="004B2E91"/>
    <w:rsid w:val="004B3DB4"/>
    <w:rsid w:val="004B607C"/>
    <w:rsid w:val="004B66D7"/>
    <w:rsid w:val="004B68CB"/>
    <w:rsid w:val="004B6AF8"/>
    <w:rsid w:val="004C163B"/>
    <w:rsid w:val="004C2ABC"/>
    <w:rsid w:val="004C37D5"/>
    <w:rsid w:val="004C442E"/>
    <w:rsid w:val="004C4593"/>
    <w:rsid w:val="004C4ED7"/>
    <w:rsid w:val="004C4EEB"/>
    <w:rsid w:val="004C7417"/>
    <w:rsid w:val="004D076E"/>
    <w:rsid w:val="004D0A30"/>
    <w:rsid w:val="004D1C39"/>
    <w:rsid w:val="004D2D7B"/>
    <w:rsid w:val="004D2E63"/>
    <w:rsid w:val="004D3313"/>
    <w:rsid w:val="004D3ED5"/>
    <w:rsid w:val="004D4C22"/>
    <w:rsid w:val="004D71B8"/>
    <w:rsid w:val="004E10BF"/>
    <w:rsid w:val="004E32D9"/>
    <w:rsid w:val="004E4535"/>
    <w:rsid w:val="004E45E0"/>
    <w:rsid w:val="004E4DE0"/>
    <w:rsid w:val="004E50C8"/>
    <w:rsid w:val="004E58D8"/>
    <w:rsid w:val="004E5B8B"/>
    <w:rsid w:val="004E615E"/>
    <w:rsid w:val="004E7D5E"/>
    <w:rsid w:val="004F00A1"/>
    <w:rsid w:val="004F00E9"/>
    <w:rsid w:val="004F11CC"/>
    <w:rsid w:val="004F4F35"/>
    <w:rsid w:val="004F6FC6"/>
    <w:rsid w:val="004F74BF"/>
    <w:rsid w:val="0050111F"/>
    <w:rsid w:val="00504215"/>
    <w:rsid w:val="005055B3"/>
    <w:rsid w:val="00505C88"/>
    <w:rsid w:val="005073E9"/>
    <w:rsid w:val="0051014C"/>
    <w:rsid w:val="005122D6"/>
    <w:rsid w:val="005129AF"/>
    <w:rsid w:val="005170AB"/>
    <w:rsid w:val="00520A1E"/>
    <w:rsid w:val="005239A6"/>
    <w:rsid w:val="00524701"/>
    <w:rsid w:val="005252C2"/>
    <w:rsid w:val="00525D96"/>
    <w:rsid w:val="00530F66"/>
    <w:rsid w:val="00531D00"/>
    <w:rsid w:val="00533042"/>
    <w:rsid w:val="00534CF6"/>
    <w:rsid w:val="00535854"/>
    <w:rsid w:val="00535AAC"/>
    <w:rsid w:val="00536CA4"/>
    <w:rsid w:val="0054332A"/>
    <w:rsid w:val="00544931"/>
    <w:rsid w:val="0054506A"/>
    <w:rsid w:val="00545261"/>
    <w:rsid w:val="00545D9F"/>
    <w:rsid w:val="00546E2E"/>
    <w:rsid w:val="00547A93"/>
    <w:rsid w:val="005506C4"/>
    <w:rsid w:val="00553707"/>
    <w:rsid w:val="00553B95"/>
    <w:rsid w:val="0055417D"/>
    <w:rsid w:val="00555967"/>
    <w:rsid w:val="0055683A"/>
    <w:rsid w:val="00556A48"/>
    <w:rsid w:val="00557B87"/>
    <w:rsid w:val="005605B0"/>
    <w:rsid w:val="0056226E"/>
    <w:rsid w:val="00562B6A"/>
    <w:rsid w:val="0056502C"/>
    <w:rsid w:val="00566023"/>
    <w:rsid w:val="005669F8"/>
    <w:rsid w:val="00570A25"/>
    <w:rsid w:val="00572102"/>
    <w:rsid w:val="00572594"/>
    <w:rsid w:val="00573AA1"/>
    <w:rsid w:val="00574CD8"/>
    <w:rsid w:val="0057598B"/>
    <w:rsid w:val="00575C87"/>
    <w:rsid w:val="0057777C"/>
    <w:rsid w:val="00577C5E"/>
    <w:rsid w:val="00577CC1"/>
    <w:rsid w:val="00577FD4"/>
    <w:rsid w:val="0058060D"/>
    <w:rsid w:val="005808EB"/>
    <w:rsid w:val="00582FC8"/>
    <w:rsid w:val="00583053"/>
    <w:rsid w:val="005866CF"/>
    <w:rsid w:val="00590B2E"/>
    <w:rsid w:val="00591FD7"/>
    <w:rsid w:val="0059240D"/>
    <w:rsid w:val="00592A8F"/>
    <w:rsid w:val="00596907"/>
    <w:rsid w:val="005A0C80"/>
    <w:rsid w:val="005A43F9"/>
    <w:rsid w:val="005A496A"/>
    <w:rsid w:val="005A777A"/>
    <w:rsid w:val="005B2283"/>
    <w:rsid w:val="005B23C8"/>
    <w:rsid w:val="005B2B69"/>
    <w:rsid w:val="005B3931"/>
    <w:rsid w:val="005B4F16"/>
    <w:rsid w:val="005B75B1"/>
    <w:rsid w:val="005C0A04"/>
    <w:rsid w:val="005C2DA3"/>
    <w:rsid w:val="005C5971"/>
    <w:rsid w:val="005D030C"/>
    <w:rsid w:val="005D330A"/>
    <w:rsid w:val="005D3548"/>
    <w:rsid w:val="005D3AD7"/>
    <w:rsid w:val="005D484C"/>
    <w:rsid w:val="005D5A7B"/>
    <w:rsid w:val="005D5B63"/>
    <w:rsid w:val="005D5EAC"/>
    <w:rsid w:val="005D6FDA"/>
    <w:rsid w:val="005D7308"/>
    <w:rsid w:val="005E0A54"/>
    <w:rsid w:val="005E0B60"/>
    <w:rsid w:val="005E1B68"/>
    <w:rsid w:val="005E1C88"/>
    <w:rsid w:val="005E2FB1"/>
    <w:rsid w:val="005E357B"/>
    <w:rsid w:val="005E4CB7"/>
    <w:rsid w:val="005E52FA"/>
    <w:rsid w:val="005E71C3"/>
    <w:rsid w:val="005E7700"/>
    <w:rsid w:val="005E7C92"/>
    <w:rsid w:val="005F0140"/>
    <w:rsid w:val="005F0711"/>
    <w:rsid w:val="005F0F17"/>
    <w:rsid w:val="005F179F"/>
    <w:rsid w:val="005F1893"/>
    <w:rsid w:val="005F602D"/>
    <w:rsid w:val="005F7064"/>
    <w:rsid w:val="00600A9C"/>
    <w:rsid w:val="00602975"/>
    <w:rsid w:val="00602CDF"/>
    <w:rsid w:val="0060427B"/>
    <w:rsid w:val="006054E0"/>
    <w:rsid w:val="00605D15"/>
    <w:rsid w:val="006105F3"/>
    <w:rsid w:val="00610FEA"/>
    <w:rsid w:val="0061262F"/>
    <w:rsid w:val="00613131"/>
    <w:rsid w:val="0061601D"/>
    <w:rsid w:val="006175BB"/>
    <w:rsid w:val="00621EF2"/>
    <w:rsid w:val="00622092"/>
    <w:rsid w:val="006231F2"/>
    <w:rsid w:val="006232DC"/>
    <w:rsid w:val="00625EBC"/>
    <w:rsid w:val="006306CF"/>
    <w:rsid w:val="00632B57"/>
    <w:rsid w:val="0063415F"/>
    <w:rsid w:val="00634DE3"/>
    <w:rsid w:val="00635DBD"/>
    <w:rsid w:val="00635DBE"/>
    <w:rsid w:val="006372FE"/>
    <w:rsid w:val="00637367"/>
    <w:rsid w:val="00640131"/>
    <w:rsid w:val="006426B3"/>
    <w:rsid w:val="00644555"/>
    <w:rsid w:val="00651587"/>
    <w:rsid w:val="00654C80"/>
    <w:rsid w:val="006565B5"/>
    <w:rsid w:val="00657D2C"/>
    <w:rsid w:val="006616D8"/>
    <w:rsid w:val="00661737"/>
    <w:rsid w:val="00661D85"/>
    <w:rsid w:val="00664982"/>
    <w:rsid w:val="00664D19"/>
    <w:rsid w:val="00665B3B"/>
    <w:rsid w:val="00665F89"/>
    <w:rsid w:val="00665FE1"/>
    <w:rsid w:val="00670049"/>
    <w:rsid w:val="006743D8"/>
    <w:rsid w:val="00676082"/>
    <w:rsid w:val="00676E54"/>
    <w:rsid w:val="00676EDB"/>
    <w:rsid w:val="00677413"/>
    <w:rsid w:val="00680ECF"/>
    <w:rsid w:val="006816B2"/>
    <w:rsid w:val="00682691"/>
    <w:rsid w:val="006833BA"/>
    <w:rsid w:val="006843F5"/>
    <w:rsid w:val="00684DFC"/>
    <w:rsid w:val="00686885"/>
    <w:rsid w:val="006911F3"/>
    <w:rsid w:val="006921D3"/>
    <w:rsid w:val="00693BCA"/>
    <w:rsid w:val="00695004"/>
    <w:rsid w:val="00696193"/>
    <w:rsid w:val="00696A1F"/>
    <w:rsid w:val="006A2B81"/>
    <w:rsid w:val="006A3AE8"/>
    <w:rsid w:val="006A700A"/>
    <w:rsid w:val="006B0305"/>
    <w:rsid w:val="006B0600"/>
    <w:rsid w:val="006B132A"/>
    <w:rsid w:val="006B2598"/>
    <w:rsid w:val="006B28A6"/>
    <w:rsid w:val="006B4471"/>
    <w:rsid w:val="006B516B"/>
    <w:rsid w:val="006C1577"/>
    <w:rsid w:val="006C1F00"/>
    <w:rsid w:val="006C1FB9"/>
    <w:rsid w:val="006C2CD9"/>
    <w:rsid w:val="006C3F9E"/>
    <w:rsid w:val="006D3B08"/>
    <w:rsid w:val="006D432C"/>
    <w:rsid w:val="006D57FD"/>
    <w:rsid w:val="006D663C"/>
    <w:rsid w:val="006E00C5"/>
    <w:rsid w:val="006E35A1"/>
    <w:rsid w:val="006E3EC1"/>
    <w:rsid w:val="006E4252"/>
    <w:rsid w:val="006E54C5"/>
    <w:rsid w:val="006E6F85"/>
    <w:rsid w:val="006E7FF6"/>
    <w:rsid w:val="006F023D"/>
    <w:rsid w:val="006F1133"/>
    <w:rsid w:val="006F3492"/>
    <w:rsid w:val="006F372F"/>
    <w:rsid w:val="006F489D"/>
    <w:rsid w:val="006F7191"/>
    <w:rsid w:val="007015A5"/>
    <w:rsid w:val="007035F2"/>
    <w:rsid w:val="007077BF"/>
    <w:rsid w:val="007146F1"/>
    <w:rsid w:val="00715492"/>
    <w:rsid w:val="00715546"/>
    <w:rsid w:val="0072021C"/>
    <w:rsid w:val="007202A3"/>
    <w:rsid w:val="0072045E"/>
    <w:rsid w:val="00721069"/>
    <w:rsid w:val="00722E74"/>
    <w:rsid w:val="00722FA8"/>
    <w:rsid w:val="00723C82"/>
    <w:rsid w:val="00725885"/>
    <w:rsid w:val="00726663"/>
    <w:rsid w:val="00726681"/>
    <w:rsid w:val="0073121D"/>
    <w:rsid w:val="00733378"/>
    <w:rsid w:val="007333E0"/>
    <w:rsid w:val="00734B21"/>
    <w:rsid w:val="007358D8"/>
    <w:rsid w:val="007362CB"/>
    <w:rsid w:val="007403D1"/>
    <w:rsid w:val="00742C6C"/>
    <w:rsid w:val="007437E1"/>
    <w:rsid w:val="0076035A"/>
    <w:rsid w:val="00762FAF"/>
    <w:rsid w:val="00763D84"/>
    <w:rsid w:val="007643C1"/>
    <w:rsid w:val="00771189"/>
    <w:rsid w:val="007712BB"/>
    <w:rsid w:val="00773742"/>
    <w:rsid w:val="00773AD3"/>
    <w:rsid w:val="00775E47"/>
    <w:rsid w:val="007828CF"/>
    <w:rsid w:val="00782FA0"/>
    <w:rsid w:val="0078344B"/>
    <w:rsid w:val="00784F1E"/>
    <w:rsid w:val="0078702E"/>
    <w:rsid w:val="00787E8F"/>
    <w:rsid w:val="00790858"/>
    <w:rsid w:val="007930A7"/>
    <w:rsid w:val="00793606"/>
    <w:rsid w:val="00795887"/>
    <w:rsid w:val="0079693E"/>
    <w:rsid w:val="00797114"/>
    <w:rsid w:val="007A2EAA"/>
    <w:rsid w:val="007A36B7"/>
    <w:rsid w:val="007A40E2"/>
    <w:rsid w:val="007A447D"/>
    <w:rsid w:val="007A4867"/>
    <w:rsid w:val="007A5B86"/>
    <w:rsid w:val="007B0DA2"/>
    <w:rsid w:val="007B3A5B"/>
    <w:rsid w:val="007B4D05"/>
    <w:rsid w:val="007B6EFB"/>
    <w:rsid w:val="007C1AFD"/>
    <w:rsid w:val="007C4AD8"/>
    <w:rsid w:val="007C549F"/>
    <w:rsid w:val="007D2233"/>
    <w:rsid w:val="007D3FFE"/>
    <w:rsid w:val="007D58E0"/>
    <w:rsid w:val="007D6079"/>
    <w:rsid w:val="007E0EA3"/>
    <w:rsid w:val="007E2784"/>
    <w:rsid w:val="007E31DF"/>
    <w:rsid w:val="007E4E2E"/>
    <w:rsid w:val="007E65AE"/>
    <w:rsid w:val="007E7AA6"/>
    <w:rsid w:val="007F1825"/>
    <w:rsid w:val="007F1A1A"/>
    <w:rsid w:val="007F228C"/>
    <w:rsid w:val="007F298E"/>
    <w:rsid w:val="007F48D9"/>
    <w:rsid w:val="007F4FA0"/>
    <w:rsid w:val="007F5AC3"/>
    <w:rsid w:val="007F6104"/>
    <w:rsid w:val="007F73EC"/>
    <w:rsid w:val="007F7D14"/>
    <w:rsid w:val="00806F9E"/>
    <w:rsid w:val="008070D9"/>
    <w:rsid w:val="00807793"/>
    <w:rsid w:val="0081122E"/>
    <w:rsid w:val="00812439"/>
    <w:rsid w:val="00814A24"/>
    <w:rsid w:val="008157F9"/>
    <w:rsid w:val="0081788B"/>
    <w:rsid w:val="0082288A"/>
    <w:rsid w:val="00822951"/>
    <w:rsid w:val="00822A14"/>
    <w:rsid w:val="00822A7D"/>
    <w:rsid w:val="00822A99"/>
    <w:rsid w:val="00823790"/>
    <w:rsid w:val="00824F43"/>
    <w:rsid w:val="00827377"/>
    <w:rsid w:val="008305E8"/>
    <w:rsid w:val="00832123"/>
    <w:rsid w:val="008335F5"/>
    <w:rsid w:val="00835414"/>
    <w:rsid w:val="00836846"/>
    <w:rsid w:val="0083769A"/>
    <w:rsid w:val="00837A12"/>
    <w:rsid w:val="00842A78"/>
    <w:rsid w:val="00845B58"/>
    <w:rsid w:val="00847E18"/>
    <w:rsid w:val="00851B46"/>
    <w:rsid w:val="008545AE"/>
    <w:rsid w:val="008562BF"/>
    <w:rsid w:val="00860139"/>
    <w:rsid w:val="00860D64"/>
    <w:rsid w:val="00861D67"/>
    <w:rsid w:val="008626B8"/>
    <w:rsid w:val="00862B02"/>
    <w:rsid w:val="00864635"/>
    <w:rsid w:val="008651D1"/>
    <w:rsid w:val="00866D84"/>
    <w:rsid w:val="008703BC"/>
    <w:rsid w:val="008705E7"/>
    <w:rsid w:val="008720EC"/>
    <w:rsid w:val="008725E9"/>
    <w:rsid w:val="00874A28"/>
    <w:rsid w:val="00877E57"/>
    <w:rsid w:val="00882F47"/>
    <w:rsid w:val="00883B4C"/>
    <w:rsid w:val="0088519B"/>
    <w:rsid w:val="008864CA"/>
    <w:rsid w:val="00886A98"/>
    <w:rsid w:val="00887EC5"/>
    <w:rsid w:val="00890E86"/>
    <w:rsid w:val="008913DA"/>
    <w:rsid w:val="00891AA3"/>
    <w:rsid w:val="00892141"/>
    <w:rsid w:val="008935AF"/>
    <w:rsid w:val="008962EA"/>
    <w:rsid w:val="0089766F"/>
    <w:rsid w:val="00897BD5"/>
    <w:rsid w:val="008A0DEA"/>
    <w:rsid w:val="008A12BB"/>
    <w:rsid w:val="008A13A4"/>
    <w:rsid w:val="008A1D1C"/>
    <w:rsid w:val="008A2AA5"/>
    <w:rsid w:val="008A2E8A"/>
    <w:rsid w:val="008A388A"/>
    <w:rsid w:val="008B1536"/>
    <w:rsid w:val="008B1AD1"/>
    <w:rsid w:val="008B1DE9"/>
    <w:rsid w:val="008B2196"/>
    <w:rsid w:val="008B3973"/>
    <w:rsid w:val="008B6CE4"/>
    <w:rsid w:val="008B792B"/>
    <w:rsid w:val="008C073A"/>
    <w:rsid w:val="008C0E40"/>
    <w:rsid w:val="008C3D47"/>
    <w:rsid w:val="008C4285"/>
    <w:rsid w:val="008D0EDF"/>
    <w:rsid w:val="008D3376"/>
    <w:rsid w:val="008D4F6A"/>
    <w:rsid w:val="008D4F71"/>
    <w:rsid w:val="008D4F87"/>
    <w:rsid w:val="008D53D5"/>
    <w:rsid w:val="008D5CEC"/>
    <w:rsid w:val="008D7539"/>
    <w:rsid w:val="008E026F"/>
    <w:rsid w:val="008E05F1"/>
    <w:rsid w:val="008E4448"/>
    <w:rsid w:val="008E4692"/>
    <w:rsid w:val="008E4B0B"/>
    <w:rsid w:val="008F0124"/>
    <w:rsid w:val="008F1653"/>
    <w:rsid w:val="008F17CE"/>
    <w:rsid w:val="008F3903"/>
    <w:rsid w:val="008F5457"/>
    <w:rsid w:val="008F552B"/>
    <w:rsid w:val="00900E06"/>
    <w:rsid w:val="009013F2"/>
    <w:rsid w:val="0090195D"/>
    <w:rsid w:val="009047B2"/>
    <w:rsid w:val="00907472"/>
    <w:rsid w:val="00910F6C"/>
    <w:rsid w:val="00911A70"/>
    <w:rsid w:val="0091529C"/>
    <w:rsid w:val="00915581"/>
    <w:rsid w:val="0091598F"/>
    <w:rsid w:val="00920287"/>
    <w:rsid w:val="00927591"/>
    <w:rsid w:val="00930F7D"/>
    <w:rsid w:val="00931675"/>
    <w:rsid w:val="00931E2E"/>
    <w:rsid w:val="0093261E"/>
    <w:rsid w:val="00932BDF"/>
    <w:rsid w:val="00933A23"/>
    <w:rsid w:val="00934CCB"/>
    <w:rsid w:val="00934D2A"/>
    <w:rsid w:val="009360F6"/>
    <w:rsid w:val="00937506"/>
    <w:rsid w:val="00937D1A"/>
    <w:rsid w:val="009408FE"/>
    <w:rsid w:val="00940C09"/>
    <w:rsid w:val="009414A7"/>
    <w:rsid w:val="00941A71"/>
    <w:rsid w:val="009444CE"/>
    <w:rsid w:val="00946311"/>
    <w:rsid w:val="00946B64"/>
    <w:rsid w:val="00946D8F"/>
    <w:rsid w:val="00947B73"/>
    <w:rsid w:val="00947E9B"/>
    <w:rsid w:val="00953F7F"/>
    <w:rsid w:val="009547C7"/>
    <w:rsid w:val="009553A9"/>
    <w:rsid w:val="009568F7"/>
    <w:rsid w:val="009634DD"/>
    <w:rsid w:val="009646E7"/>
    <w:rsid w:val="00964C46"/>
    <w:rsid w:val="00966244"/>
    <w:rsid w:val="0097105D"/>
    <w:rsid w:val="0097139C"/>
    <w:rsid w:val="00971E36"/>
    <w:rsid w:val="00974745"/>
    <w:rsid w:val="00974A59"/>
    <w:rsid w:val="00975A96"/>
    <w:rsid w:val="00981363"/>
    <w:rsid w:val="00982460"/>
    <w:rsid w:val="00982A49"/>
    <w:rsid w:val="009840E8"/>
    <w:rsid w:val="0098500C"/>
    <w:rsid w:val="00985197"/>
    <w:rsid w:val="009922B7"/>
    <w:rsid w:val="00996BDC"/>
    <w:rsid w:val="009A183A"/>
    <w:rsid w:val="009A249D"/>
    <w:rsid w:val="009A7CBD"/>
    <w:rsid w:val="009B1689"/>
    <w:rsid w:val="009B4144"/>
    <w:rsid w:val="009B494A"/>
    <w:rsid w:val="009B5EC3"/>
    <w:rsid w:val="009B7081"/>
    <w:rsid w:val="009B7996"/>
    <w:rsid w:val="009C03A3"/>
    <w:rsid w:val="009C1DE7"/>
    <w:rsid w:val="009C44AC"/>
    <w:rsid w:val="009C49BB"/>
    <w:rsid w:val="009C5F4B"/>
    <w:rsid w:val="009C6793"/>
    <w:rsid w:val="009C73C4"/>
    <w:rsid w:val="009D36F1"/>
    <w:rsid w:val="009D4609"/>
    <w:rsid w:val="009D5385"/>
    <w:rsid w:val="009D6B20"/>
    <w:rsid w:val="009E383C"/>
    <w:rsid w:val="009E69E5"/>
    <w:rsid w:val="009E716B"/>
    <w:rsid w:val="009F1441"/>
    <w:rsid w:val="009F2C8D"/>
    <w:rsid w:val="009F34AC"/>
    <w:rsid w:val="009F66D4"/>
    <w:rsid w:val="009F7B70"/>
    <w:rsid w:val="00A0004A"/>
    <w:rsid w:val="00A0134C"/>
    <w:rsid w:val="00A01B60"/>
    <w:rsid w:val="00A01DB7"/>
    <w:rsid w:val="00A02DA8"/>
    <w:rsid w:val="00A033B8"/>
    <w:rsid w:val="00A04798"/>
    <w:rsid w:val="00A04E21"/>
    <w:rsid w:val="00A06316"/>
    <w:rsid w:val="00A10E06"/>
    <w:rsid w:val="00A146AE"/>
    <w:rsid w:val="00A214A1"/>
    <w:rsid w:val="00A21A19"/>
    <w:rsid w:val="00A24C90"/>
    <w:rsid w:val="00A2599E"/>
    <w:rsid w:val="00A266CE"/>
    <w:rsid w:val="00A2766A"/>
    <w:rsid w:val="00A2776D"/>
    <w:rsid w:val="00A3183A"/>
    <w:rsid w:val="00A31ADD"/>
    <w:rsid w:val="00A34B6F"/>
    <w:rsid w:val="00A3500E"/>
    <w:rsid w:val="00A3679A"/>
    <w:rsid w:val="00A37470"/>
    <w:rsid w:val="00A37A3F"/>
    <w:rsid w:val="00A41701"/>
    <w:rsid w:val="00A43E48"/>
    <w:rsid w:val="00A44022"/>
    <w:rsid w:val="00A44D34"/>
    <w:rsid w:val="00A45934"/>
    <w:rsid w:val="00A4640B"/>
    <w:rsid w:val="00A4711D"/>
    <w:rsid w:val="00A51FE3"/>
    <w:rsid w:val="00A547BE"/>
    <w:rsid w:val="00A55A80"/>
    <w:rsid w:val="00A56389"/>
    <w:rsid w:val="00A56603"/>
    <w:rsid w:val="00A57287"/>
    <w:rsid w:val="00A57C54"/>
    <w:rsid w:val="00A605AD"/>
    <w:rsid w:val="00A66524"/>
    <w:rsid w:val="00A67455"/>
    <w:rsid w:val="00A67895"/>
    <w:rsid w:val="00A70AD4"/>
    <w:rsid w:val="00A73623"/>
    <w:rsid w:val="00A73CE2"/>
    <w:rsid w:val="00A81097"/>
    <w:rsid w:val="00A816BA"/>
    <w:rsid w:val="00A833EC"/>
    <w:rsid w:val="00A848CD"/>
    <w:rsid w:val="00A8496A"/>
    <w:rsid w:val="00A8518A"/>
    <w:rsid w:val="00A869B0"/>
    <w:rsid w:val="00A87945"/>
    <w:rsid w:val="00A93E17"/>
    <w:rsid w:val="00A94A54"/>
    <w:rsid w:val="00A9562E"/>
    <w:rsid w:val="00A97486"/>
    <w:rsid w:val="00A97AE3"/>
    <w:rsid w:val="00A97DBE"/>
    <w:rsid w:val="00AA02BD"/>
    <w:rsid w:val="00AA17F9"/>
    <w:rsid w:val="00AA1FB9"/>
    <w:rsid w:val="00AA2ADD"/>
    <w:rsid w:val="00AA420F"/>
    <w:rsid w:val="00AA4A76"/>
    <w:rsid w:val="00AA56BC"/>
    <w:rsid w:val="00AA5B9F"/>
    <w:rsid w:val="00AA65F8"/>
    <w:rsid w:val="00AB0476"/>
    <w:rsid w:val="00AB05B3"/>
    <w:rsid w:val="00AB1B8B"/>
    <w:rsid w:val="00AB319C"/>
    <w:rsid w:val="00AB3BDB"/>
    <w:rsid w:val="00AB5946"/>
    <w:rsid w:val="00AB5CDB"/>
    <w:rsid w:val="00AB5FD0"/>
    <w:rsid w:val="00AB6D05"/>
    <w:rsid w:val="00AB753E"/>
    <w:rsid w:val="00AC2E64"/>
    <w:rsid w:val="00AC38BF"/>
    <w:rsid w:val="00AC44B9"/>
    <w:rsid w:val="00AC5493"/>
    <w:rsid w:val="00AC57C0"/>
    <w:rsid w:val="00AC6E98"/>
    <w:rsid w:val="00AC71CC"/>
    <w:rsid w:val="00AD0D0D"/>
    <w:rsid w:val="00AD0F36"/>
    <w:rsid w:val="00AD3370"/>
    <w:rsid w:val="00AD3543"/>
    <w:rsid w:val="00AE14BC"/>
    <w:rsid w:val="00AE220D"/>
    <w:rsid w:val="00AE2D1B"/>
    <w:rsid w:val="00AE355F"/>
    <w:rsid w:val="00AE3CCB"/>
    <w:rsid w:val="00AE44F0"/>
    <w:rsid w:val="00AE4D10"/>
    <w:rsid w:val="00AE62D5"/>
    <w:rsid w:val="00AE6CE3"/>
    <w:rsid w:val="00AE77C9"/>
    <w:rsid w:val="00AF0A3F"/>
    <w:rsid w:val="00AF2A15"/>
    <w:rsid w:val="00AF5537"/>
    <w:rsid w:val="00AF6350"/>
    <w:rsid w:val="00B01C01"/>
    <w:rsid w:val="00B029D1"/>
    <w:rsid w:val="00B038DE"/>
    <w:rsid w:val="00B0575F"/>
    <w:rsid w:val="00B05D85"/>
    <w:rsid w:val="00B0603A"/>
    <w:rsid w:val="00B102D1"/>
    <w:rsid w:val="00B1306F"/>
    <w:rsid w:val="00B144CC"/>
    <w:rsid w:val="00B171D5"/>
    <w:rsid w:val="00B20326"/>
    <w:rsid w:val="00B224BC"/>
    <w:rsid w:val="00B22852"/>
    <w:rsid w:val="00B26CA8"/>
    <w:rsid w:val="00B26FD3"/>
    <w:rsid w:val="00B27AAF"/>
    <w:rsid w:val="00B31023"/>
    <w:rsid w:val="00B3497E"/>
    <w:rsid w:val="00B3619B"/>
    <w:rsid w:val="00B36C61"/>
    <w:rsid w:val="00B40235"/>
    <w:rsid w:val="00B41235"/>
    <w:rsid w:val="00B41400"/>
    <w:rsid w:val="00B4199B"/>
    <w:rsid w:val="00B41A0E"/>
    <w:rsid w:val="00B41BCF"/>
    <w:rsid w:val="00B4618B"/>
    <w:rsid w:val="00B51730"/>
    <w:rsid w:val="00B52B11"/>
    <w:rsid w:val="00B52C6E"/>
    <w:rsid w:val="00B53C9B"/>
    <w:rsid w:val="00B53F04"/>
    <w:rsid w:val="00B548C1"/>
    <w:rsid w:val="00B558C4"/>
    <w:rsid w:val="00B56C52"/>
    <w:rsid w:val="00B615E0"/>
    <w:rsid w:val="00B61A94"/>
    <w:rsid w:val="00B62D8F"/>
    <w:rsid w:val="00B6381D"/>
    <w:rsid w:val="00B654DC"/>
    <w:rsid w:val="00B66F3F"/>
    <w:rsid w:val="00B718FE"/>
    <w:rsid w:val="00B72CC0"/>
    <w:rsid w:val="00B7331A"/>
    <w:rsid w:val="00B75632"/>
    <w:rsid w:val="00B75C52"/>
    <w:rsid w:val="00B75CF6"/>
    <w:rsid w:val="00B76707"/>
    <w:rsid w:val="00B77E73"/>
    <w:rsid w:val="00B827AF"/>
    <w:rsid w:val="00B83D64"/>
    <w:rsid w:val="00B84A52"/>
    <w:rsid w:val="00B8727E"/>
    <w:rsid w:val="00B87AC5"/>
    <w:rsid w:val="00B87EA5"/>
    <w:rsid w:val="00B91203"/>
    <w:rsid w:val="00B92FBD"/>
    <w:rsid w:val="00B9320F"/>
    <w:rsid w:val="00B93EDB"/>
    <w:rsid w:val="00B9561D"/>
    <w:rsid w:val="00B95A89"/>
    <w:rsid w:val="00B96051"/>
    <w:rsid w:val="00B9776C"/>
    <w:rsid w:val="00B97D13"/>
    <w:rsid w:val="00BA03A2"/>
    <w:rsid w:val="00BA0767"/>
    <w:rsid w:val="00BA1798"/>
    <w:rsid w:val="00BA2429"/>
    <w:rsid w:val="00BA2ADE"/>
    <w:rsid w:val="00BA3692"/>
    <w:rsid w:val="00BA3E8D"/>
    <w:rsid w:val="00BA4530"/>
    <w:rsid w:val="00BA52CB"/>
    <w:rsid w:val="00BA69B5"/>
    <w:rsid w:val="00BB22CB"/>
    <w:rsid w:val="00BB3D67"/>
    <w:rsid w:val="00BB40A5"/>
    <w:rsid w:val="00BB5C49"/>
    <w:rsid w:val="00BB6BF5"/>
    <w:rsid w:val="00BC3A19"/>
    <w:rsid w:val="00BC4EBE"/>
    <w:rsid w:val="00BC5B35"/>
    <w:rsid w:val="00BD0FBC"/>
    <w:rsid w:val="00BD1AF1"/>
    <w:rsid w:val="00BD30B6"/>
    <w:rsid w:val="00BD331E"/>
    <w:rsid w:val="00BD4584"/>
    <w:rsid w:val="00BD62DF"/>
    <w:rsid w:val="00BD69F4"/>
    <w:rsid w:val="00BE0168"/>
    <w:rsid w:val="00BE0514"/>
    <w:rsid w:val="00BE1991"/>
    <w:rsid w:val="00BE372F"/>
    <w:rsid w:val="00BE73FC"/>
    <w:rsid w:val="00BF008B"/>
    <w:rsid w:val="00BF29E9"/>
    <w:rsid w:val="00BF39AF"/>
    <w:rsid w:val="00BF4CF6"/>
    <w:rsid w:val="00BF6027"/>
    <w:rsid w:val="00C05A52"/>
    <w:rsid w:val="00C11C94"/>
    <w:rsid w:val="00C12B64"/>
    <w:rsid w:val="00C12F78"/>
    <w:rsid w:val="00C16655"/>
    <w:rsid w:val="00C17DAF"/>
    <w:rsid w:val="00C21F55"/>
    <w:rsid w:val="00C23912"/>
    <w:rsid w:val="00C25AD8"/>
    <w:rsid w:val="00C260F7"/>
    <w:rsid w:val="00C2681F"/>
    <w:rsid w:val="00C26EA0"/>
    <w:rsid w:val="00C2794C"/>
    <w:rsid w:val="00C32AB1"/>
    <w:rsid w:val="00C3543E"/>
    <w:rsid w:val="00C410F6"/>
    <w:rsid w:val="00C43455"/>
    <w:rsid w:val="00C43545"/>
    <w:rsid w:val="00C44C58"/>
    <w:rsid w:val="00C45DB5"/>
    <w:rsid w:val="00C4640B"/>
    <w:rsid w:val="00C46928"/>
    <w:rsid w:val="00C47DD5"/>
    <w:rsid w:val="00C5538C"/>
    <w:rsid w:val="00C5643B"/>
    <w:rsid w:val="00C57E53"/>
    <w:rsid w:val="00C62FD8"/>
    <w:rsid w:val="00C664B7"/>
    <w:rsid w:val="00C67700"/>
    <w:rsid w:val="00C76DF5"/>
    <w:rsid w:val="00C81D94"/>
    <w:rsid w:val="00C91132"/>
    <w:rsid w:val="00C913CC"/>
    <w:rsid w:val="00C91563"/>
    <w:rsid w:val="00C92AE0"/>
    <w:rsid w:val="00C92F80"/>
    <w:rsid w:val="00C9365E"/>
    <w:rsid w:val="00C938D9"/>
    <w:rsid w:val="00C941D3"/>
    <w:rsid w:val="00C949CA"/>
    <w:rsid w:val="00C94EEE"/>
    <w:rsid w:val="00C94F0A"/>
    <w:rsid w:val="00C95AD5"/>
    <w:rsid w:val="00C97FCF"/>
    <w:rsid w:val="00CA03C1"/>
    <w:rsid w:val="00CA2195"/>
    <w:rsid w:val="00CA61F9"/>
    <w:rsid w:val="00CA63F6"/>
    <w:rsid w:val="00CA65F3"/>
    <w:rsid w:val="00CA6BB0"/>
    <w:rsid w:val="00CA7FB4"/>
    <w:rsid w:val="00CB0F51"/>
    <w:rsid w:val="00CB2905"/>
    <w:rsid w:val="00CB40F9"/>
    <w:rsid w:val="00CC3CF5"/>
    <w:rsid w:val="00CC7CEB"/>
    <w:rsid w:val="00CD1D68"/>
    <w:rsid w:val="00CD2766"/>
    <w:rsid w:val="00CD310F"/>
    <w:rsid w:val="00CE2FC2"/>
    <w:rsid w:val="00CE49D7"/>
    <w:rsid w:val="00CE49F6"/>
    <w:rsid w:val="00CE5077"/>
    <w:rsid w:val="00CE50F0"/>
    <w:rsid w:val="00CE67C3"/>
    <w:rsid w:val="00CE6CB6"/>
    <w:rsid w:val="00CE7BD6"/>
    <w:rsid w:val="00CF092A"/>
    <w:rsid w:val="00CF1E60"/>
    <w:rsid w:val="00CF3D52"/>
    <w:rsid w:val="00CF4CC8"/>
    <w:rsid w:val="00CF4E27"/>
    <w:rsid w:val="00CF53DD"/>
    <w:rsid w:val="00CF5A11"/>
    <w:rsid w:val="00CF6AFF"/>
    <w:rsid w:val="00CF6B0E"/>
    <w:rsid w:val="00CF6F01"/>
    <w:rsid w:val="00D00469"/>
    <w:rsid w:val="00D01662"/>
    <w:rsid w:val="00D01D0A"/>
    <w:rsid w:val="00D01F0E"/>
    <w:rsid w:val="00D03451"/>
    <w:rsid w:val="00D03B3E"/>
    <w:rsid w:val="00D03F20"/>
    <w:rsid w:val="00D05115"/>
    <w:rsid w:val="00D05166"/>
    <w:rsid w:val="00D07C58"/>
    <w:rsid w:val="00D10973"/>
    <w:rsid w:val="00D1097C"/>
    <w:rsid w:val="00D12F13"/>
    <w:rsid w:val="00D17263"/>
    <w:rsid w:val="00D1750E"/>
    <w:rsid w:val="00D224C9"/>
    <w:rsid w:val="00D23F99"/>
    <w:rsid w:val="00D25725"/>
    <w:rsid w:val="00D25DE0"/>
    <w:rsid w:val="00D30BE6"/>
    <w:rsid w:val="00D31234"/>
    <w:rsid w:val="00D31BEA"/>
    <w:rsid w:val="00D32288"/>
    <w:rsid w:val="00D32497"/>
    <w:rsid w:val="00D32F04"/>
    <w:rsid w:val="00D34BAE"/>
    <w:rsid w:val="00D3574A"/>
    <w:rsid w:val="00D37030"/>
    <w:rsid w:val="00D37559"/>
    <w:rsid w:val="00D37A6A"/>
    <w:rsid w:val="00D37D2E"/>
    <w:rsid w:val="00D40788"/>
    <w:rsid w:val="00D422AB"/>
    <w:rsid w:val="00D435E4"/>
    <w:rsid w:val="00D4435D"/>
    <w:rsid w:val="00D459D6"/>
    <w:rsid w:val="00D4750A"/>
    <w:rsid w:val="00D510E5"/>
    <w:rsid w:val="00D56704"/>
    <w:rsid w:val="00D5723D"/>
    <w:rsid w:val="00D57390"/>
    <w:rsid w:val="00D6115A"/>
    <w:rsid w:val="00D61FDD"/>
    <w:rsid w:val="00D62ACD"/>
    <w:rsid w:val="00D64751"/>
    <w:rsid w:val="00D65966"/>
    <w:rsid w:val="00D66392"/>
    <w:rsid w:val="00D70E44"/>
    <w:rsid w:val="00D7104A"/>
    <w:rsid w:val="00D73A56"/>
    <w:rsid w:val="00D74047"/>
    <w:rsid w:val="00D752CA"/>
    <w:rsid w:val="00D7575F"/>
    <w:rsid w:val="00D759A0"/>
    <w:rsid w:val="00D7748E"/>
    <w:rsid w:val="00D802AD"/>
    <w:rsid w:val="00D813FC"/>
    <w:rsid w:val="00D8166A"/>
    <w:rsid w:val="00D8438C"/>
    <w:rsid w:val="00D85AFF"/>
    <w:rsid w:val="00D85B90"/>
    <w:rsid w:val="00D862EF"/>
    <w:rsid w:val="00D872B2"/>
    <w:rsid w:val="00D9053F"/>
    <w:rsid w:val="00D91347"/>
    <w:rsid w:val="00D91C98"/>
    <w:rsid w:val="00D94AE3"/>
    <w:rsid w:val="00D97545"/>
    <w:rsid w:val="00DA12E7"/>
    <w:rsid w:val="00DA5A48"/>
    <w:rsid w:val="00DA64A8"/>
    <w:rsid w:val="00DB1432"/>
    <w:rsid w:val="00DB1822"/>
    <w:rsid w:val="00DB3366"/>
    <w:rsid w:val="00DB3825"/>
    <w:rsid w:val="00DB3D1C"/>
    <w:rsid w:val="00DB407A"/>
    <w:rsid w:val="00DB42CC"/>
    <w:rsid w:val="00DB5EAB"/>
    <w:rsid w:val="00DB74C4"/>
    <w:rsid w:val="00DB7684"/>
    <w:rsid w:val="00DC12A0"/>
    <w:rsid w:val="00DC1AC2"/>
    <w:rsid w:val="00DC23EC"/>
    <w:rsid w:val="00DC32FE"/>
    <w:rsid w:val="00DC3868"/>
    <w:rsid w:val="00DC3A33"/>
    <w:rsid w:val="00DC3EFE"/>
    <w:rsid w:val="00DC454A"/>
    <w:rsid w:val="00DC7D75"/>
    <w:rsid w:val="00DD18BD"/>
    <w:rsid w:val="00DD1922"/>
    <w:rsid w:val="00DD2531"/>
    <w:rsid w:val="00DD2961"/>
    <w:rsid w:val="00DD655B"/>
    <w:rsid w:val="00DD6D2B"/>
    <w:rsid w:val="00DD7543"/>
    <w:rsid w:val="00DD762F"/>
    <w:rsid w:val="00DE2B17"/>
    <w:rsid w:val="00DE36E0"/>
    <w:rsid w:val="00DE5909"/>
    <w:rsid w:val="00DE5D88"/>
    <w:rsid w:val="00DE5E9B"/>
    <w:rsid w:val="00DE69E9"/>
    <w:rsid w:val="00DE7A34"/>
    <w:rsid w:val="00DE7BEF"/>
    <w:rsid w:val="00DF01CE"/>
    <w:rsid w:val="00DF1183"/>
    <w:rsid w:val="00DF17F3"/>
    <w:rsid w:val="00DF385B"/>
    <w:rsid w:val="00DF3C73"/>
    <w:rsid w:val="00DF4250"/>
    <w:rsid w:val="00DF5179"/>
    <w:rsid w:val="00DF662D"/>
    <w:rsid w:val="00E01D30"/>
    <w:rsid w:val="00E0483D"/>
    <w:rsid w:val="00E050C0"/>
    <w:rsid w:val="00E06878"/>
    <w:rsid w:val="00E06DE0"/>
    <w:rsid w:val="00E07C82"/>
    <w:rsid w:val="00E104B9"/>
    <w:rsid w:val="00E105A0"/>
    <w:rsid w:val="00E10697"/>
    <w:rsid w:val="00E10AEE"/>
    <w:rsid w:val="00E12BD7"/>
    <w:rsid w:val="00E12F9D"/>
    <w:rsid w:val="00E14EC9"/>
    <w:rsid w:val="00E15D53"/>
    <w:rsid w:val="00E176D4"/>
    <w:rsid w:val="00E2065E"/>
    <w:rsid w:val="00E20CBD"/>
    <w:rsid w:val="00E20FB0"/>
    <w:rsid w:val="00E2246E"/>
    <w:rsid w:val="00E2511E"/>
    <w:rsid w:val="00E27E32"/>
    <w:rsid w:val="00E33233"/>
    <w:rsid w:val="00E33CA9"/>
    <w:rsid w:val="00E36930"/>
    <w:rsid w:val="00E37030"/>
    <w:rsid w:val="00E447D8"/>
    <w:rsid w:val="00E44C1D"/>
    <w:rsid w:val="00E46370"/>
    <w:rsid w:val="00E476C8"/>
    <w:rsid w:val="00E50ECF"/>
    <w:rsid w:val="00E52D21"/>
    <w:rsid w:val="00E52E46"/>
    <w:rsid w:val="00E541FC"/>
    <w:rsid w:val="00E543EC"/>
    <w:rsid w:val="00E5477B"/>
    <w:rsid w:val="00E55A11"/>
    <w:rsid w:val="00E560FB"/>
    <w:rsid w:val="00E5654C"/>
    <w:rsid w:val="00E56D36"/>
    <w:rsid w:val="00E618AB"/>
    <w:rsid w:val="00E61F35"/>
    <w:rsid w:val="00E62D08"/>
    <w:rsid w:val="00E64062"/>
    <w:rsid w:val="00E6560D"/>
    <w:rsid w:val="00E660AF"/>
    <w:rsid w:val="00E6642F"/>
    <w:rsid w:val="00E6758C"/>
    <w:rsid w:val="00E713E5"/>
    <w:rsid w:val="00E71B08"/>
    <w:rsid w:val="00E7354F"/>
    <w:rsid w:val="00E73C62"/>
    <w:rsid w:val="00E741BE"/>
    <w:rsid w:val="00E75B35"/>
    <w:rsid w:val="00E75CA4"/>
    <w:rsid w:val="00E76E71"/>
    <w:rsid w:val="00E80B3A"/>
    <w:rsid w:val="00E81EE9"/>
    <w:rsid w:val="00E8451B"/>
    <w:rsid w:val="00E8541A"/>
    <w:rsid w:val="00E85A9E"/>
    <w:rsid w:val="00E865DD"/>
    <w:rsid w:val="00E9072F"/>
    <w:rsid w:val="00E9158A"/>
    <w:rsid w:val="00E920A4"/>
    <w:rsid w:val="00E93E80"/>
    <w:rsid w:val="00E95B14"/>
    <w:rsid w:val="00E96C26"/>
    <w:rsid w:val="00EA08BE"/>
    <w:rsid w:val="00EA5470"/>
    <w:rsid w:val="00EA5F0C"/>
    <w:rsid w:val="00EA6AAC"/>
    <w:rsid w:val="00EA71D7"/>
    <w:rsid w:val="00EA7283"/>
    <w:rsid w:val="00EB1E6A"/>
    <w:rsid w:val="00EB1F15"/>
    <w:rsid w:val="00EB321F"/>
    <w:rsid w:val="00EB40A2"/>
    <w:rsid w:val="00EB48EF"/>
    <w:rsid w:val="00EB5A3C"/>
    <w:rsid w:val="00EC1591"/>
    <w:rsid w:val="00EC1A57"/>
    <w:rsid w:val="00EC2951"/>
    <w:rsid w:val="00EC32AE"/>
    <w:rsid w:val="00EC376A"/>
    <w:rsid w:val="00EC3D56"/>
    <w:rsid w:val="00EC42C6"/>
    <w:rsid w:val="00EC5845"/>
    <w:rsid w:val="00EC7276"/>
    <w:rsid w:val="00ED1B0E"/>
    <w:rsid w:val="00ED1E18"/>
    <w:rsid w:val="00ED1F71"/>
    <w:rsid w:val="00ED2B49"/>
    <w:rsid w:val="00ED4311"/>
    <w:rsid w:val="00ED4C25"/>
    <w:rsid w:val="00ED539A"/>
    <w:rsid w:val="00ED5D40"/>
    <w:rsid w:val="00ED67FF"/>
    <w:rsid w:val="00ED6C2B"/>
    <w:rsid w:val="00ED7CB0"/>
    <w:rsid w:val="00EE1DE2"/>
    <w:rsid w:val="00EE22AA"/>
    <w:rsid w:val="00EE2E35"/>
    <w:rsid w:val="00EE6681"/>
    <w:rsid w:val="00EF1152"/>
    <w:rsid w:val="00EF5C2A"/>
    <w:rsid w:val="00EF637E"/>
    <w:rsid w:val="00EF75C2"/>
    <w:rsid w:val="00F02030"/>
    <w:rsid w:val="00F038B0"/>
    <w:rsid w:val="00F05FB7"/>
    <w:rsid w:val="00F07B78"/>
    <w:rsid w:val="00F105B8"/>
    <w:rsid w:val="00F13E04"/>
    <w:rsid w:val="00F13FA3"/>
    <w:rsid w:val="00F14370"/>
    <w:rsid w:val="00F14C6D"/>
    <w:rsid w:val="00F175E5"/>
    <w:rsid w:val="00F222CE"/>
    <w:rsid w:val="00F22317"/>
    <w:rsid w:val="00F22381"/>
    <w:rsid w:val="00F2283C"/>
    <w:rsid w:val="00F24264"/>
    <w:rsid w:val="00F30A48"/>
    <w:rsid w:val="00F31B48"/>
    <w:rsid w:val="00F36E10"/>
    <w:rsid w:val="00F40827"/>
    <w:rsid w:val="00F44993"/>
    <w:rsid w:val="00F475D3"/>
    <w:rsid w:val="00F50D0A"/>
    <w:rsid w:val="00F51238"/>
    <w:rsid w:val="00F51585"/>
    <w:rsid w:val="00F51F65"/>
    <w:rsid w:val="00F521FC"/>
    <w:rsid w:val="00F52EB3"/>
    <w:rsid w:val="00F54F84"/>
    <w:rsid w:val="00F56317"/>
    <w:rsid w:val="00F56F02"/>
    <w:rsid w:val="00F57ADE"/>
    <w:rsid w:val="00F652B5"/>
    <w:rsid w:val="00F660D6"/>
    <w:rsid w:val="00F6652C"/>
    <w:rsid w:val="00F66E26"/>
    <w:rsid w:val="00F73829"/>
    <w:rsid w:val="00F7630D"/>
    <w:rsid w:val="00F76D15"/>
    <w:rsid w:val="00F77705"/>
    <w:rsid w:val="00F82D45"/>
    <w:rsid w:val="00F8350B"/>
    <w:rsid w:val="00F848BA"/>
    <w:rsid w:val="00F87952"/>
    <w:rsid w:val="00F92433"/>
    <w:rsid w:val="00F929CB"/>
    <w:rsid w:val="00F936DF"/>
    <w:rsid w:val="00F93854"/>
    <w:rsid w:val="00F95516"/>
    <w:rsid w:val="00F9729A"/>
    <w:rsid w:val="00FA035B"/>
    <w:rsid w:val="00FA090F"/>
    <w:rsid w:val="00FA1E94"/>
    <w:rsid w:val="00FA28F4"/>
    <w:rsid w:val="00FA40D0"/>
    <w:rsid w:val="00FA4988"/>
    <w:rsid w:val="00FA5D71"/>
    <w:rsid w:val="00FA6BB2"/>
    <w:rsid w:val="00FB00F4"/>
    <w:rsid w:val="00FB0D40"/>
    <w:rsid w:val="00FB172F"/>
    <w:rsid w:val="00FB29B9"/>
    <w:rsid w:val="00FB38F9"/>
    <w:rsid w:val="00FB41D3"/>
    <w:rsid w:val="00FB4518"/>
    <w:rsid w:val="00FB5C39"/>
    <w:rsid w:val="00FC155D"/>
    <w:rsid w:val="00FC1838"/>
    <w:rsid w:val="00FC1968"/>
    <w:rsid w:val="00FC4270"/>
    <w:rsid w:val="00FC4556"/>
    <w:rsid w:val="00FC4AB0"/>
    <w:rsid w:val="00FC51D7"/>
    <w:rsid w:val="00FC7AB7"/>
    <w:rsid w:val="00FC7F3B"/>
    <w:rsid w:val="00FD0349"/>
    <w:rsid w:val="00FD1681"/>
    <w:rsid w:val="00FD28CB"/>
    <w:rsid w:val="00FD314C"/>
    <w:rsid w:val="00FD392D"/>
    <w:rsid w:val="00FD405A"/>
    <w:rsid w:val="00FD53A0"/>
    <w:rsid w:val="00FE0C92"/>
    <w:rsid w:val="00FE15C2"/>
    <w:rsid w:val="00FE2B6B"/>
    <w:rsid w:val="00FE2DAE"/>
    <w:rsid w:val="00FE5210"/>
    <w:rsid w:val="00FE6C55"/>
    <w:rsid w:val="00FF13F8"/>
    <w:rsid w:val="00FF1A29"/>
    <w:rsid w:val="00FF1BB6"/>
    <w:rsid w:val="00FF314A"/>
    <w:rsid w:val="00FF366A"/>
    <w:rsid w:val="00FF5DF1"/>
    <w:rsid w:val="00FF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C316A"/>
  <w15:docId w15:val="{6363E18A-2A14-4245-BE8F-FBFB0185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21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paragraph" w:styleId="NormalWeb">
    <w:name w:val="Normal (Web)"/>
    <w:basedOn w:val="Normal"/>
    <w:uiPriority w:val="99"/>
    <w:unhideWhenUsed/>
    <w:rsid w:val="003D546B"/>
    <w:pPr>
      <w:spacing w:before="100" w:beforeAutospacing="1" w:after="100" w:afterAutospacing="1"/>
    </w:pPr>
  </w:style>
  <w:style w:type="paragraph" w:styleId="Revision">
    <w:name w:val="Revision"/>
    <w:hidden/>
    <w:uiPriority w:val="99"/>
    <w:semiHidden/>
    <w:rsid w:val="00ED6C2B"/>
    <w:rPr>
      <w:sz w:val="24"/>
      <w:szCs w:val="24"/>
    </w:rPr>
  </w:style>
  <w:style w:type="character" w:styleId="UnresolvedMention">
    <w:name w:val="Unresolved Mention"/>
    <w:uiPriority w:val="99"/>
    <w:semiHidden/>
    <w:unhideWhenUsed/>
    <w:rsid w:val="00AF5537"/>
    <w:rPr>
      <w:color w:val="605E5C"/>
      <w:shd w:val="clear" w:color="auto" w:fill="E1DFDD"/>
    </w:rPr>
  </w:style>
  <w:style w:type="paragraph" w:styleId="HTMLPreformatted">
    <w:name w:val="HTML Preformatted"/>
    <w:basedOn w:val="Normal"/>
    <w:link w:val="HTMLPreformattedChar"/>
    <w:rsid w:val="00F07B78"/>
    <w:rPr>
      <w:rFonts w:ascii="Courier New" w:hAnsi="Courier New" w:cs="Courier New"/>
      <w:sz w:val="20"/>
      <w:szCs w:val="20"/>
    </w:rPr>
  </w:style>
  <w:style w:type="character" w:customStyle="1" w:styleId="HTMLPreformattedChar">
    <w:name w:val="HTML Preformatted Char"/>
    <w:link w:val="HTMLPreformatted"/>
    <w:rsid w:val="00F07B7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5770">
      <w:bodyDiv w:val="1"/>
      <w:marLeft w:val="0"/>
      <w:marRight w:val="0"/>
      <w:marTop w:val="0"/>
      <w:marBottom w:val="0"/>
      <w:divBdr>
        <w:top w:val="none" w:sz="0" w:space="0" w:color="auto"/>
        <w:left w:val="none" w:sz="0" w:space="0" w:color="auto"/>
        <w:bottom w:val="none" w:sz="0" w:space="0" w:color="auto"/>
        <w:right w:val="none" w:sz="0" w:space="0" w:color="auto"/>
      </w:divBdr>
    </w:div>
    <w:div w:id="8333117">
      <w:bodyDiv w:val="1"/>
      <w:marLeft w:val="0"/>
      <w:marRight w:val="0"/>
      <w:marTop w:val="0"/>
      <w:marBottom w:val="0"/>
      <w:divBdr>
        <w:top w:val="none" w:sz="0" w:space="0" w:color="auto"/>
        <w:left w:val="none" w:sz="0" w:space="0" w:color="auto"/>
        <w:bottom w:val="none" w:sz="0" w:space="0" w:color="auto"/>
        <w:right w:val="none" w:sz="0" w:space="0" w:color="auto"/>
      </w:divBdr>
    </w:div>
    <w:div w:id="12196115">
      <w:bodyDiv w:val="1"/>
      <w:marLeft w:val="0"/>
      <w:marRight w:val="0"/>
      <w:marTop w:val="0"/>
      <w:marBottom w:val="0"/>
      <w:divBdr>
        <w:top w:val="none" w:sz="0" w:space="0" w:color="auto"/>
        <w:left w:val="none" w:sz="0" w:space="0" w:color="auto"/>
        <w:bottom w:val="none" w:sz="0" w:space="0" w:color="auto"/>
        <w:right w:val="none" w:sz="0" w:space="0" w:color="auto"/>
      </w:divBdr>
    </w:div>
    <w:div w:id="16391173">
      <w:bodyDiv w:val="1"/>
      <w:marLeft w:val="0"/>
      <w:marRight w:val="0"/>
      <w:marTop w:val="0"/>
      <w:marBottom w:val="0"/>
      <w:divBdr>
        <w:top w:val="none" w:sz="0" w:space="0" w:color="auto"/>
        <w:left w:val="none" w:sz="0" w:space="0" w:color="auto"/>
        <w:bottom w:val="none" w:sz="0" w:space="0" w:color="auto"/>
        <w:right w:val="none" w:sz="0" w:space="0" w:color="auto"/>
      </w:divBdr>
    </w:div>
    <w:div w:id="18819593">
      <w:bodyDiv w:val="1"/>
      <w:marLeft w:val="0"/>
      <w:marRight w:val="0"/>
      <w:marTop w:val="0"/>
      <w:marBottom w:val="0"/>
      <w:divBdr>
        <w:top w:val="none" w:sz="0" w:space="0" w:color="auto"/>
        <w:left w:val="none" w:sz="0" w:space="0" w:color="auto"/>
        <w:bottom w:val="none" w:sz="0" w:space="0" w:color="auto"/>
        <w:right w:val="none" w:sz="0" w:space="0" w:color="auto"/>
      </w:divBdr>
      <w:divsChild>
        <w:div w:id="1245335451">
          <w:marLeft w:val="0"/>
          <w:marRight w:val="0"/>
          <w:marTop w:val="0"/>
          <w:marBottom w:val="0"/>
          <w:divBdr>
            <w:top w:val="none" w:sz="0" w:space="0" w:color="auto"/>
            <w:left w:val="none" w:sz="0" w:space="0" w:color="auto"/>
            <w:bottom w:val="none" w:sz="0" w:space="0" w:color="auto"/>
            <w:right w:val="none" w:sz="0" w:space="0" w:color="auto"/>
          </w:divBdr>
          <w:divsChild>
            <w:div w:id="1864709746">
              <w:marLeft w:val="0"/>
              <w:marRight w:val="0"/>
              <w:marTop w:val="0"/>
              <w:marBottom w:val="0"/>
              <w:divBdr>
                <w:top w:val="none" w:sz="0" w:space="0" w:color="auto"/>
                <w:left w:val="none" w:sz="0" w:space="0" w:color="auto"/>
                <w:bottom w:val="none" w:sz="0" w:space="0" w:color="auto"/>
                <w:right w:val="none" w:sz="0" w:space="0" w:color="auto"/>
              </w:divBdr>
              <w:divsChild>
                <w:div w:id="1089040525">
                  <w:marLeft w:val="0"/>
                  <w:marRight w:val="0"/>
                  <w:marTop w:val="0"/>
                  <w:marBottom w:val="0"/>
                  <w:divBdr>
                    <w:top w:val="none" w:sz="0" w:space="0" w:color="auto"/>
                    <w:left w:val="none" w:sz="0" w:space="0" w:color="auto"/>
                    <w:bottom w:val="none" w:sz="0" w:space="0" w:color="auto"/>
                    <w:right w:val="none" w:sz="0" w:space="0" w:color="auto"/>
                  </w:divBdr>
                  <w:divsChild>
                    <w:div w:id="16194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4451">
      <w:bodyDiv w:val="1"/>
      <w:marLeft w:val="0"/>
      <w:marRight w:val="0"/>
      <w:marTop w:val="0"/>
      <w:marBottom w:val="0"/>
      <w:divBdr>
        <w:top w:val="none" w:sz="0" w:space="0" w:color="auto"/>
        <w:left w:val="none" w:sz="0" w:space="0" w:color="auto"/>
        <w:bottom w:val="none" w:sz="0" w:space="0" w:color="auto"/>
        <w:right w:val="none" w:sz="0" w:space="0" w:color="auto"/>
      </w:divBdr>
    </w:div>
    <w:div w:id="68961837">
      <w:bodyDiv w:val="1"/>
      <w:marLeft w:val="0"/>
      <w:marRight w:val="0"/>
      <w:marTop w:val="0"/>
      <w:marBottom w:val="0"/>
      <w:divBdr>
        <w:top w:val="none" w:sz="0" w:space="0" w:color="auto"/>
        <w:left w:val="none" w:sz="0" w:space="0" w:color="auto"/>
        <w:bottom w:val="none" w:sz="0" w:space="0" w:color="auto"/>
        <w:right w:val="none" w:sz="0" w:space="0" w:color="auto"/>
      </w:divBdr>
    </w:div>
    <w:div w:id="82804468">
      <w:bodyDiv w:val="1"/>
      <w:marLeft w:val="0"/>
      <w:marRight w:val="0"/>
      <w:marTop w:val="0"/>
      <w:marBottom w:val="0"/>
      <w:divBdr>
        <w:top w:val="none" w:sz="0" w:space="0" w:color="auto"/>
        <w:left w:val="none" w:sz="0" w:space="0" w:color="auto"/>
        <w:bottom w:val="none" w:sz="0" w:space="0" w:color="auto"/>
        <w:right w:val="none" w:sz="0" w:space="0" w:color="auto"/>
      </w:divBdr>
    </w:div>
    <w:div w:id="177234149">
      <w:bodyDiv w:val="1"/>
      <w:marLeft w:val="0"/>
      <w:marRight w:val="0"/>
      <w:marTop w:val="0"/>
      <w:marBottom w:val="0"/>
      <w:divBdr>
        <w:top w:val="none" w:sz="0" w:space="0" w:color="auto"/>
        <w:left w:val="none" w:sz="0" w:space="0" w:color="auto"/>
        <w:bottom w:val="none" w:sz="0" w:space="0" w:color="auto"/>
        <w:right w:val="none" w:sz="0" w:space="0" w:color="auto"/>
      </w:divBdr>
      <w:divsChild>
        <w:div w:id="290136814">
          <w:marLeft w:val="0"/>
          <w:marRight w:val="0"/>
          <w:marTop w:val="0"/>
          <w:marBottom w:val="0"/>
          <w:divBdr>
            <w:top w:val="none" w:sz="0" w:space="0" w:color="auto"/>
            <w:left w:val="none" w:sz="0" w:space="0" w:color="auto"/>
            <w:bottom w:val="none" w:sz="0" w:space="0" w:color="auto"/>
            <w:right w:val="none" w:sz="0" w:space="0" w:color="auto"/>
          </w:divBdr>
          <w:divsChild>
            <w:div w:id="757794213">
              <w:marLeft w:val="0"/>
              <w:marRight w:val="0"/>
              <w:marTop w:val="0"/>
              <w:marBottom w:val="0"/>
              <w:divBdr>
                <w:top w:val="none" w:sz="0" w:space="0" w:color="auto"/>
                <w:left w:val="none" w:sz="0" w:space="0" w:color="auto"/>
                <w:bottom w:val="none" w:sz="0" w:space="0" w:color="auto"/>
                <w:right w:val="none" w:sz="0" w:space="0" w:color="auto"/>
              </w:divBdr>
              <w:divsChild>
                <w:div w:id="273513709">
                  <w:marLeft w:val="0"/>
                  <w:marRight w:val="0"/>
                  <w:marTop w:val="0"/>
                  <w:marBottom w:val="0"/>
                  <w:divBdr>
                    <w:top w:val="none" w:sz="0" w:space="0" w:color="auto"/>
                    <w:left w:val="none" w:sz="0" w:space="0" w:color="auto"/>
                    <w:bottom w:val="none" w:sz="0" w:space="0" w:color="auto"/>
                    <w:right w:val="none" w:sz="0" w:space="0" w:color="auto"/>
                  </w:divBdr>
                  <w:divsChild>
                    <w:div w:id="703673732">
                      <w:marLeft w:val="0"/>
                      <w:marRight w:val="0"/>
                      <w:marTop w:val="0"/>
                      <w:marBottom w:val="0"/>
                      <w:divBdr>
                        <w:top w:val="none" w:sz="0" w:space="0" w:color="auto"/>
                        <w:left w:val="none" w:sz="0" w:space="0" w:color="auto"/>
                        <w:bottom w:val="none" w:sz="0" w:space="0" w:color="auto"/>
                        <w:right w:val="none" w:sz="0" w:space="0" w:color="auto"/>
                      </w:divBdr>
                      <w:divsChild>
                        <w:div w:id="1616062951">
                          <w:marLeft w:val="0"/>
                          <w:marRight w:val="0"/>
                          <w:marTop w:val="0"/>
                          <w:marBottom w:val="0"/>
                          <w:divBdr>
                            <w:top w:val="none" w:sz="0" w:space="0" w:color="auto"/>
                            <w:left w:val="none" w:sz="0" w:space="0" w:color="auto"/>
                            <w:bottom w:val="none" w:sz="0" w:space="0" w:color="auto"/>
                            <w:right w:val="none" w:sz="0" w:space="0" w:color="auto"/>
                          </w:divBdr>
                          <w:divsChild>
                            <w:div w:id="5159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74085">
      <w:bodyDiv w:val="1"/>
      <w:marLeft w:val="0"/>
      <w:marRight w:val="0"/>
      <w:marTop w:val="0"/>
      <w:marBottom w:val="0"/>
      <w:divBdr>
        <w:top w:val="none" w:sz="0" w:space="0" w:color="auto"/>
        <w:left w:val="none" w:sz="0" w:space="0" w:color="auto"/>
        <w:bottom w:val="none" w:sz="0" w:space="0" w:color="auto"/>
        <w:right w:val="none" w:sz="0" w:space="0" w:color="auto"/>
      </w:divBdr>
      <w:divsChild>
        <w:div w:id="1774546959">
          <w:marLeft w:val="0"/>
          <w:marRight w:val="0"/>
          <w:marTop w:val="840"/>
          <w:marBottom w:val="0"/>
          <w:divBdr>
            <w:top w:val="none" w:sz="0" w:space="0" w:color="auto"/>
            <w:left w:val="none" w:sz="0" w:space="0" w:color="auto"/>
            <w:bottom w:val="none" w:sz="0" w:space="0" w:color="auto"/>
            <w:right w:val="none" w:sz="0" w:space="0" w:color="auto"/>
          </w:divBdr>
          <w:divsChild>
            <w:div w:id="1739133756">
              <w:marLeft w:val="0"/>
              <w:marRight w:val="0"/>
              <w:marTop w:val="0"/>
              <w:marBottom w:val="0"/>
              <w:divBdr>
                <w:top w:val="none" w:sz="0" w:space="0" w:color="auto"/>
                <w:left w:val="none" w:sz="0" w:space="0" w:color="auto"/>
                <w:bottom w:val="none" w:sz="0" w:space="0" w:color="auto"/>
                <w:right w:val="none" w:sz="0" w:space="0" w:color="auto"/>
              </w:divBdr>
              <w:divsChild>
                <w:div w:id="1094936062">
                  <w:marLeft w:val="0"/>
                  <w:marRight w:val="0"/>
                  <w:marTop w:val="0"/>
                  <w:marBottom w:val="0"/>
                  <w:divBdr>
                    <w:top w:val="none" w:sz="0" w:space="0" w:color="auto"/>
                    <w:left w:val="none" w:sz="0" w:space="0" w:color="auto"/>
                    <w:bottom w:val="none" w:sz="0" w:space="0" w:color="auto"/>
                    <w:right w:val="none" w:sz="0" w:space="0" w:color="auto"/>
                  </w:divBdr>
                  <w:divsChild>
                    <w:div w:id="20236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01674">
      <w:bodyDiv w:val="1"/>
      <w:marLeft w:val="0"/>
      <w:marRight w:val="0"/>
      <w:marTop w:val="0"/>
      <w:marBottom w:val="0"/>
      <w:divBdr>
        <w:top w:val="none" w:sz="0" w:space="0" w:color="auto"/>
        <w:left w:val="none" w:sz="0" w:space="0" w:color="auto"/>
        <w:bottom w:val="none" w:sz="0" w:space="0" w:color="auto"/>
        <w:right w:val="none" w:sz="0" w:space="0" w:color="auto"/>
      </w:divBdr>
    </w:div>
    <w:div w:id="277758068">
      <w:bodyDiv w:val="1"/>
      <w:marLeft w:val="0"/>
      <w:marRight w:val="0"/>
      <w:marTop w:val="0"/>
      <w:marBottom w:val="0"/>
      <w:divBdr>
        <w:top w:val="none" w:sz="0" w:space="0" w:color="auto"/>
        <w:left w:val="none" w:sz="0" w:space="0" w:color="auto"/>
        <w:bottom w:val="none" w:sz="0" w:space="0" w:color="auto"/>
        <w:right w:val="none" w:sz="0" w:space="0" w:color="auto"/>
      </w:divBdr>
    </w:div>
    <w:div w:id="277950814">
      <w:bodyDiv w:val="1"/>
      <w:marLeft w:val="0"/>
      <w:marRight w:val="0"/>
      <w:marTop w:val="0"/>
      <w:marBottom w:val="0"/>
      <w:divBdr>
        <w:top w:val="none" w:sz="0" w:space="0" w:color="auto"/>
        <w:left w:val="none" w:sz="0" w:space="0" w:color="auto"/>
        <w:bottom w:val="none" w:sz="0" w:space="0" w:color="auto"/>
        <w:right w:val="none" w:sz="0" w:space="0" w:color="auto"/>
      </w:divBdr>
    </w:div>
    <w:div w:id="316567660">
      <w:bodyDiv w:val="1"/>
      <w:marLeft w:val="0"/>
      <w:marRight w:val="0"/>
      <w:marTop w:val="0"/>
      <w:marBottom w:val="0"/>
      <w:divBdr>
        <w:top w:val="none" w:sz="0" w:space="0" w:color="auto"/>
        <w:left w:val="none" w:sz="0" w:space="0" w:color="auto"/>
        <w:bottom w:val="none" w:sz="0" w:space="0" w:color="auto"/>
        <w:right w:val="none" w:sz="0" w:space="0" w:color="auto"/>
      </w:divBdr>
      <w:divsChild>
        <w:div w:id="1268342494">
          <w:marLeft w:val="0"/>
          <w:marRight w:val="0"/>
          <w:marTop w:val="0"/>
          <w:marBottom w:val="0"/>
          <w:divBdr>
            <w:top w:val="none" w:sz="0" w:space="0" w:color="auto"/>
            <w:left w:val="none" w:sz="0" w:space="0" w:color="auto"/>
            <w:bottom w:val="none" w:sz="0" w:space="0" w:color="auto"/>
            <w:right w:val="none" w:sz="0" w:space="0" w:color="auto"/>
          </w:divBdr>
          <w:divsChild>
            <w:div w:id="874076085">
              <w:marLeft w:val="0"/>
              <w:marRight w:val="0"/>
              <w:marTop w:val="0"/>
              <w:marBottom w:val="0"/>
              <w:divBdr>
                <w:top w:val="none" w:sz="0" w:space="0" w:color="auto"/>
                <w:left w:val="none" w:sz="0" w:space="0" w:color="auto"/>
                <w:bottom w:val="none" w:sz="0" w:space="0" w:color="auto"/>
                <w:right w:val="none" w:sz="0" w:space="0" w:color="auto"/>
              </w:divBdr>
              <w:divsChild>
                <w:div w:id="225380797">
                  <w:marLeft w:val="0"/>
                  <w:marRight w:val="0"/>
                  <w:marTop w:val="0"/>
                  <w:marBottom w:val="0"/>
                  <w:divBdr>
                    <w:top w:val="none" w:sz="0" w:space="0" w:color="auto"/>
                    <w:left w:val="none" w:sz="0" w:space="0" w:color="auto"/>
                    <w:bottom w:val="none" w:sz="0" w:space="0" w:color="auto"/>
                    <w:right w:val="none" w:sz="0" w:space="0" w:color="auto"/>
                  </w:divBdr>
                  <w:divsChild>
                    <w:div w:id="1505973981">
                      <w:marLeft w:val="0"/>
                      <w:marRight w:val="0"/>
                      <w:marTop w:val="0"/>
                      <w:marBottom w:val="0"/>
                      <w:divBdr>
                        <w:top w:val="none" w:sz="0" w:space="0" w:color="auto"/>
                        <w:left w:val="none" w:sz="0" w:space="0" w:color="auto"/>
                        <w:bottom w:val="none" w:sz="0" w:space="0" w:color="auto"/>
                        <w:right w:val="none" w:sz="0" w:space="0" w:color="auto"/>
                      </w:divBdr>
                      <w:divsChild>
                        <w:div w:id="1884249100">
                          <w:marLeft w:val="0"/>
                          <w:marRight w:val="0"/>
                          <w:marTop w:val="0"/>
                          <w:marBottom w:val="0"/>
                          <w:divBdr>
                            <w:top w:val="none" w:sz="0" w:space="0" w:color="auto"/>
                            <w:left w:val="none" w:sz="0" w:space="0" w:color="auto"/>
                            <w:bottom w:val="none" w:sz="0" w:space="0" w:color="auto"/>
                            <w:right w:val="none" w:sz="0" w:space="0" w:color="auto"/>
                          </w:divBdr>
                          <w:divsChild>
                            <w:div w:id="20158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592139">
      <w:bodyDiv w:val="1"/>
      <w:marLeft w:val="0"/>
      <w:marRight w:val="0"/>
      <w:marTop w:val="0"/>
      <w:marBottom w:val="0"/>
      <w:divBdr>
        <w:top w:val="none" w:sz="0" w:space="0" w:color="auto"/>
        <w:left w:val="none" w:sz="0" w:space="0" w:color="auto"/>
        <w:bottom w:val="none" w:sz="0" w:space="0" w:color="auto"/>
        <w:right w:val="none" w:sz="0" w:space="0" w:color="auto"/>
      </w:divBdr>
    </w:div>
    <w:div w:id="367150792">
      <w:bodyDiv w:val="1"/>
      <w:marLeft w:val="0"/>
      <w:marRight w:val="0"/>
      <w:marTop w:val="0"/>
      <w:marBottom w:val="0"/>
      <w:divBdr>
        <w:top w:val="none" w:sz="0" w:space="0" w:color="auto"/>
        <w:left w:val="none" w:sz="0" w:space="0" w:color="auto"/>
        <w:bottom w:val="none" w:sz="0" w:space="0" w:color="auto"/>
        <w:right w:val="none" w:sz="0" w:space="0" w:color="auto"/>
      </w:divBdr>
    </w:div>
    <w:div w:id="386682353">
      <w:bodyDiv w:val="1"/>
      <w:marLeft w:val="0"/>
      <w:marRight w:val="0"/>
      <w:marTop w:val="0"/>
      <w:marBottom w:val="0"/>
      <w:divBdr>
        <w:top w:val="none" w:sz="0" w:space="0" w:color="auto"/>
        <w:left w:val="none" w:sz="0" w:space="0" w:color="auto"/>
        <w:bottom w:val="none" w:sz="0" w:space="0" w:color="auto"/>
        <w:right w:val="none" w:sz="0" w:space="0" w:color="auto"/>
      </w:divBdr>
    </w:div>
    <w:div w:id="388845228">
      <w:bodyDiv w:val="1"/>
      <w:marLeft w:val="0"/>
      <w:marRight w:val="0"/>
      <w:marTop w:val="0"/>
      <w:marBottom w:val="0"/>
      <w:divBdr>
        <w:top w:val="none" w:sz="0" w:space="0" w:color="auto"/>
        <w:left w:val="none" w:sz="0" w:space="0" w:color="auto"/>
        <w:bottom w:val="none" w:sz="0" w:space="0" w:color="auto"/>
        <w:right w:val="none" w:sz="0" w:space="0" w:color="auto"/>
      </w:divBdr>
    </w:div>
    <w:div w:id="394427796">
      <w:bodyDiv w:val="1"/>
      <w:marLeft w:val="0"/>
      <w:marRight w:val="0"/>
      <w:marTop w:val="0"/>
      <w:marBottom w:val="0"/>
      <w:divBdr>
        <w:top w:val="none" w:sz="0" w:space="0" w:color="auto"/>
        <w:left w:val="none" w:sz="0" w:space="0" w:color="auto"/>
        <w:bottom w:val="none" w:sz="0" w:space="0" w:color="auto"/>
        <w:right w:val="none" w:sz="0" w:space="0" w:color="auto"/>
      </w:divBdr>
    </w:div>
    <w:div w:id="405809042">
      <w:bodyDiv w:val="1"/>
      <w:marLeft w:val="0"/>
      <w:marRight w:val="0"/>
      <w:marTop w:val="0"/>
      <w:marBottom w:val="0"/>
      <w:divBdr>
        <w:top w:val="none" w:sz="0" w:space="0" w:color="auto"/>
        <w:left w:val="none" w:sz="0" w:space="0" w:color="auto"/>
        <w:bottom w:val="none" w:sz="0" w:space="0" w:color="auto"/>
        <w:right w:val="none" w:sz="0" w:space="0" w:color="auto"/>
      </w:divBdr>
    </w:div>
    <w:div w:id="415982547">
      <w:bodyDiv w:val="1"/>
      <w:marLeft w:val="0"/>
      <w:marRight w:val="0"/>
      <w:marTop w:val="0"/>
      <w:marBottom w:val="0"/>
      <w:divBdr>
        <w:top w:val="none" w:sz="0" w:space="0" w:color="auto"/>
        <w:left w:val="none" w:sz="0" w:space="0" w:color="auto"/>
        <w:bottom w:val="none" w:sz="0" w:space="0" w:color="auto"/>
        <w:right w:val="none" w:sz="0" w:space="0" w:color="auto"/>
      </w:divBdr>
      <w:divsChild>
        <w:div w:id="43650516">
          <w:marLeft w:val="0"/>
          <w:marRight w:val="0"/>
          <w:marTop w:val="0"/>
          <w:marBottom w:val="0"/>
          <w:divBdr>
            <w:top w:val="none" w:sz="0" w:space="0" w:color="auto"/>
            <w:left w:val="none" w:sz="0" w:space="0" w:color="auto"/>
            <w:bottom w:val="none" w:sz="0" w:space="0" w:color="auto"/>
            <w:right w:val="none" w:sz="0" w:space="0" w:color="auto"/>
          </w:divBdr>
          <w:divsChild>
            <w:div w:id="603733807">
              <w:marLeft w:val="0"/>
              <w:marRight w:val="0"/>
              <w:marTop w:val="0"/>
              <w:marBottom w:val="0"/>
              <w:divBdr>
                <w:top w:val="none" w:sz="0" w:space="0" w:color="auto"/>
                <w:left w:val="none" w:sz="0" w:space="0" w:color="auto"/>
                <w:bottom w:val="none" w:sz="0" w:space="0" w:color="auto"/>
                <w:right w:val="none" w:sz="0" w:space="0" w:color="auto"/>
              </w:divBdr>
              <w:divsChild>
                <w:div w:id="866140973">
                  <w:marLeft w:val="0"/>
                  <w:marRight w:val="0"/>
                  <w:marTop w:val="0"/>
                  <w:marBottom w:val="0"/>
                  <w:divBdr>
                    <w:top w:val="none" w:sz="0" w:space="0" w:color="auto"/>
                    <w:left w:val="none" w:sz="0" w:space="0" w:color="auto"/>
                    <w:bottom w:val="none" w:sz="0" w:space="0" w:color="auto"/>
                    <w:right w:val="none" w:sz="0" w:space="0" w:color="auto"/>
                  </w:divBdr>
                  <w:divsChild>
                    <w:div w:id="22443504">
                      <w:marLeft w:val="0"/>
                      <w:marRight w:val="0"/>
                      <w:marTop w:val="0"/>
                      <w:marBottom w:val="0"/>
                      <w:divBdr>
                        <w:top w:val="none" w:sz="0" w:space="0" w:color="auto"/>
                        <w:left w:val="none" w:sz="0" w:space="0" w:color="auto"/>
                        <w:bottom w:val="none" w:sz="0" w:space="0" w:color="auto"/>
                        <w:right w:val="none" w:sz="0" w:space="0" w:color="auto"/>
                      </w:divBdr>
                      <w:divsChild>
                        <w:div w:id="761026883">
                          <w:marLeft w:val="0"/>
                          <w:marRight w:val="0"/>
                          <w:marTop w:val="0"/>
                          <w:marBottom w:val="0"/>
                          <w:divBdr>
                            <w:top w:val="none" w:sz="0" w:space="0" w:color="auto"/>
                            <w:left w:val="none" w:sz="0" w:space="0" w:color="auto"/>
                            <w:bottom w:val="none" w:sz="0" w:space="0" w:color="auto"/>
                            <w:right w:val="none" w:sz="0" w:space="0" w:color="auto"/>
                          </w:divBdr>
                          <w:divsChild>
                            <w:div w:id="2357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383988">
      <w:bodyDiv w:val="1"/>
      <w:marLeft w:val="0"/>
      <w:marRight w:val="0"/>
      <w:marTop w:val="0"/>
      <w:marBottom w:val="0"/>
      <w:divBdr>
        <w:top w:val="none" w:sz="0" w:space="0" w:color="auto"/>
        <w:left w:val="none" w:sz="0" w:space="0" w:color="auto"/>
        <w:bottom w:val="none" w:sz="0" w:space="0" w:color="auto"/>
        <w:right w:val="none" w:sz="0" w:space="0" w:color="auto"/>
      </w:divBdr>
    </w:div>
    <w:div w:id="467746674">
      <w:bodyDiv w:val="1"/>
      <w:marLeft w:val="0"/>
      <w:marRight w:val="0"/>
      <w:marTop w:val="0"/>
      <w:marBottom w:val="0"/>
      <w:divBdr>
        <w:top w:val="none" w:sz="0" w:space="0" w:color="auto"/>
        <w:left w:val="none" w:sz="0" w:space="0" w:color="auto"/>
        <w:bottom w:val="none" w:sz="0" w:space="0" w:color="auto"/>
        <w:right w:val="none" w:sz="0" w:space="0" w:color="auto"/>
      </w:divBdr>
    </w:div>
    <w:div w:id="505168478">
      <w:bodyDiv w:val="1"/>
      <w:marLeft w:val="0"/>
      <w:marRight w:val="0"/>
      <w:marTop w:val="0"/>
      <w:marBottom w:val="0"/>
      <w:divBdr>
        <w:top w:val="none" w:sz="0" w:space="0" w:color="auto"/>
        <w:left w:val="none" w:sz="0" w:space="0" w:color="auto"/>
        <w:bottom w:val="none" w:sz="0" w:space="0" w:color="auto"/>
        <w:right w:val="none" w:sz="0" w:space="0" w:color="auto"/>
      </w:divBdr>
    </w:div>
    <w:div w:id="540744817">
      <w:bodyDiv w:val="1"/>
      <w:marLeft w:val="0"/>
      <w:marRight w:val="0"/>
      <w:marTop w:val="0"/>
      <w:marBottom w:val="0"/>
      <w:divBdr>
        <w:top w:val="none" w:sz="0" w:space="0" w:color="auto"/>
        <w:left w:val="none" w:sz="0" w:space="0" w:color="auto"/>
        <w:bottom w:val="none" w:sz="0" w:space="0" w:color="auto"/>
        <w:right w:val="none" w:sz="0" w:space="0" w:color="auto"/>
      </w:divBdr>
    </w:div>
    <w:div w:id="562831989">
      <w:bodyDiv w:val="1"/>
      <w:marLeft w:val="0"/>
      <w:marRight w:val="0"/>
      <w:marTop w:val="0"/>
      <w:marBottom w:val="0"/>
      <w:divBdr>
        <w:top w:val="none" w:sz="0" w:space="0" w:color="auto"/>
        <w:left w:val="none" w:sz="0" w:space="0" w:color="auto"/>
        <w:bottom w:val="none" w:sz="0" w:space="0" w:color="auto"/>
        <w:right w:val="none" w:sz="0" w:space="0" w:color="auto"/>
      </w:divBdr>
    </w:div>
    <w:div w:id="627854549">
      <w:bodyDiv w:val="1"/>
      <w:marLeft w:val="0"/>
      <w:marRight w:val="0"/>
      <w:marTop w:val="0"/>
      <w:marBottom w:val="0"/>
      <w:divBdr>
        <w:top w:val="none" w:sz="0" w:space="0" w:color="auto"/>
        <w:left w:val="none" w:sz="0" w:space="0" w:color="auto"/>
        <w:bottom w:val="none" w:sz="0" w:space="0" w:color="auto"/>
        <w:right w:val="none" w:sz="0" w:space="0" w:color="auto"/>
      </w:divBdr>
    </w:div>
    <w:div w:id="632835383">
      <w:bodyDiv w:val="1"/>
      <w:marLeft w:val="0"/>
      <w:marRight w:val="0"/>
      <w:marTop w:val="0"/>
      <w:marBottom w:val="0"/>
      <w:divBdr>
        <w:top w:val="none" w:sz="0" w:space="0" w:color="auto"/>
        <w:left w:val="none" w:sz="0" w:space="0" w:color="auto"/>
        <w:bottom w:val="none" w:sz="0" w:space="0" w:color="auto"/>
        <w:right w:val="none" w:sz="0" w:space="0" w:color="auto"/>
      </w:divBdr>
    </w:div>
    <w:div w:id="656808873">
      <w:bodyDiv w:val="1"/>
      <w:marLeft w:val="0"/>
      <w:marRight w:val="0"/>
      <w:marTop w:val="0"/>
      <w:marBottom w:val="0"/>
      <w:divBdr>
        <w:top w:val="none" w:sz="0" w:space="0" w:color="auto"/>
        <w:left w:val="none" w:sz="0" w:space="0" w:color="auto"/>
        <w:bottom w:val="none" w:sz="0" w:space="0" w:color="auto"/>
        <w:right w:val="none" w:sz="0" w:space="0" w:color="auto"/>
      </w:divBdr>
      <w:divsChild>
        <w:div w:id="204752438">
          <w:marLeft w:val="0"/>
          <w:marRight w:val="0"/>
          <w:marTop w:val="840"/>
          <w:marBottom w:val="0"/>
          <w:divBdr>
            <w:top w:val="none" w:sz="0" w:space="0" w:color="auto"/>
            <w:left w:val="none" w:sz="0" w:space="0" w:color="auto"/>
            <w:bottom w:val="none" w:sz="0" w:space="0" w:color="auto"/>
            <w:right w:val="none" w:sz="0" w:space="0" w:color="auto"/>
          </w:divBdr>
          <w:divsChild>
            <w:div w:id="2131389104">
              <w:marLeft w:val="0"/>
              <w:marRight w:val="0"/>
              <w:marTop w:val="0"/>
              <w:marBottom w:val="0"/>
              <w:divBdr>
                <w:top w:val="none" w:sz="0" w:space="0" w:color="auto"/>
                <w:left w:val="none" w:sz="0" w:space="0" w:color="auto"/>
                <w:bottom w:val="none" w:sz="0" w:space="0" w:color="auto"/>
                <w:right w:val="none" w:sz="0" w:space="0" w:color="auto"/>
              </w:divBdr>
              <w:divsChild>
                <w:div w:id="1283145579">
                  <w:marLeft w:val="0"/>
                  <w:marRight w:val="0"/>
                  <w:marTop w:val="0"/>
                  <w:marBottom w:val="0"/>
                  <w:divBdr>
                    <w:top w:val="none" w:sz="0" w:space="0" w:color="auto"/>
                    <w:left w:val="none" w:sz="0" w:space="0" w:color="auto"/>
                    <w:bottom w:val="none" w:sz="0" w:space="0" w:color="auto"/>
                    <w:right w:val="none" w:sz="0" w:space="0" w:color="auto"/>
                  </w:divBdr>
                  <w:divsChild>
                    <w:div w:id="17957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12704">
      <w:bodyDiv w:val="1"/>
      <w:marLeft w:val="0"/>
      <w:marRight w:val="0"/>
      <w:marTop w:val="0"/>
      <w:marBottom w:val="0"/>
      <w:divBdr>
        <w:top w:val="none" w:sz="0" w:space="0" w:color="auto"/>
        <w:left w:val="none" w:sz="0" w:space="0" w:color="auto"/>
        <w:bottom w:val="none" w:sz="0" w:space="0" w:color="auto"/>
        <w:right w:val="none" w:sz="0" w:space="0" w:color="auto"/>
      </w:divBdr>
    </w:div>
    <w:div w:id="693503016">
      <w:bodyDiv w:val="1"/>
      <w:marLeft w:val="0"/>
      <w:marRight w:val="0"/>
      <w:marTop w:val="0"/>
      <w:marBottom w:val="0"/>
      <w:divBdr>
        <w:top w:val="none" w:sz="0" w:space="0" w:color="auto"/>
        <w:left w:val="none" w:sz="0" w:space="0" w:color="auto"/>
        <w:bottom w:val="none" w:sz="0" w:space="0" w:color="auto"/>
        <w:right w:val="none" w:sz="0" w:space="0" w:color="auto"/>
      </w:divBdr>
    </w:div>
    <w:div w:id="707339215">
      <w:bodyDiv w:val="1"/>
      <w:marLeft w:val="0"/>
      <w:marRight w:val="0"/>
      <w:marTop w:val="0"/>
      <w:marBottom w:val="0"/>
      <w:divBdr>
        <w:top w:val="none" w:sz="0" w:space="0" w:color="auto"/>
        <w:left w:val="none" w:sz="0" w:space="0" w:color="auto"/>
        <w:bottom w:val="none" w:sz="0" w:space="0" w:color="auto"/>
        <w:right w:val="none" w:sz="0" w:space="0" w:color="auto"/>
      </w:divBdr>
    </w:div>
    <w:div w:id="715815966">
      <w:bodyDiv w:val="1"/>
      <w:marLeft w:val="0"/>
      <w:marRight w:val="0"/>
      <w:marTop w:val="0"/>
      <w:marBottom w:val="0"/>
      <w:divBdr>
        <w:top w:val="none" w:sz="0" w:space="0" w:color="auto"/>
        <w:left w:val="none" w:sz="0" w:space="0" w:color="auto"/>
        <w:bottom w:val="none" w:sz="0" w:space="0" w:color="auto"/>
        <w:right w:val="none" w:sz="0" w:space="0" w:color="auto"/>
      </w:divBdr>
    </w:div>
    <w:div w:id="758402207">
      <w:bodyDiv w:val="1"/>
      <w:marLeft w:val="0"/>
      <w:marRight w:val="0"/>
      <w:marTop w:val="0"/>
      <w:marBottom w:val="0"/>
      <w:divBdr>
        <w:top w:val="none" w:sz="0" w:space="0" w:color="auto"/>
        <w:left w:val="none" w:sz="0" w:space="0" w:color="auto"/>
        <w:bottom w:val="none" w:sz="0" w:space="0" w:color="auto"/>
        <w:right w:val="none" w:sz="0" w:space="0" w:color="auto"/>
      </w:divBdr>
    </w:div>
    <w:div w:id="868640803">
      <w:bodyDiv w:val="1"/>
      <w:marLeft w:val="0"/>
      <w:marRight w:val="0"/>
      <w:marTop w:val="0"/>
      <w:marBottom w:val="0"/>
      <w:divBdr>
        <w:top w:val="none" w:sz="0" w:space="0" w:color="auto"/>
        <w:left w:val="none" w:sz="0" w:space="0" w:color="auto"/>
        <w:bottom w:val="none" w:sz="0" w:space="0" w:color="auto"/>
        <w:right w:val="none" w:sz="0" w:space="0" w:color="auto"/>
      </w:divBdr>
    </w:div>
    <w:div w:id="875586172">
      <w:bodyDiv w:val="1"/>
      <w:marLeft w:val="0"/>
      <w:marRight w:val="0"/>
      <w:marTop w:val="0"/>
      <w:marBottom w:val="0"/>
      <w:divBdr>
        <w:top w:val="none" w:sz="0" w:space="0" w:color="auto"/>
        <w:left w:val="none" w:sz="0" w:space="0" w:color="auto"/>
        <w:bottom w:val="none" w:sz="0" w:space="0" w:color="auto"/>
        <w:right w:val="none" w:sz="0" w:space="0" w:color="auto"/>
      </w:divBdr>
    </w:div>
    <w:div w:id="888107336">
      <w:bodyDiv w:val="1"/>
      <w:marLeft w:val="0"/>
      <w:marRight w:val="0"/>
      <w:marTop w:val="0"/>
      <w:marBottom w:val="0"/>
      <w:divBdr>
        <w:top w:val="none" w:sz="0" w:space="0" w:color="auto"/>
        <w:left w:val="none" w:sz="0" w:space="0" w:color="auto"/>
        <w:bottom w:val="none" w:sz="0" w:space="0" w:color="auto"/>
        <w:right w:val="none" w:sz="0" w:space="0" w:color="auto"/>
      </w:divBdr>
    </w:div>
    <w:div w:id="892814910">
      <w:bodyDiv w:val="1"/>
      <w:marLeft w:val="0"/>
      <w:marRight w:val="0"/>
      <w:marTop w:val="0"/>
      <w:marBottom w:val="0"/>
      <w:divBdr>
        <w:top w:val="none" w:sz="0" w:space="0" w:color="auto"/>
        <w:left w:val="none" w:sz="0" w:space="0" w:color="auto"/>
        <w:bottom w:val="none" w:sz="0" w:space="0" w:color="auto"/>
        <w:right w:val="none" w:sz="0" w:space="0" w:color="auto"/>
      </w:divBdr>
    </w:div>
    <w:div w:id="910046952">
      <w:bodyDiv w:val="1"/>
      <w:marLeft w:val="0"/>
      <w:marRight w:val="0"/>
      <w:marTop w:val="0"/>
      <w:marBottom w:val="0"/>
      <w:divBdr>
        <w:top w:val="none" w:sz="0" w:space="0" w:color="auto"/>
        <w:left w:val="none" w:sz="0" w:space="0" w:color="auto"/>
        <w:bottom w:val="none" w:sz="0" w:space="0" w:color="auto"/>
        <w:right w:val="none" w:sz="0" w:space="0" w:color="auto"/>
      </w:divBdr>
    </w:div>
    <w:div w:id="925381332">
      <w:bodyDiv w:val="1"/>
      <w:marLeft w:val="0"/>
      <w:marRight w:val="0"/>
      <w:marTop w:val="0"/>
      <w:marBottom w:val="0"/>
      <w:divBdr>
        <w:top w:val="none" w:sz="0" w:space="0" w:color="auto"/>
        <w:left w:val="none" w:sz="0" w:space="0" w:color="auto"/>
        <w:bottom w:val="none" w:sz="0" w:space="0" w:color="auto"/>
        <w:right w:val="none" w:sz="0" w:space="0" w:color="auto"/>
      </w:divBdr>
    </w:div>
    <w:div w:id="981429388">
      <w:bodyDiv w:val="1"/>
      <w:marLeft w:val="0"/>
      <w:marRight w:val="0"/>
      <w:marTop w:val="0"/>
      <w:marBottom w:val="0"/>
      <w:divBdr>
        <w:top w:val="none" w:sz="0" w:space="0" w:color="auto"/>
        <w:left w:val="none" w:sz="0" w:space="0" w:color="auto"/>
        <w:bottom w:val="none" w:sz="0" w:space="0" w:color="auto"/>
        <w:right w:val="none" w:sz="0" w:space="0" w:color="auto"/>
      </w:divBdr>
    </w:div>
    <w:div w:id="1007631442">
      <w:bodyDiv w:val="1"/>
      <w:marLeft w:val="0"/>
      <w:marRight w:val="0"/>
      <w:marTop w:val="0"/>
      <w:marBottom w:val="0"/>
      <w:divBdr>
        <w:top w:val="none" w:sz="0" w:space="0" w:color="auto"/>
        <w:left w:val="none" w:sz="0" w:space="0" w:color="auto"/>
        <w:bottom w:val="none" w:sz="0" w:space="0" w:color="auto"/>
        <w:right w:val="none" w:sz="0" w:space="0" w:color="auto"/>
      </w:divBdr>
    </w:div>
    <w:div w:id="1013921558">
      <w:bodyDiv w:val="1"/>
      <w:marLeft w:val="0"/>
      <w:marRight w:val="0"/>
      <w:marTop w:val="0"/>
      <w:marBottom w:val="0"/>
      <w:divBdr>
        <w:top w:val="none" w:sz="0" w:space="0" w:color="auto"/>
        <w:left w:val="none" w:sz="0" w:space="0" w:color="auto"/>
        <w:bottom w:val="none" w:sz="0" w:space="0" w:color="auto"/>
        <w:right w:val="none" w:sz="0" w:space="0" w:color="auto"/>
      </w:divBdr>
    </w:div>
    <w:div w:id="1027372394">
      <w:bodyDiv w:val="1"/>
      <w:marLeft w:val="0"/>
      <w:marRight w:val="0"/>
      <w:marTop w:val="0"/>
      <w:marBottom w:val="0"/>
      <w:divBdr>
        <w:top w:val="none" w:sz="0" w:space="0" w:color="auto"/>
        <w:left w:val="none" w:sz="0" w:space="0" w:color="auto"/>
        <w:bottom w:val="none" w:sz="0" w:space="0" w:color="auto"/>
        <w:right w:val="none" w:sz="0" w:space="0" w:color="auto"/>
      </w:divBdr>
    </w:div>
    <w:div w:id="1036006582">
      <w:bodyDiv w:val="1"/>
      <w:marLeft w:val="0"/>
      <w:marRight w:val="0"/>
      <w:marTop w:val="0"/>
      <w:marBottom w:val="0"/>
      <w:divBdr>
        <w:top w:val="none" w:sz="0" w:space="0" w:color="auto"/>
        <w:left w:val="none" w:sz="0" w:space="0" w:color="auto"/>
        <w:bottom w:val="none" w:sz="0" w:space="0" w:color="auto"/>
        <w:right w:val="none" w:sz="0" w:space="0" w:color="auto"/>
      </w:divBdr>
    </w:div>
    <w:div w:id="1042287864">
      <w:bodyDiv w:val="1"/>
      <w:marLeft w:val="0"/>
      <w:marRight w:val="0"/>
      <w:marTop w:val="0"/>
      <w:marBottom w:val="0"/>
      <w:divBdr>
        <w:top w:val="none" w:sz="0" w:space="0" w:color="auto"/>
        <w:left w:val="none" w:sz="0" w:space="0" w:color="auto"/>
        <w:bottom w:val="none" w:sz="0" w:space="0" w:color="auto"/>
        <w:right w:val="none" w:sz="0" w:space="0" w:color="auto"/>
      </w:divBdr>
    </w:div>
    <w:div w:id="1079329404">
      <w:bodyDiv w:val="1"/>
      <w:marLeft w:val="0"/>
      <w:marRight w:val="0"/>
      <w:marTop w:val="0"/>
      <w:marBottom w:val="0"/>
      <w:divBdr>
        <w:top w:val="none" w:sz="0" w:space="0" w:color="auto"/>
        <w:left w:val="none" w:sz="0" w:space="0" w:color="auto"/>
        <w:bottom w:val="none" w:sz="0" w:space="0" w:color="auto"/>
        <w:right w:val="none" w:sz="0" w:space="0" w:color="auto"/>
      </w:divBdr>
    </w:div>
    <w:div w:id="1084303577">
      <w:bodyDiv w:val="1"/>
      <w:marLeft w:val="0"/>
      <w:marRight w:val="0"/>
      <w:marTop w:val="0"/>
      <w:marBottom w:val="0"/>
      <w:divBdr>
        <w:top w:val="none" w:sz="0" w:space="0" w:color="auto"/>
        <w:left w:val="none" w:sz="0" w:space="0" w:color="auto"/>
        <w:bottom w:val="none" w:sz="0" w:space="0" w:color="auto"/>
        <w:right w:val="none" w:sz="0" w:space="0" w:color="auto"/>
      </w:divBdr>
    </w:div>
    <w:div w:id="1084570727">
      <w:bodyDiv w:val="1"/>
      <w:marLeft w:val="0"/>
      <w:marRight w:val="0"/>
      <w:marTop w:val="0"/>
      <w:marBottom w:val="0"/>
      <w:divBdr>
        <w:top w:val="none" w:sz="0" w:space="0" w:color="auto"/>
        <w:left w:val="none" w:sz="0" w:space="0" w:color="auto"/>
        <w:bottom w:val="none" w:sz="0" w:space="0" w:color="auto"/>
        <w:right w:val="none" w:sz="0" w:space="0" w:color="auto"/>
      </w:divBdr>
    </w:div>
    <w:div w:id="1097140224">
      <w:bodyDiv w:val="1"/>
      <w:marLeft w:val="0"/>
      <w:marRight w:val="0"/>
      <w:marTop w:val="0"/>
      <w:marBottom w:val="0"/>
      <w:divBdr>
        <w:top w:val="none" w:sz="0" w:space="0" w:color="auto"/>
        <w:left w:val="none" w:sz="0" w:space="0" w:color="auto"/>
        <w:bottom w:val="none" w:sz="0" w:space="0" w:color="auto"/>
        <w:right w:val="none" w:sz="0" w:space="0" w:color="auto"/>
      </w:divBdr>
    </w:div>
    <w:div w:id="1099449378">
      <w:bodyDiv w:val="1"/>
      <w:marLeft w:val="0"/>
      <w:marRight w:val="0"/>
      <w:marTop w:val="0"/>
      <w:marBottom w:val="0"/>
      <w:divBdr>
        <w:top w:val="none" w:sz="0" w:space="0" w:color="auto"/>
        <w:left w:val="none" w:sz="0" w:space="0" w:color="auto"/>
        <w:bottom w:val="none" w:sz="0" w:space="0" w:color="auto"/>
        <w:right w:val="none" w:sz="0" w:space="0" w:color="auto"/>
      </w:divBdr>
    </w:div>
    <w:div w:id="1144153282">
      <w:bodyDiv w:val="1"/>
      <w:marLeft w:val="0"/>
      <w:marRight w:val="0"/>
      <w:marTop w:val="0"/>
      <w:marBottom w:val="0"/>
      <w:divBdr>
        <w:top w:val="none" w:sz="0" w:space="0" w:color="auto"/>
        <w:left w:val="none" w:sz="0" w:space="0" w:color="auto"/>
        <w:bottom w:val="none" w:sz="0" w:space="0" w:color="auto"/>
        <w:right w:val="none" w:sz="0" w:space="0" w:color="auto"/>
      </w:divBdr>
    </w:div>
    <w:div w:id="1187409747">
      <w:bodyDiv w:val="1"/>
      <w:marLeft w:val="0"/>
      <w:marRight w:val="0"/>
      <w:marTop w:val="0"/>
      <w:marBottom w:val="0"/>
      <w:divBdr>
        <w:top w:val="none" w:sz="0" w:space="0" w:color="auto"/>
        <w:left w:val="none" w:sz="0" w:space="0" w:color="auto"/>
        <w:bottom w:val="none" w:sz="0" w:space="0" w:color="auto"/>
        <w:right w:val="none" w:sz="0" w:space="0" w:color="auto"/>
      </w:divBdr>
    </w:div>
    <w:div w:id="1190333188">
      <w:bodyDiv w:val="1"/>
      <w:marLeft w:val="0"/>
      <w:marRight w:val="0"/>
      <w:marTop w:val="0"/>
      <w:marBottom w:val="0"/>
      <w:divBdr>
        <w:top w:val="none" w:sz="0" w:space="0" w:color="auto"/>
        <w:left w:val="none" w:sz="0" w:space="0" w:color="auto"/>
        <w:bottom w:val="none" w:sz="0" w:space="0" w:color="auto"/>
        <w:right w:val="none" w:sz="0" w:space="0" w:color="auto"/>
      </w:divBdr>
    </w:div>
    <w:div w:id="1229415041">
      <w:bodyDiv w:val="1"/>
      <w:marLeft w:val="0"/>
      <w:marRight w:val="0"/>
      <w:marTop w:val="0"/>
      <w:marBottom w:val="0"/>
      <w:divBdr>
        <w:top w:val="none" w:sz="0" w:space="0" w:color="auto"/>
        <w:left w:val="none" w:sz="0" w:space="0" w:color="auto"/>
        <w:bottom w:val="none" w:sz="0" w:space="0" w:color="auto"/>
        <w:right w:val="none" w:sz="0" w:space="0" w:color="auto"/>
      </w:divBdr>
    </w:div>
    <w:div w:id="1298871721">
      <w:bodyDiv w:val="1"/>
      <w:marLeft w:val="0"/>
      <w:marRight w:val="0"/>
      <w:marTop w:val="0"/>
      <w:marBottom w:val="0"/>
      <w:divBdr>
        <w:top w:val="none" w:sz="0" w:space="0" w:color="auto"/>
        <w:left w:val="none" w:sz="0" w:space="0" w:color="auto"/>
        <w:bottom w:val="none" w:sz="0" w:space="0" w:color="auto"/>
        <w:right w:val="none" w:sz="0" w:space="0" w:color="auto"/>
      </w:divBdr>
    </w:div>
    <w:div w:id="1301768725">
      <w:bodyDiv w:val="1"/>
      <w:marLeft w:val="0"/>
      <w:marRight w:val="0"/>
      <w:marTop w:val="0"/>
      <w:marBottom w:val="0"/>
      <w:divBdr>
        <w:top w:val="none" w:sz="0" w:space="0" w:color="auto"/>
        <w:left w:val="none" w:sz="0" w:space="0" w:color="auto"/>
        <w:bottom w:val="none" w:sz="0" w:space="0" w:color="auto"/>
        <w:right w:val="none" w:sz="0" w:space="0" w:color="auto"/>
      </w:divBdr>
    </w:div>
    <w:div w:id="1303996468">
      <w:bodyDiv w:val="1"/>
      <w:marLeft w:val="0"/>
      <w:marRight w:val="0"/>
      <w:marTop w:val="0"/>
      <w:marBottom w:val="0"/>
      <w:divBdr>
        <w:top w:val="none" w:sz="0" w:space="0" w:color="auto"/>
        <w:left w:val="none" w:sz="0" w:space="0" w:color="auto"/>
        <w:bottom w:val="none" w:sz="0" w:space="0" w:color="auto"/>
        <w:right w:val="none" w:sz="0" w:space="0" w:color="auto"/>
      </w:divBdr>
    </w:div>
    <w:div w:id="1331060405">
      <w:bodyDiv w:val="1"/>
      <w:marLeft w:val="0"/>
      <w:marRight w:val="0"/>
      <w:marTop w:val="0"/>
      <w:marBottom w:val="0"/>
      <w:divBdr>
        <w:top w:val="none" w:sz="0" w:space="0" w:color="auto"/>
        <w:left w:val="none" w:sz="0" w:space="0" w:color="auto"/>
        <w:bottom w:val="none" w:sz="0" w:space="0" w:color="auto"/>
        <w:right w:val="none" w:sz="0" w:space="0" w:color="auto"/>
      </w:divBdr>
    </w:div>
    <w:div w:id="1382286262">
      <w:bodyDiv w:val="1"/>
      <w:marLeft w:val="0"/>
      <w:marRight w:val="0"/>
      <w:marTop w:val="0"/>
      <w:marBottom w:val="0"/>
      <w:divBdr>
        <w:top w:val="none" w:sz="0" w:space="0" w:color="auto"/>
        <w:left w:val="none" w:sz="0" w:space="0" w:color="auto"/>
        <w:bottom w:val="none" w:sz="0" w:space="0" w:color="auto"/>
        <w:right w:val="none" w:sz="0" w:space="0" w:color="auto"/>
      </w:divBdr>
      <w:divsChild>
        <w:div w:id="1228760340">
          <w:marLeft w:val="0"/>
          <w:marRight w:val="0"/>
          <w:marTop w:val="0"/>
          <w:marBottom w:val="0"/>
          <w:divBdr>
            <w:top w:val="none" w:sz="0" w:space="0" w:color="auto"/>
            <w:left w:val="none" w:sz="0" w:space="0" w:color="auto"/>
            <w:bottom w:val="none" w:sz="0" w:space="0" w:color="auto"/>
            <w:right w:val="none" w:sz="0" w:space="0" w:color="auto"/>
          </w:divBdr>
          <w:divsChild>
            <w:div w:id="1772361625">
              <w:marLeft w:val="0"/>
              <w:marRight w:val="0"/>
              <w:marTop w:val="0"/>
              <w:marBottom w:val="0"/>
              <w:divBdr>
                <w:top w:val="none" w:sz="0" w:space="0" w:color="auto"/>
                <w:left w:val="none" w:sz="0" w:space="0" w:color="auto"/>
                <w:bottom w:val="none" w:sz="0" w:space="0" w:color="auto"/>
                <w:right w:val="none" w:sz="0" w:space="0" w:color="auto"/>
              </w:divBdr>
              <w:divsChild>
                <w:div w:id="1052120345">
                  <w:marLeft w:val="0"/>
                  <w:marRight w:val="0"/>
                  <w:marTop w:val="0"/>
                  <w:marBottom w:val="0"/>
                  <w:divBdr>
                    <w:top w:val="none" w:sz="0" w:space="0" w:color="auto"/>
                    <w:left w:val="none" w:sz="0" w:space="0" w:color="auto"/>
                    <w:bottom w:val="none" w:sz="0" w:space="0" w:color="auto"/>
                    <w:right w:val="none" w:sz="0" w:space="0" w:color="auto"/>
                  </w:divBdr>
                  <w:divsChild>
                    <w:div w:id="528954567">
                      <w:marLeft w:val="0"/>
                      <w:marRight w:val="0"/>
                      <w:marTop w:val="0"/>
                      <w:marBottom w:val="0"/>
                      <w:divBdr>
                        <w:top w:val="none" w:sz="0" w:space="0" w:color="auto"/>
                        <w:left w:val="none" w:sz="0" w:space="0" w:color="auto"/>
                        <w:bottom w:val="none" w:sz="0" w:space="0" w:color="auto"/>
                        <w:right w:val="none" w:sz="0" w:space="0" w:color="auto"/>
                      </w:divBdr>
                      <w:divsChild>
                        <w:div w:id="1096560741">
                          <w:marLeft w:val="0"/>
                          <w:marRight w:val="0"/>
                          <w:marTop w:val="0"/>
                          <w:marBottom w:val="0"/>
                          <w:divBdr>
                            <w:top w:val="none" w:sz="0" w:space="0" w:color="auto"/>
                            <w:left w:val="none" w:sz="0" w:space="0" w:color="auto"/>
                            <w:bottom w:val="none" w:sz="0" w:space="0" w:color="auto"/>
                            <w:right w:val="none" w:sz="0" w:space="0" w:color="auto"/>
                          </w:divBdr>
                          <w:divsChild>
                            <w:div w:id="19653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95515">
      <w:bodyDiv w:val="1"/>
      <w:marLeft w:val="0"/>
      <w:marRight w:val="0"/>
      <w:marTop w:val="0"/>
      <w:marBottom w:val="0"/>
      <w:divBdr>
        <w:top w:val="none" w:sz="0" w:space="0" w:color="auto"/>
        <w:left w:val="none" w:sz="0" w:space="0" w:color="auto"/>
        <w:bottom w:val="none" w:sz="0" w:space="0" w:color="auto"/>
        <w:right w:val="none" w:sz="0" w:space="0" w:color="auto"/>
      </w:divBdr>
    </w:div>
    <w:div w:id="1412391176">
      <w:bodyDiv w:val="1"/>
      <w:marLeft w:val="0"/>
      <w:marRight w:val="0"/>
      <w:marTop w:val="0"/>
      <w:marBottom w:val="0"/>
      <w:divBdr>
        <w:top w:val="none" w:sz="0" w:space="0" w:color="auto"/>
        <w:left w:val="none" w:sz="0" w:space="0" w:color="auto"/>
        <w:bottom w:val="none" w:sz="0" w:space="0" w:color="auto"/>
        <w:right w:val="none" w:sz="0" w:space="0" w:color="auto"/>
      </w:divBdr>
    </w:div>
    <w:div w:id="1437018040">
      <w:bodyDiv w:val="1"/>
      <w:marLeft w:val="0"/>
      <w:marRight w:val="0"/>
      <w:marTop w:val="0"/>
      <w:marBottom w:val="0"/>
      <w:divBdr>
        <w:top w:val="none" w:sz="0" w:space="0" w:color="auto"/>
        <w:left w:val="none" w:sz="0" w:space="0" w:color="auto"/>
        <w:bottom w:val="none" w:sz="0" w:space="0" w:color="auto"/>
        <w:right w:val="none" w:sz="0" w:space="0" w:color="auto"/>
      </w:divBdr>
    </w:div>
    <w:div w:id="1463840792">
      <w:bodyDiv w:val="1"/>
      <w:marLeft w:val="0"/>
      <w:marRight w:val="0"/>
      <w:marTop w:val="0"/>
      <w:marBottom w:val="0"/>
      <w:divBdr>
        <w:top w:val="none" w:sz="0" w:space="0" w:color="auto"/>
        <w:left w:val="none" w:sz="0" w:space="0" w:color="auto"/>
        <w:bottom w:val="none" w:sz="0" w:space="0" w:color="auto"/>
        <w:right w:val="none" w:sz="0" w:space="0" w:color="auto"/>
      </w:divBdr>
    </w:div>
    <w:div w:id="1468821709">
      <w:bodyDiv w:val="1"/>
      <w:marLeft w:val="0"/>
      <w:marRight w:val="0"/>
      <w:marTop w:val="0"/>
      <w:marBottom w:val="0"/>
      <w:divBdr>
        <w:top w:val="none" w:sz="0" w:space="0" w:color="auto"/>
        <w:left w:val="none" w:sz="0" w:space="0" w:color="auto"/>
        <w:bottom w:val="none" w:sz="0" w:space="0" w:color="auto"/>
        <w:right w:val="none" w:sz="0" w:space="0" w:color="auto"/>
      </w:divBdr>
    </w:div>
    <w:div w:id="1491555730">
      <w:bodyDiv w:val="1"/>
      <w:marLeft w:val="0"/>
      <w:marRight w:val="0"/>
      <w:marTop w:val="0"/>
      <w:marBottom w:val="0"/>
      <w:divBdr>
        <w:top w:val="none" w:sz="0" w:space="0" w:color="auto"/>
        <w:left w:val="none" w:sz="0" w:space="0" w:color="auto"/>
        <w:bottom w:val="none" w:sz="0" w:space="0" w:color="auto"/>
        <w:right w:val="none" w:sz="0" w:space="0" w:color="auto"/>
      </w:divBdr>
    </w:div>
    <w:div w:id="1508907493">
      <w:bodyDiv w:val="1"/>
      <w:marLeft w:val="0"/>
      <w:marRight w:val="0"/>
      <w:marTop w:val="0"/>
      <w:marBottom w:val="0"/>
      <w:divBdr>
        <w:top w:val="none" w:sz="0" w:space="0" w:color="auto"/>
        <w:left w:val="none" w:sz="0" w:space="0" w:color="auto"/>
        <w:bottom w:val="none" w:sz="0" w:space="0" w:color="auto"/>
        <w:right w:val="none" w:sz="0" w:space="0" w:color="auto"/>
      </w:divBdr>
    </w:div>
    <w:div w:id="1517035161">
      <w:bodyDiv w:val="1"/>
      <w:marLeft w:val="0"/>
      <w:marRight w:val="0"/>
      <w:marTop w:val="0"/>
      <w:marBottom w:val="0"/>
      <w:divBdr>
        <w:top w:val="none" w:sz="0" w:space="0" w:color="auto"/>
        <w:left w:val="none" w:sz="0" w:space="0" w:color="auto"/>
        <w:bottom w:val="none" w:sz="0" w:space="0" w:color="auto"/>
        <w:right w:val="none" w:sz="0" w:space="0" w:color="auto"/>
      </w:divBdr>
    </w:div>
    <w:div w:id="1534923784">
      <w:bodyDiv w:val="1"/>
      <w:marLeft w:val="0"/>
      <w:marRight w:val="0"/>
      <w:marTop w:val="0"/>
      <w:marBottom w:val="0"/>
      <w:divBdr>
        <w:top w:val="none" w:sz="0" w:space="0" w:color="auto"/>
        <w:left w:val="none" w:sz="0" w:space="0" w:color="auto"/>
        <w:bottom w:val="none" w:sz="0" w:space="0" w:color="auto"/>
        <w:right w:val="none" w:sz="0" w:space="0" w:color="auto"/>
      </w:divBdr>
    </w:div>
    <w:div w:id="1542669600">
      <w:bodyDiv w:val="1"/>
      <w:marLeft w:val="0"/>
      <w:marRight w:val="0"/>
      <w:marTop w:val="0"/>
      <w:marBottom w:val="0"/>
      <w:divBdr>
        <w:top w:val="none" w:sz="0" w:space="0" w:color="auto"/>
        <w:left w:val="none" w:sz="0" w:space="0" w:color="auto"/>
        <w:bottom w:val="none" w:sz="0" w:space="0" w:color="auto"/>
        <w:right w:val="none" w:sz="0" w:space="0" w:color="auto"/>
      </w:divBdr>
    </w:div>
    <w:div w:id="1543863919">
      <w:bodyDiv w:val="1"/>
      <w:marLeft w:val="0"/>
      <w:marRight w:val="0"/>
      <w:marTop w:val="0"/>
      <w:marBottom w:val="0"/>
      <w:divBdr>
        <w:top w:val="none" w:sz="0" w:space="0" w:color="auto"/>
        <w:left w:val="none" w:sz="0" w:space="0" w:color="auto"/>
        <w:bottom w:val="none" w:sz="0" w:space="0" w:color="auto"/>
        <w:right w:val="none" w:sz="0" w:space="0" w:color="auto"/>
      </w:divBdr>
    </w:div>
    <w:div w:id="1548494376">
      <w:bodyDiv w:val="1"/>
      <w:marLeft w:val="0"/>
      <w:marRight w:val="0"/>
      <w:marTop w:val="0"/>
      <w:marBottom w:val="0"/>
      <w:divBdr>
        <w:top w:val="none" w:sz="0" w:space="0" w:color="auto"/>
        <w:left w:val="none" w:sz="0" w:space="0" w:color="auto"/>
        <w:bottom w:val="none" w:sz="0" w:space="0" w:color="auto"/>
        <w:right w:val="none" w:sz="0" w:space="0" w:color="auto"/>
      </w:divBdr>
    </w:div>
    <w:div w:id="1567112100">
      <w:bodyDiv w:val="1"/>
      <w:marLeft w:val="0"/>
      <w:marRight w:val="0"/>
      <w:marTop w:val="0"/>
      <w:marBottom w:val="0"/>
      <w:divBdr>
        <w:top w:val="none" w:sz="0" w:space="0" w:color="auto"/>
        <w:left w:val="none" w:sz="0" w:space="0" w:color="auto"/>
        <w:bottom w:val="none" w:sz="0" w:space="0" w:color="auto"/>
        <w:right w:val="none" w:sz="0" w:space="0" w:color="auto"/>
      </w:divBdr>
    </w:div>
    <w:div w:id="1595236893">
      <w:bodyDiv w:val="1"/>
      <w:marLeft w:val="0"/>
      <w:marRight w:val="0"/>
      <w:marTop w:val="0"/>
      <w:marBottom w:val="0"/>
      <w:divBdr>
        <w:top w:val="none" w:sz="0" w:space="0" w:color="auto"/>
        <w:left w:val="none" w:sz="0" w:space="0" w:color="auto"/>
        <w:bottom w:val="none" w:sz="0" w:space="0" w:color="auto"/>
        <w:right w:val="none" w:sz="0" w:space="0" w:color="auto"/>
      </w:divBdr>
    </w:div>
    <w:div w:id="1598364044">
      <w:bodyDiv w:val="1"/>
      <w:marLeft w:val="0"/>
      <w:marRight w:val="0"/>
      <w:marTop w:val="0"/>
      <w:marBottom w:val="0"/>
      <w:divBdr>
        <w:top w:val="none" w:sz="0" w:space="0" w:color="auto"/>
        <w:left w:val="none" w:sz="0" w:space="0" w:color="auto"/>
        <w:bottom w:val="none" w:sz="0" w:space="0" w:color="auto"/>
        <w:right w:val="none" w:sz="0" w:space="0" w:color="auto"/>
      </w:divBdr>
    </w:div>
    <w:div w:id="1641425852">
      <w:bodyDiv w:val="1"/>
      <w:marLeft w:val="0"/>
      <w:marRight w:val="0"/>
      <w:marTop w:val="0"/>
      <w:marBottom w:val="0"/>
      <w:divBdr>
        <w:top w:val="none" w:sz="0" w:space="0" w:color="auto"/>
        <w:left w:val="none" w:sz="0" w:space="0" w:color="auto"/>
        <w:bottom w:val="none" w:sz="0" w:space="0" w:color="auto"/>
        <w:right w:val="none" w:sz="0" w:space="0" w:color="auto"/>
      </w:divBdr>
    </w:div>
    <w:div w:id="1647780317">
      <w:bodyDiv w:val="1"/>
      <w:marLeft w:val="0"/>
      <w:marRight w:val="0"/>
      <w:marTop w:val="0"/>
      <w:marBottom w:val="0"/>
      <w:divBdr>
        <w:top w:val="none" w:sz="0" w:space="0" w:color="auto"/>
        <w:left w:val="none" w:sz="0" w:space="0" w:color="auto"/>
        <w:bottom w:val="none" w:sz="0" w:space="0" w:color="auto"/>
        <w:right w:val="none" w:sz="0" w:space="0" w:color="auto"/>
      </w:divBdr>
    </w:div>
    <w:div w:id="1670907911">
      <w:bodyDiv w:val="1"/>
      <w:marLeft w:val="0"/>
      <w:marRight w:val="0"/>
      <w:marTop w:val="0"/>
      <w:marBottom w:val="0"/>
      <w:divBdr>
        <w:top w:val="none" w:sz="0" w:space="0" w:color="auto"/>
        <w:left w:val="none" w:sz="0" w:space="0" w:color="auto"/>
        <w:bottom w:val="none" w:sz="0" w:space="0" w:color="auto"/>
        <w:right w:val="none" w:sz="0" w:space="0" w:color="auto"/>
      </w:divBdr>
    </w:div>
    <w:div w:id="1731222637">
      <w:bodyDiv w:val="1"/>
      <w:marLeft w:val="0"/>
      <w:marRight w:val="0"/>
      <w:marTop w:val="0"/>
      <w:marBottom w:val="0"/>
      <w:divBdr>
        <w:top w:val="none" w:sz="0" w:space="0" w:color="auto"/>
        <w:left w:val="none" w:sz="0" w:space="0" w:color="auto"/>
        <w:bottom w:val="none" w:sz="0" w:space="0" w:color="auto"/>
        <w:right w:val="none" w:sz="0" w:space="0" w:color="auto"/>
      </w:divBdr>
    </w:div>
    <w:div w:id="1733576365">
      <w:bodyDiv w:val="1"/>
      <w:marLeft w:val="0"/>
      <w:marRight w:val="0"/>
      <w:marTop w:val="0"/>
      <w:marBottom w:val="0"/>
      <w:divBdr>
        <w:top w:val="none" w:sz="0" w:space="0" w:color="auto"/>
        <w:left w:val="none" w:sz="0" w:space="0" w:color="auto"/>
        <w:bottom w:val="none" w:sz="0" w:space="0" w:color="auto"/>
        <w:right w:val="none" w:sz="0" w:space="0" w:color="auto"/>
      </w:divBdr>
    </w:div>
    <w:div w:id="1744715973">
      <w:bodyDiv w:val="1"/>
      <w:marLeft w:val="0"/>
      <w:marRight w:val="0"/>
      <w:marTop w:val="0"/>
      <w:marBottom w:val="0"/>
      <w:divBdr>
        <w:top w:val="none" w:sz="0" w:space="0" w:color="auto"/>
        <w:left w:val="none" w:sz="0" w:space="0" w:color="auto"/>
        <w:bottom w:val="none" w:sz="0" w:space="0" w:color="auto"/>
        <w:right w:val="none" w:sz="0" w:space="0" w:color="auto"/>
      </w:divBdr>
    </w:div>
    <w:div w:id="1754165281">
      <w:bodyDiv w:val="1"/>
      <w:marLeft w:val="0"/>
      <w:marRight w:val="0"/>
      <w:marTop w:val="0"/>
      <w:marBottom w:val="0"/>
      <w:divBdr>
        <w:top w:val="none" w:sz="0" w:space="0" w:color="auto"/>
        <w:left w:val="none" w:sz="0" w:space="0" w:color="auto"/>
        <w:bottom w:val="none" w:sz="0" w:space="0" w:color="auto"/>
        <w:right w:val="none" w:sz="0" w:space="0" w:color="auto"/>
      </w:divBdr>
    </w:div>
    <w:div w:id="1755709963">
      <w:bodyDiv w:val="1"/>
      <w:marLeft w:val="0"/>
      <w:marRight w:val="0"/>
      <w:marTop w:val="0"/>
      <w:marBottom w:val="0"/>
      <w:divBdr>
        <w:top w:val="none" w:sz="0" w:space="0" w:color="auto"/>
        <w:left w:val="none" w:sz="0" w:space="0" w:color="auto"/>
        <w:bottom w:val="none" w:sz="0" w:space="0" w:color="auto"/>
        <w:right w:val="none" w:sz="0" w:space="0" w:color="auto"/>
      </w:divBdr>
      <w:divsChild>
        <w:div w:id="1882545858">
          <w:marLeft w:val="0"/>
          <w:marRight w:val="0"/>
          <w:marTop w:val="0"/>
          <w:marBottom w:val="0"/>
          <w:divBdr>
            <w:top w:val="none" w:sz="0" w:space="0" w:color="auto"/>
            <w:left w:val="none" w:sz="0" w:space="0" w:color="auto"/>
            <w:bottom w:val="none" w:sz="0" w:space="0" w:color="auto"/>
            <w:right w:val="none" w:sz="0" w:space="0" w:color="auto"/>
          </w:divBdr>
          <w:divsChild>
            <w:div w:id="238253180">
              <w:marLeft w:val="0"/>
              <w:marRight w:val="0"/>
              <w:marTop w:val="0"/>
              <w:marBottom w:val="0"/>
              <w:divBdr>
                <w:top w:val="none" w:sz="0" w:space="0" w:color="auto"/>
                <w:left w:val="none" w:sz="0" w:space="0" w:color="auto"/>
                <w:bottom w:val="none" w:sz="0" w:space="0" w:color="auto"/>
                <w:right w:val="none" w:sz="0" w:space="0" w:color="auto"/>
              </w:divBdr>
              <w:divsChild>
                <w:div w:id="570769710">
                  <w:marLeft w:val="0"/>
                  <w:marRight w:val="0"/>
                  <w:marTop w:val="0"/>
                  <w:marBottom w:val="0"/>
                  <w:divBdr>
                    <w:top w:val="none" w:sz="0" w:space="0" w:color="auto"/>
                    <w:left w:val="none" w:sz="0" w:space="0" w:color="auto"/>
                    <w:bottom w:val="none" w:sz="0" w:space="0" w:color="auto"/>
                    <w:right w:val="none" w:sz="0" w:space="0" w:color="auto"/>
                  </w:divBdr>
                  <w:divsChild>
                    <w:div w:id="11446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740674">
      <w:bodyDiv w:val="1"/>
      <w:marLeft w:val="0"/>
      <w:marRight w:val="0"/>
      <w:marTop w:val="0"/>
      <w:marBottom w:val="0"/>
      <w:divBdr>
        <w:top w:val="none" w:sz="0" w:space="0" w:color="auto"/>
        <w:left w:val="none" w:sz="0" w:space="0" w:color="auto"/>
        <w:bottom w:val="none" w:sz="0" w:space="0" w:color="auto"/>
        <w:right w:val="none" w:sz="0" w:space="0" w:color="auto"/>
      </w:divBdr>
    </w:div>
    <w:div w:id="1814056054">
      <w:bodyDiv w:val="1"/>
      <w:marLeft w:val="0"/>
      <w:marRight w:val="0"/>
      <w:marTop w:val="0"/>
      <w:marBottom w:val="0"/>
      <w:divBdr>
        <w:top w:val="none" w:sz="0" w:space="0" w:color="auto"/>
        <w:left w:val="none" w:sz="0" w:space="0" w:color="auto"/>
        <w:bottom w:val="none" w:sz="0" w:space="0" w:color="auto"/>
        <w:right w:val="none" w:sz="0" w:space="0" w:color="auto"/>
      </w:divBdr>
    </w:div>
    <w:div w:id="1820147651">
      <w:bodyDiv w:val="1"/>
      <w:marLeft w:val="0"/>
      <w:marRight w:val="0"/>
      <w:marTop w:val="0"/>
      <w:marBottom w:val="0"/>
      <w:divBdr>
        <w:top w:val="none" w:sz="0" w:space="0" w:color="auto"/>
        <w:left w:val="none" w:sz="0" w:space="0" w:color="auto"/>
        <w:bottom w:val="none" w:sz="0" w:space="0" w:color="auto"/>
        <w:right w:val="none" w:sz="0" w:space="0" w:color="auto"/>
      </w:divBdr>
    </w:div>
    <w:div w:id="1849978327">
      <w:bodyDiv w:val="1"/>
      <w:marLeft w:val="0"/>
      <w:marRight w:val="0"/>
      <w:marTop w:val="0"/>
      <w:marBottom w:val="0"/>
      <w:divBdr>
        <w:top w:val="none" w:sz="0" w:space="0" w:color="auto"/>
        <w:left w:val="none" w:sz="0" w:space="0" w:color="auto"/>
        <w:bottom w:val="none" w:sz="0" w:space="0" w:color="auto"/>
        <w:right w:val="none" w:sz="0" w:space="0" w:color="auto"/>
      </w:divBdr>
    </w:div>
    <w:div w:id="1876963732">
      <w:bodyDiv w:val="1"/>
      <w:marLeft w:val="0"/>
      <w:marRight w:val="0"/>
      <w:marTop w:val="0"/>
      <w:marBottom w:val="0"/>
      <w:divBdr>
        <w:top w:val="none" w:sz="0" w:space="0" w:color="auto"/>
        <w:left w:val="none" w:sz="0" w:space="0" w:color="auto"/>
        <w:bottom w:val="none" w:sz="0" w:space="0" w:color="auto"/>
        <w:right w:val="none" w:sz="0" w:space="0" w:color="auto"/>
      </w:divBdr>
    </w:div>
    <w:div w:id="1879077476">
      <w:bodyDiv w:val="1"/>
      <w:marLeft w:val="0"/>
      <w:marRight w:val="0"/>
      <w:marTop w:val="0"/>
      <w:marBottom w:val="0"/>
      <w:divBdr>
        <w:top w:val="none" w:sz="0" w:space="0" w:color="auto"/>
        <w:left w:val="none" w:sz="0" w:space="0" w:color="auto"/>
        <w:bottom w:val="none" w:sz="0" w:space="0" w:color="auto"/>
        <w:right w:val="none" w:sz="0" w:space="0" w:color="auto"/>
      </w:divBdr>
    </w:div>
    <w:div w:id="1924795401">
      <w:bodyDiv w:val="1"/>
      <w:marLeft w:val="0"/>
      <w:marRight w:val="0"/>
      <w:marTop w:val="0"/>
      <w:marBottom w:val="0"/>
      <w:divBdr>
        <w:top w:val="none" w:sz="0" w:space="0" w:color="auto"/>
        <w:left w:val="none" w:sz="0" w:space="0" w:color="auto"/>
        <w:bottom w:val="none" w:sz="0" w:space="0" w:color="auto"/>
        <w:right w:val="none" w:sz="0" w:space="0" w:color="auto"/>
      </w:divBdr>
    </w:div>
    <w:div w:id="1949315882">
      <w:bodyDiv w:val="1"/>
      <w:marLeft w:val="0"/>
      <w:marRight w:val="0"/>
      <w:marTop w:val="0"/>
      <w:marBottom w:val="0"/>
      <w:divBdr>
        <w:top w:val="none" w:sz="0" w:space="0" w:color="auto"/>
        <w:left w:val="none" w:sz="0" w:space="0" w:color="auto"/>
        <w:bottom w:val="none" w:sz="0" w:space="0" w:color="auto"/>
        <w:right w:val="none" w:sz="0" w:space="0" w:color="auto"/>
      </w:divBdr>
    </w:div>
    <w:div w:id="1982031311">
      <w:bodyDiv w:val="1"/>
      <w:marLeft w:val="0"/>
      <w:marRight w:val="0"/>
      <w:marTop w:val="0"/>
      <w:marBottom w:val="0"/>
      <w:divBdr>
        <w:top w:val="none" w:sz="0" w:space="0" w:color="auto"/>
        <w:left w:val="none" w:sz="0" w:space="0" w:color="auto"/>
        <w:bottom w:val="none" w:sz="0" w:space="0" w:color="auto"/>
        <w:right w:val="none" w:sz="0" w:space="0" w:color="auto"/>
      </w:divBdr>
    </w:div>
    <w:div w:id="1982416343">
      <w:bodyDiv w:val="1"/>
      <w:marLeft w:val="0"/>
      <w:marRight w:val="0"/>
      <w:marTop w:val="0"/>
      <w:marBottom w:val="0"/>
      <w:divBdr>
        <w:top w:val="none" w:sz="0" w:space="0" w:color="auto"/>
        <w:left w:val="none" w:sz="0" w:space="0" w:color="auto"/>
        <w:bottom w:val="none" w:sz="0" w:space="0" w:color="auto"/>
        <w:right w:val="none" w:sz="0" w:space="0" w:color="auto"/>
      </w:divBdr>
    </w:div>
    <w:div w:id="2029526837">
      <w:bodyDiv w:val="1"/>
      <w:marLeft w:val="0"/>
      <w:marRight w:val="0"/>
      <w:marTop w:val="0"/>
      <w:marBottom w:val="0"/>
      <w:divBdr>
        <w:top w:val="none" w:sz="0" w:space="0" w:color="auto"/>
        <w:left w:val="none" w:sz="0" w:space="0" w:color="auto"/>
        <w:bottom w:val="none" w:sz="0" w:space="0" w:color="auto"/>
        <w:right w:val="none" w:sz="0" w:space="0" w:color="auto"/>
      </w:divBdr>
    </w:div>
    <w:div w:id="2035423766">
      <w:bodyDiv w:val="1"/>
      <w:marLeft w:val="0"/>
      <w:marRight w:val="0"/>
      <w:marTop w:val="0"/>
      <w:marBottom w:val="0"/>
      <w:divBdr>
        <w:top w:val="none" w:sz="0" w:space="0" w:color="auto"/>
        <w:left w:val="none" w:sz="0" w:space="0" w:color="auto"/>
        <w:bottom w:val="none" w:sz="0" w:space="0" w:color="auto"/>
        <w:right w:val="none" w:sz="0" w:space="0" w:color="auto"/>
      </w:divBdr>
    </w:div>
    <w:div w:id="2082438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hyperlink" Target="mailto:duongtrongchung@qnu.edu.vn" TargetMode="External"/><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745B8-BD71-4DC8-8246-003130DAF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528</TotalTime>
  <Pages>9</Pages>
  <Words>4041</Words>
  <Characters>23643</Characters>
  <Application>Microsoft Office Word</Application>
  <DocSecurity>0</DocSecurity>
  <Lines>675</Lines>
  <Paragraphs>206</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27478</CharactersWithSpaces>
  <SharedDoc>false</SharedDoc>
  <HLinks>
    <vt:vector size="6" baseType="variant">
      <vt:variant>
        <vt:i4>65633</vt:i4>
      </vt:variant>
      <vt:variant>
        <vt:i4>0</vt:i4>
      </vt:variant>
      <vt:variant>
        <vt:i4>0</vt:i4>
      </vt:variant>
      <vt:variant>
        <vt:i4>5</vt:i4>
      </vt:variant>
      <vt:variant>
        <vt:lpwstr>mailto:duongtrongchung@qnu.edu.vn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QNU Duong Trong Chung</cp:lastModifiedBy>
  <cp:revision>184</cp:revision>
  <cp:lastPrinted>2025-07-17T23:25:00Z</cp:lastPrinted>
  <dcterms:created xsi:type="dcterms:W3CDTF">2025-07-16T16:20:00Z</dcterms:created>
  <dcterms:modified xsi:type="dcterms:W3CDTF">2025-08-29T03:29:00Z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7228d96ac94ebe20ac95f04d90255229f7a5caf968a69ad1734804b01a1f99d7</vt:lpwstr>
  </property>
</Properties>
</file>