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9" w:type="dxa"/>
        <w:tblLook w:val="04A0" w:firstRow="1" w:lastRow="0" w:firstColumn="1" w:lastColumn="0" w:noHBand="0" w:noVBand="1"/>
      </w:tblPr>
      <w:tblGrid>
        <w:gridCol w:w="1664"/>
        <w:gridCol w:w="295"/>
        <w:gridCol w:w="7300"/>
      </w:tblGrid>
      <w:tr w:rsidR="005A698B" w:rsidRPr="00D470F0" w14:paraId="330D8E72" w14:textId="77777777" w:rsidTr="00335D00">
        <w:trPr>
          <w:trHeight w:val="133"/>
        </w:trPr>
        <w:tc>
          <w:tcPr>
            <w:tcW w:w="1664" w:type="dxa"/>
            <w:tcBorders>
              <w:top w:val="single" w:sz="4" w:space="0" w:color="auto"/>
            </w:tcBorders>
            <w:hideMark/>
          </w:tcPr>
          <w:p w14:paraId="7A0D69B3" w14:textId="77777777" w:rsidR="005A698B" w:rsidRPr="00D470F0" w:rsidRDefault="005A698B" w:rsidP="007E72AF">
            <w:pPr>
              <w:spacing w:before="120" w:after="0" w:line="240" w:lineRule="auto"/>
              <w:outlineLvl w:val="0"/>
              <w:rPr>
                <w:rFonts w:ascii="Times New Roman" w:hAnsi="Times New Roman"/>
                <w:i/>
                <w:sz w:val="26"/>
                <w:szCs w:val="26"/>
              </w:rPr>
            </w:pPr>
            <w:r w:rsidRPr="00D470F0">
              <w:rPr>
                <w:rFonts w:ascii="Times New Roman" w:hAnsi="Times New Roman"/>
                <w:i/>
                <w:sz w:val="26"/>
                <w:szCs w:val="26"/>
              </w:rPr>
              <w:t>Nội dung</w:t>
            </w:r>
          </w:p>
        </w:tc>
        <w:tc>
          <w:tcPr>
            <w:tcW w:w="295" w:type="dxa"/>
            <w:tcBorders>
              <w:top w:val="single" w:sz="4" w:space="0" w:color="auto"/>
            </w:tcBorders>
            <w:hideMark/>
          </w:tcPr>
          <w:p w14:paraId="6F9CDF5A" w14:textId="77777777" w:rsidR="005A698B" w:rsidRPr="00D470F0" w:rsidRDefault="005A698B" w:rsidP="007E72AF">
            <w:pPr>
              <w:spacing w:before="120" w:after="0" w:line="240" w:lineRule="auto"/>
              <w:jc w:val="center"/>
              <w:outlineLvl w:val="0"/>
              <w:rPr>
                <w:rFonts w:ascii="Times New Roman" w:hAnsi="Times New Roman"/>
                <w:sz w:val="26"/>
                <w:szCs w:val="26"/>
              </w:rPr>
            </w:pPr>
            <w:r w:rsidRPr="00D470F0">
              <w:rPr>
                <w:rFonts w:ascii="Times New Roman" w:hAnsi="Times New Roman"/>
                <w:sz w:val="26"/>
                <w:szCs w:val="26"/>
              </w:rPr>
              <w:t>:</w:t>
            </w:r>
          </w:p>
        </w:tc>
        <w:tc>
          <w:tcPr>
            <w:tcW w:w="7300" w:type="dxa"/>
            <w:tcBorders>
              <w:top w:val="single" w:sz="4" w:space="0" w:color="auto"/>
            </w:tcBorders>
            <w:hideMark/>
          </w:tcPr>
          <w:p w14:paraId="70316C1D" w14:textId="5DC7E884" w:rsidR="005A698B" w:rsidRPr="00D470F0" w:rsidRDefault="000F30DF" w:rsidP="007E72AF">
            <w:pPr>
              <w:spacing w:before="120" w:after="0" w:line="240" w:lineRule="auto"/>
              <w:jc w:val="both"/>
              <w:outlineLvl w:val="0"/>
              <w:rPr>
                <w:rFonts w:ascii="Times New Roman" w:hAnsi="Times New Roman"/>
                <w:b/>
                <w:sz w:val="26"/>
                <w:szCs w:val="26"/>
              </w:rPr>
            </w:pPr>
            <w:r>
              <w:rPr>
                <w:rFonts w:ascii="Times New Roman" w:hAnsi="Times New Roman"/>
                <w:b/>
                <w:sz w:val="26"/>
                <w:szCs w:val="26"/>
              </w:rPr>
              <w:t>GIẢI TRÌNH CHỈNH SỬA BÀI VIẾT</w:t>
            </w:r>
          </w:p>
        </w:tc>
      </w:tr>
      <w:tr w:rsidR="00D35541" w:rsidRPr="00D470F0" w14:paraId="11CA85FB" w14:textId="77777777" w:rsidTr="00335D00">
        <w:trPr>
          <w:trHeight w:val="201"/>
        </w:trPr>
        <w:tc>
          <w:tcPr>
            <w:tcW w:w="1664" w:type="dxa"/>
          </w:tcPr>
          <w:p w14:paraId="6F2A19A0" w14:textId="221FC879" w:rsidR="00D35541" w:rsidRPr="00D470F0" w:rsidRDefault="00D35541" w:rsidP="007E72AF">
            <w:pPr>
              <w:spacing w:before="120" w:after="0" w:line="240" w:lineRule="auto"/>
              <w:outlineLvl w:val="0"/>
              <w:rPr>
                <w:rFonts w:ascii="Times New Roman" w:hAnsi="Times New Roman"/>
                <w:i/>
                <w:sz w:val="26"/>
                <w:szCs w:val="26"/>
              </w:rPr>
            </w:pPr>
            <w:r w:rsidRPr="00D35541">
              <w:rPr>
                <w:rFonts w:ascii="Times New Roman" w:hAnsi="Times New Roman"/>
                <w:i/>
                <w:sz w:val="26"/>
                <w:szCs w:val="26"/>
              </w:rPr>
              <w:t>Tên bài viết</w:t>
            </w:r>
          </w:p>
        </w:tc>
        <w:tc>
          <w:tcPr>
            <w:tcW w:w="295" w:type="dxa"/>
          </w:tcPr>
          <w:p w14:paraId="3D25FAB9" w14:textId="4EC35B1A" w:rsidR="00D35541" w:rsidRPr="00D470F0" w:rsidRDefault="00D35541" w:rsidP="007E72AF">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300" w:type="dxa"/>
            <w:vAlign w:val="center"/>
          </w:tcPr>
          <w:p w14:paraId="75106A4A" w14:textId="480D1B43" w:rsidR="00FD1031" w:rsidRPr="00926115" w:rsidRDefault="00926115" w:rsidP="00CA1EBF">
            <w:pPr>
              <w:spacing w:before="120" w:after="120" w:line="240" w:lineRule="auto"/>
              <w:outlineLvl w:val="0"/>
              <w:rPr>
                <w:rStyle w:val="IntenseReference"/>
                <w:rFonts w:ascii="Times New Roman" w:hAnsi="Times New Roman"/>
                <w:sz w:val="24"/>
                <w:szCs w:val="24"/>
              </w:rPr>
            </w:pPr>
            <w:r>
              <w:rPr>
                <w:rStyle w:val="IntenseReference"/>
                <w:rFonts w:ascii="Times New Roman" w:hAnsi="Times New Roman"/>
                <w:sz w:val="24"/>
                <w:szCs w:val="24"/>
              </w:rPr>
              <w:t xml:space="preserve">RỦI RO </w:t>
            </w:r>
            <w:r w:rsidR="003E4EF1">
              <w:rPr>
                <w:rStyle w:val="IntenseReference"/>
                <w:rFonts w:ascii="Times New Roman" w:hAnsi="Times New Roman"/>
                <w:sz w:val="24"/>
                <w:szCs w:val="24"/>
              </w:rPr>
              <w:t>GIÁ DẦU VÀ TĂNG TRƯỞNG KINH TẾ Ở CÁC QUỐC GIA ASEAN-6</w:t>
            </w:r>
            <w:r w:rsidR="003E12C7">
              <w:rPr>
                <w:rStyle w:val="IntenseReference"/>
                <w:rFonts w:ascii="Times New Roman" w:hAnsi="Times New Roman"/>
                <w:sz w:val="24"/>
                <w:szCs w:val="24"/>
              </w:rPr>
              <w:t xml:space="preserve"> </w:t>
            </w:r>
          </w:p>
        </w:tc>
      </w:tr>
      <w:tr w:rsidR="005A698B" w:rsidRPr="00D470F0" w14:paraId="6B01C46E" w14:textId="77777777" w:rsidTr="00335D00">
        <w:trPr>
          <w:trHeight w:val="133"/>
        </w:trPr>
        <w:tc>
          <w:tcPr>
            <w:tcW w:w="1664" w:type="dxa"/>
            <w:tcBorders>
              <w:top w:val="nil"/>
              <w:left w:val="nil"/>
              <w:bottom w:val="nil"/>
              <w:right w:val="nil"/>
            </w:tcBorders>
          </w:tcPr>
          <w:p w14:paraId="74B53713" w14:textId="2C26423E" w:rsidR="005A698B" w:rsidRPr="00D470F0" w:rsidRDefault="005A698B" w:rsidP="007E72AF">
            <w:pPr>
              <w:spacing w:before="120" w:after="0" w:line="240" w:lineRule="auto"/>
              <w:outlineLvl w:val="0"/>
              <w:rPr>
                <w:rFonts w:ascii="Times New Roman" w:hAnsi="Times New Roman"/>
                <w:i/>
                <w:sz w:val="26"/>
                <w:szCs w:val="26"/>
              </w:rPr>
            </w:pPr>
          </w:p>
        </w:tc>
        <w:tc>
          <w:tcPr>
            <w:tcW w:w="295" w:type="dxa"/>
            <w:tcBorders>
              <w:top w:val="nil"/>
              <w:left w:val="nil"/>
              <w:bottom w:val="nil"/>
              <w:right w:val="nil"/>
            </w:tcBorders>
          </w:tcPr>
          <w:p w14:paraId="670EBE86" w14:textId="3357034C" w:rsidR="005A698B" w:rsidRPr="00D470F0" w:rsidRDefault="005A698B" w:rsidP="007E72AF">
            <w:pPr>
              <w:spacing w:before="120" w:after="0" w:line="240" w:lineRule="auto"/>
              <w:jc w:val="center"/>
              <w:outlineLvl w:val="0"/>
              <w:rPr>
                <w:rFonts w:ascii="Times New Roman" w:hAnsi="Times New Roman"/>
                <w:sz w:val="26"/>
                <w:szCs w:val="26"/>
              </w:rPr>
            </w:pPr>
          </w:p>
        </w:tc>
        <w:tc>
          <w:tcPr>
            <w:tcW w:w="7300" w:type="dxa"/>
            <w:tcBorders>
              <w:top w:val="nil"/>
              <w:left w:val="nil"/>
              <w:bottom w:val="nil"/>
              <w:right w:val="nil"/>
            </w:tcBorders>
          </w:tcPr>
          <w:p w14:paraId="3BB006CD" w14:textId="3BA490E2" w:rsidR="005A698B" w:rsidRPr="00D470F0" w:rsidRDefault="005A698B" w:rsidP="007E72AF">
            <w:pPr>
              <w:spacing w:before="120" w:after="0" w:line="240" w:lineRule="auto"/>
              <w:jc w:val="both"/>
              <w:outlineLvl w:val="0"/>
              <w:rPr>
                <w:rFonts w:ascii="Times New Roman" w:hAnsi="Times New Roman"/>
                <w:b/>
                <w:sz w:val="26"/>
                <w:szCs w:val="26"/>
              </w:rPr>
            </w:pPr>
          </w:p>
        </w:tc>
      </w:tr>
      <w:tr w:rsidR="00E65923" w:rsidRPr="00E65923" w14:paraId="38DA92CC" w14:textId="77777777" w:rsidTr="00335D00">
        <w:trPr>
          <w:trHeight w:val="133"/>
        </w:trPr>
        <w:tc>
          <w:tcPr>
            <w:tcW w:w="1664" w:type="dxa"/>
          </w:tcPr>
          <w:p w14:paraId="2A6200D5" w14:textId="023F9894" w:rsidR="00E65923" w:rsidRPr="00E65923" w:rsidRDefault="00E65923" w:rsidP="007E72AF">
            <w:pPr>
              <w:spacing w:before="120" w:after="0" w:line="240" w:lineRule="auto"/>
              <w:outlineLvl w:val="0"/>
              <w:rPr>
                <w:rFonts w:ascii="Times New Roman" w:hAnsi="Times New Roman"/>
                <w:i/>
                <w:sz w:val="26"/>
                <w:szCs w:val="26"/>
              </w:rPr>
            </w:pPr>
          </w:p>
        </w:tc>
        <w:tc>
          <w:tcPr>
            <w:tcW w:w="295" w:type="dxa"/>
          </w:tcPr>
          <w:p w14:paraId="0CC6C333" w14:textId="603C3EBC" w:rsidR="00E65923" w:rsidRPr="00E65923" w:rsidRDefault="00E65923" w:rsidP="007E72AF">
            <w:pPr>
              <w:spacing w:before="120" w:after="0" w:line="240" w:lineRule="auto"/>
              <w:outlineLvl w:val="0"/>
              <w:rPr>
                <w:rFonts w:ascii="Times New Roman" w:hAnsi="Times New Roman"/>
                <w:i/>
                <w:sz w:val="26"/>
                <w:szCs w:val="26"/>
              </w:rPr>
            </w:pPr>
          </w:p>
        </w:tc>
        <w:tc>
          <w:tcPr>
            <w:tcW w:w="7300" w:type="dxa"/>
          </w:tcPr>
          <w:p w14:paraId="403B2A82" w14:textId="52C810E0" w:rsidR="00E65923" w:rsidRPr="00E65923" w:rsidRDefault="00E65923" w:rsidP="007E72AF">
            <w:pPr>
              <w:spacing w:before="120" w:after="0" w:line="240" w:lineRule="auto"/>
              <w:outlineLvl w:val="0"/>
              <w:rPr>
                <w:rFonts w:ascii="Times New Roman" w:hAnsi="Times New Roman"/>
                <w:b/>
                <w:i/>
                <w:sz w:val="26"/>
                <w:szCs w:val="26"/>
              </w:rPr>
            </w:pPr>
          </w:p>
        </w:tc>
      </w:tr>
      <w:tr w:rsidR="0024361B" w:rsidRPr="00E65923" w14:paraId="2E6A8CCF" w14:textId="77777777" w:rsidTr="00335D00">
        <w:trPr>
          <w:trHeight w:val="137"/>
        </w:trPr>
        <w:tc>
          <w:tcPr>
            <w:tcW w:w="1664" w:type="dxa"/>
          </w:tcPr>
          <w:p w14:paraId="72FC7EE1" w14:textId="4F3B68F2" w:rsidR="0024361B" w:rsidRPr="00E65923" w:rsidRDefault="0024361B" w:rsidP="007E72AF">
            <w:pPr>
              <w:spacing w:before="120" w:after="0" w:line="240" w:lineRule="auto"/>
              <w:outlineLvl w:val="0"/>
              <w:rPr>
                <w:rFonts w:ascii="Times New Roman" w:hAnsi="Times New Roman"/>
                <w:i/>
                <w:sz w:val="26"/>
                <w:szCs w:val="26"/>
              </w:rPr>
            </w:pPr>
          </w:p>
        </w:tc>
        <w:tc>
          <w:tcPr>
            <w:tcW w:w="295" w:type="dxa"/>
          </w:tcPr>
          <w:p w14:paraId="5B9C607E" w14:textId="42F51535" w:rsidR="0024361B" w:rsidRPr="00E65923" w:rsidRDefault="0024361B" w:rsidP="007E72AF">
            <w:pPr>
              <w:spacing w:before="120" w:after="0" w:line="240" w:lineRule="auto"/>
              <w:outlineLvl w:val="0"/>
              <w:rPr>
                <w:rFonts w:ascii="Times New Roman" w:hAnsi="Times New Roman"/>
                <w:i/>
                <w:sz w:val="26"/>
                <w:szCs w:val="26"/>
              </w:rPr>
            </w:pPr>
          </w:p>
        </w:tc>
        <w:tc>
          <w:tcPr>
            <w:tcW w:w="7300" w:type="dxa"/>
          </w:tcPr>
          <w:p w14:paraId="192EAB33" w14:textId="5CCD16EB" w:rsidR="0024361B" w:rsidRPr="00E65923" w:rsidRDefault="0024361B" w:rsidP="007E72AF">
            <w:pPr>
              <w:spacing w:before="120" w:after="0" w:line="240" w:lineRule="auto"/>
              <w:outlineLvl w:val="0"/>
              <w:rPr>
                <w:rFonts w:ascii="Times New Roman" w:hAnsi="Times New Roman"/>
                <w:b/>
                <w:i/>
                <w:sz w:val="26"/>
                <w:szCs w:val="26"/>
              </w:rPr>
            </w:pPr>
          </w:p>
        </w:tc>
      </w:tr>
      <w:tr w:rsidR="00E65923" w:rsidRPr="00D470F0" w14:paraId="6D3E1709" w14:textId="77777777" w:rsidTr="00335D00">
        <w:trPr>
          <w:trHeight w:val="173"/>
        </w:trPr>
        <w:tc>
          <w:tcPr>
            <w:tcW w:w="1664" w:type="dxa"/>
            <w:tcBorders>
              <w:top w:val="nil"/>
              <w:left w:val="nil"/>
              <w:bottom w:val="dotted" w:sz="12" w:space="0" w:color="auto"/>
              <w:right w:val="nil"/>
            </w:tcBorders>
          </w:tcPr>
          <w:p w14:paraId="0D1A0F5C" w14:textId="7C0BEF8D" w:rsidR="00E65923" w:rsidRPr="00D35541" w:rsidRDefault="00E65923" w:rsidP="007E72AF">
            <w:pPr>
              <w:spacing w:before="120" w:after="0" w:line="240" w:lineRule="auto"/>
              <w:outlineLvl w:val="0"/>
              <w:rPr>
                <w:rFonts w:ascii="Times New Roman" w:hAnsi="Times New Roman"/>
                <w:i/>
                <w:sz w:val="26"/>
                <w:szCs w:val="26"/>
              </w:rPr>
            </w:pPr>
          </w:p>
        </w:tc>
        <w:tc>
          <w:tcPr>
            <w:tcW w:w="295" w:type="dxa"/>
            <w:tcBorders>
              <w:top w:val="nil"/>
              <w:left w:val="nil"/>
              <w:bottom w:val="dotted" w:sz="12" w:space="0" w:color="auto"/>
              <w:right w:val="nil"/>
            </w:tcBorders>
          </w:tcPr>
          <w:p w14:paraId="3BCBF0DF" w14:textId="70A4C44F" w:rsidR="00E65923" w:rsidRPr="00D470F0" w:rsidRDefault="00E65923" w:rsidP="007E72AF">
            <w:pPr>
              <w:spacing w:before="120" w:after="0" w:line="240" w:lineRule="auto"/>
              <w:jc w:val="center"/>
              <w:outlineLvl w:val="0"/>
              <w:rPr>
                <w:rFonts w:ascii="Times New Roman" w:hAnsi="Times New Roman"/>
                <w:sz w:val="26"/>
                <w:szCs w:val="26"/>
              </w:rPr>
            </w:pPr>
          </w:p>
        </w:tc>
        <w:tc>
          <w:tcPr>
            <w:tcW w:w="7300" w:type="dxa"/>
            <w:tcBorders>
              <w:top w:val="nil"/>
              <w:left w:val="nil"/>
              <w:bottom w:val="dotted" w:sz="12" w:space="0" w:color="auto"/>
              <w:right w:val="nil"/>
            </w:tcBorders>
          </w:tcPr>
          <w:p w14:paraId="19E47A8C" w14:textId="3535EBD3" w:rsidR="00E65923" w:rsidRDefault="00E65923" w:rsidP="007E72AF">
            <w:pPr>
              <w:spacing w:before="120" w:after="120" w:line="240" w:lineRule="auto"/>
              <w:jc w:val="both"/>
              <w:outlineLvl w:val="0"/>
              <w:rPr>
                <w:rFonts w:ascii="Times New Roman" w:hAnsi="Times New Roman"/>
                <w:b/>
                <w:sz w:val="26"/>
                <w:szCs w:val="26"/>
              </w:rPr>
            </w:pPr>
          </w:p>
        </w:tc>
      </w:tr>
    </w:tbl>
    <w:p w14:paraId="27FF13F7" w14:textId="1A6B82C0" w:rsidR="00A4685C" w:rsidRDefault="00A4685C" w:rsidP="00B12298">
      <w:pPr>
        <w:pStyle w:val="ListParagraph"/>
        <w:ind w:left="0"/>
        <w:rPr>
          <w:rFonts w:ascii="Times New Roman" w:hAnsi="Times New Roman"/>
          <w:b/>
          <w:sz w:val="26"/>
          <w:szCs w:val="26"/>
          <w:u w:val="single"/>
        </w:rPr>
      </w:pPr>
    </w:p>
    <w:p w14:paraId="0EF02598" w14:textId="52F1F31B" w:rsidR="00FC5384" w:rsidRPr="00FC5384" w:rsidRDefault="00816E30" w:rsidP="006A305E">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Nội dung giải trình chỉnh sửa</w:t>
      </w:r>
    </w:p>
    <w:tbl>
      <w:tblPr>
        <w:tblStyle w:val="TableGrid"/>
        <w:tblW w:w="9498" w:type="dxa"/>
        <w:tblInd w:w="-5" w:type="dxa"/>
        <w:tblLook w:val="04A0" w:firstRow="1" w:lastRow="0" w:firstColumn="1" w:lastColumn="0" w:noHBand="0" w:noVBand="1"/>
      </w:tblPr>
      <w:tblGrid>
        <w:gridCol w:w="708"/>
        <w:gridCol w:w="4112"/>
        <w:gridCol w:w="4678"/>
      </w:tblGrid>
      <w:tr w:rsidR="00E22C7B" w:rsidRPr="00803E58" w14:paraId="537BE163" w14:textId="77777777" w:rsidTr="7CA2C154">
        <w:trPr>
          <w:trHeight w:val="454"/>
        </w:trPr>
        <w:tc>
          <w:tcPr>
            <w:tcW w:w="708" w:type="dxa"/>
            <w:vAlign w:val="center"/>
          </w:tcPr>
          <w:p w14:paraId="6AC7E5B7" w14:textId="3FA8D66B" w:rsidR="00E22C7B" w:rsidRPr="009D0662" w:rsidRDefault="00E22C7B" w:rsidP="00036F34">
            <w:pPr>
              <w:pStyle w:val="ListParagraph"/>
              <w:spacing w:before="120" w:after="120" w:line="240" w:lineRule="auto"/>
              <w:ind w:left="0"/>
              <w:contextualSpacing w:val="0"/>
              <w:rPr>
                <w:rFonts w:ascii="Times New Roman" w:hAnsi="Times New Roman"/>
                <w:b/>
                <w:sz w:val="26"/>
                <w:szCs w:val="26"/>
              </w:rPr>
            </w:pPr>
            <w:r w:rsidRPr="009D0662">
              <w:rPr>
                <w:rFonts w:ascii="Times New Roman" w:hAnsi="Times New Roman"/>
                <w:b/>
                <w:sz w:val="26"/>
                <w:szCs w:val="26"/>
              </w:rPr>
              <w:t>STT</w:t>
            </w:r>
          </w:p>
        </w:tc>
        <w:tc>
          <w:tcPr>
            <w:tcW w:w="4112" w:type="dxa"/>
            <w:vAlign w:val="center"/>
          </w:tcPr>
          <w:p w14:paraId="60442BD1" w14:textId="47957171" w:rsidR="00E22C7B" w:rsidRPr="008A6001" w:rsidRDefault="00503BCF" w:rsidP="00036F34">
            <w:pPr>
              <w:pStyle w:val="ListParagraph"/>
              <w:spacing w:before="120" w:after="120" w:line="240" w:lineRule="auto"/>
              <w:ind w:left="0"/>
              <w:contextualSpacing w:val="0"/>
              <w:rPr>
                <w:rFonts w:ascii="Times New Roman" w:hAnsi="Times New Roman"/>
                <w:b/>
                <w:sz w:val="26"/>
                <w:szCs w:val="26"/>
                <w:lang w:val="vi-VN"/>
              </w:rPr>
            </w:pPr>
            <w:r w:rsidRPr="009D0662">
              <w:rPr>
                <w:rFonts w:ascii="Times New Roman" w:hAnsi="Times New Roman"/>
                <w:b/>
                <w:sz w:val="26"/>
                <w:szCs w:val="26"/>
              </w:rPr>
              <w:t>Ý kiến của phản biện</w:t>
            </w:r>
            <w:r w:rsidR="008A6001">
              <w:rPr>
                <w:rFonts w:ascii="Times New Roman" w:hAnsi="Times New Roman"/>
                <w:b/>
                <w:sz w:val="26"/>
                <w:szCs w:val="26"/>
                <w:lang w:val="vi-VN"/>
              </w:rPr>
              <w:t xml:space="preserve"> A</w:t>
            </w:r>
          </w:p>
        </w:tc>
        <w:tc>
          <w:tcPr>
            <w:tcW w:w="4678" w:type="dxa"/>
            <w:vAlign w:val="center"/>
          </w:tcPr>
          <w:p w14:paraId="3251DEB2" w14:textId="20BD7B3D" w:rsidR="00E22C7B" w:rsidRPr="008A6001" w:rsidRDefault="00F53B20" w:rsidP="00036F34">
            <w:pPr>
              <w:pStyle w:val="ListParagraph"/>
              <w:spacing w:before="120" w:after="120" w:line="240" w:lineRule="auto"/>
              <w:ind w:left="0"/>
              <w:contextualSpacing w:val="0"/>
              <w:rPr>
                <w:rFonts w:ascii="Times New Roman" w:hAnsi="Times New Roman"/>
                <w:b/>
                <w:sz w:val="26"/>
                <w:szCs w:val="26"/>
                <w:lang w:val="vi-VN"/>
              </w:rPr>
            </w:pPr>
            <w:r w:rsidRPr="008A6001">
              <w:rPr>
                <w:rFonts w:ascii="Times New Roman" w:hAnsi="Times New Roman"/>
                <w:b/>
                <w:sz w:val="26"/>
                <w:szCs w:val="26"/>
                <w:lang w:val="vi-VN"/>
              </w:rPr>
              <w:t>Giải trình của nhóm tác giả</w:t>
            </w:r>
          </w:p>
        </w:tc>
      </w:tr>
      <w:tr w:rsidR="00E22C7B" w:rsidRPr="00803E58" w14:paraId="7209CD70" w14:textId="77777777" w:rsidTr="7CA2C154">
        <w:trPr>
          <w:trHeight w:val="454"/>
        </w:trPr>
        <w:tc>
          <w:tcPr>
            <w:tcW w:w="708" w:type="dxa"/>
          </w:tcPr>
          <w:p w14:paraId="2634E8C1" w14:textId="77777777" w:rsidR="00E22C7B" w:rsidRPr="008A6001" w:rsidRDefault="00E22C7B" w:rsidP="00036F34">
            <w:pPr>
              <w:pStyle w:val="ListParagraph"/>
              <w:numPr>
                <w:ilvl w:val="0"/>
                <w:numId w:val="9"/>
              </w:numPr>
              <w:spacing w:before="120" w:after="120" w:line="240" w:lineRule="auto"/>
              <w:ind w:left="227" w:firstLine="0"/>
              <w:contextualSpacing w:val="0"/>
              <w:jc w:val="center"/>
              <w:rPr>
                <w:rFonts w:ascii="Times New Roman" w:hAnsi="Times New Roman"/>
                <w:b/>
                <w:sz w:val="24"/>
                <w:szCs w:val="24"/>
                <w:lang w:val="vi-VN"/>
              </w:rPr>
            </w:pPr>
          </w:p>
        </w:tc>
        <w:tc>
          <w:tcPr>
            <w:tcW w:w="4112" w:type="dxa"/>
          </w:tcPr>
          <w:p w14:paraId="56D2027D" w14:textId="3176C23E" w:rsidR="00E22C7B" w:rsidRPr="008A6001"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Bài viết còn nhiều điểm hạn chế về nội dung của từng mục, các tác giả cần rà soát lại một cách chi tiết.</w:t>
            </w:r>
          </w:p>
        </w:tc>
        <w:tc>
          <w:tcPr>
            <w:tcW w:w="4678" w:type="dxa"/>
            <w:vAlign w:val="center"/>
          </w:tcPr>
          <w:p w14:paraId="74813796" w14:textId="2B097AF1" w:rsidR="00693C1F" w:rsidRPr="009B7857" w:rsidRDefault="1A5E44C2" w:rsidP="7CA2C154">
            <w:pPr>
              <w:spacing w:before="120" w:after="120" w:line="240" w:lineRule="auto"/>
              <w:jc w:val="both"/>
            </w:pPr>
            <w:r w:rsidRPr="7CA2C154">
              <w:rPr>
                <w:rFonts w:ascii="Times New Roman" w:hAnsi="Times New Roman"/>
              </w:rPr>
              <w:t>Cảm ơn góp ý của phản biện, nhóm tác giả đã chỉnh sửa nội dung như sau:</w:t>
            </w:r>
          </w:p>
          <w:p w14:paraId="51B64F19" w14:textId="2207420A" w:rsidR="00693C1F" w:rsidRPr="009B7857" w:rsidRDefault="1A5E44C2" w:rsidP="7CA2C154">
            <w:pPr>
              <w:spacing w:before="120" w:after="120" w:line="240" w:lineRule="auto"/>
              <w:jc w:val="both"/>
              <w:rPr>
                <w:rFonts w:ascii="Times New Roman" w:hAnsi="Times New Roman"/>
              </w:rPr>
            </w:pPr>
            <w:r w:rsidRPr="7CA2C154">
              <w:rPr>
                <w:rFonts w:ascii="Times New Roman" w:hAnsi="Times New Roman"/>
              </w:rPr>
              <w:t xml:space="preserve">- </w:t>
            </w:r>
            <w:r w:rsidR="0F0629EB" w:rsidRPr="7CA2C154">
              <w:rPr>
                <w:rFonts w:ascii="Times New Roman" w:hAnsi="Times New Roman"/>
              </w:rPr>
              <w:t xml:space="preserve">Nhóm tác giả đã </w:t>
            </w:r>
            <w:r w:rsidR="0AEB307A" w:rsidRPr="7CA2C154">
              <w:rPr>
                <w:rFonts w:ascii="Times New Roman" w:hAnsi="Times New Roman"/>
              </w:rPr>
              <w:t>rà soát toàn bộ nội dung của từng mục (bổ sung</w:t>
            </w:r>
            <w:r w:rsidR="318B703B" w:rsidRPr="7CA2C154">
              <w:rPr>
                <w:rFonts w:ascii="Times New Roman" w:hAnsi="Times New Roman"/>
              </w:rPr>
              <w:t xml:space="preserve"> </w:t>
            </w:r>
            <w:r w:rsidR="4520362A" w:rsidRPr="7CA2C154">
              <w:rPr>
                <w:rFonts w:ascii="Times New Roman" w:hAnsi="Times New Roman"/>
              </w:rPr>
              <w:t xml:space="preserve">lý do vì sao chọn ASEAN-6, làm rõ khoảng </w:t>
            </w:r>
            <w:r w:rsidR="05C8469B" w:rsidRPr="7CA2C154">
              <w:rPr>
                <w:rFonts w:ascii="Times New Roman" w:hAnsi="Times New Roman"/>
              </w:rPr>
              <w:t>tr</w:t>
            </w:r>
            <w:r w:rsidR="4520362A" w:rsidRPr="7CA2C154">
              <w:rPr>
                <w:rFonts w:ascii="Times New Roman" w:hAnsi="Times New Roman"/>
              </w:rPr>
              <w:t>ống lý thuyết</w:t>
            </w:r>
            <w:r w:rsidR="127851C0" w:rsidRPr="7CA2C154">
              <w:rPr>
                <w:rFonts w:ascii="Times New Roman" w:hAnsi="Times New Roman"/>
              </w:rPr>
              <w:t xml:space="preserve">, bổ sung biểu </w:t>
            </w:r>
            <w:proofErr w:type="gramStart"/>
            <w:r w:rsidR="127851C0" w:rsidRPr="7CA2C154">
              <w:rPr>
                <w:rFonts w:ascii="Times New Roman" w:hAnsi="Times New Roman"/>
              </w:rPr>
              <w:t>đồ</w:t>
            </w:r>
            <w:r w:rsidR="323C6100" w:rsidRPr="7CA2C154">
              <w:rPr>
                <w:rFonts w:ascii="Times New Roman" w:hAnsi="Times New Roman"/>
              </w:rPr>
              <w:t>,...</w:t>
            </w:r>
            <w:proofErr w:type="gramEnd"/>
            <w:r w:rsidR="127851C0" w:rsidRPr="7CA2C154">
              <w:rPr>
                <w:rFonts w:ascii="Times New Roman" w:hAnsi="Times New Roman"/>
              </w:rPr>
              <w:t>)</w:t>
            </w:r>
            <w:r w:rsidR="7E4685BD" w:rsidRPr="7CA2C154">
              <w:rPr>
                <w:rFonts w:ascii="Times New Roman" w:hAnsi="Times New Roman"/>
              </w:rPr>
              <w:t>.</w:t>
            </w:r>
          </w:p>
        </w:tc>
      </w:tr>
      <w:tr w:rsidR="00803E58" w:rsidRPr="00803E58" w14:paraId="2AD43252" w14:textId="77777777" w:rsidTr="7CA2C154">
        <w:trPr>
          <w:trHeight w:val="454"/>
        </w:trPr>
        <w:tc>
          <w:tcPr>
            <w:tcW w:w="708" w:type="dxa"/>
          </w:tcPr>
          <w:p w14:paraId="5B5CFE0C" w14:textId="77777777" w:rsidR="00803E58" w:rsidRPr="008A6001" w:rsidRDefault="00803E58" w:rsidP="00036F34">
            <w:pPr>
              <w:pStyle w:val="ListParagraph"/>
              <w:numPr>
                <w:ilvl w:val="0"/>
                <w:numId w:val="9"/>
              </w:numPr>
              <w:spacing w:before="120" w:after="120" w:line="240" w:lineRule="auto"/>
              <w:ind w:left="227" w:firstLine="0"/>
              <w:contextualSpacing w:val="0"/>
              <w:jc w:val="center"/>
              <w:rPr>
                <w:rFonts w:ascii="Times New Roman" w:hAnsi="Times New Roman"/>
                <w:b/>
                <w:sz w:val="24"/>
                <w:szCs w:val="24"/>
                <w:lang w:val="vi-VN"/>
              </w:rPr>
            </w:pPr>
          </w:p>
        </w:tc>
        <w:tc>
          <w:tcPr>
            <w:tcW w:w="4112" w:type="dxa"/>
          </w:tcPr>
          <w:p w14:paraId="198B01DB" w14:textId="0F47092E" w:rsidR="00803E58" w:rsidRPr="00803E58"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 xml:space="preserve">Xem xét lại tên bài viết cho phù hợp với nội dung, trong bài viết đánh giả cả tác động của IPI lên tăng trưởng kinh tế và vai trò nó cũng bình đẳng như giá dầu, ngay trong câu </w:t>
            </w:r>
            <w:r w:rsidR="00966F12">
              <w:rPr>
                <w:rFonts w:ascii="Times New Roman" w:hAnsi="Times New Roman"/>
                <w:bCs/>
                <w:sz w:val="24"/>
                <w:szCs w:val="24"/>
              </w:rPr>
              <w:t>đầu</w:t>
            </w:r>
            <w:r w:rsidRPr="00101B93">
              <w:rPr>
                <w:rFonts w:ascii="Times New Roman" w:hAnsi="Times New Roman"/>
                <w:bCs/>
                <w:sz w:val="24"/>
                <w:szCs w:val="24"/>
                <w:lang w:val="vi-VN"/>
              </w:rPr>
              <w:t xml:space="preserve"> tiên của tóm tắt các tác giả đã khẳng định điều này.</w:t>
            </w:r>
          </w:p>
        </w:tc>
        <w:tc>
          <w:tcPr>
            <w:tcW w:w="4678" w:type="dxa"/>
            <w:vAlign w:val="center"/>
          </w:tcPr>
          <w:p w14:paraId="41B19B20" w14:textId="2B097AF1" w:rsidR="00803E58" w:rsidRPr="00803E58" w:rsidRDefault="62804983" w:rsidP="7CA2C154">
            <w:pPr>
              <w:spacing w:before="120" w:after="120" w:line="240" w:lineRule="auto"/>
              <w:jc w:val="both"/>
            </w:pPr>
            <w:r w:rsidRPr="7CA2C154">
              <w:rPr>
                <w:rFonts w:ascii="Times New Roman" w:hAnsi="Times New Roman"/>
              </w:rPr>
              <w:t>Cảm ơn góp ý của phản biện, nhóm tác giả đã chỉnh sửa nội dung như sau:</w:t>
            </w:r>
          </w:p>
          <w:p w14:paraId="04D2ECD4" w14:textId="68917455" w:rsidR="00803E58" w:rsidRPr="00803E58" w:rsidRDefault="62804983" w:rsidP="7CA2C154">
            <w:pPr>
              <w:spacing w:before="120" w:after="120" w:line="240" w:lineRule="auto"/>
              <w:jc w:val="both"/>
              <w:rPr>
                <w:rFonts w:ascii="Times New Roman" w:hAnsi="Times New Roman"/>
              </w:rPr>
            </w:pPr>
            <w:r w:rsidRPr="7CA2C154">
              <w:rPr>
                <w:rFonts w:ascii="Times New Roman" w:hAnsi="Times New Roman"/>
              </w:rPr>
              <w:t xml:space="preserve">- </w:t>
            </w:r>
            <w:r w:rsidR="2F1920C2" w:rsidRPr="7CA2C154">
              <w:rPr>
                <w:rFonts w:ascii="Times New Roman" w:hAnsi="Times New Roman"/>
              </w:rPr>
              <w:t xml:space="preserve">Tên bài viết đã được </w:t>
            </w:r>
            <w:r w:rsidR="0E5BAEFE" w:rsidRPr="7CA2C154">
              <w:rPr>
                <w:rFonts w:ascii="Times New Roman" w:hAnsi="Times New Roman"/>
              </w:rPr>
              <w:t>n</w:t>
            </w:r>
            <w:r w:rsidRPr="7CA2C154">
              <w:rPr>
                <w:rFonts w:ascii="Times New Roman" w:hAnsi="Times New Roman"/>
              </w:rPr>
              <w:t xml:space="preserve">hóm tác giả </w:t>
            </w:r>
            <w:r w:rsidR="33D9A3A7" w:rsidRPr="7CA2C154">
              <w:rPr>
                <w:rFonts w:ascii="Times New Roman" w:hAnsi="Times New Roman"/>
              </w:rPr>
              <w:t>ch</w:t>
            </w:r>
            <w:r w:rsidR="3FAF7C49" w:rsidRPr="7CA2C154">
              <w:rPr>
                <w:rFonts w:ascii="Times New Roman" w:hAnsi="Times New Roman"/>
              </w:rPr>
              <w:t>ỉn</w:t>
            </w:r>
            <w:r w:rsidR="33D9A3A7" w:rsidRPr="7CA2C154">
              <w:rPr>
                <w:rFonts w:ascii="Times New Roman" w:hAnsi="Times New Roman"/>
              </w:rPr>
              <w:t>h sửa nhằm đảm bảo vai trò công bằng của giá dầu và IPI</w:t>
            </w:r>
            <w:r w:rsidR="37013EE7" w:rsidRPr="7CA2C154">
              <w:rPr>
                <w:rFonts w:ascii="Times New Roman" w:hAnsi="Times New Roman"/>
              </w:rPr>
              <w:t xml:space="preserve"> như đã đề cập trong </w:t>
            </w:r>
            <w:r w:rsidR="1B78B443" w:rsidRPr="7CA2C154">
              <w:rPr>
                <w:rFonts w:ascii="Times New Roman" w:hAnsi="Times New Roman"/>
              </w:rPr>
              <w:t>bài nghiên cứu.</w:t>
            </w:r>
          </w:p>
        </w:tc>
      </w:tr>
      <w:tr w:rsidR="00E22C7B" w:rsidRPr="00803E58" w14:paraId="71B67033" w14:textId="77777777" w:rsidTr="7CA2C154">
        <w:trPr>
          <w:trHeight w:val="454"/>
        </w:trPr>
        <w:tc>
          <w:tcPr>
            <w:tcW w:w="708" w:type="dxa"/>
          </w:tcPr>
          <w:p w14:paraId="5488B96D" w14:textId="77777777" w:rsidR="00E22C7B" w:rsidRPr="008A6001" w:rsidRDefault="00E22C7B" w:rsidP="00036F34">
            <w:pPr>
              <w:pStyle w:val="ListParagraph"/>
              <w:numPr>
                <w:ilvl w:val="0"/>
                <w:numId w:val="9"/>
              </w:numPr>
              <w:spacing w:before="120" w:after="120" w:line="240" w:lineRule="auto"/>
              <w:ind w:left="227" w:firstLine="0"/>
              <w:contextualSpacing w:val="0"/>
              <w:jc w:val="center"/>
              <w:rPr>
                <w:rFonts w:ascii="Times New Roman" w:hAnsi="Times New Roman"/>
                <w:b/>
                <w:sz w:val="24"/>
                <w:szCs w:val="24"/>
                <w:lang w:val="vi-VN"/>
              </w:rPr>
            </w:pPr>
          </w:p>
        </w:tc>
        <w:tc>
          <w:tcPr>
            <w:tcW w:w="4112" w:type="dxa"/>
          </w:tcPr>
          <w:p w14:paraId="1C3E802A" w14:textId="1584F088" w:rsidR="00E22C7B" w:rsidRPr="006F56E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Bổ sung vào phần giới thiệu lý do vì sao chọn ASEAN-6 mà không chọn tất cả các quốc gia thuộc ASEAN. Cân nhắc chỉ cần chọn 1 quốc gia để nghiên cứu. Nếu không, cần có nội dung cho thấy sự liên kết giữa các quốc gia này và để giải quyết mục tiêu gì, tránh sự rời rạc như hiện có.</w:t>
            </w:r>
          </w:p>
        </w:tc>
        <w:tc>
          <w:tcPr>
            <w:tcW w:w="4678" w:type="dxa"/>
            <w:vAlign w:val="center"/>
          </w:tcPr>
          <w:p w14:paraId="5D7EADF7" w14:textId="5F7D347C" w:rsidR="00803E58" w:rsidRPr="00E92841" w:rsidRDefault="34012D29"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Cảm ơn góp ý của phản biện, nội dung về lý do vì sao chọn ASEAN-6 hiện </w:t>
            </w:r>
            <w:r w:rsidR="7E9BB72E" w:rsidRPr="7CA2C154">
              <w:rPr>
                <w:rFonts w:ascii="Times New Roman" w:hAnsi="Times New Roman"/>
                <w:lang w:val="vi-VN"/>
              </w:rPr>
              <w:t>chưa</w:t>
            </w:r>
            <w:r w:rsidRPr="7CA2C154">
              <w:rPr>
                <w:rFonts w:ascii="Times New Roman" w:hAnsi="Times New Roman"/>
                <w:lang w:val="vi-VN"/>
              </w:rPr>
              <w:t xml:space="preserve"> đầy đủ. Do vậy, nhóm tác giả đã chỉnh sửa nội dung như sau:</w:t>
            </w:r>
          </w:p>
          <w:p w14:paraId="1D2EAB87" w14:textId="77677EDB" w:rsidR="00803E58" w:rsidRPr="00E92841" w:rsidRDefault="34012D29" w:rsidP="7CA2C154">
            <w:pPr>
              <w:spacing w:before="120" w:after="120" w:line="240" w:lineRule="auto"/>
              <w:jc w:val="both"/>
              <w:rPr>
                <w:rFonts w:ascii="Times New Roman" w:hAnsi="Times New Roman"/>
                <w:lang w:val="vi-VN"/>
              </w:rPr>
            </w:pPr>
            <w:r w:rsidRPr="7CA2C154">
              <w:rPr>
                <w:rFonts w:ascii="Times New Roman" w:hAnsi="Times New Roman"/>
                <w:lang w:val="vi-VN"/>
              </w:rPr>
              <w:t>- Bổ sun</w:t>
            </w:r>
            <w:r w:rsidR="17709522" w:rsidRPr="7CA2C154">
              <w:rPr>
                <w:rFonts w:ascii="Times New Roman" w:hAnsi="Times New Roman"/>
                <w:lang w:val="vi-VN"/>
              </w:rPr>
              <w:t xml:space="preserve">g </w:t>
            </w:r>
            <w:r w:rsidRPr="7CA2C154">
              <w:rPr>
                <w:rFonts w:ascii="Times New Roman" w:hAnsi="Times New Roman"/>
                <w:lang w:val="vi-VN"/>
              </w:rPr>
              <w:t>nội dung về</w:t>
            </w:r>
            <w:r w:rsidR="1DE75042" w:rsidRPr="7CA2C154">
              <w:rPr>
                <w:rFonts w:ascii="Times New Roman" w:hAnsi="Times New Roman"/>
                <w:lang w:val="vi-VN"/>
              </w:rPr>
              <w:t xml:space="preserve"> lý do</w:t>
            </w:r>
            <w:r w:rsidR="0113A211" w:rsidRPr="7CA2C154">
              <w:rPr>
                <w:rFonts w:ascii="Times New Roman" w:hAnsi="Times New Roman"/>
                <w:lang w:val="vi-VN"/>
              </w:rPr>
              <w:t xml:space="preserve"> vì sao</w:t>
            </w:r>
            <w:r w:rsidR="1DE75042" w:rsidRPr="7CA2C154">
              <w:rPr>
                <w:rFonts w:ascii="Times New Roman" w:hAnsi="Times New Roman"/>
                <w:lang w:val="vi-VN"/>
              </w:rPr>
              <w:t xml:space="preserve"> chọn khu vực ASEAN-6</w:t>
            </w:r>
            <w:r w:rsidRPr="7CA2C154">
              <w:rPr>
                <w:rFonts w:ascii="Times New Roman" w:hAnsi="Times New Roman"/>
                <w:lang w:val="vi-VN"/>
              </w:rPr>
              <w:t xml:space="preserve"> nhằm</w:t>
            </w:r>
            <w:r w:rsidR="7ED4A7C5" w:rsidRPr="7CA2C154">
              <w:rPr>
                <w:rFonts w:ascii="Times New Roman" w:hAnsi="Times New Roman"/>
                <w:lang w:val="vi-VN"/>
              </w:rPr>
              <w:t xml:space="preserve"> làm rõ sự liên kết cũng như sự khác biệt của nhóm nước này.</w:t>
            </w:r>
          </w:p>
          <w:p w14:paraId="7CC8DD03" w14:textId="5F334C74" w:rsidR="00803E58" w:rsidRPr="00E92841" w:rsidRDefault="7ED4A7C5"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224D1DD2" w:rsidRPr="7CA2C154">
              <w:rPr>
                <w:rFonts w:ascii="Times New Roman" w:hAnsi="Times New Roman"/>
                <w:lang w:val="vi-VN"/>
              </w:rPr>
              <w:t>N</w:t>
            </w:r>
            <w:r w:rsidR="34012D29" w:rsidRPr="7CA2C154">
              <w:rPr>
                <w:rFonts w:ascii="Times New Roman" w:hAnsi="Times New Roman"/>
                <w:lang w:val="vi-VN"/>
              </w:rPr>
              <w:t>hấn mạnh</w:t>
            </w:r>
            <w:r w:rsidR="5F760A17" w:rsidRPr="7CA2C154">
              <w:rPr>
                <w:rFonts w:ascii="Times New Roman" w:hAnsi="Times New Roman"/>
                <w:lang w:val="vi-VN"/>
              </w:rPr>
              <w:t xml:space="preserve"> vai trò chủ đạo của </w:t>
            </w:r>
            <w:r w:rsidR="290E2441" w:rsidRPr="7CA2C154">
              <w:rPr>
                <w:rFonts w:ascii="Times New Roman" w:hAnsi="Times New Roman"/>
                <w:lang w:val="vi-VN"/>
              </w:rPr>
              <w:t>ASEAN-6</w:t>
            </w:r>
            <w:r w:rsidR="5F760A17" w:rsidRPr="7CA2C154">
              <w:rPr>
                <w:rFonts w:ascii="Times New Roman" w:hAnsi="Times New Roman"/>
                <w:lang w:val="vi-VN"/>
              </w:rPr>
              <w:t xml:space="preserve"> trong nền kinh tế khu vực</w:t>
            </w:r>
            <w:r w:rsidR="2009B6BD" w:rsidRPr="7CA2C154">
              <w:rPr>
                <w:rFonts w:ascii="Times New Roman" w:hAnsi="Times New Roman"/>
                <w:lang w:val="vi-VN"/>
              </w:rPr>
              <w:t>.</w:t>
            </w:r>
          </w:p>
          <w:p w14:paraId="24C77E83" w14:textId="153863FD" w:rsidR="00803E58" w:rsidRPr="00E92841" w:rsidRDefault="616FF9C8"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6118CFB1" w:rsidRPr="7CA2C154">
              <w:rPr>
                <w:rFonts w:ascii="Times New Roman" w:hAnsi="Times New Roman"/>
                <w:lang w:val="vi-VN"/>
              </w:rPr>
              <w:t xml:space="preserve">Nhóm tác giả đã </w:t>
            </w:r>
            <w:r w:rsidR="089CC496" w:rsidRPr="7CA2C154">
              <w:rPr>
                <w:rFonts w:ascii="Times New Roman" w:hAnsi="Times New Roman"/>
                <w:lang w:val="vi-VN"/>
              </w:rPr>
              <w:t>b</w:t>
            </w:r>
            <w:r w:rsidRPr="7CA2C154">
              <w:rPr>
                <w:rFonts w:ascii="Times New Roman" w:hAnsi="Times New Roman"/>
                <w:lang w:val="vi-VN"/>
              </w:rPr>
              <w:t>ổ sung xu hướng</w:t>
            </w:r>
            <w:r w:rsidR="28B64DF4" w:rsidRPr="7CA2C154">
              <w:rPr>
                <w:rFonts w:ascii="Times New Roman" w:hAnsi="Times New Roman"/>
                <w:lang w:val="vi-VN"/>
              </w:rPr>
              <w:t xml:space="preserve"> tăng trưởng</w:t>
            </w:r>
            <w:r w:rsidRPr="7CA2C154">
              <w:rPr>
                <w:rFonts w:ascii="Times New Roman" w:hAnsi="Times New Roman"/>
                <w:lang w:val="vi-VN"/>
              </w:rPr>
              <w:t xml:space="preserve"> chung</w:t>
            </w:r>
            <w:r w:rsidR="768938DF" w:rsidRPr="7CA2C154">
              <w:rPr>
                <w:rFonts w:ascii="Times New Roman" w:hAnsi="Times New Roman"/>
                <w:lang w:val="vi-VN"/>
              </w:rPr>
              <w:t xml:space="preserve"> và riêng</w:t>
            </w:r>
            <w:r w:rsidRPr="7CA2C154">
              <w:rPr>
                <w:rFonts w:ascii="Times New Roman" w:hAnsi="Times New Roman"/>
                <w:lang w:val="vi-VN"/>
              </w:rPr>
              <w:t xml:space="preserve"> của các </w:t>
            </w:r>
            <w:r w:rsidR="6AB61640" w:rsidRPr="7CA2C154">
              <w:rPr>
                <w:rFonts w:ascii="Times New Roman" w:hAnsi="Times New Roman"/>
                <w:lang w:val="vi-VN"/>
              </w:rPr>
              <w:t>nước ASEAN-6</w:t>
            </w:r>
            <w:r w:rsidR="0E0B3D96" w:rsidRPr="7CA2C154">
              <w:rPr>
                <w:rFonts w:ascii="Times New Roman" w:hAnsi="Times New Roman"/>
                <w:lang w:val="vi-VN"/>
              </w:rPr>
              <w:t xml:space="preserve"> </w:t>
            </w:r>
            <w:r w:rsidR="10EB40E5" w:rsidRPr="7CA2C154">
              <w:rPr>
                <w:rFonts w:ascii="Times New Roman" w:hAnsi="Times New Roman"/>
                <w:lang w:val="vi-VN"/>
              </w:rPr>
              <w:t>trong mục 4. Kết quả nghiên cứu</w:t>
            </w:r>
            <w:r w:rsidRPr="7CA2C154">
              <w:rPr>
                <w:rFonts w:ascii="Times New Roman" w:hAnsi="Times New Roman"/>
                <w:lang w:val="vi-VN"/>
              </w:rPr>
              <w:t xml:space="preserve"> nhằm nh</w:t>
            </w:r>
            <w:r w:rsidR="140EFE54" w:rsidRPr="7CA2C154">
              <w:rPr>
                <w:rFonts w:ascii="Times New Roman" w:hAnsi="Times New Roman"/>
                <w:lang w:val="vi-VN"/>
              </w:rPr>
              <w:t>ấn</w:t>
            </w:r>
            <w:r w:rsidRPr="7CA2C154">
              <w:rPr>
                <w:rFonts w:ascii="Times New Roman" w:hAnsi="Times New Roman"/>
                <w:lang w:val="vi-VN"/>
              </w:rPr>
              <w:t xml:space="preserve"> mạnh sự liên kết </w:t>
            </w:r>
            <w:r w:rsidR="218C7AAD" w:rsidRPr="7CA2C154">
              <w:rPr>
                <w:rFonts w:ascii="Times New Roman" w:hAnsi="Times New Roman"/>
                <w:lang w:val="vi-VN"/>
              </w:rPr>
              <w:t xml:space="preserve">của </w:t>
            </w:r>
            <w:r w:rsidR="71E94044" w:rsidRPr="7CA2C154">
              <w:rPr>
                <w:rFonts w:ascii="Times New Roman" w:hAnsi="Times New Roman"/>
                <w:lang w:val="vi-VN"/>
              </w:rPr>
              <w:t>các quốc gia này.</w:t>
            </w:r>
          </w:p>
        </w:tc>
      </w:tr>
      <w:tr w:rsidR="00E22C7B" w:rsidRPr="00803E58" w14:paraId="05560E3E" w14:textId="77777777" w:rsidTr="7CA2C154">
        <w:trPr>
          <w:trHeight w:val="454"/>
        </w:trPr>
        <w:tc>
          <w:tcPr>
            <w:tcW w:w="708" w:type="dxa"/>
            <w:vAlign w:val="center"/>
          </w:tcPr>
          <w:p w14:paraId="62A33AC1" w14:textId="77777777" w:rsidR="00E22C7B" w:rsidRPr="008A6001" w:rsidRDefault="00E22C7B"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9BDCF74" w14:textId="7FFD6C12" w:rsidR="00E22C7B" w:rsidRPr="008A6001"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Bổ sung kết luận đánh giá tổng quan để làm rõ khoảng trống cho nghiên cứu của nhóm tác giả</w:t>
            </w:r>
            <w:r w:rsidR="00AF17B2" w:rsidRPr="006F56E3">
              <w:rPr>
                <w:rFonts w:ascii="Times New Roman" w:hAnsi="Times New Roman"/>
                <w:bCs/>
                <w:sz w:val="24"/>
                <w:szCs w:val="24"/>
                <w:lang w:val="vi-VN"/>
              </w:rPr>
              <w:t>.</w:t>
            </w:r>
          </w:p>
        </w:tc>
        <w:tc>
          <w:tcPr>
            <w:tcW w:w="4678" w:type="dxa"/>
            <w:vAlign w:val="center"/>
          </w:tcPr>
          <w:p w14:paraId="23FB3ABA" w14:textId="5EDA5900" w:rsidR="004669F0" w:rsidRPr="004669F0" w:rsidRDefault="5684F643" w:rsidP="7CA2C154">
            <w:pPr>
              <w:spacing w:before="120" w:after="120" w:line="240" w:lineRule="auto"/>
              <w:jc w:val="both"/>
              <w:rPr>
                <w:rFonts w:ascii="Times New Roman" w:hAnsi="Times New Roman"/>
                <w:lang w:val="vi-VN"/>
              </w:rPr>
            </w:pPr>
            <w:r w:rsidRPr="7CA2C154">
              <w:rPr>
                <w:rFonts w:ascii="Times New Roman" w:hAnsi="Times New Roman"/>
                <w:lang w:val="vi-VN"/>
              </w:rPr>
              <w:t>Cảm ơn góp ý của phản biện, nhóm tác giả</w:t>
            </w:r>
            <w:r w:rsidR="485A5AD3" w:rsidRPr="7CA2C154">
              <w:rPr>
                <w:rFonts w:ascii="Times New Roman" w:hAnsi="Times New Roman"/>
                <w:lang w:val="vi-VN"/>
              </w:rPr>
              <w:t xml:space="preserve"> đã chỉnh sửa</w:t>
            </w:r>
            <w:r w:rsidRPr="7CA2C154">
              <w:rPr>
                <w:rFonts w:ascii="Times New Roman" w:hAnsi="Times New Roman"/>
                <w:lang w:val="vi-VN"/>
              </w:rPr>
              <w:t xml:space="preserve"> nội dung như sau:</w:t>
            </w:r>
          </w:p>
          <w:p w14:paraId="21CC5176" w14:textId="0FB6668F" w:rsidR="004669F0" w:rsidRPr="004669F0" w:rsidRDefault="5684F643"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Khoảng trống trong nghiên cứu đã được nhóm tác giả kết luận và bổ sung trong mục 2. Tổng quan các nghiên cứu trước đây nhằm </w:t>
            </w:r>
            <w:r w:rsidR="0EC5A176" w:rsidRPr="7CA2C154">
              <w:rPr>
                <w:rFonts w:ascii="Times New Roman" w:hAnsi="Times New Roman"/>
                <w:lang w:val="vi-VN"/>
              </w:rPr>
              <w:t>làm rõ</w:t>
            </w:r>
            <w:r w:rsidRPr="7CA2C154">
              <w:rPr>
                <w:rFonts w:ascii="Times New Roman" w:hAnsi="Times New Roman"/>
                <w:lang w:val="vi-VN"/>
              </w:rPr>
              <w:t xml:space="preserve"> những hạn chế của các nghiên cứu trước.</w:t>
            </w:r>
          </w:p>
        </w:tc>
      </w:tr>
      <w:tr w:rsidR="00101B93" w:rsidRPr="00803E58" w14:paraId="5B496E1B" w14:textId="77777777" w:rsidTr="7CA2C154">
        <w:trPr>
          <w:trHeight w:val="454"/>
        </w:trPr>
        <w:tc>
          <w:tcPr>
            <w:tcW w:w="708" w:type="dxa"/>
            <w:vAlign w:val="center"/>
          </w:tcPr>
          <w:p w14:paraId="242191AD"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36DE5006" w14:textId="37A70F90"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Bổ sung cơ sở lý thuyết về các kênh tác động của giá dầu và IPI đến tăng trưởng kinh tế, từ đó mới mô hình hóa để lượng hóa tác động.</w:t>
            </w:r>
          </w:p>
        </w:tc>
        <w:tc>
          <w:tcPr>
            <w:tcW w:w="4678" w:type="dxa"/>
            <w:vAlign w:val="center"/>
          </w:tcPr>
          <w:p w14:paraId="567F938B" w14:textId="675FA86E" w:rsidR="00101B93" w:rsidRPr="00693C1F" w:rsidRDefault="62EC21C8" w:rsidP="7CA2C154">
            <w:pPr>
              <w:spacing w:before="120" w:after="120" w:line="240" w:lineRule="auto"/>
              <w:jc w:val="both"/>
              <w:rPr>
                <w:rFonts w:ascii="Times New Roman" w:hAnsi="Times New Roman"/>
                <w:lang w:val="vi-VN"/>
              </w:rPr>
            </w:pPr>
            <w:r w:rsidRPr="7CA2C154">
              <w:rPr>
                <w:rFonts w:ascii="Times New Roman" w:hAnsi="Times New Roman"/>
                <w:lang w:val="vi-VN"/>
              </w:rPr>
              <w:t>Cảm ơn góp ý của phản biện,</w:t>
            </w:r>
            <w:r w:rsidR="7F4E04B8" w:rsidRPr="7CA2C154">
              <w:rPr>
                <w:rFonts w:ascii="Times New Roman" w:hAnsi="Times New Roman"/>
                <w:lang w:val="vi-VN"/>
              </w:rPr>
              <w:t xml:space="preserve"> lý thuyết về các kênh tác động của giá dầu và IPI hiện chưa đầy đủ. Do vậy,</w:t>
            </w:r>
            <w:r w:rsidRPr="7CA2C154">
              <w:rPr>
                <w:rFonts w:ascii="Times New Roman" w:hAnsi="Times New Roman"/>
                <w:lang w:val="vi-VN"/>
              </w:rPr>
              <w:t xml:space="preserve"> nhóm tác giả </w:t>
            </w:r>
            <w:r w:rsidR="5F3DFDDB" w:rsidRPr="7CA2C154">
              <w:rPr>
                <w:rFonts w:ascii="Times New Roman" w:hAnsi="Times New Roman"/>
                <w:lang w:val="vi-VN"/>
              </w:rPr>
              <w:t>đã chỉnh sửa</w:t>
            </w:r>
            <w:r w:rsidRPr="7CA2C154">
              <w:rPr>
                <w:rFonts w:ascii="Times New Roman" w:hAnsi="Times New Roman"/>
                <w:lang w:val="vi-VN"/>
              </w:rPr>
              <w:t xml:space="preserve"> nội dung như sau:</w:t>
            </w:r>
          </w:p>
          <w:p w14:paraId="15095E0C" w14:textId="2F89943F" w:rsidR="00101B93" w:rsidRPr="00693C1F" w:rsidRDefault="62EC21C8"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57E8A8D2" w:rsidRPr="7CA2C154">
              <w:rPr>
                <w:rFonts w:ascii="Times New Roman" w:hAnsi="Times New Roman"/>
                <w:lang w:val="vi-VN"/>
              </w:rPr>
              <w:t>Bổ sung nội dung về các kênh tác động nhằm nhấn mạnh mối quan hệ giữa giá dầu và IPI đến tăng trưởng kinh tế</w:t>
            </w:r>
            <w:r w:rsidR="2C1DA9EC" w:rsidRPr="7CA2C154">
              <w:rPr>
                <w:rFonts w:ascii="Times New Roman" w:hAnsi="Times New Roman"/>
                <w:lang w:val="vi-VN"/>
              </w:rPr>
              <w:t>.</w:t>
            </w:r>
          </w:p>
          <w:p w14:paraId="09B0B62C" w14:textId="64833F1A" w:rsidR="00101B93" w:rsidRPr="00693C1F" w:rsidRDefault="2C1DA9EC" w:rsidP="7CA2C154">
            <w:pPr>
              <w:spacing w:before="120" w:after="120" w:line="240" w:lineRule="auto"/>
              <w:jc w:val="both"/>
              <w:rPr>
                <w:rFonts w:ascii="Times New Roman" w:hAnsi="Times New Roman"/>
                <w:lang w:val="vi-VN"/>
              </w:rPr>
            </w:pPr>
            <w:r w:rsidRPr="7CA2C154">
              <w:rPr>
                <w:rFonts w:ascii="Times New Roman" w:hAnsi="Times New Roman"/>
                <w:lang w:val="vi-VN"/>
              </w:rPr>
              <w:t>- Xác định vai trò của giá dầu và IPI trong việc phát triển nền kinh tế.</w:t>
            </w:r>
          </w:p>
        </w:tc>
      </w:tr>
      <w:tr w:rsidR="00101B93" w:rsidRPr="00803E58" w14:paraId="4D4D1F64" w14:textId="77777777" w:rsidTr="7CA2C154">
        <w:trPr>
          <w:trHeight w:val="454"/>
        </w:trPr>
        <w:tc>
          <w:tcPr>
            <w:tcW w:w="708" w:type="dxa"/>
            <w:vAlign w:val="center"/>
          </w:tcPr>
          <w:p w14:paraId="45660AE9"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76BD7371" w14:textId="65F839BA"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Xem xét lại câu “Bảng 2, 3, 4 trình bày thống kê mô tả về GDP, IPI và giá dầu Brent dựa trên dữ liệu theo tháng tại các quốc gia ASEAN-6” vì không có quốc gia nào thu thập dữ liệu GDP theo tháng. Vậy thì dữ liệu các tác giả đưa vào trong mô hình là theo tháng, theo quý hay theo năm?</w:t>
            </w:r>
          </w:p>
        </w:tc>
        <w:tc>
          <w:tcPr>
            <w:tcW w:w="4678" w:type="dxa"/>
            <w:vAlign w:val="center"/>
          </w:tcPr>
          <w:p w14:paraId="3979B2C2" w14:textId="77777777" w:rsidR="00101B93" w:rsidRPr="00693C1F" w:rsidRDefault="44BF3127"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5D02BE58" w14:textId="61A7C5F0" w:rsidR="00101B93" w:rsidRPr="00693C1F" w:rsidRDefault="44BF3127" w:rsidP="7CA2C154">
            <w:pPr>
              <w:spacing w:before="120" w:after="120" w:line="240" w:lineRule="auto"/>
              <w:jc w:val="both"/>
              <w:rPr>
                <w:rFonts w:ascii="Times New Roman" w:hAnsi="Times New Roman"/>
                <w:lang w:val="vi-VN"/>
              </w:rPr>
            </w:pPr>
            <w:r w:rsidRPr="7CA2C154">
              <w:rPr>
                <w:rFonts w:ascii="Times New Roman" w:hAnsi="Times New Roman"/>
              </w:rPr>
              <w:t xml:space="preserve">- </w:t>
            </w:r>
            <w:r w:rsidR="1E9A93C9" w:rsidRPr="7CA2C154">
              <w:rPr>
                <w:rFonts w:ascii="Times New Roman" w:hAnsi="Times New Roman"/>
              </w:rPr>
              <w:t>T</w:t>
            </w:r>
            <w:r w:rsidRPr="7CA2C154">
              <w:rPr>
                <w:rFonts w:ascii="Times New Roman" w:hAnsi="Times New Roman"/>
              </w:rPr>
              <w:t>hu nhập dữ liệu GDP theo tháng bằng cách nội suy từ dữ liệu quý.</w:t>
            </w:r>
          </w:p>
        </w:tc>
      </w:tr>
      <w:tr w:rsidR="00101B93" w:rsidRPr="00803E58" w14:paraId="0CC5FA7D" w14:textId="77777777" w:rsidTr="7CA2C154">
        <w:trPr>
          <w:trHeight w:val="454"/>
        </w:trPr>
        <w:tc>
          <w:tcPr>
            <w:tcW w:w="708" w:type="dxa"/>
            <w:vAlign w:val="center"/>
          </w:tcPr>
          <w:p w14:paraId="74720E57"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569D1145" w14:textId="4A162537"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Xem xét lại dữ liệu vì trong giai đoạn 2002-2023 không có năm nào Việt Nam tăng trưởng âm và mức trung bình 1,993 có thể chưa chính xác vì giai đoạn này tăng trưởng các năm đều đạt từ trên 2% đến gần 9%. Việc trình bày thống kê mô tả trong các bảng 1-3 cần xem xét lại cho phù hợp với thang đo biến số.</w:t>
            </w:r>
          </w:p>
        </w:tc>
        <w:tc>
          <w:tcPr>
            <w:tcW w:w="4678" w:type="dxa"/>
            <w:vAlign w:val="center"/>
          </w:tcPr>
          <w:p w14:paraId="62AC7309" w14:textId="1CFBC2DB" w:rsidR="00101B93" w:rsidRPr="00335D00" w:rsidRDefault="00335D00" w:rsidP="009A3C63">
            <w:pPr>
              <w:pStyle w:val="ListParagraph"/>
              <w:spacing w:before="120" w:after="120" w:line="240" w:lineRule="auto"/>
              <w:ind w:left="0"/>
              <w:contextualSpacing w:val="0"/>
              <w:jc w:val="both"/>
              <w:rPr>
                <w:rFonts w:ascii="Times New Roman" w:hAnsi="Times New Roman"/>
                <w:bCs/>
              </w:rPr>
            </w:pPr>
            <w:r>
              <w:rPr>
                <w:rFonts w:ascii="Times New Roman" w:hAnsi="Times New Roman"/>
                <w:bCs/>
              </w:rPr>
              <w:t>Cảm ơn góp ý của phản biện, GDP việt nam vào quý 3/ 2021 có tăng trưởng âm. (theo dữ liệu ạ)</w:t>
            </w:r>
          </w:p>
        </w:tc>
      </w:tr>
      <w:tr w:rsidR="00101B93" w:rsidRPr="00803E58" w14:paraId="7FAAB651" w14:textId="77777777" w:rsidTr="7CA2C154">
        <w:trPr>
          <w:trHeight w:val="454"/>
        </w:trPr>
        <w:tc>
          <w:tcPr>
            <w:tcW w:w="708" w:type="dxa"/>
            <w:vAlign w:val="center"/>
          </w:tcPr>
          <w:p w14:paraId="483AF867"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9585F76" w14:textId="6131C8E6" w:rsidR="00101B93" w:rsidRPr="00101B93" w:rsidRDefault="1D08DA9A" w:rsidP="7CA2C154">
            <w:pPr>
              <w:pStyle w:val="ListParagraph"/>
              <w:spacing w:before="120" w:after="120" w:line="240" w:lineRule="auto"/>
              <w:ind w:left="0"/>
              <w:jc w:val="both"/>
              <w:rPr>
                <w:rFonts w:ascii="Times New Roman" w:hAnsi="Times New Roman"/>
                <w:sz w:val="24"/>
                <w:szCs w:val="24"/>
                <w:lang w:val="vi-VN"/>
              </w:rPr>
            </w:pPr>
            <w:r w:rsidRPr="7CA2C154">
              <w:rPr>
                <w:rFonts w:ascii="Times New Roman" w:hAnsi="Times New Roman"/>
                <w:sz w:val="24"/>
                <w:szCs w:val="24"/>
                <w:lang w:val="vi-VN"/>
              </w:rPr>
              <w:t>Bổ sung biểu đồ biến động tăng trưởng theo giá dầu, theo IPI trong giai đoạn xem xét và trình bày những nhận xét sơ bộ về mối quan hệ.</w:t>
            </w:r>
          </w:p>
        </w:tc>
        <w:tc>
          <w:tcPr>
            <w:tcW w:w="4678" w:type="dxa"/>
            <w:vAlign w:val="center"/>
          </w:tcPr>
          <w:p w14:paraId="19B7FA63" w14:textId="2FE904BB" w:rsidR="00101B93" w:rsidRPr="00693C1F" w:rsidRDefault="680679FB" w:rsidP="7CA2C154">
            <w:pPr>
              <w:spacing w:before="120" w:after="120" w:line="240" w:lineRule="auto"/>
              <w:jc w:val="both"/>
              <w:rPr>
                <w:rFonts w:ascii="Times New Roman" w:hAnsi="Times New Roman"/>
                <w:lang w:val="vi-VN"/>
              </w:rPr>
            </w:pPr>
            <w:r w:rsidRPr="7CA2C154">
              <w:rPr>
                <w:rFonts w:ascii="Times New Roman" w:hAnsi="Times New Roman"/>
                <w:lang w:val="vi-VN"/>
              </w:rPr>
              <w:t>Cảm ơn góp ý của phản biện, nhóm tác giả đã chỉnh sửa nội dung như sau:</w:t>
            </w:r>
          </w:p>
          <w:p w14:paraId="0FBCB78E" w14:textId="3CEB7A9E" w:rsidR="00101B93" w:rsidRPr="00693C1F" w:rsidRDefault="680679FB" w:rsidP="7CA2C154">
            <w:pPr>
              <w:spacing w:before="120" w:after="120"/>
              <w:jc w:val="both"/>
              <w:rPr>
                <w:rFonts w:ascii="Times New Roman" w:hAnsi="Times New Roman"/>
                <w:lang w:val="vi-VN"/>
              </w:rPr>
            </w:pPr>
            <w:r w:rsidRPr="7CA2C154">
              <w:rPr>
                <w:rFonts w:ascii="Times New Roman" w:hAnsi="Times New Roman"/>
                <w:lang w:val="vi-VN"/>
              </w:rPr>
              <w:t xml:space="preserve">- </w:t>
            </w:r>
            <w:r w:rsidR="24B8C507" w:rsidRPr="7CA2C154">
              <w:rPr>
                <w:rFonts w:ascii="Times New Roman" w:hAnsi="Times New Roman"/>
                <w:lang w:val="vi-VN"/>
              </w:rPr>
              <w:t xml:space="preserve">Biểu đồ </w:t>
            </w:r>
            <w:r w:rsidR="605300B4" w:rsidRPr="7CA2C154">
              <w:rPr>
                <w:rFonts w:ascii="Times New Roman" w:hAnsi="Times New Roman"/>
                <w:lang w:val="vi-VN"/>
              </w:rPr>
              <w:t>b</w:t>
            </w:r>
            <w:r w:rsidR="24B8C507" w:rsidRPr="7CA2C154">
              <w:rPr>
                <w:rFonts w:ascii="Times New Roman" w:hAnsi="Times New Roman"/>
                <w:lang w:val="vi-VN"/>
              </w:rPr>
              <w:t>iến động tăng trưởng theo giá dầu và theo IPI đã được nhóm tác giả bổ sung trong mục</w:t>
            </w:r>
            <w:r w:rsidR="337AC415" w:rsidRPr="7CA2C154">
              <w:rPr>
                <w:rFonts w:ascii="Times New Roman" w:hAnsi="Times New Roman"/>
                <w:lang w:val="vi-VN"/>
              </w:rPr>
              <w:t xml:space="preserve"> 3.2. Dữ liệu nghiên cứu</w:t>
            </w:r>
            <w:r w:rsidR="14C7E76B" w:rsidRPr="7CA2C154">
              <w:rPr>
                <w:rFonts w:ascii="Times New Roman" w:hAnsi="Times New Roman"/>
                <w:lang w:val="vi-VN"/>
              </w:rPr>
              <w:t>.</w:t>
            </w:r>
          </w:p>
          <w:p w14:paraId="6E52F5C0" w14:textId="46DEBEC1" w:rsidR="00101B93" w:rsidRPr="00693C1F" w:rsidRDefault="14C7E76B" w:rsidP="7CA2C154">
            <w:pPr>
              <w:spacing w:before="120" w:after="120"/>
              <w:jc w:val="both"/>
              <w:rPr>
                <w:rFonts w:ascii="Times New Roman" w:hAnsi="Times New Roman"/>
                <w:lang w:val="vi-VN"/>
              </w:rPr>
            </w:pPr>
            <w:r w:rsidRPr="7CA2C154">
              <w:rPr>
                <w:rFonts w:ascii="Times New Roman" w:hAnsi="Times New Roman"/>
                <w:lang w:val="vi-VN"/>
              </w:rPr>
              <w:t xml:space="preserve">- Nhóm tác giả đã đưa ra nhận xét </w:t>
            </w:r>
            <w:r w:rsidR="4E8BD224" w:rsidRPr="7CA2C154">
              <w:rPr>
                <w:rFonts w:ascii="Times New Roman" w:hAnsi="Times New Roman"/>
                <w:lang w:val="vi-VN"/>
              </w:rPr>
              <w:t>nhằ</w:t>
            </w:r>
            <w:r w:rsidR="32F4E4B4" w:rsidRPr="7CA2C154">
              <w:rPr>
                <w:rFonts w:ascii="Times New Roman" w:hAnsi="Times New Roman"/>
                <w:lang w:val="vi-VN"/>
              </w:rPr>
              <w:t>m làm</w:t>
            </w:r>
            <w:r w:rsidRPr="7CA2C154">
              <w:rPr>
                <w:rFonts w:ascii="Times New Roman" w:hAnsi="Times New Roman"/>
                <w:lang w:val="vi-VN"/>
              </w:rPr>
              <w:t xml:space="preserve"> rõ sự liên kết </w:t>
            </w:r>
            <w:r w:rsidR="760CB1A5" w:rsidRPr="7CA2C154">
              <w:rPr>
                <w:rFonts w:ascii="Times New Roman" w:hAnsi="Times New Roman"/>
                <w:lang w:val="vi-VN"/>
              </w:rPr>
              <w:t>cũng như</w:t>
            </w:r>
            <w:r w:rsidRPr="7CA2C154">
              <w:rPr>
                <w:rFonts w:ascii="Times New Roman" w:hAnsi="Times New Roman"/>
                <w:lang w:val="vi-VN"/>
              </w:rPr>
              <w:t xml:space="preserve"> tác động </w:t>
            </w:r>
            <w:r w:rsidR="7E17E8C5" w:rsidRPr="7CA2C154">
              <w:rPr>
                <w:rFonts w:ascii="Times New Roman" w:hAnsi="Times New Roman"/>
                <w:lang w:val="vi-VN"/>
              </w:rPr>
              <w:t xml:space="preserve">của </w:t>
            </w:r>
            <w:r w:rsidR="7C905B88" w:rsidRPr="7CA2C154">
              <w:rPr>
                <w:rFonts w:ascii="Times New Roman" w:hAnsi="Times New Roman"/>
                <w:lang w:val="vi-VN"/>
              </w:rPr>
              <w:t>giá dầu và IPI đến tăng trưởng kinh tế trong khu vực.</w:t>
            </w:r>
          </w:p>
        </w:tc>
      </w:tr>
      <w:tr w:rsidR="00101B93" w:rsidRPr="00803E58" w14:paraId="6F05D568" w14:textId="77777777" w:rsidTr="7CA2C154">
        <w:trPr>
          <w:trHeight w:val="454"/>
        </w:trPr>
        <w:tc>
          <w:tcPr>
            <w:tcW w:w="708" w:type="dxa"/>
            <w:vAlign w:val="center"/>
          </w:tcPr>
          <w:p w14:paraId="3F1175A2"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BDAA1FE" w14:textId="36B50417"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Mâu thuẫn giữa câu “Nghiên cứu sử dụng ba mô hình RE, RO, FE” và “…làm sáng tỏ mối quan hệ giữa giá dầu và IPI đến GDP qua mô hình RE”. Và trong câu này nói rằng “mối quan hệ giữa giá dầu và IPI đến GDP” là chưa chuẩn xác, cần diễn đạt lại.</w:t>
            </w:r>
          </w:p>
        </w:tc>
        <w:tc>
          <w:tcPr>
            <w:tcW w:w="4678" w:type="dxa"/>
            <w:vAlign w:val="center"/>
          </w:tcPr>
          <w:p w14:paraId="02ADF904" w14:textId="1FBCBCC9" w:rsidR="00101B93" w:rsidRPr="00693C1F" w:rsidRDefault="25C07AF7"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Cảm ơn góp ý của phản biện, mâu thuẫn này có thể </w:t>
            </w:r>
            <w:r w:rsidR="2DB378C0" w:rsidRPr="7CA2C154">
              <w:rPr>
                <w:rFonts w:ascii="Times New Roman" w:hAnsi="Times New Roman"/>
                <w:lang w:val="vi-VN"/>
              </w:rPr>
              <w:t xml:space="preserve">là do nhóm tác giả sử dụng lời văn chưa </w:t>
            </w:r>
            <w:r w:rsidR="54D7FDCB" w:rsidRPr="7CA2C154">
              <w:rPr>
                <w:rFonts w:ascii="Times New Roman" w:hAnsi="Times New Roman"/>
                <w:lang w:val="vi-VN"/>
              </w:rPr>
              <w:t>phù hợp.</w:t>
            </w:r>
            <w:r w:rsidR="2DB378C0" w:rsidRPr="7CA2C154">
              <w:rPr>
                <w:rFonts w:ascii="Times New Roman" w:hAnsi="Times New Roman"/>
                <w:lang w:val="vi-VN"/>
              </w:rPr>
              <w:t xml:space="preserve"> Do vậy, </w:t>
            </w:r>
            <w:r w:rsidRPr="7CA2C154">
              <w:rPr>
                <w:rFonts w:ascii="Times New Roman" w:hAnsi="Times New Roman"/>
                <w:lang w:val="vi-VN"/>
              </w:rPr>
              <w:t>nhóm tác giả đã chỉnh sửa nội dung như sau:</w:t>
            </w:r>
          </w:p>
          <w:p w14:paraId="2D855475" w14:textId="5094EAA0" w:rsidR="00101B93" w:rsidRPr="00693C1F" w:rsidRDefault="2812D2F9" w:rsidP="7CA2C154">
            <w:pPr>
              <w:spacing w:before="120" w:after="120" w:line="240" w:lineRule="auto"/>
              <w:jc w:val="both"/>
              <w:rPr>
                <w:rFonts w:ascii="Times New Roman" w:hAnsi="Times New Roman"/>
                <w:lang w:val="vi-VN"/>
              </w:rPr>
            </w:pPr>
            <w:r w:rsidRPr="7CA2C154">
              <w:rPr>
                <w:rFonts w:ascii="Times New Roman" w:hAnsi="Times New Roman"/>
              </w:rPr>
              <w:t>- Phương pháp bao gồm ba mô hình RE, RO, FE. Tuy nhiên, theo Shi và cộng sự đề xuất rằng quy trình RE hoạt động tốt hơn so với quy trình FE và quy trình RO. Vì vậy, trong phần tiếp theo nghiên cứu chỉ phân tích mô hình RE theo đề xuất của Shi và cộng sự.</w:t>
            </w:r>
          </w:p>
        </w:tc>
      </w:tr>
      <w:tr w:rsidR="00101B93" w:rsidRPr="00803E58" w14:paraId="47AA9D9E" w14:textId="77777777" w:rsidTr="7CA2C154">
        <w:trPr>
          <w:trHeight w:val="454"/>
        </w:trPr>
        <w:tc>
          <w:tcPr>
            <w:tcW w:w="708" w:type="dxa"/>
            <w:vAlign w:val="center"/>
          </w:tcPr>
          <w:p w14:paraId="00D4A327"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7883C39D" w14:textId="23F3A893"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Các thông tin quan trọng như tính dừng của các chuỗi, độ trễ tối ưu chưa được các tác giả đề cập trong bài viết?</w:t>
            </w:r>
          </w:p>
        </w:tc>
        <w:tc>
          <w:tcPr>
            <w:tcW w:w="4678" w:type="dxa"/>
            <w:vAlign w:val="center"/>
          </w:tcPr>
          <w:p w14:paraId="71F463EE" w14:textId="1FC5D94A" w:rsidR="00101B93" w:rsidRPr="006E4C4D" w:rsidRDefault="006E4C4D" w:rsidP="009A3C63">
            <w:pPr>
              <w:pStyle w:val="ListParagraph"/>
              <w:spacing w:before="120" w:after="120" w:line="240" w:lineRule="auto"/>
              <w:ind w:left="0"/>
              <w:contextualSpacing w:val="0"/>
              <w:jc w:val="both"/>
              <w:rPr>
                <w:rFonts w:ascii="Times New Roman" w:hAnsi="Times New Roman"/>
                <w:bCs/>
              </w:rPr>
            </w:pPr>
            <w:r w:rsidRPr="7CA2C154">
              <w:rPr>
                <w:rFonts w:ascii="Times New Roman" w:hAnsi="Times New Roman"/>
                <w:lang w:val="vi-VN"/>
              </w:rPr>
              <w:t>Cảm ơn góp ý của phản biện,</w:t>
            </w:r>
            <w:r>
              <w:rPr>
                <w:rFonts w:ascii="Times New Roman" w:hAnsi="Times New Roman"/>
              </w:rPr>
              <w:t xml:space="preserve"> yêu cầu của phản biện đã được thực hiện trong bảng 2-3-4-5</w:t>
            </w:r>
          </w:p>
        </w:tc>
      </w:tr>
      <w:tr w:rsidR="00101B93" w:rsidRPr="00803E58" w14:paraId="74260070" w14:textId="77777777" w:rsidTr="7CA2C154">
        <w:trPr>
          <w:trHeight w:val="454"/>
        </w:trPr>
        <w:tc>
          <w:tcPr>
            <w:tcW w:w="708" w:type="dxa"/>
            <w:vAlign w:val="center"/>
          </w:tcPr>
          <w:p w14:paraId="614C92C3"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51A731F5" w14:textId="5E1F6D95" w:rsidR="00101B93" w:rsidRPr="00101B93" w:rsidRDefault="1D08DA9A" w:rsidP="7CA2C154">
            <w:pPr>
              <w:pStyle w:val="ListParagraph"/>
              <w:spacing w:before="120" w:after="120" w:line="240" w:lineRule="auto"/>
              <w:ind w:left="0"/>
              <w:jc w:val="both"/>
              <w:rPr>
                <w:rFonts w:ascii="Times New Roman" w:hAnsi="Times New Roman"/>
                <w:sz w:val="24"/>
                <w:szCs w:val="24"/>
                <w:lang w:val="vi-VN"/>
              </w:rPr>
            </w:pPr>
            <w:r w:rsidRPr="7CA2C154">
              <w:rPr>
                <w:rFonts w:ascii="Times New Roman" w:hAnsi="Times New Roman"/>
                <w:sz w:val="24"/>
                <w:szCs w:val="24"/>
                <w:lang w:val="vi-VN"/>
              </w:rPr>
              <w:t>Phân tích sâu ý nghĩa về mặt kinh tế đối với các kết quả kiểm định nhân quả.</w:t>
            </w:r>
          </w:p>
        </w:tc>
        <w:tc>
          <w:tcPr>
            <w:tcW w:w="4678" w:type="dxa"/>
            <w:vAlign w:val="center"/>
          </w:tcPr>
          <w:p w14:paraId="4330374B" w14:textId="6B669760" w:rsidR="00101B93" w:rsidRPr="00693C1F" w:rsidRDefault="0DE3AC28" w:rsidP="7CA2C154">
            <w:pPr>
              <w:spacing w:before="120" w:after="120" w:line="240" w:lineRule="auto"/>
              <w:jc w:val="both"/>
              <w:rPr>
                <w:rFonts w:ascii="Times New Roman" w:hAnsi="Times New Roman"/>
                <w:lang w:val="vi-VN"/>
              </w:rPr>
            </w:pPr>
            <w:r w:rsidRPr="7CA2C154">
              <w:rPr>
                <w:rFonts w:ascii="Times New Roman" w:hAnsi="Times New Roman"/>
              </w:rPr>
              <w:t>C</w:t>
            </w:r>
            <w:r w:rsidR="3B77B6E7" w:rsidRPr="7CA2C154">
              <w:rPr>
                <w:rFonts w:ascii="Times New Roman" w:hAnsi="Times New Roman"/>
              </w:rPr>
              <w:t>ảm ơn góp ý của phản biện, nhóm tác giả đã chỉnh sửa nội dung như sau:</w:t>
            </w:r>
          </w:p>
          <w:p w14:paraId="00DBF8A8" w14:textId="510ABE70" w:rsidR="00101B93" w:rsidRPr="00693C1F" w:rsidRDefault="2B58E456" w:rsidP="7CA2C154">
            <w:pPr>
              <w:spacing w:before="120" w:after="120" w:line="240" w:lineRule="auto"/>
              <w:jc w:val="both"/>
              <w:rPr>
                <w:rFonts w:ascii="Times New Roman" w:hAnsi="Times New Roman"/>
              </w:rPr>
            </w:pPr>
            <w:r w:rsidRPr="7CA2C154">
              <w:rPr>
                <w:rFonts w:ascii="Times New Roman" w:hAnsi="Times New Roman"/>
              </w:rPr>
              <w:t>- Ý nghĩa về mặt kinh tế đã được nhóm tác giả bổ sung</w:t>
            </w:r>
            <w:r w:rsidR="0F662D4C" w:rsidRPr="7CA2C154">
              <w:rPr>
                <w:rFonts w:ascii="Times New Roman" w:hAnsi="Times New Roman"/>
              </w:rPr>
              <w:t xml:space="preserve"> </w:t>
            </w:r>
            <w:r w:rsidR="7DC61B97" w:rsidRPr="7CA2C154">
              <w:rPr>
                <w:rFonts w:ascii="Times New Roman" w:hAnsi="Times New Roman"/>
              </w:rPr>
              <w:t xml:space="preserve">sau mỗi kết quả kiểm định </w:t>
            </w:r>
            <w:r w:rsidRPr="7CA2C154">
              <w:rPr>
                <w:rFonts w:ascii="Times New Roman" w:hAnsi="Times New Roman"/>
              </w:rPr>
              <w:t xml:space="preserve">nhằm làm rõ tác động của giá dầu và IPI đến tăng trưởng </w:t>
            </w:r>
            <w:r w:rsidR="0FB34DA8" w:rsidRPr="7CA2C154">
              <w:rPr>
                <w:rFonts w:ascii="Times New Roman" w:hAnsi="Times New Roman"/>
              </w:rPr>
              <w:t>k</w:t>
            </w:r>
            <w:r w:rsidRPr="7CA2C154">
              <w:rPr>
                <w:rFonts w:ascii="Times New Roman" w:hAnsi="Times New Roman"/>
              </w:rPr>
              <w:t>inh tế của các nước ASEAN-6</w:t>
            </w:r>
            <w:r w:rsidR="26F7B6F6" w:rsidRPr="7CA2C154">
              <w:rPr>
                <w:rFonts w:ascii="Times New Roman" w:hAnsi="Times New Roman"/>
              </w:rPr>
              <w:t>.</w:t>
            </w:r>
          </w:p>
          <w:p w14:paraId="16346C28" w14:textId="61CFEC03" w:rsidR="00101B93" w:rsidRPr="00693C1F" w:rsidRDefault="022CE2F8" w:rsidP="7CA2C154">
            <w:pPr>
              <w:pStyle w:val="ListParagraph"/>
              <w:spacing w:before="120" w:after="120" w:line="240" w:lineRule="auto"/>
              <w:ind w:left="0"/>
              <w:jc w:val="both"/>
              <w:rPr>
                <w:rFonts w:ascii="Times New Roman" w:hAnsi="Times New Roman"/>
              </w:rPr>
            </w:pPr>
            <w:r w:rsidRPr="354D5882">
              <w:rPr>
                <w:rFonts w:ascii="Times New Roman" w:hAnsi="Times New Roman"/>
              </w:rPr>
              <w:t xml:space="preserve">- Là cơ sở </w:t>
            </w:r>
            <w:r w:rsidR="4201430B" w:rsidRPr="354D5882">
              <w:rPr>
                <w:rFonts w:ascii="Times New Roman" w:hAnsi="Times New Roman"/>
              </w:rPr>
              <w:t>để</w:t>
            </w:r>
            <w:r w:rsidRPr="354D5882">
              <w:rPr>
                <w:rFonts w:ascii="Times New Roman" w:hAnsi="Times New Roman"/>
              </w:rPr>
              <w:t xml:space="preserve"> nhóm tác giả đề xuất các khuyến nghị phù hợp với </w:t>
            </w:r>
            <w:r w:rsidR="29BFFDA1" w:rsidRPr="354D5882">
              <w:rPr>
                <w:rFonts w:ascii="Times New Roman" w:hAnsi="Times New Roman"/>
              </w:rPr>
              <w:t>bối cảnh</w:t>
            </w:r>
            <w:r w:rsidRPr="354D5882">
              <w:rPr>
                <w:rFonts w:ascii="Times New Roman" w:hAnsi="Times New Roman"/>
              </w:rPr>
              <w:t xml:space="preserve"> của </w:t>
            </w:r>
            <w:r w:rsidR="477A4DF9" w:rsidRPr="354D5882">
              <w:rPr>
                <w:rFonts w:ascii="Times New Roman" w:hAnsi="Times New Roman"/>
              </w:rPr>
              <w:t>từng qu</w:t>
            </w:r>
            <w:r w:rsidRPr="354D5882">
              <w:rPr>
                <w:rFonts w:ascii="Times New Roman" w:hAnsi="Times New Roman"/>
              </w:rPr>
              <w:t>ốc gia</w:t>
            </w:r>
            <w:r w:rsidR="1639CDAF" w:rsidRPr="354D5882">
              <w:rPr>
                <w:rFonts w:ascii="Times New Roman" w:hAnsi="Times New Roman"/>
              </w:rPr>
              <w:t>.</w:t>
            </w:r>
          </w:p>
        </w:tc>
      </w:tr>
      <w:tr w:rsidR="00101B93" w:rsidRPr="00803E58" w14:paraId="10305407" w14:textId="77777777" w:rsidTr="7CA2C154">
        <w:trPr>
          <w:trHeight w:val="454"/>
        </w:trPr>
        <w:tc>
          <w:tcPr>
            <w:tcW w:w="708" w:type="dxa"/>
            <w:vAlign w:val="center"/>
          </w:tcPr>
          <w:p w14:paraId="05E040FA"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072979BC" w14:textId="311F65C8"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Xem xét lại phần kết luận với các khuyến nghị về mặt chính sách.</w:t>
            </w:r>
          </w:p>
        </w:tc>
        <w:tc>
          <w:tcPr>
            <w:tcW w:w="4678" w:type="dxa"/>
            <w:vAlign w:val="center"/>
          </w:tcPr>
          <w:p w14:paraId="28577559" w14:textId="77777777" w:rsidR="00101B93" w:rsidRPr="00693C1F" w:rsidRDefault="35233A84"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5D2FDCA3" w14:textId="744BE428" w:rsidR="00101B93" w:rsidRPr="00693C1F" w:rsidRDefault="65F58C64"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35233A84" w:rsidRPr="7CA2C154">
              <w:rPr>
                <w:rFonts w:ascii="Times New Roman" w:hAnsi="Times New Roman"/>
                <w:lang w:val="vi-VN"/>
              </w:rPr>
              <w:t xml:space="preserve">Nêu rõ hàm ý chính sách mà chính phủ các nước ASEAN-6 cần thực hiện để giảm thiểu tác động tiêu cực của biến động giá đối với nền kinh tế </w:t>
            </w:r>
            <w:r w:rsidR="2993F690" w:rsidRPr="7CA2C154">
              <w:rPr>
                <w:rFonts w:ascii="Times New Roman" w:hAnsi="Times New Roman"/>
                <w:lang w:val="vi-VN"/>
              </w:rPr>
              <w:t>trong mục 5. Kết luận (</w:t>
            </w:r>
            <w:r w:rsidR="35233A84" w:rsidRPr="7CA2C154">
              <w:rPr>
                <w:rFonts w:ascii="Times New Roman" w:hAnsi="Times New Roman"/>
                <w:lang w:val="vi-VN"/>
              </w:rPr>
              <w:t>khuyến khích sử dụng năng lượng tái tạo, thiết lập dự trữ, đa dạng hóa nguồn cung dầu,...</w:t>
            </w:r>
            <w:r w:rsidR="6483558A" w:rsidRPr="7CA2C154">
              <w:rPr>
                <w:rFonts w:ascii="Times New Roman" w:hAnsi="Times New Roman"/>
                <w:lang w:val="vi-VN"/>
              </w:rPr>
              <w:t>).</w:t>
            </w:r>
          </w:p>
        </w:tc>
      </w:tr>
      <w:tr w:rsidR="00AF17B2" w:rsidRPr="00803E58" w14:paraId="04BE5355" w14:textId="77777777" w:rsidTr="7CA2C154">
        <w:trPr>
          <w:trHeight w:val="454"/>
        </w:trPr>
        <w:tc>
          <w:tcPr>
            <w:tcW w:w="708" w:type="dxa"/>
            <w:vAlign w:val="center"/>
          </w:tcPr>
          <w:p w14:paraId="14A722D6" w14:textId="77777777" w:rsidR="00AF17B2" w:rsidRPr="008A6001" w:rsidRDefault="00AF17B2" w:rsidP="00AF17B2">
            <w:pPr>
              <w:pStyle w:val="ListParagraph"/>
              <w:spacing w:before="120" w:after="120" w:line="240" w:lineRule="auto"/>
              <w:ind w:left="227"/>
              <w:contextualSpacing w:val="0"/>
              <w:rPr>
                <w:rFonts w:ascii="Times New Roman" w:hAnsi="Times New Roman"/>
                <w:sz w:val="24"/>
                <w:szCs w:val="24"/>
                <w:lang w:val="vi-VN"/>
              </w:rPr>
            </w:pPr>
          </w:p>
        </w:tc>
        <w:tc>
          <w:tcPr>
            <w:tcW w:w="4112" w:type="dxa"/>
            <w:vAlign w:val="center"/>
          </w:tcPr>
          <w:p w14:paraId="5282721F" w14:textId="5E694EF7" w:rsidR="00AF17B2" w:rsidRPr="008A6001" w:rsidRDefault="00AF17B2" w:rsidP="009A3C63">
            <w:pPr>
              <w:pStyle w:val="ListParagraph"/>
              <w:spacing w:before="120" w:after="120" w:line="240" w:lineRule="auto"/>
              <w:ind w:left="0"/>
              <w:contextualSpacing w:val="0"/>
              <w:jc w:val="both"/>
              <w:rPr>
                <w:rFonts w:ascii="Times New Roman" w:hAnsi="Times New Roman"/>
                <w:sz w:val="24"/>
                <w:szCs w:val="24"/>
                <w:lang w:val="vi-VN"/>
              </w:rPr>
            </w:pPr>
            <w:r w:rsidRPr="00BD047C">
              <w:rPr>
                <w:rFonts w:ascii="Times New Roman" w:hAnsi="Times New Roman"/>
                <w:b/>
                <w:sz w:val="26"/>
                <w:szCs w:val="26"/>
                <w:lang w:val="vi-VN"/>
              </w:rPr>
              <w:t>Ý kiến của phản biện</w:t>
            </w:r>
            <w:r>
              <w:rPr>
                <w:rFonts w:ascii="Times New Roman" w:hAnsi="Times New Roman"/>
                <w:b/>
                <w:sz w:val="26"/>
                <w:szCs w:val="26"/>
                <w:lang w:val="vi-VN"/>
              </w:rPr>
              <w:t xml:space="preserve"> B</w:t>
            </w:r>
          </w:p>
        </w:tc>
        <w:tc>
          <w:tcPr>
            <w:tcW w:w="4678" w:type="dxa"/>
            <w:vAlign w:val="center"/>
          </w:tcPr>
          <w:p w14:paraId="71610353" w14:textId="3BF0F96D" w:rsidR="00AF17B2" w:rsidRPr="008A6001" w:rsidRDefault="00AF17B2" w:rsidP="009A3C63">
            <w:pPr>
              <w:pStyle w:val="ListParagraph"/>
              <w:spacing w:before="120" w:after="120" w:line="240" w:lineRule="auto"/>
              <w:ind w:left="0"/>
              <w:contextualSpacing w:val="0"/>
              <w:jc w:val="both"/>
              <w:rPr>
                <w:rFonts w:ascii="Times New Roman" w:hAnsi="Times New Roman"/>
                <w:sz w:val="24"/>
                <w:szCs w:val="24"/>
                <w:lang w:val="vi-VN"/>
              </w:rPr>
            </w:pPr>
            <w:r w:rsidRPr="008A6001">
              <w:rPr>
                <w:rFonts w:ascii="Times New Roman" w:hAnsi="Times New Roman"/>
                <w:b/>
                <w:sz w:val="26"/>
                <w:szCs w:val="26"/>
                <w:lang w:val="vi-VN"/>
              </w:rPr>
              <w:t>Giải trình của nhóm tác giả</w:t>
            </w:r>
          </w:p>
        </w:tc>
      </w:tr>
      <w:tr w:rsidR="00803E58" w:rsidRPr="00803E58" w14:paraId="2ED442A6" w14:textId="77777777" w:rsidTr="7CA2C154">
        <w:trPr>
          <w:trHeight w:val="454"/>
        </w:trPr>
        <w:tc>
          <w:tcPr>
            <w:tcW w:w="708" w:type="dxa"/>
            <w:vAlign w:val="center"/>
          </w:tcPr>
          <w:p w14:paraId="46C32F64" w14:textId="77777777" w:rsidR="00803E58" w:rsidRPr="008A6001" w:rsidRDefault="00803E58" w:rsidP="00AF17B2">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48FDFC59" w14:textId="348F0533" w:rsidR="00803E58" w:rsidRPr="00C460B5" w:rsidRDefault="1D08DA9A" w:rsidP="7CA2C154">
            <w:pPr>
              <w:pStyle w:val="ListParagraph"/>
              <w:spacing w:before="120" w:after="120" w:line="240" w:lineRule="auto"/>
              <w:ind w:left="0"/>
              <w:jc w:val="both"/>
              <w:rPr>
                <w:rFonts w:ascii="Times New Roman" w:hAnsi="Times New Roman"/>
                <w:sz w:val="24"/>
                <w:szCs w:val="24"/>
              </w:rPr>
            </w:pPr>
            <w:r w:rsidRPr="7CA2C154">
              <w:rPr>
                <w:rFonts w:ascii="Times New Roman" w:hAnsi="Times New Roman"/>
                <w:sz w:val="24"/>
                <w:szCs w:val="24"/>
                <w:lang w:val="vi-VN"/>
              </w:rPr>
              <w:t>Nghiên cứu mới chỉ ra sự tác động của giá dầu và chỉ số sản xuất công nghiệp (IPI) đến tăng trưởng kinh tế tại lần lượt sáu quốc gia thuộc khu vực ASEAN một cách riêng lẻ. Sẽ tốt hơn nếu có sự so sánh, chỉ ra xu hướng chung và riêng trong từng giai đoạn của các quốc gia và nêu lý do cho sự khác biệt đó</w:t>
            </w:r>
            <w:r w:rsidR="0D4947DF" w:rsidRPr="7CA2C154">
              <w:rPr>
                <w:rFonts w:ascii="Times New Roman" w:hAnsi="Times New Roman"/>
                <w:sz w:val="24"/>
                <w:szCs w:val="24"/>
              </w:rPr>
              <w:t>.</w:t>
            </w:r>
          </w:p>
        </w:tc>
        <w:tc>
          <w:tcPr>
            <w:tcW w:w="4678" w:type="dxa"/>
            <w:vAlign w:val="center"/>
          </w:tcPr>
          <w:p w14:paraId="4BC00CB6" w14:textId="77777777" w:rsidR="00803E58" w:rsidRPr="00F313FF" w:rsidRDefault="75CF317E"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52C6C72F" w14:textId="46574893" w:rsidR="00803E58" w:rsidRPr="00F313FF" w:rsidRDefault="75CF317E"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41117B2B" w:rsidRPr="7CA2C154">
              <w:rPr>
                <w:rFonts w:ascii="Times New Roman" w:hAnsi="Times New Roman"/>
                <w:lang w:val="vi-VN"/>
              </w:rPr>
              <w:t>N</w:t>
            </w:r>
            <w:r w:rsidR="167FA6FD" w:rsidRPr="7CA2C154">
              <w:rPr>
                <w:rFonts w:ascii="Times New Roman" w:hAnsi="Times New Roman"/>
                <w:lang w:val="vi-VN"/>
              </w:rPr>
              <w:t>ội dung về</w:t>
            </w:r>
            <w:r w:rsidR="7F2141BE" w:rsidRPr="7CA2C154">
              <w:rPr>
                <w:rFonts w:ascii="Times New Roman" w:hAnsi="Times New Roman"/>
                <w:lang w:val="vi-VN"/>
              </w:rPr>
              <w:t xml:space="preserve"> sự so sánh,</w:t>
            </w:r>
            <w:r w:rsidR="1224113F" w:rsidRPr="7CA2C154">
              <w:rPr>
                <w:rFonts w:ascii="Times New Roman" w:hAnsi="Times New Roman"/>
                <w:lang w:val="vi-VN"/>
              </w:rPr>
              <w:t xml:space="preserve"> xu hướng chung</w:t>
            </w:r>
            <w:r w:rsidR="5FF2B9F2" w:rsidRPr="7CA2C154">
              <w:rPr>
                <w:rFonts w:ascii="Times New Roman" w:hAnsi="Times New Roman"/>
                <w:lang w:val="vi-VN"/>
              </w:rPr>
              <w:t xml:space="preserve"> và riêng</w:t>
            </w:r>
            <w:r w:rsidR="1224113F" w:rsidRPr="7CA2C154">
              <w:rPr>
                <w:rFonts w:ascii="Times New Roman" w:hAnsi="Times New Roman"/>
                <w:lang w:val="vi-VN"/>
              </w:rPr>
              <w:t xml:space="preserve"> của các quốc gia </w:t>
            </w:r>
            <w:r w:rsidR="32046FC3" w:rsidRPr="7CA2C154">
              <w:rPr>
                <w:rFonts w:ascii="Times New Roman" w:hAnsi="Times New Roman"/>
                <w:lang w:val="vi-VN"/>
              </w:rPr>
              <w:t>đã được</w:t>
            </w:r>
            <w:r w:rsidR="33078CA1" w:rsidRPr="7CA2C154">
              <w:rPr>
                <w:rFonts w:ascii="Times New Roman" w:hAnsi="Times New Roman"/>
                <w:lang w:val="vi-VN"/>
              </w:rPr>
              <w:t xml:space="preserve"> nhóm tác giả bổ sung trong mục 4. Kết quả nghiên cứu nhằm làm rõ tác động giống</w:t>
            </w:r>
            <w:r w:rsidR="3ED9F843" w:rsidRPr="7CA2C154">
              <w:rPr>
                <w:rFonts w:ascii="Times New Roman" w:hAnsi="Times New Roman"/>
                <w:lang w:val="vi-VN"/>
              </w:rPr>
              <w:t xml:space="preserve"> nhau</w:t>
            </w:r>
            <w:r w:rsidR="33078CA1" w:rsidRPr="7CA2C154">
              <w:rPr>
                <w:rFonts w:ascii="Times New Roman" w:hAnsi="Times New Roman"/>
                <w:lang w:val="vi-VN"/>
              </w:rPr>
              <w:t xml:space="preserve"> </w:t>
            </w:r>
            <w:r w:rsidR="256F652F" w:rsidRPr="7CA2C154">
              <w:rPr>
                <w:rFonts w:ascii="Times New Roman" w:hAnsi="Times New Roman"/>
                <w:lang w:val="vi-VN"/>
              </w:rPr>
              <w:t>v</w:t>
            </w:r>
            <w:r w:rsidR="33078CA1" w:rsidRPr="7CA2C154">
              <w:rPr>
                <w:rFonts w:ascii="Times New Roman" w:hAnsi="Times New Roman"/>
                <w:lang w:val="vi-VN"/>
              </w:rPr>
              <w:t>à khác</w:t>
            </w:r>
            <w:r w:rsidR="4E710360" w:rsidRPr="7CA2C154">
              <w:rPr>
                <w:rFonts w:ascii="Times New Roman" w:hAnsi="Times New Roman"/>
                <w:lang w:val="vi-VN"/>
              </w:rPr>
              <w:t xml:space="preserve"> nhau</w:t>
            </w:r>
            <w:r w:rsidR="33078CA1" w:rsidRPr="7CA2C154">
              <w:rPr>
                <w:rFonts w:ascii="Times New Roman" w:hAnsi="Times New Roman"/>
                <w:lang w:val="vi-VN"/>
              </w:rPr>
              <w:t xml:space="preserve"> </w:t>
            </w:r>
            <w:r w:rsidR="2259411B" w:rsidRPr="7CA2C154">
              <w:rPr>
                <w:rFonts w:ascii="Times New Roman" w:hAnsi="Times New Roman"/>
                <w:lang w:val="vi-VN"/>
              </w:rPr>
              <w:t>giữa</w:t>
            </w:r>
            <w:r w:rsidR="33078CA1" w:rsidRPr="7CA2C154">
              <w:rPr>
                <w:rFonts w:ascii="Times New Roman" w:hAnsi="Times New Roman"/>
                <w:lang w:val="vi-VN"/>
              </w:rPr>
              <w:t xml:space="preserve"> giá dầu và IPI lên</w:t>
            </w:r>
            <w:r w:rsidR="32D038B9" w:rsidRPr="7CA2C154">
              <w:rPr>
                <w:rFonts w:ascii="Times New Roman" w:hAnsi="Times New Roman"/>
                <w:lang w:val="vi-VN"/>
              </w:rPr>
              <w:t xml:space="preserve"> nền kinh tế</w:t>
            </w:r>
            <w:r w:rsidR="33078CA1" w:rsidRPr="7CA2C154">
              <w:rPr>
                <w:rFonts w:ascii="Times New Roman" w:hAnsi="Times New Roman"/>
                <w:lang w:val="vi-VN"/>
              </w:rPr>
              <w:t xml:space="preserve"> mỗi quốc gia.</w:t>
            </w:r>
          </w:p>
        </w:tc>
      </w:tr>
      <w:tr w:rsidR="00AF17B2" w:rsidRPr="00803E58" w14:paraId="4E72D5E8" w14:textId="77777777" w:rsidTr="7CA2C154">
        <w:trPr>
          <w:trHeight w:val="454"/>
        </w:trPr>
        <w:tc>
          <w:tcPr>
            <w:tcW w:w="708" w:type="dxa"/>
            <w:vAlign w:val="center"/>
          </w:tcPr>
          <w:p w14:paraId="1621ACAE" w14:textId="77777777" w:rsidR="00AF17B2" w:rsidRPr="008A6001" w:rsidRDefault="00AF17B2" w:rsidP="00AF17B2">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48FA1D9" w14:textId="5F3078E0" w:rsidR="00AF17B2" w:rsidRPr="00AF17B2" w:rsidRDefault="00101B93" w:rsidP="009A3C63">
            <w:pPr>
              <w:pStyle w:val="ListParagraph"/>
              <w:spacing w:before="120" w:after="120" w:line="240" w:lineRule="auto"/>
              <w:ind w:left="0"/>
              <w:contextualSpacing w:val="0"/>
              <w:jc w:val="both"/>
              <w:rPr>
                <w:rFonts w:ascii="Times New Roman" w:hAnsi="Times New Roman"/>
                <w:sz w:val="24"/>
                <w:szCs w:val="24"/>
                <w:lang w:val="vi-VN"/>
              </w:rPr>
            </w:pPr>
            <w:r w:rsidRPr="00101B93">
              <w:rPr>
                <w:rFonts w:ascii="Times New Roman" w:hAnsi="Times New Roman"/>
                <w:sz w:val="24"/>
                <w:szCs w:val="24"/>
                <w:lang w:val="vi-VN"/>
              </w:rPr>
              <w:t>Nên bổ sung cho rõ đơn vị tính của GDP và giá dầu trong phân tích và các bảng</w:t>
            </w:r>
            <w:r w:rsidR="007E550F">
              <w:rPr>
                <w:rFonts w:ascii="Times New Roman" w:hAnsi="Times New Roman"/>
                <w:sz w:val="24"/>
                <w:szCs w:val="24"/>
              </w:rPr>
              <w:t>.</w:t>
            </w:r>
          </w:p>
        </w:tc>
        <w:tc>
          <w:tcPr>
            <w:tcW w:w="4678" w:type="dxa"/>
            <w:vAlign w:val="center"/>
          </w:tcPr>
          <w:p w14:paraId="7A865E27" w14:textId="77777777" w:rsidR="00D701BA" w:rsidRPr="0044614F" w:rsidRDefault="4DFDB7B3"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6540BD9F" w14:textId="49155D79" w:rsidR="001A5513" w:rsidRPr="00D701BA" w:rsidRDefault="342D8072" w:rsidP="7CA2C154">
            <w:pPr>
              <w:spacing w:before="120" w:after="120" w:line="240" w:lineRule="auto"/>
              <w:jc w:val="both"/>
              <w:rPr>
                <w:rFonts w:ascii="Times New Roman" w:hAnsi="Times New Roman"/>
              </w:rPr>
            </w:pPr>
            <w:r w:rsidRPr="7CA2C154">
              <w:rPr>
                <w:rFonts w:ascii="Times New Roman" w:hAnsi="Times New Roman"/>
              </w:rPr>
              <w:t xml:space="preserve">- </w:t>
            </w:r>
            <w:r w:rsidR="4DFDB7B3" w:rsidRPr="7CA2C154">
              <w:rPr>
                <w:rFonts w:ascii="Times New Roman" w:hAnsi="Times New Roman"/>
              </w:rPr>
              <w:t>Bổ sung rõ đơn vị tính GDP và giá dầu ở các bảng 2,3,4.</w:t>
            </w:r>
          </w:p>
        </w:tc>
      </w:tr>
    </w:tbl>
    <w:p w14:paraId="759FC868" w14:textId="55A15F6E" w:rsidR="001D3BAE" w:rsidRPr="008A6001" w:rsidRDefault="001D3BAE" w:rsidP="7CA2C154">
      <w:pPr>
        <w:spacing w:after="0" w:line="336" w:lineRule="auto"/>
        <w:jc w:val="both"/>
        <w:rPr>
          <w:rFonts w:ascii="Times New Roman" w:hAnsi="Times New Roman"/>
          <w:sz w:val="8"/>
          <w:szCs w:val="8"/>
          <w:lang w:val="vi-VN"/>
        </w:rPr>
      </w:pPr>
    </w:p>
    <w:sectPr w:rsidR="001D3BAE" w:rsidRPr="008A6001" w:rsidSect="00BD7C09">
      <w:headerReference w:type="default" r:id="rId8"/>
      <w:footerReference w:type="default" r:id="rId9"/>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0308" w14:textId="77777777" w:rsidR="007B2664" w:rsidRDefault="007B2664" w:rsidP="00997170">
      <w:pPr>
        <w:spacing w:after="0" w:line="240" w:lineRule="auto"/>
      </w:pPr>
      <w:r>
        <w:separator/>
      </w:r>
    </w:p>
  </w:endnote>
  <w:endnote w:type="continuationSeparator" w:id="0">
    <w:p w14:paraId="0D3A74AE" w14:textId="77777777" w:rsidR="007B2664" w:rsidRDefault="007B2664" w:rsidP="0099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1187"/>
      <w:docPartObj>
        <w:docPartGallery w:val="Page Numbers (Bottom of Page)"/>
        <w:docPartUnique/>
      </w:docPartObj>
    </w:sdtPr>
    <w:sdtContent>
      <w:p w14:paraId="309AA258" w14:textId="57AF22F0" w:rsidR="00AA7455" w:rsidRDefault="00AA7455" w:rsidP="00AA7455">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3F04" w14:textId="77777777" w:rsidR="007B2664" w:rsidRDefault="007B2664" w:rsidP="00997170">
      <w:pPr>
        <w:spacing w:after="0" w:line="240" w:lineRule="auto"/>
      </w:pPr>
      <w:r>
        <w:separator/>
      </w:r>
    </w:p>
  </w:footnote>
  <w:footnote w:type="continuationSeparator" w:id="0">
    <w:p w14:paraId="743FCA37" w14:textId="77777777" w:rsidR="007B2664" w:rsidRDefault="007B2664" w:rsidP="00997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15" w:type="dxa"/>
      <w:tblBorders>
        <w:top w:val="none" w:sz="0" w:space="0" w:color="auto"/>
        <w:left w:val="none" w:sz="0" w:space="0" w:color="auto"/>
        <w:bottom w:val="dotted" w:sz="12"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722"/>
      <w:gridCol w:w="8424"/>
    </w:tblGrid>
    <w:tr w:rsidR="00EC303B" w:rsidRPr="00997170" w14:paraId="5F86B75A" w14:textId="77777777">
      <w:trPr>
        <w:trHeight w:val="1096"/>
      </w:trPr>
      <w:tc>
        <w:tcPr>
          <w:tcW w:w="469" w:type="dxa"/>
        </w:tcPr>
        <w:p w14:paraId="5D98DEE7" w14:textId="77777777" w:rsidR="00EC303B" w:rsidRPr="00997170" w:rsidRDefault="00EC303B" w:rsidP="00EC303B">
          <w:pPr>
            <w:spacing w:after="0" w:line="240" w:lineRule="auto"/>
            <w:rPr>
              <w:rFonts w:ascii="Times New Roman" w:hAnsi="Times New Roman"/>
              <w:sz w:val="26"/>
              <w:szCs w:val="26"/>
            </w:rPr>
          </w:pPr>
        </w:p>
      </w:tc>
      <w:tc>
        <w:tcPr>
          <w:tcW w:w="722" w:type="dxa"/>
        </w:tcPr>
        <w:p w14:paraId="4CAC2553" w14:textId="77777777" w:rsidR="00EC303B" w:rsidRPr="00997170" w:rsidRDefault="00EC303B" w:rsidP="00EC303B">
          <w:pPr>
            <w:spacing w:after="0" w:line="240" w:lineRule="auto"/>
            <w:rPr>
              <w:rFonts w:ascii="Times New Roman" w:hAnsi="Times New Roman"/>
              <w:sz w:val="26"/>
              <w:szCs w:val="26"/>
            </w:rPr>
          </w:pPr>
          <w:r>
            <w:rPr>
              <w:noProof/>
              <w:sz w:val="26"/>
              <w:szCs w:val="26"/>
            </w:rPr>
            <w:drawing>
              <wp:anchor distT="0" distB="0" distL="114300" distR="114300" simplePos="0" relativeHeight="251658241" behindDoc="0" locked="0" layoutInCell="1" allowOverlap="1" wp14:anchorId="4E34D774" wp14:editId="5C3A5C39">
                <wp:simplePos x="0" y="0"/>
                <wp:positionH relativeFrom="column">
                  <wp:posOffset>-360045</wp:posOffset>
                </wp:positionH>
                <wp:positionV relativeFrom="paragraph">
                  <wp:posOffset>-76200</wp:posOffset>
                </wp:positionV>
                <wp:extent cx="571500" cy="571500"/>
                <wp:effectExtent l="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24" w:type="dxa"/>
        </w:tcPr>
        <w:p w14:paraId="0320C017" w14:textId="77777777" w:rsidR="00EC303B" w:rsidRPr="00997170" w:rsidRDefault="00EC303B" w:rsidP="00EC303B">
          <w:pPr>
            <w:spacing w:after="120" w:line="240" w:lineRule="auto"/>
            <w:ind w:right="-13"/>
            <w:rPr>
              <w:rFonts w:ascii="Cambria" w:hAnsi="Cambria" w:cs="Courier New"/>
              <w:color w:val="18077B"/>
              <w:sz w:val="28"/>
              <w:szCs w:val="28"/>
            </w:rPr>
          </w:pPr>
          <w:r w:rsidRPr="0003473F">
            <w:rPr>
              <w:noProof/>
              <w:sz w:val="20"/>
              <w:szCs w:val="20"/>
            </w:rPr>
            <mc:AlternateContent>
              <mc:Choice Requires="wps">
                <w:drawing>
                  <wp:anchor distT="0" distB="0" distL="114300" distR="114300" simplePos="0" relativeHeight="251658240" behindDoc="0" locked="0" layoutInCell="1" allowOverlap="1" wp14:anchorId="45F0E3CD" wp14:editId="45601B4B">
                    <wp:simplePos x="0" y="0"/>
                    <wp:positionH relativeFrom="column">
                      <wp:posOffset>4445</wp:posOffset>
                    </wp:positionH>
                    <wp:positionV relativeFrom="paragraph">
                      <wp:posOffset>241935</wp:posOffset>
                    </wp:positionV>
                    <wp:extent cx="313200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000" cy="0"/>
                            </a:xfrm>
                            <a:prstGeom prst="straightConnector1">
                              <a:avLst/>
                            </a:prstGeom>
                            <a:noFill/>
                            <a:ln w="19050">
                              <a:solidFill>
                                <a:srgbClr val="0058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31589" id="_x0000_t32" coordsize="21600,21600" o:spt="32" o:oned="t" path="m,l21600,21600e" filled="f">
                    <v:path arrowok="t" fillok="f" o:connecttype="none"/>
                    <o:lock v:ext="edit" shapetype="t"/>
                  </v:shapetype>
                  <v:shape id="Straight Arrow Connector 20" o:spid="_x0000_s1026" type="#_x0000_t32" style="position:absolute;margin-left:.35pt;margin-top:19.05pt;width:24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" strokecolor="#00589a" strokeweight="1.5pt"/>
                </w:pict>
              </mc:Fallback>
            </mc:AlternateContent>
          </w:r>
          <w:r w:rsidRPr="00997170">
            <w:rPr>
              <w:rFonts w:ascii="Cambria" w:hAnsi="Cambria" w:cs="Courier New"/>
              <w:color w:val="18077B"/>
              <w:sz w:val="26"/>
              <w:szCs w:val="26"/>
            </w:rPr>
            <w:t>TRƯỜNG ĐẠI HỌC</w:t>
          </w:r>
          <w:r w:rsidRPr="0003473F">
            <w:rPr>
              <w:sz w:val="20"/>
              <w:szCs w:val="20"/>
            </w:rPr>
            <w:t xml:space="preserve"> </w:t>
          </w:r>
          <w:r w:rsidRPr="0003473F">
            <w:rPr>
              <w:rFonts w:ascii="Cambria" w:hAnsi="Cambria" w:cs="Courier New"/>
              <w:color w:val="18077B"/>
              <w:sz w:val="26"/>
              <w:szCs w:val="26"/>
            </w:rPr>
            <w:t>TÀI CHÍNH – MARKETING</w:t>
          </w:r>
        </w:p>
        <w:p w14:paraId="1A75EB27" w14:textId="77777777" w:rsidR="00EC303B" w:rsidRDefault="00EC303B" w:rsidP="00EC303B">
          <w:pPr>
            <w:spacing w:after="0" w:line="240" w:lineRule="auto"/>
            <w:rPr>
              <w:rFonts w:ascii="Cambria" w:hAnsi="Cambria" w:cs="Courier New"/>
              <w:b/>
              <w:color w:val="18077B"/>
              <w:sz w:val="30"/>
              <w:szCs w:val="30"/>
              <w14:shadow w14:blurRad="50800" w14:dist="38100" w14:dir="2700000" w14:sx="100000" w14:sy="100000" w14:kx="0" w14:ky="0" w14:algn="tl">
                <w14:srgbClr w14:val="000000">
                  <w14:alpha w14:val="60000"/>
                </w14:srgbClr>
              </w14:shadow>
            </w:rPr>
          </w:pPr>
          <w:r w:rsidRPr="0003473F">
            <w:rPr>
              <w:rFonts w:ascii="Cambria" w:hAnsi="Cambria" w:cs="Courier New"/>
              <w:b/>
              <w:color w:val="18077B"/>
              <w:sz w:val="30"/>
              <w:szCs w:val="30"/>
              <w14:shadow w14:blurRad="50800" w14:dist="38100" w14:dir="2700000" w14:sx="100000" w14:sy="100000" w14:kx="0" w14:ky="0" w14:algn="tl">
                <w14:srgbClr w14:val="000000">
                  <w14:alpha w14:val="60000"/>
                </w14:srgbClr>
              </w14:shadow>
            </w:rPr>
            <w:t>TẠP CHÍ NGHIÊN CỨU TÀI CHÍNH – MARKETING</w:t>
          </w:r>
        </w:p>
        <w:p w14:paraId="38CB04DF" w14:textId="77777777" w:rsidR="00EC303B" w:rsidRPr="00997170" w:rsidRDefault="00EC303B" w:rsidP="00EC303B">
          <w:pPr>
            <w:spacing w:after="0" w:line="240" w:lineRule="auto"/>
            <w:jc w:val="right"/>
            <w:rPr>
              <w:rFonts w:ascii="Times New Roman" w:hAnsi="Times New Roman"/>
              <w:sz w:val="34"/>
              <w:szCs w:val="34"/>
            </w:rPr>
          </w:pPr>
          <w:r w:rsidRPr="004F3F6A">
            <w:rPr>
              <w:rFonts w:ascii="Times New Roman" w:hAnsi="Times New Roman"/>
              <w:b/>
              <w:noProof/>
              <w:color w:val="002060"/>
              <w:sz w:val="30"/>
              <w:szCs w:val="30"/>
            </w:rPr>
            <w:t>ISSN: 1859 – 3690</w:t>
          </w:r>
        </w:p>
      </w:tc>
    </w:tr>
  </w:tbl>
  <w:p w14:paraId="1CA50BDB" w14:textId="77777777" w:rsidR="00EC303B" w:rsidRDefault="00EC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FAB"/>
    <w:multiLevelType w:val="hybridMultilevel"/>
    <w:tmpl w:val="C796715C"/>
    <w:lvl w:ilvl="0" w:tplc="350699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01505E6"/>
    <w:multiLevelType w:val="hybridMultilevel"/>
    <w:tmpl w:val="D9F655EA"/>
    <w:lvl w:ilvl="0" w:tplc="4C26BE08">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4050CB"/>
    <w:multiLevelType w:val="hybridMultilevel"/>
    <w:tmpl w:val="74A41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9E3964"/>
    <w:multiLevelType w:val="hybridMultilevel"/>
    <w:tmpl w:val="581A6230"/>
    <w:lvl w:ilvl="0" w:tplc="9690A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834A4"/>
    <w:multiLevelType w:val="hybridMultilevel"/>
    <w:tmpl w:val="726E8600"/>
    <w:lvl w:ilvl="0" w:tplc="008C3C5E">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08F5F6E"/>
    <w:multiLevelType w:val="hybridMultilevel"/>
    <w:tmpl w:val="FFFFFFFF"/>
    <w:lvl w:ilvl="0" w:tplc="18C836C0">
      <w:start w:val="1"/>
      <w:numFmt w:val="bullet"/>
      <w:lvlText w:val="-"/>
      <w:lvlJc w:val="left"/>
      <w:pPr>
        <w:ind w:left="720" w:hanging="360"/>
      </w:pPr>
      <w:rPr>
        <w:rFonts w:ascii="Aptos" w:hAnsi="Aptos" w:hint="default"/>
      </w:rPr>
    </w:lvl>
    <w:lvl w:ilvl="1" w:tplc="AC8ADB14">
      <w:start w:val="1"/>
      <w:numFmt w:val="bullet"/>
      <w:lvlText w:val="o"/>
      <w:lvlJc w:val="left"/>
      <w:pPr>
        <w:ind w:left="1440" w:hanging="360"/>
      </w:pPr>
      <w:rPr>
        <w:rFonts w:ascii="Courier New" w:hAnsi="Courier New" w:hint="default"/>
      </w:rPr>
    </w:lvl>
    <w:lvl w:ilvl="2" w:tplc="25B02D42">
      <w:start w:val="1"/>
      <w:numFmt w:val="bullet"/>
      <w:lvlText w:val=""/>
      <w:lvlJc w:val="left"/>
      <w:pPr>
        <w:ind w:left="2160" w:hanging="360"/>
      </w:pPr>
      <w:rPr>
        <w:rFonts w:ascii="Wingdings" w:hAnsi="Wingdings" w:hint="default"/>
      </w:rPr>
    </w:lvl>
    <w:lvl w:ilvl="3" w:tplc="AEE4DFAA">
      <w:start w:val="1"/>
      <w:numFmt w:val="bullet"/>
      <w:lvlText w:val=""/>
      <w:lvlJc w:val="left"/>
      <w:pPr>
        <w:ind w:left="2880" w:hanging="360"/>
      </w:pPr>
      <w:rPr>
        <w:rFonts w:ascii="Symbol" w:hAnsi="Symbol" w:hint="default"/>
      </w:rPr>
    </w:lvl>
    <w:lvl w:ilvl="4" w:tplc="30047B76">
      <w:start w:val="1"/>
      <w:numFmt w:val="bullet"/>
      <w:lvlText w:val="o"/>
      <w:lvlJc w:val="left"/>
      <w:pPr>
        <w:ind w:left="3600" w:hanging="360"/>
      </w:pPr>
      <w:rPr>
        <w:rFonts w:ascii="Courier New" w:hAnsi="Courier New" w:hint="default"/>
      </w:rPr>
    </w:lvl>
    <w:lvl w:ilvl="5" w:tplc="02E202CE">
      <w:start w:val="1"/>
      <w:numFmt w:val="bullet"/>
      <w:lvlText w:val=""/>
      <w:lvlJc w:val="left"/>
      <w:pPr>
        <w:ind w:left="4320" w:hanging="360"/>
      </w:pPr>
      <w:rPr>
        <w:rFonts w:ascii="Wingdings" w:hAnsi="Wingdings" w:hint="default"/>
      </w:rPr>
    </w:lvl>
    <w:lvl w:ilvl="6" w:tplc="FCE222D4">
      <w:start w:val="1"/>
      <w:numFmt w:val="bullet"/>
      <w:lvlText w:val=""/>
      <w:lvlJc w:val="left"/>
      <w:pPr>
        <w:ind w:left="5040" w:hanging="360"/>
      </w:pPr>
      <w:rPr>
        <w:rFonts w:ascii="Symbol" w:hAnsi="Symbol" w:hint="default"/>
      </w:rPr>
    </w:lvl>
    <w:lvl w:ilvl="7" w:tplc="A30A5B48">
      <w:start w:val="1"/>
      <w:numFmt w:val="bullet"/>
      <w:lvlText w:val="o"/>
      <w:lvlJc w:val="left"/>
      <w:pPr>
        <w:ind w:left="5760" w:hanging="360"/>
      </w:pPr>
      <w:rPr>
        <w:rFonts w:ascii="Courier New" w:hAnsi="Courier New" w:hint="default"/>
      </w:rPr>
    </w:lvl>
    <w:lvl w:ilvl="8" w:tplc="395AB138">
      <w:start w:val="1"/>
      <w:numFmt w:val="bullet"/>
      <w:lvlText w:val=""/>
      <w:lvlJc w:val="left"/>
      <w:pPr>
        <w:ind w:left="6480" w:hanging="360"/>
      </w:pPr>
      <w:rPr>
        <w:rFonts w:ascii="Wingdings" w:hAnsi="Wingdings" w:hint="default"/>
      </w:rPr>
    </w:lvl>
  </w:abstractNum>
  <w:abstractNum w:abstractNumId="6" w15:restartNumberingAfterBreak="0">
    <w:nsid w:val="380F44FD"/>
    <w:multiLevelType w:val="hybridMultilevel"/>
    <w:tmpl w:val="0952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51A26"/>
    <w:multiLevelType w:val="hybridMultilevel"/>
    <w:tmpl w:val="FFFFFFFF"/>
    <w:lvl w:ilvl="0" w:tplc="52527526">
      <w:start w:val="1"/>
      <w:numFmt w:val="bullet"/>
      <w:lvlText w:val="-"/>
      <w:lvlJc w:val="left"/>
      <w:pPr>
        <w:ind w:left="720" w:hanging="360"/>
      </w:pPr>
      <w:rPr>
        <w:rFonts w:ascii="Aptos" w:hAnsi="Aptos" w:hint="default"/>
      </w:rPr>
    </w:lvl>
    <w:lvl w:ilvl="1" w:tplc="9336E5A0">
      <w:start w:val="1"/>
      <w:numFmt w:val="bullet"/>
      <w:lvlText w:val="o"/>
      <w:lvlJc w:val="left"/>
      <w:pPr>
        <w:ind w:left="1440" w:hanging="360"/>
      </w:pPr>
      <w:rPr>
        <w:rFonts w:ascii="Courier New" w:hAnsi="Courier New" w:hint="default"/>
      </w:rPr>
    </w:lvl>
    <w:lvl w:ilvl="2" w:tplc="CF569B5E">
      <w:start w:val="1"/>
      <w:numFmt w:val="bullet"/>
      <w:lvlText w:val=""/>
      <w:lvlJc w:val="left"/>
      <w:pPr>
        <w:ind w:left="2160" w:hanging="360"/>
      </w:pPr>
      <w:rPr>
        <w:rFonts w:ascii="Wingdings" w:hAnsi="Wingdings" w:hint="default"/>
      </w:rPr>
    </w:lvl>
    <w:lvl w:ilvl="3" w:tplc="07387180">
      <w:start w:val="1"/>
      <w:numFmt w:val="bullet"/>
      <w:lvlText w:val=""/>
      <w:lvlJc w:val="left"/>
      <w:pPr>
        <w:ind w:left="2880" w:hanging="360"/>
      </w:pPr>
      <w:rPr>
        <w:rFonts w:ascii="Symbol" w:hAnsi="Symbol" w:hint="default"/>
      </w:rPr>
    </w:lvl>
    <w:lvl w:ilvl="4" w:tplc="999ED094">
      <w:start w:val="1"/>
      <w:numFmt w:val="bullet"/>
      <w:lvlText w:val="o"/>
      <w:lvlJc w:val="left"/>
      <w:pPr>
        <w:ind w:left="3600" w:hanging="360"/>
      </w:pPr>
      <w:rPr>
        <w:rFonts w:ascii="Courier New" w:hAnsi="Courier New" w:hint="default"/>
      </w:rPr>
    </w:lvl>
    <w:lvl w:ilvl="5" w:tplc="76EEE83C">
      <w:start w:val="1"/>
      <w:numFmt w:val="bullet"/>
      <w:lvlText w:val=""/>
      <w:lvlJc w:val="left"/>
      <w:pPr>
        <w:ind w:left="4320" w:hanging="360"/>
      </w:pPr>
      <w:rPr>
        <w:rFonts w:ascii="Wingdings" w:hAnsi="Wingdings" w:hint="default"/>
      </w:rPr>
    </w:lvl>
    <w:lvl w:ilvl="6" w:tplc="02608334">
      <w:start w:val="1"/>
      <w:numFmt w:val="bullet"/>
      <w:lvlText w:val=""/>
      <w:lvlJc w:val="left"/>
      <w:pPr>
        <w:ind w:left="5040" w:hanging="360"/>
      </w:pPr>
      <w:rPr>
        <w:rFonts w:ascii="Symbol" w:hAnsi="Symbol" w:hint="default"/>
      </w:rPr>
    </w:lvl>
    <w:lvl w:ilvl="7" w:tplc="EC1449C2">
      <w:start w:val="1"/>
      <w:numFmt w:val="bullet"/>
      <w:lvlText w:val="o"/>
      <w:lvlJc w:val="left"/>
      <w:pPr>
        <w:ind w:left="5760" w:hanging="360"/>
      </w:pPr>
      <w:rPr>
        <w:rFonts w:ascii="Courier New" w:hAnsi="Courier New" w:hint="default"/>
      </w:rPr>
    </w:lvl>
    <w:lvl w:ilvl="8" w:tplc="ECC4CE06">
      <w:start w:val="1"/>
      <w:numFmt w:val="bullet"/>
      <w:lvlText w:val=""/>
      <w:lvlJc w:val="left"/>
      <w:pPr>
        <w:ind w:left="6480" w:hanging="360"/>
      </w:pPr>
      <w:rPr>
        <w:rFonts w:ascii="Wingdings" w:hAnsi="Wingdings" w:hint="default"/>
      </w:rPr>
    </w:lvl>
  </w:abstractNum>
  <w:abstractNum w:abstractNumId="8" w15:restartNumberingAfterBreak="0">
    <w:nsid w:val="461A0B0D"/>
    <w:multiLevelType w:val="hybridMultilevel"/>
    <w:tmpl w:val="3438D026"/>
    <w:lvl w:ilvl="0" w:tplc="1F986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83724"/>
    <w:multiLevelType w:val="hybridMultilevel"/>
    <w:tmpl w:val="3C2E36E2"/>
    <w:lvl w:ilvl="0" w:tplc="DCB24620">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3FC1B3E"/>
    <w:multiLevelType w:val="hybridMultilevel"/>
    <w:tmpl w:val="FFFFFFFF"/>
    <w:lvl w:ilvl="0" w:tplc="2938B26E">
      <w:start w:val="1"/>
      <w:numFmt w:val="bullet"/>
      <w:lvlText w:val="-"/>
      <w:lvlJc w:val="left"/>
      <w:pPr>
        <w:ind w:left="720" w:hanging="360"/>
      </w:pPr>
      <w:rPr>
        <w:rFonts w:ascii="Aptos" w:hAnsi="Aptos" w:hint="default"/>
      </w:rPr>
    </w:lvl>
    <w:lvl w:ilvl="1" w:tplc="CD748B56">
      <w:start w:val="1"/>
      <w:numFmt w:val="bullet"/>
      <w:lvlText w:val="o"/>
      <w:lvlJc w:val="left"/>
      <w:pPr>
        <w:ind w:left="1440" w:hanging="360"/>
      </w:pPr>
      <w:rPr>
        <w:rFonts w:ascii="Courier New" w:hAnsi="Courier New" w:hint="default"/>
      </w:rPr>
    </w:lvl>
    <w:lvl w:ilvl="2" w:tplc="F9C8257E">
      <w:start w:val="1"/>
      <w:numFmt w:val="bullet"/>
      <w:lvlText w:val=""/>
      <w:lvlJc w:val="left"/>
      <w:pPr>
        <w:ind w:left="2160" w:hanging="360"/>
      </w:pPr>
      <w:rPr>
        <w:rFonts w:ascii="Wingdings" w:hAnsi="Wingdings" w:hint="default"/>
      </w:rPr>
    </w:lvl>
    <w:lvl w:ilvl="3" w:tplc="A240F708">
      <w:start w:val="1"/>
      <w:numFmt w:val="bullet"/>
      <w:lvlText w:val=""/>
      <w:lvlJc w:val="left"/>
      <w:pPr>
        <w:ind w:left="2880" w:hanging="360"/>
      </w:pPr>
      <w:rPr>
        <w:rFonts w:ascii="Symbol" w:hAnsi="Symbol" w:hint="default"/>
      </w:rPr>
    </w:lvl>
    <w:lvl w:ilvl="4" w:tplc="AD24ABEE">
      <w:start w:val="1"/>
      <w:numFmt w:val="bullet"/>
      <w:lvlText w:val="o"/>
      <w:lvlJc w:val="left"/>
      <w:pPr>
        <w:ind w:left="3600" w:hanging="360"/>
      </w:pPr>
      <w:rPr>
        <w:rFonts w:ascii="Courier New" w:hAnsi="Courier New" w:hint="default"/>
      </w:rPr>
    </w:lvl>
    <w:lvl w:ilvl="5" w:tplc="364698D6">
      <w:start w:val="1"/>
      <w:numFmt w:val="bullet"/>
      <w:lvlText w:val=""/>
      <w:lvlJc w:val="left"/>
      <w:pPr>
        <w:ind w:left="4320" w:hanging="360"/>
      </w:pPr>
      <w:rPr>
        <w:rFonts w:ascii="Wingdings" w:hAnsi="Wingdings" w:hint="default"/>
      </w:rPr>
    </w:lvl>
    <w:lvl w:ilvl="6" w:tplc="B880970C">
      <w:start w:val="1"/>
      <w:numFmt w:val="bullet"/>
      <w:lvlText w:val=""/>
      <w:lvlJc w:val="left"/>
      <w:pPr>
        <w:ind w:left="5040" w:hanging="360"/>
      </w:pPr>
      <w:rPr>
        <w:rFonts w:ascii="Symbol" w:hAnsi="Symbol" w:hint="default"/>
      </w:rPr>
    </w:lvl>
    <w:lvl w:ilvl="7" w:tplc="400EA5FA">
      <w:start w:val="1"/>
      <w:numFmt w:val="bullet"/>
      <w:lvlText w:val="o"/>
      <w:lvlJc w:val="left"/>
      <w:pPr>
        <w:ind w:left="5760" w:hanging="360"/>
      </w:pPr>
      <w:rPr>
        <w:rFonts w:ascii="Courier New" w:hAnsi="Courier New" w:hint="default"/>
      </w:rPr>
    </w:lvl>
    <w:lvl w:ilvl="8" w:tplc="0A6A0306">
      <w:start w:val="1"/>
      <w:numFmt w:val="bullet"/>
      <w:lvlText w:val=""/>
      <w:lvlJc w:val="left"/>
      <w:pPr>
        <w:ind w:left="6480" w:hanging="360"/>
      </w:pPr>
      <w:rPr>
        <w:rFonts w:ascii="Wingdings" w:hAnsi="Wingdings" w:hint="default"/>
      </w:rPr>
    </w:lvl>
  </w:abstractNum>
  <w:abstractNum w:abstractNumId="11" w15:restartNumberingAfterBreak="0">
    <w:nsid w:val="7B5F5353"/>
    <w:multiLevelType w:val="hybridMultilevel"/>
    <w:tmpl w:val="FFFFFFFF"/>
    <w:lvl w:ilvl="0" w:tplc="233C12BE">
      <w:start w:val="1"/>
      <w:numFmt w:val="bullet"/>
      <w:lvlText w:val="-"/>
      <w:lvlJc w:val="left"/>
      <w:pPr>
        <w:ind w:left="720" w:hanging="360"/>
      </w:pPr>
      <w:rPr>
        <w:rFonts w:ascii="Times New Roman" w:hAnsi="Times New Roman" w:hint="default"/>
      </w:rPr>
    </w:lvl>
    <w:lvl w:ilvl="1" w:tplc="5D6EB24C">
      <w:start w:val="1"/>
      <w:numFmt w:val="bullet"/>
      <w:lvlText w:val="o"/>
      <w:lvlJc w:val="left"/>
      <w:pPr>
        <w:ind w:left="1440" w:hanging="360"/>
      </w:pPr>
      <w:rPr>
        <w:rFonts w:ascii="Courier New" w:hAnsi="Courier New" w:hint="default"/>
      </w:rPr>
    </w:lvl>
    <w:lvl w:ilvl="2" w:tplc="80B4E57C">
      <w:start w:val="1"/>
      <w:numFmt w:val="bullet"/>
      <w:lvlText w:val=""/>
      <w:lvlJc w:val="left"/>
      <w:pPr>
        <w:ind w:left="2160" w:hanging="360"/>
      </w:pPr>
      <w:rPr>
        <w:rFonts w:ascii="Wingdings" w:hAnsi="Wingdings" w:hint="default"/>
      </w:rPr>
    </w:lvl>
    <w:lvl w:ilvl="3" w:tplc="69AEAB50">
      <w:start w:val="1"/>
      <w:numFmt w:val="bullet"/>
      <w:lvlText w:val=""/>
      <w:lvlJc w:val="left"/>
      <w:pPr>
        <w:ind w:left="2880" w:hanging="360"/>
      </w:pPr>
      <w:rPr>
        <w:rFonts w:ascii="Symbol" w:hAnsi="Symbol" w:hint="default"/>
      </w:rPr>
    </w:lvl>
    <w:lvl w:ilvl="4" w:tplc="BE788C76">
      <w:start w:val="1"/>
      <w:numFmt w:val="bullet"/>
      <w:lvlText w:val="o"/>
      <w:lvlJc w:val="left"/>
      <w:pPr>
        <w:ind w:left="3600" w:hanging="360"/>
      </w:pPr>
      <w:rPr>
        <w:rFonts w:ascii="Courier New" w:hAnsi="Courier New" w:hint="default"/>
      </w:rPr>
    </w:lvl>
    <w:lvl w:ilvl="5" w:tplc="2924A440">
      <w:start w:val="1"/>
      <w:numFmt w:val="bullet"/>
      <w:lvlText w:val=""/>
      <w:lvlJc w:val="left"/>
      <w:pPr>
        <w:ind w:left="4320" w:hanging="360"/>
      </w:pPr>
      <w:rPr>
        <w:rFonts w:ascii="Wingdings" w:hAnsi="Wingdings" w:hint="default"/>
      </w:rPr>
    </w:lvl>
    <w:lvl w:ilvl="6" w:tplc="C19C28EC">
      <w:start w:val="1"/>
      <w:numFmt w:val="bullet"/>
      <w:lvlText w:val=""/>
      <w:lvlJc w:val="left"/>
      <w:pPr>
        <w:ind w:left="5040" w:hanging="360"/>
      </w:pPr>
      <w:rPr>
        <w:rFonts w:ascii="Symbol" w:hAnsi="Symbol" w:hint="default"/>
      </w:rPr>
    </w:lvl>
    <w:lvl w:ilvl="7" w:tplc="4AF4F5B0">
      <w:start w:val="1"/>
      <w:numFmt w:val="bullet"/>
      <w:lvlText w:val="o"/>
      <w:lvlJc w:val="left"/>
      <w:pPr>
        <w:ind w:left="5760" w:hanging="360"/>
      </w:pPr>
      <w:rPr>
        <w:rFonts w:ascii="Courier New" w:hAnsi="Courier New" w:hint="default"/>
      </w:rPr>
    </w:lvl>
    <w:lvl w:ilvl="8" w:tplc="1F86C49A">
      <w:start w:val="1"/>
      <w:numFmt w:val="bullet"/>
      <w:lvlText w:val=""/>
      <w:lvlJc w:val="left"/>
      <w:pPr>
        <w:ind w:left="6480" w:hanging="360"/>
      </w:pPr>
      <w:rPr>
        <w:rFonts w:ascii="Wingdings" w:hAnsi="Wingdings" w:hint="default"/>
      </w:rPr>
    </w:lvl>
  </w:abstractNum>
  <w:num w:numId="1" w16cid:durableId="1863545272">
    <w:abstractNumId w:val="11"/>
  </w:num>
  <w:num w:numId="2" w16cid:durableId="961108938">
    <w:abstractNumId w:val="5"/>
  </w:num>
  <w:num w:numId="3" w16cid:durableId="94449617">
    <w:abstractNumId w:val="10"/>
  </w:num>
  <w:num w:numId="4" w16cid:durableId="1626810975">
    <w:abstractNumId w:val="7"/>
  </w:num>
  <w:num w:numId="5" w16cid:durableId="120223692">
    <w:abstractNumId w:val="6"/>
  </w:num>
  <w:num w:numId="6" w16cid:durableId="2085835415">
    <w:abstractNumId w:val="1"/>
  </w:num>
  <w:num w:numId="7" w16cid:durableId="858276713">
    <w:abstractNumId w:val="4"/>
  </w:num>
  <w:num w:numId="8" w16cid:durableId="1121800834">
    <w:abstractNumId w:val="2"/>
  </w:num>
  <w:num w:numId="9" w16cid:durableId="277681997">
    <w:abstractNumId w:val="9"/>
  </w:num>
  <w:num w:numId="10" w16cid:durableId="511648536">
    <w:abstractNumId w:val="0"/>
  </w:num>
  <w:num w:numId="11" w16cid:durableId="1809282212">
    <w:abstractNumId w:val="8"/>
  </w:num>
  <w:num w:numId="12" w16cid:durableId="493956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1"/>
    <w:rsid w:val="000027D2"/>
    <w:rsid w:val="00003AFF"/>
    <w:rsid w:val="00003CE8"/>
    <w:rsid w:val="00005E67"/>
    <w:rsid w:val="000118E5"/>
    <w:rsid w:val="000132FA"/>
    <w:rsid w:val="000138F7"/>
    <w:rsid w:val="00016233"/>
    <w:rsid w:val="00022AA8"/>
    <w:rsid w:val="000264DC"/>
    <w:rsid w:val="0003473F"/>
    <w:rsid w:val="00036F34"/>
    <w:rsid w:val="00050AAC"/>
    <w:rsid w:val="00053A00"/>
    <w:rsid w:val="000561FB"/>
    <w:rsid w:val="000737AD"/>
    <w:rsid w:val="00077829"/>
    <w:rsid w:val="0008032C"/>
    <w:rsid w:val="00082891"/>
    <w:rsid w:val="00093AF2"/>
    <w:rsid w:val="000B24F2"/>
    <w:rsid w:val="000C1ED5"/>
    <w:rsid w:val="000C368B"/>
    <w:rsid w:val="000C418B"/>
    <w:rsid w:val="000C494C"/>
    <w:rsid w:val="000D04C1"/>
    <w:rsid w:val="000D2A4A"/>
    <w:rsid w:val="000E00EA"/>
    <w:rsid w:val="000E1986"/>
    <w:rsid w:val="000E2454"/>
    <w:rsid w:val="000E3229"/>
    <w:rsid w:val="000F30DF"/>
    <w:rsid w:val="00101B93"/>
    <w:rsid w:val="001069D4"/>
    <w:rsid w:val="001103D4"/>
    <w:rsid w:val="00112348"/>
    <w:rsid w:val="001152AC"/>
    <w:rsid w:val="00115E98"/>
    <w:rsid w:val="00120330"/>
    <w:rsid w:val="001268EF"/>
    <w:rsid w:val="001271E4"/>
    <w:rsid w:val="00127AC0"/>
    <w:rsid w:val="00133AE0"/>
    <w:rsid w:val="00135847"/>
    <w:rsid w:val="0014683F"/>
    <w:rsid w:val="001502FD"/>
    <w:rsid w:val="001508D0"/>
    <w:rsid w:val="00152E2E"/>
    <w:rsid w:val="00154E28"/>
    <w:rsid w:val="001560B7"/>
    <w:rsid w:val="001567FA"/>
    <w:rsid w:val="0015717C"/>
    <w:rsid w:val="001610E8"/>
    <w:rsid w:val="00162513"/>
    <w:rsid w:val="00162D64"/>
    <w:rsid w:val="0016728B"/>
    <w:rsid w:val="0018414C"/>
    <w:rsid w:val="00184E5A"/>
    <w:rsid w:val="0018544B"/>
    <w:rsid w:val="001862E2"/>
    <w:rsid w:val="00192EEC"/>
    <w:rsid w:val="0019560D"/>
    <w:rsid w:val="001A06DD"/>
    <w:rsid w:val="001A5513"/>
    <w:rsid w:val="001C5E29"/>
    <w:rsid w:val="001C62EC"/>
    <w:rsid w:val="001D38D1"/>
    <w:rsid w:val="001D3BAE"/>
    <w:rsid w:val="001D4672"/>
    <w:rsid w:val="001F459F"/>
    <w:rsid w:val="002008D6"/>
    <w:rsid w:val="00202276"/>
    <w:rsid w:val="002045F2"/>
    <w:rsid w:val="00211F36"/>
    <w:rsid w:val="0021647D"/>
    <w:rsid w:val="002177E0"/>
    <w:rsid w:val="00225C00"/>
    <w:rsid w:val="002422FF"/>
    <w:rsid w:val="0024361B"/>
    <w:rsid w:val="0026244F"/>
    <w:rsid w:val="00262AE3"/>
    <w:rsid w:val="0027446F"/>
    <w:rsid w:val="00280489"/>
    <w:rsid w:val="0028181A"/>
    <w:rsid w:val="00283DAB"/>
    <w:rsid w:val="002857A6"/>
    <w:rsid w:val="002A126D"/>
    <w:rsid w:val="002A2283"/>
    <w:rsid w:val="002B3441"/>
    <w:rsid w:val="002B4587"/>
    <w:rsid w:val="002B592A"/>
    <w:rsid w:val="002B74EB"/>
    <w:rsid w:val="002C2801"/>
    <w:rsid w:val="002C5650"/>
    <w:rsid w:val="002C6D1C"/>
    <w:rsid w:val="002C7EE7"/>
    <w:rsid w:val="002D7907"/>
    <w:rsid w:val="002E1C9F"/>
    <w:rsid w:val="002F01AA"/>
    <w:rsid w:val="002F159B"/>
    <w:rsid w:val="002F3973"/>
    <w:rsid w:val="002F6377"/>
    <w:rsid w:val="003001B3"/>
    <w:rsid w:val="00304B76"/>
    <w:rsid w:val="00310A21"/>
    <w:rsid w:val="00311117"/>
    <w:rsid w:val="0031443C"/>
    <w:rsid w:val="00324ACD"/>
    <w:rsid w:val="00324B2E"/>
    <w:rsid w:val="00335D00"/>
    <w:rsid w:val="00337E60"/>
    <w:rsid w:val="00352884"/>
    <w:rsid w:val="00361EEA"/>
    <w:rsid w:val="0036290E"/>
    <w:rsid w:val="00362F1D"/>
    <w:rsid w:val="003642C4"/>
    <w:rsid w:val="00364E79"/>
    <w:rsid w:val="003658DD"/>
    <w:rsid w:val="003668C1"/>
    <w:rsid w:val="00371C2C"/>
    <w:rsid w:val="003748FF"/>
    <w:rsid w:val="003768FD"/>
    <w:rsid w:val="00383E37"/>
    <w:rsid w:val="00384C1A"/>
    <w:rsid w:val="00384EC1"/>
    <w:rsid w:val="003868E3"/>
    <w:rsid w:val="00391C3B"/>
    <w:rsid w:val="0039293C"/>
    <w:rsid w:val="003972AA"/>
    <w:rsid w:val="003A1EA1"/>
    <w:rsid w:val="003A3AF7"/>
    <w:rsid w:val="003A70CE"/>
    <w:rsid w:val="003C32BE"/>
    <w:rsid w:val="003D7658"/>
    <w:rsid w:val="003E12C7"/>
    <w:rsid w:val="003E4EF1"/>
    <w:rsid w:val="003E5318"/>
    <w:rsid w:val="003F1D15"/>
    <w:rsid w:val="003F4673"/>
    <w:rsid w:val="003F554D"/>
    <w:rsid w:val="003F731F"/>
    <w:rsid w:val="00407DBD"/>
    <w:rsid w:val="004151ED"/>
    <w:rsid w:val="00415348"/>
    <w:rsid w:val="00416CD1"/>
    <w:rsid w:val="00421854"/>
    <w:rsid w:val="004220A9"/>
    <w:rsid w:val="004265B9"/>
    <w:rsid w:val="004305AF"/>
    <w:rsid w:val="00434334"/>
    <w:rsid w:val="00435AA6"/>
    <w:rsid w:val="004371E4"/>
    <w:rsid w:val="0044614F"/>
    <w:rsid w:val="004669F0"/>
    <w:rsid w:val="0047142B"/>
    <w:rsid w:val="0047339A"/>
    <w:rsid w:val="004735B1"/>
    <w:rsid w:val="00477BED"/>
    <w:rsid w:val="00484CB7"/>
    <w:rsid w:val="00491203"/>
    <w:rsid w:val="004A3EA9"/>
    <w:rsid w:val="004B2F34"/>
    <w:rsid w:val="004B6D2C"/>
    <w:rsid w:val="004C1807"/>
    <w:rsid w:val="004D4DDB"/>
    <w:rsid w:val="004D75BF"/>
    <w:rsid w:val="004D7AB5"/>
    <w:rsid w:val="004F63F5"/>
    <w:rsid w:val="00501FFD"/>
    <w:rsid w:val="0050296C"/>
    <w:rsid w:val="00503BCF"/>
    <w:rsid w:val="005073F4"/>
    <w:rsid w:val="0051409D"/>
    <w:rsid w:val="00523267"/>
    <w:rsid w:val="005241AF"/>
    <w:rsid w:val="00553587"/>
    <w:rsid w:val="00560CE1"/>
    <w:rsid w:val="00577A83"/>
    <w:rsid w:val="0058212F"/>
    <w:rsid w:val="005855DA"/>
    <w:rsid w:val="005955E4"/>
    <w:rsid w:val="005977D0"/>
    <w:rsid w:val="005A1296"/>
    <w:rsid w:val="005A698B"/>
    <w:rsid w:val="005C0832"/>
    <w:rsid w:val="005C43EF"/>
    <w:rsid w:val="005D28FD"/>
    <w:rsid w:val="005E3507"/>
    <w:rsid w:val="005E6F84"/>
    <w:rsid w:val="005E767E"/>
    <w:rsid w:val="005F486F"/>
    <w:rsid w:val="005F7E1C"/>
    <w:rsid w:val="00611345"/>
    <w:rsid w:val="006270C3"/>
    <w:rsid w:val="00635069"/>
    <w:rsid w:val="00640D88"/>
    <w:rsid w:val="00653872"/>
    <w:rsid w:val="00654497"/>
    <w:rsid w:val="0067203B"/>
    <w:rsid w:val="006753D9"/>
    <w:rsid w:val="00683769"/>
    <w:rsid w:val="00685BDC"/>
    <w:rsid w:val="00686544"/>
    <w:rsid w:val="0069276D"/>
    <w:rsid w:val="00693C1F"/>
    <w:rsid w:val="0069778E"/>
    <w:rsid w:val="006A305E"/>
    <w:rsid w:val="006B17FC"/>
    <w:rsid w:val="006B1F1E"/>
    <w:rsid w:val="006B5226"/>
    <w:rsid w:val="006C649E"/>
    <w:rsid w:val="006C7762"/>
    <w:rsid w:val="006D0E91"/>
    <w:rsid w:val="006D7B68"/>
    <w:rsid w:val="006E4C4D"/>
    <w:rsid w:val="006E7F32"/>
    <w:rsid w:val="006F0567"/>
    <w:rsid w:val="006F1200"/>
    <w:rsid w:val="006F56E3"/>
    <w:rsid w:val="007110EC"/>
    <w:rsid w:val="0071259F"/>
    <w:rsid w:val="00712EDF"/>
    <w:rsid w:val="007161F5"/>
    <w:rsid w:val="00720481"/>
    <w:rsid w:val="007215EE"/>
    <w:rsid w:val="007239C2"/>
    <w:rsid w:val="00724048"/>
    <w:rsid w:val="0073082C"/>
    <w:rsid w:val="007338A1"/>
    <w:rsid w:val="00733C10"/>
    <w:rsid w:val="007347E7"/>
    <w:rsid w:val="007356CA"/>
    <w:rsid w:val="00746435"/>
    <w:rsid w:val="00747DBB"/>
    <w:rsid w:val="007536BF"/>
    <w:rsid w:val="00775B6F"/>
    <w:rsid w:val="0078114E"/>
    <w:rsid w:val="00784C61"/>
    <w:rsid w:val="00791E40"/>
    <w:rsid w:val="00794B02"/>
    <w:rsid w:val="00796DEE"/>
    <w:rsid w:val="007A1941"/>
    <w:rsid w:val="007A4273"/>
    <w:rsid w:val="007A4E91"/>
    <w:rsid w:val="007B0C5F"/>
    <w:rsid w:val="007B2664"/>
    <w:rsid w:val="007B6D37"/>
    <w:rsid w:val="007B6EF3"/>
    <w:rsid w:val="007C3D17"/>
    <w:rsid w:val="007D572B"/>
    <w:rsid w:val="007E2572"/>
    <w:rsid w:val="007E2FA8"/>
    <w:rsid w:val="007E3F51"/>
    <w:rsid w:val="007E48F7"/>
    <w:rsid w:val="007E550F"/>
    <w:rsid w:val="007E59A8"/>
    <w:rsid w:val="007E5B3B"/>
    <w:rsid w:val="007E72AF"/>
    <w:rsid w:val="007E745C"/>
    <w:rsid w:val="007F259F"/>
    <w:rsid w:val="007F4E38"/>
    <w:rsid w:val="007F610D"/>
    <w:rsid w:val="007F7204"/>
    <w:rsid w:val="00802116"/>
    <w:rsid w:val="008038CF"/>
    <w:rsid w:val="00803E58"/>
    <w:rsid w:val="008063A5"/>
    <w:rsid w:val="008066DE"/>
    <w:rsid w:val="00806749"/>
    <w:rsid w:val="00816E30"/>
    <w:rsid w:val="00817A50"/>
    <w:rsid w:val="00824625"/>
    <w:rsid w:val="00831EBC"/>
    <w:rsid w:val="008328DB"/>
    <w:rsid w:val="00834136"/>
    <w:rsid w:val="00835155"/>
    <w:rsid w:val="00836073"/>
    <w:rsid w:val="0084427E"/>
    <w:rsid w:val="00847008"/>
    <w:rsid w:val="00847F91"/>
    <w:rsid w:val="00850847"/>
    <w:rsid w:val="00860C2D"/>
    <w:rsid w:val="00867C42"/>
    <w:rsid w:val="00874E7F"/>
    <w:rsid w:val="00886BFE"/>
    <w:rsid w:val="00896BD3"/>
    <w:rsid w:val="008A06C2"/>
    <w:rsid w:val="008A6001"/>
    <w:rsid w:val="008B1198"/>
    <w:rsid w:val="008B4831"/>
    <w:rsid w:val="008B55B4"/>
    <w:rsid w:val="008B6EBF"/>
    <w:rsid w:val="008C2967"/>
    <w:rsid w:val="008C65B5"/>
    <w:rsid w:val="008D41B8"/>
    <w:rsid w:val="008E5B54"/>
    <w:rsid w:val="008E63F2"/>
    <w:rsid w:val="008E731E"/>
    <w:rsid w:val="008F2E25"/>
    <w:rsid w:val="008F4162"/>
    <w:rsid w:val="008F5B13"/>
    <w:rsid w:val="0090004C"/>
    <w:rsid w:val="00903EC0"/>
    <w:rsid w:val="00911875"/>
    <w:rsid w:val="0091212B"/>
    <w:rsid w:val="009169BA"/>
    <w:rsid w:val="00916CBA"/>
    <w:rsid w:val="009201D6"/>
    <w:rsid w:val="0092211A"/>
    <w:rsid w:val="00926115"/>
    <w:rsid w:val="00933C68"/>
    <w:rsid w:val="0093750B"/>
    <w:rsid w:val="009417C6"/>
    <w:rsid w:val="00951A78"/>
    <w:rsid w:val="00956A76"/>
    <w:rsid w:val="00964998"/>
    <w:rsid w:val="00966F12"/>
    <w:rsid w:val="00967B44"/>
    <w:rsid w:val="00971E1B"/>
    <w:rsid w:val="00973295"/>
    <w:rsid w:val="00973C82"/>
    <w:rsid w:val="00980508"/>
    <w:rsid w:val="00997170"/>
    <w:rsid w:val="009A3C63"/>
    <w:rsid w:val="009B7857"/>
    <w:rsid w:val="009C49F1"/>
    <w:rsid w:val="009D0662"/>
    <w:rsid w:val="009E4FB5"/>
    <w:rsid w:val="00A030E6"/>
    <w:rsid w:val="00A07B54"/>
    <w:rsid w:val="00A10FF5"/>
    <w:rsid w:val="00A1384D"/>
    <w:rsid w:val="00A26EE0"/>
    <w:rsid w:val="00A34673"/>
    <w:rsid w:val="00A4685C"/>
    <w:rsid w:val="00A51654"/>
    <w:rsid w:val="00A52B3E"/>
    <w:rsid w:val="00A5537A"/>
    <w:rsid w:val="00A55DF0"/>
    <w:rsid w:val="00A57833"/>
    <w:rsid w:val="00A6269F"/>
    <w:rsid w:val="00A62B6E"/>
    <w:rsid w:val="00A64E2E"/>
    <w:rsid w:val="00A66D14"/>
    <w:rsid w:val="00A84731"/>
    <w:rsid w:val="00AA528B"/>
    <w:rsid w:val="00AA7455"/>
    <w:rsid w:val="00AB2188"/>
    <w:rsid w:val="00AB504A"/>
    <w:rsid w:val="00AB799E"/>
    <w:rsid w:val="00AD0552"/>
    <w:rsid w:val="00AE2E80"/>
    <w:rsid w:val="00AE7870"/>
    <w:rsid w:val="00AF17B2"/>
    <w:rsid w:val="00AF5567"/>
    <w:rsid w:val="00AF7039"/>
    <w:rsid w:val="00AF7494"/>
    <w:rsid w:val="00B006FA"/>
    <w:rsid w:val="00B12298"/>
    <w:rsid w:val="00B142A0"/>
    <w:rsid w:val="00B1736F"/>
    <w:rsid w:val="00B24BE8"/>
    <w:rsid w:val="00B25C57"/>
    <w:rsid w:val="00B27233"/>
    <w:rsid w:val="00B27950"/>
    <w:rsid w:val="00B35D30"/>
    <w:rsid w:val="00B364FA"/>
    <w:rsid w:val="00B50615"/>
    <w:rsid w:val="00B5088B"/>
    <w:rsid w:val="00B55319"/>
    <w:rsid w:val="00B55D4F"/>
    <w:rsid w:val="00B63D86"/>
    <w:rsid w:val="00B706D5"/>
    <w:rsid w:val="00B711DD"/>
    <w:rsid w:val="00B81A01"/>
    <w:rsid w:val="00BA2D3F"/>
    <w:rsid w:val="00BA6741"/>
    <w:rsid w:val="00BA695C"/>
    <w:rsid w:val="00BC149F"/>
    <w:rsid w:val="00BC1809"/>
    <w:rsid w:val="00BD047C"/>
    <w:rsid w:val="00BD76FE"/>
    <w:rsid w:val="00BD7C09"/>
    <w:rsid w:val="00BF4695"/>
    <w:rsid w:val="00BF6DAC"/>
    <w:rsid w:val="00C10DF6"/>
    <w:rsid w:val="00C11DE8"/>
    <w:rsid w:val="00C25896"/>
    <w:rsid w:val="00C4190F"/>
    <w:rsid w:val="00C41F6C"/>
    <w:rsid w:val="00C4535D"/>
    <w:rsid w:val="00C45A86"/>
    <w:rsid w:val="00C460B5"/>
    <w:rsid w:val="00C50D41"/>
    <w:rsid w:val="00C52249"/>
    <w:rsid w:val="00C60499"/>
    <w:rsid w:val="00C61637"/>
    <w:rsid w:val="00C61EB2"/>
    <w:rsid w:val="00C6493E"/>
    <w:rsid w:val="00CA1EBF"/>
    <w:rsid w:val="00CA4B99"/>
    <w:rsid w:val="00CA4E1C"/>
    <w:rsid w:val="00CC0574"/>
    <w:rsid w:val="00CC1017"/>
    <w:rsid w:val="00CC7702"/>
    <w:rsid w:val="00CD3B86"/>
    <w:rsid w:val="00CD4049"/>
    <w:rsid w:val="00CD454C"/>
    <w:rsid w:val="00CD7B94"/>
    <w:rsid w:val="00CE50FC"/>
    <w:rsid w:val="00D04BB0"/>
    <w:rsid w:val="00D1369E"/>
    <w:rsid w:val="00D142FA"/>
    <w:rsid w:val="00D16072"/>
    <w:rsid w:val="00D17842"/>
    <w:rsid w:val="00D20C09"/>
    <w:rsid w:val="00D21CB2"/>
    <w:rsid w:val="00D22071"/>
    <w:rsid w:val="00D23DE1"/>
    <w:rsid w:val="00D252DB"/>
    <w:rsid w:val="00D33189"/>
    <w:rsid w:val="00D35541"/>
    <w:rsid w:val="00D50630"/>
    <w:rsid w:val="00D53668"/>
    <w:rsid w:val="00D54103"/>
    <w:rsid w:val="00D55CF6"/>
    <w:rsid w:val="00D57CB2"/>
    <w:rsid w:val="00D57FC8"/>
    <w:rsid w:val="00D63C8E"/>
    <w:rsid w:val="00D701BA"/>
    <w:rsid w:val="00D72740"/>
    <w:rsid w:val="00D75266"/>
    <w:rsid w:val="00D759EB"/>
    <w:rsid w:val="00D819AA"/>
    <w:rsid w:val="00D87283"/>
    <w:rsid w:val="00D87929"/>
    <w:rsid w:val="00D87FFA"/>
    <w:rsid w:val="00D9741C"/>
    <w:rsid w:val="00DA093F"/>
    <w:rsid w:val="00DA4367"/>
    <w:rsid w:val="00DA46D6"/>
    <w:rsid w:val="00DB29E7"/>
    <w:rsid w:val="00DB343F"/>
    <w:rsid w:val="00DB7857"/>
    <w:rsid w:val="00DB7ADC"/>
    <w:rsid w:val="00DC07FA"/>
    <w:rsid w:val="00DC762F"/>
    <w:rsid w:val="00DD3590"/>
    <w:rsid w:val="00DD7001"/>
    <w:rsid w:val="00DE06E1"/>
    <w:rsid w:val="00DE0EE9"/>
    <w:rsid w:val="00DF0ADA"/>
    <w:rsid w:val="00DF10E1"/>
    <w:rsid w:val="00DF1C01"/>
    <w:rsid w:val="00DF5A79"/>
    <w:rsid w:val="00DF652F"/>
    <w:rsid w:val="00E032B2"/>
    <w:rsid w:val="00E04F45"/>
    <w:rsid w:val="00E05B36"/>
    <w:rsid w:val="00E1216D"/>
    <w:rsid w:val="00E14522"/>
    <w:rsid w:val="00E16ED4"/>
    <w:rsid w:val="00E21E9F"/>
    <w:rsid w:val="00E22C7B"/>
    <w:rsid w:val="00E23739"/>
    <w:rsid w:val="00E353F5"/>
    <w:rsid w:val="00E51D4B"/>
    <w:rsid w:val="00E5710F"/>
    <w:rsid w:val="00E62E34"/>
    <w:rsid w:val="00E65923"/>
    <w:rsid w:val="00E92841"/>
    <w:rsid w:val="00E95EFA"/>
    <w:rsid w:val="00EA2F13"/>
    <w:rsid w:val="00EB3F4C"/>
    <w:rsid w:val="00EC2845"/>
    <w:rsid w:val="00EC2C68"/>
    <w:rsid w:val="00EC303B"/>
    <w:rsid w:val="00EC35AE"/>
    <w:rsid w:val="00ED7612"/>
    <w:rsid w:val="00ED790B"/>
    <w:rsid w:val="00EE3EA5"/>
    <w:rsid w:val="00EE41DC"/>
    <w:rsid w:val="00EE5FDA"/>
    <w:rsid w:val="00EF29AE"/>
    <w:rsid w:val="00F22399"/>
    <w:rsid w:val="00F22FAA"/>
    <w:rsid w:val="00F247E4"/>
    <w:rsid w:val="00F30275"/>
    <w:rsid w:val="00F313FF"/>
    <w:rsid w:val="00F32ADA"/>
    <w:rsid w:val="00F3458E"/>
    <w:rsid w:val="00F35849"/>
    <w:rsid w:val="00F374E9"/>
    <w:rsid w:val="00F437CA"/>
    <w:rsid w:val="00F43BFC"/>
    <w:rsid w:val="00F47645"/>
    <w:rsid w:val="00F534A4"/>
    <w:rsid w:val="00F53B20"/>
    <w:rsid w:val="00F6152E"/>
    <w:rsid w:val="00F65646"/>
    <w:rsid w:val="00F65BF8"/>
    <w:rsid w:val="00F671D1"/>
    <w:rsid w:val="00F67B7B"/>
    <w:rsid w:val="00F71405"/>
    <w:rsid w:val="00F7668B"/>
    <w:rsid w:val="00F77882"/>
    <w:rsid w:val="00F80C6B"/>
    <w:rsid w:val="00F81C92"/>
    <w:rsid w:val="00F83F51"/>
    <w:rsid w:val="00F92EAE"/>
    <w:rsid w:val="00FA5BBF"/>
    <w:rsid w:val="00FA6A52"/>
    <w:rsid w:val="00FC5384"/>
    <w:rsid w:val="00FD1031"/>
    <w:rsid w:val="00FD5BBF"/>
    <w:rsid w:val="00FE19EB"/>
    <w:rsid w:val="00FE1AAE"/>
    <w:rsid w:val="00FE45DF"/>
    <w:rsid w:val="00FE6B3E"/>
    <w:rsid w:val="00FF2FAA"/>
    <w:rsid w:val="00FF36FA"/>
    <w:rsid w:val="00FF474F"/>
    <w:rsid w:val="0113A211"/>
    <w:rsid w:val="022CE2F8"/>
    <w:rsid w:val="03C600DF"/>
    <w:rsid w:val="05C8469B"/>
    <w:rsid w:val="089CC496"/>
    <w:rsid w:val="08C7C131"/>
    <w:rsid w:val="08F58481"/>
    <w:rsid w:val="0AEB307A"/>
    <w:rsid w:val="0D4947DF"/>
    <w:rsid w:val="0DE3AC28"/>
    <w:rsid w:val="0E0B3D96"/>
    <w:rsid w:val="0E5BAEFE"/>
    <w:rsid w:val="0EC5A176"/>
    <w:rsid w:val="0F0629EB"/>
    <w:rsid w:val="0F662D4C"/>
    <w:rsid w:val="0FB34DA8"/>
    <w:rsid w:val="10EB40E5"/>
    <w:rsid w:val="1224113F"/>
    <w:rsid w:val="127851C0"/>
    <w:rsid w:val="140EFE54"/>
    <w:rsid w:val="14C7E76B"/>
    <w:rsid w:val="1639CDAF"/>
    <w:rsid w:val="167FA6FD"/>
    <w:rsid w:val="17709522"/>
    <w:rsid w:val="1A5E44C2"/>
    <w:rsid w:val="1B78B443"/>
    <w:rsid w:val="1D08DA9A"/>
    <w:rsid w:val="1DE75042"/>
    <w:rsid w:val="1E9A93C9"/>
    <w:rsid w:val="2009B6BD"/>
    <w:rsid w:val="218C7AAD"/>
    <w:rsid w:val="224D1DD2"/>
    <w:rsid w:val="2259411B"/>
    <w:rsid w:val="24B8C507"/>
    <w:rsid w:val="256F652F"/>
    <w:rsid w:val="25C07AF7"/>
    <w:rsid w:val="26406458"/>
    <w:rsid w:val="26F7B6F6"/>
    <w:rsid w:val="2812D2F9"/>
    <w:rsid w:val="28B64DF4"/>
    <w:rsid w:val="290E2441"/>
    <w:rsid w:val="2993F690"/>
    <w:rsid w:val="29BFFDA1"/>
    <w:rsid w:val="2A2AAB06"/>
    <w:rsid w:val="2B58E456"/>
    <w:rsid w:val="2C1DA9EC"/>
    <w:rsid w:val="2DB378C0"/>
    <w:rsid w:val="2F1920C2"/>
    <w:rsid w:val="318B703B"/>
    <w:rsid w:val="319CF121"/>
    <w:rsid w:val="32046FC3"/>
    <w:rsid w:val="323C6100"/>
    <w:rsid w:val="32D038B9"/>
    <w:rsid w:val="32F4E4B4"/>
    <w:rsid w:val="33078CA1"/>
    <w:rsid w:val="337AC415"/>
    <w:rsid w:val="33D9A3A7"/>
    <w:rsid w:val="34012D29"/>
    <w:rsid w:val="342D8072"/>
    <w:rsid w:val="35233A84"/>
    <w:rsid w:val="354D5882"/>
    <w:rsid w:val="35A84914"/>
    <w:rsid w:val="37013EE7"/>
    <w:rsid w:val="3B006E29"/>
    <w:rsid w:val="3B77B6E7"/>
    <w:rsid w:val="3ED9F843"/>
    <w:rsid w:val="3FAF7C49"/>
    <w:rsid w:val="41117B2B"/>
    <w:rsid w:val="4201430B"/>
    <w:rsid w:val="424DFA95"/>
    <w:rsid w:val="44BF3127"/>
    <w:rsid w:val="4520362A"/>
    <w:rsid w:val="477A4DF9"/>
    <w:rsid w:val="485A5AD3"/>
    <w:rsid w:val="49AC05B7"/>
    <w:rsid w:val="4DFDB7B3"/>
    <w:rsid w:val="4E710360"/>
    <w:rsid w:val="4E8BD224"/>
    <w:rsid w:val="54D7FDCB"/>
    <w:rsid w:val="5684F643"/>
    <w:rsid w:val="57E8A8D2"/>
    <w:rsid w:val="5DA46D65"/>
    <w:rsid w:val="5F3DFDDB"/>
    <w:rsid w:val="5F760A17"/>
    <w:rsid w:val="5FF2B9F2"/>
    <w:rsid w:val="605300B4"/>
    <w:rsid w:val="6118CFB1"/>
    <w:rsid w:val="616FF9C8"/>
    <w:rsid w:val="62804983"/>
    <w:rsid w:val="62EC21C8"/>
    <w:rsid w:val="6483558A"/>
    <w:rsid w:val="65F58C64"/>
    <w:rsid w:val="680679FB"/>
    <w:rsid w:val="685ED7C2"/>
    <w:rsid w:val="6AB61640"/>
    <w:rsid w:val="705E41E4"/>
    <w:rsid w:val="71E94044"/>
    <w:rsid w:val="75CF317E"/>
    <w:rsid w:val="760CB1A5"/>
    <w:rsid w:val="768938DF"/>
    <w:rsid w:val="7A26BDAB"/>
    <w:rsid w:val="7BAEC909"/>
    <w:rsid w:val="7C905B88"/>
    <w:rsid w:val="7CA2C154"/>
    <w:rsid w:val="7DC61B97"/>
    <w:rsid w:val="7E17E8C5"/>
    <w:rsid w:val="7E4685BD"/>
    <w:rsid w:val="7E9BB72E"/>
    <w:rsid w:val="7ED4A7C5"/>
    <w:rsid w:val="7F2141BE"/>
    <w:rsid w:val="7F4E0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594E7"/>
  <w15:docId w15:val="{9940BD22-BDD7-476C-94B5-CBDD90F9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8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2801"/>
    <w:pPr>
      <w:ind w:left="720"/>
      <w:contextualSpacing/>
    </w:pPr>
  </w:style>
  <w:style w:type="paragraph" w:styleId="BalloonText">
    <w:name w:val="Balloon Text"/>
    <w:basedOn w:val="Normal"/>
    <w:link w:val="BalloonTextChar"/>
    <w:uiPriority w:val="99"/>
    <w:semiHidden/>
    <w:unhideWhenUsed/>
    <w:rsid w:val="0020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276"/>
    <w:rPr>
      <w:rFonts w:ascii="Tahoma" w:hAnsi="Tahoma" w:cs="Tahoma"/>
      <w:sz w:val="16"/>
      <w:szCs w:val="16"/>
    </w:rPr>
  </w:style>
  <w:style w:type="paragraph" w:styleId="Header">
    <w:name w:val="header"/>
    <w:basedOn w:val="Normal"/>
    <w:link w:val="HeaderChar"/>
    <w:uiPriority w:val="99"/>
    <w:unhideWhenUsed/>
    <w:rsid w:val="00997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170"/>
    <w:rPr>
      <w:sz w:val="22"/>
      <w:szCs w:val="22"/>
    </w:rPr>
  </w:style>
  <w:style w:type="paragraph" w:styleId="Footer">
    <w:name w:val="footer"/>
    <w:basedOn w:val="Normal"/>
    <w:link w:val="FooterChar"/>
    <w:uiPriority w:val="99"/>
    <w:unhideWhenUsed/>
    <w:rsid w:val="00997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170"/>
    <w:rPr>
      <w:sz w:val="22"/>
      <w:szCs w:val="22"/>
    </w:rPr>
  </w:style>
  <w:style w:type="table" w:customStyle="1" w:styleId="TableGrid1">
    <w:name w:val="Table Grid1"/>
    <w:basedOn w:val="TableNormal"/>
    <w:next w:val="TableGrid"/>
    <w:uiPriority w:val="59"/>
    <w:rsid w:val="00997170"/>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43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7CA"/>
  </w:style>
  <w:style w:type="character" w:styleId="FootnoteReference">
    <w:name w:val="footnote reference"/>
    <w:basedOn w:val="DefaultParagraphFont"/>
    <w:uiPriority w:val="99"/>
    <w:semiHidden/>
    <w:unhideWhenUsed/>
    <w:rsid w:val="00F437CA"/>
    <w:rPr>
      <w:vertAlign w:val="superscript"/>
    </w:rPr>
  </w:style>
  <w:style w:type="character" w:styleId="IntenseReference">
    <w:name w:val="Intense Reference"/>
    <w:basedOn w:val="DefaultParagraphFont"/>
    <w:uiPriority w:val="32"/>
    <w:qFormat/>
    <w:rsid w:val="00CA1EB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3737-7B54-4620-88B2-62B28D54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KBCA</dc:creator>
  <cp:keywords/>
  <cp:lastModifiedBy>MNP</cp:lastModifiedBy>
  <cp:revision>2</cp:revision>
  <cp:lastPrinted>2013-09-07T00:07:00Z</cp:lastPrinted>
  <dcterms:created xsi:type="dcterms:W3CDTF">2025-08-01T08:11:00Z</dcterms:created>
  <dcterms:modified xsi:type="dcterms:W3CDTF">2025-08-01T08:11:00Z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f7a83e258c44b20749fb18303e99335ae33279b78e5747ce086a22fffb7c5c74</vt:lpwstr>
  </property>
</Properties>
</file>