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106" w:rsidRPr="00FE7937" w:rsidRDefault="005F7106" w:rsidP="00FE7937">
      <w:pPr>
        <w:pStyle w:val="ListParagraph"/>
        <w:numPr>
          <w:ilvl w:val="0"/>
          <w:numId w:val="3"/>
        </w:numPr>
        <w:rPr>
          <w:b/>
        </w:rPr>
      </w:pPr>
      <w:r w:rsidRPr="00FE7937">
        <w:rPr>
          <w:b/>
        </w:rPr>
        <w:t>NH</w:t>
      </w:r>
      <w:r w:rsidRPr="00FE7937">
        <w:rPr>
          <w:rFonts w:ascii="Cambria" w:hAnsi="Cambria" w:cs="Cambria"/>
          <w:b/>
        </w:rPr>
        <w:t>Ậ</w:t>
      </w:r>
      <w:r w:rsidRPr="00FE7937">
        <w:rPr>
          <w:b/>
        </w:rPr>
        <w:t>N XÉT C</w:t>
      </w:r>
      <w:r w:rsidRPr="00FE7937">
        <w:rPr>
          <w:rFonts w:ascii="Cambria" w:hAnsi="Cambria" w:cs="Cambria"/>
          <w:b/>
        </w:rPr>
        <w:t>Ủ</w:t>
      </w:r>
      <w:r w:rsidRPr="00FE7937">
        <w:rPr>
          <w:b/>
        </w:rPr>
        <w:t>A PH</w:t>
      </w:r>
      <w:r w:rsidRPr="00FE7937">
        <w:rPr>
          <w:rFonts w:ascii="Cambria" w:hAnsi="Cambria" w:cs="Cambria"/>
          <w:b/>
        </w:rPr>
        <w:t>Ả</w:t>
      </w:r>
      <w:r w:rsidRPr="00FE7937">
        <w:rPr>
          <w:b/>
        </w:rPr>
        <w:t>N BI</w:t>
      </w:r>
      <w:r w:rsidRPr="00FE7937">
        <w:rPr>
          <w:rFonts w:ascii="Cambria" w:hAnsi="Cambria" w:cs="Cambria"/>
          <w:b/>
        </w:rPr>
        <w:t>Ệ</w:t>
      </w:r>
      <w:r w:rsidRPr="00FE7937">
        <w:rPr>
          <w:b/>
        </w:rPr>
        <w:t>N 1</w:t>
      </w:r>
    </w:p>
    <w:p w:rsidR="005F7106" w:rsidRDefault="005F7106" w:rsidP="005F7106">
      <w:r>
        <w:t xml:space="preserve">The author should revise the following points before their paper can be accepted for publication (and </w:t>
      </w:r>
      <w:proofErr w:type="gramStart"/>
      <w:r>
        <w:t>can also</w:t>
      </w:r>
      <w:proofErr w:type="gramEnd"/>
      <w:r>
        <w:t xml:space="preserve"> see the highlights in the attachment file):</w:t>
      </w:r>
    </w:p>
    <w:p w:rsidR="005F7106" w:rsidRDefault="005F7106" w:rsidP="005F7106">
      <w:r>
        <w:t xml:space="preserve">1- The first, second, and third paragraphs have no citations; the authors should add some citations in these paragraphs. In addition, the second paragraph is only one sentence; therefore, it </w:t>
      </w:r>
      <w:proofErr w:type="gramStart"/>
      <w:r>
        <w:t>must be rewritten</w:t>
      </w:r>
      <w:proofErr w:type="gramEnd"/>
      <w:r>
        <w:t xml:space="preserve"> into more sentences.</w:t>
      </w:r>
    </w:p>
    <w:p w:rsidR="005F7106" w:rsidRDefault="005F7106" w:rsidP="005F7106">
      <w:r>
        <w:t>2- In paragraph 6, the authors should reconsider the citation format in the first sentence.</w:t>
      </w:r>
    </w:p>
    <w:p w:rsidR="005F7106" w:rsidRDefault="005F7106" w:rsidP="005F7106">
      <w:r>
        <w:t>3- The authors should rewrite the paragraphs with only one sentence (on page 3)</w:t>
      </w:r>
    </w:p>
    <w:p w:rsidR="005F7106" w:rsidRDefault="005F7106" w:rsidP="005F7106">
      <w:r>
        <w:t>4- The authors should present the contributions at the end of the Introduction section</w:t>
      </w:r>
    </w:p>
    <w:p w:rsidR="005F7106" w:rsidRDefault="005F7106" w:rsidP="005F7106">
      <w:r>
        <w:t>5- All variables in the main text must be the same as the variables in the equations. The authors should check the whole paper to revise this point.</w:t>
      </w:r>
    </w:p>
    <w:p w:rsidR="005F7106" w:rsidRDefault="005F7106" w:rsidP="005F7106">
      <w:r>
        <w:t xml:space="preserve">6- Figure 2 </w:t>
      </w:r>
      <w:proofErr w:type="gramStart"/>
      <w:r>
        <w:t>should be modified</w:t>
      </w:r>
      <w:proofErr w:type="gramEnd"/>
      <w:r>
        <w:t xml:space="preserve"> again</w:t>
      </w:r>
    </w:p>
    <w:p w:rsidR="005F7106" w:rsidRDefault="005F7106" w:rsidP="005F7106">
      <w:r>
        <w:t>7- The title subsection 2.2 and the paragraph below are in Vietnamese. The authors should check the paper carefully before submitting it to the journal.</w:t>
      </w:r>
    </w:p>
    <w:p w:rsidR="005F7106" w:rsidRDefault="005F7106" w:rsidP="005F7106">
      <w:r>
        <w:t xml:space="preserve">8- The symbols in the equations (Eq. 7, 11, 12, 13, 14, </w:t>
      </w:r>
      <w:proofErr w:type="gramStart"/>
      <w:r>
        <w:t>15</w:t>
      </w:r>
      <w:proofErr w:type="gramEnd"/>
      <w:r>
        <w:t>) are wrong; the authors should revise the errors</w:t>
      </w:r>
    </w:p>
    <w:p w:rsidR="005F7106" w:rsidRDefault="005F7106" w:rsidP="005F7106">
      <w:r>
        <w:t>9- The flowchart in Figure 3 is not clear; the authors should correct it. Additionally, the authors should add a new paragraph below this flowchart to describe it more clearly.</w:t>
      </w:r>
    </w:p>
    <w:p w:rsidR="005F7106" w:rsidRDefault="005F7106" w:rsidP="005F7106">
      <w:r>
        <w:t xml:space="preserve">10- The title subsection 3.3 is in </w:t>
      </w:r>
      <w:proofErr w:type="gramStart"/>
      <w:r>
        <w:t>Vietnamese?</w:t>
      </w:r>
      <w:proofErr w:type="gramEnd"/>
      <w:r>
        <w:t xml:space="preserve"> The authors should check the paper carefully before submitting it to the journal.</w:t>
      </w:r>
    </w:p>
    <w:p w:rsidR="00E2086F" w:rsidRDefault="005F7106" w:rsidP="005F7106">
      <w:r>
        <w:t>11- The units of the y-axis in Figure 4 are not clear.</w:t>
      </w:r>
    </w:p>
    <w:p w:rsidR="005F7106" w:rsidRDefault="005F7106" w:rsidP="005F7106"/>
    <w:p w:rsidR="00FE7937" w:rsidRPr="00FE7937" w:rsidRDefault="005F7106" w:rsidP="005F7106">
      <w:pPr>
        <w:rPr>
          <w:color w:val="FF0000"/>
        </w:rPr>
      </w:pPr>
      <w:r w:rsidRPr="005F7106">
        <w:rPr>
          <w:b/>
          <w:color w:val="FF0000"/>
        </w:rPr>
        <w:t>Giải trình và chỉnh sửa của nhóm tác giả</w:t>
      </w:r>
      <w:r w:rsidR="00FE7937">
        <w:rPr>
          <w:b/>
          <w:color w:val="FF0000"/>
        </w:rPr>
        <w:t xml:space="preserve">: </w:t>
      </w:r>
      <w:r w:rsidR="00FE7937" w:rsidRPr="00FE7937">
        <w:rPr>
          <w:color w:val="FF0000"/>
        </w:rPr>
        <w:t xml:space="preserve">Cảm ơn những góp ý chính đáng của phản biện, nhóm tác giả xin chỉnh sửa lại </w:t>
      </w:r>
      <w:proofErr w:type="gramStart"/>
      <w:r w:rsidR="00FE7937" w:rsidRPr="00FE7937">
        <w:rPr>
          <w:color w:val="FF0000"/>
        </w:rPr>
        <w:t>theo</w:t>
      </w:r>
      <w:proofErr w:type="gramEnd"/>
      <w:r w:rsidR="00FE7937" w:rsidRPr="00FE7937">
        <w:rPr>
          <w:color w:val="FF0000"/>
        </w:rPr>
        <w:t xml:space="preserve"> phản biện cho phù hợp hơn.</w:t>
      </w:r>
    </w:p>
    <w:p w:rsidR="005F7106" w:rsidRPr="005F7106" w:rsidRDefault="00675870" w:rsidP="005F7106">
      <w:pPr>
        <w:pStyle w:val="ListParagraph"/>
        <w:numPr>
          <w:ilvl w:val="0"/>
          <w:numId w:val="2"/>
        </w:numPr>
        <w:rPr>
          <w:color w:val="FF0000"/>
        </w:rPr>
      </w:pPr>
      <w:r>
        <w:rPr>
          <w:color w:val="FF0000"/>
        </w:rPr>
        <w:t xml:space="preserve">Đã bổ sung tài liệu số 1 trong đoạn đầu tiên nói về một số ảnh hưởng đặc tính mở máy động cơ không đồng bộ. Đoạn thứ 2 được nhập </w:t>
      </w:r>
      <w:proofErr w:type="gramStart"/>
      <w:r>
        <w:rPr>
          <w:color w:val="FF0000"/>
        </w:rPr>
        <w:t>chung</w:t>
      </w:r>
      <w:proofErr w:type="gramEnd"/>
      <w:r>
        <w:rPr>
          <w:color w:val="FF0000"/>
        </w:rPr>
        <w:t xml:space="preserve"> vào đoạn số 1. Bổ sung tài liệu tham khảo đoạn số 3. </w:t>
      </w:r>
      <w:r w:rsidR="00FE7937">
        <w:rPr>
          <w:color w:val="FF0000"/>
        </w:rPr>
        <w:t>Sửa lại các từ “quá trình” trong phần tóm tắt và một số lỗi như trong file pdf mà phản biện đính kèm.</w:t>
      </w:r>
      <w:r>
        <w:rPr>
          <w:color w:val="FF0000"/>
        </w:rPr>
        <w:t xml:space="preserve"> </w:t>
      </w:r>
    </w:p>
    <w:p w:rsidR="005F7106" w:rsidRPr="005F7106" w:rsidRDefault="00675870" w:rsidP="005F7106">
      <w:pPr>
        <w:pStyle w:val="ListParagraph"/>
        <w:numPr>
          <w:ilvl w:val="0"/>
          <w:numId w:val="2"/>
        </w:numPr>
        <w:rPr>
          <w:color w:val="FF0000"/>
        </w:rPr>
      </w:pPr>
      <w:r>
        <w:rPr>
          <w:color w:val="FF0000"/>
        </w:rPr>
        <w:t xml:space="preserve">Đã thay đổi tài liệu số </w:t>
      </w:r>
      <w:r w:rsidR="00822246">
        <w:rPr>
          <w:color w:val="FF0000"/>
        </w:rPr>
        <w:t xml:space="preserve">4 (bản cũ) </w:t>
      </w:r>
      <w:r>
        <w:rPr>
          <w:color w:val="FF0000"/>
        </w:rPr>
        <w:t>bằng tài liệu phù hợp với nội dung viết</w:t>
      </w:r>
      <w:r w:rsidR="00822246">
        <w:rPr>
          <w:color w:val="FF0000"/>
        </w:rPr>
        <w:t xml:space="preserve"> là số 6 (bản mới)</w:t>
      </w:r>
      <w:r w:rsidR="007B732E">
        <w:rPr>
          <w:color w:val="FF0000"/>
        </w:rPr>
        <w:t xml:space="preserve"> và tài liệu số 17 cũng cập nhập lại cho đúng.</w:t>
      </w:r>
    </w:p>
    <w:p w:rsidR="005F7106" w:rsidRPr="005F7106" w:rsidRDefault="00822246" w:rsidP="005F7106">
      <w:pPr>
        <w:pStyle w:val="ListParagraph"/>
        <w:numPr>
          <w:ilvl w:val="0"/>
          <w:numId w:val="2"/>
        </w:numPr>
        <w:rPr>
          <w:color w:val="FF0000"/>
        </w:rPr>
      </w:pPr>
      <w:r>
        <w:rPr>
          <w:color w:val="FF0000"/>
        </w:rPr>
        <w:t>Đã sửa lại đoạn có 1 câu trong trang 3</w:t>
      </w:r>
    </w:p>
    <w:p w:rsidR="005F7106" w:rsidRPr="005F7106" w:rsidRDefault="00822246" w:rsidP="005F7106">
      <w:pPr>
        <w:pStyle w:val="ListParagraph"/>
        <w:numPr>
          <w:ilvl w:val="0"/>
          <w:numId w:val="2"/>
        </w:numPr>
        <w:rPr>
          <w:color w:val="FF0000"/>
        </w:rPr>
      </w:pPr>
      <w:r>
        <w:rPr>
          <w:color w:val="FF0000"/>
        </w:rPr>
        <w:t>Đã chỉnh sửa lại đoạn kết cho phần mở đầu, làm nổi bật định hướng nghiên cứu bài bài báo</w:t>
      </w:r>
    </w:p>
    <w:p w:rsidR="005F7106" w:rsidRPr="005F7106" w:rsidRDefault="005F7106" w:rsidP="005F7106">
      <w:pPr>
        <w:pStyle w:val="ListParagraph"/>
        <w:numPr>
          <w:ilvl w:val="0"/>
          <w:numId w:val="2"/>
        </w:numPr>
        <w:rPr>
          <w:color w:val="FF0000"/>
        </w:rPr>
      </w:pPr>
      <w:r w:rsidRPr="005F7106">
        <w:rPr>
          <w:color w:val="FF0000"/>
        </w:rPr>
        <w:t>Tất cả các biến trong phần nội dung chính phải nhất quán với các biến trong các phương trình. Tác giả cần kiểm tra và chỉnh sửa toàn bộ bài báo để đảm bảo điều này.</w:t>
      </w:r>
    </w:p>
    <w:p w:rsidR="005F7106" w:rsidRPr="005F7106" w:rsidRDefault="005F7106" w:rsidP="005F7106">
      <w:pPr>
        <w:pStyle w:val="ListParagraph"/>
        <w:numPr>
          <w:ilvl w:val="0"/>
          <w:numId w:val="2"/>
        </w:numPr>
        <w:rPr>
          <w:color w:val="FF0000"/>
        </w:rPr>
      </w:pPr>
      <w:r w:rsidRPr="005F7106">
        <w:rPr>
          <w:color w:val="FF0000"/>
        </w:rPr>
        <w:t xml:space="preserve">Hình 2 </w:t>
      </w:r>
      <w:r w:rsidR="00822246">
        <w:rPr>
          <w:color w:val="FF0000"/>
        </w:rPr>
        <w:t>đã được vẽ lại rõ hơn</w:t>
      </w:r>
    </w:p>
    <w:p w:rsidR="005F7106" w:rsidRPr="005F7106" w:rsidRDefault="005F7106" w:rsidP="005F7106">
      <w:pPr>
        <w:pStyle w:val="ListParagraph"/>
        <w:numPr>
          <w:ilvl w:val="0"/>
          <w:numId w:val="2"/>
        </w:numPr>
        <w:rPr>
          <w:color w:val="FF0000"/>
        </w:rPr>
      </w:pPr>
      <w:r w:rsidRPr="005F7106">
        <w:rPr>
          <w:color w:val="FF0000"/>
        </w:rPr>
        <w:t xml:space="preserve">Tiêu đề mục phụ 2.2 </w:t>
      </w:r>
      <w:r w:rsidR="00E9355D">
        <w:rPr>
          <w:color w:val="FF0000"/>
        </w:rPr>
        <w:t>đã được nhóm tác giả chuyển sang tiếng Anh</w:t>
      </w:r>
    </w:p>
    <w:p w:rsidR="00DF26C8" w:rsidRDefault="00DF26C8" w:rsidP="00D93B5B">
      <w:pPr>
        <w:pStyle w:val="ListParagraph"/>
        <w:numPr>
          <w:ilvl w:val="0"/>
          <w:numId w:val="2"/>
        </w:numPr>
        <w:rPr>
          <w:color w:val="FF0000"/>
        </w:rPr>
      </w:pPr>
      <w:r w:rsidRPr="00DF26C8">
        <w:rPr>
          <w:color w:val="FF0000"/>
        </w:rPr>
        <w:t>Nhóm tác giả đã sửa lại c</w:t>
      </w:r>
      <w:r w:rsidR="005F7106" w:rsidRPr="00DF26C8">
        <w:rPr>
          <w:color w:val="FF0000"/>
        </w:rPr>
        <w:t xml:space="preserve">ác ký hiệu trong các phương trình (Phương trình 7, 11, 12, 13, 14, 15) </w:t>
      </w:r>
    </w:p>
    <w:p w:rsidR="005F7106" w:rsidRDefault="004D1C6A" w:rsidP="00D93B5B">
      <w:pPr>
        <w:pStyle w:val="ListParagraph"/>
        <w:numPr>
          <w:ilvl w:val="0"/>
          <w:numId w:val="2"/>
        </w:numPr>
        <w:rPr>
          <w:color w:val="FF0000"/>
        </w:rPr>
      </w:pPr>
      <w:r>
        <w:rPr>
          <w:color w:val="FF0000"/>
        </w:rPr>
        <w:t>K</w:t>
      </w:r>
      <w:r w:rsidR="006047D9">
        <w:rPr>
          <w:color w:val="FF0000"/>
        </w:rPr>
        <w:t xml:space="preserve">ý </w:t>
      </w:r>
      <w:r>
        <w:rPr>
          <w:color w:val="FF0000"/>
        </w:rPr>
        <w:t>hiệu tích phân trong thuật toán Hình 3 là mô tả ở phương trình (8), (11) các tham số giải thích ở phương trình (12-15) phần trên của thuật toán hình 3.</w:t>
      </w:r>
    </w:p>
    <w:p w:rsidR="004D1C6A" w:rsidRPr="00C500AA" w:rsidRDefault="004D1C6A" w:rsidP="004D1C6A">
      <w:pPr>
        <w:tabs>
          <w:tab w:val="right" w:pos="9071"/>
        </w:tabs>
        <w:ind w:left="851"/>
      </w:pPr>
      <w:r w:rsidRPr="00C500AA">
        <w:rPr>
          <w:position w:val="-34"/>
        </w:rPr>
        <w:object w:dxaOrig="216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5pt;height:38.8pt" o:ole="">
            <v:imagedata r:id="rId5" o:title=""/>
          </v:shape>
          <o:OLEObject Type="Embed" ProgID="Equation.DSMT4" ShapeID="_x0000_i1025" DrawAspect="Content" ObjectID="_1815677977" r:id="rId6"/>
        </w:object>
      </w:r>
      <w:r w:rsidRPr="00C500AA">
        <w:tab/>
        <w:t>(</w:t>
      </w:r>
      <w:r>
        <w:fldChar w:fldCharType="begin"/>
      </w:r>
      <w:r>
        <w:instrText xml:space="preserve"> SEQ Equation \* ARABIC </w:instrText>
      </w:r>
      <w:r>
        <w:fldChar w:fldCharType="separate"/>
      </w:r>
      <w:r>
        <w:rPr>
          <w:noProof/>
        </w:rPr>
        <w:t>8</w:t>
      </w:r>
      <w:r>
        <w:rPr>
          <w:noProof/>
        </w:rPr>
        <w:fldChar w:fldCharType="end"/>
      </w:r>
      <w:r w:rsidRPr="00C500AA">
        <w:t>)</w:t>
      </w:r>
    </w:p>
    <w:p w:rsidR="004D1C6A" w:rsidRPr="004D1C6A" w:rsidRDefault="004D1C6A" w:rsidP="004D1C6A">
      <w:pPr>
        <w:ind w:left="360"/>
        <w:rPr>
          <w:color w:val="FF0000"/>
        </w:rPr>
      </w:pPr>
    </w:p>
    <w:p w:rsidR="005F7106" w:rsidRPr="005F7106" w:rsidRDefault="006047D9" w:rsidP="005F7106">
      <w:pPr>
        <w:pStyle w:val="ListParagraph"/>
        <w:numPr>
          <w:ilvl w:val="0"/>
          <w:numId w:val="2"/>
        </w:numPr>
        <w:rPr>
          <w:color w:val="FF0000"/>
        </w:rPr>
      </w:pPr>
      <w:r>
        <w:rPr>
          <w:color w:val="FF0000"/>
        </w:rPr>
        <w:t xml:space="preserve">Nhóm tác giả đã chỉnh lại </w:t>
      </w:r>
      <w:r w:rsidR="005F7106" w:rsidRPr="005F7106">
        <w:rPr>
          <w:color w:val="FF0000"/>
        </w:rPr>
        <w:t>Tiêu đề mục phụ</w:t>
      </w:r>
      <w:r>
        <w:rPr>
          <w:color w:val="FF0000"/>
        </w:rPr>
        <w:t xml:space="preserve"> 3.3 bằng tiếng Anh.</w:t>
      </w:r>
    </w:p>
    <w:p w:rsidR="005F7106" w:rsidRDefault="006047D9" w:rsidP="005F7106">
      <w:pPr>
        <w:pStyle w:val="ListParagraph"/>
        <w:numPr>
          <w:ilvl w:val="0"/>
          <w:numId w:val="2"/>
        </w:numPr>
        <w:rPr>
          <w:color w:val="FF0000"/>
        </w:rPr>
      </w:pPr>
      <w:r>
        <w:rPr>
          <w:color w:val="FF0000"/>
        </w:rPr>
        <w:t>Nhóm tác giả đã sửa lại đơn vị</w:t>
      </w:r>
      <w:r w:rsidR="00475984">
        <w:rPr>
          <w:color w:val="FF0000"/>
        </w:rPr>
        <w:t xml:space="preserve"> H</w:t>
      </w:r>
      <w:r>
        <w:rPr>
          <w:color w:val="FF0000"/>
        </w:rPr>
        <w:t>ình 4</w:t>
      </w:r>
      <w:r w:rsidR="00475984">
        <w:rPr>
          <w:color w:val="FF0000"/>
        </w:rPr>
        <w:t>, Hình 7</w:t>
      </w:r>
      <w:r w:rsidR="005F7106" w:rsidRPr="005F7106">
        <w:rPr>
          <w:color w:val="FF0000"/>
        </w:rPr>
        <w:t>.</w:t>
      </w:r>
    </w:p>
    <w:p w:rsidR="00FE7937" w:rsidRPr="00FE7937" w:rsidRDefault="00FE7937" w:rsidP="00FE7937"/>
    <w:p w:rsidR="00FE7937" w:rsidRPr="00FE7937" w:rsidRDefault="00FE7937" w:rsidP="00FE7937">
      <w:pPr>
        <w:pStyle w:val="Heading4"/>
        <w:shd w:val="clear" w:color="auto" w:fill="FFFFFF"/>
        <w:spacing w:before="0" w:beforeAutospacing="0" w:after="150" w:afterAutospacing="0"/>
        <w:rPr>
          <w:spacing w:val="2"/>
        </w:rPr>
      </w:pPr>
      <w:r w:rsidRPr="00FE7937">
        <w:rPr>
          <w:spacing w:val="2"/>
        </w:rPr>
        <w:t>II. NHẬN XÉT CỦA PHẢN BIỆN 2</w:t>
      </w:r>
    </w:p>
    <w:p w:rsidR="00FE7937" w:rsidRPr="00FE7937" w:rsidRDefault="00FE7937" w:rsidP="00FE7937">
      <w:pPr>
        <w:rPr>
          <w:sz w:val="24"/>
          <w:szCs w:val="24"/>
        </w:rPr>
      </w:pPr>
      <w:r w:rsidRPr="00FE7937">
        <w:rPr>
          <w:sz w:val="24"/>
          <w:szCs w:val="24"/>
        </w:rPr>
        <w:t xml:space="preserve">(1) Minor grammatical errors are present throughout the text and </w:t>
      </w:r>
      <w:proofErr w:type="gramStart"/>
      <w:r w:rsidRPr="00FE7937">
        <w:rPr>
          <w:sz w:val="24"/>
          <w:szCs w:val="24"/>
        </w:rPr>
        <w:t>should be corrected</w:t>
      </w:r>
      <w:proofErr w:type="gramEnd"/>
      <w:r w:rsidRPr="00FE7937">
        <w:rPr>
          <w:sz w:val="24"/>
          <w:szCs w:val="24"/>
        </w:rPr>
        <w:t xml:space="preserve"> for improved clarity and consistency.</w:t>
      </w:r>
    </w:p>
    <w:p w:rsidR="00FE7937" w:rsidRPr="00FE7937" w:rsidRDefault="00FE7937" w:rsidP="00FE7937">
      <w:pPr>
        <w:rPr>
          <w:sz w:val="24"/>
          <w:szCs w:val="24"/>
        </w:rPr>
      </w:pPr>
      <w:r w:rsidRPr="00FE7937">
        <w:rPr>
          <w:sz w:val="24"/>
          <w:szCs w:val="24"/>
        </w:rPr>
        <w:t xml:space="preserve">(2) Figure 2 </w:t>
      </w:r>
      <w:proofErr w:type="gramStart"/>
      <w:r w:rsidRPr="00FE7937">
        <w:rPr>
          <w:sz w:val="24"/>
          <w:szCs w:val="24"/>
        </w:rPr>
        <w:t>should be revised</w:t>
      </w:r>
      <w:proofErr w:type="gramEnd"/>
      <w:r w:rsidRPr="00FE7937">
        <w:rPr>
          <w:sz w:val="24"/>
          <w:szCs w:val="24"/>
        </w:rPr>
        <w:t xml:space="preserve"> to accurately display the output of angular velocity.</w:t>
      </w:r>
    </w:p>
    <w:p w:rsidR="00FE7937" w:rsidRPr="00FE7937" w:rsidRDefault="00FE7937" w:rsidP="00FE7937">
      <w:pPr>
        <w:rPr>
          <w:sz w:val="24"/>
          <w:szCs w:val="24"/>
        </w:rPr>
      </w:pPr>
      <w:r w:rsidRPr="00FE7937">
        <w:rPr>
          <w:sz w:val="24"/>
          <w:szCs w:val="24"/>
        </w:rPr>
        <w:t xml:space="preserve">(3) Figure 3 </w:t>
      </w:r>
      <w:proofErr w:type="gramStart"/>
      <w:r w:rsidRPr="00FE7937">
        <w:rPr>
          <w:sz w:val="24"/>
          <w:szCs w:val="24"/>
        </w:rPr>
        <w:t>should be updated</w:t>
      </w:r>
      <w:proofErr w:type="gramEnd"/>
      <w:r w:rsidRPr="00FE7937">
        <w:rPr>
          <w:sz w:val="24"/>
          <w:szCs w:val="24"/>
        </w:rPr>
        <w:t xml:space="preserve"> to include the operating conditions used in the simulation or analysis.</w:t>
      </w:r>
    </w:p>
    <w:p w:rsidR="00FE7937" w:rsidRPr="00FE7937" w:rsidRDefault="00FE7937" w:rsidP="00FE7937">
      <w:pPr>
        <w:rPr>
          <w:sz w:val="24"/>
          <w:szCs w:val="24"/>
        </w:rPr>
      </w:pPr>
      <w:r w:rsidRPr="00FE7937">
        <w:rPr>
          <w:sz w:val="24"/>
          <w:szCs w:val="24"/>
        </w:rPr>
        <w:t>(4) The paper should incorporate the design details of the PI controller, as well as the Field-Oriented Control (FOC) and Direct Torque Control (DTC) strategies. Additionally, a figure illustrating the Matlab/Simulink model should be included.</w:t>
      </w:r>
    </w:p>
    <w:p w:rsidR="00FE7937" w:rsidRPr="00FE7937" w:rsidRDefault="00FE7937" w:rsidP="00FE7937">
      <w:pPr>
        <w:rPr>
          <w:sz w:val="24"/>
          <w:szCs w:val="24"/>
        </w:rPr>
      </w:pPr>
      <w:r w:rsidRPr="00FE7937">
        <w:rPr>
          <w:sz w:val="24"/>
          <w:szCs w:val="24"/>
        </w:rPr>
        <w:t xml:space="preserve">(5) The sentence "Demonstration of applicability to high-precision motor drive systems such as elevators, industrial robots, and autonomous guided vehicles (AGVs)" </w:t>
      </w:r>
      <w:proofErr w:type="gramStart"/>
      <w:r w:rsidRPr="00FE7937">
        <w:rPr>
          <w:sz w:val="24"/>
          <w:szCs w:val="24"/>
        </w:rPr>
        <w:t>should be removed</w:t>
      </w:r>
      <w:proofErr w:type="gramEnd"/>
      <w:r w:rsidRPr="00FE7937">
        <w:rPr>
          <w:sz w:val="24"/>
          <w:szCs w:val="24"/>
        </w:rPr>
        <w:t xml:space="preserve"> from the manuscript.</w:t>
      </w:r>
    </w:p>
    <w:p w:rsidR="00FE7937" w:rsidRPr="00FE7937" w:rsidRDefault="00FE7937" w:rsidP="00FE7937">
      <w:pPr>
        <w:rPr>
          <w:sz w:val="24"/>
          <w:szCs w:val="24"/>
        </w:rPr>
      </w:pPr>
      <w:r w:rsidRPr="00FE7937">
        <w:rPr>
          <w:sz w:val="24"/>
          <w:szCs w:val="24"/>
        </w:rPr>
        <w:lastRenderedPageBreak/>
        <w:t>(6) A figure should be added to visually represent the equations from (5) to (15), enhancing the reader's understanding.</w:t>
      </w:r>
    </w:p>
    <w:p w:rsidR="005F7106" w:rsidRPr="00FE7937" w:rsidRDefault="00FE7937" w:rsidP="00FE7937">
      <w:pPr>
        <w:rPr>
          <w:sz w:val="24"/>
          <w:szCs w:val="24"/>
        </w:rPr>
      </w:pPr>
      <w:r w:rsidRPr="00FE7937">
        <w:rPr>
          <w:sz w:val="24"/>
          <w:szCs w:val="24"/>
        </w:rPr>
        <w:t>(7) In the sentence "We must reduce the value of vmv_mvm and recalculate the acceleration and deceleration segments to ensure that the displacement constraint is satisfied," the term vmv_mvm is unclear and should be clarified or defined, as it currently lacks context or explanation.</w:t>
      </w:r>
    </w:p>
    <w:p w:rsidR="00FE7937" w:rsidRDefault="00FE7937" w:rsidP="00FE7937">
      <w:pPr>
        <w:rPr>
          <w:color w:val="FF0000"/>
        </w:rPr>
      </w:pPr>
    </w:p>
    <w:p w:rsidR="00FE7937" w:rsidRDefault="00FE7937" w:rsidP="00FE7937">
      <w:pPr>
        <w:rPr>
          <w:b/>
          <w:color w:val="FF0000"/>
        </w:rPr>
      </w:pPr>
      <w:r w:rsidRPr="005F7106">
        <w:rPr>
          <w:b/>
          <w:color w:val="FF0000"/>
        </w:rPr>
        <w:t>Giải trình và chỉnh sửa của nhóm tác giả</w:t>
      </w:r>
    </w:p>
    <w:p w:rsidR="00FE7937" w:rsidRPr="00FE7937" w:rsidRDefault="00FE7937" w:rsidP="00FE7937">
      <w:pPr>
        <w:pStyle w:val="NormalWeb"/>
        <w:rPr>
          <w:color w:val="FF0000"/>
        </w:rPr>
      </w:pPr>
      <w:r w:rsidRPr="00FE7937">
        <w:rPr>
          <w:rStyle w:val="Strong"/>
          <w:color w:val="FF0000"/>
        </w:rPr>
        <w:t>(1)</w:t>
      </w:r>
      <w:r w:rsidRPr="00FE7937">
        <w:rPr>
          <w:color w:val="FF0000"/>
        </w:rPr>
        <w:t xml:space="preserve"> </w:t>
      </w:r>
      <w:r w:rsidR="003A5DAE">
        <w:rPr>
          <w:color w:val="FF0000"/>
        </w:rPr>
        <w:t>Nhóm tác giả đã chỉnh sửa các lỗi trình bày (giống phản biện 1)</w:t>
      </w:r>
      <w:r w:rsidRPr="00FE7937">
        <w:rPr>
          <w:color w:val="FF0000"/>
        </w:rPr>
        <w:t>.</w:t>
      </w:r>
    </w:p>
    <w:p w:rsidR="00FE7937" w:rsidRPr="00FE7937" w:rsidRDefault="00FE7937" w:rsidP="00FE7937">
      <w:pPr>
        <w:pStyle w:val="NormalWeb"/>
        <w:rPr>
          <w:color w:val="FF0000"/>
        </w:rPr>
      </w:pPr>
      <w:r w:rsidRPr="00FE7937">
        <w:rPr>
          <w:rStyle w:val="Strong"/>
          <w:color w:val="FF0000"/>
        </w:rPr>
        <w:t>(2)</w:t>
      </w:r>
      <w:r w:rsidRPr="00FE7937">
        <w:rPr>
          <w:color w:val="FF0000"/>
        </w:rPr>
        <w:t xml:space="preserve"> Hình 2 </w:t>
      </w:r>
      <w:r w:rsidR="003A5DAE">
        <w:rPr>
          <w:color w:val="FF0000"/>
        </w:rPr>
        <w:t xml:space="preserve">đã được nhóm tác giả chỉnh sửa </w:t>
      </w:r>
      <w:proofErr w:type="gramStart"/>
      <w:r w:rsidR="003A5DAE">
        <w:rPr>
          <w:color w:val="FF0000"/>
        </w:rPr>
        <w:t>theo</w:t>
      </w:r>
      <w:proofErr w:type="gramEnd"/>
      <w:r w:rsidR="003A5DAE">
        <w:rPr>
          <w:color w:val="FF0000"/>
        </w:rPr>
        <w:t xml:space="preserve"> yêu cầu phần biện</w:t>
      </w:r>
      <w:r w:rsidRPr="00FE7937">
        <w:rPr>
          <w:color w:val="FF0000"/>
        </w:rPr>
        <w:t>.</w:t>
      </w:r>
    </w:p>
    <w:p w:rsidR="00FE7937" w:rsidRPr="00FE7937" w:rsidRDefault="00FE7937" w:rsidP="00FE7937">
      <w:pPr>
        <w:pStyle w:val="NormalWeb"/>
        <w:rPr>
          <w:color w:val="FF0000"/>
        </w:rPr>
      </w:pPr>
      <w:r w:rsidRPr="00FE7937">
        <w:rPr>
          <w:rStyle w:val="Strong"/>
          <w:color w:val="FF0000"/>
        </w:rPr>
        <w:t>(3)</w:t>
      </w:r>
      <w:r w:rsidRPr="00FE7937">
        <w:rPr>
          <w:color w:val="FF0000"/>
        </w:rPr>
        <w:t xml:space="preserve"> Hình 3 </w:t>
      </w:r>
      <w:r w:rsidR="003A5DAE">
        <w:rPr>
          <w:color w:val="FF0000"/>
        </w:rPr>
        <w:t xml:space="preserve">là quá trình tóm tắt của các công thức từ (5) đến (15) và được tích dẫn trong văn bản trình bày </w:t>
      </w:r>
      <w:r w:rsidR="003A5DAE">
        <w:rPr>
          <w:color w:val="FF0000"/>
        </w:rPr>
        <w:t>(giống phản biện 1)</w:t>
      </w:r>
      <w:r w:rsidR="003A5DAE" w:rsidRPr="00FE7937">
        <w:rPr>
          <w:color w:val="FF0000"/>
        </w:rPr>
        <w:t>.</w:t>
      </w:r>
    </w:p>
    <w:p w:rsidR="00FE7937" w:rsidRPr="00FE7937" w:rsidRDefault="00FE7937" w:rsidP="00FE7937">
      <w:pPr>
        <w:pStyle w:val="NormalWeb"/>
        <w:rPr>
          <w:color w:val="FF0000"/>
        </w:rPr>
      </w:pPr>
      <w:r w:rsidRPr="00FE7937">
        <w:rPr>
          <w:rStyle w:val="Strong"/>
          <w:color w:val="FF0000"/>
        </w:rPr>
        <w:t>(4)</w:t>
      </w:r>
      <w:r w:rsidRPr="00FE7937">
        <w:rPr>
          <w:color w:val="FF0000"/>
        </w:rPr>
        <w:t xml:space="preserve"> </w:t>
      </w:r>
      <w:r w:rsidR="003A5DAE">
        <w:rPr>
          <w:color w:val="FF0000"/>
        </w:rPr>
        <w:t xml:space="preserve">Nội dung bài báo đề cập đến vấn đề gia tốc trong thời điểm khởi động hoặc dừng động cơ, bổ sung vào các điều khiển đi trước là FOC </w:t>
      </w:r>
      <w:r w:rsidR="003A5DAE" w:rsidRPr="00CB0AE9">
        <w:rPr>
          <w:color w:val="FF0000"/>
        </w:rPr>
        <w:t xml:space="preserve">và </w:t>
      </w:r>
      <w:r w:rsidR="00CB0AE9" w:rsidRPr="00CB0AE9">
        <w:rPr>
          <w:color w:val="FF0000"/>
        </w:rPr>
        <w:t>DTC</w:t>
      </w:r>
      <w:r w:rsidR="00CB0AE9" w:rsidRPr="00CB0AE9">
        <w:rPr>
          <w:color w:val="FF0000"/>
        </w:rPr>
        <w:t>. Nếu đưa thêm phần điều khiển và bài báo sẽ rất dài. Thực hiện trên FPGA để thấy được khả năng can thiệp phần gia tốc sạng S vào trong các bộ điều khiển có sẵn. Vì vậy nhóm tác giả xin phép phản biện không đưa thêm phần điều khiển PI vào trong nội dung bài này.</w:t>
      </w:r>
    </w:p>
    <w:p w:rsidR="00FE7937" w:rsidRPr="00FE7937" w:rsidRDefault="00FE7937" w:rsidP="00FE7937">
      <w:pPr>
        <w:pStyle w:val="NormalWeb"/>
        <w:rPr>
          <w:color w:val="FF0000"/>
        </w:rPr>
      </w:pPr>
      <w:r w:rsidRPr="00FE7937">
        <w:rPr>
          <w:rStyle w:val="Strong"/>
          <w:color w:val="FF0000"/>
        </w:rPr>
        <w:t>(5)</w:t>
      </w:r>
      <w:r w:rsidRPr="00FE7937">
        <w:rPr>
          <w:color w:val="FF0000"/>
        </w:rPr>
        <w:t xml:space="preserve"> </w:t>
      </w:r>
      <w:r w:rsidR="00CB0AE9">
        <w:rPr>
          <w:color w:val="FF0000"/>
        </w:rPr>
        <w:t>Nhóm tác giả đã bỏ đoạn:</w:t>
      </w:r>
      <w:r w:rsidRPr="00FE7937">
        <w:rPr>
          <w:color w:val="FF0000"/>
        </w:rPr>
        <w:t xml:space="preserve"> “Demonstration of applicability to high-precision motor drive systems such as elevators, industrial robots, and autonomous guided vehicles (AGVs)”</w:t>
      </w:r>
      <w:r w:rsidR="00CB0AE9">
        <w:rPr>
          <w:color w:val="FF0000"/>
        </w:rPr>
        <w:t xml:space="preserve">. </w:t>
      </w:r>
    </w:p>
    <w:p w:rsidR="00FE7937" w:rsidRPr="00FE7937" w:rsidRDefault="00FE7937" w:rsidP="00FE7937">
      <w:pPr>
        <w:pStyle w:val="NormalWeb"/>
        <w:rPr>
          <w:color w:val="FF0000"/>
        </w:rPr>
      </w:pPr>
      <w:r w:rsidRPr="00FE7937">
        <w:rPr>
          <w:rStyle w:val="Strong"/>
          <w:color w:val="FF0000"/>
        </w:rPr>
        <w:t>(6)</w:t>
      </w:r>
      <w:r w:rsidRPr="00FE7937">
        <w:rPr>
          <w:color w:val="FF0000"/>
        </w:rPr>
        <w:t xml:space="preserve"> </w:t>
      </w:r>
      <w:r w:rsidR="00CB0AE9">
        <w:rPr>
          <w:color w:val="FF0000"/>
        </w:rPr>
        <w:t xml:space="preserve">Minh hoạ cho các phương trình </w:t>
      </w:r>
      <w:r w:rsidRPr="00FE7937">
        <w:rPr>
          <w:color w:val="FF0000"/>
        </w:rPr>
        <w:t xml:space="preserve">từ (5) đến (15), </w:t>
      </w:r>
      <w:r w:rsidR="00CB0AE9">
        <w:rPr>
          <w:color w:val="FF0000"/>
        </w:rPr>
        <w:t>chính là thực toán Hình 3, Nhóm tác giả bổ sung đoạn giải thích cho thuật toán Hình 3. Có thể tham khảo thêm tài liệu số [24]</w:t>
      </w:r>
    </w:p>
    <w:p w:rsidR="00FE7937" w:rsidRPr="00FE7937" w:rsidRDefault="00FE7937" w:rsidP="00FE7937">
      <w:pPr>
        <w:pStyle w:val="NormalWeb"/>
        <w:rPr>
          <w:color w:val="FF0000"/>
        </w:rPr>
      </w:pPr>
      <w:r w:rsidRPr="00FE7937">
        <w:rPr>
          <w:rStyle w:val="Strong"/>
          <w:color w:val="FF0000"/>
        </w:rPr>
        <w:t>(7)</w:t>
      </w:r>
      <w:r w:rsidRPr="00FE7937">
        <w:rPr>
          <w:color w:val="FF0000"/>
        </w:rPr>
        <w:t xml:space="preserve"> </w:t>
      </w:r>
      <w:r w:rsidR="00D00E1E">
        <w:rPr>
          <w:color w:val="FF0000"/>
        </w:rPr>
        <w:t xml:space="preserve">Nhóm tác giả đã sửa lại </w:t>
      </w:r>
      <w:r w:rsidRPr="00FE7937">
        <w:rPr>
          <w:color w:val="FF0000"/>
        </w:rPr>
        <w:t xml:space="preserve">Trong câu "We must reduce the value of vmv_mvm </w:t>
      </w:r>
      <w:r w:rsidR="00D00E1E">
        <w:rPr>
          <w:color w:val="FF0000"/>
        </w:rPr>
        <w:t>…</w:t>
      </w:r>
      <w:r w:rsidRPr="00FE7937">
        <w:rPr>
          <w:color w:val="FF0000"/>
        </w:rPr>
        <w:t>,"</w:t>
      </w:r>
      <w:r w:rsidR="00D00E1E">
        <w:rPr>
          <w:color w:val="FF0000"/>
        </w:rPr>
        <w:t xml:space="preserve"> Thành: </w:t>
      </w:r>
      <w:r w:rsidR="00D00E1E" w:rsidRPr="00D00E1E">
        <w:rPr>
          <w:color w:val="FF0000"/>
        </w:rPr>
        <w:t>“</w:t>
      </w:r>
      <w:r w:rsidR="00D00E1E" w:rsidRPr="00D00E1E">
        <w:rPr>
          <w:color w:val="FF0000"/>
        </w:rPr>
        <w:t xml:space="preserve">We must reduce the value </w:t>
      </w:r>
      <w:r w:rsidR="00D00E1E" w:rsidRPr="00E40CEE">
        <w:rPr>
          <w:color w:val="FF0000"/>
        </w:rPr>
        <w:t xml:space="preserve">of </w:t>
      </w:r>
      <w:r w:rsidR="00D00E1E" w:rsidRPr="00E40CEE">
        <w:rPr>
          <w:color w:val="FF0000"/>
          <w:position w:val="-12"/>
        </w:rPr>
        <w:object w:dxaOrig="279" w:dyaOrig="360">
          <v:shape id="_x0000_i1072" type="#_x0000_t75" style="width:13.75pt;height:18.15pt" o:ole="">
            <v:imagedata r:id="rId7" o:title=""/>
          </v:shape>
          <o:OLEObject Type="Embed" ProgID="Equation.DSMT4" ShapeID="_x0000_i1072" DrawAspect="Content" ObjectID="_1815677978" r:id="rId8"/>
        </w:object>
      </w:r>
      <w:r w:rsidR="00D00E1E" w:rsidRPr="00E40CEE">
        <w:rPr>
          <w:color w:val="FF0000"/>
        </w:rPr>
        <w:t>...</w:t>
      </w:r>
      <w:proofErr w:type="gramStart"/>
      <w:r w:rsidR="00D00E1E" w:rsidRPr="00E40CEE">
        <w:rPr>
          <w:color w:val="FF0000"/>
        </w:rPr>
        <w:t xml:space="preserve">“ </w:t>
      </w:r>
      <w:r w:rsidRPr="00E40CEE">
        <w:rPr>
          <w:color w:val="FF0000"/>
        </w:rPr>
        <w:t>.</w:t>
      </w:r>
      <w:proofErr w:type="gramEnd"/>
    </w:p>
    <w:p w:rsidR="00FE7937" w:rsidRPr="005F7106" w:rsidRDefault="00FE7937" w:rsidP="00FE7937">
      <w:pPr>
        <w:rPr>
          <w:color w:val="FF0000"/>
        </w:rPr>
      </w:pPr>
      <w:bookmarkStart w:id="0" w:name="_GoBack"/>
      <w:bookmarkEnd w:id="0"/>
    </w:p>
    <w:sectPr w:rsidR="00FE7937" w:rsidRPr="005F7106" w:rsidSect="00193F2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7045"/>
    <w:multiLevelType w:val="hybridMultilevel"/>
    <w:tmpl w:val="3158740E"/>
    <w:lvl w:ilvl="0" w:tplc="E0908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F6DBD"/>
    <w:multiLevelType w:val="multilevel"/>
    <w:tmpl w:val="5454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2F0CCD"/>
    <w:multiLevelType w:val="hybridMultilevel"/>
    <w:tmpl w:val="46081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06"/>
    <w:rsid w:val="00013A1A"/>
    <w:rsid w:val="00014901"/>
    <w:rsid w:val="000A6B47"/>
    <w:rsid w:val="00193F24"/>
    <w:rsid w:val="002E78B1"/>
    <w:rsid w:val="00306E0F"/>
    <w:rsid w:val="00326F63"/>
    <w:rsid w:val="003A5DAE"/>
    <w:rsid w:val="00400CD5"/>
    <w:rsid w:val="00475984"/>
    <w:rsid w:val="004D1C6A"/>
    <w:rsid w:val="00564E36"/>
    <w:rsid w:val="005A14CB"/>
    <w:rsid w:val="005F7106"/>
    <w:rsid w:val="006047D9"/>
    <w:rsid w:val="00675870"/>
    <w:rsid w:val="006846D6"/>
    <w:rsid w:val="0069194C"/>
    <w:rsid w:val="006E12BE"/>
    <w:rsid w:val="0072477C"/>
    <w:rsid w:val="007A2197"/>
    <w:rsid w:val="007B732E"/>
    <w:rsid w:val="00822246"/>
    <w:rsid w:val="009679D9"/>
    <w:rsid w:val="00AA18C6"/>
    <w:rsid w:val="00B11AB7"/>
    <w:rsid w:val="00BA1E85"/>
    <w:rsid w:val="00BA25D4"/>
    <w:rsid w:val="00C40A07"/>
    <w:rsid w:val="00CB0AE9"/>
    <w:rsid w:val="00D00E1E"/>
    <w:rsid w:val="00D93B5B"/>
    <w:rsid w:val="00DD0C33"/>
    <w:rsid w:val="00DF26C8"/>
    <w:rsid w:val="00E2086F"/>
    <w:rsid w:val="00E23AA5"/>
    <w:rsid w:val="00E40CEE"/>
    <w:rsid w:val="00E524FF"/>
    <w:rsid w:val="00E9355D"/>
    <w:rsid w:val="00EB2219"/>
    <w:rsid w:val="00EE2CC7"/>
    <w:rsid w:val="00F46726"/>
    <w:rsid w:val="00FD21B2"/>
    <w:rsid w:val="00FE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68F5"/>
  <w15:chartTrackingRefBased/>
  <w15:docId w15:val="{3DE6DB1F-6F22-41C8-993E-BAA80C2A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94C"/>
  </w:style>
  <w:style w:type="paragraph" w:styleId="Heading4">
    <w:name w:val="heading 4"/>
    <w:basedOn w:val="Normal"/>
    <w:link w:val="Heading4Char"/>
    <w:uiPriority w:val="9"/>
    <w:qFormat/>
    <w:rsid w:val="005F7106"/>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F7106"/>
    <w:rPr>
      <w:rFonts w:eastAsia="Times New Roman"/>
      <w:b/>
      <w:bCs/>
      <w:sz w:val="24"/>
      <w:szCs w:val="24"/>
    </w:rPr>
  </w:style>
  <w:style w:type="paragraph" w:styleId="NormalWeb">
    <w:name w:val="Normal (Web)"/>
    <w:basedOn w:val="Normal"/>
    <w:uiPriority w:val="99"/>
    <w:semiHidden/>
    <w:unhideWhenUsed/>
    <w:rsid w:val="005F7106"/>
    <w:pPr>
      <w:spacing w:before="100" w:beforeAutospacing="1" w:after="100" w:afterAutospacing="1"/>
    </w:pPr>
    <w:rPr>
      <w:rFonts w:eastAsia="Times New Roman"/>
      <w:sz w:val="24"/>
      <w:szCs w:val="24"/>
    </w:rPr>
  </w:style>
  <w:style w:type="character" w:customStyle="1" w:styleId="numbercircle">
    <w:name w:val="numbercircle"/>
    <w:basedOn w:val="DefaultParagraphFont"/>
    <w:rsid w:val="005F7106"/>
  </w:style>
  <w:style w:type="character" w:styleId="Strong">
    <w:name w:val="Strong"/>
    <w:basedOn w:val="DefaultParagraphFont"/>
    <w:uiPriority w:val="22"/>
    <w:qFormat/>
    <w:rsid w:val="005F7106"/>
    <w:rPr>
      <w:b/>
      <w:bCs/>
    </w:rPr>
  </w:style>
  <w:style w:type="paragraph" w:styleId="ListParagraph">
    <w:name w:val="List Paragraph"/>
    <w:basedOn w:val="Normal"/>
    <w:uiPriority w:val="34"/>
    <w:qFormat/>
    <w:rsid w:val="005F7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88701">
      <w:bodyDiv w:val="1"/>
      <w:marLeft w:val="0"/>
      <w:marRight w:val="0"/>
      <w:marTop w:val="0"/>
      <w:marBottom w:val="0"/>
      <w:divBdr>
        <w:top w:val="none" w:sz="0" w:space="0" w:color="auto"/>
        <w:left w:val="none" w:sz="0" w:space="0" w:color="auto"/>
        <w:bottom w:val="none" w:sz="0" w:space="0" w:color="auto"/>
        <w:right w:val="none" w:sz="0" w:space="0" w:color="auto"/>
      </w:divBdr>
    </w:div>
    <w:div w:id="628359676">
      <w:bodyDiv w:val="1"/>
      <w:marLeft w:val="0"/>
      <w:marRight w:val="0"/>
      <w:marTop w:val="0"/>
      <w:marBottom w:val="0"/>
      <w:divBdr>
        <w:top w:val="none" w:sz="0" w:space="0" w:color="auto"/>
        <w:left w:val="none" w:sz="0" w:space="0" w:color="auto"/>
        <w:bottom w:val="none" w:sz="0" w:space="0" w:color="auto"/>
        <w:right w:val="none" w:sz="0" w:space="0" w:color="auto"/>
      </w:divBdr>
    </w:div>
    <w:div w:id="1469320204">
      <w:bodyDiv w:val="1"/>
      <w:marLeft w:val="0"/>
      <w:marRight w:val="0"/>
      <w:marTop w:val="0"/>
      <w:marBottom w:val="0"/>
      <w:divBdr>
        <w:top w:val="none" w:sz="0" w:space="0" w:color="auto"/>
        <w:left w:val="none" w:sz="0" w:space="0" w:color="auto"/>
        <w:bottom w:val="none" w:sz="0" w:space="0" w:color="auto"/>
        <w:right w:val="none" w:sz="0" w:space="0" w:color="auto"/>
      </w:divBdr>
    </w:div>
    <w:div w:id="1565140515">
      <w:bodyDiv w:val="1"/>
      <w:marLeft w:val="0"/>
      <w:marRight w:val="0"/>
      <w:marTop w:val="0"/>
      <w:marBottom w:val="0"/>
      <w:divBdr>
        <w:top w:val="none" w:sz="0" w:space="0" w:color="auto"/>
        <w:left w:val="none" w:sz="0" w:space="0" w:color="auto"/>
        <w:bottom w:val="none" w:sz="0" w:space="0" w:color="auto"/>
        <w:right w:val="none" w:sz="0" w:space="0" w:color="auto"/>
      </w:divBdr>
      <w:divsChild>
        <w:div w:id="110171777">
          <w:marLeft w:val="0"/>
          <w:marRight w:val="0"/>
          <w:marTop w:val="0"/>
          <w:marBottom w:val="0"/>
          <w:divBdr>
            <w:top w:val="none" w:sz="0" w:space="0" w:color="auto"/>
            <w:left w:val="none" w:sz="0" w:space="0" w:color="auto"/>
            <w:bottom w:val="none" w:sz="0" w:space="0" w:color="auto"/>
            <w:right w:val="none" w:sz="0" w:space="0" w:color="auto"/>
          </w:divBdr>
          <w:divsChild>
            <w:div w:id="48192508">
              <w:marLeft w:val="0"/>
              <w:marRight w:val="0"/>
              <w:marTop w:val="0"/>
              <w:marBottom w:val="75"/>
              <w:divBdr>
                <w:top w:val="none" w:sz="0" w:space="0" w:color="auto"/>
                <w:left w:val="none" w:sz="0" w:space="0" w:color="auto"/>
                <w:bottom w:val="none" w:sz="0" w:space="0" w:color="auto"/>
                <w:right w:val="none" w:sz="0" w:space="0" w:color="auto"/>
              </w:divBdr>
            </w:div>
            <w:div w:id="317199683">
              <w:marLeft w:val="0"/>
              <w:marRight w:val="0"/>
              <w:marTop w:val="0"/>
              <w:marBottom w:val="75"/>
              <w:divBdr>
                <w:top w:val="none" w:sz="0" w:space="0" w:color="auto"/>
                <w:left w:val="none" w:sz="0" w:space="0" w:color="auto"/>
                <w:bottom w:val="none" w:sz="0" w:space="0" w:color="auto"/>
                <w:right w:val="none" w:sz="0" w:space="0" w:color="auto"/>
              </w:divBdr>
            </w:div>
            <w:div w:id="336807370">
              <w:marLeft w:val="0"/>
              <w:marRight w:val="0"/>
              <w:marTop w:val="0"/>
              <w:marBottom w:val="75"/>
              <w:divBdr>
                <w:top w:val="none" w:sz="0" w:space="0" w:color="auto"/>
                <w:left w:val="none" w:sz="0" w:space="0" w:color="auto"/>
                <w:bottom w:val="none" w:sz="0" w:space="0" w:color="auto"/>
                <w:right w:val="none" w:sz="0" w:space="0" w:color="auto"/>
              </w:divBdr>
              <w:divsChild>
                <w:div w:id="221596789">
                  <w:marLeft w:val="0"/>
                  <w:marRight w:val="0"/>
                  <w:marTop w:val="0"/>
                  <w:marBottom w:val="75"/>
                  <w:divBdr>
                    <w:top w:val="none" w:sz="0" w:space="0" w:color="auto"/>
                    <w:left w:val="none" w:sz="0" w:space="0" w:color="auto"/>
                    <w:bottom w:val="none" w:sz="0" w:space="0" w:color="auto"/>
                    <w:right w:val="none" w:sz="0" w:space="0" w:color="auto"/>
                  </w:divBdr>
                </w:div>
                <w:div w:id="2128237828">
                  <w:marLeft w:val="0"/>
                  <w:marRight w:val="0"/>
                  <w:marTop w:val="0"/>
                  <w:marBottom w:val="75"/>
                  <w:divBdr>
                    <w:top w:val="none" w:sz="0" w:space="0" w:color="auto"/>
                    <w:left w:val="none" w:sz="0" w:space="0" w:color="auto"/>
                    <w:bottom w:val="none" w:sz="0" w:space="0" w:color="auto"/>
                    <w:right w:val="none" w:sz="0" w:space="0" w:color="auto"/>
                  </w:divBdr>
                  <w:divsChild>
                    <w:div w:id="11780353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9192097">
              <w:marLeft w:val="0"/>
              <w:marRight w:val="0"/>
              <w:marTop w:val="0"/>
              <w:marBottom w:val="75"/>
              <w:divBdr>
                <w:top w:val="none" w:sz="0" w:space="0" w:color="auto"/>
                <w:left w:val="none" w:sz="0" w:space="0" w:color="auto"/>
                <w:bottom w:val="none" w:sz="0" w:space="0" w:color="auto"/>
                <w:right w:val="none" w:sz="0" w:space="0" w:color="auto"/>
              </w:divBdr>
            </w:div>
            <w:div w:id="700594470">
              <w:marLeft w:val="0"/>
              <w:marRight w:val="0"/>
              <w:marTop w:val="0"/>
              <w:marBottom w:val="75"/>
              <w:divBdr>
                <w:top w:val="none" w:sz="0" w:space="0" w:color="auto"/>
                <w:left w:val="none" w:sz="0" w:space="0" w:color="auto"/>
                <w:bottom w:val="none" w:sz="0" w:space="0" w:color="auto"/>
                <w:right w:val="none" w:sz="0" w:space="0" w:color="auto"/>
              </w:divBdr>
              <w:divsChild>
                <w:div w:id="550072039">
                  <w:marLeft w:val="0"/>
                  <w:marRight w:val="0"/>
                  <w:marTop w:val="0"/>
                  <w:marBottom w:val="75"/>
                  <w:divBdr>
                    <w:top w:val="none" w:sz="0" w:space="0" w:color="auto"/>
                    <w:left w:val="none" w:sz="0" w:space="0" w:color="auto"/>
                    <w:bottom w:val="none" w:sz="0" w:space="0" w:color="auto"/>
                    <w:right w:val="none" w:sz="0" w:space="0" w:color="auto"/>
                  </w:divBdr>
                </w:div>
                <w:div w:id="1005747059">
                  <w:marLeft w:val="0"/>
                  <w:marRight w:val="0"/>
                  <w:marTop w:val="0"/>
                  <w:marBottom w:val="75"/>
                  <w:divBdr>
                    <w:top w:val="none" w:sz="0" w:space="0" w:color="auto"/>
                    <w:left w:val="none" w:sz="0" w:space="0" w:color="auto"/>
                    <w:bottom w:val="none" w:sz="0" w:space="0" w:color="auto"/>
                    <w:right w:val="none" w:sz="0" w:space="0" w:color="auto"/>
                  </w:divBdr>
                  <w:divsChild>
                    <w:div w:id="1244603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7082532">
              <w:marLeft w:val="0"/>
              <w:marRight w:val="0"/>
              <w:marTop w:val="0"/>
              <w:marBottom w:val="75"/>
              <w:divBdr>
                <w:top w:val="none" w:sz="0" w:space="0" w:color="auto"/>
                <w:left w:val="none" w:sz="0" w:space="0" w:color="auto"/>
                <w:bottom w:val="none" w:sz="0" w:space="0" w:color="auto"/>
                <w:right w:val="none" w:sz="0" w:space="0" w:color="auto"/>
              </w:divBdr>
            </w:div>
            <w:div w:id="998195105">
              <w:marLeft w:val="0"/>
              <w:marRight w:val="0"/>
              <w:marTop w:val="0"/>
              <w:marBottom w:val="75"/>
              <w:divBdr>
                <w:top w:val="none" w:sz="0" w:space="0" w:color="auto"/>
                <w:left w:val="none" w:sz="0" w:space="0" w:color="auto"/>
                <w:bottom w:val="none" w:sz="0" w:space="0" w:color="auto"/>
                <w:right w:val="none" w:sz="0" w:space="0" w:color="auto"/>
              </w:divBdr>
            </w:div>
            <w:div w:id="1099837539">
              <w:marLeft w:val="0"/>
              <w:marRight w:val="0"/>
              <w:marTop w:val="0"/>
              <w:marBottom w:val="75"/>
              <w:divBdr>
                <w:top w:val="none" w:sz="0" w:space="0" w:color="auto"/>
                <w:left w:val="none" w:sz="0" w:space="0" w:color="auto"/>
                <w:bottom w:val="none" w:sz="0" w:space="0" w:color="auto"/>
                <w:right w:val="none" w:sz="0" w:space="0" w:color="auto"/>
              </w:divBdr>
            </w:div>
            <w:div w:id="1279335178">
              <w:marLeft w:val="0"/>
              <w:marRight w:val="0"/>
              <w:marTop w:val="0"/>
              <w:marBottom w:val="75"/>
              <w:divBdr>
                <w:top w:val="none" w:sz="0" w:space="0" w:color="auto"/>
                <w:left w:val="none" w:sz="0" w:space="0" w:color="auto"/>
                <w:bottom w:val="none" w:sz="0" w:space="0" w:color="auto"/>
                <w:right w:val="none" w:sz="0" w:space="0" w:color="auto"/>
              </w:divBdr>
            </w:div>
            <w:div w:id="1484421980">
              <w:marLeft w:val="0"/>
              <w:marRight w:val="0"/>
              <w:marTop w:val="0"/>
              <w:marBottom w:val="75"/>
              <w:divBdr>
                <w:top w:val="none" w:sz="0" w:space="0" w:color="auto"/>
                <w:left w:val="none" w:sz="0" w:space="0" w:color="auto"/>
                <w:bottom w:val="none" w:sz="0" w:space="0" w:color="auto"/>
                <w:right w:val="none" w:sz="0" w:space="0" w:color="auto"/>
              </w:divBdr>
            </w:div>
            <w:div w:id="1623726743">
              <w:marLeft w:val="0"/>
              <w:marRight w:val="0"/>
              <w:marTop w:val="0"/>
              <w:marBottom w:val="75"/>
              <w:divBdr>
                <w:top w:val="none" w:sz="0" w:space="0" w:color="auto"/>
                <w:left w:val="none" w:sz="0" w:space="0" w:color="auto"/>
                <w:bottom w:val="none" w:sz="0" w:space="0" w:color="auto"/>
                <w:right w:val="none" w:sz="0" w:space="0" w:color="auto"/>
              </w:divBdr>
            </w:div>
            <w:div w:id="1829131020">
              <w:marLeft w:val="0"/>
              <w:marRight w:val="0"/>
              <w:marTop w:val="0"/>
              <w:marBottom w:val="75"/>
              <w:divBdr>
                <w:top w:val="none" w:sz="0" w:space="0" w:color="auto"/>
                <w:left w:val="none" w:sz="0" w:space="0" w:color="auto"/>
                <w:bottom w:val="none" w:sz="0" w:space="0" w:color="auto"/>
                <w:right w:val="none" w:sz="0" w:space="0" w:color="auto"/>
              </w:divBdr>
              <w:divsChild>
                <w:div w:id="1843085509">
                  <w:marLeft w:val="0"/>
                  <w:marRight w:val="0"/>
                  <w:marTop w:val="0"/>
                  <w:marBottom w:val="75"/>
                  <w:divBdr>
                    <w:top w:val="none" w:sz="0" w:space="0" w:color="auto"/>
                    <w:left w:val="none" w:sz="0" w:space="0" w:color="auto"/>
                    <w:bottom w:val="none" w:sz="0" w:space="0" w:color="auto"/>
                    <w:right w:val="none" w:sz="0" w:space="0" w:color="auto"/>
                  </w:divBdr>
                  <w:divsChild>
                    <w:div w:id="1847401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414607">
              <w:marLeft w:val="0"/>
              <w:marRight w:val="0"/>
              <w:marTop w:val="0"/>
              <w:marBottom w:val="75"/>
              <w:divBdr>
                <w:top w:val="none" w:sz="0" w:space="0" w:color="auto"/>
                <w:left w:val="none" w:sz="0" w:space="0" w:color="auto"/>
                <w:bottom w:val="none" w:sz="0" w:space="0" w:color="auto"/>
                <w:right w:val="none" w:sz="0" w:space="0" w:color="auto"/>
              </w:divBdr>
              <w:divsChild>
                <w:div w:id="1679387617">
                  <w:marLeft w:val="0"/>
                  <w:marRight w:val="0"/>
                  <w:marTop w:val="0"/>
                  <w:marBottom w:val="75"/>
                  <w:divBdr>
                    <w:top w:val="none" w:sz="0" w:space="0" w:color="auto"/>
                    <w:left w:val="none" w:sz="0" w:space="0" w:color="auto"/>
                    <w:bottom w:val="none" w:sz="0" w:space="0" w:color="auto"/>
                    <w:right w:val="none" w:sz="0" w:space="0" w:color="auto"/>
                  </w:divBdr>
                </w:div>
                <w:div w:id="1861772284">
                  <w:marLeft w:val="0"/>
                  <w:marRight w:val="0"/>
                  <w:marTop w:val="0"/>
                  <w:marBottom w:val="75"/>
                  <w:divBdr>
                    <w:top w:val="none" w:sz="0" w:space="0" w:color="auto"/>
                    <w:left w:val="none" w:sz="0" w:space="0" w:color="auto"/>
                    <w:bottom w:val="none" w:sz="0" w:space="0" w:color="auto"/>
                    <w:right w:val="none" w:sz="0" w:space="0" w:color="auto"/>
                  </w:divBdr>
                  <w:divsChild>
                    <w:div w:id="7614174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93816913">
              <w:marLeft w:val="0"/>
              <w:marRight w:val="0"/>
              <w:marTop w:val="0"/>
              <w:marBottom w:val="75"/>
              <w:divBdr>
                <w:top w:val="none" w:sz="0" w:space="0" w:color="auto"/>
                <w:left w:val="none" w:sz="0" w:space="0" w:color="auto"/>
                <w:bottom w:val="none" w:sz="0" w:space="0" w:color="auto"/>
                <w:right w:val="none" w:sz="0" w:space="0" w:color="auto"/>
              </w:divBdr>
              <w:divsChild>
                <w:div w:id="262079585">
                  <w:marLeft w:val="0"/>
                  <w:marRight w:val="0"/>
                  <w:marTop w:val="0"/>
                  <w:marBottom w:val="75"/>
                  <w:divBdr>
                    <w:top w:val="none" w:sz="0" w:space="0" w:color="auto"/>
                    <w:left w:val="none" w:sz="0" w:space="0" w:color="auto"/>
                    <w:bottom w:val="none" w:sz="0" w:space="0" w:color="auto"/>
                    <w:right w:val="none" w:sz="0" w:space="0" w:color="auto"/>
                  </w:divBdr>
                </w:div>
                <w:div w:id="1239637682">
                  <w:marLeft w:val="0"/>
                  <w:marRight w:val="0"/>
                  <w:marTop w:val="0"/>
                  <w:marBottom w:val="75"/>
                  <w:divBdr>
                    <w:top w:val="none" w:sz="0" w:space="0" w:color="auto"/>
                    <w:left w:val="none" w:sz="0" w:space="0" w:color="auto"/>
                    <w:bottom w:val="none" w:sz="0" w:space="0" w:color="auto"/>
                    <w:right w:val="none" w:sz="0" w:space="0" w:color="auto"/>
                  </w:divBdr>
                  <w:divsChild>
                    <w:div w:id="2055347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96847177">
          <w:marLeft w:val="0"/>
          <w:marRight w:val="0"/>
          <w:marTop w:val="0"/>
          <w:marBottom w:val="0"/>
          <w:divBdr>
            <w:top w:val="none" w:sz="0" w:space="0" w:color="auto"/>
            <w:left w:val="none" w:sz="0" w:space="0" w:color="auto"/>
            <w:bottom w:val="none" w:sz="0" w:space="0" w:color="auto"/>
            <w:right w:val="none" w:sz="0" w:space="0" w:color="auto"/>
          </w:divBdr>
          <w:divsChild>
            <w:div w:id="94597059">
              <w:marLeft w:val="0"/>
              <w:marRight w:val="0"/>
              <w:marTop w:val="0"/>
              <w:marBottom w:val="75"/>
              <w:divBdr>
                <w:top w:val="none" w:sz="0" w:space="0" w:color="auto"/>
                <w:left w:val="none" w:sz="0" w:space="0" w:color="auto"/>
                <w:bottom w:val="none" w:sz="0" w:space="0" w:color="auto"/>
                <w:right w:val="none" w:sz="0" w:space="0" w:color="auto"/>
              </w:divBdr>
            </w:div>
            <w:div w:id="169492930">
              <w:marLeft w:val="0"/>
              <w:marRight w:val="0"/>
              <w:marTop w:val="0"/>
              <w:marBottom w:val="75"/>
              <w:divBdr>
                <w:top w:val="none" w:sz="0" w:space="0" w:color="auto"/>
                <w:left w:val="none" w:sz="0" w:space="0" w:color="auto"/>
                <w:bottom w:val="none" w:sz="0" w:space="0" w:color="auto"/>
                <w:right w:val="none" w:sz="0" w:space="0" w:color="auto"/>
              </w:divBdr>
            </w:div>
            <w:div w:id="513035074">
              <w:marLeft w:val="0"/>
              <w:marRight w:val="0"/>
              <w:marTop w:val="0"/>
              <w:marBottom w:val="75"/>
              <w:divBdr>
                <w:top w:val="none" w:sz="0" w:space="0" w:color="auto"/>
                <w:left w:val="none" w:sz="0" w:space="0" w:color="auto"/>
                <w:bottom w:val="none" w:sz="0" w:space="0" w:color="auto"/>
                <w:right w:val="none" w:sz="0" w:space="0" w:color="auto"/>
              </w:divBdr>
              <w:divsChild>
                <w:div w:id="650334093">
                  <w:marLeft w:val="0"/>
                  <w:marRight w:val="0"/>
                  <w:marTop w:val="0"/>
                  <w:marBottom w:val="75"/>
                  <w:divBdr>
                    <w:top w:val="none" w:sz="0" w:space="0" w:color="auto"/>
                    <w:left w:val="none" w:sz="0" w:space="0" w:color="auto"/>
                    <w:bottom w:val="none" w:sz="0" w:space="0" w:color="auto"/>
                    <w:right w:val="none" w:sz="0" w:space="0" w:color="auto"/>
                  </w:divBdr>
                </w:div>
                <w:div w:id="1829902568">
                  <w:marLeft w:val="0"/>
                  <w:marRight w:val="0"/>
                  <w:marTop w:val="0"/>
                  <w:marBottom w:val="75"/>
                  <w:divBdr>
                    <w:top w:val="none" w:sz="0" w:space="0" w:color="auto"/>
                    <w:left w:val="none" w:sz="0" w:space="0" w:color="auto"/>
                    <w:bottom w:val="none" w:sz="0" w:space="0" w:color="auto"/>
                    <w:right w:val="none" w:sz="0" w:space="0" w:color="auto"/>
                  </w:divBdr>
                  <w:divsChild>
                    <w:div w:id="107630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22401383">
              <w:marLeft w:val="0"/>
              <w:marRight w:val="0"/>
              <w:marTop w:val="0"/>
              <w:marBottom w:val="75"/>
              <w:divBdr>
                <w:top w:val="none" w:sz="0" w:space="0" w:color="auto"/>
                <w:left w:val="none" w:sz="0" w:space="0" w:color="auto"/>
                <w:bottom w:val="none" w:sz="0" w:space="0" w:color="auto"/>
                <w:right w:val="none" w:sz="0" w:space="0" w:color="auto"/>
              </w:divBdr>
            </w:div>
            <w:div w:id="688069094">
              <w:marLeft w:val="0"/>
              <w:marRight w:val="0"/>
              <w:marTop w:val="0"/>
              <w:marBottom w:val="75"/>
              <w:divBdr>
                <w:top w:val="none" w:sz="0" w:space="0" w:color="auto"/>
                <w:left w:val="none" w:sz="0" w:space="0" w:color="auto"/>
                <w:bottom w:val="none" w:sz="0" w:space="0" w:color="auto"/>
                <w:right w:val="none" w:sz="0" w:space="0" w:color="auto"/>
              </w:divBdr>
            </w:div>
            <w:div w:id="706176449">
              <w:marLeft w:val="0"/>
              <w:marRight w:val="0"/>
              <w:marTop w:val="0"/>
              <w:marBottom w:val="75"/>
              <w:divBdr>
                <w:top w:val="none" w:sz="0" w:space="0" w:color="auto"/>
                <w:left w:val="none" w:sz="0" w:space="0" w:color="auto"/>
                <w:bottom w:val="none" w:sz="0" w:space="0" w:color="auto"/>
                <w:right w:val="none" w:sz="0" w:space="0" w:color="auto"/>
              </w:divBdr>
            </w:div>
            <w:div w:id="905184335">
              <w:marLeft w:val="0"/>
              <w:marRight w:val="0"/>
              <w:marTop w:val="0"/>
              <w:marBottom w:val="75"/>
              <w:divBdr>
                <w:top w:val="none" w:sz="0" w:space="0" w:color="auto"/>
                <w:left w:val="none" w:sz="0" w:space="0" w:color="auto"/>
                <w:bottom w:val="none" w:sz="0" w:space="0" w:color="auto"/>
                <w:right w:val="none" w:sz="0" w:space="0" w:color="auto"/>
              </w:divBdr>
              <w:divsChild>
                <w:div w:id="1413040841">
                  <w:marLeft w:val="0"/>
                  <w:marRight w:val="0"/>
                  <w:marTop w:val="0"/>
                  <w:marBottom w:val="75"/>
                  <w:divBdr>
                    <w:top w:val="none" w:sz="0" w:space="0" w:color="auto"/>
                    <w:left w:val="none" w:sz="0" w:space="0" w:color="auto"/>
                    <w:bottom w:val="none" w:sz="0" w:space="0" w:color="auto"/>
                    <w:right w:val="none" w:sz="0" w:space="0" w:color="auto"/>
                  </w:divBdr>
                </w:div>
                <w:div w:id="1764916227">
                  <w:marLeft w:val="0"/>
                  <w:marRight w:val="0"/>
                  <w:marTop w:val="0"/>
                  <w:marBottom w:val="75"/>
                  <w:divBdr>
                    <w:top w:val="none" w:sz="0" w:space="0" w:color="auto"/>
                    <w:left w:val="none" w:sz="0" w:space="0" w:color="auto"/>
                    <w:bottom w:val="none" w:sz="0" w:space="0" w:color="auto"/>
                    <w:right w:val="none" w:sz="0" w:space="0" w:color="auto"/>
                  </w:divBdr>
                  <w:divsChild>
                    <w:div w:id="625701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521471">
              <w:marLeft w:val="0"/>
              <w:marRight w:val="0"/>
              <w:marTop w:val="0"/>
              <w:marBottom w:val="75"/>
              <w:divBdr>
                <w:top w:val="none" w:sz="0" w:space="0" w:color="auto"/>
                <w:left w:val="none" w:sz="0" w:space="0" w:color="auto"/>
                <w:bottom w:val="none" w:sz="0" w:space="0" w:color="auto"/>
                <w:right w:val="none" w:sz="0" w:space="0" w:color="auto"/>
              </w:divBdr>
            </w:div>
            <w:div w:id="1207376286">
              <w:marLeft w:val="0"/>
              <w:marRight w:val="0"/>
              <w:marTop w:val="0"/>
              <w:marBottom w:val="75"/>
              <w:divBdr>
                <w:top w:val="none" w:sz="0" w:space="0" w:color="auto"/>
                <w:left w:val="none" w:sz="0" w:space="0" w:color="auto"/>
                <w:bottom w:val="none" w:sz="0" w:space="0" w:color="auto"/>
                <w:right w:val="none" w:sz="0" w:space="0" w:color="auto"/>
              </w:divBdr>
              <w:divsChild>
                <w:div w:id="503397052">
                  <w:marLeft w:val="0"/>
                  <w:marRight w:val="0"/>
                  <w:marTop w:val="0"/>
                  <w:marBottom w:val="75"/>
                  <w:divBdr>
                    <w:top w:val="none" w:sz="0" w:space="0" w:color="auto"/>
                    <w:left w:val="none" w:sz="0" w:space="0" w:color="auto"/>
                    <w:bottom w:val="none" w:sz="0" w:space="0" w:color="auto"/>
                    <w:right w:val="none" w:sz="0" w:space="0" w:color="auto"/>
                  </w:divBdr>
                  <w:divsChild>
                    <w:div w:id="19229807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9038122">
              <w:marLeft w:val="0"/>
              <w:marRight w:val="0"/>
              <w:marTop w:val="0"/>
              <w:marBottom w:val="75"/>
              <w:divBdr>
                <w:top w:val="none" w:sz="0" w:space="0" w:color="auto"/>
                <w:left w:val="none" w:sz="0" w:space="0" w:color="auto"/>
                <w:bottom w:val="none" w:sz="0" w:space="0" w:color="auto"/>
                <w:right w:val="none" w:sz="0" w:space="0" w:color="auto"/>
              </w:divBdr>
            </w:div>
            <w:div w:id="1442722028">
              <w:marLeft w:val="0"/>
              <w:marRight w:val="0"/>
              <w:marTop w:val="0"/>
              <w:marBottom w:val="75"/>
              <w:divBdr>
                <w:top w:val="none" w:sz="0" w:space="0" w:color="auto"/>
                <w:left w:val="none" w:sz="0" w:space="0" w:color="auto"/>
                <w:bottom w:val="none" w:sz="0" w:space="0" w:color="auto"/>
                <w:right w:val="none" w:sz="0" w:space="0" w:color="auto"/>
              </w:divBdr>
            </w:div>
            <w:div w:id="1538736203">
              <w:marLeft w:val="0"/>
              <w:marRight w:val="0"/>
              <w:marTop w:val="0"/>
              <w:marBottom w:val="75"/>
              <w:divBdr>
                <w:top w:val="none" w:sz="0" w:space="0" w:color="auto"/>
                <w:left w:val="none" w:sz="0" w:space="0" w:color="auto"/>
                <w:bottom w:val="none" w:sz="0" w:space="0" w:color="auto"/>
                <w:right w:val="none" w:sz="0" w:space="0" w:color="auto"/>
              </w:divBdr>
            </w:div>
            <w:div w:id="1949503760">
              <w:marLeft w:val="0"/>
              <w:marRight w:val="0"/>
              <w:marTop w:val="0"/>
              <w:marBottom w:val="75"/>
              <w:divBdr>
                <w:top w:val="none" w:sz="0" w:space="0" w:color="auto"/>
                <w:left w:val="none" w:sz="0" w:space="0" w:color="auto"/>
                <w:bottom w:val="none" w:sz="0" w:space="0" w:color="auto"/>
                <w:right w:val="none" w:sz="0" w:space="0" w:color="auto"/>
              </w:divBdr>
              <w:divsChild>
                <w:div w:id="574435374">
                  <w:marLeft w:val="0"/>
                  <w:marRight w:val="0"/>
                  <w:marTop w:val="0"/>
                  <w:marBottom w:val="75"/>
                  <w:divBdr>
                    <w:top w:val="none" w:sz="0" w:space="0" w:color="auto"/>
                    <w:left w:val="none" w:sz="0" w:space="0" w:color="auto"/>
                    <w:bottom w:val="none" w:sz="0" w:space="0" w:color="auto"/>
                    <w:right w:val="none" w:sz="0" w:space="0" w:color="auto"/>
                  </w:divBdr>
                  <w:divsChild>
                    <w:div w:id="1792094796">
                      <w:marLeft w:val="0"/>
                      <w:marRight w:val="0"/>
                      <w:marTop w:val="0"/>
                      <w:marBottom w:val="75"/>
                      <w:divBdr>
                        <w:top w:val="none" w:sz="0" w:space="0" w:color="auto"/>
                        <w:left w:val="none" w:sz="0" w:space="0" w:color="auto"/>
                        <w:bottom w:val="none" w:sz="0" w:space="0" w:color="auto"/>
                        <w:right w:val="none" w:sz="0" w:space="0" w:color="auto"/>
                      </w:divBdr>
                    </w:div>
                  </w:divsChild>
                </w:div>
                <w:div w:id="1112700112">
                  <w:marLeft w:val="0"/>
                  <w:marRight w:val="0"/>
                  <w:marTop w:val="0"/>
                  <w:marBottom w:val="75"/>
                  <w:divBdr>
                    <w:top w:val="none" w:sz="0" w:space="0" w:color="auto"/>
                    <w:left w:val="none" w:sz="0" w:space="0" w:color="auto"/>
                    <w:bottom w:val="none" w:sz="0" w:space="0" w:color="auto"/>
                    <w:right w:val="none" w:sz="0" w:space="0" w:color="auto"/>
                  </w:divBdr>
                </w:div>
              </w:divsChild>
            </w:div>
            <w:div w:id="2136554469">
              <w:marLeft w:val="0"/>
              <w:marRight w:val="0"/>
              <w:marTop w:val="0"/>
              <w:marBottom w:val="75"/>
              <w:divBdr>
                <w:top w:val="none" w:sz="0" w:space="0" w:color="auto"/>
                <w:left w:val="none" w:sz="0" w:space="0" w:color="auto"/>
                <w:bottom w:val="none" w:sz="0" w:space="0" w:color="auto"/>
                <w:right w:val="none" w:sz="0" w:space="0" w:color="auto"/>
              </w:divBdr>
              <w:divsChild>
                <w:div w:id="502866701">
                  <w:marLeft w:val="0"/>
                  <w:marRight w:val="0"/>
                  <w:marTop w:val="0"/>
                  <w:marBottom w:val="75"/>
                  <w:divBdr>
                    <w:top w:val="none" w:sz="0" w:space="0" w:color="auto"/>
                    <w:left w:val="none" w:sz="0" w:space="0" w:color="auto"/>
                    <w:bottom w:val="none" w:sz="0" w:space="0" w:color="auto"/>
                    <w:right w:val="none" w:sz="0" w:space="0" w:color="auto"/>
                  </w:divBdr>
                </w:div>
                <w:div w:id="1651978343">
                  <w:marLeft w:val="0"/>
                  <w:marRight w:val="0"/>
                  <w:marTop w:val="0"/>
                  <w:marBottom w:val="75"/>
                  <w:divBdr>
                    <w:top w:val="none" w:sz="0" w:space="0" w:color="auto"/>
                    <w:left w:val="none" w:sz="0" w:space="0" w:color="auto"/>
                    <w:bottom w:val="none" w:sz="0" w:space="0" w:color="auto"/>
                    <w:right w:val="none" w:sz="0" w:space="0" w:color="auto"/>
                  </w:divBdr>
                  <w:divsChild>
                    <w:div w:id="7469963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40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8</cp:revision>
  <dcterms:created xsi:type="dcterms:W3CDTF">2025-08-02T07:04:00Z</dcterms:created>
  <dcterms:modified xsi:type="dcterms:W3CDTF">2025-08-02T14:33:00Z</dcterms:modified>
</cp:coreProperties>
</file>