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977B" w14:textId="77777777" w:rsidR="00315029" w:rsidRPr="009F085E" w:rsidRDefault="00315029" w:rsidP="00315029">
      <w:pPr>
        <w:ind w:firstLineChars="0" w:firstLine="0"/>
        <w:jc w:val="center"/>
        <w:rPr>
          <w:rFonts w:ascii="Arial" w:hAnsi="Arial" w:cs="Arial"/>
          <w:sz w:val="22"/>
          <w:szCs w:val="22"/>
          <w:lang w:val="vi-VN"/>
        </w:rPr>
      </w:pPr>
    </w:p>
    <w:p w14:paraId="0938BC73" w14:textId="77777777" w:rsidR="00315029" w:rsidRPr="009F085E" w:rsidRDefault="00315029" w:rsidP="00315029">
      <w:pPr>
        <w:ind w:firstLineChars="0" w:firstLine="0"/>
        <w:jc w:val="center"/>
        <w:rPr>
          <w:rFonts w:ascii="Arial" w:hAnsi="Arial" w:cs="Arial"/>
          <w:sz w:val="22"/>
          <w:szCs w:val="22"/>
          <w:lang w:val="vi-VN"/>
        </w:rPr>
      </w:pPr>
    </w:p>
    <w:p w14:paraId="04D6B8BE" w14:textId="5B2D28B3" w:rsidR="00C731AA" w:rsidRPr="00315029" w:rsidRDefault="00C731AA" w:rsidP="00315029">
      <w:pPr>
        <w:ind w:firstLineChars="0" w:firstLine="0"/>
        <w:jc w:val="center"/>
        <w:rPr>
          <w:rFonts w:ascii="Arial" w:hAnsi="Arial" w:cs="Arial"/>
          <w:b/>
          <w:bCs/>
          <w:sz w:val="32"/>
          <w:szCs w:val="32"/>
        </w:rPr>
      </w:pPr>
      <w:r w:rsidRPr="00315029">
        <w:rPr>
          <w:rFonts w:ascii="Arial" w:hAnsi="Arial" w:cs="Arial"/>
          <w:b/>
          <w:bCs/>
          <w:sz w:val="32"/>
          <w:szCs w:val="32"/>
        </w:rPr>
        <w:t xml:space="preserve">Enhancing the </w:t>
      </w:r>
      <w:r w:rsidR="009F1A1C">
        <w:rPr>
          <w:rFonts w:ascii="Arial" w:hAnsi="Arial" w:cs="Arial"/>
          <w:b/>
          <w:bCs/>
          <w:sz w:val="32"/>
          <w:szCs w:val="32"/>
        </w:rPr>
        <w:t>q</w:t>
      </w:r>
      <w:r w:rsidRPr="00315029">
        <w:rPr>
          <w:rFonts w:ascii="Arial" w:hAnsi="Arial" w:cs="Arial"/>
          <w:b/>
          <w:bCs/>
          <w:sz w:val="32"/>
          <w:szCs w:val="32"/>
        </w:rPr>
        <w:t xml:space="preserve">uality of AK </w:t>
      </w:r>
      <w:r w:rsidR="009F1A1C">
        <w:rPr>
          <w:rFonts w:ascii="Arial" w:hAnsi="Arial" w:cs="Arial"/>
          <w:b/>
          <w:bCs/>
          <w:sz w:val="32"/>
          <w:szCs w:val="32"/>
        </w:rPr>
        <w:t>s</w:t>
      </w:r>
      <w:r w:rsidRPr="00315029">
        <w:rPr>
          <w:rFonts w:ascii="Arial" w:hAnsi="Arial" w:cs="Arial"/>
          <w:b/>
          <w:bCs/>
          <w:sz w:val="32"/>
          <w:szCs w:val="32"/>
        </w:rPr>
        <w:t xml:space="preserve">ubmachine </w:t>
      </w:r>
      <w:r w:rsidR="009F1A1C">
        <w:rPr>
          <w:rFonts w:ascii="Arial" w:hAnsi="Arial" w:cs="Arial"/>
          <w:b/>
          <w:bCs/>
          <w:sz w:val="32"/>
          <w:szCs w:val="32"/>
        </w:rPr>
        <w:t>g</w:t>
      </w:r>
      <w:r w:rsidRPr="00315029">
        <w:rPr>
          <w:rFonts w:ascii="Arial" w:hAnsi="Arial" w:cs="Arial"/>
          <w:b/>
          <w:bCs/>
          <w:sz w:val="32"/>
          <w:szCs w:val="32"/>
        </w:rPr>
        <w:t xml:space="preserve">un </w:t>
      </w:r>
      <w:r w:rsidR="009F1A1C">
        <w:rPr>
          <w:rFonts w:ascii="Arial" w:hAnsi="Arial" w:cs="Arial"/>
          <w:b/>
          <w:bCs/>
          <w:sz w:val="32"/>
          <w:szCs w:val="32"/>
        </w:rPr>
        <w:t>m</w:t>
      </w:r>
      <w:r w:rsidRPr="00315029">
        <w:rPr>
          <w:rFonts w:ascii="Arial" w:hAnsi="Arial" w:cs="Arial"/>
          <w:b/>
          <w:bCs/>
          <w:sz w:val="32"/>
          <w:szCs w:val="32"/>
        </w:rPr>
        <w:t xml:space="preserve">arksmanship </w:t>
      </w:r>
      <w:r w:rsidR="009F1A1C">
        <w:rPr>
          <w:rFonts w:ascii="Arial" w:hAnsi="Arial" w:cs="Arial"/>
          <w:b/>
          <w:bCs/>
          <w:sz w:val="32"/>
          <w:szCs w:val="32"/>
        </w:rPr>
        <w:t>t</w:t>
      </w:r>
      <w:r w:rsidRPr="00315029">
        <w:rPr>
          <w:rFonts w:ascii="Arial" w:hAnsi="Arial" w:cs="Arial"/>
          <w:b/>
          <w:bCs/>
          <w:sz w:val="32"/>
          <w:szCs w:val="32"/>
        </w:rPr>
        <w:t xml:space="preserve">raining for </w:t>
      </w:r>
      <w:r w:rsidR="009F1A1C">
        <w:rPr>
          <w:rFonts w:ascii="Arial" w:hAnsi="Arial" w:cs="Arial"/>
          <w:b/>
          <w:bCs/>
          <w:sz w:val="32"/>
          <w:szCs w:val="32"/>
        </w:rPr>
        <w:t>s</w:t>
      </w:r>
      <w:r w:rsidRPr="00315029">
        <w:rPr>
          <w:rFonts w:ascii="Arial" w:hAnsi="Arial" w:cs="Arial"/>
          <w:b/>
          <w:bCs/>
          <w:sz w:val="32"/>
          <w:szCs w:val="32"/>
        </w:rPr>
        <w:t>tudents at the Center for National Defense and Security Education, Quy Nhon University</w:t>
      </w:r>
    </w:p>
    <w:p w14:paraId="3C79FCA2" w14:textId="77777777" w:rsidR="00C731AA" w:rsidRPr="009F085E" w:rsidRDefault="00C731AA" w:rsidP="00315029">
      <w:pPr>
        <w:ind w:firstLineChars="0" w:firstLine="0"/>
        <w:jc w:val="center"/>
        <w:rPr>
          <w:sz w:val="22"/>
          <w:szCs w:val="22"/>
        </w:rPr>
      </w:pPr>
    </w:p>
    <w:p w14:paraId="2EDDA1C1" w14:textId="77777777" w:rsidR="00C731AA" w:rsidRPr="009F085E" w:rsidRDefault="00C731AA" w:rsidP="00315029">
      <w:pPr>
        <w:ind w:firstLineChars="0" w:firstLine="0"/>
        <w:jc w:val="center"/>
        <w:rPr>
          <w:b/>
          <w:bCs/>
        </w:rPr>
      </w:pPr>
      <w:proofErr w:type="spellStart"/>
      <w:r w:rsidRPr="009F085E">
        <w:rPr>
          <w:b/>
          <w:bCs/>
        </w:rPr>
        <w:t>Nguyễn</w:t>
      </w:r>
      <w:proofErr w:type="spellEnd"/>
      <w:r w:rsidRPr="009F085E">
        <w:rPr>
          <w:b/>
          <w:bCs/>
        </w:rPr>
        <w:t xml:space="preserve"> Thanh </w:t>
      </w:r>
      <w:proofErr w:type="spellStart"/>
      <w:r w:rsidRPr="009F085E">
        <w:rPr>
          <w:b/>
          <w:bCs/>
        </w:rPr>
        <w:t>Ngọc</w:t>
      </w:r>
      <w:proofErr w:type="spellEnd"/>
      <w:r w:rsidRPr="009F085E">
        <w:rPr>
          <w:b/>
          <w:bCs/>
        </w:rPr>
        <w:t xml:space="preserve">*, </w:t>
      </w:r>
      <w:proofErr w:type="spellStart"/>
      <w:r w:rsidRPr="009F085E">
        <w:rPr>
          <w:b/>
          <w:bCs/>
        </w:rPr>
        <w:t>Phạm</w:t>
      </w:r>
      <w:proofErr w:type="spellEnd"/>
      <w:r w:rsidRPr="009F085E">
        <w:rPr>
          <w:b/>
          <w:bCs/>
        </w:rPr>
        <w:t xml:space="preserve"> Văn </w:t>
      </w:r>
      <w:proofErr w:type="spellStart"/>
      <w:r w:rsidRPr="009F085E">
        <w:rPr>
          <w:b/>
          <w:bCs/>
        </w:rPr>
        <w:t>Khương</w:t>
      </w:r>
      <w:proofErr w:type="spellEnd"/>
    </w:p>
    <w:p w14:paraId="079326DC" w14:textId="77777777" w:rsidR="00C731AA" w:rsidRPr="009F085E" w:rsidRDefault="00C731AA" w:rsidP="00315029">
      <w:pPr>
        <w:ind w:firstLineChars="0" w:firstLine="0"/>
        <w:jc w:val="center"/>
        <w:rPr>
          <w:sz w:val="22"/>
          <w:szCs w:val="22"/>
        </w:rPr>
      </w:pPr>
    </w:p>
    <w:p w14:paraId="33466CD0" w14:textId="5C9F65D2" w:rsidR="00C731AA" w:rsidRPr="009F085E" w:rsidRDefault="00561346" w:rsidP="00FD5F38">
      <w:pPr>
        <w:ind w:firstLineChars="0" w:firstLine="0"/>
        <w:jc w:val="center"/>
        <w:rPr>
          <w:i/>
          <w:iCs/>
          <w:sz w:val="22"/>
          <w:szCs w:val="22"/>
        </w:rPr>
      </w:pPr>
      <w:r w:rsidRPr="00561346">
        <w:rPr>
          <w:i/>
          <w:iCs/>
          <w:sz w:val="22"/>
          <w:szCs w:val="22"/>
        </w:rPr>
        <w:t>Center for National Defense and Security Education, Quy Nhon University, Binh Dinh, Vietnam</w:t>
      </w:r>
    </w:p>
    <w:p w14:paraId="2FC92574" w14:textId="77777777" w:rsidR="00C731AA" w:rsidRPr="009F085E" w:rsidRDefault="00C731AA" w:rsidP="00315029">
      <w:pPr>
        <w:ind w:firstLineChars="0" w:firstLine="0"/>
        <w:rPr>
          <w:i/>
          <w:iCs/>
          <w:sz w:val="22"/>
          <w:szCs w:val="22"/>
        </w:rPr>
      </w:pPr>
    </w:p>
    <w:p w14:paraId="52AEAE54" w14:textId="4B3DD24F" w:rsidR="00C731AA" w:rsidRPr="009F085E" w:rsidRDefault="00561346" w:rsidP="00394143">
      <w:pPr>
        <w:ind w:firstLineChars="0" w:firstLine="0"/>
        <w:jc w:val="center"/>
        <w:rPr>
          <w:sz w:val="22"/>
          <w:szCs w:val="22"/>
        </w:rPr>
      </w:pPr>
      <w:r w:rsidRPr="00561346">
        <w:rPr>
          <w:i/>
          <w:iCs/>
          <w:sz w:val="22"/>
          <w:szCs w:val="22"/>
        </w:rPr>
        <w:t>Corresponding author</w:t>
      </w:r>
      <w:r w:rsidR="00C731AA" w:rsidRPr="009F085E">
        <w:rPr>
          <w:i/>
          <w:iCs/>
          <w:sz w:val="22"/>
          <w:szCs w:val="22"/>
        </w:rPr>
        <w:t>. Email: nguyenthanhngoc@qnu.edu.vn</w:t>
      </w:r>
    </w:p>
    <w:p w14:paraId="1262A888" w14:textId="77777777" w:rsidR="00C731AA" w:rsidRPr="009F085E" w:rsidRDefault="00C731AA" w:rsidP="00315029">
      <w:pPr>
        <w:ind w:firstLineChars="0" w:firstLine="0"/>
        <w:rPr>
          <w:sz w:val="22"/>
          <w:szCs w:val="22"/>
        </w:rPr>
      </w:pPr>
    </w:p>
    <w:p w14:paraId="6DE81EFA" w14:textId="76AD99D7" w:rsidR="00C731AA" w:rsidRPr="00561346" w:rsidRDefault="00C731AA" w:rsidP="00315029">
      <w:pPr>
        <w:ind w:firstLineChars="0" w:firstLine="0"/>
        <w:rPr>
          <w:i/>
          <w:iCs/>
          <w:sz w:val="22"/>
          <w:szCs w:val="22"/>
        </w:rPr>
      </w:pPr>
      <w:proofErr w:type="spellStart"/>
      <w:r w:rsidRPr="00561346">
        <w:rPr>
          <w:i/>
          <w:iCs/>
          <w:sz w:val="22"/>
          <w:szCs w:val="22"/>
        </w:rPr>
        <w:t>Ngày</w:t>
      </w:r>
      <w:proofErr w:type="spellEnd"/>
      <w:r w:rsidRPr="00561346">
        <w:rPr>
          <w:i/>
          <w:iCs/>
          <w:sz w:val="22"/>
          <w:szCs w:val="22"/>
        </w:rPr>
        <w:t xml:space="preserve"> </w:t>
      </w:r>
      <w:proofErr w:type="spellStart"/>
      <w:r w:rsidRPr="00561346">
        <w:rPr>
          <w:i/>
          <w:iCs/>
          <w:sz w:val="22"/>
          <w:szCs w:val="22"/>
        </w:rPr>
        <w:t>nhận</w:t>
      </w:r>
      <w:proofErr w:type="spellEnd"/>
      <w:r w:rsidRPr="00561346">
        <w:rPr>
          <w:i/>
          <w:iCs/>
          <w:sz w:val="22"/>
          <w:szCs w:val="22"/>
        </w:rPr>
        <w:t xml:space="preserve"> </w:t>
      </w:r>
      <w:proofErr w:type="spellStart"/>
      <w:r w:rsidR="00315029" w:rsidRPr="00561346">
        <w:rPr>
          <w:i/>
          <w:iCs/>
          <w:sz w:val="22"/>
          <w:szCs w:val="22"/>
        </w:rPr>
        <w:t>bài</w:t>
      </w:r>
      <w:proofErr w:type="spellEnd"/>
      <w:r w:rsidR="00315029" w:rsidRPr="00561346">
        <w:rPr>
          <w:i/>
          <w:iCs/>
          <w:sz w:val="22"/>
          <w:szCs w:val="22"/>
          <w:lang w:val="vi-VN"/>
        </w:rPr>
        <w:t>………</w:t>
      </w:r>
      <w:r w:rsidRPr="00561346">
        <w:rPr>
          <w:i/>
          <w:iCs/>
          <w:sz w:val="22"/>
          <w:szCs w:val="22"/>
        </w:rPr>
        <w:t xml:space="preserve">; </w:t>
      </w:r>
      <w:proofErr w:type="spellStart"/>
      <w:r w:rsidRPr="00561346">
        <w:rPr>
          <w:i/>
          <w:iCs/>
          <w:sz w:val="22"/>
          <w:szCs w:val="22"/>
        </w:rPr>
        <w:t>Ngày</w:t>
      </w:r>
      <w:proofErr w:type="spellEnd"/>
      <w:r w:rsidRPr="00561346">
        <w:rPr>
          <w:i/>
          <w:iCs/>
          <w:sz w:val="22"/>
          <w:szCs w:val="22"/>
        </w:rPr>
        <w:t xml:space="preserve"> </w:t>
      </w:r>
      <w:proofErr w:type="spellStart"/>
      <w:r w:rsidRPr="00561346">
        <w:rPr>
          <w:i/>
          <w:iCs/>
          <w:sz w:val="22"/>
          <w:szCs w:val="22"/>
        </w:rPr>
        <w:t>sửa</w:t>
      </w:r>
      <w:proofErr w:type="spellEnd"/>
      <w:r w:rsidRPr="00561346">
        <w:rPr>
          <w:i/>
          <w:iCs/>
          <w:sz w:val="22"/>
          <w:szCs w:val="22"/>
        </w:rPr>
        <w:t xml:space="preserve"> </w:t>
      </w:r>
      <w:proofErr w:type="spellStart"/>
      <w:r w:rsidRPr="00561346">
        <w:rPr>
          <w:i/>
          <w:iCs/>
          <w:sz w:val="22"/>
          <w:szCs w:val="22"/>
        </w:rPr>
        <w:t>bài</w:t>
      </w:r>
      <w:proofErr w:type="spellEnd"/>
      <w:r w:rsidRPr="00561346">
        <w:rPr>
          <w:i/>
          <w:iCs/>
          <w:sz w:val="22"/>
          <w:szCs w:val="22"/>
        </w:rPr>
        <w:t xml:space="preserve">: </w:t>
      </w:r>
      <w:r w:rsidR="00315029" w:rsidRPr="00561346">
        <w:rPr>
          <w:i/>
          <w:iCs/>
          <w:sz w:val="22"/>
          <w:szCs w:val="22"/>
          <w:lang w:val="vi-VN"/>
        </w:rPr>
        <w:t>………</w:t>
      </w:r>
    </w:p>
    <w:p w14:paraId="7CF95826" w14:textId="1B333FE1" w:rsidR="00C731AA" w:rsidRPr="00561346" w:rsidRDefault="00C731AA" w:rsidP="00315029">
      <w:pPr>
        <w:ind w:firstLineChars="0" w:firstLine="0"/>
        <w:rPr>
          <w:i/>
          <w:iCs/>
          <w:sz w:val="22"/>
          <w:szCs w:val="22"/>
        </w:rPr>
      </w:pPr>
      <w:proofErr w:type="spellStart"/>
      <w:r w:rsidRPr="00561346">
        <w:rPr>
          <w:i/>
          <w:iCs/>
          <w:sz w:val="22"/>
          <w:szCs w:val="22"/>
        </w:rPr>
        <w:t>Ngày</w:t>
      </w:r>
      <w:proofErr w:type="spellEnd"/>
      <w:r w:rsidRPr="00561346">
        <w:rPr>
          <w:i/>
          <w:iCs/>
          <w:sz w:val="22"/>
          <w:szCs w:val="22"/>
        </w:rPr>
        <w:t xml:space="preserve"> </w:t>
      </w:r>
      <w:proofErr w:type="spellStart"/>
      <w:r w:rsidRPr="00561346">
        <w:rPr>
          <w:i/>
          <w:iCs/>
          <w:sz w:val="22"/>
          <w:szCs w:val="22"/>
        </w:rPr>
        <w:t>nhận</w:t>
      </w:r>
      <w:proofErr w:type="spellEnd"/>
      <w:r w:rsidRPr="00561346">
        <w:rPr>
          <w:i/>
          <w:iCs/>
          <w:sz w:val="22"/>
          <w:szCs w:val="22"/>
        </w:rPr>
        <w:t xml:space="preserve"> </w:t>
      </w:r>
      <w:proofErr w:type="spellStart"/>
      <w:r w:rsidRPr="00561346">
        <w:rPr>
          <w:i/>
          <w:iCs/>
          <w:sz w:val="22"/>
          <w:szCs w:val="22"/>
        </w:rPr>
        <w:t>đăng</w:t>
      </w:r>
      <w:proofErr w:type="spellEnd"/>
      <w:r w:rsidRPr="00561346">
        <w:rPr>
          <w:i/>
          <w:iCs/>
          <w:sz w:val="22"/>
          <w:szCs w:val="22"/>
        </w:rPr>
        <w:t xml:space="preserve">: </w:t>
      </w:r>
      <w:r w:rsidR="00315029" w:rsidRPr="00561346">
        <w:rPr>
          <w:i/>
          <w:iCs/>
          <w:sz w:val="22"/>
          <w:szCs w:val="22"/>
          <w:lang w:val="vi-VN"/>
        </w:rPr>
        <w:t>………</w:t>
      </w:r>
      <w:r w:rsidRPr="00561346">
        <w:rPr>
          <w:i/>
          <w:iCs/>
          <w:sz w:val="22"/>
          <w:szCs w:val="22"/>
        </w:rPr>
        <w:t xml:space="preserve">; </w:t>
      </w:r>
      <w:proofErr w:type="spellStart"/>
      <w:r w:rsidRPr="00561346">
        <w:rPr>
          <w:i/>
          <w:iCs/>
          <w:sz w:val="22"/>
          <w:szCs w:val="22"/>
        </w:rPr>
        <w:t>Ngày</w:t>
      </w:r>
      <w:proofErr w:type="spellEnd"/>
      <w:r w:rsidRPr="00561346">
        <w:rPr>
          <w:i/>
          <w:iCs/>
          <w:sz w:val="22"/>
          <w:szCs w:val="22"/>
        </w:rPr>
        <w:t xml:space="preserve"> </w:t>
      </w:r>
      <w:proofErr w:type="spellStart"/>
      <w:r w:rsidRPr="00561346">
        <w:rPr>
          <w:i/>
          <w:iCs/>
          <w:sz w:val="22"/>
          <w:szCs w:val="22"/>
        </w:rPr>
        <w:t>xuất</w:t>
      </w:r>
      <w:proofErr w:type="spellEnd"/>
      <w:r w:rsidRPr="00561346">
        <w:rPr>
          <w:i/>
          <w:iCs/>
          <w:sz w:val="22"/>
          <w:szCs w:val="22"/>
        </w:rPr>
        <w:t xml:space="preserve"> </w:t>
      </w:r>
      <w:proofErr w:type="spellStart"/>
      <w:r w:rsidRPr="00561346">
        <w:rPr>
          <w:i/>
          <w:iCs/>
          <w:sz w:val="22"/>
          <w:szCs w:val="22"/>
        </w:rPr>
        <w:t>bản</w:t>
      </w:r>
      <w:proofErr w:type="spellEnd"/>
      <w:r w:rsidRPr="00561346">
        <w:rPr>
          <w:i/>
          <w:iCs/>
          <w:sz w:val="22"/>
          <w:szCs w:val="22"/>
        </w:rPr>
        <w:t xml:space="preserve">: </w:t>
      </w:r>
      <w:r w:rsidR="00315029" w:rsidRPr="00561346">
        <w:rPr>
          <w:i/>
          <w:iCs/>
          <w:sz w:val="22"/>
          <w:szCs w:val="22"/>
          <w:lang w:val="vi-VN"/>
        </w:rPr>
        <w:t>………</w:t>
      </w:r>
    </w:p>
    <w:p w14:paraId="04B7A969" w14:textId="77777777" w:rsidR="00C731AA" w:rsidRPr="009F085E" w:rsidRDefault="00C731AA" w:rsidP="00315029">
      <w:pPr>
        <w:ind w:firstLineChars="0" w:firstLine="0"/>
        <w:rPr>
          <w:sz w:val="22"/>
          <w:szCs w:val="22"/>
          <w:lang w:val="vi-VN"/>
        </w:rPr>
      </w:pPr>
    </w:p>
    <w:p w14:paraId="0FA7B043" w14:textId="77777777" w:rsidR="00315029" w:rsidRPr="009F085E" w:rsidRDefault="00315029" w:rsidP="00315029">
      <w:pPr>
        <w:ind w:firstLineChars="0" w:firstLine="0"/>
        <w:rPr>
          <w:sz w:val="22"/>
          <w:szCs w:val="22"/>
          <w:lang w:val="vi-VN"/>
        </w:rPr>
      </w:pPr>
    </w:p>
    <w:p w14:paraId="14EAE183" w14:textId="11F29B6C" w:rsidR="00C731AA" w:rsidRPr="009F085E" w:rsidRDefault="00C731AA" w:rsidP="00315029">
      <w:pPr>
        <w:ind w:firstLineChars="0"/>
        <w:rPr>
          <w:b/>
          <w:bCs/>
          <w:sz w:val="22"/>
          <w:szCs w:val="22"/>
        </w:rPr>
      </w:pPr>
      <w:r w:rsidRPr="009F085E">
        <w:rPr>
          <w:b/>
          <w:bCs/>
          <w:sz w:val="22"/>
          <w:szCs w:val="22"/>
        </w:rPr>
        <w:t xml:space="preserve">ABSTRACT </w:t>
      </w:r>
    </w:p>
    <w:p w14:paraId="11DA1331" w14:textId="790E4E1E" w:rsidR="00C731AA" w:rsidRPr="00D12605" w:rsidRDefault="00C731AA" w:rsidP="00315029">
      <w:pPr>
        <w:ind w:firstLineChars="0"/>
        <w:rPr>
          <w:sz w:val="20"/>
          <w:szCs w:val="20"/>
          <w:lang w:val="vi-VN"/>
        </w:rPr>
      </w:pPr>
      <w:r w:rsidRPr="00D12605">
        <w:rPr>
          <w:sz w:val="20"/>
          <w:szCs w:val="20"/>
        </w:rPr>
        <w:t>National Defense and Security Education (NDSE) plays a pivotal role in Vietnam's educational framework, cultivating patriotism and defense readiness among youth. This research aims to improve AK submachine gun marksmanship training in the NDSE 4 module, aligned with Circular No. 05/2020/TT-BGDĐT. Conducted at Quy Nhon University's NDSE Center from April 2024 to June 2025, the study involved 600 students (356 males, 244 females) from cohorts 44, 46, and 49, divided into experimental (TN) and control (ĐC) groups (300 each), supplemented by interviews with 12 instructors. Utilizing five MBT-03 simulators, methods included surveys, pedagogical experiments, and statistical analysis via Python (</w:t>
      </w:r>
      <w:proofErr w:type="spellStart"/>
      <w:proofErr w:type="gramStart"/>
      <w:r w:rsidRPr="00D12605">
        <w:rPr>
          <w:sz w:val="20"/>
          <w:szCs w:val="20"/>
        </w:rPr>
        <w:t>scipy.stats</w:t>
      </w:r>
      <w:proofErr w:type="spellEnd"/>
      <w:proofErr w:type="gramEnd"/>
      <w:r w:rsidRPr="00D12605">
        <w:rPr>
          <w:sz w:val="20"/>
          <w:szCs w:val="20"/>
        </w:rPr>
        <w:t xml:space="preserve">, </w:t>
      </w:r>
      <w:proofErr w:type="spellStart"/>
      <w:r w:rsidRPr="00D12605">
        <w:rPr>
          <w:sz w:val="20"/>
          <w:szCs w:val="20"/>
        </w:rPr>
        <w:t>statsmodels</w:t>
      </w:r>
      <w:proofErr w:type="spellEnd"/>
      <w:r w:rsidRPr="00D12605">
        <w:rPr>
          <w:sz w:val="20"/>
          <w:szCs w:val="20"/>
        </w:rPr>
        <w:t>). Scales for learning interest and technical knowledge yielded Cronbach’s Alpha of 0.85 and 0.89, respectively. Post-experiment, the TN group showed superior interest and performance, with mean marksmanship score of 7.85 (SD=1.12), 21.7% higher than ĐC's 6.45 (SD=1.35), statistically significant (Mann-Whitney U=9567, p&lt;0.001, Cohen’s d=1.12). Solutions propose active teaching, segmented practice, and MBT-03 integration, grounded in pedagogy, enhancing NDSE under resource limits. This contributes to national defense and future educational innovations.</w:t>
      </w:r>
    </w:p>
    <w:p w14:paraId="1F327D95" w14:textId="16912DA4" w:rsidR="00C731AA" w:rsidRPr="009F085E" w:rsidRDefault="00C731AA" w:rsidP="00315029">
      <w:pPr>
        <w:ind w:firstLineChars="0"/>
        <w:rPr>
          <w:sz w:val="22"/>
          <w:szCs w:val="22"/>
        </w:rPr>
      </w:pPr>
      <w:r w:rsidRPr="009F085E">
        <w:rPr>
          <w:b/>
          <w:bCs/>
          <w:sz w:val="20"/>
          <w:szCs w:val="20"/>
        </w:rPr>
        <w:t>Keywords:</w:t>
      </w:r>
      <w:r w:rsidRPr="009F085E">
        <w:rPr>
          <w:sz w:val="22"/>
          <w:szCs w:val="22"/>
        </w:rPr>
        <w:t xml:space="preserve"> </w:t>
      </w:r>
      <w:r w:rsidRPr="009F085E">
        <w:rPr>
          <w:i/>
          <w:iCs/>
          <w:sz w:val="20"/>
          <w:szCs w:val="20"/>
        </w:rPr>
        <w:t>National defense education, Marksmanship training, MBT-03 simulator, Pedagogical experiment, Teaching methods.</w:t>
      </w:r>
    </w:p>
    <w:p w14:paraId="38EB0A0C" w14:textId="77777777" w:rsidR="00315029" w:rsidRPr="009F085E" w:rsidRDefault="00315029">
      <w:pPr>
        <w:ind w:firstLine="1247"/>
        <w:rPr>
          <w:sz w:val="22"/>
          <w:szCs w:val="22"/>
        </w:rPr>
      </w:pPr>
      <w:r w:rsidRPr="009F085E">
        <w:rPr>
          <w:sz w:val="22"/>
          <w:szCs w:val="22"/>
        </w:rPr>
        <w:br w:type="page"/>
      </w:r>
    </w:p>
    <w:p w14:paraId="310ACEF4" w14:textId="77777777" w:rsidR="00315029" w:rsidRPr="009F085E" w:rsidRDefault="00315029" w:rsidP="00315029">
      <w:pPr>
        <w:ind w:firstLineChars="0"/>
        <w:rPr>
          <w:sz w:val="22"/>
          <w:szCs w:val="22"/>
          <w:lang w:val="vi-VN"/>
        </w:rPr>
      </w:pPr>
    </w:p>
    <w:p w14:paraId="7C7DC197" w14:textId="77777777" w:rsidR="00315029" w:rsidRPr="009F085E" w:rsidRDefault="00315029" w:rsidP="00315029">
      <w:pPr>
        <w:ind w:firstLineChars="0"/>
        <w:rPr>
          <w:sz w:val="22"/>
          <w:szCs w:val="22"/>
          <w:lang w:val="vi-VN"/>
        </w:rPr>
      </w:pPr>
    </w:p>
    <w:p w14:paraId="36AE841D" w14:textId="7FB67AC7" w:rsidR="00C731AA" w:rsidRPr="009F085E" w:rsidRDefault="00315029" w:rsidP="00315029">
      <w:pPr>
        <w:ind w:firstLineChars="0" w:firstLine="0"/>
        <w:jc w:val="center"/>
        <w:rPr>
          <w:rFonts w:ascii="Arial" w:hAnsi="Arial" w:cs="Arial"/>
          <w:b/>
          <w:bCs/>
          <w:sz w:val="32"/>
          <w:szCs w:val="32"/>
        </w:rPr>
      </w:pPr>
      <w:proofErr w:type="spellStart"/>
      <w:r w:rsidRPr="009F085E">
        <w:rPr>
          <w:rFonts w:ascii="Arial" w:hAnsi="Arial" w:cs="Arial"/>
          <w:b/>
          <w:bCs/>
          <w:sz w:val="32"/>
          <w:szCs w:val="32"/>
        </w:rPr>
        <w:t>Giải</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pháp</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nâng</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cao</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chất</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lượng</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huấn</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luyện</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kỹ</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thuật</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bắn</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súng</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tiểu</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liên</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ak</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cho</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sinh</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viên</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tại</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trung</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tâm</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giáo</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dục</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quốc</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phòng</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và</w:t>
      </w:r>
      <w:proofErr w:type="spellEnd"/>
      <w:r w:rsidRPr="009F085E">
        <w:rPr>
          <w:rFonts w:ascii="Arial" w:hAnsi="Arial" w:cs="Arial"/>
          <w:b/>
          <w:bCs/>
          <w:sz w:val="32"/>
          <w:szCs w:val="32"/>
        </w:rPr>
        <w:t xml:space="preserve"> an </w:t>
      </w:r>
      <w:proofErr w:type="spellStart"/>
      <w:r w:rsidRPr="009F085E">
        <w:rPr>
          <w:rFonts w:ascii="Arial" w:hAnsi="Arial" w:cs="Arial"/>
          <w:b/>
          <w:bCs/>
          <w:sz w:val="32"/>
          <w:szCs w:val="32"/>
        </w:rPr>
        <w:t>ninh</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trường</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đại</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học</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quy</w:t>
      </w:r>
      <w:proofErr w:type="spellEnd"/>
      <w:r w:rsidRPr="009F085E">
        <w:rPr>
          <w:rFonts w:ascii="Arial" w:hAnsi="Arial" w:cs="Arial"/>
          <w:b/>
          <w:bCs/>
          <w:sz w:val="32"/>
          <w:szCs w:val="32"/>
        </w:rPr>
        <w:t xml:space="preserve"> </w:t>
      </w:r>
      <w:proofErr w:type="spellStart"/>
      <w:r w:rsidRPr="009F085E">
        <w:rPr>
          <w:rFonts w:ascii="Arial" w:hAnsi="Arial" w:cs="Arial"/>
          <w:b/>
          <w:bCs/>
          <w:sz w:val="32"/>
          <w:szCs w:val="32"/>
        </w:rPr>
        <w:t>nhơn</w:t>
      </w:r>
      <w:proofErr w:type="spellEnd"/>
    </w:p>
    <w:p w14:paraId="600F167D" w14:textId="77777777" w:rsidR="00C731AA" w:rsidRPr="009F085E" w:rsidRDefault="00C731AA" w:rsidP="00315029">
      <w:pPr>
        <w:ind w:firstLineChars="0" w:firstLine="0"/>
        <w:rPr>
          <w:sz w:val="22"/>
          <w:szCs w:val="22"/>
        </w:rPr>
      </w:pPr>
    </w:p>
    <w:p w14:paraId="3DDE9DF7" w14:textId="77777777" w:rsidR="00C731AA" w:rsidRPr="009F085E" w:rsidRDefault="00C731AA" w:rsidP="00315029">
      <w:pPr>
        <w:ind w:firstLineChars="0" w:firstLine="0"/>
        <w:jc w:val="center"/>
        <w:rPr>
          <w:b/>
          <w:bCs/>
        </w:rPr>
      </w:pPr>
      <w:proofErr w:type="spellStart"/>
      <w:r w:rsidRPr="009F085E">
        <w:rPr>
          <w:b/>
          <w:bCs/>
        </w:rPr>
        <w:t>Nguyễn</w:t>
      </w:r>
      <w:proofErr w:type="spellEnd"/>
      <w:r w:rsidRPr="009F085E">
        <w:rPr>
          <w:b/>
          <w:bCs/>
        </w:rPr>
        <w:t xml:space="preserve"> Thanh </w:t>
      </w:r>
      <w:proofErr w:type="spellStart"/>
      <w:r w:rsidRPr="009F085E">
        <w:rPr>
          <w:b/>
          <w:bCs/>
        </w:rPr>
        <w:t>Ngọc</w:t>
      </w:r>
      <w:proofErr w:type="spellEnd"/>
      <w:r w:rsidRPr="009F085E">
        <w:rPr>
          <w:b/>
          <w:bCs/>
        </w:rPr>
        <w:t xml:space="preserve">*, </w:t>
      </w:r>
      <w:proofErr w:type="spellStart"/>
      <w:r w:rsidRPr="009F085E">
        <w:rPr>
          <w:b/>
          <w:bCs/>
        </w:rPr>
        <w:t>Phạm</w:t>
      </w:r>
      <w:proofErr w:type="spellEnd"/>
      <w:r w:rsidRPr="009F085E">
        <w:rPr>
          <w:b/>
          <w:bCs/>
        </w:rPr>
        <w:t xml:space="preserve"> Văn </w:t>
      </w:r>
      <w:proofErr w:type="spellStart"/>
      <w:r w:rsidRPr="009F085E">
        <w:rPr>
          <w:b/>
          <w:bCs/>
        </w:rPr>
        <w:t>Khương</w:t>
      </w:r>
      <w:proofErr w:type="spellEnd"/>
    </w:p>
    <w:p w14:paraId="205EDD6E" w14:textId="77777777" w:rsidR="00C731AA" w:rsidRPr="009F085E" w:rsidRDefault="00C731AA" w:rsidP="00315029">
      <w:pPr>
        <w:ind w:firstLineChars="0" w:firstLine="0"/>
        <w:rPr>
          <w:sz w:val="22"/>
          <w:szCs w:val="22"/>
        </w:rPr>
      </w:pPr>
    </w:p>
    <w:p w14:paraId="7261907C" w14:textId="77777777" w:rsidR="00C731AA" w:rsidRPr="009F085E" w:rsidRDefault="00C731AA" w:rsidP="00FD5F38">
      <w:pPr>
        <w:ind w:firstLineChars="0" w:firstLine="0"/>
        <w:jc w:val="center"/>
        <w:rPr>
          <w:i/>
          <w:iCs/>
          <w:sz w:val="22"/>
          <w:szCs w:val="22"/>
        </w:rPr>
      </w:pPr>
      <w:r w:rsidRPr="009F085E">
        <w:rPr>
          <w:i/>
          <w:iCs/>
          <w:sz w:val="22"/>
          <w:szCs w:val="22"/>
        </w:rPr>
        <w:t xml:space="preserve">Trung </w:t>
      </w:r>
      <w:proofErr w:type="spellStart"/>
      <w:r w:rsidRPr="009F085E">
        <w:rPr>
          <w:i/>
          <w:iCs/>
          <w:sz w:val="22"/>
          <w:szCs w:val="22"/>
        </w:rPr>
        <w:t>tâm</w:t>
      </w:r>
      <w:proofErr w:type="spellEnd"/>
      <w:r w:rsidRPr="009F085E">
        <w:rPr>
          <w:i/>
          <w:iCs/>
          <w:sz w:val="22"/>
          <w:szCs w:val="22"/>
        </w:rPr>
        <w:t xml:space="preserve"> </w:t>
      </w:r>
      <w:proofErr w:type="spellStart"/>
      <w:r w:rsidRPr="009F085E">
        <w:rPr>
          <w:i/>
          <w:iCs/>
          <w:sz w:val="22"/>
          <w:szCs w:val="22"/>
        </w:rPr>
        <w:t>Giáo</w:t>
      </w:r>
      <w:proofErr w:type="spellEnd"/>
      <w:r w:rsidRPr="009F085E">
        <w:rPr>
          <w:i/>
          <w:iCs/>
          <w:sz w:val="22"/>
          <w:szCs w:val="22"/>
        </w:rPr>
        <w:t xml:space="preserve"> </w:t>
      </w:r>
      <w:proofErr w:type="spellStart"/>
      <w:r w:rsidRPr="009F085E">
        <w:rPr>
          <w:i/>
          <w:iCs/>
          <w:sz w:val="22"/>
          <w:szCs w:val="22"/>
        </w:rPr>
        <w:t>dục</w:t>
      </w:r>
      <w:proofErr w:type="spellEnd"/>
      <w:r w:rsidRPr="009F085E">
        <w:rPr>
          <w:i/>
          <w:iCs/>
          <w:sz w:val="22"/>
          <w:szCs w:val="22"/>
        </w:rPr>
        <w:t xml:space="preserve"> </w:t>
      </w:r>
      <w:proofErr w:type="spellStart"/>
      <w:r w:rsidRPr="009F085E">
        <w:rPr>
          <w:i/>
          <w:iCs/>
          <w:sz w:val="22"/>
          <w:szCs w:val="22"/>
        </w:rPr>
        <w:t>Quốc</w:t>
      </w:r>
      <w:proofErr w:type="spellEnd"/>
      <w:r w:rsidRPr="009F085E">
        <w:rPr>
          <w:i/>
          <w:iCs/>
          <w:sz w:val="22"/>
          <w:szCs w:val="22"/>
        </w:rPr>
        <w:t xml:space="preserve"> </w:t>
      </w:r>
      <w:proofErr w:type="spellStart"/>
      <w:r w:rsidRPr="009F085E">
        <w:rPr>
          <w:i/>
          <w:iCs/>
          <w:sz w:val="22"/>
          <w:szCs w:val="22"/>
        </w:rPr>
        <w:t>phòng</w:t>
      </w:r>
      <w:proofErr w:type="spellEnd"/>
      <w:r w:rsidRPr="009F085E">
        <w:rPr>
          <w:i/>
          <w:iCs/>
          <w:sz w:val="22"/>
          <w:szCs w:val="22"/>
        </w:rPr>
        <w:t xml:space="preserve"> </w:t>
      </w:r>
      <w:proofErr w:type="spellStart"/>
      <w:r w:rsidRPr="009F085E">
        <w:rPr>
          <w:i/>
          <w:iCs/>
          <w:sz w:val="22"/>
          <w:szCs w:val="22"/>
        </w:rPr>
        <w:t>và</w:t>
      </w:r>
      <w:proofErr w:type="spellEnd"/>
      <w:r w:rsidRPr="009F085E">
        <w:rPr>
          <w:i/>
          <w:iCs/>
          <w:sz w:val="22"/>
          <w:szCs w:val="22"/>
        </w:rPr>
        <w:t xml:space="preserve"> </w:t>
      </w:r>
      <w:proofErr w:type="gramStart"/>
      <w:r w:rsidRPr="009F085E">
        <w:rPr>
          <w:i/>
          <w:iCs/>
          <w:sz w:val="22"/>
          <w:szCs w:val="22"/>
        </w:rPr>
        <w:t>An</w:t>
      </w:r>
      <w:proofErr w:type="gramEnd"/>
      <w:r w:rsidRPr="009F085E">
        <w:rPr>
          <w:i/>
          <w:iCs/>
          <w:sz w:val="22"/>
          <w:szCs w:val="22"/>
        </w:rPr>
        <w:t xml:space="preserve"> </w:t>
      </w:r>
      <w:proofErr w:type="spellStart"/>
      <w:r w:rsidRPr="009F085E">
        <w:rPr>
          <w:i/>
          <w:iCs/>
          <w:sz w:val="22"/>
          <w:szCs w:val="22"/>
        </w:rPr>
        <w:t>ninh</w:t>
      </w:r>
      <w:proofErr w:type="spellEnd"/>
      <w:r w:rsidRPr="009F085E">
        <w:rPr>
          <w:i/>
          <w:iCs/>
          <w:sz w:val="22"/>
          <w:szCs w:val="22"/>
        </w:rPr>
        <w:t xml:space="preserve">, </w:t>
      </w:r>
      <w:proofErr w:type="spellStart"/>
      <w:r w:rsidRPr="009F085E">
        <w:rPr>
          <w:i/>
          <w:iCs/>
          <w:sz w:val="22"/>
          <w:szCs w:val="22"/>
        </w:rPr>
        <w:t>Trường</w:t>
      </w:r>
      <w:proofErr w:type="spellEnd"/>
      <w:r w:rsidRPr="009F085E">
        <w:rPr>
          <w:i/>
          <w:iCs/>
          <w:sz w:val="22"/>
          <w:szCs w:val="22"/>
        </w:rPr>
        <w:t xml:space="preserve"> </w:t>
      </w:r>
      <w:proofErr w:type="spellStart"/>
      <w:r w:rsidRPr="009F085E">
        <w:rPr>
          <w:i/>
          <w:iCs/>
          <w:sz w:val="22"/>
          <w:szCs w:val="22"/>
        </w:rPr>
        <w:t>Đại</w:t>
      </w:r>
      <w:proofErr w:type="spellEnd"/>
      <w:r w:rsidRPr="009F085E">
        <w:rPr>
          <w:i/>
          <w:iCs/>
          <w:sz w:val="22"/>
          <w:szCs w:val="22"/>
        </w:rPr>
        <w:t xml:space="preserve"> </w:t>
      </w:r>
      <w:proofErr w:type="spellStart"/>
      <w:r w:rsidRPr="009F085E">
        <w:rPr>
          <w:i/>
          <w:iCs/>
          <w:sz w:val="22"/>
          <w:szCs w:val="22"/>
        </w:rPr>
        <w:t>học</w:t>
      </w:r>
      <w:proofErr w:type="spellEnd"/>
      <w:r w:rsidRPr="009F085E">
        <w:rPr>
          <w:i/>
          <w:iCs/>
          <w:sz w:val="22"/>
          <w:szCs w:val="22"/>
        </w:rPr>
        <w:t xml:space="preserve"> Quy </w:t>
      </w:r>
      <w:proofErr w:type="spellStart"/>
      <w:r w:rsidRPr="009F085E">
        <w:rPr>
          <w:i/>
          <w:iCs/>
          <w:sz w:val="22"/>
          <w:szCs w:val="22"/>
        </w:rPr>
        <w:t>Nhơn</w:t>
      </w:r>
      <w:proofErr w:type="spellEnd"/>
      <w:r w:rsidRPr="009F085E">
        <w:rPr>
          <w:i/>
          <w:iCs/>
          <w:sz w:val="22"/>
          <w:szCs w:val="22"/>
        </w:rPr>
        <w:t xml:space="preserve">, Bình </w:t>
      </w:r>
      <w:proofErr w:type="spellStart"/>
      <w:r w:rsidRPr="009F085E">
        <w:rPr>
          <w:i/>
          <w:iCs/>
          <w:sz w:val="22"/>
          <w:szCs w:val="22"/>
        </w:rPr>
        <w:t>Định</w:t>
      </w:r>
      <w:proofErr w:type="spellEnd"/>
      <w:r w:rsidRPr="009F085E">
        <w:rPr>
          <w:i/>
          <w:iCs/>
          <w:sz w:val="22"/>
          <w:szCs w:val="22"/>
        </w:rPr>
        <w:t xml:space="preserve">, </w:t>
      </w:r>
      <w:proofErr w:type="spellStart"/>
      <w:r w:rsidRPr="009F085E">
        <w:rPr>
          <w:i/>
          <w:iCs/>
          <w:sz w:val="22"/>
          <w:szCs w:val="22"/>
        </w:rPr>
        <w:t>Việt</w:t>
      </w:r>
      <w:proofErr w:type="spellEnd"/>
      <w:r w:rsidRPr="009F085E">
        <w:rPr>
          <w:i/>
          <w:iCs/>
          <w:sz w:val="22"/>
          <w:szCs w:val="22"/>
        </w:rPr>
        <w:t xml:space="preserve"> Nam</w:t>
      </w:r>
    </w:p>
    <w:p w14:paraId="23F0E8D9" w14:textId="77777777" w:rsidR="00C731AA" w:rsidRPr="009F085E" w:rsidRDefault="00C731AA" w:rsidP="00315029">
      <w:pPr>
        <w:ind w:firstLineChars="0" w:firstLine="0"/>
        <w:rPr>
          <w:i/>
          <w:iCs/>
          <w:sz w:val="22"/>
          <w:szCs w:val="22"/>
        </w:rPr>
      </w:pPr>
    </w:p>
    <w:p w14:paraId="6C2193C9" w14:textId="69BD7481" w:rsidR="00C731AA" w:rsidRPr="009F085E" w:rsidRDefault="00C731AA" w:rsidP="00394143">
      <w:pPr>
        <w:ind w:firstLineChars="0" w:firstLine="0"/>
        <w:jc w:val="center"/>
        <w:rPr>
          <w:i/>
          <w:iCs/>
          <w:sz w:val="22"/>
          <w:szCs w:val="22"/>
        </w:rPr>
      </w:pPr>
      <w:proofErr w:type="spellStart"/>
      <w:r w:rsidRPr="009F085E">
        <w:rPr>
          <w:i/>
          <w:iCs/>
          <w:sz w:val="22"/>
          <w:szCs w:val="22"/>
        </w:rPr>
        <w:t>Tác</w:t>
      </w:r>
      <w:proofErr w:type="spellEnd"/>
      <w:r w:rsidRPr="009F085E">
        <w:rPr>
          <w:i/>
          <w:iCs/>
          <w:sz w:val="22"/>
          <w:szCs w:val="22"/>
        </w:rPr>
        <w:t xml:space="preserve"> </w:t>
      </w:r>
      <w:proofErr w:type="spellStart"/>
      <w:r w:rsidRPr="009F085E">
        <w:rPr>
          <w:i/>
          <w:iCs/>
          <w:sz w:val="22"/>
          <w:szCs w:val="22"/>
        </w:rPr>
        <w:t>giả</w:t>
      </w:r>
      <w:proofErr w:type="spellEnd"/>
      <w:r w:rsidRPr="009F085E">
        <w:rPr>
          <w:i/>
          <w:iCs/>
          <w:sz w:val="22"/>
          <w:szCs w:val="22"/>
        </w:rPr>
        <w:t xml:space="preserve"> </w:t>
      </w:r>
      <w:proofErr w:type="spellStart"/>
      <w:r w:rsidRPr="009F085E">
        <w:rPr>
          <w:i/>
          <w:iCs/>
          <w:sz w:val="22"/>
          <w:szCs w:val="22"/>
        </w:rPr>
        <w:t>liên</w:t>
      </w:r>
      <w:proofErr w:type="spellEnd"/>
      <w:r w:rsidRPr="009F085E">
        <w:rPr>
          <w:i/>
          <w:iCs/>
          <w:sz w:val="22"/>
          <w:szCs w:val="22"/>
        </w:rPr>
        <w:t xml:space="preserve"> </w:t>
      </w:r>
      <w:proofErr w:type="spellStart"/>
      <w:r w:rsidRPr="009F085E">
        <w:rPr>
          <w:i/>
          <w:iCs/>
          <w:sz w:val="22"/>
          <w:szCs w:val="22"/>
        </w:rPr>
        <w:t>hệ</w:t>
      </w:r>
      <w:proofErr w:type="spellEnd"/>
      <w:r w:rsidR="00315029" w:rsidRPr="009F085E">
        <w:rPr>
          <w:i/>
          <w:iCs/>
          <w:sz w:val="22"/>
          <w:szCs w:val="22"/>
          <w:lang w:val="vi-VN"/>
        </w:rPr>
        <w:t xml:space="preserve"> chính</w:t>
      </w:r>
      <w:r w:rsidRPr="009F085E">
        <w:rPr>
          <w:i/>
          <w:iCs/>
          <w:sz w:val="22"/>
          <w:szCs w:val="22"/>
        </w:rPr>
        <w:t>. Email: nguyenthanhngoc@qnu.edu.vn</w:t>
      </w:r>
    </w:p>
    <w:p w14:paraId="5F2F86BF" w14:textId="77777777" w:rsidR="00C731AA" w:rsidRPr="009F085E" w:rsidRDefault="00C731AA" w:rsidP="00315029">
      <w:pPr>
        <w:ind w:firstLineChars="0" w:firstLine="0"/>
        <w:rPr>
          <w:i/>
          <w:iCs/>
          <w:sz w:val="22"/>
          <w:szCs w:val="22"/>
        </w:rPr>
      </w:pPr>
    </w:p>
    <w:p w14:paraId="3D5129A0" w14:textId="351B27AC" w:rsidR="00C731AA" w:rsidRPr="009F085E" w:rsidRDefault="00C731AA" w:rsidP="00315029">
      <w:pPr>
        <w:ind w:firstLineChars="0" w:firstLine="0"/>
        <w:rPr>
          <w:i/>
          <w:iCs/>
          <w:sz w:val="22"/>
          <w:szCs w:val="22"/>
        </w:rPr>
      </w:pPr>
      <w:proofErr w:type="spellStart"/>
      <w:r w:rsidRPr="009F085E">
        <w:rPr>
          <w:i/>
          <w:iCs/>
          <w:sz w:val="22"/>
          <w:szCs w:val="22"/>
        </w:rPr>
        <w:t>Ngày</w:t>
      </w:r>
      <w:proofErr w:type="spellEnd"/>
      <w:r w:rsidRPr="009F085E">
        <w:rPr>
          <w:i/>
          <w:iCs/>
          <w:sz w:val="22"/>
          <w:szCs w:val="22"/>
        </w:rPr>
        <w:t xml:space="preserve"> </w:t>
      </w:r>
      <w:proofErr w:type="spellStart"/>
      <w:r w:rsidRPr="009F085E">
        <w:rPr>
          <w:i/>
          <w:iCs/>
          <w:sz w:val="22"/>
          <w:szCs w:val="22"/>
        </w:rPr>
        <w:t>nhận</w:t>
      </w:r>
      <w:proofErr w:type="spellEnd"/>
      <w:r w:rsidRPr="009F085E">
        <w:rPr>
          <w:i/>
          <w:iCs/>
          <w:sz w:val="22"/>
          <w:szCs w:val="22"/>
        </w:rPr>
        <w:t xml:space="preserve"> </w:t>
      </w:r>
      <w:proofErr w:type="spellStart"/>
      <w:r w:rsidRPr="009F085E">
        <w:rPr>
          <w:i/>
          <w:iCs/>
          <w:sz w:val="22"/>
          <w:szCs w:val="22"/>
        </w:rPr>
        <w:t>bài</w:t>
      </w:r>
      <w:proofErr w:type="spellEnd"/>
      <w:r w:rsidRPr="009F085E">
        <w:rPr>
          <w:i/>
          <w:iCs/>
          <w:sz w:val="22"/>
          <w:szCs w:val="22"/>
        </w:rPr>
        <w:t xml:space="preserve">: </w:t>
      </w:r>
      <w:r w:rsidR="00315029" w:rsidRPr="009F085E">
        <w:rPr>
          <w:sz w:val="22"/>
          <w:szCs w:val="22"/>
          <w:lang w:val="vi-VN"/>
        </w:rPr>
        <w:t>………</w:t>
      </w:r>
      <w:r w:rsidRPr="009F085E">
        <w:rPr>
          <w:i/>
          <w:iCs/>
          <w:sz w:val="22"/>
          <w:szCs w:val="22"/>
        </w:rPr>
        <w:t xml:space="preserve">; </w:t>
      </w:r>
      <w:proofErr w:type="spellStart"/>
      <w:r w:rsidRPr="009F085E">
        <w:rPr>
          <w:i/>
          <w:iCs/>
          <w:sz w:val="22"/>
          <w:szCs w:val="22"/>
        </w:rPr>
        <w:t>Ngày</w:t>
      </w:r>
      <w:proofErr w:type="spellEnd"/>
      <w:r w:rsidRPr="009F085E">
        <w:rPr>
          <w:i/>
          <w:iCs/>
          <w:sz w:val="22"/>
          <w:szCs w:val="22"/>
        </w:rPr>
        <w:t xml:space="preserve"> </w:t>
      </w:r>
      <w:proofErr w:type="spellStart"/>
      <w:r w:rsidRPr="009F085E">
        <w:rPr>
          <w:i/>
          <w:iCs/>
          <w:sz w:val="22"/>
          <w:szCs w:val="22"/>
        </w:rPr>
        <w:t>sửa</w:t>
      </w:r>
      <w:proofErr w:type="spellEnd"/>
      <w:r w:rsidRPr="009F085E">
        <w:rPr>
          <w:i/>
          <w:iCs/>
          <w:sz w:val="22"/>
          <w:szCs w:val="22"/>
        </w:rPr>
        <w:t xml:space="preserve"> </w:t>
      </w:r>
      <w:proofErr w:type="spellStart"/>
      <w:r w:rsidRPr="009F085E">
        <w:rPr>
          <w:i/>
          <w:iCs/>
          <w:sz w:val="22"/>
          <w:szCs w:val="22"/>
        </w:rPr>
        <w:t>bài</w:t>
      </w:r>
      <w:proofErr w:type="spellEnd"/>
      <w:r w:rsidRPr="009F085E">
        <w:rPr>
          <w:i/>
          <w:iCs/>
          <w:sz w:val="22"/>
          <w:szCs w:val="22"/>
        </w:rPr>
        <w:t xml:space="preserve">: </w:t>
      </w:r>
      <w:r w:rsidR="00315029" w:rsidRPr="009F085E">
        <w:rPr>
          <w:sz w:val="22"/>
          <w:szCs w:val="22"/>
          <w:lang w:val="vi-VN"/>
        </w:rPr>
        <w:t>………</w:t>
      </w:r>
      <w:r w:rsidRPr="009F085E">
        <w:rPr>
          <w:i/>
          <w:iCs/>
          <w:sz w:val="22"/>
          <w:szCs w:val="22"/>
        </w:rPr>
        <w:t xml:space="preserve">; </w:t>
      </w:r>
    </w:p>
    <w:p w14:paraId="6DB6A99A" w14:textId="7E0D680D" w:rsidR="00C731AA" w:rsidRPr="009F085E" w:rsidRDefault="00C731AA" w:rsidP="00315029">
      <w:pPr>
        <w:ind w:firstLineChars="0" w:firstLine="0"/>
        <w:rPr>
          <w:sz w:val="22"/>
          <w:szCs w:val="22"/>
        </w:rPr>
      </w:pPr>
      <w:proofErr w:type="spellStart"/>
      <w:r w:rsidRPr="009F085E">
        <w:rPr>
          <w:i/>
          <w:iCs/>
          <w:sz w:val="22"/>
          <w:szCs w:val="22"/>
        </w:rPr>
        <w:t>Ngày</w:t>
      </w:r>
      <w:proofErr w:type="spellEnd"/>
      <w:r w:rsidRPr="009F085E">
        <w:rPr>
          <w:i/>
          <w:iCs/>
          <w:sz w:val="22"/>
          <w:szCs w:val="22"/>
        </w:rPr>
        <w:t xml:space="preserve"> </w:t>
      </w:r>
      <w:proofErr w:type="spellStart"/>
      <w:r w:rsidRPr="009F085E">
        <w:rPr>
          <w:i/>
          <w:iCs/>
          <w:sz w:val="22"/>
          <w:szCs w:val="22"/>
        </w:rPr>
        <w:t>nhận</w:t>
      </w:r>
      <w:proofErr w:type="spellEnd"/>
      <w:r w:rsidRPr="009F085E">
        <w:rPr>
          <w:i/>
          <w:iCs/>
          <w:sz w:val="22"/>
          <w:szCs w:val="22"/>
        </w:rPr>
        <w:t xml:space="preserve"> </w:t>
      </w:r>
      <w:proofErr w:type="spellStart"/>
      <w:r w:rsidRPr="009F085E">
        <w:rPr>
          <w:i/>
          <w:iCs/>
          <w:sz w:val="22"/>
          <w:szCs w:val="22"/>
        </w:rPr>
        <w:t>đăng</w:t>
      </w:r>
      <w:proofErr w:type="spellEnd"/>
      <w:r w:rsidRPr="009F085E">
        <w:rPr>
          <w:i/>
          <w:iCs/>
          <w:sz w:val="22"/>
          <w:szCs w:val="22"/>
        </w:rPr>
        <w:t xml:space="preserve">: </w:t>
      </w:r>
      <w:r w:rsidR="00315029" w:rsidRPr="009F085E">
        <w:rPr>
          <w:sz w:val="22"/>
          <w:szCs w:val="22"/>
          <w:lang w:val="vi-VN"/>
        </w:rPr>
        <w:t>………</w:t>
      </w:r>
      <w:r w:rsidRPr="009F085E">
        <w:rPr>
          <w:i/>
          <w:iCs/>
          <w:sz w:val="22"/>
          <w:szCs w:val="22"/>
        </w:rPr>
        <w:t xml:space="preserve">; </w:t>
      </w:r>
      <w:proofErr w:type="spellStart"/>
      <w:r w:rsidRPr="009F085E">
        <w:rPr>
          <w:i/>
          <w:iCs/>
          <w:sz w:val="22"/>
          <w:szCs w:val="22"/>
        </w:rPr>
        <w:t>Ngày</w:t>
      </w:r>
      <w:proofErr w:type="spellEnd"/>
      <w:r w:rsidRPr="009F085E">
        <w:rPr>
          <w:i/>
          <w:iCs/>
          <w:sz w:val="22"/>
          <w:szCs w:val="22"/>
        </w:rPr>
        <w:t xml:space="preserve"> </w:t>
      </w:r>
      <w:proofErr w:type="spellStart"/>
      <w:r w:rsidRPr="009F085E">
        <w:rPr>
          <w:i/>
          <w:iCs/>
          <w:sz w:val="22"/>
          <w:szCs w:val="22"/>
        </w:rPr>
        <w:t>xuất</w:t>
      </w:r>
      <w:proofErr w:type="spellEnd"/>
      <w:r w:rsidRPr="009F085E">
        <w:rPr>
          <w:i/>
          <w:iCs/>
          <w:sz w:val="22"/>
          <w:szCs w:val="22"/>
        </w:rPr>
        <w:t xml:space="preserve"> </w:t>
      </w:r>
      <w:proofErr w:type="spellStart"/>
      <w:r w:rsidRPr="009F085E">
        <w:rPr>
          <w:i/>
          <w:iCs/>
          <w:sz w:val="22"/>
          <w:szCs w:val="22"/>
        </w:rPr>
        <w:t>bản</w:t>
      </w:r>
      <w:proofErr w:type="spellEnd"/>
      <w:r w:rsidRPr="009F085E">
        <w:rPr>
          <w:i/>
          <w:iCs/>
          <w:sz w:val="22"/>
          <w:szCs w:val="22"/>
        </w:rPr>
        <w:t xml:space="preserve">: </w:t>
      </w:r>
      <w:r w:rsidR="00315029" w:rsidRPr="009F085E">
        <w:rPr>
          <w:sz w:val="22"/>
          <w:szCs w:val="22"/>
          <w:lang w:val="vi-VN"/>
        </w:rPr>
        <w:t>………</w:t>
      </w:r>
    </w:p>
    <w:p w14:paraId="139567EB" w14:textId="77777777" w:rsidR="00C731AA" w:rsidRPr="009F085E" w:rsidRDefault="00C731AA" w:rsidP="00315029">
      <w:pPr>
        <w:ind w:firstLineChars="0"/>
        <w:rPr>
          <w:sz w:val="22"/>
          <w:szCs w:val="22"/>
          <w:lang w:val="vi-VN"/>
        </w:rPr>
      </w:pPr>
    </w:p>
    <w:p w14:paraId="35EC2506" w14:textId="77777777" w:rsidR="005978A9" w:rsidRPr="009F085E" w:rsidRDefault="005978A9" w:rsidP="00315029">
      <w:pPr>
        <w:ind w:firstLineChars="0"/>
        <w:rPr>
          <w:sz w:val="22"/>
          <w:szCs w:val="22"/>
          <w:lang w:val="vi-VN"/>
        </w:rPr>
      </w:pPr>
    </w:p>
    <w:p w14:paraId="65C0564B" w14:textId="7DDFBFF4" w:rsidR="00C731AA" w:rsidRPr="009F085E" w:rsidRDefault="00C731AA" w:rsidP="00315029">
      <w:pPr>
        <w:ind w:firstLineChars="0"/>
        <w:rPr>
          <w:b/>
          <w:bCs/>
          <w:sz w:val="22"/>
          <w:szCs w:val="22"/>
        </w:rPr>
      </w:pPr>
      <w:r w:rsidRPr="009F085E">
        <w:rPr>
          <w:b/>
          <w:bCs/>
          <w:sz w:val="22"/>
          <w:szCs w:val="22"/>
        </w:rPr>
        <w:t>TÓM TẮT</w:t>
      </w:r>
    </w:p>
    <w:p w14:paraId="1EBB76BB" w14:textId="36D08D00" w:rsidR="00C731AA" w:rsidRPr="00D12605" w:rsidRDefault="00C731AA" w:rsidP="00315029">
      <w:pPr>
        <w:ind w:firstLineChars="0"/>
        <w:rPr>
          <w:sz w:val="20"/>
          <w:szCs w:val="20"/>
          <w:lang w:val="vi-VN"/>
        </w:rPr>
      </w:pPr>
      <w:proofErr w:type="spellStart"/>
      <w:r w:rsidRPr="00D12605">
        <w:rPr>
          <w:sz w:val="20"/>
          <w:szCs w:val="20"/>
        </w:rPr>
        <w:t>Giáo</w:t>
      </w:r>
      <w:proofErr w:type="spellEnd"/>
      <w:r w:rsidRPr="00D12605">
        <w:rPr>
          <w:sz w:val="20"/>
          <w:szCs w:val="20"/>
        </w:rPr>
        <w:t xml:space="preserve"> </w:t>
      </w:r>
      <w:proofErr w:type="spellStart"/>
      <w:r w:rsidRPr="00D12605">
        <w:rPr>
          <w:sz w:val="20"/>
          <w:szCs w:val="20"/>
        </w:rPr>
        <w:t>dục</w:t>
      </w:r>
      <w:proofErr w:type="spellEnd"/>
      <w:r w:rsidRPr="00D12605">
        <w:rPr>
          <w:sz w:val="20"/>
          <w:szCs w:val="20"/>
        </w:rPr>
        <w:t xml:space="preserve"> </w:t>
      </w:r>
      <w:proofErr w:type="spellStart"/>
      <w:r w:rsidRPr="00D12605">
        <w:rPr>
          <w:sz w:val="20"/>
          <w:szCs w:val="20"/>
        </w:rPr>
        <w:t>quốc</w:t>
      </w:r>
      <w:proofErr w:type="spellEnd"/>
      <w:r w:rsidRPr="00D12605">
        <w:rPr>
          <w:sz w:val="20"/>
          <w:szCs w:val="20"/>
        </w:rPr>
        <w:t xml:space="preserve"> </w:t>
      </w:r>
      <w:proofErr w:type="spellStart"/>
      <w:r w:rsidRPr="00D12605">
        <w:rPr>
          <w:sz w:val="20"/>
          <w:szCs w:val="20"/>
        </w:rPr>
        <w:t>phòng</w:t>
      </w:r>
      <w:proofErr w:type="spellEnd"/>
      <w:r w:rsidRPr="00D12605">
        <w:rPr>
          <w:sz w:val="20"/>
          <w:szCs w:val="20"/>
        </w:rPr>
        <w:t xml:space="preserve"> </w:t>
      </w:r>
      <w:proofErr w:type="spellStart"/>
      <w:r w:rsidRPr="00D12605">
        <w:rPr>
          <w:sz w:val="20"/>
          <w:szCs w:val="20"/>
        </w:rPr>
        <w:t>và</w:t>
      </w:r>
      <w:proofErr w:type="spellEnd"/>
      <w:r w:rsidRPr="00D12605">
        <w:rPr>
          <w:sz w:val="20"/>
          <w:szCs w:val="20"/>
        </w:rPr>
        <w:t xml:space="preserve"> an </w:t>
      </w:r>
      <w:proofErr w:type="spellStart"/>
      <w:r w:rsidRPr="00D12605">
        <w:rPr>
          <w:sz w:val="20"/>
          <w:szCs w:val="20"/>
        </w:rPr>
        <w:t>ninh</w:t>
      </w:r>
      <w:proofErr w:type="spellEnd"/>
      <w:r w:rsidRPr="00D12605">
        <w:rPr>
          <w:sz w:val="20"/>
          <w:szCs w:val="20"/>
        </w:rPr>
        <w:t xml:space="preserve"> (GDQP-AN) </w:t>
      </w:r>
      <w:proofErr w:type="spellStart"/>
      <w:r w:rsidRPr="00D12605">
        <w:rPr>
          <w:sz w:val="20"/>
          <w:szCs w:val="20"/>
        </w:rPr>
        <w:t>là</w:t>
      </w:r>
      <w:proofErr w:type="spellEnd"/>
      <w:r w:rsidRPr="00D12605">
        <w:rPr>
          <w:sz w:val="20"/>
          <w:szCs w:val="20"/>
        </w:rPr>
        <w:t xml:space="preserve"> </w:t>
      </w:r>
      <w:proofErr w:type="spellStart"/>
      <w:r w:rsidRPr="00D12605">
        <w:rPr>
          <w:sz w:val="20"/>
          <w:szCs w:val="20"/>
        </w:rPr>
        <w:t>nền</w:t>
      </w:r>
      <w:proofErr w:type="spellEnd"/>
      <w:r w:rsidRPr="00D12605">
        <w:rPr>
          <w:sz w:val="20"/>
          <w:szCs w:val="20"/>
        </w:rPr>
        <w:t xml:space="preserve"> </w:t>
      </w:r>
      <w:proofErr w:type="spellStart"/>
      <w:r w:rsidRPr="00D12605">
        <w:rPr>
          <w:sz w:val="20"/>
          <w:szCs w:val="20"/>
        </w:rPr>
        <w:t>tảng</w:t>
      </w:r>
      <w:proofErr w:type="spellEnd"/>
      <w:r w:rsidRPr="00D12605">
        <w:rPr>
          <w:sz w:val="20"/>
          <w:szCs w:val="20"/>
        </w:rPr>
        <w:t xml:space="preserve"> </w:t>
      </w:r>
      <w:proofErr w:type="spellStart"/>
      <w:r w:rsidRPr="00D12605">
        <w:rPr>
          <w:sz w:val="20"/>
          <w:szCs w:val="20"/>
        </w:rPr>
        <w:t>trong</w:t>
      </w:r>
      <w:proofErr w:type="spellEnd"/>
      <w:r w:rsidRPr="00D12605">
        <w:rPr>
          <w:sz w:val="20"/>
          <w:szCs w:val="20"/>
        </w:rPr>
        <w:t xml:space="preserve"> </w:t>
      </w:r>
      <w:proofErr w:type="spellStart"/>
      <w:r w:rsidRPr="00D12605">
        <w:rPr>
          <w:sz w:val="20"/>
          <w:szCs w:val="20"/>
        </w:rPr>
        <w:t>hệ</w:t>
      </w:r>
      <w:proofErr w:type="spellEnd"/>
      <w:r w:rsidRPr="00D12605">
        <w:rPr>
          <w:sz w:val="20"/>
          <w:szCs w:val="20"/>
        </w:rPr>
        <w:t xml:space="preserve"> </w:t>
      </w:r>
      <w:proofErr w:type="spellStart"/>
      <w:r w:rsidRPr="00D12605">
        <w:rPr>
          <w:sz w:val="20"/>
          <w:szCs w:val="20"/>
        </w:rPr>
        <w:t>thống</w:t>
      </w:r>
      <w:proofErr w:type="spellEnd"/>
      <w:r w:rsidRPr="00D12605">
        <w:rPr>
          <w:sz w:val="20"/>
          <w:szCs w:val="20"/>
        </w:rPr>
        <w:t xml:space="preserve"> </w:t>
      </w:r>
      <w:proofErr w:type="spellStart"/>
      <w:r w:rsidRPr="00D12605">
        <w:rPr>
          <w:sz w:val="20"/>
          <w:szCs w:val="20"/>
        </w:rPr>
        <w:t>giáo</w:t>
      </w:r>
      <w:proofErr w:type="spellEnd"/>
      <w:r w:rsidRPr="00D12605">
        <w:rPr>
          <w:sz w:val="20"/>
          <w:szCs w:val="20"/>
        </w:rPr>
        <w:t xml:space="preserve"> </w:t>
      </w:r>
      <w:proofErr w:type="spellStart"/>
      <w:r w:rsidRPr="00D12605">
        <w:rPr>
          <w:sz w:val="20"/>
          <w:szCs w:val="20"/>
        </w:rPr>
        <w:t>dục</w:t>
      </w:r>
      <w:proofErr w:type="spellEnd"/>
      <w:r w:rsidRPr="00D12605">
        <w:rPr>
          <w:sz w:val="20"/>
          <w:szCs w:val="20"/>
        </w:rPr>
        <w:t xml:space="preserve"> </w:t>
      </w:r>
      <w:proofErr w:type="spellStart"/>
      <w:r w:rsidRPr="00D12605">
        <w:rPr>
          <w:sz w:val="20"/>
          <w:szCs w:val="20"/>
        </w:rPr>
        <w:t>Việt</w:t>
      </w:r>
      <w:proofErr w:type="spellEnd"/>
      <w:r w:rsidRPr="00D12605">
        <w:rPr>
          <w:sz w:val="20"/>
          <w:szCs w:val="20"/>
        </w:rPr>
        <w:t xml:space="preserve"> Nam, </w:t>
      </w:r>
      <w:proofErr w:type="spellStart"/>
      <w:r w:rsidRPr="00D12605">
        <w:rPr>
          <w:sz w:val="20"/>
          <w:szCs w:val="20"/>
        </w:rPr>
        <w:t>góp</w:t>
      </w:r>
      <w:proofErr w:type="spellEnd"/>
      <w:r w:rsidRPr="00D12605">
        <w:rPr>
          <w:sz w:val="20"/>
          <w:szCs w:val="20"/>
        </w:rPr>
        <w:t xml:space="preserve"> </w:t>
      </w:r>
      <w:proofErr w:type="spellStart"/>
      <w:r w:rsidRPr="00D12605">
        <w:rPr>
          <w:sz w:val="20"/>
          <w:szCs w:val="20"/>
        </w:rPr>
        <w:t>phần</w:t>
      </w:r>
      <w:proofErr w:type="spellEnd"/>
      <w:r w:rsidRPr="00D12605">
        <w:rPr>
          <w:sz w:val="20"/>
          <w:szCs w:val="20"/>
        </w:rPr>
        <w:t xml:space="preserve"> </w:t>
      </w:r>
      <w:proofErr w:type="spellStart"/>
      <w:r w:rsidRPr="00D12605">
        <w:rPr>
          <w:sz w:val="20"/>
          <w:szCs w:val="20"/>
        </w:rPr>
        <w:t>hình</w:t>
      </w:r>
      <w:proofErr w:type="spellEnd"/>
      <w:r w:rsidRPr="00D12605">
        <w:rPr>
          <w:sz w:val="20"/>
          <w:szCs w:val="20"/>
        </w:rPr>
        <w:t xml:space="preserve"> </w:t>
      </w:r>
      <w:proofErr w:type="spellStart"/>
      <w:r w:rsidRPr="00D12605">
        <w:rPr>
          <w:sz w:val="20"/>
          <w:szCs w:val="20"/>
        </w:rPr>
        <w:t>thành</w:t>
      </w:r>
      <w:proofErr w:type="spellEnd"/>
      <w:r w:rsidRPr="00D12605">
        <w:rPr>
          <w:sz w:val="20"/>
          <w:szCs w:val="20"/>
        </w:rPr>
        <w:t xml:space="preserve"> ý </w:t>
      </w:r>
      <w:proofErr w:type="spellStart"/>
      <w:r w:rsidRPr="00D12605">
        <w:rPr>
          <w:sz w:val="20"/>
          <w:szCs w:val="20"/>
        </w:rPr>
        <w:t>thức</w:t>
      </w:r>
      <w:proofErr w:type="spellEnd"/>
      <w:r w:rsidRPr="00D12605">
        <w:rPr>
          <w:sz w:val="20"/>
          <w:szCs w:val="20"/>
        </w:rPr>
        <w:t xml:space="preserve"> </w:t>
      </w:r>
      <w:proofErr w:type="spellStart"/>
      <w:r w:rsidRPr="00D12605">
        <w:rPr>
          <w:sz w:val="20"/>
          <w:szCs w:val="20"/>
        </w:rPr>
        <w:t>yêu</w:t>
      </w:r>
      <w:proofErr w:type="spellEnd"/>
      <w:r w:rsidRPr="00D12605">
        <w:rPr>
          <w:sz w:val="20"/>
          <w:szCs w:val="20"/>
        </w:rPr>
        <w:t xml:space="preserve"> </w:t>
      </w:r>
      <w:proofErr w:type="spellStart"/>
      <w:r w:rsidRPr="00D12605">
        <w:rPr>
          <w:sz w:val="20"/>
          <w:szCs w:val="20"/>
        </w:rPr>
        <w:t>nước</w:t>
      </w:r>
      <w:proofErr w:type="spellEnd"/>
      <w:r w:rsidRPr="00D12605">
        <w:rPr>
          <w:sz w:val="20"/>
          <w:szCs w:val="20"/>
        </w:rPr>
        <w:t xml:space="preserve"> </w:t>
      </w:r>
      <w:proofErr w:type="spellStart"/>
      <w:r w:rsidRPr="00D12605">
        <w:rPr>
          <w:sz w:val="20"/>
          <w:szCs w:val="20"/>
        </w:rPr>
        <w:t>và</w:t>
      </w:r>
      <w:proofErr w:type="spellEnd"/>
      <w:r w:rsidRPr="00D12605">
        <w:rPr>
          <w:sz w:val="20"/>
          <w:szCs w:val="20"/>
        </w:rPr>
        <w:t xml:space="preserve"> </w:t>
      </w:r>
      <w:proofErr w:type="spellStart"/>
      <w:r w:rsidRPr="00D12605">
        <w:rPr>
          <w:sz w:val="20"/>
          <w:szCs w:val="20"/>
        </w:rPr>
        <w:t>sẵn</w:t>
      </w:r>
      <w:proofErr w:type="spellEnd"/>
      <w:r w:rsidRPr="00D12605">
        <w:rPr>
          <w:sz w:val="20"/>
          <w:szCs w:val="20"/>
        </w:rPr>
        <w:t xml:space="preserve"> </w:t>
      </w:r>
      <w:proofErr w:type="spellStart"/>
      <w:r w:rsidRPr="00D12605">
        <w:rPr>
          <w:sz w:val="20"/>
          <w:szCs w:val="20"/>
        </w:rPr>
        <w:t>sàng</w:t>
      </w:r>
      <w:proofErr w:type="spellEnd"/>
      <w:r w:rsidRPr="00D12605">
        <w:rPr>
          <w:sz w:val="20"/>
          <w:szCs w:val="20"/>
        </w:rPr>
        <w:t xml:space="preserve"> </w:t>
      </w:r>
      <w:proofErr w:type="spellStart"/>
      <w:r w:rsidRPr="00D12605">
        <w:rPr>
          <w:sz w:val="20"/>
          <w:szCs w:val="20"/>
        </w:rPr>
        <w:t>bảo</w:t>
      </w:r>
      <w:proofErr w:type="spellEnd"/>
      <w:r w:rsidRPr="00D12605">
        <w:rPr>
          <w:sz w:val="20"/>
          <w:szCs w:val="20"/>
        </w:rPr>
        <w:t xml:space="preserve"> </w:t>
      </w:r>
      <w:proofErr w:type="spellStart"/>
      <w:r w:rsidRPr="00D12605">
        <w:rPr>
          <w:sz w:val="20"/>
          <w:szCs w:val="20"/>
        </w:rPr>
        <w:t>vệ</w:t>
      </w:r>
      <w:proofErr w:type="spellEnd"/>
      <w:r w:rsidRPr="00D12605">
        <w:rPr>
          <w:sz w:val="20"/>
          <w:szCs w:val="20"/>
        </w:rPr>
        <w:t xml:space="preserve"> </w:t>
      </w:r>
      <w:proofErr w:type="spellStart"/>
      <w:r w:rsidRPr="00D12605">
        <w:rPr>
          <w:sz w:val="20"/>
          <w:szCs w:val="20"/>
        </w:rPr>
        <w:t>Tổ</w:t>
      </w:r>
      <w:proofErr w:type="spellEnd"/>
      <w:r w:rsidRPr="00D12605">
        <w:rPr>
          <w:sz w:val="20"/>
          <w:szCs w:val="20"/>
        </w:rPr>
        <w:t xml:space="preserve"> </w:t>
      </w:r>
      <w:proofErr w:type="spellStart"/>
      <w:r w:rsidRPr="00D12605">
        <w:rPr>
          <w:sz w:val="20"/>
          <w:szCs w:val="20"/>
        </w:rPr>
        <w:t>quốc</w:t>
      </w:r>
      <w:proofErr w:type="spellEnd"/>
      <w:r w:rsidRPr="00D12605">
        <w:rPr>
          <w:sz w:val="20"/>
          <w:szCs w:val="20"/>
        </w:rPr>
        <w:t xml:space="preserve"> </w:t>
      </w:r>
      <w:proofErr w:type="spellStart"/>
      <w:r w:rsidRPr="00D12605">
        <w:rPr>
          <w:sz w:val="20"/>
          <w:szCs w:val="20"/>
        </w:rPr>
        <w:t>cho</w:t>
      </w:r>
      <w:proofErr w:type="spellEnd"/>
      <w:r w:rsidRPr="00D12605">
        <w:rPr>
          <w:sz w:val="20"/>
          <w:szCs w:val="20"/>
        </w:rPr>
        <w:t xml:space="preserve"> </w:t>
      </w:r>
      <w:proofErr w:type="spellStart"/>
      <w:r w:rsidRPr="00D12605">
        <w:rPr>
          <w:sz w:val="20"/>
          <w:szCs w:val="20"/>
        </w:rPr>
        <w:t>thế</w:t>
      </w:r>
      <w:proofErr w:type="spellEnd"/>
      <w:r w:rsidRPr="00D12605">
        <w:rPr>
          <w:sz w:val="20"/>
          <w:szCs w:val="20"/>
        </w:rPr>
        <w:t xml:space="preserve"> </w:t>
      </w:r>
      <w:proofErr w:type="spellStart"/>
      <w:r w:rsidRPr="00D12605">
        <w:rPr>
          <w:sz w:val="20"/>
          <w:szCs w:val="20"/>
        </w:rPr>
        <w:t>hệ</w:t>
      </w:r>
      <w:proofErr w:type="spellEnd"/>
      <w:r w:rsidRPr="00D12605">
        <w:rPr>
          <w:sz w:val="20"/>
          <w:szCs w:val="20"/>
        </w:rPr>
        <w:t xml:space="preserve"> trẻ.</w:t>
      </w:r>
      <w:r w:rsidR="00F63961" w:rsidRPr="00D12605">
        <w:rPr>
          <w:sz w:val="20"/>
          <w:szCs w:val="20"/>
          <w:vertAlign w:val="superscript"/>
        </w:rPr>
        <w:t>1</w:t>
      </w:r>
      <w:r w:rsidR="00F63961" w:rsidRPr="00D12605">
        <w:rPr>
          <w:sz w:val="20"/>
          <w:szCs w:val="20"/>
          <w:vertAlign w:val="superscript"/>
          <w:lang w:val="vi-VN"/>
        </w:rPr>
        <w:t>,2</w:t>
      </w:r>
      <w:r w:rsidRPr="00D12605">
        <w:rPr>
          <w:sz w:val="20"/>
          <w:szCs w:val="20"/>
        </w:rPr>
        <w:t xml:space="preserve"> </w:t>
      </w:r>
      <w:proofErr w:type="spellStart"/>
      <w:r w:rsidR="00820755" w:rsidRPr="00D12605">
        <w:rPr>
          <w:sz w:val="20"/>
          <w:szCs w:val="20"/>
        </w:rPr>
        <w:t>Bài</w:t>
      </w:r>
      <w:proofErr w:type="spellEnd"/>
      <w:r w:rsidR="00820755" w:rsidRPr="00D12605">
        <w:rPr>
          <w:sz w:val="20"/>
          <w:szCs w:val="20"/>
          <w:lang w:val="vi-VN"/>
        </w:rPr>
        <w:t xml:space="preserve"> viết</w:t>
      </w:r>
      <w:r w:rsidRPr="00D12605">
        <w:rPr>
          <w:sz w:val="20"/>
          <w:szCs w:val="20"/>
        </w:rPr>
        <w:t xml:space="preserve"> </w:t>
      </w:r>
      <w:proofErr w:type="spellStart"/>
      <w:r w:rsidRPr="00D12605">
        <w:rPr>
          <w:sz w:val="20"/>
          <w:szCs w:val="20"/>
        </w:rPr>
        <w:t>này</w:t>
      </w:r>
      <w:proofErr w:type="spellEnd"/>
      <w:r w:rsidRPr="00D12605">
        <w:rPr>
          <w:sz w:val="20"/>
          <w:szCs w:val="20"/>
        </w:rPr>
        <w:t xml:space="preserve"> </w:t>
      </w:r>
      <w:proofErr w:type="spellStart"/>
      <w:r w:rsidRPr="00D12605">
        <w:rPr>
          <w:sz w:val="20"/>
          <w:szCs w:val="20"/>
        </w:rPr>
        <w:t>tập</w:t>
      </w:r>
      <w:proofErr w:type="spellEnd"/>
      <w:r w:rsidRPr="00D12605">
        <w:rPr>
          <w:sz w:val="20"/>
          <w:szCs w:val="20"/>
        </w:rPr>
        <w:t xml:space="preserve"> </w:t>
      </w:r>
      <w:proofErr w:type="spellStart"/>
      <w:r w:rsidRPr="00D12605">
        <w:rPr>
          <w:sz w:val="20"/>
          <w:szCs w:val="20"/>
        </w:rPr>
        <w:t>trung</w:t>
      </w:r>
      <w:proofErr w:type="spellEnd"/>
      <w:r w:rsidRPr="00D12605">
        <w:rPr>
          <w:sz w:val="20"/>
          <w:szCs w:val="20"/>
        </w:rPr>
        <w:t xml:space="preserve"> </w:t>
      </w:r>
      <w:proofErr w:type="spellStart"/>
      <w:r w:rsidRPr="00D12605">
        <w:rPr>
          <w:sz w:val="20"/>
          <w:szCs w:val="20"/>
        </w:rPr>
        <w:t>cải</w:t>
      </w:r>
      <w:proofErr w:type="spellEnd"/>
      <w:r w:rsidRPr="00D12605">
        <w:rPr>
          <w:sz w:val="20"/>
          <w:szCs w:val="20"/>
        </w:rPr>
        <w:t xml:space="preserve"> </w:t>
      </w:r>
      <w:proofErr w:type="spellStart"/>
      <w:r w:rsidRPr="00D12605">
        <w:rPr>
          <w:sz w:val="20"/>
          <w:szCs w:val="20"/>
        </w:rPr>
        <w:t>thiện</w:t>
      </w:r>
      <w:proofErr w:type="spellEnd"/>
      <w:r w:rsidRPr="00D12605">
        <w:rPr>
          <w:sz w:val="20"/>
          <w:szCs w:val="20"/>
        </w:rPr>
        <w:t xml:space="preserve"> </w:t>
      </w:r>
      <w:proofErr w:type="spellStart"/>
      <w:r w:rsidRPr="00D12605">
        <w:rPr>
          <w:sz w:val="20"/>
          <w:szCs w:val="20"/>
        </w:rPr>
        <w:t>chất</w:t>
      </w:r>
      <w:proofErr w:type="spellEnd"/>
      <w:r w:rsidRPr="00D12605">
        <w:rPr>
          <w:sz w:val="20"/>
          <w:szCs w:val="20"/>
        </w:rPr>
        <w:t xml:space="preserve"> </w:t>
      </w:r>
      <w:proofErr w:type="spellStart"/>
      <w:r w:rsidRPr="00D12605">
        <w:rPr>
          <w:sz w:val="20"/>
          <w:szCs w:val="20"/>
        </w:rPr>
        <w:t>lượng</w:t>
      </w:r>
      <w:proofErr w:type="spellEnd"/>
      <w:r w:rsidRPr="00D12605">
        <w:rPr>
          <w:sz w:val="20"/>
          <w:szCs w:val="20"/>
        </w:rPr>
        <w:t xml:space="preserve"> </w:t>
      </w:r>
      <w:proofErr w:type="spellStart"/>
      <w:r w:rsidRPr="00D12605">
        <w:rPr>
          <w:sz w:val="20"/>
          <w:szCs w:val="20"/>
        </w:rPr>
        <w:t>huấn</w:t>
      </w:r>
      <w:proofErr w:type="spellEnd"/>
      <w:r w:rsidRPr="00D12605">
        <w:rPr>
          <w:sz w:val="20"/>
          <w:szCs w:val="20"/>
        </w:rPr>
        <w:t xml:space="preserve"> </w:t>
      </w:r>
      <w:proofErr w:type="spellStart"/>
      <w:r w:rsidRPr="00D12605">
        <w:rPr>
          <w:sz w:val="20"/>
          <w:szCs w:val="20"/>
        </w:rPr>
        <w:t>luyện</w:t>
      </w:r>
      <w:proofErr w:type="spellEnd"/>
      <w:r w:rsidRPr="00D12605">
        <w:rPr>
          <w:sz w:val="20"/>
          <w:szCs w:val="20"/>
        </w:rPr>
        <w:t xml:space="preserve"> </w:t>
      </w:r>
      <w:proofErr w:type="spellStart"/>
      <w:r w:rsidRPr="00D12605">
        <w:rPr>
          <w:sz w:val="20"/>
          <w:szCs w:val="20"/>
        </w:rPr>
        <w:t>kỹ</w:t>
      </w:r>
      <w:proofErr w:type="spellEnd"/>
      <w:r w:rsidRPr="00D12605">
        <w:rPr>
          <w:sz w:val="20"/>
          <w:szCs w:val="20"/>
        </w:rPr>
        <w:t xml:space="preserve"> </w:t>
      </w:r>
      <w:proofErr w:type="spellStart"/>
      <w:r w:rsidRPr="00D12605">
        <w:rPr>
          <w:sz w:val="20"/>
          <w:szCs w:val="20"/>
        </w:rPr>
        <w:t>thuật</w:t>
      </w:r>
      <w:proofErr w:type="spellEnd"/>
      <w:r w:rsidRPr="00D12605">
        <w:rPr>
          <w:sz w:val="20"/>
          <w:szCs w:val="20"/>
        </w:rPr>
        <w:t xml:space="preserve"> </w:t>
      </w:r>
      <w:proofErr w:type="spellStart"/>
      <w:r w:rsidRPr="00D12605">
        <w:rPr>
          <w:sz w:val="20"/>
          <w:szCs w:val="20"/>
        </w:rPr>
        <w:t>bắn</w:t>
      </w:r>
      <w:proofErr w:type="spellEnd"/>
      <w:r w:rsidRPr="00D12605">
        <w:rPr>
          <w:sz w:val="20"/>
          <w:szCs w:val="20"/>
        </w:rPr>
        <w:t xml:space="preserve"> </w:t>
      </w:r>
      <w:proofErr w:type="spellStart"/>
      <w:r w:rsidRPr="00D12605">
        <w:rPr>
          <w:sz w:val="20"/>
          <w:szCs w:val="20"/>
        </w:rPr>
        <w:t>súng</w:t>
      </w:r>
      <w:proofErr w:type="spellEnd"/>
      <w:r w:rsidRPr="00D12605">
        <w:rPr>
          <w:sz w:val="20"/>
          <w:szCs w:val="20"/>
        </w:rPr>
        <w:t xml:space="preserve"> </w:t>
      </w:r>
      <w:proofErr w:type="spellStart"/>
      <w:r w:rsidRPr="00D12605">
        <w:rPr>
          <w:sz w:val="20"/>
          <w:szCs w:val="20"/>
        </w:rPr>
        <w:t>tiểu</w:t>
      </w:r>
      <w:proofErr w:type="spellEnd"/>
      <w:r w:rsidRPr="00D12605">
        <w:rPr>
          <w:sz w:val="20"/>
          <w:szCs w:val="20"/>
        </w:rPr>
        <w:t xml:space="preserve"> </w:t>
      </w:r>
      <w:proofErr w:type="spellStart"/>
      <w:r w:rsidRPr="00D12605">
        <w:rPr>
          <w:sz w:val="20"/>
          <w:szCs w:val="20"/>
        </w:rPr>
        <w:t>liên</w:t>
      </w:r>
      <w:proofErr w:type="spellEnd"/>
      <w:r w:rsidRPr="00D12605">
        <w:rPr>
          <w:sz w:val="20"/>
          <w:szCs w:val="20"/>
        </w:rPr>
        <w:t xml:space="preserve"> AK </w:t>
      </w:r>
      <w:proofErr w:type="spellStart"/>
      <w:r w:rsidRPr="00D12605">
        <w:rPr>
          <w:sz w:val="20"/>
          <w:szCs w:val="20"/>
        </w:rPr>
        <w:t>trong</w:t>
      </w:r>
      <w:proofErr w:type="spellEnd"/>
      <w:r w:rsidRPr="00D12605">
        <w:rPr>
          <w:sz w:val="20"/>
          <w:szCs w:val="20"/>
        </w:rPr>
        <w:t xml:space="preserve"> </w:t>
      </w:r>
      <w:proofErr w:type="spellStart"/>
      <w:r w:rsidRPr="00D12605">
        <w:rPr>
          <w:sz w:val="20"/>
          <w:szCs w:val="20"/>
        </w:rPr>
        <w:t>học</w:t>
      </w:r>
      <w:proofErr w:type="spellEnd"/>
      <w:r w:rsidRPr="00D12605">
        <w:rPr>
          <w:sz w:val="20"/>
          <w:szCs w:val="20"/>
        </w:rPr>
        <w:t xml:space="preserve"> </w:t>
      </w:r>
      <w:proofErr w:type="spellStart"/>
      <w:r w:rsidRPr="00D12605">
        <w:rPr>
          <w:sz w:val="20"/>
          <w:szCs w:val="20"/>
        </w:rPr>
        <w:t>phần</w:t>
      </w:r>
      <w:proofErr w:type="spellEnd"/>
      <w:r w:rsidRPr="00D12605">
        <w:rPr>
          <w:sz w:val="20"/>
          <w:szCs w:val="20"/>
        </w:rPr>
        <w:t xml:space="preserve"> GDQP-AN 4, </w:t>
      </w:r>
      <w:proofErr w:type="spellStart"/>
      <w:r w:rsidRPr="00D12605">
        <w:rPr>
          <w:sz w:val="20"/>
          <w:szCs w:val="20"/>
        </w:rPr>
        <w:t>theo</w:t>
      </w:r>
      <w:proofErr w:type="spellEnd"/>
      <w:r w:rsidRPr="00D12605">
        <w:rPr>
          <w:sz w:val="20"/>
          <w:szCs w:val="20"/>
        </w:rPr>
        <w:t xml:space="preserve"> Thông </w:t>
      </w:r>
      <w:proofErr w:type="spellStart"/>
      <w:r w:rsidRPr="00D12605">
        <w:rPr>
          <w:sz w:val="20"/>
          <w:szCs w:val="20"/>
        </w:rPr>
        <w:t>tư</w:t>
      </w:r>
      <w:proofErr w:type="spellEnd"/>
      <w:r w:rsidRPr="00D12605">
        <w:rPr>
          <w:sz w:val="20"/>
          <w:szCs w:val="20"/>
        </w:rPr>
        <w:t xml:space="preserve"> </w:t>
      </w:r>
      <w:proofErr w:type="spellStart"/>
      <w:r w:rsidRPr="00D12605">
        <w:rPr>
          <w:sz w:val="20"/>
          <w:szCs w:val="20"/>
        </w:rPr>
        <w:t>số</w:t>
      </w:r>
      <w:proofErr w:type="spellEnd"/>
      <w:r w:rsidRPr="00D12605">
        <w:rPr>
          <w:sz w:val="20"/>
          <w:szCs w:val="20"/>
        </w:rPr>
        <w:t xml:space="preserve"> 05/2020/TT-BGDĐT. </w:t>
      </w:r>
      <w:proofErr w:type="spellStart"/>
      <w:r w:rsidRPr="00D12605">
        <w:rPr>
          <w:sz w:val="20"/>
          <w:szCs w:val="20"/>
        </w:rPr>
        <w:t>Thực</w:t>
      </w:r>
      <w:proofErr w:type="spellEnd"/>
      <w:r w:rsidRPr="00D12605">
        <w:rPr>
          <w:sz w:val="20"/>
          <w:szCs w:val="20"/>
        </w:rPr>
        <w:t xml:space="preserve"> </w:t>
      </w:r>
      <w:proofErr w:type="spellStart"/>
      <w:r w:rsidRPr="00D12605">
        <w:rPr>
          <w:sz w:val="20"/>
          <w:szCs w:val="20"/>
        </w:rPr>
        <w:t>hiện</w:t>
      </w:r>
      <w:proofErr w:type="spellEnd"/>
      <w:r w:rsidRPr="00D12605">
        <w:rPr>
          <w:sz w:val="20"/>
          <w:szCs w:val="20"/>
        </w:rPr>
        <w:t xml:space="preserve"> </w:t>
      </w:r>
      <w:proofErr w:type="spellStart"/>
      <w:r w:rsidRPr="00D12605">
        <w:rPr>
          <w:sz w:val="20"/>
          <w:szCs w:val="20"/>
        </w:rPr>
        <w:t>tại</w:t>
      </w:r>
      <w:proofErr w:type="spellEnd"/>
      <w:r w:rsidRPr="00D12605">
        <w:rPr>
          <w:sz w:val="20"/>
          <w:szCs w:val="20"/>
        </w:rPr>
        <w:t xml:space="preserve"> Trung </w:t>
      </w:r>
      <w:proofErr w:type="spellStart"/>
      <w:r w:rsidRPr="00D12605">
        <w:rPr>
          <w:sz w:val="20"/>
          <w:szCs w:val="20"/>
        </w:rPr>
        <w:t>tâm</w:t>
      </w:r>
      <w:proofErr w:type="spellEnd"/>
      <w:r w:rsidRPr="00D12605">
        <w:rPr>
          <w:sz w:val="20"/>
          <w:szCs w:val="20"/>
        </w:rPr>
        <w:t xml:space="preserve"> GDQP-AN </w:t>
      </w:r>
      <w:proofErr w:type="spellStart"/>
      <w:r w:rsidRPr="00D12605">
        <w:rPr>
          <w:sz w:val="20"/>
          <w:szCs w:val="20"/>
        </w:rPr>
        <w:t>Trường</w:t>
      </w:r>
      <w:proofErr w:type="spellEnd"/>
      <w:r w:rsidRPr="00D12605">
        <w:rPr>
          <w:sz w:val="20"/>
          <w:szCs w:val="20"/>
        </w:rPr>
        <w:t xml:space="preserve"> </w:t>
      </w:r>
      <w:proofErr w:type="spellStart"/>
      <w:r w:rsidRPr="00D12605">
        <w:rPr>
          <w:sz w:val="20"/>
          <w:szCs w:val="20"/>
        </w:rPr>
        <w:t>Đại</w:t>
      </w:r>
      <w:proofErr w:type="spellEnd"/>
      <w:r w:rsidRPr="00D12605">
        <w:rPr>
          <w:sz w:val="20"/>
          <w:szCs w:val="20"/>
        </w:rPr>
        <w:t xml:space="preserve"> </w:t>
      </w:r>
      <w:proofErr w:type="spellStart"/>
      <w:r w:rsidRPr="00D12605">
        <w:rPr>
          <w:sz w:val="20"/>
          <w:szCs w:val="20"/>
        </w:rPr>
        <w:t>học</w:t>
      </w:r>
      <w:proofErr w:type="spellEnd"/>
      <w:r w:rsidRPr="00D12605">
        <w:rPr>
          <w:sz w:val="20"/>
          <w:szCs w:val="20"/>
        </w:rPr>
        <w:t xml:space="preserve"> Quy </w:t>
      </w:r>
      <w:proofErr w:type="spellStart"/>
      <w:r w:rsidRPr="00D12605">
        <w:rPr>
          <w:sz w:val="20"/>
          <w:szCs w:val="20"/>
        </w:rPr>
        <w:t>Nhơn</w:t>
      </w:r>
      <w:proofErr w:type="spellEnd"/>
      <w:r w:rsidRPr="00D12605">
        <w:rPr>
          <w:sz w:val="20"/>
          <w:szCs w:val="20"/>
        </w:rPr>
        <w:t xml:space="preserve"> </w:t>
      </w:r>
      <w:proofErr w:type="spellStart"/>
      <w:r w:rsidRPr="00D12605">
        <w:rPr>
          <w:sz w:val="20"/>
          <w:szCs w:val="20"/>
        </w:rPr>
        <w:t>từ</w:t>
      </w:r>
      <w:proofErr w:type="spellEnd"/>
      <w:r w:rsidRPr="00D12605">
        <w:rPr>
          <w:sz w:val="20"/>
          <w:szCs w:val="20"/>
        </w:rPr>
        <w:t xml:space="preserve"> </w:t>
      </w:r>
      <w:proofErr w:type="spellStart"/>
      <w:r w:rsidRPr="00D12605">
        <w:rPr>
          <w:sz w:val="20"/>
          <w:szCs w:val="20"/>
        </w:rPr>
        <w:t>tháng</w:t>
      </w:r>
      <w:proofErr w:type="spellEnd"/>
      <w:r w:rsidRPr="00D12605">
        <w:rPr>
          <w:sz w:val="20"/>
          <w:szCs w:val="20"/>
        </w:rPr>
        <w:t xml:space="preserve"> 04/2024 </w:t>
      </w:r>
      <w:proofErr w:type="spellStart"/>
      <w:r w:rsidRPr="00D12605">
        <w:rPr>
          <w:sz w:val="20"/>
          <w:szCs w:val="20"/>
        </w:rPr>
        <w:t>đến</w:t>
      </w:r>
      <w:proofErr w:type="spellEnd"/>
      <w:r w:rsidRPr="00D12605">
        <w:rPr>
          <w:sz w:val="20"/>
          <w:szCs w:val="20"/>
        </w:rPr>
        <w:t xml:space="preserve"> </w:t>
      </w:r>
      <w:proofErr w:type="spellStart"/>
      <w:r w:rsidRPr="00D12605">
        <w:rPr>
          <w:sz w:val="20"/>
          <w:szCs w:val="20"/>
        </w:rPr>
        <w:t>tháng</w:t>
      </w:r>
      <w:proofErr w:type="spellEnd"/>
      <w:r w:rsidRPr="00D12605">
        <w:rPr>
          <w:sz w:val="20"/>
          <w:szCs w:val="20"/>
        </w:rPr>
        <w:t xml:space="preserve"> 06/2025, </w:t>
      </w:r>
      <w:proofErr w:type="spellStart"/>
      <w:r w:rsidRPr="00D12605">
        <w:rPr>
          <w:sz w:val="20"/>
          <w:szCs w:val="20"/>
        </w:rPr>
        <w:t>nghiên</w:t>
      </w:r>
      <w:proofErr w:type="spellEnd"/>
      <w:r w:rsidRPr="00D12605">
        <w:rPr>
          <w:sz w:val="20"/>
          <w:szCs w:val="20"/>
        </w:rPr>
        <w:t xml:space="preserve"> </w:t>
      </w:r>
      <w:proofErr w:type="spellStart"/>
      <w:r w:rsidRPr="00D12605">
        <w:rPr>
          <w:sz w:val="20"/>
          <w:szCs w:val="20"/>
        </w:rPr>
        <w:t>cứu</w:t>
      </w:r>
      <w:proofErr w:type="spellEnd"/>
      <w:r w:rsidRPr="00D12605">
        <w:rPr>
          <w:sz w:val="20"/>
          <w:szCs w:val="20"/>
        </w:rPr>
        <w:t xml:space="preserve"> </w:t>
      </w:r>
      <w:proofErr w:type="spellStart"/>
      <w:r w:rsidRPr="00D12605">
        <w:rPr>
          <w:sz w:val="20"/>
          <w:szCs w:val="20"/>
        </w:rPr>
        <w:t>khảo</w:t>
      </w:r>
      <w:proofErr w:type="spellEnd"/>
      <w:r w:rsidRPr="00D12605">
        <w:rPr>
          <w:sz w:val="20"/>
          <w:szCs w:val="20"/>
        </w:rPr>
        <w:t xml:space="preserve"> </w:t>
      </w:r>
      <w:proofErr w:type="spellStart"/>
      <w:r w:rsidRPr="00D12605">
        <w:rPr>
          <w:sz w:val="20"/>
          <w:szCs w:val="20"/>
        </w:rPr>
        <w:t>sát</w:t>
      </w:r>
      <w:proofErr w:type="spellEnd"/>
      <w:r w:rsidRPr="00D12605">
        <w:rPr>
          <w:sz w:val="20"/>
          <w:szCs w:val="20"/>
        </w:rPr>
        <w:t xml:space="preserve"> 600 </w:t>
      </w:r>
      <w:proofErr w:type="spellStart"/>
      <w:r w:rsidRPr="00D12605">
        <w:rPr>
          <w:sz w:val="20"/>
          <w:szCs w:val="20"/>
        </w:rPr>
        <w:t>sinh</w:t>
      </w:r>
      <w:proofErr w:type="spellEnd"/>
      <w:r w:rsidRPr="00D12605">
        <w:rPr>
          <w:sz w:val="20"/>
          <w:szCs w:val="20"/>
        </w:rPr>
        <w:t xml:space="preserve"> </w:t>
      </w:r>
      <w:proofErr w:type="spellStart"/>
      <w:r w:rsidRPr="00D12605">
        <w:rPr>
          <w:sz w:val="20"/>
          <w:szCs w:val="20"/>
        </w:rPr>
        <w:t>viên</w:t>
      </w:r>
      <w:proofErr w:type="spellEnd"/>
      <w:r w:rsidRPr="00D12605">
        <w:rPr>
          <w:sz w:val="20"/>
          <w:szCs w:val="20"/>
        </w:rPr>
        <w:t xml:space="preserve"> (356 </w:t>
      </w:r>
      <w:proofErr w:type="spellStart"/>
      <w:r w:rsidRPr="00D12605">
        <w:rPr>
          <w:sz w:val="20"/>
          <w:szCs w:val="20"/>
        </w:rPr>
        <w:t>nam</w:t>
      </w:r>
      <w:proofErr w:type="spellEnd"/>
      <w:r w:rsidRPr="00D12605">
        <w:rPr>
          <w:sz w:val="20"/>
          <w:szCs w:val="20"/>
        </w:rPr>
        <w:t xml:space="preserve">, 244 </w:t>
      </w:r>
      <w:proofErr w:type="spellStart"/>
      <w:r w:rsidRPr="00D12605">
        <w:rPr>
          <w:sz w:val="20"/>
          <w:szCs w:val="20"/>
        </w:rPr>
        <w:t>nữ</w:t>
      </w:r>
      <w:proofErr w:type="spellEnd"/>
      <w:r w:rsidRPr="00D12605">
        <w:rPr>
          <w:sz w:val="20"/>
          <w:szCs w:val="20"/>
        </w:rPr>
        <w:t xml:space="preserve">) </w:t>
      </w:r>
      <w:proofErr w:type="spellStart"/>
      <w:r w:rsidRPr="00D12605">
        <w:rPr>
          <w:sz w:val="20"/>
          <w:szCs w:val="20"/>
        </w:rPr>
        <w:t>từ</w:t>
      </w:r>
      <w:proofErr w:type="spellEnd"/>
      <w:r w:rsidRPr="00D12605">
        <w:rPr>
          <w:sz w:val="20"/>
          <w:szCs w:val="20"/>
        </w:rPr>
        <w:t xml:space="preserve"> </w:t>
      </w:r>
      <w:proofErr w:type="spellStart"/>
      <w:r w:rsidRPr="00D12605">
        <w:rPr>
          <w:sz w:val="20"/>
          <w:szCs w:val="20"/>
        </w:rPr>
        <w:t>khóa</w:t>
      </w:r>
      <w:proofErr w:type="spellEnd"/>
      <w:r w:rsidRPr="00D12605">
        <w:rPr>
          <w:sz w:val="20"/>
          <w:szCs w:val="20"/>
        </w:rPr>
        <w:t xml:space="preserve"> 44, 46 </w:t>
      </w:r>
      <w:proofErr w:type="spellStart"/>
      <w:r w:rsidRPr="00D12605">
        <w:rPr>
          <w:sz w:val="20"/>
          <w:szCs w:val="20"/>
        </w:rPr>
        <w:t>và</w:t>
      </w:r>
      <w:proofErr w:type="spellEnd"/>
      <w:r w:rsidRPr="00D12605">
        <w:rPr>
          <w:sz w:val="20"/>
          <w:szCs w:val="20"/>
        </w:rPr>
        <w:t xml:space="preserve"> 49, chia </w:t>
      </w:r>
      <w:proofErr w:type="spellStart"/>
      <w:r w:rsidRPr="00D12605">
        <w:rPr>
          <w:sz w:val="20"/>
          <w:szCs w:val="20"/>
        </w:rPr>
        <w:t>đều</w:t>
      </w:r>
      <w:proofErr w:type="spellEnd"/>
      <w:r w:rsidRPr="00D12605">
        <w:rPr>
          <w:sz w:val="20"/>
          <w:szCs w:val="20"/>
        </w:rPr>
        <w:t xml:space="preserve"> </w:t>
      </w:r>
      <w:proofErr w:type="spellStart"/>
      <w:r w:rsidRPr="00D12605">
        <w:rPr>
          <w:sz w:val="20"/>
          <w:szCs w:val="20"/>
        </w:rPr>
        <w:t>thành</w:t>
      </w:r>
      <w:proofErr w:type="spellEnd"/>
      <w:r w:rsidRPr="00D12605">
        <w:rPr>
          <w:sz w:val="20"/>
          <w:szCs w:val="20"/>
        </w:rPr>
        <w:t xml:space="preserve"> </w:t>
      </w:r>
      <w:proofErr w:type="spellStart"/>
      <w:r w:rsidRPr="00D12605">
        <w:rPr>
          <w:sz w:val="20"/>
          <w:szCs w:val="20"/>
        </w:rPr>
        <w:t>nhóm</w:t>
      </w:r>
      <w:proofErr w:type="spellEnd"/>
      <w:r w:rsidRPr="00D12605">
        <w:rPr>
          <w:sz w:val="20"/>
          <w:szCs w:val="20"/>
        </w:rPr>
        <w:t xml:space="preserve"> </w:t>
      </w:r>
      <w:proofErr w:type="spellStart"/>
      <w:r w:rsidRPr="00D12605">
        <w:rPr>
          <w:sz w:val="20"/>
          <w:szCs w:val="20"/>
        </w:rPr>
        <w:t>thực</w:t>
      </w:r>
      <w:proofErr w:type="spellEnd"/>
      <w:r w:rsidRPr="00D12605">
        <w:rPr>
          <w:sz w:val="20"/>
          <w:szCs w:val="20"/>
        </w:rPr>
        <w:t xml:space="preserve"> </w:t>
      </w:r>
      <w:proofErr w:type="spellStart"/>
      <w:r w:rsidRPr="00D12605">
        <w:rPr>
          <w:sz w:val="20"/>
          <w:szCs w:val="20"/>
        </w:rPr>
        <w:t>nghiệm</w:t>
      </w:r>
      <w:proofErr w:type="spellEnd"/>
      <w:r w:rsidRPr="00D12605">
        <w:rPr>
          <w:sz w:val="20"/>
          <w:szCs w:val="20"/>
        </w:rPr>
        <w:t xml:space="preserve"> (TN) </w:t>
      </w:r>
      <w:proofErr w:type="spellStart"/>
      <w:r w:rsidRPr="00D12605">
        <w:rPr>
          <w:sz w:val="20"/>
          <w:szCs w:val="20"/>
        </w:rPr>
        <w:t>và</w:t>
      </w:r>
      <w:proofErr w:type="spellEnd"/>
      <w:r w:rsidRPr="00D12605">
        <w:rPr>
          <w:sz w:val="20"/>
          <w:szCs w:val="20"/>
        </w:rPr>
        <w:t xml:space="preserve"> </w:t>
      </w:r>
      <w:proofErr w:type="spellStart"/>
      <w:r w:rsidRPr="00D12605">
        <w:rPr>
          <w:sz w:val="20"/>
          <w:szCs w:val="20"/>
        </w:rPr>
        <w:t>đối</w:t>
      </w:r>
      <w:proofErr w:type="spellEnd"/>
      <w:r w:rsidRPr="00D12605">
        <w:rPr>
          <w:sz w:val="20"/>
          <w:szCs w:val="20"/>
        </w:rPr>
        <w:t xml:space="preserve"> </w:t>
      </w:r>
      <w:proofErr w:type="spellStart"/>
      <w:r w:rsidRPr="00D12605">
        <w:rPr>
          <w:sz w:val="20"/>
          <w:szCs w:val="20"/>
        </w:rPr>
        <w:t>chứng</w:t>
      </w:r>
      <w:proofErr w:type="spellEnd"/>
      <w:r w:rsidRPr="00D12605">
        <w:rPr>
          <w:sz w:val="20"/>
          <w:szCs w:val="20"/>
        </w:rPr>
        <w:t xml:space="preserve"> (ĐC) (300 </w:t>
      </w:r>
      <w:proofErr w:type="spellStart"/>
      <w:r w:rsidRPr="00D12605">
        <w:rPr>
          <w:sz w:val="20"/>
          <w:szCs w:val="20"/>
        </w:rPr>
        <w:t>mỗi</w:t>
      </w:r>
      <w:proofErr w:type="spellEnd"/>
      <w:r w:rsidRPr="00D12605">
        <w:rPr>
          <w:sz w:val="20"/>
          <w:szCs w:val="20"/>
        </w:rPr>
        <w:t xml:space="preserve"> </w:t>
      </w:r>
      <w:proofErr w:type="spellStart"/>
      <w:r w:rsidRPr="00D12605">
        <w:rPr>
          <w:sz w:val="20"/>
          <w:szCs w:val="20"/>
        </w:rPr>
        <w:t>nhóm</w:t>
      </w:r>
      <w:proofErr w:type="spellEnd"/>
      <w:r w:rsidRPr="00D12605">
        <w:rPr>
          <w:sz w:val="20"/>
          <w:szCs w:val="20"/>
        </w:rPr>
        <w:t xml:space="preserve">), </w:t>
      </w:r>
      <w:proofErr w:type="spellStart"/>
      <w:r w:rsidRPr="00D12605">
        <w:rPr>
          <w:sz w:val="20"/>
          <w:szCs w:val="20"/>
        </w:rPr>
        <w:t>kết</w:t>
      </w:r>
      <w:proofErr w:type="spellEnd"/>
      <w:r w:rsidRPr="00D12605">
        <w:rPr>
          <w:sz w:val="20"/>
          <w:szCs w:val="20"/>
        </w:rPr>
        <w:t xml:space="preserve"> </w:t>
      </w:r>
      <w:proofErr w:type="spellStart"/>
      <w:r w:rsidRPr="00D12605">
        <w:rPr>
          <w:sz w:val="20"/>
          <w:szCs w:val="20"/>
        </w:rPr>
        <w:t>hợp</w:t>
      </w:r>
      <w:proofErr w:type="spellEnd"/>
      <w:r w:rsidRPr="00D12605">
        <w:rPr>
          <w:sz w:val="20"/>
          <w:szCs w:val="20"/>
        </w:rPr>
        <w:t xml:space="preserve"> </w:t>
      </w:r>
      <w:proofErr w:type="spellStart"/>
      <w:r w:rsidRPr="00D12605">
        <w:rPr>
          <w:sz w:val="20"/>
          <w:szCs w:val="20"/>
        </w:rPr>
        <w:t>phỏng</w:t>
      </w:r>
      <w:proofErr w:type="spellEnd"/>
      <w:r w:rsidRPr="00D12605">
        <w:rPr>
          <w:sz w:val="20"/>
          <w:szCs w:val="20"/>
        </w:rPr>
        <w:t xml:space="preserve"> </w:t>
      </w:r>
      <w:proofErr w:type="spellStart"/>
      <w:r w:rsidRPr="00D12605">
        <w:rPr>
          <w:sz w:val="20"/>
          <w:szCs w:val="20"/>
        </w:rPr>
        <w:t>vấn</w:t>
      </w:r>
      <w:proofErr w:type="spellEnd"/>
      <w:r w:rsidRPr="00D12605">
        <w:rPr>
          <w:sz w:val="20"/>
          <w:szCs w:val="20"/>
        </w:rPr>
        <w:t xml:space="preserve"> 12 </w:t>
      </w:r>
      <w:proofErr w:type="spellStart"/>
      <w:r w:rsidRPr="00D12605">
        <w:rPr>
          <w:sz w:val="20"/>
          <w:szCs w:val="20"/>
        </w:rPr>
        <w:t>giảng</w:t>
      </w:r>
      <w:proofErr w:type="spellEnd"/>
      <w:r w:rsidRPr="00D12605">
        <w:rPr>
          <w:sz w:val="20"/>
          <w:szCs w:val="20"/>
        </w:rPr>
        <w:t xml:space="preserve"> </w:t>
      </w:r>
      <w:proofErr w:type="spellStart"/>
      <w:r w:rsidRPr="00D12605">
        <w:rPr>
          <w:sz w:val="20"/>
          <w:szCs w:val="20"/>
        </w:rPr>
        <w:t>viên</w:t>
      </w:r>
      <w:proofErr w:type="spellEnd"/>
      <w:r w:rsidRPr="00D12605">
        <w:rPr>
          <w:sz w:val="20"/>
          <w:szCs w:val="20"/>
        </w:rPr>
        <w:t xml:space="preserve">. </w:t>
      </w:r>
      <w:proofErr w:type="spellStart"/>
      <w:r w:rsidRPr="00D12605">
        <w:rPr>
          <w:sz w:val="20"/>
          <w:szCs w:val="20"/>
        </w:rPr>
        <w:t>Sử</w:t>
      </w:r>
      <w:proofErr w:type="spellEnd"/>
      <w:r w:rsidRPr="00D12605">
        <w:rPr>
          <w:sz w:val="20"/>
          <w:szCs w:val="20"/>
        </w:rPr>
        <w:t xml:space="preserve"> </w:t>
      </w:r>
      <w:proofErr w:type="spellStart"/>
      <w:r w:rsidRPr="00D12605">
        <w:rPr>
          <w:sz w:val="20"/>
          <w:szCs w:val="20"/>
        </w:rPr>
        <w:t>dụng</w:t>
      </w:r>
      <w:proofErr w:type="spellEnd"/>
      <w:r w:rsidRPr="00D12605">
        <w:rPr>
          <w:sz w:val="20"/>
          <w:szCs w:val="20"/>
        </w:rPr>
        <w:t xml:space="preserve"> 05 </w:t>
      </w:r>
      <w:proofErr w:type="spellStart"/>
      <w:r w:rsidRPr="00D12605">
        <w:rPr>
          <w:sz w:val="20"/>
          <w:szCs w:val="20"/>
        </w:rPr>
        <w:t>máy</w:t>
      </w:r>
      <w:proofErr w:type="spellEnd"/>
      <w:r w:rsidRPr="00D12605">
        <w:rPr>
          <w:sz w:val="20"/>
          <w:szCs w:val="20"/>
        </w:rPr>
        <w:t xml:space="preserve"> </w:t>
      </w:r>
      <w:proofErr w:type="spellStart"/>
      <w:r w:rsidRPr="00D12605">
        <w:rPr>
          <w:sz w:val="20"/>
          <w:szCs w:val="20"/>
        </w:rPr>
        <w:t>bắn</w:t>
      </w:r>
      <w:proofErr w:type="spellEnd"/>
      <w:r w:rsidRPr="00D12605">
        <w:rPr>
          <w:sz w:val="20"/>
          <w:szCs w:val="20"/>
        </w:rPr>
        <w:t xml:space="preserve"> </w:t>
      </w:r>
      <w:proofErr w:type="spellStart"/>
      <w:r w:rsidRPr="00D12605">
        <w:rPr>
          <w:sz w:val="20"/>
          <w:szCs w:val="20"/>
        </w:rPr>
        <w:t>tập</w:t>
      </w:r>
      <w:proofErr w:type="spellEnd"/>
      <w:r w:rsidRPr="00D12605">
        <w:rPr>
          <w:sz w:val="20"/>
          <w:szCs w:val="20"/>
        </w:rPr>
        <w:t xml:space="preserve"> MBT-03 (</w:t>
      </w:r>
      <w:proofErr w:type="spellStart"/>
      <w:r w:rsidRPr="00D12605">
        <w:rPr>
          <w:sz w:val="20"/>
          <w:szCs w:val="20"/>
        </w:rPr>
        <w:t>Mô</w:t>
      </w:r>
      <w:proofErr w:type="spellEnd"/>
      <w:r w:rsidRPr="00D12605">
        <w:rPr>
          <w:sz w:val="20"/>
          <w:szCs w:val="20"/>
        </w:rPr>
        <w:t xml:space="preserve"> </w:t>
      </w:r>
      <w:proofErr w:type="spellStart"/>
      <w:r w:rsidRPr="00D12605">
        <w:rPr>
          <w:sz w:val="20"/>
          <w:szCs w:val="20"/>
        </w:rPr>
        <w:t>hình</w:t>
      </w:r>
      <w:proofErr w:type="spellEnd"/>
      <w:r w:rsidRPr="00D12605">
        <w:rPr>
          <w:sz w:val="20"/>
          <w:szCs w:val="20"/>
        </w:rPr>
        <w:t xml:space="preserve"> </w:t>
      </w:r>
      <w:proofErr w:type="spellStart"/>
      <w:r w:rsidRPr="00D12605">
        <w:rPr>
          <w:sz w:val="20"/>
          <w:szCs w:val="20"/>
        </w:rPr>
        <w:t>bắn</w:t>
      </w:r>
      <w:proofErr w:type="spellEnd"/>
      <w:r w:rsidRPr="00D12605">
        <w:rPr>
          <w:sz w:val="20"/>
          <w:szCs w:val="20"/>
        </w:rPr>
        <w:t xml:space="preserve"> tập-03), </w:t>
      </w:r>
      <w:proofErr w:type="spellStart"/>
      <w:r w:rsidRPr="00D12605">
        <w:rPr>
          <w:sz w:val="20"/>
          <w:szCs w:val="20"/>
        </w:rPr>
        <w:t>áp</w:t>
      </w:r>
      <w:proofErr w:type="spellEnd"/>
      <w:r w:rsidRPr="00D12605">
        <w:rPr>
          <w:sz w:val="20"/>
          <w:szCs w:val="20"/>
        </w:rPr>
        <w:t xml:space="preserve"> </w:t>
      </w:r>
      <w:proofErr w:type="spellStart"/>
      <w:r w:rsidRPr="00D12605">
        <w:rPr>
          <w:sz w:val="20"/>
          <w:szCs w:val="20"/>
        </w:rPr>
        <w:t>dụng</w:t>
      </w:r>
      <w:proofErr w:type="spellEnd"/>
      <w:r w:rsidRPr="00D12605">
        <w:rPr>
          <w:sz w:val="20"/>
          <w:szCs w:val="20"/>
        </w:rPr>
        <w:t xml:space="preserve"> </w:t>
      </w:r>
      <w:proofErr w:type="spellStart"/>
      <w:r w:rsidRPr="00D12605">
        <w:rPr>
          <w:sz w:val="20"/>
          <w:szCs w:val="20"/>
        </w:rPr>
        <w:t>phương</w:t>
      </w:r>
      <w:proofErr w:type="spellEnd"/>
      <w:r w:rsidRPr="00D12605">
        <w:rPr>
          <w:sz w:val="20"/>
          <w:szCs w:val="20"/>
        </w:rPr>
        <w:t xml:space="preserve"> </w:t>
      </w:r>
      <w:proofErr w:type="spellStart"/>
      <w:r w:rsidRPr="00D12605">
        <w:rPr>
          <w:sz w:val="20"/>
          <w:szCs w:val="20"/>
        </w:rPr>
        <w:t>pháp</w:t>
      </w:r>
      <w:proofErr w:type="spellEnd"/>
      <w:r w:rsidRPr="00D12605">
        <w:rPr>
          <w:sz w:val="20"/>
          <w:szCs w:val="20"/>
        </w:rPr>
        <w:t xml:space="preserve"> </w:t>
      </w:r>
      <w:proofErr w:type="spellStart"/>
      <w:r w:rsidRPr="00D12605">
        <w:rPr>
          <w:sz w:val="20"/>
          <w:szCs w:val="20"/>
        </w:rPr>
        <w:t>khảo</w:t>
      </w:r>
      <w:proofErr w:type="spellEnd"/>
      <w:r w:rsidRPr="00D12605">
        <w:rPr>
          <w:sz w:val="20"/>
          <w:szCs w:val="20"/>
        </w:rPr>
        <w:t xml:space="preserve"> </w:t>
      </w:r>
      <w:proofErr w:type="spellStart"/>
      <w:r w:rsidRPr="00D12605">
        <w:rPr>
          <w:sz w:val="20"/>
          <w:szCs w:val="20"/>
        </w:rPr>
        <w:t>sát</w:t>
      </w:r>
      <w:proofErr w:type="spellEnd"/>
      <w:r w:rsidRPr="00D12605">
        <w:rPr>
          <w:sz w:val="20"/>
          <w:szCs w:val="20"/>
        </w:rPr>
        <w:t xml:space="preserve">, </w:t>
      </w:r>
      <w:proofErr w:type="spellStart"/>
      <w:r w:rsidRPr="00D12605">
        <w:rPr>
          <w:sz w:val="20"/>
          <w:szCs w:val="20"/>
        </w:rPr>
        <w:t>thực</w:t>
      </w:r>
      <w:proofErr w:type="spellEnd"/>
      <w:r w:rsidRPr="00D12605">
        <w:rPr>
          <w:sz w:val="20"/>
          <w:szCs w:val="20"/>
        </w:rPr>
        <w:t xml:space="preserve"> </w:t>
      </w:r>
      <w:proofErr w:type="spellStart"/>
      <w:r w:rsidRPr="00D12605">
        <w:rPr>
          <w:sz w:val="20"/>
          <w:szCs w:val="20"/>
        </w:rPr>
        <w:t>nghiệm</w:t>
      </w:r>
      <w:proofErr w:type="spellEnd"/>
      <w:r w:rsidRPr="00D12605">
        <w:rPr>
          <w:sz w:val="20"/>
          <w:szCs w:val="20"/>
        </w:rPr>
        <w:t xml:space="preserve"> </w:t>
      </w:r>
      <w:proofErr w:type="spellStart"/>
      <w:r w:rsidRPr="00D12605">
        <w:rPr>
          <w:sz w:val="20"/>
          <w:szCs w:val="20"/>
        </w:rPr>
        <w:t>sư</w:t>
      </w:r>
      <w:proofErr w:type="spellEnd"/>
      <w:r w:rsidRPr="00D12605">
        <w:rPr>
          <w:sz w:val="20"/>
          <w:szCs w:val="20"/>
        </w:rPr>
        <w:t xml:space="preserve"> </w:t>
      </w:r>
      <w:proofErr w:type="spellStart"/>
      <w:r w:rsidRPr="00D12605">
        <w:rPr>
          <w:sz w:val="20"/>
          <w:szCs w:val="20"/>
        </w:rPr>
        <w:t>phạm</w:t>
      </w:r>
      <w:proofErr w:type="spellEnd"/>
      <w:r w:rsidRPr="00D12605">
        <w:rPr>
          <w:sz w:val="20"/>
          <w:szCs w:val="20"/>
        </w:rPr>
        <w:t xml:space="preserve"> </w:t>
      </w:r>
      <w:proofErr w:type="spellStart"/>
      <w:r w:rsidRPr="00D12605">
        <w:rPr>
          <w:sz w:val="20"/>
          <w:szCs w:val="20"/>
        </w:rPr>
        <w:t>và</w:t>
      </w:r>
      <w:proofErr w:type="spellEnd"/>
      <w:r w:rsidRPr="00D12605">
        <w:rPr>
          <w:sz w:val="20"/>
          <w:szCs w:val="20"/>
        </w:rPr>
        <w:t xml:space="preserve"> </w:t>
      </w:r>
      <w:proofErr w:type="spellStart"/>
      <w:r w:rsidRPr="00D12605">
        <w:rPr>
          <w:sz w:val="20"/>
          <w:szCs w:val="20"/>
        </w:rPr>
        <w:t>phân</w:t>
      </w:r>
      <w:proofErr w:type="spellEnd"/>
      <w:r w:rsidRPr="00D12605">
        <w:rPr>
          <w:sz w:val="20"/>
          <w:szCs w:val="20"/>
        </w:rPr>
        <w:t xml:space="preserve"> </w:t>
      </w:r>
      <w:proofErr w:type="spellStart"/>
      <w:r w:rsidRPr="00D12605">
        <w:rPr>
          <w:sz w:val="20"/>
          <w:szCs w:val="20"/>
        </w:rPr>
        <w:t>tích</w:t>
      </w:r>
      <w:proofErr w:type="spellEnd"/>
      <w:r w:rsidRPr="00D12605">
        <w:rPr>
          <w:sz w:val="20"/>
          <w:szCs w:val="20"/>
        </w:rPr>
        <w:t xml:space="preserve"> </w:t>
      </w:r>
      <w:proofErr w:type="spellStart"/>
      <w:r w:rsidRPr="00D12605">
        <w:rPr>
          <w:sz w:val="20"/>
          <w:szCs w:val="20"/>
        </w:rPr>
        <w:t>thống</w:t>
      </w:r>
      <w:proofErr w:type="spellEnd"/>
      <w:r w:rsidRPr="00D12605">
        <w:rPr>
          <w:sz w:val="20"/>
          <w:szCs w:val="20"/>
        </w:rPr>
        <w:t xml:space="preserve"> </w:t>
      </w:r>
      <w:proofErr w:type="spellStart"/>
      <w:r w:rsidRPr="00D12605">
        <w:rPr>
          <w:sz w:val="20"/>
          <w:szCs w:val="20"/>
        </w:rPr>
        <w:t>kê</w:t>
      </w:r>
      <w:proofErr w:type="spellEnd"/>
      <w:r w:rsidRPr="00D12605">
        <w:rPr>
          <w:sz w:val="20"/>
          <w:szCs w:val="20"/>
        </w:rPr>
        <w:t xml:space="preserve"> qua Python (</w:t>
      </w:r>
      <w:proofErr w:type="spellStart"/>
      <w:proofErr w:type="gramStart"/>
      <w:r w:rsidRPr="00D12605">
        <w:rPr>
          <w:sz w:val="20"/>
          <w:szCs w:val="20"/>
        </w:rPr>
        <w:t>scipy.stats</w:t>
      </w:r>
      <w:proofErr w:type="spellEnd"/>
      <w:proofErr w:type="gramEnd"/>
      <w:r w:rsidRPr="00D12605">
        <w:rPr>
          <w:sz w:val="20"/>
          <w:szCs w:val="20"/>
        </w:rPr>
        <w:t xml:space="preserve">, </w:t>
      </w:r>
      <w:proofErr w:type="spellStart"/>
      <w:r w:rsidRPr="00D12605">
        <w:rPr>
          <w:sz w:val="20"/>
          <w:szCs w:val="20"/>
        </w:rPr>
        <w:t>statsmodels</w:t>
      </w:r>
      <w:proofErr w:type="spellEnd"/>
      <w:r w:rsidRPr="00D12605">
        <w:rPr>
          <w:sz w:val="20"/>
          <w:szCs w:val="20"/>
        </w:rPr>
        <w:t xml:space="preserve">). Thang </w:t>
      </w:r>
      <w:proofErr w:type="spellStart"/>
      <w:r w:rsidRPr="00D12605">
        <w:rPr>
          <w:sz w:val="20"/>
          <w:szCs w:val="20"/>
        </w:rPr>
        <w:t>đo</w:t>
      </w:r>
      <w:proofErr w:type="spellEnd"/>
      <w:r w:rsidRPr="00D12605">
        <w:rPr>
          <w:sz w:val="20"/>
          <w:szCs w:val="20"/>
        </w:rPr>
        <w:t xml:space="preserve"> </w:t>
      </w:r>
      <w:proofErr w:type="spellStart"/>
      <w:r w:rsidRPr="00D12605">
        <w:rPr>
          <w:sz w:val="20"/>
          <w:szCs w:val="20"/>
        </w:rPr>
        <w:t>hứng</w:t>
      </w:r>
      <w:proofErr w:type="spellEnd"/>
      <w:r w:rsidRPr="00D12605">
        <w:rPr>
          <w:sz w:val="20"/>
          <w:szCs w:val="20"/>
        </w:rPr>
        <w:t xml:space="preserve"> </w:t>
      </w:r>
      <w:proofErr w:type="spellStart"/>
      <w:r w:rsidRPr="00D12605">
        <w:rPr>
          <w:sz w:val="20"/>
          <w:szCs w:val="20"/>
        </w:rPr>
        <w:t>thú</w:t>
      </w:r>
      <w:proofErr w:type="spellEnd"/>
      <w:r w:rsidRPr="00D12605">
        <w:rPr>
          <w:sz w:val="20"/>
          <w:szCs w:val="20"/>
        </w:rPr>
        <w:t xml:space="preserve"> </w:t>
      </w:r>
      <w:proofErr w:type="spellStart"/>
      <w:r w:rsidRPr="00D12605">
        <w:rPr>
          <w:sz w:val="20"/>
          <w:szCs w:val="20"/>
        </w:rPr>
        <w:t>học</w:t>
      </w:r>
      <w:proofErr w:type="spellEnd"/>
      <w:r w:rsidRPr="00D12605">
        <w:rPr>
          <w:sz w:val="20"/>
          <w:szCs w:val="20"/>
        </w:rPr>
        <w:t xml:space="preserve"> </w:t>
      </w:r>
      <w:proofErr w:type="spellStart"/>
      <w:r w:rsidRPr="00D12605">
        <w:rPr>
          <w:sz w:val="20"/>
          <w:szCs w:val="20"/>
        </w:rPr>
        <w:t>tập</w:t>
      </w:r>
      <w:proofErr w:type="spellEnd"/>
      <w:r w:rsidRPr="00D12605">
        <w:rPr>
          <w:sz w:val="20"/>
          <w:szCs w:val="20"/>
        </w:rPr>
        <w:t xml:space="preserve"> </w:t>
      </w:r>
      <w:proofErr w:type="spellStart"/>
      <w:r w:rsidRPr="00D12605">
        <w:rPr>
          <w:sz w:val="20"/>
          <w:szCs w:val="20"/>
        </w:rPr>
        <w:t>đạt</w:t>
      </w:r>
      <w:proofErr w:type="spellEnd"/>
      <w:r w:rsidRPr="00D12605">
        <w:rPr>
          <w:sz w:val="20"/>
          <w:szCs w:val="20"/>
        </w:rPr>
        <w:t xml:space="preserve"> Cronbach’s Alpha 0.85, thang </w:t>
      </w:r>
      <w:proofErr w:type="spellStart"/>
      <w:r w:rsidRPr="00D12605">
        <w:rPr>
          <w:sz w:val="20"/>
          <w:szCs w:val="20"/>
        </w:rPr>
        <w:t>kiến</w:t>
      </w:r>
      <w:proofErr w:type="spellEnd"/>
      <w:r w:rsidRPr="00D12605">
        <w:rPr>
          <w:sz w:val="20"/>
          <w:szCs w:val="20"/>
        </w:rPr>
        <w:t xml:space="preserve"> </w:t>
      </w:r>
      <w:proofErr w:type="spellStart"/>
      <w:r w:rsidRPr="00D12605">
        <w:rPr>
          <w:sz w:val="20"/>
          <w:szCs w:val="20"/>
        </w:rPr>
        <w:t>thức</w:t>
      </w:r>
      <w:proofErr w:type="spellEnd"/>
      <w:r w:rsidRPr="00D12605">
        <w:rPr>
          <w:sz w:val="20"/>
          <w:szCs w:val="20"/>
        </w:rPr>
        <w:t xml:space="preserve"> </w:t>
      </w:r>
      <w:proofErr w:type="spellStart"/>
      <w:r w:rsidRPr="00D12605">
        <w:rPr>
          <w:sz w:val="20"/>
          <w:szCs w:val="20"/>
        </w:rPr>
        <w:t>kỹ</w:t>
      </w:r>
      <w:proofErr w:type="spellEnd"/>
      <w:r w:rsidRPr="00D12605">
        <w:rPr>
          <w:sz w:val="20"/>
          <w:szCs w:val="20"/>
        </w:rPr>
        <w:t xml:space="preserve"> </w:t>
      </w:r>
      <w:proofErr w:type="spellStart"/>
      <w:r w:rsidRPr="00D12605">
        <w:rPr>
          <w:sz w:val="20"/>
          <w:szCs w:val="20"/>
        </w:rPr>
        <w:t>thuật</w:t>
      </w:r>
      <w:proofErr w:type="spellEnd"/>
      <w:r w:rsidRPr="00D12605">
        <w:rPr>
          <w:sz w:val="20"/>
          <w:szCs w:val="20"/>
        </w:rPr>
        <w:t xml:space="preserve"> </w:t>
      </w:r>
      <w:proofErr w:type="spellStart"/>
      <w:r w:rsidRPr="00D12605">
        <w:rPr>
          <w:sz w:val="20"/>
          <w:szCs w:val="20"/>
        </w:rPr>
        <w:t>đạt</w:t>
      </w:r>
      <w:proofErr w:type="spellEnd"/>
      <w:r w:rsidRPr="00D12605">
        <w:rPr>
          <w:sz w:val="20"/>
          <w:szCs w:val="20"/>
        </w:rPr>
        <w:t xml:space="preserve"> 0.89. Sau </w:t>
      </w:r>
      <w:proofErr w:type="spellStart"/>
      <w:r w:rsidRPr="00D12605">
        <w:rPr>
          <w:sz w:val="20"/>
          <w:szCs w:val="20"/>
        </w:rPr>
        <w:t>thực</w:t>
      </w:r>
      <w:proofErr w:type="spellEnd"/>
      <w:r w:rsidRPr="00D12605">
        <w:rPr>
          <w:sz w:val="20"/>
          <w:szCs w:val="20"/>
        </w:rPr>
        <w:t xml:space="preserve"> </w:t>
      </w:r>
      <w:proofErr w:type="spellStart"/>
      <w:r w:rsidRPr="00D12605">
        <w:rPr>
          <w:sz w:val="20"/>
          <w:szCs w:val="20"/>
        </w:rPr>
        <w:t>nghiệm</w:t>
      </w:r>
      <w:proofErr w:type="spellEnd"/>
      <w:r w:rsidRPr="00D12605">
        <w:rPr>
          <w:sz w:val="20"/>
          <w:szCs w:val="20"/>
        </w:rPr>
        <w:t xml:space="preserve">, </w:t>
      </w:r>
      <w:proofErr w:type="spellStart"/>
      <w:r w:rsidRPr="00D12605">
        <w:rPr>
          <w:sz w:val="20"/>
          <w:szCs w:val="20"/>
        </w:rPr>
        <w:t>nhóm</w:t>
      </w:r>
      <w:proofErr w:type="spellEnd"/>
      <w:r w:rsidRPr="00D12605">
        <w:rPr>
          <w:sz w:val="20"/>
          <w:szCs w:val="20"/>
        </w:rPr>
        <w:t xml:space="preserve"> TN </w:t>
      </w:r>
      <w:proofErr w:type="spellStart"/>
      <w:r w:rsidRPr="00D12605">
        <w:rPr>
          <w:sz w:val="20"/>
          <w:szCs w:val="20"/>
        </w:rPr>
        <w:t>cải</w:t>
      </w:r>
      <w:proofErr w:type="spellEnd"/>
      <w:r w:rsidRPr="00D12605">
        <w:rPr>
          <w:sz w:val="20"/>
          <w:szCs w:val="20"/>
        </w:rPr>
        <w:t xml:space="preserve"> </w:t>
      </w:r>
      <w:proofErr w:type="spellStart"/>
      <w:r w:rsidRPr="00D12605">
        <w:rPr>
          <w:sz w:val="20"/>
          <w:szCs w:val="20"/>
        </w:rPr>
        <w:t>thiện</w:t>
      </w:r>
      <w:proofErr w:type="spellEnd"/>
      <w:r w:rsidRPr="00D12605">
        <w:rPr>
          <w:sz w:val="20"/>
          <w:szCs w:val="20"/>
        </w:rPr>
        <w:t xml:space="preserve"> </w:t>
      </w:r>
      <w:proofErr w:type="spellStart"/>
      <w:r w:rsidRPr="00D12605">
        <w:rPr>
          <w:sz w:val="20"/>
          <w:szCs w:val="20"/>
        </w:rPr>
        <w:t>rõ</w:t>
      </w:r>
      <w:proofErr w:type="spellEnd"/>
      <w:r w:rsidRPr="00D12605">
        <w:rPr>
          <w:sz w:val="20"/>
          <w:szCs w:val="20"/>
        </w:rPr>
        <w:t xml:space="preserve"> </w:t>
      </w:r>
      <w:proofErr w:type="spellStart"/>
      <w:r w:rsidRPr="00D12605">
        <w:rPr>
          <w:sz w:val="20"/>
          <w:szCs w:val="20"/>
        </w:rPr>
        <w:t>rệt</w:t>
      </w:r>
      <w:proofErr w:type="spellEnd"/>
      <w:r w:rsidRPr="00D12605">
        <w:rPr>
          <w:sz w:val="20"/>
          <w:szCs w:val="20"/>
        </w:rPr>
        <w:t xml:space="preserve"> </w:t>
      </w:r>
      <w:proofErr w:type="spellStart"/>
      <w:r w:rsidRPr="00D12605">
        <w:rPr>
          <w:sz w:val="20"/>
          <w:szCs w:val="20"/>
        </w:rPr>
        <w:t>về</w:t>
      </w:r>
      <w:proofErr w:type="spellEnd"/>
      <w:r w:rsidRPr="00D12605">
        <w:rPr>
          <w:sz w:val="20"/>
          <w:szCs w:val="20"/>
        </w:rPr>
        <w:t xml:space="preserve"> </w:t>
      </w:r>
      <w:proofErr w:type="spellStart"/>
      <w:r w:rsidRPr="00D12605">
        <w:rPr>
          <w:sz w:val="20"/>
          <w:szCs w:val="20"/>
        </w:rPr>
        <w:t>hứng</w:t>
      </w:r>
      <w:proofErr w:type="spellEnd"/>
      <w:r w:rsidRPr="00D12605">
        <w:rPr>
          <w:sz w:val="20"/>
          <w:szCs w:val="20"/>
        </w:rPr>
        <w:t xml:space="preserve"> </w:t>
      </w:r>
      <w:proofErr w:type="spellStart"/>
      <w:r w:rsidRPr="00D12605">
        <w:rPr>
          <w:sz w:val="20"/>
          <w:szCs w:val="20"/>
        </w:rPr>
        <w:t>thú</w:t>
      </w:r>
      <w:proofErr w:type="spellEnd"/>
      <w:r w:rsidRPr="00D12605">
        <w:rPr>
          <w:sz w:val="20"/>
          <w:szCs w:val="20"/>
        </w:rPr>
        <w:t xml:space="preserve"> </w:t>
      </w:r>
      <w:proofErr w:type="spellStart"/>
      <w:r w:rsidRPr="00D12605">
        <w:rPr>
          <w:sz w:val="20"/>
          <w:szCs w:val="20"/>
        </w:rPr>
        <w:t>và</w:t>
      </w:r>
      <w:proofErr w:type="spellEnd"/>
      <w:r w:rsidRPr="00D12605">
        <w:rPr>
          <w:sz w:val="20"/>
          <w:szCs w:val="20"/>
        </w:rPr>
        <w:t xml:space="preserve"> </w:t>
      </w:r>
      <w:proofErr w:type="spellStart"/>
      <w:r w:rsidRPr="00D12605">
        <w:rPr>
          <w:sz w:val="20"/>
          <w:szCs w:val="20"/>
        </w:rPr>
        <w:t>kỹ</w:t>
      </w:r>
      <w:proofErr w:type="spellEnd"/>
      <w:r w:rsidRPr="00D12605">
        <w:rPr>
          <w:sz w:val="20"/>
          <w:szCs w:val="20"/>
        </w:rPr>
        <w:t xml:space="preserve"> </w:t>
      </w:r>
      <w:proofErr w:type="spellStart"/>
      <w:r w:rsidRPr="00D12605">
        <w:rPr>
          <w:sz w:val="20"/>
          <w:szCs w:val="20"/>
        </w:rPr>
        <w:t>năng</w:t>
      </w:r>
      <w:proofErr w:type="spellEnd"/>
      <w:r w:rsidRPr="00D12605">
        <w:rPr>
          <w:sz w:val="20"/>
          <w:szCs w:val="20"/>
        </w:rPr>
        <w:t xml:space="preserve">, </w:t>
      </w:r>
      <w:proofErr w:type="spellStart"/>
      <w:r w:rsidRPr="00D12605">
        <w:rPr>
          <w:sz w:val="20"/>
          <w:szCs w:val="20"/>
        </w:rPr>
        <w:t>với</w:t>
      </w:r>
      <w:proofErr w:type="spellEnd"/>
      <w:r w:rsidRPr="00D12605">
        <w:rPr>
          <w:sz w:val="20"/>
          <w:szCs w:val="20"/>
        </w:rPr>
        <w:t xml:space="preserve"> </w:t>
      </w:r>
      <w:proofErr w:type="spellStart"/>
      <w:r w:rsidRPr="00D12605">
        <w:rPr>
          <w:sz w:val="20"/>
          <w:szCs w:val="20"/>
        </w:rPr>
        <w:t>điểm</w:t>
      </w:r>
      <w:proofErr w:type="spellEnd"/>
      <w:r w:rsidRPr="00D12605">
        <w:rPr>
          <w:sz w:val="20"/>
          <w:szCs w:val="20"/>
        </w:rPr>
        <w:t xml:space="preserve"> </w:t>
      </w:r>
      <w:proofErr w:type="spellStart"/>
      <w:r w:rsidRPr="00D12605">
        <w:rPr>
          <w:sz w:val="20"/>
          <w:szCs w:val="20"/>
        </w:rPr>
        <w:t>trung</w:t>
      </w:r>
      <w:proofErr w:type="spellEnd"/>
      <w:r w:rsidRPr="00D12605">
        <w:rPr>
          <w:sz w:val="20"/>
          <w:szCs w:val="20"/>
        </w:rPr>
        <w:t xml:space="preserve"> </w:t>
      </w:r>
      <w:proofErr w:type="spellStart"/>
      <w:r w:rsidRPr="00D12605">
        <w:rPr>
          <w:sz w:val="20"/>
          <w:szCs w:val="20"/>
        </w:rPr>
        <w:t>bình</w:t>
      </w:r>
      <w:proofErr w:type="spellEnd"/>
      <w:r w:rsidRPr="00D12605">
        <w:rPr>
          <w:sz w:val="20"/>
          <w:szCs w:val="20"/>
        </w:rPr>
        <w:t xml:space="preserve"> </w:t>
      </w:r>
      <w:proofErr w:type="spellStart"/>
      <w:r w:rsidRPr="00D12605">
        <w:rPr>
          <w:sz w:val="20"/>
          <w:szCs w:val="20"/>
        </w:rPr>
        <w:t>bắn</w:t>
      </w:r>
      <w:proofErr w:type="spellEnd"/>
      <w:r w:rsidRPr="00D12605">
        <w:rPr>
          <w:sz w:val="20"/>
          <w:szCs w:val="20"/>
        </w:rPr>
        <w:t xml:space="preserve"> </w:t>
      </w:r>
      <w:proofErr w:type="spellStart"/>
      <w:r w:rsidRPr="00D12605">
        <w:rPr>
          <w:sz w:val="20"/>
          <w:szCs w:val="20"/>
        </w:rPr>
        <w:t>súng</w:t>
      </w:r>
      <w:proofErr w:type="spellEnd"/>
      <w:r w:rsidRPr="00D12605">
        <w:rPr>
          <w:sz w:val="20"/>
          <w:szCs w:val="20"/>
        </w:rPr>
        <w:t xml:space="preserve"> 7.85 (SD=1.12), </w:t>
      </w:r>
      <w:proofErr w:type="spellStart"/>
      <w:r w:rsidRPr="00D12605">
        <w:rPr>
          <w:sz w:val="20"/>
          <w:szCs w:val="20"/>
        </w:rPr>
        <w:t>cao</w:t>
      </w:r>
      <w:proofErr w:type="spellEnd"/>
      <w:r w:rsidRPr="00D12605">
        <w:rPr>
          <w:sz w:val="20"/>
          <w:szCs w:val="20"/>
        </w:rPr>
        <w:t xml:space="preserve"> </w:t>
      </w:r>
      <w:proofErr w:type="spellStart"/>
      <w:r w:rsidRPr="00D12605">
        <w:rPr>
          <w:sz w:val="20"/>
          <w:szCs w:val="20"/>
        </w:rPr>
        <w:t>hơn</w:t>
      </w:r>
      <w:proofErr w:type="spellEnd"/>
      <w:r w:rsidRPr="00D12605">
        <w:rPr>
          <w:sz w:val="20"/>
          <w:szCs w:val="20"/>
        </w:rPr>
        <w:t xml:space="preserve"> 21.7% so </w:t>
      </w:r>
      <w:proofErr w:type="spellStart"/>
      <w:r w:rsidRPr="00D12605">
        <w:rPr>
          <w:sz w:val="20"/>
          <w:szCs w:val="20"/>
        </w:rPr>
        <w:t>với</w:t>
      </w:r>
      <w:proofErr w:type="spellEnd"/>
      <w:r w:rsidRPr="00D12605">
        <w:rPr>
          <w:sz w:val="20"/>
          <w:szCs w:val="20"/>
        </w:rPr>
        <w:t xml:space="preserve"> ĐC (6.45, SD=1.35), </w:t>
      </w:r>
      <w:proofErr w:type="spellStart"/>
      <w:r w:rsidRPr="00D12605">
        <w:rPr>
          <w:sz w:val="20"/>
          <w:szCs w:val="20"/>
        </w:rPr>
        <w:t>có</w:t>
      </w:r>
      <w:proofErr w:type="spellEnd"/>
      <w:r w:rsidRPr="00D12605">
        <w:rPr>
          <w:sz w:val="20"/>
          <w:szCs w:val="20"/>
        </w:rPr>
        <w:t xml:space="preserve"> ý </w:t>
      </w:r>
      <w:proofErr w:type="spellStart"/>
      <w:r w:rsidRPr="00D12605">
        <w:rPr>
          <w:sz w:val="20"/>
          <w:szCs w:val="20"/>
        </w:rPr>
        <w:t>nghĩa</w:t>
      </w:r>
      <w:proofErr w:type="spellEnd"/>
      <w:r w:rsidRPr="00D12605">
        <w:rPr>
          <w:sz w:val="20"/>
          <w:szCs w:val="20"/>
        </w:rPr>
        <w:t xml:space="preserve"> </w:t>
      </w:r>
      <w:proofErr w:type="spellStart"/>
      <w:r w:rsidRPr="00D12605">
        <w:rPr>
          <w:sz w:val="20"/>
          <w:szCs w:val="20"/>
        </w:rPr>
        <w:t>thống</w:t>
      </w:r>
      <w:proofErr w:type="spellEnd"/>
      <w:r w:rsidRPr="00D12605">
        <w:rPr>
          <w:sz w:val="20"/>
          <w:szCs w:val="20"/>
        </w:rPr>
        <w:t xml:space="preserve"> </w:t>
      </w:r>
      <w:proofErr w:type="spellStart"/>
      <w:r w:rsidRPr="00D12605">
        <w:rPr>
          <w:sz w:val="20"/>
          <w:szCs w:val="20"/>
        </w:rPr>
        <w:t>kê</w:t>
      </w:r>
      <w:proofErr w:type="spellEnd"/>
      <w:r w:rsidRPr="00D12605">
        <w:rPr>
          <w:sz w:val="20"/>
          <w:szCs w:val="20"/>
        </w:rPr>
        <w:t xml:space="preserve"> (Mann-Whitney U=9567, p&lt;0.001, Cohen’s d=1.12). </w:t>
      </w:r>
      <w:proofErr w:type="spellStart"/>
      <w:r w:rsidRPr="00D12605">
        <w:rPr>
          <w:sz w:val="20"/>
          <w:szCs w:val="20"/>
        </w:rPr>
        <w:t>Các</w:t>
      </w:r>
      <w:proofErr w:type="spellEnd"/>
      <w:r w:rsidRPr="00D12605">
        <w:rPr>
          <w:sz w:val="20"/>
          <w:szCs w:val="20"/>
        </w:rPr>
        <w:t xml:space="preserve"> </w:t>
      </w:r>
      <w:proofErr w:type="spellStart"/>
      <w:r w:rsidRPr="00D12605">
        <w:rPr>
          <w:sz w:val="20"/>
          <w:szCs w:val="20"/>
        </w:rPr>
        <w:t>giải</w:t>
      </w:r>
      <w:proofErr w:type="spellEnd"/>
      <w:r w:rsidRPr="00D12605">
        <w:rPr>
          <w:sz w:val="20"/>
          <w:szCs w:val="20"/>
        </w:rPr>
        <w:t xml:space="preserve"> </w:t>
      </w:r>
      <w:proofErr w:type="spellStart"/>
      <w:r w:rsidRPr="00D12605">
        <w:rPr>
          <w:sz w:val="20"/>
          <w:szCs w:val="20"/>
        </w:rPr>
        <w:t>pháp</w:t>
      </w:r>
      <w:proofErr w:type="spellEnd"/>
      <w:r w:rsidRPr="00D12605">
        <w:rPr>
          <w:sz w:val="20"/>
          <w:szCs w:val="20"/>
        </w:rPr>
        <w:t xml:space="preserve"> </w:t>
      </w:r>
      <w:proofErr w:type="spellStart"/>
      <w:r w:rsidRPr="00D12605">
        <w:rPr>
          <w:sz w:val="20"/>
          <w:szCs w:val="20"/>
        </w:rPr>
        <w:t>đề</w:t>
      </w:r>
      <w:proofErr w:type="spellEnd"/>
      <w:r w:rsidRPr="00D12605">
        <w:rPr>
          <w:sz w:val="20"/>
          <w:szCs w:val="20"/>
        </w:rPr>
        <w:t xml:space="preserve"> </w:t>
      </w:r>
      <w:proofErr w:type="spellStart"/>
      <w:r w:rsidRPr="00D12605">
        <w:rPr>
          <w:sz w:val="20"/>
          <w:szCs w:val="20"/>
        </w:rPr>
        <w:t>xuất</w:t>
      </w:r>
      <w:proofErr w:type="spellEnd"/>
      <w:r w:rsidRPr="00D12605">
        <w:rPr>
          <w:sz w:val="20"/>
          <w:szCs w:val="20"/>
        </w:rPr>
        <w:t xml:space="preserve"> bao </w:t>
      </w:r>
      <w:proofErr w:type="spellStart"/>
      <w:r w:rsidRPr="00D12605">
        <w:rPr>
          <w:sz w:val="20"/>
          <w:szCs w:val="20"/>
        </w:rPr>
        <w:t>gồm</w:t>
      </w:r>
      <w:proofErr w:type="spellEnd"/>
      <w:r w:rsidRPr="00D12605">
        <w:rPr>
          <w:sz w:val="20"/>
          <w:szCs w:val="20"/>
        </w:rPr>
        <w:t xml:space="preserve"> </w:t>
      </w:r>
      <w:proofErr w:type="spellStart"/>
      <w:r w:rsidRPr="00D12605">
        <w:rPr>
          <w:sz w:val="20"/>
          <w:szCs w:val="20"/>
        </w:rPr>
        <w:t>phương</w:t>
      </w:r>
      <w:proofErr w:type="spellEnd"/>
      <w:r w:rsidRPr="00D12605">
        <w:rPr>
          <w:sz w:val="20"/>
          <w:szCs w:val="20"/>
        </w:rPr>
        <w:t xml:space="preserve"> </w:t>
      </w:r>
      <w:proofErr w:type="spellStart"/>
      <w:r w:rsidRPr="00D12605">
        <w:rPr>
          <w:sz w:val="20"/>
          <w:szCs w:val="20"/>
        </w:rPr>
        <w:t>pháp</w:t>
      </w:r>
      <w:proofErr w:type="spellEnd"/>
      <w:r w:rsidRPr="00D12605">
        <w:rPr>
          <w:sz w:val="20"/>
          <w:szCs w:val="20"/>
        </w:rPr>
        <w:t xml:space="preserve"> </w:t>
      </w:r>
      <w:proofErr w:type="spellStart"/>
      <w:r w:rsidRPr="00D12605">
        <w:rPr>
          <w:sz w:val="20"/>
          <w:szCs w:val="20"/>
        </w:rPr>
        <w:t>dạy</w:t>
      </w:r>
      <w:proofErr w:type="spellEnd"/>
      <w:r w:rsidRPr="00D12605">
        <w:rPr>
          <w:sz w:val="20"/>
          <w:szCs w:val="20"/>
        </w:rPr>
        <w:t xml:space="preserve"> </w:t>
      </w:r>
      <w:proofErr w:type="spellStart"/>
      <w:r w:rsidRPr="00D12605">
        <w:rPr>
          <w:sz w:val="20"/>
          <w:szCs w:val="20"/>
        </w:rPr>
        <w:t>học</w:t>
      </w:r>
      <w:proofErr w:type="spellEnd"/>
      <w:r w:rsidRPr="00D12605">
        <w:rPr>
          <w:sz w:val="20"/>
          <w:szCs w:val="20"/>
        </w:rPr>
        <w:t xml:space="preserve"> </w:t>
      </w:r>
      <w:proofErr w:type="spellStart"/>
      <w:r w:rsidRPr="00D12605">
        <w:rPr>
          <w:sz w:val="20"/>
          <w:szCs w:val="20"/>
        </w:rPr>
        <w:t>tích</w:t>
      </w:r>
      <w:proofErr w:type="spellEnd"/>
      <w:r w:rsidRPr="00D12605">
        <w:rPr>
          <w:sz w:val="20"/>
          <w:szCs w:val="20"/>
        </w:rPr>
        <w:t xml:space="preserve"> </w:t>
      </w:r>
      <w:proofErr w:type="spellStart"/>
      <w:r w:rsidRPr="00D12605">
        <w:rPr>
          <w:sz w:val="20"/>
          <w:szCs w:val="20"/>
        </w:rPr>
        <w:t>cực</w:t>
      </w:r>
      <w:proofErr w:type="spellEnd"/>
      <w:r w:rsidRPr="00D12605">
        <w:rPr>
          <w:sz w:val="20"/>
          <w:szCs w:val="20"/>
        </w:rPr>
        <w:t xml:space="preserve">, </w:t>
      </w:r>
      <w:proofErr w:type="spellStart"/>
      <w:r w:rsidRPr="00D12605">
        <w:rPr>
          <w:sz w:val="20"/>
          <w:szCs w:val="20"/>
        </w:rPr>
        <w:t>luyện</w:t>
      </w:r>
      <w:proofErr w:type="spellEnd"/>
      <w:r w:rsidRPr="00D12605">
        <w:rPr>
          <w:sz w:val="20"/>
          <w:szCs w:val="20"/>
        </w:rPr>
        <w:t xml:space="preserve"> </w:t>
      </w:r>
      <w:proofErr w:type="spellStart"/>
      <w:r w:rsidRPr="00D12605">
        <w:rPr>
          <w:sz w:val="20"/>
          <w:szCs w:val="20"/>
        </w:rPr>
        <w:t>tập</w:t>
      </w:r>
      <w:proofErr w:type="spellEnd"/>
      <w:r w:rsidRPr="00D12605">
        <w:rPr>
          <w:sz w:val="20"/>
          <w:szCs w:val="20"/>
        </w:rPr>
        <w:t xml:space="preserve"> </w:t>
      </w:r>
      <w:proofErr w:type="spellStart"/>
      <w:r w:rsidRPr="00D12605">
        <w:rPr>
          <w:sz w:val="20"/>
          <w:szCs w:val="20"/>
        </w:rPr>
        <w:t>phân</w:t>
      </w:r>
      <w:proofErr w:type="spellEnd"/>
      <w:r w:rsidRPr="00D12605">
        <w:rPr>
          <w:sz w:val="20"/>
          <w:szCs w:val="20"/>
        </w:rPr>
        <w:t xml:space="preserve"> </w:t>
      </w:r>
      <w:proofErr w:type="spellStart"/>
      <w:r w:rsidRPr="00D12605">
        <w:rPr>
          <w:sz w:val="20"/>
          <w:szCs w:val="20"/>
        </w:rPr>
        <w:t>đoạn</w:t>
      </w:r>
      <w:proofErr w:type="spellEnd"/>
      <w:r w:rsidRPr="00D12605">
        <w:rPr>
          <w:sz w:val="20"/>
          <w:szCs w:val="20"/>
        </w:rPr>
        <w:t xml:space="preserve"> </w:t>
      </w:r>
      <w:proofErr w:type="spellStart"/>
      <w:r w:rsidRPr="00D12605">
        <w:rPr>
          <w:sz w:val="20"/>
          <w:szCs w:val="20"/>
        </w:rPr>
        <w:t>và</w:t>
      </w:r>
      <w:proofErr w:type="spellEnd"/>
      <w:r w:rsidRPr="00D12605">
        <w:rPr>
          <w:sz w:val="20"/>
          <w:szCs w:val="20"/>
        </w:rPr>
        <w:t xml:space="preserve"> </w:t>
      </w:r>
      <w:proofErr w:type="spellStart"/>
      <w:r w:rsidRPr="00D12605">
        <w:rPr>
          <w:sz w:val="20"/>
          <w:szCs w:val="20"/>
        </w:rPr>
        <w:t>ứng</w:t>
      </w:r>
      <w:proofErr w:type="spellEnd"/>
      <w:r w:rsidRPr="00D12605">
        <w:rPr>
          <w:sz w:val="20"/>
          <w:szCs w:val="20"/>
        </w:rPr>
        <w:t xml:space="preserve"> </w:t>
      </w:r>
      <w:proofErr w:type="spellStart"/>
      <w:r w:rsidRPr="00D12605">
        <w:rPr>
          <w:sz w:val="20"/>
          <w:szCs w:val="20"/>
        </w:rPr>
        <w:t>dụng</w:t>
      </w:r>
      <w:proofErr w:type="spellEnd"/>
      <w:r w:rsidRPr="00D12605">
        <w:rPr>
          <w:sz w:val="20"/>
          <w:szCs w:val="20"/>
        </w:rPr>
        <w:t xml:space="preserve"> MBT-03, </w:t>
      </w:r>
      <w:proofErr w:type="spellStart"/>
      <w:r w:rsidRPr="00D12605">
        <w:rPr>
          <w:sz w:val="20"/>
          <w:szCs w:val="20"/>
        </w:rPr>
        <w:t>dựa</w:t>
      </w:r>
      <w:proofErr w:type="spellEnd"/>
      <w:r w:rsidRPr="00D12605">
        <w:rPr>
          <w:sz w:val="20"/>
          <w:szCs w:val="20"/>
        </w:rPr>
        <w:t xml:space="preserve"> </w:t>
      </w:r>
      <w:proofErr w:type="spellStart"/>
      <w:r w:rsidRPr="00D12605">
        <w:rPr>
          <w:sz w:val="20"/>
          <w:szCs w:val="20"/>
        </w:rPr>
        <w:t>trên</w:t>
      </w:r>
      <w:proofErr w:type="spellEnd"/>
      <w:r w:rsidRPr="00D12605">
        <w:rPr>
          <w:sz w:val="20"/>
          <w:szCs w:val="20"/>
        </w:rPr>
        <w:t xml:space="preserve"> </w:t>
      </w:r>
      <w:proofErr w:type="spellStart"/>
      <w:r w:rsidRPr="00D12605">
        <w:rPr>
          <w:sz w:val="20"/>
          <w:szCs w:val="20"/>
        </w:rPr>
        <w:t>lý</w:t>
      </w:r>
      <w:proofErr w:type="spellEnd"/>
      <w:r w:rsidRPr="00D12605">
        <w:rPr>
          <w:sz w:val="20"/>
          <w:szCs w:val="20"/>
        </w:rPr>
        <w:t xml:space="preserve"> </w:t>
      </w:r>
      <w:proofErr w:type="spellStart"/>
      <w:r w:rsidRPr="00D12605">
        <w:rPr>
          <w:sz w:val="20"/>
          <w:szCs w:val="20"/>
        </w:rPr>
        <w:t>luận</w:t>
      </w:r>
      <w:proofErr w:type="spellEnd"/>
      <w:r w:rsidRPr="00D12605">
        <w:rPr>
          <w:sz w:val="20"/>
          <w:szCs w:val="20"/>
        </w:rPr>
        <w:t xml:space="preserve"> </w:t>
      </w:r>
      <w:proofErr w:type="spellStart"/>
      <w:r w:rsidRPr="00D12605">
        <w:rPr>
          <w:sz w:val="20"/>
          <w:szCs w:val="20"/>
        </w:rPr>
        <w:t>sư</w:t>
      </w:r>
      <w:proofErr w:type="spellEnd"/>
      <w:r w:rsidRPr="00D12605">
        <w:rPr>
          <w:sz w:val="20"/>
          <w:szCs w:val="20"/>
        </w:rPr>
        <w:t xml:space="preserve"> </w:t>
      </w:r>
      <w:proofErr w:type="spellStart"/>
      <w:r w:rsidRPr="00D12605">
        <w:rPr>
          <w:sz w:val="20"/>
          <w:szCs w:val="20"/>
        </w:rPr>
        <w:t>phạm</w:t>
      </w:r>
      <w:proofErr w:type="spellEnd"/>
      <w:r w:rsidRPr="00D12605">
        <w:rPr>
          <w:sz w:val="20"/>
          <w:szCs w:val="20"/>
        </w:rPr>
        <w:t xml:space="preserve">, </w:t>
      </w:r>
      <w:proofErr w:type="spellStart"/>
      <w:r w:rsidRPr="00D12605">
        <w:rPr>
          <w:sz w:val="20"/>
          <w:szCs w:val="20"/>
        </w:rPr>
        <w:t>chứng</w:t>
      </w:r>
      <w:proofErr w:type="spellEnd"/>
      <w:r w:rsidRPr="00D12605">
        <w:rPr>
          <w:sz w:val="20"/>
          <w:szCs w:val="20"/>
        </w:rPr>
        <w:t xml:space="preserve"> </w:t>
      </w:r>
      <w:proofErr w:type="spellStart"/>
      <w:r w:rsidRPr="00D12605">
        <w:rPr>
          <w:sz w:val="20"/>
          <w:szCs w:val="20"/>
        </w:rPr>
        <w:t>minh</w:t>
      </w:r>
      <w:proofErr w:type="spellEnd"/>
      <w:r w:rsidRPr="00D12605">
        <w:rPr>
          <w:sz w:val="20"/>
          <w:szCs w:val="20"/>
        </w:rPr>
        <w:t xml:space="preserve"> </w:t>
      </w:r>
      <w:proofErr w:type="spellStart"/>
      <w:r w:rsidRPr="00D12605">
        <w:rPr>
          <w:sz w:val="20"/>
          <w:szCs w:val="20"/>
        </w:rPr>
        <w:t>hiệu</w:t>
      </w:r>
      <w:proofErr w:type="spellEnd"/>
      <w:r w:rsidRPr="00D12605">
        <w:rPr>
          <w:sz w:val="20"/>
          <w:szCs w:val="20"/>
        </w:rPr>
        <w:t xml:space="preserve"> </w:t>
      </w:r>
      <w:proofErr w:type="spellStart"/>
      <w:r w:rsidRPr="00D12605">
        <w:rPr>
          <w:sz w:val="20"/>
          <w:szCs w:val="20"/>
        </w:rPr>
        <w:t>quả</w:t>
      </w:r>
      <w:proofErr w:type="spellEnd"/>
      <w:r w:rsidRPr="00D12605">
        <w:rPr>
          <w:sz w:val="20"/>
          <w:szCs w:val="20"/>
        </w:rPr>
        <w:t xml:space="preserve"> </w:t>
      </w:r>
      <w:proofErr w:type="spellStart"/>
      <w:r w:rsidRPr="00D12605">
        <w:rPr>
          <w:sz w:val="20"/>
          <w:szCs w:val="20"/>
        </w:rPr>
        <w:t>thực</w:t>
      </w:r>
      <w:proofErr w:type="spellEnd"/>
      <w:r w:rsidRPr="00D12605">
        <w:rPr>
          <w:sz w:val="20"/>
          <w:szCs w:val="20"/>
        </w:rPr>
        <w:t xml:space="preserve"> </w:t>
      </w:r>
      <w:proofErr w:type="spellStart"/>
      <w:r w:rsidRPr="00D12605">
        <w:rPr>
          <w:sz w:val="20"/>
          <w:szCs w:val="20"/>
        </w:rPr>
        <w:t>tiễn</w:t>
      </w:r>
      <w:proofErr w:type="spellEnd"/>
      <w:r w:rsidRPr="00D12605">
        <w:rPr>
          <w:sz w:val="20"/>
          <w:szCs w:val="20"/>
        </w:rPr>
        <w:t xml:space="preserve">, </w:t>
      </w:r>
      <w:proofErr w:type="spellStart"/>
      <w:r w:rsidRPr="00D12605">
        <w:rPr>
          <w:sz w:val="20"/>
          <w:szCs w:val="20"/>
        </w:rPr>
        <w:t>nâng</w:t>
      </w:r>
      <w:proofErr w:type="spellEnd"/>
      <w:r w:rsidRPr="00D12605">
        <w:rPr>
          <w:sz w:val="20"/>
          <w:szCs w:val="20"/>
        </w:rPr>
        <w:t xml:space="preserve"> </w:t>
      </w:r>
      <w:proofErr w:type="spellStart"/>
      <w:r w:rsidRPr="00D12605">
        <w:rPr>
          <w:sz w:val="20"/>
          <w:szCs w:val="20"/>
        </w:rPr>
        <w:t>cao</w:t>
      </w:r>
      <w:proofErr w:type="spellEnd"/>
      <w:r w:rsidRPr="00D12605">
        <w:rPr>
          <w:sz w:val="20"/>
          <w:szCs w:val="20"/>
        </w:rPr>
        <w:t xml:space="preserve"> GDQP-AN </w:t>
      </w:r>
      <w:proofErr w:type="spellStart"/>
      <w:r w:rsidRPr="00D12605">
        <w:rPr>
          <w:sz w:val="20"/>
          <w:szCs w:val="20"/>
        </w:rPr>
        <w:t>tại</w:t>
      </w:r>
      <w:proofErr w:type="spellEnd"/>
      <w:r w:rsidRPr="00D12605">
        <w:rPr>
          <w:sz w:val="20"/>
          <w:szCs w:val="20"/>
        </w:rPr>
        <w:t xml:space="preserve"> </w:t>
      </w:r>
      <w:proofErr w:type="spellStart"/>
      <w:r w:rsidRPr="00D12605">
        <w:rPr>
          <w:sz w:val="20"/>
          <w:szCs w:val="20"/>
        </w:rPr>
        <w:t>các</w:t>
      </w:r>
      <w:proofErr w:type="spellEnd"/>
      <w:r w:rsidRPr="00D12605">
        <w:rPr>
          <w:sz w:val="20"/>
          <w:szCs w:val="20"/>
        </w:rPr>
        <w:t xml:space="preserve"> </w:t>
      </w:r>
      <w:proofErr w:type="spellStart"/>
      <w:r w:rsidRPr="00D12605">
        <w:rPr>
          <w:sz w:val="20"/>
          <w:szCs w:val="20"/>
        </w:rPr>
        <w:t>trường</w:t>
      </w:r>
      <w:proofErr w:type="spellEnd"/>
      <w:r w:rsidRPr="00D12605">
        <w:rPr>
          <w:sz w:val="20"/>
          <w:szCs w:val="20"/>
        </w:rPr>
        <w:t xml:space="preserve"> </w:t>
      </w:r>
      <w:proofErr w:type="spellStart"/>
      <w:r w:rsidRPr="00D12605">
        <w:rPr>
          <w:sz w:val="20"/>
          <w:szCs w:val="20"/>
        </w:rPr>
        <w:t>đại</w:t>
      </w:r>
      <w:proofErr w:type="spellEnd"/>
      <w:r w:rsidRPr="00D12605">
        <w:rPr>
          <w:sz w:val="20"/>
          <w:szCs w:val="20"/>
        </w:rPr>
        <w:t xml:space="preserve"> </w:t>
      </w:r>
      <w:proofErr w:type="spellStart"/>
      <w:r w:rsidRPr="00D12605">
        <w:rPr>
          <w:sz w:val="20"/>
          <w:szCs w:val="20"/>
        </w:rPr>
        <w:t>học</w:t>
      </w:r>
      <w:proofErr w:type="spellEnd"/>
      <w:r w:rsidRPr="00D12605">
        <w:rPr>
          <w:sz w:val="20"/>
          <w:szCs w:val="20"/>
        </w:rPr>
        <w:t xml:space="preserve"> </w:t>
      </w:r>
      <w:proofErr w:type="spellStart"/>
      <w:r w:rsidRPr="00D12605">
        <w:rPr>
          <w:sz w:val="20"/>
          <w:szCs w:val="20"/>
        </w:rPr>
        <w:t>trong</w:t>
      </w:r>
      <w:proofErr w:type="spellEnd"/>
      <w:r w:rsidRPr="00D12605">
        <w:rPr>
          <w:sz w:val="20"/>
          <w:szCs w:val="20"/>
        </w:rPr>
        <w:t xml:space="preserve"> </w:t>
      </w:r>
      <w:proofErr w:type="spellStart"/>
      <w:r w:rsidRPr="00D12605">
        <w:rPr>
          <w:sz w:val="20"/>
          <w:szCs w:val="20"/>
        </w:rPr>
        <w:t>điều</w:t>
      </w:r>
      <w:proofErr w:type="spellEnd"/>
      <w:r w:rsidRPr="00D12605">
        <w:rPr>
          <w:sz w:val="20"/>
          <w:szCs w:val="20"/>
        </w:rPr>
        <w:t xml:space="preserve"> </w:t>
      </w:r>
      <w:proofErr w:type="spellStart"/>
      <w:r w:rsidRPr="00D12605">
        <w:rPr>
          <w:sz w:val="20"/>
          <w:szCs w:val="20"/>
        </w:rPr>
        <w:t>kiện</w:t>
      </w:r>
      <w:proofErr w:type="spellEnd"/>
      <w:r w:rsidRPr="00D12605">
        <w:rPr>
          <w:sz w:val="20"/>
          <w:szCs w:val="20"/>
        </w:rPr>
        <w:t xml:space="preserve"> </w:t>
      </w:r>
      <w:proofErr w:type="spellStart"/>
      <w:r w:rsidRPr="00D12605">
        <w:rPr>
          <w:sz w:val="20"/>
          <w:szCs w:val="20"/>
        </w:rPr>
        <w:t>hạn</w:t>
      </w:r>
      <w:proofErr w:type="spellEnd"/>
      <w:r w:rsidRPr="00D12605">
        <w:rPr>
          <w:sz w:val="20"/>
          <w:szCs w:val="20"/>
        </w:rPr>
        <w:t xml:space="preserve"> </w:t>
      </w:r>
      <w:proofErr w:type="spellStart"/>
      <w:r w:rsidRPr="00D12605">
        <w:rPr>
          <w:sz w:val="20"/>
          <w:szCs w:val="20"/>
        </w:rPr>
        <w:t>chế</w:t>
      </w:r>
      <w:proofErr w:type="spellEnd"/>
      <w:r w:rsidRPr="00D12605">
        <w:rPr>
          <w:sz w:val="20"/>
          <w:szCs w:val="20"/>
        </w:rPr>
        <w:t xml:space="preserve">. </w:t>
      </w:r>
      <w:proofErr w:type="spellStart"/>
      <w:r w:rsidRPr="00D12605">
        <w:rPr>
          <w:sz w:val="20"/>
          <w:szCs w:val="20"/>
        </w:rPr>
        <w:t>Nghiên</w:t>
      </w:r>
      <w:proofErr w:type="spellEnd"/>
      <w:r w:rsidRPr="00D12605">
        <w:rPr>
          <w:sz w:val="20"/>
          <w:szCs w:val="20"/>
        </w:rPr>
        <w:t xml:space="preserve"> </w:t>
      </w:r>
      <w:proofErr w:type="spellStart"/>
      <w:r w:rsidRPr="00D12605">
        <w:rPr>
          <w:sz w:val="20"/>
          <w:szCs w:val="20"/>
        </w:rPr>
        <w:t>cứu</w:t>
      </w:r>
      <w:proofErr w:type="spellEnd"/>
      <w:r w:rsidRPr="00D12605">
        <w:rPr>
          <w:sz w:val="20"/>
          <w:szCs w:val="20"/>
        </w:rPr>
        <w:t xml:space="preserve"> </w:t>
      </w:r>
      <w:proofErr w:type="spellStart"/>
      <w:r w:rsidRPr="00D12605">
        <w:rPr>
          <w:sz w:val="20"/>
          <w:szCs w:val="20"/>
        </w:rPr>
        <w:t>góp</w:t>
      </w:r>
      <w:proofErr w:type="spellEnd"/>
      <w:r w:rsidRPr="00D12605">
        <w:rPr>
          <w:sz w:val="20"/>
          <w:szCs w:val="20"/>
        </w:rPr>
        <w:t xml:space="preserve"> </w:t>
      </w:r>
      <w:proofErr w:type="spellStart"/>
      <w:r w:rsidRPr="00D12605">
        <w:rPr>
          <w:sz w:val="20"/>
          <w:szCs w:val="20"/>
        </w:rPr>
        <w:t>phần</w:t>
      </w:r>
      <w:proofErr w:type="spellEnd"/>
      <w:r w:rsidRPr="00D12605">
        <w:rPr>
          <w:sz w:val="20"/>
          <w:szCs w:val="20"/>
        </w:rPr>
        <w:t xml:space="preserve"> </w:t>
      </w:r>
      <w:proofErr w:type="spellStart"/>
      <w:r w:rsidRPr="00D12605">
        <w:rPr>
          <w:sz w:val="20"/>
          <w:szCs w:val="20"/>
        </w:rPr>
        <w:t>củng</w:t>
      </w:r>
      <w:proofErr w:type="spellEnd"/>
      <w:r w:rsidRPr="00D12605">
        <w:rPr>
          <w:sz w:val="20"/>
          <w:szCs w:val="20"/>
        </w:rPr>
        <w:t xml:space="preserve"> </w:t>
      </w:r>
      <w:proofErr w:type="spellStart"/>
      <w:r w:rsidRPr="00D12605">
        <w:rPr>
          <w:sz w:val="20"/>
          <w:szCs w:val="20"/>
        </w:rPr>
        <w:t>cố</w:t>
      </w:r>
      <w:proofErr w:type="spellEnd"/>
      <w:r w:rsidRPr="00D12605">
        <w:rPr>
          <w:sz w:val="20"/>
          <w:szCs w:val="20"/>
        </w:rPr>
        <w:t xml:space="preserve"> </w:t>
      </w:r>
      <w:proofErr w:type="spellStart"/>
      <w:r w:rsidRPr="00D12605">
        <w:rPr>
          <w:sz w:val="20"/>
          <w:szCs w:val="20"/>
        </w:rPr>
        <w:t>quốc</w:t>
      </w:r>
      <w:proofErr w:type="spellEnd"/>
      <w:r w:rsidRPr="00D12605">
        <w:rPr>
          <w:sz w:val="20"/>
          <w:szCs w:val="20"/>
        </w:rPr>
        <w:t xml:space="preserve"> </w:t>
      </w:r>
      <w:proofErr w:type="spellStart"/>
      <w:r w:rsidRPr="00D12605">
        <w:rPr>
          <w:sz w:val="20"/>
          <w:szCs w:val="20"/>
        </w:rPr>
        <w:t>phòng</w:t>
      </w:r>
      <w:proofErr w:type="spellEnd"/>
      <w:r w:rsidRPr="00D12605">
        <w:rPr>
          <w:sz w:val="20"/>
          <w:szCs w:val="20"/>
        </w:rPr>
        <w:t xml:space="preserve"> </w:t>
      </w:r>
      <w:proofErr w:type="spellStart"/>
      <w:r w:rsidRPr="00D12605">
        <w:rPr>
          <w:sz w:val="20"/>
          <w:szCs w:val="20"/>
        </w:rPr>
        <w:t>toàn</w:t>
      </w:r>
      <w:proofErr w:type="spellEnd"/>
      <w:r w:rsidRPr="00D12605">
        <w:rPr>
          <w:sz w:val="20"/>
          <w:szCs w:val="20"/>
        </w:rPr>
        <w:t xml:space="preserve"> </w:t>
      </w:r>
      <w:proofErr w:type="spellStart"/>
      <w:r w:rsidRPr="00D12605">
        <w:rPr>
          <w:sz w:val="20"/>
          <w:szCs w:val="20"/>
        </w:rPr>
        <w:t>dân</w:t>
      </w:r>
      <w:proofErr w:type="spellEnd"/>
      <w:r w:rsidRPr="00D12605">
        <w:rPr>
          <w:sz w:val="20"/>
          <w:szCs w:val="20"/>
        </w:rPr>
        <w:t xml:space="preserve"> </w:t>
      </w:r>
      <w:proofErr w:type="spellStart"/>
      <w:r w:rsidRPr="00D12605">
        <w:rPr>
          <w:sz w:val="20"/>
          <w:szCs w:val="20"/>
        </w:rPr>
        <w:t>và</w:t>
      </w:r>
      <w:proofErr w:type="spellEnd"/>
      <w:r w:rsidRPr="00D12605">
        <w:rPr>
          <w:sz w:val="20"/>
          <w:szCs w:val="20"/>
        </w:rPr>
        <w:t xml:space="preserve"> </w:t>
      </w:r>
      <w:proofErr w:type="spellStart"/>
      <w:r w:rsidRPr="00D12605">
        <w:rPr>
          <w:sz w:val="20"/>
          <w:szCs w:val="20"/>
        </w:rPr>
        <w:t>mở</w:t>
      </w:r>
      <w:proofErr w:type="spellEnd"/>
      <w:r w:rsidRPr="00D12605">
        <w:rPr>
          <w:sz w:val="20"/>
          <w:szCs w:val="20"/>
        </w:rPr>
        <w:t xml:space="preserve"> </w:t>
      </w:r>
      <w:proofErr w:type="spellStart"/>
      <w:r w:rsidRPr="00D12605">
        <w:rPr>
          <w:sz w:val="20"/>
          <w:szCs w:val="20"/>
        </w:rPr>
        <w:t>hướng</w:t>
      </w:r>
      <w:proofErr w:type="spellEnd"/>
      <w:r w:rsidRPr="00D12605">
        <w:rPr>
          <w:sz w:val="20"/>
          <w:szCs w:val="20"/>
        </w:rPr>
        <w:t xml:space="preserve"> </w:t>
      </w:r>
      <w:proofErr w:type="spellStart"/>
      <w:r w:rsidRPr="00D12605">
        <w:rPr>
          <w:sz w:val="20"/>
          <w:szCs w:val="20"/>
        </w:rPr>
        <w:t>cải</w:t>
      </w:r>
      <w:proofErr w:type="spellEnd"/>
      <w:r w:rsidRPr="00D12605">
        <w:rPr>
          <w:sz w:val="20"/>
          <w:szCs w:val="20"/>
        </w:rPr>
        <w:t xml:space="preserve"> </w:t>
      </w:r>
      <w:proofErr w:type="spellStart"/>
      <w:r w:rsidRPr="00D12605">
        <w:rPr>
          <w:sz w:val="20"/>
          <w:szCs w:val="20"/>
        </w:rPr>
        <w:t>tiến</w:t>
      </w:r>
      <w:proofErr w:type="spellEnd"/>
      <w:r w:rsidRPr="00D12605">
        <w:rPr>
          <w:sz w:val="20"/>
          <w:szCs w:val="20"/>
        </w:rPr>
        <w:t xml:space="preserve"> </w:t>
      </w:r>
      <w:proofErr w:type="spellStart"/>
      <w:r w:rsidRPr="00D12605">
        <w:rPr>
          <w:sz w:val="20"/>
          <w:szCs w:val="20"/>
        </w:rPr>
        <w:t>giáo</w:t>
      </w:r>
      <w:proofErr w:type="spellEnd"/>
      <w:r w:rsidRPr="00D12605">
        <w:rPr>
          <w:sz w:val="20"/>
          <w:szCs w:val="20"/>
        </w:rPr>
        <w:t xml:space="preserve"> </w:t>
      </w:r>
      <w:proofErr w:type="spellStart"/>
      <w:r w:rsidRPr="00D12605">
        <w:rPr>
          <w:sz w:val="20"/>
          <w:szCs w:val="20"/>
        </w:rPr>
        <w:t>dục</w:t>
      </w:r>
      <w:proofErr w:type="spellEnd"/>
      <w:r w:rsidRPr="00D12605">
        <w:rPr>
          <w:sz w:val="20"/>
          <w:szCs w:val="20"/>
        </w:rPr>
        <w:t>.</w:t>
      </w:r>
    </w:p>
    <w:p w14:paraId="17A5520F" w14:textId="3BF4093C" w:rsidR="00C731AA" w:rsidRPr="009F085E" w:rsidRDefault="00C731AA" w:rsidP="00315029">
      <w:pPr>
        <w:ind w:firstLineChars="0"/>
        <w:rPr>
          <w:sz w:val="22"/>
          <w:szCs w:val="22"/>
          <w:lang w:val="vi-VN"/>
        </w:rPr>
      </w:pPr>
      <w:proofErr w:type="spellStart"/>
      <w:r w:rsidRPr="009F085E">
        <w:rPr>
          <w:b/>
          <w:bCs/>
          <w:sz w:val="20"/>
          <w:szCs w:val="20"/>
        </w:rPr>
        <w:t>Từ</w:t>
      </w:r>
      <w:proofErr w:type="spellEnd"/>
      <w:r w:rsidRPr="009F085E">
        <w:rPr>
          <w:b/>
          <w:bCs/>
          <w:sz w:val="20"/>
          <w:szCs w:val="20"/>
        </w:rPr>
        <w:t xml:space="preserve"> </w:t>
      </w:r>
      <w:proofErr w:type="spellStart"/>
      <w:r w:rsidRPr="009F085E">
        <w:rPr>
          <w:b/>
          <w:bCs/>
          <w:sz w:val="20"/>
          <w:szCs w:val="20"/>
        </w:rPr>
        <w:t>khóa</w:t>
      </w:r>
      <w:proofErr w:type="spellEnd"/>
      <w:r w:rsidRPr="009F085E">
        <w:rPr>
          <w:b/>
          <w:bCs/>
          <w:sz w:val="20"/>
          <w:szCs w:val="20"/>
        </w:rPr>
        <w:t>:</w:t>
      </w:r>
      <w:r w:rsidRPr="009F085E">
        <w:rPr>
          <w:sz w:val="22"/>
          <w:szCs w:val="22"/>
        </w:rPr>
        <w:t xml:space="preserve"> </w:t>
      </w:r>
      <w:proofErr w:type="spellStart"/>
      <w:r w:rsidRPr="009F085E">
        <w:rPr>
          <w:i/>
          <w:iCs/>
          <w:sz w:val="20"/>
          <w:szCs w:val="20"/>
        </w:rPr>
        <w:t>Giáo</w:t>
      </w:r>
      <w:proofErr w:type="spellEnd"/>
      <w:r w:rsidRPr="009F085E">
        <w:rPr>
          <w:i/>
          <w:iCs/>
          <w:sz w:val="20"/>
          <w:szCs w:val="20"/>
        </w:rPr>
        <w:t xml:space="preserve"> </w:t>
      </w:r>
      <w:proofErr w:type="spellStart"/>
      <w:r w:rsidRPr="009F085E">
        <w:rPr>
          <w:i/>
          <w:iCs/>
          <w:sz w:val="20"/>
          <w:szCs w:val="20"/>
        </w:rPr>
        <w:t>dục</w:t>
      </w:r>
      <w:proofErr w:type="spellEnd"/>
      <w:r w:rsidRPr="009F085E">
        <w:rPr>
          <w:i/>
          <w:iCs/>
          <w:sz w:val="20"/>
          <w:szCs w:val="20"/>
        </w:rPr>
        <w:t xml:space="preserve"> </w:t>
      </w:r>
      <w:proofErr w:type="spellStart"/>
      <w:r w:rsidRPr="009F085E">
        <w:rPr>
          <w:i/>
          <w:iCs/>
          <w:sz w:val="20"/>
          <w:szCs w:val="20"/>
        </w:rPr>
        <w:t>quốc</w:t>
      </w:r>
      <w:proofErr w:type="spellEnd"/>
      <w:r w:rsidRPr="009F085E">
        <w:rPr>
          <w:i/>
          <w:iCs/>
          <w:sz w:val="20"/>
          <w:szCs w:val="20"/>
        </w:rPr>
        <w:t xml:space="preserve"> </w:t>
      </w:r>
      <w:proofErr w:type="spellStart"/>
      <w:r w:rsidRPr="009F085E">
        <w:rPr>
          <w:i/>
          <w:iCs/>
          <w:sz w:val="20"/>
          <w:szCs w:val="20"/>
        </w:rPr>
        <w:t>phòng</w:t>
      </w:r>
      <w:proofErr w:type="spellEnd"/>
      <w:r w:rsidRPr="009F085E">
        <w:rPr>
          <w:i/>
          <w:iCs/>
          <w:sz w:val="20"/>
          <w:szCs w:val="20"/>
        </w:rPr>
        <w:t xml:space="preserve">, </w:t>
      </w:r>
      <w:proofErr w:type="spellStart"/>
      <w:r w:rsidRPr="009F085E">
        <w:rPr>
          <w:i/>
          <w:iCs/>
          <w:sz w:val="20"/>
          <w:szCs w:val="20"/>
        </w:rPr>
        <w:t>Kỹ</w:t>
      </w:r>
      <w:proofErr w:type="spellEnd"/>
      <w:r w:rsidRPr="009F085E">
        <w:rPr>
          <w:i/>
          <w:iCs/>
          <w:sz w:val="20"/>
          <w:szCs w:val="20"/>
        </w:rPr>
        <w:t xml:space="preserve"> </w:t>
      </w:r>
      <w:proofErr w:type="spellStart"/>
      <w:r w:rsidRPr="009F085E">
        <w:rPr>
          <w:i/>
          <w:iCs/>
          <w:sz w:val="20"/>
          <w:szCs w:val="20"/>
        </w:rPr>
        <w:t>thuật</w:t>
      </w:r>
      <w:proofErr w:type="spellEnd"/>
      <w:r w:rsidRPr="009F085E">
        <w:rPr>
          <w:i/>
          <w:iCs/>
          <w:sz w:val="20"/>
          <w:szCs w:val="20"/>
        </w:rPr>
        <w:t xml:space="preserve"> </w:t>
      </w:r>
      <w:proofErr w:type="spellStart"/>
      <w:r w:rsidRPr="009F085E">
        <w:rPr>
          <w:i/>
          <w:iCs/>
          <w:sz w:val="20"/>
          <w:szCs w:val="20"/>
        </w:rPr>
        <w:t>bắn</w:t>
      </w:r>
      <w:proofErr w:type="spellEnd"/>
      <w:r w:rsidRPr="009F085E">
        <w:rPr>
          <w:i/>
          <w:iCs/>
          <w:sz w:val="20"/>
          <w:szCs w:val="20"/>
        </w:rPr>
        <w:t xml:space="preserve"> </w:t>
      </w:r>
      <w:proofErr w:type="spellStart"/>
      <w:r w:rsidRPr="009F085E">
        <w:rPr>
          <w:i/>
          <w:iCs/>
          <w:sz w:val="20"/>
          <w:szCs w:val="20"/>
        </w:rPr>
        <w:t>súng</w:t>
      </w:r>
      <w:proofErr w:type="spellEnd"/>
      <w:r w:rsidRPr="009F085E">
        <w:rPr>
          <w:i/>
          <w:iCs/>
          <w:sz w:val="20"/>
          <w:szCs w:val="20"/>
        </w:rPr>
        <w:t xml:space="preserve">, </w:t>
      </w:r>
      <w:proofErr w:type="spellStart"/>
      <w:r w:rsidRPr="009F085E">
        <w:rPr>
          <w:i/>
          <w:iCs/>
          <w:sz w:val="20"/>
          <w:szCs w:val="20"/>
        </w:rPr>
        <w:t>Máy</w:t>
      </w:r>
      <w:proofErr w:type="spellEnd"/>
      <w:r w:rsidRPr="009F085E">
        <w:rPr>
          <w:i/>
          <w:iCs/>
          <w:sz w:val="20"/>
          <w:szCs w:val="20"/>
        </w:rPr>
        <w:t xml:space="preserve"> MBT-03, </w:t>
      </w:r>
      <w:proofErr w:type="spellStart"/>
      <w:r w:rsidRPr="009F085E">
        <w:rPr>
          <w:i/>
          <w:iCs/>
          <w:sz w:val="20"/>
          <w:szCs w:val="20"/>
        </w:rPr>
        <w:t>Thực</w:t>
      </w:r>
      <w:proofErr w:type="spellEnd"/>
      <w:r w:rsidRPr="009F085E">
        <w:rPr>
          <w:i/>
          <w:iCs/>
          <w:sz w:val="20"/>
          <w:szCs w:val="20"/>
        </w:rPr>
        <w:t xml:space="preserve"> </w:t>
      </w:r>
      <w:proofErr w:type="spellStart"/>
      <w:r w:rsidRPr="009F085E">
        <w:rPr>
          <w:i/>
          <w:iCs/>
          <w:sz w:val="20"/>
          <w:szCs w:val="20"/>
        </w:rPr>
        <w:t>nghiệm</w:t>
      </w:r>
      <w:proofErr w:type="spellEnd"/>
      <w:r w:rsidRPr="009F085E">
        <w:rPr>
          <w:i/>
          <w:iCs/>
          <w:sz w:val="20"/>
          <w:szCs w:val="20"/>
        </w:rPr>
        <w:t xml:space="preserve"> </w:t>
      </w:r>
      <w:proofErr w:type="spellStart"/>
      <w:r w:rsidRPr="009F085E">
        <w:rPr>
          <w:i/>
          <w:iCs/>
          <w:sz w:val="20"/>
          <w:szCs w:val="20"/>
        </w:rPr>
        <w:t>sư</w:t>
      </w:r>
      <w:proofErr w:type="spellEnd"/>
      <w:r w:rsidRPr="009F085E">
        <w:rPr>
          <w:i/>
          <w:iCs/>
          <w:sz w:val="20"/>
          <w:szCs w:val="20"/>
        </w:rPr>
        <w:t xml:space="preserve"> </w:t>
      </w:r>
      <w:proofErr w:type="spellStart"/>
      <w:r w:rsidRPr="009F085E">
        <w:rPr>
          <w:i/>
          <w:iCs/>
          <w:sz w:val="20"/>
          <w:szCs w:val="20"/>
        </w:rPr>
        <w:t>phạm</w:t>
      </w:r>
      <w:proofErr w:type="spellEnd"/>
      <w:r w:rsidRPr="009F085E">
        <w:rPr>
          <w:i/>
          <w:iCs/>
          <w:sz w:val="20"/>
          <w:szCs w:val="20"/>
        </w:rPr>
        <w:t xml:space="preserve">, </w:t>
      </w:r>
      <w:proofErr w:type="spellStart"/>
      <w:r w:rsidRPr="009F085E">
        <w:rPr>
          <w:i/>
          <w:iCs/>
          <w:sz w:val="20"/>
          <w:szCs w:val="20"/>
        </w:rPr>
        <w:t>Phương</w:t>
      </w:r>
      <w:proofErr w:type="spellEnd"/>
      <w:r w:rsidRPr="009F085E">
        <w:rPr>
          <w:i/>
          <w:iCs/>
          <w:sz w:val="20"/>
          <w:szCs w:val="20"/>
        </w:rPr>
        <w:t xml:space="preserve"> </w:t>
      </w:r>
      <w:proofErr w:type="spellStart"/>
      <w:r w:rsidRPr="009F085E">
        <w:rPr>
          <w:i/>
          <w:iCs/>
          <w:sz w:val="20"/>
          <w:szCs w:val="20"/>
        </w:rPr>
        <w:t>pháp</w:t>
      </w:r>
      <w:proofErr w:type="spellEnd"/>
      <w:r w:rsidRPr="009F085E">
        <w:rPr>
          <w:i/>
          <w:iCs/>
          <w:sz w:val="20"/>
          <w:szCs w:val="20"/>
        </w:rPr>
        <w:t xml:space="preserve"> </w:t>
      </w:r>
      <w:proofErr w:type="spellStart"/>
      <w:r w:rsidRPr="009F085E">
        <w:rPr>
          <w:i/>
          <w:iCs/>
          <w:sz w:val="20"/>
          <w:szCs w:val="20"/>
        </w:rPr>
        <w:t>dạy</w:t>
      </w:r>
      <w:proofErr w:type="spellEnd"/>
      <w:r w:rsidRPr="009F085E">
        <w:rPr>
          <w:i/>
          <w:iCs/>
          <w:sz w:val="20"/>
          <w:szCs w:val="20"/>
        </w:rPr>
        <w:t xml:space="preserve"> </w:t>
      </w:r>
      <w:proofErr w:type="spellStart"/>
      <w:r w:rsidRPr="009F085E">
        <w:rPr>
          <w:i/>
          <w:iCs/>
          <w:sz w:val="20"/>
          <w:szCs w:val="20"/>
        </w:rPr>
        <w:t>học</w:t>
      </w:r>
      <w:proofErr w:type="spellEnd"/>
      <w:r w:rsidRPr="009F085E">
        <w:rPr>
          <w:i/>
          <w:iCs/>
          <w:sz w:val="20"/>
          <w:szCs w:val="20"/>
        </w:rPr>
        <w:t>.</w:t>
      </w:r>
    </w:p>
    <w:p w14:paraId="0531B9B6" w14:textId="77777777" w:rsidR="005F503C" w:rsidRDefault="005F503C" w:rsidP="005978A9">
      <w:pPr>
        <w:pStyle w:val="Title"/>
        <w:rPr>
          <w:rFonts w:hint="eastAsia"/>
          <w:szCs w:val="22"/>
        </w:rPr>
        <w:sectPr w:rsidR="005F503C" w:rsidSect="00315029">
          <w:pgSz w:w="11907" w:h="16840" w:code="9"/>
          <w:pgMar w:top="1134" w:right="1134" w:bottom="1134" w:left="1418" w:header="709" w:footer="709" w:gutter="0"/>
          <w:cols w:space="708"/>
          <w:docGrid w:linePitch="360"/>
        </w:sectPr>
      </w:pPr>
    </w:p>
    <w:p w14:paraId="745A5C56" w14:textId="0BD3EE60" w:rsidR="00C731AA" w:rsidRPr="009F085E" w:rsidRDefault="00C731AA" w:rsidP="00F16188">
      <w:pPr>
        <w:pStyle w:val="Title"/>
        <w:rPr>
          <w:rFonts w:hint="eastAsia"/>
          <w:szCs w:val="22"/>
        </w:rPr>
      </w:pPr>
      <w:r w:rsidRPr="009F085E">
        <w:rPr>
          <w:szCs w:val="22"/>
        </w:rPr>
        <w:t>1. MỞ ĐẦU</w:t>
      </w:r>
    </w:p>
    <w:p w14:paraId="39814C87" w14:textId="5C6CA0BB" w:rsidR="00C731AA" w:rsidRPr="009F085E" w:rsidRDefault="00C731AA" w:rsidP="00F16188">
      <w:pPr>
        <w:pStyle w:val="Heading1"/>
        <w:rPr>
          <w:rFonts w:hint="eastAsia"/>
        </w:rPr>
      </w:pPr>
      <w:r w:rsidRPr="009F085E">
        <w:t xml:space="preserve">1.1. Lý do </w:t>
      </w:r>
      <w:proofErr w:type="spellStart"/>
      <w:r w:rsidRPr="009F085E">
        <w:t>chọn</w:t>
      </w:r>
      <w:proofErr w:type="spellEnd"/>
      <w:r w:rsidRPr="009F085E">
        <w:t xml:space="preserve"> </w:t>
      </w:r>
      <w:proofErr w:type="spellStart"/>
      <w:r w:rsidRPr="009F085E">
        <w:t>đề</w:t>
      </w:r>
      <w:proofErr w:type="spellEnd"/>
      <w:r w:rsidRPr="009F085E">
        <w:t xml:space="preserve"> </w:t>
      </w:r>
      <w:proofErr w:type="spellStart"/>
      <w:r w:rsidRPr="009F085E">
        <w:t>tài</w:t>
      </w:r>
      <w:proofErr w:type="spellEnd"/>
    </w:p>
    <w:p w14:paraId="3061A1D3" w14:textId="3ED54379" w:rsidR="00C731AA" w:rsidRPr="009F085E" w:rsidRDefault="00C731AA" w:rsidP="00533DC0">
      <w:pPr>
        <w:ind w:firstLineChars="0"/>
        <w:rPr>
          <w:sz w:val="22"/>
          <w:szCs w:val="22"/>
        </w:rPr>
      </w:pPr>
      <w:r w:rsidRPr="009F085E">
        <w:rPr>
          <w:sz w:val="22"/>
          <w:szCs w:val="22"/>
        </w:rPr>
        <w:t xml:space="preserve">GDQP-AN </w:t>
      </w:r>
      <w:proofErr w:type="spellStart"/>
      <w:r w:rsidRPr="009F085E">
        <w:rPr>
          <w:sz w:val="22"/>
          <w:szCs w:val="22"/>
        </w:rPr>
        <w:t>từ</w:t>
      </w:r>
      <w:proofErr w:type="spellEnd"/>
      <w:r w:rsidRPr="009F085E">
        <w:rPr>
          <w:sz w:val="22"/>
          <w:szCs w:val="22"/>
        </w:rPr>
        <w:t xml:space="preserve"> </w:t>
      </w:r>
      <w:proofErr w:type="spellStart"/>
      <w:r w:rsidRPr="009F085E">
        <w:rPr>
          <w:sz w:val="22"/>
          <w:szCs w:val="22"/>
        </w:rPr>
        <w:t>lâu</w:t>
      </w:r>
      <w:proofErr w:type="spellEnd"/>
      <w:r w:rsidRPr="009F085E">
        <w:rPr>
          <w:sz w:val="22"/>
          <w:szCs w:val="22"/>
        </w:rPr>
        <w:t xml:space="preserve"> </w:t>
      </w:r>
      <w:proofErr w:type="spellStart"/>
      <w:r w:rsidRPr="009F085E">
        <w:rPr>
          <w:sz w:val="22"/>
          <w:szCs w:val="22"/>
        </w:rPr>
        <w:t>được</w:t>
      </w:r>
      <w:proofErr w:type="spellEnd"/>
      <w:r w:rsidRPr="009F085E">
        <w:rPr>
          <w:sz w:val="22"/>
          <w:szCs w:val="22"/>
        </w:rPr>
        <w:t xml:space="preserve"> </w:t>
      </w:r>
      <w:proofErr w:type="spellStart"/>
      <w:r w:rsidRPr="009F085E">
        <w:rPr>
          <w:sz w:val="22"/>
          <w:szCs w:val="22"/>
        </w:rPr>
        <w:t>Đảng</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Nhà</w:t>
      </w:r>
      <w:proofErr w:type="spellEnd"/>
      <w:r w:rsidRPr="009F085E">
        <w:rPr>
          <w:sz w:val="22"/>
          <w:szCs w:val="22"/>
        </w:rPr>
        <w:t xml:space="preserve"> </w:t>
      </w:r>
      <w:proofErr w:type="spellStart"/>
      <w:r w:rsidRPr="009F085E">
        <w:rPr>
          <w:sz w:val="22"/>
          <w:szCs w:val="22"/>
        </w:rPr>
        <w:t>nước</w:t>
      </w:r>
      <w:proofErr w:type="spellEnd"/>
      <w:r w:rsidRPr="009F085E">
        <w:rPr>
          <w:sz w:val="22"/>
          <w:szCs w:val="22"/>
        </w:rPr>
        <w:t xml:space="preserve"> </w:t>
      </w:r>
      <w:proofErr w:type="spellStart"/>
      <w:r w:rsidRPr="009F085E">
        <w:rPr>
          <w:sz w:val="22"/>
          <w:szCs w:val="22"/>
        </w:rPr>
        <w:t>xác</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là</w:t>
      </w:r>
      <w:proofErr w:type="spellEnd"/>
      <w:r w:rsidRPr="009F085E">
        <w:rPr>
          <w:sz w:val="22"/>
          <w:szCs w:val="22"/>
        </w:rPr>
        <w:t xml:space="preserve"> </w:t>
      </w:r>
      <w:proofErr w:type="spellStart"/>
      <w:r w:rsidRPr="009F085E">
        <w:rPr>
          <w:sz w:val="22"/>
          <w:szCs w:val="22"/>
        </w:rPr>
        <w:t>nội</w:t>
      </w:r>
      <w:proofErr w:type="spellEnd"/>
      <w:r w:rsidRPr="009F085E">
        <w:rPr>
          <w:sz w:val="22"/>
          <w:szCs w:val="22"/>
        </w:rPr>
        <w:t xml:space="preserve"> dung </w:t>
      </w:r>
      <w:proofErr w:type="spellStart"/>
      <w:r w:rsidRPr="009F085E">
        <w:rPr>
          <w:sz w:val="22"/>
          <w:szCs w:val="22"/>
        </w:rPr>
        <w:t>thiết</w:t>
      </w:r>
      <w:proofErr w:type="spellEnd"/>
      <w:r w:rsidRPr="009F085E">
        <w:rPr>
          <w:sz w:val="22"/>
          <w:szCs w:val="22"/>
        </w:rPr>
        <w:t xml:space="preserve"> </w:t>
      </w:r>
      <w:proofErr w:type="spellStart"/>
      <w:r w:rsidRPr="009F085E">
        <w:rPr>
          <w:sz w:val="22"/>
          <w:szCs w:val="22"/>
        </w:rPr>
        <w:t>yếu</w:t>
      </w:r>
      <w:proofErr w:type="spellEnd"/>
      <w:r w:rsidRPr="009F085E">
        <w:rPr>
          <w:sz w:val="22"/>
          <w:szCs w:val="22"/>
        </w:rPr>
        <w:t xml:space="preserve"> </w:t>
      </w:r>
      <w:proofErr w:type="spellStart"/>
      <w:r w:rsidRPr="009F085E">
        <w:rPr>
          <w:sz w:val="22"/>
          <w:szCs w:val="22"/>
        </w:rPr>
        <w:t>trong</w:t>
      </w:r>
      <w:proofErr w:type="spellEnd"/>
      <w:r w:rsidRPr="009F085E">
        <w:rPr>
          <w:sz w:val="22"/>
          <w:szCs w:val="22"/>
        </w:rPr>
        <w:t xml:space="preserve"> </w:t>
      </w:r>
      <w:proofErr w:type="spellStart"/>
      <w:r w:rsidRPr="009F085E">
        <w:rPr>
          <w:sz w:val="22"/>
          <w:szCs w:val="22"/>
        </w:rPr>
        <w:t>giáo</w:t>
      </w:r>
      <w:proofErr w:type="spellEnd"/>
      <w:r w:rsidRPr="009F085E">
        <w:rPr>
          <w:sz w:val="22"/>
          <w:szCs w:val="22"/>
        </w:rPr>
        <w:t xml:space="preserve"> </w:t>
      </w:r>
      <w:proofErr w:type="spellStart"/>
      <w:r w:rsidRPr="009F085E">
        <w:rPr>
          <w:sz w:val="22"/>
          <w:szCs w:val="22"/>
        </w:rPr>
        <w:t>dục</w:t>
      </w:r>
      <w:proofErr w:type="spellEnd"/>
      <w:r w:rsidRPr="009F085E">
        <w:rPr>
          <w:sz w:val="22"/>
          <w:szCs w:val="22"/>
        </w:rPr>
        <w:t xml:space="preserve"> </w:t>
      </w:r>
      <w:proofErr w:type="spellStart"/>
      <w:r w:rsidRPr="009F085E">
        <w:rPr>
          <w:sz w:val="22"/>
          <w:szCs w:val="22"/>
        </w:rPr>
        <w:t>quốc</w:t>
      </w:r>
      <w:proofErr w:type="spellEnd"/>
      <w:r w:rsidRPr="009F085E">
        <w:rPr>
          <w:sz w:val="22"/>
          <w:szCs w:val="22"/>
        </w:rPr>
        <w:t xml:space="preserve"> </w:t>
      </w:r>
      <w:proofErr w:type="spellStart"/>
      <w:r w:rsidRPr="009F085E">
        <w:rPr>
          <w:sz w:val="22"/>
          <w:szCs w:val="22"/>
        </w:rPr>
        <w:t>gia</w:t>
      </w:r>
      <w:proofErr w:type="spellEnd"/>
      <w:r w:rsidRPr="009F085E">
        <w:rPr>
          <w:sz w:val="22"/>
          <w:szCs w:val="22"/>
        </w:rPr>
        <w:t xml:space="preserve">, </w:t>
      </w:r>
      <w:proofErr w:type="spellStart"/>
      <w:r w:rsidRPr="009F085E">
        <w:rPr>
          <w:sz w:val="22"/>
          <w:szCs w:val="22"/>
        </w:rPr>
        <w:t>nhằm</w:t>
      </w:r>
      <w:proofErr w:type="spellEnd"/>
      <w:r w:rsidRPr="009F085E">
        <w:rPr>
          <w:sz w:val="22"/>
          <w:szCs w:val="22"/>
        </w:rPr>
        <w:t xml:space="preserve"> </w:t>
      </w:r>
      <w:proofErr w:type="spellStart"/>
      <w:r w:rsidRPr="009F085E">
        <w:rPr>
          <w:sz w:val="22"/>
          <w:szCs w:val="22"/>
        </w:rPr>
        <w:t>xây</w:t>
      </w:r>
      <w:proofErr w:type="spellEnd"/>
      <w:r w:rsidRPr="009F085E">
        <w:rPr>
          <w:sz w:val="22"/>
          <w:szCs w:val="22"/>
        </w:rPr>
        <w:t xml:space="preserve"> </w:t>
      </w:r>
      <w:proofErr w:type="spellStart"/>
      <w:r w:rsidRPr="009F085E">
        <w:rPr>
          <w:sz w:val="22"/>
          <w:szCs w:val="22"/>
        </w:rPr>
        <w:t>dựng</w:t>
      </w:r>
      <w:proofErr w:type="spellEnd"/>
      <w:r w:rsidRPr="009F085E">
        <w:rPr>
          <w:sz w:val="22"/>
          <w:szCs w:val="22"/>
        </w:rPr>
        <w:t xml:space="preserve"> </w:t>
      </w:r>
      <w:proofErr w:type="spellStart"/>
      <w:r w:rsidRPr="009F085E">
        <w:rPr>
          <w:sz w:val="22"/>
          <w:szCs w:val="22"/>
        </w:rPr>
        <w:t>nền</w:t>
      </w:r>
      <w:proofErr w:type="spellEnd"/>
      <w:r w:rsidRPr="009F085E">
        <w:rPr>
          <w:sz w:val="22"/>
          <w:szCs w:val="22"/>
        </w:rPr>
        <w:t xml:space="preserve"> </w:t>
      </w:r>
      <w:proofErr w:type="spellStart"/>
      <w:r w:rsidRPr="009F085E">
        <w:rPr>
          <w:sz w:val="22"/>
          <w:szCs w:val="22"/>
        </w:rPr>
        <w:t>quốc</w:t>
      </w:r>
      <w:proofErr w:type="spellEnd"/>
      <w:r w:rsidRPr="009F085E">
        <w:rPr>
          <w:sz w:val="22"/>
          <w:szCs w:val="22"/>
        </w:rPr>
        <w:t xml:space="preserve"> </w:t>
      </w:r>
      <w:proofErr w:type="spellStart"/>
      <w:r w:rsidRPr="009F085E">
        <w:rPr>
          <w:sz w:val="22"/>
          <w:szCs w:val="22"/>
        </w:rPr>
        <w:t>phòng</w:t>
      </w:r>
      <w:proofErr w:type="spellEnd"/>
      <w:r w:rsidRPr="009F085E">
        <w:rPr>
          <w:sz w:val="22"/>
          <w:szCs w:val="22"/>
        </w:rPr>
        <w:t xml:space="preserve"> </w:t>
      </w:r>
      <w:proofErr w:type="spellStart"/>
      <w:r w:rsidRPr="009F085E">
        <w:rPr>
          <w:sz w:val="22"/>
          <w:szCs w:val="22"/>
        </w:rPr>
        <w:t>toàn</w:t>
      </w:r>
      <w:proofErr w:type="spellEnd"/>
      <w:r w:rsidRPr="009F085E">
        <w:rPr>
          <w:sz w:val="22"/>
          <w:szCs w:val="22"/>
        </w:rPr>
        <w:t xml:space="preserve"> </w:t>
      </w:r>
      <w:proofErr w:type="spellStart"/>
      <w:r w:rsidRPr="009F085E">
        <w:rPr>
          <w:sz w:val="22"/>
          <w:szCs w:val="22"/>
        </w:rPr>
        <w:t>dân</w:t>
      </w:r>
      <w:proofErr w:type="spellEnd"/>
      <w:r w:rsidRPr="009F085E">
        <w:rPr>
          <w:sz w:val="22"/>
          <w:szCs w:val="22"/>
        </w:rPr>
        <w:t xml:space="preserve"> </w:t>
      </w:r>
      <w:proofErr w:type="spellStart"/>
      <w:r w:rsidRPr="009F085E">
        <w:rPr>
          <w:sz w:val="22"/>
          <w:szCs w:val="22"/>
        </w:rPr>
        <w:t>vững</w:t>
      </w:r>
      <w:proofErr w:type="spellEnd"/>
      <w:r w:rsidRPr="009F085E">
        <w:rPr>
          <w:sz w:val="22"/>
          <w:szCs w:val="22"/>
        </w:rPr>
        <w:t xml:space="preserve"> mạnh.</w:t>
      </w:r>
      <w:r w:rsidRPr="00561346">
        <w:rPr>
          <w:sz w:val="22"/>
          <w:szCs w:val="22"/>
          <w:vertAlign w:val="superscript"/>
        </w:rPr>
        <w:t>1,2</w:t>
      </w:r>
      <w:r w:rsidRPr="009F085E">
        <w:rPr>
          <w:sz w:val="22"/>
          <w:szCs w:val="22"/>
        </w:rPr>
        <w:t xml:space="preserve"> Trong </w:t>
      </w:r>
      <w:proofErr w:type="spellStart"/>
      <w:r w:rsidRPr="009F085E">
        <w:rPr>
          <w:sz w:val="22"/>
          <w:szCs w:val="22"/>
        </w:rPr>
        <w:t>chương</w:t>
      </w:r>
      <w:proofErr w:type="spellEnd"/>
      <w:r w:rsidRPr="009F085E">
        <w:rPr>
          <w:sz w:val="22"/>
          <w:szCs w:val="22"/>
        </w:rPr>
        <w:t xml:space="preserve"> </w:t>
      </w:r>
      <w:proofErr w:type="spellStart"/>
      <w:r w:rsidRPr="009F085E">
        <w:rPr>
          <w:sz w:val="22"/>
          <w:szCs w:val="22"/>
        </w:rPr>
        <w:t>trình</w:t>
      </w:r>
      <w:proofErr w:type="spellEnd"/>
      <w:r w:rsidRPr="009F085E">
        <w:rPr>
          <w:sz w:val="22"/>
          <w:szCs w:val="22"/>
        </w:rPr>
        <w:t xml:space="preserve"> </w:t>
      </w:r>
      <w:proofErr w:type="spellStart"/>
      <w:r w:rsidRPr="009F085E">
        <w:rPr>
          <w:sz w:val="22"/>
          <w:szCs w:val="22"/>
        </w:rPr>
        <w:t>đại</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phần</w:t>
      </w:r>
      <w:proofErr w:type="spellEnd"/>
      <w:r w:rsidRPr="009F085E">
        <w:rPr>
          <w:sz w:val="22"/>
          <w:szCs w:val="22"/>
        </w:rPr>
        <w:t xml:space="preserve"> GDQP-AN 4 </w:t>
      </w:r>
      <w:proofErr w:type="spellStart"/>
      <w:r w:rsidRPr="009F085E">
        <w:rPr>
          <w:sz w:val="22"/>
          <w:szCs w:val="22"/>
        </w:rPr>
        <w:t>tập</w:t>
      </w:r>
      <w:proofErr w:type="spellEnd"/>
      <w:r w:rsidRPr="009F085E">
        <w:rPr>
          <w:sz w:val="22"/>
          <w:szCs w:val="22"/>
        </w:rPr>
        <w:t xml:space="preserve">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kỹ</w:t>
      </w:r>
      <w:proofErr w:type="spellEnd"/>
      <w:r w:rsidRPr="009F085E">
        <w:rPr>
          <w:sz w:val="22"/>
          <w:szCs w:val="22"/>
        </w:rPr>
        <w:t xml:space="preserve"> </w:t>
      </w:r>
      <w:proofErr w:type="spellStart"/>
      <w:r w:rsidRPr="009F085E">
        <w:rPr>
          <w:sz w:val="22"/>
          <w:szCs w:val="22"/>
        </w:rPr>
        <w:t>năng</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hành</w:t>
      </w:r>
      <w:proofErr w:type="spellEnd"/>
      <w:r w:rsidRPr="009F085E">
        <w:rPr>
          <w:sz w:val="22"/>
          <w:szCs w:val="22"/>
        </w:rPr>
        <w:t xml:space="preserve">,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kỹ</w:t>
      </w:r>
      <w:proofErr w:type="spellEnd"/>
      <w:r w:rsidRPr="009F085E">
        <w:rPr>
          <w:sz w:val="22"/>
          <w:szCs w:val="22"/>
        </w:rPr>
        <w:t xml:space="preserve"> </w:t>
      </w:r>
      <w:proofErr w:type="spellStart"/>
      <w:r w:rsidRPr="009F085E">
        <w:rPr>
          <w:sz w:val="22"/>
          <w:szCs w:val="22"/>
        </w:rPr>
        <w:t>thuật</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w:t>
      </w:r>
      <w:proofErr w:type="spellStart"/>
      <w:r w:rsidRPr="009F085E">
        <w:rPr>
          <w:sz w:val="22"/>
          <w:szCs w:val="22"/>
        </w:rPr>
        <w:t>súng</w:t>
      </w:r>
      <w:proofErr w:type="spellEnd"/>
      <w:r w:rsidRPr="009F085E">
        <w:rPr>
          <w:sz w:val="22"/>
          <w:szCs w:val="22"/>
        </w:rPr>
        <w:t xml:space="preserve"> </w:t>
      </w:r>
      <w:proofErr w:type="spellStart"/>
      <w:r w:rsidRPr="009F085E">
        <w:rPr>
          <w:sz w:val="22"/>
          <w:szCs w:val="22"/>
        </w:rPr>
        <w:t>tiểu</w:t>
      </w:r>
      <w:proofErr w:type="spellEnd"/>
      <w:r w:rsidRPr="009F085E">
        <w:rPr>
          <w:sz w:val="22"/>
          <w:szCs w:val="22"/>
        </w:rPr>
        <w:t xml:space="preserve"> </w:t>
      </w:r>
      <w:proofErr w:type="spellStart"/>
      <w:r w:rsidRPr="009F085E">
        <w:rPr>
          <w:sz w:val="22"/>
          <w:szCs w:val="22"/>
        </w:rPr>
        <w:t>liên</w:t>
      </w:r>
      <w:proofErr w:type="spellEnd"/>
      <w:r w:rsidRPr="009F085E">
        <w:rPr>
          <w:sz w:val="22"/>
          <w:szCs w:val="22"/>
        </w:rPr>
        <w:t xml:space="preserve"> AK </w:t>
      </w:r>
      <w:proofErr w:type="spellStart"/>
      <w:r w:rsidRPr="009F085E">
        <w:rPr>
          <w:sz w:val="22"/>
          <w:szCs w:val="22"/>
        </w:rPr>
        <w:t>chiếm</w:t>
      </w:r>
      <w:proofErr w:type="spellEnd"/>
      <w:r w:rsidRPr="009F085E">
        <w:rPr>
          <w:sz w:val="22"/>
          <w:szCs w:val="22"/>
        </w:rPr>
        <w:t xml:space="preserve"> 24 </w:t>
      </w:r>
      <w:proofErr w:type="spellStart"/>
      <w:r w:rsidRPr="009F085E">
        <w:rPr>
          <w:sz w:val="22"/>
          <w:szCs w:val="22"/>
        </w:rPr>
        <w:t>tiết</w:t>
      </w:r>
      <w:proofErr w:type="spellEnd"/>
      <w:r w:rsidRPr="009F085E">
        <w:rPr>
          <w:sz w:val="22"/>
          <w:szCs w:val="22"/>
        </w:rPr>
        <w:t xml:space="preserve"> </w:t>
      </w:r>
      <w:proofErr w:type="spellStart"/>
      <w:r w:rsidRPr="009F085E">
        <w:rPr>
          <w:sz w:val="22"/>
          <w:szCs w:val="22"/>
        </w:rPr>
        <w:t>chính</w:t>
      </w:r>
      <w:proofErr w:type="spellEnd"/>
      <w:r w:rsidRPr="009F085E">
        <w:rPr>
          <w:sz w:val="22"/>
          <w:szCs w:val="22"/>
        </w:rPr>
        <w:t xml:space="preserve"> (2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thuyết</w:t>
      </w:r>
      <w:proofErr w:type="spellEnd"/>
      <w:r w:rsidRPr="009F085E">
        <w:rPr>
          <w:sz w:val="22"/>
          <w:szCs w:val="22"/>
        </w:rPr>
        <w:t xml:space="preserve">, 22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hành</w:t>
      </w:r>
      <w:proofErr w:type="spellEnd"/>
      <w:r w:rsidRPr="009F085E">
        <w:rPr>
          <w:sz w:val="22"/>
          <w:szCs w:val="22"/>
        </w:rPr>
        <w:t xml:space="preserve">, </w:t>
      </w:r>
      <w:proofErr w:type="spellStart"/>
      <w:r w:rsidRPr="009F085E">
        <w:rPr>
          <w:sz w:val="22"/>
          <w:szCs w:val="22"/>
        </w:rPr>
        <w:t>kiểm</w:t>
      </w:r>
      <w:proofErr w:type="spellEnd"/>
      <w:r w:rsidRPr="009F085E">
        <w:rPr>
          <w:sz w:val="22"/>
          <w:szCs w:val="22"/>
        </w:rPr>
        <w:t xml:space="preserve"> </w:t>
      </w:r>
      <w:proofErr w:type="spellStart"/>
      <w:r w:rsidRPr="009F085E">
        <w:rPr>
          <w:sz w:val="22"/>
          <w:szCs w:val="22"/>
        </w:rPr>
        <w:t>tra</w:t>
      </w:r>
      <w:proofErr w:type="spellEnd"/>
      <w:r w:rsidRPr="009F085E">
        <w:rPr>
          <w:sz w:val="22"/>
          <w:szCs w:val="22"/>
        </w:rPr>
        <w:t xml:space="preserve"> </w:t>
      </w:r>
      <w:proofErr w:type="spellStart"/>
      <w:r w:rsidRPr="009F085E">
        <w:rPr>
          <w:sz w:val="22"/>
          <w:szCs w:val="22"/>
        </w:rPr>
        <w:t>tổ</w:t>
      </w:r>
      <w:proofErr w:type="spellEnd"/>
      <w:r w:rsidRPr="009F085E">
        <w:rPr>
          <w:sz w:val="22"/>
          <w:szCs w:val="22"/>
        </w:rPr>
        <w:t xml:space="preserve"> </w:t>
      </w:r>
      <w:proofErr w:type="spellStart"/>
      <w:r w:rsidRPr="009F085E">
        <w:rPr>
          <w:sz w:val="22"/>
          <w:szCs w:val="22"/>
        </w:rPr>
        <w:t>chức</w:t>
      </w:r>
      <w:proofErr w:type="spellEnd"/>
      <w:r w:rsidRPr="009F085E">
        <w:rPr>
          <w:sz w:val="22"/>
          <w:szCs w:val="22"/>
        </w:rPr>
        <w:t xml:space="preserve"> </w:t>
      </w:r>
      <w:proofErr w:type="spellStart"/>
      <w:r w:rsidRPr="009F085E">
        <w:rPr>
          <w:sz w:val="22"/>
          <w:szCs w:val="22"/>
        </w:rPr>
        <w:t>riêng</w:t>
      </w:r>
      <w:proofErr w:type="spellEnd"/>
      <w:r w:rsidRPr="009F085E">
        <w:rPr>
          <w:sz w:val="22"/>
          <w:szCs w:val="22"/>
        </w:rPr>
        <w:t xml:space="preserve"> </w:t>
      </w:r>
      <w:proofErr w:type="spellStart"/>
      <w:r w:rsidRPr="009F085E">
        <w:rPr>
          <w:sz w:val="22"/>
          <w:szCs w:val="22"/>
        </w:rPr>
        <w:t>theo</w:t>
      </w:r>
      <w:proofErr w:type="spellEnd"/>
      <w:r w:rsidRPr="009F085E">
        <w:rPr>
          <w:sz w:val="22"/>
          <w:szCs w:val="22"/>
        </w:rPr>
        <w:t xml:space="preserve"> Thông </w:t>
      </w:r>
      <w:proofErr w:type="spellStart"/>
      <w:r w:rsidRPr="009F085E">
        <w:rPr>
          <w:sz w:val="22"/>
          <w:szCs w:val="22"/>
        </w:rPr>
        <w:t>tư</w:t>
      </w:r>
      <w:proofErr w:type="spellEnd"/>
      <w:r w:rsidRPr="009F085E">
        <w:rPr>
          <w:sz w:val="22"/>
          <w:szCs w:val="22"/>
        </w:rPr>
        <w:t xml:space="preserve"> 05/2020/TT-BGDĐT). </w:t>
      </w:r>
      <w:proofErr w:type="spellStart"/>
      <w:r w:rsidRPr="009F085E">
        <w:rPr>
          <w:sz w:val="22"/>
          <w:szCs w:val="22"/>
        </w:rPr>
        <w:t>Tuy</w:t>
      </w:r>
      <w:proofErr w:type="spellEnd"/>
      <w:r w:rsidRPr="009F085E">
        <w:rPr>
          <w:sz w:val="22"/>
          <w:szCs w:val="22"/>
        </w:rPr>
        <w:t xml:space="preserve"> </w:t>
      </w:r>
      <w:proofErr w:type="spellStart"/>
      <w:r w:rsidRPr="009F085E">
        <w:rPr>
          <w:sz w:val="22"/>
          <w:szCs w:val="22"/>
        </w:rPr>
        <w:t>nhiên</w:t>
      </w:r>
      <w:proofErr w:type="spellEnd"/>
      <w:r w:rsidRPr="009F085E">
        <w:rPr>
          <w:sz w:val="22"/>
          <w:szCs w:val="22"/>
        </w:rPr>
        <w:t xml:space="preserve">, </w:t>
      </w:r>
      <w:proofErr w:type="spellStart"/>
      <w:r w:rsidRPr="009F085E">
        <w:rPr>
          <w:sz w:val="22"/>
          <w:szCs w:val="22"/>
        </w:rPr>
        <w:t>tại</w:t>
      </w:r>
      <w:proofErr w:type="spellEnd"/>
      <w:r w:rsidRPr="009F085E">
        <w:rPr>
          <w:sz w:val="22"/>
          <w:szCs w:val="22"/>
        </w:rPr>
        <w:t xml:space="preserve"> Trung </w:t>
      </w:r>
      <w:proofErr w:type="spellStart"/>
      <w:r w:rsidRPr="009F085E">
        <w:rPr>
          <w:sz w:val="22"/>
          <w:szCs w:val="22"/>
        </w:rPr>
        <w:t>tâm</w:t>
      </w:r>
      <w:proofErr w:type="spellEnd"/>
      <w:r w:rsidRPr="009F085E">
        <w:rPr>
          <w:sz w:val="22"/>
          <w:szCs w:val="22"/>
        </w:rPr>
        <w:t xml:space="preserve"> GDQP-AN </w:t>
      </w:r>
      <w:proofErr w:type="spellStart"/>
      <w:r w:rsidRPr="009F085E">
        <w:rPr>
          <w:sz w:val="22"/>
          <w:szCs w:val="22"/>
        </w:rPr>
        <w:t>Trường</w:t>
      </w:r>
      <w:proofErr w:type="spellEnd"/>
      <w:r w:rsidRPr="009F085E">
        <w:rPr>
          <w:sz w:val="22"/>
          <w:szCs w:val="22"/>
        </w:rPr>
        <w:t xml:space="preserve"> </w:t>
      </w:r>
      <w:proofErr w:type="spellStart"/>
      <w:r w:rsidRPr="009F085E">
        <w:rPr>
          <w:sz w:val="22"/>
          <w:szCs w:val="22"/>
        </w:rPr>
        <w:t>Đại</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Quy </w:t>
      </w:r>
      <w:proofErr w:type="spellStart"/>
      <w:r w:rsidRPr="009F085E">
        <w:rPr>
          <w:sz w:val="22"/>
          <w:szCs w:val="22"/>
        </w:rPr>
        <w:t>Nhơn</w:t>
      </w:r>
      <w:proofErr w:type="spellEnd"/>
      <w:r w:rsidRPr="009F085E">
        <w:rPr>
          <w:sz w:val="22"/>
          <w:szCs w:val="22"/>
        </w:rPr>
        <w:t xml:space="preserve">, </w:t>
      </w:r>
      <w:proofErr w:type="spellStart"/>
      <w:r w:rsidRPr="009F085E">
        <w:rPr>
          <w:sz w:val="22"/>
          <w:szCs w:val="22"/>
        </w:rPr>
        <w:t>khảo</w:t>
      </w:r>
      <w:proofErr w:type="spellEnd"/>
      <w:r w:rsidRPr="009F085E">
        <w:rPr>
          <w:sz w:val="22"/>
          <w:szCs w:val="22"/>
        </w:rPr>
        <w:t xml:space="preserve"> </w:t>
      </w:r>
      <w:proofErr w:type="spellStart"/>
      <w:r w:rsidRPr="009F085E">
        <w:rPr>
          <w:sz w:val="22"/>
          <w:szCs w:val="22"/>
        </w:rPr>
        <w:t>sát</w:t>
      </w:r>
      <w:proofErr w:type="spellEnd"/>
      <w:r w:rsidRPr="009F085E">
        <w:rPr>
          <w:sz w:val="22"/>
          <w:szCs w:val="22"/>
        </w:rPr>
        <w:t xml:space="preserve"> ban </w:t>
      </w:r>
      <w:proofErr w:type="spellStart"/>
      <w:r w:rsidRPr="009F085E">
        <w:rPr>
          <w:sz w:val="22"/>
          <w:szCs w:val="22"/>
        </w:rPr>
        <w:t>đầu</w:t>
      </w:r>
      <w:proofErr w:type="spellEnd"/>
      <w:r w:rsidRPr="009F085E">
        <w:rPr>
          <w:sz w:val="22"/>
          <w:szCs w:val="22"/>
        </w:rPr>
        <w:t xml:space="preserve"> </w:t>
      </w:r>
      <w:proofErr w:type="spellStart"/>
      <w:r w:rsidRPr="009F085E">
        <w:rPr>
          <w:sz w:val="22"/>
          <w:szCs w:val="22"/>
        </w:rPr>
        <w:t>từ</w:t>
      </w:r>
      <w:proofErr w:type="spellEnd"/>
      <w:r w:rsidRPr="009F085E">
        <w:rPr>
          <w:sz w:val="22"/>
          <w:szCs w:val="22"/>
        </w:rPr>
        <w:t xml:space="preserve"> 600 SV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thấy</w:t>
      </w:r>
      <w:proofErr w:type="spellEnd"/>
      <w:r w:rsidRPr="009F085E">
        <w:rPr>
          <w:sz w:val="22"/>
          <w:szCs w:val="22"/>
        </w:rPr>
        <w:t xml:space="preserve"> </w:t>
      </w:r>
      <w:proofErr w:type="spellStart"/>
      <w:r w:rsidRPr="009F085E">
        <w:rPr>
          <w:sz w:val="22"/>
          <w:szCs w:val="22"/>
        </w:rPr>
        <w:t>hứng</w:t>
      </w:r>
      <w:proofErr w:type="spellEnd"/>
      <w:r w:rsidRPr="009F085E">
        <w:rPr>
          <w:sz w:val="22"/>
          <w:szCs w:val="22"/>
        </w:rPr>
        <w:t xml:space="preserve"> </w:t>
      </w:r>
      <w:proofErr w:type="spellStart"/>
      <w:r w:rsidRPr="009F085E">
        <w:rPr>
          <w:sz w:val="22"/>
          <w:szCs w:val="22"/>
        </w:rPr>
        <w:t>thú</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tập</w:t>
      </w:r>
      <w:proofErr w:type="spellEnd"/>
      <w:r w:rsidRPr="009F085E">
        <w:rPr>
          <w:sz w:val="22"/>
          <w:szCs w:val="22"/>
        </w:rPr>
        <w:t xml:space="preserve"> </w:t>
      </w:r>
      <w:proofErr w:type="spellStart"/>
      <w:r w:rsidRPr="009F085E">
        <w:rPr>
          <w:sz w:val="22"/>
          <w:szCs w:val="22"/>
        </w:rPr>
        <w:t>thấp</w:t>
      </w:r>
      <w:proofErr w:type="spellEnd"/>
      <w:r w:rsidRPr="009F085E">
        <w:rPr>
          <w:sz w:val="22"/>
          <w:szCs w:val="22"/>
        </w:rPr>
        <w:t xml:space="preserve"> (Mean=2.45, SD=0.95 </w:t>
      </w:r>
      <w:proofErr w:type="spellStart"/>
      <w:r w:rsidRPr="009F085E">
        <w:rPr>
          <w:sz w:val="22"/>
          <w:szCs w:val="22"/>
        </w:rPr>
        <w:t>trên</w:t>
      </w:r>
      <w:proofErr w:type="spellEnd"/>
      <w:r w:rsidRPr="009F085E">
        <w:rPr>
          <w:sz w:val="22"/>
          <w:szCs w:val="22"/>
        </w:rPr>
        <w:t xml:space="preserve"> thang Likert 1-5), do </w:t>
      </w:r>
      <w:proofErr w:type="spellStart"/>
      <w:r w:rsidRPr="009F085E">
        <w:rPr>
          <w:sz w:val="22"/>
          <w:szCs w:val="22"/>
        </w:rPr>
        <w:t>kiến</w:t>
      </w:r>
      <w:proofErr w:type="spellEnd"/>
      <w:r w:rsidRPr="009F085E">
        <w:rPr>
          <w:sz w:val="22"/>
          <w:szCs w:val="22"/>
        </w:rPr>
        <w:t xml:space="preserve"> </w:t>
      </w:r>
      <w:proofErr w:type="spellStart"/>
      <w:r w:rsidRPr="009F085E">
        <w:rPr>
          <w:sz w:val="22"/>
          <w:szCs w:val="22"/>
        </w:rPr>
        <w:t>thức</w:t>
      </w:r>
      <w:proofErr w:type="spellEnd"/>
      <w:r w:rsidRPr="009F085E">
        <w:rPr>
          <w:sz w:val="22"/>
          <w:szCs w:val="22"/>
        </w:rPr>
        <w:t xml:space="preserve"> THPT </w:t>
      </w:r>
      <w:proofErr w:type="spellStart"/>
      <w:r w:rsidRPr="009F085E">
        <w:rPr>
          <w:sz w:val="22"/>
          <w:szCs w:val="22"/>
        </w:rPr>
        <w:t>hạn</w:t>
      </w:r>
      <w:proofErr w:type="spellEnd"/>
      <w:r w:rsidRPr="009F085E">
        <w:rPr>
          <w:sz w:val="22"/>
          <w:szCs w:val="22"/>
        </w:rPr>
        <w:t xml:space="preserve"> </w:t>
      </w:r>
      <w:proofErr w:type="spellStart"/>
      <w:r w:rsidRPr="009F085E">
        <w:rPr>
          <w:sz w:val="22"/>
          <w:szCs w:val="22"/>
        </w:rPr>
        <w:t>chế</w:t>
      </w:r>
      <w:proofErr w:type="spellEnd"/>
      <w:r w:rsidRPr="009F085E">
        <w:rPr>
          <w:sz w:val="22"/>
          <w:szCs w:val="22"/>
        </w:rPr>
        <w:t xml:space="preserve">, </w:t>
      </w:r>
      <w:proofErr w:type="spellStart"/>
      <w:r w:rsidRPr="009F085E">
        <w:rPr>
          <w:sz w:val="22"/>
          <w:szCs w:val="22"/>
        </w:rPr>
        <w:t>cơ</w:t>
      </w:r>
      <w:proofErr w:type="spellEnd"/>
      <w:r w:rsidRPr="009F085E">
        <w:rPr>
          <w:sz w:val="22"/>
          <w:szCs w:val="22"/>
        </w:rPr>
        <w:t xml:space="preserve"> </w:t>
      </w:r>
      <w:proofErr w:type="spellStart"/>
      <w:r w:rsidRPr="009F085E">
        <w:rPr>
          <w:sz w:val="22"/>
          <w:szCs w:val="22"/>
        </w:rPr>
        <w:t>sở</w:t>
      </w:r>
      <w:proofErr w:type="spellEnd"/>
      <w:r w:rsidRPr="009F085E">
        <w:rPr>
          <w:sz w:val="22"/>
          <w:szCs w:val="22"/>
        </w:rPr>
        <w:t xml:space="preserve"> </w:t>
      </w:r>
      <w:proofErr w:type="spellStart"/>
      <w:r w:rsidRPr="009F085E">
        <w:rPr>
          <w:sz w:val="22"/>
          <w:szCs w:val="22"/>
        </w:rPr>
        <w:t>vật</w:t>
      </w:r>
      <w:proofErr w:type="spellEnd"/>
      <w:r w:rsidRPr="009F085E">
        <w:rPr>
          <w:sz w:val="22"/>
          <w:szCs w:val="22"/>
        </w:rPr>
        <w:t xml:space="preserve"> </w:t>
      </w:r>
      <w:proofErr w:type="spellStart"/>
      <w:r w:rsidRPr="009F085E">
        <w:rPr>
          <w:sz w:val="22"/>
          <w:szCs w:val="22"/>
        </w:rPr>
        <w:t>chất</w:t>
      </w:r>
      <w:proofErr w:type="spellEnd"/>
      <w:r w:rsidRPr="009F085E">
        <w:rPr>
          <w:sz w:val="22"/>
          <w:szCs w:val="22"/>
        </w:rPr>
        <w:t xml:space="preserve"> </w:t>
      </w:r>
      <w:proofErr w:type="spellStart"/>
      <w:r w:rsidRPr="009F085E">
        <w:rPr>
          <w:sz w:val="22"/>
          <w:szCs w:val="22"/>
        </w:rPr>
        <w:t>thiếu</w:t>
      </w:r>
      <w:proofErr w:type="spellEnd"/>
      <w:r w:rsidRPr="009F085E">
        <w:rPr>
          <w:sz w:val="22"/>
          <w:szCs w:val="22"/>
        </w:rPr>
        <w:t xml:space="preserve"> (32.5% SV </w:t>
      </w:r>
      <w:proofErr w:type="spellStart"/>
      <w:r w:rsidRPr="009F085E">
        <w:rPr>
          <w:sz w:val="22"/>
          <w:szCs w:val="22"/>
        </w:rPr>
        <w:t>phản</w:t>
      </w:r>
      <w:proofErr w:type="spellEnd"/>
      <w:r w:rsidRPr="009F085E">
        <w:rPr>
          <w:sz w:val="22"/>
          <w:szCs w:val="22"/>
        </w:rPr>
        <w:t xml:space="preserve"> </w:t>
      </w:r>
      <w:proofErr w:type="spellStart"/>
      <w:r w:rsidRPr="009F085E">
        <w:rPr>
          <w:sz w:val="22"/>
          <w:szCs w:val="22"/>
        </w:rPr>
        <w:t>ánh</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truyền</w:t>
      </w:r>
      <w:proofErr w:type="spellEnd"/>
      <w:r w:rsidRPr="009F085E">
        <w:rPr>
          <w:sz w:val="22"/>
          <w:szCs w:val="22"/>
        </w:rPr>
        <w:t xml:space="preserve"> </w:t>
      </w:r>
      <w:proofErr w:type="spellStart"/>
      <w:r w:rsidRPr="009F085E">
        <w:rPr>
          <w:sz w:val="22"/>
          <w:szCs w:val="22"/>
        </w:rPr>
        <w:t>thống</w:t>
      </w:r>
      <w:proofErr w:type="spellEnd"/>
      <w:r w:rsidRPr="009F085E">
        <w:rPr>
          <w:sz w:val="22"/>
          <w:szCs w:val="22"/>
        </w:rPr>
        <w:t xml:space="preserve"> </w:t>
      </w:r>
      <w:proofErr w:type="spellStart"/>
      <w:r w:rsidRPr="009F085E">
        <w:rPr>
          <w:sz w:val="22"/>
          <w:szCs w:val="22"/>
        </w:rPr>
        <w:t>chưa</w:t>
      </w:r>
      <w:proofErr w:type="spellEnd"/>
      <w:r w:rsidRPr="009F085E">
        <w:rPr>
          <w:sz w:val="22"/>
          <w:szCs w:val="22"/>
        </w:rPr>
        <w:t xml:space="preserve"> </w:t>
      </w:r>
      <w:proofErr w:type="spellStart"/>
      <w:r w:rsidRPr="009F085E">
        <w:rPr>
          <w:sz w:val="22"/>
          <w:szCs w:val="22"/>
        </w:rPr>
        <w:t>hấp</w:t>
      </w:r>
      <w:proofErr w:type="spellEnd"/>
      <w:r w:rsidRPr="009F085E">
        <w:rPr>
          <w:sz w:val="22"/>
          <w:szCs w:val="22"/>
        </w:rPr>
        <w:t xml:space="preserve"> </w:t>
      </w:r>
      <w:proofErr w:type="spellStart"/>
      <w:r w:rsidRPr="009F085E">
        <w:rPr>
          <w:sz w:val="22"/>
          <w:szCs w:val="22"/>
        </w:rPr>
        <w:t>dẫn</w:t>
      </w:r>
      <w:proofErr w:type="spellEnd"/>
      <w:r w:rsidRPr="009F085E">
        <w:rPr>
          <w:sz w:val="22"/>
          <w:szCs w:val="22"/>
        </w:rPr>
        <w:t xml:space="preserve"> (45%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rằng</w:t>
      </w:r>
      <w:proofErr w:type="spellEnd"/>
      <w:r w:rsidRPr="009F085E">
        <w:rPr>
          <w:sz w:val="22"/>
          <w:szCs w:val="22"/>
        </w:rPr>
        <w:t xml:space="preserve"> </w:t>
      </w:r>
      <w:proofErr w:type="spellStart"/>
      <w:r w:rsidRPr="009F085E">
        <w:rPr>
          <w:sz w:val="22"/>
          <w:szCs w:val="22"/>
        </w:rPr>
        <w:t>chưa</w:t>
      </w:r>
      <w:proofErr w:type="spellEnd"/>
      <w:r w:rsidRPr="009F085E">
        <w:rPr>
          <w:sz w:val="22"/>
          <w:szCs w:val="22"/>
        </w:rPr>
        <w:t xml:space="preserve"> </w:t>
      </w:r>
      <w:proofErr w:type="spellStart"/>
      <w:r w:rsidRPr="009F085E">
        <w:rPr>
          <w:sz w:val="22"/>
          <w:szCs w:val="22"/>
        </w:rPr>
        <w:t>thu</w:t>
      </w:r>
      <w:proofErr w:type="spellEnd"/>
      <w:r w:rsidRPr="009F085E">
        <w:rPr>
          <w:sz w:val="22"/>
          <w:szCs w:val="22"/>
        </w:rPr>
        <w:t xml:space="preserve"> </w:t>
      </w:r>
      <w:proofErr w:type="spellStart"/>
      <w:r w:rsidRPr="009F085E">
        <w:rPr>
          <w:sz w:val="22"/>
          <w:szCs w:val="22"/>
        </w:rPr>
        <w:t>hút</w:t>
      </w:r>
      <w:proofErr w:type="spellEnd"/>
      <w:r w:rsidRPr="009F085E">
        <w:rPr>
          <w:sz w:val="22"/>
          <w:szCs w:val="22"/>
        </w:rPr>
        <w:t>)</w:t>
      </w:r>
      <w:r w:rsidR="006F689C">
        <w:rPr>
          <w:sz w:val="22"/>
          <w:szCs w:val="22"/>
          <w:vertAlign w:val="superscript"/>
        </w:rPr>
        <w:t>3</w:t>
      </w:r>
      <w:r w:rsidR="00AC015A" w:rsidRPr="00AC015A">
        <w:rPr>
          <w:sz w:val="22"/>
          <w:szCs w:val="22"/>
          <w:lang w:val="vi-VN"/>
        </w:rPr>
        <w:t>,</w:t>
      </w:r>
      <w:r w:rsidR="00AC015A" w:rsidRPr="00AC015A">
        <w:t xml:space="preserve"> </w:t>
      </w:r>
      <w:r w:rsidR="009F505B" w:rsidRPr="009F505B">
        <w:rPr>
          <w:sz w:val="22"/>
          <w:szCs w:val="22"/>
          <w:lang w:val="vi-VN"/>
        </w:rPr>
        <w:t>như tài liệu của Bộ Giáo dục và Đào tạo đã chỉ ra năm 2010</w:t>
      </w:r>
      <w:r w:rsidR="00AC015A">
        <w:rPr>
          <w:sz w:val="22"/>
          <w:szCs w:val="22"/>
          <w:lang w:val="vi-VN"/>
        </w:rPr>
        <w:t xml:space="preserve">. </w:t>
      </w:r>
      <w:proofErr w:type="spellStart"/>
      <w:r w:rsidRPr="009F085E">
        <w:rPr>
          <w:sz w:val="22"/>
          <w:szCs w:val="22"/>
        </w:rPr>
        <w:t>Những</w:t>
      </w:r>
      <w:proofErr w:type="spellEnd"/>
      <w:r w:rsidRPr="009F085E">
        <w:rPr>
          <w:sz w:val="22"/>
          <w:szCs w:val="22"/>
        </w:rPr>
        <w:t xml:space="preserve"> </w:t>
      </w:r>
      <w:proofErr w:type="spellStart"/>
      <w:r w:rsidRPr="009F085E">
        <w:rPr>
          <w:sz w:val="22"/>
          <w:szCs w:val="22"/>
        </w:rPr>
        <w:t>bất</w:t>
      </w:r>
      <w:proofErr w:type="spellEnd"/>
      <w:r w:rsidRPr="009F085E">
        <w:rPr>
          <w:sz w:val="22"/>
          <w:szCs w:val="22"/>
        </w:rPr>
        <w:t xml:space="preserve"> </w:t>
      </w:r>
      <w:proofErr w:type="spellStart"/>
      <w:r w:rsidRPr="009F085E">
        <w:rPr>
          <w:sz w:val="22"/>
          <w:szCs w:val="22"/>
        </w:rPr>
        <w:t>cập</w:t>
      </w:r>
      <w:proofErr w:type="spellEnd"/>
      <w:r w:rsidRPr="009F085E">
        <w:rPr>
          <w:sz w:val="22"/>
          <w:szCs w:val="22"/>
        </w:rPr>
        <w:t xml:space="preserve"> </w:t>
      </w:r>
      <w:proofErr w:type="spellStart"/>
      <w:r w:rsidRPr="009F085E">
        <w:rPr>
          <w:sz w:val="22"/>
          <w:szCs w:val="22"/>
        </w:rPr>
        <w:t>này</w:t>
      </w:r>
      <w:proofErr w:type="spellEnd"/>
      <w:r w:rsidRPr="009F085E">
        <w:rPr>
          <w:sz w:val="22"/>
          <w:szCs w:val="22"/>
        </w:rPr>
        <w:t xml:space="preserve"> </w:t>
      </w:r>
      <w:proofErr w:type="spellStart"/>
      <w:r w:rsidRPr="009F085E">
        <w:rPr>
          <w:sz w:val="22"/>
          <w:szCs w:val="22"/>
        </w:rPr>
        <w:t>dẫn</w:t>
      </w:r>
      <w:proofErr w:type="spellEnd"/>
      <w:r w:rsidRPr="009F085E">
        <w:rPr>
          <w:sz w:val="22"/>
          <w:szCs w:val="22"/>
        </w:rPr>
        <w:t xml:space="preserve"> </w:t>
      </w:r>
      <w:proofErr w:type="spellStart"/>
      <w:r w:rsidRPr="009F085E">
        <w:rPr>
          <w:sz w:val="22"/>
          <w:szCs w:val="22"/>
        </w:rPr>
        <w:t>đến</w:t>
      </w:r>
      <w:proofErr w:type="spellEnd"/>
      <w:r w:rsidRPr="009F085E">
        <w:rPr>
          <w:sz w:val="22"/>
          <w:szCs w:val="22"/>
        </w:rPr>
        <w:t xml:space="preserve"> </w:t>
      </w:r>
      <w:proofErr w:type="spellStart"/>
      <w:r w:rsidRPr="009F085E">
        <w:rPr>
          <w:sz w:val="22"/>
          <w:szCs w:val="22"/>
        </w:rPr>
        <w:t>kết</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kiểm</w:t>
      </w:r>
      <w:proofErr w:type="spellEnd"/>
      <w:r w:rsidRPr="009F085E">
        <w:rPr>
          <w:sz w:val="22"/>
          <w:szCs w:val="22"/>
        </w:rPr>
        <w:t xml:space="preserve"> </w:t>
      </w:r>
      <w:proofErr w:type="spellStart"/>
      <w:r w:rsidRPr="009F085E">
        <w:rPr>
          <w:sz w:val="22"/>
          <w:szCs w:val="22"/>
        </w:rPr>
        <w:t>tra</w:t>
      </w:r>
      <w:proofErr w:type="spellEnd"/>
      <w:r w:rsidRPr="009F085E">
        <w:rPr>
          <w:sz w:val="22"/>
          <w:szCs w:val="22"/>
        </w:rPr>
        <w:t xml:space="preserve"> </w:t>
      </w:r>
      <w:proofErr w:type="spellStart"/>
      <w:r w:rsidRPr="009F085E">
        <w:rPr>
          <w:sz w:val="22"/>
          <w:szCs w:val="22"/>
        </w:rPr>
        <w:t>thường</w:t>
      </w:r>
      <w:proofErr w:type="spellEnd"/>
      <w:r w:rsidRPr="009F085E">
        <w:rPr>
          <w:sz w:val="22"/>
          <w:szCs w:val="22"/>
        </w:rPr>
        <w:t xml:space="preserve"> </w:t>
      </w:r>
      <w:proofErr w:type="spellStart"/>
      <w:r w:rsidRPr="009F085E">
        <w:rPr>
          <w:sz w:val="22"/>
          <w:szCs w:val="22"/>
        </w:rPr>
        <w:t>dưới</w:t>
      </w:r>
      <w:proofErr w:type="spellEnd"/>
      <w:r w:rsidRPr="009F085E">
        <w:rPr>
          <w:sz w:val="22"/>
          <w:szCs w:val="22"/>
        </w:rPr>
        <w:t xml:space="preserve"> </w:t>
      </w:r>
      <w:proofErr w:type="spellStart"/>
      <w:r w:rsidRPr="009F085E">
        <w:rPr>
          <w:sz w:val="22"/>
          <w:szCs w:val="22"/>
        </w:rPr>
        <w:t>yêu</w:t>
      </w:r>
      <w:proofErr w:type="spellEnd"/>
      <w:r w:rsidRPr="009F085E">
        <w:rPr>
          <w:sz w:val="22"/>
          <w:szCs w:val="22"/>
        </w:rPr>
        <w:t xml:space="preserve"> </w:t>
      </w:r>
      <w:proofErr w:type="spellStart"/>
      <w:r w:rsidRPr="009F085E">
        <w:rPr>
          <w:sz w:val="22"/>
          <w:szCs w:val="22"/>
        </w:rPr>
        <w:t>cầu</w:t>
      </w:r>
      <w:proofErr w:type="spellEnd"/>
      <w:r w:rsidRPr="009F085E">
        <w:rPr>
          <w:sz w:val="22"/>
          <w:szCs w:val="22"/>
        </w:rPr>
        <w:t xml:space="preserve">, </w:t>
      </w:r>
      <w:proofErr w:type="spellStart"/>
      <w:r w:rsidRPr="009F085E">
        <w:rPr>
          <w:sz w:val="22"/>
          <w:szCs w:val="22"/>
        </w:rPr>
        <w:t>ảnh</w:t>
      </w:r>
      <w:proofErr w:type="spellEnd"/>
      <w:r w:rsidRPr="009F085E">
        <w:rPr>
          <w:sz w:val="22"/>
          <w:szCs w:val="22"/>
        </w:rPr>
        <w:t xml:space="preserve"> </w:t>
      </w:r>
      <w:proofErr w:type="spellStart"/>
      <w:r w:rsidRPr="009F085E">
        <w:rPr>
          <w:sz w:val="22"/>
          <w:szCs w:val="22"/>
        </w:rPr>
        <w:t>hưởng</w:t>
      </w:r>
      <w:proofErr w:type="spellEnd"/>
      <w:r w:rsidRPr="009F085E">
        <w:rPr>
          <w:sz w:val="22"/>
          <w:szCs w:val="22"/>
        </w:rPr>
        <w:t xml:space="preserve"> </w:t>
      </w:r>
      <w:proofErr w:type="spellStart"/>
      <w:r w:rsidRPr="009F085E">
        <w:rPr>
          <w:sz w:val="22"/>
          <w:szCs w:val="22"/>
        </w:rPr>
        <w:t>đến</w:t>
      </w:r>
      <w:proofErr w:type="spellEnd"/>
      <w:r w:rsidRPr="009F085E">
        <w:rPr>
          <w:sz w:val="22"/>
          <w:szCs w:val="22"/>
        </w:rPr>
        <w:t xml:space="preserve"> ý </w:t>
      </w:r>
      <w:proofErr w:type="spellStart"/>
      <w:r w:rsidRPr="009F085E">
        <w:rPr>
          <w:sz w:val="22"/>
          <w:szCs w:val="22"/>
        </w:rPr>
        <w:t>thức</w:t>
      </w:r>
      <w:proofErr w:type="spellEnd"/>
      <w:r w:rsidRPr="009F085E">
        <w:rPr>
          <w:sz w:val="22"/>
          <w:szCs w:val="22"/>
        </w:rPr>
        <w:t xml:space="preserve"> </w:t>
      </w:r>
      <w:proofErr w:type="spellStart"/>
      <w:r w:rsidRPr="009F085E">
        <w:rPr>
          <w:sz w:val="22"/>
          <w:szCs w:val="22"/>
        </w:rPr>
        <w:t>quốc</w:t>
      </w:r>
      <w:proofErr w:type="spellEnd"/>
      <w:r w:rsidRPr="009F085E">
        <w:rPr>
          <w:sz w:val="22"/>
          <w:szCs w:val="22"/>
        </w:rPr>
        <w:t xml:space="preserve"> </w:t>
      </w:r>
      <w:proofErr w:type="spellStart"/>
      <w:r w:rsidRPr="009F085E">
        <w:rPr>
          <w:sz w:val="22"/>
          <w:szCs w:val="22"/>
        </w:rPr>
        <w:t>phòng</w:t>
      </w:r>
      <w:proofErr w:type="spellEnd"/>
      <w:r w:rsidRPr="009F085E">
        <w:rPr>
          <w:sz w:val="22"/>
          <w:szCs w:val="22"/>
        </w:rPr>
        <w:t xml:space="preserve">. </w:t>
      </w:r>
      <w:proofErr w:type="spellStart"/>
      <w:r w:rsidRPr="009F085E">
        <w:rPr>
          <w:sz w:val="22"/>
          <w:szCs w:val="22"/>
        </w:rPr>
        <w:t>Nghiên</w:t>
      </w:r>
      <w:proofErr w:type="spellEnd"/>
      <w:r w:rsidRPr="009F085E">
        <w:rPr>
          <w:sz w:val="22"/>
          <w:szCs w:val="22"/>
        </w:rPr>
        <w:t xml:space="preserve"> </w:t>
      </w:r>
      <w:proofErr w:type="spellStart"/>
      <w:r w:rsidRPr="009F085E">
        <w:rPr>
          <w:sz w:val="22"/>
          <w:szCs w:val="22"/>
        </w:rPr>
        <w:t>cứu</w:t>
      </w:r>
      <w:proofErr w:type="spellEnd"/>
      <w:r w:rsidRPr="009F085E">
        <w:rPr>
          <w:sz w:val="22"/>
          <w:szCs w:val="22"/>
        </w:rPr>
        <w:t xml:space="preserve"> </w:t>
      </w:r>
      <w:proofErr w:type="spellStart"/>
      <w:r w:rsidRPr="009F085E">
        <w:rPr>
          <w:sz w:val="22"/>
          <w:szCs w:val="22"/>
        </w:rPr>
        <w:t>này</w:t>
      </w:r>
      <w:proofErr w:type="spellEnd"/>
      <w:r w:rsidRPr="009F085E">
        <w:rPr>
          <w:sz w:val="22"/>
          <w:szCs w:val="22"/>
        </w:rPr>
        <w:t xml:space="preserve"> </w:t>
      </w:r>
      <w:proofErr w:type="spellStart"/>
      <w:r w:rsidRPr="009F085E">
        <w:rPr>
          <w:sz w:val="22"/>
          <w:szCs w:val="22"/>
        </w:rPr>
        <w:t>nhằm</w:t>
      </w:r>
      <w:proofErr w:type="spellEnd"/>
      <w:r w:rsidRPr="009F085E">
        <w:rPr>
          <w:sz w:val="22"/>
          <w:szCs w:val="22"/>
        </w:rPr>
        <w:t xml:space="preserve"> </w:t>
      </w:r>
      <w:proofErr w:type="spellStart"/>
      <w:r w:rsidRPr="009F085E">
        <w:rPr>
          <w:sz w:val="22"/>
          <w:szCs w:val="22"/>
        </w:rPr>
        <w:t>khắc</w:t>
      </w:r>
      <w:proofErr w:type="spellEnd"/>
      <w:r w:rsidRPr="009F085E">
        <w:rPr>
          <w:sz w:val="22"/>
          <w:szCs w:val="22"/>
        </w:rPr>
        <w:t xml:space="preserve"> </w:t>
      </w:r>
      <w:proofErr w:type="spellStart"/>
      <w:r w:rsidRPr="009F085E">
        <w:rPr>
          <w:sz w:val="22"/>
          <w:szCs w:val="22"/>
        </w:rPr>
        <w:t>phục</w:t>
      </w:r>
      <w:proofErr w:type="spellEnd"/>
      <w:r w:rsidRPr="009F085E">
        <w:rPr>
          <w:sz w:val="22"/>
          <w:szCs w:val="22"/>
        </w:rPr>
        <w:t xml:space="preserve">, </w:t>
      </w:r>
      <w:proofErr w:type="spellStart"/>
      <w:r w:rsidRPr="009F085E">
        <w:rPr>
          <w:sz w:val="22"/>
          <w:szCs w:val="22"/>
        </w:rPr>
        <w:t>đề</w:t>
      </w:r>
      <w:proofErr w:type="spellEnd"/>
      <w:r w:rsidRPr="009F085E">
        <w:rPr>
          <w:sz w:val="22"/>
          <w:szCs w:val="22"/>
        </w:rPr>
        <w:t xml:space="preserve"> </w:t>
      </w:r>
      <w:proofErr w:type="spellStart"/>
      <w:r w:rsidRPr="009F085E">
        <w:rPr>
          <w:sz w:val="22"/>
          <w:szCs w:val="22"/>
        </w:rPr>
        <w:t>xuất</w:t>
      </w:r>
      <w:proofErr w:type="spellEnd"/>
      <w:r w:rsidRPr="009F085E">
        <w:rPr>
          <w:sz w:val="22"/>
          <w:szCs w:val="22"/>
        </w:rPr>
        <w:t xml:space="preserve"> </w:t>
      </w: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nâng</w:t>
      </w:r>
      <w:proofErr w:type="spellEnd"/>
      <w:r w:rsidRPr="009F085E">
        <w:rPr>
          <w:sz w:val="22"/>
          <w:szCs w:val="22"/>
        </w:rPr>
        <w:t xml:space="preserve"> </w:t>
      </w:r>
      <w:proofErr w:type="spellStart"/>
      <w:r w:rsidRPr="009F085E">
        <w:rPr>
          <w:sz w:val="22"/>
          <w:szCs w:val="22"/>
        </w:rPr>
        <w:t>cao</w:t>
      </w:r>
      <w:proofErr w:type="spellEnd"/>
      <w:r w:rsidRPr="009F085E">
        <w:rPr>
          <w:sz w:val="22"/>
          <w:szCs w:val="22"/>
        </w:rPr>
        <w:t xml:space="preserve"> </w:t>
      </w:r>
      <w:proofErr w:type="spellStart"/>
      <w:r w:rsidRPr="009F085E">
        <w:rPr>
          <w:sz w:val="22"/>
          <w:szCs w:val="22"/>
        </w:rPr>
        <w:t>chất</w:t>
      </w:r>
      <w:proofErr w:type="spellEnd"/>
      <w:r w:rsidRPr="009F085E">
        <w:rPr>
          <w:sz w:val="22"/>
          <w:szCs w:val="22"/>
        </w:rPr>
        <w:t xml:space="preserve"> </w:t>
      </w:r>
      <w:proofErr w:type="spellStart"/>
      <w:r w:rsidRPr="009F085E">
        <w:rPr>
          <w:sz w:val="22"/>
          <w:szCs w:val="22"/>
        </w:rPr>
        <w:t>lượng</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dựa</w:t>
      </w:r>
      <w:proofErr w:type="spellEnd"/>
      <w:r w:rsidRPr="009F085E">
        <w:rPr>
          <w:sz w:val="22"/>
          <w:szCs w:val="22"/>
        </w:rPr>
        <w:t xml:space="preserve"> </w:t>
      </w:r>
      <w:proofErr w:type="spellStart"/>
      <w:r w:rsidRPr="009F085E">
        <w:rPr>
          <w:sz w:val="22"/>
          <w:szCs w:val="22"/>
        </w:rPr>
        <w:t>trên</w:t>
      </w:r>
      <w:proofErr w:type="spellEnd"/>
      <w:r w:rsidRPr="009F085E">
        <w:rPr>
          <w:sz w:val="22"/>
          <w:szCs w:val="22"/>
        </w:rPr>
        <w:t xml:space="preserve"> </w:t>
      </w:r>
      <w:proofErr w:type="spellStart"/>
      <w:r w:rsidRPr="009F085E">
        <w:rPr>
          <w:sz w:val="22"/>
          <w:szCs w:val="22"/>
        </w:rPr>
        <w:t>dữ</w:t>
      </w:r>
      <w:proofErr w:type="spellEnd"/>
      <w:r w:rsidRPr="009F085E">
        <w:rPr>
          <w:sz w:val="22"/>
          <w:szCs w:val="22"/>
        </w:rPr>
        <w:t xml:space="preserve"> </w:t>
      </w:r>
      <w:proofErr w:type="spellStart"/>
      <w:r w:rsidRPr="009F085E">
        <w:rPr>
          <w:sz w:val="22"/>
          <w:szCs w:val="22"/>
        </w:rPr>
        <w:t>liệu</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tế</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luận</w:t>
      </w:r>
      <w:proofErr w:type="spellEnd"/>
      <w:r w:rsidRPr="009F085E">
        <w:rPr>
          <w:sz w:val="22"/>
          <w:szCs w:val="22"/>
        </w:rPr>
        <w:t xml:space="preserve"> </w:t>
      </w:r>
      <w:proofErr w:type="spellStart"/>
      <w:r w:rsidRPr="009F085E">
        <w:rPr>
          <w:sz w:val="22"/>
          <w:szCs w:val="22"/>
        </w:rPr>
        <w:t>sư</w:t>
      </w:r>
      <w:proofErr w:type="spellEnd"/>
      <w:r w:rsidRPr="009F085E">
        <w:rPr>
          <w:sz w:val="22"/>
          <w:szCs w:val="22"/>
        </w:rPr>
        <w:t xml:space="preserve"> </w:t>
      </w:r>
      <w:proofErr w:type="spellStart"/>
      <w:r w:rsidRPr="009F085E">
        <w:rPr>
          <w:sz w:val="22"/>
          <w:szCs w:val="22"/>
        </w:rPr>
        <w:t>phạm</w:t>
      </w:r>
      <w:proofErr w:type="spellEnd"/>
      <w:r w:rsidRPr="009F085E">
        <w:rPr>
          <w:sz w:val="22"/>
          <w:szCs w:val="22"/>
        </w:rPr>
        <w:t>.</w:t>
      </w:r>
    </w:p>
    <w:p w14:paraId="3F74244C" w14:textId="3ACE5DD6" w:rsidR="00C731AA" w:rsidRPr="009F085E" w:rsidRDefault="00C731AA" w:rsidP="00533DC0">
      <w:pPr>
        <w:ind w:firstLineChars="0"/>
        <w:rPr>
          <w:sz w:val="22"/>
          <w:szCs w:val="22"/>
        </w:rPr>
      </w:pPr>
      <w:r w:rsidRPr="009F085E">
        <w:rPr>
          <w:sz w:val="22"/>
          <w:szCs w:val="22"/>
        </w:rPr>
        <w:t xml:space="preserve">Lý do </w:t>
      </w:r>
      <w:proofErr w:type="spellStart"/>
      <w:r w:rsidRPr="009F085E">
        <w:rPr>
          <w:sz w:val="22"/>
          <w:szCs w:val="22"/>
        </w:rPr>
        <w:t>chọn</w:t>
      </w:r>
      <w:proofErr w:type="spellEnd"/>
      <w:r w:rsidRPr="009F085E">
        <w:rPr>
          <w:sz w:val="22"/>
          <w:szCs w:val="22"/>
        </w:rPr>
        <w:t xml:space="preserve"> </w:t>
      </w:r>
      <w:proofErr w:type="spellStart"/>
      <w:r w:rsidRPr="009F085E">
        <w:rPr>
          <w:sz w:val="22"/>
          <w:szCs w:val="22"/>
        </w:rPr>
        <w:t>đề</w:t>
      </w:r>
      <w:proofErr w:type="spellEnd"/>
      <w:r w:rsidRPr="009F085E">
        <w:rPr>
          <w:sz w:val="22"/>
          <w:szCs w:val="22"/>
        </w:rPr>
        <w:t xml:space="preserve"> </w:t>
      </w:r>
      <w:proofErr w:type="spellStart"/>
      <w:r w:rsidRPr="009F085E">
        <w:rPr>
          <w:sz w:val="22"/>
          <w:szCs w:val="22"/>
        </w:rPr>
        <w:t>tài</w:t>
      </w:r>
      <w:proofErr w:type="spellEnd"/>
      <w:r w:rsidRPr="009F085E">
        <w:rPr>
          <w:sz w:val="22"/>
          <w:szCs w:val="22"/>
        </w:rPr>
        <w:t xml:space="preserve"> </w:t>
      </w:r>
      <w:proofErr w:type="spellStart"/>
      <w:r w:rsidRPr="009F085E">
        <w:rPr>
          <w:sz w:val="22"/>
          <w:szCs w:val="22"/>
        </w:rPr>
        <w:t>xuất</w:t>
      </w:r>
      <w:proofErr w:type="spellEnd"/>
      <w:r w:rsidRPr="009F085E">
        <w:rPr>
          <w:sz w:val="22"/>
          <w:szCs w:val="22"/>
        </w:rPr>
        <w:t xml:space="preserve"> </w:t>
      </w:r>
      <w:proofErr w:type="spellStart"/>
      <w:r w:rsidRPr="009F085E">
        <w:rPr>
          <w:sz w:val="22"/>
          <w:szCs w:val="22"/>
        </w:rPr>
        <w:t>phát</w:t>
      </w:r>
      <w:proofErr w:type="spellEnd"/>
      <w:r w:rsidRPr="009F085E">
        <w:rPr>
          <w:sz w:val="22"/>
          <w:szCs w:val="22"/>
        </w:rPr>
        <w:t xml:space="preserve"> </w:t>
      </w:r>
      <w:proofErr w:type="spellStart"/>
      <w:r w:rsidRPr="009F085E">
        <w:rPr>
          <w:sz w:val="22"/>
          <w:szCs w:val="22"/>
        </w:rPr>
        <w:t>từ</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tiễn</w:t>
      </w:r>
      <w:proofErr w:type="spellEnd"/>
      <w:r w:rsidRPr="009F085E">
        <w:rPr>
          <w:sz w:val="22"/>
          <w:szCs w:val="22"/>
        </w:rPr>
        <w:t xml:space="preserve"> </w:t>
      </w:r>
      <w:proofErr w:type="spellStart"/>
      <w:r w:rsidRPr="009F085E">
        <w:rPr>
          <w:sz w:val="22"/>
          <w:szCs w:val="22"/>
        </w:rPr>
        <w:t>bất</w:t>
      </w:r>
      <w:proofErr w:type="spellEnd"/>
      <w:r w:rsidRPr="009F085E">
        <w:rPr>
          <w:sz w:val="22"/>
          <w:szCs w:val="22"/>
        </w:rPr>
        <w:t xml:space="preserve"> </w:t>
      </w:r>
      <w:proofErr w:type="spellStart"/>
      <w:r w:rsidRPr="009F085E">
        <w:rPr>
          <w:sz w:val="22"/>
          <w:szCs w:val="22"/>
        </w:rPr>
        <w:t>cập</w:t>
      </w:r>
      <w:proofErr w:type="spellEnd"/>
      <w:r w:rsidRPr="009F085E">
        <w:rPr>
          <w:sz w:val="22"/>
          <w:szCs w:val="22"/>
        </w:rPr>
        <w:t xml:space="preserve"> </w:t>
      </w:r>
      <w:proofErr w:type="spellStart"/>
      <w:r w:rsidRPr="009F085E">
        <w:rPr>
          <w:sz w:val="22"/>
          <w:szCs w:val="22"/>
        </w:rPr>
        <w:t>tại</w:t>
      </w:r>
      <w:proofErr w:type="spellEnd"/>
      <w:r w:rsidRPr="009F085E">
        <w:rPr>
          <w:sz w:val="22"/>
          <w:szCs w:val="22"/>
        </w:rPr>
        <w:t xml:space="preserve"> Trung </w:t>
      </w:r>
      <w:proofErr w:type="spellStart"/>
      <w:r w:rsidRPr="009F085E">
        <w:rPr>
          <w:sz w:val="22"/>
          <w:szCs w:val="22"/>
        </w:rPr>
        <w:t>tâm</w:t>
      </w:r>
      <w:proofErr w:type="spellEnd"/>
      <w:r w:rsidRPr="009F085E">
        <w:rPr>
          <w:sz w:val="22"/>
          <w:szCs w:val="22"/>
        </w:rPr>
        <w:t xml:space="preserve">, </w:t>
      </w:r>
      <w:proofErr w:type="spellStart"/>
      <w:r w:rsidRPr="009F085E">
        <w:rPr>
          <w:sz w:val="22"/>
          <w:szCs w:val="22"/>
        </w:rPr>
        <w:t>nhấn</w:t>
      </w:r>
      <w:proofErr w:type="spellEnd"/>
      <w:r w:rsidRPr="009F085E">
        <w:rPr>
          <w:sz w:val="22"/>
          <w:szCs w:val="22"/>
        </w:rPr>
        <w:t xml:space="preserve"> </w:t>
      </w:r>
      <w:proofErr w:type="spellStart"/>
      <w:r w:rsidRPr="009F085E">
        <w:rPr>
          <w:sz w:val="22"/>
          <w:szCs w:val="22"/>
        </w:rPr>
        <w:t>mạnh</w:t>
      </w:r>
      <w:proofErr w:type="spellEnd"/>
      <w:r w:rsidRPr="009F085E">
        <w:rPr>
          <w:sz w:val="22"/>
          <w:szCs w:val="22"/>
        </w:rPr>
        <w:t xml:space="preserve"> </w:t>
      </w:r>
      <w:proofErr w:type="spellStart"/>
      <w:r w:rsidRPr="009F085E">
        <w:rPr>
          <w:sz w:val="22"/>
          <w:szCs w:val="22"/>
        </w:rPr>
        <w:t>nhu</w:t>
      </w:r>
      <w:proofErr w:type="spellEnd"/>
      <w:r w:rsidRPr="009F085E">
        <w:rPr>
          <w:sz w:val="22"/>
          <w:szCs w:val="22"/>
        </w:rPr>
        <w:t xml:space="preserve"> </w:t>
      </w:r>
      <w:proofErr w:type="spellStart"/>
      <w:r w:rsidRPr="009F085E">
        <w:rPr>
          <w:sz w:val="22"/>
          <w:szCs w:val="22"/>
        </w:rPr>
        <w:t>cầu</w:t>
      </w:r>
      <w:proofErr w:type="spellEnd"/>
      <w:r w:rsidRPr="009F085E">
        <w:rPr>
          <w:sz w:val="22"/>
          <w:szCs w:val="22"/>
        </w:rPr>
        <w:t xml:space="preserve"> </w:t>
      </w:r>
      <w:proofErr w:type="spellStart"/>
      <w:r w:rsidRPr="009F085E">
        <w:rPr>
          <w:sz w:val="22"/>
          <w:szCs w:val="22"/>
        </w:rPr>
        <w:t>cải</w:t>
      </w:r>
      <w:proofErr w:type="spellEnd"/>
      <w:r w:rsidRPr="009F085E">
        <w:rPr>
          <w:sz w:val="22"/>
          <w:szCs w:val="22"/>
        </w:rPr>
        <w:t xml:space="preserve"> </w:t>
      </w:r>
      <w:proofErr w:type="spellStart"/>
      <w:r w:rsidRPr="009F085E">
        <w:rPr>
          <w:sz w:val="22"/>
          <w:szCs w:val="22"/>
        </w:rPr>
        <w:t>tiến</w:t>
      </w:r>
      <w:proofErr w:type="spellEnd"/>
      <w:r w:rsidRPr="009F085E">
        <w:rPr>
          <w:sz w:val="22"/>
          <w:szCs w:val="22"/>
        </w:rPr>
        <w:t xml:space="preserve"> </w:t>
      </w:r>
      <w:proofErr w:type="spellStart"/>
      <w:r w:rsidRPr="009F085E">
        <w:rPr>
          <w:sz w:val="22"/>
          <w:szCs w:val="22"/>
        </w:rPr>
        <w:t>để</w:t>
      </w:r>
      <w:proofErr w:type="spellEnd"/>
      <w:r w:rsidRPr="009F085E">
        <w:rPr>
          <w:sz w:val="22"/>
          <w:szCs w:val="22"/>
        </w:rPr>
        <w:t xml:space="preserve"> </w:t>
      </w:r>
      <w:proofErr w:type="spellStart"/>
      <w:r w:rsidRPr="009F085E">
        <w:rPr>
          <w:sz w:val="22"/>
          <w:szCs w:val="22"/>
        </w:rPr>
        <w:t>phù</w:t>
      </w:r>
      <w:proofErr w:type="spellEnd"/>
      <w:r w:rsidRPr="009F085E">
        <w:rPr>
          <w:sz w:val="22"/>
          <w:szCs w:val="22"/>
        </w:rPr>
        <w:t xml:space="preserve"> </w:t>
      </w:r>
      <w:proofErr w:type="spellStart"/>
      <w:r w:rsidRPr="009F085E">
        <w:rPr>
          <w:sz w:val="22"/>
          <w:szCs w:val="22"/>
        </w:rPr>
        <w:t>hợp</w:t>
      </w:r>
      <w:proofErr w:type="spellEnd"/>
      <w:r w:rsidRPr="009F085E">
        <w:rPr>
          <w:sz w:val="22"/>
          <w:szCs w:val="22"/>
        </w:rPr>
        <w:t xml:space="preserve">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yêu</w:t>
      </w:r>
      <w:proofErr w:type="spellEnd"/>
      <w:r w:rsidRPr="009F085E">
        <w:rPr>
          <w:sz w:val="22"/>
          <w:szCs w:val="22"/>
        </w:rPr>
        <w:t xml:space="preserve"> </w:t>
      </w:r>
      <w:proofErr w:type="spellStart"/>
      <w:r w:rsidRPr="009F085E">
        <w:rPr>
          <w:sz w:val="22"/>
          <w:szCs w:val="22"/>
        </w:rPr>
        <w:t>cầu</w:t>
      </w:r>
      <w:proofErr w:type="spellEnd"/>
      <w:r w:rsidRPr="009F085E">
        <w:rPr>
          <w:sz w:val="22"/>
          <w:szCs w:val="22"/>
        </w:rPr>
        <w:t xml:space="preserve"> </w:t>
      </w:r>
      <w:proofErr w:type="spellStart"/>
      <w:r w:rsidRPr="009F085E">
        <w:rPr>
          <w:sz w:val="22"/>
          <w:szCs w:val="22"/>
        </w:rPr>
        <w:t>quốc</w:t>
      </w:r>
      <w:proofErr w:type="spellEnd"/>
      <w:r w:rsidRPr="009F085E">
        <w:rPr>
          <w:sz w:val="22"/>
          <w:szCs w:val="22"/>
        </w:rPr>
        <w:t xml:space="preserve"> </w:t>
      </w:r>
      <w:proofErr w:type="spellStart"/>
      <w:r w:rsidRPr="009F085E">
        <w:rPr>
          <w:sz w:val="22"/>
          <w:szCs w:val="22"/>
        </w:rPr>
        <w:t>gia</w:t>
      </w:r>
      <w:proofErr w:type="spellEnd"/>
      <w:r w:rsidRPr="009F085E">
        <w:rPr>
          <w:sz w:val="22"/>
          <w:szCs w:val="22"/>
        </w:rPr>
        <w:t xml:space="preserve">, </w:t>
      </w:r>
      <w:proofErr w:type="spellStart"/>
      <w:r w:rsidRPr="009F085E">
        <w:rPr>
          <w:sz w:val="22"/>
          <w:szCs w:val="22"/>
        </w:rPr>
        <w:t>tạo</w:t>
      </w:r>
      <w:proofErr w:type="spellEnd"/>
      <w:r w:rsidRPr="009F085E">
        <w:rPr>
          <w:sz w:val="22"/>
          <w:szCs w:val="22"/>
        </w:rPr>
        <w:t xml:space="preserve"> </w:t>
      </w:r>
      <w:proofErr w:type="spellStart"/>
      <w:r w:rsidRPr="009F085E">
        <w:rPr>
          <w:sz w:val="22"/>
          <w:szCs w:val="22"/>
        </w:rPr>
        <w:t>nền</w:t>
      </w:r>
      <w:proofErr w:type="spellEnd"/>
      <w:r w:rsidRPr="009F085E">
        <w:rPr>
          <w:sz w:val="22"/>
          <w:szCs w:val="22"/>
        </w:rPr>
        <w:t xml:space="preserve"> </w:t>
      </w:r>
      <w:proofErr w:type="spellStart"/>
      <w:r w:rsidRPr="009F085E">
        <w:rPr>
          <w:sz w:val="22"/>
          <w:szCs w:val="22"/>
        </w:rPr>
        <w:t>tảng</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các</w:t>
      </w:r>
      <w:proofErr w:type="spellEnd"/>
      <w:r w:rsidRPr="009F085E">
        <w:rPr>
          <w:sz w:val="22"/>
          <w:szCs w:val="22"/>
        </w:rPr>
        <w:t xml:space="preserve"> </w:t>
      </w: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cụ</w:t>
      </w:r>
      <w:proofErr w:type="spellEnd"/>
      <w:r w:rsidRPr="009F085E">
        <w:rPr>
          <w:sz w:val="22"/>
          <w:szCs w:val="22"/>
        </w:rPr>
        <w:t xml:space="preserve"> </w:t>
      </w:r>
      <w:proofErr w:type="spellStart"/>
      <w:r w:rsidRPr="009F085E">
        <w:rPr>
          <w:sz w:val="22"/>
          <w:szCs w:val="22"/>
        </w:rPr>
        <w:t>thể</w:t>
      </w:r>
      <w:proofErr w:type="spellEnd"/>
      <w:r w:rsidRPr="009F085E">
        <w:rPr>
          <w:sz w:val="22"/>
          <w:szCs w:val="22"/>
        </w:rPr>
        <w:t>.</w:t>
      </w:r>
    </w:p>
    <w:p w14:paraId="77378C09" w14:textId="4E5F0731" w:rsidR="00C731AA" w:rsidRPr="009F085E" w:rsidRDefault="00C731AA" w:rsidP="00F16188">
      <w:pPr>
        <w:pStyle w:val="Heading1"/>
        <w:rPr>
          <w:rFonts w:hint="eastAsia"/>
        </w:rPr>
      </w:pPr>
      <w:r w:rsidRPr="009F085E">
        <w:t xml:space="preserve">1.2. Ý </w:t>
      </w:r>
      <w:proofErr w:type="spellStart"/>
      <w:r w:rsidRPr="009F085E">
        <w:t>nghĩa</w:t>
      </w:r>
      <w:proofErr w:type="spellEnd"/>
      <w:r w:rsidRPr="009F085E">
        <w:t xml:space="preserve"> </w:t>
      </w:r>
      <w:proofErr w:type="spellStart"/>
      <w:r w:rsidRPr="009F085E">
        <w:t>lý</w:t>
      </w:r>
      <w:proofErr w:type="spellEnd"/>
      <w:r w:rsidRPr="009F085E">
        <w:t xml:space="preserve"> </w:t>
      </w:r>
      <w:proofErr w:type="spellStart"/>
      <w:r w:rsidRPr="009F085E">
        <w:t>luận</w:t>
      </w:r>
      <w:proofErr w:type="spellEnd"/>
      <w:r w:rsidRPr="009F085E">
        <w:t xml:space="preserve"> </w:t>
      </w:r>
      <w:proofErr w:type="spellStart"/>
      <w:r w:rsidRPr="009F085E">
        <w:t>và</w:t>
      </w:r>
      <w:proofErr w:type="spellEnd"/>
      <w:r w:rsidRPr="009F085E">
        <w:t xml:space="preserve"> </w:t>
      </w:r>
      <w:proofErr w:type="spellStart"/>
      <w:r w:rsidRPr="009F085E">
        <w:t>thực</w:t>
      </w:r>
      <w:proofErr w:type="spellEnd"/>
      <w:r w:rsidRPr="009F085E">
        <w:t xml:space="preserve"> </w:t>
      </w:r>
      <w:proofErr w:type="spellStart"/>
      <w:r w:rsidRPr="009F085E">
        <w:t>tiễn</w:t>
      </w:r>
      <w:proofErr w:type="spellEnd"/>
    </w:p>
    <w:p w14:paraId="53B28535" w14:textId="303B8C9F" w:rsidR="00F470B1" w:rsidRPr="009F085E" w:rsidRDefault="00C731AA" w:rsidP="00533DC0">
      <w:pPr>
        <w:ind w:firstLineChars="0"/>
        <w:rPr>
          <w:sz w:val="22"/>
          <w:szCs w:val="22"/>
        </w:rPr>
      </w:pPr>
      <w:proofErr w:type="spellStart"/>
      <w:r w:rsidRPr="009F085E">
        <w:rPr>
          <w:sz w:val="22"/>
          <w:szCs w:val="22"/>
        </w:rPr>
        <w:t>Về</w:t>
      </w:r>
      <w:proofErr w:type="spellEnd"/>
      <w:r w:rsidRPr="009F085E">
        <w:rPr>
          <w:sz w:val="22"/>
          <w:szCs w:val="22"/>
        </w:rPr>
        <w:t xml:space="preserve">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luận</w:t>
      </w:r>
      <w:proofErr w:type="spellEnd"/>
      <w:r w:rsidRPr="009F085E">
        <w:rPr>
          <w:sz w:val="22"/>
          <w:szCs w:val="22"/>
        </w:rPr>
        <w:t xml:space="preserve">, </w:t>
      </w:r>
      <w:proofErr w:type="spellStart"/>
      <w:r w:rsidRPr="009F085E">
        <w:rPr>
          <w:sz w:val="22"/>
          <w:szCs w:val="22"/>
        </w:rPr>
        <w:t>nghiên</w:t>
      </w:r>
      <w:proofErr w:type="spellEnd"/>
      <w:r w:rsidRPr="009F085E">
        <w:rPr>
          <w:sz w:val="22"/>
          <w:szCs w:val="22"/>
        </w:rPr>
        <w:t xml:space="preserve"> </w:t>
      </w:r>
      <w:proofErr w:type="spellStart"/>
      <w:r w:rsidRPr="009F085E">
        <w:rPr>
          <w:sz w:val="22"/>
          <w:szCs w:val="22"/>
        </w:rPr>
        <w:t>cứu</w:t>
      </w:r>
      <w:proofErr w:type="spellEnd"/>
      <w:r w:rsidRPr="009F085E">
        <w:rPr>
          <w:sz w:val="22"/>
          <w:szCs w:val="22"/>
        </w:rPr>
        <w:t xml:space="preserve"> </w:t>
      </w:r>
      <w:proofErr w:type="spellStart"/>
      <w:r w:rsidRPr="009F085E">
        <w:rPr>
          <w:sz w:val="22"/>
          <w:szCs w:val="22"/>
        </w:rPr>
        <w:t>bổ</w:t>
      </w:r>
      <w:proofErr w:type="spellEnd"/>
      <w:r w:rsidRPr="009F085E">
        <w:rPr>
          <w:sz w:val="22"/>
          <w:szCs w:val="22"/>
        </w:rPr>
        <w:t xml:space="preserve"> sung </w:t>
      </w:r>
      <w:proofErr w:type="spellStart"/>
      <w:r w:rsidRPr="009F085E">
        <w:rPr>
          <w:sz w:val="22"/>
          <w:szCs w:val="22"/>
        </w:rPr>
        <w:t>cơ</w:t>
      </w:r>
      <w:proofErr w:type="spellEnd"/>
      <w:r w:rsidRPr="009F085E">
        <w:rPr>
          <w:sz w:val="22"/>
          <w:szCs w:val="22"/>
        </w:rPr>
        <w:t xml:space="preserve"> </w:t>
      </w:r>
      <w:proofErr w:type="spellStart"/>
      <w:r w:rsidRPr="009F085E">
        <w:rPr>
          <w:sz w:val="22"/>
          <w:szCs w:val="22"/>
        </w:rPr>
        <w:t>sở</w:t>
      </w:r>
      <w:proofErr w:type="spellEnd"/>
      <w:r w:rsidRPr="009F085E">
        <w:rPr>
          <w:sz w:val="22"/>
          <w:szCs w:val="22"/>
        </w:rPr>
        <w:t xml:space="preserve"> </w:t>
      </w:r>
      <w:proofErr w:type="spellStart"/>
      <w:r w:rsidRPr="009F085E">
        <w:rPr>
          <w:sz w:val="22"/>
          <w:szCs w:val="22"/>
        </w:rPr>
        <w:t>sư</w:t>
      </w:r>
      <w:proofErr w:type="spellEnd"/>
      <w:r w:rsidRPr="009F085E">
        <w:rPr>
          <w:sz w:val="22"/>
          <w:szCs w:val="22"/>
        </w:rPr>
        <w:t xml:space="preserve"> </w:t>
      </w:r>
      <w:proofErr w:type="spellStart"/>
      <w:r w:rsidRPr="009F085E">
        <w:rPr>
          <w:sz w:val="22"/>
          <w:szCs w:val="22"/>
        </w:rPr>
        <w:t>phạm</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dạy</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kỹ</w:t>
      </w:r>
      <w:proofErr w:type="spellEnd"/>
      <w:r w:rsidRPr="009F085E">
        <w:rPr>
          <w:sz w:val="22"/>
          <w:szCs w:val="22"/>
        </w:rPr>
        <w:t xml:space="preserve"> </w:t>
      </w:r>
      <w:proofErr w:type="spellStart"/>
      <w:r w:rsidRPr="009F085E">
        <w:rPr>
          <w:sz w:val="22"/>
          <w:szCs w:val="22"/>
        </w:rPr>
        <w:t>thuật</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w:t>
      </w:r>
      <w:proofErr w:type="spellStart"/>
      <w:r w:rsidRPr="009F085E">
        <w:rPr>
          <w:sz w:val="22"/>
          <w:szCs w:val="22"/>
        </w:rPr>
        <w:t>súng</w:t>
      </w:r>
      <w:proofErr w:type="spellEnd"/>
      <w:r w:rsidRPr="009F085E">
        <w:rPr>
          <w:sz w:val="22"/>
          <w:szCs w:val="22"/>
        </w:rPr>
        <w:t xml:space="preserve">, </w:t>
      </w:r>
      <w:proofErr w:type="spellStart"/>
      <w:r w:rsidRPr="009F085E">
        <w:rPr>
          <w:sz w:val="22"/>
          <w:szCs w:val="22"/>
        </w:rPr>
        <w:t>nhấn</w:t>
      </w:r>
      <w:proofErr w:type="spellEnd"/>
      <w:r w:rsidRPr="009F085E">
        <w:rPr>
          <w:sz w:val="22"/>
          <w:szCs w:val="22"/>
        </w:rPr>
        <w:t xml:space="preserve"> </w:t>
      </w:r>
      <w:proofErr w:type="spellStart"/>
      <w:r w:rsidRPr="009F085E">
        <w:rPr>
          <w:sz w:val="22"/>
          <w:szCs w:val="22"/>
        </w:rPr>
        <w:t>mạnh</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w:t>
      </w:r>
      <w:proofErr w:type="spellStart"/>
      <w:r w:rsidRPr="009F085E">
        <w:rPr>
          <w:sz w:val="22"/>
          <w:szCs w:val="22"/>
        </w:rPr>
        <w:t>hợp</w:t>
      </w:r>
      <w:proofErr w:type="spellEnd"/>
      <w:r w:rsidRPr="009F085E">
        <w:rPr>
          <w:sz w:val="22"/>
          <w:szCs w:val="22"/>
        </w:rPr>
        <w:t xml:space="preserve"> </w:t>
      </w:r>
      <w:proofErr w:type="spellStart"/>
      <w:r w:rsidRPr="009F085E">
        <w:rPr>
          <w:sz w:val="22"/>
          <w:szCs w:val="22"/>
        </w:rPr>
        <w:t>yếu</w:t>
      </w:r>
      <w:proofErr w:type="spellEnd"/>
      <w:r w:rsidRPr="009F085E">
        <w:rPr>
          <w:sz w:val="22"/>
          <w:szCs w:val="22"/>
        </w:rPr>
        <w:t xml:space="preserve"> </w:t>
      </w:r>
      <w:proofErr w:type="spellStart"/>
      <w:r w:rsidRPr="009F085E">
        <w:rPr>
          <w:sz w:val="22"/>
          <w:szCs w:val="22"/>
        </w:rPr>
        <w:t>tố</w:t>
      </w:r>
      <w:proofErr w:type="spellEnd"/>
      <w:r w:rsidRPr="009F085E">
        <w:rPr>
          <w:sz w:val="22"/>
          <w:szCs w:val="22"/>
        </w:rPr>
        <w:t xml:space="preserve"> </w:t>
      </w:r>
      <w:proofErr w:type="spellStart"/>
      <w:r w:rsidRPr="009F085E">
        <w:rPr>
          <w:sz w:val="22"/>
          <w:szCs w:val="22"/>
        </w:rPr>
        <w:t>tâm</w:t>
      </w:r>
      <w:proofErr w:type="spellEnd"/>
      <w:r w:rsidRPr="009F085E">
        <w:rPr>
          <w:sz w:val="22"/>
          <w:szCs w:val="22"/>
        </w:rPr>
        <w:t xml:space="preserve"> </w:t>
      </w:r>
      <w:proofErr w:type="spellStart"/>
      <w:r w:rsidRPr="009F085E">
        <w:rPr>
          <w:sz w:val="22"/>
          <w:szCs w:val="22"/>
        </w:rPr>
        <w:t>lý-thể</w:t>
      </w:r>
      <w:proofErr w:type="spellEnd"/>
      <w:r w:rsidRPr="009F085E">
        <w:rPr>
          <w:sz w:val="22"/>
          <w:szCs w:val="22"/>
        </w:rPr>
        <w:t xml:space="preserve"> </w:t>
      </w:r>
      <w:proofErr w:type="spellStart"/>
      <w:r w:rsidRPr="009F085E">
        <w:rPr>
          <w:sz w:val="22"/>
          <w:szCs w:val="22"/>
        </w:rPr>
        <w:t>chất</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công</w:t>
      </w:r>
      <w:proofErr w:type="spellEnd"/>
      <w:r w:rsidRPr="009F085E">
        <w:rPr>
          <w:sz w:val="22"/>
          <w:szCs w:val="22"/>
        </w:rPr>
        <w:t xml:space="preserve"> </w:t>
      </w:r>
      <w:proofErr w:type="spellStart"/>
      <w:r w:rsidRPr="009F085E">
        <w:rPr>
          <w:sz w:val="22"/>
          <w:szCs w:val="22"/>
        </w:rPr>
        <w:t>nghệ</w:t>
      </w:r>
      <w:proofErr w:type="spellEnd"/>
      <w:r w:rsidRPr="009F085E">
        <w:rPr>
          <w:sz w:val="22"/>
          <w:szCs w:val="22"/>
        </w:rPr>
        <w:t xml:space="preserve"> simulator </w:t>
      </w:r>
      <w:proofErr w:type="spellStart"/>
      <w:r w:rsidRPr="009F085E">
        <w:rPr>
          <w:sz w:val="22"/>
          <w:szCs w:val="22"/>
        </w:rPr>
        <w:t>như</w:t>
      </w:r>
      <w:proofErr w:type="spellEnd"/>
      <w:r w:rsidRPr="009F085E">
        <w:rPr>
          <w:sz w:val="22"/>
          <w:szCs w:val="22"/>
        </w:rPr>
        <w:t xml:space="preserve"> MBT-03, </w:t>
      </w:r>
      <w:proofErr w:type="spellStart"/>
      <w:r w:rsidRPr="009F085E">
        <w:rPr>
          <w:sz w:val="22"/>
          <w:szCs w:val="22"/>
        </w:rPr>
        <w:t>làm</w:t>
      </w:r>
      <w:proofErr w:type="spellEnd"/>
      <w:r w:rsidRPr="009F085E">
        <w:rPr>
          <w:sz w:val="22"/>
          <w:szCs w:val="22"/>
        </w:rPr>
        <w:t xml:space="preserve"> </w:t>
      </w:r>
      <w:proofErr w:type="spellStart"/>
      <w:r w:rsidRPr="009F085E">
        <w:rPr>
          <w:sz w:val="22"/>
          <w:szCs w:val="22"/>
        </w:rPr>
        <w:t>phong</w:t>
      </w:r>
      <w:proofErr w:type="spellEnd"/>
      <w:r w:rsidRPr="009F085E">
        <w:rPr>
          <w:sz w:val="22"/>
          <w:szCs w:val="22"/>
        </w:rPr>
        <w:t xml:space="preserve"> </w:t>
      </w:r>
      <w:proofErr w:type="spellStart"/>
      <w:r w:rsidRPr="009F085E">
        <w:rPr>
          <w:sz w:val="22"/>
          <w:szCs w:val="22"/>
        </w:rPr>
        <w:t>phú</w:t>
      </w:r>
      <w:proofErr w:type="spellEnd"/>
      <w:r w:rsidRPr="009F085E">
        <w:rPr>
          <w:sz w:val="22"/>
          <w:szCs w:val="22"/>
        </w:rPr>
        <w:t xml:space="preserve">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thuyết</w:t>
      </w:r>
      <w:proofErr w:type="spellEnd"/>
      <w:r w:rsidRPr="009F085E">
        <w:rPr>
          <w:sz w:val="22"/>
          <w:szCs w:val="22"/>
        </w:rPr>
        <w:t xml:space="preserve"> </w:t>
      </w:r>
      <w:proofErr w:type="spellStart"/>
      <w:r w:rsidRPr="009F085E">
        <w:rPr>
          <w:sz w:val="22"/>
          <w:szCs w:val="22"/>
        </w:rPr>
        <w:t>dạy</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GDQP-AN.</w:t>
      </w:r>
      <w:r w:rsidRPr="00561346">
        <w:rPr>
          <w:sz w:val="22"/>
          <w:szCs w:val="22"/>
          <w:vertAlign w:val="superscript"/>
        </w:rPr>
        <w:t>4,</w:t>
      </w:r>
      <w:r w:rsidR="006F689C">
        <w:rPr>
          <w:sz w:val="22"/>
          <w:szCs w:val="22"/>
          <w:vertAlign w:val="superscript"/>
        </w:rPr>
        <w:t>5</w:t>
      </w:r>
      <w:r w:rsidRPr="009F085E">
        <w:rPr>
          <w:sz w:val="22"/>
          <w:szCs w:val="22"/>
        </w:rPr>
        <w:t xml:space="preserve"> </w:t>
      </w:r>
    </w:p>
    <w:p w14:paraId="2904260A" w14:textId="45010891" w:rsidR="00C731AA" w:rsidRPr="009F085E" w:rsidRDefault="00C731AA" w:rsidP="00533DC0">
      <w:pPr>
        <w:ind w:firstLineChars="0"/>
        <w:rPr>
          <w:sz w:val="22"/>
          <w:szCs w:val="22"/>
        </w:rPr>
      </w:pPr>
      <w:proofErr w:type="spellStart"/>
      <w:r w:rsidRPr="009F085E">
        <w:rPr>
          <w:sz w:val="22"/>
          <w:szCs w:val="22"/>
        </w:rPr>
        <w:lastRenderedPageBreak/>
        <w:t>Về</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tiễn</w:t>
      </w:r>
      <w:proofErr w:type="spellEnd"/>
      <w:r w:rsidRPr="009F085E">
        <w:rPr>
          <w:sz w:val="22"/>
          <w:szCs w:val="22"/>
        </w:rPr>
        <w:t xml:space="preserve">, </w:t>
      </w:r>
      <w:proofErr w:type="spellStart"/>
      <w:r w:rsidRPr="009F085E">
        <w:rPr>
          <w:sz w:val="22"/>
          <w:szCs w:val="22"/>
        </w:rPr>
        <w:t>cải</w:t>
      </w:r>
      <w:proofErr w:type="spellEnd"/>
      <w:r w:rsidRPr="009F085E">
        <w:rPr>
          <w:sz w:val="22"/>
          <w:szCs w:val="22"/>
        </w:rPr>
        <w:t xml:space="preserve"> </w:t>
      </w:r>
      <w:proofErr w:type="spellStart"/>
      <w:r w:rsidRPr="009F085E">
        <w:rPr>
          <w:sz w:val="22"/>
          <w:szCs w:val="22"/>
        </w:rPr>
        <w:t>thiện</w:t>
      </w:r>
      <w:proofErr w:type="spellEnd"/>
      <w:r w:rsidRPr="009F085E">
        <w:rPr>
          <w:sz w:val="22"/>
          <w:szCs w:val="22"/>
        </w:rPr>
        <w:t xml:space="preserve"> </w:t>
      </w:r>
      <w:proofErr w:type="spellStart"/>
      <w:r w:rsidRPr="009F085E">
        <w:rPr>
          <w:sz w:val="22"/>
          <w:szCs w:val="22"/>
        </w:rPr>
        <w:t>kết</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tập</w:t>
      </w:r>
      <w:proofErr w:type="spellEnd"/>
      <w:r w:rsidRPr="009F085E">
        <w:rPr>
          <w:sz w:val="22"/>
          <w:szCs w:val="22"/>
        </w:rPr>
        <w:t xml:space="preserve"> </w:t>
      </w:r>
      <w:proofErr w:type="spellStart"/>
      <w:r w:rsidRPr="009F085E">
        <w:rPr>
          <w:sz w:val="22"/>
          <w:szCs w:val="22"/>
        </w:rPr>
        <w:t>tại</w:t>
      </w:r>
      <w:proofErr w:type="spellEnd"/>
      <w:r w:rsidRPr="009F085E">
        <w:rPr>
          <w:sz w:val="22"/>
          <w:szCs w:val="22"/>
        </w:rPr>
        <w:t xml:space="preserve"> Trung </w:t>
      </w:r>
      <w:proofErr w:type="spellStart"/>
      <w:r w:rsidRPr="009F085E">
        <w:rPr>
          <w:sz w:val="22"/>
          <w:szCs w:val="22"/>
        </w:rPr>
        <w:t>tâm</w:t>
      </w:r>
      <w:proofErr w:type="spellEnd"/>
      <w:r w:rsidRPr="009F085E">
        <w:rPr>
          <w:sz w:val="22"/>
          <w:szCs w:val="22"/>
        </w:rPr>
        <w:t xml:space="preserve"> (</w:t>
      </w:r>
      <w:proofErr w:type="spellStart"/>
      <w:r w:rsidRPr="009F085E">
        <w:rPr>
          <w:sz w:val="22"/>
          <w:szCs w:val="22"/>
        </w:rPr>
        <w:t>tăng</w:t>
      </w:r>
      <w:proofErr w:type="spellEnd"/>
      <w:r w:rsidRPr="009F085E">
        <w:rPr>
          <w:sz w:val="22"/>
          <w:szCs w:val="22"/>
        </w:rPr>
        <w:t xml:space="preserve"> 21.7% </w:t>
      </w:r>
      <w:proofErr w:type="spellStart"/>
      <w:r w:rsidRPr="009F085E">
        <w:rPr>
          <w:sz w:val="22"/>
          <w:szCs w:val="22"/>
        </w:rPr>
        <w:t>như</w:t>
      </w:r>
      <w:proofErr w:type="spellEnd"/>
      <w:r w:rsidRPr="009F085E">
        <w:rPr>
          <w:sz w:val="22"/>
          <w:szCs w:val="22"/>
        </w:rPr>
        <w:t xml:space="preserve"> </w:t>
      </w:r>
      <w:proofErr w:type="spellStart"/>
      <w:r w:rsidRPr="009F085E">
        <w:rPr>
          <w:sz w:val="22"/>
          <w:szCs w:val="22"/>
        </w:rPr>
        <w:t>kết</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nghiệm</w:t>
      </w:r>
      <w:proofErr w:type="spellEnd"/>
      <w:r w:rsidRPr="009F085E">
        <w:rPr>
          <w:sz w:val="22"/>
          <w:szCs w:val="22"/>
        </w:rPr>
        <w:t xml:space="preserve">), </w:t>
      </w:r>
      <w:proofErr w:type="spellStart"/>
      <w:r w:rsidRPr="009F085E">
        <w:rPr>
          <w:sz w:val="22"/>
          <w:szCs w:val="22"/>
        </w:rPr>
        <w:t>góp</w:t>
      </w:r>
      <w:proofErr w:type="spellEnd"/>
      <w:r w:rsidRPr="009F085E">
        <w:rPr>
          <w:sz w:val="22"/>
          <w:szCs w:val="22"/>
        </w:rPr>
        <w:t xml:space="preserve"> </w:t>
      </w:r>
      <w:proofErr w:type="spellStart"/>
      <w:r w:rsidRPr="009F085E">
        <w:rPr>
          <w:sz w:val="22"/>
          <w:szCs w:val="22"/>
        </w:rPr>
        <w:t>phần</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hiện</w:t>
      </w:r>
      <w:proofErr w:type="spellEnd"/>
      <w:r w:rsidRPr="009F085E">
        <w:rPr>
          <w:sz w:val="22"/>
          <w:szCs w:val="22"/>
        </w:rPr>
        <w:t xml:space="preserve"> </w:t>
      </w:r>
      <w:proofErr w:type="spellStart"/>
      <w:r w:rsidRPr="009F085E">
        <w:rPr>
          <w:sz w:val="22"/>
          <w:szCs w:val="22"/>
        </w:rPr>
        <w:t>Nghị</w:t>
      </w:r>
      <w:proofErr w:type="spellEnd"/>
      <w:r w:rsidRPr="009F085E">
        <w:rPr>
          <w:sz w:val="22"/>
          <w:szCs w:val="22"/>
        </w:rPr>
        <w:t xml:space="preserve"> </w:t>
      </w:r>
      <w:proofErr w:type="spellStart"/>
      <w:r w:rsidRPr="009F085E">
        <w:rPr>
          <w:sz w:val="22"/>
          <w:szCs w:val="22"/>
        </w:rPr>
        <w:t>quyết</w:t>
      </w:r>
      <w:proofErr w:type="spellEnd"/>
      <w:r w:rsidRPr="009F085E">
        <w:rPr>
          <w:sz w:val="22"/>
          <w:szCs w:val="22"/>
        </w:rPr>
        <w:t xml:space="preserve"> XIII </w:t>
      </w:r>
      <w:proofErr w:type="spellStart"/>
      <w:r w:rsidRPr="009F085E">
        <w:rPr>
          <w:sz w:val="22"/>
          <w:szCs w:val="22"/>
        </w:rPr>
        <w:t>Đảng</w:t>
      </w:r>
      <w:proofErr w:type="spellEnd"/>
      <w:r w:rsidRPr="009F085E">
        <w:rPr>
          <w:sz w:val="22"/>
          <w:szCs w:val="22"/>
        </w:rPr>
        <w:t xml:space="preserve"> </w:t>
      </w:r>
      <w:proofErr w:type="spellStart"/>
      <w:r w:rsidRPr="009F085E">
        <w:rPr>
          <w:sz w:val="22"/>
          <w:szCs w:val="22"/>
        </w:rPr>
        <w:t>về</w:t>
      </w:r>
      <w:proofErr w:type="spellEnd"/>
      <w:r w:rsidRPr="009F085E">
        <w:rPr>
          <w:sz w:val="22"/>
          <w:szCs w:val="22"/>
        </w:rPr>
        <w:t xml:space="preserve"> "</w:t>
      </w:r>
      <w:proofErr w:type="spellStart"/>
      <w:r w:rsidRPr="009F085E">
        <w:rPr>
          <w:sz w:val="22"/>
          <w:szCs w:val="22"/>
        </w:rPr>
        <w:t>thế</w:t>
      </w:r>
      <w:proofErr w:type="spellEnd"/>
      <w:r w:rsidRPr="009F085E">
        <w:rPr>
          <w:sz w:val="22"/>
          <w:szCs w:val="22"/>
        </w:rPr>
        <w:t xml:space="preserve"> </w:t>
      </w:r>
      <w:proofErr w:type="spellStart"/>
      <w:r w:rsidRPr="009F085E">
        <w:rPr>
          <w:sz w:val="22"/>
          <w:szCs w:val="22"/>
        </w:rPr>
        <w:t>trận</w:t>
      </w:r>
      <w:proofErr w:type="spellEnd"/>
      <w:r w:rsidRPr="009F085E">
        <w:rPr>
          <w:sz w:val="22"/>
          <w:szCs w:val="22"/>
        </w:rPr>
        <w:t xml:space="preserve"> </w:t>
      </w:r>
      <w:proofErr w:type="spellStart"/>
      <w:r w:rsidRPr="009F085E">
        <w:rPr>
          <w:sz w:val="22"/>
          <w:szCs w:val="22"/>
        </w:rPr>
        <w:t>lòng</w:t>
      </w:r>
      <w:proofErr w:type="spellEnd"/>
      <w:r w:rsidRPr="009F085E">
        <w:rPr>
          <w:sz w:val="22"/>
          <w:szCs w:val="22"/>
        </w:rPr>
        <w:t xml:space="preserve"> </w:t>
      </w:r>
      <w:proofErr w:type="spellStart"/>
      <w:r w:rsidRPr="009F085E">
        <w:rPr>
          <w:sz w:val="22"/>
          <w:szCs w:val="22"/>
        </w:rPr>
        <w:t>dân</w:t>
      </w:r>
      <w:proofErr w:type="spellEnd"/>
      <w:r w:rsidRPr="009F085E">
        <w:rPr>
          <w:sz w:val="22"/>
          <w:szCs w:val="22"/>
        </w:rPr>
        <w:t xml:space="preserve">", </w:t>
      </w:r>
      <w:proofErr w:type="spellStart"/>
      <w:r w:rsidRPr="009F085E">
        <w:rPr>
          <w:sz w:val="22"/>
          <w:szCs w:val="22"/>
        </w:rPr>
        <w:t>đặc</w:t>
      </w:r>
      <w:proofErr w:type="spellEnd"/>
      <w:r w:rsidRPr="009F085E">
        <w:rPr>
          <w:sz w:val="22"/>
          <w:szCs w:val="22"/>
        </w:rPr>
        <w:t xml:space="preserve"> </w:t>
      </w:r>
      <w:proofErr w:type="spellStart"/>
      <w:r w:rsidRPr="009F085E">
        <w:rPr>
          <w:sz w:val="22"/>
          <w:szCs w:val="22"/>
        </w:rPr>
        <w:t>biệt</w:t>
      </w:r>
      <w:proofErr w:type="spellEnd"/>
      <w:r w:rsidRPr="009F085E">
        <w:rPr>
          <w:sz w:val="22"/>
          <w:szCs w:val="22"/>
        </w:rPr>
        <w:t xml:space="preserve"> </w:t>
      </w:r>
      <w:proofErr w:type="spellStart"/>
      <w:r w:rsidRPr="009F085E">
        <w:rPr>
          <w:sz w:val="22"/>
          <w:szCs w:val="22"/>
        </w:rPr>
        <w:t>trong</w:t>
      </w:r>
      <w:proofErr w:type="spellEnd"/>
      <w:r w:rsidRPr="009F085E">
        <w:rPr>
          <w:sz w:val="22"/>
          <w:szCs w:val="22"/>
        </w:rPr>
        <w:t xml:space="preserve"> </w:t>
      </w:r>
      <w:proofErr w:type="spellStart"/>
      <w:r w:rsidRPr="009F085E">
        <w:rPr>
          <w:sz w:val="22"/>
          <w:szCs w:val="22"/>
        </w:rPr>
        <w:t>bối</w:t>
      </w:r>
      <w:proofErr w:type="spellEnd"/>
      <w:r w:rsidRPr="009F085E">
        <w:rPr>
          <w:sz w:val="22"/>
          <w:szCs w:val="22"/>
        </w:rPr>
        <w:t xml:space="preserve"> </w:t>
      </w:r>
      <w:proofErr w:type="spellStart"/>
      <w:r w:rsidRPr="009F085E">
        <w:rPr>
          <w:sz w:val="22"/>
          <w:szCs w:val="22"/>
        </w:rPr>
        <w:t>cảnh</w:t>
      </w:r>
      <w:proofErr w:type="spellEnd"/>
      <w:r w:rsidRPr="009F085E">
        <w:rPr>
          <w:sz w:val="22"/>
          <w:szCs w:val="22"/>
        </w:rPr>
        <w:t xml:space="preserve"> </w:t>
      </w:r>
      <w:proofErr w:type="spellStart"/>
      <w:r w:rsidRPr="009F085E">
        <w:rPr>
          <w:sz w:val="22"/>
          <w:szCs w:val="22"/>
        </w:rPr>
        <w:t>nguồn</w:t>
      </w:r>
      <w:proofErr w:type="spellEnd"/>
      <w:r w:rsidRPr="009F085E">
        <w:rPr>
          <w:sz w:val="22"/>
          <w:szCs w:val="22"/>
        </w:rPr>
        <w:t xml:space="preserve"> </w:t>
      </w:r>
      <w:proofErr w:type="spellStart"/>
      <w:r w:rsidRPr="009F085E">
        <w:rPr>
          <w:sz w:val="22"/>
          <w:szCs w:val="22"/>
        </w:rPr>
        <w:t>lực</w:t>
      </w:r>
      <w:proofErr w:type="spellEnd"/>
      <w:r w:rsidRPr="009F085E">
        <w:rPr>
          <w:sz w:val="22"/>
          <w:szCs w:val="22"/>
        </w:rPr>
        <w:t xml:space="preserve"> </w:t>
      </w:r>
      <w:proofErr w:type="spellStart"/>
      <w:r w:rsidRPr="009F085E">
        <w:rPr>
          <w:sz w:val="22"/>
          <w:szCs w:val="22"/>
        </w:rPr>
        <w:t>hạn</w:t>
      </w:r>
      <w:proofErr w:type="spellEnd"/>
      <w:r w:rsidRPr="009F085E">
        <w:rPr>
          <w:sz w:val="22"/>
          <w:szCs w:val="22"/>
        </w:rPr>
        <w:t xml:space="preserve"> chế.</w:t>
      </w:r>
      <w:r w:rsidRPr="0041007C">
        <w:rPr>
          <w:sz w:val="22"/>
          <w:szCs w:val="22"/>
          <w:vertAlign w:val="superscript"/>
        </w:rPr>
        <w:t>2</w:t>
      </w:r>
      <w:r w:rsidRPr="009F085E">
        <w:rPr>
          <w:sz w:val="22"/>
          <w:szCs w:val="22"/>
        </w:rPr>
        <w:t xml:space="preserve"> </w:t>
      </w:r>
      <w:proofErr w:type="spellStart"/>
      <w:r w:rsidRPr="009F085E">
        <w:rPr>
          <w:sz w:val="22"/>
          <w:szCs w:val="22"/>
        </w:rPr>
        <w:t>Áp</w:t>
      </w:r>
      <w:proofErr w:type="spellEnd"/>
      <w:r w:rsidRPr="009F085E">
        <w:rPr>
          <w:sz w:val="22"/>
          <w:szCs w:val="22"/>
        </w:rPr>
        <w:t xml:space="preserve"> </w:t>
      </w:r>
      <w:proofErr w:type="spellStart"/>
      <w:r w:rsidRPr="009F085E">
        <w:rPr>
          <w:sz w:val="22"/>
          <w:szCs w:val="22"/>
        </w:rPr>
        <w:t>dụng</w:t>
      </w:r>
      <w:proofErr w:type="spellEnd"/>
      <w:r w:rsidRPr="009F085E">
        <w:rPr>
          <w:sz w:val="22"/>
          <w:szCs w:val="22"/>
        </w:rPr>
        <w:t xml:space="preserve"> </w:t>
      </w:r>
      <w:proofErr w:type="spellStart"/>
      <w:r w:rsidRPr="009F085E">
        <w:rPr>
          <w:sz w:val="22"/>
          <w:szCs w:val="22"/>
        </w:rPr>
        <w:t>rộng</w:t>
      </w:r>
      <w:proofErr w:type="spellEnd"/>
      <w:r w:rsidRPr="009F085E">
        <w:rPr>
          <w:sz w:val="22"/>
          <w:szCs w:val="22"/>
        </w:rPr>
        <w:t xml:space="preserve"> </w:t>
      </w:r>
      <w:proofErr w:type="spellStart"/>
      <w:r w:rsidRPr="009F085E">
        <w:rPr>
          <w:sz w:val="22"/>
          <w:szCs w:val="22"/>
        </w:rPr>
        <w:t>rãi</w:t>
      </w:r>
      <w:proofErr w:type="spellEnd"/>
      <w:r w:rsidRPr="009F085E">
        <w:rPr>
          <w:sz w:val="22"/>
          <w:szCs w:val="22"/>
        </w:rPr>
        <w:t xml:space="preserve"> </w:t>
      </w:r>
      <w:proofErr w:type="spellStart"/>
      <w:r w:rsidRPr="009F085E">
        <w:rPr>
          <w:sz w:val="22"/>
          <w:szCs w:val="22"/>
        </w:rPr>
        <w:t>có</w:t>
      </w:r>
      <w:proofErr w:type="spellEnd"/>
      <w:r w:rsidRPr="009F085E">
        <w:rPr>
          <w:sz w:val="22"/>
          <w:szCs w:val="22"/>
        </w:rPr>
        <w:t xml:space="preserve"> </w:t>
      </w:r>
      <w:proofErr w:type="spellStart"/>
      <w:r w:rsidRPr="009F085E">
        <w:rPr>
          <w:sz w:val="22"/>
          <w:szCs w:val="22"/>
        </w:rPr>
        <w:t>thể</w:t>
      </w:r>
      <w:proofErr w:type="spellEnd"/>
      <w:r w:rsidRPr="009F085E">
        <w:rPr>
          <w:sz w:val="22"/>
          <w:szCs w:val="22"/>
        </w:rPr>
        <w:t xml:space="preserve"> </w:t>
      </w:r>
      <w:proofErr w:type="spellStart"/>
      <w:r w:rsidRPr="009F085E">
        <w:rPr>
          <w:sz w:val="22"/>
          <w:szCs w:val="22"/>
        </w:rPr>
        <w:t>giảm</w:t>
      </w:r>
      <w:proofErr w:type="spellEnd"/>
      <w:r w:rsidRPr="009F085E">
        <w:rPr>
          <w:sz w:val="22"/>
          <w:szCs w:val="22"/>
        </w:rPr>
        <w:t xml:space="preserve"> tai </w:t>
      </w:r>
      <w:proofErr w:type="spellStart"/>
      <w:r w:rsidRPr="009F085E">
        <w:rPr>
          <w:sz w:val="22"/>
          <w:szCs w:val="22"/>
        </w:rPr>
        <w:t>nạn</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(qua MBT-03 an </w:t>
      </w:r>
      <w:proofErr w:type="spellStart"/>
      <w:r w:rsidRPr="009F085E">
        <w:rPr>
          <w:sz w:val="22"/>
          <w:szCs w:val="22"/>
        </w:rPr>
        <w:t>toàn</w:t>
      </w:r>
      <w:proofErr w:type="spellEnd"/>
      <w:r w:rsidRPr="009F085E">
        <w:rPr>
          <w:sz w:val="22"/>
          <w:szCs w:val="22"/>
        </w:rPr>
        <w:t xml:space="preserve"> </w:t>
      </w:r>
      <w:proofErr w:type="spellStart"/>
      <w:r w:rsidRPr="009F085E">
        <w:rPr>
          <w:sz w:val="22"/>
          <w:szCs w:val="22"/>
        </w:rPr>
        <w:t>hơn</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w:t>
      </w:r>
      <w:proofErr w:type="spellStart"/>
      <w:r w:rsidRPr="009F085E">
        <w:rPr>
          <w:sz w:val="22"/>
          <w:szCs w:val="22"/>
        </w:rPr>
        <w:t>thật</w:t>
      </w:r>
      <w:proofErr w:type="spellEnd"/>
      <w:r w:rsidRPr="009F085E">
        <w:rPr>
          <w:sz w:val="22"/>
          <w:szCs w:val="22"/>
        </w:rPr>
        <w:t xml:space="preserve">), </w:t>
      </w:r>
      <w:proofErr w:type="spellStart"/>
      <w:r w:rsidRPr="009F085E">
        <w:rPr>
          <w:sz w:val="22"/>
          <w:szCs w:val="22"/>
        </w:rPr>
        <w:t>nâng</w:t>
      </w:r>
      <w:proofErr w:type="spellEnd"/>
      <w:r w:rsidRPr="009F085E">
        <w:rPr>
          <w:sz w:val="22"/>
          <w:szCs w:val="22"/>
        </w:rPr>
        <w:t xml:space="preserve"> </w:t>
      </w:r>
      <w:proofErr w:type="spellStart"/>
      <w:r w:rsidRPr="009F085E">
        <w:rPr>
          <w:sz w:val="22"/>
          <w:szCs w:val="22"/>
        </w:rPr>
        <w:t>cao</w:t>
      </w:r>
      <w:proofErr w:type="spellEnd"/>
      <w:r w:rsidRPr="009F085E">
        <w:rPr>
          <w:sz w:val="22"/>
          <w:szCs w:val="22"/>
        </w:rPr>
        <w:t xml:space="preserve"> </w:t>
      </w:r>
      <w:proofErr w:type="spellStart"/>
      <w:r w:rsidRPr="009F085E">
        <w:rPr>
          <w:sz w:val="22"/>
          <w:szCs w:val="22"/>
        </w:rPr>
        <w:t>hiệu</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tại</w:t>
      </w:r>
      <w:proofErr w:type="spellEnd"/>
      <w:r w:rsidRPr="009F085E">
        <w:rPr>
          <w:sz w:val="22"/>
          <w:szCs w:val="22"/>
        </w:rPr>
        <w:t xml:space="preserve"> </w:t>
      </w:r>
      <w:proofErr w:type="spellStart"/>
      <w:r w:rsidRPr="009F085E">
        <w:rPr>
          <w:sz w:val="22"/>
          <w:szCs w:val="22"/>
        </w:rPr>
        <w:t>các</w:t>
      </w:r>
      <w:proofErr w:type="spellEnd"/>
      <w:r w:rsidRPr="009F085E">
        <w:rPr>
          <w:sz w:val="22"/>
          <w:szCs w:val="22"/>
        </w:rPr>
        <w:t xml:space="preserve">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tâm</w:t>
      </w:r>
      <w:proofErr w:type="spellEnd"/>
      <w:r w:rsidRPr="009F085E">
        <w:rPr>
          <w:sz w:val="22"/>
          <w:szCs w:val="22"/>
        </w:rPr>
        <w:t xml:space="preserve"> GDQP-AN </w:t>
      </w:r>
      <w:proofErr w:type="spellStart"/>
      <w:r w:rsidRPr="009F085E">
        <w:rPr>
          <w:sz w:val="22"/>
          <w:szCs w:val="22"/>
        </w:rPr>
        <w:t>khác</w:t>
      </w:r>
      <w:proofErr w:type="spellEnd"/>
      <w:r w:rsidRPr="009F085E">
        <w:rPr>
          <w:sz w:val="22"/>
          <w:szCs w:val="22"/>
        </w:rPr>
        <w:t xml:space="preserve">, </w:t>
      </w:r>
      <w:proofErr w:type="spellStart"/>
      <w:r w:rsidRPr="009F085E">
        <w:rPr>
          <w:sz w:val="22"/>
          <w:szCs w:val="22"/>
        </w:rPr>
        <w:t>đồng</w:t>
      </w:r>
      <w:proofErr w:type="spellEnd"/>
      <w:r w:rsidRPr="009F085E">
        <w:rPr>
          <w:sz w:val="22"/>
          <w:szCs w:val="22"/>
        </w:rPr>
        <w:t xml:space="preserve"> </w:t>
      </w:r>
      <w:proofErr w:type="spellStart"/>
      <w:r w:rsidRPr="009F085E">
        <w:rPr>
          <w:sz w:val="22"/>
          <w:szCs w:val="22"/>
        </w:rPr>
        <w:t>thời</w:t>
      </w:r>
      <w:proofErr w:type="spellEnd"/>
      <w:r w:rsidRPr="009F085E">
        <w:rPr>
          <w:sz w:val="22"/>
          <w:szCs w:val="22"/>
        </w:rPr>
        <w:t xml:space="preserve"> </w:t>
      </w:r>
      <w:proofErr w:type="spellStart"/>
      <w:r w:rsidRPr="009F085E">
        <w:rPr>
          <w:sz w:val="22"/>
          <w:szCs w:val="22"/>
        </w:rPr>
        <w:t>thúc</w:t>
      </w:r>
      <w:proofErr w:type="spellEnd"/>
      <w:r w:rsidRPr="009F085E">
        <w:rPr>
          <w:sz w:val="22"/>
          <w:szCs w:val="22"/>
        </w:rPr>
        <w:t xml:space="preserve"> </w:t>
      </w:r>
      <w:proofErr w:type="spellStart"/>
      <w:r w:rsidRPr="009F085E">
        <w:rPr>
          <w:sz w:val="22"/>
          <w:szCs w:val="22"/>
        </w:rPr>
        <w:t>đẩy</w:t>
      </w:r>
      <w:proofErr w:type="spellEnd"/>
      <w:r w:rsidRPr="009F085E">
        <w:rPr>
          <w:sz w:val="22"/>
          <w:szCs w:val="22"/>
        </w:rPr>
        <w:t xml:space="preserve"> ý </w:t>
      </w:r>
      <w:proofErr w:type="spellStart"/>
      <w:r w:rsidRPr="009F085E">
        <w:rPr>
          <w:sz w:val="22"/>
          <w:szCs w:val="22"/>
        </w:rPr>
        <w:t>thức</w:t>
      </w:r>
      <w:proofErr w:type="spellEnd"/>
      <w:r w:rsidRPr="009F085E">
        <w:rPr>
          <w:sz w:val="22"/>
          <w:szCs w:val="22"/>
        </w:rPr>
        <w:t xml:space="preserve"> </w:t>
      </w:r>
      <w:proofErr w:type="spellStart"/>
      <w:r w:rsidRPr="009F085E">
        <w:rPr>
          <w:sz w:val="22"/>
          <w:szCs w:val="22"/>
        </w:rPr>
        <w:t>trách</w:t>
      </w:r>
      <w:proofErr w:type="spellEnd"/>
      <w:r w:rsidRPr="009F085E">
        <w:rPr>
          <w:sz w:val="22"/>
          <w:szCs w:val="22"/>
        </w:rPr>
        <w:t xml:space="preserve"> </w:t>
      </w:r>
      <w:proofErr w:type="spellStart"/>
      <w:r w:rsidRPr="009F085E">
        <w:rPr>
          <w:sz w:val="22"/>
          <w:szCs w:val="22"/>
        </w:rPr>
        <w:t>nhiệm</w:t>
      </w:r>
      <w:proofErr w:type="spellEnd"/>
      <w:r w:rsidRPr="009F085E">
        <w:rPr>
          <w:sz w:val="22"/>
          <w:szCs w:val="22"/>
        </w:rPr>
        <w:t xml:space="preserve"> </w:t>
      </w:r>
      <w:proofErr w:type="spellStart"/>
      <w:r w:rsidRPr="009F085E">
        <w:rPr>
          <w:sz w:val="22"/>
          <w:szCs w:val="22"/>
        </w:rPr>
        <w:t>quốc</w:t>
      </w:r>
      <w:proofErr w:type="spellEnd"/>
      <w:r w:rsidRPr="009F085E">
        <w:rPr>
          <w:sz w:val="22"/>
          <w:szCs w:val="22"/>
        </w:rPr>
        <w:t xml:space="preserve"> </w:t>
      </w:r>
      <w:proofErr w:type="spellStart"/>
      <w:r w:rsidRPr="009F085E">
        <w:rPr>
          <w:sz w:val="22"/>
          <w:szCs w:val="22"/>
        </w:rPr>
        <w:t>phòng</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SV.</w:t>
      </w:r>
    </w:p>
    <w:p w14:paraId="2B3D8846" w14:textId="0BB68FF5" w:rsidR="00C731AA" w:rsidRPr="009F085E" w:rsidRDefault="00C731AA" w:rsidP="00533DC0">
      <w:pPr>
        <w:ind w:firstLineChars="0"/>
        <w:rPr>
          <w:sz w:val="22"/>
          <w:szCs w:val="22"/>
        </w:rPr>
      </w:pPr>
      <w:r w:rsidRPr="009F085E">
        <w:rPr>
          <w:sz w:val="22"/>
          <w:szCs w:val="22"/>
        </w:rPr>
        <w:t xml:space="preserve">Ý </w:t>
      </w:r>
      <w:proofErr w:type="spellStart"/>
      <w:r w:rsidRPr="009F085E">
        <w:rPr>
          <w:sz w:val="22"/>
          <w:szCs w:val="22"/>
        </w:rPr>
        <w:t>nghĩa</w:t>
      </w:r>
      <w:proofErr w:type="spellEnd"/>
      <w:r w:rsidRPr="009F085E">
        <w:rPr>
          <w:sz w:val="22"/>
          <w:szCs w:val="22"/>
        </w:rPr>
        <w:t xml:space="preserve"> </w:t>
      </w:r>
      <w:proofErr w:type="spellStart"/>
      <w:r w:rsidRPr="009F085E">
        <w:rPr>
          <w:sz w:val="22"/>
          <w:szCs w:val="22"/>
        </w:rPr>
        <w:t>kép</w:t>
      </w:r>
      <w:proofErr w:type="spellEnd"/>
      <w:r w:rsidRPr="009F085E">
        <w:rPr>
          <w:sz w:val="22"/>
          <w:szCs w:val="22"/>
        </w:rPr>
        <w:t xml:space="preserve">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luận-thực</w:t>
      </w:r>
      <w:proofErr w:type="spellEnd"/>
      <w:r w:rsidRPr="009F085E">
        <w:rPr>
          <w:sz w:val="22"/>
          <w:szCs w:val="22"/>
        </w:rPr>
        <w:t xml:space="preserve"> </w:t>
      </w:r>
      <w:proofErr w:type="spellStart"/>
      <w:r w:rsidRPr="009F085E">
        <w:rPr>
          <w:sz w:val="22"/>
          <w:szCs w:val="22"/>
        </w:rPr>
        <w:t>tiễn</w:t>
      </w:r>
      <w:proofErr w:type="spellEnd"/>
      <w:r w:rsidRPr="009F085E">
        <w:rPr>
          <w:sz w:val="22"/>
          <w:szCs w:val="22"/>
        </w:rPr>
        <w:t xml:space="preserve">) </w:t>
      </w:r>
      <w:proofErr w:type="spellStart"/>
      <w:r w:rsidRPr="009F085E">
        <w:rPr>
          <w:sz w:val="22"/>
          <w:szCs w:val="22"/>
        </w:rPr>
        <w:t>khẳng</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giá</w:t>
      </w:r>
      <w:proofErr w:type="spellEnd"/>
      <w:r w:rsidRPr="009F085E">
        <w:rPr>
          <w:sz w:val="22"/>
          <w:szCs w:val="22"/>
        </w:rPr>
        <w:t xml:space="preserve"> </w:t>
      </w:r>
      <w:proofErr w:type="spellStart"/>
      <w:r w:rsidRPr="009F085E">
        <w:rPr>
          <w:sz w:val="22"/>
          <w:szCs w:val="22"/>
        </w:rPr>
        <w:t>trị</w:t>
      </w:r>
      <w:proofErr w:type="spellEnd"/>
      <w:r w:rsidRPr="009F085E">
        <w:rPr>
          <w:sz w:val="22"/>
          <w:szCs w:val="22"/>
        </w:rPr>
        <w:t xml:space="preserve"> </w:t>
      </w:r>
      <w:proofErr w:type="spellStart"/>
      <w:r w:rsidRPr="009F085E">
        <w:rPr>
          <w:sz w:val="22"/>
          <w:szCs w:val="22"/>
        </w:rPr>
        <w:t>nghiên</w:t>
      </w:r>
      <w:proofErr w:type="spellEnd"/>
      <w:r w:rsidRPr="009F085E">
        <w:rPr>
          <w:sz w:val="22"/>
          <w:szCs w:val="22"/>
        </w:rPr>
        <w:t xml:space="preserve"> </w:t>
      </w:r>
      <w:proofErr w:type="spellStart"/>
      <w:r w:rsidRPr="009F085E">
        <w:rPr>
          <w:sz w:val="22"/>
          <w:szCs w:val="22"/>
        </w:rPr>
        <w:t>cứu</w:t>
      </w:r>
      <w:proofErr w:type="spellEnd"/>
      <w:r w:rsidRPr="009F085E">
        <w:rPr>
          <w:sz w:val="22"/>
          <w:szCs w:val="22"/>
        </w:rPr>
        <w:t xml:space="preserve">, </w:t>
      </w:r>
      <w:proofErr w:type="spellStart"/>
      <w:r w:rsidRPr="009F085E">
        <w:rPr>
          <w:sz w:val="22"/>
          <w:szCs w:val="22"/>
        </w:rPr>
        <w:t>không</w:t>
      </w:r>
      <w:proofErr w:type="spellEnd"/>
      <w:r w:rsidRPr="009F085E">
        <w:rPr>
          <w:sz w:val="22"/>
          <w:szCs w:val="22"/>
        </w:rPr>
        <w:t xml:space="preserve"> </w:t>
      </w:r>
      <w:proofErr w:type="spellStart"/>
      <w:r w:rsidRPr="009F085E">
        <w:rPr>
          <w:sz w:val="22"/>
          <w:szCs w:val="22"/>
        </w:rPr>
        <w:t>chỉ</w:t>
      </w:r>
      <w:proofErr w:type="spellEnd"/>
      <w:r w:rsidRPr="009F085E">
        <w:rPr>
          <w:sz w:val="22"/>
          <w:szCs w:val="22"/>
        </w:rPr>
        <w:t xml:space="preserve"> </w:t>
      </w: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quyết</w:t>
      </w:r>
      <w:proofErr w:type="spellEnd"/>
      <w:r w:rsidRPr="009F085E">
        <w:rPr>
          <w:sz w:val="22"/>
          <w:szCs w:val="22"/>
        </w:rPr>
        <w:t xml:space="preserve"> </w:t>
      </w:r>
      <w:proofErr w:type="spellStart"/>
      <w:r w:rsidRPr="009F085E">
        <w:rPr>
          <w:sz w:val="22"/>
          <w:szCs w:val="22"/>
        </w:rPr>
        <w:t>vấn</w:t>
      </w:r>
      <w:proofErr w:type="spellEnd"/>
      <w:r w:rsidRPr="009F085E">
        <w:rPr>
          <w:sz w:val="22"/>
          <w:szCs w:val="22"/>
        </w:rPr>
        <w:t xml:space="preserve"> </w:t>
      </w:r>
      <w:proofErr w:type="spellStart"/>
      <w:r w:rsidRPr="009F085E">
        <w:rPr>
          <w:sz w:val="22"/>
          <w:szCs w:val="22"/>
        </w:rPr>
        <w:t>đề</w:t>
      </w:r>
      <w:proofErr w:type="spellEnd"/>
      <w:r w:rsidRPr="009F085E">
        <w:rPr>
          <w:sz w:val="22"/>
          <w:szCs w:val="22"/>
        </w:rPr>
        <w:t xml:space="preserve"> </w:t>
      </w:r>
      <w:proofErr w:type="spellStart"/>
      <w:r w:rsidRPr="009F085E">
        <w:rPr>
          <w:sz w:val="22"/>
          <w:szCs w:val="22"/>
        </w:rPr>
        <w:t>địa</w:t>
      </w:r>
      <w:proofErr w:type="spellEnd"/>
      <w:r w:rsidRPr="009F085E">
        <w:rPr>
          <w:sz w:val="22"/>
          <w:szCs w:val="22"/>
        </w:rPr>
        <w:t xml:space="preserve">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mà</w:t>
      </w:r>
      <w:proofErr w:type="spellEnd"/>
      <w:r w:rsidRPr="009F085E">
        <w:rPr>
          <w:sz w:val="22"/>
          <w:szCs w:val="22"/>
        </w:rPr>
        <w:t xml:space="preserve"> </w:t>
      </w:r>
      <w:proofErr w:type="spellStart"/>
      <w:r w:rsidRPr="009F085E">
        <w:rPr>
          <w:sz w:val="22"/>
          <w:szCs w:val="22"/>
        </w:rPr>
        <w:t>còn</w:t>
      </w:r>
      <w:proofErr w:type="spellEnd"/>
      <w:r w:rsidRPr="009F085E">
        <w:rPr>
          <w:sz w:val="22"/>
          <w:szCs w:val="22"/>
        </w:rPr>
        <w:t xml:space="preserve"> </w:t>
      </w:r>
      <w:proofErr w:type="spellStart"/>
      <w:r w:rsidRPr="009F085E">
        <w:rPr>
          <w:sz w:val="22"/>
          <w:szCs w:val="22"/>
        </w:rPr>
        <w:t>đóng</w:t>
      </w:r>
      <w:proofErr w:type="spellEnd"/>
      <w:r w:rsidRPr="009F085E">
        <w:rPr>
          <w:sz w:val="22"/>
          <w:szCs w:val="22"/>
        </w:rPr>
        <w:t xml:space="preserve"> </w:t>
      </w:r>
      <w:proofErr w:type="spellStart"/>
      <w:r w:rsidRPr="009F085E">
        <w:rPr>
          <w:sz w:val="22"/>
          <w:szCs w:val="22"/>
        </w:rPr>
        <w:t>góp</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hệ</w:t>
      </w:r>
      <w:proofErr w:type="spellEnd"/>
      <w:r w:rsidRPr="009F085E">
        <w:rPr>
          <w:sz w:val="22"/>
          <w:szCs w:val="22"/>
        </w:rPr>
        <w:t xml:space="preserve"> </w:t>
      </w:r>
      <w:proofErr w:type="spellStart"/>
      <w:r w:rsidRPr="009F085E">
        <w:rPr>
          <w:sz w:val="22"/>
          <w:szCs w:val="22"/>
        </w:rPr>
        <w:t>thống</w:t>
      </w:r>
      <w:proofErr w:type="spellEnd"/>
      <w:r w:rsidRPr="009F085E">
        <w:rPr>
          <w:sz w:val="22"/>
          <w:szCs w:val="22"/>
        </w:rPr>
        <w:t xml:space="preserve"> GDQP-AN </w:t>
      </w:r>
      <w:proofErr w:type="spellStart"/>
      <w:r w:rsidRPr="009F085E">
        <w:rPr>
          <w:sz w:val="22"/>
          <w:szCs w:val="22"/>
        </w:rPr>
        <w:t>quốc</w:t>
      </w:r>
      <w:proofErr w:type="spellEnd"/>
      <w:r w:rsidRPr="009F085E">
        <w:rPr>
          <w:sz w:val="22"/>
          <w:szCs w:val="22"/>
        </w:rPr>
        <w:t xml:space="preserve"> </w:t>
      </w:r>
      <w:proofErr w:type="spellStart"/>
      <w:r w:rsidRPr="009F085E">
        <w:rPr>
          <w:sz w:val="22"/>
          <w:szCs w:val="22"/>
        </w:rPr>
        <w:t>gia</w:t>
      </w:r>
      <w:proofErr w:type="spellEnd"/>
      <w:r w:rsidRPr="009F085E">
        <w:rPr>
          <w:sz w:val="22"/>
          <w:szCs w:val="22"/>
        </w:rPr>
        <w:t>.</w:t>
      </w:r>
    </w:p>
    <w:p w14:paraId="3FC6A7AC" w14:textId="2EA3B3CD" w:rsidR="00C731AA" w:rsidRPr="009F085E" w:rsidRDefault="00C731AA" w:rsidP="00F16188">
      <w:pPr>
        <w:pStyle w:val="Heading1"/>
        <w:rPr>
          <w:rFonts w:hint="eastAsia"/>
        </w:rPr>
      </w:pPr>
      <w:r w:rsidRPr="009F085E">
        <w:t xml:space="preserve">1.3. </w:t>
      </w:r>
      <w:proofErr w:type="spellStart"/>
      <w:r w:rsidRPr="009F085E">
        <w:t>Tổng</w:t>
      </w:r>
      <w:proofErr w:type="spellEnd"/>
      <w:r w:rsidRPr="009F085E">
        <w:t xml:space="preserve"> </w:t>
      </w:r>
      <w:proofErr w:type="spellStart"/>
      <w:r w:rsidRPr="009F085E">
        <w:t>quan</w:t>
      </w:r>
      <w:proofErr w:type="spellEnd"/>
      <w:r w:rsidRPr="009F085E">
        <w:t xml:space="preserve"> </w:t>
      </w:r>
      <w:proofErr w:type="spellStart"/>
      <w:r w:rsidRPr="009F085E">
        <w:t>nghiên</w:t>
      </w:r>
      <w:proofErr w:type="spellEnd"/>
      <w:r w:rsidRPr="009F085E">
        <w:t xml:space="preserve"> </w:t>
      </w:r>
      <w:proofErr w:type="spellStart"/>
      <w:r w:rsidRPr="009F085E">
        <w:t>cứu</w:t>
      </w:r>
      <w:proofErr w:type="spellEnd"/>
      <w:r w:rsidRPr="009F085E">
        <w:t xml:space="preserve"> </w:t>
      </w:r>
      <w:proofErr w:type="spellStart"/>
      <w:r w:rsidRPr="009F085E">
        <w:t>liên</w:t>
      </w:r>
      <w:proofErr w:type="spellEnd"/>
      <w:r w:rsidRPr="009F085E">
        <w:t xml:space="preserve"> </w:t>
      </w:r>
      <w:proofErr w:type="spellStart"/>
      <w:r w:rsidRPr="009F085E">
        <w:t>quan</w:t>
      </w:r>
      <w:proofErr w:type="spellEnd"/>
    </w:p>
    <w:p w14:paraId="431B52D1" w14:textId="141CE889" w:rsidR="00C731AA" w:rsidRPr="009F085E" w:rsidRDefault="00C731AA" w:rsidP="00533DC0">
      <w:pPr>
        <w:ind w:firstLineChars="0"/>
        <w:rPr>
          <w:sz w:val="22"/>
          <w:szCs w:val="22"/>
        </w:rPr>
      </w:pPr>
      <w:proofErr w:type="spellStart"/>
      <w:r w:rsidRPr="009F085E">
        <w:rPr>
          <w:sz w:val="22"/>
          <w:szCs w:val="22"/>
        </w:rPr>
        <w:t>Các</w:t>
      </w:r>
      <w:proofErr w:type="spellEnd"/>
      <w:r w:rsidRPr="009F085E">
        <w:rPr>
          <w:sz w:val="22"/>
          <w:szCs w:val="22"/>
        </w:rPr>
        <w:t xml:space="preserve"> </w:t>
      </w:r>
      <w:proofErr w:type="spellStart"/>
      <w:r w:rsidRPr="009F085E">
        <w:rPr>
          <w:sz w:val="22"/>
          <w:szCs w:val="22"/>
        </w:rPr>
        <w:t>nghiên</w:t>
      </w:r>
      <w:proofErr w:type="spellEnd"/>
      <w:r w:rsidRPr="009F085E">
        <w:rPr>
          <w:sz w:val="22"/>
          <w:szCs w:val="22"/>
        </w:rPr>
        <w:t xml:space="preserve"> </w:t>
      </w:r>
      <w:proofErr w:type="spellStart"/>
      <w:r w:rsidRPr="009F085E">
        <w:rPr>
          <w:sz w:val="22"/>
          <w:szCs w:val="22"/>
        </w:rPr>
        <w:t>cứu</w:t>
      </w:r>
      <w:proofErr w:type="spellEnd"/>
      <w:r w:rsidRPr="009F085E">
        <w:rPr>
          <w:sz w:val="22"/>
          <w:szCs w:val="22"/>
        </w:rPr>
        <w:t xml:space="preserve"> </w:t>
      </w:r>
      <w:proofErr w:type="spellStart"/>
      <w:r w:rsidRPr="009F085E">
        <w:rPr>
          <w:sz w:val="22"/>
          <w:szCs w:val="22"/>
        </w:rPr>
        <w:t>trước</w:t>
      </w:r>
      <w:proofErr w:type="spellEnd"/>
      <w:r w:rsidRPr="009F085E">
        <w:rPr>
          <w:sz w:val="22"/>
          <w:szCs w:val="22"/>
        </w:rPr>
        <w:t xml:space="preserve"> </w:t>
      </w:r>
      <w:proofErr w:type="spellStart"/>
      <w:r w:rsidRPr="009F085E">
        <w:rPr>
          <w:sz w:val="22"/>
          <w:szCs w:val="22"/>
        </w:rPr>
        <w:t>nhấn</w:t>
      </w:r>
      <w:proofErr w:type="spellEnd"/>
      <w:r w:rsidRPr="009F085E">
        <w:rPr>
          <w:sz w:val="22"/>
          <w:szCs w:val="22"/>
        </w:rPr>
        <w:t xml:space="preserve"> </w:t>
      </w:r>
      <w:proofErr w:type="spellStart"/>
      <w:r w:rsidRPr="009F085E">
        <w:rPr>
          <w:sz w:val="22"/>
          <w:szCs w:val="22"/>
        </w:rPr>
        <w:t>mạnh</w:t>
      </w:r>
      <w:proofErr w:type="spellEnd"/>
      <w:r w:rsidRPr="009F085E">
        <w:rPr>
          <w:sz w:val="22"/>
          <w:szCs w:val="22"/>
        </w:rPr>
        <w:t xml:space="preserve"> </w:t>
      </w:r>
      <w:proofErr w:type="spellStart"/>
      <w:r w:rsidRPr="009F085E">
        <w:rPr>
          <w:sz w:val="22"/>
          <w:szCs w:val="22"/>
        </w:rPr>
        <w:t>vai</w:t>
      </w:r>
      <w:proofErr w:type="spellEnd"/>
      <w:r w:rsidRPr="009F085E">
        <w:rPr>
          <w:sz w:val="22"/>
          <w:szCs w:val="22"/>
        </w:rPr>
        <w:t xml:space="preserve"> </w:t>
      </w:r>
      <w:proofErr w:type="spellStart"/>
      <w:r w:rsidRPr="009F085E">
        <w:rPr>
          <w:sz w:val="22"/>
          <w:szCs w:val="22"/>
        </w:rPr>
        <w:t>trò</w:t>
      </w:r>
      <w:proofErr w:type="spellEnd"/>
      <w:r w:rsidRPr="009F085E">
        <w:rPr>
          <w:sz w:val="22"/>
          <w:szCs w:val="22"/>
        </w:rPr>
        <w:t xml:space="preserve"> GDQP-AN </w:t>
      </w:r>
      <w:proofErr w:type="spellStart"/>
      <w:r w:rsidRPr="009F085E">
        <w:rPr>
          <w:sz w:val="22"/>
          <w:szCs w:val="22"/>
        </w:rPr>
        <w:t>trong</w:t>
      </w:r>
      <w:proofErr w:type="spellEnd"/>
      <w:r w:rsidRPr="009F085E">
        <w:rPr>
          <w:sz w:val="22"/>
          <w:szCs w:val="22"/>
        </w:rPr>
        <w:t xml:space="preserve"> </w:t>
      </w:r>
      <w:proofErr w:type="spellStart"/>
      <w:r w:rsidRPr="009F085E">
        <w:rPr>
          <w:sz w:val="22"/>
          <w:szCs w:val="22"/>
        </w:rPr>
        <w:t>giáo</w:t>
      </w:r>
      <w:proofErr w:type="spellEnd"/>
      <w:r w:rsidRPr="009F085E">
        <w:rPr>
          <w:sz w:val="22"/>
          <w:szCs w:val="22"/>
        </w:rPr>
        <w:t xml:space="preserve"> </w:t>
      </w:r>
      <w:proofErr w:type="spellStart"/>
      <w:r w:rsidRPr="009F085E">
        <w:rPr>
          <w:sz w:val="22"/>
          <w:szCs w:val="22"/>
        </w:rPr>
        <w:t>dục</w:t>
      </w:r>
      <w:proofErr w:type="spellEnd"/>
      <w:r w:rsidRPr="009F085E">
        <w:rPr>
          <w:sz w:val="22"/>
          <w:szCs w:val="22"/>
        </w:rPr>
        <w:t xml:space="preserve"> </w:t>
      </w:r>
      <w:proofErr w:type="spellStart"/>
      <w:r w:rsidRPr="009F085E">
        <w:rPr>
          <w:sz w:val="22"/>
          <w:szCs w:val="22"/>
        </w:rPr>
        <w:t>đại</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như</w:t>
      </w:r>
      <w:proofErr w:type="spellEnd"/>
      <w:r w:rsidRPr="009F085E">
        <w:rPr>
          <w:sz w:val="22"/>
          <w:szCs w:val="22"/>
        </w:rPr>
        <w:t xml:space="preserve"> </w:t>
      </w:r>
      <w:proofErr w:type="spellStart"/>
      <w:r w:rsidRPr="009F085E">
        <w:rPr>
          <w:sz w:val="22"/>
          <w:szCs w:val="22"/>
        </w:rPr>
        <w:t>Luật</w:t>
      </w:r>
      <w:proofErr w:type="spellEnd"/>
      <w:r w:rsidRPr="009F085E">
        <w:rPr>
          <w:sz w:val="22"/>
          <w:szCs w:val="22"/>
        </w:rPr>
        <w:t xml:space="preserve"> 2013 </w:t>
      </w:r>
      <w:proofErr w:type="spellStart"/>
      <w:r w:rsidRPr="009F085E">
        <w:rPr>
          <w:sz w:val="22"/>
          <w:szCs w:val="22"/>
        </w:rPr>
        <w:t>quy</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bắt</w:t>
      </w:r>
      <w:proofErr w:type="spellEnd"/>
      <w:r w:rsidRPr="009F085E">
        <w:rPr>
          <w:sz w:val="22"/>
          <w:szCs w:val="22"/>
        </w:rPr>
        <w:t xml:space="preserve"> buộc.</w:t>
      </w:r>
      <w:r w:rsidRPr="0041007C">
        <w:rPr>
          <w:sz w:val="22"/>
          <w:szCs w:val="22"/>
          <w:vertAlign w:val="superscript"/>
        </w:rPr>
        <w:t>1</w:t>
      </w:r>
      <w:r w:rsidR="00A46AF5" w:rsidRPr="0041007C">
        <w:rPr>
          <w:sz w:val="22"/>
          <w:szCs w:val="22"/>
          <w:vertAlign w:val="superscript"/>
        </w:rPr>
        <w:t>,</w:t>
      </w:r>
      <w:r w:rsidR="006F689C">
        <w:rPr>
          <w:sz w:val="22"/>
          <w:szCs w:val="22"/>
          <w:vertAlign w:val="superscript"/>
        </w:rPr>
        <w:t>6</w:t>
      </w:r>
      <w:r w:rsidRPr="009F085E">
        <w:rPr>
          <w:sz w:val="22"/>
          <w:szCs w:val="22"/>
        </w:rPr>
        <w:t xml:space="preserve"> </w:t>
      </w:r>
      <w:proofErr w:type="spellStart"/>
      <w:r w:rsidRPr="009F085E">
        <w:rPr>
          <w:sz w:val="22"/>
          <w:szCs w:val="22"/>
        </w:rPr>
        <w:t>Trần</w:t>
      </w:r>
      <w:proofErr w:type="spellEnd"/>
      <w:r w:rsidRPr="009F085E">
        <w:rPr>
          <w:sz w:val="22"/>
          <w:szCs w:val="22"/>
        </w:rPr>
        <w:t xml:space="preserve"> Minh </w:t>
      </w:r>
      <w:proofErr w:type="spellStart"/>
      <w:r w:rsidRPr="009F085E">
        <w:rPr>
          <w:sz w:val="22"/>
          <w:szCs w:val="22"/>
        </w:rPr>
        <w:t>Quyền</w:t>
      </w:r>
      <w:proofErr w:type="spellEnd"/>
      <w:r w:rsidRPr="009F085E">
        <w:rPr>
          <w:sz w:val="22"/>
          <w:szCs w:val="22"/>
        </w:rPr>
        <w:t xml:space="preserve"> (2014) </w:t>
      </w:r>
      <w:proofErr w:type="spellStart"/>
      <w:r w:rsidRPr="009F085E">
        <w:rPr>
          <w:sz w:val="22"/>
          <w:szCs w:val="22"/>
        </w:rPr>
        <w:t>đề</w:t>
      </w:r>
      <w:proofErr w:type="spellEnd"/>
      <w:r w:rsidRPr="009F085E">
        <w:rPr>
          <w:sz w:val="22"/>
          <w:szCs w:val="22"/>
        </w:rPr>
        <w:t xml:space="preserve"> </w:t>
      </w:r>
      <w:proofErr w:type="spellStart"/>
      <w:r w:rsidRPr="009F085E">
        <w:rPr>
          <w:sz w:val="22"/>
          <w:szCs w:val="22"/>
        </w:rPr>
        <w:t>xuất</w:t>
      </w:r>
      <w:proofErr w:type="spellEnd"/>
      <w:r w:rsidRPr="009F085E">
        <w:rPr>
          <w:sz w:val="22"/>
          <w:szCs w:val="22"/>
        </w:rPr>
        <w:t xml:space="preserve"> </w:t>
      </w:r>
      <w:proofErr w:type="spellStart"/>
      <w:r w:rsidRPr="009F085E">
        <w:rPr>
          <w:sz w:val="22"/>
          <w:szCs w:val="22"/>
        </w:rPr>
        <w:t>cải</w:t>
      </w:r>
      <w:proofErr w:type="spellEnd"/>
      <w:r w:rsidRPr="009F085E">
        <w:rPr>
          <w:sz w:val="22"/>
          <w:szCs w:val="22"/>
        </w:rPr>
        <w:t xml:space="preserve"> </w:t>
      </w:r>
      <w:proofErr w:type="spellStart"/>
      <w:r w:rsidRPr="009F085E">
        <w:rPr>
          <w:sz w:val="22"/>
          <w:szCs w:val="22"/>
        </w:rPr>
        <w:t>tiến</w:t>
      </w:r>
      <w:proofErr w:type="spellEnd"/>
      <w:r w:rsidRPr="009F085E">
        <w:rPr>
          <w:sz w:val="22"/>
          <w:szCs w:val="22"/>
        </w:rPr>
        <w:t xml:space="preserve">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tại</w:t>
      </w:r>
      <w:proofErr w:type="spellEnd"/>
      <w:r w:rsidRPr="009F085E">
        <w:rPr>
          <w:sz w:val="22"/>
          <w:szCs w:val="22"/>
        </w:rPr>
        <w:t xml:space="preserve"> </w:t>
      </w:r>
      <w:proofErr w:type="spellStart"/>
      <w:r w:rsidRPr="009F085E">
        <w:rPr>
          <w:sz w:val="22"/>
          <w:szCs w:val="22"/>
        </w:rPr>
        <w:t>Huế</w:t>
      </w:r>
      <w:proofErr w:type="spellEnd"/>
      <w:r w:rsidRPr="009F085E">
        <w:rPr>
          <w:sz w:val="22"/>
          <w:szCs w:val="22"/>
        </w:rPr>
        <w:t xml:space="preserve">, </w:t>
      </w:r>
      <w:proofErr w:type="spellStart"/>
      <w:r w:rsidRPr="009F085E">
        <w:rPr>
          <w:sz w:val="22"/>
          <w:szCs w:val="22"/>
        </w:rPr>
        <w:t>tăng</w:t>
      </w:r>
      <w:proofErr w:type="spellEnd"/>
      <w:r w:rsidRPr="009F085E">
        <w:rPr>
          <w:sz w:val="22"/>
          <w:szCs w:val="22"/>
        </w:rPr>
        <w:t xml:space="preserve"> </w:t>
      </w:r>
      <w:proofErr w:type="spellStart"/>
      <w:r w:rsidRPr="009F085E">
        <w:rPr>
          <w:sz w:val="22"/>
          <w:szCs w:val="22"/>
        </w:rPr>
        <w:t>hiệu</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15-20% qua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w:t>
      </w:r>
      <w:proofErr w:type="spellStart"/>
      <w:r w:rsidRPr="009F085E">
        <w:rPr>
          <w:sz w:val="22"/>
          <w:szCs w:val="22"/>
        </w:rPr>
        <w:t>minh</w:t>
      </w:r>
      <w:proofErr w:type="spellEnd"/>
      <w:r w:rsidRPr="009F085E">
        <w:rPr>
          <w:sz w:val="22"/>
          <w:szCs w:val="22"/>
        </w:rPr>
        <w:t xml:space="preserve">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đoạn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tập</w:t>
      </w:r>
      <w:proofErr w:type="spellEnd"/>
      <w:r w:rsidRPr="009F085E">
        <w:rPr>
          <w:sz w:val="22"/>
          <w:szCs w:val="22"/>
        </w:rPr>
        <w:t xml:space="preserve"> </w:t>
      </w:r>
      <w:proofErr w:type="spellStart"/>
      <w:r w:rsidRPr="009F085E">
        <w:rPr>
          <w:sz w:val="22"/>
          <w:szCs w:val="22"/>
        </w:rPr>
        <w:t>giảm</w:t>
      </w:r>
      <w:proofErr w:type="spellEnd"/>
      <w:r w:rsidRPr="009F085E">
        <w:rPr>
          <w:sz w:val="22"/>
          <w:szCs w:val="22"/>
        </w:rPr>
        <w:t xml:space="preserve"> </w:t>
      </w:r>
      <w:proofErr w:type="spellStart"/>
      <w:r w:rsidRPr="009F085E">
        <w:rPr>
          <w:sz w:val="22"/>
          <w:szCs w:val="22"/>
        </w:rPr>
        <w:t>lỗi</w:t>
      </w:r>
      <w:proofErr w:type="spellEnd"/>
      <w:r w:rsidRPr="009F085E">
        <w:rPr>
          <w:sz w:val="22"/>
          <w:szCs w:val="22"/>
        </w:rPr>
        <w:t xml:space="preserve"> </w:t>
      </w:r>
      <w:proofErr w:type="spellStart"/>
      <w:r w:rsidRPr="009F085E">
        <w:rPr>
          <w:sz w:val="22"/>
          <w:szCs w:val="22"/>
        </w:rPr>
        <w:t>kỹ</w:t>
      </w:r>
      <w:proofErr w:type="spellEnd"/>
      <w:r w:rsidRPr="009F085E">
        <w:rPr>
          <w:sz w:val="22"/>
          <w:szCs w:val="22"/>
        </w:rPr>
        <w:t xml:space="preserve"> thuật.</w:t>
      </w:r>
      <w:r w:rsidR="006F689C">
        <w:rPr>
          <w:sz w:val="22"/>
          <w:szCs w:val="22"/>
          <w:vertAlign w:val="superscript"/>
        </w:rPr>
        <w:t>3</w:t>
      </w:r>
      <w:r w:rsidRPr="009F085E">
        <w:rPr>
          <w:sz w:val="22"/>
          <w:szCs w:val="22"/>
        </w:rPr>
        <w:t xml:space="preserve"> </w:t>
      </w:r>
      <w:proofErr w:type="spellStart"/>
      <w:r w:rsidRPr="009F085E">
        <w:rPr>
          <w:sz w:val="22"/>
          <w:szCs w:val="22"/>
        </w:rPr>
        <w:t>Phạm</w:t>
      </w:r>
      <w:proofErr w:type="spellEnd"/>
      <w:r w:rsidRPr="009F085E">
        <w:rPr>
          <w:sz w:val="22"/>
          <w:szCs w:val="22"/>
        </w:rPr>
        <w:t xml:space="preserve"> Quang </w:t>
      </w:r>
      <w:proofErr w:type="spellStart"/>
      <w:r w:rsidRPr="009F085E">
        <w:rPr>
          <w:sz w:val="22"/>
          <w:szCs w:val="22"/>
        </w:rPr>
        <w:t>Định</w:t>
      </w:r>
      <w:proofErr w:type="spellEnd"/>
      <w:r w:rsidRPr="009F085E">
        <w:rPr>
          <w:sz w:val="22"/>
          <w:szCs w:val="22"/>
        </w:rPr>
        <w:t xml:space="preserve"> (2005)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w:t>
      </w:r>
      <w:proofErr w:type="spellStart"/>
      <w:r w:rsidRPr="009F085E">
        <w:rPr>
          <w:sz w:val="22"/>
          <w:szCs w:val="22"/>
        </w:rPr>
        <w:t>yếu</w:t>
      </w:r>
      <w:proofErr w:type="spellEnd"/>
      <w:r w:rsidRPr="009F085E">
        <w:rPr>
          <w:sz w:val="22"/>
          <w:szCs w:val="22"/>
        </w:rPr>
        <w:t xml:space="preserve"> </w:t>
      </w:r>
      <w:proofErr w:type="spellStart"/>
      <w:r w:rsidRPr="009F085E">
        <w:rPr>
          <w:sz w:val="22"/>
          <w:szCs w:val="22"/>
        </w:rPr>
        <w:t>tố</w:t>
      </w:r>
      <w:proofErr w:type="spellEnd"/>
      <w:r w:rsidRPr="009F085E">
        <w:rPr>
          <w:sz w:val="22"/>
          <w:szCs w:val="22"/>
        </w:rPr>
        <w:t xml:space="preserve"> </w:t>
      </w:r>
      <w:proofErr w:type="spellStart"/>
      <w:r w:rsidRPr="009F085E">
        <w:rPr>
          <w:sz w:val="22"/>
          <w:szCs w:val="22"/>
        </w:rPr>
        <w:t>tâm</w:t>
      </w:r>
      <w:proofErr w:type="spellEnd"/>
      <w:r w:rsidRPr="009F085E">
        <w:rPr>
          <w:sz w:val="22"/>
          <w:szCs w:val="22"/>
        </w:rPr>
        <w:t xml:space="preserve">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trong</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thấy</w:t>
      </w:r>
      <w:proofErr w:type="spellEnd"/>
      <w:r w:rsidRPr="009F085E">
        <w:rPr>
          <w:sz w:val="22"/>
          <w:szCs w:val="22"/>
        </w:rPr>
        <w:t xml:space="preserve"> </w:t>
      </w:r>
      <w:proofErr w:type="spellStart"/>
      <w:r w:rsidRPr="009F085E">
        <w:rPr>
          <w:sz w:val="22"/>
          <w:szCs w:val="22"/>
        </w:rPr>
        <w:t>hứng</w:t>
      </w:r>
      <w:proofErr w:type="spellEnd"/>
      <w:r w:rsidRPr="009F085E">
        <w:rPr>
          <w:sz w:val="22"/>
          <w:szCs w:val="22"/>
        </w:rPr>
        <w:t xml:space="preserve"> </w:t>
      </w:r>
      <w:proofErr w:type="spellStart"/>
      <w:r w:rsidRPr="009F085E">
        <w:rPr>
          <w:sz w:val="22"/>
          <w:szCs w:val="22"/>
        </w:rPr>
        <w:t>thú</w:t>
      </w:r>
      <w:proofErr w:type="spellEnd"/>
      <w:r w:rsidRPr="009F085E">
        <w:rPr>
          <w:sz w:val="22"/>
          <w:szCs w:val="22"/>
        </w:rPr>
        <w:t xml:space="preserve"> </w:t>
      </w:r>
      <w:proofErr w:type="spellStart"/>
      <w:r w:rsidRPr="009F085E">
        <w:rPr>
          <w:sz w:val="22"/>
          <w:szCs w:val="22"/>
        </w:rPr>
        <w:t>ảnh</w:t>
      </w:r>
      <w:proofErr w:type="spellEnd"/>
      <w:r w:rsidRPr="009F085E">
        <w:rPr>
          <w:sz w:val="22"/>
          <w:szCs w:val="22"/>
        </w:rPr>
        <w:t xml:space="preserve"> </w:t>
      </w:r>
      <w:proofErr w:type="spellStart"/>
      <w:r w:rsidRPr="009F085E">
        <w:rPr>
          <w:sz w:val="22"/>
          <w:szCs w:val="22"/>
        </w:rPr>
        <w:t>hưởng</w:t>
      </w:r>
      <w:proofErr w:type="spellEnd"/>
      <w:r w:rsidRPr="009F085E">
        <w:rPr>
          <w:sz w:val="22"/>
          <w:szCs w:val="22"/>
        </w:rPr>
        <w:t xml:space="preserve"> 30-40% </w:t>
      </w:r>
      <w:proofErr w:type="spellStart"/>
      <w:r w:rsidRPr="009F085E">
        <w:rPr>
          <w:sz w:val="22"/>
          <w:szCs w:val="22"/>
        </w:rPr>
        <w:t>đến</w:t>
      </w:r>
      <w:proofErr w:type="spellEnd"/>
      <w:r w:rsidRPr="009F085E">
        <w:rPr>
          <w:sz w:val="22"/>
          <w:szCs w:val="22"/>
        </w:rPr>
        <w:t xml:space="preserve"> </w:t>
      </w:r>
      <w:proofErr w:type="spellStart"/>
      <w:r w:rsidRPr="009F085E">
        <w:rPr>
          <w:sz w:val="22"/>
          <w:szCs w:val="22"/>
        </w:rPr>
        <w:t>kết</w:t>
      </w:r>
      <w:proofErr w:type="spellEnd"/>
      <w:r w:rsidRPr="009F085E">
        <w:rPr>
          <w:sz w:val="22"/>
          <w:szCs w:val="22"/>
        </w:rPr>
        <w:t xml:space="preserve"> quả.</w:t>
      </w:r>
      <w:r w:rsidR="009F505B">
        <w:rPr>
          <w:sz w:val="22"/>
          <w:szCs w:val="22"/>
          <w:vertAlign w:val="superscript"/>
        </w:rPr>
        <w:t>4</w:t>
      </w:r>
      <w:r w:rsidRPr="009F085E">
        <w:rPr>
          <w:sz w:val="22"/>
          <w:szCs w:val="22"/>
        </w:rPr>
        <w:t xml:space="preserve"> </w:t>
      </w:r>
      <w:proofErr w:type="spellStart"/>
      <w:r w:rsidRPr="009F085E">
        <w:rPr>
          <w:sz w:val="22"/>
          <w:szCs w:val="22"/>
        </w:rPr>
        <w:t>Trường</w:t>
      </w:r>
      <w:proofErr w:type="spellEnd"/>
      <w:r w:rsidRPr="009F085E">
        <w:rPr>
          <w:sz w:val="22"/>
          <w:szCs w:val="22"/>
        </w:rPr>
        <w:t xml:space="preserve"> </w:t>
      </w:r>
      <w:proofErr w:type="spellStart"/>
      <w:r w:rsidRPr="009F085E">
        <w:rPr>
          <w:sz w:val="22"/>
          <w:szCs w:val="22"/>
        </w:rPr>
        <w:t>Sĩ</w:t>
      </w:r>
      <w:proofErr w:type="spellEnd"/>
      <w:r w:rsidRPr="009F085E">
        <w:rPr>
          <w:sz w:val="22"/>
          <w:szCs w:val="22"/>
        </w:rPr>
        <w:t xml:space="preserve"> </w:t>
      </w:r>
      <w:proofErr w:type="spellStart"/>
      <w:r w:rsidRPr="009F085E">
        <w:rPr>
          <w:sz w:val="22"/>
          <w:szCs w:val="22"/>
        </w:rPr>
        <w:t>quan</w:t>
      </w:r>
      <w:proofErr w:type="spellEnd"/>
      <w:r w:rsidRPr="009F085E">
        <w:rPr>
          <w:sz w:val="22"/>
          <w:szCs w:val="22"/>
        </w:rPr>
        <w:t xml:space="preserve"> </w:t>
      </w:r>
      <w:proofErr w:type="spellStart"/>
      <w:r w:rsidRPr="009F085E">
        <w:rPr>
          <w:sz w:val="22"/>
          <w:szCs w:val="22"/>
        </w:rPr>
        <w:t>Công</w:t>
      </w:r>
      <w:proofErr w:type="spellEnd"/>
      <w:r w:rsidRPr="009F085E">
        <w:rPr>
          <w:sz w:val="22"/>
          <w:szCs w:val="22"/>
        </w:rPr>
        <w:t xml:space="preserve"> </w:t>
      </w:r>
      <w:proofErr w:type="spellStart"/>
      <w:r w:rsidRPr="009F085E">
        <w:rPr>
          <w:sz w:val="22"/>
          <w:szCs w:val="22"/>
        </w:rPr>
        <w:t>binh</w:t>
      </w:r>
      <w:proofErr w:type="spellEnd"/>
      <w:r w:rsidRPr="009F085E">
        <w:rPr>
          <w:sz w:val="22"/>
          <w:szCs w:val="22"/>
        </w:rPr>
        <w:t xml:space="preserve"> (2015) </w:t>
      </w:r>
      <w:proofErr w:type="spellStart"/>
      <w:r w:rsidRPr="009F085E">
        <w:rPr>
          <w:sz w:val="22"/>
          <w:szCs w:val="22"/>
        </w:rPr>
        <w:t>giới</w:t>
      </w:r>
      <w:proofErr w:type="spellEnd"/>
      <w:r w:rsidRPr="009F085E">
        <w:rPr>
          <w:sz w:val="22"/>
          <w:szCs w:val="22"/>
        </w:rPr>
        <w:t xml:space="preserve"> </w:t>
      </w:r>
      <w:proofErr w:type="spellStart"/>
      <w:r w:rsidRPr="009F085E">
        <w:rPr>
          <w:sz w:val="22"/>
          <w:szCs w:val="22"/>
        </w:rPr>
        <w:t>thiệu</w:t>
      </w:r>
      <w:proofErr w:type="spellEnd"/>
      <w:r w:rsidRPr="009F085E">
        <w:rPr>
          <w:sz w:val="22"/>
          <w:szCs w:val="22"/>
        </w:rPr>
        <w:t xml:space="preserve">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châm</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w:t>
      </w:r>
      <w:proofErr w:type="spellStart"/>
      <w:r w:rsidRPr="009F085E">
        <w:rPr>
          <w:sz w:val="22"/>
          <w:szCs w:val="22"/>
        </w:rPr>
        <w:t>súng</w:t>
      </w:r>
      <w:proofErr w:type="spellEnd"/>
      <w:r w:rsidRPr="009F085E">
        <w:rPr>
          <w:sz w:val="22"/>
          <w:szCs w:val="22"/>
        </w:rPr>
        <w:t xml:space="preserve"> </w:t>
      </w:r>
      <w:proofErr w:type="spellStart"/>
      <w:r w:rsidRPr="009F085E">
        <w:rPr>
          <w:sz w:val="22"/>
          <w:szCs w:val="22"/>
        </w:rPr>
        <w:t>cơ</w:t>
      </w:r>
      <w:proofErr w:type="spellEnd"/>
      <w:r w:rsidRPr="009F085E">
        <w:rPr>
          <w:sz w:val="22"/>
          <w:szCs w:val="22"/>
        </w:rPr>
        <w:t xml:space="preserve"> </w:t>
      </w:r>
      <w:proofErr w:type="spellStart"/>
      <w:r w:rsidRPr="009F085E">
        <w:rPr>
          <w:sz w:val="22"/>
          <w:szCs w:val="22"/>
        </w:rPr>
        <w:t>bản</w:t>
      </w:r>
      <w:proofErr w:type="spellEnd"/>
      <w:r w:rsidRPr="009F085E">
        <w:rPr>
          <w:sz w:val="22"/>
          <w:szCs w:val="22"/>
        </w:rPr>
        <w:t xml:space="preserve">, </w:t>
      </w:r>
      <w:proofErr w:type="spellStart"/>
      <w:r w:rsidRPr="009F085E">
        <w:rPr>
          <w:sz w:val="22"/>
          <w:szCs w:val="22"/>
        </w:rPr>
        <w:t>nhấn</w:t>
      </w:r>
      <w:proofErr w:type="spellEnd"/>
      <w:r w:rsidRPr="009F085E">
        <w:rPr>
          <w:sz w:val="22"/>
          <w:szCs w:val="22"/>
        </w:rPr>
        <w:t xml:space="preserve"> </w:t>
      </w:r>
      <w:proofErr w:type="spellStart"/>
      <w:r w:rsidRPr="009F085E">
        <w:rPr>
          <w:sz w:val="22"/>
          <w:szCs w:val="22"/>
        </w:rPr>
        <w:t>mạnh</w:t>
      </w:r>
      <w:proofErr w:type="spellEnd"/>
      <w:r w:rsidRPr="009F085E">
        <w:rPr>
          <w:sz w:val="22"/>
          <w:szCs w:val="22"/>
        </w:rPr>
        <w:t xml:space="preserve"> </w:t>
      </w:r>
      <w:proofErr w:type="spellStart"/>
      <w:r w:rsidRPr="009F085E">
        <w:rPr>
          <w:sz w:val="22"/>
          <w:szCs w:val="22"/>
        </w:rPr>
        <w:t>tư</w:t>
      </w:r>
      <w:proofErr w:type="spellEnd"/>
      <w:r w:rsidRPr="009F085E">
        <w:rPr>
          <w:sz w:val="22"/>
          <w:szCs w:val="22"/>
        </w:rPr>
        <w:t xml:space="preserve"> </w:t>
      </w:r>
      <w:proofErr w:type="spellStart"/>
      <w:r w:rsidRPr="009F085E">
        <w:rPr>
          <w:sz w:val="22"/>
          <w:szCs w:val="22"/>
        </w:rPr>
        <w:t>thế</w:t>
      </w:r>
      <w:proofErr w:type="spellEnd"/>
      <w:r w:rsidRPr="009F085E">
        <w:rPr>
          <w:sz w:val="22"/>
          <w:szCs w:val="22"/>
        </w:rPr>
        <w:t xml:space="preserve"> </w:t>
      </w:r>
      <w:proofErr w:type="spellStart"/>
      <w:r w:rsidRPr="009F085E">
        <w:rPr>
          <w:sz w:val="22"/>
          <w:szCs w:val="22"/>
        </w:rPr>
        <w:t>ổn</w:t>
      </w:r>
      <w:proofErr w:type="spellEnd"/>
      <w:r w:rsidRPr="009F085E">
        <w:rPr>
          <w:sz w:val="22"/>
          <w:szCs w:val="22"/>
        </w:rPr>
        <w:t xml:space="preserve"> định.</w:t>
      </w:r>
      <w:r w:rsidRPr="0041007C">
        <w:rPr>
          <w:sz w:val="22"/>
          <w:szCs w:val="22"/>
          <w:vertAlign w:val="superscript"/>
        </w:rPr>
        <w:t>7</w:t>
      </w:r>
      <w:r w:rsidRPr="009F085E">
        <w:rPr>
          <w:sz w:val="22"/>
          <w:szCs w:val="22"/>
        </w:rPr>
        <w:t xml:space="preserve"> </w:t>
      </w:r>
      <w:r w:rsidR="009F505B" w:rsidRPr="009F505B">
        <w:rPr>
          <w:sz w:val="22"/>
          <w:szCs w:val="22"/>
        </w:rPr>
        <w:t xml:space="preserve">Qua </w:t>
      </w:r>
      <w:proofErr w:type="spellStart"/>
      <w:r w:rsidR="009F505B" w:rsidRPr="009F505B">
        <w:rPr>
          <w:sz w:val="22"/>
          <w:szCs w:val="22"/>
        </w:rPr>
        <w:t>khảo</w:t>
      </w:r>
      <w:proofErr w:type="spellEnd"/>
      <w:r w:rsidR="009F505B" w:rsidRPr="009F505B">
        <w:rPr>
          <w:sz w:val="22"/>
          <w:szCs w:val="22"/>
        </w:rPr>
        <w:t xml:space="preserve"> </w:t>
      </w:r>
      <w:proofErr w:type="spellStart"/>
      <w:r w:rsidR="009F505B" w:rsidRPr="009F505B">
        <w:rPr>
          <w:sz w:val="22"/>
          <w:szCs w:val="22"/>
        </w:rPr>
        <w:t>sát</w:t>
      </w:r>
      <w:proofErr w:type="spellEnd"/>
      <w:r w:rsidR="009F505B" w:rsidRPr="009F505B">
        <w:rPr>
          <w:sz w:val="22"/>
          <w:szCs w:val="22"/>
        </w:rPr>
        <w:t xml:space="preserve"> </w:t>
      </w:r>
      <w:proofErr w:type="spellStart"/>
      <w:r w:rsidR="009F505B" w:rsidRPr="009F505B">
        <w:rPr>
          <w:sz w:val="22"/>
          <w:szCs w:val="22"/>
        </w:rPr>
        <w:t>thực</w:t>
      </w:r>
      <w:proofErr w:type="spellEnd"/>
      <w:r w:rsidR="009F505B" w:rsidRPr="009F505B">
        <w:rPr>
          <w:sz w:val="22"/>
          <w:szCs w:val="22"/>
        </w:rPr>
        <w:t xml:space="preserve"> </w:t>
      </w:r>
      <w:proofErr w:type="spellStart"/>
      <w:r w:rsidR="009F505B" w:rsidRPr="009F505B">
        <w:rPr>
          <w:sz w:val="22"/>
          <w:szCs w:val="22"/>
        </w:rPr>
        <w:t>tế</w:t>
      </w:r>
      <w:proofErr w:type="spellEnd"/>
      <w:r w:rsidR="009F505B" w:rsidRPr="009F505B">
        <w:rPr>
          <w:sz w:val="22"/>
          <w:szCs w:val="22"/>
        </w:rPr>
        <w:t xml:space="preserve">, </w:t>
      </w:r>
      <w:proofErr w:type="spellStart"/>
      <w:r w:rsidR="009F505B" w:rsidRPr="009F505B">
        <w:rPr>
          <w:sz w:val="22"/>
          <w:szCs w:val="22"/>
        </w:rPr>
        <w:t>Nguyễn</w:t>
      </w:r>
      <w:proofErr w:type="spellEnd"/>
      <w:r w:rsidR="009F505B" w:rsidRPr="009F505B">
        <w:rPr>
          <w:sz w:val="22"/>
          <w:szCs w:val="22"/>
        </w:rPr>
        <w:t xml:space="preserve"> </w:t>
      </w:r>
      <w:proofErr w:type="spellStart"/>
      <w:r w:rsidR="009F505B" w:rsidRPr="009F505B">
        <w:rPr>
          <w:sz w:val="22"/>
          <w:szCs w:val="22"/>
        </w:rPr>
        <w:t>Công</w:t>
      </w:r>
      <w:proofErr w:type="spellEnd"/>
      <w:r w:rsidR="009F505B" w:rsidRPr="009F505B">
        <w:rPr>
          <w:sz w:val="22"/>
          <w:szCs w:val="22"/>
        </w:rPr>
        <w:t xml:space="preserve"> Khanh </w:t>
      </w:r>
      <w:proofErr w:type="spellStart"/>
      <w:r w:rsidR="009F505B" w:rsidRPr="009F505B">
        <w:rPr>
          <w:sz w:val="22"/>
          <w:szCs w:val="22"/>
        </w:rPr>
        <w:t>năm</w:t>
      </w:r>
      <w:proofErr w:type="spellEnd"/>
      <w:r w:rsidR="009F505B" w:rsidRPr="009F505B">
        <w:rPr>
          <w:sz w:val="22"/>
          <w:szCs w:val="22"/>
        </w:rPr>
        <w:t xml:space="preserve"> 2008 </w:t>
      </w:r>
      <w:proofErr w:type="spellStart"/>
      <w:r w:rsidR="009F505B" w:rsidRPr="009F505B">
        <w:rPr>
          <w:sz w:val="22"/>
          <w:szCs w:val="22"/>
        </w:rPr>
        <w:t>đã</w:t>
      </w:r>
      <w:proofErr w:type="spellEnd"/>
      <w:r w:rsidR="009F505B" w:rsidRPr="009F505B">
        <w:rPr>
          <w:sz w:val="22"/>
          <w:szCs w:val="22"/>
        </w:rPr>
        <w:t xml:space="preserve"> </w:t>
      </w:r>
      <w:proofErr w:type="spellStart"/>
      <w:r w:rsidR="009F505B" w:rsidRPr="009F505B">
        <w:rPr>
          <w:sz w:val="22"/>
          <w:szCs w:val="22"/>
        </w:rPr>
        <w:t>làm</w:t>
      </w:r>
      <w:proofErr w:type="spellEnd"/>
      <w:r w:rsidR="009F505B" w:rsidRPr="009F505B">
        <w:rPr>
          <w:sz w:val="22"/>
          <w:szCs w:val="22"/>
        </w:rPr>
        <w:t xml:space="preserve"> </w:t>
      </w:r>
      <w:proofErr w:type="spellStart"/>
      <w:r w:rsidR="009F505B" w:rsidRPr="009F505B">
        <w:rPr>
          <w:sz w:val="22"/>
          <w:szCs w:val="22"/>
        </w:rPr>
        <w:t>rõ</w:t>
      </w:r>
      <w:proofErr w:type="spellEnd"/>
      <w:r w:rsidR="009F505B" w:rsidRPr="009F505B">
        <w:rPr>
          <w:sz w:val="22"/>
          <w:szCs w:val="22"/>
        </w:rPr>
        <w:t xml:space="preserve"> </w:t>
      </w:r>
      <w:proofErr w:type="spellStart"/>
      <w:r w:rsidR="009F505B" w:rsidRPr="009F505B">
        <w:rPr>
          <w:sz w:val="22"/>
          <w:szCs w:val="22"/>
        </w:rPr>
        <w:t>phong</w:t>
      </w:r>
      <w:proofErr w:type="spellEnd"/>
      <w:r w:rsidR="009F505B" w:rsidRPr="009F505B">
        <w:rPr>
          <w:sz w:val="22"/>
          <w:szCs w:val="22"/>
        </w:rPr>
        <w:t xml:space="preserve"> </w:t>
      </w:r>
      <w:proofErr w:type="spellStart"/>
      <w:r w:rsidR="009F505B" w:rsidRPr="009F505B">
        <w:rPr>
          <w:sz w:val="22"/>
          <w:szCs w:val="22"/>
        </w:rPr>
        <w:t>cách</w:t>
      </w:r>
      <w:proofErr w:type="spellEnd"/>
      <w:r w:rsidR="009F505B" w:rsidRPr="009F505B">
        <w:rPr>
          <w:sz w:val="22"/>
          <w:szCs w:val="22"/>
        </w:rPr>
        <w:t xml:space="preserve"> </w:t>
      </w:r>
      <w:proofErr w:type="spellStart"/>
      <w:r w:rsidR="009F505B" w:rsidRPr="009F505B">
        <w:rPr>
          <w:sz w:val="22"/>
          <w:szCs w:val="22"/>
        </w:rPr>
        <w:t>học</w:t>
      </w:r>
      <w:proofErr w:type="spellEnd"/>
      <w:r w:rsidR="009F505B" w:rsidRPr="009F505B">
        <w:rPr>
          <w:sz w:val="22"/>
          <w:szCs w:val="22"/>
        </w:rPr>
        <w:t xml:space="preserve"> </w:t>
      </w:r>
      <w:proofErr w:type="spellStart"/>
      <w:r w:rsidR="009F505B" w:rsidRPr="009F505B">
        <w:rPr>
          <w:sz w:val="22"/>
          <w:szCs w:val="22"/>
        </w:rPr>
        <w:t>của</w:t>
      </w:r>
      <w:proofErr w:type="spellEnd"/>
      <w:r w:rsidR="009F505B" w:rsidRPr="009F505B">
        <w:rPr>
          <w:sz w:val="22"/>
          <w:szCs w:val="22"/>
        </w:rPr>
        <w:t xml:space="preserve"> </w:t>
      </w:r>
      <w:proofErr w:type="spellStart"/>
      <w:r w:rsidR="009F505B" w:rsidRPr="009F505B">
        <w:rPr>
          <w:sz w:val="22"/>
          <w:szCs w:val="22"/>
        </w:rPr>
        <w:t>sinh</w:t>
      </w:r>
      <w:proofErr w:type="spellEnd"/>
      <w:r w:rsidR="009F505B" w:rsidRPr="009F505B">
        <w:rPr>
          <w:sz w:val="22"/>
          <w:szCs w:val="22"/>
        </w:rPr>
        <w:t xml:space="preserve"> </w:t>
      </w:r>
      <w:proofErr w:type="spellStart"/>
      <w:r w:rsidR="009F505B" w:rsidRPr="009F505B">
        <w:rPr>
          <w:sz w:val="22"/>
          <w:szCs w:val="22"/>
        </w:rPr>
        <w:t>viên</w:t>
      </w:r>
      <w:proofErr w:type="spellEnd"/>
      <w:r w:rsidR="009F505B" w:rsidRPr="009F505B">
        <w:rPr>
          <w:sz w:val="22"/>
          <w:szCs w:val="22"/>
        </w:rPr>
        <w:t xml:space="preserve">, </w:t>
      </w:r>
      <w:proofErr w:type="spellStart"/>
      <w:r w:rsidR="009F505B" w:rsidRPr="009F505B">
        <w:rPr>
          <w:sz w:val="22"/>
          <w:szCs w:val="22"/>
        </w:rPr>
        <w:t>từ</w:t>
      </w:r>
      <w:proofErr w:type="spellEnd"/>
      <w:r w:rsidR="009F505B" w:rsidRPr="009F505B">
        <w:rPr>
          <w:sz w:val="22"/>
          <w:szCs w:val="22"/>
        </w:rPr>
        <w:t xml:space="preserve"> </w:t>
      </w:r>
      <w:proofErr w:type="spellStart"/>
      <w:r w:rsidR="009F505B" w:rsidRPr="009F505B">
        <w:rPr>
          <w:sz w:val="22"/>
          <w:szCs w:val="22"/>
        </w:rPr>
        <w:t>đó</w:t>
      </w:r>
      <w:proofErr w:type="spellEnd"/>
      <w:r w:rsidR="009F505B" w:rsidRPr="009F505B">
        <w:rPr>
          <w:sz w:val="22"/>
          <w:szCs w:val="22"/>
        </w:rPr>
        <w:t xml:space="preserve"> </w:t>
      </w:r>
      <w:proofErr w:type="spellStart"/>
      <w:r w:rsidR="009F505B" w:rsidRPr="009F505B">
        <w:rPr>
          <w:sz w:val="22"/>
          <w:szCs w:val="22"/>
        </w:rPr>
        <w:t>nhấn</w:t>
      </w:r>
      <w:proofErr w:type="spellEnd"/>
      <w:r w:rsidR="009F505B" w:rsidRPr="009F505B">
        <w:rPr>
          <w:sz w:val="22"/>
          <w:szCs w:val="22"/>
        </w:rPr>
        <w:t xml:space="preserve"> </w:t>
      </w:r>
      <w:proofErr w:type="spellStart"/>
      <w:r w:rsidR="009F505B" w:rsidRPr="009F505B">
        <w:rPr>
          <w:sz w:val="22"/>
          <w:szCs w:val="22"/>
        </w:rPr>
        <w:t>mạnh</w:t>
      </w:r>
      <w:proofErr w:type="spellEnd"/>
      <w:r w:rsidR="009F505B" w:rsidRPr="009F505B">
        <w:rPr>
          <w:sz w:val="22"/>
          <w:szCs w:val="22"/>
        </w:rPr>
        <w:t xml:space="preserve"> </w:t>
      </w:r>
      <w:proofErr w:type="spellStart"/>
      <w:r w:rsidR="009F505B" w:rsidRPr="009F505B">
        <w:rPr>
          <w:sz w:val="22"/>
          <w:szCs w:val="22"/>
        </w:rPr>
        <w:t>nhu</w:t>
      </w:r>
      <w:proofErr w:type="spellEnd"/>
      <w:r w:rsidR="009F505B" w:rsidRPr="009F505B">
        <w:rPr>
          <w:sz w:val="22"/>
          <w:szCs w:val="22"/>
        </w:rPr>
        <w:t xml:space="preserve"> </w:t>
      </w:r>
      <w:proofErr w:type="spellStart"/>
      <w:r w:rsidR="009F505B" w:rsidRPr="009F505B">
        <w:rPr>
          <w:sz w:val="22"/>
          <w:szCs w:val="22"/>
        </w:rPr>
        <w:t>cầu</w:t>
      </w:r>
      <w:proofErr w:type="spellEnd"/>
      <w:r w:rsidR="009F505B" w:rsidRPr="009F505B">
        <w:rPr>
          <w:sz w:val="22"/>
          <w:szCs w:val="22"/>
        </w:rPr>
        <w:t xml:space="preserve"> </w:t>
      </w:r>
      <w:proofErr w:type="spellStart"/>
      <w:r w:rsidR="009F505B" w:rsidRPr="009F505B">
        <w:rPr>
          <w:sz w:val="22"/>
          <w:szCs w:val="22"/>
        </w:rPr>
        <w:t>tăng</w:t>
      </w:r>
      <w:proofErr w:type="spellEnd"/>
      <w:r w:rsidR="009F505B" w:rsidRPr="009F505B">
        <w:rPr>
          <w:sz w:val="22"/>
          <w:szCs w:val="22"/>
        </w:rPr>
        <w:t xml:space="preserve"> </w:t>
      </w:r>
      <w:proofErr w:type="spellStart"/>
      <w:r w:rsidR="009F505B" w:rsidRPr="009F505B">
        <w:rPr>
          <w:sz w:val="22"/>
          <w:szCs w:val="22"/>
        </w:rPr>
        <w:t>tương</w:t>
      </w:r>
      <w:proofErr w:type="spellEnd"/>
      <w:r w:rsidR="009F505B" w:rsidRPr="009F505B">
        <w:rPr>
          <w:sz w:val="22"/>
          <w:szCs w:val="22"/>
        </w:rPr>
        <w:t xml:space="preserve"> </w:t>
      </w:r>
      <w:proofErr w:type="spellStart"/>
      <w:r w:rsidR="009F505B" w:rsidRPr="009F505B">
        <w:rPr>
          <w:sz w:val="22"/>
          <w:szCs w:val="22"/>
        </w:rPr>
        <w:t>tác</w:t>
      </w:r>
      <w:proofErr w:type="spellEnd"/>
      <w:r w:rsidR="009F505B" w:rsidRPr="009F505B">
        <w:rPr>
          <w:sz w:val="22"/>
          <w:szCs w:val="22"/>
        </w:rPr>
        <w:t xml:space="preserve"> </w:t>
      </w:r>
      <w:proofErr w:type="spellStart"/>
      <w:r w:rsidR="009F505B" w:rsidRPr="009F505B">
        <w:rPr>
          <w:sz w:val="22"/>
          <w:szCs w:val="22"/>
        </w:rPr>
        <w:t>để</w:t>
      </w:r>
      <w:proofErr w:type="spellEnd"/>
      <w:r w:rsidR="009F505B" w:rsidRPr="009F505B">
        <w:rPr>
          <w:sz w:val="22"/>
          <w:szCs w:val="22"/>
        </w:rPr>
        <w:t xml:space="preserve"> </w:t>
      </w:r>
      <w:proofErr w:type="spellStart"/>
      <w:r w:rsidR="009F505B" w:rsidRPr="009F505B">
        <w:rPr>
          <w:sz w:val="22"/>
          <w:szCs w:val="22"/>
        </w:rPr>
        <w:t>khơi</w:t>
      </w:r>
      <w:proofErr w:type="spellEnd"/>
      <w:r w:rsidR="009F505B" w:rsidRPr="009F505B">
        <w:rPr>
          <w:sz w:val="22"/>
          <w:szCs w:val="22"/>
        </w:rPr>
        <w:t xml:space="preserve"> </w:t>
      </w:r>
      <w:proofErr w:type="spellStart"/>
      <w:r w:rsidR="009F505B" w:rsidRPr="009F505B">
        <w:rPr>
          <w:sz w:val="22"/>
          <w:szCs w:val="22"/>
        </w:rPr>
        <w:t>dậy</w:t>
      </w:r>
      <w:proofErr w:type="spellEnd"/>
      <w:r w:rsidR="009F505B" w:rsidRPr="009F505B">
        <w:rPr>
          <w:sz w:val="22"/>
          <w:szCs w:val="22"/>
        </w:rPr>
        <w:t xml:space="preserve"> </w:t>
      </w:r>
      <w:proofErr w:type="spellStart"/>
      <w:r w:rsidR="009F505B" w:rsidRPr="009F505B">
        <w:rPr>
          <w:sz w:val="22"/>
          <w:szCs w:val="22"/>
        </w:rPr>
        <w:t>hứng</w:t>
      </w:r>
      <w:proofErr w:type="spellEnd"/>
      <w:r w:rsidR="009F505B" w:rsidRPr="009F505B">
        <w:rPr>
          <w:sz w:val="22"/>
          <w:szCs w:val="22"/>
        </w:rPr>
        <w:t xml:space="preserve"> </w:t>
      </w:r>
      <w:proofErr w:type="spellStart"/>
      <w:r w:rsidR="009F505B" w:rsidRPr="009F505B">
        <w:rPr>
          <w:sz w:val="22"/>
          <w:szCs w:val="22"/>
        </w:rPr>
        <w:t>thú</w:t>
      </w:r>
      <w:proofErr w:type="spellEnd"/>
      <w:r w:rsidR="009F505B" w:rsidRPr="009F505B">
        <w:rPr>
          <w:sz w:val="22"/>
          <w:szCs w:val="22"/>
        </w:rPr>
        <w:t xml:space="preserve"> </w:t>
      </w:r>
      <w:proofErr w:type="spellStart"/>
      <w:r w:rsidR="009F505B" w:rsidRPr="009F505B">
        <w:rPr>
          <w:sz w:val="22"/>
          <w:szCs w:val="22"/>
        </w:rPr>
        <w:t>học</w:t>
      </w:r>
      <w:proofErr w:type="spellEnd"/>
      <w:r w:rsidR="009F505B" w:rsidRPr="009F505B">
        <w:rPr>
          <w:sz w:val="22"/>
          <w:szCs w:val="22"/>
        </w:rPr>
        <w:t xml:space="preserve"> </w:t>
      </w:r>
      <w:proofErr w:type="spellStart"/>
      <w:r w:rsidR="009F505B" w:rsidRPr="009F505B">
        <w:rPr>
          <w:sz w:val="22"/>
          <w:szCs w:val="22"/>
        </w:rPr>
        <w:t>tập</w:t>
      </w:r>
      <w:proofErr w:type="spellEnd"/>
      <w:r w:rsidR="009F505B" w:rsidRPr="009F505B">
        <w:rPr>
          <w:sz w:val="22"/>
          <w:szCs w:val="22"/>
        </w:rPr>
        <w:t>.</w:t>
      </w:r>
      <w:r w:rsidRPr="009F085E">
        <w:rPr>
          <w:sz w:val="22"/>
          <w:szCs w:val="22"/>
        </w:rPr>
        <w:t xml:space="preserve"> </w:t>
      </w:r>
      <w:proofErr w:type="spellStart"/>
      <w:r w:rsidR="009F505B" w:rsidRPr="009F505B">
        <w:rPr>
          <w:sz w:val="22"/>
          <w:szCs w:val="22"/>
        </w:rPr>
        <w:t>Nghiên</w:t>
      </w:r>
      <w:proofErr w:type="spellEnd"/>
      <w:r w:rsidR="009F505B" w:rsidRPr="009F505B">
        <w:rPr>
          <w:sz w:val="22"/>
          <w:szCs w:val="22"/>
        </w:rPr>
        <w:t xml:space="preserve"> </w:t>
      </w:r>
      <w:proofErr w:type="spellStart"/>
      <w:r w:rsidR="009F505B" w:rsidRPr="009F505B">
        <w:rPr>
          <w:sz w:val="22"/>
          <w:szCs w:val="22"/>
        </w:rPr>
        <w:t>cứu</w:t>
      </w:r>
      <w:proofErr w:type="spellEnd"/>
      <w:r w:rsidR="009F505B" w:rsidRPr="009F505B">
        <w:rPr>
          <w:sz w:val="22"/>
          <w:szCs w:val="22"/>
        </w:rPr>
        <w:t xml:space="preserve"> </w:t>
      </w:r>
      <w:proofErr w:type="spellStart"/>
      <w:r w:rsidR="009F505B" w:rsidRPr="009F505B">
        <w:rPr>
          <w:sz w:val="22"/>
          <w:szCs w:val="22"/>
        </w:rPr>
        <w:t>tại</w:t>
      </w:r>
      <w:proofErr w:type="spellEnd"/>
      <w:r w:rsidR="009F505B" w:rsidRPr="009F505B">
        <w:rPr>
          <w:sz w:val="22"/>
          <w:szCs w:val="22"/>
        </w:rPr>
        <w:t xml:space="preserve"> </w:t>
      </w:r>
      <w:proofErr w:type="spellStart"/>
      <w:r w:rsidR="009F505B" w:rsidRPr="009F505B">
        <w:rPr>
          <w:sz w:val="22"/>
          <w:szCs w:val="22"/>
        </w:rPr>
        <w:t>Đại</w:t>
      </w:r>
      <w:proofErr w:type="spellEnd"/>
      <w:r w:rsidR="009F505B" w:rsidRPr="009F505B">
        <w:rPr>
          <w:sz w:val="22"/>
          <w:szCs w:val="22"/>
        </w:rPr>
        <w:t xml:space="preserve"> </w:t>
      </w:r>
      <w:proofErr w:type="spellStart"/>
      <w:r w:rsidR="009F505B" w:rsidRPr="009F505B">
        <w:rPr>
          <w:sz w:val="22"/>
          <w:szCs w:val="22"/>
        </w:rPr>
        <w:t>học</w:t>
      </w:r>
      <w:proofErr w:type="spellEnd"/>
      <w:r w:rsidR="009F505B" w:rsidRPr="009F505B">
        <w:rPr>
          <w:sz w:val="22"/>
          <w:szCs w:val="22"/>
        </w:rPr>
        <w:t xml:space="preserve"> </w:t>
      </w:r>
      <w:proofErr w:type="spellStart"/>
      <w:r w:rsidR="009F505B" w:rsidRPr="009F505B">
        <w:rPr>
          <w:sz w:val="22"/>
          <w:szCs w:val="22"/>
        </w:rPr>
        <w:t>Sư</w:t>
      </w:r>
      <w:proofErr w:type="spellEnd"/>
      <w:r w:rsidR="009F505B" w:rsidRPr="009F505B">
        <w:rPr>
          <w:sz w:val="22"/>
          <w:szCs w:val="22"/>
        </w:rPr>
        <w:t xml:space="preserve"> </w:t>
      </w:r>
      <w:proofErr w:type="spellStart"/>
      <w:r w:rsidR="009F505B" w:rsidRPr="009F505B">
        <w:rPr>
          <w:sz w:val="22"/>
          <w:szCs w:val="22"/>
        </w:rPr>
        <w:t>phạm</w:t>
      </w:r>
      <w:proofErr w:type="spellEnd"/>
      <w:r w:rsidR="009F505B" w:rsidRPr="009F505B">
        <w:rPr>
          <w:sz w:val="22"/>
          <w:szCs w:val="22"/>
        </w:rPr>
        <w:t xml:space="preserve"> TDTT Hà </w:t>
      </w:r>
      <w:proofErr w:type="spellStart"/>
      <w:r w:rsidR="009F505B" w:rsidRPr="009F505B">
        <w:rPr>
          <w:sz w:val="22"/>
          <w:szCs w:val="22"/>
        </w:rPr>
        <w:t>Nội</w:t>
      </w:r>
      <w:proofErr w:type="spellEnd"/>
      <w:r w:rsidR="009F505B" w:rsidRPr="009F505B">
        <w:rPr>
          <w:sz w:val="22"/>
          <w:szCs w:val="22"/>
        </w:rPr>
        <w:t xml:space="preserve"> </w:t>
      </w:r>
      <w:proofErr w:type="spellStart"/>
      <w:r w:rsidR="009F505B" w:rsidRPr="009F505B">
        <w:rPr>
          <w:sz w:val="22"/>
          <w:szCs w:val="22"/>
        </w:rPr>
        <w:t>năm</w:t>
      </w:r>
      <w:proofErr w:type="spellEnd"/>
      <w:r w:rsidR="009F505B" w:rsidRPr="009F505B">
        <w:rPr>
          <w:sz w:val="22"/>
          <w:szCs w:val="22"/>
        </w:rPr>
        <w:t xml:space="preserve"> 2023 </w:t>
      </w:r>
      <w:proofErr w:type="spellStart"/>
      <w:r w:rsidR="009F505B" w:rsidRPr="009F505B">
        <w:rPr>
          <w:sz w:val="22"/>
          <w:szCs w:val="22"/>
        </w:rPr>
        <w:t>đã</w:t>
      </w:r>
      <w:proofErr w:type="spellEnd"/>
      <w:r w:rsidR="009F505B" w:rsidRPr="009F505B">
        <w:rPr>
          <w:sz w:val="22"/>
          <w:szCs w:val="22"/>
        </w:rPr>
        <w:t xml:space="preserve"> </w:t>
      </w:r>
      <w:proofErr w:type="spellStart"/>
      <w:r w:rsidR="009F505B" w:rsidRPr="009F505B">
        <w:rPr>
          <w:sz w:val="22"/>
          <w:szCs w:val="22"/>
        </w:rPr>
        <w:t>thử</w:t>
      </w:r>
      <w:proofErr w:type="spellEnd"/>
      <w:r w:rsidR="009F505B" w:rsidRPr="009F505B">
        <w:rPr>
          <w:sz w:val="22"/>
          <w:szCs w:val="22"/>
        </w:rPr>
        <w:t xml:space="preserve"> </w:t>
      </w:r>
      <w:proofErr w:type="spellStart"/>
      <w:r w:rsidR="009F505B" w:rsidRPr="009F505B">
        <w:rPr>
          <w:sz w:val="22"/>
          <w:szCs w:val="22"/>
        </w:rPr>
        <w:t>nghiệm</w:t>
      </w:r>
      <w:proofErr w:type="spellEnd"/>
      <w:r w:rsidR="009F505B" w:rsidRPr="009F505B">
        <w:rPr>
          <w:sz w:val="22"/>
          <w:szCs w:val="22"/>
        </w:rPr>
        <w:t xml:space="preserve"> </w:t>
      </w:r>
      <w:proofErr w:type="spellStart"/>
      <w:r w:rsidR="009F505B" w:rsidRPr="009F505B">
        <w:rPr>
          <w:sz w:val="22"/>
          <w:szCs w:val="22"/>
        </w:rPr>
        <w:t>kết</w:t>
      </w:r>
      <w:proofErr w:type="spellEnd"/>
      <w:r w:rsidR="009F505B" w:rsidRPr="009F505B">
        <w:rPr>
          <w:sz w:val="22"/>
          <w:szCs w:val="22"/>
        </w:rPr>
        <w:t xml:space="preserve"> </w:t>
      </w:r>
      <w:proofErr w:type="spellStart"/>
      <w:r w:rsidR="009F505B" w:rsidRPr="009F505B">
        <w:rPr>
          <w:sz w:val="22"/>
          <w:szCs w:val="22"/>
        </w:rPr>
        <w:t>hợp</w:t>
      </w:r>
      <w:proofErr w:type="spellEnd"/>
      <w:r w:rsidR="009F505B" w:rsidRPr="009F505B">
        <w:rPr>
          <w:sz w:val="22"/>
          <w:szCs w:val="22"/>
        </w:rPr>
        <w:t xml:space="preserve"> </w:t>
      </w:r>
      <w:proofErr w:type="spellStart"/>
      <w:r w:rsidR="009F505B" w:rsidRPr="009F505B">
        <w:rPr>
          <w:sz w:val="22"/>
          <w:szCs w:val="22"/>
        </w:rPr>
        <w:t>công</w:t>
      </w:r>
      <w:proofErr w:type="spellEnd"/>
      <w:r w:rsidR="009F505B" w:rsidRPr="009F505B">
        <w:rPr>
          <w:sz w:val="22"/>
          <w:szCs w:val="22"/>
        </w:rPr>
        <w:t xml:space="preserve"> </w:t>
      </w:r>
      <w:proofErr w:type="spellStart"/>
      <w:r w:rsidR="009F505B" w:rsidRPr="009F505B">
        <w:rPr>
          <w:sz w:val="22"/>
          <w:szCs w:val="22"/>
        </w:rPr>
        <w:t>nghệ</w:t>
      </w:r>
      <w:proofErr w:type="spellEnd"/>
      <w:r w:rsidR="009F505B" w:rsidRPr="009F505B">
        <w:rPr>
          <w:sz w:val="22"/>
          <w:szCs w:val="22"/>
        </w:rPr>
        <w:t xml:space="preserve"> </w:t>
      </w:r>
      <w:proofErr w:type="spellStart"/>
      <w:r w:rsidR="009F505B" w:rsidRPr="009F505B">
        <w:rPr>
          <w:sz w:val="22"/>
          <w:szCs w:val="22"/>
        </w:rPr>
        <w:t>thông</w:t>
      </w:r>
      <w:proofErr w:type="spellEnd"/>
      <w:r w:rsidR="009F505B" w:rsidRPr="009F505B">
        <w:rPr>
          <w:sz w:val="22"/>
          <w:szCs w:val="22"/>
        </w:rPr>
        <w:t xml:space="preserve"> tin </w:t>
      </w:r>
      <w:proofErr w:type="spellStart"/>
      <w:r w:rsidR="009F505B" w:rsidRPr="009F505B">
        <w:rPr>
          <w:sz w:val="22"/>
          <w:szCs w:val="22"/>
        </w:rPr>
        <w:t>với</w:t>
      </w:r>
      <w:proofErr w:type="spellEnd"/>
      <w:r w:rsidR="009F505B" w:rsidRPr="009F505B">
        <w:rPr>
          <w:sz w:val="22"/>
          <w:szCs w:val="22"/>
        </w:rPr>
        <w:t xml:space="preserve"> MBT-03, </w:t>
      </w:r>
      <w:proofErr w:type="spellStart"/>
      <w:r w:rsidR="009F505B" w:rsidRPr="009F505B">
        <w:rPr>
          <w:sz w:val="22"/>
          <w:szCs w:val="22"/>
        </w:rPr>
        <w:t>giúp</w:t>
      </w:r>
      <w:proofErr w:type="spellEnd"/>
      <w:r w:rsidR="009F505B" w:rsidRPr="009F505B">
        <w:rPr>
          <w:sz w:val="22"/>
          <w:szCs w:val="22"/>
        </w:rPr>
        <w:t xml:space="preserve"> </w:t>
      </w:r>
      <w:proofErr w:type="spellStart"/>
      <w:r w:rsidR="009F505B" w:rsidRPr="009F505B">
        <w:rPr>
          <w:sz w:val="22"/>
          <w:szCs w:val="22"/>
        </w:rPr>
        <w:t>cải</w:t>
      </w:r>
      <w:proofErr w:type="spellEnd"/>
      <w:r w:rsidR="009F505B" w:rsidRPr="009F505B">
        <w:rPr>
          <w:sz w:val="22"/>
          <w:szCs w:val="22"/>
        </w:rPr>
        <w:t xml:space="preserve"> </w:t>
      </w:r>
      <w:proofErr w:type="spellStart"/>
      <w:r w:rsidR="009F505B" w:rsidRPr="009F505B">
        <w:rPr>
          <w:sz w:val="22"/>
          <w:szCs w:val="22"/>
        </w:rPr>
        <w:t>thiện</w:t>
      </w:r>
      <w:proofErr w:type="spellEnd"/>
      <w:r w:rsidR="009F505B" w:rsidRPr="009F505B">
        <w:rPr>
          <w:sz w:val="22"/>
          <w:szCs w:val="22"/>
        </w:rPr>
        <w:t xml:space="preserve"> </w:t>
      </w:r>
      <w:proofErr w:type="spellStart"/>
      <w:r w:rsidR="009F505B" w:rsidRPr="009F505B">
        <w:rPr>
          <w:sz w:val="22"/>
          <w:szCs w:val="22"/>
        </w:rPr>
        <w:t>độ</w:t>
      </w:r>
      <w:proofErr w:type="spellEnd"/>
      <w:r w:rsidR="009F505B" w:rsidRPr="009F505B">
        <w:rPr>
          <w:sz w:val="22"/>
          <w:szCs w:val="22"/>
        </w:rPr>
        <w:t xml:space="preserve"> </w:t>
      </w:r>
      <w:proofErr w:type="spellStart"/>
      <w:r w:rsidR="009F505B" w:rsidRPr="009F505B">
        <w:rPr>
          <w:sz w:val="22"/>
          <w:szCs w:val="22"/>
        </w:rPr>
        <w:t>chính</w:t>
      </w:r>
      <w:proofErr w:type="spellEnd"/>
      <w:r w:rsidR="009F505B" w:rsidRPr="009F505B">
        <w:rPr>
          <w:sz w:val="22"/>
          <w:szCs w:val="22"/>
        </w:rPr>
        <w:t xml:space="preserve"> </w:t>
      </w:r>
      <w:proofErr w:type="spellStart"/>
      <w:r w:rsidR="009F505B" w:rsidRPr="009F505B">
        <w:rPr>
          <w:sz w:val="22"/>
          <w:szCs w:val="22"/>
        </w:rPr>
        <w:t>xác</w:t>
      </w:r>
      <w:proofErr w:type="spellEnd"/>
      <w:r w:rsidR="009F505B" w:rsidRPr="009F505B">
        <w:rPr>
          <w:sz w:val="22"/>
          <w:szCs w:val="22"/>
        </w:rPr>
        <w:t xml:space="preserve"> </w:t>
      </w:r>
      <w:proofErr w:type="spellStart"/>
      <w:r w:rsidR="009F505B" w:rsidRPr="009F505B">
        <w:rPr>
          <w:sz w:val="22"/>
          <w:szCs w:val="22"/>
        </w:rPr>
        <w:t>bắn</w:t>
      </w:r>
      <w:proofErr w:type="spellEnd"/>
      <w:r w:rsidR="009F505B" w:rsidRPr="009F505B">
        <w:rPr>
          <w:sz w:val="22"/>
          <w:szCs w:val="22"/>
        </w:rPr>
        <w:t xml:space="preserve"> </w:t>
      </w:r>
      <w:proofErr w:type="spellStart"/>
      <w:r w:rsidR="009F505B" w:rsidRPr="009F505B">
        <w:rPr>
          <w:sz w:val="22"/>
          <w:szCs w:val="22"/>
        </w:rPr>
        <w:t>lên</w:t>
      </w:r>
      <w:proofErr w:type="spellEnd"/>
      <w:r w:rsidR="009F505B" w:rsidRPr="009F505B">
        <w:rPr>
          <w:sz w:val="22"/>
          <w:szCs w:val="22"/>
        </w:rPr>
        <w:t xml:space="preserve"> </w:t>
      </w:r>
      <w:proofErr w:type="spellStart"/>
      <w:r w:rsidR="009F505B" w:rsidRPr="009F505B">
        <w:rPr>
          <w:sz w:val="22"/>
          <w:szCs w:val="22"/>
        </w:rPr>
        <w:t>đến</w:t>
      </w:r>
      <w:proofErr w:type="spellEnd"/>
      <w:r w:rsidR="009F505B" w:rsidRPr="009F505B">
        <w:rPr>
          <w:sz w:val="22"/>
          <w:szCs w:val="22"/>
        </w:rPr>
        <w:t xml:space="preserve"> 25%.</w:t>
      </w:r>
      <w:r w:rsidRPr="009F085E">
        <w:rPr>
          <w:sz w:val="22"/>
          <w:szCs w:val="22"/>
        </w:rPr>
        <w:t xml:space="preserve"> </w:t>
      </w:r>
      <w:proofErr w:type="spellStart"/>
      <w:r w:rsidR="009F505B" w:rsidRPr="009F505B">
        <w:rPr>
          <w:sz w:val="22"/>
          <w:szCs w:val="22"/>
        </w:rPr>
        <w:t>Một</w:t>
      </w:r>
      <w:proofErr w:type="spellEnd"/>
      <w:r w:rsidR="009F505B" w:rsidRPr="009F505B">
        <w:rPr>
          <w:sz w:val="22"/>
          <w:szCs w:val="22"/>
        </w:rPr>
        <w:t xml:space="preserve"> </w:t>
      </w:r>
      <w:proofErr w:type="spellStart"/>
      <w:r w:rsidR="009F505B" w:rsidRPr="009F505B">
        <w:rPr>
          <w:sz w:val="22"/>
          <w:szCs w:val="22"/>
        </w:rPr>
        <w:t>bài</w:t>
      </w:r>
      <w:proofErr w:type="spellEnd"/>
      <w:r w:rsidR="009F505B" w:rsidRPr="009F505B">
        <w:rPr>
          <w:sz w:val="22"/>
          <w:szCs w:val="22"/>
        </w:rPr>
        <w:t xml:space="preserve"> </w:t>
      </w:r>
      <w:proofErr w:type="spellStart"/>
      <w:r w:rsidR="009F505B" w:rsidRPr="009F505B">
        <w:rPr>
          <w:sz w:val="22"/>
          <w:szCs w:val="22"/>
        </w:rPr>
        <w:t>đăng</w:t>
      </w:r>
      <w:proofErr w:type="spellEnd"/>
      <w:r w:rsidR="009F505B" w:rsidRPr="009F505B">
        <w:rPr>
          <w:sz w:val="22"/>
          <w:szCs w:val="22"/>
        </w:rPr>
        <w:t xml:space="preserve"> </w:t>
      </w:r>
      <w:proofErr w:type="spellStart"/>
      <w:r w:rsidR="009F505B" w:rsidRPr="009F505B">
        <w:rPr>
          <w:sz w:val="22"/>
          <w:szCs w:val="22"/>
        </w:rPr>
        <w:t>trên</w:t>
      </w:r>
      <w:proofErr w:type="spellEnd"/>
      <w:r w:rsidR="009F505B" w:rsidRPr="009F505B">
        <w:rPr>
          <w:sz w:val="22"/>
          <w:szCs w:val="22"/>
        </w:rPr>
        <w:t xml:space="preserve"> VJOL </w:t>
      </w:r>
      <w:proofErr w:type="spellStart"/>
      <w:r w:rsidR="009F505B" w:rsidRPr="009F505B">
        <w:rPr>
          <w:sz w:val="22"/>
          <w:szCs w:val="22"/>
        </w:rPr>
        <w:t>năm</w:t>
      </w:r>
      <w:proofErr w:type="spellEnd"/>
      <w:r w:rsidR="009F505B" w:rsidRPr="009F505B">
        <w:rPr>
          <w:sz w:val="22"/>
          <w:szCs w:val="22"/>
        </w:rPr>
        <w:t xml:space="preserve"> 2023 </w:t>
      </w:r>
      <w:proofErr w:type="spellStart"/>
      <w:r w:rsidR="009F505B" w:rsidRPr="009F505B">
        <w:rPr>
          <w:sz w:val="22"/>
          <w:szCs w:val="22"/>
        </w:rPr>
        <w:t>cũng</w:t>
      </w:r>
      <w:proofErr w:type="spellEnd"/>
      <w:r w:rsidR="009F505B" w:rsidRPr="009F505B">
        <w:rPr>
          <w:sz w:val="22"/>
          <w:szCs w:val="22"/>
        </w:rPr>
        <w:t xml:space="preserve"> </w:t>
      </w:r>
      <w:proofErr w:type="spellStart"/>
      <w:r w:rsidR="009F505B" w:rsidRPr="009F505B">
        <w:rPr>
          <w:sz w:val="22"/>
          <w:szCs w:val="22"/>
        </w:rPr>
        <w:t>khám</w:t>
      </w:r>
      <w:proofErr w:type="spellEnd"/>
      <w:r w:rsidR="009F505B" w:rsidRPr="009F505B">
        <w:rPr>
          <w:sz w:val="22"/>
          <w:szCs w:val="22"/>
        </w:rPr>
        <w:t xml:space="preserve"> </w:t>
      </w:r>
      <w:proofErr w:type="spellStart"/>
      <w:r w:rsidR="009F505B" w:rsidRPr="009F505B">
        <w:rPr>
          <w:sz w:val="22"/>
          <w:szCs w:val="22"/>
        </w:rPr>
        <w:t>phá</w:t>
      </w:r>
      <w:proofErr w:type="spellEnd"/>
      <w:r w:rsidR="009F505B" w:rsidRPr="009F505B">
        <w:rPr>
          <w:sz w:val="22"/>
          <w:szCs w:val="22"/>
        </w:rPr>
        <w:t xml:space="preserve"> </w:t>
      </w:r>
      <w:proofErr w:type="spellStart"/>
      <w:r w:rsidR="009F505B" w:rsidRPr="009F505B">
        <w:rPr>
          <w:sz w:val="22"/>
          <w:szCs w:val="22"/>
        </w:rPr>
        <w:t>việc</w:t>
      </w:r>
      <w:proofErr w:type="spellEnd"/>
      <w:r w:rsidR="009F505B" w:rsidRPr="009F505B">
        <w:rPr>
          <w:sz w:val="22"/>
          <w:szCs w:val="22"/>
        </w:rPr>
        <w:t xml:space="preserve"> </w:t>
      </w:r>
      <w:proofErr w:type="spellStart"/>
      <w:r w:rsidR="009F505B" w:rsidRPr="009F505B">
        <w:rPr>
          <w:sz w:val="22"/>
          <w:szCs w:val="22"/>
        </w:rPr>
        <w:t>dùng</w:t>
      </w:r>
      <w:proofErr w:type="spellEnd"/>
      <w:r w:rsidR="009F505B" w:rsidRPr="009F505B">
        <w:rPr>
          <w:sz w:val="22"/>
          <w:szCs w:val="22"/>
        </w:rPr>
        <w:t xml:space="preserve"> </w:t>
      </w:r>
      <w:proofErr w:type="spellStart"/>
      <w:r w:rsidR="009F505B" w:rsidRPr="009F505B">
        <w:rPr>
          <w:sz w:val="22"/>
          <w:szCs w:val="22"/>
        </w:rPr>
        <w:t>mô</w:t>
      </w:r>
      <w:proofErr w:type="spellEnd"/>
      <w:r w:rsidR="009F505B" w:rsidRPr="009F505B">
        <w:rPr>
          <w:sz w:val="22"/>
          <w:szCs w:val="22"/>
        </w:rPr>
        <w:t xml:space="preserve"> </w:t>
      </w:r>
      <w:proofErr w:type="spellStart"/>
      <w:r w:rsidR="009F505B" w:rsidRPr="009F505B">
        <w:rPr>
          <w:sz w:val="22"/>
          <w:szCs w:val="22"/>
        </w:rPr>
        <w:t>hình</w:t>
      </w:r>
      <w:proofErr w:type="spellEnd"/>
      <w:r w:rsidR="009F505B" w:rsidRPr="009F505B">
        <w:rPr>
          <w:sz w:val="22"/>
          <w:szCs w:val="22"/>
        </w:rPr>
        <w:t xml:space="preserve"> </w:t>
      </w:r>
      <w:proofErr w:type="spellStart"/>
      <w:r w:rsidR="009F505B" w:rsidRPr="009F505B">
        <w:rPr>
          <w:sz w:val="22"/>
          <w:szCs w:val="22"/>
        </w:rPr>
        <w:t>mô</w:t>
      </w:r>
      <w:proofErr w:type="spellEnd"/>
      <w:r w:rsidR="009F505B" w:rsidRPr="009F505B">
        <w:rPr>
          <w:sz w:val="22"/>
          <w:szCs w:val="22"/>
        </w:rPr>
        <w:t xml:space="preserve"> </w:t>
      </w:r>
      <w:proofErr w:type="spellStart"/>
      <w:r w:rsidR="009F505B" w:rsidRPr="009F505B">
        <w:rPr>
          <w:sz w:val="22"/>
          <w:szCs w:val="22"/>
        </w:rPr>
        <w:t>phỏng</w:t>
      </w:r>
      <w:proofErr w:type="spellEnd"/>
      <w:r w:rsidR="009F505B" w:rsidRPr="009F505B">
        <w:rPr>
          <w:sz w:val="22"/>
          <w:szCs w:val="22"/>
        </w:rPr>
        <w:t xml:space="preserve">, </w:t>
      </w:r>
      <w:proofErr w:type="spellStart"/>
      <w:r w:rsidR="009F505B" w:rsidRPr="009F505B">
        <w:rPr>
          <w:sz w:val="22"/>
          <w:szCs w:val="22"/>
        </w:rPr>
        <w:t>giúp</w:t>
      </w:r>
      <w:proofErr w:type="spellEnd"/>
      <w:r w:rsidR="009F505B" w:rsidRPr="009F505B">
        <w:rPr>
          <w:sz w:val="22"/>
          <w:szCs w:val="22"/>
        </w:rPr>
        <w:t xml:space="preserve"> </w:t>
      </w:r>
      <w:proofErr w:type="spellStart"/>
      <w:r w:rsidR="009F505B" w:rsidRPr="009F505B">
        <w:rPr>
          <w:sz w:val="22"/>
          <w:szCs w:val="22"/>
        </w:rPr>
        <w:t>rút</w:t>
      </w:r>
      <w:proofErr w:type="spellEnd"/>
      <w:r w:rsidR="009F505B" w:rsidRPr="009F505B">
        <w:rPr>
          <w:sz w:val="22"/>
          <w:szCs w:val="22"/>
        </w:rPr>
        <w:t xml:space="preserve"> </w:t>
      </w:r>
      <w:proofErr w:type="spellStart"/>
      <w:r w:rsidR="009F505B" w:rsidRPr="009F505B">
        <w:rPr>
          <w:sz w:val="22"/>
          <w:szCs w:val="22"/>
        </w:rPr>
        <w:t>ngắn</w:t>
      </w:r>
      <w:proofErr w:type="spellEnd"/>
      <w:r w:rsidR="009F505B" w:rsidRPr="009F505B">
        <w:rPr>
          <w:sz w:val="22"/>
          <w:szCs w:val="22"/>
        </w:rPr>
        <w:t xml:space="preserve"> </w:t>
      </w:r>
      <w:proofErr w:type="spellStart"/>
      <w:r w:rsidR="009F505B" w:rsidRPr="009F505B">
        <w:rPr>
          <w:sz w:val="22"/>
          <w:szCs w:val="22"/>
        </w:rPr>
        <w:t>thời</w:t>
      </w:r>
      <w:proofErr w:type="spellEnd"/>
      <w:r w:rsidR="009F505B" w:rsidRPr="009F505B">
        <w:rPr>
          <w:sz w:val="22"/>
          <w:szCs w:val="22"/>
        </w:rPr>
        <w:t xml:space="preserve"> </w:t>
      </w:r>
      <w:proofErr w:type="spellStart"/>
      <w:r w:rsidR="009F505B" w:rsidRPr="009F505B">
        <w:rPr>
          <w:sz w:val="22"/>
          <w:szCs w:val="22"/>
        </w:rPr>
        <w:t>gian</w:t>
      </w:r>
      <w:proofErr w:type="spellEnd"/>
      <w:r w:rsidR="009F505B" w:rsidRPr="009F505B">
        <w:rPr>
          <w:sz w:val="22"/>
          <w:szCs w:val="22"/>
        </w:rPr>
        <w:t xml:space="preserve"> </w:t>
      </w:r>
      <w:proofErr w:type="spellStart"/>
      <w:r w:rsidR="009F505B" w:rsidRPr="009F505B">
        <w:rPr>
          <w:sz w:val="22"/>
          <w:szCs w:val="22"/>
        </w:rPr>
        <w:t>huấn</w:t>
      </w:r>
      <w:proofErr w:type="spellEnd"/>
      <w:r w:rsidR="009F505B" w:rsidRPr="009F505B">
        <w:rPr>
          <w:sz w:val="22"/>
          <w:szCs w:val="22"/>
        </w:rPr>
        <w:t xml:space="preserve"> </w:t>
      </w:r>
      <w:proofErr w:type="spellStart"/>
      <w:r w:rsidR="009F505B" w:rsidRPr="009F505B">
        <w:rPr>
          <w:sz w:val="22"/>
          <w:szCs w:val="22"/>
        </w:rPr>
        <w:t>luyện</w:t>
      </w:r>
      <w:proofErr w:type="spellEnd"/>
      <w:r w:rsidR="009F505B" w:rsidRPr="009F505B">
        <w:rPr>
          <w:sz w:val="22"/>
          <w:szCs w:val="22"/>
        </w:rPr>
        <w:t xml:space="preserve"> 15% </w:t>
      </w:r>
      <w:proofErr w:type="spellStart"/>
      <w:r w:rsidR="009F505B" w:rsidRPr="009F505B">
        <w:rPr>
          <w:sz w:val="22"/>
          <w:szCs w:val="22"/>
        </w:rPr>
        <w:t>mà</w:t>
      </w:r>
      <w:proofErr w:type="spellEnd"/>
      <w:r w:rsidR="009F505B" w:rsidRPr="009F505B">
        <w:rPr>
          <w:sz w:val="22"/>
          <w:szCs w:val="22"/>
        </w:rPr>
        <w:t xml:space="preserve"> </w:t>
      </w:r>
      <w:proofErr w:type="spellStart"/>
      <w:r w:rsidR="009F505B" w:rsidRPr="009F505B">
        <w:rPr>
          <w:sz w:val="22"/>
          <w:szCs w:val="22"/>
        </w:rPr>
        <w:t>vẫn</w:t>
      </w:r>
      <w:proofErr w:type="spellEnd"/>
      <w:r w:rsidR="009F505B" w:rsidRPr="009F505B">
        <w:rPr>
          <w:sz w:val="22"/>
          <w:szCs w:val="22"/>
        </w:rPr>
        <w:t xml:space="preserve"> </w:t>
      </w:r>
      <w:proofErr w:type="spellStart"/>
      <w:r w:rsidR="009F505B" w:rsidRPr="009F505B">
        <w:rPr>
          <w:sz w:val="22"/>
          <w:szCs w:val="22"/>
        </w:rPr>
        <w:t>giữ</w:t>
      </w:r>
      <w:proofErr w:type="spellEnd"/>
      <w:r w:rsidR="009F505B" w:rsidRPr="009F505B">
        <w:rPr>
          <w:sz w:val="22"/>
          <w:szCs w:val="22"/>
        </w:rPr>
        <w:t xml:space="preserve"> </w:t>
      </w:r>
      <w:proofErr w:type="spellStart"/>
      <w:r w:rsidR="009F505B" w:rsidRPr="009F505B">
        <w:rPr>
          <w:sz w:val="22"/>
          <w:szCs w:val="22"/>
        </w:rPr>
        <w:t>nguyên</w:t>
      </w:r>
      <w:proofErr w:type="spellEnd"/>
      <w:r w:rsidR="009F505B" w:rsidRPr="009F505B">
        <w:rPr>
          <w:sz w:val="22"/>
          <w:szCs w:val="22"/>
        </w:rPr>
        <w:t xml:space="preserve"> </w:t>
      </w:r>
      <w:proofErr w:type="spellStart"/>
      <w:r w:rsidR="009F505B" w:rsidRPr="009F505B">
        <w:rPr>
          <w:sz w:val="22"/>
          <w:szCs w:val="22"/>
        </w:rPr>
        <w:t>chất</w:t>
      </w:r>
      <w:proofErr w:type="spellEnd"/>
      <w:r w:rsidR="009F505B" w:rsidRPr="009F505B">
        <w:rPr>
          <w:sz w:val="22"/>
          <w:szCs w:val="22"/>
        </w:rPr>
        <w:t xml:space="preserve"> </w:t>
      </w:r>
      <w:proofErr w:type="spellStart"/>
      <w:r w:rsidR="009F505B" w:rsidRPr="009F505B">
        <w:rPr>
          <w:sz w:val="22"/>
          <w:szCs w:val="22"/>
        </w:rPr>
        <w:t>lượng</w:t>
      </w:r>
      <w:proofErr w:type="spellEnd"/>
      <w:r w:rsidRPr="009F085E">
        <w:rPr>
          <w:sz w:val="22"/>
          <w:szCs w:val="22"/>
        </w:rPr>
        <w:t xml:space="preserve">. </w:t>
      </w:r>
      <w:proofErr w:type="spellStart"/>
      <w:r w:rsidRPr="009F085E">
        <w:rPr>
          <w:sz w:val="22"/>
          <w:szCs w:val="22"/>
        </w:rPr>
        <w:t>Những</w:t>
      </w:r>
      <w:proofErr w:type="spellEnd"/>
      <w:r w:rsidRPr="009F085E">
        <w:rPr>
          <w:sz w:val="22"/>
          <w:szCs w:val="22"/>
        </w:rPr>
        <w:t xml:space="preserve"> </w:t>
      </w:r>
      <w:proofErr w:type="spellStart"/>
      <w:r w:rsidRPr="009F085E">
        <w:rPr>
          <w:sz w:val="22"/>
          <w:szCs w:val="22"/>
        </w:rPr>
        <w:t>nghiên</w:t>
      </w:r>
      <w:proofErr w:type="spellEnd"/>
      <w:r w:rsidRPr="009F085E">
        <w:rPr>
          <w:sz w:val="22"/>
          <w:szCs w:val="22"/>
        </w:rPr>
        <w:t xml:space="preserve"> </w:t>
      </w:r>
      <w:proofErr w:type="spellStart"/>
      <w:r w:rsidRPr="009F085E">
        <w:rPr>
          <w:sz w:val="22"/>
          <w:szCs w:val="22"/>
        </w:rPr>
        <w:t>cứu</w:t>
      </w:r>
      <w:proofErr w:type="spellEnd"/>
      <w:r w:rsidRPr="009F085E">
        <w:rPr>
          <w:sz w:val="22"/>
          <w:szCs w:val="22"/>
        </w:rPr>
        <w:t xml:space="preserve"> </w:t>
      </w:r>
      <w:proofErr w:type="spellStart"/>
      <w:r w:rsidRPr="009F085E">
        <w:rPr>
          <w:sz w:val="22"/>
          <w:szCs w:val="22"/>
        </w:rPr>
        <w:t>này</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thấy</w:t>
      </w:r>
      <w:proofErr w:type="spellEnd"/>
      <w:r w:rsidRPr="009F085E">
        <w:rPr>
          <w:sz w:val="22"/>
          <w:szCs w:val="22"/>
        </w:rPr>
        <w:t xml:space="preserve"> xu </w:t>
      </w:r>
      <w:proofErr w:type="spellStart"/>
      <w:r w:rsidRPr="009F085E">
        <w:rPr>
          <w:sz w:val="22"/>
          <w:szCs w:val="22"/>
        </w:rPr>
        <w:t>hướng</w:t>
      </w:r>
      <w:proofErr w:type="spellEnd"/>
      <w:r w:rsidRPr="009F085E">
        <w:rPr>
          <w:sz w:val="22"/>
          <w:szCs w:val="22"/>
        </w:rPr>
        <w:t xml:space="preserve"> </w:t>
      </w:r>
      <w:proofErr w:type="spellStart"/>
      <w:r w:rsidRPr="009F085E">
        <w:rPr>
          <w:sz w:val="22"/>
          <w:szCs w:val="22"/>
        </w:rPr>
        <w:t>công</w:t>
      </w:r>
      <w:proofErr w:type="spellEnd"/>
      <w:r w:rsidRPr="009F085E">
        <w:rPr>
          <w:sz w:val="22"/>
          <w:szCs w:val="22"/>
        </w:rPr>
        <w:t xml:space="preserve"> </w:t>
      </w:r>
      <w:proofErr w:type="spellStart"/>
      <w:r w:rsidRPr="009F085E">
        <w:rPr>
          <w:sz w:val="22"/>
          <w:szCs w:val="22"/>
        </w:rPr>
        <w:t>nghệ</w:t>
      </w:r>
      <w:proofErr w:type="spellEnd"/>
      <w:r w:rsidRPr="009F085E">
        <w:rPr>
          <w:sz w:val="22"/>
          <w:szCs w:val="22"/>
        </w:rPr>
        <w:t xml:space="preserve"> </w:t>
      </w:r>
      <w:proofErr w:type="spellStart"/>
      <w:r w:rsidRPr="009F085E">
        <w:rPr>
          <w:sz w:val="22"/>
          <w:szCs w:val="22"/>
        </w:rPr>
        <w:t>hóa</w:t>
      </w:r>
      <w:proofErr w:type="spellEnd"/>
      <w:r w:rsidRPr="009F085E">
        <w:rPr>
          <w:sz w:val="22"/>
          <w:szCs w:val="22"/>
        </w:rPr>
        <w:t xml:space="preserve">, </w:t>
      </w:r>
      <w:proofErr w:type="spellStart"/>
      <w:r w:rsidRPr="009F085E">
        <w:rPr>
          <w:sz w:val="22"/>
          <w:szCs w:val="22"/>
        </w:rPr>
        <w:t>nhưng</w:t>
      </w:r>
      <w:proofErr w:type="spellEnd"/>
      <w:r w:rsidRPr="009F085E">
        <w:rPr>
          <w:sz w:val="22"/>
          <w:szCs w:val="22"/>
        </w:rPr>
        <w:t xml:space="preserve"> </w:t>
      </w:r>
      <w:proofErr w:type="spellStart"/>
      <w:r w:rsidRPr="009F085E">
        <w:rPr>
          <w:sz w:val="22"/>
          <w:szCs w:val="22"/>
        </w:rPr>
        <w:t>khoảng</w:t>
      </w:r>
      <w:proofErr w:type="spellEnd"/>
      <w:r w:rsidRPr="009F085E">
        <w:rPr>
          <w:sz w:val="22"/>
          <w:szCs w:val="22"/>
        </w:rPr>
        <w:t xml:space="preserve"> </w:t>
      </w:r>
      <w:proofErr w:type="spellStart"/>
      <w:r w:rsidRPr="009F085E">
        <w:rPr>
          <w:sz w:val="22"/>
          <w:szCs w:val="22"/>
        </w:rPr>
        <w:t>trống</w:t>
      </w:r>
      <w:proofErr w:type="spellEnd"/>
      <w:r w:rsidRPr="009F085E">
        <w:rPr>
          <w:sz w:val="22"/>
          <w:szCs w:val="22"/>
        </w:rPr>
        <w:t xml:space="preserve"> </w:t>
      </w:r>
      <w:proofErr w:type="spellStart"/>
      <w:r w:rsidRPr="009F085E">
        <w:rPr>
          <w:sz w:val="22"/>
          <w:szCs w:val="22"/>
        </w:rPr>
        <w:t>vẫn</w:t>
      </w:r>
      <w:proofErr w:type="spellEnd"/>
      <w:r w:rsidRPr="009F085E">
        <w:rPr>
          <w:sz w:val="22"/>
          <w:szCs w:val="22"/>
        </w:rPr>
        <w:t xml:space="preserve"> </w:t>
      </w:r>
      <w:proofErr w:type="spellStart"/>
      <w:r w:rsidRPr="009F085E">
        <w:rPr>
          <w:sz w:val="22"/>
          <w:szCs w:val="22"/>
        </w:rPr>
        <w:t>tồn</w:t>
      </w:r>
      <w:proofErr w:type="spellEnd"/>
      <w:r w:rsidRPr="009F085E">
        <w:rPr>
          <w:sz w:val="22"/>
          <w:szCs w:val="22"/>
        </w:rPr>
        <w:t xml:space="preserve"> </w:t>
      </w:r>
      <w:proofErr w:type="spellStart"/>
      <w:r w:rsidRPr="009F085E">
        <w:rPr>
          <w:sz w:val="22"/>
          <w:szCs w:val="22"/>
        </w:rPr>
        <w:t>tại</w:t>
      </w:r>
      <w:proofErr w:type="spellEnd"/>
      <w:r w:rsidRPr="009F085E">
        <w:rPr>
          <w:sz w:val="22"/>
          <w:szCs w:val="22"/>
        </w:rPr>
        <w:t xml:space="preserve"> </w:t>
      </w:r>
      <w:proofErr w:type="spellStart"/>
      <w:r w:rsidRPr="009F085E">
        <w:rPr>
          <w:sz w:val="22"/>
          <w:szCs w:val="22"/>
        </w:rPr>
        <w:t>về</w:t>
      </w:r>
      <w:proofErr w:type="spellEnd"/>
      <w:r w:rsidRPr="009F085E">
        <w:rPr>
          <w:sz w:val="22"/>
          <w:szCs w:val="22"/>
        </w:rPr>
        <w:t xml:space="preserve"> </w:t>
      </w:r>
      <w:proofErr w:type="spellStart"/>
      <w:r w:rsidRPr="009F085E">
        <w:rPr>
          <w:sz w:val="22"/>
          <w:szCs w:val="22"/>
        </w:rPr>
        <w:t>ứng</w:t>
      </w:r>
      <w:proofErr w:type="spellEnd"/>
      <w:r w:rsidRPr="009F085E">
        <w:rPr>
          <w:sz w:val="22"/>
          <w:szCs w:val="22"/>
        </w:rPr>
        <w:t xml:space="preserve"> </w:t>
      </w:r>
      <w:proofErr w:type="spellStart"/>
      <w:r w:rsidRPr="009F085E">
        <w:rPr>
          <w:sz w:val="22"/>
          <w:szCs w:val="22"/>
        </w:rPr>
        <w:t>dụng</w:t>
      </w:r>
      <w:proofErr w:type="spellEnd"/>
      <w:r w:rsidRPr="009F085E">
        <w:rPr>
          <w:sz w:val="22"/>
          <w:szCs w:val="22"/>
        </w:rPr>
        <w:t xml:space="preserve"> MBT-03 </w:t>
      </w:r>
      <w:proofErr w:type="spellStart"/>
      <w:r w:rsidRPr="009F085E">
        <w:rPr>
          <w:sz w:val="22"/>
          <w:szCs w:val="22"/>
        </w:rPr>
        <w:t>tại</w:t>
      </w:r>
      <w:proofErr w:type="spellEnd"/>
      <w:r w:rsidRPr="009F085E">
        <w:rPr>
          <w:sz w:val="22"/>
          <w:szCs w:val="22"/>
        </w:rPr>
        <w:t xml:space="preserve"> </w:t>
      </w:r>
      <w:proofErr w:type="spellStart"/>
      <w:r w:rsidRPr="009F085E">
        <w:rPr>
          <w:sz w:val="22"/>
          <w:szCs w:val="22"/>
        </w:rPr>
        <w:t>các</w:t>
      </w:r>
      <w:proofErr w:type="spellEnd"/>
      <w:r w:rsidRPr="009F085E">
        <w:rPr>
          <w:sz w:val="22"/>
          <w:szCs w:val="22"/>
        </w:rPr>
        <w:t xml:space="preserve">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tâm</w:t>
      </w:r>
      <w:proofErr w:type="spellEnd"/>
      <w:r w:rsidRPr="009F085E">
        <w:rPr>
          <w:sz w:val="22"/>
          <w:szCs w:val="22"/>
        </w:rPr>
        <w:t xml:space="preserve"> </w:t>
      </w:r>
      <w:proofErr w:type="spellStart"/>
      <w:r w:rsidRPr="009F085E">
        <w:rPr>
          <w:sz w:val="22"/>
          <w:szCs w:val="22"/>
        </w:rPr>
        <w:t>đại</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miền</w:t>
      </w:r>
      <w:proofErr w:type="spellEnd"/>
      <w:r w:rsidRPr="009F085E">
        <w:rPr>
          <w:sz w:val="22"/>
          <w:szCs w:val="22"/>
        </w:rPr>
        <w:t xml:space="preserve"> Trung </w:t>
      </w:r>
      <w:proofErr w:type="spellStart"/>
      <w:r w:rsidRPr="009F085E">
        <w:rPr>
          <w:sz w:val="22"/>
          <w:szCs w:val="22"/>
        </w:rPr>
        <w:t>như</w:t>
      </w:r>
      <w:proofErr w:type="spellEnd"/>
      <w:r w:rsidRPr="009F085E">
        <w:rPr>
          <w:sz w:val="22"/>
          <w:szCs w:val="22"/>
        </w:rPr>
        <w:t xml:space="preserve"> Quy </w:t>
      </w:r>
      <w:proofErr w:type="spellStart"/>
      <w:r w:rsidRPr="009F085E">
        <w:rPr>
          <w:sz w:val="22"/>
          <w:szCs w:val="22"/>
        </w:rPr>
        <w:t>Nhơn</w:t>
      </w:r>
      <w:proofErr w:type="spellEnd"/>
      <w:r w:rsidRPr="009F085E">
        <w:rPr>
          <w:sz w:val="22"/>
          <w:szCs w:val="22"/>
        </w:rPr>
        <w:t>.</w:t>
      </w:r>
    </w:p>
    <w:p w14:paraId="124D551C" w14:textId="1B0DD57B" w:rsidR="00C731AA" w:rsidRPr="009F085E" w:rsidRDefault="00C731AA" w:rsidP="00533DC0">
      <w:pPr>
        <w:ind w:firstLineChars="0"/>
        <w:rPr>
          <w:sz w:val="22"/>
          <w:szCs w:val="22"/>
        </w:rPr>
      </w:pPr>
      <w:proofErr w:type="spellStart"/>
      <w:r w:rsidRPr="009F085E">
        <w:rPr>
          <w:sz w:val="22"/>
          <w:szCs w:val="22"/>
        </w:rPr>
        <w:t>Tổng</w:t>
      </w:r>
      <w:proofErr w:type="spellEnd"/>
      <w:r w:rsidRPr="009F085E">
        <w:rPr>
          <w:sz w:val="22"/>
          <w:szCs w:val="22"/>
        </w:rPr>
        <w:t xml:space="preserve"> </w:t>
      </w:r>
      <w:proofErr w:type="spellStart"/>
      <w:r w:rsidRPr="009F085E">
        <w:rPr>
          <w:sz w:val="22"/>
          <w:szCs w:val="22"/>
        </w:rPr>
        <w:t>quan</w:t>
      </w:r>
      <w:proofErr w:type="spellEnd"/>
      <w:r w:rsidRPr="009F085E">
        <w:rPr>
          <w:sz w:val="22"/>
          <w:szCs w:val="22"/>
        </w:rPr>
        <w:t xml:space="preserve"> </w:t>
      </w:r>
      <w:proofErr w:type="spellStart"/>
      <w:r w:rsidRPr="009F085E">
        <w:rPr>
          <w:sz w:val="22"/>
          <w:szCs w:val="22"/>
        </w:rPr>
        <w:t>khẳng</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tính</w:t>
      </w:r>
      <w:proofErr w:type="spellEnd"/>
      <w:r w:rsidRPr="009F085E">
        <w:rPr>
          <w:sz w:val="22"/>
          <w:szCs w:val="22"/>
        </w:rPr>
        <w:t xml:space="preserve"> </w:t>
      </w:r>
      <w:proofErr w:type="spellStart"/>
      <w:r w:rsidRPr="009F085E">
        <w:rPr>
          <w:sz w:val="22"/>
          <w:szCs w:val="22"/>
        </w:rPr>
        <w:t>mới</w:t>
      </w:r>
      <w:proofErr w:type="spellEnd"/>
      <w:r w:rsidRPr="009F085E">
        <w:rPr>
          <w:sz w:val="22"/>
          <w:szCs w:val="22"/>
        </w:rPr>
        <w:t xml:space="preserve"> </w:t>
      </w:r>
      <w:proofErr w:type="spellStart"/>
      <w:r w:rsidRPr="009F085E">
        <w:rPr>
          <w:sz w:val="22"/>
          <w:szCs w:val="22"/>
        </w:rPr>
        <w:t>mẻ</w:t>
      </w:r>
      <w:proofErr w:type="spellEnd"/>
      <w:r w:rsidRPr="009F085E">
        <w:rPr>
          <w:sz w:val="22"/>
          <w:szCs w:val="22"/>
        </w:rPr>
        <w:t xml:space="preserve"> </w:t>
      </w:r>
      <w:proofErr w:type="spellStart"/>
      <w:r w:rsidRPr="009F085E">
        <w:rPr>
          <w:sz w:val="22"/>
          <w:szCs w:val="22"/>
        </w:rPr>
        <w:t>của</w:t>
      </w:r>
      <w:proofErr w:type="spellEnd"/>
      <w:r w:rsidRPr="009F085E">
        <w:rPr>
          <w:sz w:val="22"/>
          <w:szCs w:val="22"/>
        </w:rPr>
        <w:t xml:space="preserve"> </w:t>
      </w:r>
      <w:proofErr w:type="spellStart"/>
      <w:r w:rsidRPr="009F085E">
        <w:rPr>
          <w:sz w:val="22"/>
          <w:szCs w:val="22"/>
        </w:rPr>
        <w:t>nghiên</w:t>
      </w:r>
      <w:proofErr w:type="spellEnd"/>
      <w:r w:rsidRPr="009F085E">
        <w:rPr>
          <w:sz w:val="22"/>
          <w:szCs w:val="22"/>
        </w:rPr>
        <w:t xml:space="preserve"> </w:t>
      </w:r>
      <w:proofErr w:type="spellStart"/>
      <w:r w:rsidRPr="009F085E">
        <w:rPr>
          <w:sz w:val="22"/>
          <w:szCs w:val="22"/>
        </w:rPr>
        <w:t>cứu</w:t>
      </w:r>
      <w:proofErr w:type="spellEnd"/>
      <w:r w:rsidRPr="009F085E">
        <w:rPr>
          <w:sz w:val="22"/>
          <w:szCs w:val="22"/>
        </w:rPr>
        <w:t xml:space="preserve">,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sự</w:t>
      </w:r>
      <w:proofErr w:type="spellEnd"/>
      <w:r w:rsidRPr="009F085E">
        <w:rPr>
          <w:sz w:val="22"/>
          <w:szCs w:val="22"/>
        </w:rPr>
        <w:t xml:space="preserve"> </w:t>
      </w:r>
      <w:proofErr w:type="spellStart"/>
      <w:r w:rsidRPr="009F085E">
        <w:rPr>
          <w:sz w:val="22"/>
          <w:szCs w:val="22"/>
        </w:rPr>
        <w:t>kết</w:t>
      </w:r>
      <w:proofErr w:type="spellEnd"/>
      <w:r w:rsidRPr="009F085E">
        <w:rPr>
          <w:sz w:val="22"/>
          <w:szCs w:val="22"/>
        </w:rPr>
        <w:t xml:space="preserve"> </w:t>
      </w:r>
      <w:proofErr w:type="spellStart"/>
      <w:r w:rsidRPr="009F085E">
        <w:rPr>
          <w:sz w:val="22"/>
          <w:szCs w:val="22"/>
        </w:rPr>
        <w:t>hợp</w:t>
      </w:r>
      <w:proofErr w:type="spellEnd"/>
      <w:r w:rsidRPr="009F085E">
        <w:rPr>
          <w:sz w:val="22"/>
          <w:szCs w:val="22"/>
        </w:rPr>
        <w:t xml:space="preserve"> MBT-03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nghiệm</w:t>
      </w:r>
      <w:proofErr w:type="spellEnd"/>
      <w:r w:rsidRPr="009F085E">
        <w:rPr>
          <w:sz w:val="22"/>
          <w:szCs w:val="22"/>
        </w:rPr>
        <w:t xml:space="preserve"> </w:t>
      </w:r>
      <w:proofErr w:type="spellStart"/>
      <w:r w:rsidRPr="009F085E">
        <w:rPr>
          <w:sz w:val="22"/>
          <w:szCs w:val="22"/>
        </w:rPr>
        <w:t>quy</w:t>
      </w:r>
      <w:proofErr w:type="spellEnd"/>
      <w:r w:rsidRPr="009F085E">
        <w:rPr>
          <w:sz w:val="22"/>
          <w:szCs w:val="22"/>
        </w:rPr>
        <w:t xml:space="preserve"> </w:t>
      </w:r>
      <w:proofErr w:type="spellStart"/>
      <w:r w:rsidRPr="009F085E">
        <w:rPr>
          <w:sz w:val="22"/>
          <w:szCs w:val="22"/>
        </w:rPr>
        <w:t>mô</w:t>
      </w:r>
      <w:proofErr w:type="spellEnd"/>
      <w:r w:rsidRPr="009F085E">
        <w:rPr>
          <w:sz w:val="22"/>
          <w:szCs w:val="22"/>
        </w:rPr>
        <w:t xml:space="preserve"> </w:t>
      </w:r>
      <w:proofErr w:type="spellStart"/>
      <w:r w:rsidRPr="009F085E">
        <w:rPr>
          <w:sz w:val="22"/>
          <w:szCs w:val="22"/>
        </w:rPr>
        <w:t>lớn</w:t>
      </w:r>
      <w:proofErr w:type="spellEnd"/>
      <w:r w:rsidRPr="009F085E">
        <w:rPr>
          <w:sz w:val="22"/>
          <w:szCs w:val="22"/>
        </w:rPr>
        <w:t xml:space="preserve">, </w:t>
      </w:r>
      <w:proofErr w:type="spellStart"/>
      <w:r w:rsidRPr="009F085E">
        <w:rPr>
          <w:sz w:val="22"/>
          <w:szCs w:val="22"/>
        </w:rPr>
        <w:t>mở</w:t>
      </w:r>
      <w:proofErr w:type="spellEnd"/>
      <w:r w:rsidRPr="009F085E">
        <w:rPr>
          <w:sz w:val="22"/>
          <w:szCs w:val="22"/>
        </w:rPr>
        <w:t xml:space="preserve"> </w:t>
      </w:r>
      <w:proofErr w:type="spellStart"/>
      <w:r w:rsidRPr="009F085E">
        <w:rPr>
          <w:sz w:val="22"/>
          <w:szCs w:val="22"/>
        </w:rPr>
        <w:t>đường</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phần</w:t>
      </w:r>
      <w:proofErr w:type="spellEnd"/>
      <w:r w:rsidRPr="009F085E">
        <w:rPr>
          <w:sz w:val="22"/>
          <w:szCs w:val="22"/>
        </w:rPr>
        <w:t xml:space="preserve">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w:t>
      </w:r>
    </w:p>
    <w:p w14:paraId="579F535C" w14:textId="59358082" w:rsidR="00C731AA" w:rsidRPr="009F085E" w:rsidRDefault="00C731AA" w:rsidP="00F16188">
      <w:pPr>
        <w:pStyle w:val="Heading1"/>
        <w:rPr>
          <w:rFonts w:hint="eastAsia"/>
        </w:rPr>
      </w:pPr>
      <w:r w:rsidRPr="009F085E">
        <w:t xml:space="preserve">1.4. </w:t>
      </w:r>
      <w:proofErr w:type="spellStart"/>
      <w:r w:rsidRPr="009F085E">
        <w:t>Mục</w:t>
      </w:r>
      <w:proofErr w:type="spellEnd"/>
      <w:r w:rsidRPr="009F085E">
        <w:t xml:space="preserve"> </w:t>
      </w:r>
      <w:proofErr w:type="spellStart"/>
      <w:r w:rsidRPr="009F085E">
        <w:t>tiêu</w:t>
      </w:r>
      <w:proofErr w:type="spellEnd"/>
      <w:r w:rsidRPr="009F085E">
        <w:t xml:space="preserve">, </w:t>
      </w:r>
      <w:proofErr w:type="spellStart"/>
      <w:r w:rsidRPr="009F085E">
        <w:t>phạm</w:t>
      </w:r>
      <w:proofErr w:type="spellEnd"/>
      <w:r w:rsidRPr="009F085E">
        <w:t xml:space="preserve"> vi, </w:t>
      </w:r>
      <w:proofErr w:type="spellStart"/>
      <w:r w:rsidRPr="009F085E">
        <w:t>đối</w:t>
      </w:r>
      <w:proofErr w:type="spellEnd"/>
      <w:r w:rsidRPr="009F085E">
        <w:t xml:space="preserve"> </w:t>
      </w:r>
      <w:proofErr w:type="spellStart"/>
      <w:r w:rsidRPr="009F085E">
        <w:t>tượng</w:t>
      </w:r>
      <w:proofErr w:type="spellEnd"/>
      <w:r w:rsidRPr="009F085E">
        <w:t xml:space="preserve">, </w:t>
      </w:r>
      <w:proofErr w:type="spellStart"/>
      <w:r w:rsidRPr="009F085E">
        <w:t>phương</w:t>
      </w:r>
      <w:proofErr w:type="spellEnd"/>
      <w:r w:rsidRPr="009F085E">
        <w:t xml:space="preserve"> </w:t>
      </w:r>
      <w:proofErr w:type="spellStart"/>
      <w:r w:rsidRPr="009F085E">
        <w:t>pháp</w:t>
      </w:r>
      <w:proofErr w:type="spellEnd"/>
      <w:r w:rsidRPr="009F085E">
        <w:t xml:space="preserve"> </w:t>
      </w:r>
      <w:proofErr w:type="spellStart"/>
      <w:r w:rsidRPr="009F085E">
        <w:t>nghiên</w:t>
      </w:r>
      <w:proofErr w:type="spellEnd"/>
      <w:r w:rsidRPr="009F085E">
        <w:t xml:space="preserve"> </w:t>
      </w:r>
      <w:proofErr w:type="spellStart"/>
      <w:r w:rsidRPr="009F085E">
        <w:t>cứu</w:t>
      </w:r>
      <w:proofErr w:type="spellEnd"/>
    </w:p>
    <w:p w14:paraId="4A8C9525" w14:textId="77777777" w:rsidR="00303C1C" w:rsidRPr="009F085E" w:rsidRDefault="00C731AA" w:rsidP="00533DC0">
      <w:pPr>
        <w:ind w:firstLineChars="0"/>
        <w:rPr>
          <w:sz w:val="22"/>
          <w:szCs w:val="22"/>
        </w:rPr>
      </w:pPr>
      <w:proofErr w:type="spellStart"/>
      <w:r w:rsidRPr="009F085E">
        <w:rPr>
          <w:sz w:val="22"/>
          <w:szCs w:val="22"/>
        </w:rPr>
        <w:t>Mục</w:t>
      </w:r>
      <w:proofErr w:type="spellEnd"/>
      <w:r w:rsidRPr="009F085E">
        <w:rPr>
          <w:sz w:val="22"/>
          <w:szCs w:val="22"/>
        </w:rPr>
        <w:t xml:space="preserve"> </w:t>
      </w:r>
      <w:proofErr w:type="spellStart"/>
      <w:r w:rsidRPr="009F085E">
        <w:rPr>
          <w:sz w:val="22"/>
          <w:szCs w:val="22"/>
        </w:rPr>
        <w:t>tiêu</w:t>
      </w:r>
      <w:proofErr w:type="spellEnd"/>
      <w:r w:rsidRPr="009F085E">
        <w:rPr>
          <w:sz w:val="22"/>
          <w:szCs w:val="22"/>
        </w:rPr>
        <w:t xml:space="preserve">: </w:t>
      </w:r>
      <w:proofErr w:type="spellStart"/>
      <w:r w:rsidRPr="009F085E">
        <w:rPr>
          <w:sz w:val="22"/>
          <w:szCs w:val="22"/>
        </w:rPr>
        <w:t>Đề</w:t>
      </w:r>
      <w:proofErr w:type="spellEnd"/>
      <w:r w:rsidRPr="009F085E">
        <w:rPr>
          <w:sz w:val="22"/>
          <w:szCs w:val="22"/>
        </w:rPr>
        <w:t xml:space="preserve"> </w:t>
      </w:r>
      <w:proofErr w:type="spellStart"/>
      <w:r w:rsidRPr="009F085E">
        <w:rPr>
          <w:sz w:val="22"/>
          <w:szCs w:val="22"/>
        </w:rPr>
        <w:t>xuất</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kiểm</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w:t>
      </w: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nâng</w:t>
      </w:r>
      <w:proofErr w:type="spellEnd"/>
      <w:r w:rsidRPr="009F085E">
        <w:rPr>
          <w:sz w:val="22"/>
          <w:szCs w:val="22"/>
        </w:rPr>
        <w:t xml:space="preserve"> </w:t>
      </w:r>
      <w:proofErr w:type="spellStart"/>
      <w:r w:rsidRPr="009F085E">
        <w:rPr>
          <w:sz w:val="22"/>
          <w:szCs w:val="22"/>
        </w:rPr>
        <w:t>cao</w:t>
      </w:r>
      <w:proofErr w:type="spellEnd"/>
      <w:r w:rsidRPr="009F085E">
        <w:rPr>
          <w:sz w:val="22"/>
          <w:szCs w:val="22"/>
        </w:rPr>
        <w:t xml:space="preserve"> </w:t>
      </w:r>
      <w:proofErr w:type="spellStart"/>
      <w:r w:rsidRPr="009F085E">
        <w:rPr>
          <w:sz w:val="22"/>
          <w:szCs w:val="22"/>
        </w:rPr>
        <w:t>chất</w:t>
      </w:r>
      <w:proofErr w:type="spellEnd"/>
      <w:r w:rsidRPr="009F085E">
        <w:rPr>
          <w:sz w:val="22"/>
          <w:szCs w:val="22"/>
        </w:rPr>
        <w:t xml:space="preserve"> </w:t>
      </w:r>
      <w:proofErr w:type="spellStart"/>
      <w:r w:rsidRPr="009F085E">
        <w:rPr>
          <w:sz w:val="22"/>
          <w:szCs w:val="22"/>
        </w:rPr>
        <w:t>lượng</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qua MBT-03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tập</w:t>
      </w:r>
      <w:proofErr w:type="spellEnd"/>
      <w:r w:rsidRPr="009F085E">
        <w:rPr>
          <w:sz w:val="22"/>
          <w:szCs w:val="22"/>
        </w:rPr>
        <w:t xml:space="preserve">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đoạn</w:t>
      </w:r>
      <w:proofErr w:type="spellEnd"/>
      <w:r w:rsidRPr="009F085E">
        <w:rPr>
          <w:sz w:val="22"/>
          <w:szCs w:val="22"/>
        </w:rPr>
        <w:t xml:space="preserve">. </w:t>
      </w:r>
    </w:p>
    <w:p w14:paraId="29EF80C7" w14:textId="77777777" w:rsidR="00303C1C" w:rsidRPr="009F085E" w:rsidRDefault="00C731AA" w:rsidP="00533DC0">
      <w:pPr>
        <w:ind w:firstLineChars="0"/>
        <w:rPr>
          <w:sz w:val="22"/>
          <w:szCs w:val="22"/>
        </w:rPr>
      </w:pPr>
      <w:proofErr w:type="spellStart"/>
      <w:r w:rsidRPr="009F085E">
        <w:rPr>
          <w:sz w:val="22"/>
          <w:szCs w:val="22"/>
        </w:rPr>
        <w:t>Phạm</w:t>
      </w:r>
      <w:proofErr w:type="spellEnd"/>
      <w:r w:rsidRPr="009F085E">
        <w:rPr>
          <w:sz w:val="22"/>
          <w:szCs w:val="22"/>
        </w:rPr>
        <w:t xml:space="preserve"> vi: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phần</w:t>
      </w:r>
      <w:proofErr w:type="spellEnd"/>
      <w:r w:rsidRPr="009F085E">
        <w:rPr>
          <w:sz w:val="22"/>
          <w:szCs w:val="22"/>
        </w:rPr>
        <w:t xml:space="preserve"> GDQP-AN 4, Trung </w:t>
      </w:r>
      <w:proofErr w:type="spellStart"/>
      <w:r w:rsidRPr="009F085E">
        <w:rPr>
          <w:sz w:val="22"/>
          <w:szCs w:val="22"/>
        </w:rPr>
        <w:t>tâm</w:t>
      </w:r>
      <w:proofErr w:type="spellEnd"/>
      <w:r w:rsidRPr="009F085E">
        <w:rPr>
          <w:sz w:val="22"/>
          <w:szCs w:val="22"/>
        </w:rPr>
        <w:t xml:space="preserve"> GDQP-AN Quy </w:t>
      </w:r>
      <w:proofErr w:type="spellStart"/>
      <w:r w:rsidRPr="009F085E">
        <w:rPr>
          <w:sz w:val="22"/>
          <w:szCs w:val="22"/>
        </w:rPr>
        <w:t>Nhơn</w:t>
      </w:r>
      <w:proofErr w:type="spellEnd"/>
      <w:r w:rsidRPr="009F085E">
        <w:rPr>
          <w:sz w:val="22"/>
          <w:szCs w:val="22"/>
        </w:rPr>
        <w:t xml:space="preserve">. </w:t>
      </w:r>
      <w:proofErr w:type="spellStart"/>
      <w:r w:rsidRPr="009F085E">
        <w:rPr>
          <w:sz w:val="22"/>
          <w:szCs w:val="22"/>
        </w:rPr>
        <w:t>Đối</w:t>
      </w:r>
      <w:proofErr w:type="spellEnd"/>
      <w:r w:rsidRPr="009F085E">
        <w:rPr>
          <w:sz w:val="22"/>
          <w:szCs w:val="22"/>
        </w:rPr>
        <w:t xml:space="preserve"> </w:t>
      </w:r>
      <w:proofErr w:type="spellStart"/>
      <w:r w:rsidRPr="009F085E">
        <w:rPr>
          <w:sz w:val="22"/>
          <w:szCs w:val="22"/>
        </w:rPr>
        <w:t>tượng</w:t>
      </w:r>
      <w:proofErr w:type="spellEnd"/>
      <w:r w:rsidRPr="009F085E">
        <w:rPr>
          <w:sz w:val="22"/>
          <w:szCs w:val="22"/>
        </w:rPr>
        <w:t xml:space="preserve">: 600 SV </w:t>
      </w:r>
      <w:proofErr w:type="spellStart"/>
      <w:r w:rsidRPr="009F085E">
        <w:rPr>
          <w:sz w:val="22"/>
          <w:szCs w:val="22"/>
        </w:rPr>
        <w:t>khóa</w:t>
      </w:r>
      <w:proofErr w:type="spellEnd"/>
      <w:r w:rsidRPr="009F085E">
        <w:rPr>
          <w:sz w:val="22"/>
          <w:szCs w:val="22"/>
        </w:rPr>
        <w:t xml:space="preserve"> 44-49 (356 </w:t>
      </w:r>
      <w:proofErr w:type="spellStart"/>
      <w:r w:rsidRPr="009F085E">
        <w:rPr>
          <w:sz w:val="22"/>
          <w:szCs w:val="22"/>
        </w:rPr>
        <w:t>nam</w:t>
      </w:r>
      <w:proofErr w:type="spellEnd"/>
      <w:r w:rsidRPr="009F085E">
        <w:rPr>
          <w:sz w:val="22"/>
          <w:szCs w:val="22"/>
        </w:rPr>
        <w:t xml:space="preserve">, 244 </w:t>
      </w:r>
      <w:proofErr w:type="spellStart"/>
      <w:r w:rsidRPr="009F085E">
        <w:rPr>
          <w:sz w:val="22"/>
          <w:szCs w:val="22"/>
        </w:rPr>
        <w:t>nữ</w:t>
      </w:r>
      <w:proofErr w:type="spellEnd"/>
      <w:r w:rsidRPr="009F085E">
        <w:rPr>
          <w:sz w:val="22"/>
          <w:szCs w:val="22"/>
        </w:rPr>
        <w:t xml:space="preserve">). </w:t>
      </w:r>
    </w:p>
    <w:p w14:paraId="164DC77E" w14:textId="27A2C623" w:rsidR="00C731AA" w:rsidRPr="009F085E" w:rsidRDefault="00C731AA" w:rsidP="00533DC0">
      <w:pPr>
        <w:ind w:firstLineChars="0"/>
        <w:rPr>
          <w:sz w:val="22"/>
          <w:szCs w:val="22"/>
        </w:rPr>
      </w:pP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Khảo</w:t>
      </w:r>
      <w:proofErr w:type="spellEnd"/>
      <w:r w:rsidRPr="009F085E">
        <w:rPr>
          <w:sz w:val="22"/>
          <w:szCs w:val="22"/>
        </w:rPr>
        <w:t xml:space="preserve"> </w:t>
      </w:r>
      <w:proofErr w:type="spellStart"/>
      <w:r w:rsidRPr="009F085E">
        <w:rPr>
          <w:sz w:val="22"/>
          <w:szCs w:val="22"/>
        </w:rPr>
        <w:t>sát</w:t>
      </w:r>
      <w:proofErr w:type="spellEnd"/>
      <w:r w:rsidRPr="009F085E">
        <w:rPr>
          <w:sz w:val="22"/>
          <w:szCs w:val="22"/>
        </w:rPr>
        <w:t xml:space="preserve"> (</w:t>
      </w:r>
      <w:proofErr w:type="spellStart"/>
      <w:r w:rsidRPr="009F085E">
        <w:rPr>
          <w:sz w:val="22"/>
          <w:szCs w:val="22"/>
        </w:rPr>
        <w:t>phiếu</w:t>
      </w:r>
      <w:proofErr w:type="spellEnd"/>
      <w:r w:rsidRPr="009F085E">
        <w:rPr>
          <w:sz w:val="22"/>
          <w:szCs w:val="22"/>
        </w:rPr>
        <w:t xml:space="preserve"> </w:t>
      </w:r>
      <w:r w:rsidR="00A46AF5" w:rsidRPr="009F085E">
        <w:rPr>
          <w:sz w:val="22"/>
          <w:szCs w:val="22"/>
        </w:rPr>
        <w:t xml:space="preserve">thang </w:t>
      </w:r>
      <w:proofErr w:type="spellStart"/>
      <w:r w:rsidR="00A46AF5" w:rsidRPr="009F085E">
        <w:rPr>
          <w:sz w:val="22"/>
          <w:szCs w:val="22"/>
        </w:rPr>
        <w:t>đo</w:t>
      </w:r>
      <w:proofErr w:type="spellEnd"/>
      <w:r w:rsidR="00A46AF5" w:rsidRPr="009F085E">
        <w:rPr>
          <w:sz w:val="22"/>
          <w:szCs w:val="22"/>
        </w:rPr>
        <w:t xml:space="preserve"> </w:t>
      </w:r>
      <w:r w:rsidRPr="009F085E">
        <w:rPr>
          <w:sz w:val="22"/>
          <w:szCs w:val="22"/>
        </w:rPr>
        <w:t>Likert</w:t>
      </w:r>
      <w:r w:rsidR="00F470B1" w:rsidRPr="009F085E">
        <w:rPr>
          <w:sz w:val="22"/>
          <w:szCs w:val="22"/>
        </w:rPr>
        <w:t xml:space="preserve"> 5 </w:t>
      </w:r>
      <w:proofErr w:type="spellStart"/>
      <w:r w:rsidR="00F470B1" w:rsidRPr="009F085E">
        <w:rPr>
          <w:sz w:val="22"/>
          <w:szCs w:val="22"/>
        </w:rPr>
        <w:t>mức</w:t>
      </w:r>
      <w:proofErr w:type="spellEnd"/>
      <w:r w:rsidRPr="009F085E">
        <w:rPr>
          <w:sz w:val="22"/>
          <w:szCs w:val="22"/>
        </w:rPr>
        <w:t xml:space="preserve">, </w:t>
      </w:r>
      <w:proofErr w:type="spellStart"/>
      <w:r w:rsidRPr="009F085E">
        <w:rPr>
          <w:sz w:val="22"/>
          <w:szCs w:val="22"/>
        </w:rPr>
        <w:t>phỏng</w:t>
      </w:r>
      <w:proofErr w:type="spellEnd"/>
      <w:r w:rsidRPr="009F085E">
        <w:rPr>
          <w:sz w:val="22"/>
          <w:szCs w:val="22"/>
        </w:rPr>
        <w:t xml:space="preserve"> </w:t>
      </w:r>
      <w:proofErr w:type="spellStart"/>
      <w:r w:rsidRPr="009F085E">
        <w:rPr>
          <w:sz w:val="22"/>
          <w:szCs w:val="22"/>
        </w:rPr>
        <w:t>vấn</w:t>
      </w:r>
      <w:proofErr w:type="spellEnd"/>
      <w:r w:rsidRPr="009F085E">
        <w:rPr>
          <w:sz w:val="22"/>
          <w:szCs w:val="22"/>
        </w:rPr>
        <w:t xml:space="preserve"> 12 GV),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nghiệm</w:t>
      </w:r>
      <w:proofErr w:type="spellEnd"/>
      <w:r w:rsidRPr="009F085E">
        <w:rPr>
          <w:sz w:val="22"/>
          <w:szCs w:val="22"/>
        </w:rPr>
        <w:t xml:space="preserve"> </w:t>
      </w:r>
      <w:proofErr w:type="spellStart"/>
      <w:r w:rsidRPr="009F085E">
        <w:rPr>
          <w:sz w:val="22"/>
          <w:szCs w:val="22"/>
        </w:rPr>
        <w:t>sư</w:t>
      </w:r>
      <w:proofErr w:type="spellEnd"/>
      <w:r w:rsidRPr="009F085E">
        <w:rPr>
          <w:sz w:val="22"/>
          <w:szCs w:val="22"/>
        </w:rPr>
        <w:t xml:space="preserve"> </w:t>
      </w:r>
      <w:proofErr w:type="spellStart"/>
      <w:r w:rsidRPr="009F085E">
        <w:rPr>
          <w:sz w:val="22"/>
          <w:szCs w:val="22"/>
        </w:rPr>
        <w:t>phạm</w:t>
      </w:r>
      <w:proofErr w:type="spellEnd"/>
      <w:r w:rsidRPr="009F085E">
        <w:rPr>
          <w:sz w:val="22"/>
          <w:szCs w:val="22"/>
        </w:rPr>
        <w:t xml:space="preserve"> (TN-ĐC), </w:t>
      </w:r>
      <w:proofErr w:type="spellStart"/>
      <w:r w:rsidRPr="009F085E">
        <w:rPr>
          <w:sz w:val="22"/>
          <w:szCs w:val="22"/>
        </w:rPr>
        <w:t>thống</w:t>
      </w:r>
      <w:proofErr w:type="spellEnd"/>
      <w:r w:rsidRPr="009F085E">
        <w:rPr>
          <w:sz w:val="22"/>
          <w:szCs w:val="22"/>
        </w:rPr>
        <w:t xml:space="preserve"> </w:t>
      </w:r>
      <w:proofErr w:type="spellStart"/>
      <w:r w:rsidRPr="009F085E">
        <w:rPr>
          <w:sz w:val="22"/>
          <w:szCs w:val="22"/>
        </w:rPr>
        <w:t>kê</w:t>
      </w:r>
      <w:proofErr w:type="spellEnd"/>
      <w:r w:rsidRPr="009F085E">
        <w:rPr>
          <w:sz w:val="22"/>
          <w:szCs w:val="22"/>
        </w:rPr>
        <w:t xml:space="preserve"> (descriptives, Mann-</w:t>
      </w:r>
      <w:r w:rsidRPr="009F085E">
        <w:rPr>
          <w:sz w:val="22"/>
          <w:szCs w:val="22"/>
        </w:rPr>
        <w:t xml:space="preserve">Whitney, ANOVA qua </w:t>
      </w:r>
      <w:proofErr w:type="spellStart"/>
      <w:r w:rsidR="00303C1C" w:rsidRPr="009F085E">
        <w:rPr>
          <w:sz w:val="22"/>
          <w:szCs w:val="22"/>
        </w:rPr>
        <w:t>thực</w:t>
      </w:r>
      <w:proofErr w:type="spellEnd"/>
      <w:r w:rsidR="00303C1C" w:rsidRPr="009F085E">
        <w:rPr>
          <w:sz w:val="22"/>
          <w:szCs w:val="22"/>
        </w:rPr>
        <w:t xml:space="preserve"> </w:t>
      </w:r>
      <w:proofErr w:type="spellStart"/>
      <w:r w:rsidR="00303C1C" w:rsidRPr="009F085E">
        <w:rPr>
          <w:sz w:val="22"/>
          <w:szCs w:val="22"/>
        </w:rPr>
        <w:t>thi</w:t>
      </w:r>
      <w:proofErr w:type="spellEnd"/>
      <w:r w:rsidR="00303C1C" w:rsidRPr="009F085E">
        <w:rPr>
          <w:sz w:val="22"/>
          <w:szCs w:val="22"/>
        </w:rPr>
        <w:t xml:space="preserve"> </w:t>
      </w:r>
      <w:proofErr w:type="spellStart"/>
      <w:r w:rsidR="00303C1C" w:rsidRPr="009F085E">
        <w:rPr>
          <w:sz w:val="22"/>
          <w:szCs w:val="22"/>
        </w:rPr>
        <w:t>mã</w:t>
      </w:r>
      <w:proofErr w:type="spellEnd"/>
      <w:r w:rsidR="00303C1C" w:rsidRPr="009F085E">
        <w:rPr>
          <w:sz w:val="22"/>
          <w:szCs w:val="22"/>
        </w:rPr>
        <w:t xml:space="preserve"> </w:t>
      </w:r>
      <w:proofErr w:type="spellStart"/>
      <w:r w:rsidR="00303C1C" w:rsidRPr="009F085E">
        <w:rPr>
          <w:sz w:val="22"/>
          <w:szCs w:val="22"/>
        </w:rPr>
        <w:t>lệnh</w:t>
      </w:r>
      <w:proofErr w:type="spellEnd"/>
      <w:r w:rsidRPr="009F085E">
        <w:rPr>
          <w:sz w:val="22"/>
          <w:szCs w:val="22"/>
        </w:rPr>
        <w:t xml:space="preserve"> </w:t>
      </w:r>
      <w:proofErr w:type="spellStart"/>
      <w:r w:rsidRPr="009F085E">
        <w:rPr>
          <w:sz w:val="22"/>
          <w:szCs w:val="22"/>
        </w:rPr>
        <w:t>với</w:t>
      </w:r>
      <w:proofErr w:type="spellEnd"/>
      <w:r w:rsidRPr="009F085E">
        <w:rPr>
          <w:sz w:val="22"/>
          <w:szCs w:val="22"/>
        </w:rPr>
        <w:t xml:space="preserve"> </w:t>
      </w:r>
      <w:proofErr w:type="spellStart"/>
      <w:proofErr w:type="gramStart"/>
      <w:r w:rsidRPr="009F085E">
        <w:rPr>
          <w:sz w:val="22"/>
          <w:szCs w:val="22"/>
        </w:rPr>
        <w:t>scipy.stats</w:t>
      </w:r>
      <w:proofErr w:type="spellEnd"/>
      <w:proofErr w:type="gramEnd"/>
      <w:r w:rsidRPr="009F085E">
        <w:rPr>
          <w:sz w:val="22"/>
          <w:szCs w:val="22"/>
        </w:rPr>
        <w:t>).</w:t>
      </w:r>
    </w:p>
    <w:p w14:paraId="0E0B8487" w14:textId="7F093958" w:rsidR="00C731AA" w:rsidRPr="009F085E" w:rsidRDefault="00C731AA" w:rsidP="00533DC0">
      <w:pPr>
        <w:ind w:firstLineChars="0"/>
        <w:rPr>
          <w:sz w:val="22"/>
          <w:szCs w:val="22"/>
        </w:rPr>
      </w:pP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kết</w:t>
      </w:r>
      <w:proofErr w:type="spellEnd"/>
      <w:r w:rsidRPr="009F085E">
        <w:rPr>
          <w:sz w:val="22"/>
          <w:szCs w:val="22"/>
        </w:rPr>
        <w:t xml:space="preserve"> </w:t>
      </w:r>
      <w:proofErr w:type="spellStart"/>
      <w:r w:rsidRPr="009F085E">
        <w:rPr>
          <w:sz w:val="22"/>
          <w:szCs w:val="22"/>
        </w:rPr>
        <w:t>hợp</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lượng-định</w:t>
      </w:r>
      <w:proofErr w:type="spellEnd"/>
      <w:r w:rsidRPr="009F085E">
        <w:rPr>
          <w:sz w:val="22"/>
          <w:szCs w:val="22"/>
        </w:rPr>
        <w:t xml:space="preserve"> </w:t>
      </w:r>
      <w:proofErr w:type="spellStart"/>
      <w:r w:rsidRPr="009F085E">
        <w:rPr>
          <w:sz w:val="22"/>
          <w:szCs w:val="22"/>
        </w:rPr>
        <w:t>tính</w:t>
      </w:r>
      <w:proofErr w:type="spellEnd"/>
      <w:r w:rsidRPr="009F085E">
        <w:rPr>
          <w:sz w:val="22"/>
          <w:szCs w:val="22"/>
        </w:rPr>
        <w:t xml:space="preserve"> </w:t>
      </w:r>
      <w:proofErr w:type="spellStart"/>
      <w:r w:rsidRPr="009F085E">
        <w:rPr>
          <w:sz w:val="22"/>
          <w:szCs w:val="22"/>
        </w:rPr>
        <w:t>đảm</w:t>
      </w:r>
      <w:proofErr w:type="spellEnd"/>
      <w:r w:rsidRPr="009F085E">
        <w:rPr>
          <w:sz w:val="22"/>
          <w:szCs w:val="22"/>
        </w:rPr>
        <w:t xml:space="preserve"> </w:t>
      </w:r>
      <w:proofErr w:type="spellStart"/>
      <w:r w:rsidRPr="009F085E">
        <w:rPr>
          <w:sz w:val="22"/>
          <w:szCs w:val="22"/>
        </w:rPr>
        <w:t>bảo</w:t>
      </w:r>
      <w:proofErr w:type="spellEnd"/>
      <w:r w:rsidRPr="009F085E">
        <w:rPr>
          <w:sz w:val="22"/>
          <w:szCs w:val="22"/>
        </w:rPr>
        <w:t xml:space="preserve"> </w:t>
      </w:r>
      <w:proofErr w:type="spellStart"/>
      <w:r w:rsidRPr="009F085E">
        <w:rPr>
          <w:sz w:val="22"/>
          <w:szCs w:val="22"/>
        </w:rPr>
        <w:t>tính</w:t>
      </w:r>
      <w:proofErr w:type="spellEnd"/>
      <w:r w:rsidRPr="009F085E">
        <w:rPr>
          <w:sz w:val="22"/>
          <w:szCs w:val="22"/>
        </w:rPr>
        <w:t xml:space="preserve"> khoa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sẵn</w:t>
      </w:r>
      <w:proofErr w:type="spellEnd"/>
      <w:r w:rsidRPr="009F085E">
        <w:rPr>
          <w:sz w:val="22"/>
          <w:szCs w:val="22"/>
        </w:rPr>
        <w:t xml:space="preserve"> </w:t>
      </w:r>
      <w:proofErr w:type="spellStart"/>
      <w:r w:rsidRPr="009F085E">
        <w:rPr>
          <w:sz w:val="22"/>
          <w:szCs w:val="22"/>
        </w:rPr>
        <w:t>sàng</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trạng</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w:t>
      </w:r>
    </w:p>
    <w:p w14:paraId="5ED843BE" w14:textId="748FEE8A" w:rsidR="00C731AA" w:rsidRPr="009F085E" w:rsidRDefault="00C731AA" w:rsidP="00F16188">
      <w:pPr>
        <w:pStyle w:val="Title"/>
        <w:rPr>
          <w:rFonts w:hint="eastAsia"/>
          <w:szCs w:val="22"/>
        </w:rPr>
      </w:pPr>
      <w:r w:rsidRPr="009F085E">
        <w:rPr>
          <w:szCs w:val="22"/>
        </w:rPr>
        <w:t>2. NỘI DUNG</w:t>
      </w:r>
    </w:p>
    <w:p w14:paraId="3C9732D1" w14:textId="50BF12E0" w:rsidR="00C731AA" w:rsidRPr="009F085E" w:rsidRDefault="00C731AA" w:rsidP="00F16188">
      <w:pPr>
        <w:pStyle w:val="Heading1"/>
        <w:rPr>
          <w:rFonts w:hint="eastAsia"/>
        </w:rPr>
      </w:pPr>
      <w:r w:rsidRPr="009F085E">
        <w:t xml:space="preserve">2.1. </w:t>
      </w:r>
      <w:proofErr w:type="spellStart"/>
      <w:r w:rsidRPr="009F085E">
        <w:t>Cơ</w:t>
      </w:r>
      <w:proofErr w:type="spellEnd"/>
      <w:r w:rsidRPr="009F085E">
        <w:t xml:space="preserve"> </w:t>
      </w:r>
      <w:proofErr w:type="spellStart"/>
      <w:r w:rsidRPr="009F085E">
        <w:t>sở</w:t>
      </w:r>
      <w:proofErr w:type="spellEnd"/>
      <w:r w:rsidRPr="009F085E">
        <w:t xml:space="preserve"> </w:t>
      </w:r>
      <w:proofErr w:type="spellStart"/>
      <w:r w:rsidRPr="009F085E">
        <w:t>lý</w:t>
      </w:r>
      <w:proofErr w:type="spellEnd"/>
      <w:r w:rsidRPr="009F085E">
        <w:t xml:space="preserve"> </w:t>
      </w:r>
      <w:proofErr w:type="spellStart"/>
      <w:r w:rsidRPr="009F085E">
        <w:t>luận</w:t>
      </w:r>
      <w:proofErr w:type="spellEnd"/>
    </w:p>
    <w:p w14:paraId="56D39671" w14:textId="785DCA5E" w:rsidR="009F505B" w:rsidRPr="009F505B" w:rsidRDefault="00C731AA" w:rsidP="0057767C">
      <w:pPr>
        <w:ind w:firstLineChars="0"/>
        <w:rPr>
          <w:sz w:val="22"/>
          <w:szCs w:val="22"/>
          <w:lang w:val="vi-VN"/>
        </w:rPr>
      </w:pPr>
      <w:proofErr w:type="spellStart"/>
      <w:r w:rsidRPr="009F085E">
        <w:rPr>
          <w:sz w:val="22"/>
          <w:szCs w:val="22"/>
        </w:rPr>
        <w:t>Căn</w:t>
      </w:r>
      <w:proofErr w:type="spellEnd"/>
      <w:r w:rsidRPr="009F085E">
        <w:rPr>
          <w:sz w:val="22"/>
          <w:szCs w:val="22"/>
        </w:rPr>
        <w:t xml:space="preserve"> </w:t>
      </w:r>
      <w:proofErr w:type="spellStart"/>
      <w:r w:rsidRPr="009F085E">
        <w:rPr>
          <w:sz w:val="22"/>
          <w:szCs w:val="22"/>
        </w:rPr>
        <w:t>cứ</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Luật</w:t>
      </w:r>
      <w:proofErr w:type="spellEnd"/>
      <w:r w:rsidRPr="009F085E">
        <w:rPr>
          <w:sz w:val="22"/>
          <w:szCs w:val="22"/>
        </w:rPr>
        <w:t xml:space="preserve"> GDQP-AN 2013 </w:t>
      </w:r>
      <w:proofErr w:type="spellStart"/>
      <w:r w:rsidRPr="009F085E">
        <w:rPr>
          <w:sz w:val="22"/>
          <w:szCs w:val="22"/>
        </w:rPr>
        <w:t>quy</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kỹ</w:t>
      </w:r>
      <w:proofErr w:type="spellEnd"/>
      <w:r w:rsidRPr="009F085E">
        <w:rPr>
          <w:sz w:val="22"/>
          <w:szCs w:val="22"/>
        </w:rPr>
        <w:t xml:space="preserve"> </w:t>
      </w:r>
      <w:proofErr w:type="spellStart"/>
      <w:r w:rsidRPr="009F085E">
        <w:rPr>
          <w:sz w:val="22"/>
          <w:szCs w:val="22"/>
        </w:rPr>
        <w:t>thuật</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w:t>
      </w:r>
      <w:proofErr w:type="spellStart"/>
      <w:r w:rsidRPr="009F085E">
        <w:rPr>
          <w:sz w:val="22"/>
          <w:szCs w:val="22"/>
        </w:rPr>
        <w:t>súng</w:t>
      </w:r>
      <w:proofErr w:type="spellEnd"/>
      <w:r w:rsidRPr="009F085E">
        <w:rPr>
          <w:sz w:val="22"/>
          <w:szCs w:val="22"/>
        </w:rPr>
        <w:t xml:space="preserve"> </w:t>
      </w:r>
      <w:proofErr w:type="spellStart"/>
      <w:r w:rsidRPr="009F085E">
        <w:rPr>
          <w:sz w:val="22"/>
          <w:szCs w:val="22"/>
        </w:rPr>
        <w:t>là</w:t>
      </w:r>
      <w:proofErr w:type="spellEnd"/>
      <w:r w:rsidRPr="009F085E">
        <w:rPr>
          <w:sz w:val="22"/>
          <w:szCs w:val="22"/>
        </w:rPr>
        <w:t xml:space="preserve"> </w:t>
      </w:r>
      <w:proofErr w:type="spellStart"/>
      <w:r w:rsidRPr="009F085E">
        <w:rPr>
          <w:sz w:val="22"/>
          <w:szCs w:val="22"/>
        </w:rPr>
        <w:t>bắt</w:t>
      </w:r>
      <w:proofErr w:type="spellEnd"/>
      <w:r w:rsidRPr="009F085E">
        <w:rPr>
          <w:sz w:val="22"/>
          <w:szCs w:val="22"/>
        </w:rPr>
        <w:t xml:space="preserve"> </w:t>
      </w:r>
      <w:proofErr w:type="spellStart"/>
      <w:r w:rsidRPr="009F085E">
        <w:rPr>
          <w:sz w:val="22"/>
          <w:szCs w:val="22"/>
        </w:rPr>
        <w:t>buộc</w:t>
      </w:r>
      <w:proofErr w:type="spellEnd"/>
      <w:r w:rsidRPr="009F085E">
        <w:rPr>
          <w:sz w:val="22"/>
          <w:szCs w:val="22"/>
        </w:rPr>
        <w:t xml:space="preserve"> </w:t>
      </w:r>
      <w:proofErr w:type="spellStart"/>
      <w:r w:rsidRPr="009F085E">
        <w:rPr>
          <w:sz w:val="22"/>
          <w:szCs w:val="22"/>
        </w:rPr>
        <w:t>để</w:t>
      </w:r>
      <w:proofErr w:type="spellEnd"/>
      <w:r w:rsidRPr="009F085E">
        <w:rPr>
          <w:sz w:val="22"/>
          <w:szCs w:val="22"/>
        </w:rPr>
        <w:t xml:space="preserve"> </w:t>
      </w:r>
      <w:proofErr w:type="spellStart"/>
      <w:r w:rsidRPr="009F085E">
        <w:rPr>
          <w:sz w:val="22"/>
          <w:szCs w:val="22"/>
        </w:rPr>
        <w:t>hình</w:t>
      </w:r>
      <w:proofErr w:type="spellEnd"/>
      <w:r w:rsidRPr="009F085E">
        <w:rPr>
          <w:sz w:val="22"/>
          <w:szCs w:val="22"/>
        </w:rPr>
        <w:t xml:space="preserve"> </w:t>
      </w:r>
      <w:proofErr w:type="spellStart"/>
      <w:r w:rsidRPr="009F085E">
        <w:rPr>
          <w:sz w:val="22"/>
          <w:szCs w:val="22"/>
        </w:rPr>
        <w:t>thành</w:t>
      </w:r>
      <w:proofErr w:type="spellEnd"/>
      <w:r w:rsidRPr="009F085E">
        <w:rPr>
          <w:sz w:val="22"/>
          <w:szCs w:val="22"/>
        </w:rPr>
        <w:t xml:space="preserve"> </w:t>
      </w:r>
      <w:proofErr w:type="spellStart"/>
      <w:r w:rsidRPr="009F085E">
        <w:rPr>
          <w:sz w:val="22"/>
          <w:szCs w:val="22"/>
        </w:rPr>
        <w:t>kỹ</w:t>
      </w:r>
      <w:proofErr w:type="spellEnd"/>
      <w:r w:rsidRPr="009F085E">
        <w:rPr>
          <w:sz w:val="22"/>
          <w:szCs w:val="22"/>
        </w:rPr>
        <w:t xml:space="preserve"> </w:t>
      </w:r>
      <w:proofErr w:type="spellStart"/>
      <w:r w:rsidRPr="009F085E">
        <w:rPr>
          <w:sz w:val="22"/>
          <w:szCs w:val="22"/>
        </w:rPr>
        <w:t>năng</w:t>
      </w:r>
      <w:proofErr w:type="spellEnd"/>
      <w:r w:rsidRPr="009F085E">
        <w:rPr>
          <w:sz w:val="22"/>
          <w:szCs w:val="22"/>
        </w:rPr>
        <w:t xml:space="preserve"> </w:t>
      </w:r>
      <w:proofErr w:type="spellStart"/>
      <w:r w:rsidRPr="009F085E">
        <w:rPr>
          <w:sz w:val="22"/>
          <w:szCs w:val="22"/>
        </w:rPr>
        <w:t>chiến</w:t>
      </w:r>
      <w:proofErr w:type="spellEnd"/>
      <w:r w:rsidRPr="009F085E">
        <w:rPr>
          <w:sz w:val="22"/>
          <w:szCs w:val="22"/>
        </w:rPr>
        <w:t xml:space="preserve"> đấu.</w:t>
      </w:r>
      <w:r w:rsidRPr="0041007C">
        <w:rPr>
          <w:sz w:val="22"/>
          <w:szCs w:val="22"/>
          <w:vertAlign w:val="superscript"/>
        </w:rPr>
        <w:t>1</w:t>
      </w:r>
      <w:r w:rsidRPr="009F085E">
        <w:rPr>
          <w:sz w:val="22"/>
          <w:szCs w:val="22"/>
        </w:rPr>
        <w:t xml:space="preserve"> Thông </w:t>
      </w:r>
      <w:proofErr w:type="spellStart"/>
      <w:r w:rsidRPr="009F085E">
        <w:rPr>
          <w:sz w:val="22"/>
          <w:szCs w:val="22"/>
        </w:rPr>
        <w:t>tư</w:t>
      </w:r>
      <w:proofErr w:type="spellEnd"/>
      <w:r w:rsidRPr="009F085E">
        <w:rPr>
          <w:sz w:val="22"/>
          <w:szCs w:val="22"/>
        </w:rPr>
        <w:t xml:space="preserve"> 05/2020/TT-BGDĐT chi </w:t>
      </w:r>
      <w:proofErr w:type="spellStart"/>
      <w:r w:rsidRPr="009F085E">
        <w:rPr>
          <w:sz w:val="22"/>
          <w:szCs w:val="22"/>
        </w:rPr>
        <w:t>tiết</w:t>
      </w:r>
      <w:proofErr w:type="spellEnd"/>
      <w:r w:rsidRPr="009F085E">
        <w:rPr>
          <w:sz w:val="22"/>
          <w:szCs w:val="22"/>
        </w:rPr>
        <w:t xml:space="preserve"> </w:t>
      </w:r>
      <w:proofErr w:type="spellStart"/>
      <w:r w:rsidRPr="009F085E">
        <w:rPr>
          <w:sz w:val="22"/>
          <w:szCs w:val="22"/>
        </w:rPr>
        <w:t>chương</w:t>
      </w:r>
      <w:proofErr w:type="spellEnd"/>
      <w:r w:rsidRPr="009F085E">
        <w:rPr>
          <w:sz w:val="22"/>
          <w:szCs w:val="22"/>
        </w:rPr>
        <w:t xml:space="preserve"> </w:t>
      </w:r>
      <w:proofErr w:type="spellStart"/>
      <w:r w:rsidRPr="009F085E">
        <w:rPr>
          <w:sz w:val="22"/>
          <w:szCs w:val="22"/>
        </w:rPr>
        <w:t>trình</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phần</w:t>
      </w:r>
      <w:proofErr w:type="spellEnd"/>
      <w:r w:rsidRPr="009F085E">
        <w:rPr>
          <w:sz w:val="22"/>
          <w:szCs w:val="22"/>
        </w:rPr>
        <w:t xml:space="preserve"> 4, </w:t>
      </w:r>
      <w:proofErr w:type="spellStart"/>
      <w:r w:rsidRPr="009F085E">
        <w:rPr>
          <w:sz w:val="22"/>
          <w:szCs w:val="22"/>
        </w:rPr>
        <w:t>với</w:t>
      </w:r>
      <w:proofErr w:type="spellEnd"/>
      <w:r w:rsidRPr="009F085E">
        <w:rPr>
          <w:sz w:val="22"/>
          <w:szCs w:val="22"/>
        </w:rPr>
        <w:t xml:space="preserve"> 24 </w:t>
      </w:r>
      <w:proofErr w:type="spellStart"/>
      <w:r w:rsidRPr="009F085E">
        <w:rPr>
          <w:sz w:val="22"/>
          <w:szCs w:val="22"/>
        </w:rPr>
        <w:t>tiết</w:t>
      </w:r>
      <w:proofErr w:type="spellEnd"/>
      <w:r w:rsidRPr="009F085E">
        <w:rPr>
          <w:sz w:val="22"/>
          <w:szCs w:val="22"/>
        </w:rPr>
        <w:t xml:space="preserve"> </w:t>
      </w:r>
      <w:proofErr w:type="spellStart"/>
      <w:r w:rsidRPr="009F085E">
        <w:rPr>
          <w:sz w:val="22"/>
          <w:szCs w:val="22"/>
        </w:rPr>
        <w:t>chính</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AK (2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thuyết</w:t>
      </w:r>
      <w:proofErr w:type="spellEnd"/>
      <w:r w:rsidRPr="009F085E">
        <w:rPr>
          <w:sz w:val="22"/>
          <w:szCs w:val="22"/>
        </w:rPr>
        <w:t xml:space="preserve">: </w:t>
      </w:r>
      <w:proofErr w:type="spellStart"/>
      <w:r w:rsidRPr="009F085E">
        <w:rPr>
          <w:sz w:val="22"/>
          <w:szCs w:val="22"/>
        </w:rPr>
        <w:t>cấu</w:t>
      </w:r>
      <w:proofErr w:type="spellEnd"/>
      <w:r w:rsidRPr="009F085E">
        <w:rPr>
          <w:sz w:val="22"/>
          <w:szCs w:val="22"/>
        </w:rPr>
        <w:t xml:space="preserve"> </w:t>
      </w:r>
      <w:proofErr w:type="spellStart"/>
      <w:r w:rsidRPr="009F085E">
        <w:rPr>
          <w:sz w:val="22"/>
          <w:szCs w:val="22"/>
        </w:rPr>
        <w:t>tạo</w:t>
      </w:r>
      <w:proofErr w:type="spellEnd"/>
      <w:r w:rsidRPr="009F085E">
        <w:rPr>
          <w:sz w:val="22"/>
          <w:szCs w:val="22"/>
        </w:rPr>
        <w:t xml:space="preserve"> </w:t>
      </w:r>
      <w:proofErr w:type="spellStart"/>
      <w:r w:rsidRPr="009F085E">
        <w:rPr>
          <w:sz w:val="22"/>
          <w:szCs w:val="22"/>
        </w:rPr>
        <w:t>súng</w:t>
      </w:r>
      <w:proofErr w:type="spellEnd"/>
      <w:r w:rsidRPr="009F085E">
        <w:rPr>
          <w:sz w:val="22"/>
          <w:szCs w:val="22"/>
        </w:rPr>
        <w:t xml:space="preserve">, </w:t>
      </w:r>
      <w:proofErr w:type="spellStart"/>
      <w:r w:rsidRPr="009F085E">
        <w:rPr>
          <w:sz w:val="22"/>
          <w:szCs w:val="22"/>
        </w:rPr>
        <w:t>nguyên</w:t>
      </w:r>
      <w:proofErr w:type="spellEnd"/>
      <w:r w:rsidRPr="009F085E">
        <w:rPr>
          <w:sz w:val="22"/>
          <w:szCs w:val="22"/>
        </w:rPr>
        <w:t xml:space="preserve"> </w:t>
      </w:r>
      <w:proofErr w:type="spellStart"/>
      <w:r w:rsidRPr="009F085E">
        <w:rPr>
          <w:sz w:val="22"/>
          <w:szCs w:val="22"/>
        </w:rPr>
        <w:t>tắc</w:t>
      </w:r>
      <w:proofErr w:type="spellEnd"/>
      <w:r w:rsidRPr="009F085E">
        <w:rPr>
          <w:sz w:val="22"/>
          <w:szCs w:val="22"/>
        </w:rPr>
        <w:t xml:space="preserve"> </w:t>
      </w:r>
      <w:proofErr w:type="spellStart"/>
      <w:r w:rsidRPr="009F085E">
        <w:rPr>
          <w:sz w:val="22"/>
          <w:szCs w:val="22"/>
        </w:rPr>
        <w:t>ngắm</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22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hành</w:t>
      </w:r>
      <w:proofErr w:type="spellEnd"/>
      <w:r w:rsidRPr="009F085E">
        <w:rPr>
          <w:sz w:val="22"/>
          <w:szCs w:val="22"/>
        </w:rPr>
        <w:t xml:space="preserve">: </w:t>
      </w:r>
      <w:proofErr w:type="spellStart"/>
      <w:r w:rsidRPr="009F085E">
        <w:rPr>
          <w:sz w:val="22"/>
          <w:szCs w:val="22"/>
        </w:rPr>
        <w:t>tư</w:t>
      </w:r>
      <w:proofErr w:type="spellEnd"/>
      <w:r w:rsidRPr="009F085E">
        <w:rPr>
          <w:sz w:val="22"/>
          <w:szCs w:val="22"/>
        </w:rPr>
        <w:t xml:space="preserve"> </w:t>
      </w:r>
      <w:proofErr w:type="spellStart"/>
      <w:r w:rsidRPr="009F085E">
        <w:rPr>
          <w:sz w:val="22"/>
          <w:szCs w:val="22"/>
        </w:rPr>
        <w:t>thế</w:t>
      </w:r>
      <w:proofErr w:type="spellEnd"/>
      <w:r w:rsidRPr="009F085E">
        <w:rPr>
          <w:sz w:val="22"/>
          <w:szCs w:val="22"/>
        </w:rPr>
        <w:t xml:space="preserve"> </w:t>
      </w:r>
      <w:proofErr w:type="spellStart"/>
      <w:r w:rsidRPr="009F085E">
        <w:rPr>
          <w:sz w:val="22"/>
          <w:szCs w:val="22"/>
        </w:rPr>
        <w:t>nằm</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w:t>
      </w:r>
      <w:proofErr w:type="spellStart"/>
      <w:r w:rsidRPr="009F085E">
        <w:rPr>
          <w:sz w:val="22"/>
          <w:szCs w:val="22"/>
        </w:rPr>
        <w:t>ngắm</w:t>
      </w:r>
      <w:proofErr w:type="spellEnd"/>
      <w:r w:rsidRPr="009F085E">
        <w:rPr>
          <w:sz w:val="22"/>
          <w:szCs w:val="22"/>
        </w:rPr>
        <w:t xml:space="preserve"> </w:t>
      </w:r>
      <w:proofErr w:type="spellStart"/>
      <w:r w:rsidRPr="009F085E">
        <w:rPr>
          <w:sz w:val="22"/>
          <w:szCs w:val="22"/>
        </w:rPr>
        <w:t>chết</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w:t>
      </w:r>
      <w:proofErr w:type="spellStart"/>
      <w:r w:rsidRPr="009F085E">
        <w:rPr>
          <w:sz w:val="22"/>
          <w:szCs w:val="22"/>
        </w:rPr>
        <w:t>thử</w:t>
      </w:r>
      <w:proofErr w:type="spellEnd"/>
      <w:r w:rsidRPr="009F085E">
        <w:rPr>
          <w:sz w:val="22"/>
          <w:szCs w:val="22"/>
        </w:rPr>
        <w:t xml:space="preserve">), </w:t>
      </w:r>
      <w:proofErr w:type="spellStart"/>
      <w:r w:rsidRPr="009F085E">
        <w:rPr>
          <w:sz w:val="22"/>
          <w:szCs w:val="22"/>
        </w:rPr>
        <w:t>kiểm</w:t>
      </w:r>
      <w:proofErr w:type="spellEnd"/>
      <w:r w:rsidRPr="009F085E">
        <w:rPr>
          <w:sz w:val="22"/>
          <w:szCs w:val="22"/>
        </w:rPr>
        <w:t xml:space="preserve"> </w:t>
      </w:r>
      <w:proofErr w:type="spellStart"/>
      <w:r w:rsidRPr="009F085E">
        <w:rPr>
          <w:sz w:val="22"/>
          <w:szCs w:val="22"/>
        </w:rPr>
        <w:t>tra</w:t>
      </w:r>
      <w:proofErr w:type="spellEnd"/>
      <w:r w:rsidRPr="009F085E">
        <w:rPr>
          <w:sz w:val="22"/>
          <w:szCs w:val="22"/>
        </w:rPr>
        <w:t xml:space="preserve"> </w:t>
      </w:r>
      <w:proofErr w:type="spellStart"/>
      <w:r w:rsidRPr="009F085E">
        <w:rPr>
          <w:sz w:val="22"/>
          <w:szCs w:val="22"/>
        </w:rPr>
        <w:t>tổ</w:t>
      </w:r>
      <w:proofErr w:type="spellEnd"/>
      <w:r w:rsidRPr="009F085E">
        <w:rPr>
          <w:sz w:val="22"/>
          <w:szCs w:val="22"/>
        </w:rPr>
        <w:t xml:space="preserve"> </w:t>
      </w:r>
      <w:proofErr w:type="spellStart"/>
      <w:r w:rsidRPr="009F085E">
        <w:rPr>
          <w:sz w:val="22"/>
          <w:szCs w:val="22"/>
        </w:rPr>
        <w:t>chức</w:t>
      </w:r>
      <w:proofErr w:type="spellEnd"/>
      <w:r w:rsidRPr="009F085E">
        <w:rPr>
          <w:sz w:val="22"/>
          <w:szCs w:val="22"/>
        </w:rPr>
        <w:t xml:space="preserve"> </w:t>
      </w:r>
      <w:proofErr w:type="spellStart"/>
      <w:r w:rsidRPr="009F085E">
        <w:rPr>
          <w:sz w:val="22"/>
          <w:szCs w:val="22"/>
        </w:rPr>
        <w:t>riêng</w:t>
      </w:r>
      <w:proofErr w:type="spellEnd"/>
      <w:r w:rsidRPr="009F085E">
        <w:rPr>
          <w:sz w:val="22"/>
          <w:szCs w:val="22"/>
        </w:rPr>
        <w:t xml:space="preserve"> qua </w:t>
      </w:r>
      <w:proofErr w:type="spellStart"/>
      <w:r w:rsidRPr="009F085E">
        <w:rPr>
          <w:sz w:val="22"/>
          <w:szCs w:val="22"/>
        </w:rPr>
        <w:t>bài</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1B (</w:t>
      </w:r>
      <w:proofErr w:type="spellStart"/>
      <w:r w:rsidRPr="009F085E">
        <w:rPr>
          <w:sz w:val="22"/>
          <w:szCs w:val="22"/>
        </w:rPr>
        <w:t>cự</w:t>
      </w:r>
      <w:proofErr w:type="spellEnd"/>
      <w:r w:rsidRPr="009F085E">
        <w:rPr>
          <w:sz w:val="22"/>
          <w:szCs w:val="22"/>
        </w:rPr>
        <w:t xml:space="preserve"> </w:t>
      </w:r>
      <w:proofErr w:type="spellStart"/>
      <w:r w:rsidRPr="009F085E">
        <w:rPr>
          <w:sz w:val="22"/>
          <w:szCs w:val="22"/>
        </w:rPr>
        <w:t>ly</w:t>
      </w:r>
      <w:proofErr w:type="spellEnd"/>
      <w:r w:rsidRPr="009F085E">
        <w:rPr>
          <w:sz w:val="22"/>
          <w:szCs w:val="22"/>
        </w:rPr>
        <w:t xml:space="preserve"> 100m, 3 </w:t>
      </w:r>
      <w:proofErr w:type="spellStart"/>
      <w:r w:rsidRPr="009F085E">
        <w:rPr>
          <w:sz w:val="22"/>
          <w:szCs w:val="22"/>
        </w:rPr>
        <w:t>viên</w:t>
      </w:r>
      <w:proofErr w:type="spellEnd"/>
      <w:r w:rsidRPr="009F085E">
        <w:rPr>
          <w:sz w:val="22"/>
          <w:szCs w:val="22"/>
        </w:rPr>
        <w:t>).</w:t>
      </w:r>
      <w:r w:rsidR="006A46F2">
        <w:rPr>
          <w:sz w:val="22"/>
          <w:szCs w:val="22"/>
          <w:vertAlign w:val="superscript"/>
        </w:rPr>
        <w:t>6</w:t>
      </w:r>
      <w:r w:rsidRPr="009F085E">
        <w:rPr>
          <w:sz w:val="22"/>
          <w:szCs w:val="22"/>
        </w:rPr>
        <w:t xml:space="preserve"> </w:t>
      </w:r>
      <w:proofErr w:type="spellStart"/>
      <w:r w:rsidRPr="009F085E">
        <w:rPr>
          <w:sz w:val="22"/>
          <w:szCs w:val="22"/>
        </w:rPr>
        <w:t>Giáo</w:t>
      </w:r>
      <w:proofErr w:type="spellEnd"/>
      <w:r w:rsidRPr="009F085E">
        <w:rPr>
          <w:sz w:val="22"/>
          <w:szCs w:val="22"/>
        </w:rPr>
        <w:t xml:space="preserve"> </w:t>
      </w:r>
      <w:proofErr w:type="spellStart"/>
      <w:r w:rsidRPr="009F085E">
        <w:rPr>
          <w:sz w:val="22"/>
          <w:szCs w:val="22"/>
        </w:rPr>
        <w:t>trình</w:t>
      </w:r>
      <w:proofErr w:type="spellEnd"/>
      <w:r w:rsidRPr="009F085E">
        <w:rPr>
          <w:sz w:val="22"/>
          <w:szCs w:val="22"/>
        </w:rPr>
        <w:t xml:space="preserve"> </w:t>
      </w:r>
      <w:proofErr w:type="spellStart"/>
      <w:r w:rsidRPr="009F085E">
        <w:rPr>
          <w:sz w:val="22"/>
          <w:szCs w:val="22"/>
        </w:rPr>
        <w:t>chính</w:t>
      </w:r>
      <w:proofErr w:type="spellEnd"/>
      <w:r w:rsidRPr="009F085E">
        <w:rPr>
          <w:sz w:val="22"/>
          <w:szCs w:val="22"/>
        </w:rPr>
        <w:t xml:space="preserve"> </w:t>
      </w:r>
      <w:proofErr w:type="spellStart"/>
      <w:r w:rsidRPr="009F085E">
        <w:rPr>
          <w:sz w:val="22"/>
          <w:szCs w:val="22"/>
        </w:rPr>
        <w:t>thống</w:t>
      </w:r>
      <w:proofErr w:type="spellEnd"/>
      <w:r w:rsidRPr="009F085E">
        <w:rPr>
          <w:sz w:val="22"/>
          <w:szCs w:val="22"/>
        </w:rPr>
        <w:t xml:space="preserve"> </w:t>
      </w:r>
      <w:proofErr w:type="spellStart"/>
      <w:r w:rsidRPr="009F085E">
        <w:rPr>
          <w:sz w:val="22"/>
          <w:szCs w:val="22"/>
        </w:rPr>
        <w:t>nhấn</w:t>
      </w:r>
      <w:proofErr w:type="spellEnd"/>
      <w:r w:rsidRPr="009F085E">
        <w:rPr>
          <w:sz w:val="22"/>
          <w:szCs w:val="22"/>
        </w:rPr>
        <w:t xml:space="preserve"> </w:t>
      </w:r>
      <w:proofErr w:type="spellStart"/>
      <w:r w:rsidRPr="009F085E">
        <w:rPr>
          <w:sz w:val="22"/>
          <w:szCs w:val="22"/>
        </w:rPr>
        <w:t>mạnh</w:t>
      </w:r>
      <w:proofErr w:type="spellEnd"/>
      <w:r w:rsidRPr="009F085E">
        <w:rPr>
          <w:sz w:val="22"/>
          <w:szCs w:val="22"/>
        </w:rPr>
        <w:t xml:space="preserve"> </w:t>
      </w:r>
      <w:proofErr w:type="spellStart"/>
      <w:r w:rsidRPr="009F085E">
        <w:rPr>
          <w:sz w:val="22"/>
          <w:szCs w:val="22"/>
        </w:rPr>
        <w:t>nguyên</w:t>
      </w:r>
      <w:proofErr w:type="spellEnd"/>
      <w:r w:rsidRPr="009F085E">
        <w:rPr>
          <w:sz w:val="22"/>
          <w:szCs w:val="22"/>
        </w:rPr>
        <w:t xml:space="preserve"> </w:t>
      </w:r>
      <w:proofErr w:type="spellStart"/>
      <w:r w:rsidRPr="009F085E">
        <w:rPr>
          <w:sz w:val="22"/>
          <w:szCs w:val="22"/>
        </w:rPr>
        <w:t>tắc</w:t>
      </w:r>
      <w:proofErr w:type="spellEnd"/>
      <w:r w:rsidRPr="009F085E">
        <w:rPr>
          <w:sz w:val="22"/>
          <w:szCs w:val="22"/>
        </w:rPr>
        <w:t xml:space="preserve"> </w:t>
      </w:r>
      <w:proofErr w:type="spellStart"/>
      <w:r w:rsidRPr="009F085E">
        <w:rPr>
          <w:sz w:val="22"/>
          <w:szCs w:val="22"/>
        </w:rPr>
        <w:t>hệ</w:t>
      </w:r>
      <w:proofErr w:type="spellEnd"/>
      <w:r w:rsidRPr="009F085E">
        <w:rPr>
          <w:sz w:val="22"/>
          <w:szCs w:val="22"/>
        </w:rPr>
        <w:t xml:space="preserve"> </w:t>
      </w:r>
      <w:proofErr w:type="spellStart"/>
      <w:r w:rsidRPr="009F085E">
        <w:rPr>
          <w:sz w:val="22"/>
          <w:szCs w:val="22"/>
        </w:rPr>
        <w:t>thống</w:t>
      </w:r>
      <w:proofErr w:type="spellEnd"/>
      <w:r w:rsidRPr="009F085E">
        <w:rPr>
          <w:sz w:val="22"/>
          <w:szCs w:val="22"/>
        </w:rPr>
        <w:t xml:space="preserve"> (</w:t>
      </w:r>
      <w:proofErr w:type="spellStart"/>
      <w:r w:rsidRPr="009F085E">
        <w:rPr>
          <w:sz w:val="22"/>
          <w:szCs w:val="22"/>
        </w:rPr>
        <w:t>từ</w:t>
      </w:r>
      <w:proofErr w:type="spellEnd"/>
      <w:r w:rsidRPr="009F085E">
        <w:rPr>
          <w:sz w:val="22"/>
          <w:szCs w:val="22"/>
        </w:rPr>
        <w:t xml:space="preserve">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thuyết</w:t>
      </w:r>
      <w:proofErr w:type="spellEnd"/>
      <w:r w:rsidRPr="009F085E">
        <w:rPr>
          <w:sz w:val="22"/>
          <w:szCs w:val="22"/>
        </w:rPr>
        <w:t xml:space="preserve"> </w:t>
      </w:r>
      <w:proofErr w:type="spellStart"/>
      <w:r w:rsidRPr="009F085E">
        <w:rPr>
          <w:sz w:val="22"/>
          <w:szCs w:val="22"/>
        </w:rPr>
        <w:t>đến</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hành</w:t>
      </w:r>
      <w:proofErr w:type="spellEnd"/>
      <w:r w:rsidRPr="009F085E">
        <w:rPr>
          <w:sz w:val="22"/>
          <w:szCs w:val="22"/>
        </w:rPr>
        <w:t xml:space="preserve">), </w:t>
      </w:r>
      <w:proofErr w:type="spellStart"/>
      <w:r w:rsidRPr="009F085E">
        <w:rPr>
          <w:sz w:val="22"/>
          <w:szCs w:val="22"/>
        </w:rPr>
        <w:t>trực</w:t>
      </w:r>
      <w:proofErr w:type="spellEnd"/>
      <w:r w:rsidRPr="009F085E">
        <w:rPr>
          <w:sz w:val="22"/>
          <w:szCs w:val="22"/>
        </w:rPr>
        <w:t xml:space="preserve"> </w:t>
      </w:r>
      <w:proofErr w:type="spellStart"/>
      <w:r w:rsidRPr="009F085E">
        <w:rPr>
          <w:sz w:val="22"/>
          <w:szCs w:val="22"/>
        </w:rPr>
        <w:t>quan</w:t>
      </w:r>
      <w:proofErr w:type="spellEnd"/>
      <w:r w:rsidRPr="009F085E">
        <w:rPr>
          <w:sz w:val="22"/>
          <w:szCs w:val="22"/>
        </w:rPr>
        <w:t xml:space="preserve"> (</w:t>
      </w:r>
      <w:proofErr w:type="spellStart"/>
      <w:r w:rsidRPr="009F085E">
        <w:rPr>
          <w:sz w:val="22"/>
          <w:szCs w:val="22"/>
        </w:rPr>
        <w:t>sử</w:t>
      </w:r>
      <w:proofErr w:type="spellEnd"/>
      <w:r w:rsidRPr="009F085E">
        <w:rPr>
          <w:sz w:val="22"/>
          <w:szCs w:val="22"/>
        </w:rPr>
        <w:t xml:space="preserve"> </w:t>
      </w:r>
      <w:proofErr w:type="spellStart"/>
      <w:r w:rsidRPr="009F085E">
        <w:rPr>
          <w:sz w:val="22"/>
          <w:szCs w:val="22"/>
        </w:rPr>
        <w:t>dụng</w:t>
      </w:r>
      <w:proofErr w:type="spellEnd"/>
      <w:r w:rsidRPr="009F085E">
        <w:rPr>
          <w:sz w:val="22"/>
          <w:szCs w:val="22"/>
        </w:rPr>
        <w:t xml:space="preserve"> MBT-03 </w:t>
      </w:r>
      <w:proofErr w:type="spellStart"/>
      <w:r w:rsidRPr="009F085E">
        <w:rPr>
          <w:sz w:val="22"/>
          <w:szCs w:val="22"/>
        </w:rPr>
        <w:t>để</w:t>
      </w:r>
      <w:proofErr w:type="spellEnd"/>
      <w:r w:rsidRPr="009F085E">
        <w:rPr>
          <w:sz w:val="22"/>
          <w:szCs w:val="22"/>
        </w:rPr>
        <w:t xml:space="preserve"> </w:t>
      </w:r>
      <w:proofErr w:type="spellStart"/>
      <w:r w:rsidRPr="009F085E">
        <w:rPr>
          <w:sz w:val="22"/>
          <w:szCs w:val="22"/>
        </w:rPr>
        <w:t>minh</w:t>
      </w:r>
      <w:proofErr w:type="spellEnd"/>
      <w:r w:rsidRPr="009F085E">
        <w:rPr>
          <w:sz w:val="22"/>
          <w:szCs w:val="22"/>
        </w:rPr>
        <w:t xml:space="preserve"> </w:t>
      </w:r>
      <w:proofErr w:type="spellStart"/>
      <w:r w:rsidRPr="009F085E">
        <w:rPr>
          <w:sz w:val="22"/>
          <w:szCs w:val="22"/>
        </w:rPr>
        <w:t>họa</w:t>
      </w:r>
      <w:proofErr w:type="spellEnd"/>
      <w:r w:rsidRPr="009F085E">
        <w:rPr>
          <w:sz w:val="22"/>
          <w:szCs w:val="22"/>
        </w:rPr>
        <w:t xml:space="preserve"> </w:t>
      </w:r>
      <w:proofErr w:type="spellStart"/>
      <w:r w:rsidRPr="009F085E">
        <w:rPr>
          <w:sz w:val="22"/>
          <w:szCs w:val="22"/>
        </w:rPr>
        <w:t>đường</w:t>
      </w:r>
      <w:proofErr w:type="spellEnd"/>
      <w:r w:rsidRPr="009F085E">
        <w:rPr>
          <w:sz w:val="22"/>
          <w:szCs w:val="22"/>
        </w:rPr>
        <w:t xml:space="preserve"> </w:t>
      </w:r>
      <w:proofErr w:type="spellStart"/>
      <w:r w:rsidRPr="009F085E">
        <w:rPr>
          <w:sz w:val="22"/>
          <w:szCs w:val="22"/>
        </w:rPr>
        <w:t>đạn</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củng</w:t>
      </w:r>
      <w:proofErr w:type="spellEnd"/>
      <w:r w:rsidRPr="009F085E">
        <w:rPr>
          <w:sz w:val="22"/>
          <w:szCs w:val="22"/>
        </w:rPr>
        <w:t xml:space="preserve"> </w:t>
      </w:r>
      <w:proofErr w:type="spellStart"/>
      <w:r w:rsidRPr="009F085E">
        <w:rPr>
          <w:sz w:val="22"/>
          <w:szCs w:val="22"/>
        </w:rPr>
        <w:t>cố</w:t>
      </w:r>
      <w:proofErr w:type="spellEnd"/>
      <w:r w:rsidRPr="009F085E">
        <w:rPr>
          <w:sz w:val="22"/>
          <w:szCs w:val="22"/>
        </w:rPr>
        <w:t xml:space="preserve"> (</w:t>
      </w:r>
      <w:proofErr w:type="spellStart"/>
      <w:r w:rsidRPr="009F085E">
        <w:rPr>
          <w:sz w:val="22"/>
          <w:szCs w:val="22"/>
        </w:rPr>
        <w:t>phản</w:t>
      </w:r>
      <w:proofErr w:type="spellEnd"/>
      <w:r w:rsidRPr="009F085E">
        <w:rPr>
          <w:sz w:val="22"/>
          <w:szCs w:val="22"/>
        </w:rPr>
        <w:t xml:space="preserve"> </w:t>
      </w:r>
      <w:proofErr w:type="spellStart"/>
      <w:r w:rsidRPr="009F085E">
        <w:rPr>
          <w:sz w:val="22"/>
          <w:szCs w:val="22"/>
        </w:rPr>
        <w:t>hồi</w:t>
      </w:r>
      <w:proofErr w:type="spellEnd"/>
      <w:r w:rsidRPr="009F085E">
        <w:rPr>
          <w:sz w:val="22"/>
          <w:szCs w:val="22"/>
        </w:rPr>
        <w:t xml:space="preserve"> </w:t>
      </w:r>
      <w:proofErr w:type="spellStart"/>
      <w:r w:rsidRPr="009F085E">
        <w:rPr>
          <w:sz w:val="22"/>
          <w:szCs w:val="22"/>
        </w:rPr>
        <w:t>kịp</w:t>
      </w:r>
      <w:proofErr w:type="spellEnd"/>
      <w:r w:rsidRPr="009F085E">
        <w:rPr>
          <w:sz w:val="22"/>
          <w:szCs w:val="22"/>
        </w:rPr>
        <w:t xml:space="preserve"> </w:t>
      </w:r>
      <w:proofErr w:type="spellStart"/>
      <w:r w:rsidR="009F505B">
        <w:rPr>
          <w:sz w:val="22"/>
          <w:szCs w:val="22"/>
        </w:rPr>
        <w:t>thời</w:t>
      </w:r>
      <w:proofErr w:type="spellEnd"/>
      <w:r w:rsidR="009F505B">
        <w:rPr>
          <w:sz w:val="22"/>
          <w:szCs w:val="22"/>
          <w:lang w:val="vi-VN"/>
        </w:rPr>
        <w:t xml:space="preserve">) </w:t>
      </w:r>
      <w:proofErr w:type="spellStart"/>
      <w:r w:rsidR="009F505B" w:rsidRPr="009F505B">
        <w:rPr>
          <w:sz w:val="22"/>
          <w:szCs w:val="22"/>
        </w:rPr>
        <w:t>như</w:t>
      </w:r>
      <w:proofErr w:type="spellEnd"/>
      <w:r w:rsidR="009F505B" w:rsidRPr="009F505B">
        <w:rPr>
          <w:sz w:val="22"/>
          <w:szCs w:val="22"/>
        </w:rPr>
        <w:t xml:space="preserve"> </w:t>
      </w:r>
      <w:proofErr w:type="spellStart"/>
      <w:r w:rsidR="009F505B" w:rsidRPr="009F505B">
        <w:rPr>
          <w:sz w:val="22"/>
          <w:szCs w:val="22"/>
        </w:rPr>
        <w:t>Bộ</w:t>
      </w:r>
      <w:proofErr w:type="spellEnd"/>
      <w:r w:rsidR="009F505B" w:rsidRPr="009F505B">
        <w:rPr>
          <w:sz w:val="22"/>
          <w:szCs w:val="22"/>
        </w:rPr>
        <w:t xml:space="preserve"> </w:t>
      </w:r>
      <w:proofErr w:type="spellStart"/>
      <w:r w:rsidR="009F505B" w:rsidRPr="009F505B">
        <w:rPr>
          <w:sz w:val="22"/>
          <w:szCs w:val="22"/>
        </w:rPr>
        <w:t>Giáo</w:t>
      </w:r>
      <w:proofErr w:type="spellEnd"/>
      <w:r w:rsidR="009F505B" w:rsidRPr="009F505B">
        <w:rPr>
          <w:sz w:val="22"/>
          <w:szCs w:val="22"/>
        </w:rPr>
        <w:t xml:space="preserve"> </w:t>
      </w:r>
      <w:proofErr w:type="spellStart"/>
      <w:r w:rsidR="009F505B" w:rsidRPr="009F505B">
        <w:rPr>
          <w:sz w:val="22"/>
          <w:szCs w:val="22"/>
        </w:rPr>
        <w:t>dục</w:t>
      </w:r>
      <w:proofErr w:type="spellEnd"/>
      <w:r w:rsidR="009F505B" w:rsidRPr="009F505B">
        <w:rPr>
          <w:sz w:val="22"/>
          <w:szCs w:val="22"/>
        </w:rPr>
        <w:t xml:space="preserve"> </w:t>
      </w:r>
      <w:proofErr w:type="spellStart"/>
      <w:r w:rsidR="009F505B" w:rsidRPr="009F505B">
        <w:rPr>
          <w:sz w:val="22"/>
          <w:szCs w:val="22"/>
        </w:rPr>
        <w:t>và</w:t>
      </w:r>
      <w:proofErr w:type="spellEnd"/>
      <w:r w:rsidR="009F505B" w:rsidRPr="009F505B">
        <w:rPr>
          <w:sz w:val="22"/>
          <w:szCs w:val="22"/>
        </w:rPr>
        <w:t xml:space="preserve"> </w:t>
      </w:r>
      <w:proofErr w:type="spellStart"/>
      <w:r w:rsidR="009F505B" w:rsidRPr="009F505B">
        <w:rPr>
          <w:sz w:val="22"/>
          <w:szCs w:val="22"/>
        </w:rPr>
        <w:t>Đào</w:t>
      </w:r>
      <w:proofErr w:type="spellEnd"/>
      <w:r w:rsidR="009F505B" w:rsidRPr="009F505B">
        <w:rPr>
          <w:sz w:val="22"/>
          <w:szCs w:val="22"/>
        </w:rPr>
        <w:t xml:space="preserve"> </w:t>
      </w:r>
      <w:proofErr w:type="spellStart"/>
      <w:r w:rsidR="009F505B" w:rsidRPr="009F505B">
        <w:rPr>
          <w:sz w:val="22"/>
          <w:szCs w:val="22"/>
        </w:rPr>
        <w:t>tạo</w:t>
      </w:r>
      <w:proofErr w:type="spellEnd"/>
      <w:r w:rsidR="009F505B" w:rsidRPr="009F505B">
        <w:rPr>
          <w:sz w:val="22"/>
          <w:szCs w:val="22"/>
        </w:rPr>
        <w:t xml:space="preserve"> </w:t>
      </w:r>
      <w:proofErr w:type="spellStart"/>
      <w:r w:rsidR="009F505B" w:rsidRPr="009F505B">
        <w:rPr>
          <w:sz w:val="22"/>
          <w:szCs w:val="22"/>
        </w:rPr>
        <w:t>đã</w:t>
      </w:r>
      <w:proofErr w:type="spellEnd"/>
      <w:r w:rsidR="009F505B" w:rsidRPr="009F505B">
        <w:rPr>
          <w:sz w:val="22"/>
          <w:szCs w:val="22"/>
        </w:rPr>
        <w:t xml:space="preserve"> </w:t>
      </w:r>
      <w:proofErr w:type="spellStart"/>
      <w:r w:rsidR="009F505B" w:rsidRPr="009F505B">
        <w:rPr>
          <w:sz w:val="22"/>
          <w:szCs w:val="22"/>
        </w:rPr>
        <w:t>trình</w:t>
      </w:r>
      <w:proofErr w:type="spellEnd"/>
      <w:r w:rsidR="009F505B" w:rsidRPr="009F505B">
        <w:rPr>
          <w:sz w:val="22"/>
          <w:szCs w:val="22"/>
        </w:rPr>
        <w:t xml:space="preserve"> </w:t>
      </w:r>
      <w:proofErr w:type="spellStart"/>
      <w:r w:rsidR="009F505B" w:rsidRPr="009F505B">
        <w:rPr>
          <w:sz w:val="22"/>
          <w:szCs w:val="22"/>
        </w:rPr>
        <w:t>bày</w:t>
      </w:r>
      <w:proofErr w:type="spellEnd"/>
      <w:r w:rsidR="009F505B" w:rsidRPr="009F505B">
        <w:rPr>
          <w:sz w:val="22"/>
          <w:szCs w:val="22"/>
        </w:rPr>
        <w:t xml:space="preserve"> </w:t>
      </w:r>
      <w:proofErr w:type="spellStart"/>
      <w:r w:rsidR="009F505B" w:rsidRPr="009F505B">
        <w:rPr>
          <w:sz w:val="22"/>
          <w:szCs w:val="22"/>
        </w:rPr>
        <w:t>trong</w:t>
      </w:r>
      <w:proofErr w:type="spellEnd"/>
      <w:r w:rsidR="009F505B" w:rsidRPr="009F505B">
        <w:rPr>
          <w:sz w:val="22"/>
          <w:szCs w:val="22"/>
        </w:rPr>
        <w:t xml:space="preserve"> </w:t>
      </w:r>
      <w:proofErr w:type="spellStart"/>
      <w:r w:rsidR="009F505B" w:rsidRPr="009F505B">
        <w:rPr>
          <w:sz w:val="22"/>
          <w:szCs w:val="22"/>
        </w:rPr>
        <w:t>tài</w:t>
      </w:r>
      <w:proofErr w:type="spellEnd"/>
      <w:r w:rsidR="009F505B" w:rsidRPr="009F505B">
        <w:rPr>
          <w:sz w:val="22"/>
          <w:szCs w:val="22"/>
        </w:rPr>
        <w:t xml:space="preserve"> </w:t>
      </w:r>
      <w:proofErr w:type="spellStart"/>
      <w:r w:rsidR="009F505B" w:rsidRPr="009F505B">
        <w:rPr>
          <w:sz w:val="22"/>
          <w:szCs w:val="22"/>
        </w:rPr>
        <w:t>liệu</w:t>
      </w:r>
      <w:proofErr w:type="spellEnd"/>
      <w:r w:rsidR="009F505B" w:rsidRPr="009F505B">
        <w:rPr>
          <w:sz w:val="22"/>
          <w:szCs w:val="22"/>
        </w:rPr>
        <w:t xml:space="preserve"> </w:t>
      </w:r>
      <w:proofErr w:type="spellStart"/>
      <w:r w:rsidR="009F505B" w:rsidRPr="009F505B">
        <w:rPr>
          <w:sz w:val="22"/>
          <w:szCs w:val="22"/>
        </w:rPr>
        <w:t>năm</w:t>
      </w:r>
      <w:proofErr w:type="spellEnd"/>
      <w:r w:rsidR="009F505B" w:rsidRPr="009F505B">
        <w:rPr>
          <w:sz w:val="22"/>
          <w:szCs w:val="22"/>
        </w:rPr>
        <w:t xml:space="preserve"> </w:t>
      </w:r>
      <w:r w:rsidR="009F505B">
        <w:rPr>
          <w:sz w:val="22"/>
          <w:szCs w:val="22"/>
        </w:rPr>
        <w:t>2017</w:t>
      </w:r>
      <w:r w:rsidR="009F505B">
        <w:rPr>
          <w:sz w:val="22"/>
          <w:szCs w:val="22"/>
          <w:lang w:val="vi-VN"/>
        </w:rPr>
        <w:t>.</w:t>
      </w:r>
    </w:p>
    <w:p w14:paraId="0F854788" w14:textId="11342789" w:rsidR="00C731AA" w:rsidRPr="009F085E" w:rsidRDefault="00C731AA" w:rsidP="0057767C">
      <w:pPr>
        <w:ind w:firstLineChars="0"/>
        <w:rPr>
          <w:sz w:val="22"/>
          <w:szCs w:val="22"/>
        </w:rPr>
      </w:pPr>
      <w:r w:rsidRPr="009F085E">
        <w:rPr>
          <w:sz w:val="22"/>
          <w:szCs w:val="22"/>
        </w:rPr>
        <w:t xml:space="preserve">Lý </w:t>
      </w:r>
      <w:proofErr w:type="spellStart"/>
      <w:r w:rsidRPr="009F085E">
        <w:rPr>
          <w:sz w:val="22"/>
          <w:szCs w:val="22"/>
        </w:rPr>
        <w:t>thuyết</w:t>
      </w:r>
      <w:proofErr w:type="spellEnd"/>
      <w:r w:rsidRPr="009F085E">
        <w:rPr>
          <w:sz w:val="22"/>
          <w:szCs w:val="22"/>
        </w:rPr>
        <w:t xml:space="preserve"> </w:t>
      </w:r>
      <w:proofErr w:type="spellStart"/>
      <w:r w:rsidRPr="009F085E">
        <w:rPr>
          <w:sz w:val="22"/>
          <w:szCs w:val="22"/>
        </w:rPr>
        <w:t>dạy</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Yếu</w:t>
      </w:r>
      <w:proofErr w:type="spellEnd"/>
      <w:r w:rsidRPr="009F085E">
        <w:rPr>
          <w:sz w:val="22"/>
          <w:szCs w:val="22"/>
        </w:rPr>
        <w:t xml:space="preserve"> </w:t>
      </w:r>
      <w:proofErr w:type="spellStart"/>
      <w:r w:rsidRPr="009F085E">
        <w:rPr>
          <w:sz w:val="22"/>
          <w:szCs w:val="22"/>
        </w:rPr>
        <w:t>tố</w:t>
      </w:r>
      <w:proofErr w:type="spellEnd"/>
      <w:r w:rsidRPr="009F085E">
        <w:rPr>
          <w:sz w:val="22"/>
          <w:szCs w:val="22"/>
        </w:rPr>
        <w:t xml:space="preserve"> </w:t>
      </w:r>
      <w:proofErr w:type="spellStart"/>
      <w:r w:rsidRPr="009F085E">
        <w:rPr>
          <w:sz w:val="22"/>
          <w:szCs w:val="22"/>
        </w:rPr>
        <w:t>tâm</w:t>
      </w:r>
      <w:proofErr w:type="spellEnd"/>
      <w:r w:rsidRPr="009F085E">
        <w:rPr>
          <w:sz w:val="22"/>
          <w:szCs w:val="22"/>
        </w:rPr>
        <w:t xml:space="preserve">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hứng</w:t>
      </w:r>
      <w:proofErr w:type="spellEnd"/>
      <w:r w:rsidRPr="009F085E">
        <w:rPr>
          <w:sz w:val="22"/>
          <w:szCs w:val="22"/>
        </w:rPr>
        <w:t xml:space="preserve"> </w:t>
      </w:r>
      <w:proofErr w:type="spellStart"/>
      <w:r w:rsidRPr="009F085E">
        <w:rPr>
          <w:sz w:val="22"/>
          <w:szCs w:val="22"/>
        </w:rPr>
        <w:t>thú</w:t>
      </w:r>
      <w:proofErr w:type="spellEnd"/>
      <w:r w:rsidRPr="009F085E">
        <w:rPr>
          <w:sz w:val="22"/>
          <w:szCs w:val="22"/>
        </w:rPr>
        <w:t xml:space="preserve"> </w:t>
      </w:r>
      <w:proofErr w:type="spellStart"/>
      <w:r w:rsidRPr="009F085E">
        <w:rPr>
          <w:sz w:val="22"/>
          <w:szCs w:val="22"/>
        </w:rPr>
        <w:t>giảm</w:t>
      </w:r>
      <w:proofErr w:type="spellEnd"/>
      <w:r w:rsidRPr="009F085E">
        <w:rPr>
          <w:sz w:val="22"/>
          <w:szCs w:val="22"/>
        </w:rPr>
        <w:t xml:space="preserve"> </w:t>
      </w:r>
      <w:proofErr w:type="spellStart"/>
      <w:r w:rsidRPr="009F085E">
        <w:rPr>
          <w:sz w:val="22"/>
          <w:szCs w:val="22"/>
        </w:rPr>
        <w:t>lỗi</w:t>
      </w:r>
      <w:proofErr w:type="spellEnd"/>
      <w:r w:rsidRPr="009F085E">
        <w:rPr>
          <w:sz w:val="22"/>
          <w:szCs w:val="22"/>
        </w:rPr>
        <w:t xml:space="preserve"> 30%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khảo</w:t>
      </w:r>
      <w:proofErr w:type="spellEnd"/>
      <w:r w:rsidRPr="009F085E">
        <w:rPr>
          <w:sz w:val="22"/>
          <w:szCs w:val="22"/>
        </w:rPr>
        <w:t xml:space="preserve"> </w:t>
      </w:r>
      <w:r w:rsidR="006A46F2">
        <w:rPr>
          <w:sz w:val="22"/>
          <w:szCs w:val="22"/>
        </w:rPr>
        <w:t>sát</w:t>
      </w:r>
      <w:r w:rsidR="006A46F2" w:rsidRPr="006A46F2">
        <w:rPr>
          <w:sz w:val="22"/>
          <w:szCs w:val="22"/>
          <w:vertAlign w:val="superscript"/>
        </w:rPr>
        <w:t>4</w:t>
      </w:r>
      <w:r w:rsidRPr="009F085E">
        <w:rPr>
          <w:sz w:val="22"/>
          <w:szCs w:val="22"/>
        </w:rPr>
        <w:t xml:space="preserve">), </w:t>
      </w:r>
      <w:proofErr w:type="spellStart"/>
      <w:r w:rsidRPr="009F085E">
        <w:rPr>
          <w:sz w:val="22"/>
          <w:szCs w:val="22"/>
        </w:rPr>
        <w:t>thể</w:t>
      </w:r>
      <w:proofErr w:type="spellEnd"/>
      <w:r w:rsidRPr="009F085E">
        <w:rPr>
          <w:sz w:val="22"/>
          <w:szCs w:val="22"/>
        </w:rPr>
        <w:t xml:space="preserve"> </w:t>
      </w:r>
      <w:proofErr w:type="spellStart"/>
      <w:r w:rsidRPr="009F085E">
        <w:rPr>
          <w:sz w:val="22"/>
          <w:szCs w:val="22"/>
        </w:rPr>
        <w:t>chất</w:t>
      </w:r>
      <w:proofErr w:type="spellEnd"/>
      <w:r w:rsidRPr="009F085E">
        <w:rPr>
          <w:sz w:val="22"/>
          <w:szCs w:val="22"/>
        </w:rPr>
        <w:t xml:space="preserve"> (</w:t>
      </w:r>
      <w:proofErr w:type="spellStart"/>
      <w:r w:rsidRPr="009F085E">
        <w:rPr>
          <w:sz w:val="22"/>
          <w:szCs w:val="22"/>
        </w:rPr>
        <w:t>tư</w:t>
      </w:r>
      <w:proofErr w:type="spellEnd"/>
      <w:r w:rsidRPr="009F085E">
        <w:rPr>
          <w:sz w:val="22"/>
          <w:szCs w:val="22"/>
        </w:rPr>
        <w:t xml:space="preserve"> </w:t>
      </w:r>
      <w:proofErr w:type="spellStart"/>
      <w:r w:rsidRPr="009F085E">
        <w:rPr>
          <w:sz w:val="22"/>
          <w:szCs w:val="22"/>
        </w:rPr>
        <w:t>thế</w:t>
      </w:r>
      <w:proofErr w:type="spellEnd"/>
      <w:r w:rsidRPr="009F085E">
        <w:rPr>
          <w:sz w:val="22"/>
          <w:szCs w:val="22"/>
        </w:rPr>
        <w:t xml:space="preserve"> </w:t>
      </w:r>
      <w:proofErr w:type="spellStart"/>
      <w:r w:rsidRPr="009F085E">
        <w:rPr>
          <w:sz w:val="22"/>
          <w:szCs w:val="22"/>
        </w:rPr>
        <w:t>ổn</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ảnh</w:t>
      </w:r>
      <w:proofErr w:type="spellEnd"/>
      <w:r w:rsidRPr="009F085E">
        <w:rPr>
          <w:sz w:val="22"/>
          <w:szCs w:val="22"/>
        </w:rPr>
        <w:t xml:space="preserve"> </w:t>
      </w:r>
      <w:proofErr w:type="spellStart"/>
      <w:r w:rsidRPr="009F085E">
        <w:rPr>
          <w:sz w:val="22"/>
          <w:szCs w:val="22"/>
        </w:rPr>
        <w:t>hưởng</w:t>
      </w:r>
      <w:proofErr w:type="spellEnd"/>
      <w:r w:rsidRPr="009F085E">
        <w:rPr>
          <w:sz w:val="22"/>
          <w:szCs w:val="22"/>
        </w:rPr>
        <w:t xml:space="preserve"> </w:t>
      </w:r>
      <w:proofErr w:type="spellStart"/>
      <w:r w:rsidRPr="009F085E">
        <w:rPr>
          <w:sz w:val="22"/>
          <w:szCs w:val="22"/>
        </w:rPr>
        <w:t>chính</w:t>
      </w:r>
      <w:proofErr w:type="spellEnd"/>
      <w:r w:rsidRPr="009F085E">
        <w:rPr>
          <w:sz w:val="22"/>
          <w:szCs w:val="22"/>
        </w:rPr>
        <w:t xml:space="preserve"> xác</w:t>
      </w:r>
      <w:r w:rsidRPr="0041007C">
        <w:rPr>
          <w:sz w:val="22"/>
          <w:szCs w:val="22"/>
          <w:vertAlign w:val="superscript"/>
        </w:rPr>
        <w:t>7</w:t>
      </w:r>
      <w:r w:rsidRPr="009F085E">
        <w:rPr>
          <w:sz w:val="22"/>
          <w:szCs w:val="22"/>
        </w:rPr>
        <w:t xml:space="preserve">),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đoạn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tập</w:t>
      </w:r>
      <w:proofErr w:type="spellEnd"/>
      <w:r w:rsidRPr="009F085E">
        <w:rPr>
          <w:sz w:val="22"/>
          <w:szCs w:val="22"/>
        </w:rPr>
        <w:t xml:space="preserve"> </w:t>
      </w:r>
      <w:proofErr w:type="spellStart"/>
      <w:r w:rsidRPr="009F085E">
        <w:rPr>
          <w:sz w:val="22"/>
          <w:szCs w:val="22"/>
        </w:rPr>
        <w:t>tăng</w:t>
      </w:r>
      <w:proofErr w:type="spellEnd"/>
      <w:r w:rsidRPr="009F085E">
        <w:rPr>
          <w:sz w:val="22"/>
          <w:szCs w:val="22"/>
        </w:rPr>
        <w:t xml:space="preserve"> </w:t>
      </w:r>
      <w:proofErr w:type="spellStart"/>
      <w:r w:rsidRPr="009F085E">
        <w:rPr>
          <w:sz w:val="22"/>
          <w:szCs w:val="22"/>
        </w:rPr>
        <w:t>hiệu</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20% </w:t>
      </w:r>
      <w:proofErr w:type="spellStart"/>
      <w:r w:rsidRPr="009F085E">
        <w:rPr>
          <w:sz w:val="22"/>
          <w:szCs w:val="22"/>
        </w:rPr>
        <w:t>như</w:t>
      </w:r>
      <w:proofErr w:type="spellEnd"/>
      <w:r w:rsidRPr="009F085E">
        <w:rPr>
          <w:sz w:val="22"/>
          <w:szCs w:val="22"/>
        </w:rPr>
        <w:t xml:space="preserve"> </w:t>
      </w:r>
      <w:proofErr w:type="spellStart"/>
      <w:r w:rsidRPr="009F085E">
        <w:rPr>
          <w:sz w:val="22"/>
          <w:szCs w:val="22"/>
        </w:rPr>
        <w:t>nghiên</w:t>
      </w:r>
      <w:proofErr w:type="spellEnd"/>
      <w:r w:rsidRPr="009F085E">
        <w:rPr>
          <w:sz w:val="22"/>
          <w:szCs w:val="22"/>
        </w:rPr>
        <w:t xml:space="preserve"> </w:t>
      </w:r>
      <w:proofErr w:type="spellStart"/>
      <w:r w:rsidRPr="009F085E">
        <w:rPr>
          <w:sz w:val="22"/>
          <w:szCs w:val="22"/>
        </w:rPr>
        <w:t>cứu</w:t>
      </w:r>
      <w:proofErr w:type="spellEnd"/>
      <w:r w:rsidRPr="009F085E">
        <w:rPr>
          <w:sz w:val="22"/>
          <w:szCs w:val="22"/>
        </w:rPr>
        <w:t xml:space="preserve"> </w:t>
      </w:r>
      <w:r w:rsidR="006A46F2">
        <w:rPr>
          <w:sz w:val="22"/>
          <w:szCs w:val="22"/>
        </w:rPr>
        <w:t>Huế</w:t>
      </w:r>
      <w:r w:rsidR="006A46F2" w:rsidRPr="006A46F2">
        <w:rPr>
          <w:sz w:val="22"/>
          <w:szCs w:val="22"/>
          <w:vertAlign w:val="superscript"/>
        </w:rPr>
        <w:t>7</w:t>
      </w:r>
      <w:r w:rsidRPr="009F085E">
        <w:rPr>
          <w:sz w:val="22"/>
          <w:szCs w:val="22"/>
        </w:rPr>
        <w:t xml:space="preserve">). </w:t>
      </w:r>
      <w:proofErr w:type="spellStart"/>
      <w:r w:rsidRPr="009F085E">
        <w:rPr>
          <w:sz w:val="22"/>
          <w:szCs w:val="22"/>
        </w:rPr>
        <w:t>Ứng</w:t>
      </w:r>
      <w:proofErr w:type="spellEnd"/>
      <w:r w:rsidRPr="009F085E">
        <w:rPr>
          <w:sz w:val="22"/>
          <w:szCs w:val="22"/>
        </w:rPr>
        <w:t xml:space="preserve"> </w:t>
      </w:r>
      <w:proofErr w:type="spellStart"/>
      <w:r w:rsidRPr="009F085E">
        <w:rPr>
          <w:sz w:val="22"/>
          <w:szCs w:val="22"/>
        </w:rPr>
        <w:t>dụng</w:t>
      </w:r>
      <w:proofErr w:type="spellEnd"/>
      <w:r w:rsidRPr="009F085E">
        <w:rPr>
          <w:sz w:val="22"/>
          <w:szCs w:val="22"/>
        </w:rPr>
        <w:t xml:space="preserve"> MBT-03 (</w:t>
      </w:r>
      <w:proofErr w:type="spellStart"/>
      <w:r w:rsidRPr="009F085E">
        <w:rPr>
          <w:sz w:val="22"/>
          <w:szCs w:val="22"/>
        </w:rPr>
        <w:t>mô</w:t>
      </w:r>
      <w:proofErr w:type="spellEnd"/>
      <w:r w:rsidRPr="009F085E">
        <w:rPr>
          <w:sz w:val="22"/>
          <w:szCs w:val="22"/>
        </w:rPr>
        <w:t xml:space="preserve"> </w:t>
      </w:r>
      <w:proofErr w:type="spellStart"/>
      <w:r w:rsidRPr="009F085E">
        <w:rPr>
          <w:sz w:val="22"/>
          <w:szCs w:val="22"/>
        </w:rPr>
        <w:t>phỏng</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w:t>
      </w:r>
      <w:proofErr w:type="spellStart"/>
      <w:r w:rsidRPr="009F085E">
        <w:rPr>
          <w:sz w:val="22"/>
          <w:szCs w:val="22"/>
        </w:rPr>
        <w:t>thật</w:t>
      </w:r>
      <w:proofErr w:type="spellEnd"/>
      <w:r w:rsidRPr="009F085E">
        <w:rPr>
          <w:sz w:val="22"/>
          <w:szCs w:val="22"/>
        </w:rPr>
        <w:t xml:space="preserve">, </w:t>
      </w:r>
      <w:proofErr w:type="gramStart"/>
      <w:r w:rsidRPr="009F085E">
        <w:rPr>
          <w:sz w:val="22"/>
          <w:szCs w:val="22"/>
        </w:rPr>
        <w:t>an</w:t>
      </w:r>
      <w:proofErr w:type="gramEnd"/>
      <w:r w:rsidRPr="009F085E">
        <w:rPr>
          <w:sz w:val="22"/>
          <w:szCs w:val="22"/>
        </w:rPr>
        <w:t xml:space="preserve"> </w:t>
      </w:r>
      <w:proofErr w:type="spellStart"/>
      <w:r w:rsidRPr="009F085E">
        <w:rPr>
          <w:sz w:val="22"/>
          <w:szCs w:val="22"/>
        </w:rPr>
        <w:t>toàn</w:t>
      </w:r>
      <w:proofErr w:type="spellEnd"/>
      <w:r w:rsidRPr="009F085E">
        <w:rPr>
          <w:sz w:val="22"/>
          <w:szCs w:val="22"/>
        </w:rPr>
        <w:t xml:space="preserve">) </w:t>
      </w:r>
      <w:proofErr w:type="spellStart"/>
      <w:r w:rsidRPr="009F085E">
        <w:rPr>
          <w:sz w:val="22"/>
          <w:szCs w:val="22"/>
        </w:rPr>
        <w:t>dựa</w:t>
      </w:r>
      <w:proofErr w:type="spellEnd"/>
      <w:r w:rsidRPr="009F085E">
        <w:rPr>
          <w:sz w:val="22"/>
          <w:szCs w:val="22"/>
        </w:rPr>
        <w:t xml:space="preserve"> </w:t>
      </w:r>
      <w:proofErr w:type="spellStart"/>
      <w:r w:rsidRPr="009F085E">
        <w:rPr>
          <w:sz w:val="22"/>
          <w:szCs w:val="22"/>
        </w:rPr>
        <w:t>trên</w:t>
      </w:r>
      <w:proofErr w:type="spellEnd"/>
      <w:r w:rsidRPr="009F085E">
        <w:rPr>
          <w:sz w:val="22"/>
          <w:szCs w:val="22"/>
        </w:rPr>
        <w:t xml:space="preserve"> </w:t>
      </w:r>
      <w:proofErr w:type="spellStart"/>
      <w:r w:rsidRPr="009F085E">
        <w:rPr>
          <w:sz w:val="22"/>
          <w:szCs w:val="22"/>
        </w:rPr>
        <w:t>nghiên</w:t>
      </w:r>
      <w:proofErr w:type="spellEnd"/>
      <w:r w:rsidRPr="009F085E">
        <w:rPr>
          <w:sz w:val="22"/>
          <w:szCs w:val="22"/>
        </w:rPr>
        <w:t xml:space="preserve"> </w:t>
      </w:r>
      <w:proofErr w:type="spellStart"/>
      <w:r w:rsidRPr="009F085E">
        <w:rPr>
          <w:sz w:val="22"/>
          <w:szCs w:val="22"/>
        </w:rPr>
        <w:t>cứu</w:t>
      </w:r>
      <w:proofErr w:type="spellEnd"/>
      <w:r w:rsidRPr="009F085E">
        <w:rPr>
          <w:sz w:val="22"/>
          <w:szCs w:val="22"/>
        </w:rPr>
        <w:t xml:space="preserve"> </w:t>
      </w:r>
      <w:proofErr w:type="spellStart"/>
      <w:r w:rsidRPr="009F085E">
        <w:rPr>
          <w:sz w:val="22"/>
          <w:szCs w:val="22"/>
        </w:rPr>
        <w:t>gần</w:t>
      </w:r>
      <w:proofErr w:type="spellEnd"/>
      <w:r w:rsidRPr="009F085E">
        <w:rPr>
          <w:sz w:val="22"/>
          <w:szCs w:val="22"/>
        </w:rPr>
        <w:t xml:space="preserve"> </w:t>
      </w:r>
      <w:proofErr w:type="spellStart"/>
      <w:r w:rsidRPr="009F085E">
        <w:rPr>
          <w:sz w:val="22"/>
          <w:szCs w:val="22"/>
        </w:rPr>
        <w:t>đây</w:t>
      </w:r>
      <w:proofErr w:type="spellEnd"/>
      <w:r w:rsidRPr="009F085E">
        <w:rPr>
          <w:sz w:val="22"/>
          <w:szCs w:val="22"/>
        </w:rPr>
        <w:t xml:space="preserve">, </w:t>
      </w:r>
      <w:proofErr w:type="spellStart"/>
      <w:r w:rsidRPr="009F085E">
        <w:rPr>
          <w:sz w:val="22"/>
          <w:szCs w:val="22"/>
        </w:rPr>
        <w:t>giảm</w:t>
      </w:r>
      <w:proofErr w:type="spellEnd"/>
      <w:r w:rsidRPr="009F085E">
        <w:rPr>
          <w:sz w:val="22"/>
          <w:szCs w:val="22"/>
        </w:rPr>
        <w:t xml:space="preserve"> </w:t>
      </w:r>
      <w:proofErr w:type="spellStart"/>
      <w:r w:rsidRPr="009F085E">
        <w:rPr>
          <w:sz w:val="22"/>
          <w:szCs w:val="22"/>
        </w:rPr>
        <w:t>rủi</w:t>
      </w:r>
      <w:proofErr w:type="spellEnd"/>
      <w:r w:rsidRPr="009F085E">
        <w:rPr>
          <w:sz w:val="22"/>
          <w:szCs w:val="22"/>
        </w:rPr>
        <w:t xml:space="preserve"> </w:t>
      </w:r>
      <w:proofErr w:type="spellStart"/>
      <w:r w:rsidRPr="009F085E">
        <w:rPr>
          <w:sz w:val="22"/>
          <w:szCs w:val="22"/>
        </w:rPr>
        <w:t>ro</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tăng</w:t>
      </w:r>
      <w:proofErr w:type="spellEnd"/>
      <w:r w:rsidRPr="009F085E">
        <w:rPr>
          <w:sz w:val="22"/>
          <w:szCs w:val="22"/>
        </w:rPr>
        <w:t xml:space="preserve"> </w:t>
      </w:r>
      <w:proofErr w:type="spellStart"/>
      <w:r w:rsidRPr="009F085E">
        <w:rPr>
          <w:sz w:val="22"/>
          <w:szCs w:val="22"/>
        </w:rPr>
        <w:t>lặp</w:t>
      </w:r>
      <w:proofErr w:type="spellEnd"/>
      <w:r w:rsidRPr="009F085E">
        <w:rPr>
          <w:sz w:val="22"/>
          <w:szCs w:val="22"/>
        </w:rPr>
        <w:t xml:space="preserve"> </w:t>
      </w:r>
      <w:proofErr w:type="spellStart"/>
      <w:r w:rsidRPr="009F085E">
        <w:rPr>
          <w:sz w:val="22"/>
          <w:szCs w:val="22"/>
        </w:rPr>
        <w:t>lại</w:t>
      </w:r>
      <w:proofErr w:type="spellEnd"/>
      <w:r w:rsidR="00122507" w:rsidRPr="00122507">
        <w:t xml:space="preserve"> </w:t>
      </w:r>
      <w:proofErr w:type="spellStart"/>
      <w:r w:rsidR="00122507" w:rsidRPr="00122507">
        <w:rPr>
          <w:sz w:val="22"/>
          <w:szCs w:val="22"/>
        </w:rPr>
        <w:t>theo</w:t>
      </w:r>
      <w:proofErr w:type="spellEnd"/>
      <w:r w:rsidR="00122507" w:rsidRPr="00122507">
        <w:rPr>
          <w:sz w:val="22"/>
          <w:szCs w:val="22"/>
        </w:rPr>
        <w:t xml:space="preserve"> </w:t>
      </w:r>
      <w:proofErr w:type="spellStart"/>
      <w:r w:rsidR="00122507" w:rsidRPr="00122507">
        <w:rPr>
          <w:sz w:val="22"/>
          <w:szCs w:val="22"/>
        </w:rPr>
        <w:t>cách</w:t>
      </w:r>
      <w:proofErr w:type="spellEnd"/>
      <w:r w:rsidR="00122507" w:rsidRPr="00122507">
        <w:rPr>
          <w:sz w:val="22"/>
          <w:szCs w:val="22"/>
        </w:rPr>
        <w:t xml:space="preserve"> </w:t>
      </w:r>
      <w:proofErr w:type="spellStart"/>
      <w:r w:rsidR="00122507" w:rsidRPr="00122507">
        <w:rPr>
          <w:sz w:val="22"/>
          <w:szCs w:val="22"/>
        </w:rPr>
        <w:t>tiếp</w:t>
      </w:r>
      <w:proofErr w:type="spellEnd"/>
      <w:r w:rsidR="00122507" w:rsidRPr="00122507">
        <w:rPr>
          <w:sz w:val="22"/>
          <w:szCs w:val="22"/>
        </w:rPr>
        <w:t xml:space="preserve"> </w:t>
      </w:r>
      <w:proofErr w:type="spellStart"/>
      <w:r w:rsidR="00122507" w:rsidRPr="00122507">
        <w:rPr>
          <w:sz w:val="22"/>
          <w:szCs w:val="22"/>
        </w:rPr>
        <w:t>cận</w:t>
      </w:r>
      <w:proofErr w:type="spellEnd"/>
      <w:r w:rsidR="00122507" w:rsidRPr="00122507">
        <w:rPr>
          <w:sz w:val="22"/>
          <w:szCs w:val="22"/>
        </w:rPr>
        <w:t xml:space="preserve"> </w:t>
      </w:r>
      <w:proofErr w:type="spellStart"/>
      <w:r w:rsidR="00122507" w:rsidRPr="00122507">
        <w:rPr>
          <w:sz w:val="22"/>
          <w:szCs w:val="22"/>
        </w:rPr>
        <w:t>mà</w:t>
      </w:r>
      <w:proofErr w:type="spellEnd"/>
      <w:r w:rsidR="00122507" w:rsidRPr="00122507">
        <w:rPr>
          <w:sz w:val="22"/>
          <w:szCs w:val="22"/>
        </w:rPr>
        <w:t xml:space="preserve"> </w:t>
      </w:r>
      <w:proofErr w:type="spellStart"/>
      <w:r w:rsidR="00122507" w:rsidRPr="00122507">
        <w:rPr>
          <w:sz w:val="22"/>
          <w:szCs w:val="22"/>
        </w:rPr>
        <w:t>các</w:t>
      </w:r>
      <w:proofErr w:type="spellEnd"/>
      <w:r w:rsidR="00122507" w:rsidRPr="00122507">
        <w:rPr>
          <w:sz w:val="22"/>
          <w:szCs w:val="22"/>
        </w:rPr>
        <w:t xml:space="preserve"> </w:t>
      </w:r>
      <w:proofErr w:type="spellStart"/>
      <w:r w:rsidR="00122507" w:rsidRPr="00122507">
        <w:rPr>
          <w:sz w:val="22"/>
          <w:szCs w:val="22"/>
        </w:rPr>
        <w:t>nhà</w:t>
      </w:r>
      <w:proofErr w:type="spellEnd"/>
      <w:r w:rsidR="00122507" w:rsidRPr="00122507">
        <w:rPr>
          <w:sz w:val="22"/>
          <w:szCs w:val="22"/>
        </w:rPr>
        <w:t xml:space="preserve"> </w:t>
      </w:r>
      <w:proofErr w:type="spellStart"/>
      <w:r w:rsidR="00122507" w:rsidRPr="00122507">
        <w:rPr>
          <w:sz w:val="22"/>
          <w:szCs w:val="22"/>
        </w:rPr>
        <w:t>nghiên</w:t>
      </w:r>
      <w:proofErr w:type="spellEnd"/>
      <w:r w:rsidR="00122507" w:rsidRPr="00122507">
        <w:rPr>
          <w:sz w:val="22"/>
          <w:szCs w:val="22"/>
        </w:rPr>
        <w:t xml:space="preserve"> </w:t>
      </w:r>
      <w:proofErr w:type="spellStart"/>
      <w:r w:rsidR="00122507" w:rsidRPr="00122507">
        <w:rPr>
          <w:sz w:val="22"/>
          <w:szCs w:val="22"/>
        </w:rPr>
        <w:t>cứu</w:t>
      </w:r>
      <w:proofErr w:type="spellEnd"/>
      <w:r w:rsidR="00122507" w:rsidRPr="00122507">
        <w:rPr>
          <w:sz w:val="22"/>
          <w:szCs w:val="22"/>
        </w:rPr>
        <w:t xml:space="preserve"> </w:t>
      </w:r>
      <w:proofErr w:type="spellStart"/>
      <w:r w:rsidR="00122507" w:rsidRPr="00122507">
        <w:rPr>
          <w:sz w:val="22"/>
          <w:szCs w:val="22"/>
        </w:rPr>
        <w:t>tại</w:t>
      </w:r>
      <w:proofErr w:type="spellEnd"/>
      <w:r w:rsidR="00122507" w:rsidRPr="00122507">
        <w:rPr>
          <w:sz w:val="22"/>
          <w:szCs w:val="22"/>
        </w:rPr>
        <w:t xml:space="preserve"> </w:t>
      </w:r>
      <w:proofErr w:type="spellStart"/>
      <w:r w:rsidR="00122507" w:rsidRPr="00122507">
        <w:rPr>
          <w:sz w:val="22"/>
          <w:szCs w:val="22"/>
        </w:rPr>
        <w:t>Đại</w:t>
      </w:r>
      <w:proofErr w:type="spellEnd"/>
      <w:r w:rsidR="00122507" w:rsidRPr="00122507">
        <w:rPr>
          <w:sz w:val="22"/>
          <w:szCs w:val="22"/>
        </w:rPr>
        <w:t xml:space="preserve"> </w:t>
      </w:r>
      <w:proofErr w:type="spellStart"/>
      <w:r w:rsidR="00122507" w:rsidRPr="00122507">
        <w:rPr>
          <w:sz w:val="22"/>
          <w:szCs w:val="22"/>
        </w:rPr>
        <w:t>học</w:t>
      </w:r>
      <w:proofErr w:type="spellEnd"/>
      <w:r w:rsidR="00122507" w:rsidRPr="00122507">
        <w:rPr>
          <w:sz w:val="22"/>
          <w:szCs w:val="22"/>
        </w:rPr>
        <w:t xml:space="preserve"> </w:t>
      </w:r>
      <w:proofErr w:type="spellStart"/>
      <w:r w:rsidR="00122507" w:rsidRPr="00122507">
        <w:rPr>
          <w:sz w:val="22"/>
          <w:szCs w:val="22"/>
        </w:rPr>
        <w:t>Sư</w:t>
      </w:r>
      <w:proofErr w:type="spellEnd"/>
      <w:r w:rsidR="00122507" w:rsidRPr="00122507">
        <w:rPr>
          <w:sz w:val="22"/>
          <w:szCs w:val="22"/>
        </w:rPr>
        <w:t xml:space="preserve"> </w:t>
      </w:r>
      <w:proofErr w:type="spellStart"/>
      <w:r w:rsidR="00122507" w:rsidRPr="00122507">
        <w:rPr>
          <w:sz w:val="22"/>
          <w:szCs w:val="22"/>
        </w:rPr>
        <w:t>phạm</w:t>
      </w:r>
      <w:proofErr w:type="spellEnd"/>
      <w:r w:rsidR="00122507" w:rsidRPr="00122507">
        <w:rPr>
          <w:sz w:val="22"/>
          <w:szCs w:val="22"/>
        </w:rPr>
        <w:t xml:space="preserve"> TDTT Hà </w:t>
      </w:r>
      <w:proofErr w:type="spellStart"/>
      <w:r w:rsidR="00122507" w:rsidRPr="00122507">
        <w:rPr>
          <w:sz w:val="22"/>
          <w:szCs w:val="22"/>
        </w:rPr>
        <w:t>Nội</w:t>
      </w:r>
      <w:proofErr w:type="spellEnd"/>
      <w:r w:rsidR="00122507" w:rsidRPr="00122507">
        <w:rPr>
          <w:sz w:val="22"/>
          <w:szCs w:val="22"/>
        </w:rPr>
        <w:t xml:space="preserve"> </w:t>
      </w:r>
      <w:proofErr w:type="spellStart"/>
      <w:r w:rsidR="00122507" w:rsidRPr="00122507">
        <w:rPr>
          <w:sz w:val="22"/>
          <w:szCs w:val="22"/>
        </w:rPr>
        <w:t>đã</w:t>
      </w:r>
      <w:proofErr w:type="spellEnd"/>
      <w:r w:rsidR="00122507" w:rsidRPr="00122507">
        <w:rPr>
          <w:sz w:val="22"/>
          <w:szCs w:val="22"/>
        </w:rPr>
        <w:t xml:space="preserve"> </w:t>
      </w:r>
      <w:proofErr w:type="spellStart"/>
      <w:r w:rsidR="00122507" w:rsidRPr="00122507">
        <w:rPr>
          <w:sz w:val="22"/>
          <w:szCs w:val="22"/>
        </w:rPr>
        <w:t>thử</w:t>
      </w:r>
      <w:proofErr w:type="spellEnd"/>
      <w:r w:rsidR="00122507" w:rsidRPr="00122507">
        <w:rPr>
          <w:sz w:val="22"/>
          <w:szCs w:val="22"/>
        </w:rPr>
        <w:t xml:space="preserve"> </w:t>
      </w:r>
      <w:proofErr w:type="spellStart"/>
      <w:r w:rsidR="00122507" w:rsidRPr="00122507">
        <w:rPr>
          <w:sz w:val="22"/>
          <w:szCs w:val="22"/>
        </w:rPr>
        <w:t>nghiệm</w:t>
      </w:r>
      <w:proofErr w:type="spellEnd"/>
      <w:r w:rsidR="00122507" w:rsidRPr="00122507">
        <w:rPr>
          <w:sz w:val="22"/>
          <w:szCs w:val="22"/>
        </w:rPr>
        <w:t xml:space="preserve"> </w:t>
      </w:r>
      <w:proofErr w:type="spellStart"/>
      <w:r w:rsidR="00122507" w:rsidRPr="00122507">
        <w:rPr>
          <w:sz w:val="22"/>
          <w:szCs w:val="22"/>
        </w:rPr>
        <w:t>năm</w:t>
      </w:r>
      <w:proofErr w:type="spellEnd"/>
      <w:r w:rsidR="00122507" w:rsidRPr="00122507">
        <w:rPr>
          <w:sz w:val="22"/>
          <w:szCs w:val="22"/>
        </w:rPr>
        <w:t xml:space="preserve"> 2023.</w:t>
      </w:r>
    </w:p>
    <w:p w14:paraId="6ED00089" w14:textId="338DEA60" w:rsidR="00C731AA" w:rsidRPr="009F085E" w:rsidRDefault="00C731AA" w:rsidP="0057767C">
      <w:pPr>
        <w:ind w:firstLineChars="0"/>
        <w:rPr>
          <w:sz w:val="22"/>
          <w:szCs w:val="22"/>
        </w:rPr>
      </w:pPr>
      <w:proofErr w:type="spellStart"/>
      <w:r w:rsidRPr="009F085E">
        <w:rPr>
          <w:sz w:val="22"/>
          <w:szCs w:val="22"/>
        </w:rPr>
        <w:t>Cơ</w:t>
      </w:r>
      <w:proofErr w:type="spellEnd"/>
      <w:r w:rsidRPr="009F085E">
        <w:rPr>
          <w:sz w:val="22"/>
          <w:szCs w:val="22"/>
        </w:rPr>
        <w:t xml:space="preserve"> </w:t>
      </w:r>
      <w:proofErr w:type="spellStart"/>
      <w:r w:rsidRPr="009F085E">
        <w:rPr>
          <w:sz w:val="22"/>
          <w:szCs w:val="22"/>
        </w:rPr>
        <w:t>sở</w:t>
      </w:r>
      <w:proofErr w:type="spellEnd"/>
      <w:r w:rsidRPr="009F085E">
        <w:rPr>
          <w:sz w:val="22"/>
          <w:szCs w:val="22"/>
        </w:rPr>
        <w:t xml:space="preserve">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luận</w:t>
      </w:r>
      <w:proofErr w:type="spellEnd"/>
      <w:r w:rsidRPr="009F085E">
        <w:rPr>
          <w:sz w:val="22"/>
          <w:szCs w:val="22"/>
        </w:rPr>
        <w:t xml:space="preserve"> </w:t>
      </w:r>
      <w:proofErr w:type="spellStart"/>
      <w:r w:rsidRPr="009F085E">
        <w:rPr>
          <w:sz w:val="22"/>
          <w:szCs w:val="22"/>
        </w:rPr>
        <w:t>vững</w:t>
      </w:r>
      <w:proofErr w:type="spellEnd"/>
      <w:r w:rsidRPr="009F085E">
        <w:rPr>
          <w:sz w:val="22"/>
          <w:szCs w:val="22"/>
        </w:rPr>
        <w:t xml:space="preserve"> </w:t>
      </w:r>
      <w:proofErr w:type="spellStart"/>
      <w:r w:rsidRPr="009F085E">
        <w:rPr>
          <w:sz w:val="22"/>
          <w:szCs w:val="22"/>
        </w:rPr>
        <w:t>chắc</w:t>
      </w:r>
      <w:proofErr w:type="spellEnd"/>
      <w:r w:rsidRPr="009F085E">
        <w:rPr>
          <w:sz w:val="22"/>
          <w:szCs w:val="22"/>
        </w:rPr>
        <w:t xml:space="preserve"> </w:t>
      </w:r>
      <w:proofErr w:type="spellStart"/>
      <w:r w:rsidRPr="009F085E">
        <w:rPr>
          <w:sz w:val="22"/>
          <w:szCs w:val="22"/>
        </w:rPr>
        <w:t>từ</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đến</w:t>
      </w:r>
      <w:proofErr w:type="spellEnd"/>
      <w:r w:rsidRPr="009F085E">
        <w:rPr>
          <w:sz w:val="22"/>
          <w:szCs w:val="22"/>
        </w:rPr>
        <w:t xml:space="preserve"> </w:t>
      </w:r>
      <w:proofErr w:type="spellStart"/>
      <w:r w:rsidRPr="009F085E">
        <w:rPr>
          <w:sz w:val="22"/>
          <w:szCs w:val="22"/>
        </w:rPr>
        <w:t>sư</w:t>
      </w:r>
      <w:proofErr w:type="spellEnd"/>
      <w:r w:rsidRPr="009F085E">
        <w:rPr>
          <w:sz w:val="22"/>
          <w:szCs w:val="22"/>
        </w:rPr>
        <w:t xml:space="preserve"> </w:t>
      </w:r>
      <w:proofErr w:type="spellStart"/>
      <w:r w:rsidRPr="009F085E">
        <w:rPr>
          <w:sz w:val="22"/>
          <w:szCs w:val="22"/>
        </w:rPr>
        <w:t>phạm</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w:t>
      </w:r>
      <w:proofErr w:type="spellStart"/>
      <w:r w:rsidRPr="009F085E">
        <w:rPr>
          <w:sz w:val="22"/>
          <w:szCs w:val="22"/>
        </w:rPr>
        <w:t>minh</w:t>
      </w:r>
      <w:proofErr w:type="spellEnd"/>
      <w:r w:rsidRPr="009F085E">
        <w:rPr>
          <w:sz w:val="22"/>
          <w:szCs w:val="22"/>
        </w:rPr>
        <w:t xml:space="preserve"> </w:t>
      </w:r>
      <w:proofErr w:type="spellStart"/>
      <w:r w:rsidRPr="009F085E">
        <w:rPr>
          <w:sz w:val="22"/>
          <w:szCs w:val="22"/>
        </w:rPr>
        <w:t>tính</w:t>
      </w:r>
      <w:proofErr w:type="spellEnd"/>
      <w:r w:rsidRPr="009F085E">
        <w:rPr>
          <w:sz w:val="22"/>
          <w:szCs w:val="22"/>
        </w:rPr>
        <w:t xml:space="preserve"> </w:t>
      </w:r>
      <w:proofErr w:type="spellStart"/>
      <w:r w:rsidRPr="009F085E">
        <w:rPr>
          <w:sz w:val="22"/>
          <w:szCs w:val="22"/>
        </w:rPr>
        <w:t>cần</w:t>
      </w:r>
      <w:proofErr w:type="spellEnd"/>
      <w:r w:rsidRPr="009F085E">
        <w:rPr>
          <w:sz w:val="22"/>
          <w:szCs w:val="22"/>
        </w:rPr>
        <w:t xml:space="preserve"> </w:t>
      </w:r>
      <w:proofErr w:type="spellStart"/>
      <w:r w:rsidRPr="009F085E">
        <w:rPr>
          <w:sz w:val="22"/>
          <w:szCs w:val="22"/>
        </w:rPr>
        <w:t>thiết</w:t>
      </w:r>
      <w:proofErr w:type="spellEnd"/>
      <w:r w:rsidRPr="009F085E">
        <w:rPr>
          <w:sz w:val="22"/>
          <w:szCs w:val="22"/>
        </w:rPr>
        <w:t xml:space="preserve"> </w:t>
      </w:r>
      <w:proofErr w:type="spellStart"/>
      <w:r w:rsidRPr="009F085E">
        <w:rPr>
          <w:sz w:val="22"/>
          <w:szCs w:val="22"/>
        </w:rPr>
        <w:t>của</w:t>
      </w:r>
      <w:proofErr w:type="spellEnd"/>
      <w:r w:rsidRPr="009F085E">
        <w:rPr>
          <w:sz w:val="22"/>
          <w:szCs w:val="22"/>
        </w:rPr>
        <w:t xml:space="preserve"> </w:t>
      </w: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công</w:t>
      </w:r>
      <w:proofErr w:type="spellEnd"/>
      <w:r w:rsidRPr="009F085E">
        <w:rPr>
          <w:sz w:val="22"/>
          <w:szCs w:val="22"/>
        </w:rPr>
        <w:t xml:space="preserve"> </w:t>
      </w:r>
      <w:proofErr w:type="spellStart"/>
      <w:r w:rsidRPr="009F085E">
        <w:rPr>
          <w:sz w:val="22"/>
          <w:szCs w:val="22"/>
        </w:rPr>
        <w:t>nghệ</w:t>
      </w:r>
      <w:proofErr w:type="spellEnd"/>
      <w:r w:rsidRPr="009F085E">
        <w:rPr>
          <w:sz w:val="22"/>
          <w:szCs w:val="22"/>
        </w:rPr>
        <w:t xml:space="preserve"> </w:t>
      </w:r>
      <w:proofErr w:type="spellStart"/>
      <w:r w:rsidRPr="009F085E">
        <w:rPr>
          <w:sz w:val="22"/>
          <w:szCs w:val="22"/>
        </w:rPr>
        <w:t>hóa</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w:t>
      </w:r>
    </w:p>
    <w:p w14:paraId="00D157C2" w14:textId="31F2188C" w:rsidR="00C731AA" w:rsidRPr="009F085E" w:rsidRDefault="00C731AA" w:rsidP="00F16188">
      <w:pPr>
        <w:pStyle w:val="Heading1"/>
        <w:rPr>
          <w:rFonts w:hint="eastAsia"/>
        </w:rPr>
      </w:pPr>
      <w:r w:rsidRPr="009F085E">
        <w:t xml:space="preserve">2.2. </w:t>
      </w:r>
      <w:proofErr w:type="spellStart"/>
      <w:r w:rsidRPr="009F085E">
        <w:t>Khảo</w:t>
      </w:r>
      <w:proofErr w:type="spellEnd"/>
      <w:r w:rsidRPr="009F085E">
        <w:t xml:space="preserve"> </w:t>
      </w:r>
      <w:proofErr w:type="spellStart"/>
      <w:r w:rsidRPr="009F085E">
        <w:t>sát</w:t>
      </w:r>
      <w:proofErr w:type="spellEnd"/>
      <w:r w:rsidR="00303C1C" w:rsidRPr="009F085E">
        <w:t xml:space="preserve">, </w:t>
      </w:r>
      <w:proofErr w:type="spellStart"/>
      <w:r w:rsidRPr="009F085E">
        <w:t>phân</w:t>
      </w:r>
      <w:proofErr w:type="spellEnd"/>
      <w:r w:rsidRPr="009F085E">
        <w:t xml:space="preserve"> </w:t>
      </w:r>
      <w:proofErr w:type="spellStart"/>
      <w:r w:rsidRPr="009F085E">
        <w:t>tích</w:t>
      </w:r>
      <w:proofErr w:type="spellEnd"/>
      <w:r w:rsidRPr="009F085E">
        <w:t xml:space="preserve"> </w:t>
      </w:r>
      <w:proofErr w:type="spellStart"/>
      <w:r w:rsidRPr="009F085E">
        <w:t>thực</w:t>
      </w:r>
      <w:proofErr w:type="spellEnd"/>
      <w:r w:rsidRPr="009F085E">
        <w:t xml:space="preserve"> </w:t>
      </w:r>
      <w:proofErr w:type="spellStart"/>
      <w:r w:rsidRPr="009F085E">
        <w:t>trạng</w:t>
      </w:r>
      <w:proofErr w:type="spellEnd"/>
    </w:p>
    <w:p w14:paraId="42064AA5" w14:textId="77777777" w:rsidR="00F470B1" w:rsidRPr="009F085E" w:rsidRDefault="00C731AA" w:rsidP="0057767C">
      <w:pPr>
        <w:ind w:firstLineChars="0"/>
        <w:rPr>
          <w:sz w:val="22"/>
          <w:szCs w:val="22"/>
        </w:rPr>
      </w:pPr>
      <w:proofErr w:type="spellStart"/>
      <w:r w:rsidRPr="009F085E">
        <w:rPr>
          <w:sz w:val="22"/>
          <w:szCs w:val="22"/>
        </w:rPr>
        <w:t>Khảo</w:t>
      </w:r>
      <w:proofErr w:type="spellEnd"/>
      <w:r w:rsidRPr="009F085E">
        <w:rPr>
          <w:sz w:val="22"/>
          <w:szCs w:val="22"/>
        </w:rPr>
        <w:t xml:space="preserve"> </w:t>
      </w:r>
      <w:proofErr w:type="spellStart"/>
      <w:r w:rsidRPr="009F085E">
        <w:rPr>
          <w:sz w:val="22"/>
          <w:szCs w:val="22"/>
        </w:rPr>
        <w:t>sát</w:t>
      </w:r>
      <w:proofErr w:type="spellEnd"/>
      <w:r w:rsidRPr="009F085E">
        <w:rPr>
          <w:sz w:val="22"/>
          <w:szCs w:val="22"/>
        </w:rPr>
        <w:t xml:space="preserve"> 600 SV (356 </w:t>
      </w:r>
      <w:proofErr w:type="spellStart"/>
      <w:r w:rsidRPr="009F085E">
        <w:rPr>
          <w:sz w:val="22"/>
          <w:szCs w:val="22"/>
        </w:rPr>
        <w:t>nam</w:t>
      </w:r>
      <w:proofErr w:type="spellEnd"/>
      <w:r w:rsidRPr="009F085E">
        <w:rPr>
          <w:sz w:val="22"/>
          <w:szCs w:val="22"/>
        </w:rPr>
        <w:t xml:space="preserve">, 244 </w:t>
      </w:r>
      <w:proofErr w:type="spellStart"/>
      <w:r w:rsidRPr="009F085E">
        <w:rPr>
          <w:sz w:val="22"/>
          <w:szCs w:val="22"/>
        </w:rPr>
        <w:t>nữ</w:t>
      </w:r>
      <w:proofErr w:type="spellEnd"/>
      <w:r w:rsidRPr="009F085E">
        <w:rPr>
          <w:sz w:val="22"/>
          <w:szCs w:val="22"/>
        </w:rPr>
        <w:t>; K44=180, K46=180, K49=240)</w:t>
      </w:r>
      <w:r w:rsidR="00F470B1" w:rsidRPr="009F085E">
        <w:rPr>
          <w:sz w:val="22"/>
          <w:szCs w:val="22"/>
        </w:rPr>
        <w:t xml:space="preserve"> </w:t>
      </w:r>
      <w:proofErr w:type="spellStart"/>
      <w:r w:rsidR="00F470B1" w:rsidRPr="009F085E">
        <w:rPr>
          <w:sz w:val="22"/>
          <w:szCs w:val="22"/>
        </w:rPr>
        <w:t>với</w:t>
      </w:r>
      <w:proofErr w:type="spellEnd"/>
      <w:r w:rsidR="00F470B1" w:rsidRPr="009F085E">
        <w:rPr>
          <w:sz w:val="22"/>
          <w:szCs w:val="22"/>
        </w:rPr>
        <w:t xml:space="preserve"> </w:t>
      </w:r>
      <w:proofErr w:type="spellStart"/>
      <w:r w:rsidR="00F470B1" w:rsidRPr="009F085E">
        <w:rPr>
          <w:sz w:val="22"/>
          <w:szCs w:val="22"/>
        </w:rPr>
        <w:t>các</w:t>
      </w:r>
      <w:proofErr w:type="spellEnd"/>
      <w:r w:rsidR="00F470B1" w:rsidRPr="009F085E">
        <w:rPr>
          <w:sz w:val="22"/>
          <w:szCs w:val="22"/>
        </w:rPr>
        <w:t xml:space="preserve"> </w:t>
      </w:r>
      <w:proofErr w:type="spellStart"/>
      <w:r w:rsidR="00F470B1" w:rsidRPr="009F085E">
        <w:rPr>
          <w:sz w:val="22"/>
          <w:szCs w:val="22"/>
        </w:rPr>
        <w:t>b</w:t>
      </w:r>
      <w:r w:rsidRPr="009F085E">
        <w:rPr>
          <w:sz w:val="22"/>
          <w:szCs w:val="22"/>
        </w:rPr>
        <w:t>iến</w:t>
      </w:r>
      <w:proofErr w:type="spellEnd"/>
      <w:r w:rsidRPr="009F085E">
        <w:rPr>
          <w:sz w:val="22"/>
          <w:szCs w:val="22"/>
        </w:rPr>
        <w:t xml:space="preserve">: </w:t>
      </w:r>
      <w:proofErr w:type="spellStart"/>
      <w:r w:rsidRPr="009F085E">
        <w:rPr>
          <w:sz w:val="22"/>
          <w:szCs w:val="22"/>
        </w:rPr>
        <w:t>Giới</w:t>
      </w:r>
      <w:proofErr w:type="spellEnd"/>
      <w:r w:rsidRPr="009F085E">
        <w:rPr>
          <w:sz w:val="22"/>
          <w:szCs w:val="22"/>
        </w:rPr>
        <w:t xml:space="preserve"> </w:t>
      </w:r>
      <w:proofErr w:type="spellStart"/>
      <w:r w:rsidRPr="009F085E">
        <w:rPr>
          <w:sz w:val="22"/>
          <w:szCs w:val="22"/>
        </w:rPr>
        <w:t>tính</w:t>
      </w:r>
      <w:proofErr w:type="spellEnd"/>
      <w:r w:rsidRPr="009F085E">
        <w:rPr>
          <w:sz w:val="22"/>
          <w:szCs w:val="22"/>
        </w:rPr>
        <w:t xml:space="preserve">, </w:t>
      </w:r>
      <w:proofErr w:type="spellStart"/>
      <w:r w:rsidRPr="009F085E">
        <w:rPr>
          <w:sz w:val="22"/>
          <w:szCs w:val="22"/>
        </w:rPr>
        <w:t>khóa</w:t>
      </w:r>
      <w:proofErr w:type="spellEnd"/>
      <w:r w:rsidRPr="009F085E">
        <w:rPr>
          <w:sz w:val="22"/>
          <w:szCs w:val="22"/>
        </w:rPr>
        <w:t xml:space="preserve">, pretest </w:t>
      </w:r>
      <w:proofErr w:type="spellStart"/>
      <w:r w:rsidR="00F470B1" w:rsidRPr="009F085E">
        <w:rPr>
          <w:sz w:val="22"/>
          <w:szCs w:val="22"/>
        </w:rPr>
        <w:t>điểm</w:t>
      </w:r>
      <w:proofErr w:type="spellEnd"/>
      <w:r w:rsidRPr="009F085E">
        <w:rPr>
          <w:sz w:val="22"/>
          <w:szCs w:val="22"/>
        </w:rPr>
        <w:t xml:space="preserve"> (thang 10), </w:t>
      </w:r>
      <w:proofErr w:type="spellStart"/>
      <w:r w:rsidRPr="009F085E">
        <w:rPr>
          <w:sz w:val="22"/>
          <w:szCs w:val="22"/>
        </w:rPr>
        <w:t>thời</w:t>
      </w:r>
      <w:proofErr w:type="spellEnd"/>
      <w:r w:rsidRPr="009F085E">
        <w:rPr>
          <w:sz w:val="22"/>
          <w:szCs w:val="22"/>
        </w:rPr>
        <w:t xml:space="preserve"> </w:t>
      </w:r>
      <w:proofErr w:type="spellStart"/>
      <w:r w:rsidRPr="009F085E">
        <w:rPr>
          <w:sz w:val="22"/>
          <w:szCs w:val="22"/>
        </w:rPr>
        <w:t>gian</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w:t>
      </w:r>
      <w:proofErr w:type="spellStart"/>
      <w:r w:rsidRPr="009F085E">
        <w:rPr>
          <w:sz w:val="22"/>
          <w:szCs w:val="22"/>
        </w:rPr>
        <w:t>giây</w:t>
      </w:r>
      <w:proofErr w:type="spellEnd"/>
      <w:r w:rsidRPr="009F085E">
        <w:rPr>
          <w:sz w:val="22"/>
          <w:szCs w:val="22"/>
        </w:rPr>
        <w:t xml:space="preserve">), </w:t>
      </w:r>
      <w:proofErr w:type="spellStart"/>
      <w:r w:rsidRPr="009F085E">
        <w:rPr>
          <w:sz w:val="22"/>
          <w:szCs w:val="22"/>
        </w:rPr>
        <w:t>điều</w:t>
      </w:r>
      <w:proofErr w:type="spellEnd"/>
      <w:r w:rsidRPr="009F085E">
        <w:rPr>
          <w:sz w:val="22"/>
          <w:szCs w:val="22"/>
        </w:rPr>
        <w:t xml:space="preserve"> </w:t>
      </w:r>
      <w:proofErr w:type="spellStart"/>
      <w:r w:rsidRPr="009F085E">
        <w:rPr>
          <w:sz w:val="22"/>
          <w:szCs w:val="22"/>
        </w:rPr>
        <w:t>kiện</w:t>
      </w:r>
      <w:proofErr w:type="spellEnd"/>
      <w:r w:rsidRPr="009F085E">
        <w:rPr>
          <w:sz w:val="22"/>
          <w:szCs w:val="22"/>
        </w:rPr>
        <w:t xml:space="preserve"> (</w:t>
      </w:r>
      <w:proofErr w:type="spellStart"/>
      <w:r w:rsidRPr="009F085E">
        <w:rPr>
          <w:sz w:val="22"/>
          <w:szCs w:val="22"/>
        </w:rPr>
        <w:t>cận</w:t>
      </w:r>
      <w:proofErr w:type="spellEnd"/>
      <w:r w:rsidRPr="009F085E">
        <w:rPr>
          <w:sz w:val="22"/>
          <w:szCs w:val="22"/>
        </w:rPr>
        <w:t xml:space="preserve"> </w:t>
      </w:r>
      <w:proofErr w:type="spellStart"/>
      <w:r w:rsidRPr="009F085E">
        <w:rPr>
          <w:sz w:val="22"/>
          <w:szCs w:val="22"/>
        </w:rPr>
        <w:t>thị</w:t>
      </w:r>
      <w:proofErr w:type="spellEnd"/>
      <w:r w:rsidRPr="009F085E">
        <w:rPr>
          <w:sz w:val="22"/>
          <w:szCs w:val="22"/>
        </w:rPr>
        <w:t xml:space="preserve"> 18.5%, </w:t>
      </w:r>
      <w:proofErr w:type="spellStart"/>
      <w:r w:rsidRPr="009F085E">
        <w:rPr>
          <w:sz w:val="22"/>
          <w:szCs w:val="22"/>
        </w:rPr>
        <w:t>chiều</w:t>
      </w:r>
      <w:proofErr w:type="spellEnd"/>
      <w:r w:rsidRPr="009F085E">
        <w:rPr>
          <w:sz w:val="22"/>
          <w:szCs w:val="22"/>
        </w:rPr>
        <w:t xml:space="preserve"> </w:t>
      </w:r>
      <w:proofErr w:type="spellStart"/>
      <w:r w:rsidRPr="009F085E">
        <w:rPr>
          <w:sz w:val="22"/>
          <w:szCs w:val="22"/>
        </w:rPr>
        <w:t>cao</w:t>
      </w:r>
      <w:proofErr w:type="spellEnd"/>
      <w:r w:rsidRPr="009F085E">
        <w:rPr>
          <w:sz w:val="22"/>
          <w:szCs w:val="22"/>
        </w:rPr>
        <w:t xml:space="preserve"> TB=162.1 cm, SD=8.2). Descriptives qua </w:t>
      </w:r>
      <w:proofErr w:type="spellStart"/>
      <w:r w:rsidR="00F470B1" w:rsidRPr="009F085E">
        <w:rPr>
          <w:sz w:val="22"/>
          <w:szCs w:val="22"/>
        </w:rPr>
        <w:t>việc</w:t>
      </w:r>
      <w:proofErr w:type="spellEnd"/>
      <w:r w:rsidR="00F470B1" w:rsidRPr="009F085E">
        <w:rPr>
          <w:sz w:val="22"/>
          <w:szCs w:val="22"/>
        </w:rPr>
        <w:t xml:space="preserve"> </w:t>
      </w:r>
      <w:proofErr w:type="spellStart"/>
      <w:r w:rsidR="00F470B1" w:rsidRPr="009F085E">
        <w:rPr>
          <w:sz w:val="22"/>
          <w:szCs w:val="22"/>
        </w:rPr>
        <w:t>thực</w:t>
      </w:r>
      <w:proofErr w:type="spellEnd"/>
      <w:r w:rsidR="00F470B1" w:rsidRPr="009F085E">
        <w:rPr>
          <w:sz w:val="22"/>
          <w:szCs w:val="22"/>
        </w:rPr>
        <w:t xml:space="preserve"> </w:t>
      </w:r>
      <w:proofErr w:type="spellStart"/>
      <w:r w:rsidR="00F470B1" w:rsidRPr="009F085E">
        <w:rPr>
          <w:sz w:val="22"/>
          <w:szCs w:val="22"/>
        </w:rPr>
        <w:t>thi</w:t>
      </w:r>
      <w:proofErr w:type="spellEnd"/>
      <w:r w:rsidR="00F470B1" w:rsidRPr="009F085E">
        <w:rPr>
          <w:sz w:val="22"/>
          <w:szCs w:val="22"/>
        </w:rPr>
        <w:t xml:space="preserve"> </w:t>
      </w:r>
      <w:proofErr w:type="spellStart"/>
      <w:r w:rsidR="00F470B1" w:rsidRPr="009F085E">
        <w:rPr>
          <w:sz w:val="22"/>
          <w:szCs w:val="22"/>
        </w:rPr>
        <w:t>mã</w:t>
      </w:r>
      <w:proofErr w:type="spellEnd"/>
      <w:r w:rsidR="00F470B1" w:rsidRPr="009F085E">
        <w:rPr>
          <w:sz w:val="22"/>
          <w:szCs w:val="22"/>
        </w:rPr>
        <w:t xml:space="preserve"> </w:t>
      </w:r>
      <w:proofErr w:type="spellStart"/>
      <w:r w:rsidR="00F470B1" w:rsidRPr="009F085E">
        <w:rPr>
          <w:sz w:val="22"/>
          <w:szCs w:val="22"/>
        </w:rPr>
        <w:t>lệnh</w:t>
      </w:r>
      <w:proofErr w:type="spellEnd"/>
      <w:r w:rsidRPr="009F085E">
        <w:rPr>
          <w:sz w:val="22"/>
          <w:szCs w:val="22"/>
        </w:rPr>
        <w:t xml:space="preserve">: Pretest </w:t>
      </w:r>
      <w:proofErr w:type="spellStart"/>
      <w:r w:rsidR="00F470B1" w:rsidRPr="009F085E">
        <w:rPr>
          <w:sz w:val="22"/>
          <w:szCs w:val="22"/>
        </w:rPr>
        <w:t>điể</w:t>
      </w:r>
      <w:r w:rsidRPr="009F085E">
        <w:rPr>
          <w:sz w:val="22"/>
          <w:szCs w:val="22"/>
        </w:rPr>
        <w:t>m</w:t>
      </w:r>
      <w:proofErr w:type="spellEnd"/>
      <w:r w:rsidRPr="009F085E">
        <w:rPr>
          <w:sz w:val="22"/>
          <w:szCs w:val="22"/>
        </w:rPr>
        <w:t xml:space="preserve"> Mean=5.01 (SD=0.92), </w:t>
      </w:r>
      <w:proofErr w:type="spellStart"/>
      <w:r w:rsidRPr="009F085E">
        <w:rPr>
          <w:sz w:val="22"/>
          <w:szCs w:val="22"/>
        </w:rPr>
        <w:t>thời</w:t>
      </w:r>
      <w:proofErr w:type="spellEnd"/>
      <w:r w:rsidRPr="009F085E">
        <w:rPr>
          <w:sz w:val="22"/>
          <w:szCs w:val="22"/>
        </w:rPr>
        <w:t xml:space="preserve"> </w:t>
      </w:r>
      <w:proofErr w:type="spellStart"/>
      <w:r w:rsidRPr="009F085E">
        <w:rPr>
          <w:sz w:val="22"/>
          <w:szCs w:val="22"/>
        </w:rPr>
        <w:t>gian</w:t>
      </w:r>
      <w:proofErr w:type="spellEnd"/>
      <w:r w:rsidRPr="009F085E">
        <w:rPr>
          <w:sz w:val="22"/>
          <w:szCs w:val="22"/>
        </w:rPr>
        <w:t xml:space="preserve"> TB=69.8 </w:t>
      </w:r>
      <w:proofErr w:type="spellStart"/>
      <w:r w:rsidRPr="009F085E">
        <w:rPr>
          <w:sz w:val="22"/>
          <w:szCs w:val="22"/>
        </w:rPr>
        <w:t>giây</w:t>
      </w:r>
      <w:proofErr w:type="spellEnd"/>
      <w:r w:rsidRPr="009F085E">
        <w:rPr>
          <w:sz w:val="22"/>
          <w:szCs w:val="22"/>
        </w:rPr>
        <w:t xml:space="preserve"> (SD=6.4). </w:t>
      </w:r>
      <w:proofErr w:type="spellStart"/>
      <w:r w:rsidRPr="009F085E">
        <w:rPr>
          <w:sz w:val="22"/>
          <w:szCs w:val="22"/>
        </w:rPr>
        <w:t>Không</w:t>
      </w:r>
      <w:proofErr w:type="spellEnd"/>
      <w:r w:rsidRPr="009F085E">
        <w:rPr>
          <w:sz w:val="22"/>
          <w:szCs w:val="22"/>
        </w:rPr>
        <w:t xml:space="preserve"> </w:t>
      </w:r>
      <w:proofErr w:type="spellStart"/>
      <w:r w:rsidRPr="009F085E">
        <w:rPr>
          <w:sz w:val="22"/>
          <w:szCs w:val="22"/>
        </w:rPr>
        <w:t>khác</w:t>
      </w:r>
      <w:proofErr w:type="spellEnd"/>
      <w:r w:rsidRPr="009F085E">
        <w:rPr>
          <w:sz w:val="22"/>
          <w:szCs w:val="22"/>
        </w:rPr>
        <w:t xml:space="preserve"> </w:t>
      </w:r>
      <w:proofErr w:type="spellStart"/>
      <w:r w:rsidRPr="009F085E">
        <w:rPr>
          <w:sz w:val="22"/>
          <w:szCs w:val="22"/>
        </w:rPr>
        <w:t>biệt</w:t>
      </w:r>
      <w:proofErr w:type="spellEnd"/>
      <w:r w:rsidRPr="009F085E">
        <w:rPr>
          <w:sz w:val="22"/>
          <w:szCs w:val="22"/>
        </w:rPr>
        <w:t xml:space="preserve"> TN-ĐC ban </w:t>
      </w:r>
      <w:proofErr w:type="spellStart"/>
      <w:r w:rsidRPr="009F085E">
        <w:rPr>
          <w:sz w:val="22"/>
          <w:szCs w:val="22"/>
        </w:rPr>
        <w:t>đầu</w:t>
      </w:r>
      <w:proofErr w:type="spellEnd"/>
      <w:r w:rsidRPr="009F085E">
        <w:rPr>
          <w:sz w:val="22"/>
          <w:szCs w:val="22"/>
        </w:rPr>
        <w:t xml:space="preserve"> (T-test t=0.76, p=0.45). </w:t>
      </w:r>
    </w:p>
    <w:p w14:paraId="24FB4A5D" w14:textId="77777777" w:rsidR="00303C1C" w:rsidRPr="009F085E" w:rsidRDefault="00C731AA" w:rsidP="0057767C">
      <w:pPr>
        <w:ind w:firstLineChars="0"/>
        <w:rPr>
          <w:sz w:val="22"/>
          <w:szCs w:val="22"/>
        </w:rPr>
      </w:pPr>
      <w:proofErr w:type="spellStart"/>
      <w:r w:rsidRPr="009F085E">
        <w:rPr>
          <w:sz w:val="22"/>
          <w:szCs w:val="22"/>
        </w:rPr>
        <w:t>Yếu</w:t>
      </w:r>
      <w:proofErr w:type="spellEnd"/>
      <w:r w:rsidRPr="009F085E">
        <w:rPr>
          <w:sz w:val="22"/>
          <w:szCs w:val="22"/>
        </w:rPr>
        <w:t xml:space="preserve"> </w:t>
      </w:r>
      <w:proofErr w:type="spellStart"/>
      <w:r w:rsidRPr="009F085E">
        <w:rPr>
          <w:sz w:val="22"/>
          <w:szCs w:val="22"/>
        </w:rPr>
        <w:t>tố</w:t>
      </w:r>
      <w:proofErr w:type="spellEnd"/>
      <w:r w:rsidRPr="009F085E">
        <w:rPr>
          <w:sz w:val="22"/>
          <w:szCs w:val="22"/>
        </w:rPr>
        <w:t xml:space="preserve"> </w:t>
      </w:r>
      <w:proofErr w:type="spellStart"/>
      <w:r w:rsidRPr="009F085E">
        <w:rPr>
          <w:sz w:val="22"/>
          <w:szCs w:val="22"/>
        </w:rPr>
        <w:t>hạn</w:t>
      </w:r>
      <w:proofErr w:type="spellEnd"/>
      <w:r w:rsidRPr="009F085E">
        <w:rPr>
          <w:sz w:val="22"/>
          <w:szCs w:val="22"/>
        </w:rPr>
        <w:t xml:space="preserve"> </w:t>
      </w:r>
      <w:proofErr w:type="spellStart"/>
      <w:r w:rsidRPr="009F085E">
        <w:rPr>
          <w:sz w:val="22"/>
          <w:szCs w:val="22"/>
        </w:rPr>
        <w:t>chế</w:t>
      </w:r>
      <w:proofErr w:type="spellEnd"/>
      <w:r w:rsidRPr="009F085E">
        <w:rPr>
          <w:sz w:val="22"/>
          <w:szCs w:val="22"/>
        </w:rPr>
        <w:t xml:space="preserve">: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chưa</w:t>
      </w:r>
      <w:proofErr w:type="spellEnd"/>
      <w:r w:rsidRPr="009F085E">
        <w:rPr>
          <w:sz w:val="22"/>
          <w:szCs w:val="22"/>
        </w:rPr>
        <w:t xml:space="preserve"> </w:t>
      </w:r>
      <w:proofErr w:type="spellStart"/>
      <w:r w:rsidRPr="009F085E">
        <w:rPr>
          <w:sz w:val="22"/>
          <w:szCs w:val="22"/>
        </w:rPr>
        <w:t>hấp</w:t>
      </w:r>
      <w:proofErr w:type="spellEnd"/>
      <w:r w:rsidRPr="009F085E">
        <w:rPr>
          <w:sz w:val="22"/>
          <w:szCs w:val="22"/>
        </w:rPr>
        <w:t xml:space="preserve"> </w:t>
      </w:r>
      <w:proofErr w:type="spellStart"/>
      <w:r w:rsidRPr="009F085E">
        <w:rPr>
          <w:sz w:val="22"/>
          <w:szCs w:val="22"/>
        </w:rPr>
        <w:t>dẫn</w:t>
      </w:r>
      <w:proofErr w:type="spellEnd"/>
      <w:r w:rsidRPr="009F085E">
        <w:rPr>
          <w:sz w:val="22"/>
          <w:szCs w:val="22"/>
        </w:rPr>
        <w:t xml:space="preserve"> (45%), CSVC </w:t>
      </w:r>
      <w:proofErr w:type="spellStart"/>
      <w:r w:rsidRPr="009F085E">
        <w:rPr>
          <w:sz w:val="22"/>
          <w:szCs w:val="22"/>
        </w:rPr>
        <w:t>thiếu</w:t>
      </w:r>
      <w:proofErr w:type="spellEnd"/>
      <w:r w:rsidRPr="009F085E">
        <w:rPr>
          <w:sz w:val="22"/>
          <w:szCs w:val="22"/>
        </w:rPr>
        <w:t xml:space="preserve"> (32.5%), </w:t>
      </w:r>
      <w:proofErr w:type="spellStart"/>
      <w:r w:rsidRPr="009F085E">
        <w:rPr>
          <w:sz w:val="22"/>
          <w:szCs w:val="22"/>
        </w:rPr>
        <w:t>thời</w:t>
      </w:r>
      <w:proofErr w:type="spellEnd"/>
      <w:r w:rsidRPr="009F085E">
        <w:rPr>
          <w:sz w:val="22"/>
          <w:szCs w:val="22"/>
        </w:rPr>
        <w:t xml:space="preserve"> </w:t>
      </w:r>
      <w:proofErr w:type="spellStart"/>
      <w:r w:rsidRPr="009F085E">
        <w:rPr>
          <w:sz w:val="22"/>
          <w:szCs w:val="22"/>
        </w:rPr>
        <w:t>gian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ít</w:t>
      </w:r>
      <w:proofErr w:type="spellEnd"/>
      <w:r w:rsidRPr="009F085E">
        <w:rPr>
          <w:sz w:val="22"/>
          <w:szCs w:val="22"/>
        </w:rPr>
        <w:t xml:space="preserve"> (35.2%) – </w:t>
      </w:r>
      <w:proofErr w:type="spellStart"/>
      <w:r w:rsidRPr="009F085E">
        <w:rPr>
          <w:sz w:val="22"/>
          <w:szCs w:val="22"/>
        </w:rPr>
        <w:t>từ</w:t>
      </w:r>
      <w:proofErr w:type="spellEnd"/>
      <w:r w:rsidRPr="009F085E">
        <w:rPr>
          <w:sz w:val="22"/>
          <w:szCs w:val="22"/>
        </w:rPr>
        <w:t xml:space="preserve"> binary items</w:t>
      </w:r>
      <w:r w:rsidR="00F470B1" w:rsidRPr="009F085E">
        <w:rPr>
          <w:sz w:val="22"/>
          <w:szCs w:val="22"/>
        </w:rPr>
        <w:t xml:space="preserve"> (</w:t>
      </w:r>
      <w:proofErr w:type="spellStart"/>
      <w:r w:rsidR="00F470B1" w:rsidRPr="009F085E">
        <w:rPr>
          <w:sz w:val="22"/>
          <w:szCs w:val="22"/>
        </w:rPr>
        <w:t>câu</w:t>
      </w:r>
      <w:proofErr w:type="spellEnd"/>
      <w:r w:rsidR="00F470B1" w:rsidRPr="009F085E">
        <w:rPr>
          <w:sz w:val="22"/>
          <w:szCs w:val="22"/>
        </w:rPr>
        <w:t xml:space="preserve"> </w:t>
      </w:r>
      <w:proofErr w:type="spellStart"/>
      <w:r w:rsidR="00F470B1" w:rsidRPr="009F085E">
        <w:rPr>
          <w:sz w:val="22"/>
          <w:szCs w:val="22"/>
        </w:rPr>
        <w:t>hỏi</w:t>
      </w:r>
      <w:proofErr w:type="spellEnd"/>
      <w:r w:rsidR="00F470B1" w:rsidRPr="009F085E">
        <w:rPr>
          <w:sz w:val="22"/>
          <w:szCs w:val="22"/>
        </w:rPr>
        <w:t xml:space="preserve"> </w:t>
      </w:r>
      <w:proofErr w:type="spellStart"/>
      <w:r w:rsidR="00F470B1" w:rsidRPr="009F085E">
        <w:rPr>
          <w:sz w:val="22"/>
          <w:szCs w:val="22"/>
        </w:rPr>
        <w:t>chỉ</w:t>
      </w:r>
      <w:proofErr w:type="spellEnd"/>
      <w:r w:rsidR="00F470B1" w:rsidRPr="009F085E">
        <w:rPr>
          <w:sz w:val="22"/>
          <w:szCs w:val="22"/>
        </w:rPr>
        <w:t xml:space="preserve"> </w:t>
      </w:r>
      <w:proofErr w:type="spellStart"/>
      <w:r w:rsidR="00F470B1" w:rsidRPr="009F085E">
        <w:rPr>
          <w:sz w:val="22"/>
          <w:szCs w:val="22"/>
        </w:rPr>
        <w:t>có</w:t>
      </w:r>
      <w:proofErr w:type="spellEnd"/>
      <w:r w:rsidR="00F470B1" w:rsidRPr="009F085E">
        <w:rPr>
          <w:sz w:val="22"/>
          <w:szCs w:val="22"/>
        </w:rPr>
        <w:t xml:space="preserve"> 2 </w:t>
      </w:r>
      <w:proofErr w:type="spellStart"/>
      <w:r w:rsidR="00F470B1" w:rsidRPr="009F085E">
        <w:rPr>
          <w:sz w:val="22"/>
          <w:szCs w:val="22"/>
        </w:rPr>
        <w:t>lựa</w:t>
      </w:r>
      <w:proofErr w:type="spellEnd"/>
      <w:r w:rsidR="00F470B1" w:rsidRPr="009F085E">
        <w:rPr>
          <w:sz w:val="22"/>
          <w:szCs w:val="22"/>
        </w:rPr>
        <w:t xml:space="preserve"> </w:t>
      </w:r>
      <w:proofErr w:type="spellStart"/>
      <w:r w:rsidR="00F470B1" w:rsidRPr="009F085E">
        <w:rPr>
          <w:sz w:val="22"/>
          <w:szCs w:val="22"/>
        </w:rPr>
        <w:t>chọn</w:t>
      </w:r>
      <w:proofErr w:type="spellEnd"/>
      <w:r w:rsidR="00F470B1" w:rsidRPr="009F085E">
        <w:rPr>
          <w:sz w:val="22"/>
          <w:szCs w:val="22"/>
        </w:rPr>
        <w:t xml:space="preserve"> </w:t>
      </w:r>
      <w:proofErr w:type="spellStart"/>
      <w:r w:rsidR="00F470B1" w:rsidRPr="009F085E">
        <w:rPr>
          <w:sz w:val="22"/>
          <w:szCs w:val="22"/>
        </w:rPr>
        <w:t>trả</w:t>
      </w:r>
      <w:proofErr w:type="spellEnd"/>
      <w:r w:rsidR="00F470B1" w:rsidRPr="009F085E">
        <w:rPr>
          <w:sz w:val="22"/>
          <w:szCs w:val="22"/>
        </w:rPr>
        <w:t xml:space="preserve"> </w:t>
      </w:r>
      <w:proofErr w:type="spellStart"/>
      <w:r w:rsidR="00F470B1" w:rsidRPr="009F085E">
        <w:rPr>
          <w:sz w:val="22"/>
          <w:szCs w:val="22"/>
        </w:rPr>
        <w:t>lời</w:t>
      </w:r>
      <w:proofErr w:type="spellEnd"/>
      <w:r w:rsidR="00F470B1" w:rsidRPr="009F085E">
        <w:rPr>
          <w:sz w:val="22"/>
          <w:szCs w:val="22"/>
        </w:rPr>
        <w:t>)</w:t>
      </w:r>
      <w:r w:rsidRPr="009F085E">
        <w:rPr>
          <w:sz w:val="22"/>
          <w:szCs w:val="22"/>
        </w:rPr>
        <w:t xml:space="preserve">, Cronbach’s Alpha=0.82 </w:t>
      </w:r>
      <w:proofErr w:type="spellStart"/>
      <w:r w:rsidRPr="009F085E">
        <w:rPr>
          <w:sz w:val="22"/>
          <w:szCs w:val="22"/>
        </w:rPr>
        <w:t>cho</w:t>
      </w:r>
      <w:proofErr w:type="spellEnd"/>
      <w:r w:rsidRPr="009F085E">
        <w:rPr>
          <w:sz w:val="22"/>
          <w:szCs w:val="22"/>
        </w:rPr>
        <w:t xml:space="preserve"> thang </w:t>
      </w:r>
      <w:proofErr w:type="spellStart"/>
      <w:r w:rsidRPr="009F085E">
        <w:rPr>
          <w:sz w:val="22"/>
          <w:szCs w:val="22"/>
        </w:rPr>
        <w:t>hạn</w:t>
      </w:r>
      <w:proofErr w:type="spellEnd"/>
      <w:r w:rsidRPr="009F085E">
        <w:rPr>
          <w:sz w:val="22"/>
          <w:szCs w:val="22"/>
        </w:rPr>
        <w:t xml:space="preserve"> </w:t>
      </w:r>
      <w:proofErr w:type="spellStart"/>
      <w:r w:rsidRPr="009F085E">
        <w:rPr>
          <w:sz w:val="22"/>
          <w:szCs w:val="22"/>
        </w:rPr>
        <w:t>chế</w:t>
      </w:r>
      <w:proofErr w:type="spellEnd"/>
      <w:r w:rsidRPr="009F085E">
        <w:rPr>
          <w:sz w:val="22"/>
          <w:szCs w:val="22"/>
        </w:rPr>
        <w:t xml:space="preserve">.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ANOVA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khóa</w:t>
      </w:r>
      <w:proofErr w:type="spellEnd"/>
      <w:r w:rsidRPr="009F085E">
        <w:rPr>
          <w:sz w:val="22"/>
          <w:szCs w:val="22"/>
        </w:rPr>
        <w:t xml:space="preserve">: </w:t>
      </w:r>
      <w:proofErr w:type="gramStart"/>
      <w:r w:rsidRPr="009F085E">
        <w:rPr>
          <w:sz w:val="22"/>
          <w:szCs w:val="22"/>
        </w:rPr>
        <w:t>F(</w:t>
      </w:r>
      <w:proofErr w:type="gramEnd"/>
      <w:r w:rsidRPr="009F085E">
        <w:rPr>
          <w:sz w:val="22"/>
          <w:szCs w:val="22"/>
        </w:rPr>
        <w:t>2,597)=1.89, p=0.153 (</w:t>
      </w:r>
      <w:r w:rsidR="00F470B1" w:rsidRPr="009F085E">
        <w:rPr>
          <w:sz w:val="22"/>
          <w:szCs w:val="22"/>
        </w:rPr>
        <w:t>“</w:t>
      </w:r>
      <w:proofErr w:type="spellStart"/>
      <w:r w:rsidRPr="009F085E">
        <w:rPr>
          <w:sz w:val="22"/>
          <w:szCs w:val="22"/>
        </w:rPr>
        <w:t>không</w:t>
      </w:r>
      <w:proofErr w:type="spellEnd"/>
      <w:r w:rsidRPr="009F085E">
        <w:rPr>
          <w:sz w:val="22"/>
          <w:szCs w:val="22"/>
        </w:rPr>
        <w:t xml:space="preserve"> sig., η²=0.006</w:t>
      </w:r>
      <w:r w:rsidR="00F470B1" w:rsidRPr="009F085E">
        <w:rPr>
          <w:sz w:val="22"/>
          <w:szCs w:val="22"/>
        </w:rPr>
        <w:t xml:space="preserve">” </w:t>
      </w:r>
      <w:proofErr w:type="spellStart"/>
      <w:r w:rsidR="00F470B1" w:rsidRPr="009F085E">
        <w:rPr>
          <w:sz w:val="22"/>
          <w:szCs w:val="22"/>
        </w:rPr>
        <w:t>cho</w:t>
      </w:r>
      <w:proofErr w:type="spellEnd"/>
      <w:r w:rsidR="00F470B1" w:rsidRPr="009F085E">
        <w:rPr>
          <w:sz w:val="22"/>
          <w:szCs w:val="22"/>
        </w:rPr>
        <w:t xml:space="preserve"> </w:t>
      </w:r>
      <w:proofErr w:type="spellStart"/>
      <w:r w:rsidR="00F470B1" w:rsidRPr="009F085E">
        <w:rPr>
          <w:sz w:val="22"/>
          <w:szCs w:val="22"/>
        </w:rPr>
        <w:t>thấy</w:t>
      </w:r>
      <w:proofErr w:type="spellEnd"/>
      <w:r w:rsidR="00F470B1" w:rsidRPr="009F085E">
        <w:rPr>
          <w:sz w:val="22"/>
          <w:szCs w:val="22"/>
        </w:rPr>
        <w:t xml:space="preserve"> </w:t>
      </w:r>
      <w:proofErr w:type="spellStart"/>
      <w:r w:rsidR="00F470B1" w:rsidRPr="009F085E">
        <w:rPr>
          <w:sz w:val="22"/>
          <w:szCs w:val="22"/>
        </w:rPr>
        <w:t>biến</w:t>
      </w:r>
      <w:proofErr w:type="spellEnd"/>
      <w:r w:rsidR="00F470B1" w:rsidRPr="009F085E">
        <w:rPr>
          <w:sz w:val="22"/>
          <w:szCs w:val="22"/>
        </w:rPr>
        <w:t xml:space="preserve"> </w:t>
      </w:r>
      <w:proofErr w:type="spellStart"/>
      <w:r w:rsidR="00F470B1" w:rsidRPr="009F085E">
        <w:rPr>
          <w:sz w:val="22"/>
          <w:szCs w:val="22"/>
        </w:rPr>
        <w:t>độc</w:t>
      </w:r>
      <w:proofErr w:type="spellEnd"/>
      <w:r w:rsidR="00F470B1" w:rsidRPr="009F085E">
        <w:rPr>
          <w:sz w:val="22"/>
          <w:szCs w:val="22"/>
        </w:rPr>
        <w:t xml:space="preserve"> </w:t>
      </w:r>
      <w:proofErr w:type="spellStart"/>
      <w:r w:rsidR="00F470B1" w:rsidRPr="009F085E">
        <w:rPr>
          <w:sz w:val="22"/>
          <w:szCs w:val="22"/>
        </w:rPr>
        <w:t>lập</w:t>
      </w:r>
      <w:proofErr w:type="spellEnd"/>
      <w:r w:rsidR="00F470B1" w:rsidRPr="009F085E">
        <w:rPr>
          <w:sz w:val="22"/>
          <w:szCs w:val="22"/>
        </w:rPr>
        <w:t xml:space="preserve"> </w:t>
      </w:r>
      <w:proofErr w:type="spellStart"/>
      <w:r w:rsidR="00F470B1" w:rsidRPr="009F085E">
        <w:rPr>
          <w:sz w:val="22"/>
          <w:szCs w:val="22"/>
        </w:rPr>
        <w:t>hầu</w:t>
      </w:r>
      <w:proofErr w:type="spellEnd"/>
      <w:r w:rsidR="00F470B1" w:rsidRPr="009F085E">
        <w:rPr>
          <w:sz w:val="22"/>
          <w:szCs w:val="22"/>
        </w:rPr>
        <w:t xml:space="preserve"> </w:t>
      </w:r>
      <w:proofErr w:type="spellStart"/>
      <w:r w:rsidR="00F470B1" w:rsidRPr="009F085E">
        <w:rPr>
          <w:sz w:val="22"/>
          <w:szCs w:val="22"/>
        </w:rPr>
        <w:t>như</w:t>
      </w:r>
      <w:proofErr w:type="spellEnd"/>
      <w:r w:rsidR="00F470B1" w:rsidRPr="009F085E">
        <w:rPr>
          <w:sz w:val="22"/>
          <w:szCs w:val="22"/>
        </w:rPr>
        <w:t xml:space="preserve"> </w:t>
      </w:r>
      <w:proofErr w:type="spellStart"/>
      <w:r w:rsidR="00F470B1" w:rsidRPr="009F085E">
        <w:rPr>
          <w:sz w:val="22"/>
          <w:szCs w:val="22"/>
        </w:rPr>
        <w:t>không</w:t>
      </w:r>
      <w:proofErr w:type="spellEnd"/>
      <w:r w:rsidR="00F470B1" w:rsidRPr="009F085E">
        <w:rPr>
          <w:sz w:val="22"/>
          <w:szCs w:val="22"/>
        </w:rPr>
        <w:t xml:space="preserve"> </w:t>
      </w:r>
      <w:proofErr w:type="spellStart"/>
      <w:r w:rsidR="00F470B1" w:rsidRPr="009F085E">
        <w:rPr>
          <w:sz w:val="22"/>
          <w:szCs w:val="22"/>
        </w:rPr>
        <w:t>ảnh</w:t>
      </w:r>
      <w:proofErr w:type="spellEnd"/>
      <w:r w:rsidR="00F470B1" w:rsidRPr="009F085E">
        <w:rPr>
          <w:sz w:val="22"/>
          <w:szCs w:val="22"/>
        </w:rPr>
        <w:t xml:space="preserve"> </w:t>
      </w:r>
      <w:proofErr w:type="spellStart"/>
      <w:r w:rsidR="00F470B1" w:rsidRPr="009F085E">
        <w:rPr>
          <w:sz w:val="22"/>
          <w:szCs w:val="22"/>
        </w:rPr>
        <w:t>hưởng</w:t>
      </w:r>
      <w:proofErr w:type="spellEnd"/>
      <w:r w:rsidR="00F470B1" w:rsidRPr="009F085E">
        <w:rPr>
          <w:sz w:val="22"/>
          <w:szCs w:val="22"/>
        </w:rPr>
        <w:t xml:space="preserve"> </w:t>
      </w:r>
      <w:proofErr w:type="spellStart"/>
      <w:r w:rsidR="00F470B1" w:rsidRPr="009F085E">
        <w:rPr>
          <w:sz w:val="22"/>
          <w:szCs w:val="22"/>
        </w:rPr>
        <w:t>đáng</w:t>
      </w:r>
      <w:proofErr w:type="spellEnd"/>
      <w:r w:rsidR="00F470B1" w:rsidRPr="009F085E">
        <w:rPr>
          <w:sz w:val="22"/>
          <w:szCs w:val="22"/>
        </w:rPr>
        <w:t xml:space="preserve"> </w:t>
      </w:r>
      <w:proofErr w:type="spellStart"/>
      <w:r w:rsidR="00F470B1" w:rsidRPr="009F085E">
        <w:rPr>
          <w:sz w:val="22"/>
          <w:szCs w:val="22"/>
        </w:rPr>
        <w:t>kể</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thấy</w:t>
      </w:r>
      <w:proofErr w:type="spellEnd"/>
      <w:r w:rsidRPr="009F085E">
        <w:rPr>
          <w:sz w:val="22"/>
          <w:szCs w:val="22"/>
        </w:rPr>
        <w:t xml:space="preserve"> </w:t>
      </w:r>
      <w:proofErr w:type="spellStart"/>
      <w:r w:rsidRPr="009F085E">
        <w:rPr>
          <w:sz w:val="22"/>
          <w:szCs w:val="22"/>
        </w:rPr>
        <w:t>vấn</w:t>
      </w:r>
      <w:proofErr w:type="spellEnd"/>
      <w:r w:rsidRPr="009F085E">
        <w:rPr>
          <w:sz w:val="22"/>
          <w:szCs w:val="22"/>
        </w:rPr>
        <w:t xml:space="preserve"> </w:t>
      </w:r>
      <w:proofErr w:type="spellStart"/>
      <w:r w:rsidRPr="009F085E">
        <w:rPr>
          <w:sz w:val="22"/>
          <w:szCs w:val="22"/>
        </w:rPr>
        <w:t>đề</w:t>
      </w:r>
      <w:proofErr w:type="spellEnd"/>
      <w:r w:rsidRPr="009F085E">
        <w:rPr>
          <w:sz w:val="22"/>
          <w:szCs w:val="22"/>
        </w:rPr>
        <w:t xml:space="preserve"> </w:t>
      </w:r>
      <w:proofErr w:type="spellStart"/>
      <w:r w:rsidRPr="009F085E">
        <w:rPr>
          <w:sz w:val="22"/>
          <w:szCs w:val="22"/>
        </w:rPr>
        <w:t>phổ</w:t>
      </w:r>
      <w:proofErr w:type="spellEnd"/>
      <w:r w:rsidRPr="009F085E">
        <w:rPr>
          <w:sz w:val="22"/>
          <w:szCs w:val="22"/>
        </w:rPr>
        <w:t xml:space="preserve"> </w:t>
      </w:r>
      <w:proofErr w:type="spellStart"/>
      <w:r w:rsidRPr="009F085E">
        <w:rPr>
          <w:sz w:val="22"/>
          <w:szCs w:val="22"/>
        </w:rPr>
        <w:t>biến</w:t>
      </w:r>
      <w:proofErr w:type="spellEnd"/>
      <w:r w:rsidRPr="009F085E">
        <w:rPr>
          <w:sz w:val="22"/>
          <w:szCs w:val="22"/>
        </w:rPr>
        <w:t xml:space="preserve">. </w:t>
      </w:r>
    </w:p>
    <w:p w14:paraId="44C19838" w14:textId="77777777" w:rsidR="00303C1C" w:rsidRPr="009F085E" w:rsidRDefault="00C731AA" w:rsidP="0057767C">
      <w:pPr>
        <w:ind w:firstLineChars="0"/>
        <w:rPr>
          <w:sz w:val="22"/>
          <w:szCs w:val="22"/>
        </w:rPr>
      </w:pPr>
      <w:r w:rsidRPr="009F085E">
        <w:rPr>
          <w:sz w:val="22"/>
          <w:szCs w:val="22"/>
        </w:rPr>
        <w:t xml:space="preserve">Theo </w:t>
      </w:r>
      <w:proofErr w:type="spellStart"/>
      <w:r w:rsidRPr="009F085E">
        <w:rPr>
          <w:sz w:val="22"/>
          <w:szCs w:val="22"/>
        </w:rPr>
        <w:t>giới</w:t>
      </w:r>
      <w:proofErr w:type="spellEnd"/>
      <w:r w:rsidRPr="009F085E">
        <w:rPr>
          <w:sz w:val="22"/>
          <w:szCs w:val="22"/>
        </w:rPr>
        <w:t xml:space="preserve"> </w:t>
      </w:r>
      <w:proofErr w:type="spellStart"/>
      <w:r w:rsidRPr="009F085E">
        <w:rPr>
          <w:sz w:val="22"/>
          <w:szCs w:val="22"/>
        </w:rPr>
        <w:t>tính</w:t>
      </w:r>
      <w:proofErr w:type="spellEnd"/>
      <w:r w:rsidRPr="009F085E">
        <w:rPr>
          <w:sz w:val="22"/>
          <w:szCs w:val="22"/>
        </w:rPr>
        <w:t xml:space="preserve">: Nam pretest </w:t>
      </w:r>
      <w:proofErr w:type="spellStart"/>
      <w:r w:rsidRPr="009F085E">
        <w:rPr>
          <w:sz w:val="22"/>
          <w:szCs w:val="22"/>
        </w:rPr>
        <w:t>cao</w:t>
      </w:r>
      <w:proofErr w:type="spellEnd"/>
      <w:r w:rsidRPr="009F085E">
        <w:rPr>
          <w:sz w:val="22"/>
          <w:szCs w:val="22"/>
        </w:rPr>
        <w:t xml:space="preserve"> </w:t>
      </w:r>
      <w:proofErr w:type="spellStart"/>
      <w:r w:rsidRPr="009F085E">
        <w:rPr>
          <w:sz w:val="22"/>
          <w:szCs w:val="22"/>
        </w:rPr>
        <w:t>hơn</w:t>
      </w:r>
      <w:proofErr w:type="spellEnd"/>
      <w:r w:rsidRPr="009F085E">
        <w:rPr>
          <w:sz w:val="22"/>
          <w:szCs w:val="22"/>
        </w:rPr>
        <w:t xml:space="preserve"> </w:t>
      </w:r>
      <w:proofErr w:type="spellStart"/>
      <w:r w:rsidRPr="009F085E">
        <w:rPr>
          <w:sz w:val="22"/>
          <w:szCs w:val="22"/>
        </w:rPr>
        <w:t>nữ</w:t>
      </w:r>
      <w:proofErr w:type="spellEnd"/>
      <w:r w:rsidRPr="009F085E">
        <w:rPr>
          <w:sz w:val="22"/>
          <w:szCs w:val="22"/>
        </w:rPr>
        <w:t xml:space="preserve"> (Mean </w:t>
      </w:r>
      <w:proofErr w:type="spellStart"/>
      <w:r w:rsidRPr="009F085E">
        <w:rPr>
          <w:sz w:val="22"/>
          <w:szCs w:val="22"/>
        </w:rPr>
        <w:t>nam</w:t>
      </w:r>
      <w:proofErr w:type="spellEnd"/>
      <w:r w:rsidRPr="009F085E">
        <w:rPr>
          <w:sz w:val="22"/>
          <w:szCs w:val="22"/>
        </w:rPr>
        <w:t xml:space="preserve">=5.32, </w:t>
      </w:r>
      <w:proofErr w:type="spellStart"/>
      <w:r w:rsidRPr="009F085E">
        <w:rPr>
          <w:sz w:val="22"/>
          <w:szCs w:val="22"/>
        </w:rPr>
        <w:t>nữ</w:t>
      </w:r>
      <w:proofErr w:type="spellEnd"/>
      <w:r w:rsidRPr="009F085E">
        <w:rPr>
          <w:sz w:val="22"/>
          <w:szCs w:val="22"/>
        </w:rPr>
        <w:t xml:space="preserve">=4.62; </w:t>
      </w:r>
      <w:proofErr w:type="gramStart"/>
      <w:r w:rsidRPr="009F085E">
        <w:rPr>
          <w:sz w:val="22"/>
          <w:szCs w:val="22"/>
        </w:rPr>
        <w:t>t(</w:t>
      </w:r>
      <w:proofErr w:type="gramEnd"/>
      <w:r w:rsidRPr="009F085E">
        <w:rPr>
          <w:sz w:val="22"/>
          <w:szCs w:val="22"/>
        </w:rPr>
        <w:t xml:space="preserve">598)=3.45, p=0.001, </w:t>
      </w:r>
      <w:r w:rsidRPr="009F085E">
        <w:rPr>
          <w:sz w:val="22"/>
          <w:szCs w:val="22"/>
        </w:rPr>
        <w:lastRenderedPageBreak/>
        <w:t xml:space="preserve">Cohen’s d=0.45). </w:t>
      </w:r>
      <w:proofErr w:type="spellStart"/>
      <w:r w:rsidR="00303C1C" w:rsidRPr="009F085E">
        <w:rPr>
          <w:sz w:val="22"/>
          <w:szCs w:val="22"/>
        </w:rPr>
        <w:t>hệ</w:t>
      </w:r>
      <w:proofErr w:type="spellEnd"/>
      <w:r w:rsidR="00303C1C" w:rsidRPr="009F085E">
        <w:rPr>
          <w:sz w:val="22"/>
          <w:szCs w:val="22"/>
        </w:rPr>
        <w:t xml:space="preserve"> </w:t>
      </w:r>
      <w:proofErr w:type="spellStart"/>
      <w:r w:rsidR="00303C1C" w:rsidRPr="009F085E">
        <w:rPr>
          <w:sz w:val="22"/>
          <w:szCs w:val="22"/>
        </w:rPr>
        <w:t>số</w:t>
      </w:r>
      <w:proofErr w:type="spellEnd"/>
      <w:r w:rsidR="00303C1C" w:rsidRPr="009F085E">
        <w:rPr>
          <w:sz w:val="22"/>
          <w:szCs w:val="22"/>
        </w:rPr>
        <w:t xml:space="preserve"> </w:t>
      </w:r>
      <w:proofErr w:type="spellStart"/>
      <w:r w:rsidR="00303C1C" w:rsidRPr="009F085E">
        <w:rPr>
          <w:sz w:val="22"/>
          <w:szCs w:val="22"/>
        </w:rPr>
        <w:t>tương</w:t>
      </w:r>
      <w:proofErr w:type="spellEnd"/>
      <w:r w:rsidR="00303C1C" w:rsidRPr="009F085E">
        <w:rPr>
          <w:sz w:val="22"/>
          <w:szCs w:val="22"/>
        </w:rPr>
        <w:t xml:space="preserve"> </w:t>
      </w:r>
      <w:proofErr w:type="spellStart"/>
      <w:r w:rsidR="00303C1C" w:rsidRPr="009F085E">
        <w:rPr>
          <w:sz w:val="22"/>
          <w:szCs w:val="22"/>
        </w:rPr>
        <w:t>quan</w:t>
      </w:r>
      <w:proofErr w:type="spellEnd"/>
      <w:r w:rsidR="00303C1C" w:rsidRPr="009F085E">
        <w:rPr>
          <w:sz w:val="22"/>
          <w:szCs w:val="22"/>
        </w:rPr>
        <w:t xml:space="preserve"> (Correlation) </w:t>
      </w:r>
      <w:proofErr w:type="spellStart"/>
      <w:r w:rsidR="00303C1C" w:rsidRPr="009F085E">
        <w:rPr>
          <w:sz w:val="22"/>
          <w:szCs w:val="22"/>
        </w:rPr>
        <w:t>chiều</w:t>
      </w:r>
      <w:proofErr w:type="spellEnd"/>
      <w:r w:rsidR="00303C1C" w:rsidRPr="009F085E">
        <w:rPr>
          <w:sz w:val="22"/>
          <w:szCs w:val="22"/>
        </w:rPr>
        <w:t xml:space="preserve"> </w:t>
      </w:r>
      <w:proofErr w:type="spellStart"/>
      <w:r w:rsidR="00303C1C" w:rsidRPr="009F085E">
        <w:rPr>
          <w:sz w:val="22"/>
          <w:szCs w:val="22"/>
        </w:rPr>
        <w:t>cao</w:t>
      </w:r>
      <w:proofErr w:type="spellEnd"/>
      <w:r w:rsidRPr="009F085E">
        <w:rPr>
          <w:sz w:val="22"/>
          <w:szCs w:val="22"/>
        </w:rPr>
        <w:t>-posttest r=0.063, p=0.863 (</w:t>
      </w:r>
      <w:proofErr w:type="spellStart"/>
      <w:r w:rsidRPr="009F085E">
        <w:rPr>
          <w:sz w:val="22"/>
          <w:szCs w:val="22"/>
        </w:rPr>
        <w:t>không</w:t>
      </w:r>
      <w:proofErr w:type="spellEnd"/>
      <w:r w:rsidRPr="009F085E">
        <w:rPr>
          <w:sz w:val="22"/>
          <w:szCs w:val="22"/>
        </w:rPr>
        <w:t xml:space="preserve"> sig., </w:t>
      </w:r>
      <w:proofErr w:type="spellStart"/>
      <w:r w:rsidRPr="009F085E">
        <w:rPr>
          <w:sz w:val="22"/>
          <w:szCs w:val="22"/>
        </w:rPr>
        <w:t>chứng</w:t>
      </w:r>
      <w:proofErr w:type="spellEnd"/>
      <w:r w:rsidRPr="009F085E">
        <w:rPr>
          <w:sz w:val="22"/>
          <w:szCs w:val="22"/>
        </w:rPr>
        <w:t xml:space="preserve"> </w:t>
      </w:r>
      <w:proofErr w:type="spellStart"/>
      <w:r w:rsidRPr="009F085E">
        <w:rPr>
          <w:sz w:val="22"/>
          <w:szCs w:val="22"/>
        </w:rPr>
        <w:t>minh</w:t>
      </w:r>
      <w:proofErr w:type="spellEnd"/>
      <w:r w:rsidRPr="009F085E">
        <w:rPr>
          <w:sz w:val="22"/>
          <w:szCs w:val="22"/>
        </w:rPr>
        <w:t xml:space="preserve"> </w:t>
      </w:r>
      <w:proofErr w:type="spellStart"/>
      <w:r w:rsidRPr="009F085E">
        <w:rPr>
          <w:sz w:val="22"/>
          <w:szCs w:val="22"/>
        </w:rPr>
        <w:t>yếu</w:t>
      </w:r>
      <w:proofErr w:type="spellEnd"/>
      <w:r w:rsidRPr="009F085E">
        <w:rPr>
          <w:sz w:val="22"/>
          <w:szCs w:val="22"/>
        </w:rPr>
        <w:t xml:space="preserve"> </w:t>
      </w:r>
      <w:proofErr w:type="spellStart"/>
      <w:r w:rsidRPr="009F085E">
        <w:rPr>
          <w:sz w:val="22"/>
          <w:szCs w:val="22"/>
        </w:rPr>
        <w:t>tố</w:t>
      </w:r>
      <w:proofErr w:type="spellEnd"/>
      <w:r w:rsidRPr="009F085E">
        <w:rPr>
          <w:sz w:val="22"/>
          <w:szCs w:val="22"/>
        </w:rPr>
        <w:t xml:space="preserve"> </w:t>
      </w:r>
      <w:proofErr w:type="spellStart"/>
      <w:r w:rsidRPr="009F085E">
        <w:rPr>
          <w:sz w:val="22"/>
          <w:szCs w:val="22"/>
        </w:rPr>
        <w:t>thể</w:t>
      </w:r>
      <w:proofErr w:type="spellEnd"/>
      <w:r w:rsidRPr="009F085E">
        <w:rPr>
          <w:sz w:val="22"/>
          <w:szCs w:val="22"/>
        </w:rPr>
        <w:t xml:space="preserve"> </w:t>
      </w:r>
      <w:proofErr w:type="spellStart"/>
      <w:r w:rsidRPr="009F085E">
        <w:rPr>
          <w:sz w:val="22"/>
          <w:szCs w:val="22"/>
        </w:rPr>
        <w:t>chất</w:t>
      </w:r>
      <w:proofErr w:type="spellEnd"/>
      <w:r w:rsidRPr="009F085E">
        <w:rPr>
          <w:sz w:val="22"/>
          <w:szCs w:val="22"/>
        </w:rPr>
        <w:t xml:space="preserve"> </w:t>
      </w:r>
      <w:proofErr w:type="spellStart"/>
      <w:r w:rsidRPr="009F085E">
        <w:rPr>
          <w:sz w:val="22"/>
          <w:szCs w:val="22"/>
        </w:rPr>
        <w:t>không</w:t>
      </w:r>
      <w:proofErr w:type="spellEnd"/>
      <w:r w:rsidRPr="009F085E">
        <w:rPr>
          <w:sz w:val="22"/>
          <w:szCs w:val="22"/>
        </w:rPr>
        <w:t xml:space="preserve"> </w:t>
      </w:r>
      <w:proofErr w:type="spellStart"/>
      <w:r w:rsidRPr="009F085E">
        <w:rPr>
          <w:sz w:val="22"/>
          <w:szCs w:val="22"/>
        </w:rPr>
        <w:t>quyết</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mà</w:t>
      </w:r>
      <w:proofErr w:type="spellEnd"/>
      <w:r w:rsidRPr="009F085E">
        <w:rPr>
          <w:sz w:val="22"/>
          <w:szCs w:val="22"/>
        </w:rPr>
        <w:t xml:space="preserve">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mới</w:t>
      </w:r>
      <w:proofErr w:type="spellEnd"/>
      <w:r w:rsidRPr="009F085E">
        <w:rPr>
          <w:sz w:val="22"/>
          <w:szCs w:val="22"/>
        </w:rPr>
        <w:t xml:space="preserve"> </w:t>
      </w:r>
      <w:proofErr w:type="spellStart"/>
      <w:r w:rsidRPr="009F085E">
        <w:rPr>
          <w:sz w:val="22"/>
          <w:szCs w:val="22"/>
        </w:rPr>
        <w:t>quan</w:t>
      </w:r>
      <w:proofErr w:type="spellEnd"/>
      <w:r w:rsidRPr="009F085E">
        <w:rPr>
          <w:sz w:val="22"/>
          <w:szCs w:val="22"/>
        </w:rPr>
        <w:t xml:space="preserve"> </w:t>
      </w:r>
      <w:proofErr w:type="spellStart"/>
      <w:r w:rsidRPr="009F085E">
        <w:rPr>
          <w:sz w:val="22"/>
          <w:szCs w:val="22"/>
        </w:rPr>
        <w:t>trọng</w:t>
      </w:r>
      <w:proofErr w:type="spellEnd"/>
      <w:r w:rsidRPr="009F085E">
        <w:rPr>
          <w:sz w:val="22"/>
          <w:szCs w:val="22"/>
        </w:rPr>
        <w:t xml:space="preserve">). </w:t>
      </w:r>
    </w:p>
    <w:p w14:paraId="5FAE4046" w14:textId="7CB40804" w:rsidR="005F503C" w:rsidRDefault="00C731AA" w:rsidP="0057767C">
      <w:pPr>
        <w:ind w:firstLineChars="0"/>
        <w:rPr>
          <w:sz w:val="22"/>
          <w:szCs w:val="22"/>
          <w:vertAlign w:val="superscript"/>
        </w:rPr>
        <w:sectPr w:rsidR="005F503C" w:rsidSect="005F503C">
          <w:type w:val="continuous"/>
          <w:pgSz w:w="11907" w:h="16840" w:code="9"/>
          <w:pgMar w:top="1134" w:right="1134" w:bottom="1134" w:left="1418" w:header="709" w:footer="709" w:gutter="0"/>
          <w:cols w:num="2" w:space="567"/>
          <w:docGrid w:linePitch="360"/>
        </w:sectPr>
      </w:pP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trạng</w:t>
      </w:r>
      <w:proofErr w:type="spellEnd"/>
      <w:r w:rsidRPr="009F085E">
        <w:rPr>
          <w:sz w:val="22"/>
          <w:szCs w:val="22"/>
        </w:rPr>
        <w:t xml:space="preserve">: </w:t>
      </w:r>
      <w:proofErr w:type="spellStart"/>
      <w:r w:rsidRPr="009F085E">
        <w:rPr>
          <w:sz w:val="22"/>
          <w:szCs w:val="22"/>
        </w:rPr>
        <w:t>Kỹ</w:t>
      </w:r>
      <w:proofErr w:type="spellEnd"/>
      <w:r w:rsidRPr="009F085E">
        <w:rPr>
          <w:sz w:val="22"/>
          <w:szCs w:val="22"/>
        </w:rPr>
        <w:t xml:space="preserve"> </w:t>
      </w:r>
      <w:proofErr w:type="spellStart"/>
      <w:r w:rsidRPr="009F085E">
        <w:rPr>
          <w:sz w:val="22"/>
          <w:szCs w:val="22"/>
        </w:rPr>
        <w:t>năng</w:t>
      </w:r>
      <w:proofErr w:type="spellEnd"/>
      <w:r w:rsidRPr="009F085E">
        <w:rPr>
          <w:sz w:val="22"/>
          <w:szCs w:val="22"/>
        </w:rPr>
        <w:t xml:space="preserve"> </w:t>
      </w:r>
      <w:proofErr w:type="spellStart"/>
      <w:r w:rsidRPr="009F085E">
        <w:rPr>
          <w:sz w:val="22"/>
          <w:szCs w:val="22"/>
        </w:rPr>
        <w:t>thấp</w:t>
      </w:r>
      <w:proofErr w:type="spellEnd"/>
      <w:r w:rsidRPr="009F085E">
        <w:rPr>
          <w:sz w:val="22"/>
          <w:szCs w:val="22"/>
        </w:rPr>
        <w:t xml:space="preserve"> (</w:t>
      </w:r>
      <w:proofErr w:type="spellStart"/>
      <w:r w:rsidRPr="009F085E">
        <w:rPr>
          <w:sz w:val="22"/>
          <w:szCs w:val="22"/>
        </w:rPr>
        <w:t>dưới</w:t>
      </w:r>
      <w:proofErr w:type="spellEnd"/>
      <w:r w:rsidRPr="009F085E">
        <w:rPr>
          <w:sz w:val="22"/>
          <w:szCs w:val="22"/>
        </w:rPr>
        <w:t xml:space="preserve"> 5/10), </w:t>
      </w:r>
      <w:proofErr w:type="spellStart"/>
      <w:r w:rsidRPr="009F085E">
        <w:rPr>
          <w:sz w:val="22"/>
          <w:szCs w:val="22"/>
        </w:rPr>
        <w:t>hứng</w:t>
      </w:r>
      <w:proofErr w:type="spellEnd"/>
      <w:r w:rsidRPr="009F085E">
        <w:rPr>
          <w:sz w:val="22"/>
          <w:szCs w:val="22"/>
        </w:rPr>
        <w:t xml:space="preserve"> </w:t>
      </w:r>
      <w:proofErr w:type="spellStart"/>
      <w:r w:rsidRPr="009F085E">
        <w:rPr>
          <w:sz w:val="22"/>
          <w:szCs w:val="22"/>
        </w:rPr>
        <w:t>thú</w:t>
      </w:r>
      <w:proofErr w:type="spellEnd"/>
      <w:r w:rsidRPr="009F085E">
        <w:rPr>
          <w:sz w:val="22"/>
          <w:szCs w:val="22"/>
        </w:rPr>
        <w:t xml:space="preserve">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bình</w:t>
      </w:r>
      <w:proofErr w:type="spellEnd"/>
      <w:r w:rsidRPr="009F085E">
        <w:rPr>
          <w:sz w:val="22"/>
          <w:szCs w:val="22"/>
        </w:rPr>
        <w:t xml:space="preserve"> (Cronbach’s Alpha=0.85 </w:t>
      </w:r>
      <w:proofErr w:type="spellStart"/>
      <w:r w:rsidRPr="009F085E">
        <w:rPr>
          <w:sz w:val="22"/>
          <w:szCs w:val="22"/>
        </w:rPr>
        <w:t>cho</w:t>
      </w:r>
      <w:proofErr w:type="spellEnd"/>
      <w:r w:rsidRPr="009F085E">
        <w:rPr>
          <w:sz w:val="22"/>
          <w:szCs w:val="22"/>
        </w:rPr>
        <w:t xml:space="preserve"> thang </w:t>
      </w:r>
      <w:proofErr w:type="spellStart"/>
      <w:r w:rsidRPr="009F085E">
        <w:rPr>
          <w:sz w:val="22"/>
          <w:szCs w:val="22"/>
        </w:rPr>
        <w:t>thái</w:t>
      </w:r>
      <w:proofErr w:type="spellEnd"/>
      <w:r w:rsidRPr="009F085E">
        <w:rPr>
          <w:sz w:val="22"/>
          <w:szCs w:val="22"/>
        </w:rPr>
        <w:t xml:space="preserve"> </w:t>
      </w:r>
      <w:proofErr w:type="spellStart"/>
      <w:r w:rsidRPr="009F085E">
        <w:rPr>
          <w:sz w:val="22"/>
          <w:szCs w:val="22"/>
        </w:rPr>
        <w:t>độ</w:t>
      </w:r>
      <w:proofErr w:type="spellEnd"/>
      <w:r w:rsidRPr="009F085E">
        <w:rPr>
          <w:sz w:val="22"/>
          <w:szCs w:val="22"/>
        </w:rPr>
        <w:t xml:space="preserve"> 5 item), </w:t>
      </w:r>
      <w:proofErr w:type="spellStart"/>
      <w:r w:rsidRPr="009F085E">
        <w:rPr>
          <w:sz w:val="22"/>
          <w:szCs w:val="22"/>
        </w:rPr>
        <w:t>dẫn</w:t>
      </w:r>
      <w:proofErr w:type="spellEnd"/>
      <w:r w:rsidRPr="009F085E">
        <w:rPr>
          <w:sz w:val="22"/>
          <w:szCs w:val="22"/>
        </w:rPr>
        <w:t xml:space="preserve"> </w:t>
      </w:r>
      <w:proofErr w:type="spellStart"/>
      <w:r w:rsidRPr="009F085E">
        <w:rPr>
          <w:sz w:val="22"/>
          <w:szCs w:val="22"/>
        </w:rPr>
        <w:t>đến</w:t>
      </w:r>
      <w:proofErr w:type="spellEnd"/>
      <w:r w:rsidRPr="009F085E">
        <w:rPr>
          <w:sz w:val="22"/>
          <w:szCs w:val="22"/>
        </w:rPr>
        <w:t xml:space="preserve"> </w:t>
      </w:r>
      <w:proofErr w:type="spellStart"/>
      <w:r w:rsidRPr="009F085E">
        <w:rPr>
          <w:sz w:val="22"/>
          <w:szCs w:val="22"/>
        </w:rPr>
        <w:t>hiệu</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kém</w:t>
      </w:r>
      <w:proofErr w:type="spellEnd"/>
      <w:r w:rsidR="00122507" w:rsidRPr="00122507">
        <w:t xml:space="preserve"> </w:t>
      </w:r>
      <w:proofErr w:type="spellStart"/>
      <w:r w:rsidR="00122507" w:rsidRPr="00122507">
        <w:rPr>
          <w:sz w:val="22"/>
          <w:szCs w:val="22"/>
        </w:rPr>
        <w:t>như</w:t>
      </w:r>
      <w:proofErr w:type="spellEnd"/>
      <w:r w:rsidR="00122507" w:rsidRPr="00122507">
        <w:rPr>
          <w:sz w:val="22"/>
          <w:szCs w:val="22"/>
        </w:rPr>
        <w:t xml:space="preserve"> </w:t>
      </w:r>
      <w:proofErr w:type="spellStart"/>
      <w:r w:rsidR="00122507" w:rsidRPr="00122507">
        <w:rPr>
          <w:sz w:val="22"/>
          <w:szCs w:val="22"/>
        </w:rPr>
        <w:t>những</w:t>
      </w:r>
      <w:proofErr w:type="spellEnd"/>
      <w:r w:rsidR="00122507" w:rsidRPr="00122507">
        <w:rPr>
          <w:sz w:val="22"/>
          <w:szCs w:val="22"/>
        </w:rPr>
        <w:t xml:space="preserve"> </w:t>
      </w:r>
      <w:proofErr w:type="spellStart"/>
      <w:r w:rsidR="00122507" w:rsidRPr="00122507">
        <w:rPr>
          <w:sz w:val="22"/>
          <w:szCs w:val="22"/>
        </w:rPr>
        <w:t>gì</w:t>
      </w:r>
      <w:proofErr w:type="spellEnd"/>
      <w:r w:rsidR="00122507" w:rsidRPr="00122507">
        <w:rPr>
          <w:sz w:val="22"/>
          <w:szCs w:val="22"/>
        </w:rPr>
        <w:t xml:space="preserve"> </w:t>
      </w:r>
      <w:proofErr w:type="spellStart"/>
      <w:r w:rsidR="00122507" w:rsidRPr="00122507">
        <w:rPr>
          <w:sz w:val="22"/>
          <w:szCs w:val="22"/>
        </w:rPr>
        <w:t>Bộ</w:t>
      </w:r>
      <w:proofErr w:type="spellEnd"/>
      <w:r w:rsidR="00122507" w:rsidRPr="00122507">
        <w:rPr>
          <w:sz w:val="22"/>
          <w:szCs w:val="22"/>
        </w:rPr>
        <w:t xml:space="preserve"> </w:t>
      </w:r>
      <w:proofErr w:type="spellStart"/>
      <w:r w:rsidR="00122507" w:rsidRPr="00122507">
        <w:rPr>
          <w:sz w:val="22"/>
          <w:szCs w:val="22"/>
        </w:rPr>
        <w:t>Giáo</w:t>
      </w:r>
      <w:proofErr w:type="spellEnd"/>
      <w:r w:rsidR="00122507" w:rsidRPr="00122507">
        <w:rPr>
          <w:sz w:val="22"/>
          <w:szCs w:val="22"/>
        </w:rPr>
        <w:t xml:space="preserve"> </w:t>
      </w:r>
      <w:proofErr w:type="spellStart"/>
      <w:r w:rsidR="00122507" w:rsidRPr="00122507">
        <w:rPr>
          <w:sz w:val="22"/>
          <w:szCs w:val="22"/>
        </w:rPr>
        <w:t>dục</w:t>
      </w:r>
      <w:proofErr w:type="spellEnd"/>
      <w:r w:rsidR="00122507" w:rsidRPr="00122507">
        <w:rPr>
          <w:sz w:val="22"/>
          <w:szCs w:val="22"/>
        </w:rPr>
        <w:t xml:space="preserve"> </w:t>
      </w:r>
      <w:proofErr w:type="spellStart"/>
      <w:r w:rsidR="00122507" w:rsidRPr="00122507">
        <w:rPr>
          <w:sz w:val="22"/>
          <w:szCs w:val="22"/>
        </w:rPr>
        <w:t>và</w:t>
      </w:r>
      <w:proofErr w:type="spellEnd"/>
      <w:r w:rsidR="00122507" w:rsidRPr="00122507">
        <w:rPr>
          <w:sz w:val="22"/>
          <w:szCs w:val="22"/>
        </w:rPr>
        <w:t xml:space="preserve"> </w:t>
      </w:r>
      <w:proofErr w:type="spellStart"/>
      <w:r w:rsidR="00122507" w:rsidRPr="00122507">
        <w:rPr>
          <w:sz w:val="22"/>
          <w:szCs w:val="22"/>
        </w:rPr>
        <w:t>Đào</w:t>
      </w:r>
      <w:proofErr w:type="spellEnd"/>
      <w:r w:rsidR="00122507" w:rsidRPr="00122507">
        <w:rPr>
          <w:sz w:val="22"/>
          <w:szCs w:val="22"/>
        </w:rPr>
        <w:t xml:space="preserve"> </w:t>
      </w:r>
      <w:proofErr w:type="spellStart"/>
      <w:r w:rsidR="00122507" w:rsidRPr="00122507">
        <w:rPr>
          <w:sz w:val="22"/>
          <w:szCs w:val="22"/>
        </w:rPr>
        <w:t>tạo</w:t>
      </w:r>
      <w:proofErr w:type="spellEnd"/>
      <w:r w:rsidR="00122507" w:rsidRPr="00122507">
        <w:rPr>
          <w:sz w:val="22"/>
          <w:szCs w:val="22"/>
        </w:rPr>
        <w:t xml:space="preserve"> </w:t>
      </w:r>
      <w:proofErr w:type="spellStart"/>
      <w:r w:rsidR="00122507" w:rsidRPr="00122507">
        <w:rPr>
          <w:sz w:val="22"/>
          <w:szCs w:val="22"/>
        </w:rPr>
        <w:t>năm</w:t>
      </w:r>
      <w:proofErr w:type="spellEnd"/>
      <w:r w:rsidR="00122507" w:rsidRPr="00122507">
        <w:rPr>
          <w:sz w:val="22"/>
          <w:szCs w:val="22"/>
        </w:rPr>
        <w:t xml:space="preserve"> 2017 </w:t>
      </w:r>
      <w:proofErr w:type="spellStart"/>
      <w:r w:rsidR="00122507" w:rsidRPr="00122507">
        <w:rPr>
          <w:sz w:val="22"/>
          <w:szCs w:val="22"/>
        </w:rPr>
        <w:t>cùng</w:t>
      </w:r>
      <w:proofErr w:type="spellEnd"/>
      <w:r w:rsidR="00122507" w:rsidRPr="00122507">
        <w:rPr>
          <w:sz w:val="22"/>
          <w:szCs w:val="22"/>
        </w:rPr>
        <w:t xml:space="preserve"> </w:t>
      </w:r>
      <w:proofErr w:type="spellStart"/>
      <w:r w:rsidR="00122507" w:rsidRPr="00122507">
        <w:rPr>
          <w:sz w:val="22"/>
          <w:szCs w:val="22"/>
        </w:rPr>
        <w:t>với</w:t>
      </w:r>
      <w:proofErr w:type="spellEnd"/>
      <w:r w:rsidR="00122507" w:rsidRPr="00122507">
        <w:rPr>
          <w:sz w:val="22"/>
          <w:szCs w:val="22"/>
        </w:rPr>
        <w:t xml:space="preserve"> </w:t>
      </w:r>
      <w:proofErr w:type="spellStart"/>
      <w:r w:rsidR="00122507" w:rsidRPr="00122507">
        <w:rPr>
          <w:sz w:val="22"/>
          <w:szCs w:val="22"/>
        </w:rPr>
        <w:t>khảo</w:t>
      </w:r>
      <w:proofErr w:type="spellEnd"/>
      <w:r w:rsidR="00122507" w:rsidRPr="00122507">
        <w:rPr>
          <w:sz w:val="22"/>
          <w:szCs w:val="22"/>
        </w:rPr>
        <w:t xml:space="preserve"> </w:t>
      </w:r>
      <w:proofErr w:type="spellStart"/>
      <w:r w:rsidR="00122507" w:rsidRPr="00122507">
        <w:rPr>
          <w:sz w:val="22"/>
          <w:szCs w:val="22"/>
        </w:rPr>
        <w:t>sát</w:t>
      </w:r>
      <w:proofErr w:type="spellEnd"/>
      <w:r w:rsidR="00122507" w:rsidRPr="00122507">
        <w:rPr>
          <w:sz w:val="22"/>
          <w:szCs w:val="22"/>
        </w:rPr>
        <w:t xml:space="preserve"> </w:t>
      </w:r>
      <w:proofErr w:type="spellStart"/>
      <w:r w:rsidR="00122507" w:rsidRPr="00122507">
        <w:rPr>
          <w:sz w:val="22"/>
          <w:szCs w:val="22"/>
        </w:rPr>
        <w:t>của</w:t>
      </w:r>
      <w:proofErr w:type="spellEnd"/>
      <w:r w:rsidR="00122507" w:rsidRPr="00122507">
        <w:rPr>
          <w:sz w:val="22"/>
          <w:szCs w:val="22"/>
        </w:rPr>
        <w:t xml:space="preserve"> </w:t>
      </w:r>
      <w:proofErr w:type="spellStart"/>
      <w:r w:rsidR="00122507" w:rsidRPr="00122507">
        <w:rPr>
          <w:sz w:val="22"/>
          <w:szCs w:val="22"/>
        </w:rPr>
        <w:t>Nguyễn</w:t>
      </w:r>
      <w:proofErr w:type="spellEnd"/>
      <w:r w:rsidR="00122507" w:rsidRPr="00122507">
        <w:rPr>
          <w:sz w:val="22"/>
          <w:szCs w:val="22"/>
        </w:rPr>
        <w:t xml:space="preserve"> </w:t>
      </w:r>
      <w:proofErr w:type="spellStart"/>
      <w:r w:rsidR="00122507" w:rsidRPr="00122507">
        <w:rPr>
          <w:sz w:val="22"/>
          <w:szCs w:val="22"/>
        </w:rPr>
        <w:t>Công</w:t>
      </w:r>
      <w:proofErr w:type="spellEnd"/>
      <w:r w:rsidR="00122507" w:rsidRPr="00122507">
        <w:rPr>
          <w:sz w:val="22"/>
          <w:szCs w:val="22"/>
        </w:rPr>
        <w:t xml:space="preserve"> Khanh </w:t>
      </w:r>
      <w:proofErr w:type="spellStart"/>
      <w:r w:rsidR="00122507" w:rsidRPr="00122507">
        <w:rPr>
          <w:sz w:val="22"/>
          <w:szCs w:val="22"/>
        </w:rPr>
        <w:t>năm</w:t>
      </w:r>
      <w:proofErr w:type="spellEnd"/>
      <w:r w:rsidR="00122507" w:rsidRPr="00122507">
        <w:rPr>
          <w:sz w:val="22"/>
          <w:szCs w:val="22"/>
        </w:rPr>
        <w:t xml:space="preserve"> 2008 </w:t>
      </w:r>
      <w:proofErr w:type="spellStart"/>
      <w:r w:rsidR="00122507" w:rsidRPr="00122507">
        <w:rPr>
          <w:sz w:val="22"/>
          <w:szCs w:val="22"/>
        </w:rPr>
        <w:t>đã</w:t>
      </w:r>
      <w:proofErr w:type="spellEnd"/>
      <w:r w:rsidR="00122507" w:rsidRPr="00122507">
        <w:rPr>
          <w:sz w:val="22"/>
          <w:szCs w:val="22"/>
        </w:rPr>
        <w:t xml:space="preserve"> </w:t>
      </w:r>
      <w:proofErr w:type="spellStart"/>
      <w:r w:rsidR="00122507" w:rsidRPr="00122507">
        <w:rPr>
          <w:sz w:val="22"/>
          <w:szCs w:val="22"/>
        </w:rPr>
        <w:t>phản</w:t>
      </w:r>
      <w:proofErr w:type="spellEnd"/>
      <w:r w:rsidR="00122507" w:rsidRPr="00122507">
        <w:rPr>
          <w:sz w:val="22"/>
          <w:szCs w:val="22"/>
        </w:rPr>
        <w:t xml:space="preserve"> </w:t>
      </w:r>
      <w:proofErr w:type="spellStart"/>
      <w:r w:rsidR="00122507" w:rsidRPr="00122507">
        <w:rPr>
          <w:sz w:val="22"/>
          <w:szCs w:val="22"/>
        </w:rPr>
        <w:t>ánh</w:t>
      </w:r>
      <w:proofErr w:type="spellEnd"/>
      <w:r w:rsidR="00122507" w:rsidRPr="00122507">
        <w:rPr>
          <w:sz w:val="22"/>
          <w:szCs w:val="22"/>
        </w:rPr>
        <w:t>.</w:t>
      </w:r>
    </w:p>
    <w:p w14:paraId="5C4E071D" w14:textId="20064C27" w:rsidR="00C731AA" w:rsidRPr="009F085E" w:rsidRDefault="00C731AA" w:rsidP="00F16188">
      <w:pPr>
        <w:ind w:firstLineChars="0" w:firstLine="0"/>
        <w:rPr>
          <w:sz w:val="22"/>
          <w:szCs w:val="22"/>
        </w:rPr>
      </w:pPr>
      <w:proofErr w:type="spellStart"/>
      <w:r w:rsidRPr="009F085E">
        <w:rPr>
          <w:b/>
          <w:bCs/>
          <w:sz w:val="22"/>
          <w:szCs w:val="22"/>
        </w:rPr>
        <w:t>Bảng</w:t>
      </w:r>
      <w:proofErr w:type="spellEnd"/>
      <w:r w:rsidRPr="009F085E">
        <w:rPr>
          <w:b/>
          <w:bCs/>
          <w:sz w:val="22"/>
          <w:szCs w:val="22"/>
        </w:rPr>
        <w:t xml:space="preserve"> 1</w:t>
      </w:r>
      <w:r w:rsidRPr="009F085E">
        <w:rPr>
          <w:sz w:val="22"/>
          <w:szCs w:val="22"/>
        </w:rPr>
        <w:t xml:space="preserve">. </w:t>
      </w:r>
      <w:proofErr w:type="spellStart"/>
      <w:r w:rsidRPr="009F085E">
        <w:rPr>
          <w:sz w:val="22"/>
          <w:szCs w:val="22"/>
        </w:rPr>
        <w:t>Đặc</w:t>
      </w:r>
      <w:proofErr w:type="spellEnd"/>
      <w:r w:rsidRPr="009F085E">
        <w:rPr>
          <w:sz w:val="22"/>
          <w:szCs w:val="22"/>
        </w:rPr>
        <w:t xml:space="preserve"> </w:t>
      </w:r>
      <w:proofErr w:type="spellStart"/>
      <w:r w:rsidRPr="009F085E">
        <w:rPr>
          <w:sz w:val="22"/>
          <w:szCs w:val="22"/>
        </w:rPr>
        <w:t>trưng</w:t>
      </w:r>
      <w:proofErr w:type="spellEnd"/>
      <w:r w:rsidRPr="009F085E">
        <w:rPr>
          <w:sz w:val="22"/>
          <w:szCs w:val="22"/>
        </w:rPr>
        <w:t xml:space="preserve"> </w:t>
      </w:r>
      <w:proofErr w:type="spellStart"/>
      <w:r w:rsidRPr="009F085E">
        <w:rPr>
          <w:sz w:val="22"/>
          <w:szCs w:val="22"/>
        </w:rPr>
        <w:t>mẫu</w:t>
      </w:r>
      <w:proofErr w:type="spellEnd"/>
      <w:r w:rsidRPr="009F085E">
        <w:rPr>
          <w:sz w:val="22"/>
          <w:szCs w:val="22"/>
        </w:rPr>
        <w:t xml:space="preserve"> </w:t>
      </w:r>
      <w:proofErr w:type="spellStart"/>
      <w:r w:rsidRPr="009F085E">
        <w:rPr>
          <w:sz w:val="22"/>
          <w:szCs w:val="22"/>
        </w:rPr>
        <w:t>khảo</w:t>
      </w:r>
      <w:proofErr w:type="spellEnd"/>
      <w:r w:rsidRPr="009F085E">
        <w:rPr>
          <w:sz w:val="22"/>
          <w:szCs w:val="22"/>
        </w:rPr>
        <w:t xml:space="preserve"> </w:t>
      </w:r>
      <w:proofErr w:type="spellStart"/>
      <w:r w:rsidRPr="009F085E">
        <w:rPr>
          <w:sz w:val="22"/>
          <w:szCs w:val="22"/>
        </w:rPr>
        <w:t>sát</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pretest (N=600)</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4"/>
        <w:gridCol w:w="1650"/>
        <w:gridCol w:w="1536"/>
        <w:gridCol w:w="4025"/>
      </w:tblGrid>
      <w:tr w:rsidR="00303C1C" w:rsidRPr="009F085E" w14:paraId="4FAC4D92" w14:textId="77777777" w:rsidTr="0041007C">
        <w:trPr>
          <w:tblHeader/>
          <w:tblCellSpacing w:w="15" w:type="dxa"/>
        </w:trPr>
        <w:tc>
          <w:tcPr>
            <w:tcW w:w="1115" w:type="pct"/>
            <w:vAlign w:val="center"/>
            <w:hideMark/>
          </w:tcPr>
          <w:p w14:paraId="6CED0CF7" w14:textId="77777777" w:rsidR="00303C1C" w:rsidRPr="0041007C" w:rsidRDefault="00303C1C" w:rsidP="0041007C">
            <w:pPr>
              <w:ind w:firstLineChars="0" w:firstLine="0"/>
              <w:jc w:val="center"/>
              <w:rPr>
                <w:b/>
                <w:bCs/>
                <w:sz w:val="22"/>
                <w:szCs w:val="22"/>
              </w:rPr>
            </w:pPr>
            <w:proofErr w:type="spellStart"/>
            <w:r w:rsidRPr="0041007C">
              <w:rPr>
                <w:b/>
                <w:bCs/>
                <w:sz w:val="22"/>
                <w:szCs w:val="22"/>
              </w:rPr>
              <w:t>Biến</w:t>
            </w:r>
            <w:proofErr w:type="spellEnd"/>
          </w:p>
        </w:tc>
        <w:tc>
          <w:tcPr>
            <w:tcW w:w="865" w:type="pct"/>
            <w:vAlign w:val="center"/>
            <w:hideMark/>
          </w:tcPr>
          <w:p w14:paraId="5D1757EA" w14:textId="77777777" w:rsidR="00303C1C" w:rsidRPr="0041007C" w:rsidRDefault="00303C1C" w:rsidP="0041007C">
            <w:pPr>
              <w:ind w:firstLineChars="0" w:firstLine="0"/>
              <w:jc w:val="center"/>
              <w:rPr>
                <w:b/>
                <w:bCs/>
                <w:sz w:val="22"/>
                <w:szCs w:val="22"/>
              </w:rPr>
            </w:pPr>
            <w:r w:rsidRPr="0041007C">
              <w:rPr>
                <w:b/>
                <w:bCs/>
                <w:sz w:val="22"/>
                <w:szCs w:val="22"/>
              </w:rPr>
              <w:t>N/</w:t>
            </w:r>
            <w:proofErr w:type="spellStart"/>
            <w:r w:rsidRPr="0041007C">
              <w:rPr>
                <w:b/>
                <w:bCs/>
                <w:sz w:val="22"/>
                <w:szCs w:val="22"/>
              </w:rPr>
              <w:t>Tỷ</w:t>
            </w:r>
            <w:proofErr w:type="spellEnd"/>
            <w:r w:rsidRPr="0041007C">
              <w:rPr>
                <w:b/>
                <w:bCs/>
                <w:sz w:val="22"/>
                <w:szCs w:val="22"/>
              </w:rPr>
              <w:t xml:space="preserve"> </w:t>
            </w:r>
            <w:proofErr w:type="spellStart"/>
            <w:r w:rsidRPr="0041007C">
              <w:rPr>
                <w:b/>
                <w:bCs/>
                <w:sz w:val="22"/>
                <w:szCs w:val="22"/>
              </w:rPr>
              <w:t>lệ</w:t>
            </w:r>
            <w:proofErr w:type="spellEnd"/>
          </w:p>
        </w:tc>
        <w:tc>
          <w:tcPr>
            <w:tcW w:w="804" w:type="pct"/>
            <w:vAlign w:val="center"/>
            <w:hideMark/>
          </w:tcPr>
          <w:p w14:paraId="63949355" w14:textId="77777777" w:rsidR="00303C1C" w:rsidRPr="0041007C" w:rsidRDefault="00303C1C" w:rsidP="0041007C">
            <w:pPr>
              <w:ind w:firstLineChars="0" w:firstLine="0"/>
              <w:jc w:val="center"/>
              <w:rPr>
                <w:b/>
                <w:bCs/>
                <w:sz w:val="22"/>
                <w:szCs w:val="22"/>
              </w:rPr>
            </w:pPr>
            <w:r w:rsidRPr="0041007C">
              <w:rPr>
                <w:b/>
                <w:bCs/>
                <w:sz w:val="22"/>
                <w:szCs w:val="22"/>
              </w:rPr>
              <w:t>Mean (SD)</w:t>
            </w:r>
          </w:p>
        </w:tc>
        <w:tc>
          <w:tcPr>
            <w:tcW w:w="2124" w:type="pct"/>
            <w:vAlign w:val="center"/>
            <w:hideMark/>
          </w:tcPr>
          <w:p w14:paraId="55E51039" w14:textId="77777777" w:rsidR="00303C1C" w:rsidRPr="0041007C" w:rsidRDefault="00303C1C" w:rsidP="0041007C">
            <w:pPr>
              <w:ind w:firstLineChars="0" w:firstLine="0"/>
              <w:jc w:val="center"/>
              <w:rPr>
                <w:b/>
                <w:bCs/>
                <w:sz w:val="22"/>
                <w:szCs w:val="22"/>
              </w:rPr>
            </w:pPr>
            <w:r w:rsidRPr="0041007C">
              <w:rPr>
                <w:b/>
                <w:bCs/>
                <w:sz w:val="22"/>
                <w:szCs w:val="22"/>
              </w:rPr>
              <w:t>p-value (ANOVA/</w:t>
            </w:r>
            <w:proofErr w:type="spellStart"/>
            <w:r w:rsidRPr="0041007C">
              <w:rPr>
                <w:b/>
                <w:bCs/>
                <w:sz w:val="22"/>
                <w:szCs w:val="22"/>
              </w:rPr>
              <w:t>theo</w:t>
            </w:r>
            <w:proofErr w:type="spellEnd"/>
            <w:r w:rsidRPr="0041007C">
              <w:rPr>
                <w:b/>
                <w:bCs/>
                <w:sz w:val="22"/>
                <w:szCs w:val="22"/>
              </w:rPr>
              <w:t xml:space="preserve"> </w:t>
            </w:r>
            <w:proofErr w:type="spellStart"/>
            <w:r w:rsidRPr="0041007C">
              <w:rPr>
                <w:b/>
                <w:bCs/>
                <w:sz w:val="22"/>
                <w:szCs w:val="22"/>
              </w:rPr>
              <w:t>nhóm</w:t>
            </w:r>
            <w:proofErr w:type="spellEnd"/>
            <w:r w:rsidRPr="0041007C">
              <w:rPr>
                <w:b/>
                <w:bCs/>
                <w:sz w:val="22"/>
                <w:szCs w:val="22"/>
              </w:rPr>
              <w:t>)</w:t>
            </w:r>
          </w:p>
        </w:tc>
      </w:tr>
      <w:tr w:rsidR="00303C1C" w:rsidRPr="009F085E" w14:paraId="4EF2B55D" w14:textId="77777777" w:rsidTr="00303C1C">
        <w:trPr>
          <w:tblCellSpacing w:w="15" w:type="dxa"/>
        </w:trPr>
        <w:tc>
          <w:tcPr>
            <w:tcW w:w="1115" w:type="pct"/>
            <w:vAlign w:val="center"/>
            <w:hideMark/>
          </w:tcPr>
          <w:p w14:paraId="2028C557" w14:textId="77777777" w:rsidR="00303C1C" w:rsidRPr="009F085E" w:rsidRDefault="00303C1C" w:rsidP="0041007C">
            <w:pPr>
              <w:ind w:firstLineChars="0" w:firstLine="0"/>
              <w:rPr>
                <w:sz w:val="22"/>
                <w:szCs w:val="22"/>
              </w:rPr>
            </w:pPr>
            <w:proofErr w:type="spellStart"/>
            <w:r w:rsidRPr="009F085E">
              <w:rPr>
                <w:sz w:val="22"/>
                <w:szCs w:val="22"/>
              </w:rPr>
              <w:t>Giới</w:t>
            </w:r>
            <w:proofErr w:type="spellEnd"/>
            <w:r w:rsidRPr="009F085E">
              <w:rPr>
                <w:sz w:val="22"/>
                <w:szCs w:val="22"/>
              </w:rPr>
              <w:t xml:space="preserve"> </w:t>
            </w:r>
            <w:proofErr w:type="spellStart"/>
            <w:r w:rsidRPr="009F085E">
              <w:rPr>
                <w:sz w:val="22"/>
                <w:szCs w:val="22"/>
              </w:rPr>
              <w:t>tính</w:t>
            </w:r>
            <w:proofErr w:type="spellEnd"/>
            <w:r w:rsidRPr="009F085E">
              <w:rPr>
                <w:sz w:val="22"/>
                <w:szCs w:val="22"/>
              </w:rPr>
              <w:t xml:space="preserve"> (Nam)</w:t>
            </w:r>
          </w:p>
        </w:tc>
        <w:tc>
          <w:tcPr>
            <w:tcW w:w="865" w:type="pct"/>
            <w:vAlign w:val="center"/>
            <w:hideMark/>
          </w:tcPr>
          <w:p w14:paraId="57275247" w14:textId="77777777" w:rsidR="00303C1C" w:rsidRPr="009F085E" w:rsidRDefault="00303C1C" w:rsidP="0041007C">
            <w:pPr>
              <w:ind w:firstLineChars="0" w:firstLine="0"/>
              <w:rPr>
                <w:sz w:val="22"/>
                <w:szCs w:val="22"/>
              </w:rPr>
            </w:pPr>
            <w:r w:rsidRPr="009F085E">
              <w:rPr>
                <w:sz w:val="22"/>
                <w:szCs w:val="22"/>
              </w:rPr>
              <w:t>356 (59.3%)</w:t>
            </w:r>
          </w:p>
        </w:tc>
        <w:tc>
          <w:tcPr>
            <w:tcW w:w="804" w:type="pct"/>
            <w:vAlign w:val="center"/>
            <w:hideMark/>
          </w:tcPr>
          <w:p w14:paraId="1A8C4610" w14:textId="77777777" w:rsidR="00303C1C" w:rsidRPr="009F085E" w:rsidRDefault="00303C1C" w:rsidP="0041007C">
            <w:pPr>
              <w:ind w:firstLineChars="0" w:firstLine="0"/>
              <w:rPr>
                <w:sz w:val="22"/>
                <w:szCs w:val="22"/>
              </w:rPr>
            </w:pPr>
            <w:r w:rsidRPr="009F085E">
              <w:rPr>
                <w:sz w:val="22"/>
                <w:szCs w:val="22"/>
              </w:rPr>
              <w:t>-</w:t>
            </w:r>
          </w:p>
        </w:tc>
        <w:tc>
          <w:tcPr>
            <w:tcW w:w="2124" w:type="pct"/>
            <w:vAlign w:val="center"/>
            <w:hideMark/>
          </w:tcPr>
          <w:p w14:paraId="1268863E" w14:textId="77777777" w:rsidR="00303C1C" w:rsidRPr="009F085E" w:rsidRDefault="00303C1C" w:rsidP="0041007C">
            <w:pPr>
              <w:ind w:firstLineChars="0" w:firstLine="0"/>
              <w:rPr>
                <w:sz w:val="22"/>
                <w:szCs w:val="22"/>
              </w:rPr>
            </w:pPr>
            <w:r w:rsidRPr="009F085E">
              <w:rPr>
                <w:sz w:val="22"/>
                <w:szCs w:val="22"/>
              </w:rPr>
              <w:t>-</w:t>
            </w:r>
          </w:p>
        </w:tc>
      </w:tr>
      <w:tr w:rsidR="00303C1C" w:rsidRPr="009F085E" w14:paraId="6C43DC4F" w14:textId="77777777" w:rsidTr="00303C1C">
        <w:trPr>
          <w:tblCellSpacing w:w="15" w:type="dxa"/>
        </w:trPr>
        <w:tc>
          <w:tcPr>
            <w:tcW w:w="1115" w:type="pct"/>
            <w:vAlign w:val="center"/>
            <w:hideMark/>
          </w:tcPr>
          <w:p w14:paraId="50249D81" w14:textId="77777777" w:rsidR="00303C1C" w:rsidRPr="009F085E" w:rsidRDefault="00303C1C" w:rsidP="0041007C">
            <w:pPr>
              <w:ind w:firstLineChars="0" w:firstLine="0"/>
              <w:rPr>
                <w:sz w:val="22"/>
                <w:szCs w:val="22"/>
              </w:rPr>
            </w:pPr>
            <w:proofErr w:type="spellStart"/>
            <w:r w:rsidRPr="009F085E">
              <w:rPr>
                <w:sz w:val="22"/>
                <w:szCs w:val="22"/>
              </w:rPr>
              <w:t>Khóa</w:t>
            </w:r>
            <w:proofErr w:type="spellEnd"/>
            <w:r w:rsidRPr="009F085E">
              <w:rPr>
                <w:sz w:val="22"/>
                <w:szCs w:val="22"/>
              </w:rPr>
              <w:t xml:space="preserve"> 44</w:t>
            </w:r>
          </w:p>
        </w:tc>
        <w:tc>
          <w:tcPr>
            <w:tcW w:w="865" w:type="pct"/>
            <w:vAlign w:val="center"/>
            <w:hideMark/>
          </w:tcPr>
          <w:p w14:paraId="27BB4D35" w14:textId="77777777" w:rsidR="00303C1C" w:rsidRPr="009F085E" w:rsidRDefault="00303C1C" w:rsidP="0041007C">
            <w:pPr>
              <w:ind w:firstLineChars="0" w:firstLine="0"/>
              <w:rPr>
                <w:sz w:val="22"/>
                <w:szCs w:val="22"/>
              </w:rPr>
            </w:pPr>
            <w:r w:rsidRPr="009F085E">
              <w:rPr>
                <w:sz w:val="22"/>
                <w:szCs w:val="22"/>
              </w:rPr>
              <w:t>180 (30%)</w:t>
            </w:r>
          </w:p>
        </w:tc>
        <w:tc>
          <w:tcPr>
            <w:tcW w:w="804" w:type="pct"/>
            <w:vAlign w:val="center"/>
            <w:hideMark/>
          </w:tcPr>
          <w:p w14:paraId="578DC0F2" w14:textId="77777777" w:rsidR="00303C1C" w:rsidRPr="009F085E" w:rsidRDefault="00303C1C" w:rsidP="0041007C">
            <w:pPr>
              <w:ind w:firstLineChars="0" w:firstLine="0"/>
              <w:rPr>
                <w:sz w:val="22"/>
                <w:szCs w:val="22"/>
              </w:rPr>
            </w:pPr>
            <w:r w:rsidRPr="009F085E">
              <w:rPr>
                <w:sz w:val="22"/>
                <w:szCs w:val="22"/>
              </w:rPr>
              <w:t>-</w:t>
            </w:r>
          </w:p>
        </w:tc>
        <w:tc>
          <w:tcPr>
            <w:tcW w:w="2124" w:type="pct"/>
            <w:vAlign w:val="center"/>
            <w:hideMark/>
          </w:tcPr>
          <w:p w14:paraId="742FE3D2" w14:textId="77777777" w:rsidR="00303C1C" w:rsidRPr="009F085E" w:rsidRDefault="00303C1C" w:rsidP="0041007C">
            <w:pPr>
              <w:ind w:firstLineChars="0" w:firstLine="0"/>
              <w:rPr>
                <w:sz w:val="22"/>
                <w:szCs w:val="22"/>
              </w:rPr>
            </w:pPr>
            <w:r w:rsidRPr="009F085E">
              <w:rPr>
                <w:sz w:val="22"/>
                <w:szCs w:val="22"/>
              </w:rPr>
              <w:t>F=1.89, p=0.153</w:t>
            </w:r>
          </w:p>
        </w:tc>
      </w:tr>
      <w:tr w:rsidR="00303C1C" w:rsidRPr="009F085E" w14:paraId="68E1EC79" w14:textId="77777777" w:rsidTr="00303C1C">
        <w:trPr>
          <w:tblCellSpacing w:w="15" w:type="dxa"/>
        </w:trPr>
        <w:tc>
          <w:tcPr>
            <w:tcW w:w="1115" w:type="pct"/>
            <w:vAlign w:val="center"/>
            <w:hideMark/>
          </w:tcPr>
          <w:p w14:paraId="0267A7A2" w14:textId="77777777" w:rsidR="00303C1C" w:rsidRPr="009F085E" w:rsidRDefault="00303C1C" w:rsidP="0041007C">
            <w:pPr>
              <w:ind w:firstLineChars="0" w:firstLine="0"/>
              <w:rPr>
                <w:sz w:val="22"/>
                <w:szCs w:val="22"/>
              </w:rPr>
            </w:pPr>
            <w:r w:rsidRPr="009F085E">
              <w:rPr>
                <w:sz w:val="22"/>
                <w:szCs w:val="22"/>
              </w:rPr>
              <w:t>Pretest diem</w:t>
            </w:r>
          </w:p>
        </w:tc>
        <w:tc>
          <w:tcPr>
            <w:tcW w:w="865" w:type="pct"/>
            <w:vAlign w:val="center"/>
            <w:hideMark/>
          </w:tcPr>
          <w:p w14:paraId="5D9698BD" w14:textId="77777777" w:rsidR="00303C1C" w:rsidRPr="009F085E" w:rsidRDefault="00303C1C" w:rsidP="0041007C">
            <w:pPr>
              <w:ind w:firstLineChars="0" w:firstLine="0"/>
              <w:rPr>
                <w:sz w:val="22"/>
                <w:szCs w:val="22"/>
              </w:rPr>
            </w:pPr>
            <w:r w:rsidRPr="009F085E">
              <w:rPr>
                <w:sz w:val="22"/>
                <w:szCs w:val="22"/>
              </w:rPr>
              <w:t>600</w:t>
            </w:r>
          </w:p>
        </w:tc>
        <w:tc>
          <w:tcPr>
            <w:tcW w:w="804" w:type="pct"/>
            <w:vAlign w:val="center"/>
            <w:hideMark/>
          </w:tcPr>
          <w:p w14:paraId="756E6EEA" w14:textId="77777777" w:rsidR="00303C1C" w:rsidRPr="009F085E" w:rsidRDefault="00303C1C" w:rsidP="0041007C">
            <w:pPr>
              <w:ind w:firstLineChars="0" w:firstLine="0"/>
              <w:rPr>
                <w:sz w:val="22"/>
                <w:szCs w:val="22"/>
              </w:rPr>
            </w:pPr>
            <w:r w:rsidRPr="009F085E">
              <w:rPr>
                <w:sz w:val="22"/>
                <w:szCs w:val="22"/>
              </w:rPr>
              <w:t>5.01 (0.92)</w:t>
            </w:r>
          </w:p>
        </w:tc>
        <w:tc>
          <w:tcPr>
            <w:tcW w:w="2124" w:type="pct"/>
            <w:vAlign w:val="center"/>
            <w:hideMark/>
          </w:tcPr>
          <w:p w14:paraId="28A1F933" w14:textId="77777777" w:rsidR="00303C1C" w:rsidRPr="009F085E" w:rsidRDefault="00303C1C" w:rsidP="0041007C">
            <w:pPr>
              <w:ind w:firstLineChars="0" w:firstLine="0"/>
              <w:rPr>
                <w:sz w:val="22"/>
                <w:szCs w:val="22"/>
              </w:rPr>
            </w:pPr>
            <w:r w:rsidRPr="009F085E">
              <w:rPr>
                <w:sz w:val="22"/>
                <w:szCs w:val="22"/>
              </w:rPr>
              <w:t>-</w:t>
            </w:r>
          </w:p>
        </w:tc>
      </w:tr>
      <w:tr w:rsidR="00303C1C" w:rsidRPr="009F085E" w14:paraId="28673FA3" w14:textId="77777777" w:rsidTr="00303C1C">
        <w:trPr>
          <w:tblCellSpacing w:w="15" w:type="dxa"/>
        </w:trPr>
        <w:tc>
          <w:tcPr>
            <w:tcW w:w="1115" w:type="pct"/>
            <w:vAlign w:val="center"/>
            <w:hideMark/>
          </w:tcPr>
          <w:p w14:paraId="3E39BAB8" w14:textId="77777777" w:rsidR="00303C1C" w:rsidRPr="009F085E" w:rsidRDefault="00303C1C" w:rsidP="0041007C">
            <w:pPr>
              <w:ind w:firstLineChars="0" w:firstLine="0"/>
              <w:rPr>
                <w:sz w:val="22"/>
                <w:szCs w:val="22"/>
              </w:rPr>
            </w:pPr>
            <w:proofErr w:type="spellStart"/>
            <w:r w:rsidRPr="009F085E">
              <w:rPr>
                <w:sz w:val="22"/>
                <w:szCs w:val="22"/>
              </w:rPr>
              <w:t>Cận</w:t>
            </w:r>
            <w:proofErr w:type="spellEnd"/>
            <w:r w:rsidRPr="009F085E">
              <w:rPr>
                <w:sz w:val="22"/>
                <w:szCs w:val="22"/>
              </w:rPr>
              <w:t xml:space="preserve"> </w:t>
            </w:r>
            <w:proofErr w:type="spellStart"/>
            <w:r w:rsidRPr="009F085E">
              <w:rPr>
                <w:sz w:val="22"/>
                <w:szCs w:val="22"/>
              </w:rPr>
              <w:t>thị</w:t>
            </w:r>
            <w:proofErr w:type="spellEnd"/>
          </w:p>
        </w:tc>
        <w:tc>
          <w:tcPr>
            <w:tcW w:w="865" w:type="pct"/>
            <w:vAlign w:val="center"/>
            <w:hideMark/>
          </w:tcPr>
          <w:p w14:paraId="47BCF9BD" w14:textId="77777777" w:rsidR="00303C1C" w:rsidRPr="009F085E" w:rsidRDefault="00303C1C" w:rsidP="0041007C">
            <w:pPr>
              <w:ind w:firstLineChars="0" w:firstLine="0"/>
              <w:rPr>
                <w:sz w:val="22"/>
                <w:szCs w:val="22"/>
              </w:rPr>
            </w:pPr>
            <w:r w:rsidRPr="009F085E">
              <w:rPr>
                <w:sz w:val="22"/>
                <w:szCs w:val="22"/>
              </w:rPr>
              <w:t>111 (18.5%)</w:t>
            </w:r>
          </w:p>
        </w:tc>
        <w:tc>
          <w:tcPr>
            <w:tcW w:w="804" w:type="pct"/>
            <w:vAlign w:val="center"/>
            <w:hideMark/>
          </w:tcPr>
          <w:p w14:paraId="37C599C8" w14:textId="77777777" w:rsidR="00303C1C" w:rsidRPr="009F085E" w:rsidRDefault="00303C1C" w:rsidP="0041007C">
            <w:pPr>
              <w:ind w:firstLineChars="0" w:firstLine="0"/>
              <w:rPr>
                <w:sz w:val="22"/>
                <w:szCs w:val="22"/>
              </w:rPr>
            </w:pPr>
            <w:r w:rsidRPr="009F085E">
              <w:rPr>
                <w:sz w:val="22"/>
                <w:szCs w:val="22"/>
              </w:rPr>
              <w:t>-</w:t>
            </w:r>
          </w:p>
        </w:tc>
        <w:tc>
          <w:tcPr>
            <w:tcW w:w="2124" w:type="pct"/>
            <w:vAlign w:val="center"/>
            <w:hideMark/>
          </w:tcPr>
          <w:p w14:paraId="32A96A7E" w14:textId="77777777" w:rsidR="00303C1C" w:rsidRPr="009F085E" w:rsidRDefault="00303C1C" w:rsidP="0041007C">
            <w:pPr>
              <w:ind w:firstLineChars="0" w:firstLine="0"/>
              <w:rPr>
                <w:sz w:val="22"/>
                <w:szCs w:val="22"/>
              </w:rPr>
            </w:pPr>
            <w:r w:rsidRPr="009F085E">
              <w:rPr>
                <w:sz w:val="22"/>
                <w:szCs w:val="22"/>
              </w:rPr>
              <w:t>-</w:t>
            </w:r>
          </w:p>
        </w:tc>
      </w:tr>
      <w:tr w:rsidR="00303C1C" w:rsidRPr="009F085E" w14:paraId="76B139B2" w14:textId="77777777" w:rsidTr="00303C1C">
        <w:trPr>
          <w:tblCellSpacing w:w="15" w:type="dxa"/>
        </w:trPr>
        <w:tc>
          <w:tcPr>
            <w:tcW w:w="1115" w:type="pct"/>
            <w:vAlign w:val="center"/>
            <w:hideMark/>
          </w:tcPr>
          <w:p w14:paraId="1C011E38" w14:textId="77777777" w:rsidR="00303C1C" w:rsidRPr="009F085E" w:rsidRDefault="00303C1C" w:rsidP="0041007C">
            <w:pPr>
              <w:ind w:firstLineChars="0" w:firstLine="0"/>
              <w:rPr>
                <w:sz w:val="22"/>
                <w:szCs w:val="22"/>
              </w:rPr>
            </w:pPr>
            <w:proofErr w:type="spellStart"/>
            <w:r w:rsidRPr="009F085E">
              <w:rPr>
                <w:sz w:val="22"/>
                <w:szCs w:val="22"/>
              </w:rPr>
              <w:t>Chiều</w:t>
            </w:r>
            <w:proofErr w:type="spellEnd"/>
            <w:r w:rsidRPr="009F085E">
              <w:rPr>
                <w:sz w:val="22"/>
                <w:szCs w:val="22"/>
              </w:rPr>
              <w:t xml:space="preserve"> </w:t>
            </w:r>
            <w:proofErr w:type="spellStart"/>
            <w:r w:rsidRPr="009F085E">
              <w:rPr>
                <w:sz w:val="22"/>
                <w:szCs w:val="22"/>
              </w:rPr>
              <w:t>cao</w:t>
            </w:r>
            <w:proofErr w:type="spellEnd"/>
            <w:r w:rsidRPr="009F085E">
              <w:rPr>
                <w:sz w:val="22"/>
                <w:szCs w:val="22"/>
              </w:rPr>
              <w:t xml:space="preserve"> (cm)</w:t>
            </w:r>
          </w:p>
        </w:tc>
        <w:tc>
          <w:tcPr>
            <w:tcW w:w="865" w:type="pct"/>
            <w:vAlign w:val="center"/>
            <w:hideMark/>
          </w:tcPr>
          <w:p w14:paraId="71F10130" w14:textId="77777777" w:rsidR="00303C1C" w:rsidRPr="009F085E" w:rsidRDefault="00303C1C" w:rsidP="0041007C">
            <w:pPr>
              <w:ind w:firstLineChars="0" w:firstLine="0"/>
              <w:rPr>
                <w:sz w:val="22"/>
                <w:szCs w:val="22"/>
              </w:rPr>
            </w:pPr>
            <w:r w:rsidRPr="009F085E">
              <w:rPr>
                <w:sz w:val="22"/>
                <w:szCs w:val="22"/>
              </w:rPr>
              <w:t>600</w:t>
            </w:r>
          </w:p>
        </w:tc>
        <w:tc>
          <w:tcPr>
            <w:tcW w:w="804" w:type="pct"/>
            <w:vAlign w:val="center"/>
            <w:hideMark/>
          </w:tcPr>
          <w:p w14:paraId="45C78D24" w14:textId="77777777" w:rsidR="00303C1C" w:rsidRPr="009F085E" w:rsidRDefault="00303C1C" w:rsidP="0041007C">
            <w:pPr>
              <w:ind w:firstLineChars="0" w:firstLine="0"/>
              <w:rPr>
                <w:sz w:val="22"/>
                <w:szCs w:val="22"/>
              </w:rPr>
            </w:pPr>
            <w:r w:rsidRPr="009F085E">
              <w:rPr>
                <w:sz w:val="22"/>
                <w:szCs w:val="22"/>
              </w:rPr>
              <w:t>162.1 (8.2)</w:t>
            </w:r>
          </w:p>
        </w:tc>
        <w:tc>
          <w:tcPr>
            <w:tcW w:w="2124" w:type="pct"/>
            <w:vAlign w:val="center"/>
            <w:hideMark/>
          </w:tcPr>
          <w:p w14:paraId="137E7DEA" w14:textId="77777777" w:rsidR="00303C1C" w:rsidRPr="009F085E" w:rsidRDefault="00303C1C" w:rsidP="0041007C">
            <w:pPr>
              <w:ind w:firstLineChars="0" w:firstLine="0"/>
              <w:rPr>
                <w:sz w:val="22"/>
                <w:szCs w:val="22"/>
              </w:rPr>
            </w:pPr>
            <w:r w:rsidRPr="009F085E">
              <w:rPr>
                <w:sz w:val="22"/>
                <w:szCs w:val="22"/>
              </w:rPr>
              <w:t>r=0.063, p=0.863 (</w:t>
            </w:r>
            <w:proofErr w:type="spellStart"/>
            <w:r w:rsidRPr="009F085E">
              <w:rPr>
                <w:sz w:val="22"/>
                <w:szCs w:val="22"/>
              </w:rPr>
              <w:t>với</w:t>
            </w:r>
            <w:proofErr w:type="spellEnd"/>
            <w:r w:rsidRPr="009F085E">
              <w:rPr>
                <w:sz w:val="22"/>
                <w:szCs w:val="22"/>
              </w:rPr>
              <w:t xml:space="preserve"> pretest)</w:t>
            </w:r>
          </w:p>
        </w:tc>
      </w:tr>
    </w:tbl>
    <w:p w14:paraId="23F1CFE3" w14:textId="77777777" w:rsidR="005F503C" w:rsidRDefault="005F503C" w:rsidP="00315029">
      <w:pPr>
        <w:ind w:firstLineChars="0"/>
        <w:rPr>
          <w:sz w:val="22"/>
          <w:szCs w:val="22"/>
        </w:rPr>
        <w:sectPr w:rsidR="005F503C" w:rsidSect="005F503C">
          <w:type w:val="continuous"/>
          <w:pgSz w:w="11907" w:h="16840" w:code="9"/>
          <w:pgMar w:top="1134" w:right="1134" w:bottom="1134" w:left="1418" w:header="709" w:footer="709" w:gutter="0"/>
          <w:cols w:space="708"/>
          <w:docGrid w:linePitch="360"/>
        </w:sectPr>
      </w:pPr>
    </w:p>
    <w:p w14:paraId="00C96483" w14:textId="42EB786F" w:rsidR="00303C1C" w:rsidRPr="009F085E" w:rsidRDefault="00303C1C" w:rsidP="005F503C">
      <w:pPr>
        <w:ind w:firstLineChars="0" w:firstLine="0"/>
        <w:rPr>
          <w:sz w:val="22"/>
          <w:szCs w:val="22"/>
        </w:rPr>
      </w:pPr>
      <w:r w:rsidRPr="009F085E">
        <w:rPr>
          <w:noProof/>
          <w:sz w:val="22"/>
          <w:szCs w:val="22"/>
        </w:rPr>
        <w:drawing>
          <wp:inline distT="0" distB="0" distL="0" distR="0" wp14:anchorId="1A13070D" wp14:editId="17749DD5">
            <wp:extent cx="2695530" cy="1781791"/>
            <wp:effectExtent l="0" t="0" r="0" b="9525"/>
            <wp:docPr id="105778630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8426" cy="1816756"/>
                    </a:xfrm>
                    <a:prstGeom prst="rect">
                      <a:avLst/>
                    </a:prstGeom>
                    <a:noFill/>
                  </pic:spPr>
                </pic:pic>
              </a:graphicData>
            </a:graphic>
          </wp:inline>
        </w:drawing>
      </w:r>
    </w:p>
    <w:p w14:paraId="069AAF79" w14:textId="77777777" w:rsidR="00A94D02" w:rsidRPr="00A94D02" w:rsidRDefault="00A94D02" w:rsidP="00F16188">
      <w:pPr>
        <w:ind w:firstLineChars="0" w:firstLine="0"/>
        <w:rPr>
          <w:sz w:val="22"/>
          <w:szCs w:val="22"/>
        </w:rPr>
      </w:pPr>
      <w:proofErr w:type="spellStart"/>
      <w:r w:rsidRPr="00A94D02">
        <w:rPr>
          <w:b/>
          <w:bCs/>
          <w:sz w:val="22"/>
          <w:szCs w:val="22"/>
        </w:rPr>
        <w:t>Biểu</w:t>
      </w:r>
      <w:proofErr w:type="spellEnd"/>
      <w:r w:rsidRPr="00A94D02">
        <w:rPr>
          <w:b/>
          <w:bCs/>
          <w:sz w:val="22"/>
          <w:szCs w:val="22"/>
        </w:rPr>
        <w:t xml:space="preserve"> </w:t>
      </w:r>
      <w:proofErr w:type="spellStart"/>
      <w:r w:rsidRPr="00A94D02">
        <w:rPr>
          <w:b/>
          <w:bCs/>
          <w:sz w:val="22"/>
          <w:szCs w:val="22"/>
        </w:rPr>
        <w:t>đồ</w:t>
      </w:r>
      <w:proofErr w:type="spellEnd"/>
      <w:r w:rsidRPr="00A94D02">
        <w:rPr>
          <w:b/>
          <w:bCs/>
          <w:sz w:val="22"/>
          <w:szCs w:val="22"/>
        </w:rPr>
        <w:t>:</w:t>
      </w:r>
      <w:r w:rsidRPr="00A94D02">
        <w:rPr>
          <w:sz w:val="22"/>
          <w:szCs w:val="22"/>
        </w:rPr>
        <w:t xml:space="preserve"> Bar so </w:t>
      </w:r>
      <w:proofErr w:type="spellStart"/>
      <w:r w:rsidRPr="00A94D02">
        <w:rPr>
          <w:sz w:val="22"/>
          <w:szCs w:val="22"/>
        </w:rPr>
        <w:t>sánh</w:t>
      </w:r>
      <w:proofErr w:type="spellEnd"/>
      <w:r w:rsidRPr="00A94D02">
        <w:rPr>
          <w:sz w:val="22"/>
          <w:szCs w:val="22"/>
        </w:rPr>
        <w:t xml:space="preserve"> pretest </w:t>
      </w:r>
      <w:proofErr w:type="spellStart"/>
      <w:r w:rsidRPr="00A94D02">
        <w:rPr>
          <w:sz w:val="22"/>
          <w:szCs w:val="22"/>
        </w:rPr>
        <w:t>theo</w:t>
      </w:r>
      <w:proofErr w:type="spellEnd"/>
      <w:r w:rsidRPr="00A94D02">
        <w:rPr>
          <w:sz w:val="22"/>
          <w:szCs w:val="22"/>
        </w:rPr>
        <w:t xml:space="preserve"> </w:t>
      </w:r>
      <w:proofErr w:type="spellStart"/>
      <w:r w:rsidRPr="00A94D02">
        <w:rPr>
          <w:sz w:val="22"/>
          <w:szCs w:val="22"/>
        </w:rPr>
        <w:t>khóa</w:t>
      </w:r>
      <w:proofErr w:type="spellEnd"/>
    </w:p>
    <w:p w14:paraId="5A8A2025" w14:textId="30B32F05" w:rsidR="00C731AA" w:rsidRPr="009F085E" w:rsidRDefault="008A4F2E" w:rsidP="0057767C">
      <w:pPr>
        <w:ind w:firstLineChars="0"/>
        <w:rPr>
          <w:sz w:val="22"/>
          <w:szCs w:val="22"/>
        </w:rPr>
      </w:pPr>
      <w:proofErr w:type="spellStart"/>
      <w:r w:rsidRPr="009F085E">
        <w:rPr>
          <w:sz w:val="22"/>
          <w:szCs w:val="22"/>
        </w:rPr>
        <w:t>Kết</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pretest </w:t>
      </w:r>
      <w:proofErr w:type="spellStart"/>
      <w:r w:rsidRPr="009F085E">
        <w:rPr>
          <w:sz w:val="22"/>
          <w:szCs w:val="22"/>
        </w:rPr>
        <w:t>giữa</w:t>
      </w:r>
      <w:proofErr w:type="spellEnd"/>
      <w:r w:rsidRPr="009F085E">
        <w:rPr>
          <w:sz w:val="22"/>
          <w:szCs w:val="22"/>
        </w:rPr>
        <w:t xml:space="preserve"> </w:t>
      </w:r>
      <w:proofErr w:type="spellStart"/>
      <w:r w:rsidRPr="009F085E">
        <w:rPr>
          <w:sz w:val="22"/>
          <w:szCs w:val="22"/>
        </w:rPr>
        <w:t>các</w:t>
      </w:r>
      <w:proofErr w:type="spellEnd"/>
      <w:r w:rsidRPr="009F085E">
        <w:rPr>
          <w:sz w:val="22"/>
          <w:szCs w:val="22"/>
        </w:rPr>
        <w:t xml:space="preserve"> </w:t>
      </w:r>
      <w:proofErr w:type="spellStart"/>
      <w:r w:rsidRPr="009F085E">
        <w:rPr>
          <w:sz w:val="22"/>
          <w:szCs w:val="22"/>
        </w:rPr>
        <w:t>khóa</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thấy</w:t>
      </w:r>
      <w:proofErr w:type="spellEnd"/>
      <w:r w:rsidRPr="009F085E">
        <w:rPr>
          <w:sz w:val="22"/>
          <w:szCs w:val="22"/>
        </w:rPr>
        <w:t xml:space="preserve"> </w:t>
      </w:r>
      <w:proofErr w:type="spellStart"/>
      <w:r w:rsidRPr="009F085E">
        <w:rPr>
          <w:sz w:val="22"/>
          <w:szCs w:val="22"/>
        </w:rPr>
        <w:t>mức</w:t>
      </w:r>
      <w:proofErr w:type="spellEnd"/>
      <w:r w:rsidRPr="009F085E">
        <w:rPr>
          <w:sz w:val="22"/>
          <w:szCs w:val="22"/>
        </w:rPr>
        <w:t xml:space="preserve"> </w:t>
      </w:r>
      <w:proofErr w:type="spellStart"/>
      <w:r w:rsidRPr="009F085E">
        <w:rPr>
          <w:sz w:val="22"/>
          <w:szCs w:val="22"/>
        </w:rPr>
        <w:t>điểm</w:t>
      </w:r>
      <w:proofErr w:type="spellEnd"/>
      <w:r w:rsidRPr="009F085E">
        <w:rPr>
          <w:sz w:val="22"/>
          <w:szCs w:val="22"/>
        </w:rPr>
        <w:t xml:space="preserve">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bình</w:t>
      </w:r>
      <w:proofErr w:type="spellEnd"/>
      <w:r w:rsidRPr="009F085E">
        <w:rPr>
          <w:sz w:val="22"/>
          <w:szCs w:val="22"/>
        </w:rPr>
        <w:t xml:space="preserve"> </w:t>
      </w:r>
      <w:proofErr w:type="spellStart"/>
      <w:r w:rsidRPr="009F085E">
        <w:rPr>
          <w:sz w:val="22"/>
          <w:szCs w:val="22"/>
        </w:rPr>
        <w:t>khá</w:t>
      </w:r>
      <w:proofErr w:type="spellEnd"/>
      <w:r w:rsidRPr="009F085E">
        <w:rPr>
          <w:sz w:val="22"/>
          <w:szCs w:val="22"/>
        </w:rPr>
        <w:t xml:space="preserve"> </w:t>
      </w:r>
      <w:proofErr w:type="spellStart"/>
      <w:r w:rsidRPr="009F085E">
        <w:rPr>
          <w:sz w:val="22"/>
          <w:szCs w:val="22"/>
        </w:rPr>
        <w:t>tương</w:t>
      </w:r>
      <w:proofErr w:type="spellEnd"/>
      <w:r w:rsidRPr="009F085E">
        <w:rPr>
          <w:sz w:val="22"/>
          <w:szCs w:val="22"/>
        </w:rPr>
        <w:t xml:space="preserve"> </w:t>
      </w:r>
      <w:proofErr w:type="spellStart"/>
      <w:r w:rsidRPr="009F085E">
        <w:rPr>
          <w:sz w:val="22"/>
          <w:szCs w:val="22"/>
        </w:rPr>
        <w:t>đồng</w:t>
      </w:r>
      <w:proofErr w:type="spellEnd"/>
      <w:r w:rsidRPr="009F085E">
        <w:rPr>
          <w:sz w:val="22"/>
          <w:szCs w:val="22"/>
        </w:rPr>
        <w:t xml:space="preserve">: K44 </w:t>
      </w:r>
      <w:proofErr w:type="spellStart"/>
      <w:r w:rsidRPr="009F085E">
        <w:rPr>
          <w:sz w:val="22"/>
          <w:szCs w:val="22"/>
        </w:rPr>
        <w:t>đạt</w:t>
      </w:r>
      <w:proofErr w:type="spellEnd"/>
      <w:r w:rsidRPr="009F085E">
        <w:rPr>
          <w:sz w:val="22"/>
          <w:szCs w:val="22"/>
        </w:rPr>
        <w:t xml:space="preserve"> 5,12; K46 </w:t>
      </w:r>
      <w:proofErr w:type="spellStart"/>
      <w:r w:rsidRPr="009F085E">
        <w:rPr>
          <w:sz w:val="22"/>
          <w:szCs w:val="22"/>
        </w:rPr>
        <w:t>là</w:t>
      </w:r>
      <w:proofErr w:type="spellEnd"/>
      <w:r w:rsidRPr="009F085E">
        <w:rPr>
          <w:sz w:val="22"/>
          <w:szCs w:val="22"/>
        </w:rPr>
        <w:t xml:space="preserve"> 4,98; </w:t>
      </w:r>
      <w:proofErr w:type="spellStart"/>
      <w:r w:rsidRPr="009F085E">
        <w:rPr>
          <w:sz w:val="22"/>
          <w:szCs w:val="22"/>
        </w:rPr>
        <w:t>và</w:t>
      </w:r>
      <w:proofErr w:type="spellEnd"/>
      <w:r w:rsidRPr="009F085E">
        <w:rPr>
          <w:sz w:val="22"/>
          <w:szCs w:val="22"/>
        </w:rPr>
        <w:t xml:space="preserve"> K49 </w:t>
      </w:r>
      <w:proofErr w:type="spellStart"/>
      <w:r w:rsidRPr="009F085E">
        <w:rPr>
          <w:sz w:val="22"/>
          <w:szCs w:val="22"/>
        </w:rPr>
        <w:t>là</w:t>
      </w:r>
      <w:proofErr w:type="spellEnd"/>
      <w:r w:rsidRPr="009F085E">
        <w:rPr>
          <w:sz w:val="22"/>
          <w:szCs w:val="22"/>
        </w:rPr>
        <w:t xml:space="preserve"> 5,02,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bình</w:t>
      </w:r>
      <w:proofErr w:type="spellEnd"/>
      <w:r w:rsidRPr="009F085E">
        <w:rPr>
          <w:sz w:val="22"/>
          <w:szCs w:val="22"/>
        </w:rPr>
        <w:t xml:space="preserve"> </w:t>
      </w:r>
      <w:proofErr w:type="spellStart"/>
      <w:r w:rsidRPr="009F085E">
        <w:rPr>
          <w:sz w:val="22"/>
          <w:szCs w:val="22"/>
        </w:rPr>
        <w:t>chung</w:t>
      </w:r>
      <w:proofErr w:type="spellEnd"/>
      <w:r w:rsidRPr="009F085E">
        <w:rPr>
          <w:sz w:val="22"/>
          <w:szCs w:val="22"/>
        </w:rPr>
        <w:t xml:space="preserve"> ở </w:t>
      </w:r>
      <w:proofErr w:type="spellStart"/>
      <w:r w:rsidRPr="009F085E">
        <w:rPr>
          <w:sz w:val="22"/>
          <w:szCs w:val="22"/>
        </w:rPr>
        <w:t>mức</w:t>
      </w:r>
      <w:proofErr w:type="spellEnd"/>
      <w:r w:rsidRPr="009F085E">
        <w:rPr>
          <w:sz w:val="22"/>
          <w:szCs w:val="22"/>
        </w:rPr>
        <w:t xml:space="preserve"> 5,04. </w:t>
      </w:r>
      <w:proofErr w:type="spellStart"/>
      <w:r w:rsidRPr="009F085E">
        <w:rPr>
          <w:sz w:val="22"/>
          <w:szCs w:val="22"/>
        </w:rPr>
        <w:t>Khoảng</w:t>
      </w:r>
      <w:proofErr w:type="spellEnd"/>
      <w:r w:rsidRPr="009F085E">
        <w:rPr>
          <w:sz w:val="22"/>
          <w:szCs w:val="22"/>
        </w:rPr>
        <w:t xml:space="preserve"> dao </w:t>
      </w:r>
      <w:proofErr w:type="spellStart"/>
      <w:r w:rsidRPr="009F085E">
        <w:rPr>
          <w:sz w:val="22"/>
          <w:szCs w:val="22"/>
        </w:rPr>
        <w:t>động</w:t>
      </w:r>
      <w:proofErr w:type="spellEnd"/>
      <w:r w:rsidRPr="009F085E">
        <w:rPr>
          <w:sz w:val="22"/>
          <w:szCs w:val="22"/>
        </w:rPr>
        <w:t xml:space="preserve"> </w:t>
      </w:r>
      <w:proofErr w:type="spellStart"/>
      <w:r w:rsidRPr="009F085E">
        <w:rPr>
          <w:sz w:val="22"/>
          <w:szCs w:val="22"/>
        </w:rPr>
        <w:t>lớn</w:t>
      </w:r>
      <w:proofErr w:type="spellEnd"/>
      <w:r w:rsidRPr="009F085E">
        <w:rPr>
          <w:sz w:val="22"/>
          <w:szCs w:val="22"/>
        </w:rPr>
        <w:t xml:space="preserve"> </w:t>
      </w:r>
      <w:proofErr w:type="spellStart"/>
      <w:r w:rsidRPr="009F085E">
        <w:rPr>
          <w:sz w:val="22"/>
          <w:szCs w:val="22"/>
        </w:rPr>
        <w:t>nhất</w:t>
      </w:r>
      <w:proofErr w:type="spellEnd"/>
      <w:r w:rsidRPr="009F085E">
        <w:rPr>
          <w:sz w:val="22"/>
          <w:szCs w:val="22"/>
        </w:rPr>
        <w:t xml:space="preserve"> </w:t>
      </w:r>
      <w:proofErr w:type="spellStart"/>
      <w:r w:rsidRPr="009F085E">
        <w:rPr>
          <w:sz w:val="22"/>
          <w:szCs w:val="22"/>
        </w:rPr>
        <w:t>chỉ</w:t>
      </w:r>
      <w:proofErr w:type="spellEnd"/>
      <w:r w:rsidRPr="009F085E">
        <w:rPr>
          <w:sz w:val="22"/>
          <w:szCs w:val="22"/>
        </w:rPr>
        <w:t xml:space="preserve"> 0,14 </w:t>
      </w:r>
      <w:proofErr w:type="spellStart"/>
      <w:r w:rsidRPr="009F085E">
        <w:rPr>
          <w:sz w:val="22"/>
          <w:szCs w:val="22"/>
        </w:rPr>
        <w:t>điểm</w:t>
      </w:r>
      <w:proofErr w:type="spellEnd"/>
      <w:r w:rsidRPr="009F085E">
        <w:rPr>
          <w:sz w:val="22"/>
          <w:szCs w:val="22"/>
        </w:rPr>
        <w:t xml:space="preserve"> (</w:t>
      </w:r>
      <w:proofErr w:type="spellStart"/>
      <w:r w:rsidRPr="009F085E">
        <w:rPr>
          <w:sz w:val="22"/>
          <w:szCs w:val="22"/>
        </w:rPr>
        <w:t>tương</w:t>
      </w:r>
      <w:proofErr w:type="spellEnd"/>
      <w:r w:rsidRPr="009F085E">
        <w:rPr>
          <w:sz w:val="22"/>
          <w:szCs w:val="22"/>
        </w:rPr>
        <w:t xml:space="preserve"> </w:t>
      </w:r>
      <w:proofErr w:type="spellStart"/>
      <w:r w:rsidRPr="009F085E">
        <w:rPr>
          <w:sz w:val="22"/>
          <w:szCs w:val="22"/>
        </w:rPr>
        <w:t>đương</w:t>
      </w:r>
      <w:proofErr w:type="spellEnd"/>
      <w:r w:rsidRPr="009F085E">
        <w:rPr>
          <w:sz w:val="22"/>
          <w:szCs w:val="22"/>
        </w:rPr>
        <w:t xml:space="preserve"> </w:t>
      </w:r>
      <w:proofErr w:type="spellStart"/>
      <w:r w:rsidRPr="009F085E">
        <w:rPr>
          <w:sz w:val="22"/>
          <w:szCs w:val="22"/>
        </w:rPr>
        <w:t>khoảng</w:t>
      </w:r>
      <w:proofErr w:type="spellEnd"/>
      <w:r w:rsidRPr="009F085E">
        <w:rPr>
          <w:sz w:val="22"/>
          <w:szCs w:val="22"/>
        </w:rPr>
        <w:t xml:space="preserve"> 2,8% so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bình</w:t>
      </w:r>
      <w:proofErr w:type="spellEnd"/>
      <w:r w:rsidRPr="009F085E">
        <w:rPr>
          <w:sz w:val="22"/>
          <w:szCs w:val="22"/>
        </w:rPr>
        <w:t xml:space="preserve">), </w:t>
      </w:r>
      <w:proofErr w:type="spellStart"/>
      <w:r w:rsidRPr="009F085E">
        <w:rPr>
          <w:sz w:val="22"/>
          <w:szCs w:val="22"/>
        </w:rPr>
        <w:t>một</w:t>
      </w:r>
      <w:proofErr w:type="spellEnd"/>
      <w:r w:rsidRPr="009F085E">
        <w:rPr>
          <w:sz w:val="22"/>
          <w:szCs w:val="22"/>
        </w:rPr>
        <w:t xml:space="preserve"> con </w:t>
      </w:r>
      <w:proofErr w:type="spellStart"/>
      <w:r w:rsidRPr="009F085E">
        <w:rPr>
          <w:sz w:val="22"/>
          <w:szCs w:val="22"/>
        </w:rPr>
        <w:t>số</w:t>
      </w:r>
      <w:proofErr w:type="spellEnd"/>
      <w:r w:rsidRPr="009F085E">
        <w:rPr>
          <w:sz w:val="22"/>
          <w:szCs w:val="22"/>
        </w:rPr>
        <w:t xml:space="preserve"> </w:t>
      </w:r>
      <w:proofErr w:type="spellStart"/>
      <w:r w:rsidRPr="009F085E">
        <w:rPr>
          <w:sz w:val="22"/>
          <w:szCs w:val="22"/>
        </w:rPr>
        <w:t>rất</w:t>
      </w:r>
      <w:proofErr w:type="spellEnd"/>
      <w:r w:rsidRPr="009F085E">
        <w:rPr>
          <w:sz w:val="22"/>
          <w:szCs w:val="22"/>
        </w:rPr>
        <w:t xml:space="preserve"> </w:t>
      </w:r>
      <w:proofErr w:type="spellStart"/>
      <w:r w:rsidRPr="009F085E">
        <w:rPr>
          <w:sz w:val="22"/>
          <w:szCs w:val="22"/>
        </w:rPr>
        <w:t>nhỏ</w:t>
      </w:r>
      <w:proofErr w:type="spellEnd"/>
      <w:r w:rsidRPr="009F085E">
        <w:rPr>
          <w:sz w:val="22"/>
          <w:szCs w:val="22"/>
        </w:rPr>
        <w:t xml:space="preserve">, </w:t>
      </w:r>
      <w:proofErr w:type="spellStart"/>
      <w:r w:rsidRPr="009F085E">
        <w:rPr>
          <w:sz w:val="22"/>
          <w:szCs w:val="22"/>
        </w:rPr>
        <w:t>khó</w:t>
      </w:r>
      <w:proofErr w:type="spellEnd"/>
      <w:r w:rsidRPr="009F085E">
        <w:rPr>
          <w:sz w:val="22"/>
          <w:szCs w:val="22"/>
        </w:rPr>
        <w:t xml:space="preserve"> </w:t>
      </w:r>
      <w:proofErr w:type="spellStart"/>
      <w:r w:rsidRPr="009F085E">
        <w:rPr>
          <w:sz w:val="22"/>
          <w:szCs w:val="22"/>
        </w:rPr>
        <w:t>có</w:t>
      </w:r>
      <w:proofErr w:type="spellEnd"/>
      <w:r w:rsidRPr="009F085E">
        <w:rPr>
          <w:sz w:val="22"/>
          <w:szCs w:val="22"/>
        </w:rPr>
        <w:t xml:space="preserve"> </w:t>
      </w:r>
      <w:proofErr w:type="spellStart"/>
      <w:r w:rsidRPr="009F085E">
        <w:rPr>
          <w:sz w:val="22"/>
          <w:szCs w:val="22"/>
        </w:rPr>
        <w:t>thể</w:t>
      </w:r>
      <w:proofErr w:type="spellEnd"/>
      <w:r w:rsidRPr="009F085E">
        <w:rPr>
          <w:sz w:val="22"/>
          <w:szCs w:val="22"/>
        </w:rPr>
        <w:t xml:space="preserve"> </w:t>
      </w:r>
      <w:proofErr w:type="spellStart"/>
      <w:r w:rsidRPr="009F085E">
        <w:rPr>
          <w:sz w:val="22"/>
          <w:szCs w:val="22"/>
        </w:rPr>
        <w:t>xem</w:t>
      </w:r>
      <w:proofErr w:type="spellEnd"/>
      <w:r w:rsidRPr="009F085E">
        <w:rPr>
          <w:sz w:val="22"/>
          <w:szCs w:val="22"/>
        </w:rPr>
        <w:t xml:space="preserve"> </w:t>
      </w:r>
      <w:proofErr w:type="spellStart"/>
      <w:r w:rsidRPr="009F085E">
        <w:rPr>
          <w:sz w:val="22"/>
          <w:szCs w:val="22"/>
        </w:rPr>
        <w:t>là</w:t>
      </w:r>
      <w:proofErr w:type="spellEnd"/>
      <w:r w:rsidRPr="009F085E">
        <w:rPr>
          <w:sz w:val="22"/>
          <w:szCs w:val="22"/>
        </w:rPr>
        <w:t xml:space="preserve"> </w:t>
      </w:r>
      <w:proofErr w:type="spellStart"/>
      <w:r w:rsidRPr="009F085E">
        <w:rPr>
          <w:sz w:val="22"/>
          <w:szCs w:val="22"/>
        </w:rPr>
        <w:t>khác</w:t>
      </w:r>
      <w:proofErr w:type="spellEnd"/>
      <w:r w:rsidRPr="009F085E">
        <w:rPr>
          <w:sz w:val="22"/>
          <w:szCs w:val="22"/>
        </w:rPr>
        <w:t xml:space="preserve"> </w:t>
      </w:r>
      <w:proofErr w:type="spellStart"/>
      <w:r w:rsidRPr="009F085E">
        <w:rPr>
          <w:sz w:val="22"/>
          <w:szCs w:val="22"/>
        </w:rPr>
        <w:t>biệt</w:t>
      </w:r>
      <w:proofErr w:type="spellEnd"/>
      <w:r w:rsidRPr="009F085E">
        <w:rPr>
          <w:sz w:val="22"/>
          <w:szCs w:val="22"/>
        </w:rPr>
        <w:t xml:space="preserve"> </w:t>
      </w:r>
      <w:proofErr w:type="spellStart"/>
      <w:r w:rsidRPr="009F085E">
        <w:rPr>
          <w:sz w:val="22"/>
          <w:szCs w:val="22"/>
        </w:rPr>
        <w:t>đáng</w:t>
      </w:r>
      <w:proofErr w:type="spellEnd"/>
      <w:r w:rsidRPr="009F085E">
        <w:rPr>
          <w:sz w:val="22"/>
          <w:szCs w:val="22"/>
        </w:rPr>
        <w:t xml:space="preserve"> </w:t>
      </w:r>
      <w:proofErr w:type="spellStart"/>
      <w:r w:rsidRPr="009F085E">
        <w:rPr>
          <w:sz w:val="22"/>
          <w:szCs w:val="22"/>
        </w:rPr>
        <w:t>kể</w:t>
      </w:r>
      <w:proofErr w:type="spellEnd"/>
      <w:r w:rsidRPr="009F085E">
        <w:rPr>
          <w:sz w:val="22"/>
          <w:szCs w:val="22"/>
        </w:rPr>
        <w:t xml:space="preserve"> </w:t>
      </w:r>
      <w:proofErr w:type="spellStart"/>
      <w:r w:rsidRPr="009F085E">
        <w:rPr>
          <w:sz w:val="22"/>
          <w:szCs w:val="22"/>
        </w:rPr>
        <w:t>về</w:t>
      </w:r>
      <w:proofErr w:type="spellEnd"/>
      <w:r w:rsidRPr="009F085E">
        <w:rPr>
          <w:sz w:val="22"/>
          <w:szCs w:val="22"/>
        </w:rPr>
        <w:t xml:space="preserve"> </w:t>
      </w:r>
      <w:proofErr w:type="spellStart"/>
      <w:r w:rsidRPr="009F085E">
        <w:rPr>
          <w:sz w:val="22"/>
          <w:szCs w:val="22"/>
        </w:rPr>
        <w:t>mặt</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tiễn</w:t>
      </w:r>
      <w:proofErr w:type="spellEnd"/>
      <w:r w:rsidRPr="009F085E">
        <w:rPr>
          <w:sz w:val="22"/>
          <w:szCs w:val="22"/>
        </w:rPr>
        <w:t>.</w:t>
      </w:r>
    </w:p>
    <w:p w14:paraId="1FE23E46" w14:textId="2851E607" w:rsidR="00C731AA" w:rsidRPr="009F085E" w:rsidRDefault="00C731AA" w:rsidP="0057767C">
      <w:pPr>
        <w:ind w:firstLineChars="0"/>
        <w:rPr>
          <w:sz w:val="22"/>
          <w:szCs w:val="22"/>
        </w:rPr>
      </w:pP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trạng</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w:t>
      </w:r>
      <w:proofErr w:type="spellStart"/>
      <w:r w:rsidRPr="009F085E">
        <w:rPr>
          <w:sz w:val="22"/>
          <w:szCs w:val="22"/>
        </w:rPr>
        <w:t>minh</w:t>
      </w:r>
      <w:proofErr w:type="spellEnd"/>
      <w:r w:rsidRPr="009F085E">
        <w:rPr>
          <w:sz w:val="22"/>
          <w:szCs w:val="22"/>
        </w:rPr>
        <w:t xml:space="preserve"> </w:t>
      </w:r>
      <w:proofErr w:type="spellStart"/>
      <w:r w:rsidRPr="009F085E">
        <w:rPr>
          <w:sz w:val="22"/>
          <w:szCs w:val="22"/>
        </w:rPr>
        <w:t>bất</w:t>
      </w:r>
      <w:proofErr w:type="spellEnd"/>
      <w:r w:rsidRPr="009F085E">
        <w:rPr>
          <w:sz w:val="22"/>
          <w:szCs w:val="22"/>
        </w:rPr>
        <w:t xml:space="preserve"> </w:t>
      </w:r>
      <w:proofErr w:type="spellStart"/>
      <w:r w:rsidRPr="009F085E">
        <w:rPr>
          <w:sz w:val="22"/>
          <w:szCs w:val="22"/>
        </w:rPr>
        <w:t>cập</w:t>
      </w:r>
      <w:proofErr w:type="spellEnd"/>
      <w:r w:rsidRPr="009F085E">
        <w:rPr>
          <w:sz w:val="22"/>
          <w:szCs w:val="22"/>
        </w:rPr>
        <w:t xml:space="preserve"> </w:t>
      </w:r>
      <w:proofErr w:type="spellStart"/>
      <w:r w:rsidRPr="009F085E">
        <w:rPr>
          <w:sz w:val="22"/>
          <w:szCs w:val="22"/>
        </w:rPr>
        <w:t>về</w:t>
      </w:r>
      <w:proofErr w:type="spellEnd"/>
      <w:r w:rsidRPr="009F085E">
        <w:rPr>
          <w:sz w:val="22"/>
          <w:szCs w:val="22"/>
        </w:rPr>
        <w:t xml:space="preserve"> </w:t>
      </w:r>
      <w:proofErr w:type="spellStart"/>
      <w:r w:rsidRPr="009F085E">
        <w:rPr>
          <w:sz w:val="22"/>
          <w:szCs w:val="22"/>
        </w:rPr>
        <w:t>hứng</w:t>
      </w:r>
      <w:proofErr w:type="spellEnd"/>
      <w:r w:rsidRPr="009F085E">
        <w:rPr>
          <w:sz w:val="22"/>
          <w:szCs w:val="22"/>
        </w:rPr>
        <w:t xml:space="preserve"> </w:t>
      </w:r>
      <w:proofErr w:type="spellStart"/>
      <w:r w:rsidRPr="009F085E">
        <w:rPr>
          <w:sz w:val="22"/>
          <w:szCs w:val="22"/>
        </w:rPr>
        <w:t>thú</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kỹ</w:t>
      </w:r>
      <w:proofErr w:type="spellEnd"/>
      <w:r w:rsidRPr="009F085E">
        <w:rPr>
          <w:sz w:val="22"/>
          <w:szCs w:val="22"/>
        </w:rPr>
        <w:t xml:space="preserve"> </w:t>
      </w:r>
      <w:proofErr w:type="spellStart"/>
      <w:r w:rsidRPr="009F085E">
        <w:rPr>
          <w:sz w:val="22"/>
          <w:szCs w:val="22"/>
        </w:rPr>
        <w:t>năng</w:t>
      </w:r>
      <w:proofErr w:type="spellEnd"/>
      <w:r w:rsidRPr="009F085E">
        <w:rPr>
          <w:sz w:val="22"/>
          <w:szCs w:val="22"/>
        </w:rPr>
        <w:t xml:space="preserve">,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dữ</w:t>
      </w:r>
      <w:proofErr w:type="spellEnd"/>
      <w:r w:rsidRPr="009F085E">
        <w:rPr>
          <w:sz w:val="22"/>
          <w:szCs w:val="22"/>
        </w:rPr>
        <w:t xml:space="preserve"> </w:t>
      </w:r>
      <w:proofErr w:type="spellStart"/>
      <w:r w:rsidRPr="009F085E">
        <w:rPr>
          <w:sz w:val="22"/>
          <w:szCs w:val="22"/>
        </w:rPr>
        <w:t>liệu</w:t>
      </w:r>
      <w:proofErr w:type="spellEnd"/>
      <w:r w:rsidRPr="009F085E">
        <w:rPr>
          <w:sz w:val="22"/>
          <w:szCs w:val="22"/>
        </w:rPr>
        <w:t xml:space="preserve"> </w:t>
      </w:r>
      <w:proofErr w:type="spellStart"/>
      <w:r w:rsidRPr="009F085E">
        <w:rPr>
          <w:sz w:val="22"/>
          <w:szCs w:val="22"/>
        </w:rPr>
        <w:t>thống</w:t>
      </w:r>
      <w:proofErr w:type="spellEnd"/>
      <w:r w:rsidRPr="009F085E">
        <w:rPr>
          <w:sz w:val="22"/>
          <w:szCs w:val="22"/>
        </w:rPr>
        <w:t xml:space="preserve"> </w:t>
      </w:r>
      <w:proofErr w:type="spellStart"/>
      <w:r w:rsidRPr="009F085E">
        <w:rPr>
          <w:sz w:val="22"/>
          <w:szCs w:val="22"/>
        </w:rPr>
        <w:t>kê</w:t>
      </w:r>
      <w:proofErr w:type="spellEnd"/>
      <w:r w:rsidRPr="009F085E">
        <w:rPr>
          <w:sz w:val="22"/>
          <w:szCs w:val="22"/>
        </w:rPr>
        <w:t xml:space="preserve"> </w:t>
      </w:r>
      <w:proofErr w:type="spellStart"/>
      <w:r w:rsidRPr="009F085E">
        <w:rPr>
          <w:sz w:val="22"/>
          <w:szCs w:val="22"/>
        </w:rPr>
        <w:t>vững</w:t>
      </w:r>
      <w:proofErr w:type="spellEnd"/>
      <w:r w:rsidRPr="009F085E">
        <w:rPr>
          <w:sz w:val="22"/>
          <w:szCs w:val="22"/>
        </w:rPr>
        <w:t xml:space="preserve"> </w:t>
      </w:r>
      <w:proofErr w:type="spellStart"/>
      <w:r w:rsidRPr="009F085E">
        <w:rPr>
          <w:sz w:val="22"/>
          <w:szCs w:val="22"/>
        </w:rPr>
        <w:t>chắc</w:t>
      </w:r>
      <w:proofErr w:type="spellEnd"/>
      <w:r w:rsidRPr="009F085E">
        <w:rPr>
          <w:sz w:val="22"/>
          <w:szCs w:val="22"/>
        </w:rPr>
        <w:t xml:space="preserve">, </w:t>
      </w:r>
      <w:proofErr w:type="spellStart"/>
      <w:r w:rsidRPr="009F085E">
        <w:rPr>
          <w:sz w:val="22"/>
          <w:szCs w:val="22"/>
        </w:rPr>
        <w:t>làm</w:t>
      </w:r>
      <w:proofErr w:type="spellEnd"/>
      <w:r w:rsidRPr="009F085E">
        <w:rPr>
          <w:sz w:val="22"/>
          <w:szCs w:val="22"/>
        </w:rPr>
        <w:t xml:space="preserve"> </w:t>
      </w:r>
      <w:proofErr w:type="spellStart"/>
      <w:r w:rsidRPr="009F085E">
        <w:rPr>
          <w:sz w:val="22"/>
          <w:szCs w:val="22"/>
        </w:rPr>
        <w:t>cơ</w:t>
      </w:r>
      <w:proofErr w:type="spellEnd"/>
      <w:r w:rsidRPr="009F085E">
        <w:rPr>
          <w:sz w:val="22"/>
          <w:szCs w:val="22"/>
        </w:rPr>
        <w:t xml:space="preserve"> </w:t>
      </w:r>
      <w:proofErr w:type="spellStart"/>
      <w:r w:rsidRPr="009F085E">
        <w:rPr>
          <w:sz w:val="22"/>
          <w:szCs w:val="22"/>
        </w:rPr>
        <w:t>sở</w:t>
      </w:r>
      <w:proofErr w:type="spellEnd"/>
      <w:r w:rsidRPr="009F085E">
        <w:rPr>
          <w:sz w:val="22"/>
          <w:szCs w:val="22"/>
        </w:rPr>
        <w:t xml:space="preserve"> </w:t>
      </w:r>
      <w:proofErr w:type="spellStart"/>
      <w:r w:rsidRPr="009F085E">
        <w:rPr>
          <w:sz w:val="22"/>
          <w:szCs w:val="22"/>
        </w:rPr>
        <w:t>thuyết</w:t>
      </w:r>
      <w:proofErr w:type="spellEnd"/>
      <w:r w:rsidRPr="009F085E">
        <w:rPr>
          <w:sz w:val="22"/>
          <w:szCs w:val="22"/>
        </w:rPr>
        <w:t xml:space="preserve"> </w:t>
      </w:r>
      <w:proofErr w:type="spellStart"/>
      <w:r w:rsidRPr="009F085E">
        <w:rPr>
          <w:sz w:val="22"/>
          <w:szCs w:val="22"/>
        </w:rPr>
        <w:t>phục</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đề</w:t>
      </w:r>
      <w:proofErr w:type="spellEnd"/>
      <w:r w:rsidRPr="009F085E">
        <w:rPr>
          <w:sz w:val="22"/>
          <w:szCs w:val="22"/>
        </w:rPr>
        <w:t xml:space="preserve"> </w:t>
      </w:r>
      <w:proofErr w:type="spellStart"/>
      <w:r w:rsidRPr="009F085E">
        <w:rPr>
          <w:sz w:val="22"/>
          <w:szCs w:val="22"/>
        </w:rPr>
        <w:t>xuất</w:t>
      </w:r>
      <w:proofErr w:type="spellEnd"/>
      <w:r w:rsidRPr="009F085E">
        <w:rPr>
          <w:sz w:val="22"/>
          <w:szCs w:val="22"/>
        </w:rPr>
        <w:t xml:space="preserve"> </w:t>
      </w: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w:t>
      </w:r>
    </w:p>
    <w:p w14:paraId="37F66CCA" w14:textId="4D440732" w:rsidR="00C731AA" w:rsidRPr="009F085E" w:rsidRDefault="00C731AA" w:rsidP="00533DC0">
      <w:pPr>
        <w:pStyle w:val="Heading1"/>
        <w:rPr>
          <w:rFonts w:hint="eastAsia"/>
        </w:rPr>
      </w:pPr>
      <w:r w:rsidRPr="009F085E">
        <w:t xml:space="preserve">2.3. </w:t>
      </w:r>
      <w:proofErr w:type="spellStart"/>
      <w:r w:rsidRPr="009F085E">
        <w:t>Đề</w:t>
      </w:r>
      <w:proofErr w:type="spellEnd"/>
      <w:r w:rsidRPr="009F085E">
        <w:t xml:space="preserve"> </w:t>
      </w:r>
      <w:proofErr w:type="spellStart"/>
      <w:r w:rsidRPr="009F085E">
        <w:t>xuất</w:t>
      </w:r>
      <w:proofErr w:type="spellEnd"/>
      <w:r w:rsidRPr="009F085E">
        <w:t xml:space="preserve"> </w:t>
      </w:r>
      <w:proofErr w:type="spellStart"/>
      <w:r w:rsidRPr="009F085E">
        <w:t>giải</w:t>
      </w:r>
      <w:proofErr w:type="spellEnd"/>
      <w:r w:rsidRPr="009F085E">
        <w:t xml:space="preserve"> </w:t>
      </w:r>
      <w:proofErr w:type="spellStart"/>
      <w:r w:rsidRPr="009F085E">
        <w:t>pháp</w:t>
      </w:r>
      <w:proofErr w:type="spellEnd"/>
      <w:r w:rsidRPr="009F085E">
        <w:t xml:space="preserve"> </w:t>
      </w:r>
      <w:proofErr w:type="spellStart"/>
      <w:r w:rsidRPr="009F085E">
        <w:t>huấn</w:t>
      </w:r>
      <w:proofErr w:type="spellEnd"/>
      <w:r w:rsidRPr="009F085E">
        <w:t xml:space="preserve"> </w:t>
      </w:r>
      <w:proofErr w:type="spellStart"/>
      <w:r w:rsidRPr="009F085E">
        <w:t>luyện</w:t>
      </w:r>
      <w:proofErr w:type="spellEnd"/>
      <w:r w:rsidRPr="009F085E">
        <w:t xml:space="preserve"> </w:t>
      </w:r>
      <w:proofErr w:type="spellStart"/>
      <w:r w:rsidRPr="009F085E">
        <w:t>mới</w:t>
      </w:r>
      <w:proofErr w:type="spellEnd"/>
    </w:p>
    <w:p w14:paraId="08E60D84" w14:textId="22467CE2" w:rsidR="00CC2A84" w:rsidRPr="009F085E" w:rsidRDefault="00C731AA" w:rsidP="0057767C">
      <w:pPr>
        <w:ind w:firstLineChars="0"/>
        <w:rPr>
          <w:sz w:val="22"/>
          <w:szCs w:val="22"/>
        </w:rPr>
      </w:pP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r w:rsidRPr="0041007C">
        <w:rPr>
          <w:b/>
          <w:bCs/>
          <w:sz w:val="22"/>
          <w:szCs w:val="22"/>
        </w:rPr>
        <w:t>(1)</w:t>
      </w:r>
      <w:r w:rsidRPr="009F085E">
        <w:rPr>
          <w:sz w:val="22"/>
          <w:szCs w:val="22"/>
        </w:rPr>
        <w:t xml:space="preserve"> </w:t>
      </w:r>
      <w:proofErr w:type="spellStart"/>
      <w:r w:rsidRPr="009F085E">
        <w:rPr>
          <w:sz w:val="22"/>
          <w:szCs w:val="22"/>
        </w:rPr>
        <w:t>Tăng</w:t>
      </w:r>
      <w:proofErr w:type="spellEnd"/>
      <w:r w:rsidRPr="009F085E">
        <w:rPr>
          <w:sz w:val="22"/>
          <w:szCs w:val="22"/>
        </w:rPr>
        <w:t xml:space="preserve"> </w:t>
      </w:r>
      <w:proofErr w:type="spellStart"/>
      <w:r w:rsidRPr="009F085E">
        <w:rPr>
          <w:sz w:val="22"/>
          <w:szCs w:val="22"/>
        </w:rPr>
        <w:t>hứng</w:t>
      </w:r>
      <w:proofErr w:type="spellEnd"/>
      <w:r w:rsidRPr="009F085E">
        <w:rPr>
          <w:sz w:val="22"/>
          <w:szCs w:val="22"/>
        </w:rPr>
        <w:t xml:space="preserve"> </w:t>
      </w:r>
      <w:proofErr w:type="spellStart"/>
      <w:r w:rsidRPr="009F085E">
        <w:rPr>
          <w:sz w:val="22"/>
          <w:szCs w:val="22"/>
        </w:rPr>
        <w:t>thú</w:t>
      </w:r>
      <w:proofErr w:type="spellEnd"/>
      <w:r w:rsidRPr="009F085E">
        <w:rPr>
          <w:sz w:val="22"/>
          <w:szCs w:val="22"/>
        </w:rPr>
        <w:t xml:space="preserve"> qua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w:t>
      </w:r>
      <w:proofErr w:type="spellStart"/>
      <w:r w:rsidRPr="009F085E">
        <w:rPr>
          <w:sz w:val="22"/>
          <w:szCs w:val="22"/>
        </w:rPr>
        <w:t>cực</w:t>
      </w:r>
      <w:proofErr w:type="spellEnd"/>
      <w:r w:rsidRPr="009F085E">
        <w:rPr>
          <w:sz w:val="22"/>
          <w:szCs w:val="22"/>
        </w:rPr>
        <w:t xml:space="preserve"> (</w:t>
      </w:r>
      <w:proofErr w:type="spellStart"/>
      <w:r w:rsidRPr="009F085E">
        <w:rPr>
          <w:sz w:val="22"/>
          <w:szCs w:val="22"/>
        </w:rPr>
        <w:t>thảo</w:t>
      </w:r>
      <w:proofErr w:type="spellEnd"/>
      <w:r w:rsidRPr="009F085E">
        <w:rPr>
          <w:sz w:val="22"/>
          <w:szCs w:val="22"/>
        </w:rPr>
        <w:t xml:space="preserve"> </w:t>
      </w:r>
      <w:proofErr w:type="spellStart"/>
      <w:r w:rsidRPr="009F085E">
        <w:rPr>
          <w:sz w:val="22"/>
          <w:szCs w:val="22"/>
        </w:rPr>
        <w:t>luận</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phản</w:t>
      </w:r>
      <w:proofErr w:type="spellEnd"/>
      <w:r w:rsidRPr="009F085E">
        <w:rPr>
          <w:sz w:val="22"/>
          <w:szCs w:val="22"/>
        </w:rPr>
        <w:t xml:space="preserve"> </w:t>
      </w:r>
      <w:proofErr w:type="spellStart"/>
      <w:r w:rsidRPr="009F085E">
        <w:rPr>
          <w:sz w:val="22"/>
          <w:szCs w:val="22"/>
        </w:rPr>
        <w:t>hồi</w:t>
      </w:r>
      <w:proofErr w:type="spellEnd"/>
      <w:r w:rsidRPr="009F085E">
        <w:rPr>
          <w:sz w:val="22"/>
          <w:szCs w:val="22"/>
        </w:rPr>
        <w:t xml:space="preserve"> </w:t>
      </w:r>
      <w:proofErr w:type="spellStart"/>
      <w:r w:rsidRPr="009F085E">
        <w:rPr>
          <w:sz w:val="22"/>
          <w:szCs w:val="22"/>
        </w:rPr>
        <w:t>cá</w:t>
      </w:r>
      <w:proofErr w:type="spellEnd"/>
      <w:r w:rsidRPr="009F085E">
        <w:rPr>
          <w:sz w:val="22"/>
          <w:szCs w:val="22"/>
        </w:rPr>
        <w:t xml:space="preserve"> </w:t>
      </w:r>
      <w:proofErr w:type="spellStart"/>
      <w:r w:rsidRPr="009F085E">
        <w:rPr>
          <w:sz w:val="22"/>
          <w:szCs w:val="22"/>
        </w:rPr>
        <w:t>nhân</w:t>
      </w:r>
      <w:proofErr w:type="spellEnd"/>
      <w:r w:rsidRPr="009F085E">
        <w:rPr>
          <w:sz w:val="22"/>
          <w:szCs w:val="22"/>
        </w:rPr>
        <w:t xml:space="preserve"> </w:t>
      </w:r>
      <w:proofErr w:type="spellStart"/>
      <w:r w:rsidRPr="009F085E">
        <w:rPr>
          <w:sz w:val="22"/>
          <w:szCs w:val="22"/>
        </w:rPr>
        <w:t>hóa</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w:t>
      </w:r>
      <w:proofErr w:type="spellStart"/>
      <w:r w:rsidRPr="009F085E">
        <w:rPr>
          <w:sz w:val="22"/>
          <w:szCs w:val="22"/>
        </w:rPr>
        <w:t>minh</w:t>
      </w:r>
      <w:proofErr w:type="spellEnd"/>
      <w:r w:rsidRPr="009F085E">
        <w:rPr>
          <w:sz w:val="22"/>
          <w:szCs w:val="22"/>
        </w:rPr>
        <w:t xml:space="preserve"> qua </w:t>
      </w:r>
      <w:proofErr w:type="spellStart"/>
      <w:r w:rsidRPr="009F085E">
        <w:rPr>
          <w:sz w:val="22"/>
          <w:szCs w:val="22"/>
        </w:rPr>
        <w:t>nghiên</w:t>
      </w:r>
      <w:proofErr w:type="spellEnd"/>
      <w:r w:rsidRPr="009F085E">
        <w:rPr>
          <w:sz w:val="22"/>
          <w:szCs w:val="22"/>
        </w:rPr>
        <w:t xml:space="preserve"> </w:t>
      </w:r>
      <w:proofErr w:type="spellStart"/>
      <w:r w:rsidRPr="009F085E">
        <w:rPr>
          <w:sz w:val="22"/>
          <w:szCs w:val="22"/>
        </w:rPr>
        <w:t>cứu</w:t>
      </w:r>
      <w:proofErr w:type="spellEnd"/>
      <w:r w:rsidRPr="009F085E">
        <w:rPr>
          <w:sz w:val="22"/>
          <w:szCs w:val="22"/>
        </w:rPr>
        <w:t xml:space="preserve"> </w:t>
      </w:r>
      <w:proofErr w:type="spellStart"/>
      <w:r w:rsidRPr="009F085E">
        <w:rPr>
          <w:sz w:val="22"/>
          <w:szCs w:val="22"/>
        </w:rPr>
        <w:t>tăng</w:t>
      </w:r>
      <w:proofErr w:type="spellEnd"/>
      <w:r w:rsidRPr="009F085E">
        <w:rPr>
          <w:sz w:val="22"/>
          <w:szCs w:val="22"/>
        </w:rPr>
        <w:t xml:space="preserve"> </w:t>
      </w:r>
      <w:proofErr w:type="spellStart"/>
      <w:r w:rsidRPr="009F085E">
        <w:rPr>
          <w:sz w:val="22"/>
          <w:szCs w:val="22"/>
        </w:rPr>
        <w:t>động</w:t>
      </w:r>
      <w:proofErr w:type="spellEnd"/>
      <w:r w:rsidRPr="009F085E">
        <w:rPr>
          <w:sz w:val="22"/>
          <w:szCs w:val="22"/>
        </w:rPr>
        <w:t xml:space="preserve"> </w:t>
      </w:r>
      <w:proofErr w:type="spellStart"/>
      <w:r w:rsidRPr="009F085E">
        <w:rPr>
          <w:sz w:val="22"/>
          <w:szCs w:val="22"/>
        </w:rPr>
        <w:t>lực</w:t>
      </w:r>
      <w:proofErr w:type="spellEnd"/>
      <w:r w:rsidRPr="009F085E">
        <w:rPr>
          <w:sz w:val="22"/>
          <w:szCs w:val="22"/>
        </w:rPr>
        <w:t xml:space="preserve"> </w:t>
      </w:r>
      <w:r w:rsidRPr="009F085E">
        <w:rPr>
          <w:sz w:val="22"/>
          <w:szCs w:val="22"/>
        </w:rPr>
        <w:t>25-30%.</w:t>
      </w:r>
      <w:r w:rsidRPr="0041007C">
        <w:rPr>
          <w:sz w:val="22"/>
          <w:szCs w:val="22"/>
          <w:vertAlign w:val="superscript"/>
        </w:rPr>
        <w:t>4</w:t>
      </w:r>
      <w:r w:rsidR="008A4F2E" w:rsidRPr="0041007C">
        <w:rPr>
          <w:sz w:val="22"/>
          <w:szCs w:val="22"/>
          <w:vertAlign w:val="superscript"/>
        </w:rPr>
        <w:t>,</w:t>
      </w:r>
      <w:r w:rsidR="006A46F2">
        <w:rPr>
          <w:sz w:val="22"/>
          <w:szCs w:val="22"/>
          <w:vertAlign w:val="superscript"/>
        </w:rPr>
        <w:t>5</w:t>
      </w:r>
      <w:r w:rsidRPr="009F085E">
        <w:rPr>
          <w:sz w:val="22"/>
          <w:szCs w:val="22"/>
        </w:rPr>
        <w:t xml:space="preserve"> </w:t>
      </w:r>
      <w:r w:rsidRPr="0041007C">
        <w:rPr>
          <w:b/>
          <w:bCs/>
          <w:sz w:val="22"/>
          <w:szCs w:val="22"/>
        </w:rPr>
        <w:t>(2)</w:t>
      </w:r>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tập</w:t>
      </w:r>
      <w:proofErr w:type="spellEnd"/>
      <w:r w:rsidRPr="009F085E">
        <w:rPr>
          <w:sz w:val="22"/>
          <w:szCs w:val="22"/>
        </w:rPr>
        <w:t xml:space="preserve">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đoạn</w:t>
      </w:r>
      <w:proofErr w:type="spellEnd"/>
      <w:r w:rsidRPr="009F085E">
        <w:rPr>
          <w:sz w:val="22"/>
          <w:szCs w:val="22"/>
        </w:rPr>
        <w:t xml:space="preserve"> (</w:t>
      </w:r>
      <w:proofErr w:type="spellStart"/>
      <w:r w:rsidRPr="009F085E">
        <w:rPr>
          <w:sz w:val="22"/>
          <w:szCs w:val="22"/>
        </w:rPr>
        <w:t>ngắm</w:t>
      </w:r>
      <w:proofErr w:type="spellEnd"/>
      <w:r w:rsidRPr="009F085E">
        <w:rPr>
          <w:sz w:val="22"/>
          <w:szCs w:val="22"/>
        </w:rPr>
        <w:t xml:space="preserve"> </w:t>
      </w:r>
      <w:proofErr w:type="spellStart"/>
      <w:r w:rsidRPr="009F085E">
        <w:rPr>
          <w:sz w:val="22"/>
          <w:szCs w:val="22"/>
        </w:rPr>
        <w:t>cơ</w:t>
      </w:r>
      <w:proofErr w:type="spellEnd"/>
      <w:r w:rsidRPr="009F085E">
        <w:rPr>
          <w:sz w:val="22"/>
          <w:szCs w:val="22"/>
        </w:rPr>
        <w:t xml:space="preserve"> </w:t>
      </w:r>
      <w:proofErr w:type="spellStart"/>
      <w:r w:rsidRPr="009F085E">
        <w:rPr>
          <w:sz w:val="22"/>
          <w:szCs w:val="22"/>
        </w:rPr>
        <w:t>bản</w:t>
      </w:r>
      <w:proofErr w:type="spellEnd"/>
      <w:r w:rsidRPr="009F085E">
        <w:rPr>
          <w:sz w:val="22"/>
          <w:szCs w:val="22"/>
        </w:rPr>
        <w:t xml:space="preserve"> → </w:t>
      </w:r>
      <w:proofErr w:type="spellStart"/>
      <w:r w:rsidRPr="009F085E">
        <w:rPr>
          <w:sz w:val="22"/>
          <w:szCs w:val="22"/>
        </w:rPr>
        <w:t>tư</w:t>
      </w:r>
      <w:proofErr w:type="spellEnd"/>
      <w:r w:rsidRPr="009F085E">
        <w:rPr>
          <w:sz w:val="22"/>
          <w:szCs w:val="22"/>
        </w:rPr>
        <w:t xml:space="preserve"> </w:t>
      </w:r>
      <w:proofErr w:type="spellStart"/>
      <w:r w:rsidRPr="009F085E">
        <w:rPr>
          <w:sz w:val="22"/>
          <w:szCs w:val="22"/>
        </w:rPr>
        <w:t>thế</w:t>
      </w:r>
      <w:proofErr w:type="spellEnd"/>
      <w:r w:rsidRPr="009F085E">
        <w:rPr>
          <w:sz w:val="22"/>
          <w:szCs w:val="22"/>
        </w:rPr>
        <w:t xml:space="preserve"> </w:t>
      </w:r>
      <w:proofErr w:type="spellStart"/>
      <w:r w:rsidRPr="009F085E">
        <w:rPr>
          <w:sz w:val="22"/>
          <w:szCs w:val="22"/>
        </w:rPr>
        <w:t>nằm</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 </w:t>
      </w:r>
      <w:proofErr w:type="spellStart"/>
      <w:r w:rsidRPr="009F085E">
        <w:rPr>
          <w:sz w:val="22"/>
          <w:szCs w:val="22"/>
        </w:rPr>
        <w:t>bắn</w:t>
      </w:r>
      <w:proofErr w:type="spellEnd"/>
      <w:r w:rsidRPr="009F085E">
        <w:rPr>
          <w:sz w:val="22"/>
          <w:szCs w:val="22"/>
        </w:rPr>
        <w:t xml:space="preserve"> </w:t>
      </w:r>
      <w:proofErr w:type="spellStart"/>
      <w:r w:rsidRPr="009F085E">
        <w:rPr>
          <w:sz w:val="22"/>
          <w:szCs w:val="22"/>
        </w:rPr>
        <w:t>thử</w:t>
      </w:r>
      <w:proofErr w:type="spellEnd"/>
      <w:r w:rsidRPr="009F085E">
        <w:rPr>
          <w:sz w:val="22"/>
          <w:szCs w:val="22"/>
        </w:rPr>
        <w:t xml:space="preserve">), </w:t>
      </w:r>
      <w:proofErr w:type="spellStart"/>
      <w:r w:rsidRPr="009F085E">
        <w:rPr>
          <w:sz w:val="22"/>
          <w:szCs w:val="22"/>
        </w:rPr>
        <w:t>dựa</w:t>
      </w:r>
      <w:proofErr w:type="spellEnd"/>
      <w:r w:rsidRPr="009F085E">
        <w:rPr>
          <w:sz w:val="22"/>
          <w:szCs w:val="22"/>
        </w:rPr>
        <w:t xml:space="preserve"> </w:t>
      </w:r>
      <w:proofErr w:type="spellStart"/>
      <w:r w:rsidRPr="009F085E">
        <w:rPr>
          <w:sz w:val="22"/>
          <w:szCs w:val="22"/>
        </w:rPr>
        <w:t>trên</w:t>
      </w:r>
      <w:proofErr w:type="spellEnd"/>
      <w:r w:rsidRPr="009F085E">
        <w:rPr>
          <w:sz w:val="22"/>
          <w:szCs w:val="22"/>
        </w:rPr>
        <w:t xml:space="preserve"> </w:t>
      </w:r>
      <w:proofErr w:type="spellStart"/>
      <w:r w:rsidRPr="009F085E">
        <w:rPr>
          <w:sz w:val="22"/>
          <w:szCs w:val="22"/>
        </w:rPr>
        <w:t>nguyên</w:t>
      </w:r>
      <w:proofErr w:type="spellEnd"/>
      <w:r w:rsidRPr="009F085E">
        <w:rPr>
          <w:sz w:val="22"/>
          <w:szCs w:val="22"/>
        </w:rPr>
        <w:t xml:space="preserve"> </w:t>
      </w:r>
      <w:proofErr w:type="spellStart"/>
      <w:r w:rsidRPr="009F085E">
        <w:rPr>
          <w:sz w:val="22"/>
          <w:szCs w:val="22"/>
        </w:rPr>
        <w:t>tắc</w:t>
      </w:r>
      <w:proofErr w:type="spellEnd"/>
      <w:r w:rsidRPr="009F085E">
        <w:rPr>
          <w:sz w:val="22"/>
          <w:szCs w:val="22"/>
        </w:rPr>
        <w:t xml:space="preserve"> </w:t>
      </w:r>
      <w:proofErr w:type="spellStart"/>
      <w:r w:rsidRPr="009F085E">
        <w:rPr>
          <w:sz w:val="22"/>
          <w:szCs w:val="22"/>
        </w:rPr>
        <w:t>củng</w:t>
      </w:r>
      <w:proofErr w:type="spellEnd"/>
      <w:r w:rsidRPr="009F085E">
        <w:rPr>
          <w:sz w:val="22"/>
          <w:szCs w:val="22"/>
        </w:rPr>
        <w:t xml:space="preserve"> </w:t>
      </w:r>
      <w:proofErr w:type="spellStart"/>
      <w:r w:rsidRPr="009F085E">
        <w:rPr>
          <w:sz w:val="22"/>
          <w:szCs w:val="22"/>
        </w:rPr>
        <w:t>cố</w:t>
      </w:r>
      <w:proofErr w:type="spellEnd"/>
      <w:r w:rsidRPr="009F085E">
        <w:rPr>
          <w:sz w:val="22"/>
          <w:szCs w:val="22"/>
        </w:rPr>
        <w:t xml:space="preserve">, </w:t>
      </w:r>
      <w:proofErr w:type="spellStart"/>
      <w:r w:rsidRPr="009F085E">
        <w:rPr>
          <w:sz w:val="22"/>
          <w:szCs w:val="22"/>
        </w:rPr>
        <w:t>giảm</w:t>
      </w:r>
      <w:proofErr w:type="spellEnd"/>
      <w:r w:rsidRPr="009F085E">
        <w:rPr>
          <w:sz w:val="22"/>
          <w:szCs w:val="22"/>
        </w:rPr>
        <w:t xml:space="preserve"> </w:t>
      </w:r>
      <w:proofErr w:type="spellStart"/>
      <w:r w:rsidRPr="009F085E">
        <w:rPr>
          <w:sz w:val="22"/>
          <w:szCs w:val="22"/>
        </w:rPr>
        <w:t>lỗi</w:t>
      </w:r>
      <w:proofErr w:type="spellEnd"/>
      <w:r w:rsidRPr="009F085E">
        <w:rPr>
          <w:sz w:val="22"/>
          <w:szCs w:val="22"/>
        </w:rPr>
        <w:t xml:space="preserve"> 20% </w:t>
      </w:r>
      <w:proofErr w:type="spellStart"/>
      <w:r w:rsidRPr="009F085E">
        <w:rPr>
          <w:sz w:val="22"/>
          <w:szCs w:val="22"/>
        </w:rPr>
        <w:t>nh</w:t>
      </w:r>
      <w:r w:rsidRPr="009F085E">
        <w:rPr>
          <w:rFonts w:hint="cs"/>
          <w:sz w:val="22"/>
          <w:szCs w:val="22"/>
        </w:rPr>
        <w:t>ư</w:t>
      </w:r>
      <w:proofErr w:type="spellEnd"/>
      <w:r w:rsidRPr="009F085E">
        <w:rPr>
          <w:sz w:val="22"/>
          <w:szCs w:val="22"/>
        </w:rPr>
        <w:t xml:space="preserve"> </w:t>
      </w:r>
      <w:proofErr w:type="spellStart"/>
      <w:r w:rsidRPr="009F085E">
        <w:rPr>
          <w:sz w:val="22"/>
          <w:szCs w:val="22"/>
        </w:rPr>
        <w:t>tại</w:t>
      </w:r>
      <w:proofErr w:type="spellEnd"/>
      <w:r w:rsidRPr="009F085E">
        <w:rPr>
          <w:sz w:val="22"/>
          <w:szCs w:val="22"/>
        </w:rPr>
        <w:t xml:space="preserve"> Huế.</w:t>
      </w:r>
      <w:r w:rsidR="004F30FD">
        <w:rPr>
          <w:sz w:val="22"/>
          <w:szCs w:val="22"/>
          <w:vertAlign w:val="superscript"/>
        </w:rPr>
        <w:t>3</w:t>
      </w:r>
      <w:r w:rsidR="008A4F2E" w:rsidRPr="0041007C">
        <w:rPr>
          <w:sz w:val="22"/>
          <w:szCs w:val="22"/>
          <w:vertAlign w:val="superscript"/>
        </w:rPr>
        <w:t>,</w:t>
      </w:r>
      <w:r w:rsidRPr="0041007C">
        <w:rPr>
          <w:sz w:val="22"/>
          <w:szCs w:val="22"/>
          <w:vertAlign w:val="superscript"/>
        </w:rPr>
        <w:t>7</w:t>
      </w:r>
      <w:r w:rsidRPr="009F085E">
        <w:rPr>
          <w:sz w:val="22"/>
          <w:szCs w:val="22"/>
        </w:rPr>
        <w:t xml:space="preserve"> </w:t>
      </w:r>
      <w:r w:rsidRPr="0041007C">
        <w:rPr>
          <w:b/>
          <w:bCs/>
          <w:sz w:val="22"/>
          <w:szCs w:val="22"/>
        </w:rPr>
        <w:t>(3)</w:t>
      </w:r>
      <w:r w:rsidRPr="009F085E">
        <w:rPr>
          <w:sz w:val="22"/>
          <w:szCs w:val="22"/>
        </w:rPr>
        <w:t xml:space="preserve"> </w:t>
      </w:r>
      <w:proofErr w:type="spellStart"/>
      <w:r w:rsidRPr="009F085E">
        <w:rPr>
          <w:sz w:val="22"/>
          <w:szCs w:val="22"/>
        </w:rPr>
        <w:t>Ứng</w:t>
      </w:r>
      <w:proofErr w:type="spellEnd"/>
      <w:r w:rsidRPr="009F085E">
        <w:rPr>
          <w:sz w:val="22"/>
          <w:szCs w:val="22"/>
        </w:rPr>
        <w:t xml:space="preserve"> </w:t>
      </w:r>
      <w:proofErr w:type="spellStart"/>
      <w:r w:rsidRPr="009F085E">
        <w:rPr>
          <w:sz w:val="22"/>
          <w:szCs w:val="22"/>
        </w:rPr>
        <w:t>dụng</w:t>
      </w:r>
      <w:proofErr w:type="spellEnd"/>
      <w:r w:rsidRPr="009F085E">
        <w:rPr>
          <w:sz w:val="22"/>
          <w:szCs w:val="22"/>
        </w:rPr>
        <w:t xml:space="preserve"> MBT-03 (</w:t>
      </w:r>
      <w:r w:rsidR="008A4F2E" w:rsidRPr="009F085E">
        <w:rPr>
          <w:sz w:val="22"/>
          <w:szCs w:val="22"/>
        </w:rPr>
        <w:t>2</w:t>
      </w:r>
      <w:r w:rsidRPr="009F085E">
        <w:rPr>
          <w:sz w:val="22"/>
          <w:szCs w:val="22"/>
        </w:rPr>
        <w:t xml:space="preserve"> </w:t>
      </w:r>
      <w:proofErr w:type="spellStart"/>
      <w:r w:rsidRPr="009F085E">
        <w:rPr>
          <w:sz w:val="22"/>
          <w:szCs w:val="22"/>
        </w:rPr>
        <w:t>máy</w:t>
      </w:r>
      <w:proofErr w:type="spellEnd"/>
      <w:r w:rsidRPr="009F085E">
        <w:rPr>
          <w:sz w:val="22"/>
          <w:szCs w:val="22"/>
        </w:rPr>
        <w:t xml:space="preserve">, </w:t>
      </w:r>
      <w:proofErr w:type="spellStart"/>
      <w:r w:rsidRPr="009F085E">
        <w:rPr>
          <w:sz w:val="22"/>
          <w:szCs w:val="22"/>
        </w:rPr>
        <w:t>luân</w:t>
      </w:r>
      <w:proofErr w:type="spellEnd"/>
      <w:r w:rsidRPr="009F085E">
        <w:rPr>
          <w:sz w:val="22"/>
          <w:szCs w:val="22"/>
        </w:rPr>
        <w:t xml:space="preserve"> </w:t>
      </w:r>
      <w:proofErr w:type="spellStart"/>
      <w:r w:rsidRPr="009F085E">
        <w:rPr>
          <w:sz w:val="22"/>
          <w:szCs w:val="22"/>
        </w:rPr>
        <w:t>chuyển</w:t>
      </w:r>
      <w:proofErr w:type="spellEnd"/>
      <w:r w:rsidRPr="009F085E">
        <w:rPr>
          <w:sz w:val="22"/>
          <w:szCs w:val="22"/>
        </w:rPr>
        <w:t xml:space="preserve"> 3 </w:t>
      </w:r>
      <w:proofErr w:type="spellStart"/>
      <w:r w:rsidR="008A4F2E" w:rsidRPr="009F085E">
        <w:rPr>
          <w:sz w:val="22"/>
          <w:szCs w:val="22"/>
        </w:rPr>
        <w:t>điểm</w:t>
      </w:r>
      <w:proofErr w:type="spellEnd"/>
      <w:r w:rsidR="008A4F2E" w:rsidRPr="009F085E">
        <w:rPr>
          <w:sz w:val="22"/>
          <w:szCs w:val="22"/>
        </w:rPr>
        <w:t xml:space="preserve"> </w:t>
      </w:r>
      <w:proofErr w:type="spellStart"/>
      <w:r w:rsidR="008A4F2E" w:rsidRPr="009F085E">
        <w:rPr>
          <w:sz w:val="22"/>
          <w:szCs w:val="22"/>
        </w:rPr>
        <w:t>tập</w:t>
      </w:r>
      <w:proofErr w:type="spellEnd"/>
      <w:r w:rsidRPr="009F085E">
        <w:rPr>
          <w:sz w:val="22"/>
          <w:szCs w:val="22"/>
        </w:rPr>
        <w:t xml:space="preserve">: </w:t>
      </w:r>
      <w:proofErr w:type="spellStart"/>
      <w:r w:rsidR="008A4F2E" w:rsidRPr="009F085E">
        <w:rPr>
          <w:sz w:val="22"/>
          <w:szCs w:val="22"/>
        </w:rPr>
        <w:t>Ngắm</w:t>
      </w:r>
      <w:proofErr w:type="spellEnd"/>
      <w:r w:rsidR="008A4F2E" w:rsidRPr="009F085E">
        <w:rPr>
          <w:sz w:val="22"/>
          <w:szCs w:val="22"/>
        </w:rPr>
        <w:t xml:space="preserve"> </w:t>
      </w:r>
      <w:proofErr w:type="spellStart"/>
      <w:r w:rsidR="008A4F2E" w:rsidRPr="009F085E">
        <w:rPr>
          <w:sz w:val="22"/>
          <w:szCs w:val="22"/>
        </w:rPr>
        <w:t>cố</w:t>
      </w:r>
      <w:proofErr w:type="spellEnd"/>
      <w:r w:rsidR="008A4F2E" w:rsidRPr="009F085E">
        <w:rPr>
          <w:sz w:val="22"/>
          <w:szCs w:val="22"/>
        </w:rPr>
        <w:t xml:space="preserve"> </w:t>
      </w:r>
      <w:proofErr w:type="spellStart"/>
      <w:r w:rsidR="008A4F2E" w:rsidRPr="009F085E">
        <w:rPr>
          <w:sz w:val="22"/>
          <w:szCs w:val="22"/>
        </w:rPr>
        <w:t>định</w:t>
      </w:r>
      <w:proofErr w:type="spellEnd"/>
      <w:r w:rsidR="008A4F2E" w:rsidRPr="009F085E">
        <w:rPr>
          <w:sz w:val="22"/>
          <w:szCs w:val="22"/>
        </w:rPr>
        <w:t xml:space="preserve"> </w:t>
      </w:r>
      <w:proofErr w:type="spellStart"/>
      <w:r w:rsidR="008A4F2E" w:rsidRPr="009F085E">
        <w:rPr>
          <w:sz w:val="22"/>
          <w:szCs w:val="22"/>
        </w:rPr>
        <w:t>trên</w:t>
      </w:r>
      <w:proofErr w:type="spellEnd"/>
      <w:r w:rsidR="008A4F2E" w:rsidRPr="009F085E">
        <w:rPr>
          <w:sz w:val="22"/>
          <w:szCs w:val="22"/>
        </w:rPr>
        <w:t xml:space="preserve"> </w:t>
      </w:r>
      <w:proofErr w:type="spellStart"/>
      <w:r w:rsidR="008A4F2E" w:rsidRPr="009F085E">
        <w:rPr>
          <w:sz w:val="22"/>
          <w:szCs w:val="22"/>
        </w:rPr>
        <w:t>hệ</w:t>
      </w:r>
      <w:proofErr w:type="spellEnd"/>
      <w:r w:rsidR="008A4F2E" w:rsidRPr="009F085E">
        <w:rPr>
          <w:sz w:val="22"/>
          <w:szCs w:val="22"/>
        </w:rPr>
        <w:t xml:space="preserve"> </w:t>
      </w:r>
      <w:proofErr w:type="spellStart"/>
      <w:r w:rsidR="008A4F2E" w:rsidRPr="009F085E">
        <w:rPr>
          <w:sz w:val="22"/>
          <w:szCs w:val="22"/>
        </w:rPr>
        <w:t>thống</w:t>
      </w:r>
      <w:proofErr w:type="spellEnd"/>
      <w:r w:rsidR="008A4F2E" w:rsidRPr="009F085E">
        <w:rPr>
          <w:sz w:val="22"/>
          <w:szCs w:val="22"/>
        </w:rPr>
        <w:t xml:space="preserve"> </w:t>
      </w:r>
      <w:proofErr w:type="spellStart"/>
      <w:r w:rsidR="008A4F2E" w:rsidRPr="009F085E">
        <w:rPr>
          <w:sz w:val="22"/>
          <w:szCs w:val="22"/>
        </w:rPr>
        <w:t>mô</w:t>
      </w:r>
      <w:proofErr w:type="spellEnd"/>
      <w:r w:rsidR="008A4F2E" w:rsidRPr="009F085E">
        <w:rPr>
          <w:sz w:val="22"/>
          <w:szCs w:val="22"/>
        </w:rPr>
        <w:t xml:space="preserve"> </w:t>
      </w:r>
      <w:proofErr w:type="spellStart"/>
      <w:r w:rsidR="008A4F2E" w:rsidRPr="009F085E">
        <w:rPr>
          <w:sz w:val="22"/>
          <w:szCs w:val="22"/>
        </w:rPr>
        <w:t>phỏng</w:t>
      </w:r>
      <w:proofErr w:type="spellEnd"/>
      <w:r w:rsidRPr="009F085E">
        <w:rPr>
          <w:sz w:val="22"/>
          <w:szCs w:val="22"/>
        </w:rPr>
        <w:t xml:space="preserve">, </w:t>
      </w:r>
      <w:proofErr w:type="spellStart"/>
      <w:r w:rsidR="00CC2A84" w:rsidRPr="009F085E">
        <w:rPr>
          <w:sz w:val="22"/>
          <w:szCs w:val="22"/>
        </w:rPr>
        <w:t>nằm</w:t>
      </w:r>
      <w:proofErr w:type="spellEnd"/>
      <w:r w:rsidR="00CC2A84" w:rsidRPr="009F085E">
        <w:rPr>
          <w:sz w:val="22"/>
          <w:szCs w:val="22"/>
        </w:rPr>
        <w:t xml:space="preserve"> </w:t>
      </w:r>
      <w:proofErr w:type="spellStart"/>
      <w:r w:rsidR="00CC2A84" w:rsidRPr="009F085E">
        <w:rPr>
          <w:sz w:val="22"/>
          <w:szCs w:val="22"/>
        </w:rPr>
        <w:t>bắn</w:t>
      </w:r>
      <w:proofErr w:type="spellEnd"/>
      <w:r w:rsidR="00CC2A84" w:rsidRPr="009F085E">
        <w:rPr>
          <w:sz w:val="22"/>
          <w:szCs w:val="22"/>
        </w:rPr>
        <w:t xml:space="preserve"> </w:t>
      </w:r>
      <w:proofErr w:type="spellStart"/>
      <w:r w:rsidR="00CC2A84" w:rsidRPr="009F085E">
        <w:rPr>
          <w:sz w:val="22"/>
          <w:szCs w:val="22"/>
        </w:rPr>
        <w:t>có</w:t>
      </w:r>
      <w:proofErr w:type="spellEnd"/>
      <w:r w:rsidR="00CC2A84" w:rsidRPr="009F085E">
        <w:rPr>
          <w:sz w:val="22"/>
          <w:szCs w:val="22"/>
        </w:rPr>
        <w:t xml:space="preserve"> </w:t>
      </w:r>
      <w:proofErr w:type="spellStart"/>
      <w:r w:rsidR="00CC2A84" w:rsidRPr="009F085E">
        <w:rPr>
          <w:sz w:val="22"/>
          <w:szCs w:val="22"/>
        </w:rPr>
        <w:t>bệ</w:t>
      </w:r>
      <w:proofErr w:type="spellEnd"/>
      <w:r w:rsidR="00CC2A84" w:rsidRPr="009F085E">
        <w:rPr>
          <w:sz w:val="22"/>
          <w:szCs w:val="22"/>
        </w:rPr>
        <w:t xml:space="preserve"> </w:t>
      </w:r>
      <w:proofErr w:type="spellStart"/>
      <w:r w:rsidR="00CC2A84" w:rsidRPr="009F085E">
        <w:rPr>
          <w:sz w:val="22"/>
          <w:szCs w:val="22"/>
        </w:rPr>
        <w:t>tỳ</w:t>
      </w:r>
      <w:proofErr w:type="spellEnd"/>
      <w:r w:rsidRPr="009F085E">
        <w:rPr>
          <w:sz w:val="22"/>
          <w:szCs w:val="22"/>
        </w:rPr>
        <w:t xml:space="preserve">, </w:t>
      </w:r>
      <w:proofErr w:type="spellStart"/>
      <w:r w:rsidRPr="009F085E">
        <w:rPr>
          <w:sz w:val="22"/>
          <w:szCs w:val="22"/>
        </w:rPr>
        <w:t>ngắm</w:t>
      </w:r>
      <w:proofErr w:type="spellEnd"/>
      <w:r w:rsidRPr="009F085E">
        <w:rPr>
          <w:sz w:val="22"/>
          <w:szCs w:val="22"/>
        </w:rPr>
        <w:t xml:space="preserve"> </w:t>
      </w:r>
      <w:proofErr w:type="spellStart"/>
      <w:r w:rsidRPr="009F085E">
        <w:rPr>
          <w:sz w:val="22"/>
          <w:szCs w:val="22"/>
        </w:rPr>
        <w:t>cơ</w:t>
      </w:r>
      <w:proofErr w:type="spellEnd"/>
      <w:r w:rsidRPr="009F085E">
        <w:rPr>
          <w:sz w:val="22"/>
          <w:szCs w:val="22"/>
        </w:rPr>
        <w:t xml:space="preserve"> </w:t>
      </w:r>
      <w:proofErr w:type="spellStart"/>
      <w:r w:rsidRPr="009F085E">
        <w:rPr>
          <w:sz w:val="22"/>
          <w:szCs w:val="22"/>
        </w:rPr>
        <w:t>bản</w:t>
      </w:r>
      <w:proofErr w:type="spellEnd"/>
      <w:r w:rsidRPr="009F085E">
        <w:rPr>
          <w:sz w:val="22"/>
          <w:szCs w:val="22"/>
        </w:rPr>
        <w:t xml:space="preserve"> </w:t>
      </w:r>
      <w:proofErr w:type="spellStart"/>
      <w:r w:rsidRPr="009F085E">
        <w:rPr>
          <w:sz w:val="22"/>
          <w:szCs w:val="22"/>
        </w:rPr>
        <w:t>không</w:t>
      </w:r>
      <w:proofErr w:type="spellEnd"/>
      <w:r w:rsidRPr="009F085E">
        <w:rPr>
          <w:sz w:val="22"/>
          <w:szCs w:val="22"/>
        </w:rPr>
        <w:t xml:space="preserve"> </w:t>
      </w:r>
      <w:proofErr w:type="spellStart"/>
      <w:r w:rsidRPr="009F085E">
        <w:rPr>
          <w:sz w:val="22"/>
          <w:szCs w:val="22"/>
        </w:rPr>
        <w:t>hỗ</w:t>
      </w:r>
      <w:proofErr w:type="spellEnd"/>
      <w:r w:rsidRPr="009F085E">
        <w:rPr>
          <w:sz w:val="22"/>
          <w:szCs w:val="22"/>
        </w:rPr>
        <w:t xml:space="preserve"> </w:t>
      </w:r>
      <w:proofErr w:type="spellStart"/>
      <w:r w:rsidRPr="009F085E">
        <w:rPr>
          <w:sz w:val="22"/>
          <w:szCs w:val="22"/>
        </w:rPr>
        <w:t>trợ</w:t>
      </w:r>
      <w:proofErr w:type="spellEnd"/>
      <w:r w:rsidRPr="009F085E">
        <w:rPr>
          <w:sz w:val="22"/>
          <w:szCs w:val="22"/>
        </w:rPr>
        <w:t xml:space="preserve">), </w:t>
      </w:r>
      <w:proofErr w:type="spellStart"/>
      <w:r w:rsidRPr="009F085E">
        <w:rPr>
          <w:sz w:val="22"/>
          <w:szCs w:val="22"/>
        </w:rPr>
        <w:t>khả</w:t>
      </w:r>
      <w:proofErr w:type="spellEnd"/>
      <w:r w:rsidRPr="009F085E">
        <w:rPr>
          <w:sz w:val="22"/>
          <w:szCs w:val="22"/>
        </w:rPr>
        <w:t xml:space="preserve"> </w:t>
      </w:r>
      <w:proofErr w:type="spellStart"/>
      <w:r w:rsidRPr="009F085E">
        <w:rPr>
          <w:sz w:val="22"/>
          <w:szCs w:val="22"/>
        </w:rPr>
        <w:t>thi</w:t>
      </w:r>
      <w:proofErr w:type="spellEnd"/>
      <w:r w:rsidRPr="009F085E">
        <w:rPr>
          <w:sz w:val="22"/>
          <w:szCs w:val="22"/>
        </w:rPr>
        <w:t xml:space="preserve"> </w:t>
      </w:r>
      <w:proofErr w:type="spellStart"/>
      <w:r w:rsidRPr="009F085E">
        <w:rPr>
          <w:sz w:val="22"/>
          <w:szCs w:val="22"/>
        </w:rPr>
        <w:t>với</w:t>
      </w:r>
      <w:proofErr w:type="spellEnd"/>
      <w:r w:rsidRPr="009F085E">
        <w:rPr>
          <w:sz w:val="22"/>
          <w:szCs w:val="22"/>
        </w:rPr>
        <w:t xml:space="preserve"> </w:t>
      </w:r>
      <w:proofErr w:type="spellStart"/>
      <w:r w:rsidR="00CC2A84" w:rsidRPr="009F085E">
        <w:rPr>
          <w:sz w:val="22"/>
          <w:szCs w:val="22"/>
        </w:rPr>
        <w:t>cơ</w:t>
      </w:r>
      <w:proofErr w:type="spellEnd"/>
      <w:r w:rsidR="00CC2A84" w:rsidRPr="009F085E">
        <w:rPr>
          <w:sz w:val="22"/>
          <w:szCs w:val="22"/>
        </w:rPr>
        <w:t xml:space="preserve"> </w:t>
      </w:r>
      <w:proofErr w:type="spellStart"/>
      <w:r w:rsidR="00CC2A84" w:rsidRPr="009F085E">
        <w:rPr>
          <w:sz w:val="22"/>
          <w:szCs w:val="22"/>
        </w:rPr>
        <w:t>sở</w:t>
      </w:r>
      <w:proofErr w:type="spellEnd"/>
      <w:r w:rsidR="00CC2A84" w:rsidRPr="009F085E">
        <w:rPr>
          <w:sz w:val="22"/>
          <w:szCs w:val="22"/>
        </w:rPr>
        <w:t xml:space="preserve"> </w:t>
      </w:r>
      <w:proofErr w:type="spellStart"/>
      <w:r w:rsidR="00CC2A84" w:rsidRPr="009F085E">
        <w:rPr>
          <w:sz w:val="22"/>
          <w:szCs w:val="22"/>
        </w:rPr>
        <w:t>vật</w:t>
      </w:r>
      <w:proofErr w:type="spellEnd"/>
      <w:r w:rsidR="00CC2A84" w:rsidRPr="009F085E">
        <w:rPr>
          <w:sz w:val="22"/>
          <w:szCs w:val="22"/>
        </w:rPr>
        <w:t xml:space="preserve"> </w:t>
      </w:r>
      <w:proofErr w:type="spellStart"/>
      <w:r w:rsidR="00CC2A84" w:rsidRPr="009F085E">
        <w:rPr>
          <w:sz w:val="22"/>
          <w:szCs w:val="22"/>
        </w:rPr>
        <w:t>chất</w:t>
      </w:r>
      <w:proofErr w:type="spellEnd"/>
      <w:r w:rsidRPr="009F085E">
        <w:rPr>
          <w:sz w:val="22"/>
          <w:szCs w:val="22"/>
        </w:rPr>
        <w:t xml:space="preserve"> </w:t>
      </w:r>
      <w:proofErr w:type="spellStart"/>
      <w:r w:rsidRPr="009F085E">
        <w:rPr>
          <w:sz w:val="22"/>
          <w:szCs w:val="22"/>
        </w:rPr>
        <w:t>hạn</w:t>
      </w:r>
      <w:proofErr w:type="spellEnd"/>
      <w:r w:rsidRPr="009F085E">
        <w:rPr>
          <w:sz w:val="22"/>
          <w:szCs w:val="22"/>
        </w:rPr>
        <w:t xml:space="preserve"> </w:t>
      </w:r>
      <w:proofErr w:type="spellStart"/>
      <w:r w:rsidRPr="009F085E">
        <w:rPr>
          <w:sz w:val="22"/>
          <w:szCs w:val="22"/>
        </w:rPr>
        <w:t>chế</w:t>
      </w:r>
      <w:proofErr w:type="spellEnd"/>
      <w:r w:rsidRPr="009F085E">
        <w:rPr>
          <w:sz w:val="22"/>
          <w:szCs w:val="22"/>
        </w:rPr>
        <w:t xml:space="preserve"> (</w:t>
      </w:r>
      <w:proofErr w:type="spellStart"/>
      <w:r w:rsidRPr="009F085E">
        <w:rPr>
          <w:sz w:val="22"/>
          <w:szCs w:val="22"/>
        </w:rPr>
        <w:t>từ</w:t>
      </w:r>
      <w:proofErr w:type="spellEnd"/>
      <w:r w:rsidRPr="009F085E">
        <w:rPr>
          <w:sz w:val="22"/>
          <w:szCs w:val="22"/>
        </w:rPr>
        <w:t xml:space="preserve"> </w:t>
      </w:r>
      <w:proofErr w:type="spellStart"/>
      <w:r w:rsidR="00CC2A84" w:rsidRPr="009F085E">
        <w:rPr>
          <w:sz w:val="22"/>
          <w:szCs w:val="22"/>
        </w:rPr>
        <w:t>kết</w:t>
      </w:r>
      <w:proofErr w:type="spellEnd"/>
      <w:r w:rsidR="00CC2A84" w:rsidRPr="009F085E">
        <w:rPr>
          <w:sz w:val="22"/>
          <w:szCs w:val="22"/>
        </w:rPr>
        <w:t xml:space="preserve"> </w:t>
      </w:r>
      <w:proofErr w:type="spellStart"/>
      <w:r w:rsidR="00CC2A84" w:rsidRPr="009F085E">
        <w:rPr>
          <w:sz w:val="22"/>
          <w:szCs w:val="22"/>
        </w:rPr>
        <w:t>quả</w:t>
      </w:r>
      <w:proofErr w:type="spellEnd"/>
      <w:r w:rsidR="00CC2A84" w:rsidRPr="009F085E">
        <w:rPr>
          <w:sz w:val="22"/>
          <w:szCs w:val="22"/>
        </w:rPr>
        <w:t xml:space="preserve"> </w:t>
      </w:r>
      <w:proofErr w:type="spellStart"/>
      <w:r w:rsidRPr="009F085E">
        <w:rPr>
          <w:sz w:val="22"/>
          <w:szCs w:val="22"/>
        </w:rPr>
        <w:t>phỏng</w:t>
      </w:r>
      <w:proofErr w:type="spellEnd"/>
      <w:r w:rsidRPr="009F085E">
        <w:rPr>
          <w:sz w:val="22"/>
          <w:szCs w:val="22"/>
        </w:rPr>
        <w:t xml:space="preserve"> </w:t>
      </w:r>
      <w:proofErr w:type="spellStart"/>
      <w:r w:rsidRPr="009F085E">
        <w:rPr>
          <w:sz w:val="22"/>
          <w:szCs w:val="22"/>
        </w:rPr>
        <w:t>vấn</w:t>
      </w:r>
      <w:proofErr w:type="spellEnd"/>
      <w:r w:rsidRPr="009F085E">
        <w:rPr>
          <w:sz w:val="22"/>
          <w:szCs w:val="22"/>
        </w:rPr>
        <w:t xml:space="preserve"> GV, 50% </w:t>
      </w:r>
      <w:proofErr w:type="spellStart"/>
      <w:r w:rsidRPr="009F085E">
        <w:rPr>
          <w:sz w:val="22"/>
          <w:szCs w:val="22"/>
        </w:rPr>
        <w:t>ưu</w:t>
      </w:r>
      <w:proofErr w:type="spellEnd"/>
      <w:r w:rsidRPr="009F085E">
        <w:rPr>
          <w:sz w:val="22"/>
          <w:szCs w:val="22"/>
        </w:rPr>
        <w:t xml:space="preserve"> </w:t>
      </w:r>
      <w:proofErr w:type="spellStart"/>
      <w:r w:rsidRPr="009F085E">
        <w:rPr>
          <w:sz w:val="22"/>
          <w:szCs w:val="22"/>
        </w:rPr>
        <w:t>tiên</w:t>
      </w:r>
      <w:proofErr w:type="spellEnd"/>
      <w:r w:rsidRPr="009F085E">
        <w:rPr>
          <w:sz w:val="22"/>
          <w:szCs w:val="22"/>
        </w:rPr>
        <w:t xml:space="preserve"> </w:t>
      </w:r>
      <w:proofErr w:type="spellStart"/>
      <w:r w:rsidRPr="009F085E">
        <w:rPr>
          <w:sz w:val="22"/>
          <w:szCs w:val="22"/>
        </w:rPr>
        <w:t>cải</w:t>
      </w:r>
      <w:proofErr w:type="spellEnd"/>
      <w:r w:rsidRPr="009F085E">
        <w:rPr>
          <w:sz w:val="22"/>
          <w:szCs w:val="22"/>
        </w:rPr>
        <w:t xml:space="preserve"> </w:t>
      </w:r>
      <w:proofErr w:type="spellStart"/>
      <w:r w:rsidRPr="009F085E">
        <w:rPr>
          <w:sz w:val="22"/>
          <w:szCs w:val="22"/>
        </w:rPr>
        <w:t>tiến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tập</w:t>
      </w:r>
      <w:proofErr w:type="spellEnd"/>
      <w:r w:rsidRPr="009F085E">
        <w:rPr>
          <w:sz w:val="22"/>
          <w:szCs w:val="22"/>
        </w:rPr>
        <w:t xml:space="preserve">). </w:t>
      </w:r>
    </w:p>
    <w:p w14:paraId="03B85B87" w14:textId="56A76C31" w:rsidR="00C731AA" w:rsidRPr="009F085E" w:rsidRDefault="00C731AA" w:rsidP="0057767C">
      <w:pPr>
        <w:ind w:firstLineChars="0"/>
        <w:rPr>
          <w:sz w:val="22"/>
          <w:szCs w:val="22"/>
        </w:rPr>
      </w:pPr>
      <w:proofErr w:type="spellStart"/>
      <w:r w:rsidRPr="009F085E">
        <w:rPr>
          <w:sz w:val="22"/>
          <w:szCs w:val="22"/>
        </w:rPr>
        <w:t>Lợi</w:t>
      </w:r>
      <w:proofErr w:type="spellEnd"/>
      <w:r w:rsidRPr="009F085E">
        <w:rPr>
          <w:sz w:val="22"/>
          <w:szCs w:val="22"/>
        </w:rPr>
        <w:t xml:space="preserve"> </w:t>
      </w:r>
      <w:proofErr w:type="spellStart"/>
      <w:r w:rsidRPr="009F085E">
        <w:rPr>
          <w:sz w:val="22"/>
          <w:szCs w:val="22"/>
        </w:rPr>
        <w:t>ích</w:t>
      </w:r>
      <w:proofErr w:type="spellEnd"/>
      <w:r w:rsidRPr="009F085E">
        <w:rPr>
          <w:sz w:val="22"/>
          <w:szCs w:val="22"/>
        </w:rPr>
        <w:t xml:space="preserve">: </w:t>
      </w:r>
      <w:proofErr w:type="spellStart"/>
      <w:r w:rsidRPr="009F085E">
        <w:rPr>
          <w:sz w:val="22"/>
          <w:szCs w:val="22"/>
        </w:rPr>
        <w:t>Tăng</w:t>
      </w:r>
      <w:proofErr w:type="spellEnd"/>
      <w:r w:rsidRPr="009F085E">
        <w:rPr>
          <w:sz w:val="22"/>
          <w:szCs w:val="22"/>
        </w:rPr>
        <w:t xml:space="preserve"> </w:t>
      </w:r>
      <w:proofErr w:type="spellStart"/>
      <w:r w:rsidRPr="009F085E">
        <w:rPr>
          <w:sz w:val="22"/>
          <w:szCs w:val="22"/>
        </w:rPr>
        <w:t>chính</w:t>
      </w:r>
      <w:proofErr w:type="spellEnd"/>
      <w:r w:rsidRPr="009F085E">
        <w:rPr>
          <w:sz w:val="22"/>
          <w:szCs w:val="22"/>
        </w:rPr>
        <w:t xml:space="preserve"> </w:t>
      </w:r>
      <w:proofErr w:type="spellStart"/>
      <w:r w:rsidRPr="009F085E">
        <w:rPr>
          <w:sz w:val="22"/>
          <w:szCs w:val="22"/>
        </w:rPr>
        <w:t>xác</w:t>
      </w:r>
      <w:proofErr w:type="spellEnd"/>
      <w:r w:rsidRPr="009F085E">
        <w:rPr>
          <w:sz w:val="22"/>
          <w:szCs w:val="22"/>
        </w:rPr>
        <w:t xml:space="preserve"> (</w:t>
      </w:r>
      <w:proofErr w:type="spellStart"/>
      <w:r w:rsidRPr="009F085E">
        <w:rPr>
          <w:sz w:val="22"/>
          <w:szCs w:val="22"/>
        </w:rPr>
        <w:t>dữ</w:t>
      </w:r>
      <w:proofErr w:type="spellEnd"/>
      <w:r w:rsidRPr="009F085E">
        <w:rPr>
          <w:sz w:val="22"/>
          <w:szCs w:val="22"/>
        </w:rPr>
        <w:t xml:space="preserve"> </w:t>
      </w:r>
      <w:proofErr w:type="spellStart"/>
      <w:r w:rsidRPr="009F085E">
        <w:rPr>
          <w:sz w:val="22"/>
          <w:szCs w:val="22"/>
        </w:rPr>
        <w:t>liệu</w:t>
      </w:r>
      <w:proofErr w:type="spellEnd"/>
      <w:r w:rsidRPr="009F085E">
        <w:rPr>
          <w:sz w:val="22"/>
          <w:szCs w:val="22"/>
        </w:rPr>
        <w:t xml:space="preserve"> </w:t>
      </w:r>
      <w:proofErr w:type="spellStart"/>
      <w:r w:rsidRPr="009F085E">
        <w:rPr>
          <w:sz w:val="22"/>
          <w:szCs w:val="22"/>
        </w:rPr>
        <w:t>nghiên</w:t>
      </w:r>
      <w:proofErr w:type="spellEnd"/>
      <w:r w:rsidRPr="009F085E">
        <w:rPr>
          <w:sz w:val="22"/>
          <w:szCs w:val="22"/>
        </w:rPr>
        <w:t xml:space="preserve"> </w:t>
      </w:r>
      <w:proofErr w:type="spellStart"/>
      <w:r w:rsidRPr="009F085E">
        <w:rPr>
          <w:sz w:val="22"/>
          <w:szCs w:val="22"/>
        </w:rPr>
        <w:t>cứu</w:t>
      </w:r>
      <w:proofErr w:type="spellEnd"/>
      <w:r w:rsidRPr="009F085E">
        <w:rPr>
          <w:sz w:val="22"/>
          <w:szCs w:val="22"/>
        </w:rPr>
        <w:t xml:space="preserve"> Hà </w:t>
      </w:r>
      <w:proofErr w:type="spellStart"/>
      <w:r w:rsidRPr="009F085E">
        <w:rPr>
          <w:sz w:val="22"/>
          <w:szCs w:val="22"/>
        </w:rPr>
        <w:t>Nội</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thấy</w:t>
      </w:r>
      <w:proofErr w:type="spellEnd"/>
      <w:r w:rsidRPr="009F085E">
        <w:rPr>
          <w:sz w:val="22"/>
          <w:szCs w:val="22"/>
        </w:rPr>
        <w:t xml:space="preserve"> 25% </w:t>
      </w:r>
      <w:proofErr w:type="spellStart"/>
      <w:r w:rsidRPr="009F085E">
        <w:rPr>
          <w:sz w:val="22"/>
          <w:szCs w:val="22"/>
        </w:rPr>
        <w:t>cải</w:t>
      </w:r>
      <w:proofErr w:type="spellEnd"/>
      <w:r w:rsidRPr="009F085E">
        <w:rPr>
          <w:sz w:val="22"/>
          <w:szCs w:val="22"/>
        </w:rPr>
        <w:t xml:space="preserve"> </w:t>
      </w:r>
      <w:proofErr w:type="spellStart"/>
      <w:r w:rsidRPr="009F085E">
        <w:rPr>
          <w:sz w:val="22"/>
          <w:szCs w:val="22"/>
        </w:rPr>
        <w:t>thiện</w:t>
      </w:r>
      <w:proofErr w:type="spellEnd"/>
      <w:r w:rsidRPr="009F085E">
        <w:rPr>
          <w:sz w:val="22"/>
          <w:szCs w:val="22"/>
        </w:rPr>
        <w:t xml:space="preserve">), </w:t>
      </w:r>
      <w:proofErr w:type="spellStart"/>
      <w:r w:rsidRPr="009F085E">
        <w:rPr>
          <w:sz w:val="22"/>
          <w:szCs w:val="22"/>
        </w:rPr>
        <w:t>giảm</w:t>
      </w:r>
      <w:proofErr w:type="spellEnd"/>
      <w:r w:rsidRPr="009F085E">
        <w:rPr>
          <w:sz w:val="22"/>
          <w:szCs w:val="22"/>
        </w:rPr>
        <w:t xml:space="preserve"> </w:t>
      </w:r>
      <w:proofErr w:type="spellStart"/>
      <w:r w:rsidRPr="009F085E">
        <w:rPr>
          <w:sz w:val="22"/>
          <w:szCs w:val="22"/>
        </w:rPr>
        <w:t>rủi</w:t>
      </w:r>
      <w:proofErr w:type="spellEnd"/>
      <w:r w:rsidRPr="009F085E">
        <w:rPr>
          <w:sz w:val="22"/>
          <w:szCs w:val="22"/>
        </w:rPr>
        <w:t xml:space="preserve"> </w:t>
      </w:r>
      <w:proofErr w:type="spellStart"/>
      <w:r w:rsidRPr="009F085E">
        <w:rPr>
          <w:sz w:val="22"/>
          <w:szCs w:val="22"/>
        </w:rPr>
        <w:t>ro</w:t>
      </w:r>
      <w:proofErr w:type="spellEnd"/>
      <w:r w:rsidRPr="009F085E">
        <w:rPr>
          <w:sz w:val="22"/>
          <w:szCs w:val="22"/>
        </w:rPr>
        <w:t xml:space="preserve"> tai </w:t>
      </w:r>
      <w:proofErr w:type="spellStart"/>
      <w:r w:rsidRPr="009F085E">
        <w:rPr>
          <w:sz w:val="22"/>
          <w:szCs w:val="22"/>
        </w:rPr>
        <w:t>nạn</w:t>
      </w:r>
      <w:proofErr w:type="spellEnd"/>
      <w:r w:rsidRPr="009F085E">
        <w:rPr>
          <w:sz w:val="22"/>
          <w:szCs w:val="22"/>
        </w:rPr>
        <w:t xml:space="preserve">, </w:t>
      </w:r>
      <w:proofErr w:type="spellStart"/>
      <w:r w:rsidRPr="009F085E">
        <w:rPr>
          <w:sz w:val="22"/>
          <w:szCs w:val="22"/>
        </w:rPr>
        <w:t>phù</w:t>
      </w:r>
      <w:proofErr w:type="spellEnd"/>
      <w:r w:rsidRPr="009F085E">
        <w:rPr>
          <w:sz w:val="22"/>
          <w:szCs w:val="22"/>
        </w:rPr>
        <w:t xml:space="preserve"> </w:t>
      </w:r>
      <w:proofErr w:type="spellStart"/>
      <w:r w:rsidRPr="009F085E">
        <w:rPr>
          <w:sz w:val="22"/>
          <w:szCs w:val="22"/>
        </w:rPr>
        <w:t>hợp</w:t>
      </w:r>
      <w:proofErr w:type="spellEnd"/>
      <w:r w:rsidRPr="009F085E">
        <w:rPr>
          <w:sz w:val="22"/>
          <w:szCs w:val="22"/>
        </w:rPr>
        <w:t xml:space="preserve"> 22 </w:t>
      </w:r>
      <w:proofErr w:type="spellStart"/>
      <w:r w:rsidRPr="009F085E">
        <w:rPr>
          <w:sz w:val="22"/>
          <w:szCs w:val="22"/>
        </w:rPr>
        <w:t>tiết</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hành</w:t>
      </w:r>
      <w:proofErr w:type="spellEnd"/>
      <w:r w:rsidRPr="009F085E">
        <w:rPr>
          <w:sz w:val="22"/>
          <w:szCs w:val="22"/>
        </w:rPr>
        <w:t xml:space="preserve">. MBT-03 </w:t>
      </w:r>
      <w:proofErr w:type="spellStart"/>
      <w:r w:rsidRPr="009F085E">
        <w:rPr>
          <w:sz w:val="22"/>
          <w:szCs w:val="22"/>
        </w:rPr>
        <w:t>mô</w:t>
      </w:r>
      <w:proofErr w:type="spellEnd"/>
      <w:r w:rsidRPr="009F085E">
        <w:rPr>
          <w:sz w:val="22"/>
          <w:szCs w:val="22"/>
        </w:rPr>
        <w:t xml:space="preserve"> </w:t>
      </w:r>
      <w:proofErr w:type="spellStart"/>
      <w:r w:rsidRPr="009F085E">
        <w:rPr>
          <w:sz w:val="22"/>
          <w:szCs w:val="22"/>
        </w:rPr>
        <w:t>phỏng</w:t>
      </w:r>
      <w:proofErr w:type="spellEnd"/>
      <w:r w:rsidRPr="009F085E">
        <w:rPr>
          <w:sz w:val="22"/>
          <w:szCs w:val="22"/>
        </w:rPr>
        <w:t xml:space="preserve"> </w:t>
      </w:r>
      <w:proofErr w:type="spellStart"/>
      <w:r w:rsidRPr="009F085E">
        <w:rPr>
          <w:sz w:val="22"/>
          <w:szCs w:val="22"/>
        </w:rPr>
        <w:t>đường</w:t>
      </w:r>
      <w:proofErr w:type="spellEnd"/>
      <w:r w:rsidRPr="009F085E">
        <w:rPr>
          <w:sz w:val="22"/>
          <w:szCs w:val="22"/>
        </w:rPr>
        <w:t xml:space="preserve"> </w:t>
      </w:r>
      <w:proofErr w:type="spellStart"/>
      <w:r w:rsidRPr="009F085E">
        <w:rPr>
          <w:sz w:val="22"/>
          <w:szCs w:val="22"/>
        </w:rPr>
        <w:t>đạn</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tế</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phép</w:t>
      </w:r>
      <w:proofErr w:type="spellEnd"/>
      <w:r w:rsidRPr="009F085E">
        <w:rPr>
          <w:sz w:val="22"/>
          <w:szCs w:val="22"/>
        </w:rPr>
        <w:t xml:space="preserve"> SV </w:t>
      </w:r>
      <w:proofErr w:type="spellStart"/>
      <w:r w:rsidRPr="009F085E">
        <w:rPr>
          <w:sz w:val="22"/>
          <w:szCs w:val="22"/>
        </w:rPr>
        <w:t>lặp</w:t>
      </w:r>
      <w:proofErr w:type="spellEnd"/>
      <w:r w:rsidRPr="009F085E">
        <w:rPr>
          <w:sz w:val="22"/>
          <w:szCs w:val="22"/>
        </w:rPr>
        <w:t xml:space="preserve"> </w:t>
      </w:r>
      <w:proofErr w:type="spellStart"/>
      <w:r w:rsidRPr="009F085E">
        <w:rPr>
          <w:sz w:val="22"/>
          <w:szCs w:val="22"/>
        </w:rPr>
        <w:t>lại</w:t>
      </w:r>
      <w:proofErr w:type="spellEnd"/>
      <w:r w:rsidRPr="009F085E">
        <w:rPr>
          <w:sz w:val="22"/>
          <w:szCs w:val="22"/>
        </w:rPr>
        <w:t xml:space="preserve"> </w:t>
      </w:r>
      <w:proofErr w:type="spellStart"/>
      <w:r w:rsidRPr="009F085E">
        <w:rPr>
          <w:sz w:val="22"/>
          <w:szCs w:val="22"/>
        </w:rPr>
        <w:t>mà</w:t>
      </w:r>
      <w:proofErr w:type="spellEnd"/>
      <w:r w:rsidRPr="009F085E">
        <w:rPr>
          <w:sz w:val="22"/>
          <w:szCs w:val="22"/>
        </w:rPr>
        <w:t xml:space="preserve"> </w:t>
      </w:r>
      <w:proofErr w:type="spellStart"/>
      <w:r w:rsidRPr="009F085E">
        <w:rPr>
          <w:sz w:val="22"/>
          <w:szCs w:val="22"/>
        </w:rPr>
        <w:t>không</w:t>
      </w:r>
      <w:proofErr w:type="spellEnd"/>
      <w:r w:rsidRPr="009F085E">
        <w:rPr>
          <w:sz w:val="22"/>
          <w:szCs w:val="22"/>
        </w:rPr>
        <w:t xml:space="preserve"> </w:t>
      </w:r>
      <w:proofErr w:type="spellStart"/>
      <w:r w:rsidRPr="009F085E">
        <w:rPr>
          <w:sz w:val="22"/>
          <w:szCs w:val="22"/>
        </w:rPr>
        <w:t>dùng</w:t>
      </w:r>
      <w:proofErr w:type="spellEnd"/>
      <w:r w:rsidRPr="009F085E">
        <w:rPr>
          <w:sz w:val="22"/>
          <w:szCs w:val="22"/>
        </w:rPr>
        <w:t xml:space="preserve"> </w:t>
      </w:r>
      <w:proofErr w:type="spellStart"/>
      <w:r w:rsidRPr="009F085E">
        <w:rPr>
          <w:sz w:val="22"/>
          <w:szCs w:val="22"/>
        </w:rPr>
        <w:t>đạn</w:t>
      </w:r>
      <w:proofErr w:type="spellEnd"/>
      <w:r w:rsidRPr="009F085E">
        <w:rPr>
          <w:sz w:val="22"/>
          <w:szCs w:val="22"/>
        </w:rPr>
        <w:t xml:space="preserve"> </w:t>
      </w:r>
      <w:proofErr w:type="spellStart"/>
      <w:r w:rsidRPr="009F085E">
        <w:rPr>
          <w:sz w:val="22"/>
          <w:szCs w:val="22"/>
        </w:rPr>
        <w:t>thật</w:t>
      </w:r>
      <w:proofErr w:type="spellEnd"/>
      <w:r w:rsidRPr="009F085E">
        <w:rPr>
          <w:sz w:val="22"/>
          <w:szCs w:val="22"/>
        </w:rPr>
        <w:t xml:space="preserve">, </w:t>
      </w:r>
      <w:proofErr w:type="spellStart"/>
      <w:r w:rsidRPr="009F085E">
        <w:rPr>
          <w:sz w:val="22"/>
          <w:szCs w:val="22"/>
        </w:rPr>
        <w:t>thuyết</w:t>
      </w:r>
      <w:proofErr w:type="spellEnd"/>
      <w:r w:rsidRPr="009F085E">
        <w:rPr>
          <w:sz w:val="22"/>
          <w:szCs w:val="22"/>
        </w:rPr>
        <w:t xml:space="preserve"> </w:t>
      </w:r>
      <w:proofErr w:type="spellStart"/>
      <w:r w:rsidRPr="009F085E">
        <w:rPr>
          <w:sz w:val="22"/>
          <w:szCs w:val="22"/>
        </w:rPr>
        <w:t>phục</w:t>
      </w:r>
      <w:proofErr w:type="spellEnd"/>
      <w:r w:rsidRPr="009F085E">
        <w:rPr>
          <w:sz w:val="22"/>
          <w:szCs w:val="22"/>
        </w:rPr>
        <w:t xml:space="preserve"> </w:t>
      </w:r>
      <w:proofErr w:type="spellStart"/>
      <w:r w:rsidRPr="009F085E">
        <w:rPr>
          <w:sz w:val="22"/>
          <w:szCs w:val="22"/>
        </w:rPr>
        <w:t>hơn</w:t>
      </w:r>
      <w:proofErr w:type="spellEnd"/>
      <w:r w:rsidRPr="009F085E">
        <w:rPr>
          <w:sz w:val="22"/>
          <w:szCs w:val="22"/>
        </w:rPr>
        <w:t xml:space="preserve">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cũ</w:t>
      </w:r>
      <w:proofErr w:type="spellEnd"/>
      <w:r w:rsidRPr="009F085E">
        <w:rPr>
          <w:sz w:val="22"/>
          <w:szCs w:val="22"/>
        </w:rPr>
        <w:t xml:space="preserve"> (</w:t>
      </w:r>
      <w:proofErr w:type="spellStart"/>
      <w:r w:rsidRPr="009F085E">
        <w:rPr>
          <w:sz w:val="22"/>
          <w:szCs w:val="22"/>
        </w:rPr>
        <w:t>từ</w:t>
      </w:r>
      <w:proofErr w:type="spellEnd"/>
      <w:r w:rsidRPr="009F085E">
        <w:rPr>
          <w:sz w:val="22"/>
          <w:szCs w:val="22"/>
        </w:rPr>
        <w:t xml:space="preserve"> </w:t>
      </w:r>
      <w:proofErr w:type="spellStart"/>
      <w:r w:rsidRPr="009F085E">
        <w:rPr>
          <w:sz w:val="22"/>
          <w:szCs w:val="22"/>
        </w:rPr>
        <w:t>mô</w:t>
      </w:r>
      <w:proofErr w:type="spellEnd"/>
      <w:r w:rsidRPr="009F085E">
        <w:rPr>
          <w:sz w:val="22"/>
          <w:szCs w:val="22"/>
        </w:rPr>
        <w:t xml:space="preserve"> </w:t>
      </w:r>
      <w:proofErr w:type="spellStart"/>
      <w:r w:rsidRPr="009F085E">
        <w:rPr>
          <w:sz w:val="22"/>
          <w:szCs w:val="22"/>
        </w:rPr>
        <w:t>phỏng</w:t>
      </w:r>
      <w:proofErr w:type="spellEnd"/>
      <w:r w:rsidRPr="009F085E">
        <w:rPr>
          <w:sz w:val="22"/>
          <w:szCs w:val="22"/>
        </w:rPr>
        <w:t xml:space="preserve"> VJOL, </w:t>
      </w:r>
      <w:proofErr w:type="spellStart"/>
      <w:r w:rsidRPr="009F085E">
        <w:rPr>
          <w:sz w:val="22"/>
          <w:szCs w:val="22"/>
        </w:rPr>
        <w:t>giảm</w:t>
      </w:r>
      <w:proofErr w:type="spellEnd"/>
      <w:r w:rsidRPr="009F085E">
        <w:rPr>
          <w:sz w:val="22"/>
          <w:szCs w:val="22"/>
        </w:rPr>
        <w:t xml:space="preserve"> </w:t>
      </w:r>
      <w:proofErr w:type="spellStart"/>
      <w:r w:rsidRPr="009F085E">
        <w:rPr>
          <w:sz w:val="22"/>
          <w:szCs w:val="22"/>
        </w:rPr>
        <w:t>thời</w:t>
      </w:r>
      <w:proofErr w:type="spellEnd"/>
      <w:r w:rsidRPr="009F085E">
        <w:rPr>
          <w:sz w:val="22"/>
          <w:szCs w:val="22"/>
        </w:rPr>
        <w:t xml:space="preserve"> </w:t>
      </w:r>
      <w:proofErr w:type="spellStart"/>
      <w:r w:rsidRPr="009F085E">
        <w:rPr>
          <w:sz w:val="22"/>
          <w:szCs w:val="22"/>
        </w:rPr>
        <w:t>gian</w:t>
      </w:r>
      <w:proofErr w:type="spellEnd"/>
      <w:r w:rsidRPr="009F085E">
        <w:rPr>
          <w:sz w:val="22"/>
          <w:szCs w:val="22"/>
        </w:rPr>
        <w:t xml:space="preserve"> 15%)</w:t>
      </w:r>
      <w:r w:rsidR="00122507">
        <w:rPr>
          <w:sz w:val="22"/>
          <w:szCs w:val="22"/>
          <w:lang w:val="vi-VN"/>
        </w:rPr>
        <w:t xml:space="preserve"> </w:t>
      </w:r>
      <w:r w:rsidR="00122507" w:rsidRPr="00122507">
        <w:rPr>
          <w:sz w:val="22"/>
          <w:szCs w:val="22"/>
          <w:lang w:val="vi-VN"/>
        </w:rPr>
        <w:t xml:space="preserve">như một bài trên VJOL năm 2023 đã thảo luận chi </w:t>
      </w:r>
      <w:proofErr w:type="gramStart"/>
      <w:r w:rsidR="00122507" w:rsidRPr="00122507">
        <w:rPr>
          <w:sz w:val="22"/>
          <w:szCs w:val="22"/>
          <w:lang w:val="vi-VN"/>
        </w:rPr>
        <w:t>tiết.</w:t>
      </w:r>
      <w:r w:rsidRPr="009F085E">
        <w:rPr>
          <w:sz w:val="22"/>
          <w:szCs w:val="22"/>
        </w:rPr>
        <w:t>.</w:t>
      </w:r>
      <w:proofErr w:type="gramEnd"/>
    </w:p>
    <w:p w14:paraId="428DE931" w14:textId="29AC04B3" w:rsidR="00C731AA" w:rsidRPr="009F085E" w:rsidRDefault="00C731AA" w:rsidP="0057767C">
      <w:pPr>
        <w:ind w:firstLineChars="0"/>
        <w:rPr>
          <w:sz w:val="22"/>
          <w:szCs w:val="22"/>
        </w:rPr>
      </w:pP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đề</w:t>
      </w:r>
      <w:proofErr w:type="spellEnd"/>
      <w:r w:rsidRPr="009F085E">
        <w:rPr>
          <w:sz w:val="22"/>
          <w:szCs w:val="22"/>
        </w:rPr>
        <w:t xml:space="preserve"> </w:t>
      </w:r>
      <w:proofErr w:type="spellStart"/>
      <w:r w:rsidRPr="009F085E">
        <w:rPr>
          <w:sz w:val="22"/>
          <w:szCs w:val="22"/>
        </w:rPr>
        <w:t>xuất</w:t>
      </w:r>
      <w:proofErr w:type="spellEnd"/>
      <w:r w:rsidRPr="009F085E">
        <w:rPr>
          <w:sz w:val="22"/>
          <w:szCs w:val="22"/>
        </w:rPr>
        <w:t xml:space="preserve"> </w:t>
      </w:r>
      <w:proofErr w:type="spellStart"/>
      <w:r w:rsidRPr="009F085E">
        <w:rPr>
          <w:sz w:val="22"/>
          <w:szCs w:val="22"/>
        </w:rPr>
        <w:t>dựa</w:t>
      </w:r>
      <w:proofErr w:type="spellEnd"/>
      <w:r w:rsidRPr="009F085E">
        <w:rPr>
          <w:sz w:val="22"/>
          <w:szCs w:val="22"/>
        </w:rPr>
        <w:t xml:space="preserve"> </w:t>
      </w:r>
      <w:proofErr w:type="spellStart"/>
      <w:r w:rsidRPr="009F085E">
        <w:rPr>
          <w:sz w:val="22"/>
          <w:szCs w:val="22"/>
        </w:rPr>
        <w:t>trên</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w:t>
      </w:r>
      <w:proofErr w:type="spellStart"/>
      <w:r w:rsidRPr="009F085E">
        <w:rPr>
          <w:sz w:val="22"/>
          <w:szCs w:val="22"/>
        </w:rPr>
        <w:t>minh</w:t>
      </w:r>
      <w:proofErr w:type="spellEnd"/>
      <w:r w:rsidRPr="009F085E">
        <w:rPr>
          <w:sz w:val="22"/>
          <w:szCs w:val="22"/>
        </w:rPr>
        <w:t xml:space="preserve">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luận</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tiễn</w:t>
      </w:r>
      <w:proofErr w:type="spellEnd"/>
      <w:r w:rsidRPr="009F085E">
        <w:rPr>
          <w:sz w:val="22"/>
          <w:szCs w:val="22"/>
        </w:rPr>
        <w:t xml:space="preserve">, </w:t>
      </w:r>
      <w:proofErr w:type="spellStart"/>
      <w:r w:rsidRPr="009F085E">
        <w:rPr>
          <w:sz w:val="22"/>
          <w:szCs w:val="22"/>
        </w:rPr>
        <w:t>thuyết</w:t>
      </w:r>
      <w:proofErr w:type="spellEnd"/>
      <w:r w:rsidRPr="009F085E">
        <w:rPr>
          <w:sz w:val="22"/>
          <w:szCs w:val="22"/>
        </w:rPr>
        <w:t xml:space="preserve"> </w:t>
      </w:r>
      <w:proofErr w:type="spellStart"/>
      <w:r w:rsidRPr="009F085E">
        <w:rPr>
          <w:sz w:val="22"/>
          <w:szCs w:val="22"/>
        </w:rPr>
        <w:t>phục</w:t>
      </w:r>
      <w:proofErr w:type="spellEnd"/>
      <w:r w:rsidRPr="009F085E">
        <w:rPr>
          <w:sz w:val="22"/>
          <w:szCs w:val="22"/>
        </w:rPr>
        <w:t xml:space="preserve"> </w:t>
      </w:r>
      <w:proofErr w:type="spellStart"/>
      <w:r w:rsidRPr="009F085E">
        <w:rPr>
          <w:sz w:val="22"/>
          <w:szCs w:val="22"/>
        </w:rPr>
        <w:t>bằng</w:t>
      </w:r>
      <w:proofErr w:type="spellEnd"/>
      <w:r w:rsidRPr="009F085E">
        <w:rPr>
          <w:sz w:val="22"/>
          <w:szCs w:val="22"/>
        </w:rPr>
        <w:t xml:space="preserve"> </w:t>
      </w:r>
      <w:proofErr w:type="spellStart"/>
      <w:r w:rsidRPr="009F085E">
        <w:rPr>
          <w:sz w:val="22"/>
          <w:szCs w:val="22"/>
        </w:rPr>
        <w:t>lợi</w:t>
      </w:r>
      <w:proofErr w:type="spellEnd"/>
      <w:r w:rsidRPr="009F085E">
        <w:rPr>
          <w:sz w:val="22"/>
          <w:szCs w:val="22"/>
        </w:rPr>
        <w:t xml:space="preserve"> </w:t>
      </w:r>
      <w:proofErr w:type="spellStart"/>
      <w:r w:rsidRPr="009F085E">
        <w:rPr>
          <w:sz w:val="22"/>
          <w:szCs w:val="22"/>
        </w:rPr>
        <w:t>ích</w:t>
      </w:r>
      <w:proofErr w:type="spellEnd"/>
      <w:r w:rsidRPr="009F085E">
        <w:rPr>
          <w:sz w:val="22"/>
          <w:szCs w:val="22"/>
        </w:rPr>
        <w:t xml:space="preserve"> </w:t>
      </w:r>
      <w:proofErr w:type="spellStart"/>
      <w:r w:rsidRPr="009F085E">
        <w:rPr>
          <w:sz w:val="22"/>
          <w:szCs w:val="22"/>
        </w:rPr>
        <w:t>đo</w:t>
      </w:r>
      <w:proofErr w:type="spellEnd"/>
      <w:r w:rsidRPr="009F085E">
        <w:rPr>
          <w:sz w:val="22"/>
          <w:szCs w:val="22"/>
        </w:rPr>
        <w:t xml:space="preserve"> </w:t>
      </w:r>
      <w:proofErr w:type="spellStart"/>
      <w:r w:rsidRPr="009F085E">
        <w:rPr>
          <w:sz w:val="22"/>
          <w:szCs w:val="22"/>
        </w:rPr>
        <w:t>lường</w:t>
      </w:r>
      <w:proofErr w:type="spellEnd"/>
      <w:r w:rsidRPr="009F085E">
        <w:rPr>
          <w:sz w:val="22"/>
          <w:szCs w:val="22"/>
        </w:rPr>
        <w:t xml:space="preserve">, </w:t>
      </w:r>
      <w:proofErr w:type="spellStart"/>
      <w:r w:rsidRPr="009F085E">
        <w:rPr>
          <w:sz w:val="22"/>
          <w:szCs w:val="22"/>
        </w:rPr>
        <w:t>sẵn</w:t>
      </w:r>
      <w:proofErr w:type="spellEnd"/>
      <w:r w:rsidRPr="009F085E">
        <w:rPr>
          <w:sz w:val="22"/>
          <w:szCs w:val="22"/>
        </w:rPr>
        <w:t xml:space="preserve"> </w:t>
      </w:r>
      <w:proofErr w:type="spellStart"/>
      <w:r w:rsidRPr="009F085E">
        <w:rPr>
          <w:sz w:val="22"/>
          <w:szCs w:val="22"/>
        </w:rPr>
        <w:t>sàng</w:t>
      </w:r>
      <w:proofErr w:type="spellEnd"/>
      <w:r w:rsidRPr="009F085E">
        <w:rPr>
          <w:sz w:val="22"/>
          <w:szCs w:val="22"/>
        </w:rPr>
        <w:t xml:space="preserve"> </w:t>
      </w:r>
      <w:proofErr w:type="spellStart"/>
      <w:r w:rsidRPr="009F085E">
        <w:rPr>
          <w:sz w:val="22"/>
          <w:szCs w:val="22"/>
        </w:rPr>
        <w:t>kiểm</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qua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nghiệm</w:t>
      </w:r>
      <w:proofErr w:type="spellEnd"/>
      <w:r w:rsidRPr="009F085E">
        <w:rPr>
          <w:sz w:val="22"/>
          <w:szCs w:val="22"/>
        </w:rPr>
        <w:t>.</w:t>
      </w:r>
    </w:p>
    <w:p w14:paraId="4CAE14B5" w14:textId="45D4F19D" w:rsidR="00C731AA" w:rsidRPr="009F085E" w:rsidRDefault="00C731AA" w:rsidP="00533DC0">
      <w:pPr>
        <w:pStyle w:val="Heading1"/>
        <w:rPr>
          <w:rFonts w:hint="eastAsia"/>
        </w:rPr>
      </w:pPr>
      <w:r w:rsidRPr="009F085E">
        <w:t xml:space="preserve">2.4. </w:t>
      </w:r>
      <w:proofErr w:type="spellStart"/>
      <w:r w:rsidRPr="009F085E">
        <w:t>Thực</w:t>
      </w:r>
      <w:proofErr w:type="spellEnd"/>
      <w:r w:rsidRPr="009F085E">
        <w:t xml:space="preserve"> </w:t>
      </w:r>
      <w:proofErr w:type="spellStart"/>
      <w:r w:rsidRPr="009F085E">
        <w:t>nghiệm</w:t>
      </w:r>
      <w:proofErr w:type="spellEnd"/>
      <w:r w:rsidRPr="009F085E">
        <w:t xml:space="preserve"> </w:t>
      </w:r>
      <w:proofErr w:type="spellStart"/>
      <w:r w:rsidRPr="009F085E">
        <w:t>sư</w:t>
      </w:r>
      <w:proofErr w:type="spellEnd"/>
      <w:r w:rsidRPr="009F085E">
        <w:t xml:space="preserve"> </w:t>
      </w:r>
      <w:proofErr w:type="spellStart"/>
      <w:r w:rsidRPr="009F085E">
        <w:t>phạm</w:t>
      </w:r>
      <w:proofErr w:type="spellEnd"/>
    </w:p>
    <w:p w14:paraId="0EC0F7FB" w14:textId="586788EF" w:rsidR="005F503C" w:rsidRDefault="00C731AA" w:rsidP="0057767C">
      <w:pPr>
        <w:ind w:firstLineChars="0"/>
        <w:rPr>
          <w:sz w:val="22"/>
          <w:szCs w:val="22"/>
        </w:rPr>
        <w:sectPr w:rsidR="005F503C" w:rsidSect="005F503C">
          <w:type w:val="continuous"/>
          <w:pgSz w:w="11907" w:h="16840" w:code="9"/>
          <w:pgMar w:top="1134" w:right="1134" w:bottom="1134" w:left="1418" w:header="709" w:footer="709" w:gutter="0"/>
          <w:cols w:num="2" w:space="567"/>
          <w:docGrid w:linePitch="360"/>
        </w:sectPr>
      </w:pPr>
      <w:r w:rsidRPr="009F085E">
        <w:rPr>
          <w:sz w:val="22"/>
          <w:szCs w:val="22"/>
        </w:rPr>
        <w:t xml:space="preserve">600 SV chia TN (300, </w:t>
      </w:r>
      <w:proofErr w:type="spellStart"/>
      <w:r w:rsidRPr="009F085E">
        <w:rPr>
          <w:sz w:val="22"/>
          <w:szCs w:val="22"/>
        </w:rPr>
        <w:t>áp</w:t>
      </w:r>
      <w:proofErr w:type="spellEnd"/>
      <w:r w:rsidRPr="009F085E">
        <w:rPr>
          <w:sz w:val="22"/>
          <w:szCs w:val="22"/>
        </w:rPr>
        <w:t xml:space="preserve"> </w:t>
      </w:r>
      <w:proofErr w:type="spellStart"/>
      <w:r w:rsidRPr="009F085E">
        <w:rPr>
          <w:sz w:val="22"/>
          <w:szCs w:val="22"/>
        </w:rPr>
        <w:t>dụng</w:t>
      </w:r>
      <w:proofErr w:type="spellEnd"/>
      <w:r w:rsidRPr="009F085E">
        <w:rPr>
          <w:sz w:val="22"/>
          <w:szCs w:val="22"/>
        </w:rPr>
        <w:t xml:space="preserve"> </w:t>
      </w: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ĐC (300,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cũ</w:t>
      </w:r>
      <w:proofErr w:type="spellEnd"/>
      <w:r w:rsidRPr="009F085E">
        <w:rPr>
          <w:sz w:val="22"/>
          <w:szCs w:val="22"/>
        </w:rPr>
        <w:t xml:space="preserve">), </w:t>
      </w:r>
      <w:proofErr w:type="spellStart"/>
      <w:r w:rsidRPr="009F085E">
        <w:rPr>
          <w:sz w:val="22"/>
          <w:szCs w:val="22"/>
        </w:rPr>
        <w:t>cân</w:t>
      </w:r>
      <w:proofErr w:type="spellEnd"/>
      <w:r w:rsidRPr="009F085E">
        <w:rPr>
          <w:sz w:val="22"/>
          <w:szCs w:val="22"/>
        </w:rPr>
        <w:t xml:space="preserve"> </w:t>
      </w:r>
      <w:proofErr w:type="spellStart"/>
      <w:r w:rsidRPr="009F085E">
        <w:rPr>
          <w:sz w:val="22"/>
          <w:szCs w:val="22"/>
        </w:rPr>
        <w:t>đối</w:t>
      </w:r>
      <w:proofErr w:type="spellEnd"/>
      <w:r w:rsidRPr="009F085E">
        <w:rPr>
          <w:sz w:val="22"/>
          <w:szCs w:val="22"/>
        </w:rPr>
        <w:t xml:space="preserve"> (178 </w:t>
      </w:r>
      <w:proofErr w:type="spellStart"/>
      <w:r w:rsidRPr="009F085E">
        <w:rPr>
          <w:sz w:val="22"/>
          <w:szCs w:val="22"/>
        </w:rPr>
        <w:t>nam</w:t>
      </w:r>
      <w:proofErr w:type="spellEnd"/>
      <w:r w:rsidRPr="009F085E">
        <w:rPr>
          <w:sz w:val="22"/>
          <w:szCs w:val="22"/>
        </w:rPr>
        <w:t xml:space="preserve">/TN, 178 </w:t>
      </w:r>
      <w:proofErr w:type="spellStart"/>
      <w:r w:rsidRPr="009F085E">
        <w:rPr>
          <w:sz w:val="22"/>
          <w:szCs w:val="22"/>
        </w:rPr>
        <w:t>nam</w:t>
      </w:r>
      <w:proofErr w:type="spellEnd"/>
      <w:r w:rsidRPr="009F085E">
        <w:rPr>
          <w:sz w:val="22"/>
          <w:szCs w:val="22"/>
        </w:rPr>
        <w:t xml:space="preserve">/ĐC; </w:t>
      </w:r>
      <w:proofErr w:type="spellStart"/>
      <w:r w:rsidRPr="009F085E">
        <w:rPr>
          <w:sz w:val="22"/>
          <w:szCs w:val="22"/>
        </w:rPr>
        <w:t>khóa</w:t>
      </w:r>
      <w:proofErr w:type="spellEnd"/>
      <w:r w:rsidRPr="009F085E">
        <w:rPr>
          <w:sz w:val="22"/>
          <w:szCs w:val="22"/>
        </w:rPr>
        <w:t xml:space="preserve"> </w:t>
      </w:r>
      <w:proofErr w:type="spellStart"/>
      <w:r w:rsidRPr="009F085E">
        <w:rPr>
          <w:sz w:val="22"/>
          <w:szCs w:val="22"/>
        </w:rPr>
        <w:t>tương</w:t>
      </w:r>
      <w:proofErr w:type="spellEnd"/>
      <w:r w:rsidRPr="009F085E">
        <w:rPr>
          <w:sz w:val="22"/>
          <w:szCs w:val="22"/>
        </w:rPr>
        <w:t xml:space="preserve"> </w:t>
      </w:r>
      <w:proofErr w:type="spellStart"/>
      <w:r w:rsidRPr="009F085E">
        <w:rPr>
          <w:sz w:val="22"/>
          <w:szCs w:val="22"/>
        </w:rPr>
        <w:t>đương</w:t>
      </w:r>
      <w:proofErr w:type="spellEnd"/>
      <w:r w:rsidRPr="009F085E">
        <w:rPr>
          <w:sz w:val="22"/>
          <w:szCs w:val="22"/>
        </w:rPr>
        <w:t xml:space="preserve">, </w:t>
      </w:r>
      <w:proofErr w:type="spellStart"/>
      <w:r w:rsidR="00CC2A84" w:rsidRPr="009F085E">
        <w:rPr>
          <w:sz w:val="22"/>
          <w:szCs w:val="22"/>
        </w:rPr>
        <w:t>thống</w:t>
      </w:r>
      <w:proofErr w:type="spellEnd"/>
      <w:r w:rsidR="00CC2A84" w:rsidRPr="009F085E">
        <w:rPr>
          <w:sz w:val="22"/>
          <w:szCs w:val="22"/>
        </w:rPr>
        <w:t xml:space="preserve"> </w:t>
      </w:r>
      <w:proofErr w:type="spellStart"/>
      <w:r w:rsidR="00CC2A84" w:rsidRPr="009F085E">
        <w:rPr>
          <w:sz w:val="22"/>
          <w:szCs w:val="22"/>
        </w:rPr>
        <w:t>kê</w:t>
      </w:r>
      <w:proofErr w:type="spellEnd"/>
      <w:r w:rsidR="00CC2A84" w:rsidRPr="009F085E">
        <w:rPr>
          <w:sz w:val="22"/>
          <w:szCs w:val="22"/>
        </w:rPr>
        <w:t xml:space="preserve"> Chi-</w:t>
      </w:r>
      <w:proofErr w:type="spellStart"/>
      <w:r w:rsidR="00CC2A84" w:rsidRPr="009F085E">
        <w:rPr>
          <w:sz w:val="22"/>
          <w:szCs w:val="22"/>
        </w:rPr>
        <w:t>bình</w:t>
      </w:r>
      <w:proofErr w:type="spellEnd"/>
      <w:r w:rsidR="00CC2A84" w:rsidRPr="009F085E">
        <w:rPr>
          <w:sz w:val="22"/>
          <w:szCs w:val="22"/>
        </w:rPr>
        <w:t xml:space="preserve"> </w:t>
      </w:r>
      <w:proofErr w:type="spellStart"/>
      <w:r w:rsidR="00CC2A84" w:rsidRPr="009F085E">
        <w:rPr>
          <w:sz w:val="22"/>
          <w:szCs w:val="22"/>
        </w:rPr>
        <w:t>phương</w:t>
      </w:r>
      <w:proofErr w:type="spellEnd"/>
      <w:r w:rsidRPr="009F085E">
        <w:rPr>
          <w:sz w:val="22"/>
          <w:szCs w:val="22"/>
        </w:rPr>
        <w:t xml:space="preserve"> p=0.78 </w:t>
      </w:r>
      <w:proofErr w:type="spellStart"/>
      <w:r w:rsidRPr="009F085E">
        <w:rPr>
          <w:sz w:val="22"/>
          <w:szCs w:val="22"/>
        </w:rPr>
        <w:t>chứng</w:t>
      </w:r>
      <w:proofErr w:type="spellEnd"/>
      <w:r w:rsidRPr="009F085E">
        <w:rPr>
          <w:sz w:val="22"/>
          <w:szCs w:val="22"/>
        </w:rPr>
        <w:t xml:space="preserve"> </w:t>
      </w:r>
      <w:proofErr w:type="spellStart"/>
      <w:r w:rsidRPr="009F085E">
        <w:rPr>
          <w:sz w:val="22"/>
          <w:szCs w:val="22"/>
        </w:rPr>
        <w:t>minh</w:t>
      </w:r>
      <w:proofErr w:type="spellEnd"/>
      <w:r w:rsidRPr="009F085E">
        <w:rPr>
          <w:sz w:val="22"/>
          <w:szCs w:val="22"/>
        </w:rPr>
        <w:t xml:space="preserve"> </w:t>
      </w:r>
      <w:proofErr w:type="spellStart"/>
      <w:r w:rsidRPr="009F085E">
        <w:rPr>
          <w:sz w:val="22"/>
          <w:szCs w:val="22"/>
        </w:rPr>
        <w:t>cân</w:t>
      </w:r>
      <w:proofErr w:type="spellEnd"/>
      <w:r w:rsidRPr="009F085E">
        <w:rPr>
          <w:sz w:val="22"/>
          <w:szCs w:val="22"/>
        </w:rPr>
        <w:t xml:space="preserve"> </w:t>
      </w:r>
      <w:proofErr w:type="spellStart"/>
      <w:r w:rsidRPr="009F085E">
        <w:rPr>
          <w:sz w:val="22"/>
          <w:szCs w:val="22"/>
        </w:rPr>
        <w:t>bằng</w:t>
      </w:r>
      <w:proofErr w:type="spellEnd"/>
      <w:r w:rsidRPr="009F085E">
        <w:rPr>
          <w:sz w:val="22"/>
          <w:szCs w:val="22"/>
        </w:rPr>
        <w:t xml:space="preserve">). </w:t>
      </w:r>
      <w:proofErr w:type="spellStart"/>
      <w:r w:rsidRPr="009F085E">
        <w:rPr>
          <w:sz w:val="22"/>
          <w:szCs w:val="22"/>
        </w:rPr>
        <w:t>Lớp</w:t>
      </w:r>
      <w:proofErr w:type="spellEnd"/>
      <w:r w:rsidRPr="009F085E">
        <w:rPr>
          <w:sz w:val="22"/>
          <w:szCs w:val="22"/>
        </w:rPr>
        <w:t xml:space="preserve"> ≤60 SV, 6 </w:t>
      </w:r>
      <w:proofErr w:type="spellStart"/>
      <w:r w:rsidRPr="009F085E">
        <w:rPr>
          <w:sz w:val="22"/>
          <w:szCs w:val="22"/>
        </w:rPr>
        <w:t>tiểu</w:t>
      </w:r>
      <w:proofErr w:type="spellEnd"/>
      <w:r w:rsidRPr="009F085E">
        <w:rPr>
          <w:sz w:val="22"/>
          <w:szCs w:val="22"/>
        </w:rPr>
        <w:t xml:space="preserve"> </w:t>
      </w:r>
      <w:proofErr w:type="spellStart"/>
      <w:r w:rsidRPr="009F085E">
        <w:rPr>
          <w:sz w:val="22"/>
          <w:szCs w:val="22"/>
        </w:rPr>
        <w:t>đội</w:t>
      </w:r>
      <w:proofErr w:type="spellEnd"/>
      <w:r w:rsidRPr="009F085E">
        <w:rPr>
          <w:sz w:val="22"/>
          <w:szCs w:val="22"/>
        </w:rPr>
        <w:t xml:space="preserve">, 3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tập</w:t>
      </w:r>
      <w:proofErr w:type="spellEnd"/>
      <w:r w:rsidRPr="009F085E">
        <w:rPr>
          <w:sz w:val="22"/>
          <w:szCs w:val="22"/>
        </w:rPr>
        <w:t>, 2 MBT-03/</w:t>
      </w:r>
      <w:proofErr w:type="spellStart"/>
      <w:r w:rsidRPr="009F085E">
        <w:rPr>
          <w:sz w:val="22"/>
          <w:szCs w:val="22"/>
        </w:rPr>
        <w:t>máy</w:t>
      </w:r>
      <w:proofErr w:type="spellEnd"/>
      <w:r w:rsidRPr="009F085E">
        <w:rPr>
          <w:sz w:val="22"/>
          <w:szCs w:val="22"/>
        </w:rPr>
        <w:t xml:space="preserve">. </w:t>
      </w:r>
      <w:proofErr w:type="spellStart"/>
      <w:r w:rsidRPr="009F085E">
        <w:rPr>
          <w:sz w:val="22"/>
          <w:szCs w:val="22"/>
        </w:rPr>
        <w:t>Thời</w:t>
      </w:r>
      <w:proofErr w:type="spellEnd"/>
      <w:r w:rsidRPr="009F085E">
        <w:rPr>
          <w:sz w:val="22"/>
          <w:szCs w:val="22"/>
        </w:rPr>
        <w:t xml:space="preserve"> </w:t>
      </w:r>
      <w:proofErr w:type="spellStart"/>
      <w:r w:rsidRPr="009F085E">
        <w:rPr>
          <w:sz w:val="22"/>
          <w:szCs w:val="22"/>
        </w:rPr>
        <w:t>lượng</w:t>
      </w:r>
      <w:proofErr w:type="spellEnd"/>
      <w:r w:rsidRPr="009F085E">
        <w:rPr>
          <w:sz w:val="22"/>
          <w:szCs w:val="22"/>
        </w:rPr>
        <w:t xml:space="preserve">: 24 </w:t>
      </w:r>
      <w:proofErr w:type="spellStart"/>
      <w:r w:rsidRPr="009F085E">
        <w:rPr>
          <w:sz w:val="22"/>
          <w:szCs w:val="22"/>
        </w:rPr>
        <w:t>tiết</w:t>
      </w:r>
      <w:proofErr w:type="spellEnd"/>
      <w:r w:rsidRPr="009F085E">
        <w:rPr>
          <w:sz w:val="22"/>
          <w:szCs w:val="22"/>
        </w:rPr>
        <w:t xml:space="preserve"> </w:t>
      </w:r>
      <w:proofErr w:type="spellStart"/>
      <w:r w:rsidRPr="009F085E">
        <w:rPr>
          <w:sz w:val="22"/>
          <w:szCs w:val="22"/>
        </w:rPr>
        <w:t>chính</w:t>
      </w:r>
      <w:proofErr w:type="spellEnd"/>
      <w:r w:rsidRPr="009F085E">
        <w:rPr>
          <w:sz w:val="22"/>
          <w:szCs w:val="22"/>
        </w:rPr>
        <w:t xml:space="preserve"> (2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thuyết</w:t>
      </w:r>
      <w:proofErr w:type="spellEnd"/>
      <w:r w:rsidRPr="009F085E">
        <w:rPr>
          <w:sz w:val="22"/>
          <w:szCs w:val="22"/>
        </w:rPr>
        <w:t xml:space="preserve">, 22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hành</w:t>
      </w:r>
      <w:proofErr w:type="spellEnd"/>
      <w:r w:rsidRPr="009F085E">
        <w:rPr>
          <w:sz w:val="22"/>
          <w:szCs w:val="22"/>
        </w:rPr>
        <w:t xml:space="preserve">; </w:t>
      </w:r>
      <w:proofErr w:type="spellStart"/>
      <w:r w:rsidRPr="009F085E">
        <w:rPr>
          <w:sz w:val="22"/>
          <w:szCs w:val="22"/>
        </w:rPr>
        <w:t>kiểm</w:t>
      </w:r>
      <w:proofErr w:type="spellEnd"/>
      <w:r w:rsidRPr="009F085E">
        <w:rPr>
          <w:sz w:val="22"/>
          <w:szCs w:val="22"/>
        </w:rPr>
        <w:t xml:space="preserve"> </w:t>
      </w:r>
      <w:proofErr w:type="spellStart"/>
      <w:r w:rsidRPr="009F085E">
        <w:rPr>
          <w:sz w:val="22"/>
          <w:szCs w:val="22"/>
        </w:rPr>
        <w:t>tra</w:t>
      </w:r>
      <w:proofErr w:type="spellEnd"/>
      <w:r w:rsidRPr="009F085E">
        <w:rPr>
          <w:sz w:val="22"/>
          <w:szCs w:val="22"/>
        </w:rPr>
        <w:t xml:space="preserve"> </w:t>
      </w:r>
      <w:proofErr w:type="spellStart"/>
      <w:r w:rsidRPr="009F085E">
        <w:rPr>
          <w:sz w:val="22"/>
          <w:szCs w:val="22"/>
        </w:rPr>
        <w:t>tổ</w:t>
      </w:r>
      <w:proofErr w:type="spellEnd"/>
      <w:r w:rsidRPr="009F085E">
        <w:rPr>
          <w:sz w:val="22"/>
          <w:szCs w:val="22"/>
        </w:rPr>
        <w:t xml:space="preserve"> </w:t>
      </w:r>
      <w:proofErr w:type="spellStart"/>
      <w:r w:rsidRPr="009F085E">
        <w:rPr>
          <w:sz w:val="22"/>
          <w:szCs w:val="22"/>
        </w:rPr>
        <w:t>chức</w:t>
      </w:r>
      <w:proofErr w:type="spellEnd"/>
      <w:r w:rsidRPr="009F085E">
        <w:rPr>
          <w:sz w:val="22"/>
          <w:szCs w:val="22"/>
        </w:rPr>
        <w:t xml:space="preserve"> </w:t>
      </w:r>
      <w:proofErr w:type="spellStart"/>
      <w:r w:rsidRPr="009F085E">
        <w:rPr>
          <w:sz w:val="22"/>
          <w:szCs w:val="22"/>
        </w:rPr>
        <w:t>riêng</w:t>
      </w:r>
      <w:proofErr w:type="spellEnd"/>
      <w:r w:rsidRPr="009F085E">
        <w:rPr>
          <w:sz w:val="22"/>
          <w:szCs w:val="22"/>
        </w:rPr>
        <w:t xml:space="preserve"> qua </w:t>
      </w:r>
      <w:proofErr w:type="spellStart"/>
      <w:r w:rsidRPr="009F085E">
        <w:rPr>
          <w:sz w:val="22"/>
          <w:szCs w:val="22"/>
        </w:rPr>
        <w:t>bài</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w:t>
      </w:r>
      <w:r w:rsidR="004F30FD">
        <w:rPr>
          <w:sz w:val="22"/>
          <w:szCs w:val="22"/>
        </w:rPr>
        <w:t>1B</w:t>
      </w:r>
      <w:r w:rsidR="004F30FD" w:rsidRPr="004F30FD">
        <w:rPr>
          <w:sz w:val="22"/>
          <w:szCs w:val="22"/>
          <w:vertAlign w:val="superscript"/>
        </w:rPr>
        <w:t>5</w:t>
      </w:r>
      <w:r w:rsidRPr="009F085E">
        <w:rPr>
          <w:sz w:val="22"/>
          <w:szCs w:val="22"/>
        </w:rPr>
        <w:t>).</w:t>
      </w:r>
    </w:p>
    <w:p w14:paraId="2A66AE75" w14:textId="77777777" w:rsidR="00C8210F" w:rsidRPr="009F085E" w:rsidRDefault="00C731AA" w:rsidP="00315029">
      <w:pPr>
        <w:ind w:firstLineChars="0"/>
        <w:rPr>
          <w:sz w:val="22"/>
          <w:szCs w:val="22"/>
        </w:rPr>
      </w:pPr>
      <w:r w:rsidRPr="009F085E">
        <w:rPr>
          <w:sz w:val="22"/>
          <w:szCs w:val="22"/>
        </w:rPr>
        <w:t xml:space="preserve"> </w:t>
      </w:r>
    </w:p>
    <w:p w14:paraId="14E7C577" w14:textId="0868B493" w:rsidR="002219DB" w:rsidRPr="009F085E" w:rsidRDefault="002219DB" w:rsidP="00315029">
      <w:pPr>
        <w:ind w:firstLineChars="0"/>
        <w:rPr>
          <w:sz w:val="22"/>
          <w:szCs w:val="22"/>
        </w:rPr>
      </w:pPr>
      <w:r w:rsidRPr="009F085E">
        <w:rPr>
          <w:noProof/>
          <w:sz w:val="22"/>
          <w:szCs w:val="22"/>
        </w:rPr>
        <w:lastRenderedPageBreak/>
        <w:drawing>
          <wp:inline distT="0" distB="0" distL="0" distR="0" wp14:anchorId="01A0067D" wp14:editId="02ACF9C7">
            <wp:extent cx="5460398" cy="1593843"/>
            <wp:effectExtent l="0" t="0" r="6985" b="6985"/>
            <wp:docPr id="420433689"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0816" cy="1617316"/>
                    </a:xfrm>
                    <a:prstGeom prst="rect">
                      <a:avLst/>
                    </a:prstGeom>
                    <a:noFill/>
                  </pic:spPr>
                </pic:pic>
              </a:graphicData>
            </a:graphic>
          </wp:inline>
        </w:drawing>
      </w:r>
    </w:p>
    <w:p w14:paraId="4E4A2CC5" w14:textId="77777777" w:rsidR="00A94D02" w:rsidRPr="00A94D02" w:rsidRDefault="00A94D02" w:rsidP="00F16188">
      <w:pPr>
        <w:ind w:firstLineChars="0" w:firstLine="0"/>
        <w:rPr>
          <w:sz w:val="22"/>
          <w:szCs w:val="22"/>
        </w:rPr>
      </w:pPr>
      <w:proofErr w:type="spellStart"/>
      <w:r w:rsidRPr="00A94D02">
        <w:rPr>
          <w:b/>
          <w:bCs/>
          <w:sz w:val="22"/>
          <w:szCs w:val="22"/>
        </w:rPr>
        <w:t>Hình</w:t>
      </w:r>
      <w:proofErr w:type="spellEnd"/>
      <w:r w:rsidRPr="00A94D02">
        <w:rPr>
          <w:b/>
          <w:bCs/>
          <w:sz w:val="22"/>
          <w:szCs w:val="22"/>
        </w:rPr>
        <w:t xml:space="preserve"> 1</w:t>
      </w:r>
      <w:r w:rsidRPr="00A94D02">
        <w:rPr>
          <w:sz w:val="22"/>
          <w:szCs w:val="22"/>
        </w:rPr>
        <w:t xml:space="preserve">: </w:t>
      </w:r>
      <w:proofErr w:type="spellStart"/>
      <w:r w:rsidRPr="00A94D02">
        <w:rPr>
          <w:sz w:val="22"/>
          <w:szCs w:val="22"/>
        </w:rPr>
        <w:t>Tiến</w:t>
      </w:r>
      <w:proofErr w:type="spellEnd"/>
      <w:r w:rsidRPr="00A94D02">
        <w:rPr>
          <w:sz w:val="22"/>
          <w:szCs w:val="22"/>
        </w:rPr>
        <w:t xml:space="preserve"> </w:t>
      </w:r>
      <w:proofErr w:type="spellStart"/>
      <w:r w:rsidRPr="00A94D02">
        <w:rPr>
          <w:sz w:val="22"/>
          <w:szCs w:val="22"/>
        </w:rPr>
        <w:t>trình</w:t>
      </w:r>
      <w:proofErr w:type="spellEnd"/>
      <w:r w:rsidRPr="00A94D02">
        <w:rPr>
          <w:sz w:val="22"/>
          <w:szCs w:val="22"/>
        </w:rPr>
        <w:t xml:space="preserve"> </w:t>
      </w:r>
      <w:proofErr w:type="spellStart"/>
      <w:r w:rsidRPr="00A94D02">
        <w:rPr>
          <w:sz w:val="22"/>
          <w:szCs w:val="22"/>
        </w:rPr>
        <w:t>thực</w:t>
      </w:r>
      <w:proofErr w:type="spellEnd"/>
      <w:r w:rsidRPr="00A94D02">
        <w:rPr>
          <w:sz w:val="22"/>
          <w:szCs w:val="22"/>
        </w:rPr>
        <w:t xml:space="preserve"> </w:t>
      </w:r>
      <w:proofErr w:type="spellStart"/>
      <w:r w:rsidRPr="00A94D02">
        <w:rPr>
          <w:sz w:val="22"/>
          <w:szCs w:val="22"/>
        </w:rPr>
        <w:t>hiện</w:t>
      </w:r>
      <w:proofErr w:type="spellEnd"/>
      <w:r w:rsidRPr="00A94D02">
        <w:rPr>
          <w:sz w:val="22"/>
          <w:szCs w:val="22"/>
        </w:rPr>
        <w:t xml:space="preserve"> </w:t>
      </w:r>
    </w:p>
    <w:p w14:paraId="5619B892" w14:textId="77777777" w:rsidR="005F503C" w:rsidRDefault="005F503C" w:rsidP="00315029">
      <w:pPr>
        <w:ind w:firstLineChars="0"/>
        <w:rPr>
          <w:sz w:val="22"/>
          <w:szCs w:val="22"/>
        </w:rPr>
        <w:sectPr w:rsidR="005F503C" w:rsidSect="005F503C">
          <w:type w:val="continuous"/>
          <w:pgSz w:w="11907" w:h="16840" w:code="9"/>
          <w:pgMar w:top="1134" w:right="1134" w:bottom="1134" w:left="1418" w:header="709" w:footer="709" w:gutter="0"/>
          <w:cols w:space="708"/>
          <w:docGrid w:linePitch="360"/>
        </w:sectPr>
      </w:pPr>
    </w:p>
    <w:p w14:paraId="4D5D5066" w14:textId="6063091C" w:rsidR="00C731AA" w:rsidRPr="009F085E" w:rsidRDefault="002219DB" w:rsidP="0057767C">
      <w:pPr>
        <w:ind w:firstLineChars="0"/>
        <w:rPr>
          <w:sz w:val="22"/>
          <w:szCs w:val="22"/>
        </w:rPr>
      </w:pPr>
      <w:proofErr w:type="spellStart"/>
      <w:r w:rsidRPr="009F085E">
        <w:rPr>
          <w:sz w:val="22"/>
          <w:szCs w:val="22"/>
        </w:rPr>
        <w:t>K</w:t>
      </w:r>
      <w:r w:rsidR="00C731AA" w:rsidRPr="009F085E">
        <w:rPr>
          <w:sz w:val="22"/>
          <w:szCs w:val="22"/>
        </w:rPr>
        <w:t>iểm</w:t>
      </w:r>
      <w:proofErr w:type="spellEnd"/>
      <w:r w:rsidR="00C731AA" w:rsidRPr="009F085E">
        <w:rPr>
          <w:sz w:val="22"/>
          <w:szCs w:val="22"/>
        </w:rPr>
        <w:t xml:space="preserve"> </w:t>
      </w:r>
      <w:proofErr w:type="spellStart"/>
      <w:r w:rsidR="00C731AA" w:rsidRPr="009F085E">
        <w:rPr>
          <w:sz w:val="22"/>
          <w:szCs w:val="22"/>
        </w:rPr>
        <w:t>tra</w:t>
      </w:r>
      <w:proofErr w:type="spellEnd"/>
      <w:r w:rsidR="00C731AA" w:rsidRPr="009F085E">
        <w:rPr>
          <w:sz w:val="22"/>
          <w:szCs w:val="22"/>
        </w:rPr>
        <w:t xml:space="preserve"> </w:t>
      </w:r>
      <w:proofErr w:type="spellStart"/>
      <w:r w:rsidRPr="009F085E">
        <w:rPr>
          <w:sz w:val="22"/>
          <w:szCs w:val="22"/>
        </w:rPr>
        <w:t>đánh</w:t>
      </w:r>
      <w:proofErr w:type="spellEnd"/>
      <w:r w:rsidRPr="009F085E">
        <w:rPr>
          <w:sz w:val="22"/>
          <w:szCs w:val="22"/>
        </w:rPr>
        <w:t xml:space="preserve"> </w:t>
      </w:r>
      <w:proofErr w:type="spellStart"/>
      <w:r w:rsidRPr="009F085E">
        <w:rPr>
          <w:sz w:val="22"/>
          <w:szCs w:val="22"/>
        </w:rPr>
        <w:t>giá</w:t>
      </w:r>
      <w:proofErr w:type="spellEnd"/>
      <w:r w:rsidRPr="009F085E">
        <w:rPr>
          <w:sz w:val="22"/>
          <w:szCs w:val="22"/>
        </w:rPr>
        <w:t xml:space="preserve"> </w:t>
      </w:r>
      <w:proofErr w:type="spellStart"/>
      <w:r w:rsidR="00C731AA" w:rsidRPr="009F085E">
        <w:rPr>
          <w:sz w:val="22"/>
          <w:szCs w:val="22"/>
        </w:rPr>
        <w:t>cuối</w:t>
      </w:r>
      <w:proofErr w:type="spellEnd"/>
      <w:r w:rsidR="00C731AA" w:rsidRPr="009F085E">
        <w:rPr>
          <w:sz w:val="22"/>
          <w:szCs w:val="22"/>
        </w:rPr>
        <w:t xml:space="preserve"> (</w:t>
      </w:r>
      <w:proofErr w:type="spellStart"/>
      <w:r w:rsidR="00C731AA" w:rsidRPr="009F085E">
        <w:rPr>
          <w:sz w:val="22"/>
          <w:szCs w:val="22"/>
        </w:rPr>
        <w:t>riêng</w:t>
      </w:r>
      <w:proofErr w:type="spellEnd"/>
      <w:r w:rsidR="00C731AA" w:rsidRPr="009F085E">
        <w:rPr>
          <w:sz w:val="22"/>
          <w:szCs w:val="22"/>
        </w:rPr>
        <w:t xml:space="preserve">, thang 10 </w:t>
      </w:r>
      <w:proofErr w:type="spellStart"/>
      <w:r w:rsidR="00C731AA" w:rsidRPr="009F085E">
        <w:rPr>
          <w:sz w:val="22"/>
          <w:szCs w:val="22"/>
        </w:rPr>
        <w:t>điểm</w:t>
      </w:r>
      <w:proofErr w:type="spellEnd"/>
      <w:r w:rsidR="00C731AA" w:rsidRPr="009F085E">
        <w:rPr>
          <w:sz w:val="22"/>
          <w:szCs w:val="22"/>
        </w:rPr>
        <w:t xml:space="preserve">). </w:t>
      </w:r>
      <w:proofErr w:type="spellStart"/>
      <w:r w:rsidR="00C731AA" w:rsidRPr="009F085E">
        <w:rPr>
          <w:sz w:val="22"/>
          <w:szCs w:val="22"/>
        </w:rPr>
        <w:t>Phân</w:t>
      </w:r>
      <w:proofErr w:type="spellEnd"/>
      <w:r w:rsidR="00C731AA" w:rsidRPr="009F085E">
        <w:rPr>
          <w:sz w:val="22"/>
          <w:szCs w:val="22"/>
        </w:rPr>
        <w:t xml:space="preserve"> </w:t>
      </w:r>
      <w:proofErr w:type="spellStart"/>
      <w:r w:rsidR="00C731AA" w:rsidRPr="009F085E">
        <w:rPr>
          <w:sz w:val="22"/>
          <w:szCs w:val="22"/>
        </w:rPr>
        <w:t>nhóm</w:t>
      </w:r>
      <w:proofErr w:type="spellEnd"/>
      <w:r w:rsidR="00C731AA" w:rsidRPr="009F085E">
        <w:rPr>
          <w:sz w:val="22"/>
          <w:szCs w:val="22"/>
        </w:rPr>
        <w:t xml:space="preserve"> </w:t>
      </w:r>
      <w:proofErr w:type="spellStart"/>
      <w:r w:rsidR="00C731AA" w:rsidRPr="009F085E">
        <w:rPr>
          <w:sz w:val="22"/>
          <w:szCs w:val="22"/>
        </w:rPr>
        <w:t>ngẫu</w:t>
      </w:r>
      <w:proofErr w:type="spellEnd"/>
      <w:r w:rsidR="00C731AA" w:rsidRPr="009F085E">
        <w:rPr>
          <w:sz w:val="22"/>
          <w:szCs w:val="22"/>
        </w:rPr>
        <w:t xml:space="preserve"> </w:t>
      </w:r>
      <w:proofErr w:type="spellStart"/>
      <w:r w:rsidR="00C731AA" w:rsidRPr="009F085E">
        <w:rPr>
          <w:sz w:val="22"/>
          <w:szCs w:val="22"/>
        </w:rPr>
        <w:t>nhiên</w:t>
      </w:r>
      <w:proofErr w:type="spellEnd"/>
      <w:r w:rsidR="00C731AA" w:rsidRPr="009F085E">
        <w:rPr>
          <w:sz w:val="22"/>
          <w:szCs w:val="22"/>
        </w:rPr>
        <w:t xml:space="preserve"> (</w:t>
      </w:r>
      <w:proofErr w:type="spellStart"/>
      <w:r w:rsidR="00122507">
        <w:rPr>
          <w:sz w:val="22"/>
          <w:szCs w:val="22"/>
        </w:rPr>
        <w:t>ngẫu</w:t>
      </w:r>
      <w:proofErr w:type="spellEnd"/>
      <w:r w:rsidR="00122507">
        <w:rPr>
          <w:sz w:val="22"/>
          <w:szCs w:val="22"/>
          <w:lang w:val="vi-VN"/>
        </w:rPr>
        <w:t xml:space="preserve"> nhiên</w:t>
      </w:r>
      <w:r w:rsidR="00C731AA" w:rsidRPr="009F085E">
        <w:rPr>
          <w:sz w:val="22"/>
          <w:szCs w:val="22"/>
        </w:rPr>
        <w:t xml:space="preserve"> assignment qua </w:t>
      </w:r>
      <w:proofErr w:type="spellStart"/>
      <w:r w:rsidR="00C731AA" w:rsidRPr="009F085E">
        <w:rPr>
          <w:sz w:val="22"/>
          <w:szCs w:val="22"/>
        </w:rPr>
        <w:t>code_execution</w:t>
      </w:r>
      <w:proofErr w:type="spellEnd"/>
      <w:r w:rsidR="00C731AA" w:rsidRPr="009F085E">
        <w:rPr>
          <w:sz w:val="22"/>
          <w:szCs w:val="22"/>
        </w:rPr>
        <w:t xml:space="preserve">), </w:t>
      </w:r>
      <w:proofErr w:type="spellStart"/>
      <w:r w:rsidR="00C731AA" w:rsidRPr="009F085E">
        <w:rPr>
          <w:sz w:val="22"/>
          <w:szCs w:val="22"/>
        </w:rPr>
        <w:t>đảm</w:t>
      </w:r>
      <w:proofErr w:type="spellEnd"/>
      <w:r w:rsidR="00C731AA" w:rsidRPr="009F085E">
        <w:rPr>
          <w:sz w:val="22"/>
          <w:szCs w:val="22"/>
        </w:rPr>
        <w:t xml:space="preserve"> </w:t>
      </w:r>
      <w:proofErr w:type="spellStart"/>
      <w:r w:rsidR="00C731AA" w:rsidRPr="009F085E">
        <w:rPr>
          <w:sz w:val="22"/>
          <w:szCs w:val="22"/>
        </w:rPr>
        <w:t>bảo</w:t>
      </w:r>
      <w:proofErr w:type="spellEnd"/>
      <w:r w:rsidR="00C731AA" w:rsidRPr="009F085E">
        <w:rPr>
          <w:sz w:val="22"/>
          <w:szCs w:val="22"/>
        </w:rPr>
        <w:t xml:space="preserve"> </w:t>
      </w:r>
      <w:proofErr w:type="spellStart"/>
      <w:r w:rsidR="00C731AA" w:rsidRPr="009F085E">
        <w:rPr>
          <w:sz w:val="22"/>
          <w:szCs w:val="22"/>
        </w:rPr>
        <w:t>tính</w:t>
      </w:r>
      <w:proofErr w:type="spellEnd"/>
      <w:r w:rsidR="00C731AA" w:rsidRPr="009F085E">
        <w:rPr>
          <w:sz w:val="22"/>
          <w:szCs w:val="22"/>
        </w:rPr>
        <w:t xml:space="preserve"> </w:t>
      </w:r>
      <w:proofErr w:type="spellStart"/>
      <w:r w:rsidR="00C731AA" w:rsidRPr="009F085E">
        <w:rPr>
          <w:sz w:val="22"/>
          <w:szCs w:val="22"/>
        </w:rPr>
        <w:t>ngẫu</w:t>
      </w:r>
      <w:proofErr w:type="spellEnd"/>
      <w:r w:rsidR="00C731AA" w:rsidRPr="009F085E">
        <w:rPr>
          <w:sz w:val="22"/>
          <w:szCs w:val="22"/>
        </w:rPr>
        <w:t xml:space="preserve"> </w:t>
      </w:r>
      <w:proofErr w:type="spellStart"/>
      <w:r w:rsidR="00C731AA" w:rsidRPr="009F085E">
        <w:rPr>
          <w:sz w:val="22"/>
          <w:szCs w:val="22"/>
        </w:rPr>
        <w:t>nhiên</w:t>
      </w:r>
      <w:proofErr w:type="spellEnd"/>
      <w:r w:rsidR="00C731AA" w:rsidRPr="009F085E">
        <w:rPr>
          <w:sz w:val="22"/>
          <w:szCs w:val="22"/>
        </w:rPr>
        <w:t xml:space="preserve"> </w:t>
      </w:r>
      <w:proofErr w:type="spellStart"/>
      <w:r w:rsidR="00C731AA" w:rsidRPr="009F085E">
        <w:rPr>
          <w:sz w:val="22"/>
          <w:szCs w:val="22"/>
        </w:rPr>
        <w:t>và</w:t>
      </w:r>
      <w:proofErr w:type="spellEnd"/>
      <w:r w:rsidR="00C731AA" w:rsidRPr="009F085E">
        <w:rPr>
          <w:sz w:val="22"/>
          <w:szCs w:val="22"/>
        </w:rPr>
        <w:t xml:space="preserve"> </w:t>
      </w:r>
      <w:proofErr w:type="spellStart"/>
      <w:r w:rsidRPr="009F085E">
        <w:rPr>
          <w:sz w:val="22"/>
          <w:szCs w:val="22"/>
        </w:rPr>
        <w:t>giảm</w:t>
      </w:r>
      <w:proofErr w:type="spellEnd"/>
      <w:r w:rsidRPr="009F085E">
        <w:rPr>
          <w:sz w:val="22"/>
          <w:szCs w:val="22"/>
        </w:rPr>
        <w:t xml:space="preserve"> </w:t>
      </w:r>
      <w:proofErr w:type="spellStart"/>
      <w:r w:rsidRPr="009F085E">
        <w:rPr>
          <w:sz w:val="22"/>
          <w:szCs w:val="22"/>
        </w:rPr>
        <w:t>sự</w:t>
      </w:r>
      <w:proofErr w:type="spellEnd"/>
      <w:r w:rsidRPr="009F085E">
        <w:rPr>
          <w:sz w:val="22"/>
          <w:szCs w:val="22"/>
        </w:rPr>
        <w:t xml:space="preserve"> </w:t>
      </w:r>
      <w:proofErr w:type="spellStart"/>
      <w:r w:rsidRPr="009F085E">
        <w:rPr>
          <w:sz w:val="22"/>
          <w:szCs w:val="22"/>
        </w:rPr>
        <w:t>chênh</w:t>
      </w:r>
      <w:proofErr w:type="spellEnd"/>
      <w:r w:rsidRPr="009F085E">
        <w:rPr>
          <w:sz w:val="22"/>
          <w:szCs w:val="22"/>
        </w:rPr>
        <w:t xml:space="preserve"> </w:t>
      </w:r>
      <w:proofErr w:type="spellStart"/>
      <w:r w:rsidRPr="009F085E">
        <w:rPr>
          <w:sz w:val="22"/>
          <w:szCs w:val="22"/>
        </w:rPr>
        <w:t>lệch</w:t>
      </w:r>
      <w:proofErr w:type="spellEnd"/>
      <w:r w:rsidR="00C731AA" w:rsidRPr="009F085E">
        <w:rPr>
          <w:sz w:val="22"/>
          <w:szCs w:val="22"/>
        </w:rPr>
        <w:t xml:space="preserve">. </w:t>
      </w:r>
      <w:proofErr w:type="spellStart"/>
      <w:r w:rsidR="00C731AA" w:rsidRPr="009F085E">
        <w:rPr>
          <w:sz w:val="22"/>
          <w:szCs w:val="22"/>
        </w:rPr>
        <w:t>Phỏng</w:t>
      </w:r>
      <w:proofErr w:type="spellEnd"/>
      <w:r w:rsidR="00C731AA" w:rsidRPr="009F085E">
        <w:rPr>
          <w:sz w:val="22"/>
          <w:szCs w:val="22"/>
        </w:rPr>
        <w:t xml:space="preserve"> </w:t>
      </w:r>
      <w:proofErr w:type="spellStart"/>
      <w:r w:rsidR="00C731AA" w:rsidRPr="009F085E">
        <w:rPr>
          <w:sz w:val="22"/>
          <w:szCs w:val="22"/>
        </w:rPr>
        <w:t>vấn</w:t>
      </w:r>
      <w:proofErr w:type="spellEnd"/>
      <w:r w:rsidR="00C731AA" w:rsidRPr="009F085E">
        <w:rPr>
          <w:sz w:val="22"/>
          <w:szCs w:val="22"/>
        </w:rPr>
        <w:t xml:space="preserve"> GV </w:t>
      </w:r>
      <w:proofErr w:type="spellStart"/>
      <w:r w:rsidR="00C731AA" w:rsidRPr="009F085E">
        <w:rPr>
          <w:sz w:val="22"/>
          <w:szCs w:val="22"/>
        </w:rPr>
        <w:t>sau</w:t>
      </w:r>
      <w:proofErr w:type="spellEnd"/>
      <w:r w:rsidR="00C731AA"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nghiệm</w:t>
      </w:r>
      <w:proofErr w:type="spellEnd"/>
      <w:r w:rsidR="00C731AA" w:rsidRPr="009F085E">
        <w:rPr>
          <w:sz w:val="22"/>
          <w:szCs w:val="22"/>
        </w:rPr>
        <w:t xml:space="preserve"> </w:t>
      </w:r>
      <w:proofErr w:type="spellStart"/>
      <w:r w:rsidR="00C731AA" w:rsidRPr="009F085E">
        <w:rPr>
          <w:sz w:val="22"/>
          <w:szCs w:val="22"/>
        </w:rPr>
        <w:t>cho</w:t>
      </w:r>
      <w:proofErr w:type="spellEnd"/>
      <w:r w:rsidR="00C731AA" w:rsidRPr="009F085E">
        <w:rPr>
          <w:sz w:val="22"/>
          <w:szCs w:val="22"/>
        </w:rPr>
        <w:t xml:space="preserve"> </w:t>
      </w:r>
      <w:proofErr w:type="spellStart"/>
      <w:r w:rsidR="00C731AA" w:rsidRPr="009F085E">
        <w:rPr>
          <w:sz w:val="22"/>
          <w:szCs w:val="22"/>
        </w:rPr>
        <w:t>thấy</w:t>
      </w:r>
      <w:proofErr w:type="spellEnd"/>
      <w:r w:rsidR="00C731AA" w:rsidRPr="009F085E">
        <w:rPr>
          <w:sz w:val="22"/>
          <w:szCs w:val="22"/>
        </w:rPr>
        <w:t xml:space="preserve"> 91.7% </w:t>
      </w:r>
      <w:proofErr w:type="spellStart"/>
      <w:r w:rsidR="00C731AA" w:rsidRPr="009F085E">
        <w:rPr>
          <w:sz w:val="22"/>
          <w:szCs w:val="22"/>
        </w:rPr>
        <w:t>đánh</w:t>
      </w:r>
      <w:proofErr w:type="spellEnd"/>
      <w:r w:rsidR="00C731AA" w:rsidRPr="009F085E">
        <w:rPr>
          <w:sz w:val="22"/>
          <w:szCs w:val="22"/>
        </w:rPr>
        <w:t xml:space="preserve"> </w:t>
      </w:r>
      <w:proofErr w:type="spellStart"/>
      <w:r w:rsidR="00C731AA" w:rsidRPr="009F085E">
        <w:rPr>
          <w:sz w:val="22"/>
          <w:szCs w:val="22"/>
        </w:rPr>
        <w:t>giá</w:t>
      </w:r>
      <w:proofErr w:type="spellEnd"/>
      <w:r w:rsidR="00C731AA" w:rsidRPr="009F085E">
        <w:rPr>
          <w:sz w:val="22"/>
          <w:szCs w:val="22"/>
        </w:rPr>
        <w:t xml:space="preserve"> </w:t>
      </w:r>
      <w:proofErr w:type="spellStart"/>
      <w:r w:rsidR="00C731AA" w:rsidRPr="009F085E">
        <w:rPr>
          <w:sz w:val="22"/>
          <w:szCs w:val="22"/>
        </w:rPr>
        <w:t>hiệu</w:t>
      </w:r>
      <w:proofErr w:type="spellEnd"/>
      <w:r w:rsidR="00C731AA" w:rsidRPr="009F085E">
        <w:rPr>
          <w:sz w:val="22"/>
          <w:szCs w:val="22"/>
        </w:rPr>
        <w:t xml:space="preserve"> </w:t>
      </w:r>
      <w:proofErr w:type="spellStart"/>
      <w:r w:rsidR="00C731AA" w:rsidRPr="009F085E">
        <w:rPr>
          <w:sz w:val="22"/>
          <w:szCs w:val="22"/>
        </w:rPr>
        <w:t>quả</w:t>
      </w:r>
      <w:proofErr w:type="spellEnd"/>
      <w:r w:rsidR="00C731AA" w:rsidRPr="009F085E">
        <w:rPr>
          <w:sz w:val="22"/>
          <w:szCs w:val="22"/>
        </w:rPr>
        <w:t xml:space="preserve"> </w:t>
      </w:r>
      <w:proofErr w:type="spellStart"/>
      <w:r w:rsidR="00C731AA" w:rsidRPr="009F085E">
        <w:rPr>
          <w:sz w:val="22"/>
          <w:szCs w:val="22"/>
        </w:rPr>
        <w:t>cao</w:t>
      </w:r>
      <w:proofErr w:type="spellEnd"/>
      <w:r w:rsidR="00C731AA" w:rsidRPr="009F085E">
        <w:rPr>
          <w:sz w:val="22"/>
          <w:szCs w:val="22"/>
        </w:rPr>
        <w:t>.</w:t>
      </w:r>
    </w:p>
    <w:p w14:paraId="13D9F19C" w14:textId="602CC94E" w:rsidR="00A00382" w:rsidRPr="009F085E" w:rsidRDefault="00A00382" w:rsidP="00533DC0">
      <w:pPr>
        <w:ind w:firstLineChars="0" w:firstLine="0"/>
        <w:rPr>
          <w:sz w:val="22"/>
          <w:szCs w:val="22"/>
        </w:rPr>
      </w:pPr>
      <w:r w:rsidRPr="009F085E">
        <w:rPr>
          <w:noProof/>
          <w:sz w:val="22"/>
          <w:szCs w:val="22"/>
        </w:rPr>
        <w:drawing>
          <wp:inline distT="0" distB="0" distL="0" distR="0" wp14:anchorId="2C43D705" wp14:editId="1EA6EFDB">
            <wp:extent cx="2790870" cy="1374036"/>
            <wp:effectExtent l="0" t="0" r="0" b="0"/>
            <wp:docPr id="335424906"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9879" cy="1393241"/>
                    </a:xfrm>
                    <a:prstGeom prst="rect">
                      <a:avLst/>
                    </a:prstGeom>
                    <a:noFill/>
                  </pic:spPr>
                </pic:pic>
              </a:graphicData>
            </a:graphic>
          </wp:inline>
        </w:drawing>
      </w:r>
    </w:p>
    <w:p w14:paraId="72A4C25E" w14:textId="3AF4CC10" w:rsidR="00A94D02" w:rsidRPr="00A94D02" w:rsidRDefault="00A94D02" w:rsidP="00533DC0">
      <w:pPr>
        <w:ind w:firstLineChars="0" w:firstLine="0"/>
        <w:rPr>
          <w:sz w:val="22"/>
          <w:szCs w:val="22"/>
          <w:lang w:val="vi-VN"/>
        </w:rPr>
      </w:pPr>
      <w:proofErr w:type="spellStart"/>
      <w:r w:rsidRPr="00A94D02">
        <w:rPr>
          <w:b/>
          <w:bCs/>
          <w:sz w:val="22"/>
          <w:szCs w:val="22"/>
        </w:rPr>
        <w:t>Hình</w:t>
      </w:r>
      <w:proofErr w:type="spellEnd"/>
      <w:r w:rsidRPr="00A94D02">
        <w:rPr>
          <w:b/>
          <w:bCs/>
          <w:sz w:val="22"/>
          <w:szCs w:val="22"/>
        </w:rPr>
        <w:t xml:space="preserve"> 2</w:t>
      </w:r>
      <w:r w:rsidRPr="00A94D02">
        <w:rPr>
          <w:sz w:val="22"/>
          <w:szCs w:val="22"/>
        </w:rPr>
        <w:t xml:space="preserve">. </w:t>
      </w:r>
      <w:proofErr w:type="spellStart"/>
      <w:r w:rsidRPr="00A94D02">
        <w:rPr>
          <w:sz w:val="22"/>
          <w:szCs w:val="22"/>
        </w:rPr>
        <w:t>Sơ</w:t>
      </w:r>
      <w:proofErr w:type="spellEnd"/>
      <w:r w:rsidRPr="00A94D02">
        <w:rPr>
          <w:sz w:val="22"/>
          <w:szCs w:val="22"/>
        </w:rPr>
        <w:t xml:space="preserve"> </w:t>
      </w:r>
      <w:proofErr w:type="spellStart"/>
      <w:r w:rsidRPr="00A94D02">
        <w:rPr>
          <w:sz w:val="22"/>
          <w:szCs w:val="22"/>
        </w:rPr>
        <w:t>đồ</w:t>
      </w:r>
      <w:proofErr w:type="spellEnd"/>
      <w:r w:rsidRPr="00A94D02">
        <w:rPr>
          <w:sz w:val="22"/>
          <w:szCs w:val="22"/>
        </w:rPr>
        <w:t xml:space="preserve"> </w:t>
      </w:r>
      <w:proofErr w:type="spellStart"/>
      <w:r w:rsidRPr="00A94D02">
        <w:rPr>
          <w:sz w:val="22"/>
          <w:szCs w:val="22"/>
        </w:rPr>
        <w:t>luân</w:t>
      </w:r>
      <w:proofErr w:type="spellEnd"/>
      <w:r w:rsidRPr="00A94D02">
        <w:rPr>
          <w:sz w:val="22"/>
          <w:szCs w:val="22"/>
        </w:rPr>
        <w:t xml:space="preserve"> </w:t>
      </w:r>
      <w:proofErr w:type="spellStart"/>
      <w:r w:rsidRPr="00A94D02">
        <w:rPr>
          <w:sz w:val="22"/>
          <w:szCs w:val="22"/>
        </w:rPr>
        <w:t>chuyển</w:t>
      </w:r>
      <w:proofErr w:type="spellEnd"/>
      <w:r w:rsidRPr="00A94D02">
        <w:rPr>
          <w:sz w:val="22"/>
          <w:szCs w:val="22"/>
        </w:rPr>
        <w:t xml:space="preserve"> </w:t>
      </w:r>
      <w:proofErr w:type="spellStart"/>
      <w:r w:rsidRPr="00A94D02">
        <w:rPr>
          <w:sz w:val="22"/>
          <w:szCs w:val="22"/>
        </w:rPr>
        <w:t>luyện</w:t>
      </w:r>
      <w:proofErr w:type="spellEnd"/>
      <w:r w:rsidRPr="00A94D02">
        <w:rPr>
          <w:sz w:val="22"/>
          <w:szCs w:val="22"/>
        </w:rPr>
        <w:t xml:space="preserve"> </w:t>
      </w:r>
      <w:proofErr w:type="spellStart"/>
      <w:r w:rsidRPr="00A94D02">
        <w:rPr>
          <w:sz w:val="22"/>
          <w:szCs w:val="22"/>
        </w:rPr>
        <w:t>tập</w:t>
      </w:r>
      <w:proofErr w:type="spellEnd"/>
      <w:r w:rsidRPr="00A94D02">
        <w:rPr>
          <w:sz w:val="22"/>
          <w:szCs w:val="22"/>
        </w:rPr>
        <w:t xml:space="preserve"> </w:t>
      </w:r>
      <w:proofErr w:type="spellStart"/>
      <w:r w:rsidRPr="00A94D02">
        <w:rPr>
          <w:sz w:val="22"/>
          <w:szCs w:val="22"/>
        </w:rPr>
        <w:t>theo</w:t>
      </w:r>
      <w:proofErr w:type="spellEnd"/>
      <w:r w:rsidRPr="00A94D02">
        <w:rPr>
          <w:sz w:val="22"/>
          <w:szCs w:val="22"/>
        </w:rPr>
        <w:t xml:space="preserve"> </w:t>
      </w:r>
      <w:proofErr w:type="spellStart"/>
      <w:r w:rsidRPr="00A94D02">
        <w:rPr>
          <w:sz w:val="22"/>
          <w:szCs w:val="22"/>
        </w:rPr>
        <w:t>tiểu</w:t>
      </w:r>
      <w:proofErr w:type="spellEnd"/>
      <w:r w:rsidRPr="00A94D02">
        <w:rPr>
          <w:sz w:val="22"/>
          <w:szCs w:val="22"/>
        </w:rPr>
        <w:t xml:space="preserve"> </w:t>
      </w:r>
      <w:proofErr w:type="spellStart"/>
      <w:r w:rsidRPr="00A94D02">
        <w:rPr>
          <w:sz w:val="22"/>
          <w:szCs w:val="22"/>
        </w:rPr>
        <w:t>đội</w:t>
      </w:r>
      <w:proofErr w:type="spellEnd"/>
    </w:p>
    <w:p w14:paraId="5138D276" w14:textId="72D9E657" w:rsidR="00C731AA" w:rsidRPr="009F085E" w:rsidRDefault="0049102A" w:rsidP="0057767C">
      <w:pPr>
        <w:ind w:firstLineChars="0"/>
        <w:rPr>
          <w:sz w:val="22"/>
          <w:szCs w:val="22"/>
        </w:rPr>
      </w:pPr>
      <w:proofErr w:type="spellStart"/>
      <w:r w:rsidRPr="009F085E">
        <w:rPr>
          <w:sz w:val="22"/>
          <w:szCs w:val="22"/>
        </w:rPr>
        <w:t>Hình</w:t>
      </w:r>
      <w:proofErr w:type="spellEnd"/>
      <w:r w:rsidRPr="009F085E">
        <w:rPr>
          <w:sz w:val="22"/>
          <w:szCs w:val="22"/>
        </w:rPr>
        <w:t xml:space="preserve"> 2 </w:t>
      </w:r>
      <w:proofErr w:type="spellStart"/>
      <w:r w:rsidRPr="009F085E">
        <w:rPr>
          <w:sz w:val="22"/>
          <w:szCs w:val="22"/>
        </w:rPr>
        <w:t>minh</w:t>
      </w:r>
      <w:proofErr w:type="spellEnd"/>
      <w:r w:rsidRPr="009F085E">
        <w:rPr>
          <w:sz w:val="22"/>
          <w:szCs w:val="22"/>
        </w:rPr>
        <w:t xml:space="preserve"> </w:t>
      </w:r>
      <w:proofErr w:type="spellStart"/>
      <w:r w:rsidRPr="009F085E">
        <w:rPr>
          <w:sz w:val="22"/>
          <w:szCs w:val="22"/>
        </w:rPr>
        <w:t>họa</w:t>
      </w:r>
      <w:proofErr w:type="spellEnd"/>
      <w:r w:rsidRPr="009F085E">
        <w:rPr>
          <w:sz w:val="22"/>
          <w:szCs w:val="22"/>
        </w:rPr>
        <w:t xml:space="preserve"> </w:t>
      </w:r>
      <w:proofErr w:type="spellStart"/>
      <w:r w:rsidRPr="009F085E">
        <w:rPr>
          <w:sz w:val="22"/>
          <w:szCs w:val="22"/>
        </w:rPr>
        <w:t>cách</w:t>
      </w:r>
      <w:proofErr w:type="spellEnd"/>
      <w:r w:rsidRPr="009F085E">
        <w:rPr>
          <w:sz w:val="22"/>
          <w:szCs w:val="22"/>
        </w:rPr>
        <w:t xml:space="preserve"> </w:t>
      </w:r>
      <w:proofErr w:type="spellStart"/>
      <w:r w:rsidRPr="009F085E">
        <w:rPr>
          <w:sz w:val="22"/>
          <w:szCs w:val="22"/>
        </w:rPr>
        <w:t>tổ</w:t>
      </w:r>
      <w:proofErr w:type="spellEnd"/>
      <w:r w:rsidRPr="009F085E">
        <w:rPr>
          <w:sz w:val="22"/>
          <w:szCs w:val="22"/>
        </w:rPr>
        <w:t xml:space="preserve"> </w:t>
      </w:r>
      <w:proofErr w:type="spellStart"/>
      <w:r w:rsidRPr="009F085E">
        <w:rPr>
          <w:sz w:val="22"/>
          <w:szCs w:val="22"/>
        </w:rPr>
        <w:t>chức</w:t>
      </w:r>
      <w:proofErr w:type="spellEnd"/>
      <w:r w:rsidRPr="009F085E">
        <w:rPr>
          <w:sz w:val="22"/>
          <w:szCs w:val="22"/>
        </w:rPr>
        <w:t xml:space="preserve"> </w:t>
      </w:r>
      <w:proofErr w:type="spellStart"/>
      <w:r w:rsidRPr="009F085E">
        <w:rPr>
          <w:sz w:val="22"/>
          <w:szCs w:val="22"/>
        </w:rPr>
        <w:t>một</w:t>
      </w:r>
      <w:proofErr w:type="spellEnd"/>
      <w:r w:rsidRPr="009F085E">
        <w:rPr>
          <w:sz w:val="22"/>
          <w:szCs w:val="22"/>
        </w:rPr>
        <w:t xml:space="preserve"> </w:t>
      </w:r>
      <w:proofErr w:type="spellStart"/>
      <w:r w:rsidRPr="009F085E">
        <w:rPr>
          <w:sz w:val="22"/>
          <w:szCs w:val="22"/>
        </w:rPr>
        <w:t>phiên</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kéo</w:t>
      </w:r>
      <w:proofErr w:type="spellEnd"/>
      <w:r w:rsidRPr="009F085E">
        <w:rPr>
          <w:sz w:val="22"/>
          <w:szCs w:val="22"/>
        </w:rPr>
        <w:t xml:space="preserve"> </w:t>
      </w:r>
      <w:proofErr w:type="spellStart"/>
      <w:r w:rsidRPr="009F085E">
        <w:rPr>
          <w:sz w:val="22"/>
          <w:szCs w:val="22"/>
        </w:rPr>
        <w:t>dài</w:t>
      </w:r>
      <w:proofErr w:type="spellEnd"/>
      <w:r w:rsidRPr="009F085E">
        <w:rPr>
          <w:sz w:val="22"/>
          <w:szCs w:val="22"/>
        </w:rPr>
        <w:t xml:space="preserve"> 45 </w:t>
      </w:r>
      <w:proofErr w:type="spellStart"/>
      <w:r w:rsidRPr="009F085E">
        <w:rPr>
          <w:sz w:val="22"/>
          <w:szCs w:val="22"/>
        </w:rPr>
        <w:t>phút</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một</w:t>
      </w:r>
      <w:proofErr w:type="spellEnd"/>
      <w:r w:rsidRPr="009F085E">
        <w:rPr>
          <w:sz w:val="22"/>
          <w:szCs w:val="22"/>
        </w:rPr>
        <w:t xml:space="preserve"> </w:t>
      </w:r>
      <w:proofErr w:type="spellStart"/>
      <w:r w:rsidRPr="009F085E">
        <w:rPr>
          <w:sz w:val="22"/>
          <w:szCs w:val="22"/>
        </w:rPr>
        <w:t>tổ</w:t>
      </w:r>
      <w:proofErr w:type="spellEnd"/>
      <w:r w:rsidRPr="009F085E">
        <w:rPr>
          <w:sz w:val="22"/>
          <w:szCs w:val="22"/>
        </w:rPr>
        <w:t xml:space="preserve"> </w:t>
      </w:r>
      <w:proofErr w:type="spellStart"/>
      <w:r w:rsidRPr="009F085E">
        <w:rPr>
          <w:sz w:val="22"/>
          <w:szCs w:val="22"/>
        </w:rPr>
        <w:t>gồm</w:t>
      </w:r>
      <w:proofErr w:type="spellEnd"/>
      <w:r w:rsidRPr="009F085E">
        <w:rPr>
          <w:sz w:val="22"/>
          <w:szCs w:val="22"/>
        </w:rPr>
        <w:t xml:space="preserve"> 5 </w:t>
      </w:r>
      <w:proofErr w:type="spellStart"/>
      <w:r w:rsidRPr="009F085E">
        <w:rPr>
          <w:sz w:val="22"/>
          <w:szCs w:val="22"/>
        </w:rPr>
        <w:t>sinh</w:t>
      </w:r>
      <w:proofErr w:type="spellEnd"/>
      <w:r w:rsidRPr="009F085E">
        <w:rPr>
          <w:sz w:val="22"/>
          <w:szCs w:val="22"/>
        </w:rPr>
        <w:t xml:space="preserve"> </w:t>
      </w:r>
      <w:proofErr w:type="spellStart"/>
      <w:r w:rsidRPr="009F085E">
        <w:rPr>
          <w:sz w:val="22"/>
          <w:szCs w:val="22"/>
        </w:rPr>
        <w:t>viên</w:t>
      </w:r>
      <w:proofErr w:type="spellEnd"/>
      <w:r w:rsidRPr="009F085E">
        <w:rPr>
          <w:sz w:val="22"/>
          <w:szCs w:val="22"/>
        </w:rPr>
        <w:t xml:space="preserve">. Trong </w:t>
      </w:r>
      <w:proofErr w:type="spellStart"/>
      <w:r w:rsidRPr="009F085E">
        <w:rPr>
          <w:sz w:val="22"/>
          <w:szCs w:val="22"/>
        </w:rPr>
        <w:t>quá</w:t>
      </w:r>
      <w:proofErr w:type="spellEnd"/>
      <w:r w:rsidRPr="009F085E">
        <w:rPr>
          <w:sz w:val="22"/>
          <w:szCs w:val="22"/>
        </w:rPr>
        <w:t xml:space="preserve"> </w:t>
      </w:r>
      <w:proofErr w:type="spellStart"/>
      <w:r w:rsidRPr="009F085E">
        <w:rPr>
          <w:sz w:val="22"/>
          <w:szCs w:val="22"/>
        </w:rPr>
        <w:t>trình</w:t>
      </w:r>
      <w:proofErr w:type="spellEnd"/>
      <w:r w:rsidRPr="009F085E">
        <w:rPr>
          <w:sz w:val="22"/>
          <w:szCs w:val="22"/>
        </w:rPr>
        <w:t xml:space="preserve"> </w:t>
      </w:r>
      <w:proofErr w:type="spellStart"/>
      <w:r w:rsidRPr="009F085E">
        <w:rPr>
          <w:sz w:val="22"/>
          <w:szCs w:val="22"/>
        </w:rPr>
        <w:t>này</w:t>
      </w:r>
      <w:proofErr w:type="spellEnd"/>
      <w:r w:rsidRPr="009F085E">
        <w:rPr>
          <w:sz w:val="22"/>
          <w:szCs w:val="22"/>
        </w:rPr>
        <w:t xml:space="preserve">, </w:t>
      </w:r>
      <w:proofErr w:type="spellStart"/>
      <w:r w:rsidRPr="009F085E">
        <w:rPr>
          <w:sz w:val="22"/>
          <w:szCs w:val="22"/>
        </w:rPr>
        <w:t>người</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luân</w:t>
      </w:r>
      <w:proofErr w:type="spellEnd"/>
      <w:r w:rsidRPr="009F085E">
        <w:rPr>
          <w:sz w:val="22"/>
          <w:szCs w:val="22"/>
        </w:rPr>
        <w:t xml:space="preserve"> </w:t>
      </w:r>
      <w:proofErr w:type="spellStart"/>
      <w:r w:rsidRPr="009F085E">
        <w:rPr>
          <w:sz w:val="22"/>
          <w:szCs w:val="22"/>
        </w:rPr>
        <w:t>phiên</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hiện</w:t>
      </w:r>
      <w:proofErr w:type="spellEnd"/>
      <w:r w:rsidRPr="009F085E">
        <w:rPr>
          <w:sz w:val="22"/>
          <w:szCs w:val="22"/>
        </w:rPr>
        <w:t xml:space="preserve"> </w:t>
      </w:r>
      <w:proofErr w:type="spellStart"/>
      <w:r w:rsidRPr="009F085E">
        <w:rPr>
          <w:sz w:val="22"/>
          <w:szCs w:val="22"/>
        </w:rPr>
        <w:t>ba</w:t>
      </w:r>
      <w:proofErr w:type="spellEnd"/>
      <w:r w:rsidRPr="009F085E">
        <w:rPr>
          <w:sz w:val="22"/>
          <w:szCs w:val="22"/>
        </w:rPr>
        <w:t xml:space="preserve"> </w:t>
      </w:r>
      <w:proofErr w:type="spellStart"/>
      <w:r w:rsidRPr="009F085E">
        <w:rPr>
          <w:sz w:val="22"/>
          <w:szCs w:val="22"/>
        </w:rPr>
        <w:t>nội</w:t>
      </w:r>
      <w:proofErr w:type="spellEnd"/>
      <w:r w:rsidRPr="009F085E">
        <w:rPr>
          <w:sz w:val="22"/>
          <w:szCs w:val="22"/>
        </w:rPr>
        <w:t xml:space="preserve"> dung: </w:t>
      </w:r>
      <w:proofErr w:type="spellStart"/>
      <w:r w:rsidRPr="009F085E">
        <w:rPr>
          <w:sz w:val="22"/>
          <w:szCs w:val="22"/>
        </w:rPr>
        <w:t>ngắm</w:t>
      </w:r>
      <w:proofErr w:type="spellEnd"/>
      <w:r w:rsidRPr="009F085E">
        <w:rPr>
          <w:sz w:val="22"/>
          <w:szCs w:val="22"/>
        </w:rPr>
        <w:t xml:space="preserve"> </w:t>
      </w:r>
      <w:proofErr w:type="spellStart"/>
      <w:r w:rsidRPr="009F085E">
        <w:rPr>
          <w:sz w:val="22"/>
          <w:szCs w:val="22"/>
        </w:rPr>
        <w:t>chết</w:t>
      </w:r>
      <w:proofErr w:type="spellEnd"/>
      <w:r w:rsidRPr="009F085E">
        <w:rPr>
          <w:sz w:val="22"/>
          <w:szCs w:val="22"/>
        </w:rPr>
        <w:t xml:space="preserve"> </w:t>
      </w:r>
      <w:proofErr w:type="spellStart"/>
      <w:r w:rsidRPr="009F085E">
        <w:rPr>
          <w:sz w:val="22"/>
          <w:szCs w:val="22"/>
        </w:rPr>
        <w:t>trên</w:t>
      </w:r>
      <w:proofErr w:type="spellEnd"/>
      <w:r w:rsidRPr="009F085E">
        <w:rPr>
          <w:sz w:val="22"/>
          <w:szCs w:val="22"/>
        </w:rPr>
        <w:t xml:space="preserve"> MBT-03, </w:t>
      </w:r>
      <w:proofErr w:type="spellStart"/>
      <w:r w:rsidRPr="009F085E">
        <w:rPr>
          <w:sz w:val="22"/>
          <w:szCs w:val="22"/>
        </w:rPr>
        <w:t>nằm</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w:t>
      </w:r>
      <w:proofErr w:type="spellStart"/>
      <w:r w:rsidRPr="009F085E">
        <w:rPr>
          <w:sz w:val="22"/>
          <w:szCs w:val="22"/>
        </w:rPr>
        <w:t>có</w:t>
      </w:r>
      <w:proofErr w:type="spellEnd"/>
      <w:r w:rsidRPr="009F085E">
        <w:rPr>
          <w:sz w:val="22"/>
          <w:szCs w:val="22"/>
        </w:rPr>
        <w:t xml:space="preserve"> </w:t>
      </w:r>
      <w:proofErr w:type="spellStart"/>
      <w:r w:rsidRPr="009F085E">
        <w:rPr>
          <w:sz w:val="22"/>
          <w:szCs w:val="22"/>
        </w:rPr>
        <w:t>bệ</w:t>
      </w:r>
      <w:proofErr w:type="spellEnd"/>
      <w:r w:rsidRPr="009F085E">
        <w:rPr>
          <w:sz w:val="22"/>
          <w:szCs w:val="22"/>
        </w:rPr>
        <w:t xml:space="preserve"> </w:t>
      </w:r>
      <w:proofErr w:type="spellStart"/>
      <w:r w:rsidRPr="009F085E">
        <w:rPr>
          <w:sz w:val="22"/>
          <w:szCs w:val="22"/>
        </w:rPr>
        <w:t>tỳ</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ngắm</w:t>
      </w:r>
      <w:proofErr w:type="spellEnd"/>
      <w:r w:rsidRPr="009F085E">
        <w:rPr>
          <w:sz w:val="22"/>
          <w:szCs w:val="22"/>
        </w:rPr>
        <w:t xml:space="preserve"> </w:t>
      </w:r>
      <w:proofErr w:type="spellStart"/>
      <w:r w:rsidRPr="009F085E">
        <w:rPr>
          <w:sz w:val="22"/>
          <w:szCs w:val="22"/>
        </w:rPr>
        <w:t>cơ</w:t>
      </w:r>
      <w:proofErr w:type="spellEnd"/>
      <w:r w:rsidRPr="009F085E">
        <w:rPr>
          <w:sz w:val="22"/>
          <w:szCs w:val="22"/>
        </w:rPr>
        <w:t xml:space="preserve"> </w:t>
      </w:r>
      <w:proofErr w:type="spellStart"/>
      <w:r w:rsidRPr="009F085E">
        <w:rPr>
          <w:sz w:val="22"/>
          <w:szCs w:val="22"/>
        </w:rPr>
        <w:t>bản</w:t>
      </w:r>
      <w:proofErr w:type="spellEnd"/>
      <w:r w:rsidRPr="009F085E">
        <w:rPr>
          <w:sz w:val="22"/>
          <w:szCs w:val="22"/>
        </w:rPr>
        <w:t xml:space="preserve">; </w:t>
      </w:r>
      <w:proofErr w:type="spellStart"/>
      <w:r w:rsidRPr="009F085E">
        <w:rPr>
          <w:sz w:val="22"/>
          <w:szCs w:val="22"/>
        </w:rPr>
        <w:t>mỗi</w:t>
      </w:r>
      <w:proofErr w:type="spellEnd"/>
      <w:r w:rsidRPr="009F085E">
        <w:rPr>
          <w:sz w:val="22"/>
          <w:szCs w:val="22"/>
        </w:rPr>
        <w:t xml:space="preserve"> </w:t>
      </w:r>
      <w:proofErr w:type="spellStart"/>
      <w:r w:rsidRPr="009F085E">
        <w:rPr>
          <w:sz w:val="22"/>
          <w:szCs w:val="22"/>
        </w:rPr>
        <w:t>điểm</w:t>
      </w:r>
      <w:proofErr w:type="spellEnd"/>
      <w:r w:rsidRPr="009F085E">
        <w:rPr>
          <w:sz w:val="22"/>
          <w:szCs w:val="22"/>
        </w:rPr>
        <w:t xml:space="preserve"> </w:t>
      </w:r>
      <w:proofErr w:type="spellStart"/>
      <w:r w:rsidRPr="009F085E">
        <w:rPr>
          <w:sz w:val="22"/>
          <w:szCs w:val="22"/>
        </w:rPr>
        <w:t>tập</w:t>
      </w:r>
      <w:proofErr w:type="spellEnd"/>
      <w:r w:rsidRPr="009F085E">
        <w:rPr>
          <w:sz w:val="22"/>
          <w:szCs w:val="22"/>
        </w:rPr>
        <w:t xml:space="preserve"> </w:t>
      </w:r>
      <w:proofErr w:type="spellStart"/>
      <w:r w:rsidRPr="009F085E">
        <w:rPr>
          <w:sz w:val="22"/>
          <w:szCs w:val="22"/>
        </w:rPr>
        <w:t>được</w:t>
      </w:r>
      <w:proofErr w:type="spellEnd"/>
      <w:r w:rsidRPr="009F085E">
        <w:rPr>
          <w:sz w:val="22"/>
          <w:szCs w:val="22"/>
        </w:rPr>
        <w:t xml:space="preserve">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bổ</w:t>
      </w:r>
      <w:proofErr w:type="spellEnd"/>
      <w:r w:rsidRPr="009F085E">
        <w:rPr>
          <w:sz w:val="22"/>
          <w:szCs w:val="22"/>
        </w:rPr>
        <w:t xml:space="preserve"> </w:t>
      </w:r>
      <w:proofErr w:type="spellStart"/>
      <w:r w:rsidRPr="009F085E">
        <w:rPr>
          <w:sz w:val="22"/>
          <w:szCs w:val="22"/>
        </w:rPr>
        <w:t>đều</w:t>
      </w:r>
      <w:proofErr w:type="spellEnd"/>
      <w:r w:rsidRPr="009F085E">
        <w:rPr>
          <w:sz w:val="22"/>
          <w:szCs w:val="22"/>
        </w:rPr>
        <w:t xml:space="preserve"> 15 </w:t>
      </w:r>
      <w:proofErr w:type="spellStart"/>
      <w:r w:rsidRPr="009F085E">
        <w:rPr>
          <w:sz w:val="22"/>
          <w:szCs w:val="22"/>
        </w:rPr>
        <w:t>phút</w:t>
      </w:r>
      <w:proofErr w:type="spellEnd"/>
      <w:r w:rsidRPr="009F085E">
        <w:rPr>
          <w:sz w:val="22"/>
          <w:szCs w:val="22"/>
        </w:rPr>
        <w:t xml:space="preserve">. Chu </w:t>
      </w:r>
      <w:proofErr w:type="spellStart"/>
      <w:r w:rsidRPr="009F085E">
        <w:rPr>
          <w:sz w:val="22"/>
          <w:szCs w:val="22"/>
        </w:rPr>
        <w:t>trình</w:t>
      </w:r>
      <w:proofErr w:type="spellEnd"/>
      <w:r w:rsidRPr="009F085E">
        <w:rPr>
          <w:sz w:val="22"/>
          <w:szCs w:val="22"/>
        </w:rPr>
        <w:t xml:space="preserve"> </w:t>
      </w:r>
      <w:proofErr w:type="spellStart"/>
      <w:r w:rsidRPr="009F085E">
        <w:rPr>
          <w:sz w:val="22"/>
          <w:szCs w:val="22"/>
        </w:rPr>
        <w:t>được</w:t>
      </w:r>
      <w:proofErr w:type="spellEnd"/>
      <w:r w:rsidRPr="009F085E">
        <w:rPr>
          <w:sz w:val="22"/>
          <w:szCs w:val="22"/>
        </w:rPr>
        <w:t xml:space="preserve"> </w:t>
      </w:r>
      <w:proofErr w:type="spellStart"/>
      <w:r w:rsidRPr="009F085E">
        <w:rPr>
          <w:sz w:val="22"/>
          <w:szCs w:val="22"/>
        </w:rPr>
        <w:t>thiết</w:t>
      </w:r>
      <w:proofErr w:type="spellEnd"/>
      <w:r w:rsidRPr="009F085E">
        <w:rPr>
          <w:sz w:val="22"/>
          <w:szCs w:val="22"/>
        </w:rPr>
        <w:t xml:space="preserve"> </w:t>
      </w:r>
      <w:proofErr w:type="spellStart"/>
      <w:r w:rsidRPr="009F085E">
        <w:rPr>
          <w:sz w:val="22"/>
          <w:szCs w:val="22"/>
        </w:rPr>
        <w:t>kế</w:t>
      </w:r>
      <w:proofErr w:type="spellEnd"/>
      <w:r w:rsidRPr="009F085E">
        <w:rPr>
          <w:sz w:val="22"/>
          <w:szCs w:val="22"/>
        </w:rPr>
        <w:t xml:space="preserve">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vòng</w:t>
      </w:r>
      <w:proofErr w:type="spellEnd"/>
      <w:r w:rsidRPr="009F085E">
        <w:rPr>
          <w:sz w:val="22"/>
          <w:szCs w:val="22"/>
        </w:rPr>
        <w:t xml:space="preserve"> </w:t>
      </w:r>
      <w:proofErr w:type="spellStart"/>
      <w:r w:rsidRPr="009F085E">
        <w:rPr>
          <w:sz w:val="22"/>
          <w:szCs w:val="22"/>
        </w:rPr>
        <w:t>lặp</w:t>
      </w:r>
      <w:proofErr w:type="spellEnd"/>
      <w:r w:rsidRPr="009F085E">
        <w:rPr>
          <w:sz w:val="22"/>
          <w:szCs w:val="22"/>
        </w:rPr>
        <w:t xml:space="preserve">, </w:t>
      </w:r>
      <w:proofErr w:type="spellStart"/>
      <w:r w:rsidRPr="009F085E">
        <w:rPr>
          <w:sz w:val="22"/>
          <w:szCs w:val="22"/>
        </w:rPr>
        <w:t>giúp</w:t>
      </w:r>
      <w:proofErr w:type="spellEnd"/>
      <w:r w:rsidRPr="009F085E">
        <w:rPr>
          <w:sz w:val="22"/>
          <w:szCs w:val="22"/>
        </w:rPr>
        <w:t xml:space="preserve"> </w:t>
      </w:r>
      <w:proofErr w:type="spellStart"/>
      <w:r w:rsidRPr="009F085E">
        <w:rPr>
          <w:sz w:val="22"/>
          <w:szCs w:val="22"/>
        </w:rPr>
        <w:t>tất</w:t>
      </w:r>
      <w:proofErr w:type="spellEnd"/>
      <w:r w:rsidRPr="009F085E">
        <w:rPr>
          <w:sz w:val="22"/>
          <w:szCs w:val="22"/>
        </w:rPr>
        <w:t xml:space="preserve"> </w:t>
      </w:r>
      <w:proofErr w:type="spellStart"/>
      <w:r w:rsidRPr="009F085E">
        <w:rPr>
          <w:sz w:val="22"/>
          <w:szCs w:val="22"/>
        </w:rPr>
        <w:t>cả</w:t>
      </w:r>
      <w:proofErr w:type="spellEnd"/>
      <w:r w:rsidRPr="009F085E">
        <w:rPr>
          <w:sz w:val="22"/>
          <w:szCs w:val="22"/>
        </w:rPr>
        <w:t xml:space="preserve"> </w:t>
      </w:r>
      <w:proofErr w:type="spellStart"/>
      <w:r w:rsidRPr="009F085E">
        <w:rPr>
          <w:sz w:val="22"/>
          <w:szCs w:val="22"/>
        </w:rPr>
        <w:t>sinh</w:t>
      </w:r>
      <w:proofErr w:type="spellEnd"/>
      <w:r w:rsidRPr="009F085E">
        <w:rPr>
          <w:sz w:val="22"/>
          <w:szCs w:val="22"/>
        </w:rPr>
        <w:t xml:space="preserve"> </w:t>
      </w:r>
      <w:proofErr w:type="spellStart"/>
      <w:r w:rsidRPr="009F085E">
        <w:rPr>
          <w:sz w:val="22"/>
          <w:szCs w:val="22"/>
        </w:rPr>
        <w:t>viên</w:t>
      </w:r>
      <w:proofErr w:type="spellEnd"/>
      <w:r w:rsidRPr="009F085E">
        <w:rPr>
          <w:sz w:val="22"/>
          <w:szCs w:val="22"/>
        </w:rPr>
        <w:t xml:space="preserve"> </w:t>
      </w:r>
      <w:proofErr w:type="spellStart"/>
      <w:r w:rsidRPr="009F085E">
        <w:rPr>
          <w:sz w:val="22"/>
          <w:szCs w:val="22"/>
        </w:rPr>
        <w:t>đều</w:t>
      </w:r>
      <w:proofErr w:type="spellEnd"/>
      <w:r w:rsidRPr="009F085E">
        <w:rPr>
          <w:sz w:val="22"/>
          <w:szCs w:val="22"/>
        </w:rPr>
        <w:t xml:space="preserve"> </w:t>
      </w:r>
      <w:proofErr w:type="spellStart"/>
      <w:r w:rsidRPr="009F085E">
        <w:rPr>
          <w:sz w:val="22"/>
          <w:szCs w:val="22"/>
        </w:rPr>
        <w:t>có</w:t>
      </w:r>
      <w:proofErr w:type="spellEnd"/>
      <w:r w:rsidRPr="009F085E">
        <w:rPr>
          <w:sz w:val="22"/>
          <w:szCs w:val="22"/>
        </w:rPr>
        <w:t xml:space="preserve"> </w:t>
      </w:r>
      <w:proofErr w:type="spellStart"/>
      <w:r w:rsidRPr="009F085E">
        <w:rPr>
          <w:sz w:val="22"/>
          <w:szCs w:val="22"/>
        </w:rPr>
        <w:t>cơ</w:t>
      </w:r>
      <w:proofErr w:type="spellEnd"/>
      <w:r w:rsidRPr="009F085E">
        <w:rPr>
          <w:sz w:val="22"/>
          <w:szCs w:val="22"/>
        </w:rPr>
        <w:t xml:space="preserve"> </w:t>
      </w:r>
      <w:proofErr w:type="spellStart"/>
      <w:r w:rsidRPr="009F085E">
        <w:rPr>
          <w:sz w:val="22"/>
          <w:szCs w:val="22"/>
        </w:rPr>
        <w:t>hội</w:t>
      </w:r>
      <w:proofErr w:type="spellEnd"/>
      <w:r w:rsidRPr="009F085E">
        <w:rPr>
          <w:sz w:val="22"/>
          <w:szCs w:val="22"/>
        </w:rPr>
        <w:t xml:space="preserve"> </w:t>
      </w:r>
      <w:proofErr w:type="spellStart"/>
      <w:r w:rsidRPr="009F085E">
        <w:rPr>
          <w:sz w:val="22"/>
          <w:szCs w:val="22"/>
        </w:rPr>
        <w:t>trải</w:t>
      </w:r>
      <w:proofErr w:type="spellEnd"/>
      <w:r w:rsidRPr="009F085E">
        <w:rPr>
          <w:sz w:val="22"/>
          <w:szCs w:val="22"/>
        </w:rPr>
        <w:t xml:space="preserve"> </w:t>
      </w:r>
      <w:proofErr w:type="spellStart"/>
      <w:r w:rsidRPr="009F085E">
        <w:rPr>
          <w:sz w:val="22"/>
          <w:szCs w:val="22"/>
        </w:rPr>
        <w:t>nghiệm</w:t>
      </w:r>
      <w:proofErr w:type="spellEnd"/>
      <w:r w:rsidRPr="009F085E">
        <w:rPr>
          <w:sz w:val="22"/>
          <w:szCs w:val="22"/>
        </w:rPr>
        <w:t xml:space="preserve"> </w:t>
      </w:r>
      <w:proofErr w:type="spellStart"/>
      <w:r w:rsidRPr="009F085E">
        <w:rPr>
          <w:sz w:val="22"/>
          <w:szCs w:val="22"/>
        </w:rPr>
        <w:t>đầy</w:t>
      </w:r>
      <w:proofErr w:type="spellEnd"/>
      <w:r w:rsidRPr="009F085E">
        <w:rPr>
          <w:sz w:val="22"/>
          <w:szCs w:val="22"/>
        </w:rPr>
        <w:t xml:space="preserve"> </w:t>
      </w:r>
      <w:proofErr w:type="spellStart"/>
      <w:r w:rsidRPr="009F085E">
        <w:rPr>
          <w:sz w:val="22"/>
          <w:szCs w:val="22"/>
        </w:rPr>
        <w:t>đủ</w:t>
      </w:r>
      <w:proofErr w:type="spellEnd"/>
      <w:r w:rsidRPr="009F085E">
        <w:rPr>
          <w:sz w:val="22"/>
          <w:szCs w:val="22"/>
        </w:rPr>
        <w:t xml:space="preserve"> </w:t>
      </w:r>
      <w:proofErr w:type="spellStart"/>
      <w:r w:rsidRPr="009F085E">
        <w:rPr>
          <w:sz w:val="22"/>
          <w:szCs w:val="22"/>
        </w:rPr>
        <w:t>các</w:t>
      </w:r>
      <w:proofErr w:type="spellEnd"/>
      <w:r w:rsidRPr="009F085E">
        <w:rPr>
          <w:sz w:val="22"/>
          <w:szCs w:val="22"/>
        </w:rPr>
        <w:t xml:space="preserve"> </w:t>
      </w:r>
      <w:proofErr w:type="spellStart"/>
      <w:r w:rsidRPr="009F085E">
        <w:rPr>
          <w:sz w:val="22"/>
          <w:szCs w:val="22"/>
        </w:rPr>
        <w:t>kỹ</w:t>
      </w:r>
      <w:proofErr w:type="spellEnd"/>
      <w:r w:rsidRPr="009F085E">
        <w:rPr>
          <w:sz w:val="22"/>
          <w:szCs w:val="22"/>
        </w:rPr>
        <w:t xml:space="preserve"> </w:t>
      </w:r>
      <w:proofErr w:type="spellStart"/>
      <w:r w:rsidRPr="009F085E">
        <w:rPr>
          <w:sz w:val="22"/>
          <w:szCs w:val="22"/>
        </w:rPr>
        <w:t>năng</w:t>
      </w:r>
      <w:proofErr w:type="spellEnd"/>
      <w:r w:rsidRPr="009F085E">
        <w:rPr>
          <w:sz w:val="22"/>
          <w:szCs w:val="22"/>
        </w:rPr>
        <w:t xml:space="preserve">, </w:t>
      </w:r>
      <w:proofErr w:type="spellStart"/>
      <w:r w:rsidRPr="009F085E">
        <w:rPr>
          <w:sz w:val="22"/>
          <w:szCs w:val="22"/>
        </w:rPr>
        <w:t>đồng</w:t>
      </w:r>
      <w:proofErr w:type="spellEnd"/>
      <w:r w:rsidRPr="009F085E">
        <w:rPr>
          <w:sz w:val="22"/>
          <w:szCs w:val="22"/>
        </w:rPr>
        <w:t xml:space="preserve"> </w:t>
      </w:r>
      <w:proofErr w:type="spellStart"/>
      <w:r w:rsidRPr="009F085E">
        <w:rPr>
          <w:sz w:val="22"/>
          <w:szCs w:val="22"/>
        </w:rPr>
        <w:t>thời</w:t>
      </w:r>
      <w:proofErr w:type="spellEnd"/>
      <w:r w:rsidRPr="009F085E">
        <w:rPr>
          <w:sz w:val="22"/>
          <w:szCs w:val="22"/>
        </w:rPr>
        <w:t xml:space="preserve"> </w:t>
      </w:r>
      <w:proofErr w:type="spellStart"/>
      <w:r w:rsidRPr="009F085E">
        <w:rPr>
          <w:sz w:val="22"/>
          <w:szCs w:val="22"/>
        </w:rPr>
        <w:t>bảo</w:t>
      </w:r>
      <w:proofErr w:type="spellEnd"/>
      <w:r w:rsidRPr="009F085E">
        <w:rPr>
          <w:sz w:val="22"/>
          <w:szCs w:val="22"/>
        </w:rPr>
        <w:t xml:space="preserve"> </w:t>
      </w:r>
      <w:proofErr w:type="spellStart"/>
      <w:r w:rsidRPr="009F085E">
        <w:rPr>
          <w:sz w:val="22"/>
          <w:szCs w:val="22"/>
        </w:rPr>
        <w:t>đảm</w:t>
      </w:r>
      <w:proofErr w:type="spellEnd"/>
      <w:r w:rsidRPr="009F085E">
        <w:rPr>
          <w:sz w:val="22"/>
          <w:szCs w:val="22"/>
        </w:rPr>
        <w:t xml:space="preserve"> </w:t>
      </w:r>
      <w:proofErr w:type="spellStart"/>
      <w:r w:rsidRPr="009F085E">
        <w:rPr>
          <w:sz w:val="22"/>
          <w:szCs w:val="22"/>
        </w:rPr>
        <w:t>tiến</w:t>
      </w:r>
      <w:proofErr w:type="spellEnd"/>
      <w:r w:rsidRPr="009F085E">
        <w:rPr>
          <w:sz w:val="22"/>
          <w:szCs w:val="22"/>
        </w:rPr>
        <w:t xml:space="preserve"> </w:t>
      </w:r>
      <w:proofErr w:type="spellStart"/>
      <w:r w:rsidRPr="009F085E">
        <w:rPr>
          <w:sz w:val="22"/>
          <w:szCs w:val="22"/>
        </w:rPr>
        <w:t>trình</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diễn</w:t>
      </w:r>
      <w:proofErr w:type="spellEnd"/>
      <w:r w:rsidRPr="009F085E">
        <w:rPr>
          <w:sz w:val="22"/>
          <w:szCs w:val="22"/>
        </w:rPr>
        <w:t xml:space="preserve"> </w:t>
      </w:r>
      <w:proofErr w:type="spellStart"/>
      <w:r w:rsidRPr="009F085E">
        <w:rPr>
          <w:sz w:val="22"/>
          <w:szCs w:val="22"/>
        </w:rPr>
        <w:t>ra</w:t>
      </w:r>
      <w:proofErr w:type="spellEnd"/>
      <w:r w:rsidRPr="009F085E">
        <w:rPr>
          <w:sz w:val="22"/>
          <w:szCs w:val="22"/>
        </w:rPr>
        <w:t xml:space="preserve"> </w:t>
      </w:r>
      <w:proofErr w:type="spellStart"/>
      <w:r w:rsidRPr="009F085E">
        <w:rPr>
          <w:sz w:val="22"/>
          <w:szCs w:val="22"/>
        </w:rPr>
        <w:t>liên</w:t>
      </w:r>
      <w:proofErr w:type="spellEnd"/>
      <w:r w:rsidRPr="009F085E">
        <w:rPr>
          <w:sz w:val="22"/>
          <w:szCs w:val="22"/>
        </w:rPr>
        <w:t xml:space="preserve"> </w:t>
      </w:r>
      <w:proofErr w:type="spellStart"/>
      <w:r w:rsidRPr="009F085E">
        <w:rPr>
          <w:sz w:val="22"/>
          <w:szCs w:val="22"/>
        </w:rPr>
        <w:t>tục</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có</w:t>
      </w:r>
      <w:proofErr w:type="spellEnd"/>
      <w:r w:rsidRPr="009F085E">
        <w:rPr>
          <w:sz w:val="22"/>
          <w:szCs w:val="22"/>
        </w:rPr>
        <w:t xml:space="preserve"> </w:t>
      </w:r>
      <w:proofErr w:type="spellStart"/>
      <w:r w:rsidRPr="009F085E">
        <w:rPr>
          <w:sz w:val="22"/>
          <w:szCs w:val="22"/>
        </w:rPr>
        <w:t>hệ</w:t>
      </w:r>
      <w:proofErr w:type="spellEnd"/>
      <w:r w:rsidRPr="009F085E">
        <w:rPr>
          <w:sz w:val="22"/>
          <w:szCs w:val="22"/>
        </w:rPr>
        <w:t xml:space="preserve"> </w:t>
      </w:r>
      <w:proofErr w:type="spellStart"/>
      <w:r w:rsidRPr="009F085E">
        <w:rPr>
          <w:sz w:val="22"/>
          <w:szCs w:val="22"/>
        </w:rPr>
        <w:t>thống</w:t>
      </w:r>
      <w:proofErr w:type="spellEnd"/>
      <w:r w:rsidRPr="009F085E">
        <w:rPr>
          <w:sz w:val="22"/>
          <w:szCs w:val="22"/>
        </w:rPr>
        <w:t xml:space="preserve">. </w:t>
      </w:r>
      <w:proofErr w:type="spellStart"/>
      <w:r w:rsidRPr="009F085E">
        <w:rPr>
          <w:sz w:val="22"/>
          <w:szCs w:val="22"/>
        </w:rPr>
        <w:t>Đặc</w:t>
      </w:r>
      <w:proofErr w:type="spellEnd"/>
      <w:r w:rsidRPr="009F085E">
        <w:rPr>
          <w:sz w:val="22"/>
          <w:szCs w:val="22"/>
        </w:rPr>
        <w:t xml:space="preserve"> </w:t>
      </w:r>
      <w:proofErr w:type="spellStart"/>
      <w:r w:rsidRPr="009F085E">
        <w:rPr>
          <w:sz w:val="22"/>
          <w:szCs w:val="22"/>
        </w:rPr>
        <w:t>biệt</w:t>
      </w:r>
      <w:proofErr w:type="spellEnd"/>
      <w:r w:rsidRPr="009F085E">
        <w:rPr>
          <w:sz w:val="22"/>
          <w:szCs w:val="22"/>
        </w:rPr>
        <w:t xml:space="preserve">, </w:t>
      </w:r>
      <w:proofErr w:type="spellStart"/>
      <w:r w:rsidRPr="009F085E">
        <w:rPr>
          <w:sz w:val="22"/>
          <w:szCs w:val="22"/>
        </w:rPr>
        <w:t>hình</w:t>
      </w:r>
      <w:proofErr w:type="spellEnd"/>
      <w:r w:rsidRPr="009F085E">
        <w:rPr>
          <w:sz w:val="22"/>
          <w:szCs w:val="22"/>
        </w:rPr>
        <w:t xml:space="preserve"> </w:t>
      </w:r>
      <w:proofErr w:type="spellStart"/>
      <w:r w:rsidRPr="009F085E">
        <w:rPr>
          <w:sz w:val="22"/>
          <w:szCs w:val="22"/>
        </w:rPr>
        <w:t>thức</w:t>
      </w:r>
      <w:proofErr w:type="spellEnd"/>
      <w:r w:rsidRPr="009F085E">
        <w:rPr>
          <w:sz w:val="22"/>
          <w:szCs w:val="22"/>
        </w:rPr>
        <w:t xml:space="preserve"> </w:t>
      </w:r>
      <w:proofErr w:type="spellStart"/>
      <w:r w:rsidRPr="009F085E">
        <w:rPr>
          <w:sz w:val="22"/>
          <w:szCs w:val="22"/>
        </w:rPr>
        <w:t>bố</w:t>
      </w:r>
      <w:proofErr w:type="spellEnd"/>
      <w:r w:rsidRPr="009F085E">
        <w:rPr>
          <w:sz w:val="22"/>
          <w:szCs w:val="22"/>
        </w:rPr>
        <w:t xml:space="preserve"> </w:t>
      </w:r>
      <w:proofErr w:type="spellStart"/>
      <w:r w:rsidRPr="009F085E">
        <w:rPr>
          <w:sz w:val="22"/>
          <w:szCs w:val="22"/>
        </w:rPr>
        <w:t>trí</w:t>
      </w:r>
      <w:proofErr w:type="spellEnd"/>
      <w:r w:rsidRPr="009F085E">
        <w:rPr>
          <w:sz w:val="22"/>
          <w:szCs w:val="22"/>
        </w:rPr>
        <w:t xml:space="preserve"> </w:t>
      </w:r>
      <w:proofErr w:type="spellStart"/>
      <w:r w:rsidRPr="009F085E">
        <w:rPr>
          <w:sz w:val="22"/>
          <w:szCs w:val="22"/>
        </w:rPr>
        <w:t>này</w:t>
      </w:r>
      <w:proofErr w:type="spellEnd"/>
      <w:r w:rsidRPr="009F085E">
        <w:rPr>
          <w:sz w:val="22"/>
          <w:szCs w:val="22"/>
        </w:rPr>
        <w:t xml:space="preserve"> </w:t>
      </w:r>
      <w:proofErr w:type="spellStart"/>
      <w:r w:rsidRPr="009F085E">
        <w:rPr>
          <w:sz w:val="22"/>
          <w:szCs w:val="22"/>
        </w:rPr>
        <w:t>không</w:t>
      </w:r>
      <w:proofErr w:type="spellEnd"/>
      <w:r w:rsidRPr="009F085E">
        <w:rPr>
          <w:sz w:val="22"/>
          <w:szCs w:val="22"/>
        </w:rPr>
        <w:t xml:space="preserve"> </w:t>
      </w:r>
      <w:proofErr w:type="spellStart"/>
      <w:r w:rsidRPr="009F085E">
        <w:rPr>
          <w:sz w:val="22"/>
          <w:szCs w:val="22"/>
        </w:rPr>
        <w:t>chỉ</w:t>
      </w:r>
      <w:proofErr w:type="spellEnd"/>
      <w:r w:rsidRPr="009F085E">
        <w:rPr>
          <w:sz w:val="22"/>
          <w:szCs w:val="22"/>
        </w:rPr>
        <w:t xml:space="preserve"> </w:t>
      </w:r>
      <w:proofErr w:type="spellStart"/>
      <w:r w:rsidRPr="009F085E">
        <w:rPr>
          <w:sz w:val="22"/>
          <w:szCs w:val="22"/>
        </w:rPr>
        <w:t>hạn</w:t>
      </w:r>
      <w:proofErr w:type="spellEnd"/>
      <w:r w:rsidRPr="009F085E">
        <w:rPr>
          <w:sz w:val="22"/>
          <w:szCs w:val="22"/>
        </w:rPr>
        <w:t xml:space="preserve"> </w:t>
      </w:r>
      <w:proofErr w:type="spellStart"/>
      <w:r w:rsidRPr="009F085E">
        <w:rPr>
          <w:sz w:val="22"/>
          <w:szCs w:val="22"/>
        </w:rPr>
        <w:t>chế</w:t>
      </w:r>
      <w:proofErr w:type="spellEnd"/>
      <w:r w:rsidRPr="009F085E">
        <w:rPr>
          <w:sz w:val="22"/>
          <w:szCs w:val="22"/>
        </w:rPr>
        <w:t xml:space="preserve"> </w:t>
      </w:r>
      <w:proofErr w:type="spellStart"/>
      <w:r w:rsidRPr="009F085E">
        <w:rPr>
          <w:sz w:val="22"/>
          <w:szCs w:val="22"/>
        </w:rPr>
        <w:t>thời</w:t>
      </w:r>
      <w:proofErr w:type="spellEnd"/>
      <w:r w:rsidRPr="009F085E">
        <w:rPr>
          <w:sz w:val="22"/>
          <w:szCs w:val="22"/>
        </w:rPr>
        <w:t xml:space="preserve"> </w:t>
      </w:r>
      <w:proofErr w:type="spellStart"/>
      <w:r w:rsidRPr="009F085E">
        <w:rPr>
          <w:sz w:val="22"/>
          <w:szCs w:val="22"/>
        </w:rPr>
        <w:t>gian</w:t>
      </w:r>
      <w:proofErr w:type="spellEnd"/>
      <w:r w:rsidRPr="009F085E">
        <w:rPr>
          <w:sz w:val="22"/>
          <w:szCs w:val="22"/>
        </w:rPr>
        <w:t xml:space="preserve"> </w:t>
      </w:r>
      <w:proofErr w:type="spellStart"/>
      <w:r w:rsidRPr="009F085E">
        <w:rPr>
          <w:sz w:val="22"/>
          <w:szCs w:val="22"/>
        </w:rPr>
        <w:t>chờ</w:t>
      </w:r>
      <w:proofErr w:type="spellEnd"/>
      <w:r w:rsidRPr="009F085E">
        <w:rPr>
          <w:sz w:val="22"/>
          <w:szCs w:val="22"/>
        </w:rPr>
        <w:t xml:space="preserve"> </w:t>
      </w:r>
      <w:proofErr w:type="spellStart"/>
      <w:r w:rsidRPr="009F085E">
        <w:rPr>
          <w:sz w:val="22"/>
          <w:szCs w:val="22"/>
        </w:rPr>
        <w:t>đợi</w:t>
      </w:r>
      <w:proofErr w:type="spellEnd"/>
      <w:r w:rsidRPr="009F085E">
        <w:rPr>
          <w:sz w:val="22"/>
          <w:szCs w:val="22"/>
        </w:rPr>
        <w:t xml:space="preserve"> </w:t>
      </w:r>
      <w:proofErr w:type="spellStart"/>
      <w:r w:rsidRPr="009F085E">
        <w:rPr>
          <w:sz w:val="22"/>
          <w:szCs w:val="22"/>
        </w:rPr>
        <w:t>mà</w:t>
      </w:r>
      <w:proofErr w:type="spellEnd"/>
      <w:r w:rsidRPr="009F085E">
        <w:rPr>
          <w:sz w:val="22"/>
          <w:szCs w:val="22"/>
        </w:rPr>
        <w:t xml:space="preserve"> </w:t>
      </w:r>
      <w:proofErr w:type="spellStart"/>
      <w:r w:rsidRPr="009F085E">
        <w:rPr>
          <w:sz w:val="22"/>
          <w:szCs w:val="22"/>
        </w:rPr>
        <w:t>còn</w:t>
      </w:r>
      <w:proofErr w:type="spellEnd"/>
      <w:r w:rsidRPr="009F085E">
        <w:rPr>
          <w:sz w:val="22"/>
          <w:szCs w:val="22"/>
        </w:rPr>
        <w:t xml:space="preserve"> </w:t>
      </w:r>
      <w:proofErr w:type="spellStart"/>
      <w:r w:rsidRPr="009F085E">
        <w:rPr>
          <w:sz w:val="22"/>
          <w:szCs w:val="22"/>
        </w:rPr>
        <w:t>làm</w:t>
      </w:r>
      <w:proofErr w:type="spellEnd"/>
      <w:r w:rsidRPr="009F085E">
        <w:rPr>
          <w:sz w:val="22"/>
          <w:szCs w:val="22"/>
        </w:rPr>
        <w:t xml:space="preserve"> </w:t>
      </w:r>
      <w:proofErr w:type="spellStart"/>
      <w:r w:rsidRPr="009F085E">
        <w:rPr>
          <w:sz w:val="22"/>
          <w:szCs w:val="22"/>
        </w:rPr>
        <w:t>tăng</w:t>
      </w:r>
      <w:proofErr w:type="spellEnd"/>
      <w:r w:rsidRPr="009F085E">
        <w:rPr>
          <w:sz w:val="22"/>
          <w:szCs w:val="22"/>
        </w:rPr>
        <w:t xml:space="preserve"> </w:t>
      </w:r>
      <w:proofErr w:type="spellStart"/>
      <w:r w:rsidRPr="009F085E">
        <w:rPr>
          <w:sz w:val="22"/>
          <w:szCs w:val="22"/>
        </w:rPr>
        <w:t>thời</w:t>
      </w:r>
      <w:proofErr w:type="spellEnd"/>
      <w:r w:rsidRPr="009F085E">
        <w:rPr>
          <w:sz w:val="22"/>
          <w:szCs w:val="22"/>
        </w:rPr>
        <w:t xml:space="preserve"> </w:t>
      </w:r>
      <w:proofErr w:type="spellStart"/>
      <w:r w:rsidRPr="009F085E">
        <w:rPr>
          <w:sz w:val="22"/>
          <w:szCs w:val="22"/>
        </w:rPr>
        <w:t>lượng</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hành</w:t>
      </w:r>
      <w:proofErr w:type="spellEnd"/>
      <w:r w:rsidRPr="009F085E">
        <w:rPr>
          <w:sz w:val="22"/>
          <w:szCs w:val="22"/>
        </w:rPr>
        <w:t xml:space="preserve"> </w:t>
      </w:r>
      <w:proofErr w:type="spellStart"/>
      <w:r w:rsidRPr="009F085E">
        <w:rPr>
          <w:sz w:val="22"/>
          <w:szCs w:val="22"/>
        </w:rPr>
        <w:t>khoảng</w:t>
      </w:r>
      <w:proofErr w:type="spellEnd"/>
      <w:r w:rsidRPr="009F085E">
        <w:rPr>
          <w:sz w:val="22"/>
          <w:szCs w:val="22"/>
        </w:rPr>
        <w:t xml:space="preserve"> 30% so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thức</w:t>
      </w:r>
      <w:proofErr w:type="spellEnd"/>
      <w:r w:rsidRPr="009F085E">
        <w:rPr>
          <w:sz w:val="22"/>
          <w:szCs w:val="22"/>
        </w:rPr>
        <w:t xml:space="preserve"> </w:t>
      </w:r>
      <w:proofErr w:type="spellStart"/>
      <w:r w:rsidRPr="009F085E">
        <w:rPr>
          <w:sz w:val="22"/>
          <w:szCs w:val="22"/>
        </w:rPr>
        <w:t>cũ</w:t>
      </w:r>
      <w:proofErr w:type="spellEnd"/>
      <w:r w:rsidRPr="009F085E">
        <w:rPr>
          <w:sz w:val="22"/>
          <w:szCs w:val="22"/>
        </w:rPr>
        <w:t xml:space="preserve">, qua </w:t>
      </w:r>
      <w:proofErr w:type="spellStart"/>
      <w:r w:rsidRPr="009F085E">
        <w:rPr>
          <w:sz w:val="22"/>
          <w:szCs w:val="22"/>
        </w:rPr>
        <w:t>đó</w:t>
      </w:r>
      <w:proofErr w:type="spellEnd"/>
      <w:r w:rsidRPr="009F085E">
        <w:rPr>
          <w:sz w:val="22"/>
          <w:szCs w:val="22"/>
        </w:rPr>
        <w:t xml:space="preserve"> </w:t>
      </w:r>
      <w:proofErr w:type="spellStart"/>
      <w:r w:rsidRPr="009F085E">
        <w:rPr>
          <w:sz w:val="22"/>
          <w:szCs w:val="22"/>
        </w:rPr>
        <w:t>nâng</w:t>
      </w:r>
      <w:proofErr w:type="spellEnd"/>
      <w:r w:rsidRPr="009F085E">
        <w:rPr>
          <w:sz w:val="22"/>
          <w:szCs w:val="22"/>
        </w:rPr>
        <w:t xml:space="preserve"> </w:t>
      </w:r>
      <w:proofErr w:type="spellStart"/>
      <w:r w:rsidRPr="009F085E">
        <w:rPr>
          <w:sz w:val="22"/>
          <w:szCs w:val="22"/>
        </w:rPr>
        <w:t>cao</w:t>
      </w:r>
      <w:proofErr w:type="spellEnd"/>
      <w:r w:rsidRPr="009F085E">
        <w:rPr>
          <w:sz w:val="22"/>
          <w:szCs w:val="22"/>
        </w:rPr>
        <w:t xml:space="preserve"> </w:t>
      </w:r>
      <w:proofErr w:type="spellStart"/>
      <w:r w:rsidRPr="009F085E">
        <w:rPr>
          <w:sz w:val="22"/>
          <w:szCs w:val="22"/>
        </w:rPr>
        <w:t>hiệu</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rèn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w:t>
      </w:r>
    </w:p>
    <w:p w14:paraId="6780141C" w14:textId="693517E2" w:rsidR="00C731AA" w:rsidRPr="009F085E" w:rsidRDefault="00C731AA" w:rsidP="0057767C">
      <w:pPr>
        <w:ind w:firstLineChars="0"/>
        <w:rPr>
          <w:sz w:val="22"/>
          <w:szCs w:val="22"/>
        </w:rPr>
      </w:pPr>
      <w:proofErr w:type="spellStart"/>
      <w:r w:rsidRPr="009F085E">
        <w:rPr>
          <w:sz w:val="22"/>
          <w:szCs w:val="22"/>
        </w:rPr>
        <w:t>Thiết</w:t>
      </w:r>
      <w:proofErr w:type="spellEnd"/>
      <w:r w:rsidRPr="009F085E">
        <w:rPr>
          <w:sz w:val="22"/>
          <w:szCs w:val="22"/>
        </w:rPr>
        <w:t xml:space="preserve"> </w:t>
      </w:r>
      <w:proofErr w:type="spellStart"/>
      <w:r w:rsidRPr="009F085E">
        <w:rPr>
          <w:sz w:val="22"/>
          <w:szCs w:val="22"/>
        </w:rPr>
        <w:t>kế</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nghiệm</w:t>
      </w:r>
      <w:proofErr w:type="spellEnd"/>
      <w:r w:rsidRPr="009F085E">
        <w:rPr>
          <w:sz w:val="22"/>
          <w:szCs w:val="22"/>
        </w:rPr>
        <w:t xml:space="preserve"> </w:t>
      </w:r>
      <w:proofErr w:type="spellStart"/>
      <w:r w:rsidRPr="009F085E">
        <w:rPr>
          <w:sz w:val="22"/>
          <w:szCs w:val="22"/>
        </w:rPr>
        <w:t>chặt</w:t>
      </w:r>
      <w:proofErr w:type="spellEnd"/>
      <w:r w:rsidRPr="009F085E">
        <w:rPr>
          <w:sz w:val="22"/>
          <w:szCs w:val="22"/>
        </w:rPr>
        <w:t xml:space="preserve"> </w:t>
      </w:r>
      <w:proofErr w:type="spellStart"/>
      <w:r w:rsidRPr="009F085E">
        <w:rPr>
          <w:sz w:val="22"/>
          <w:szCs w:val="22"/>
        </w:rPr>
        <w:t>chẽ</w:t>
      </w:r>
      <w:proofErr w:type="spellEnd"/>
      <w:r w:rsidRPr="009F085E">
        <w:rPr>
          <w:sz w:val="22"/>
          <w:szCs w:val="22"/>
        </w:rPr>
        <w:t xml:space="preserve">, </w:t>
      </w:r>
      <w:proofErr w:type="spellStart"/>
      <w:r w:rsidRPr="009F085E">
        <w:rPr>
          <w:sz w:val="22"/>
          <w:szCs w:val="22"/>
        </w:rPr>
        <w:t>với</w:t>
      </w:r>
      <w:proofErr w:type="spellEnd"/>
      <w:r w:rsidRPr="009F085E">
        <w:rPr>
          <w:sz w:val="22"/>
          <w:szCs w:val="22"/>
        </w:rPr>
        <w:t xml:space="preserve"> </w:t>
      </w:r>
      <w:proofErr w:type="spellStart"/>
      <w:r w:rsidR="0049102A" w:rsidRPr="009F085E">
        <w:rPr>
          <w:sz w:val="22"/>
          <w:szCs w:val="22"/>
        </w:rPr>
        <w:t>tiến</w:t>
      </w:r>
      <w:proofErr w:type="spellEnd"/>
      <w:r w:rsidR="0049102A" w:rsidRPr="009F085E">
        <w:rPr>
          <w:sz w:val="22"/>
          <w:szCs w:val="22"/>
        </w:rPr>
        <w:t xml:space="preserve"> </w:t>
      </w:r>
      <w:proofErr w:type="spellStart"/>
      <w:r w:rsidR="0049102A" w:rsidRPr="009F085E">
        <w:rPr>
          <w:sz w:val="22"/>
          <w:szCs w:val="22"/>
        </w:rPr>
        <w:t>trình</w:t>
      </w:r>
      <w:proofErr w:type="spellEnd"/>
      <w:r w:rsidR="0049102A" w:rsidRPr="009F085E">
        <w:rPr>
          <w:sz w:val="22"/>
          <w:szCs w:val="22"/>
        </w:rPr>
        <w:t xml:space="preserve"> </w:t>
      </w:r>
      <w:proofErr w:type="spellStart"/>
      <w:r w:rsidR="0049102A" w:rsidRPr="009F085E">
        <w:rPr>
          <w:sz w:val="22"/>
          <w:szCs w:val="22"/>
        </w:rPr>
        <w:t>thời</w:t>
      </w:r>
      <w:proofErr w:type="spellEnd"/>
      <w:r w:rsidR="0049102A" w:rsidRPr="009F085E">
        <w:rPr>
          <w:sz w:val="22"/>
          <w:szCs w:val="22"/>
        </w:rPr>
        <w:t xml:space="preserve"> </w:t>
      </w:r>
      <w:proofErr w:type="spellStart"/>
      <w:r w:rsidR="0049102A" w:rsidRPr="009F085E">
        <w:rPr>
          <w:sz w:val="22"/>
          <w:szCs w:val="22"/>
        </w:rPr>
        <w:t>gian</w:t>
      </w:r>
      <w:proofErr w:type="spellEnd"/>
      <w:r w:rsidRPr="009F085E">
        <w:rPr>
          <w:sz w:val="22"/>
          <w:szCs w:val="22"/>
        </w:rPr>
        <w:t xml:space="preserve"> </w:t>
      </w:r>
      <w:proofErr w:type="spellStart"/>
      <w:r w:rsidRPr="009F085E">
        <w:rPr>
          <w:sz w:val="22"/>
          <w:szCs w:val="22"/>
        </w:rPr>
        <w:t>cụ</w:t>
      </w:r>
      <w:proofErr w:type="spellEnd"/>
      <w:r w:rsidRPr="009F085E">
        <w:rPr>
          <w:sz w:val="22"/>
          <w:szCs w:val="22"/>
        </w:rPr>
        <w:t xml:space="preserve"> </w:t>
      </w:r>
      <w:proofErr w:type="spellStart"/>
      <w:r w:rsidRPr="009F085E">
        <w:rPr>
          <w:sz w:val="22"/>
          <w:szCs w:val="22"/>
        </w:rPr>
        <w:t>thể</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bổ</w:t>
      </w:r>
      <w:proofErr w:type="spellEnd"/>
      <w:r w:rsidRPr="009F085E">
        <w:rPr>
          <w:sz w:val="22"/>
          <w:szCs w:val="22"/>
        </w:rPr>
        <w:t xml:space="preserve"> </w:t>
      </w:r>
      <w:proofErr w:type="spellStart"/>
      <w:r w:rsidRPr="009F085E">
        <w:rPr>
          <w:sz w:val="22"/>
          <w:szCs w:val="22"/>
        </w:rPr>
        <w:t>cân</w:t>
      </w:r>
      <w:proofErr w:type="spellEnd"/>
      <w:r w:rsidRPr="009F085E">
        <w:rPr>
          <w:sz w:val="22"/>
          <w:szCs w:val="22"/>
        </w:rPr>
        <w:t xml:space="preserve"> </w:t>
      </w:r>
      <w:proofErr w:type="spellStart"/>
      <w:r w:rsidRPr="009F085E">
        <w:rPr>
          <w:sz w:val="22"/>
          <w:szCs w:val="22"/>
        </w:rPr>
        <w:t>đối</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w:t>
      </w:r>
      <w:proofErr w:type="spellStart"/>
      <w:r w:rsidRPr="009F085E">
        <w:rPr>
          <w:sz w:val="22"/>
          <w:szCs w:val="22"/>
        </w:rPr>
        <w:t>minh</w:t>
      </w:r>
      <w:proofErr w:type="spellEnd"/>
      <w:r w:rsidRPr="009F085E">
        <w:rPr>
          <w:sz w:val="22"/>
          <w:szCs w:val="22"/>
        </w:rPr>
        <w:t xml:space="preserve"> </w:t>
      </w:r>
      <w:proofErr w:type="spellStart"/>
      <w:r w:rsidRPr="009F085E">
        <w:rPr>
          <w:sz w:val="22"/>
          <w:szCs w:val="22"/>
        </w:rPr>
        <w:t>tính</w:t>
      </w:r>
      <w:proofErr w:type="spellEnd"/>
      <w:r w:rsidRPr="009F085E">
        <w:rPr>
          <w:sz w:val="22"/>
          <w:szCs w:val="22"/>
        </w:rPr>
        <w:t xml:space="preserve"> </w:t>
      </w:r>
      <w:proofErr w:type="spellStart"/>
      <w:r w:rsidRPr="009F085E">
        <w:rPr>
          <w:sz w:val="22"/>
          <w:szCs w:val="22"/>
        </w:rPr>
        <w:t>khả</w:t>
      </w:r>
      <w:proofErr w:type="spellEnd"/>
      <w:r w:rsidRPr="009F085E">
        <w:rPr>
          <w:sz w:val="22"/>
          <w:szCs w:val="22"/>
        </w:rPr>
        <w:t xml:space="preserve"> </w:t>
      </w:r>
      <w:proofErr w:type="spellStart"/>
      <w:r w:rsidRPr="009F085E">
        <w:rPr>
          <w:sz w:val="22"/>
          <w:szCs w:val="22"/>
        </w:rPr>
        <w:t>thi</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khoa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w:t>
      </w:r>
      <w:proofErr w:type="spellStart"/>
      <w:r w:rsidRPr="009F085E">
        <w:rPr>
          <w:sz w:val="22"/>
          <w:szCs w:val="22"/>
        </w:rPr>
        <w:t>kết</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w:t>
      </w:r>
    </w:p>
    <w:p w14:paraId="3842FEC7" w14:textId="1545F5D2" w:rsidR="00C731AA" w:rsidRPr="009F085E" w:rsidRDefault="00C731AA" w:rsidP="00533DC0">
      <w:pPr>
        <w:pStyle w:val="Heading1"/>
        <w:rPr>
          <w:rFonts w:hint="eastAsia"/>
        </w:rPr>
      </w:pPr>
      <w:r w:rsidRPr="009F085E">
        <w:t xml:space="preserve">2.5. </w:t>
      </w:r>
      <w:proofErr w:type="spellStart"/>
      <w:r w:rsidRPr="009F085E">
        <w:t>Phân</w:t>
      </w:r>
      <w:proofErr w:type="spellEnd"/>
      <w:r w:rsidRPr="009F085E">
        <w:t xml:space="preserve"> </w:t>
      </w:r>
      <w:proofErr w:type="spellStart"/>
      <w:r w:rsidRPr="009F085E">
        <w:t>tích</w:t>
      </w:r>
      <w:proofErr w:type="spellEnd"/>
      <w:r w:rsidRPr="009F085E">
        <w:t xml:space="preserve"> </w:t>
      </w:r>
      <w:proofErr w:type="spellStart"/>
      <w:r w:rsidRPr="009F085E">
        <w:t>kết</w:t>
      </w:r>
      <w:proofErr w:type="spellEnd"/>
      <w:r w:rsidRPr="009F085E">
        <w:t xml:space="preserve"> </w:t>
      </w:r>
      <w:proofErr w:type="spellStart"/>
      <w:r w:rsidRPr="009F085E">
        <w:t>quả</w:t>
      </w:r>
      <w:proofErr w:type="spellEnd"/>
      <w:r w:rsidRPr="009F085E">
        <w:t xml:space="preserve"> </w:t>
      </w:r>
      <w:proofErr w:type="spellStart"/>
      <w:r w:rsidRPr="009F085E">
        <w:t>thực</w:t>
      </w:r>
      <w:proofErr w:type="spellEnd"/>
      <w:r w:rsidRPr="009F085E">
        <w:t xml:space="preserve"> </w:t>
      </w:r>
      <w:proofErr w:type="spellStart"/>
      <w:r w:rsidRPr="009F085E">
        <w:t>nghiệm</w:t>
      </w:r>
      <w:proofErr w:type="spellEnd"/>
    </w:p>
    <w:p w14:paraId="1745328B" w14:textId="77777777" w:rsidR="00E636D6" w:rsidRPr="009F085E" w:rsidRDefault="00E636D6" w:rsidP="0057767C">
      <w:pPr>
        <w:ind w:firstLineChars="0"/>
        <w:rPr>
          <w:sz w:val="22"/>
          <w:szCs w:val="22"/>
        </w:rPr>
      </w:pP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w:t>
      </w:r>
      <w:proofErr w:type="spellStart"/>
      <w:r w:rsidRPr="009F085E">
        <w:rPr>
          <w:sz w:val="22"/>
          <w:szCs w:val="22"/>
        </w:rPr>
        <w:t>dữ</w:t>
      </w:r>
      <w:proofErr w:type="spellEnd"/>
      <w:r w:rsidRPr="009F085E">
        <w:rPr>
          <w:sz w:val="22"/>
          <w:szCs w:val="22"/>
        </w:rPr>
        <w:t xml:space="preserve"> </w:t>
      </w:r>
      <w:proofErr w:type="spellStart"/>
      <w:r w:rsidRPr="009F085E">
        <w:rPr>
          <w:sz w:val="22"/>
          <w:szCs w:val="22"/>
        </w:rPr>
        <w:t>liệu</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thấy</w:t>
      </w:r>
      <w:proofErr w:type="spellEnd"/>
      <w:r w:rsidRPr="009F085E">
        <w:rPr>
          <w:sz w:val="22"/>
          <w:szCs w:val="22"/>
        </w:rPr>
        <w:t xml:space="preserve">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phối</w:t>
      </w:r>
      <w:proofErr w:type="spellEnd"/>
      <w:r w:rsidRPr="009F085E">
        <w:rPr>
          <w:sz w:val="22"/>
          <w:szCs w:val="22"/>
        </w:rPr>
        <w:t xml:space="preserve"> </w:t>
      </w:r>
      <w:proofErr w:type="spellStart"/>
      <w:r w:rsidRPr="009F085E">
        <w:rPr>
          <w:sz w:val="22"/>
          <w:szCs w:val="22"/>
        </w:rPr>
        <w:t>điểm</w:t>
      </w:r>
      <w:proofErr w:type="spellEnd"/>
      <w:r w:rsidRPr="009F085E">
        <w:rPr>
          <w:sz w:val="22"/>
          <w:szCs w:val="22"/>
        </w:rPr>
        <w:t xml:space="preserve"> </w:t>
      </w:r>
      <w:proofErr w:type="spellStart"/>
      <w:r w:rsidRPr="009F085E">
        <w:rPr>
          <w:sz w:val="22"/>
          <w:szCs w:val="22"/>
        </w:rPr>
        <w:t>không</w:t>
      </w:r>
      <w:proofErr w:type="spellEnd"/>
      <w:r w:rsidRPr="009F085E">
        <w:rPr>
          <w:sz w:val="22"/>
          <w:szCs w:val="22"/>
        </w:rPr>
        <w:t xml:space="preserve"> </w:t>
      </w:r>
      <w:proofErr w:type="spellStart"/>
      <w:r w:rsidRPr="009F085E">
        <w:rPr>
          <w:sz w:val="22"/>
          <w:szCs w:val="22"/>
        </w:rPr>
        <w:t>tuân</w:t>
      </w:r>
      <w:proofErr w:type="spellEnd"/>
      <w:r w:rsidRPr="009F085E">
        <w:rPr>
          <w:sz w:val="22"/>
          <w:szCs w:val="22"/>
        </w:rPr>
        <w:t xml:space="preserve">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chuẩn</w:t>
      </w:r>
      <w:proofErr w:type="spellEnd"/>
      <w:r w:rsidRPr="009F085E">
        <w:rPr>
          <w:sz w:val="22"/>
          <w:szCs w:val="22"/>
        </w:rPr>
        <w:t xml:space="preserve"> (Shapiro–Wilk, p &lt; 0,001)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giả</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đồng</w:t>
      </w:r>
      <w:proofErr w:type="spellEnd"/>
      <w:r w:rsidRPr="009F085E">
        <w:rPr>
          <w:sz w:val="22"/>
          <w:szCs w:val="22"/>
        </w:rPr>
        <w:t xml:space="preserve">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sai</w:t>
      </w:r>
      <w:proofErr w:type="spellEnd"/>
      <w:r w:rsidRPr="009F085E">
        <w:rPr>
          <w:sz w:val="22"/>
          <w:szCs w:val="22"/>
        </w:rPr>
        <w:t xml:space="preserve"> </w:t>
      </w:r>
      <w:proofErr w:type="spellStart"/>
      <w:r w:rsidRPr="009F085E">
        <w:rPr>
          <w:sz w:val="22"/>
          <w:szCs w:val="22"/>
        </w:rPr>
        <w:t>bị</w:t>
      </w:r>
      <w:proofErr w:type="spellEnd"/>
      <w:r w:rsidRPr="009F085E">
        <w:rPr>
          <w:sz w:val="22"/>
          <w:szCs w:val="22"/>
        </w:rPr>
        <w:t xml:space="preserve"> vi </w:t>
      </w:r>
      <w:proofErr w:type="spellStart"/>
      <w:r w:rsidRPr="009F085E">
        <w:rPr>
          <w:sz w:val="22"/>
          <w:szCs w:val="22"/>
        </w:rPr>
        <w:t>phạm</w:t>
      </w:r>
      <w:proofErr w:type="spellEnd"/>
      <w:r w:rsidRPr="009F085E">
        <w:rPr>
          <w:sz w:val="22"/>
          <w:szCs w:val="22"/>
        </w:rPr>
        <w:t xml:space="preserve"> (</w:t>
      </w:r>
      <w:proofErr w:type="spellStart"/>
      <w:r w:rsidRPr="009F085E">
        <w:rPr>
          <w:sz w:val="22"/>
          <w:szCs w:val="22"/>
        </w:rPr>
        <w:t>Levene</w:t>
      </w:r>
      <w:proofErr w:type="spellEnd"/>
      <w:r w:rsidRPr="009F085E">
        <w:rPr>
          <w:sz w:val="22"/>
          <w:szCs w:val="22"/>
        </w:rPr>
        <w:t xml:space="preserve">, p = 0,032). Do </w:t>
      </w:r>
      <w:proofErr w:type="spellStart"/>
      <w:r w:rsidRPr="009F085E">
        <w:rPr>
          <w:sz w:val="22"/>
          <w:szCs w:val="22"/>
        </w:rPr>
        <w:t>đó</w:t>
      </w:r>
      <w:proofErr w:type="spellEnd"/>
      <w:r w:rsidRPr="009F085E">
        <w:rPr>
          <w:sz w:val="22"/>
          <w:szCs w:val="22"/>
        </w:rPr>
        <w:t xml:space="preserve">, </w:t>
      </w:r>
      <w:proofErr w:type="spellStart"/>
      <w:r w:rsidRPr="009F085E">
        <w:rPr>
          <w:sz w:val="22"/>
          <w:szCs w:val="22"/>
        </w:rPr>
        <w:t>phép</w:t>
      </w:r>
      <w:proofErr w:type="spellEnd"/>
      <w:r w:rsidRPr="009F085E">
        <w:rPr>
          <w:sz w:val="22"/>
          <w:szCs w:val="22"/>
        </w:rPr>
        <w:t xml:space="preserve"> </w:t>
      </w:r>
      <w:proofErr w:type="spellStart"/>
      <w:r w:rsidRPr="009F085E">
        <w:rPr>
          <w:sz w:val="22"/>
          <w:szCs w:val="22"/>
        </w:rPr>
        <w:t>kiểm</w:t>
      </w:r>
      <w:proofErr w:type="spellEnd"/>
      <w:r w:rsidRPr="009F085E">
        <w:rPr>
          <w:sz w:val="22"/>
          <w:szCs w:val="22"/>
        </w:rPr>
        <w:t xml:space="preserve"> Mann–Whitney </w:t>
      </w:r>
      <w:proofErr w:type="spellStart"/>
      <w:r w:rsidRPr="009F085E">
        <w:rPr>
          <w:sz w:val="22"/>
          <w:szCs w:val="22"/>
        </w:rPr>
        <w:t>được</w:t>
      </w:r>
      <w:proofErr w:type="spellEnd"/>
      <w:r w:rsidRPr="009F085E">
        <w:rPr>
          <w:sz w:val="22"/>
          <w:szCs w:val="22"/>
        </w:rPr>
        <w:t xml:space="preserve"> </w:t>
      </w:r>
      <w:proofErr w:type="spellStart"/>
      <w:r w:rsidRPr="009F085E">
        <w:rPr>
          <w:sz w:val="22"/>
          <w:szCs w:val="22"/>
        </w:rPr>
        <w:t>áp</w:t>
      </w:r>
      <w:proofErr w:type="spellEnd"/>
      <w:r w:rsidRPr="009F085E">
        <w:rPr>
          <w:sz w:val="22"/>
          <w:szCs w:val="22"/>
        </w:rPr>
        <w:t xml:space="preserve"> </w:t>
      </w:r>
      <w:proofErr w:type="spellStart"/>
      <w:r w:rsidRPr="009F085E">
        <w:rPr>
          <w:sz w:val="22"/>
          <w:szCs w:val="22"/>
        </w:rPr>
        <w:t>dụng</w:t>
      </w:r>
      <w:proofErr w:type="spellEnd"/>
      <w:r w:rsidRPr="009F085E">
        <w:rPr>
          <w:sz w:val="22"/>
          <w:szCs w:val="22"/>
        </w:rPr>
        <w:t xml:space="preserve"> </w:t>
      </w:r>
      <w:proofErr w:type="spellStart"/>
      <w:r w:rsidRPr="009F085E">
        <w:rPr>
          <w:sz w:val="22"/>
          <w:szCs w:val="22"/>
        </w:rPr>
        <w:t>để</w:t>
      </w:r>
      <w:proofErr w:type="spellEnd"/>
      <w:r w:rsidRPr="009F085E">
        <w:rPr>
          <w:sz w:val="22"/>
          <w:szCs w:val="22"/>
        </w:rPr>
        <w:t xml:space="preserve"> so </w:t>
      </w:r>
      <w:proofErr w:type="spellStart"/>
      <w:r w:rsidRPr="009F085E">
        <w:rPr>
          <w:sz w:val="22"/>
          <w:szCs w:val="22"/>
        </w:rPr>
        <w:t>sánh</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nghiệm</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đối</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w:t>
      </w:r>
      <w:proofErr w:type="spellStart"/>
      <w:r w:rsidRPr="009F085E">
        <w:rPr>
          <w:sz w:val="22"/>
          <w:szCs w:val="22"/>
        </w:rPr>
        <w:t>Kết</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thấy</w:t>
      </w:r>
      <w:proofErr w:type="spellEnd"/>
      <w:r w:rsidRPr="009F085E">
        <w:rPr>
          <w:sz w:val="22"/>
          <w:szCs w:val="22"/>
        </w:rPr>
        <w:t xml:space="preserve"> </w:t>
      </w:r>
      <w:proofErr w:type="spellStart"/>
      <w:r w:rsidRPr="009F085E">
        <w:rPr>
          <w:sz w:val="22"/>
          <w:szCs w:val="22"/>
        </w:rPr>
        <w:t>điểm</w:t>
      </w:r>
      <w:proofErr w:type="spellEnd"/>
      <w:r w:rsidRPr="009F085E">
        <w:rPr>
          <w:sz w:val="22"/>
          <w:szCs w:val="22"/>
        </w:rPr>
        <w:t xml:space="preserve"> posttest </w:t>
      </w:r>
      <w:proofErr w:type="spellStart"/>
      <w:r w:rsidRPr="009F085E">
        <w:rPr>
          <w:sz w:val="22"/>
          <w:szCs w:val="22"/>
        </w:rPr>
        <w:t>của</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nghiệm</w:t>
      </w:r>
      <w:proofErr w:type="spellEnd"/>
      <w:r w:rsidRPr="009F085E">
        <w:rPr>
          <w:sz w:val="22"/>
          <w:szCs w:val="22"/>
        </w:rPr>
        <w:t xml:space="preserve"> (M = 7,85; SD = 1,12) </w:t>
      </w:r>
      <w:proofErr w:type="spellStart"/>
      <w:r w:rsidRPr="009F085E">
        <w:rPr>
          <w:sz w:val="22"/>
          <w:szCs w:val="22"/>
        </w:rPr>
        <w:t>cao</w:t>
      </w:r>
      <w:proofErr w:type="spellEnd"/>
      <w:r w:rsidRPr="009F085E">
        <w:rPr>
          <w:sz w:val="22"/>
          <w:szCs w:val="22"/>
        </w:rPr>
        <w:t xml:space="preserve"> </w:t>
      </w:r>
      <w:proofErr w:type="spellStart"/>
      <w:r w:rsidRPr="009F085E">
        <w:rPr>
          <w:sz w:val="22"/>
          <w:szCs w:val="22"/>
        </w:rPr>
        <w:t>hơn</w:t>
      </w:r>
      <w:proofErr w:type="spellEnd"/>
      <w:r w:rsidRPr="009F085E">
        <w:rPr>
          <w:sz w:val="22"/>
          <w:szCs w:val="22"/>
        </w:rPr>
        <w:t xml:space="preserve"> </w:t>
      </w:r>
      <w:proofErr w:type="spellStart"/>
      <w:r w:rsidRPr="009F085E">
        <w:rPr>
          <w:sz w:val="22"/>
          <w:szCs w:val="22"/>
        </w:rPr>
        <w:t>đáng</w:t>
      </w:r>
      <w:proofErr w:type="spellEnd"/>
      <w:r w:rsidRPr="009F085E">
        <w:rPr>
          <w:sz w:val="22"/>
          <w:szCs w:val="22"/>
        </w:rPr>
        <w:t xml:space="preserve"> </w:t>
      </w:r>
      <w:proofErr w:type="spellStart"/>
      <w:r w:rsidRPr="009F085E">
        <w:rPr>
          <w:sz w:val="22"/>
          <w:szCs w:val="22"/>
        </w:rPr>
        <w:t>kể</w:t>
      </w:r>
      <w:proofErr w:type="spellEnd"/>
      <w:r w:rsidRPr="009F085E">
        <w:rPr>
          <w:sz w:val="22"/>
          <w:szCs w:val="22"/>
        </w:rPr>
        <w:t xml:space="preserve"> so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đối</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(M = 6,45; SD = 1,35), U = 9567, p &lt; 0,001, CI95% [1,20; 1,60]. </w:t>
      </w:r>
      <w:proofErr w:type="spellStart"/>
      <w:r w:rsidRPr="009F085E">
        <w:rPr>
          <w:sz w:val="22"/>
          <w:szCs w:val="22"/>
        </w:rPr>
        <w:t>Hiệu</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được</w:t>
      </w:r>
      <w:proofErr w:type="spellEnd"/>
      <w:r w:rsidRPr="009F085E">
        <w:rPr>
          <w:sz w:val="22"/>
          <w:szCs w:val="22"/>
        </w:rPr>
        <w:t xml:space="preserve"> </w:t>
      </w:r>
      <w:proofErr w:type="spellStart"/>
      <w:r w:rsidRPr="009F085E">
        <w:rPr>
          <w:sz w:val="22"/>
          <w:szCs w:val="22"/>
        </w:rPr>
        <w:t>xác</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ở </w:t>
      </w:r>
      <w:proofErr w:type="spellStart"/>
      <w:r w:rsidRPr="009F085E">
        <w:rPr>
          <w:sz w:val="22"/>
          <w:szCs w:val="22"/>
        </w:rPr>
        <w:t>mức</w:t>
      </w:r>
      <w:proofErr w:type="spellEnd"/>
      <w:r w:rsidRPr="009F085E">
        <w:rPr>
          <w:sz w:val="22"/>
          <w:szCs w:val="22"/>
        </w:rPr>
        <w:t xml:space="preserve"> </w:t>
      </w:r>
      <w:proofErr w:type="spellStart"/>
      <w:r w:rsidRPr="009F085E">
        <w:rPr>
          <w:sz w:val="22"/>
          <w:szCs w:val="22"/>
        </w:rPr>
        <w:t>lớn</w:t>
      </w:r>
      <w:proofErr w:type="spellEnd"/>
      <w:r w:rsidRPr="009F085E">
        <w:rPr>
          <w:sz w:val="22"/>
          <w:szCs w:val="22"/>
        </w:rPr>
        <w:t xml:space="preserve"> (Cohen’s d = 1,12), </w:t>
      </w:r>
      <w:proofErr w:type="spellStart"/>
      <w:r w:rsidRPr="009F085E">
        <w:rPr>
          <w:sz w:val="22"/>
          <w:szCs w:val="22"/>
        </w:rPr>
        <w:t>tương</w:t>
      </w:r>
      <w:proofErr w:type="spellEnd"/>
      <w:r w:rsidRPr="009F085E">
        <w:rPr>
          <w:sz w:val="22"/>
          <w:szCs w:val="22"/>
        </w:rPr>
        <w:t xml:space="preserve"> </w:t>
      </w:r>
      <w:proofErr w:type="spellStart"/>
      <w:r w:rsidRPr="009F085E">
        <w:rPr>
          <w:sz w:val="22"/>
          <w:szCs w:val="22"/>
        </w:rPr>
        <w:t>ứng</w:t>
      </w:r>
      <w:proofErr w:type="spellEnd"/>
      <w:r w:rsidRPr="009F085E">
        <w:rPr>
          <w:sz w:val="22"/>
          <w:szCs w:val="22"/>
        </w:rPr>
        <w:t xml:space="preserve"> </w:t>
      </w:r>
      <w:proofErr w:type="spellStart"/>
      <w:r w:rsidRPr="009F085E">
        <w:rPr>
          <w:sz w:val="22"/>
          <w:szCs w:val="22"/>
        </w:rPr>
        <w:t>mức</w:t>
      </w:r>
      <w:proofErr w:type="spellEnd"/>
      <w:r w:rsidRPr="009F085E">
        <w:rPr>
          <w:sz w:val="22"/>
          <w:szCs w:val="22"/>
        </w:rPr>
        <w:t xml:space="preserve"> </w:t>
      </w:r>
      <w:proofErr w:type="spellStart"/>
      <w:r w:rsidRPr="009F085E">
        <w:rPr>
          <w:sz w:val="22"/>
          <w:szCs w:val="22"/>
        </w:rPr>
        <w:t>cải</w:t>
      </w:r>
      <w:proofErr w:type="spellEnd"/>
      <w:r w:rsidRPr="009F085E">
        <w:rPr>
          <w:sz w:val="22"/>
          <w:szCs w:val="22"/>
        </w:rPr>
        <w:t xml:space="preserve"> </w:t>
      </w:r>
      <w:proofErr w:type="spellStart"/>
      <w:r w:rsidRPr="009F085E">
        <w:rPr>
          <w:sz w:val="22"/>
          <w:szCs w:val="22"/>
        </w:rPr>
        <w:t>thiện</w:t>
      </w:r>
      <w:proofErr w:type="spellEnd"/>
      <w:r w:rsidRPr="009F085E">
        <w:rPr>
          <w:sz w:val="22"/>
          <w:szCs w:val="22"/>
        </w:rPr>
        <w:t xml:space="preserve"> </w:t>
      </w:r>
      <w:proofErr w:type="spellStart"/>
      <w:r w:rsidRPr="009F085E">
        <w:rPr>
          <w:sz w:val="22"/>
          <w:szCs w:val="22"/>
        </w:rPr>
        <w:t>khoảng</w:t>
      </w:r>
      <w:proofErr w:type="spellEnd"/>
      <w:r w:rsidRPr="009F085E">
        <w:rPr>
          <w:sz w:val="22"/>
          <w:szCs w:val="22"/>
        </w:rPr>
        <w:t xml:space="preserve"> 21,7%.</w:t>
      </w:r>
    </w:p>
    <w:p w14:paraId="33CA8F6F" w14:textId="77777777" w:rsidR="005F503C" w:rsidRDefault="005F503C" w:rsidP="00533DC0">
      <w:pPr>
        <w:ind w:firstLineChars="0" w:firstLine="0"/>
        <w:rPr>
          <w:b/>
          <w:bCs/>
          <w:sz w:val="22"/>
          <w:szCs w:val="22"/>
        </w:rPr>
        <w:sectPr w:rsidR="005F503C" w:rsidSect="005F503C">
          <w:type w:val="continuous"/>
          <w:pgSz w:w="11907" w:h="16840" w:code="9"/>
          <w:pgMar w:top="1134" w:right="1134" w:bottom="1134" w:left="1418" w:header="709" w:footer="709" w:gutter="0"/>
          <w:cols w:num="2" w:space="567"/>
          <w:docGrid w:linePitch="360"/>
        </w:sectPr>
      </w:pPr>
    </w:p>
    <w:p w14:paraId="21B54305" w14:textId="462101A5" w:rsidR="00D14E03" w:rsidRPr="009F085E" w:rsidRDefault="00D14E03" w:rsidP="00533DC0">
      <w:pPr>
        <w:ind w:firstLineChars="0" w:firstLine="0"/>
        <w:rPr>
          <w:sz w:val="22"/>
          <w:szCs w:val="22"/>
        </w:rPr>
      </w:pPr>
      <w:proofErr w:type="spellStart"/>
      <w:r w:rsidRPr="009F085E">
        <w:rPr>
          <w:b/>
          <w:bCs/>
          <w:sz w:val="22"/>
          <w:szCs w:val="22"/>
        </w:rPr>
        <w:t>Bảng</w:t>
      </w:r>
      <w:proofErr w:type="spellEnd"/>
      <w:r w:rsidRPr="009F085E">
        <w:rPr>
          <w:b/>
          <w:bCs/>
          <w:sz w:val="22"/>
          <w:szCs w:val="22"/>
        </w:rPr>
        <w:t xml:space="preserve"> 2</w:t>
      </w:r>
      <w:r w:rsidR="00BA5376" w:rsidRPr="009F085E">
        <w:rPr>
          <w:b/>
          <w:bCs/>
          <w:sz w:val="22"/>
          <w:szCs w:val="22"/>
        </w:rPr>
        <w:t>.</w:t>
      </w:r>
      <w:r w:rsidR="00BA5376" w:rsidRPr="009F085E">
        <w:rPr>
          <w:sz w:val="22"/>
          <w:szCs w:val="22"/>
        </w:rPr>
        <w:t xml:space="preserve"> </w:t>
      </w:r>
      <w:proofErr w:type="spellStart"/>
      <w:r w:rsidR="00BA5376" w:rsidRPr="009F085E">
        <w:rPr>
          <w:sz w:val="22"/>
          <w:szCs w:val="22"/>
        </w:rPr>
        <w:t>Đ</w:t>
      </w:r>
      <w:r w:rsidRPr="009F085E">
        <w:rPr>
          <w:sz w:val="22"/>
          <w:szCs w:val="22"/>
        </w:rPr>
        <w:t>iểm</w:t>
      </w:r>
      <w:proofErr w:type="spellEnd"/>
      <w:r w:rsidRPr="009F085E">
        <w:rPr>
          <w:sz w:val="22"/>
          <w:szCs w:val="22"/>
        </w:rPr>
        <w:t xml:space="preserve"> posttest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bình</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độ</w:t>
      </w:r>
      <w:proofErr w:type="spellEnd"/>
      <w:r w:rsidRPr="009F085E">
        <w:rPr>
          <w:sz w:val="22"/>
          <w:szCs w:val="22"/>
        </w:rPr>
        <w:t xml:space="preserve"> </w:t>
      </w:r>
      <w:proofErr w:type="spellStart"/>
      <w:r w:rsidRPr="009F085E">
        <w:rPr>
          <w:sz w:val="22"/>
          <w:szCs w:val="22"/>
        </w:rPr>
        <w:t>lệch</w:t>
      </w:r>
      <w:proofErr w:type="spellEnd"/>
      <w:r w:rsidRPr="009F085E">
        <w:rPr>
          <w:sz w:val="22"/>
          <w:szCs w:val="22"/>
        </w:rPr>
        <w:t xml:space="preserve"> </w:t>
      </w:r>
      <w:proofErr w:type="spellStart"/>
      <w:r w:rsidRPr="009F085E">
        <w:rPr>
          <w:sz w:val="22"/>
          <w:szCs w:val="22"/>
        </w:rPr>
        <w:t>chuẩn</w:t>
      </w:r>
      <w:proofErr w:type="spellEnd"/>
      <w:r w:rsidRPr="009F085E">
        <w:rPr>
          <w:sz w:val="22"/>
          <w:szCs w:val="22"/>
        </w:rPr>
        <w:t xml:space="preserve">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nhóm</w:t>
      </w:r>
      <w:proofErr w:type="spellEnd"/>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1"/>
        <w:gridCol w:w="716"/>
        <w:gridCol w:w="2840"/>
        <w:gridCol w:w="3488"/>
      </w:tblGrid>
      <w:tr w:rsidR="00D14E03" w:rsidRPr="009F085E" w14:paraId="2C723339" w14:textId="77777777" w:rsidTr="00D14E03">
        <w:trPr>
          <w:tblHeader/>
          <w:tblCellSpacing w:w="15" w:type="dxa"/>
        </w:trPr>
        <w:tc>
          <w:tcPr>
            <w:tcW w:w="1198" w:type="pct"/>
            <w:vAlign w:val="center"/>
            <w:hideMark/>
          </w:tcPr>
          <w:p w14:paraId="21982055" w14:textId="77777777" w:rsidR="00D14E03" w:rsidRPr="005F503C" w:rsidRDefault="00D14E03" w:rsidP="005F503C">
            <w:pPr>
              <w:ind w:firstLineChars="0" w:firstLine="0"/>
              <w:jc w:val="center"/>
              <w:rPr>
                <w:b/>
                <w:bCs/>
                <w:sz w:val="22"/>
                <w:szCs w:val="22"/>
              </w:rPr>
            </w:pPr>
            <w:proofErr w:type="spellStart"/>
            <w:r w:rsidRPr="005F503C">
              <w:rPr>
                <w:b/>
                <w:bCs/>
                <w:sz w:val="22"/>
                <w:szCs w:val="22"/>
              </w:rPr>
              <w:t>Nhóm</w:t>
            </w:r>
            <w:proofErr w:type="spellEnd"/>
          </w:p>
        </w:tc>
        <w:tc>
          <w:tcPr>
            <w:tcW w:w="364" w:type="pct"/>
            <w:vAlign w:val="center"/>
            <w:hideMark/>
          </w:tcPr>
          <w:p w14:paraId="641D2735" w14:textId="77777777" w:rsidR="00D14E03" w:rsidRPr="005F503C" w:rsidRDefault="00D14E03" w:rsidP="005F503C">
            <w:pPr>
              <w:ind w:firstLineChars="0" w:firstLine="0"/>
              <w:jc w:val="center"/>
              <w:rPr>
                <w:b/>
                <w:bCs/>
                <w:sz w:val="22"/>
                <w:szCs w:val="22"/>
              </w:rPr>
            </w:pPr>
            <w:r w:rsidRPr="005F503C">
              <w:rPr>
                <w:b/>
                <w:bCs/>
                <w:sz w:val="22"/>
                <w:szCs w:val="22"/>
              </w:rPr>
              <w:t>n</w:t>
            </w:r>
          </w:p>
        </w:tc>
        <w:tc>
          <w:tcPr>
            <w:tcW w:w="1493" w:type="pct"/>
            <w:vAlign w:val="center"/>
            <w:hideMark/>
          </w:tcPr>
          <w:p w14:paraId="4D75FD49" w14:textId="77777777" w:rsidR="00D14E03" w:rsidRPr="005F503C" w:rsidRDefault="00D14E03" w:rsidP="005F503C">
            <w:pPr>
              <w:ind w:firstLineChars="0" w:firstLine="0"/>
              <w:jc w:val="center"/>
              <w:rPr>
                <w:b/>
                <w:bCs/>
                <w:sz w:val="22"/>
                <w:szCs w:val="22"/>
              </w:rPr>
            </w:pPr>
            <w:r w:rsidRPr="005F503C">
              <w:rPr>
                <w:b/>
                <w:bCs/>
                <w:sz w:val="22"/>
                <w:szCs w:val="22"/>
              </w:rPr>
              <w:t xml:space="preserve">Trung </w:t>
            </w:r>
            <w:proofErr w:type="spellStart"/>
            <w:r w:rsidRPr="005F503C">
              <w:rPr>
                <w:b/>
                <w:bCs/>
                <w:sz w:val="22"/>
                <w:szCs w:val="22"/>
              </w:rPr>
              <w:t>bình</w:t>
            </w:r>
            <w:proofErr w:type="spellEnd"/>
            <w:r w:rsidRPr="005F503C">
              <w:rPr>
                <w:b/>
                <w:bCs/>
                <w:sz w:val="22"/>
                <w:szCs w:val="22"/>
              </w:rPr>
              <w:t xml:space="preserve"> (M)</w:t>
            </w:r>
          </w:p>
        </w:tc>
        <w:tc>
          <w:tcPr>
            <w:tcW w:w="1829" w:type="pct"/>
            <w:vAlign w:val="center"/>
            <w:hideMark/>
          </w:tcPr>
          <w:p w14:paraId="4282BBFA" w14:textId="77777777" w:rsidR="00D14E03" w:rsidRPr="005F503C" w:rsidRDefault="00D14E03" w:rsidP="005F503C">
            <w:pPr>
              <w:ind w:firstLineChars="0" w:firstLine="0"/>
              <w:jc w:val="center"/>
              <w:rPr>
                <w:b/>
                <w:bCs/>
                <w:sz w:val="22"/>
                <w:szCs w:val="22"/>
              </w:rPr>
            </w:pPr>
            <w:proofErr w:type="spellStart"/>
            <w:r w:rsidRPr="005F503C">
              <w:rPr>
                <w:b/>
                <w:bCs/>
                <w:sz w:val="22"/>
                <w:szCs w:val="22"/>
              </w:rPr>
              <w:t>Độ</w:t>
            </w:r>
            <w:proofErr w:type="spellEnd"/>
            <w:r w:rsidRPr="005F503C">
              <w:rPr>
                <w:b/>
                <w:bCs/>
                <w:sz w:val="22"/>
                <w:szCs w:val="22"/>
              </w:rPr>
              <w:t xml:space="preserve"> </w:t>
            </w:r>
            <w:proofErr w:type="spellStart"/>
            <w:r w:rsidRPr="005F503C">
              <w:rPr>
                <w:b/>
                <w:bCs/>
                <w:sz w:val="22"/>
                <w:szCs w:val="22"/>
              </w:rPr>
              <w:t>lệch</w:t>
            </w:r>
            <w:proofErr w:type="spellEnd"/>
            <w:r w:rsidRPr="005F503C">
              <w:rPr>
                <w:b/>
                <w:bCs/>
                <w:sz w:val="22"/>
                <w:szCs w:val="22"/>
              </w:rPr>
              <w:t xml:space="preserve"> </w:t>
            </w:r>
            <w:proofErr w:type="spellStart"/>
            <w:r w:rsidRPr="005F503C">
              <w:rPr>
                <w:b/>
                <w:bCs/>
                <w:sz w:val="22"/>
                <w:szCs w:val="22"/>
              </w:rPr>
              <w:t>chuẩn</w:t>
            </w:r>
            <w:proofErr w:type="spellEnd"/>
            <w:r w:rsidRPr="005F503C">
              <w:rPr>
                <w:b/>
                <w:bCs/>
                <w:sz w:val="22"/>
                <w:szCs w:val="22"/>
              </w:rPr>
              <w:t xml:space="preserve"> (SD)</w:t>
            </w:r>
          </w:p>
        </w:tc>
      </w:tr>
      <w:tr w:rsidR="00D14E03" w:rsidRPr="009F085E" w14:paraId="256F9DFF" w14:textId="77777777" w:rsidTr="00D14E03">
        <w:trPr>
          <w:tblCellSpacing w:w="15" w:type="dxa"/>
        </w:trPr>
        <w:tc>
          <w:tcPr>
            <w:tcW w:w="1198" w:type="pct"/>
            <w:vAlign w:val="center"/>
            <w:hideMark/>
          </w:tcPr>
          <w:p w14:paraId="3423DD89" w14:textId="77777777" w:rsidR="00D14E03" w:rsidRPr="009F085E" w:rsidRDefault="00D14E03" w:rsidP="005F503C">
            <w:pPr>
              <w:ind w:firstLineChars="0" w:firstLine="0"/>
              <w:rPr>
                <w:sz w:val="22"/>
                <w:szCs w:val="22"/>
              </w:rPr>
            </w:pP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nghiệm</w:t>
            </w:r>
            <w:proofErr w:type="spellEnd"/>
          </w:p>
        </w:tc>
        <w:tc>
          <w:tcPr>
            <w:tcW w:w="364" w:type="pct"/>
            <w:vAlign w:val="center"/>
            <w:hideMark/>
          </w:tcPr>
          <w:p w14:paraId="5EF6A3B7" w14:textId="77777777" w:rsidR="00D14E03" w:rsidRPr="009F085E" w:rsidRDefault="00D14E03" w:rsidP="005F503C">
            <w:pPr>
              <w:ind w:firstLineChars="0" w:firstLine="0"/>
              <w:jc w:val="center"/>
              <w:rPr>
                <w:sz w:val="22"/>
                <w:szCs w:val="22"/>
              </w:rPr>
            </w:pPr>
            <w:r w:rsidRPr="009F085E">
              <w:rPr>
                <w:sz w:val="22"/>
                <w:szCs w:val="22"/>
              </w:rPr>
              <w:t>300</w:t>
            </w:r>
          </w:p>
        </w:tc>
        <w:tc>
          <w:tcPr>
            <w:tcW w:w="1493" w:type="pct"/>
            <w:vAlign w:val="center"/>
            <w:hideMark/>
          </w:tcPr>
          <w:p w14:paraId="36F3803E" w14:textId="77777777" w:rsidR="00D14E03" w:rsidRPr="009F085E" w:rsidRDefault="00D14E03" w:rsidP="005F503C">
            <w:pPr>
              <w:ind w:firstLineChars="0" w:firstLine="0"/>
              <w:jc w:val="center"/>
              <w:rPr>
                <w:sz w:val="22"/>
                <w:szCs w:val="22"/>
              </w:rPr>
            </w:pPr>
            <w:r w:rsidRPr="009F085E">
              <w:rPr>
                <w:sz w:val="22"/>
                <w:szCs w:val="22"/>
              </w:rPr>
              <w:t>7,85</w:t>
            </w:r>
          </w:p>
        </w:tc>
        <w:tc>
          <w:tcPr>
            <w:tcW w:w="1829" w:type="pct"/>
            <w:vAlign w:val="center"/>
            <w:hideMark/>
          </w:tcPr>
          <w:p w14:paraId="368B9F6B" w14:textId="77777777" w:rsidR="00D14E03" w:rsidRPr="009F085E" w:rsidRDefault="00D14E03" w:rsidP="005F503C">
            <w:pPr>
              <w:ind w:firstLineChars="0" w:firstLine="0"/>
              <w:jc w:val="center"/>
              <w:rPr>
                <w:sz w:val="22"/>
                <w:szCs w:val="22"/>
              </w:rPr>
            </w:pPr>
            <w:r w:rsidRPr="009F085E">
              <w:rPr>
                <w:sz w:val="22"/>
                <w:szCs w:val="22"/>
              </w:rPr>
              <w:t>1,12</w:t>
            </w:r>
          </w:p>
        </w:tc>
      </w:tr>
      <w:tr w:rsidR="00D14E03" w:rsidRPr="009F085E" w14:paraId="39FBFB01" w14:textId="77777777" w:rsidTr="00D14E03">
        <w:trPr>
          <w:tblCellSpacing w:w="15" w:type="dxa"/>
        </w:trPr>
        <w:tc>
          <w:tcPr>
            <w:tcW w:w="1198" w:type="pct"/>
            <w:vAlign w:val="center"/>
            <w:hideMark/>
          </w:tcPr>
          <w:p w14:paraId="460CF61C" w14:textId="77777777" w:rsidR="00D14E03" w:rsidRPr="009F085E" w:rsidRDefault="00D14E03" w:rsidP="005F503C">
            <w:pPr>
              <w:ind w:firstLineChars="0" w:firstLine="0"/>
              <w:rPr>
                <w:sz w:val="22"/>
                <w:szCs w:val="22"/>
              </w:rPr>
            </w:pPr>
            <w:proofErr w:type="spellStart"/>
            <w:r w:rsidRPr="009F085E">
              <w:rPr>
                <w:sz w:val="22"/>
                <w:szCs w:val="22"/>
              </w:rPr>
              <w:t>Đối</w:t>
            </w:r>
            <w:proofErr w:type="spellEnd"/>
            <w:r w:rsidRPr="009F085E">
              <w:rPr>
                <w:sz w:val="22"/>
                <w:szCs w:val="22"/>
              </w:rPr>
              <w:t xml:space="preserve"> </w:t>
            </w:r>
            <w:proofErr w:type="spellStart"/>
            <w:r w:rsidRPr="009F085E">
              <w:rPr>
                <w:sz w:val="22"/>
                <w:szCs w:val="22"/>
              </w:rPr>
              <w:t>chứng</w:t>
            </w:r>
            <w:proofErr w:type="spellEnd"/>
          </w:p>
        </w:tc>
        <w:tc>
          <w:tcPr>
            <w:tcW w:w="364" w:type="pct"/>
            <w:vAlign w:val="center"/>
            <w:hideMark/>
          </w:tcPr>
          <w:p w14:paraId="7A4A6C08" w14:textId="77777777" w:rsidR="00D14E03" w:rsidRPr="009F085E" w:rsidRDefault="00D14E03" w:rsidP="005F503C">
            <w:pPr>
              <w:ind w:firstLineChars="0" w:firstLine="0"/>
              <w:jc w:val="center"/>
              <w:rPr>
                <w:sz w:val="22"/>
                <w:szCs w:val="22"/>
              </w:rPr>
            </w:pPr>
            <w:r w:rsidRPr="009F085E">
              <w:rPr>
                <w:sz w:val="22"/>
                <w:szCs w:val="22"/>
              </w:rPr>
              <w:t>300</w:t>
            </w:r>
          </w:p>
        </w:tc>
        <w:tc>
          <w:tcPr>
            <w:tcW w:w="1493" w:type="pct"/>
            <w:vAlign w:val="center"/>
            <w:hideMark/>
          </w:tcPr>
          <w:p w14:paraId="141F6346" w14:textId="77777777" w:rsidR="00D14E03" w:rsidRPr="009F085E" w:rsidRDefault="00D14E03" w:rsidP="005F503C">
            <w:pPr>
              <w:ind w:firstLineChars="0" w:firstLine="0"/>
              <w:jc w:val="center"/>
              <w:rPr>
                <w:sz w:val="22"/>
                <w:szCs w:val="22"/>
              </w:rPr>
            </w:pPr>
            <w:r w:rsidRPr="009F085E">
              <w:rPr>
                <w:sz w:val="22"/>
                <w:szCs w:val="22"/>
              </w:rPr>
              <w:t>6,45</w:t>
            </w:r>
          </w:p>
        </w:tc>
        <w:tc>
          <w:tcPr>
            <w:tcW w:w="1829" w:type="pct"/>
            <w:vAlign w:val="center"/>
            <w:hideMark/>
          </w:tcPr>
          <w:p w14:paraId="13302B5B" w14:textId="77777777" w:rsidR="00D14E03" w:rsidRPr="009F085E" w:rsidRDefault="00D14E03" w:rsidP="005F503C">
            <w:pPr>
              <w:ind w:firstLineChars="0" w:firstLine="0"/>
              <w:jc w:val="center"/>
              <w:rPr>
                <w:sz w:val="22"/>
                <w:szCs w:val="22"/>
              </w:rPr>
            </w:pPr>
            <w:r w:rsidRPr="009F085E">
              <w:rPr>
                <w:sz w:val="22"/>
                <w:szCs w:val="22"/>
              </w:rPr>
              <w:t>1,35</w:t>
            </w:r>
          </w:p>
        </w:tc>
      </w:tr>
    </w:tbl>
    <w:p w14:paraId="3DD3E9F1" w14:textId="77777777" w:rsidR="00D14E03" w:rsidRPr="00A94D02" w:rsidRDefault="00D14E03" w:rsidP="00533DC0">
      <w:pPr>
        <w:ind w:firstLineChars="0" w:firstLine="0"/>
        <w:rPr>
          <w:sz w:val="20"/>
          <w:szCs w:val="20"/>
        </w:rPr>
      </w:pPr>
      <w:proofErr w:type="spellStart"/>
      <w:r w:rsidRPr="005F503C">
        <w:rPr>
          <w:b/>
          <w:bCs/>
          <w:i/>
          <w:iCs/>
          <w:sz w:val="20"/>
          <w:szCs w:val="20"/>
        </w:rPr>
        <w:t>Ghi</w:t>
      </w:r>
      <w:proofErr w:type="spellEnd"/>
      <w:r w:rsidRPr="005F503C">
        <w:rPr>
          <w:b/>
          <w:bCs/>
          <w:i/>
          <w:iCs/>
          <w:sz w:val="20"/>
          <w:szCs w:val="20"/>
        </w:rPr>
        <w:t xml:space="preserve"> </w:t>
      </w:r>
      <w:proofErr w:type="spellStart"/>
      <w:r w:rsidRPr="005F503C">
        <w:rPr>
          <w:b/>
          <w:bCs/>
          <w:i/>
          <w:iCs/>
          <w:sz w:val="20"/>
          <w:szCs w:val="20"/>
        </w:rPr>
        <w:t>chú</w:t>
      </w:r>
      <w:proofErr w:type="spellEnd"/>
      <w:r w:rsidRPr="00A94D02">
        <w:rPr>
          <w:sz w:val="20"/>
          <w:szCs w:val="20"/>
        </w:rPr>
        <w:t>. Mann–Whitney: U = 9567, p &lt; .001, CI95% [1,20; 1,60], d = 1,12.</w:t>
      </w:r>
    </w:p>
    <w:p w14:paraId="4176CDEE" w14:textId="77777777" w:rsidR="0096500D" w:rsidRDefault="0096500D" w:rsidP="00533DC0">
      <w:pPr>
        <w:ind w:firstLineChars="0" w:firstLine="0"/>
        <w:rPr>
          <w:sz w:val="22"/>
          <w:szCs w:val="22"/>
        </w:rPr>
        <w:sectPr w:rsidR="0096500D" w:rsidSect="005F503C">
          <w:type w:val="continuous"/>
          <w:pgSz w:w="11907" w:h="16840" w:code="9"/>
          <w:pgMar w:top="1134" w:right="1134" w:bottom="1134" w:left="1418" w:header="709" w:footer="709" w:gutter="0"/>
          <w:cols w:space="708"/>
          <w:docGrid w:linePitch="360"/>
        </w:sectPr>
      </w:pPr>
    </w:p>
    <w:p w14:paraId="16AC08D7" w14:textId="6E0B78E2" w:rsidR="00D14E03" w:rsidRPr="009F085E" w:rsidRDefault="00D14E03" w:rsidP="00533DC0">
      <w:pPr>
        <w:ind w:firstLineChars="0" w:firstLine="0"/>
        <w:rPr>
          <w:sz w:val="22"/>
          <w:szCs w:val="22"/>
        </w:rPr>
      </w:pPr>
      <w:r w:rsidRPr="009F085E">
        <w:rPr>
          <w:noProof/>
          <w:sz w:val="22"/>
          <w:szCs w:val="22"/>
        </w:rPr>
        <w:drawing>
          <wp:inline distT="0" distB="0" distL="0" distR="0" wp14:anchorId="49296106" wp14:editId="2CB7016C">
            <wp:extent cx="2724150" cy="1805940"/>
            <wp:effectExtent l="0" t="0" r="0" b="3810"/>
            <wp:docPr id="1590022033" name="Hình ảnh 5" descr="Ảnh có chứa văn bản, ảnh chụp màn hình, biểu đồ, h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22033" name="Hình ảnh 5" descr="Ảnh có chứa văn bản, ảnh chụp màn hình, biểu đồ, hà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4185" cy="1839110"/>
                    </a:xfrm>
                    <a:prstGeom prst="rect">
                      <a:avLst/>
                    </a:prstGeom>
                  </pic:spPr>
                </pic:pic>
              </a:graphicData>
            </a:graphic>
          </wp:inline>
        </w:drawing>
      </w:r>
    </w:p>
    <w:p w14:paraId="45817E64" w14:textId="77777777" w:rsidR="00A94D02" w:rsidRPr="00A94D02" w:rsidRDefault="00A94D02" w:rsidP="00533DC0">
      <w:pPr>
        <w:ind w:firstLineChars="0"/>
        <w:rPr>
          <w:sz w:val="22"/>
          <w:szCs w:val="22"/>
        </w:rPr>
      </w:pPr>
      <w:proofErr w:type="spellStart"/>
      <w:r w:rsidRPr="00A94D02">
        <w:rPr>
          <w:b/>
          <w:bCs/>
          <w:sz w:val="22"/>
          <w:szCs w:val="22"/>
        </w:rPr>
        <w:t>Hình</w:t>
      </w:r>
      <w:proofErr w:type="spellEnd"/>
      <w:r w:rsidRPr="00A94D02">
        <w:rPr>
          <w:b/>
          <w:bCs/>
          <w:sz w:val="22"/>
          <w:szCs w:val="22"/>
        </w:rPr>
        <w:t xml:space="preserve"> 3</w:t>
      </w:r>
      <w:r w:rsidRPr="00A94D02">
        <w:rPr>
          <w:sz w:val="22"/>
          <w:szCs w:val="22"/>
        </w:rPr>
        <w:t xml:space="preserve">. </w:t>
      </w:r>
      <w:proofErr w:type="spellStart"/>
      <w:r w:rsidRPr="00A94D02">
        <w:rPr>
          <w:sz w:val="22"/>
          <w:szCs w:val="22"/>
        </w:rPr>
        <w:t>Điểm</w:t>
      </w:r>
      <w:proofErr w:type="spellEnd"/>
      <w:r w:rsidRPr="00A94D02">
        <w:rPr>
          <w:sz w:val="22"/>
          <w:szCs w:val="22"/>
        </w:rPr>
        <w:t xml:space="preserve"> posttest </w:t>
      </w:r>
      <w:proofErr w:type="spellStart"/>
      <w:r w:rsidRPr="00A94D02">
        <w:rPr>
          <w:sz w:val="22"/>
          <w:szCs w:val="22"/>
        </w:rPr>
        <w:t>trung</w:t>
      </w:r>
      <w:proofErr w:type="spellEnd"/>
      <w:r w:rsidRPr="00A94D02">
        <w:rPr>
          <w:sz w:val="22"/>
          <w:szCs w:val="22"/>
        </w:rPr>
        <w:t xml:space="preserve"> </w:t>
      </w:r>
      <w:proofErr w:type="spellStart"/>
      <w:r w:rsidRPr="00A94D02">
        <w:rPr>
          <w:sz w:val="22"/>
          <w:szCs w:val="22"/>
        </w:rPr>
        <w:t>bình</w:t>
      </w:r>
      <w:proofErr w:type="spellEnd"/>
      <w:r w:rsidRPr="00A94D02">
        <w:rPr>
          <w:sz w:val="22"/>
          <w:szCs w:val="22"/>
        </w:rPr>
        <w:t xml:space="preserve"> </w:t>
      </w:r>
      <w:proofErr w:type="spellStart"/>
      <w:r w:rsidRPr="00A94D02">
        <w:rPr>
          <w:sz w:val="22"/>
          <w:szCs w:val="22"/>
        </w:rPr>
        <w:t>của</w:t>
      </w:r>
      <w:proofErr w:type="spellEnd"/>
      <w:r w:rsidRPr="00A94D02">
        <w:rPr>
          <w:sz w:val="22"/>
          <w:szCs w:val="22"/>
        </w:rPr>
        <w:t xml:space="preserve"> </w:t>
      </w:r>
      <w:proofErr w:type="spellStart"/>
      <w:r w:rsidRPr="00A94D02">
        <w:rPr>
          <w:sz w:val="22"/>
          <w:szCs w:val="22"/>
        </w:rPr>
        <w:t>nhóm</w:t>
      </w:r>
      <w:proofErr w:type="spellEnd"/>
      <w:r w:rsidRPr="00A94D02">
        <w:rPr>
          <w:sz w:val="22"/>
          <w:szCs w:val="22"/>
        </w:rPr>
        <w:t xml:space="preserve"> </w:t>
      </w:r>
      <w:proofErr w:type="spellStart"/>
      <w:r w:rsidRPr="00A94D02">
        <w:rPr>
          <w:sz w:val="22"/>
          <w:szCs w:val="22"/>
        </w:rPr>
        <w:t>thực</w:t>
      </w:r>
      <w:proofErr w:type="spellEnd"/>
      <w:r w:rsidRPr="00A94D02">
        <w:rPr>
          <w:sz w:val="22"/>
          <w:szCs w:val="22"/>
        </w:rPr>
        <w:t xml:space="preserve"> </w:t>
      </w:r>
      <w:proofErr w:type="spellStart"/>
      <w:r w:rsidRPr="00A94D02">
        <w:rPr>
          <w:sz w:val="22"/>
          <w:szCs w:val="22"/>
        </w:rPr>
        <w:t>nghiệm</w:t>
      </w:r>
      <w:proofErr w:type="spellEnd"/>
      <w:r w:rsidRPr="00A94D02">
        <w:rPr>
          <w:sz w:val="22"/>
          <w:szCs w:val="22"/>
        </w:rPr>
        <w:t xml:space="preserve"> </w:t>
      </w:r>
      <w:proofErr w:type="spellStart"/>
      <w:r w:rsidRPr="00A94D02">
        <w:rPr>
          <w:sz w:val="22"/>
          <w:szCs w:val="22"/>
        </w:rPr>
        <w:t>và</w:t>
      </w:r>
      <w:proofErr w:type="spellEnd"/>
      <w:r w:rsidRPr="00A94D02">
        <w:rPr>
          <w:sz w:val="22"/>
          <w:szCs w:val="22"/>
        </w:rPr>
        <w:t xml:space="preserve"> </w:t>
      </w:r>
      <w:proofErr w:type="spellStart"/>
      <w:r w:rsidRPr="00A94D02">
        <w:rPr>
          <w:sz w:val="22"/>
          <w:szCs w:val="22"/>
        </w:rPr>
        <w:t>đối</w:t>
      </w:r>
      <w:proofErr w:type="spellEnd"/>
      <w:r w:rsidRPr="00A94D02">
        <w:rPr>
          <w:sz w:val="22"/>
          <w:szCs w:val="22"/>
        </w:rPr>
        <w:t xml:space="preserve"> </w:t>
      </w:r>
      <w:proofErr w:type="spellStart"/>
      <w:r w:rsidRPr="00A94D02">
        <w:rPr>
          <w:sz w:val="22"/>
          <w:szCs w:val="22"/>
        </w:rPr>
        <w:t>chứng</w:t>
      </w:r>
      <w:proofErr w:type="spellEnd"/>
      <w:r w:rsidRPr="00A94D02">
        <w:rPr>
          <w:sz w:val="22"/>
          <w:szCs w:val="22"/>
        </w:rPr>
        <w:t xml:space="preserve">. Thanh </w:t>
      </w:r>
      <w:proofErr w:type="spellStart"/>
      <w:r w:rsidRPr="00A94D02">
        <w:rPr>
          <w:sz w:val="22"/>
          <w:szCs w:val="22"/>
        </w:rPr>
        <w:t>sai</w:t>
      </w:r>
      <w:proofErr w:type="spellEnd"/>
      <w:r w:rsidRPr="00A94D02">
        <w:rPr>
          <w:sz w:val="22"/>
          <w:szCs w:val="22"/>
        </w:rPr>
        <w:t xml:space="preserve"> </w:t>
      </w:r>
      <w:proofErr w:type="spellStart"/>
      <w:r w:rsidRPr="00A94D02">
        <w:rPr>
          <w:sz w:val="22"/>
          <w:szCs w:val="22"/>
        </w:rPr>
        <w:t>số</w:t>
      </w:r>
      <w:proofErr w:type="spellEnd"/>
      <w:r w:rsidRPr="00A94D02">
        <w:rPr>
          <w:sz w:val="22"/>
          <w:szCs w:val="22"/>
        </w:rPr>
        <w:t xml:space="preserve"> </w:t>
      </w:r>
      <w:proofErr w:type="spellStart"/>
      <w:r w:rsidRPr="00A94D02">
        <w:rPr>
          <w:sz w:val="22"/>
          <w:szCs w:val="22"/>
        </w:rPr>
        <w:t>biểu</w:t>
      </w:r>
      <w:proofErr w:type="spellEnd"/>
      <w:r w:rsidRPr="00A94D02">
        <w:rPr>
          <w:sz w:val="22"/>
          <w:szCs w:val="22"/>
        </w:rPr>
        <w:t xml:space="preserve"> </w:t>
      </w:r>
      <w:proofErr w:type="spellStart"/>
      <w:r w:rsidRPr="00A94D02">
        <w:rPr>
          <w:sz w:val="22"/>
          <w:szCs w:val="22"/>
        </w:rPr>
        <w:t>thị</w:t>
      </w:r>
      <w:proofErr w:type="spellEnd"/>
      <w:r w:rsidRPr="00A94D02">
        <w:rPr>
          <w:sz w:val="22"/>
          <w:szCs w:val="22"/>
        </w:rPr>
        <w:t xml:space="preserve"> </w:t>
      </w:r>
      <w:proofErr w:type="spellStart"/>
      <w:r w:rsidRPr="00A94D02">
        <w:rPr>
          <w:sz w:val="22"/>
          <w:szCs w:val="22"/>
        </w:rPr>
        <w:t>khoảng</w:t>
      </w:r>
      <w:proofErr w:type="spellEnd"/>
      <w:r w:rsidRPr="00A94D02">
        <w:rPr>
          <w:sz w:val="22"/>
          <w:szCs w:val="22"/>
        </w:rPr>
        <w:t xml:space="preserve"> tin </w:t>
      </w:r>
      <w:proofErr w:type="spellStart"/>
      <w:r w:rsidRPr="00A94D02">
        <w:rPr>
          <w:sz w:val="22"/>
          <w:szCs w:val="22"/>
        </w:rPr>
        <w:t>cậy</w:t>
      </w:r>
      <w:proofErr w:type="spellEnd"/>
      <w:r w:rsidRPr="00A94D02">
        <w:rPr>
          <w:sz w:val="22"/>
          <w:szCs w:val="22"/>
        </w:rPr>
        <w:t xml:space="preserve"> 95% </w:t>
      </w:r>
      <w:proofErr w:type="spellStart"/>
      <w:r w:rsidRPr="00A94D02">
        <w:rPr>
          <w:sz w:val="22"/>
          <w:szCs w:val="22"/>
        </w:rPr>
        <w:t>của</w:t>
      </w:r>
      <w:proofErr w:type="spellEnd"/>
      <w:r w:rsidRPr="00A94D02">
        <w:rPr>
          <w:sz w:val="22"/>
          <w:szCs w:val="22"/>
        </w:rPr>
        <w:t xml:space="preserve"> </w:t>
      </w:r>
      <w:proofErr w:type="spellStart"/>
      <w:r w:rsidRPr="00A94D02">
        <w:rPr>
          <w:sz w:val="22"/>
          <w:szCs w:val="22"/>
        </w:rPr>
        <w:t>trung</w:t>
      </w:r>
      <w:proofErr w:type="spellEnd"/>
      <w:r w:rsidRPr="00A94D02">
        <w:rPr>
          <w:sz w:val="22"/>
          <w:szCs w:val="22"/>
        </w:rPr>
        <w:t xml:space="preserve"> </w:t>
      </w:r>
      <w:proofErr w:type="spellStart"/>
      <w:r w:rsidRPr="00A94D02">
        <w:rPr>
          <w:sz w:val="22"/>
          <w:szCs w:val="22"/>
        </w:rPr>
        <w:t>bình</w:t>
      </w:r>
      <w:proofErr w:type="spellEnd"/>
    </w:p>
    <w:p w14:paraId="54B0B44B" w14:textId="6104AEC7" w:rsidR="00E636D6" w:rsidRPr="009F085E" w:rsidRDefault="00E636D6" w:rsidP="00533DC0">
      <w:pPr>
        <w:ind w:firstLineChars="0"/>
        <w:rPr>
          <w:sz w:val="22"/>
          <w:szCs w:val="22"/>
        </w:rPr>
      </w:pP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ANOVA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khóa</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thấy</w:t>
      </w:r>
      <w:proofErr w:type="spellEnd"/>
      <w:r w:rsidRPr="009F085E">
        <w:rPr>
          <w:sz w:val="22"/>
          <w:szCs w:val="22"/>
        </w:rPr>
        <w:t xml:space="preserve"> </w:t>
      </w:r>
      <w:proofErr w:type="spellStart"/>
      <w:r w:rsidRPr="009F085E">
        <w:rPr>
          <w:sz w:val="22"/>
          <w:szCs w:val="22"/>
        </w:rPr>
        <w:t>sự</w:t>
      </w:r>
      <w:proofErr w:type="spellEnd"/>
      <w:r w:rsidRPr="009F085E">
        <w:rPr>
          <w:sz w:val="22"/>
          <w:szCs w:val="22"/>
        </w:rPr>
        <w:t xml:space="preserve"> </w:t>
      </w:r>
      <w:proofErr w:type="spellStart"/>
      <w:r w:rsidRPr="009F085E">
        <w:rPr>
          <w:sz w:val="22"/>
          <w:szCs w:val="22"/>
        </w:rPr>
        <w:t>khác</w:t>
      </w:r>
      <w:proofErr w:type="spellEnd"/>
      <w:r w:rsidRPr="009F085E">
        <w:rPr>
          <w:sz w:val="22"/>
          <w:szCs w:val="22"/>
        </w:rPr>
        <w:t xml:space="preserve"> </w:t>
      </w:r>
      <w:proofErr w:type="spellStart"/>
      <w:r w:rsidRPr="009F085E">
        <w:rPr>
          <w:sz w:val="22"/>
          <w:szCs w:val="22"/>
        </w:rPr>
        <w:t>biệt</w:t>
      </w:r>
      <w:proofErr w:type="spellEnd"/>
      <w:r w:rsidRPr="009F085E">
        <w:rPr>
          <w:sz w:val="22"/>
          <w:szCs w:val="22"/>
        </w:rPr>
        <w:t xml:space="preserve"> </w:t>
      </w:r>
      <w:proofErr w:type="spellStart"/>
      <w:r w:rsidRPr="009F085E">
        <w:rPr>
          <w:sz w:val="22"/>
          <w:szCs w:val="22"/>
        </w:rPr>
        <w:t>có</w:t>
      </w:r>
      <w:proofErr w:type="spellEnd"/>
      <w:r w:rsidRPr="009F085E">
        <w:rPr>
          <w:sz w:val="22"/>
          <w:szCs w:val="22"/>
        </w:rPr>
        <w:t xml:space="preserve"> ý </w:t>
      </w:r>
      <w:proofErr w:type="spellStart"/>
      <w:r w:rsidRPr="009F085E">
        <w:rPr>
          <w:sz w:val="22"/>
          <w:szCs w:val="22"/>
        </w:rPr>
        <w:t>nghĩa</w:t>
      </w:r>
      <w:proofErr w:type="spellEnd"/>
      <w:r w:rsidRPr="009F085E">
        <w:rPr>
          <w:sz w:val="22"/>
          <w:szCs w:val="22"/>
        </w:rPr>
        <w:t xml:space="preserve"> </w:t>
      </w:r>
      <w:proofErr w:type="spellStart"/>
      <w:r w:rsidRPr="009F085E">
        <w:rPr>
          <w:sz w:val="22"/>
          <w:szCs w:val="22"/>
        </w:rPr>
        <w:t>thống</w:t>
      </w:r>
      <w:proofErr w:type="spellEnd"/>
      <w:r w:rsidRPr="009F085E">
        <w:rPr>
          <w:sz w:val="22"/>
          <w:szCs w:val="22"/>
        </w:rPr>
        <w:t xml:space="preserve"> </w:t>
      </w:r>
      <w:proofErr w:type="spellStart"/>
      <w:r w:rsidRPr="009F085E">
        <w:rPr>
          <w:sz w:val="22"/>
          <w:szCs w:val="22"/>
        </w:rPr>
        <w:t>kê</w:t>
      </w:r>
      <w:proofErr w:type="spellEnd"/>
      <w:r w:rsidRPr="009F085E">
        <w:rPr>
          <w:sz w:val="22"/>
          <w:szCs w:val="22"/>
        </w:rPr>
        <w:t xml:space="preserve">, </w:t>
      </w:r>
      <w:proofErr w:type="gramStart"/>
      <w:r w:rsidRPr="009F085E">
        <w:rPr>
          <w:sz w:val="22"/>
          <w:szCs w:val="22"/>
        </w:rPr>
        <w:t>F(</w:t>
      </w:r>
      <w:proofErr w:type="gramEnd"/>
      <w:r w:rsidRPr="009F085E">
        <w:rPr>
          <w:sz w:val="22"/>
          <w:szCs w:val="22"/>
        </w:rPr>
        <w:t xml:space="preserve">2, 597) = 3,45, p = 0,033, η² = 0,01;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w:t>
      </w:r>
      <w:proofErr w:type="spellStart"/>
      <w:r w:rsidRPr="009F085E">
        <w:rPr>
          <w:sz w:val="22"/>
          <w:szCs w:val="22"/>
        </w:rPr>
        <w:t>hậu</w:t>
      </w:r>
      <w:proofErr w:type="spellEnd"/>
      <w:r w:rsidRPr="009F085E">
        <w:rPr>
          <w:sz w:val="22"/>
          <w:szCs w:val="22"/>
        </w:rPr>
        <w:t xml:space="preserve"> </w:t>
      </w:r>
      <w:proofErr w:type="spellStart"/>
      <w:r w:rsidRPr="009F085E">
        <w:rPr>
          <w:sz w:val="22"/>
          <w:szCs w:val="22"/>
        </w:rPr>
        <w:t>kiểm</w:t>
      </w:r>
      <w:proofErr w:type="spellEnd"/>
      <w:r w:rsidRPr="009F085E">
        <w:rPr>
          <w:sz w:val="22"/>
          <w:szCs w:val="22"/>
        </w:rPr>
        <w:t xml:space="preserve"> Tukey </w:t>
      </w:r>
      <w:proofErr w:type="spellStart"/>
      <w:r w:rsidRPr="009F085E">
        <w:rPr>
          <w:sz w:val="22"/>
          <w:szCs w:val="22"/>
        </w:rPr>
        <w:t>chỉ</w:t>
      </w:r>
      <w:proofErr w:type="spellEnd"/>
      <w:r w:rsidRPr="009F085E">
        <w:rPr>
          <w:sz w:val="22"/>
          <w:szCs w:val="22"/>
        </w:rPr>
        <w:t xml:space="preserve"> </w:t>
      </w:r>
      <w:proofErr w:type="spellStart"/>
      <w:r w:rsidRPr="009F085E">
        <w:rPr>
          <w:sz w:val="22"/>
          <w:szCs w:val="22"/>
        </w:rPr>
        <w:t>ra</w:t>
      </w:r>
      <w:proofErr w:type="spellEnd"/>
      <w:r w:rsidRPr="009F085E">
        <w:rPr>
          <w:sz w:val="22"/>
          <w:szCs w:val="22"/>
        </w:rPr>
        <w:t xml:space="preserve"> </w:t>
      </w:r>
      <w:proofErr w:type="spellStart"/>
      <w:r w:rsidRPr="009F085E">
        <w:rPr>
          <w:sz w:val="22"/>
          <w:szCs w:val="22"/>
        </w:rPr>
        <w:t>sinh</w:t>
      </w:r>
      <w:proofErr w:type="spellEnd"/>
      <w:r w:rsidRPr="009F085E">
        <w:rPr>
          <w:sz w:val="22"/>
          <w:szCs w:val="22"/>
        </w:rPr>
        <w:t xml:space="preserve"> </w:t>
      </w:r>
      <w:proofErr w:type="spellStart"/>
      <w:r w:rsidRPr="009F085E">
        <w:rPr>
          <w:sz w:val="22"/>
          <w:szCs w:val="22"/>
        </w:rPr>
        <w:t>viên</w:t>
      </w:r>
      <w:proofErr w:type="spellEnd"/>
      <w:r w:rsidRPr="009F085E">
        <w:rPr>
          <w:sz w:val="22"/>
          <w:szCs w:val="22"/>
        </w:rPr>
        <w:t xml:space="preserve"> </w:t>
      </w:r>
      <w:proofErr w:type="spellStart"/>
      <w:r w:rsidRPr="009F085E">
        <w:rPr>
          <w:sz w:val="22"/>
          <w:szCs w:val="22"/>
        </w:rPr>
        <w:t>khóa</w:t>
      </w:r>
      <w:proofErr w:type="spellEnd"/>
      <w:r w:rsidRPr="009F085E">
        <w:rPr>
          <w:sz w:val="22"/>
          <w:szCs w:val="22"/>
        </w:rPr>
        <w:t xml:space="preserve"> K49 </w:t>
      </w:r>
      <w:proofErr w:type="spellStart"/>
      <w:r w:rsidRPr="009F085E">
        <w:rPr>
          <w:sz w:val="22"/>
          <w:szCs w:val="22"/>
        </w:rPr>
        <w:t>có</w:t>
      </w:r>
      <w:proofErr w:type="spellEnd"/>
      <w:r w:rsidRPr="009F085E">
        <w:rPr>
          <w:sz w:val="22"/>
          <w:szCs w:val="22"/>
        </w:rPr>
        <w:t xml:space="preserve"> </w:t>
      </w:r>
      <w:proofErr w:type="spellStart"/>
      <w:r w:rsidRPr="009F085E">
        <w:rPr>
          <w:sz w:val="22"/>
          <w:szCs w:val="22"/>
        </w:rPr>
        <w:t>điểm</w:t>
      </w:r>
      <w:proofErr w:type="spellEnd"/>
      <w:r w:rsidRPr="009F085E">
        <w:rPr>
          <w:sz w:val="22"/>
          <w:szCs w:val="22"/>
        </w:rPr>
        <w:t xml:space="preserve"> </w:t>
      </w:r>
      <w:proofErr w:type="spellStart"/>
      <w:r w:rsidRPr="009F085E">
        <w:rPr>
          <w:sz w:val="22"/>
          <w:szCs w:val="22"/>
        </w:rPr>
        <w:t>cao</w:t>
      </w:r>
      <w:proofErr w:type="spellEnd"/>
      <w:r w:rsidRPr="009F085E">
        <w:rPr>
          <w:sz w:val="22"/>
          <w:szCs w:val="22"/>
        </w:rPr>
        <w:t xml:space="preserve"> </w:t>
      </w:r>
      <w:proofErr w:type="spellStart"/>
      <w:r w:rsidRPr="009F085E">
        <w:rPr>
          <w:sz w:val="22"/>
          <w:szCs w:val="22"/>
        </w:rPr>
        <w:t>hơn</w:t>
      </w:r>
      <w:proofErr w:type="spellEnd"/>
      <w:r w:rsidRPr="009F085E">
        <w:rPr>
          <w:sz w:val="22"/>
          <w:szCs w:val="22"/>
        </w:rPr>
        <w:t xml:space="preserve"> K44 (p = 0,028), </w:t>
      </w:r>
      <w:proofErr w:type="spellStart"/>
      <w:r w:rsidRPr="009F085E">
        <w:rPr>
          <w:sz w:val="22"/>
          <w:szCs w:val="22"/>
        </w:rPr>
        <w:t>phản</w:t>
      </w:r>
      <w:proofErr w:type="spellEnd"/>
      <w:r w:rsidRPr="009F085E">
        <w:rPr>
          <w:sz w:val="22"/>
          <w:szCs w:val="22"/>
        </w:rPr>
        <w:t xml:space="preserve"> </w:t>
      </w:r>
      <w:proofErr w:type="spellStart"/>
      <w:r w:rsidRPr="009F085E">
        <w:rPr>
          <w:sz w:val="22"/>
          <w:szCs w:val="22"/>
        </w:rPr>
        <w:t>ánh</w:t>
      </w:r>
      <w:proofErr w:type="spellEnd"/>
      <w:r w:rsidRPr="009F085E">
        <w:rPr>
          <w:sz w:val="22"/>
          <w:szCs w:val="22"/>
        </w:rPr>
        <w:t xml:space="preserve"> </w:t>
      </w:r>
      <w:proofErr w:type="spellStart"/>
      <w:r w:rsidRPr="009F085E">
        <w:rPr>
          <w:sz w:val="22"/>
          <w:szCs w:val="22"/>
        </w:rPr>
        <w:t>khả</w:t>
      </w:r>
      <w:proofErr w:type="spellEnd"/>
      <w:r w:rsidRPr="009F085E">
        <w:rPr>
          <w:sz w:val="22"/>
          <w:szCs w:val="22"/>
        </w:rPr>
        <w:t xml:space="preserve"> </w:t>
      </w:r>
      <w:proofErr w:type="spellStart"/>
      <w:r w:rsidRPr="009F085E">
        <w:rPr>
          <w:sz w:val="22"/>
          <w:szCs w:val="22"/>
        </w:rPr>
        <w:t>năng</w:t>
      </w:r>
      <w:proofErr w:type="spellEnd"/>
      <w:r w:rsidRPr="009F085E">
        <w:rPr>
          <w:sz w:val="22"/>
          <w:szCs w:val="22"/>
        </w:rPr>
        <w:t xml:space="preserve"> </w:t>
      </w:r>
      <w:proofErr w:type="spellStart"/>
      <w:r w:rsidRPr="009F085E">
        <w:rPr>
          <w:sz w:val="22"/>
          <w:szCs w:val="22"/>
        </w:rPr>
        <w:t>thích</w:t>
      </w:r>
      <w:proofErr w:type="spellEnd"/>
      <w:r w:rsidRPr="009F085E">
        <w:rPr>
          <w:sz w:val="22"/>
          <w:szCs w:val="22"/>
        </w:rPr>
        <w:t xml:space="preserve"> </w:t>
      </w:r>
      <w:proofErr w:type="spellStart"/>
      <w:r w:rsidRPr="009F085E">
        <w:rPr>
          <w:sz w:val="22"/>
          <w:szCs w:val="22"/>
        </w:rPr>
        <w:t>ứng</w:t>
      </w:r>
      <w:proofErr w:type="spellEnd"/>
      <w:r w:rsidRPr="009F085E">
        <w:rPr>
          <w:sz w:val="22"/>
          <w:szCs w:val="22"/>
        </w:rPr>
        <w:t xml:space="preserve"> </w:t>
      </w:r>
      <w:proofErr w:type="spellStart"/>
      <w:r w:rsidRPr="009F085E">
        <w:rPr>
          <w:sz w:val="22"/>
          <w:szCs w:val="22"/>
        </w:rPr>
        <w:t>tốt</w:t>
      </w:r>
      <w:proofErr w:type="spellEnd"/>
      <w:r w:rsidRPr="009F085E">
        <w:rPr>
          <w:sz w:val="22"/>
          <w:szCs w:val="22"/>
        </w:rPr>
        <w:t xml:space="preserve"> </w:t>
      </w:r>
      <w:proofErr w:type="spellStart"/>
      <w:r w:rsidRPr="009F085E">
        <w:rPr>
          <w:sz w:val="22"/>
          <w:szCs w:val="22"/>
        </w:rPr>
        <w:t>hơn</w:t>
      </w:r>
      <w:proofErr w:type="spellEnd"/>
      <w:r w:rsidRPr="009F085E">
        <w:rPr>
          <w:sz w:val="22"/>
          <w:szCs w:val="22"/>
        </w:rPr>
        <w:t xml:space="preserve"> ở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khóa</w:t>
      </w:r>
      <w:proofErr w:type="spellEnd"/>
      <w:r w:rsidRPr="009F085E">
        <w:rPr>
          <w:sz w:val="22"/>
          <w:szCs w:val="22"/>
        </w:rPr>
        <w:t xml:space="preserve"> </w:t>
      </w:r>
      <w:proofErr w:type="spellStart"/>
      <w:r w:rsidRPr="009F085E">
        <w:rPr>
          <w:sz w:val="22"/>
          <w:szCs w:val="22"/>
        </w:rPr>
        <w:t>mới</w:t>
      </w:r>
      <w:proofErr w:type="spellEnd"/>
      <w:r w:rsidRPr="009F085E">
        <w:rPr>
          <w:sz w:val="22"/>
          <w:szCs w:val="22"/>
        </w:rPr>
        <w:t xml:space="preserve">.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giới</w:t>
      </w:r>
      <w:proofErr w:type="spellEnd"/>
      <w:r w:rsidRPr="009F085E">
        <w:rPr>
          <w:sz w:val="22"/>
          <w:szCs w:val="22"/>
        </w:rPr>
        <w:t xml:space="preserve"> </w:t>
      </w:r>
      <w:proofErr w:type="spellStart"/>
      <w:r w:rsidRPr="009F085E">
        <w:rPr>
          <w:sz w:val="22"/>
          <w:szCs w:val="22"/>
        </w:rPr>
        <w:t>tính</w:t>
      </w:r>
      <w:proofErr w:type="spellEnd"/>
      <w:r w:rsidRPr="009F085E">
        <w:rPr>
          <w:sz w:val="22"/>
          <w:szCs w:val="22"/>
        </w:rPr>
        <w:t xml:space="preserve"> </w:t>
      </w:r>
      <w:proofErr w:type="spellStart"/>
      <w:r w:rsidRPr="009F085E">
        <w:rPr>
          <w:sz w:val="22"/>
          <w:szCs w:val="22"/>
        </w:rPr>
        <w:t>không</w:t>
      </w:r>
      <w:proofErr w:type="spellEnd"/>
      <w:r w:rsidRPr="009F085E">
        <w:rPr>
          <w:sz w:val="22"/>
          <w:szCs w:val="22"/>
        </w:rPr>
        <w:t xml:space="preserve"> </w:t>
      </w:r>
      <w:proofErr w:type="spellStart"/>
      <w:r w:rsidRPr="009F085E">
        <w:rPr>
          <w:sz w:val="22"/>
          <w:szCs w:val="22"/>
        </w:rPr>
        <w:t>phát</w:t>
      </w:r>
      <w:proofErr w:type="spellEnd"/>
      <w:r w:rsidRPr="009F085E">
        <w:rPr>
          <w:sz w:val="22"/>
          <w:szCs w:val="22"/>
        </w:rPr>
        <w:t xml:space="preserve"> </w:t>
      </w:r>
      <w:proofErr w:type="spellStart"/>
      <w:r w:rsidRPr="009F085E">
        <w:rPr>
          <w:sz w:val="22"/>
          <w:szCs w:val="22"/>
        </w:rPr>
        <w:t>hiện</w:t>
      </w:r>
      <w:proofErr w:type="spellEnd"/>
      <w:r w:rsidRPr="009F085E">
        <w:rPr>
          <w:sz w:val="22"/>
          <w:szCs w:val="22"/>
        </w:rPr>
        <w:t xml:space="preserve"> </w:t>
      </w:r>
      <w:proofErr w:type="spellStart"/>
      <w:r w:rsidRPr="009F085E">
        <w:rPr>
          <w:sz w:val="22"/>
          <w:szCs w:val="22"/>
        </w:rPr>
        <w:t>sự</w:t>
      </w:r>
      <w:proofErr w:type="spellEnd"/>
      <w:r w:rsidRPr="009F085E">
        <w:rPr>
          <w:sz w:val="22"/>
          <w:szCs w:val="22"/>
        </w:rPr>
        <w:t xml:space="preserve"> </w:t>
      </w:r>
      <w:proofErr w:type="spellStart"/>
      <w:r w:rsidRPr="009F085E">
        <w:rPr>
          <w:sz w:val="22"/>
          <w:szCs w:val="22"/>
        </w:rPr>
        <w:t>khác</w:t>
      </w:r>
      <w:proofErr w:type="spellEnd"/>
      <w:r w:rsidRPr="009F085E">
        <w:rPr>
          <w:sz w:val="22"/>
          <w:szCs w:val="22"/>
        </w:rPr>
        <w:t xml:space="preserve"> </w:t>
      </w:r>
      <w:proofErr w:type="spellStart"/>
      <w:r w:rsidRPr="009F085E">
        <w:rPr>
          <w:sz w:val="22"/>
          <w:szCs w:val="22"/>
        </w:rPr>
        <w:t>biệt</w:t>
      </w:r>
      <w:proofErr w:type="spellEnd"/>
      <w:r w:rsidRPr="009F085E">
        <w:rPr>
          <w:sz w:val="22"/>
          <w:szCs w:val="22"/>
        </w:rPr>
        <w:t xml:space="preserve"> </w:t>
      </w:r>
      <w:proofErr w:type="spellStart"/>
      <w:r w:rsidRPr="009F085E">
        <w:rPr>
          <w:sz w:val="22"/>
          <w:szCs w:val="22"/>
        </w:rPr>
        <w:t>đáng</w:t>
      </w:r>
      <w:proofErr w:type="spellEnd"/>
      <w:r w:rsidRPr="009F085E">
        <w:rPr>
          <w:sz w:val="22"/>
          <w:szCs w:val="22"/>
        </w:rPr>
        <w:t xml:space="preserve"> </w:t>
      </w:r>
      <w:proofErr w:type="spellStart"/>
      <w:r w:rsidRPr="009F085E">
        <w:rPr>
          <w:sz w:val="22"/>
          <w:szCs w:val="22"/>
        </w:rPr>
        <w:t>kể</w:t>
      </w:r>
      <w:proofErr w:type="spellEnd"/>
      <w:r w:rsidRPr="009F085E">
        <w:rPr>
          <w:sz w:val="22"/>
          <w:szCs w:val="22"/>
        </w:rPr>
        <w:t xml:space="preserve"> (F = 0,016; p = </w:t>
      </w:r>
      <w:r w:rsidRPr="009F085E">
        <w:rPr>
          <w:sz w:val="22"/>
          <w:szCs w:val="22"/>
        </w:rPr>
        <w:lastRenderedPageBreak/>
        <w:t xml:space="preserve">0,903),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thấy</w:t>
      </w:r>
      <w:proofErr w:type="spellEnd"/>
      <w:r w:rsidRPr="009F085E">
        <w:rPr>
          <w:sz w:val="22"/>
          <w:szCs w:val="22"/>
        </w:rPr>
        <w:t xml:space="preserve"> </w:t>
      </w: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mang</w:t>
      </w:r>
      <w:proofErr w:type="spellEnd"/>
      <w:r w:rsidRPr="009F085E">
        <w:rPr>
          <w:sz w:val="22"/>
          <w:szCs w:val="22"/>
        </w:rPr>
        <w:t xml:space="preserve"> </w:t>
      </w:r>
      <w:proofErr w:type="spellStart"/>
      <w:r w:rsidRPr="009F085E">
        <w:rPr>
          <w:sz w:val="22"/>
          <w:szCs w:val="22"/>
        </w:rPr>
        <w:t>lại</w:t>
      </w:r>
      <w:proofErr w:type="spellEnd"/>
      <w:r w:rsidRPr="009F085E">
        <w:rPr>
          <w:sz w:val="22"/>
          <w:szCs w:val="22"/>
        </w:rPr>
        <w:t xml:space="preserve"> </w:t>
      </w:r>
      <w:proofErr w:type="spellStart"/>
      <w:r w:rsidRPr="009F085E">
        <w:rPr>
          <w:sz w:val="22"/>
          <w:szCs w:val="22"/>
        </w:rPr>
        <w:t>hiệu</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đồng</w:t>
      </w:r>
      <w:proofErr w:type="spellEnd"/>
      <w:r w:rsidRPr="009F085E">
        <w:rPr>
          <w:sz w:val="22"/>
          <w:szCs w:val="22"/>
        </w:rPr>
        <w:t xml:space="preserve"> </w:t>
      </w:r>
      <w:proofErr w:type="spellStart"/>
      <w:r w:rsidRPr="009F085E">
        <w:rPr>
          <w:sz w:val="22"/>
          <w:szCs w:val="22"/>
        </w:rPr>
        <w:t>đều</w:t>
      </w:r>
      <w:proofErr w:type="spellEnd"/>
      <w:r w:rsidRPr="009F085E">
        <w:rPr>
          <w:sz w:val="22"/>
          <w:szCs w:val="22"/>
        </w:rPr>
        <w:t>.</w:t>
      </w:r>
    </w:p>
    <w:p w14:paraId="05C7064C" w14:textId="6BB699BB" w:rsidR="0096500D" w:rsidRPr="004F30FD" w:rsidRDefault="00E636D6" w:rsidP="00533DC0">
      <w:pPr>
        <w:ind w:firstLineChars="0"/>
        <w:rPr>
          <w:sz w:val="22"/>
          <w:szCs w:val="22"/>
          <w:lang w:val="vi-VN"/>
        </w:rPr>
        <w:sectPr w:rsidR="0096500D" w:rsidRPr="004F30FD" w:rsidSect="0096500D">
          <w:type w:val="continuous"/>
          <w:pgSz w:w="11907" w:h="16840" w:code="9"/>
          <w:pgMar w:top="1134" w:right="1134" w:bottom="1134" w:left="1418" w:header="709" w:footer="709" w:gutter="0"/>
          <w:cols w:num="2" w:space="567"/>
          <w:docGrid w:linePitch="360"/>
        </w:sectPr>
      </w:pPr>
      <w:proofErr w:type="spellStart"/>
      <w:r w:rsidRPr="009F085E">
        <w:rPr>
          <w:sz w:val="22"/>
          <w:szCs w:val="22"/>
        </w:rPr>
        <w:t>Độ</w:t>
      </w:r>
      <w:proofErr w:type="spellEnd"/>
      <w:r w:rsidRPr="009F085E">
        <w:rPr>
          <w:sz w:val="22"/>
          <w:szCs w:val="22"/>
        </w:rPr>
        <w:t xml:space="preserve"> tin </w:t>
      </w:r>
      <w:proofErr w:type="spellStart"/>
      <w:r w:rsidRPr="009F085E">
        <w:rPr>
          <w:sz w:val="22"/>
          <w:szCs w:val="22"/>
        </w:rPr>
        <w:t>cậy</w:t>
      </w:r>
      <w:proofErr w:type="spellEnd"/>
      <w:r w:rsidRPr="009F085E">
        <w:rPr>
          <w:sz w:val="22"/>
          <w:szCs w:val="22"/>
        </w:rPr>
        <w:t xml:space="preserve"> thang </w:t>
      </w:r>
      <w:proofErr w:type="spellStart"/>
      <w:r w:rsidRPr="009F085E">
        <w:rPr>
          <w:sz w:val="22"/>
          <w:szCs w:val="22"/>
        </w:rPr>
        <w:t>đo</w:t>
      </w:r>
      <w:proofErr w:type="spellEnd"/>
      <w:r w:rsidRPr="009F085E">
        <w:rPr>
          <w:sz w:val="22"/>
          <w:szCs w:val="22"/>
        </w:rPr>
        <w:t xml:space="preserve"> </w:t>
      </w:r>
      <w:proofErr w:type="spellStart"/>
      <w:r w:rsidRPr="009F085E">
        <w:rPr>
          <w:sz w:val="22"/>
          <w:szCs w:val="22"/>
        </w:rPr>
        <w:t>hứng</w:t>
      </w:r>
      <w:proofErr w:type="spellEnd"/>
      <w:r w:rsidRPr="009F085E">
        <w:rPr>
          <w:sz w:val="22"/>
          <w:szCs w:val="22"/>
        </w:rPr>
        <w:t xml:space="preserve"> </w:t>
      </w:r>
      <w:proofErr w:type="spellStart"/>
      <w:r w:rsidRPr="009F085E">
        <w:rPr>
          <w:sz w:val="22"/>
          <w:szCs w:val="22"/>
        </w:rPr>
        <w:t>thú</w:t>
      </w:r>
      <w:proofErr w:type="spellEnd"/>
      <w:r w:rsidRPr="009F085E">
        <w:rPr>
          <w:sz w:val="22"/>
          <w:szCs w:val="22"/>
        </w:rPr>
        <w:t xml:space="preserve"> </w:t>
      </w:r>
      <w:proofErr w:type="spellStart"/>
      <w:r w:rsidRPr="009F085E">
        <w:rPr>
          <w:sz w:val="22"/>
          <w:szCs w:val="22"/>
        </w:rPr>
        <w:t>sau</w:t>
      </w:r>
      <w:proofErr w:type="spellEnd"/>
      <w:r w:rsidRPr="009F085E">
        <w:rPr>
          <w:sz w:val="22"/>
          <w:szCs w:val="22"/>
        </w:rPr>
        <w:t xml:space="preserve"> can </w:t>
      </w:r>
      <w:proofErr w:type="spellStart"/>
      <w:r w:rsidRPr="009F085E">
        <w:rPr>
          <w:sz w:val="22"/>
          <w:szCs w:val="22"/>
        </w:rPr>
        <w:t>thiệp</w:t>
      </w:r>
      <w:proofErr w:type="spellEnd"/>
      <w:r w:rsidRPr="009F085E">
        <w:rPr>
          <w:sz w:val="22"/>
          <w:szCs w:val="22"/>
        </w:rPr>
        <w:t xml:space="preserve"> </w:t>
      </w:r>
      <w:proofErr w:type="spellStart"/>
      <w:r w:rsidRPr="009F085E">
        <w:rPr>
          <w:sz w:val="22"/>
          <w:szCs w:val="22"/>
        </w:rPr>
        <w:t>đạt</w:t>
      </w:r>
      <w:proofErr w:type="spellEnd"/>
      <w:r w:rsidRPr="009F085E">
        <w:rPr>
          <w:sz w:val="22"/>
          <w:szCs w:val="22"/>
        </w:rPr>
        <w:t xml:space="preserve"> </w:t>
      </w:r>
      <w:proofErr w:type="spellStart"/>
      <w:r w:rsidRPr="009F085E">
        <w:rPr>
          <w:sz w:val="22"/>
          <w:szCs w:val="22"/>
        </w:rPr>
        <w:t>mức</w:t>
      </w:r>
      <w:proofErr w:type="spellEnd"/>
      <w:r w:rsidRPr="009F085E">
        <w:rPr>
          <w:sz w:val="22"/>
          <w:szCs w:val="22"/>
        </w:rPr>
        <w:t xml:space="preserve"> </w:t>
      </w:r>
      <w:proofErr w:type="spellStart"/>
      <w:r w:rsidRPr="009F085E">
        <w:rPr>
          <w:sz w:val="22"/>
          <w:szCs w:val="22"/>
        </w:rPr>
        <w:t>tốt</w:t>
      </w:r>
      <w:proofErr w:type="spellEnd"/>
      <w:r w:rsidRPr="009F085E">
        <w:rPr>
          <w:sz w:val="22"/>
          <w:szCs w:val="22"/>
        </w:rPr>
        <w:t xml:space="preserve"> (Cronbach’s Alpha = 0,87),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điểm</w:t>
      </w:r>
      <w:proofErr w:type="spellEnd"/>
      <w:r w:rsidRPr="009F085E">
        <w:rPr>
          <w:sz w:val="22"/>
          <w:szCs w:val="22"/>
        </w:rPr>
        <w:t xml:space="preserve">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bình</w:t>
      </w:r>
      <w:proofErr w:type="spellEnd"/>
      <w:r w:rsidRPr="009F085E">
        <w:rPr>
          <w:sz w:val="22"/>
          <w:szCs w:val="22"/>
        </w:rPr>
        <w:t xml:space="preserve"> </w:t>
      </w:r>
      <w:proofErr w:type="spellStart"/>
      <w:r w:rsidRPr="009F085E">
        <w:rPr>
          <w:sz w:val="22"/>
          <w:szCs w:val="22"/>
        </w:rPr>
        <w:t>của</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nghiệm</w:t>
      </w:r>
      <w:proofErr w:type="spellEnd"/>
      <w:r w:rsidRPr="009F085E">
        <w:rPr>
          <w:sz w:val="22"/>
          <w:szCs w:val="22"/>
        </w:rPr>
        <w:t xml:space="preserve"> </w:t>
      </w:r>
      <w:proofErr w:type="spellStart"/>
      <w:r w:rsidRPr="009F085E">
        <w:rPr>
          <w:sz w:val="22"/>
          <w:szCs w:val="22"/>
        </w:rPr>
        <w:t>cao</w:t>
      </w:r>
      <w:proofErr w:type="spellEnd"/>
      <w:r w:rsidRPr="009F085E">
        <w:rPr>
          <w:sz w:val="22"/>
          <w:szCs w:val="22"/>
        </w:rPr>
        <w:t xml:space="preserve"> </w:t>
      </w:r>
      <w:proofErr w:type="spellStart"/>
      <w:r w:rsidRPr="009F085E">
        <w:rPr>
          <w:sz w:val="22"/>
          <w:szCs w:val="22"/>
        </w:rPr>
        <w:t>hơn</w:t>
      </w:r>
      <w:proofErr w:type="spellEnd"/>
      <w:r w:rsidRPr="009F085E">
        <w:rPr>
          <w:sz w:val="22"/>
          <w:szCs w:val="22"/>
        </w:rPr>
        <w:t xml:space="preserve"> </w:t>
      </w:r>
      <w:proofErr w:type="spellStart"/>
      <w:r w:rsidRPr="009F085E">
        <w:rPr>
          <w:sz w:val="22"/>
          <w:szCs w:val="22"/>
        </w:rPr>
        <w:t>đối</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(M = 3,84 so </w:t>
      </w:r>
      <w:proofErr w:type="spellStart"/>
      <w:r w:rsidRPr="009F085E">
        <w:rPr>
          <w:sz w:val="22"/>
          <w:szCs w:val="22"/>
        </w:rPr>
        <w:t>với</w:t>
      </w:r>
      <w:proofErr w:type="spellEnd"/>
      <w:r w:rsidRPr="009F085E">
        <w:rPr>
          <w:sz w:val="22"/>
          <w:szCs w:val="22"/>
        </w:rPr>
        <w:t xml:space="preserve"> M = 2,26, p &lt; 0,001). </w:t>
      </w:r>
      <w:proofErr w:type="spellStart"/>
      <w:r w:rsidRPr="009F085E">
        <w:rPr>
          <w:sz w:val="22"/>
          <w:szCs w:val="22"/>
        </w:rPr>
        <w:t>Những</w:t>
      </w:r>
      <w:proofErr w:type="spellEnd"/>
      <w:r w:rsidRPr="009F085E">
        <w:rPr>
          <w:sz w:val="22"/>
          <w:szCs w:val="22"/>
        </w:rPr>
        <w:t xml:space="preserve"> </w:t>
      </w:r>
      <w:proofErr w:type="spellStart"/>
      <w:r w:rsidRPr="009F085E">
        <w:rPr>
          <w:sz w:val="22"/>
          <w:szCs w:val="22"/>
        </w:rPr>
        <w:t>kết</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này</w:t>
      </w:r>
      <w:proofErr w:type="spellEnd"/>
      <w:r w:rsidRPr="009F085E">
        <w:rPr>
          <w:sz w:val="22"/>
          <w:szCs w:val="22"/>
        </w:rPr>
        <w:t xml:space="preserve"> </w:t>
      </w:r>
      <w:proofErr w:type="spellStart"/>
      <w:r w:rsidRPr="009F085E">
        <w:rPr>
          <w:sz w:val="22"/>
          <w:szCs w:val="22"/>
        </w:rPr>
        <w:t>không</w:t>
      </w:r>
      <w:proofErr w:type="spellEnd"/>
      <w:r w:rsidRPr="009F085E">
        <w:rPr>
          <w:sz w:val="22"/>
          <w:szCs w:val="22"/>
        </w:rPr>
        <w:t xml:space="preserve"> </w:t>
      </w:r>
      <w:proofErr w:type="spellStart"/>
      <w:r w:rsidRPr="009F085E">
        <w:rPr>
          <w:sz w:val="22"/>
          <w:szCs w:val="22"/>
        </w:rPr>
        <w:t>chỉ</w:t>
      </w:r>
      <w:proofErr w:type="spellEnd"/>
      <w:r w:rsidRPr="009F085E">
        <w:rPr>
          <w:sz w:val="22"/>
          <w:szCs w:val="22"/>
        </w:rPr>
        <w:t xml:space="preserve"> </w:t>
      </w:r>
      <w:proofErr w:type="spellStart"/>
      <w:r w:rsidRPr="009F085E">
        <w:rPr>
          <w:sz w:val="22"/>
          <w:szCs w:val="22"/>
        </w:rPr>
        <w:t>có</w:t>
      </w:r>
      <w:proofErr w:type="spellEnd"/>
      <w:r w:rsidRPr="009F085E">
        <w:rPr>
          <w:sz w:val="22"/>
          <w:szCs w:val="22"/>
        </w:rPr>
        <w:t xml:space="preserve"> ý </w:t>
      </w:r>
      <w:proofErr w:type="spellStart"/>
      <w:r w:rsidRPr="009F085E">
        <w:rPr>
          <w:sz w:val="22"/>
          <w:szCs w:val="22"/>
        </w:rPr>
        <w:t>nghĩa</w:t>
      </w:r>
      <w:proofErr w:type="spellEnd"/>
      <w:r w:rsidRPr="009F085E">
        <w:rPr>
          <w:sz w:val="22"/>
          <w:szCs w:val="22"/>
        </w:rPr>
        <w:t xml:space="preserve"> </w:t>
      </w:r>
      <w:proofErr w:type="spellStart"/>
      <w:r w:rsidRPr="009F085E">
        <w:rPr>
          <w:sz w:val="22"/>
          <w:szCs w:val="22"/>
        </w:rPr>
        <w:t>thống</w:t>
      </w:r>
      <w:proofErr w:type="spellEnd"/>
      <w:r w:rsidRPr="009F085E">
        <w:rPr>
          <w:sz w:val="22"/>
          <w:szCs w:val="22"/>
        </w:rPr>
        <w:t xml:space="preserve"> </w:t>
      </w:r>
      <w:proofErr w:type="spellStart"/>
      <w:r w:rsidRPr="009F085E">
        <w:rPr>
          <w:sz w:val="22"/>
          <w:szCs w:val="22"/>
        </w:rPr>
        <w:t>kê</w:t>
      </w:r>
      <w:proofErr w:type="spellEnd"/>
      <w:r w:rsidRPr="009F085E">
        <w:rPr>
          <w:sz w:val="22"/>
          <w:szCs w:val="22"/>
        </w:rPr>
        <w:t xml:space="preserve"> </w:t>
      </w:r>
      <w:proofErr w:type="spellStart"/>
      <w:r w:rsidRPr="009F085E">
        <w:rPr>
          <w:sz w:val="22"/>
          <w:szCs w:val="22"/>
        </w:rPr>
        <w:t>mà</w:t>
      </w:r>
      <w:proofErr w:type="spellEnd"/>
      <w:r w:rsidRPr="009F085E">
        <w:rPr>
          <w:sz w:val="22"/>
          <w:szCs w:val="22"/>
        </w:rPr>
        <w:t xml:space="preserve"> </w:t>
      </w:r>
      <w:proofErr w:type="spellStart"/>
      <w:r w:rsidRPr="009F085E">
        <w:rPr>
          <w:sz w:val="22"/>
          <w:szCs w:val="22"/>
        </w:rPr>
        <w:t>còn</w:t>
      </w:r>
      <w:proofErr w:type="spellEnd"/>
      <w:r w:rsidRPr="009F085E">
        <w:rPr>
          <w:sz w:val="22"/>
          <w:szCs w:val="22"/>
        </w:rPr>
        <w:t xml:space="preserve"> </w:t>
      </w:r>
      <w:proofErr w:type="spellStart"/>
      <w:r w:rsidRPr="009F085E">
        <w:rPr>
          <w:sz w:val="22"/>
          <w:szCs w:val="22"/>
        </w:rPr>
        <w:t>mang</w:t>
      </w:r>
      <w:proofErr w:type="spellEnd"/>
      <w:r w:rsidRPr="009F085E">
        <w:rPr>
          <w:sz w:val="22"/>
          <w:szCs w:val="22"/>
        </w:rPr>
        <w:t xml:space="preserve"> </w:t>
      </w:r>
      <w:proofErr w:type="spellStart"/>
      <w:r w:rsidRPr="009F085E">
        <w:rPr>
          <w:sz w:val="22"/>
          <w:szCs w:val="22"/>
        </w:rPr>
        <w:t>giá</w:t>
      </w:r>
      <w:proofErr w:type="spellEnd"/>
      <w:r w:rsidRPr="009F085E">
        <w:rPr>
          <w:sz w:val="22"/>
          <w:szCs w:val="22"/>
        </w:rPr>
        <w:t xml:space="preserve"> </w:t>
      </w:r>
      <w:proofErr w:type="spellStart"/>
      <w:r w:rsidRPr="009F085E">
        <w:rPr>
          <w:sz w:val="22"/>
          <w:szCs w:val="22"/>
        </w:rPr>
        <w:t>trị</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tiễn</w:t>
      </w:r>
      <w:proofErr w:type="spellEnd"/>
      <w:r w:rsidRPr="009F085E">
        <w:rPr>
          <w:sz w:val="22"/>
          <w:szCs w:val="22"/>
        </w:rPr>
        <w:t xml:space="preserve">: </w:t>
      </w: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góp</w:t>
      </w:r>
      <w:proofErr w:type="spellEnd"/>
      <w:r w:rsidRPr="009F085E">
        <w:rPr>
          <w:sz w:val="22"/>
          <w:szCs w:val="22"/>
        </w:rPr>
        <w:t xml:space="preserve"> </w:t>
      </w:r>
      <w:proofErr w:type="spellStart"/>
      <w:r w:rsidRPr="009F085E">
        <w:rPr>
          <w:sz w:val="22"/>
          <w:szCs w:val="22"/>
        </w:rPr>
        <w:t>phần</w:t>
      </w:r>
      <w:proofErr w:type="spellEnd"/>
      <w:r w:rsidRPr="009F085E">
        <w:rPr>
          <w:sz w:val="22"/>
          <w:szCs w:val="22"/>
        </w:rPr>
        <w:t xml:space="preserve"> </w:t>
      </w:r>
      <w:proofErr w:type="spellStart"/>
      <w:r w:rsidRPr="009F085E">
        <w:rPr>
          <w:sz w:val="22"/>
          <w:szCs w:val="22"/>
        </w:rPr>
        <w:t>tăng</w:t>
      </w:r>
      <w:proofErr w:type="spellEnd"/>
      <w:r w:rsidRPr="009F085E">
        <w:rPr>
          <w:sz w:val="22"/>
          <w:szCs w:val="22"/>
        </w:rPr>
        <w:t xml:space="preserve"> </w:t>
      </w:r>
      <w:proofErr w:type="spellStart"/>
      <w:r w:rsidRPr="009F085E">
        <w:rPr>
          <w:sz w:val="22"/>
          <w:szCs w:val="22"/>
        </w:rPr>
        <w:t>hứng</w:t>
      </w:r>
      <w:proofErr w:type="spellEnd"/>
      <w:r w:rsidRPr="009F085E">
        <w:rPr>
          <w:sz w:val="22"/>
          <w:szCs w:val="22"/>
        </w:rPr>
        <w:t xml:space="preserve"> </w:t>
      </w:r>
      <w:proofErr w:type="spellStart"/>
      <w:r w:rsidRPr="009F085E">
        <w:rPr>
          <w:sz w:val="22"/>
          <w:szCs w:val="22"/>
        </w:rPr>
        <w:t>thú</w:t>
      </w:r>
      <w:proofErr w:type="spellEnd"/>
      <w:r w:rsidRPr="009F085E">
        <w:rPr>
          <w:sz w:val="22"/>
          <w:szCs w:val="22"/>
        </w:rPr>
        <w:t xml:space="preserve">, </w:t>
      </w:r>
      <w:proofErr w:type="spellStart"/>
      <w:r w:rsidRPr="009F085E">
        <w:rPr>
          <w:sz w:val="22"/>
          <w:szCs w:val="22"/>
        </w:rPr>
        <w:t>giảm</w:t>
      </w:r>
      <w:proofErr w:type="spellEnd"/>
      <w:r w:rsidRPr="009F085E">
        <w:rPr>
          <w:sz w:val="22"/>
          <w:szCs w:val="22"/>
        </w:rPr>
        <w:t xml:space="preserve"> </w:t>
      </w:r>
      <w:proofErr w:type="spellStart"/>
      <w:r w:rsidRPr="009F085E">
        <w:rPr>
          <w:sz w:val="22"/>
          <w:szCs w:val="22"/>
        </w:rPr>
        <w:t>tỷ</w:t>
      </w:r>
      <w:proofErr w:type="spellEnd"/>
      <w:r w:rsidRPr="009F085E">
        <w:rPr>
          <w:sz w:val="22"/>
          <w:szCs w:val="22"/>
        </w:rPr>
        <w:t xml:space="preserve"> </w:t>
      </w:r>
      <w:proofErr w:type="spellStart"/>
      <w:r w:rsidRPr="009F085E">
        <w:rPr>
          <w:sz w:val="22"/>
          <w:szCs w:val="22"/>
        </w:rPr>
        <w:t>lệ</w:t>
      </w:r>
      <w:proofErr w:type="spellEnd"/>
      <w:r w:rsidRPr="009F085E">
        <w:rPr>
          <w:sz w:val="22"/>
          <w:szCs w:val="22"/>
        </w:rPr>
        <w:t xml:space="preserve"> </w:t>
      </w:r>
      <w:proofErr w:type="spellStart"/>
      <w:r w:rsidRPr="009F085E">
        <w:rPr>
          <w:sz w:val="22"/>
          <w:szCs w:val="22"/>
        </w:rPr>
        <w:t>lười</w:t>
      </w:r>
      <w:proofErr w:type="spellEnd"/>
      <w:r w:rsidRPr="009F085E">
        <w:rPr>
          <w:sz w:val="22"/>
          <w:szCs w:val="22"/>
        </w:rPr>
        <w:t xml:space="preserve"> </w:t>
      </w:r>
      <w:proofErr w:type="spellStart"/>
      <w:r w:rsidRPr="009F085E">
        <w:rPr>
          <w:sz w:val="22"/>
          <w:szCs w:val="22"/>
        </w:rPr>
        <w:t>tập</w:t>
      </w:r>
      <w:proofErr w:type="spellEnd"/>
      <w:r w:rsidRPr="009F085E">
        <w:rPr>
          <w:sz w:val="22"/>
          <w:szCs w:val="22"/>
        </w:rPr>
        <w:t xml:space="preserve"> (</w:t>
      </w:r>
      <w:proofErr w:type="spellStart"/>
      <w:r w:rsidRPr="009F085E">
        <w:rPr>
          <w:sz w:val="22"/>
          <w:szCs w:val="22"/>
        </w:rPr>
        <w:t>bỏ</w:t>
      </w:r>
      <w:proofErr w:type="spellEnd"/>
      <w:r w:rsidRPr="009F085E">
        <w:rPr>
          <w:sz w:val="22"/>
          <w:szCs w:val="22"/>
        </w:rPr>
        <w:t xml:space="preserve"> </w:t>
      </w:r>
      <w:proofErr w:type="spellStart"/>
      <w:r w:rsidRPr="009F085E">
        <w:rPr>
          <w:sz w:val="22"/>
          <w:szCs w:val="22"/>
        </w:rPr>
        <w:t>tập</w:t>
      </w:r>
      <w:proofErr w:type="spellEnd"/>
      <w:r w:rsidRPr="009F085E">
        <w:rPr>
          <w:sz w:val="22"/>
          <w:szCs w:val="22"/>
        </w:rPr>
        <w:t xml:space="preserve">) </w:t>
      </w:r>
      <w:proofErr w:type="spellStart"/>
      <w:r w:rsidRPr="009F085E">
        <w:rPr>
          <w:sz w:val="22"/>
          <w:szCs w:val="22"/>
        </w:rPr>
        <w:t>khoảng</w:t>
      </w:r>
      <w:proofErr w:type="spellEnd"/>
      <w:r w:rsidRPr="009F085E">
        <w:rPr>
          <w:sz w:val="22"/>
          <w:szCs w:val="22"/>
        </w:rPr>
        <w:t xml:space="preserve"> 15%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cải</w:t>
      </w:r>
      <w:proofErr w:type="spellEnd"/>
      <w:r w:rsidRPr="009F085E">
        <w:rPr>
          <w:sz w:val="22"/>
          <w:szCs w:val="22"/>
        </w:rPr>
        <w:t xml:space="preserve"> </w:t>
      </w:r>
      <w:proofErr w:type="spellStart"/>
      <w:r w:rsidRPr="009F085E">
        <w:rPr>
          <w:sz w:val="22"/>
          <w:szCs w:val="22"/>
        </w:rPr>
        <w:t>thiện</w:t>
      </w:r>
      <w:proofErr w:type="spellEnd"/>
      <w:r w:rsidRPr="009F085E">
        <w:rPr>
          <w:sz w:val="22"/>
          <w:szCs w:val="22"/>
        </w:rPr>
        <w:t xml:space="preserve"> </w:t>
      </w:r>
      <w:proofErr w:type="spellStart"/>
      <w:r w:rsidRPr="009F085E">
        <w:rPr>
          <w:sz w:val="22"/>
          <w:szCs w:val="22"/>
        </w:rPr>
        <w:t>độ</w:t>
      </w:r>
      <w:proofErr w:type="spellEnd"/>
      <w:r w:rsidRPr="009F085E">
        <w:rPr>
          <w:sz w:val="22"/>
          <w:szCs w:val="22"/>
        </w:rPr>
        <w:t xml:space="preserve"> </w:t>
      </w:r>
      <w:proofErr w:type="spellStart"/>
      <w:r w:rsidRPr="009F085E">
        <w:rPr>
          <w:sz w:val="22"/>
          <w:szCs w:val="22"/>
        </w:rPr>
        <w:t>chính</w:t>
      </w:r>
      <w:proofErr w:type="spellEnd"/>
      <w:r w:rsidRPr="009F085E">
        <w:rPr>
          <w:sz w:val="22"/>
          <w:szCs w:val="22"/>
        </w:rPr>
        <w:t xml:space="preserve"> </w:t>
      </w:r>
      <w:proofErr w:type="spellStart"/>
      <w:r w:rsidRPr="009F085E">
        <w:rPr>
          <w:sz w:val="22"/>
          <w:szCs w:val="22"/>
        </w:rPr>
        <w:t>xác</w:t>
      </w:r>
      <w:proofErr w:type="spellEnd"/>
      <w:r w:rsidRPr="009F085E">
        <w:rPr>
          <w:sz w:val="22"/>
          <w:szCs w:val="22"/>
        </w:rPr>
        <w:t xml:space="preserve"> </w:t>
      </w:r>
      <w:proofErr w:type="spellStart"/>
      <w:r w:rsidRPr="009F085E">
        <w:rPr>
          <w:sz w:val="22"/>
          <w:szCs w:val="22"/>
        </w:rPr>
        <w:t>khi</w:t>
      </w:r>
      <w:proofErr w:type="spellEnd"/>
      <w:r w:rsidRPr="009F085E">
        <w:rPr>
          <w:sz w:val="22"/>
          <w:szCs w:val="22"/>
        </w:rPr>
        <w:t xml:space="preserve"> </w:t>
      </w:r>
      <w:proofErr w:type="spellStart"/>
      <w:r w:rsidRPr="009F085E">
        <w:rPr>
          <w:sz w:val="22"/>
          <w:szCs w:val="22"/>
        </w:rPr>
        <w:t>sử</w:t>
      </w:r>
      <w:proofErr w:type="spellEnd"/>
      <w:r w:rsidRPr="009F085E">
        <w:rPr>
          <w:sz w:val="22"/>
          <w:szCs w:val="22"/>
        </w:rPr>
        <w:t xml:space="preserve"> </w:t>
      </w:r>
      <w:proofErr w:type="spellStart"/>
      <w:r w:rsidRPr="009F085E">
        <w:rPr>
          <w:sz w:val="22"/>
          <w:szCs w:val="22"/>
        </w:rPr>
        <w:t>dụng</w:t>
      </w:r>
      <w:proofErr w:type="spellEnd"/>
      <w:r w:rsidRPr="009F085E">
        <w:rPr>
          <w:sz w:val="22"/>
          <w:szCs w:val="22"/>
        </w:rPr>
        <w:t xml:space="preserve"> MBT-03 </w:t>
      </w:r>
      <w:proofErr w:type="spellStart"/>
      <w:r w:rsidRPr="009F085E">
        <w:rPr>
          <w:sz w:val="22"/>
          <w:szCs w:val="22"/>
        </w:rPr>
        <w:t>thêm</w:t>
      </w:r>
      <w:proofErr w:type="spellEnd"/>
      <w:r w:rsidRPr="009F085E">
        <w:rPr>
          <w:sz w:val="22"/>
          <w:szCs w:val="22"/>
        </w:rPr>
        <w:t xml:space="preserve"> </w:t>
      </w:r>
      <w:proofErr w:type="spellStart"/>
      <w:r w:rsidRPr="009F085E">
        <w:rPr>
          <w:sz w:val="22"/>
          <w:szCs w:val="22"/>
        </w:rPr>
        <w:t>khoảng</w:t>
      </w:r>
      <w:proofErr w:type="spellEnd"/>
      <w:r w:rsidRPr="009F085E">
        <w:rPr>
          <w:sz w:val="22"/>
          <w:szCs w:val="22"/>
        </w:rPr>
        <w:t xml:space="preserve"> 25%.</w:t>
      </w:r>
    </w:p>
    <w:p w14:paraId="3E05DB07" w14:textId="37F42E57" w:rsidR="00C731AA" w:rsidRPr="009F085E" w:rsidRDefault="00C731AA" w:rsidP="00533DC0">
      <w:pPr>
        <w:ind w:firstLineChars="0" w:firstLine="0"/>
        <w:rPr>
          <w:sz w:val="22"/>
          <w:szCs w:val="22"/>
        </w:rPr>
      </w:pPr>
      <w:proofErr w:type="spellStart"/>
      <w:r w:rsidRPr="00A94D02">
        <w:rPr>
          <w:b/>
          <w:bCs/>
          <w:sz w:val="22"/>
          <w:szCs w:val="22"/>
        </w:rPr>
        <w:t>Bảng</w:t>
      </w:r>
      <w:proofErr w:type="spellEnd"/>
      <w:r w:rsidRPr="00A94D02">
        <w:rPr>
          <w:b/>
          <w:bCs/>
          <w:sz w:val="22"/>
          <w:szCs w:val="22"/>
        </w:rPr>
        <w:t xml:space="preserve"> </w:t>
      </w:r>
      <w:r w:rsidR="00BA5376" w:rsidRPr="00A94D02">
        <w:rPr>
          <w:b/>
          <w:bCs/>
          <w:sz w:val="22"/>
          <w:szCs w:val="22"/>
        </w:rPr>
        <w:t>3</w:t>
      </w:r>
      <w:r w:rsidRPr="00A94D02">
        <w:rPr>
          <w:b/>
          <w:bCs/>
          <w:sz w:val="22"/>
          <w:szCs w:val="22"/>
        </w:rPr>
        <w:t xml:space="preserve">. </w:t>
      </w:r>
      <w:r w:rsidRPr="009F085E">
        <w:rPr>
          <w:sz w:val="22"/>
          <w:szCs w:val="22"/>
        </w:rPr>
        <w:t xml:space="preserve">So </w:t>
      </w:r>
      <w:proofErr w:type="spellStart"/>
      <w:r w:rsidRPr="009F085E">
        <w:rPr>
          <w:sz w:val="22"/>
          <w:szCs w:val="22"/>
        </w:rPr>
        <w:t>sánh</w:t>
      </w:r>
      <w:proofErr w:type="spellEnd"/>
      <w:r w:rsidRPr="009F085E">
        <w:rPr>
          <w:sz w:val="22"/>
          <w:szCs w:val="22"/>
        </w:rPr>
        <w:t xml:space="preserve"> posttest </w:t>
      </w:r>
      <w:proofErr w:type="spellStart"/>
      <w:r w:rsidR="00BA5376" w:rsidRPr="009F085E">
        <w:rPr>
          <w:sz w:val="22"/>
          <w:szCs w:val="22"/>
        </w:rPr>
        <w:t>điể</w:t>
      </w:r>
      <w:r w:rsidRPr="009F085E">
        <w:rPr>
          <w:sz w:val="22"/>
          <w:szCs w:val="22"/>
        </w:rPr>
        <w:t>m</w:t>
      </w:r>
      <w:proofErr w:type="spellEnd"/>
      <w:r w:rsidRPr="009F085E">
        <w:rPr>
          <w:sz w:val="22"/>
          <w:szCs w:val="22"/>
        </w:rPr>
        <w:t xml:space="preserve"> </w:t>
      </w:r>
      <w:proofErr w:type="spellStart"/>
      <w:r w:rsidRPr="009F085E">
        <w:rPr>
          <w:sz w:val="22"/>
          <w:szCs w:val="22"/>
        </w:rPr>
        <w:t>giữa</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biến</w:t>
      </w:r>
      <w:proofErr w:type="spellEnd"/>
      <w:r w:rsidRPr="009F085E">
        <w:rPr>
          <w:sz w:val="22"/>
          <w:szCs w:val="22"/>
        </w:rPr>
        <w:t xml:space="preserve"> (N=600)</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0"/>
        <w:gridCol w:w="410"/>
        <w:gridCol w:w="1676"/>
        <w:gridCol w:w="1676"/>
        <w:gridCol w:w="1676"/>
        <w:gridCol w:w="1677"/>
      </w:tblGrid>
      <w:tr w:rsidR="005F503C" w:rsidRPr="009F085E" w14:paraId="4868C8E3" w14:textId="77777777" w:rsidTr="005F503C">
        <w:trPr>
          <w:tblHeader/>
          <w:tblCellSpacing w:w="15" w:type="dxa"/>
        </w:trPr>
        <w:tc>
          <w:tcPr>
            <w:tcW w:w="1169" w:type="pct"/>
            <w:vAlign w:val="center"/>
            <w:hideMark/>
          </w:tcPr>
          <w:p w14:paraId="37435F73" w14:textId="77777777" w:rsidR="00E636D6" w:rsidRPr="005F503C" w:rsidRDefault="00E636D6" w:rsidP="005F503C">
            <w:pPr>
              <w:ind w:firstLineChars="0" w:firstLine="0"/>
              <w:jc w:val="center"/>
              <w:rPr>
                <w:b/>
                <w:bCs/>
                <w:sz w:val="22"/>
                <w:szCs w:val="22"/>
              </w:rPr>
            </w:pPr>
            <w:proofErr w:type="spellStart"/>
            <w:r w:rsidRPr="005F503C">
              <w:rPr>
                <w:b/>
                <w:bCs/>
                <w:sz w:val="22"/>
                <w:szCs w:val="22"/>
              </w:rPr>
              <w:t>Nhóm</w:t>
            </w:r>
            <w:proofErr w:type="spellEnd"/>
            <w:r w:rsidRPr="005F503C">
              <w:rPr>
                <w:b/>
                <w:bCs/>
                <w:sz w:val="22"/>
                <w:szCs w:val="22"/>
              </w:rPr>
              <w:t>/</w:t>
            </w:r>
            <w:proofErr w:type="spellStart"/>
            <w:r w:rsidRPr="005F503C">
              <w:rPr>
                <w:b/>
                <w:bCs/>
                <w:sz w:val="22"/>
                <w:szCs w:val="22"/>
              </w:rPr>
              <w:t>Biến</w:t>
            </w:r>
            <w:proofErr w:type="spellEnd"/>
          </w:p>
        </w:tc>
        <w:tc>
          <w:tcPr>
            <w:tcW w:w="203" w:type="pct"/>
            <w:vAlign w:val="center"/>
            <w:hideMark/>
          </w:tcPr>
          <w:p w14:paraId="2EB18C08" w14:textId="77777777" w:rsidR="00E636D6" w:rsidRPr="005F503C" w:rsidRDefault="00E636D6" w:rsidP="005F503C">
            <w:pPr>
              <w:ind w:firstLineChars="0" w:firstLine="0"/>
              <w:jc w:val="center"/>
              <w:rPr>
                <w:b/>
                <w:bCs/>
                <w:sz w:val="22"/>
                <w:szCs w:val="22"/>
              </w:rPr>
            </w:pPr>
            <w:r w:rsidRPr="005F503C">
              <w:rPr>
                <w:b/>
                <w:bCs/>
                <w:sz w:val="22"/>
                <w:szCs w:val="22"/>
              </w:rPr>
              <w:t>n</w:t>
            </w:r>
          </w:p>
        </w:tc>
        <w:tc>
          <w:tcPr>
            <w:tcW w:w="881" w:type="pct"/>
            <w:vAlign w:val="center"/>
            <w:hideMark/>
          </w:tcPr>
          <w:p w14:paraId="6C55CCCB" w14:textId="77777777" w:rsidR="00E636D6" w:rsidRPr="005F503C" w:rsidRDefault="00E636D6" w:rsidP="005F503C">
            <w:pPr>
              <w:ind w:firstLineChars="0" w:firstLine="0"/>
              <w:jc w:val="center"/>
              <w:rPr>
                <w:b/>
                <w:bCs/>
                <w:sz w:val="22"/>
                <w:szCs w:val="22"/>
              </w:rPr>
            </w:pPr>
            <w:r w:rsidRPr="005F503C">
              <w:rPr>
                <w:b/>
                <w:bCs/>
                <w:sz w:val="22"/>
                <w:szCs w:val="22"/>
              </w:rPr>
              <w:t xml:space="preserve">Trung </w:t>
            </w:r>
            <w:proofErr w:type="spellStart"/>
            <w:r w:rsidRPr="005F503C">
              <w:rPr>
                <w:b/>
                <w:bCs/>
                <w:sz w:val="22"/>
                <w:szCs w:val="22"/>
              </w:rPr>
              <w:t>bình</w:t>
            </w:r>
            <w:proofErr w:type="spellEnd"/>
            <w:r w:rsidRPr="005F503C">
              <w:rPr>
                <w:b/>
                <w:bCs/>
                <w:sz w:val="22"/>
                <w:szCs w:val="22"/>
              </w:rPr>
              <w:t xml:space="preserve"> (SD)</w:t>
            </w:r>
          </w:p>
        </w:tc>
        <w:tc>
          <w:tcPr>
            <w:tcW w:w="881" w:type="pct"/>
            <w:vAlign w:val="center"/>
            <w:hideMark/>
          </w:tcPr>
          <w:p w14:paraId="329E894C" w14:textId="77777777" w:rsidR="00E636D6" w:rsidRPr="005F503C" w:rsidRDefault="00E636D6" w:rsidP="005F503C">
            <w:pPr>
              <w:ind w:firstLineChars="0" w:firstLine="0"/>
              <w:jc w:val="center"/>
              <w:rPr>
                <w:b/>
                <w:bCs/>
                <w:sz w:val="22"/>
                <w:szCs w:val="22"/>
              </w:rPr>
            </w:pPr>
            <w:r w:rsidRPr="005F503C">
              <w:rPr>
                <w:b/>
                <w:bCs/>
                <w:sz w:val="22"/>
                <w:szCs w:val="22"/>
              </w:rPr>
              <w:t>p-value</w:t>
            </w:r>
          </w:p>
        </w:tc>
        <w:tc>
          <w:tcPr>
            <w:tcW w:w="881" w:type="pct"/>
            <w:vAlign w:val="center"/>
            <w:hideMark/>
          </w:tcPr>
          <w:p w14:paraId="070604B3" w14:textId="77777777" w:rsidR="00E636D6" w:rsidRPr="005F503C" w:rsidRDefault="00E636D6" w:rsidP="005F503C">
            <w:pPr>
              <w:ind w:firstLineChars="0" w:firstLine="0"/>
              <w:jc w:val="center"/>
              <w:rPr>
                <w:b/>
                <w:bCs/>
                <w:sz w:val="22"/>
                <w:szCs w:val="22"/>
              </w:rPr>
            </w:pPr>
            <w:r w:rsidRPr="005F503C">
              <w:rPr>
                <w:b/>
                <w:bCs/>
                <w:sz w:val="22"/>
                <w:szCs w:val="22"/>
              </w:rPr>
              <w:t>CI95%</w:t>
            </w:r>
          </w:p>
        </w:tc>
        <w:tc>
          <w:tcPr>
            <w:tcW w:w="873" w:type="pct"/>
            <w:vAlign w:val="center"/>
            <w:hideMark/>
          </w:tcPr>
          <w:p w14:paraId="0CEF0393" w14:textId="77777777" w:rsidR="00E636D6" w:rsidRPr="005F503C" w:rsidRDefault="00E636D6" w:rsidP="005F503C">
            <w:pPr>
              <w:ind w:firstLineChars="0" w:firstLine="0"/>
              <w:jc w:val="center"/>
              <w:rPr>
                <w:b/>
                <w:bCs/>
                <w:sz w:val="22"/>
                <w:szCs w:val="22"/>
              </w:rPr>
            </w:pPr>
            <w:proofErr w:type="spellStart"/>
            <w:r w:rsidRPr="005F503C">
              <w:rPr>
                <w:b/>
                <w:bCs/>
                <w:sz w:val="22"/>
                <w:szCs w:val="22"/>
              </w:rPr>
              <w:t>Kích</w:t>
            </w:r>
            <w:proofErr w:type="spellEnd"/>
            <w:r w:rsidRPr="005F503C">
              <w:rPr>
                <w:b/>
                <w:bCs/>
                <w:sz w:val="22"/>
                <w:szCs w:val="22"/>
              </w:rPr>
              <w:t xml:space="preserve"> </w:t>
            </w:r>
            <w:proofErr w:type="spellStart"/>
            <w:r w:rsidRPr="005F503C">
              <w:rPr>
                <w:b/>
                <w:bCs/>
                <w:sz w:val="22"/>
                <w:szCs w:val="22"/>
              </w:rPr>
              <w:t>thước</w:t>
            </w:r>
            <w:proofErr w:type="spellEnd"/>
            <w:r w:rsidRPr="005F503C">
              <w:rPr>
                <w:b/>
                <w:bCs/>
                <w:sz w:val="22"/>
                <w:szCs w:val="22"/>
              </w:rPr>
              <w:t xml:space="preserve"> </w:t>
            </w:r>
            <w:proofErr w:type="spellStart"/>
            <w:r w:rsidRPr="005F503C">
              <w:rPr>
                <w:b/>
                <w:bCs/>
                <w:sz w:val="22"/>
                <w:szCs w:val="22"/>
              </w:rPr>
              <w:t>hiệu</w:t>
            </w:r>
            <w:proofErr w:type="spellEnd"/>
            <w:r w:rsidRPr="005F503C">
              <w:rPr>
                <w:b/>
                <w:bCs/>
                <w:sz w:val="22"/>
                <w:szCs w:val="22"/>
              </w:rPr>
              <w:t xml:space="preserve"> </w:t>
            </w:r>
            <w:proofErr w:type="spellStart"/>
            <w:r w:rsidRPr="005F503C">
              <w:rPr>
                <w:b/>
                <w:bCs/>
                <w:sz w:val="22"/>
                <w:szCs w:val="22"/>
              </w:rPr>
              <w:t>ứng</w:t>
            </w:r>
            <w:proofErr w:type="spellEnd"/>
          </w:p>
        </w:tc>
      </w:tr>
      <w:tr w:rsidR="005F503C" w:rsidRPr="009F085E" w14:paraId="74159C75" w14:textId="77777777" w:rsidTr="005F503C">
        <w:trPr>
          <w:tblCellSpacing w:w="15" w:type="dxa"/>
        </w:trPr>
        <w:tc>
          <w:tcPr>
            <w:tcW w:w="1169" w:type="pct"/>
            <w:vAlign w:val="center"/>
            <w:hideMark/>
          </w:tcPr>
          <w:p w14:paraId="76EF85ED" w14:textId="77777777" w:rsidR="00E636D6" w:rsidRPr="009F085E" w:rsidRDefault="00E636D6" w:rsidP="005F503C">
            <w:pPr>
              <w:ind w:firstLineChars="0" w:firstLine="0"/>
              <w:rPr>
                <w:sz w:val="22"/>
                <w:szCs w:val="22"/>
              </w:rPr>
            </w:pP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nghiệm</w:t>
            </w:r>
            <w:proofErr w:type="spellEnd"/>
          </w:p>
        </w:tc>
        <w:tc>
          <w:tcPr>
            <w:tcW w:w="203" w:type="pct"/>
            <w:vAlign w:val="center"/>
            <w:hideMark/>
          </w:tcPr>
          <w:p w14:paraId="5DF1D0A7" w14:textId="77777777" w:rsidR="00E636D6" w:rsidRPr="009F085E" w:rsidRDefault="00E636D6" w:rsidP="005F503C">
            <w:pPr>
              <w:ind w:firstLineChars="0" w:firstLine="0"/>
              <w:jc w:val="center"/>
              <w:rPr>
                <w:sz w:val="22"/>
                <w:szCs w:val="22"/>
              </w:rPr>
            </w:pPr>
            <w:r w:rsidRPr="009F085E">
              <w:rPr>
                <w:sz w:val="22"/>
                <w:szCs w:val="22"/>
              </w:rPr>
              <w:t>300</w:t>
            </w:r>
          </w:p>
        </w:tc>
        <w:tc>
          <w:tcPr>
            <w:tcW w:w="881" w:type="pct"/>
            <w:vAlign w:val="center"/>
            <w:hideMark/>
          </w:tcPr>
          <w:p w14:paraId="20DE84BD" w14:textId="77777777" w:rsidR="00E636D6" w:rsidRPr="009F085E" w:rsidRDefault="00E636D6" w:rsidP="005F503C">
            <w:pPr>
              <w:ind w:firstLineChars="0" w:firstLine="0"/>
              <w:jc w:val="center"/>
              <w:rPr>
                <w:sz w:val="22"/>
                <w:szCs w:val="22"/>
              </w:rPr>
            </w:pPr>
            <w:r w:rsidRPr="009F085E">
              <w:rPr>
                <w:sz w:val="22"/>
                <w:szCs w:val="22"/>
              </w:rPr>
              <w:t>7,85 (1,12)</w:t>
            </w:r>
          </w:p>
        </w:tc>
        <w:tc>
          <w:tcPr>
            <w:tcW w:w="881" w:type="pct"/>
            <w:vAlign w:val="center"/>
            <w:hideMark/>
          </w:tcPr>
          <w:p w14:paraId="139719FC" w14:textId="77777777" w:rsidR="00E636D6" w:rsidRPr="009F085E" w:rsidRDefault="00E636D6" w:rsidP="005F503C">
            <w:pPr>
              <w:ind w:firstLineChars="0" w:firstLine="0"/>
              <w:jc w:val="center"/>
              <w:rPr>
                <w:sz w:val="22"/>
                <w:szCs w:val="22"/>
              </w:rPr>
            </w:pPr>
            <w:r w:rsidRPr="009F085E">
              <w:rPr>
                <w:sz w:val="22"/>
                <w:szCs w:val="22"/>
              </w:rPr>
              <w:t>&lt; .001 (Mann–Whitney)</w:t>
            </w:r>
          </w:p>
        </w:tc>
        <w:tc>
          <w:tcPr>
            <w:tcW w:w="881" w:type="pct"/>
            <w:vAlign w:val="center"/>
            <w:hideMark/>
          </w:tcPr>
          <w:p w14:paraId="26CC8B6D" w14:textId="77777777" w:rsidR="00E636D6" w:rsidRPr="009F085E" w:rsidRDefault="00E636D6" w:rsidP="005F503C">
            <w:pPr>
              <w:ind w:firstLineChars="0" w:firstLine="0"/>
              <w:jc w:val="center"/>
              <w:rPr>
                <w:sz w:val="22"/>
                <w:szCs w:val="22"/>
              </w:rPr>
            </w:pPr>
            <w:r w:rsidRPr="009F085E">
              <w:rPr>
                <w:sz w:val="22"/>
                <w:szCs w:val="22"/>
              </w:rPr>
              <w:t>[1,20; 1,60]</w:t>
            </w:r>
          </w:p>
        </w:tc>
        <w:tc>
          <w:tcPr>
            <w:tcW w:w="873" w:type="pct"/>
            <w:vAlign w:val="center"/>
            <w:hideMark/>
          </w:tcPr>
          <w:p w14:paraId="100D94E4" w14:textId="77777777" w:rsidR="00E636D6" w:rsidRPr="009F085E" w:rsidRDefault="00E636D6" w:rsidP="005F503C">
            <w:pPr>
              <w:ind w:firstLineChars="0" w:firstLine="0"/>
              <w:jc w:val="center"/>
              <w:rPr>
                <w:sz w:val="22"/>
                <w:szCs w:val="22"/>
              </w:rPr>
            </w:pPr>
            <w:r w:rsidRPr="009F085E">
              <w:rPr>
                <w:sz w:val="22"/>
                <w:szCs w:val="22"/>
              </w:rPr>
              <w:t>Cohen’s d = 1,12</w:t>
            </w:r>
          </w:p>
        </w:tc>
      </w:tr>
      <w:tr w:rsidR="005F503C" w:rsidRPr="009F085E" w14:paraId="4B397144" w14:textId="77777777" w:rsidTr="005F503C">
        <w:trPr>
          <w:tblCellSpacing w:w="15" w:type="dxa"/>
        </w:trPr>
        <w:tc>
          <w:tcPr>
            <w:tcW w:w="1169" w:type="pct"/>
            <w:vAlign w:val="center"/>
            <w:hideMark/>
          </w:tcPr>
          <w:p w14:paraId="7C202618" w14:textId="77777777" w:rsidR="00E636D6" w:rsidRPr="009F085E" w:rsidRDefault="00E636D6" w:rsidP="005F503C">
            <w:pPr>
              <w:ind w:firstLineChars="0" w:firstLine="0"/>
              <w:rPr>
                <w:sz w:val="22"/>
                <w:szCs w:val="22"/>
              </w:rPr>
            </w:pPr>
            <w:proofErr w:type="spellStart"/>
            <w:r w:rsidRPr="009F085E">
              <w:rPr>
                <w:sz w:val="22"/>
                <w:szCs w:val="22"/>
              </w:rPr>
              <w:t>Đối</w:t>
            </w:r>
            <w:proofErr w:type="spellEnd"/>
            <w:r w:rsidRPr="009F085E">
              <w:rPr>
                <w:sz w:val="22"/>
                <w:szCs w:val="22"/>
              </w:rPr>
              <w:t xml:space="preserve"> </w:t>
            </w:r>
            <w:proofErr w:type="spellStart"/>
            <w:r w:rsidRPr="009F085E">
              <w:rPr>
                <w:sz w:val="22"/>
                <w:szCs w:val="22"/>
              </w:rPr>
              <w:t>chứng</w:t>
            </w:r>
            <w:proofErr w:type="spellEnd"/>
          </w:p>
        </w:tc>
        <w:tc>
          <w:tcPr>
            <w:tcW w:w="203" w:type="pct"/>
            <w:vAlign w:val="center"/>
            <w:hideMark/>
          </w:tcPr>
          <w:p w14:paraId="78624EA4" w14:textId="77777777" w:rsidR="00E636D6" w:rsidRPr="009F085E" w:rsidRDefault="00E636D6" w:rsidP="005F503C">
            <w:pPr>
              <w:ind w:firstLineChars="0" w:firstLine="0"/>
              <w:jc w:val="center"/>
              <w:rPr>
                <w:sz w:val="22"/>
                <w:szCs w:val="22"/>
              </w:rPr>
            </w:pPr>
            <w:r w:rsidRPr="009F085E">
              <w:rPr>
                <w:sz w:val="22"/>
                <w:szCs w:val="22"/>
              </w:rPr>
              <w:t>300</w:t>
            </w:r>
          </w:p>
        </w:tc>
        <w:tc>
          <w:tcPr>
            <w:tcW w:w="881" w:type="pct"/>
            <w:vAlign w:val="center"/>
            <w:hideMark/>
          </w:tcPr>
          <w:p w14:paraId="6E6FE761" w14:textId="77777777" w:rsidR="00E636D6" w:rsidRPr="009F085E" w:rsidRDefault="00E636D6" w:rsidP="005F503C">
            <w:pPr>
              <w:ind w:firstLineChars="0" w:firstLine="0"/>
              <w:jc w:val="center"/>
              <w:rPr>
                <w:sz w:val="22"/>
                <w:szCs w:val="22"/>
              </w:rPr>
            </w:pPr>
            <w:r w:rsidRPr="009F085E">
              <w:rPr>
                <w:sz w:val="22"/>
                <w:szCs w:val="22"/>
              </w:rPr>
              <w:t>6,45 (1,35)</w:t>
            </w:r>
          </w:p>
        </w:tc>
        <w:tc>
          <w:tcPr>
            <w:tcW w:w="881" w:type="pct"/>
            <w:vAlign w:val="center"/>
            <w:hideMark/>
          </w:tcPr>
          <w:p w14:paraId="560C738A" w14:textId="77777777" w:rsidR="00E636D6" w:rsidRPr="009F085E" w:rsidRDefault="00E636D6" w:rsidP="005F503C">
            <w:pPr>
              <w:ind w:firstLineChars="0" w:firstLine="0"/>
              <w:jc w:val="center"/>
              <w:rPr>
                <w:sz w:val="22"/>
                <w:szCs w:val="22"/>
              </w:rPr>
            </w:pPr>
            <w:r w:rsidRPr="009F085E">
              <w:rPr>
                <w:sz w:val="22"/>
                <w:szCs w:val="22"/>
              </w:rPr>
              <w:t>–</w:t>
            </w:r>
          </w:p>
        </w:tc>
        <w:tc>
          <w:tcPr>
            <w:tcW w:w="881" w:type="pct"/>
            <w:vAlign w:val="center"/>
            <w:hideMark/>
          </w:tcPr>
          <w:p w14:paraId="36B9665A" w14:textId="77777777" w:rsidR="00E636D6" w:rsidRPr="009F085E" w:rsidRDefault="00E636D6" w:rsidP="005F503C">
            <w:pPr>
              <w:ind w:firstLineChars="0" w:firstLine="0"/>
              <w:jc w:val="center"/>
              <w:rPr>
                <w:sz w:val="22"/>
                <w:szCs w:val="22"/>
              </w:rPr>
            </w:pPr>
            <w:r w:rsidRPr="009F085E">
              <w:rPr>
                <w:sz w:val="22"/>
                <w:szCs w:val="22"/>
              </w:rPr>
              <w:t>–</w:t>
            </w:r>
          </w:p>
        </w:tc>
        <w:tc>
          <w:tcPr>
            <w:tcW w:w="873" w:type="pct"/>
            <w:vAlign w:val="center"/>
            <w:hideMark/>
          </w:tcPr>
          <w:p w14:paraId="01984FC9" w14:textId="77777777" w:rsidR="00E636D6" w:rsidRPr="009F085E" w:rsidRDefault="00E636D6" w:rsidP="005F503C">
            <w:pPr>
              <w:ind w:firstLineChars="0" w:firstLine="0"/>
              <w:jc w:val="center"/>
              <w:rPr>
                <w:sz w:val="22"/>
                <w:szCs w:val="22"/>
              </w:rPr>
            </w:pPr>
            <w:r w:rsidRPr="009F085E">
              <w:rPr>
                <w:sz w:val="22"/>
                <w:szCs w:val="22"/>
              </w:rPr>
              <w:t>–</w:t>
            </w:r>
          </w:p>
        </w:tc>
      </w:tr>
      <w:tr w:rsidR="005F503C" w:rsidRPr="009F085E" w14:paraId="76F2CD24" w14:textId="77777777" w:rsidTr="005F503C">
        <w:trPr>
          <w:tblCellSpacing w:w="15" w:type="dxa"/>
        </w:trPr>
        <w:tc>
          <w:tcPr>
            <w:tcW w:w="1169" w:type="pct"/>
            <w:vAlign w:val="center"/>
            <w:hideMark/>
          </w:tcPr>
          <w:p w14:paraId="75BB0DBA" w14:textId="77777777" w:rsidR="00E636D6" w:rsidRPr="009F085E" w:rsidRDefault="00E636D6" w:rsidP="005F503C">
            <w:pPr>
              <w:ind w:firstLineChars="0" w:firstLine="0"/>
              <w:rPr>
                <w:sz w:val="22"/>
                <w:szCs w:val="22"/>
              </w:rPr>
            </w:pPr>
            <w:r w:rsidRPr="009F085E">
              <w:rPr>
                <w:sz w:val="22"/>
                <w:szCs w:val="22"/>
              </w:rPr>
              <w:t xml:space="preserve">Theo </w:t>
            </w:r>
            <w:proofErr w:type="spellStart"/>
            <w:r w:rsidRPr="009F085E">
              <w:rPr>
                <w:sz w:val="22"/>
                <w:szCs w:val="22"/>
              </w:rPr>
              <w:t>khóa</w:t>
            </w:r>
            <w:proofErr w:type="spellEnd"/>
            <w:r w:rsidRPr="009F085E">
              <w:rPr>
                <w:sz w:val="22"/>
                <w:szCs w:val="22"/>
              </w:rPr>
              <w:t xml:space="preserve"> (ANOVA)</w:t>
            </w:r>
          </w:p>
        </w:tc>
        <w:tc>
          <w:tcPr>
            <w:tcW w:w="203" w:type="pct"/>
            <w:vAlign w:val="center"/>
            <w:hideMark/>
          </w:tcPr>
          <w:p w14:paraId="240A7D93" w14:textId="77777777" w:rsidR="00E636D6" w:rsidRPr="009F085E" w:rsidRDefault="00E636D6" w:rsidP="005F503C">
            <w:pPr>
              <w:ind w:firstLineChars="0" w:firstLine="0"/>
              <w:jc w:val="center"/>
              <w:rPr>
                <w:sz w:val="22"/>
                <w:szCs w:val="22"/>
              </w:rPr>
            </w:pPr>
            <w:r w:rsidRPr="009F085E">
              <w:rPr>
                <w:sz w:val="22"/>
                <w:szCs w:val="22"/>
              </w:rPr>
              <w:t>600</w:t>
            </w:r>
          </w:p>
        </w:tc>
        <w:tc>
          <w:tcPr>
            <w:tcW w:w="881" w:type="pct"/>
            <w:vAlign w:val="center"/>
            <w:hideMark/>
          </w:tcPr>
          <w:p w14:paraId="4180448C" w14:textId="77777777" w:rsidR="00E636D6" w:rsidRPr="009F085E" w:rsidRDefault="00E636D6" w:rsidP="005F503C">
            <w:pPr>
              <w:ind w:firstLineChars="0" w:firstLine="0"/>
              <w:jc w:val="center"/>
              <w:rPr>
                <w:sz w:val="22"/>
                <w:szCs w:val="22"/>
              </w:rPr>
            </w:pPr>
            <w:r w:rsidRPr="009F085E">
              <w:rPr>
                <w:sz w:val="22"/>
                <w:szCs w:val="22"/>
              </w:rPr>
              <w:t>–</w:t>
            </w:r>
          </w:p>
        </w:tc>
        <w:tc>
          <w:tcPr>
            <w:tcW w:w="881" w:type="pct"/>
            <w:vAlign w:val="center"/>
            <w:hideMark/>
          </w:tcPr>
          <w:p w14:paraId="70D28805" w14:textId="77777777" w:rsidR="00E636D6" w:rsidRPr="009F085E" w:rsidRDefault="00E636D6" w:rsidP="005F503C">
            <w:pPr>
              <w:ind w:firstLineChars="0" w:firstLine="0"/>
              <w:jc w:val="center"/>
              <w:rPr>
                <w:sz w:val="22"/>
                <w:szCs w:val="22"/>
              </w:rPr>
            </w:pPr>
            <w:r w:rsidRPr="009F085E">
              <w:rPr>
                <w:sz w:val="22"/>
                <w:szCs w:val="22"/>
              </w:rPr>
              <w:t>.033</w:t>
            </w:r>
          </w:p>
        </w:tc>
        <w:tc>
          <w:tcPr>
            <w:tcW w:w="881" w:type="pct"/>
            <w:vAlign w:val="center"/>
            <w:hideMark/>
          </w:tcPr>
          <w:p w14:paraId="57B92DDD" w14:textId="77777777" w:rsidR="00E636D6" w:rsidRPr="009F085E" w:rsidRDefault="00E636D6" w:rsidP="005F503C">
            <w:pPr>
              <w:ind w:firstLineChars="0" w:firstLine="0"/>
              <w:jc w:val="center"/>
              <w:rPr>
                <w:sz w:val="22"/>
                <w:szCs w:val="22"/>
              </w:rPr>
            </w:pPr>
            <w:r w:rsidRPr="009F085E">
              <w:rPr>
                <w:sz w:val="22"/>
                <w:szCs w:val="22"/>
              </w:rPr>
              <w:t>–</w:t>
            </w:r>
          </w:p>
        </w:tc>
        <w:tc>
          <w:tcPr>
            <w:tcW w:w="873" w:type="pct"/>
            <w:vAlign w:val="center"/>
            <w:hideMark/>
          </w:tcPr>
          <w:p w14:paraId="76214F79" w14:textId="77777777" w:rsidR="00E636D6" w:rsidRPr="009F085E" w:rsidRDefault="00E636D6" w:rsidP="005F503C">
            <w:pPr>
              <w:ind w:firstLineChars="0" w:firstLine="0"/>
              <w:jc w:val="center"/>
              <w:rPr>
                <w:sz w:val="22"/>
                <w:szCs w:val="22"/>
              </w:rPr>
            </w:pPr>
            <w:r w:rsidRPr="009F085E">
              <w:rPr>
                <w:sz w:val="22"/>
                <w:szCs w:val="22"/>
              </w:rPr>
              <w:t>η² = .01</w:t>
            </w:r>
          </w:p>
        </w:tc>
      </w:tr>
      <w:tr w:rsidR="005F503C" w:rsidRPr="009F085E" w14:paraId="19FC4CE8" w14:textId="77777777" w:rsidTr="005F503C">
        <w:trPr>
          <w:tblCellSpacing w:w="15" w:type="dxa"/>
        </w:trPr>
        <w:tc>
          <w:tcPr>
            <w:tcW w:w="1169" w:type="pct"/>
            <w:vAlign w:val="center"/>
            <w:hideMark/>
          </w:tcPr>
          <w:p w14:paraId="5BB4C567" w14:textId="77777777" w:rsidR="00E636D6" w:rsidRPr="009F085E" w:rsidRDefault="00E636D6" w:rsidP="005F503C">
            <w:pPr>
              <w:ind w:firstLineChars="0" w:firstLine="0"/>
              <w:rPr>
                <w:sz w:val="22"/>
                <w:szCs w:val="22"/>
              </w:rPr>
            </w:pPr>
            <w:r w:rsidRPr="009F085E">
              <w:rPr>
                <w:sz w:val="22"/>
                <w:szCs w:val="22"/>
              </w:rPr>
              <w:t xml:space="preserve">Theo </w:t>
            </w:r>
            <w:proofErr w:type="spellStart"/>
            <w:r w:rsidRPr="009F085E">
              <w:rPr>
                <w:sz w:val="22"/>
                <w:szCs w:val="22"/>
              </w:rPr>
              <w:t>giới</w:t>
            </w:r>
            <w:proofErr w:type="spellEnd"/>
            <w:r w:rsidRPr="009F085E">
              <w:rPr>
                <w:sz w:val="22"/>
                <w:szCs w:val="22"/>
              </w:rPr>
              <w:t xml:space="preserve"> </w:t>
            </w:r>
            <w:proofErr w:type="spellStart"/>
            <w:r w:rsidRPr="009F085E">
              <w:rPr>
                <w:sz w:val="22"/>
                <w:szCs w:val="22"/>
              </w:rPr>
              <w:t>tính</w:t>
            </w:r>
            <w:proofErr w:type="spellEnd"/>
            <w:r w:rsidRPr="009F085E">
              <w:rPr>
                <w:sz w:val="22"/>
                <w:szCs w:val="22"/>
              </w:rPr>
              <w:t xml:space="preserve"> (ANOVA)</w:t>
            </w:r>
          </w:p>
        </w:tc>
        <w:tc>
          <w:tcPr>
            <w:tcW w:w="203" w:type="pct"/>
            <w:vAlign w:val="center"/>
            <w:hideMark/>
          </w:tcPr>
          <w:p w14:paraId="4105ECD7" w14:textId="77777777" w:rsidR="00E636D6" w:rsidRPr="009F085E" w:rsidRDefault="00E636D6" w:rsidP="005F503C">
            <w:pPr>
              <w:ind w:firstLineChars="0" w:firstLine="0"/>
              <w:jc w:val="center"/>
              <w:rPr>
                <w:sz w:val="22"/>
                <w:szCs w:val="22"/>
              </w:rPr>
            </w:pPr>
            <w:r w:rsidRPr="009F085E">
              <w:rPr>
                <w:sz w:val="22"/>
                <w:szCs w:val="22"/>
              </w:rPr>
              <w:t>600</w:t>
            </w:r>
          </w:p>
        </w:tc>
        <w:tc>
          <w:tcPr>
            <w:tcW w:w="881" w:type="pct"/>
            <w:vAlign w:val="center"/>
            <w:hideMark/>
          </w:tcPr>
          <w:p w14:paraId="1B5BC794" w14:textId="77777777" w:rsidR="00E636D6" w:rsidRPr="009F085E" w:rsidRDefault="00E636D6" w:rsidP="005F503C">
            <w:pPr>
              <w:ind w:firstLineChars="0" w:firstLine="0"/>
              <w:jc w:val="center"/>
              <w:rPr>
                <w:sz w:val="22"/>
                <w:szCs w:val="22"/>
              </w:rPr>
            </w:pPr>
            <w:r w:rsidRPr="009F085E">
              <w:rPr>
                <w:sz w:val="22"/>
                <w:szCs w:val="22"/>
              </w:rPr>
              <w:t>–</w:t>
            </w:r>
          </w:p>
        </w:tc>
        <w:tc>
          <w:tcPr>
            <w:tcW w:w="881" w:type="pct"/>
            <w:vAlign w:val="center"/>
            <w:hideMark/>
          </w:tcPr>
          <w:p w14:paraId="2B043995" w14:textId="77777777" w:rsidR="00E636D6" w:rsidRPr="009F085E" w:rsidRDefault="00E636D6" w:rsidP="005F503C">
            <w:pPr>
              <w:ind w:firstLineChars="0" w:firstLine="0"/>
              <w:jc w:val="center"/>
              <w:rPr>
                <w:sz w:val="22"/>
                <w:szCs w:val="22"/>
              </w:rPr>
            </w:pPr>
            <w:r w:rsidRPr="009F085E">
              <w:rPr>
                <w:sz w:val="22"/>
                <w:szCs w:val="22"/>
              </w:rPr>
              <w:t>.903</w:t>
            </w:r>
          </w:p>
        </w:tc>
        <w:tc>
          <w:tcPr>
            <w:tcW w:w="881" w:type="pct"/>
            <w:vAlign w:val="center"/>
            <w:hideMark/>
          </w:tcPr>
          <w:p w14:paraId="5C21C12D" w14:textId="77777777" w:rsidR="00E636D6" w:rsidRPr="009F085E" w:rsidRDefault="00E636D6" w:rsidP="005F503C">
            <w:pPr>
              <w:ind w:firstLineChars="0" w:firstLine="0"/>
              <w:jc w:val="center"/>
              <w:rPr>
                <w:sz w:val="22"/>
                <w:szCs w:val="22"/>
              </w:rPr>
            </w:pPr>
            <w:r w:rsidRPr="009F085E">
              <w:rPr>
                <w:sz w:val="22"/>
                <w:szCs w:val="22"/>
              </w:rPr>
              <w:t>–</w:t>
            </w:r>
          </w:p>
        </w:tc>
        <w:tc>
          <w:tcPr>
            <w:tcW w:w="873" w:type="pct"/>
            <w:vAlign w:val="center"/>
            <w:hideMark/>
          </w:tcPr>
          <w:p w14:paraId="15FCB018" w14:textId="77777777" w:rsidR="00E636D6" w:rsidRPr="009F085E" w:rsidRDefault="00E636D6" w:rsidP="005F503C">
            <w:pPr>
              <w:ind w:firstLineChars="0" w:firstLine="0"/>
              <w:jc w:val="center"/>
              <w:rPr>
                <w:sz w:val="22"/>
                <w:szCs w:val="22"/>
              </w:rPr>
            </w:pPr>
            <w:r w:rsidRPr="009F085E">
              <w:rPr>
                <w:sz w:val="22"/>
                <w:szCs w:val="22"/>
              </w:rPr>
              <w:t>η² = .00</w:t>
            </w:r>
          </w:p>
        </w:tc>
      </w:tr>
    </w:tbl>
    <w:p w14:paraId="74C28C6A" w14:textId="77777777" w:rsidR="0096500D" w:rsidRDefault="0096500D" w:rsidP="00315029">
      <w:pPr>
        <w:ind w:firstLineChars="0"/>
        <w:rPr>
          <w:sz w:val="22"/>
          <w:szCs w:val="22"/>
        </w:rPr>
        <w:sectPr w:rsidR="0096500D" w:rsidSect="005F503C">
          <w:type w:val="continuous"/>
          <w:pgSz w:w="11907" w:h="16840" w:code="9"/>
          <w:pgMar w:top="1134" w:right="1134" w:bottom="1134" w:left="1418" w:header="709" w:footer="709" w:gutter="0"/>
          <w:cols w:space="708"/>
          <w:docGrid w:linePitch="360"/>
        </w:sectPr>
      </w:pPr>
    </w:p>
    <w:p w14:paraId="08277AE0" w14:textId="07BC6EB5" w:rsidR="00C731AA" w:rsidRPr="009F085E" w:rsidRDefault="00E636D6" w:rsidP="00533DC0">
      <w:pPr>
        <w:ind w:firstLineChars="0"/>
        <w:rPr>
          <w:sz w:val="22"/>
          <w:szCs w:val="22"/>
        </w:rPr>
      </w:pPr>
      <w:proofErr w:type="spellStart"/>
      <w:r w:rsidRPr="009F085E">
        <w:rPr>
          <w:sz w:val="22"/>
          <w:szCs w:val="22"/>
        </w:rPr>
        <w:t>Giá</w:t>
      </w:r>
      <w:proofErr w:type="spellEnd"/>
      <w:r w:rsidRPr="009F085E">
        <w:rPr>
          <w:sz w:val="22"/>
          <w:szCs w:val="22"/>
        </w:rPr>
        <w:t xml:space="preserve"> </w:t>
      </w:r>
      <w:proofErr w:type="spellStart"/>
      <w:r w:rsidRPr="009F085E">
        <w:rPr>
          <w:sz w:val="22"/>
          <w:szCs w:val="22"/>
        </w:rPr>
        <w:t>trị</w:t>
      </w:r>
      <w:proofErr w:type="spellEnd"/>
      <w:r w:rsidRPr="009F085E">
        <w:rPr>
          <w:sz w:val="22"/>
          <w:szCs w:val="22"/>
        </w:rPr>
        <w:t xml:space="preserve">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bình</w:t>
      </w:r>
      <w:proofErr w:type="spellEnd"/>
      <w:r w:rsidRPr="009F085E">
        <w:rPr>
          <w:sz w:val="22"/>
          <w:szCs w:val="22"/>
        </w:rPr>
        <w:t xml:space="preserve"> (M)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độ</w:t>
      </w:r>
      <w:proofErr w:type="spellEnd"/>
      <w:r w:rsidRPr="009F085E">
        <w:rPr>
          <w:sz w:val="22"/>
          <w:szCs w:val="22"/>
        </w:rPr>
        <w:t xml:space="preserve"> </w:t>
      </w:r>
      <w:proofErr w:type="spellStart"/>
      <w:r w:rsidRPr="009F085E">
        <w:rPr>
          <w:sz w:val="22"/>
          <w:szCs w:val="22"/>
        </w:rPr>
        <w:t>lệch</w:t>
      </w:r>
      <w:proofErr w:type="spellEnd"/>
      <w:r w:rsidRPr="009F085E">
        <w:rPr>
          <w:sz w:val="22"/>
          <w:szCs w:val="22"/>
        </w:rPr>
        <w:t xml:space="preserve"> </w:t>
      </w:r>
      <w:proofErr w:type="spellStart"/>
      <w:r w:rsidRPr="009F085E">
        <w:rPr>
          <w:sz w:val="22"/>
          <w:szCs w:val="22"/>
        </w:rPr>
        <w:t>chuẩn</w:t>
      </w:r>
      <w:proofErr w:type="spellEnd"/>
      <w:r w:rsidRPr="009F085E">
        <w:rPr>
          <w:sz w:val="22"/>
          <w:szCs w:val="22"/>
        </w:rPr>
        <w:t xml:space="preserve"> (SD) </w:t>
      </w:r>
      <w:proofErr w:type="spellStart"/>
      <w:r w:rsidRPr="009F085E">
        <w:rPr>
          <w:sz w:val="22"/>
          <w:szCs w:val="22"/>
        </w:rPr>
        <w:t>được</w:t>
      </w:r>
      <w:proofErr w:type="spellEnd"/>
      <w:r w:rsidRPr="009F085E">
        <w:rPr>
          <w:sz w:val="22"/>
          <w:szCs w:val="22"/>
        </w:rPr>
        <w:t xml:space="preserve"> </w:t>
      </w:r>
      <w:proofErr w:type="spellStart"/>
      <w:r w:rsidRPr="009F085E">
        <w:rPr>
          <w:sz w:val="22"/>
          <w:szCs w:val="22"/>
        </w:rPr>
        <w:t>báo</w:t>
      </w:r>
      <w:proofErr w:type="spellEnd"/>
      <w:r w:rsidRPr="009F085E">
        <w:rPr>
          <w:sz w:val="22"/>
          <w:szCs w:val="22"/>
        </w:rPr>
        <w:t xml:space="preserve"> </w:t>
      </w:r>
      <w:proofErr w:type="spellStart"/>
      <w:r w:rsidRPr="009F085E">
        <w:rPr>
          <w:sz w:val="22"/>
          <w:szCs w:val="22"/>
        </w:rPr>
        <w:t>cáo</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nghiệm</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đối</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w:t>
      </w:r>
      <w:proofErr w:type="spellStart"/>
      <w:r w:rsidRPr="009F085E">
        <w:rPr>
          <w:sz w:val="22"/>
          <w:szCs w:val="22"/>
        </w:rPr>
        <w:t>Phép</w:t>
      </w:r>
      <w:proofErr w:type="spellEnd"/>
      <w:r w:rsidRPr="009F085E">
        <w:rPr>
          <w:sz w:val="22"/>
          <w:szCs w:val="22"/>
        </w:rPr>
        <w:t xml:space="preserve"> </w:t>
      </w:r>
      <w:proofErr w:type="spellStart"/>
      <w:r w:rsidRPr="009F085E">
        <w:rPr>
          <w:sz w:val="22"/>
          <w:szCs w:val="22"/>
        </w:rPr>
        <w:t>kiểm</w:t>
      </w:r>
      <w:proofErr w:type="spellEnd"/>
      <w:r w:rsidRPr="009F085E">
        <w:rPr>
          <w:sz w:val="22"/>
          <w:szCs w:val="22"/>
        </w:rPr>
        <w:t xml:space="preserve"> Mann–Whitney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thấy</w:t>
      </w:r>
      <w:proofErr w:type="spellEnd"/>
      <w:r w:rsidRPr="009F085E">
        <w:rPr>
          <w:sz w:val="22"/>
          <w:szCs w:val="22"/>
        </w:rPr>
        <w:t xml:space="preserve"> </w:t>
      </w:r>
      <w:proofErr w:type="spellStart"/>
      <w:r w:rsidRPr="009F085E">
        <w:rPr>
          <w:sz w:val="22"/>
          <w:szCs w:val="22"/>
        </w:rPr>
        <w:t>sự</w:t>
      </w:r>
      <w:proofErr w:type="spellEnd"/>
      <w:r w:rsidRPr="009F085E">
        <w:rPr>
          <w:sz w:val="22"/>
          <w:szCs w:val="22"/>
        </w:rPr>
        <w:t xml:space="preserve"> </w:t>
      </w:r>
      <w:proofErr w:type="spellStart"/>
      <w:r w:rsidRPr="009F085E">
        <w:rPr>
          <w:sz w:val="22"/>
          <w:szCs w:val="22"/>
        </w:rPr>
        <w:t>khác</w:t>
      </w:r>
      <w:proofErr w:type="spellEnd"/>
      <w:r w:rsidRPr="009F085E">
        <w:rPr>
          <w:sz w:val="22"/>
          <w:szCs w:val="22"/>
        </w:rPr>
        <w:t xml:space="preserve"> </w:t>
      </w:r>
      <w:proofErr w:type="spellStart"/>
      <w:r w:rsidRPr="009F085E">
        <w:rPr>
          <w:sz w:val="22"/>
          <w:szCs w:val="22"/>
        </w:rPr>
        <w:t>biệt</w:t>
      </w:r>
      <w:proofErr w:type="spellEnd"/>
      <w:r w:rsidRPr="009F085E">
        <w:rPr>
          <w:sz w:val="22"/>
          <w:szCs w:val="22"/>
        </w:rPr>
        <w:t xml:space="preserve"> </w:t>
      </w:r>
      <w:proofErr w:type="spellStart"/>
      <w:r w:rsidRPr="009F085E">
        <w:rPr>
          <w:sz w:val="22"/>
          <w:szCs w:val="22"/>
        </w:rPr>
        <w:t>có</w:t>
      </w:r>
      <w:proofErr w:type="spellEnd"/>
      <w:r w:rsidRPr="009F085E">
        <w:rPr>
          <w:sz w:val="22"/>
          <w:szCs w:val="22"/>
        </w:rPr>
        <w:t xml:space="preserve"> ý </w:t>
      </w:r>
      <w:proofErr w:type="spellStart"/>
      <w:r w:rsidRPr="009F085E">
        <w:rPr>
          <w:sz w:val="22"/>
          <w:szCs w:val="22"/>
        </w:rPr>
        <w:t>nghĩa</w:t>
      </w:r>
      <w:proofErr w:type="spellEnd"/>
      <w:r w:rsidRPr="009F085E">
        <w:rPr>
          <w:sz w:val="22"/>
          <w:szCs w:val="22"/>
        </w:rPr>
        <w:t xml:space="preserve"> </w:t>
      </w:r>
      <w:proofErr w:type="spellStart"/>
      <w:r w:rsidRPr="009F085E">
        <w:rPr>
          <w:sz w:val="22"/>
          <w:szCs w:val="22"/>
        </w:rPr>
        <w:t>thống</w:t>
      </w:r>
      <w:proofErr w:type="spellEnd"/>
      <w:r w:rsidRPr="009F085E">
        <w:rPr>
          <w:sz w:val="22"/>
          <w:szCs w:val="22"/>
        </w:rPr>
        <w:t xml:space="preserve"> </w:t>
      </w:r>
      <w:proofErr w:type="spellStart"/>
      <w:r w:rsidRPr="009F085E">
        <w:rPr>
          <w:sz w:val="22"/>
          <w:szCs w:val="22"/>
        </w:rPr>
        <w:t>kê</w:t>
      </w:r>
      <w:proofErr w:type="spellEnd"/>
      <w:r w:rsidRPr="009F085E">
        <w:rPr>
          <w:sz w:val="22"/>
          <w:szCs w:val="22"/>
        </w:rPr>
        <w:t xml:space="preserve"> </w:t>
      </w:r>
      <w:proofErr w:type="spellStart"/>
      <w:r w:rsidRPr="009F085E">
        <w:rPr>
          <w:sz w:val="22"/>
          <w:szCs w:val="22"/>
        </w:rPr>
        <w:t>giữa</w:t>
      </w:r>
      <w:proofErr w:type="spellEnd"/>
      <w:r w:rsidRPr="009F085E">
        <w:rPr>
          <w:sz w:val="22"/>
          <w:szCs w:val="22"/>
        </w:rPr>
        <w:t xml:space="preserve"> </w:t>
      </w:r>
      <w:proofErr w:type="spellStart"/>
      <w:r w:rsidRPr="009F085E">
        <w:rPr>
          <w:sz w:val="22"/>
          <w:szCs w:val="22"/>
        </w:rPr>
        <w:t>hai</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(p &lt; .001),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kích</w:t>
      </w:r>
      <w:proofErr w:type="spellEnd"/>
      <w:r w:rsidRPr="009F085E">
        <w:rPr>
          <w:sz w:val="22"/>
          <w:szCs w:val="22"/>
        </w:rPr>
        <w:t xml:space="preserve"> </w:t>
      </w:r>
      <w:proofErr w:type="spellStart"/>
      <w:r w:rsidRPr="009F085E">
        <w:rPr>
          <w:sz w:val="22"/>
          <w:szCs w:val="22"/>
        </w:rPr>
        <w:t>thước</w:t>
      </w:r>
      <w:proofErr w:type="spellEnd"/>
      <w:r w:rsidRPr="009F085E">
        <w:rPr>
          <w:sz w:val="22"/>
          <w:szCs w:val="22"/>
        </w:rPr>
        <w:t xml:space="preserve"> </w:t>
      </w:r>
      <w:proofErr w:type="spellStart"/>
      <w:r w:rsidRPr="009F085E">
        <w:rPr>
          <w:sz w:val="22"/>
          <w:szCs w:val="22"/>
        </w:rPr>
        <w:t>hiệu</w:t>
      </w:r>
      <w:proofErr w:type="spellEnd"/>
      <w:r w:rsidRPr="009F085E">
        <w:rPr>
          <w:sz w:val="22"/>
          <w:szCs w:val="22"/>
        </w:rPr>
        <w:t xml:space="preserve"> </w:t>
      </w:r>
      <w:proofErr w:type="spellStart"/>
      <w:r w:rsidRPr="009F085E">
        <w:rPr>
          <w:sz w:val="22"/>
          <w:szCs w:val="22"/>
        </w:rPr>
        <w:t>ứng</w:t>
      </w:r>
      <w:proofErr w:type="spellEnd"/>
      <w:r w:rsidRPr="009F085E">
        <w:rPr>
          <w:sz w:val="22"/>
          <w:szCs w:val="22"/>
        </w:rPr>
        <w:t xml:space="preserve"> </w:t>
      </w:r>
      <w:proofErr w:type="spellStart"/>
      <w:r w:rsidRPr="009F085E">
        <w:rPr>
          <w:sz w:val="22"/>
          <w:szCs w:val="22"/>
        </w:rPr>
        <w:t>lớn</w:t>
      </w:r>
      <w:proofErr w:type="spellEnd"/>
      <w:r w:rsidRPr="009F085E">
        <w:rPr>
          <w:sz w:val="22"/>
          <w:szCs w:val="22"/>
        </w:rPr>
        <w:t xml:space="preserve"> (d = 1,12).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ANOVA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khóa</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thấy</w:t>
      </w:r>
      <w:proofErr w:type="spellEnd"/>
      <w:r w:rsidRPr="009F085E">
        <w:rPr>
          <w:sz w:val="22"/>
          <w:szCs w:val="22"/>
        </w:rPr>
        <w:t xml:space="preserve"> </w:t>
      </w:r>
      <w:proofErr w:type="spellStart"/>
      <w:r w:rsidRPr="009F085E">
        <w:rPr>
          <w:sz w:val="22"/>
          <w:szCs w:val="22"/>
        </w:rPr>
        <w:t>khác</w:t>
      </w:r>
      <w:proofErr w:type="spellEnd"/>
      <w:r w:rsidRPr="009F085E">
        <w:rPr>
          <w:sz w:val="22"/>
          <w:szCs w:val="22"/>
        </w:rPr>
        <w:t xml:space="preserve"> </w:t>
      </w:r>
      <w:proofErr w:type="spellStart"/>
      <w:r w:rsidRPr="009F085E">
        <w:rPr>
          <w:sz w:val="22"/>
          <w:szCs w:val="22"/>
        </w:rPr>
        <w:t>biệt</w:t>
      </w:r>
      <w:proofErr w:type="spellEnd"/>
      <w:r w:rsidRPr="009F085E">
        <w:rPr>
          <w:sz w:val="22"/>
          <w:szCs w:val="22"/>
        </w:rPr>
        <w:t xml:space="preserve"> </w:t>
      </w:r>
      <w:proofErr w:type="spellStart"/>
      <w:r w:rsidRPr="009F085E">
        <w:rPr>
          <w:sz w:val="22"/>
          <w:szCs w:val="22"/>
        </w:rPr>
        <w:t>có</w:t>
      </w:r>
      <w:proofErr w:type="spellEnd"/>
      <w:r w:rsidRPr="009F085E">
        <w:rPr>
          <w:sz w:val="22"/>
          <w:szCs w:val="22"/>
        </w:rPr>
        <w:t xml:space="preserve"> ý </w:t>
      </w:r>
      <w:proofErr w:type="spellStart"/>
      <w:r w:rsidRPr="009F085E">
        <w:rPr>
          <w:sz w:val="22"/>
          <w:szCs w:val="22"/>
        </w:rPr>
        <w:t>nghĩa</w:t>
      </w:r>
      <w:proofErr w:type="spellEnd"/>
      <w:r w:rsidRPr="009F085E">
        <w:rPr>
          <w:sz w:val="22"/>
          <w:szCs w:val="22"/>
        </w:rPr>
        <w:t xml:space="preserve"> </w:t>
      </w:r>
      <w:proofErr w:type="spellStart"/>
      <w:r w:rsidRPr="009F085E">
        <w:rPr>
          <w:sz w:val="22"/>
          <w:szCs w:val="22"/>
        </w:rPr>
        <w:t>nhỏ</w:t>
      </w:r>
      <w:proofErr w:type="spellEnd"/>
      <w:r w:rsidRPr="009F085E">
        <w:rPr>
          <w:sz w:val="22"/>
          <w:szCs w:val="22"/>
        </w:rPr>
        <w:t xml:space="preserve"> (p = .033, η² = .01), </w:t>
      </w:r>
      <w:proofErr w:type="spellStart"/>
      <w:r w:rsidRPr="009F085E">
        <w:rPr>
          <w:sz w:val="22"/>
          <w:szCs w:val="22"/>
        </w:rPr>
        <w:t>trong</w:t>
      </w:r>
      <w:proofErr w:type="spellEnd"/>
      <w:r w:rsidRPr="009F085E">
        <w:rPr>
          <w:sz w:val="22"/>
          <w:szCs w:val="22"/>
        </w:rPr>
        <w:t xml:space="preserve"> </w:t>
      </w:r>
      <w:proofErr w:type="spellStart"/>
      <w:r w:rsidRPr="009F085E">
        <w:rPr>
          <w:sz w:val="22"/>
          <w:szCs w:val="22"/>
        </w:rPr>
        <w:t>khi</w:t>
      </w:r>
      <w:proofErr w:type="spellEnd"/>
      <w:r w:rsidRPr="009F085E">
        <w:rPr>
          <w:sz w:val="22"/>
          <w:szCs w:val="22"/>
        </w:rPr>
        <w:t xml:space="preserve">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giới</w:t>
      </w:r>
      <w:proofErr w:type="spellEnd"/>
      <w:r w:rsidRPr="009F085E">
        <w:rPr>
          <w:sz w:val="22"/>
          <w:szCs w:val="22"/>
        </w:rPr>
        <w:t xml:space="preserve"> </w:t>
      </w:r>
      <w:proofErr w:type="spellStart"/>
      <w:r w:rsidRPr="009F085E">
        <w:rPr>
          <w:sz w:val="22"/>
          <w:szCs w:val="22"/>
        </w:rPr>
        <w:t>tính</w:t>
      </w:r>
      <w:proofErr w:type="spellEnd"/>
      <w:r w:rsidRPr="009F085E">
        <w:rPr>
          <w:sz w:val="22"/>
          <w:szCs w:val="22"/>
        </w:rPr>
        <w:t xml:space="preserve"> </w:t>
      </w:r>
      <w:proofErr w:type="spellStart"/>
      <w:r w:rsidRPr="009F085E">
        <w:rPr>
          <w:sz w:val="22"/>
          <w:szCs w:val="22"/>
        </w:rPr>
        <w:t>không</w:t>
      </w:r>
      <w:proofErr w:type="spellEnd"/>
      <w:r w:rsidRPr="009F085E">
        <w:rPr>
          <w:sz w:val="22"/>
          <w:szCs w:val="22"/>
        </w:rPr>
        <w:t xml:space="preserve"> </w:t>
      </w:r>
      <w:proofErr w:type="spellStart"/>
      <w:r w:rsidRPr="009F085E">
        <w:rPr>
          <w:sz w:val="22"/>
          <w:szCs w:val="22"/>
        </w:rPr>
        <w:t>có</w:t>
      </w:r>
      <w:proofErr w:type="spellEnd"/>
      <w:r w:rsidRPr="009F085E">
        <w:rPr>
          <w:sz w:val="22"/>
          <w:szCs w:val="22"/>
        </w:rPr>
        <w:t xml:space="preserve"> </w:t>
      </w:r>
      <w:proofErr w:type="spellStart"/>
      <w:r w:rsidRPr="009F085E">
        <w:rPr>
          <w:sz w:val="22"/>
          <w:szCs w:val="22"/>
        </w:rPr>
        <w:t>sự</w:t>
      </w:r>
      <w:proofErr w:type="spellEnd"/>
      <w:r w:rsidRPr="009F085E">
        <w:rPr>
          <w:sz w:val="22"/>
          <w:szCs w:val="22"/>
        </w:rPr>
        <w:t xml:space="preserve"> </w:t>
      </w:r>
      <w:proofErr w:type="spellStart"/>
      <w:r w:rsidRPr="009F085E">
        <w:rPr>
          <w:sz w:val="22"/>
          <w:szCs w:val="22"/>
        </w:rPr>
        <w:t>khác</w:t>
      </w:r>
      <w:proofErr w:type="spellEnd"/>
      <w:r w:rsidRPr="009F085E">
        <w:rPr>
          <w:sz w:val="22"/>
          <w:szCs w:val="22"/>
        </w:rPr>
        <w:t xml:space="preserve"> </w:t>
      </w:r>
      <w:proofErr w:type="spellStart"/>
      <w:r w:rsidRPr="009F085E">
        <w:rPr>
          <w:sz w:val="22"/>
          <w:szCs w:val="22"/>
        </w:rPr>
        <w:t>biệt</w:t>
      </w:r>
      <w:proofErr w:type="spellEnd"/>
      <w:r w:rsidRPr="009F085E">
        <w:rPr>
          <w:sz w:val="22"/>
          <w:szCs w:val="22"/>
        </w:rPr>
        <w:t xml:space="preserve"> </w:t>
      </w:r>
      <w:proofErr w:type="spellStart"/>
      <w:r w:rsidRPr="009F085E">
        <w:rPr>
          <w:sz w:val="22"/>
          <w:szCs w:val="22"/>
        </w:rPr>
        <w:t>đáng</w:t>
      </w:r>
      <w:proofErr w:type="spellEnd"/>
      <w:r w:rsidRPr="009F085E">
        <w:rPr>
          <w:sz w:val="22"/>
          <w:szCs w:val="22"/>
        </w:rPr>
        <w:t xml:space="preserve"> </w:t>
      </w:r>
      <w:proofErr w:type="spellStart"/>
      <w:r w:rsidRPr="009F085E">
        <w:rPr>
          <w:sz w:val="22"/>
          <w:szCs w:val="22"/>
        </w:rPr>
        <w:t>kể</w:t>
      </w:r>
      <w:proofErr w:type="spellEnd"/>
      <w:r w:rsidRPr="009F085E">
        <w:rPr>
          <w:sz w:val="22"/>
          <w:szCs w:val="22"/>
        </w:rPr>
        <w:t xml:space="preserve"> (p = .903).</w:t>
      </w:r>
    </w:p>
    <w:p w14:paraId="2DD8B3B4" w14:textId="6944E573" w:rsidR="00BA5376" w:rsidRPr="009F085E" w:rsidRDefault="00BA5376" w:rsidP="00533DC0">
      <w:pPr>
        <w:ind w:firstLineChars="0" w:firstLine="0"/>
        <w:rPr>
          <w:sz w:val="22"/>
          <w:szCs w:val="22"/>
        </w:rPr>
      </w:pPr>
      <w:r w:rsidRPr="009F085E">
        <w:rPr>
          <w:noProof/>
          <w:sz w:val="22"/>
          <w:szCs w:val="22"/>
        </w:rPr>
        <w:drawing>
          <wp:inline distT="0" distB="0" distL="0" distR="0" wp14:anchorId="13235D19" wp14:editId="557F809F">
            <wp:extent cx="2769520" cy="1604901"/>
            <wp:effectExtent l="0" t="0" r="0" b="0"/>
            <wp:docPr id="1201171509" name="Hình ảnh 6" descr="Ảnh có chứa văn bản, biểu đồ, hàng, ảnh chụp màn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71509" name="Hình ảnh 6" descr="Ảnh có chứa văn bản, biểu đồ, hàng, ảnh chụp màn hình"/>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8945" cy="1616158"/>
                    </a:xfrm>
                    <a:prstGeom prst="rect">
                      <a:avLst/>
                    </a:prstGeom>
                  </pic:spPr>
                </pic:pic>
              </a:graphicData>
            </a:graphic>
          </wp:inline>
        </w:drawing>
      </w:r>
    </w:p>
    <w:p w14:paraId="280D5DA0" w14:textId="014670F4" w:rsidR="00A94D02" w:rsidRPr="00A94D02" w:rsidRDefault="00A94D02" w:rsidP="00533DC0">
      <w:pPr>
        <w:ind w:firstLineChars="0" w:firstLine="0"/>
        <w:rPr>
          <w:sz w:val="22"/>
          <w:szCs w:val="22"/>
        </w:rPr>
      </w:pPr>
      <w:proofErr w:type="spellStart"/>
      <w:r w:rsidRPr="00A94D02">
        <w:rPr>
          <w:b/>
          <w:bCs/>
          <w:sz w:val="22"/>
          <w:szCs w:val="22"/>
        </w:rPr>
        <w:t>Hình</w:t>
      </w:r>
      <w:proofErr w:type="spellEnd"/>
      <w:r w:rsidRPr="00A94D02">
        <w:rPr>
          <w:b/>
          <w:bCs/>
          <w:sz w:val="22"/>
          <w:szCs w:val="22"/>
        </w:rPr>
        <w:t xml:space="preserve"> 4.</w:t>
      </w:r>
      <w:r w:rsidRPr="00A94D02">
        <w:rPr>
          <w:sz w:val="22"/>
          <w:szCs w:val="22"/>
        </w:rPr>
        <w:t xml:space="preserve"> </w:t>
      </w:r>
      <w:proofErr w:type="spellStart"/>
      <w:r w:rsidRPr="00A94D02">
        <w:rPr>
          <w:sz w:val="22"/>
          <w:szCs w:val="22"/>
        </w:rPr>
        <w:t>Biểu</w:t>
      </w:r>
      <w:proofErr w:type="spellEnd"/>
      <w:r w:rsidRPr="00A94D02">
        <w:rPr>
          <w:sz w:val="22"/>
          <w:szCs w:val="22"/>
        </w:rPr>
        <w:t xml:space="preserve"> </w:t>
      </w:r>
      <w:proofErr w:type="spellStart"/>
      <w:r w:rsidRPr="00A94D02">
        <w:rPr>
          <w:sz w:val="22"/>
          <w:szCs w:val="22"/>
        </w:rPr>
        <w:t>đồ</w:t>
      </w:r>
      <w:proofErr w:type="spellEnd"/>
      <w:r w:rsidRPr="00A94D02">
        <w:rPr>
          <w:sz w:val="22"/>
          <w:szCs w:val="22"/>
        </w:rPr>
        <w:t xml:space="preserve"> boxplot posttest </w:t>
      </w:r>
      <w:proofErr w:type="spellStart"/>
      <w:r w:rsidR="00533DC0">
        <w:rPr>
          <w:sz w:val="22"/>
          <w:szCs w:val="22"/>
        </w:rPr>
        <w:t>điểm</w:t>
      </w:r>
      <w:proofErr w:type="spellEnd"/>
      <w:r w:rsidRPr="00A94D02">
        <w:rPr>
          <w:sz w:val="22"/>
          <w:szCs w:val="22"/>
        </w:rPr>
        <w:t xml:space="preserve"> </w:t>
      </w:r>
      <w:proofErr w:type="spellStart"/>
      <w:r w:rsidRPr="00A94D02">
        <w:rPr>
          <w:sz w:val="22"/>
          <w:szCs w:val="22"/>
        </w:rPr>
        <w:t>theo</w:t>
      </w:r>
      <w:proofErr w:type="spellEnd"/>
      <w:r w:rsidRPr="00A94D02">
        <w:rPr>
          <w:sz w:val="22"/>
          <w:szCs w:val="22"/>
        </w:rPr>
        <w:t xml:space="preserve"> </w:t>
      </w:r>
      <w:proofErr w:type="spellStart"/>
      <w:r w:rsidRPr="00A94D02">
        <w:rPr>
          <w:sz w:val="22"/>
          <w:szCs w:val="22"/>
        </w:rPr>
        <w:t>nhóm</w:t>
      </w:r>
      <w:proofErr w:type="spellEnd"/>
    </w:p>
    <w:p w14:paraId="12AFD674" w14:textId="4C9E6AD5" w:rsidR="002A0F58" w:rsidRPr="009F085E" w:rsidRDefault="002A0F58" w:rsidP="00533DC0">
      <w:pPr>
        <w:ind w:firstLineChars="0"/>
        <w:rPr>
          <w:sz w:val="22"/>
          <w:szCs w:val="22"/>
        </w:rPr>
      </w:pPr>
      <w:proofErr w:type="spellStart"/>
      <w:r w:rsidRPr="009F085E">
        <w:rPr>
          <w:sz w:val="22"/>
          <w:szCs w:val="22"/>
        </w:rPr>
        <w:t>Biểu</w:t>
      </w:r>
      <w:proofErr w:type="spellEnd"/>
      <w:r w:rsidRPr="009F085E">
        <w:rPr>
          <w:sz w:val="22"/>
          <w:szCs w:val="22"/>
        </w:rPr>
        <w:t xml:space="preserve"> </w:t>
      </w:r>
      <w:proofErr w:type="spellStart"/>
      <w:r w:rsidRPr="009F085E">
        <w:rPr>
          <w:sz w:val="22"/>
          <w:szCs w:val="22"/>
        </w:rPr>
        <w:t>đồ</w:t>
      </w:r>
      <w:proofErr w:type="spellEnd"/>
      <w:r w:rsidRPr="009F085E">
        <w:rPr>
          <w:sz w:val="22"/>
          <w:szCs w:val="22"/>
        </w:rPr>
        <w:t xml:space="preserve"> boxplot </w:t>
      </w:r>
      <w:proofErr w:type="spellStart"/>
      <w:r w:rsidRPr="009F085E">
        <w:rPr>
          <w:sz w:val="22"/>
          <w:szCs w:val="22"/>
        </w:rPr>
        <w:t>minh</w:t>
      </w:r>
      <w:proofErr w:type="spellEnd"/>
      <w:r w:rsidRPr="009F085E">
        <w:rPr>
          <w:sz w:val="22"/>
          <w:szCs w:val="22"/>
        </w:rPr>
        <w:t xml:space="preserve"> </w:t>
      </w:r>
      <w:proofErr w:type="spellStart"/>
      <w:r w:rsidRPr="009F085E">
        <w:rPr>
          <w:sz w:val="22"/>
          <w:szCs w:val="22"/>
        </w:rPr>
        <w:t>họa</w:t>
      </w:r>
      <w:proofErr w:type="spellEnd"/>
      <w:r w:rsidRPr="009F085E">
        <w:rPr>
          <w:sz w:val="22"/>
          <w:szCs w:val="22"/>
        </w:rPr>
        <w:t xml:space="preserve"> </w:t>
      </w:r>
      <w:proofErr w:type="spellStart"/>
      <w:r w:rsidRPr="009F085E">
        <w:rPr>
          <w:sz w:val="22"/>
          <w:szCs w:val="22"/>
        </w:rPr>
        <w:t>sự</w:t>
      </w:r>
      <w:proofErr w:type="spellEnd"/>
      <w:r w:rsidRPr="009F085E">
        <w:rPr>
          <w:sz w:val="22"/>
          <w:szCs w:val="22"/>
        </w:rPr>
        <w:t xml:space="preserve"> </w:t>
      </w:r>
      <w:proofErr w:type="spellStart"/>
      <w:r w:rsidRPr="009F085E">
        <w:rPr>
          <w:sz w:val="22"/>
          <w:szCs w:val="22"/>
        </w:rPr>
        <w:t>khác</w:t>
      </w:r>
      <w:proofErr w:type="spellEnd"/>
      <w:r w:rsidRPr="009F085E">
        <w:rPr>
          <w:sz w:val="22"/>
          <w:szCs w:val="22"/>
        </w:rPr>
        <w:t xml:space="preserve"> </w:t>
      </w:r>
      <w:proofErr w:type="spellStart"/>
      <w:r w:rsidRPr="009F085E">
        <w:rPr>
          <w:sz w:val="22"/>
          <w:szCs w:val="22"/>
        </w:rPr>
        <w:t>biệt</w:t>
      </w:r>
      <w:proofErr w:type="spellEnd"/>
      <w:r w:rsidRPr="009F085E">
        <w:rPr>
          <w:sz w:val="22"/>
          <w:szCs w:val="22"/>
        </w:rPr>
        <w:t xml:space="preserve"> </w:t>
      </w:r>
      <w:proofErr w:type="spellStart"/>
      <w:r w:rsidRPr="009F085E">
        <w:rPr>
          <w:sz w:val="22"/>
          <w:szCs w:val="22"/>
        </w:rPr>
        <w:t>đáng</w:t>
      </w:r>
      <w:proofErr w:type="spellEnd"/>
      <w:r w:rsidRPr="009F085E">
        <w:rPr>
          <w:sz w:val="22"/>
          <w:szCs w:val="22"/>
        </w:rPr>
        <w:t xml:space="preserve"> </w:t>
      </w:r>
      <w:proofErr w:type="spellStart"/>
      <w:r w:rsidRPr="009F085E">
        <w:rPr>
          <w:sz w:val="22"/>
          <w:szCs w:val="22"/>
        </w:rPr>
        <w:t>kể</w:t>
      </w:r>
      <w:proofErr w:type="spellEnd"/>
      <w:r w:rsidRPr="009F085E">
        <w:rPr>
          <w:sz w:val="22"/>
          <w:szCs w:val="22"/>
        </w:rPr>
        <w:t xml:space="preserve"> </w:t>
      </w:r>
      <w:proofErr w:type="spellStart"/>
      <w:r w:rsidRPr="009F085E">
        <w:rPr>
          <w:sz w:val="22"/>
          <w:szCs w:val="22"/>
        </w:rPr>
        <w:t>về</w:t>
      </w:r>
      <w:proofErr w:type="spellEnd"/>
      <w:r w:rsidRPr="009F085E">
        <w:rPr>
          <w:sz w:val="22"/>
          <w:szCs w:val="22"/>
        </w:rPr>
        <w:t xml:space="preserve"> </w:t>
      </w:r>
      <w:proofErr w:type="spellStart"/>
      <w:r w:rsidRPr="009F085E">
        <w:rPr>
          <w:sz w:val="22"/>
          <w:szCs w:val="22"/>
        </w:rPr>
        <w:t>điểm</w:t>
      </w:r>
      <w:proofErr w:type="spellEnd"/>
      <w:r w:rsidRPr="009F085E">
        <w:rPr>
          <w:sz w:val="22"/>
          <w:szCs w:val="22"/>
        </w:rPr>
        <w:t xml:space="preserve"> posttest </w:t>
      </w:r>
      <w:proofErr w:type="spellStart"/>
      <w:r w:rsidRPr="009F085E">
        <w:rPr>
          <w:sz w:val="22"/>
          <w:szCs w:val="22"/>
        </w:rPr>
        <w:t>giữa</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nghiệm</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đối</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w:t>
      </w:r>
      <w:proofErr w:type="spellStart"/>
      <w:r w:rsidRPr="009F085E">
        <w:rPr>
          <w:sz w:val="22"/>
          <w:szCs w:val="22"/>
        </w:rPr>
        <w:t>Kết</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thấy</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nghiệm</w:t>
      </w:r>
      <w:proofErr w:type="spellEnd"/>
      <w:r w:rsidRPr="009F085E">
        <w:rPr>
          <w:sz w:val="22"/>
          <w:szCs w:val="22"/>
        </w:rPr>
        <w:t xml:space="preserve"> (n = 300) </w:t>
      </w:r>
      <w:proofErr w:type="spellStart"/>
      <w:r w:rsidRPr="009F085E">
        <w:rPr>
          <w:sz w:val="22"/>
          <w:szCs w:val="22"/>
        </w:rPr>
        <w:t>có</w:t>
      </w:r>
      <w:proofErr w:type="spellEnd"/>
      <w:r w:rsidRPr="009F085E">
        <w:rPr>
          <w:sz w:val="22"/>
          <w:szCs w:val="22"/>
        </w:rPr>
        <w:t xml:space="preserve">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bố</w:t>
      </w:r>
      <w:proofErr w:type="spellEnd"/>
      <w:r w:rsidRPr="009F085E">
        <w:rPr>
          <w:sz w:val="22"/>
          <w:szCs w:val="22"/>
        </w:rPr>
        <w:t xml:space="preserve"> </w:t>
      </w:r>
      <w:proofErr w:type="spellStart"/>
      <w:r w:rsidRPr="009F085E">
        <w:rPr>
          <w:sz w:val="22"/>
          <w:szCs w:val="22"/>
        </w:rPr>
        <w:t>điểm</w:t>
      </w:r>
      <w:proofErr w:type="spellEnd"/>
      <w:r w:rsidRPr="009F085E">
        <w:rPr>
          <w:sz w:val="22"/>
          <w:szCs w:val="22"/>
        </w:rPr>
        <w:t xml:space="preserve"> </w:t>
      </w:r>
      <w:proofErr w:type="spellStart"/>
      <w:r w:rsidRPr="009F085E">
        <w:rPr>
          <w:sz w:val="22"/>
          <w:szCs w:val="22"/>
        </w:rPr>
        <w:t>số</w:t>
      </w:r>
      <w:proofErr w:type="spellEnd"/>
      <w:r w:rsidRPr="009F085E">
        <w:rPr>
          <w:sz w:val="22"/>
          <w:szCs w:val="22"/>
        </w:rPr>
        <w:t xml:space="preserve"> </w:t>
      </w:r>
      <w:proofErr w:type="spellStart"/>
      <w:r w:rsidRPr="009F085E">
        <w:rPr>
          <w:sz w:val="22"/>
          <w:szCs w:val="22"/>
        </w:rPr>
        <w:t>cao</w:t>
      </w:r>
      <w:proofErr w:type="spellEnd"/>
      <w:r w:rsidRPr="009F085E">
        <w:rPr>
          <w:sz w:val="22"/>
          <w:szCs w:val="22"/>
        </w:rPr>
        <w:t xml:space="preserve"> </w:t>
      </w:r>
      <w:proofErr w:type="spellStart"/>
      <w:r w:rsidRPr="009F085E">
        <w:rPr>
          <w:sz w:val="22"/>
          <w:szCs w:val="22"/>
        </w:rPr>
        <w:t>hơn</w:t>
      </w:r>
      <w:proofErr w:type="spellEnd"/>
      <w:r w:rsidRPr="009F085E">
        <w:rPr>
          <w:sz w:val="22"/>
          <w:szCs w:val="22"/>
        </w:rPr>
        <w:t xml:space="preserve">,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giá</w:t>
      </w:r>
      <w:proofErr w:type="spellEnd"/>
      <w:r w:rsidRPr="009F085E">
        <w:rPr>
          <w:sz w:val="22"/>
          <w:szCs w:val="22"/>
        </w:rPr>
        <w:t xml:space="preserve"> </w:t>
      </w:r>
      <w:proofErr w:type="spellStart"/>
      <w:r w:rsidRPr="009F085E">
        <w:rPr>
          <w:sz w:val="22"/>
          <w:szCs w:val="22"/>
        </w:rPr>
        <w:t>trị</w:t>
      </w:r>
      <w:proofErr w:type="spellEnd"/>
      <w:r w:rsidRPr="009F085E">
        <w:rPr>
          <w:sz w:val="22"/>
          <w:szCs w:val="22"/>
        </w:rPr>
        <w:t xml:space="preserve">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vị</w:t>
      </w:r>
      <w:proofErr w:type="spellEnd"/>
      <w:r w:rsidRPr="009F085E">
        <w:rPr>
          <w:sz w:val="22"/>
          <w:szCs w:val="22"/>
        </w:rPr>
        <w:t xml:space="preserve"> </w:t>
      </w:r>
      <w:proofErr w:type="spellStart"/>
      <w:r w:rsidRPr="009F085E">
        <w:rPr>
          <w:sz w:val="22"/>
          <w:szCs w:val="22"/>
        </w:rPr>
        <w:t>vượt</w:t>
      </w:r>
      <w:proofErr w:type="spellEnd"/>
      <w:r w:rsidRPr="009F085E">
        <w:rPr>
          <w:sz w:val="22"/>
          <w:szCs w:val="22"/>
        </w:rPr>
        <w:t xml:space="preserve"> </w:t>
      </w:r>
      <w:proofErr w:type="spellStart"/>
      <w:r w:rsidRPr="009F085E">
        <w:rPr>
          <w:sz w:val="22"/>
          <w:szCs w:val="22"/>
        </w:rPr>
        <w:t>trội</w:t>
      </w:r>
      <w:proofErr w:type="spellEnd"/>
      <w:r w:rsidRPr="009F085E">
        <w:rPr>
          <w:sz w:val="22"/>
          <w:szCs w:val="22"/>
        </w:rPr>
        <w:t xml:space="preserve"> so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đối</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(n = 300). </w:t>
      </w:r>
      <w:proofErr w:type="spellStart"/>
      <w:r w:rsidRPr="009F085E">
        <w:rPr>
          <w:sz w:val="22"/>
          <w:szCs w:val="22"/>
        </w:rPr>
        <w:t>Mặc</w:t>
      </w:r>
      <w:proofErr w:type="spellEnd"/>
      <w:r w:rsidRPr="009F085E">
        <w:rPr>
          <w:sz w:val="22"/>
          <w:szCs w:val="22"/>
        </w:rPr>
        <w:t xml:space="preserve"> </w:t>
      </w:r>
      <w:proofErr w:type="spellStart"/>
      <w:r w:rsidRPr="009F085E">
        <w:rPr>
          <w:sz w:val="22"/>
          <w:szCs w:val="22"/>
        </w:rPr>
        <w:t>dù</w:t>
      </w:r>
      <w:proofErr w:type="spellEnd"/>
      <w:r w:rsidRPr="009F085E">
        <w:rPr>
          <w:sz w:val="22"/>
          <w:szCs w:val="22"/>
        </w:rPr>
        <w:t xml:space="preserve"> </w:t>
      </w:r>
      <w:proofErr w:type="spellStart"/>
      <w:r w:rsidRPr="009F085E">
        <w:rPr>
          <w:sz w:val="22"/>
          <w:szCs w:val="22"/>
        </w:rPr>
        <w:t>khoảng</w:t>
      </w:r>
      <w:proofErr w:type="spellEnd"/>
      <w:r w:rsidRPr="009F085E">
        <w:rPr>
          <w:sz w:val="22"/>
          <w:szCs w:val="22"/>
        </w:rPr>
        <w:t xml:space="preserve"> </w:t>
      </w:r>
      <w:proofErr w:type="spellStart"/>
      <w:r w:rsidRPr="009F085E">
        <w:rPr>
          <w:sz w:val="22"/>
          <w:szCs w:val="22"/>
        </w:rPr>
        <w:t>biến</w:t>
      </w:r>
      <w:proofErr w:type="spellEnd"/>
      <w:r w:rsidRPr="009F085E">
        <w:rPr>
          <w:sz w:val="22"/>
          <w:szCs w:val="22"/>
        </w:rPr>
        <w:t xml:space="preserve"> </w:t>
      </w:r>
      <w:proofErr w:type="spellStart"/>
      <w:r w:rsidRPr="009F085E">
        <w:rPr>
          <w:sz w:val="22"/>
          <w:szCs w:val="22"/>
        </w:rPr>
        <w:t>thiên</w:t>
      </w:r>
      <w:proofErr w:type="spellEnd"/>
      <w:r w:rsidRPr="009F085E">
        <w:rPr>
          <w:sz w:val="22"/>
          <w:szCs w:val="22"/>
        </w:rPr>
        <w:t xml:space="preserve"> </w:t>
      </w:r>
      <w:proofErr w:type="spellStart"/>
      <w:r w:rsidRPr="009F085E">
        <w:rPr>
          <w:sz w:val="22"/>
          <w:szCs w:val="22"/>
        </w:rPr>
        <w:t>của</w:t>
      </w:r>
      <w:proofErr w:type="spellEnd"/>
      <w:r w:rsidRPr="009F085E">
        <w:rPr>
          <w:sz w:val="22"/>
          <w:szCs w:val="22"/>
        </w:rPr>
        <w:t xml:space="preserve"> </w:t>
      </w:r>
      <w:proofErr w:type="spellStart"/>
      <w:r w:rsidRPr="009F085E">
        <w:rPr>
          <w:sz w:val="22"/>
          <w:szCs w:val="22"/>
        </w:rPr>
        <w:t>hai</w:t>
      </w:r>
      <w:proofErr w:type="spellEnd"/>
      <w:r w:rsidRPr="009F085E">
        <w:rPr>
          <w:sz w:val="22"/>
          <w:szCs w:val="22"/>
        </w:rPr>
        <w:t xml:space="preserve"> </w:t>
      </w:r>
      <w:proofErr w:type="spellStart"/>
      <w:r w:rsidRPr="009F085E">
        <w:rPr>
          <w:sz w:val="22"/>
          <w:szCs w:val="22"/>
        </w:rPr>
        <w:t>nhóm</w:t>
      </w:r>
      <w:proofErr w:type="spellEnd"/>
      <w:r w:rsidRPr="009F085E">
        <w:rPr>
          <w:sz w:val="22"/>
          <w:szCs w:val="22"/>
        </w:rPr>
        <w:t xml:space="preserve"> </w:t>
      </w:r>
      <w:proofErr w:type="spellStart"/>
      <w:r w:rsidRPr="009F085E">
        <w:rPr>
          <w:sz w:val="22"/>
          <w:szCs w:val="22"/>
        </w:rPr>
        <w:t>còn</w:t>
      </w:r>
      <w:proofErr w:type="spellEnd"/>
      <w:r w:rsidRPr="009F085E">
        <w:rPr>
          <w:sz w:val="22"/>
          <w:szCs w:val="22"/>
        </w:rPr>
        <w:t xml:space="preserve"> </w:t>
      </w:r>
      <w:proofErr w:type="spellStart"/>
      <w:r w:rsidRPr="009F085E">
        <w:rPr>
          <w:sz w:val="22"/>
          <w:szCs w:val="22"/>
        </w:rPr>
        <w:t>có</w:t>
      </w:r>
      <w:proofErr w:type="spellEnd"/>
      <w:r w:rsidRPr="009F085E">
        <w:rPr>
          <w:sz w:val="22"/>
          <w:szCs w:val="22"/>
        </w:rPr>
        <w:t xml:space="preserve"> </w:t>
      </w:r>
      <w:proofErr w:type="spellStart"/>
      <w:r w:rsidRPr="009F085E">
        <w:rPr>
          <w:sz w:val="22"/>
          <w:szCs w:val="22"/>
        </w:rPr>
        <w:t>sự</w:t>
      </w:r>
      <w:proofErr w:type="spellEnd"/>
      <w:r w:rsidRPr="009F085E">
        <w:rPr>
          <w:sz w:val="22"/>
          <w:szCs w:val="22"/>
        </w:rPr>
        <w:t xml:space="preserve"> </w:t>
      </w:r>
      <w:proofErr w:type="spellStart"/>
      <w:r w:rsidRPr="009F085E">
        <w:rPr>
          <w:sz w:val="22"/>
          <w:szCs w:val="22"/>
        </w:rPr>
        <w:t>chồng</w:t>
      </w:r>
      <w:proofErr w:type="spellEnd"/>
      <w:r w:rsidRPr="009F085E">
        <w:rPr>
          <w:sz w:val="22"/>
          <w:szCs w:val="22"/>
        </w:rPr>
        <w:t xml:space="preserve"> </w:t>
      </w:r>
      <w:proofErr w:type="spellStart"/>
      <w:r w:rsidRPr="009F085E">
        <w:rPr>
          <w:sz w:val="22"/>
          <w:szCs w:val="22"/>
        </w:rPr>
        <w:t>lấn</w:t>
      </w:r>
      <w:proofErr w:type="spellEnd"/>
      <w:r w:rsidRPr="009F085E">
        <w:rPr>
          <w:sz w:val="22"/>
          <w:szCs w:val="22"/>
        </w:rPr>
        <w:t xml:space="preserve">, </w:t>
      </w:r>
      <w:proofErr w:type="spellStart"/>
      <w:r w:rsidRPr="009F085E">
        <w:rPr>
          <w:sz w:val="22"/>
          <w:szCs w:val="22"/>
        </w:rPr>
        <w:t>độ</w:t>
      </w:r>
      <w:proofErr w:type="spellEnd"/>
      <w:r w:rsidRPr="009F085E">
        <w:rPr>
          <w:sz w:val="22"/>
          <w:szCs w:val="22"/>
        </w:rPr>
        <w:t xml:space="preserve"> </w:t>
      </w:r>
      <w:proofErr w:type="spellStart"/>
      <w:r w:rsidRPr="009F085E">
        <w:rPr>
          <w:sz w:val="22"/>
          <w:szCs w:val="22"/>
        </w:rPr>
        <w:t>lệch</w:t>
      </w:r>
      <w:proofErr w:type="spellEnd"/>
      <w:r w:rsidRPr="009F085E">
        <w:rPr>
          <w:sz w:val="22"/>
          <w:szCs w:val="22"/>
        </w:rPr>
        <w:t xml:space="preserve">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vị</w:t>
      </w:r>
      <w:proofErr w:type="spellEnd"/>
      <w:r w:rsidRPr="009F085E">
        <w:rPr>
          <w:sz w:val="22"/>
          <w:szCs w:val="22"/>
        </w:rPr>
        <w:t xml:space="preserve"> </w:t>
      </w:r>
      <w:proofErr w:type="spellStart"/>
      <w:r w:rsidRPr="009F085E">
        <w:rPr>
          <w:sz w:val="22"/>
          <w:szCs w:val="22"/>
        </w:rPr>
        <w:t>vẫn</w:t>
      </w:r>
      <w:proofErr w:type="spellEnd"/>
      <w:r w:rsidRPr="009F085E">
        <w:rPr>
          <w:sz w:val="22"/>
          <w:szCs w:val="22"/>
        </w:rPr>
        <w:t xml:space="preserve"> </w:t>
      </w:r>
      <w:proofErr w:type="spellStart"/>
      <w:r w:rsidRPr="009F085E">
        <w:rPr>
          <w:sz w:val="22"/>
          <w:szCs w:val="22"/>
        </w:rPr>
        <w:t>phản</w:t>
      </w:r>
      <w:proofErr w:type="spellEnd"/>
      <w:r w:rsidRPr="009F085E">
        <w:rPr>
          <w:sz w:val="22"/>
          <w:szCs w:val="22"/>
        </w:rPr>
        <w:t xml:space="preserve"> </w:t>
      </w:r>
      <w:proofErr w:type="spellStart"/>
      <w:r w:rsidRPr="009F085E">
        <w:rPr>
          <w:sz w:val="22"/>
          <w:szCs w:val="22"/>
        </w:rPr>
        <w:t>ánh</w:t>
      </w:r>
      <w:proofErr w:type="spellEnd"/>
      <w:r w:rsidRPr="009F085E">
        <w:rPr>
          <w:sz w:val="22"/>
          <w:szCs w:val="22"/>
        </w:rPr>
        <w:t xml:space="preserve"> </w:t>
      </w:r>
      <w:proofErr w:type="spellStart"/>
      <w:r w:rsidRPr="009F085E">
        <w:rPr>
          <w:sz w:val="22"/>
          <w:szCs w:val="22"/>
        </w:rPr>
        <w:t>tác</w:t>
      </w:r>
      <w:proofErr w:type="spellEnd"/>
      <w:r w:rsidRPr="009F085E">
        <w:rPr>
          <w:sz w:val="22"/>
          <w:szCs w:val="22"/>
        </w:rPr>
        <w:t xml:space="preserve"> </w:t>
      </w:r>
      <w:proofErr w:type="spellStart"/>
      <w:r w:rsidRPr="009F085E">
        <w:rPr>
          <w:sz w:val="22"/>
          <w:szCs w:val="22"/>
        </w:rPr>
        <w:t>động</w:t>
      </w:r>
      <w:proofErr w:type="spellEnd"/>
      <w:r w:rsidRPr="009F085E">
        <w:rPr>
          <w:sz w:val="22"/>
          <w:szCs w:val="22"/>
        </w:rPr>
        <w:t xml:space="preserve"> </w:t>
      </w:r>
      <w:proofErr w:type="spellStart"/>
      <w:r w:rsidRPr="009F085E">
        <w:rPr>
          <w:sz w:val="22"/>
          <w:szCs w:val="22"/>
        </w:rPr>
        <w:t>của</w:t>
      </w:r>
      <w:proofErr w:type="spellEnd"/>
      <w:r w:rsidRPr="009F085E">
        <w:rPr>
          <w:sz w:val="22"/>
          <w:szCs w:val="22"/>
        </w:rPr>
        <w:t xml:space="preserve"> can </w:t>
      </w:r>
      <w:proofErr w:type="spellStart"/>
      <w:r w:rsidRPr="009F085E">
        <w:rPr>
          <w:sz w:val="22"/>
          <w:szCs w:val="22"/>
        </w:rPr>
        <w:t>thiệp</w:t>
      </w:r>
      <w:proofErr w:type="spellEnd"/>
      <w:r w:rsidRPr="009F085E">
        <w:rPr>
          <w:sz w:val="22"/>
          <w:szCs w:val="22"/>
        </w:rPr>
        <w:t xml:space="preserve"> </w:t>
      </w:r>
      <w:proofErr w:type="spellStart"/>
      <w:r w:rsidRPr="009F085E">
        <w:rPr>
          <w:sz w:val="22"/>
          <w:szCs w:val="22"/>
        </w:rPr>
        <w:t>một</w:t>
      </w:r>
      <w:proofErr w:type="spellEnd"/>
      <w:r w:rsidRPr="009F085E">
        <w:rPr>
          <w:sz w:val="22"/>
          <w:szCs w:val="22"/>
        </w:rPr>
        <w:t xml:space="preserve"> </w:t>
      </w:r>
      <w:proofErr w:type="spellStart"/>
      <w:r w:rsidRPr="009F085E">
        <w:rPr>
          <w:sz w:val="22"/>
          <w:szCs w:val="22"/>
        </w:rPr>
        <w:t>cách</w:t>
      </w:r>
      <w:proofErr w:type="spellEnd"/>
      <w:r w:rsidRPr="009F085E">
        <w:rPr>
          <w:sz w:val="22"/>
          <w:szCs w:val="22"/>
        </w:rPr>
        <w:t xml:space="preserve"> </w:t>
      </w:r>
      <w:proofErr w:type="spellStart"/>
      <w:r w:rsidRPr="009F085E">
        <w:rPr>
          <w:sz w:val="22"/>
          <w:szCs w:val="22"/>
        </w:rPr>
        <w:t>ổn</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nhất</w:t>
      </w:r>
      <w:proofErr w:type="spellEnd"/>
      <w:r w:rsidRPr="009F085E">
        <w:rPr>
          <w:sz w:val="22"/>
          <w:szCs w:val="22"/>
        </w:rPr>
        <w:t xml:space="preserve"> </w:t>
      </w:r>
      <w:proofErr w:type="spellStart"/>
      <w:r w:rsidRPr="009F085E">
        <w:rPr>
          <w:sz w:val="22"/>
          <w:szCs w:val="22"/>
        </w:rPr>
        <w:t>quán</w:t>
      </w:r>
      <w:proofErr w:type="spellEnd"/>
      <w:r w:rsidRPr="009F085E">
        <w:rPr>
          <w:sz w:val="22"/>
          <w:szCs w:val="22"/>
        </w:rPr>
        <w:t xml:space="preserve">. </w:t>
      </w:r>
      <w:proofErr w:type="spellStart"/>
      <w:r w:rsidRPr="009F085E">
        <w:rPr>
          <w:sz w:val="22"/>
          <w:szCs w:val="22"/>
        </w:rPr>
        <w:t>Những</w:t>
      </w:r>
      <w:proofErr w:type="spellEnd"/>
      <w:r w:rsidRPr="009F085E">
        <w:rPr>
          <w:sz w:val="22"/>
          <w:szCs w:val="22"/>
        </w:rPr>
        <w:t xml:space="preserve"> </w:t>
      </w:r>
      <w:proofErr w:type="spellStart"/>
      <w:r w:rsidRPr="009F085E">
        <w:rPr>
          <w:sz w:val="22"/>
          <w:szCs w:val="22"/>
        </w:rPr>
        <w:t>quan</w:t>
      </w:r>
      <w:proofErr w:type="spellEnd"/>
      <w:r w:rsidRPr="009F085E">
        <w:rPr>
          <w:sz w:val="22"/>
          <w:szCs w:val="22"/>
        </w:rPr>
        <w:t xml:space="preserve"> </w:t>
      </w:r>
      <w:proofErr w:type="spellStart"/>
      <w:r w:rsidRPr="009F085E">
        <w:rPr>
          <w:sz w:val="22"/>
          <w:szCs w:val="22"/>
        </w:rPr>
        <w:t>sát</w:t>
      </w:r>
      <w:proofErr w:type="spellEnd"/>
      <w:r w:rsidRPr="009F085E">
        <w:rPr>
          <w:sz w:val="22"/>
          <w:szCs w:val="22"/>
        </w:rPr>
        <w:t xml:space="preserve"> </w:t>
      </w:r>
      <w:proofErr w:type="spellStart"/>
      <w:r w:rsidRPr="009F085E">
        <w:rPr>
          <w:sz w:val="22"/>
          <w:szCs w:val="22"/>
        </w:rPr>
        <w:t>này</w:t>
      </w:r>
      <w:proofErr w:type="spellEnd"/>
      <w:r w:rsidRPr="009F085E">
        <w:rPr>
          <w:sz w:val="22"/>
          <w:szCs w:val="22"/>
        </w:rPr>
        <w:t xml:space="preserve"> </w:t>
      </w:r>
      <w:proofErr w:type="spellStart"/>
      <w:r w:rsidRPr="009F085E">
        <w:rPr>
          <w:sz w:val="22"/>
          <w:szCs w:val="22"/>
        </w:rPr>
        <w:t>phù</w:t>
      </w:r>
      <w:proofErr w:type="spellEnd"/>
      <w:r w:rsidRPr="009F085E">
        <w:rPr>
          <w:sz w:val="22"/>
          <w:szCs w:val="22"/>
        </w:rPr>
        <w:t xml:space="preserve"> </w:t>
      </w:r>
      <w:proofErr w:type="spellStart"/>
      <w:r w:rsidRPr="009F085E">
        <w:rPr>
          <w:sz w:val="22"/>
          <w:szCs w:val="22"/>
        </w:rPr>
        <w:t>hợp</w:t>
      </w:r>
      <w:proofErr w:type="spellEnd"/>
      <w:r w:rsidRPr="009F085E">
        <w:rPr>
          <w:sz w:val="22"/>
          <w:szCs w:val="22"/>
        </w:rPr>
        <w:t xml:space="preserve">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kết</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kiểm</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thống</w:t>
      </w:r>
      <w:proofErr w:type="spellEnd"/>
      <w:r w:rsidRPr="009F085E">
        <w:rPr>
          <w:sz w:val="22"/>
          <w:szCs w:val="22"/>
        </w:rPr>
        <w:t xml:space="preserve"> </w:t>
      </w:r>
      <w:proofErr w:type="spellStart"/>
      <w:r w:rsidRPr="009F085E">
        <w:rPr>
          <w:sz w:val="22"/>
          <w:szCs w:val="22"/>
        </w:rPr>
        <w:t>kê</w:t>
      </w:r>
      <w:proofErr w:type="spellEnd"/>
      <w:r w:rsidRPr="009F085E">
        <w:rPr>
          <w:sz w:val="22"/>
          <w:szCs w:val="22"/>
        </w:rPr>
        <w:t xml:space="preserve">, </w:t>
      </w:r>
      <w:proofErr w:type="spellStart"/>
      <w:r w:rsidRPr="009F085E">
        <w:rPr>
          <w:sz w:val="22"/>
          <w:szCs w:val="22"/>
        </w:rPr>
        <w:t>khẳng</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rằng</w:t>
      </w:r>
      <w:proofErr w:type="spellEnd"/>
      <w:r w:rsidRPr="009F085E">
        <w:rPr>
          <w:sz w:val="22"/>
          <w:szCs w:val="22"/>
        </w:rPr>
        <w:t xml:space="preserve"> </w:t>
      </w:r>
      <w:proofErr w:type="spellStart"/>
      <w:r w:rsidRPr="009F085E">
        <w:rPr>
          <w:sz w:val="22"/>
          <w:szCs w:val="22"/>
        </w:rPr>
        <w:t>sự</w:t>
      </w:r>
      <w:proofErr w:type="spellEnd"/>
      <w:r w:rsidRPr="009F085E">
        <w:rPr>
          <w:sz w:val="22"/>
          <w:szCs w:val="22"/>
        </w:rPr>
        <w:t xml:space="preserve"> </w:t>
      </w:r>
      <w:proofErr w:type="spellStart"/>
      <w:r w:rsidRPr="009F085E">
        <w:rPr>
          <w:sz w:val="22"/>
          <w:szCs w:val="22"/>
        </w:rPr>
        <w:t>khác</w:t>
      </w:r>
      <w:proofErr w:type="spellEnd"/>
      <w:r w:rsidRPr="009F085E">
        <w:rPr>
          <w:sz w:val="22"/>
          <w:szCs w:val="22"/>
        </w:rPr>
        <w:t xml:space="preserve"> </w:t>
      </w:r>
      <w:proofErr w:type="spellStart"/>
      <w:r w:rsidRPr="009F085E">
        <w:rPr>
          <w:sz w:val="22"/>
          <w:szCs w:val="22"/>
        </w:rPr>
        <w:t>biệt</w:t>
      </w:r>
      <w:proofErr w:type="spellEnd"/>
      <w:r w:rsidRPr="009F085E">
        <w:rPr>
          <w:sz w:val="22"/>
          <w:szCs w:val="22"/>
        </w:rPr>
        <w:t xml:space="preserve"> </w:t>
      </w:r>
      <w:proofErr w:type="spellStart"/>
      <w:r w:rsidRPr="009F085E">
        <w:rPr>
          <w:sz w:val="22"/>
          <w:szCs w:val="22"/>
        </w:rPr>
        <w:t>không</w:t>
      </w:r>
      <w:proofErr w:type="spellEnd"/>
      <w:r w:rsidRPr="009F085E">
        <w:rPr>
          <w:sz w:val="22"/>
          <w:szCs w:val="22"/>
        </w:rPr>
        <w:t xml:space="preserve"> </w:t>
      </w:r>
      <w:proofErr w:type="spellStart"/>
      <w:r w:rsidRPr="009F085E">
        <w:rPr>
          <w:sz w:val="22"/>
          <w:szCs w:val="22"/>
        </w:rPr>
        <w:t>chỉ</w:t>
      </w:r>
      <w:proofErr w:type="spellEnd"/>
      <w:r w:rsidRPr="009F085E">
        <w:rPr>
          <w:sz w:val="22"/>
          <w:szCs w:val="22"/>
        </w:rPr>
        <w:t xml:space="preserve"> </w:t>
      </w:r>
      <w:proofErr w:type="spellStart"/>
      <w:r w:rsidRPr="009F085E">
        <w:rPr>
          <w:sz w:val="22"/>
          <w:szCs w:val="22"/>
        </w:rPr>
        <w:t>có</w:t>
      </w:r>
      <w:proofErr w:type="spellEnd"/>
      <w:r w:rsidRPr="009F085E">
        <w:rPr>
          <w:sz w:val="22"/>
          <w:szCs w:val="22"/>
        </w:rPr>
        <w:t xml:space="preserve"> ý </w:t>
      </w:r>
      <w:proofErr w:type="spellStart"/>
      <w:r w:rsidRPr="009F085E">
        <w:rPr>
          <w:sz w:val="22"/>
          <w:szCs w:val="22"/>
        </w:rPr>
        <w:t>nghĩa</w:t>
      </w:r>
      <w:proofErr w:type="spellEnd"/>
      <w:r w:rsidRPr="009F085E">
        <w:rPr>
          <w:sz w:val="22"/>
          <w:szCs w:val="22"/>
        </w:rPr>
        <w:t xml:space="preserve"> </w:t>
      </w:r>
      <w:proofErr w:type="spellStart"/>
      <w:r w:rsidRPr="009F085E">
        <w:rPr>
          <w:sz w:val="22"/>
          <w:szCs w:val="22"/>
        </w:rPr>
        <w:t>về</w:t>
      </w:r>
      <w:proofErr w:type="spellEnd"/>
      <w:r w:rsidRPr="009F085E">
        <w:rPr>
          <w:sz w:val="22"/>
          <w:szCs w:val="22"/>
        </w:rPr>
        <w:t xml:space="preserve"> </w:t>
      </w:r>
      <w:proofErr w:type="spellStart"/>
      <w:r w:rsidRPr="009F085E">
        <w:rPr>
          <w:sz w:val="22"/>
          <w:szCs w:val="22"/>
        </w:rPr>
        <w:t>mặt</w:t>
      </w:r>
      <w:proofErr w:type="spellEnd"/>
      <w:r w:rsidRPr="009F085E">
        <w:rPr>
          <w:sz w:val="22"/>
          <w:szCs w:val="22"/>
        </w:rPr>
        <w:t xml:space="preserve"> </w:t>
      </w:r>
      <w:proofErr w:type="spellStart"/>
      <w:r w:rsidRPr="009F085E">
        <w:rPr>
          <w:sz w:val="22"/>
          <w:szCs w:val="22"/>
        </w:rPr>
        <w:t>số</w:t>
      </w:r>
      <w:proofErr w:type="spellEnd"/>
      <w:r w:rsidRPr="009F085E">
        <w:rPr>
          <w:sz w:val="22"/>
          <w:szCs w:val="22"/>
        </w:rPr>
        <w:t xml:space="preserve"> </w:t>
      </w:r>
      <w:proofErr w:type="spellStart"/>
      <w:r w:rsidRPr="009F085E">
        <w:rPr>
          <w:sz w:val="22"/>
          <w:szCs w:val="22"/>
        </w:rPr>
        <w:t>liệu</w:t>
      </w:r>
      <w:proofErr w:type="spellEnd"/>
      <w:r w:rsidRPr="009F085E">
        <w:rPr>
          <w:sz w:val="22"/>
          <w:szCs w:val="22"/>
        </w:rPr>
        <w:t xml:space="preserve"> </w:t>
      </w:r>
      <w:proofErr w:type="spellStart"/>
      <w:r w:rsidRPr="009F085E">
        <w:rPr>
          <w:sz w:val="22"/>
          <w:szCs w:val="22"/>
        </w:rPr>
        <w:t>mà</w:t>
      </w:r>
      <w:proofErr w:type="spellEnd"/>
      <w:r w:rsidRPr="009F085E">
        <w:rPr>
          <w:sz w:val="22"/>
          <w:szCs w:val="22"/>
        </w:rPr>
        <w:t xml:space="preserve"> </w:t>
      </w:r>
      <w:proofErr w:type="spellStart"/>
      <w:r w:rsidRPr="009F085E">
        <w:rPr>
          <w:sz w:val="22"/>
          <w:szCs w:val="22"/>
        </w:rPr>
        <w:t>còn</w:t>
      </w:r>
      <w:proofErr w:type="spellEnd"/>
      <w:r w:rsidRPr="009F085E">
        <w:rPr>
          <w:sz w:val="22"/>
          <w:szCs w:val="22"/>
        </w:rPr>
        <w:t xml:space="preserve"> </w:t>
      </w:r>
      <w:proofErr w:type="spellStart"/>
      <w:r w:rsidRPr="009F085E">
        <w:rPr>
          <w:sz w:val="22"/>
          <w:szCs w:val="22"/>
        </w:rPr>
        <w:t>mang</w:t>
      </w:r>
      <w:proofErr w:type="spellEnd"/>
      <w:r w:rsidRPr="009F085E">
        <w:rPr>
          <w:sz w:val="22"/>
          <w:szCs w:val="22"/>
        </w:rPr>
        <w:t xml:space="preserve"> </w:t>
      </w:r>
      <w:proofErr w:type="spellStart"/>
      <w:r w:rsidRPr="009F085E">
        <w:rPr>
          <w:sz w:val="22"/>
          <w:szCs w:val="22"/>
        </w:rPr>
        <w:t>giá</w:t>
      </w:r>
      <w:proofErr w:type="spellEnd"/>
      <w:r w:rsidRPr="009F085E">
        <w:rPr>
          <w:sz w:val="22"/>
          <w:szCs w:val="22"/>
        </w:rPr>
        <w:t xml:space="preserve"> </w:t>
      </w:r>
      <w:proofErr w:type="spellStart"/>
      <w:r w:rsidRPr="009F085E">
        <w:rPr>
          <w:sz w:val="22"/>
          <w:szCs w:val="22"/>
        </w:rPr>
        <w:t>trị</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tiễn</w:t>
      </w:r>
      <w:proofErr w:type="spellEnd"/>
      <w:r w:rsidRPr="009F085E">
        <w:rPr>
          <w:sz w:val="22"/>
          <w:szCs w:val="22"/>
        </w:rPr>
        <w:t xml:space="preserve">, qua </w:t>
      </w:r>
      <w:proofErr w:type="spellStart"/>
      <w:r w:rsidRPr="009F085E">
        <w:rPr>
          <w:sz w:val="22"/>
          <w:szCs w:val="22"/>
        </w:rPr>
        <w:t>đó</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thấy</w:t>
      </w:r>
      <w:proofErr w:type="spellEnd"/>
      <w:r w:rsidRPr="009F085E">
        <w:rPr>
          <w:sz w:val="22"/>
          <w:szCs w:val="22"/>
        </w:rPr>
        <w:t xml:space="preserve"> </w:t>
      </w:r>
      <w:proofErr w:type="spellStart"/>
      <w:r w:rsidRPr="009F085E">
        <w:rPr>
          <w:sz w:val="22"/>
          <w:szCs w:val="22"/>
        </w:rPr>
        <w:t>hiệu</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rõ</w:t>
      </w:r>
      <w:proofErr w:type="spellEnd"/>
      <w:r w:rsidRPr="009F085E">
        <w:rPr>
          <w:sz w:val="22"/>
          <w:szCs w:val="22"/>
        </w:rPr>
        <w:t xml:space="preserve"> </w:t>
      </w:r>
      <w:proofErr w:type="spellStart"/>
      <w:r w:rsidRPr="009F085E">
        <w:rPr>
          <w:sz w:val="22"/>
          <w:szCs w:val="22"/>
        </w:rPr>
        <w:t>rệt</w:t>
      </w:r>
      <w:proofErr w:type="spellEnd"/>
      <w:r w:rsidRPr="009F085E">
        <w:rPr>
          <w:sz w:val="22"/>
          <w:szCs w:val="22"/>
        </w:rPr>
        <w:t xml:space="preserve"> </w:t>
      </w:r>
      <w:proofErr w:type="spellStart"/>
      <w:r w:rsidRPr="009F085E">
        <w:rPr>
          <w:sz w:val="22"/>
          <w:szCs w:val="22"/>
        </w:rPr>
        <w:t>của</w:t>
      </w:r>
      <w:proofErr w:type="spellEnd"/>
      <w:r w:rsidRPr="009F085E">
        <w:rPr>
          <w:sz w:val="22"/>
          <w:szCs w:val="22"/>
        </w:rPr>
        <w:t xml:space="preserve"> </w:t>
      </w: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trong</w:t>
      </w:r>
      <w:proofErr w:type="spellEnd"/>
      <w:r w:rsidRPr="009F085E">
        <w:rPr>
          <w:sz w:val="22"/>
          <w:szCs w:val="22"/>
        </w:rPr>
        <w:t xml:space="preserve"> </w:t>
      </w:r>
      <w:proofErr w:type="spellStart"/>
      <w:r w:rsidRPr="009F085E">
        <w:rPr>
          <w:sz w:val="22"/>
          <w:szCs w:val="22"/>
        </w:rPr>
        <w:t>việc</w:t>
      </w:r>
      <w:proofErr w:type="spellEnd"/>
      <w:r w:rsidRPr="009F085E">
        <w:rPr>
          <w:sz w:val="22"/>
          <w:szCs w:val="22"/>
        </w:rPr>
        <w:t xml:space="preserve"> </w:t>
      </w:r>
      <w:proofErr w:type="spellStart"/>
      <w:r w:rsidRPr="009F085E">
        <w:rPr>
          <w:sz w:val="22"/>
          <w:szCs w:val="22"/>
        </w:rPr>
        <w:t>nâng</w:t>
      </w:r>
      <w:proofErr w:type="spellEnd"/>
      <w:r w:rsidRPr="009F085E">
        <w:rPr>
          <w:sz w:val="22"/>
          <w:szCs w:val="22"/>
        </w:rPr>
        <w:t xml:space="preserve"> </w:t>
      </w:r>
      <w:proofErr w:type="spellStart"/>
      <w:r w:rsidRPr="009F085E">
        <w:rPr>
          <w:sz w:val="22"/>
          <w:szCs w:val="22"/>
        </w:rPr>
        <w:t>cao</w:t>
      </w:r>
      <w:proofErr w:type="spellEnd"/>
      <w:r w:rsidRPr="009F085E">
        <w:rPr>
          <w:sz w:val="22"/>
          <w:szCs w:val="22"/>
        </w:rPr>
        <w:t xml:space="preserve"> </w:t>
      </w:r>
      <w:proofErr w:type="spellStart"/>
      <w:r w:rsidRPr="009F085E">
        <w:rPr>
          <w:sz w:val="22"/>
          <w:szCs w:val="22"/>
        </w:rPr>
        <w:t>thành</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tập</w:t>
      </w:r>
      <w:proofErr w:type="spellEnd"/>
      <w:r w:rsidRPr="009F085E">
        <w:rPr>
          <w:sz w:val="22"/>
          <w:szCs w:val="22"/>
        </w:rPr>
        <w:t>.</w:t>
      </w:r>
    </w:p>
    <w:p w14:paraId="4054D4B3" w14:textId="09FEE550" w:rsidR="00C731AA" w:rsidRPr="009F085E" w:rsidRDefault="00C731AA" w:rsidP="00533DC0">
      <w:pPr>
        <w:ind w:firstLineChars="0"/>
        <w:rPr>
          <w:sz w:val="22"/>
          <w:szCs w:val="22"/>
        </w:rPr>
      </w:pP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w:t>
      </w:r>
      <w:proofErr w:type="spellStart"/>
      <w:r w:rsidRPr="009F085E">
        <w:rPr>
          <w:sz w:val="22"/>
          <w:szCs w:val="22"/>
        </w:rPr>
        <w:t>minh</w:t>
      </w:r>
      <w:proofErr w:type="spellEnd"/>
      <w:r w:rsidRPr="009F085E">
        <w:rPr>
          <w:sz w:val="22"/>
          <w:szCs w:val="22"/>
        </w:rPr>
        <w:t xml:space="preserve"> </w:t>
      </w: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hiệu</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vượt</w:t>
      </w:r>
      <w:proofErr w:type="spellEnd"/>
      <w:r w:rsidRPr="009F085E">
        <w:rPr>
          <w:sz w:val="22"/>
          <w:szCs w:val="22"/>
        </w:rPr>
        <w:t xml:space="preserve"> </w:t>
      </w:r>
      <w:proofErr w:type="spellStart"/>
      <w:r w:rsidRPr="009F085E">
        <w:rPr>
          <w:sz w:val="22"/>
          <w:szCs w:val="22"/>
        </w:rPr>
        <w:t>trội</w:t>
      </w:r>
      <w:proofErr w:type="spellEnd"/>
      <w:r w:rsidRPr="009F085E">
        <w:rPr>
          <w:sz w:val="22"/>
          <w:szCs w:val="22"/>
        </w:rPr>
        <w:t xml:space="preserve">,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dữ</w:t>
      </w:r>
      <w:proofErr w:type="spellEnd"/>
      <w:r w:rsidRPr="009F085E">
        <w:rPr>
          <w:sz w:val="22"/>
          <w:szCs w:val="22"/>
        </w:rPr>
        <w:t xml:space="preserve"> </w:t>
      </w:r>
      <w:proofErr w:type="spellStart"/>
      <w:r w:rsidRPr="009F085E">
        <w:rPr>
          <w:sz w:val="22"/>
          <w:szCs w:val="22"/>
        </w:rPr>
        <w:t>liệu</w:t>
      </w:r>
      <w:proofErr w:type="spellEnd"/>
      <w:r w:rsidRPr="009F085E">
        <w:rPr>
          <w:sz w:val="22"/>
          <w:szCs w:val="22"/>
        </w:rPr>
        <w:t xml:space="preserve"> </w:t>
      </w:r>
      <w:proofErr w:type="spellStart"/>
      <w:r w:rsidRPr="009F085E">
        <w:rPr>
          <w:sz w:val="22"/>
          <w:szCs w:val="22"/>
        </w:rPr>
        <w:t>đa</w:t>
      </w:r>
      <w:proofErr w:type="spellEnd"/>
      <w:r w:rsidRPr="009F085E">
        <w:rPr>
          <w:sz w:val="22"/>
          <w:szCs w:val="22"/>
        </w:rPr>
        <w:t xml:space="preserve"> </w:t>
      </w:r>
      <w:proofErr w:type="spellStart"/>
      <w:r w:rsidRPr="009F085E">
        <w:rPr>
          <w:sz w:val="22"/>
          <w:szCs w:val="22"/>
        </w:rPr>
        <w:t>chiều</w:t>
      </w:r>
      <w:proofErr w:type="spellEnd"/>
      <w:r w:rsidRPr="009F085E">
        <w:rPr>
          <w:sz w:val="22"/>
          <w:szCs w:val="22"/>
        </w:rPr>
        <w:t xml:space="preserve"> </w:t>
      </w:r>
      <w:proofErr w:type="spellStart"/>
      <w:r w:rsidRPr="009F085E">
        <w:rPr>
          <w:sz w:val="22"/>
          <w:szCs w:val="22"/>
        </w:rPr>
        <w:t>thuyết</w:t>
      </w:r>
      <w:proofErr w:type="spellEnd"/>
      <w:r w:rsidRPr="009F085E">
        <w:rPr>
          <w:sz w:val="22"/>
          <w:szCs w:val="22"/>
        </w:rPr>
        <w:t xml:space="preserve"> </w:t>
      </w:r>
      <w:proofErr w:type="spellStart"/>
      <w:r w:rsidRPr="009F085E">
        <w:rPr>
          <w:sz w:val="22"/>
          <w:szCs w:val="22"/>
        </w:rPr>
        <w:t>phục</w:t>
      </w:r>
      <w:proofErr w:type="spellEnd"/>
      <w:r w:rsidRPr="009F085E">
        <w:rPr>
          <w:sz w:val="22"/>
          <w:szCs w:val="22"/>
        </w:rPr>
        <w:t xml:space="preserve">, </w:t>
      </w:r>
      <w:proofErr w:type="spellStart"/>
      <w:r w:rsidRPr="009F085E">
        <w:rPr>
          <w:sz w:val="22"/>
          <w:szCs w:val="22"/>
        </w:rPr>
        <w:t>dẫn</w:t>
      </w:r>
      <w:proofErr w:type="spellEnd"/>
      <w:r w:rsidRPr="009F085E">
        <w:rPr>
          <w:sz w:val="22"/>
          <w:szCs w:val="22"/>
        </w:rPr>
        <w:t xml:space="preserve"> </w:t>
      </w:r>
      <w:proofErr w:type="spellStart"/>
      <w:r w:rsidRPr="009F085E">
        <w:rPr>
          <w:sz w:val="22"/>
          <w:szCs w:val="22"/>
        </w:rPr>
        <w:t>đến</w:t>
      </w:r>
      <w:proofErr w:type="spellEnd"/>
      <w:r w:rsidRPr="009F085E">
        <w:rPr>
          <w:sz w:val="22"/>
          <w:szCs w:val="22"/>
        </w:rPr>
        <w:t xml:space="preserve"> </w:t>
      </w:r>
      <w:proofErr w:type="spellStart"/>
      <w:r w:rsidRPr="009F085E">
        <w:rPr>
          <w:sz w:val="22"/>
          <w:szCs w:val="22"/>
        </w:rPr>
        <w:t>khuyến</w:t>
      </w:r>
      <w:proofErr w:type="spellEnd"/>
      <w:r w:rsidRPr="009F085E">
        <w:rPr>
          <w:sz w:val="22"/>
          <w:szCs w:val="22"/>
        </w:rPr>
        <w:t xml:space="preserve"> </w:t>
      </w:r>
      <w:proofErr w:type="spellStart"/>
      <w:r w:rsidRPr="009F085E">
        <w:rPr>
          <w:sz w:val="22"/>
          <w:szCs w:val="22"/>
        </w:rPr>
        <w:t>nghị</w:t>
      </w:r>
      <w:proofErr w:type="spellEnd"/>
      <w:r w:rsidRPr="009F085E">
        <w:rPr>
          <w:sz w:val="22"/>
          <w:szCs w:val="22"/>
        </w:rPr>
        <w:t xml:space="preserve"> </w:t>
      </w:r>
      <w:proofErr w:type="spellStart"/>
      <w:r w:rsidRPr="009F085E">
        <w:rPr>
          <w:sz w:val="22"/>
          <w:szCs w:val="22"/>
        </w:rPr>
        <w:t>áp</w:t>
      </w:r>
      <w:proofErr w:type="spellEnd"/>
      <w:r w:rsidRPr="009F085E">
        <w:rPr>
          <w:sz w:val="22"/>
          <w:szCs w:val="22"/>
        </w:rPr>
        <w:t xml:space="preserve"> </w:t>
      </w:r>
      <w:proofErr w:type="spellStart"/>
      <w:r w:rsidRPr="009F085E">
        <w:rPr>
          <w:sz w:val="22"/>
          <w:szCs w:val="22"/>
        </w:rPr>
        <w:t>dụng</w:t>
      </w:r>
      <w:proofErr w:type="spellEnd"/>
      <w:r w:rsidRPr="009F085E">
        <w:rPr>
          <w:sz w:val="22"/>
          <w:szCs w:val="22"/>
        </w:rPr>
        <w:t>.</w:t>
      </w:r>
    </w:p>
    <w:p w14:paraId="2949DCD3" w14:textId="4F9B1678" w:rsidR="00C731AA" w:rsidRPr="009F085E" w:rsidRDefault="00C731AA" w:rsidP="00533DC0">
      <w:pPr>
        <w:pStyle w:val="Title"/>
        <w:rPr>
          <w:rFonts w:hint="eastAsia"/>
        </w:rPr>
      </w:pPr>
      <w:r w:rsidRPr="009F085E">
        <w:t>3. KẾT LUẬN VÀ KIẾN NGHỊ</w:t>
      </w:r>
    </w:p>
    <w:p w14:paraId="49D1F862" w14:textId="77777777" w:rsidR="00DC1043" w:rsidRPr="009F085E" w:rsidRDefault="00DC1043" w:rsidP="00533DC0">
      <w:pPr>
        <w:ind w:firstLineChars="0"/>
        <w:rPr>
          <w:sz w:val="22"/>
          <w:szCs w:val="22"/>
        </w:rPr>
      </w:pPr>
      <w:proofErr w:type="spellStart"/>
      <w:r w:rsidRPr="009F085E">
        <w:rPr>
          <w:sz w:val="22"/>
          <w:szCs w:val="22"/>
        </w:rPr>
        <w:t>Từ</w:t>
      </w:r>
      <w:proofErr w:type="spellEnd"/>
      <w:r w:rsidRPr="009F085E">
        <w:rPr>
          <w:sz w:val="22"/>
          <w:szCs w:val="22"/>
        </w:rPr>
        <w:t xml:space="preserve"> </w:t>
      </w:r>
      <w:proofErr w:type="spellStart"/>
      <w:r w:rsidRPr="009F085E">
        <w:rPr>
          <w:sz w:val="22"/>
          <w:szCs w:val="22"/>
        </w:rPr>
        <w:t>những</w:t>
      </w:r>
      <w:proofErr w:type="spellEnd"/>
      <w:r w:rsidRPr="009F085E">
        <w:rPr>
          <w:sz w:val="22"/>
          <w:szCs w:val="22"/>
        </w:rPr>
        <w:t xml:space="preserve"> </w:t>
      </w:r>
      <w:proofErr w:type="spellStart"/>
      <w:r w:rsidRPr="009F085E">
        <w:rPr>
          <w:sz w:val="22"/>
          <w:szCs w:val="22"/>
        </w:rPr>
        <w:t>phân</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bằng</w:t>
      </w:r>
      <w:proofErr w:type="spellEnd"/>
      <w:r w:rsidRPr="009F085E">
        <w:rPr>
          <w:sz w:val="22"/>
          <w:szCs w:val="22"/>
        </w:rPr>
        <w:t xml:space="preserve"> </w:t>
      </w:r>
      <w:proofErr w:type="spellStart"/>
      <w:r w:rsidRPr="009F085E">
        <w:rPr>
          <w:sz w:val="22"/>
          <w:szCs w:val="22"/>
        </w:rPr>
        <w:t>chứng</w:t>
      </w:r>
      <w:proofErr w:type="spellEnd"/>
      <w:r w:rsidRPr="009F085E">
        <w:rPr>
          <w:sz w:val="22"/>
          <w:szCs w:val="22"/>
        </w:rPr>
        <w:t xml:space="preserve"> </w:t>
      </w:r>
      <w:proofErr w:type="spellStart"/>
      <w:r w:rsidRPr="009F085E">
        <w:rPr>
          <w:sz w:val="22"/>
          <w:szCs w:val="22"/>
        </w:rPr>
        <w:t>thu</w:t>
      </w:r>
      <w:proofErr w:type="spellEnd"/>
      <w:r w:rsidRPr="009F085E">
        <w:rPr>
          <w:sz w:val="22"/>
          <w:szCs w:val="22"/>
        </w:rPr>
        <w:t xml:space="preserve"> </w:t>
      </w:r>
      <w:proofErr w:type="spellStart"/>
      <w:r w:rsidRPr="009F085E">
        <w:rPr>
          <w:sz w:val="22"/>
          <w:szCs w:val="22"/>
        </w:rPr>
        <w:t>thập</w:t>
      </w:r>
      <w:proofErr w:type="spellEnd"/>
      <w:r w:rsidRPr="009F085E">
        <w:rPr>
          <w:sz w:val="22"/>
          <w:szCs w:val="22"/>
        </w:rPr>
        <w:t xml:space="preserve"> </w:t>
      </w:r>
      <w:proofErr w:type="spellStart"/>
      <w:r w:rsidRPr="009F085E">
        <w:rPr>
          <w:sz w:val="22"/>
          <w:szCs w:val="22"/>
        </w:rPr>
        <w:t>được</w:t>
      </w:r>
      <w:proofErr w:type="spellEnd"/>
      <w:r w:rsidRPr="009F085E">
        <w:rPr>
          <w:sz w:val="22"/>
          <w:szCs w:val="22"/>
        </w:rPr>
        <w:t xml:space="preserve">, </w:t>
      </w:r>
      <w:proofErr w:type="spellStart"/>
      <w:r w:rsidRPr="009F085E">
        <w:rPr>
          <w:sz w:val="22"/>
          <w:szCs w:val="22"/>
        </w:rPr>
        <w:t>nghiên</w:t>
      </w:r>
      <w:proofErr w:type="spellEnd"/>
      <w:r w:rsidRPr="009F085E">
        <w:rPr>
          <w:sz w:val="22"/>
          <w:szCs w:val="22"/>
        </w:rPr>
        <w:t xml:space="preserve"> </w:t>
      </w:r>
      <w:proofErr w:type="spellStart"/>
      <w:r w:rsidRPr="009F085E">
        <w:rPr>
          <w:sz w:val="22"/>
          <w:szCs w:val="22"/>
        </w:rPr>
        <w:t>cứu</w:t>
      </w:r>
      <w:proofErr w:type="spellEnd"/>
      <w:r w:rsidRPr="009F085E">
        <w:rPr>
          <w:sz w:val="22"/>
          <w:szCs w:val="22"/>
        </w:rPr>
        <w:t xml:space="preserve"> </w:t>
      </w:r>
      <w:proofErr w:type="spellStart"/>
      <w:r w:rsidRPr="009F085E">
        <w:rPr>
          <w:sz w:val="22"/>
          <w:szCs w:val="22"/>
        </w:rPr>
        <w:t>này</w:t>
      </w:r>
      <w:proofErr w:type="spellEnd"/>
      <w:r w:rsidRPr="009F085E">
        <w:rPr>
          <w:sz w:val="22"/>
          <w:szCs w:val="22"/>
        </w:rPr>
        <w:t xml:space="preserve"> </w:t>
      </w:r>
      <w:proofErr w:type="spellStart"/>
      <w:r w:rsidRPr="009F085E">
        <w:rPr>
          <w:sz w:val="22"/>
          <w:szCs w:val="22"/>
        </w:rPr>
        <w:t>khẳng</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rằng</w:t>
      </w:r>
      <w:proofErr w:type="spellEnd"/>
      <w:r w:rsidRPr="009F085E">
        <w:rPr>
          <w:sz w:val="22"/>
          <w:szCs w:val="22"/>
        </w:rPr>
        <w:t xml:space="preserve"> </w:t>
      </w:r>
      <w:proofErr w:type="spellStart"/>
      <w:r w:rsidRPr="009F085E">
        <w:rPr>
          <w:sz w:val="22"/>
          <w:szCs w:val="22"/>
        </w:rPr>
        <w:t>việc</w:t>
      </w:r>
      <w:proofErr w:type="spellEnd"/>
      <w:r w:rsidRPr="009F085E">
        <w:rPr>
          <w:sz w:val="22"/>
          <w:szCs w:val="22"/>
        </w:rPr>
        <w:t xml:space="preserve"> </w:t>
      </w:r>
      <w:proofErr w:type="spellStart"/>
      <w:r w:rsidRPr="009F085E">
        <w:rPr>
          <w:sz w:val="22"/>
          <w:szCs w:val="22"/>
        </w:rPr>
        <w:t>áp</w:t>
      </w:r>
      <w:proofErr w:type="spellEnd"/>
      <w:r w:rsidRPr="009F085E">
        <w:rPr>
          <w:sz w:val="22"/>
          <w:szCs w:val="22"/>
        </w:rPr>
        <w:t xml:space="preserve"> </w:t>
      </w:r>
      <w:proofErr w:type="spellStart"/>
      <w:r w:rsidRPr="009F085E">
        <w:rPr>
          <w:sz w:val="22"/>
          <w:szCs w:val="22"/>
        </w:rPr>
        <w:t>dụng</w:t>
      </w:r>
      <w:proofErr w:type="spellEnd"/>
      <w:r w:rsidRPr="009F085E">
        <w:rPr>
          <w:sz w:val="22"/>
          <w:szCs w:val="22"/>
        </w:rPr>
        <w:t xml:space="preserve"> </w:t>
      </w:r>
      <w:proofErr w:type="spellStart"/>
      <w:r w:rsidRPr="009F085E">
        <w:rPr>
          <w:sz w:val="22"/>
          <w:szCs w:val="22"/>
        </w:rPr>
        <w:t>hệ</w:t>
      </w:r>
      <w:proofErr w:type="spellEnd"/>
      <w:r w:rsidRPr="009F085E">
        <w:rPr>
          <w:sz w:val="22"/>
          <w:szCs w:val="22"/>
        </w:rPr>
        <w:t xml:space="preserve"> </w:t>
      </w:r>
      <w:proofErr w:type="spellStart"/>
      <w:r w:rsidRPr="009F085E">
        <w:rPr>
          <w:sz w:val="22"/>
          <w:szCs w:val="22"/>
        </w:rPr>
        <w:t>thống</w:t>
      </w:r>
      <w:proofErr w:type="spellEnd"/>
      <w:r w:rsidRPr="009F085E">
        <w:rPr>
          <w:sz w:val="22"/>
          <w:szCs w:val="22"/>
        </w:rPr>
        <w:t xml:space="preserve"> </w:t>
      </w: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w:t>
      </w:r>
      <w:proofErr w:type="spellStart"/>
      <w:r w:rsidRPr="009F085E">
        <w:rPr>
          <w:sz w:val="22"/>
          <w:szCs w:val="22"/>
        </w:rPr>
        <w:t>hợp</w:t>
      </w:r>
      <w:proofErr w:type="spellEnd"/>
      <w:r w:rsidRPr="009F085E">
        <w:rPr>
          <w:sz w:val="22"/>
          <w:szCs w:val="22"/>
        </w:rPr>
        <w:t xml:space="preserve"> – </w:t>
      </w:r>
      <w:proofErr w:type="spellStart"/>
      <w:r w:rsidRPr="009F085E">
        <w:rPr>
          <w:sz w:val="22"/>
          <w:szCs w:val="22"/>
        </w:rPr>
        <w:t>từ</w:t>
      </w:r>
      <w:proofErr w:type="spellEnd"/>
      <w:r w:rsidRPr="009F085E">
        <w:rPr>
          <w:sz w:val="22"/>
          <w:szCs w:val="22"/>
        </w:rPr>
        <w:t xml:space="preserve"> </w:t>
      </w:r>
      <w:proofErr w:type="spellStart"/>
      <w:r w:rsidRPr="009F085E">
        <w:rPr>
          <w:sz w:val="22"/>
          <w:szCs w:val="22"/>
        </w:rPr>
        <w:t>đổi</w:t>
      </w:r>
      <w:proofErr w:type="spellEnd"/>
      <w:r w:rsidRPr="009F085E">
        <w:rPr>
          <w:sz w:val="22"/>
          <w:szCs w:val="22"/>
        </w:rPr>
        <w:t xml:space="preserve"> </w:t>
      </w:r>
      <w:proofErr w:type="spellStart"/>
      <w:r w:rsidRPr="009F085E">
        <w:rPr>
          <w:sz w:val="22"/>
          <w:szCs w:val="22"/>
        </w:rPr>
        <w:t>mới</w:t>
      </w:r>
      <w:proofErr w:type="spellEnd"/>
      <w:r w:rsidRPr="009F085E">
        <w:rPr>
          <w:sz w:val="22"/>
          <w:szCs w:val="22"/>
        </w:rPr>
        <w:t xml:space="preserve">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dạy</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đến</w:t>
      </w:r>
      <w:proofErr w:type="spellEnd"/>
      <w:r w:rsidRPr="009F085E">
        <w:rPr>
          <w:sz w:val="22"/>
          <w:szCs w:val="22"/>
        </w:rPr>
        <w:t xml:space="preserve"> </w:t>
      </w:r>
      <w:proofErr w:type="spellStart"/>
      <w:r w:rsidRPr="009F085E">
        <w:rPr>
          <w:sz w:val="22"/>
          <w:szCs w:val="22"/>
        </w:rPr>
        <w:t>khai</w:t>
      </w:r>
      <w:proofErr w:type="spellEnd"/>
      <w:r w:rsidRPr="009F085E">
        <w:rPr>
          <w:sz w:val="22"/>
          <w:szCs w:val="22"/>
        </w:rPr>
        <w:t xml:space="preserve"> </w:t>
      </w:r>
      <w:proofErr w:type="spellStart"/>
      <w:r w:rsidRPr="009F085E">
        <w:rPr>
          <w:sz w:val="22"/>
          <w:szCs w:val="22"/>
        </w:rPr>
        <w:t>thác</w:t>
      </w:r>
      <w:proofErr w:type="spellEnd"/>
      <w:r w:rsidRPr="009F085E">
        <w:rPr>
          <w:sz w:val="22"/>
          <w:szCs w:val="22"/>
        </w:rPr>
        <w:t xml:space="preserve"> </w:t>
      </w:r>
      <w:proofErr w:type="spellStart"/>
      <w:r w:rsidRPr="009F085E">
        <w:rPr>
          <w:sz w:val="22"/>
          <w:szCs w:val="22"/>
        </w:rPr>
        <w:t>công</w:t>
      </w:r>
      <w:proofErr w:type="spellEnd"/>
      <w:r w:rsidRPr="009F085E">
        <w:rPr>
          <w:sz w:val="22"/>
          <w:szCs w:val="22"/>
        </w:rPr>
        <w:t xml:space="preserve"> </w:t>
      </w:r>
      <w:proofErr w:type="spellStart"/>
      <w:r w:rsidRPr="009F085E">
        <w:rPr>
          <w:sz w:val="22"/>
          <w:szCs w:val="22"/>
        </w:rPr>
        <w:t>nghệ</w:t>
      </w:r>
      <w:proofErr w:type="spellEnd"/>
      <w:r w:rsidRPr="009F085E">
        <w:rPr>
          <w:sz w:val="22"/>
          <w:szCs w:val="22"/>
        </w:rPr>
        <w:t xml:space="preserve"> </w:t>
      </w:r>
      <w:proofErr w:type="spellStart"/>
      <w:r w:rsidRPr="009F085E">
        <w:rPr>
          <w:sz w:val="22"/>
          <w:szCs w:val="22"/>
        </w:rPr>
        <w:t>hỗ</w:t>
      </w:r>
      <w:proofErr w:type="spellEnd"/>
      <w:r w:rsidRPr="009F085E">
        <w:rPr>
          <w:sz w:val="22"/>
          <w:szCs w:val="22"/>
        </w:rPr>
        <w:t xml:space="preserve"> </w:t>
      </w:r>
      <w:proofErr w:type="spellStart"/>
      <w:r w:rsidRPr="009F085E">
        <w:rPr>
          <w:sz w:val="22"/>
          <w:szCs w:val="22"/>
        </w:rPr>
        <w:t>trợ</w:t>
      </w:r>
      <w:proofErr w:type="spellEnd"/>
      <w:r w:rsidRPr="009F085E">
        <w:rPr>
          <w:sz w:val="22"/>
          <w:szCs w:val="22"/>
        </w:rPr>
        <w:t xml:space="preserve"> </w:t>
      </w:r>
      <w:proofErr w:type="spellStart"/>
      <w:r w:rsidRPr="009F085E">
        <w:rPr>
          <w:sz w:val="22"/>
          <w:szCs w:val="22"/>
        </w:rPr>
        <w:t>như</w:t>
      </w:r>
      <w:proofErr w:type="spellEnd"/>
      <w:r w:rsidRPr="009F085E">
        <w:rPr>
          <w:sz w:val="22"/>
          <w:szCs w:val="22"/>
        </w:rPr>
        <w:t xml:space="preserve"> MBT-03 – </w:t>
      </w:r>
      <w:proofErr w:type="spellStart"/>
      <w:r w:rsidRPr="009F085E">
        <w:rPr>
          <w:sz w:val="22"/>
          <w:szCs w:val="22"/>
        </w:rPr>
        <w:t>đã</w:t>
      </w:r>
      <w:proofErr w:type="spellEnd"/>
      <w:r w:rsidRPr="009F085E">
        <w:rPr>
          <w:sz w:val="22"/>
          <w:szCs w:val="22"/>
        </w:rPr>
        <w:t xml:space="preserve"> </w:t>
      </w:r>
      <w:proofErr w:type="spellStart"/>
      <w:r w:rsidRPr="009F085E">
        <w:rPr>
          <w:sz w:val="22"/>
          <w:szCs w:val="22"/>
        </w:rPr>
        <w:t>mang</w:t>
      </w:r>
      <w:proofErr w:type="spellEnd"/>
      <w:r w:rsidRPr="009F085E">
        <w:rPr>
          <w:sz w:val="22"/>
          <w:szCs w:val="22"/>
        </w:rPr>
        <w:t xml:space="preserve"> </w:t>
      </w:r>
      <w:proofErr w:type="spellStart"/>
      <w:r w:rsidRPr="009F085E">
        <w:rPr>
          <w:sz w:val="22"/>
          <w:szCs w:val="22"/>
        </w:rPr>
        <w:t>lại</w:t>
      </w:r>
      <w:proofErr w:type="spellEnd"/>
      <w:r w:rsidRPr="009F085E">
        <w:rPr>
          <w:sz w:val="22"/>
          <w:szCs w:val="22"/>
        </w:rPr>
        <w:t xml:space="preserve"> </w:t>
      </w:r>
      <w:proofErr w:type="spellStart"/>
      <w:r w:rsidRPr="009F085E">
        <w:rPr>
          <w:sz w:val="22"/>
          <w:szCs w:val="22"/>
        </w:rPr>
        <w:t>bước</w:t>
      </w:r>
      <w:proofErr w:type="spellEnd"/>
      <w:r w:rsidRPr="009F085E">
        <w:rPr>
          <w:sz w:val="22"/>
          <w:szCs w:val="22"/>
        </w:rPr>
        <w:t xml:space="preserve"> </w:t>
      </w:r>
      <w:proofErr w:type="spellStart"/>
      <w:r w:rsidRPr="009F085E">
        <w:rPr>
          <w:sz w:val="22"/>
          <w:szCs w:val="22"/>
        </w:rPr>
        <w:t>tiến</w:t>
      </w:r>
      <w:proofErr w:type="spellEnd"/>
      <w:r w:rsidRPr="009F085E">
        <w:rPr>
          <w:sz w:val="22"/>
          <w:szCs w:val="22"/>
        </w:rPr>
        <w:t xml:space="preserve"> </w:t>
      </w:r>
      <w:proofErr w:type="spellStart"/>
      <w:r w:rsidRPr="009F085E">
        <w:rPr>
          <w:sz w:val="22"/>
          <w:szCs w:val="22"/>
        </w:rPr>
        <w:t>đáng</w:t>
      </w:r>
      <w:proofErr w:type="spellEnd"/>
      <w:r w:rsidRPr="009F085E">
        <w:rPr>
          <w:sz w:val="22"/>
          <w:szCs w:val="22"/>
        </w:rPr>
        <w:t xml:space="preserve"> </w:t>
      </w:r>
      <w:proofErr w:type="spellStart"/>
      <w:r w:rsidRPr="009F085E">
        <w:rPr>
          <w:sz w:val="22"/>
          <w:szCs w:val="22"/>
        </w:rPr>
        <w:t>kể</w:t>
      </w:r>
      <w:proofErr w:type="spellEnd"/>
      <w:r w:rsidRPr="009F085E">
        <w:rPr>
          <w:sz w:val="22"/>
          <w:szCs w:val="22"/>
        </w:rPr>
        <w:t xml:space="preserve"> </w:t>
      </w:r>
      <w:proofErr w:type="spellStart"/>
      <w:r w:rsidRPr="009F085E">
        <w:rPr>
          <w:sz w:val="22"/>
          <w:szCs w:val="22"/>
        </w:rPr>
        <w:t>trong</w:t>
      </w:r>
      <w:proofErr w:type="spellEnd"/>
      <w:r w:rsidRPr="009F085E">
        <w:rPr>
          <w:sz w:val="22"/>
          <w:szCs w:val="22"/>
        </w:rPr>
        <w:t xml:space="preserve"> </w:t>
      </w:r>
      <w:proofErr w:type="spellStart"/>
      <w:r w:rsidRPr="009F085E">
        <w:rPr>
          <w:sz w:val="22"/>
          <w:szCs w:val="22"/>
        </w:rPr>
        <w:t>việc</w:t>
      </w:r>
      <w:proofErr w:type="spellEnd"/>
      <w:r w:rsidRPr="009F085E">
        <w:rPr>
          <w:sz w:val="22"/>
          <w:szCs w:val="22"/>
        </w:rPr>
        <w:t xml:space="preserve"> </w:t>
      </w:r>
      <w:proofErr w:type="spellStart"/>
      <w:r w:rsidRPr="009F085E">
        <w:rPr>
          <w:sz w:val="22"/>
          <w:szCs w:val="22"/>
        </w:rPr>
        <w:t>nâng</w:t>
      </w:r>
      <w:proofErr w:type="spellEnd"/>
      <w:r w:rsidRPr="009F085E">
        <w:rPr>
          <w:sz w:val="22"/>
          <w:szCs w:val="22"/>
        </w:rPr>
        <w:t xml:space="preserve"> </w:t>
      </w:r>
      <w:proofErr w:type="spellStart"/>
      <w:r w:rsidRPr="009F085E">
        <w:rPr>
          <w:sz w:val="22"/>
          <w:szCs w:val="22"/>
        </w:rPr>
        <w:t>tầm</w:t>
      </w:r>
      <w:proofErr w:type="spellEnd"/>
      <w:r w:rsidRPr="009F085E">
        <w:rPr>
          <w:sz w:val="22"/>
          <w:szCs w:val="22"/>
        </w:rPr>
        <w:t xml:space="preserve"> </w:t>
      </w:r>
      <w:proofErr w:type="spellStart"/>
      <w:r w:rsidRPr="009F085E">
        <w:rPr>
          <w:sz w:val="22"/>
          <w:szCs w:val="22"/>
        </w:rPr>
        <w:t>hiệu</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kỹ</w:t>
      </w:r>
      <w:proofErr w:type="spellEnd"/>
      <w:r w:rsidRPr="009F085E">
        <w:rPr>
          <w:sz w:val="22"/>
          <w:szCs w:val="22"/>
        </w:rPr>
        <w:t xml:space="preserve"> </w:t>
      </w:r>
      <w:proofErr w:type="spellStart"/>
      <w:r w:rsidRPr="009F085E">
        <w:rPr>
          <w:sz w:val="22"/>
          <w:szCs w:val="22"/>
        </w:rPr>
        <w:t>thuật</w:t>
      </w:r>
      <w:proofErr w:type="spellEnd"/>
      <w:r w:rsidRPr="009F085E">
        <w:rPr>
          <w:sz w:val="22"/>
          <w:szCs w:val="22"/>
        </w:rPr>
        <w:t xml:space="preserve"> </w:t>
      </w:r>
      <w:proofErr w:type="spellStart"/>
      <w:r w:rsidRPr="009F085E">
        <w:rPr>
          <w:sz w:val="22"/>
          <w:szCs w:val="22"/>
        </w:rPr>
        <w:t>bắn</w:t>
      </w:r>
      <w:proofErr w:type="spellEnd"/>
      <w:r w:rsidRPr="009F085E">
        <w:rPr>
          <w:sz w:val="22"/>
          <w:szCs w:val="22"/>
        </w:rPr>
        <w:t xml:space="preserve"> </w:t>
      </w:r>
      <w:proofErr w:type="spellStart"/>
      <w:r w:rsidRPr="009F085E">
        <w:rPr>
          <w:sz w:val="22"/>
          <w:szCs w:val="22"/>
        </w:rPr>
        <w:t>súng</w:t>
      </w:r>
      <w:proofErr w:type="spellEnd"/>
      <w:r w:rsidRPr="009F085E">
        <w:rPr>
          <w:sz w:val="22"/>
          <w:szCs w:val="22"/>
        </w:rPr>
        <w:t xml:space="preserve"> </w:t>
      </w:r>
      <w:proofErr w:type="spellStart"/>
      <w:r w:rsidRPr="009F085E">
        <w:rPr>
          <w:sz w:val="22"/>
          <w:szCs w:val="22"/>
        </w:rPr>
        <w:t>tiểu</w:t>
      </w:r>
      <w:proofErr w:type="spellEnd"/>
      <w:r w:rsidRPr="009F085E">
        <w:rPr>
          <w:sz w:val="22"/>
          <w:szCs w:val="22"/>
        </w:rPr>
        <w:t xml:space="preserve"> </w:t>
      </w:r>
      <w:proofErr w:type="spellStart"/>
      <w:r w:rsidRPr="009F085E">
        <w:rPr>
          <w:sz w:val="22"/>
          <w:szCs w:val="22"/>
        </w:rPr>
        <w:t>liên</w:t>
      </w:r>
      <w:proofErr w:type="spellEnd"/>
      <w:r w:rsidRPr="009F085E">
        <w:rPr>
          <w:sz w:val="22"/>
          <w:szCs w:val="22"/>
        </w:rPr>
        <w:t xml:space="preserve"> AK. </w:t>
      </w:r>
      <w:proofErr w:type="spellStart"/>
      <w:r w:rsidRPr="009F085E">
        <w:rPr>
          <w:sz w:val="22"/>
          <w:szCs w:val="22"/>
        </w:rPr>
        <w:t>Kết</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không</w:t>
      </w:r>
      <w:proofErr w:type="spellEnd"/>
      <w:r w:rsidRPr="009F085E">
        <w:rPr>
          <w:sz w:val="22"/>
          <w:szCs w:val="22"/>
        </w:rPr>
        <w:t xml:space="preserve"> </w:t>
      </w:r>
      <w:proofErr w:type="spellStart"/>
      <w:r w:rsidRPr="009F085E">
        <w:rPr>
          <w:sz w:val="22"/>
          <w:szCs w:val="22"/>
        </w:rPr>
        <w:t>chỉ</w:t>
      </w:r>
      <w:proofErr w:type="spellEnd"/>
      <w:r w:rsidRPr="009F085E">
        <w:rPr>
          <w:sz w:val="22"/>
          <w:szCs w:val="22"/>
        </w:rPr>
        <w:t xml:space="preserve"> </w:t>
      </w:r>
      <w:proofErr w:type="spellStart"/>
      <w:r w:rsidRPr="009F085E">
        <w:rPr>
          <w:sz w:val="22"/>
          <w:szCs w:val="22"/>
        </w:rPr>
        <w:t>phản</w:t>
      </w:r>
      <w:proofErr w:type="spellEnd"/>
      <w:r w:rsidRPr="009F085E">
        <w:rPr>
          <w:sz w:val="22"/>
          <w:szCs w:val="22"/>
        </w:rPr>
        <w:t xml:space="preserve"> </w:t>
      </w:r>
      <w:proofErr w:type="spellStart"/>
      <w:r w:rsidRPr="009F085E">
        <w:rPr>
          <w:sz w:val="22"/>
          <w:szCs w:val="22"/>
        </w:rPr>
        <w:t>ánh</w:t>
      </w:r>
      <w:proofErr w:type="spellEnd"/>
      <w:r w:rsidRPr="009F085E">
        <w:rPr>
          <w:sz w:val="22"/>
          <w:szCs w:val="22"/>
        </w:rPr>
        <w:t xml:space="preserve"> </w:t>
      </w:r>
      <w:proofErr w:type="spellStart"/>
      <w:r w:rsidRPr="009F085E">
        <w:rPr>
          <w:sz w:val="22"/>
          <w:szCs w:val="22"/>
        </w:rPr>
        <w:t>sự</w:t>
      </w:r>
      <w:proofErr w:type="spellEnd"/>
      <w:r w:rsidRPr="009F085E">
        <w:rPr>
          <w:sz w:val="22"/>
          <w:szCs w:val="22"/>
        </w:rPr>
        <w:t xml:space="preserve"> </w:t>
      </w:r>
      <w:proofErr w:type="spellStart"/>
      <w:r w:rsidRPr="009F085E">
        <w:rPr>
          <w:sz w:val="22"/>
          <w:szCs w:val="22"/>
        </w:rPr>
        <w:t>cải</w:t>
      </w:r>
      <w:proofErr w:type="spellEnd"/>
      <w:r w:rsidRPr="009F085E">
        <w:rPr>
          <w:sz w:val="22"/>
          <w:szCs w:val="22"/>
        </w:rPr>
        <w:t xml:space="preserve"> </w:t>
      </w:r>
      <w:proofErr w:type="spellStart"/>
      <w:r w:rsidRPr="009F085E">
        <w:rPr>
          <w:sz w:val="22"/>
          <w:szCs w:val="22"/>
        </w:rPr>
        <w:t>thiện</w:t>
      </w:r>
      <w:proofErr w:type="spellEnd"/>
      <w:r w:rsidRPr="009F085E">
        <w:rPr>
          <w:sz w:val="22"/>
          <w:szCs w:val="22"/>
        </w:rPr>
        <w:t xml:space="preserve"> </w:t>
      </w:r>
      <w:proofErr w:type="spellStart"/>
      <w:r w:rsidRPr="009F085E">
        <w:rPr>
          <w:sz w:val="22"/>
          <w:szCs w:val="22"/>
        </w:rPr>
        <w:t>rõ</w:t>
      </w:r>
      <w:proofErr w:type="spellEnd"/>
      <w:r w:rsidRPr="009F085E">
        <w:rPr>
          <w:sz w:val="22"/>
          <w:szCs w:val="22"/>
        </w:rPr>
        <w:t xml:space="preserve"> </w:t>
      </w:r>
      <w:proofErr w:type="spellStart"/>
      <w:r w:rsidRPr="009F085E">
        <w:rPr>
          <w:sz w:val="22"/>
          <w:szCs w:val="22"/>
        </w:rPr>
        <w:t>nét</w:t>
      </w:r>
      <w:proofErr w:type="spellEnd"/>
      <w:r w:rsidRPr="009F085E">
        <w:rPr>
          <w:sz w:val="22"/>
          <w:szCs w:val="22"/>
        </w:rPr>
        <w:t xml:space="preserve"> </w:t>
      </w:r>
      <w:proofErr w:type="spellStart"/>
      <w:r w:rsidRPr="009F085E">
        <w:rPr>
          <w:sz w:val="22"/>
          <w:szCs w:val="22"/>
        </w:rPr>
        <w:t>về</w:t>
      </w:r>
      <w:proofErr w:type="spellEnd"/>
      <w:r w:rsidRPr="009F085E">
        <w:rPr>
          <w:sz w:val="22"/>
          <w:szCs w:val="22"/>
        </w:rPr>
        <w:t xml:space="preserve"> </w:t>
      </w:r>
      <w:proofErr w:type="spellStart"/>
      <w:r w:rsidRPr="009F085E">
        <w:rPr>
          <w:sz w:val="22"/>
          <w:szCs w:val="22"/>
        </w:rPr>
        <w:t>kỹ</w:t>
      </w:r>
      <w:proofErr w:type="spellEnd"/>
      <w:r w:rsidRPr="009F085E">
        <w:rPr>
          <w:sz w:val="22"/>
          <w:szCs w:val="22"/>
        </w:rPr>
        <w:t xml:space="preserve"> </w:t>
      </w:r>
      <w:proofErr w:type="spellStart"/>
      <w:r w:rsidRPr="009F085E">
        <w:rPr>
          <w:sz w:val="22"/>
          <w:szCs w:val="22"/>
        </w:rPr>
        <w:t>năng</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hành</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động</w:t>
      </w:r>
      <w:proofErr w:type="spellEnd"/>
      <w:r w:rsidRPr="009F085E">
        <w:rPr>
          <w:sz w:val="22"/>
          <w:szCs w:val="22"/>
        </w:rPr>
        <w:t xml:space="preserve"> </w:t>
      </w:r>
      <w:proofErr w:type="spellStart"/>
      <w:r w:rsidRPr="009F085E">
        <w:rPr>
          <w:sz w:val="22"/>
          <w:szCs w:val="22"/>
        </w:rPr>
        <w:t>lực</w:t>
      </w:r>
      <w:proofErr w:type="spellEnd"/>
      <w:r w:rsidRPr="009F085E">
        <w:rPr>
          <w:sz w:val="22"/>
          <w:szCs w:val="22"/>
        </w:rPr>
        <w:t xml:space="preserve"> </w:t>
      </w:r>
      <w:proofErr w:type="spellStart"/>
      <w:r w:rsidRPr="009F085E">
        <w:rPr>
          <w:sz w:val="22"/>
          <w:szCs w:val="22"/>
        </w:rPr>
        <w:t>tham</w:t>
      </w:r>
      <w:proofErr w:type="spellEnd"/>
      <w:r w:rsidRPr="009F085E">
        <w:rPr>
          <w:sz w:val="22"/>
          <w:szCs w:val="22"/>
        </w:rPr>
        <w:t xml:space="preserve"> </w:t>
      </w:r>
      <w:proofErr w:type="spellStart"/>
      <w:r w:rsidRPr="009F085E">
        <w:rPr>
          <w:sz w:val="22"/>
          <w:szCs w:val="22"/>
        </w:rPr>
        <w:t>gia</w:t>
      </w:r>
      <w:proofErr w:type="spellEnd"/>
      <w:r w:rsidRPr="009F085E">
        <w:rPr>
          <w:sz w:val="22"/>
          <w:szCs w:val="22"/>
        </w:rPr>
        <w:t xml:space="preserve"> </w:t>
      </w:r>
      <w:proofErr w:type="spellStart"/>
      <w:r w:rsidRPr="009F085E">
        <w:rPr>
          <w:sz w:val="22"/>
          <w:szCs w:val="22"/>
        </w:rPr>
        <w:t>của</w:t>
      </w:r>
      <w:proofErr w:type="spellEnd"/>
      <w:r w:rsidRPr="009F085E">
        <w:rPr>
          <w:sz w:val="22"/>
          <w:szCs w:val="22"/>
        </w:rPr>
        <w:t xml:space="preserve"> </w:t>
      </w:r>
      <w:proofErr w:type="spellStart"/>
      <w:r w:rsidRPr="009F085E">
        <w:rPr>
          <w:sz w:val="22"/>
          <w:szCs w:val="22"/>
        </w:rPr>
        <w:t>người</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mà</w:t>
      </w:r>
      <w:proofErr w:type="spellEnd"/>
      <w:r w:rsidRPr="009F085E">
        <w:rPr>
          <w:sz w:val="22"/>
          <w:szCs w:val="22"/>
        </w:rPr>
        <w:t xml:space="preserve"> </w:t>
      </w:r>
      <w:proofErr w:type="spellStart"/>
      <w:r w:rsidRPr="009F085E">
        <w:rPr>
          <w:sz w:val="22"/>
          <w:szCs w:val="22"/>
        </w:rPr>
        <w:t>còn</w:t>
      </w:r>
      <w:proofErr w:type="spellEnd"/>
      <w:r w:rsidRPr="009F085E">
        <w:rPr>
          <w:sz w:val="22"/>
          <w:szCs w:val="22"/>
        </w:rPr>
        <w:t xml:space="preserve"> </w:t>
      </w:r>
      <w:proofErr w:type="spellStart"/>
      <w:r w:rsidRPr="009F085E">
        <w:rPr>
          <w:sz w:val="22"/>
          <w:szCs w:val="22"/>
        </w:rPr>
        <w:t>củng</w:t>
      </w:r>
      <w:proofErr w:type="spellEnd"/>
      <w:r w:rsidRPr="009F085E">
        <w:rPr>
          <w:sz w:val="22"/>
          <w:szCs w:val="22"/>
        </w:rPr>
        <w:t xml:space="preserve"> </w:t>
      </w:r>
      <w:proofErr w:type="spellStart"/>
      <w:r w:rsidRPr="009F085E">
        <w:rPr>
          <w:sz w:val="22"/>
          <w:szCs w:val="22"/>
        </w:rPr>
        <w:t>cố</w:t>
      </w:r>
      <w:proofErr w:type="spellEnd"/>
      <w:r w:rsidRPr="009F085E">
        <w:rPr>
          <w:sz w:val="22"/>
          <w:szCs w:val="22"/>
        </w:rPr>
        <w:t xml:space="preserve"> </w:t>
      </w:r>
      <w:proofErr w:type="spellStart"/>
      <w:r w:rsidRPr="009F085E">
        <w:rPr>
          <w:sz w:val="22"/>
          <w:szCs w:val="22"/>
        </w:rPr>
        <w:t>nền</w:t>
      </w:r>
      <w:proofErr w:type="spellEnd"/>
      <w:r w:rsidRPr="009F085E">
        <w:rPr>
          <w:sz w:val="22"/>
          <w:szCs w:val="22"/>
        </w:rPr>
        <w:t xml:space="preserve"> </w:t>
      </w:r>
      <w:proofErr w:type="spellStart"/>
      <w:r w:rsidRPr="009F085E">
        <w:rPr>
          <w:sz w:val="22"/>
          <w:szCs w:val="22"/>
        </w:rPr>
        <w:t>tảng</w:t>
      </w:r>
      <w:proofErr w:type="spellEnd"/>
      <w:r w:rsidRPr="009F085E">
        <w:rPr>
          <w:sz w:val="22"/>
          <w:szCs w:val="22"/>
        </w:rPr>
        <w:t xml:space="preserve"> </w:t>
      </w:r>
      <w:proofErr w:type="spellStart"/>
      <w:r w:rsidRPr="009F085E">
        <w:rPr>
          <w:sz w:val="22"/>
          <w:szCs w:val="22"/>
        </w:rPr>
        <w:t>sư</w:t>
      </w:r>
      <w:proofErr w:type="spellEnd"/>
      <w:r w:rsidRPr="009F085E">
        <w:rPr>
          <w:sz w:val="22"/>
          <w:szCs w:val="22"/>
        </w:rPr>
        <w:t xml:space="preserve"> </w:t>
      </w:r>
      <w:proofErr w:type="spellStart"/>
      <w:r w:rsidRPr="009F085E">
        <w:rPr>
          <w:sz w:val="22"/>
          <w:szCs w:val="22"/>
        </w:rPr>
        <w:t>phạm</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lĩnh</w:t>
      </w:r>
      <w:proofErr w:type="spellEnd"/>
      <w:r w:rsidRPr="009F085E">
        <w:rPr>
          <w:sz w:val="22"/>
          <w:szCs w:val="22"/>
        </w:rPr>
        <w:t xml:space="preserve"> </w:t>
      </w:r>
      <w:proofErr w:type="spellStart"/>
      <w:r w:rsidRPr="009F085E">
        <w:rPr>
          <w:sz w:val="22"/>
          <w:szCs w:val="22"/>
        </w:rPr>
        <w:t>vực</w:t>
      </w:r>
      <w:proofErr w:type="spellEnd"/>
      <w:r w:rsidRPr="009F085E">
        <w:rPr>
          <w:sz w:val="22"/>
          <w:szCs w:val="22"/>
        </w:rPr>
        <w:t xml:space="preserve"> GDQP-AN, </w:t>
      </w:r>
      <w:proofErr w:type="spellStart"/>
      <w:r w:rsidRPr="009F085E">
        <w:rPr>
          <w:sz w:val="22"/>
          <w:szCs w:val="22"/>
        </w:rPr>
        <w:t>đặc</w:t>
      </w:r>
      <w:proofErr w:type="spellEnd"/>
      <w:r w:rsidRPr="009F085E">
        <w:rPr>
          <w:sz w:val="22"/>
          <w:szCs w:val="22"/>
        </w:rPr>
        <w:t xml:space="preserve"> </w:t>
      </w:r>
      <w:proofErr w:type="spellStart"/>
      <w:r w:rsidRPr="009F085E">
        <w:rPr>
          <w:sz w:val="22"/>
          <w:szCs w:val="22"/>
        </w:rPr>
        <w:t>biệt</w:t>
      </w:r>
      <w:proofErr w:type="spellEnd"/>
      <w:r w:rsidRPr="009F085E">
        <w:rPr>
          <w:sz w:val="22"/>
          <w:szCs w:val="22"/>
        </w:rPr>
        <w:t xml:space="preserve"> </w:t>
      </w:r>
      <w:proofErr w:type="spellStart"/>
      <w:r w:rsidRPr="009F085E">
        <w:rPr>
          <w:sz w:val="22"/>
          <w:szCs w:val="22"/>
        </w:rPr>
        <w:t>trong</w:t>
      </w:r>
      <w:proofErr w:type="spellEnd"/>
      <w:r w:rsidRPr="009F085E">
        <w:rPr>
          <w:sz w:val="22"/>
          <w:szCs w:val="22"/>
        </w:rPr>
        <w:t xml:space="preserve"> </w:t>
      </w:r>
      <w:proofErr w:type="spellStart"/>
      <w:r w:rsidRPr="009F085E">
        <w:rPr>
          <w:sz w:val="22"/>
          <w:szCs w:val="22"/>
        </w:rPr>
        <w:t>bối</w:t>
      </w:r>
      <w:proofErr w:type="spellEnd"/>
      <w:r w:rsidRPr="009F085E">
        <w:rPr>
          <w:sz w:val="22"/>
          <w:szCs w:val="22"/>
        </w:rPr>
        <w:t xml:space="preserve"> </w:t>
      </w:r>
      <w:proofErr w:type="spellStart"/>
      <w:r w:rsidRPr="009F085E">
        <w:rPr>
          <w:sz w:val="22"/>
          <w:szCs w:val="22"/>
        </w:rPr>
        <w:t>cảnh</w:t>
      </w:r>
      <w:proofErr w:type="spellEnd"/>
      <w:r w:rsidRPr="009F085E">
        <w:rPr>
          <w:sz w:val="22"/>
          <w:szCs w:val="22"/>
        </w:rPr>
        <w:t xml:space="preserve"> </w:t>
      </w:r>
      <w:proofErr w:type="spellStart"/>
      <w:r w:rsidRPr="009F085E">
        <w:rPr>
          <w:sz w:val="22"/>
          <w:szCs w:val="22"/>
        </w:rPr>
        <w:t>nguồn</w:t>
      </w:r>
      <w:proofErr w:type="spellEnd"/>
      <w:r w:rsidRPr="009F085E">
        <w:rPr>
          <w:sz w:val="22"/>
          <w:szCs w:val="22"/>
        </w:rPr>
        <w:t xml:space="preserve"> </w:t>
      </w:r>
      <w:proofErr w:type="spellStart"/>
      <w:r w:rsidRPr="009F085E">
        <w:rPr>
          <w:sz w:val="22"/>
          <w:szCs w:val="22"/>
        </w:rPr>
        <w:t>lực</w:t>
      </w:r>
      <w:proofErr w:type="spellEnd"/>
      <w:r w:rsidRPr="009F085E">
        <w:rPr>
          <w:sz w:val="22"/>
          <w:szCs w:val="22"/>
        </w:rPr>
        <w:t xml:space="preserve"> </w:t>
      </w:r>
      <w:proofErr w:type="spellStart"/>
      <w:r w:rsidRPr="009F085E">
        <w:rPr>
          <w:sz w:val="22"/>
          <w:szCs w:val="22"/>
        </w:rPr>
        <w:t>giáo</w:t>
      </w:r>
      <w:proofErr w:type="spellEnd"/>
      <w:r w:rsidRPr="009F085E">
        <w:rPr>
          <w:sz w:val="22"/>
          <w:szCs w:val="22"/>
        </w:rPr>
        <w:t xml:space="preserve"> </w:t>
      </w:r>
      <w:proofErr w:type="spellStart"/>
      <w:r w:rsidRPr="009F085E">
        <w:rPr>
          <w:sz w:val="22"/>
          <w:szCs w:val="22"/>
        </w:rPr>
        <w:t>dục</w:t>
      </w:r>
      <w:proofErr w:type="spellEnd"/>
      <w:r w:rsidRPr="009F085E">
        <w:rPr>
          <w:sz w:val="22"/>
          <w:szCs w:val="22"/>
        </w:rPr>
        <w:t xml:space="preserve"> </w:t>
      </w:r>
      <w:proofErr w:type="spellStart"/>
      <w:r w:rsidRPr="009F085E">
        <w:rPr>
          <w:sz w:val="22"/>
          <w:szCs w:val="22"/>
        </w:rPr>
        <w:t>còn</w:t>
      </w:r>
      <w:proofErr w:type="spellEnd"/>
      <w:r w:rsidRPr="009F085E">
        <w:rPr>
          <w:sz w:val="22"/>
          <w:szCs w:val="22"/>
        </w:rPr>
        <w:t xml:space="preserve"> </w:t>
      </w:r>
      <w:proofErr w:type="spellStart"/>
      <w:r w:rsidRPr="009F085E">
        <w:rPr>
          <w:sz w:val="22"/>
          <w:szCs w:val="22"/>
        </w:rPr>
        <w:t>nhiều</w:t>
      </w:r>
      <w:proofErr w:type="spellEnd"/>
      <w:r w:rsidRPr="009F085E">
        <w:rPr>
          <w:sz w:val="22"/>
          <w:szCs w:val="22"/>
        </w:rPr>
        <w:t xml:space="preserve"> </w:t>
      </w:r>
      <w:proofErr w:type="spellStart"/>
      <w:r w:rsidRPr="009F085E">
        <w:rPr>
          <w:sz w:val="22"/>
          <w:szCs w:val="22"/>
        </w:rPr>
        <w:t>thách</w:t>
      </w:r>
      <w:proofErr w:type="spellEnd"/>
      <w:r w:rsidRPr="009F085E">
        <w:rPr>
          <w:sz w:val="22"/>
          <w:szCs w:val="22"/>
        </w:rPr>
        <w:t xml:space="preserve"> </w:t>
      </w:r>
      <w:proofErr w:type="spellStart"/>
      <w:r w:rsidRPr="009F085E">
        <w:rPr>
          <w:sz w:val="22"/>
          <w:szCs w:val="22"/>
        </w:rPr>
        <w:t>thức</w:t>
      </w:r>
      <w:proofErr w:type="spellEnd"/>
      <w:r w:rsidRPr="009F085E">
        <w:rPr>
          <w:sz w:val="22"/>
          <w:szCs w:val="22"/>
        </w:rPr>
        <w:t xml:space="preserve">. </w:t>
      </w:r>
      <w:proofErr w:type="spellStart"/>
      <w:r w:rsidRPr="009F085E">
        <w:rPr>
          <w:sz w:val="22"/>
          <w:szCs w:val="22"/>
        </w:rPr>
        <w:t>Những</w:t>
      </w:r>
      <w:proofErr w:type="spellEnd"/>
      <w:r w:rsidRPr="009F085E">
        <w:rPr>
          <w:sz w:val="22"/>
          <w:szCs w:val="22"/>
        </w:rPr>
        <w:t xml:space="preserve"> </w:t>
      </w:r>
      <w:proofErr w:type="spellStart"/>
      <w:r w:rsidRPr="009F085E">
        <w:rPr>
          <w:sz w:val="22"/>
          <w:szCs w:val="22"/>
        </w:rPr>
        <w:t>phát</w:t>
      </w:r>
      <w:proofErr w:type="spellEnd"/>
      <w:r w:rsidRPr="009F085E">
        <w:rPr>
          <w:sz w:val="22"/>
          <w:szCs w:val="22"/>
        </w:rPr>
        <w:t xml:space="preserve"> </w:t>
      </w:r>
      <w:proofErr w:type="spellStart"/>
      <w:r w:rsidRPr="009F085E">
        <w:rPr>
          <w:sz w:val="22"/>
          <w:szCs w:val="22"/>
        </w:rPr>
        <w:t>hiện</w:t>
      </w:r>
      <w:proofErr w:type="spellEnd"/>
      <w:r w:rsidRPr="009F085E">
        <w:rPr>
          <w:sz w:val="22"/>
          <w:szCs w:val="22"/>
        </w:rPr>
        <w:t xml:space="preserve"> </w:t>
      </w:r>
      <w:proofErr w:type="spellStart"/>
      <w:r w:rsidRPr="009F085E">
        <w:rPr>
          <w:sz w:val="22"/>
          <w:szCs w:val="22"/>
        </w:rPr>
        <w:t>này</w:t>
      </w:r>
      <w:proofErr w:type="spellEnd"/>
      <w:r w:rsidRPr="009F085E">
        <w:rPr>
          <w:sz w:val="22"/>
          <w:szCs w:val="22"/>
        </w:rPr>
        <w:t xml:space="preserve">, </w:t>
      </w:r>
      <w:proofErr w:type="spellStart"/>
      <w:r w:rsidRPr="009F085E">
        <w:rPr>
          <w:sz w:val="22"/>
          <w:szCs w:val="22"/>
        </w:rPr>
        <w:t>được</w:t>
      </w:r>
      <w:proofErr w:type="spellEnd"/>
      <w:r w:rsidRPr="009F085E">
        <w:rPr>
          <w:sz w:val="22"/>
          <w:szCs w:val="22"/>
        </w:rPr>
        <w:t xml:space="preserve"> </w:t>
      </w:r>
      <w:proofErr w:type="spellStart"/>
      <w:r w:rsidRPr="009F085E">
        <w:rPr>
          <w:sz w:val="22"/>
          <w:szCs w:val="22"/>
        </w:rPr>
        <w:t>hỗ</w:t>
      </w:r>
      <w:proofErr w:type="spellEnd"/>
      <w:r w:rsidRPr="009F085E">
        <w:rPr>
          <w:sz w:val="22"/>
          <w:szCs w:val="22"/>
        </w:rPr>
        <w:t xml:space="preserve"> </w:t>
      </w:r>
      <w:proofErr w:type="spellStart"/>
      <w:r w:rsidRPr="009F085E">
        <w:rPr>
          <w:sz w:val="22"/>
          <w:szCs w:val="22"/>
        </w:rPr>
        <w:t>trợ</w:t>
      </w:r>
      <w:proofErr w:type="spellEnd"/>
      <w:r w:rsidRPr="009F085E">
        <w:rPr>
          <w:sz w:val="22"/>
          <w:szCs w:val="22"/>
        </w:rPr>
        <w:t xml:space="preserve"> </w:t>
      </w:r>
      <w:proofErr w:type="spellStart"/>
      <w:r w:rsidRPr="009F085E">
        <w:rPr>
          <w:sz w:val="22"/>
          <w:szCs w:val="22"/>
        </w:rPr>
        <w:t>bởi</w:t>
      </w:r>
      <w:proofErr w:type="spellEnd"/>
      <w:r w:rsidRPr="009F085E">
        <w:rPr>
          <w:sz w:val="22"/>
          <w:szCs w:val="22"/>
        </w:rPr>
        <w:t xml:space="preserve"> </w:t>
      </w:r>
      <w:proofErr w:type="spellStart"/>
      <w:r w:rsidRPr="009F085E">
        <w:rPr>
          <w:sz w:val="22"/>
          <w:szCs w:val="22"/>
        </w:rPr>
        <w:t>các</w:t>
      </w:r>
      <w:proofErr w:type="spellEnd"/>
      <w:r w:rsidRPr="009F085E">
        <w:rPr>
          <w:sz w:val="22"/>
          <w:szCs w:val="22"/>
        </w:rPr>
        <w:t xml:space="preserve"> </w:t>
      </w:r>
      <w:proofErr w:type="spellStart"/>
      <w:r w:rsidRPr="009F085E">
        <w:rPr>
          <w:sz w:val="22"/>
          <w:szCs w:val="22"/>
        </w:rPr>
        <w:t>kiểm</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thống</w:t>
      </w:r>
      <w:proofErr w:type="spellEnd"/>
      <w:r w:rsidRPr="009F085E">
        <w:rPr>
          <w:sz w:val="22"/>
          <w:szCs w:val="22"/>
        </w:rPr>
        <w:t xml:space="preserve"> </w:t>
      </w:r>
      <w:proofErr w:type="spellStart"/>
      <w:r w:rsidRPr="009F085E">
        <w:rPr>
          <w:sz w:val="22"/>
          <w:szCs w:val="22"/>
        </w:rPr>
        <w:t>kê</w:t>
      </w:r>
      <w:proofErr w:type="spellEnd"/>
      <w:r w:rsidRPr="009F085E">
        <w:rPr>
          <w:sz w:val="22"/>
          <w:szCs w:val="22"/>
        </w:rPr>
        <w:t xml:space="preserve"> </w:t>
      </w:r>
      <w:proofErr w:type="spellStart"/>
      <w:r w:rsidRPr="009F085E">
        <w:rPr>
          <w:sz w:val="22"/>
          <w:szCs w:val="22"/>
        </w:rPr>
        <w:t>vững</w:t>
      </w:r>
      <w:proofErr w:type="spellEnd"/>
      <w:r w:rsidRPr="009F085E">
        <w:rPr>
          <w:sz w:val="22"/>
          <w:szCs w:val="22"/>
        </w:rPr>
        <w:t xml:space="preserve"> </w:t>
      </w:r>
      <w:proofErr w:type="spellStart"/>
      <w:r w:rsidRPr="009F085E">
        <w:rPr>
          <w:sz w:val="22"/>
          <w:szCs w:val="22"/>
        </w:rPr>
        <w:t>chắc</w:t>
      </w:r>
      <w:proofErr w:type="spellEnd"/>
      <w:r w:rsidRPr="009F085E">
        <w:rPr>
          <w:sz w:val="22"/>
          <w:szCs w:val="22"/>
        </w:rPr>
        <w:t xml:space="preserve">, </w:t>
      </w:r>
      <w:proofErr w:type="spellStart"/>
      <w:r w:rsidRPr="009F085E">
        <w:rPr>
          <w:sz w:val="22"/>
          <w:szCs w:val="22"/>
        </w:rPr>
        <w:t>mở</w:t>
      </w:r>
      <w:proofErr w:type="spellEnd"/>
      <w:r w:rsidRPr="009F085E">
        <w:rPr>
          <w:sz w:val="22"/>
          <w:szCs w:val="22"/>
        </w:rPr>
        <w:t xml:space="preserve"> </w:t>
      </w:r>
      <w:proofErr w:type="spellStart"/>
      <w:r w:rsidRPr="009F085E">
        <w:rPr>
          <w:sz w:val="22"/>
          <w:szCs w:val="22"/>
        </w:rPr>
        <w:t>ra</w:t>
      </w:r>
      <w:proofErr w:type="spellEnd"/>
      <w:r w:rsidRPr="009F085E">
        <w:rPr>
          <w:sz w:val="22"/>
          <w:szCs w:val="22"/>
        </w:rPr>
        <w:t xml:space="preserve"> </w:t>
      </w:r>
      <w:proofErr w:type="spellStart"/>
      <w:r w:rsidRPr="009F085E">
        <w:rPr>
          <w:sz w:val="22"/>
          <w:szCs w:val="22"/>
        </w:rPr>
        <w:t>góc</w:t>
      </w:r>
      <w:proofErr w:type="spellEnd"/>
      <w:r w:rsidRPr="009F085E">
        <w:rPr>
          <w:sz w:val="22"/>
          <w:szCs w:val="22"/>
        </w:rPr>
        <w:t xml:space="preserve"> </w:t>
      </w:r>
      <w:proofErr w:type="spellStart"/>
      <w:r w:rsidRPr="009F085E">
        <w:rPr>
          <w:sz w:val="22"/>
          <w:szCs w:val="22"/>
        </w:rPr>
        <w:t>nhìn</w:t>
      </w:r>
      <w:proofErr w:type="spellEnd"/>
      <w:r w:rsidRPr="009F085E">
        <w:rPr>
          <w:sz w:val="22"/>
          <w:szCs w:val="22"/>
        </w:rPr>
        <w:t xml:space="preserve"> </w:t>
      </w:r>
      <w:proofErr w:type="spellStart"/>
      <w:r w:rsidRPr="009F085E">
        <w:rPr>
          <w:sz w:val="22"/>
          <w:szCs w:val="22"/>
        </w:rPr>
        <w:t>mới</w:t>
      </w:r>
      <w:proofErr w:type="spellEnd"/>
      <w:r w:rsidRPr="009F085E">
        <w:rPr>
          <w:sz w:val="22"/>
          <w:szCs w:val="22"/>
        </w:rPr>
        <w:t xml:space="preserve"> </w:t>
      </w:r>
      <w:proofErr w:type="spellStart"/>
      <w:r w:rsidRPr="009F085E">
        <w:rPr>
          <w:sz w:val="22"/>
          <w:szCs w:val="22"/>
        </w:rPr>
        <w:t>về</w:t>
      </w:r>
      <w:proofErr w:type="spellEnd"/>
      <w:r w:rsidRPr="009F085E">
        <w:rPr>
          <w:sz w:val="22"/>
          <w:szCs w:val="22"/>
        </w:rPr>
        <w:t xml:space="preserve"> </w:t>
      </w:r>
      <w:proofErr w:type="spellStart"/>
      <w:r w:rsidRPr="009F085E">
        <w:rPr>
          <w:sz w:val="22"/>
          <w:szCs w:val="22"/>
        </w:rPr>
        <w:t>khả</w:t>
      </w:r>
      <w:proofErr w:type="spellEnd"/>
      <w:r w:rsidRPr="009F085E">
        <w:rPr>
          <w:sz w:val="22"/>
          <w:szCs w:val="22"/>
        </w:rPr>
        <w:t xml:space="preserve"> </w:t>
      </w:r>
      <w:proofErr w:type="spellStart"/>
      <w:r w:rsidRPr="009F085E">
        <w:rPr>
          <w:sz w:val="22"/>
          <w:szCs w:val="22"/>
        </w:rPr>
        <w:t>năng</w:t>
      </w:r>
      <w:proofErr w:type="spellEnd"/>
      <w:r w:rsidRPr="009F085E">
        <w:rPr>
          <w:sz w:val="22"/>
          <w:szCs w:val="22"/>
        </w:rPr>
        <w:t xml:space="preserve"> </w:t>
      </w:r>
      <w:proofErr w:type="spellStart"/>
      <w:r w:rsidRPr="009F085E">
        <w:rPr>
          <w:sz w:val="22"/>
          <w:szCs w:val="22"/>
        </w:rPr>
        <w:t>thích</w:t>
      </w:r>
      <w:proofErr w:type="spellEnd"/>
      <w:r w:rsidRPr="009F085E">
        <w:rPr>
          <w:sz w:val="22"/>
          <w:szCs w:val="22"/>
        </w:rPr>
        <w:t xml:space="preserve"> </w:t>
      </w:r>
      <w:proofErr w:type="spellStart"/>
      <w:r w:rsidRPr="009F085E">
        <w:rPr>
          <w:sz w:val="22"/>
          <w:szCs w:val="22"/>
        </w:rPr>
        <w:t>ứng</w:t>
      </w:r>
      <w:proofErr w:type="spellEnd"/>
      <w:r w:rsidRPr="009F085E">
        <w:rPr>
          <w:sz w:val="22"/>
          <w:szCs w:val="22"/>
        </w:rPr>
        <w:t xml:space="preserve"> </w:t>
      </w:r>
      <w:proofErr w:type="spellStart"/>
      <w:r w:rsidRPr="009F085E">
        <w:rPr>
          <w:sz w:val="22"/>
          <w:szCs w:val="22"/>
        </w:rPr>
        <w:t>của</w:t>
      </w:r>
      <w:proofErr w:type="spellEnd"/>
      <w:r w:rsidRPr="009F085E">
        <w:rPr>
          <w:sz w:val="22"/>
          <w:szCs w:val="22"/>
        </w:rPr>
        <w:t xml:space="preserve"> </w:t>
      </w:r>
      <w:proofErr w:type="spellStart"/>
      <w:r w:rsidRPr="009F085E">
        <w:rPr>
          <w:sz w:val="22"/>
          <w:szCs w:val="22"/>
        </w:rPr>
        <w:t>chương</w:t>
      </w:r>
      <w:proofErr w:type="spellEnd"/>
      <w:r w:rsidRPr="009F085E">
        <w:rPr>
          <w:sz w:val="22"/>
          <w:szCs w:val="22"/>
        </w:rPr>
        <w:t xml:space="preserve"> </w:t>
      </w:r>
      <w:proofErr w:type="spellStart"/>
      <w:r w:rsidRPr="009F085E">
        <w:rPr>
          <w:sz w:val="22"/>
          <w:szCs w:val="22"/>
        </w:rPr>
        <w:t>trình</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yêu</w:t>
      </w:r>
      <w:proofErr w:type="spellEnd"/>
      <w:r w:rsidRPr="009F085E">
        <w:rPr>
          <w:sz w:val="22"/>
          <w:szCs w:val="22"/>
        </w:rPr>
        <w:t xml:space="preserve"> </w:t>
      </w:r>
      <w:proofErr w:type="spellStart"/>
      <w:r w:rsidRPr="009F085E">
        <w:rPr>
          <w:sz w:val="22"/>
          <w:szCs w:val="22"/>
        </w:rPr>
        <w:t>cầu</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tiễn</w:t>
      </w:r>
      <w:proofErr w:type="spellEnd"/>
      <w:r w:rsidRPr="009F085E">
        <w:rPr>
          <w:sz w:val="22"/>
          <w:szCs w:val="22"/>
        </w:rPr>
        <w:t xml:space="preserve">, </w:t>
      </w:r>
      <w:proofErr w:type="spellStart"/>
      <w:r w:rsidRPr="009F085E">
        <w:rPr>
          <w:sz w:val="22"/>
          <w:szCs w:val="22"/>
        </w:rPr>
        <w:t>góp</w:t>
      </w:r>
      <w:proofErr w:type="spellEnd"/>
      <w:r w:rsidRPr="009F085E">
        <w:rPr>
          <w:sz w:val="22"/>
          <w:szCs w:val="22"/>
        </w:rPr>
        <w:t xml:space="preserve"> </w:t>
      </w:r>
      <w:proofErr w:type="spellStart"/>
      <w:r w:rsidRPr="009F085E">
        <w:rPr>
          <w:sz w:val="22"/>
          <w:szCs w:val="22"/>
        </w:rPr>
        <w:t>phần</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hiện</w:t>
      </w:r>
      <w:proofErr w:type="spellEnd"/>
      <w:r w:rsidRPr="009F085E">
        <w:rPr>
          <w:sz w:val="22"/>
          <w:szCs w:val="22"/>
        </w:rPr>
        <w:t xml:space="preserve"> </w:t>
      </w:r>
      <w:proofErr w:type="spellStart"/>
      <w:r w:rsidRPr="009F085E">
        <w:rPr>
          <w:sz w:val="22"/>
          <w:szCs w:val="22"/>
        </w:rPr>
        <w:t>hiệu</w:t>
      </w:r>
      <w:proofErr w:type="spellEnd"/>
      <w:r w:rsidRPr="009F085E">
        <w:rPr>
          <w:sz w:val="22"/>
          <w:szCs w:val="22"/>
        </w:rPr>
        <w:t xml:space="preserve"> </w:t>
      </w:r>
      <w:proofErr w:type="spellStart"/>
      <w:r w:rsidRPr="009F085E">
        <w:rPr>
          <w:sz w:val="22"/>
          <w:szCs w:val="22"/>
        </w:rPr>
        <w:t>quả</w:t>
      </w:r>
      <w:proofErr w:type="spellEnd"/>
      <w:r w:rsidRPr="009F085E">
        <w:rPr>
          <w:sz w:val="22"/>
          <w:szCs w:val="22"/>
        </w:rPr>
        <w:t xml:space="preserve"> </w:t>
      </w:r>
      <w:proofErr w:type="spellStart"/>
      <w:r w:rsidRPr="009F085E">
        <w:rPr>
          <w:sz w:val="22"/>
          <w:szCs w:val="22"/>
        </w:rPr>
        <w:t>các</w:t>
      </w:r>
      <w:proofErr w:type="spellEnd"/>
      <w:r w:rsidRPr="009F085E">
        <w:rPr>
          <w:sz w:val="22"/>
          <w:szCs w:val="22"/>
        </w:rPr>
        <w:t xml:space="preserve"> </w:t>
      </w:r>
      <w:proofErr w:type="spellStart"/>
      <w:r w:rsidRPr="009F085E">
        <w:rPr>
          <w:sz w:val="22"/>
          <w:szCs w:val="22"/>
        </w:rPr>
        <w:t>chỉ</w:t>
      </w:r>
      <w:proofErr w:type="spellEnd"/>
      <w:r w:rsidRPr="009F085E">
        <w:rPr>
          <w:sz w:val="22"/>
          <w:szCs w:val="22"/>
        </w:rPr>
        <w:t xml:space="preserve"> </w:t>
      </w:r>
      <w:proofErr w:type="spellStart"/>
      <w:r w:rsidRPr="009F085E">
        <w:rPr>
          <w:sz w:val="22"/>
          <w:szCs w:val="22"/>
        </w:rPr>
        <w:t>đạo</w:t>
      </w:r>
      <w:proofErr w:type="spellEnd"/>
      <w:r w:rsidRPr="009F085E">
        <w:rPr>
          <w:sz w:val="22"/>
          <w:szCs w:val="22"/>
        </w:rPr>
        <w:t xml:space="preserve"> </w:t>
      </w:r>
      <w:proofErr w:type="spellStart"/>
      <w:r w:rsidRPr="009F085E">
        <w:rPr>
          <w:sz w:val="22"/>
          <w:szCs w:val="22"/>
        </w:rPr>
        <w:t>chiến</w:t>
      </w:r>
      <w:proofErr w:type="spellEnd"/>
      <w:r w:rsidRPr="009F085E">
        <w:rPr>
          <w:sz w:val="22"/>
          <w:szCs w:val="22"/>
        </w:rPr>
        <w:t xml:space="preserve"> </w:t>
      </w:r>
      <w:proofErr w:type="spellStart"/>
      <w:r w:rsidRPr="009F085E">
        <w:rPr>
          <w:sz w:val="22"/>
          <w:szCs w:val="22"/>
        </w:rPr>
        <w:t>lược</w:t>
      </w:r>
      <w:proofErr w:type="spellEnd"/>
      <w:r w:rsidRPr="009F085E">
        <w:rPr>
          <w:sz w:val="22"/>
          <w:szCs w:val="22"/>
        </w:rPr>
        <w:t xml:space="preserve"> </w:t>
      </w:r>
      <w:proofErr w:type="spellStart"/>
      <w:r w:rsidRPr="009F085E">
        <w:rPr>
          <w:sz w:val="22"/>
          <w:szCs w:val="22"/>
        </w:rPr>
        <w:t>quốc</w:t>
      </w:r>
      <w:proofErr w:type="spellEnd"/>
      <w:r w:rsidRPr="009F085E">
        <w:rPr>
          <w:sz w:val="22"/>
          <w:szCs w:val="22"/>
        </w:rPr>
        <w:t xml:space="preserve"> </w:t>
      </w:r>
      <w:proofErr w:type="spellStart"/>
      <w:r w:rsidRPr="009F085E">
        <w:rPr>
          <w:sz w:val="22"/>
          <w:szCs w:val="22"/>
        </w:rPr>
        <w:t>gia</w:t>
      </w:r>
      <w:proofErr w:type="spellEnd"/>
      <w:r w:rsidRPr="009F085E">
        <w:rPr>
          <w:sz w:val="22"/>
          <w:szCs w:val="22"/>
        </w:rPr>
        <w:t xml:space="preserve"> </w:t>
      </w:r>
      <w:proofErr w:type="spellStart"/>
      <w:r w:rsidRPr="009F085E">
        <w:rPr>
          <w:sz w:val="22"/>
          <w:szCs w:val="22"/>
        </w:rPr>
        <w:t>về</w:t>
      </w:r>
      <w:proofErr w:type="spellEnd"/>
      <w:r w:rsidRPr="009F085E">
        <w:rPr>
          <w:sz w:val="22"/>
          <w:szCs w:val="22"/>
        </w:rPr>
        <w:t xml:space="preserve"> </w:t>
      </w:r>
      <w:proofErr w:type="spellStart"/>
      <w:r w:rsidRPr="009F085E">
        <w:rPr>
          <w:sz w:val="22"/>
          <w:szCs w:val="22"/>
        </w:rPr>
        <w:t>xây</w:t>
      </w:r>
      <w:proofErr w:type="spellEnd"/>
      <w:r w:rsidRPr="009F085E">
        <w:rPr>
          <w:sz w:val="22"/>
          <w:szCs w:val="22"/>
        </w:rPr>
        <w:t xml:space="preserve"> </w:t>
      </w:r>
      <w:proofErr w:type="spellStart"/>
      <w:r w:rsidRPr="009F085E">
        <w:rPr>
          <w:sz w:val="22"/>
          <w:szCs w:val="22"/>
        </w:rPr>
        <w:t>dựng</w:t>
      </w:r>
      <w:proofErr w:type="spellEnd"/>
      <w:r w:rsidRPr="009F085E">
        <w:rPr>
          <w:sz w:val="22"/>
          <w:szCs w:val="22"/>
        </w:rPr>
        <w:t xml:space="preserve"> ý </w:t>
      </w:r>
      <w:proofErr w:type="spellStart"/>
      <w:r w:rsidRPr="009F085E">
        <w:rPr>
          <w:sz w:val="22"/>
          <w:szCs w:val="22"/>
        </w:rPr>
        <w:t>thức</w:t>
      </w:r>
      <w:proofErr w:type="spellEnd"/>
      <w:r w:rsidRPr="009F085E">
        <w:rPr>
          <w:sz w:val="22"/>
          <w:szCs w:val="22"/>
        </w:rPr>
        <w:t xml:space="preserve"> </w:t>
      </w:r>
      <w:proofErr w:type="spellStart"/>
      <w:r w:rsidRPr="009F085E">
        <w:rPr>
          <w:sz w:val="22"/>
          <w:szCs w:val="22"/>
        </w:rPr>
        <w:t>bảo</w:t>
      </w:r>
      <w:proofErr w:type="spellEnd"/>
      <w:r w:rsidRPr="009F085E">
        <w:rPr>
          <w:sz w:val="22"/>
          <w:szCs w:val="22"/>
        </w:rPr>
        <w:t xml:space="preserve"> </w:t>
      </w:r>
      <w:proofErr w:type="spellStart"/>
      <w:r w:rsidRPr="009F085E">
        <w:rPr>
          <w:sz w:val="22"/>
          <w:szCs w:val="22"/>
        </w:rPr>
        <w:t>vệ</w:t>
      </w:r>
      <w:proofErr w:type="spellEnd"/>
      <w:r w:rsidRPr="009F085E">
        <w:rPr>
          <w:sz w:val="22"/>
          <w:szCs w:val="22"/>
        </w:rPr>
        <w:t xml:space="preserve"> </w:t>
      </w:r>
      <w:proofErr w:type="spellStart"/>
      <w:r w:rsidRPr="009F085E">
        <w:rPr>
          <w:sz w:val="22"/>
          <w:szCs w:val="22"/>
        </w:rPr>
        <w:t>Tổ</w:t>
      </w:r>
      <w:proofErr w:type="spellEnd"/>
      <w:r w:rsidRPr="009F085E">
        <w:rPr>
          <w:sz w:val="22"/>
          <w:szCs w:val="22"/>
        </w:rPr>
        <w:t xml:space="preserve"> </w:t>
      </w:r>
      <w:proofErr w:type="spellStart"/>
      <w:r w:rsidRPr="009F085E">
        <w:rPr>
          <w:sz w:val="22"/>
          <w:szCs w:val="22"/>
        </w:rPr>
        <w:t>quốc</w:t>
      </w:r>
      <w:proofErr w:type="spellEnd"/>
      <w:r w:rsidRPr="009F085E">
        <w:rPr>
          <w:sz w:val="22"/>
          <w:szCs w:val="22"/>
        </w:rPr>
        <w:t>.</w:t>
      </w:r>
    </w:p>
    <w:p w14:paraId="173292D5" w14:textId="77777777" w:rsidR="00DC1043" w:rsidRPr="009F085E" w:rsidRDefault="00DC1043" w:rsidP="00533DC0">
      <w:pPr>
        <w:ind w:firstLineChars="0"/>
        <w:rPr>
          <w:sz w:val="22"/>
          <w:szCs w:val="22"/>
        </w:rPr>
      </w:pPr>
      <w:proofErr w:type="spellStart"/>
      <w:r w:rsidRPr="009F085E">
        <w:rPr>
          <w:sz w:val="22"/>
          <w:szCs w:val="22"/>
        </w:rPr>
        <w:t>Dù</w:t>
      </w:r>
      <w:proofErr w:type="spellEnd"/>
      <w:r w:rsidRPr="009F085E">
        <w:rPr>
          <w:sz w:val="22"/>
          <w:szCs w:val="22"/>
        </w:rPr>
        <w:t xml:space="preserve"> </w:t>
      </w:r>
      <w:proofErr w:type="spellStart"/>
      <w:r w:rsidRPr="009F085E">
        <w:rPr>
          <w:sz w:val="22"/>
          <w:szCs w:val="22"/>
        </w:rPr>
        <w:t>vậy</w:t>
      </w:r>
      <w:proofErr w:type="spellEnd"/>
      <w:r w:rsidRPr="009F085E">
        <w:rPr>
          <w:sz w:val="22"/>
          <w:szCs w:val="22"/>
        </w:rPr>
        <w:t xml:space="preserve">, </w:t>
      </w:r>
      <w:proofErr w:type="spellStart"/>
      <w:r w:rsidRPr="009F085E">
        <w:rPr>
          <w:sz w:val="22"/>
          <w:szCs w:val="22"/>
        </w:rPr>
        <w:t>nghiên</w:t>
      </w:r>
      <w:proofErr w:type="spellEnd"/>
      <w:r w:rsidRPr="009F085E">
        <w:rPr>
          <w:sz w:val="22"/>
          <w:szCs w:val="22"/>
        </w:rPr>
        <w:t xml:space="preserve"> </w:t>
      </w:r>
      <w:proofErr w:type="spellStart"/>
      <w:r w:rsidRPr="009F085E">
        <w:rPr>
          <w:sz w:val="22"/>
          <w:szCs w:val="22"/>
        </w:rPr>
        <w:t>cứu</w:t>
      </w:r>
      <w:proofErr w:type="spellEnd"/>
      <w:r w:rsidRPr="009F085E">
        <w:rPr>
          <w:sz w:val="22"/>
          <w:szCs w:val="22"/>
        </w:rPr>
        <w:t xml:space="preserve"> </w:t>
      </w:r>
      <w:proofErr w:type="spellStart"/>
      <w:r w:rsidRPr="009F085E">
        <w:rPr>
          <w:sz w:val="22"/>
          <w:szCs w:val="22"/>
        </w:rPr>
        <w:t>vẫn</w:t>
      </w:r>
      <w:proofErr w:type="spellEnd"/>
      <w:r w:rsidRPr="009F085E">
        <w:rPr>
          <w:sz w:val="22"/>
          <w:szCs w:val="22"/>
        </w:rPr>
        <w:t xml:space="preserve"> </w:t>
      </w:r>
      <w:proofErr w:type="spellStart"/>
      <w:r w:rsidRPr="009F085E">
        <w:rPr>
          <w:sz w:val="22"/>
          <w:szCs w:val="22"/>
        </w:rPr>
        <w:t>đối</w:t>
      </w:r>
      <w:proofErr w:type="spellEnd"/>
      <w:r w:rsidRPr="009F085E">
        <w:rPr>
          <w:sz w:val="22"/>
          <w:szCs w:val="22"/>
        </w:rPr>
        <w:t xml:space="preserve"> </w:t>
      </w:r>
      <w:proofErr w:type="spellStart"/>
      <w:r w:rsidRPr="009F085E">
        <w:rPr>
          <w:sz w:val="22"/>
          <w:szCs w:val="22"/>
        </w:rPr>
        <w:t>mặt</w:t>
      </w:r>
      <w:proofErr w:type="spellEnd"/>
      <w:r w:rsidRPr="009F085E">
        <w:rPr>
          <w:sz w:val="22"/>
          <w:szCs w:val="22"/>
        </w:rPr>
        <w:t xml:space="preserve">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một</w:t>
      </w:r>
      <w:proofErr w:type="spellEnd"/>
      <w:r w:rsidRPr="009F085E">
        <w:rPr>
          <w:sz w:val="22"/>
          <w:szCs w:val="22"/>
        </w:rPr>
        <w:t xml:space="preserve"> </w:t>
      </w:r>
      <w:proofErr w:type="spellStart"/>
      <w:r w:rsidRPr="009F085E">
        <w:rPr>
          <w:sz w:val="22"/>
          <w:szCs w:val="22"/>
        </w:rPr>
        <w:t>số</w:t>
      </w:r>
      <w:proofErr w:type="spellEnd"/>
      <w:r w:rsidRPr="009F085E">
        <w:rPr>
          <w:sz w:val="22"/>
          <w:szCs w:val="22"/>
        </w:rPr>
        <w:t xml:space="preserve"> </w:t>
      </w:r>
      <w:proofErr w:type="spellStart"/>
      <w:r w:rsidRPr="009F085E">
        <w:rPr>
          <w:sz w:val="22"/>
          <w:szCs w:val="22"/>
        </w:rPr>
        <w:t>giới</w:t>
      </w:r>
      <w:proofErr w:type="spellEnd"/>
      <w:r w:rsidRPr="009F085E">
        <w:rPr>
          <w:sz w:val="22"/>
          <w:szCs w:val="22"/>
        </w:rPr>
        <w:t xml:space="preserve"> </w:t>
      </w:r>
      <w:proofErr w:type="spellStart"/>
      <w:r w:rsidRPr="009F085E">
        <w:rPr>
          <w:sz w:val="22"/>
          <w:szCs w:val="22"/>
        </w:rPr>
        <w:t>hạn</w:t>
      </w:r>
      <w:proofErr w:type="spellEnd"/>
      <w:r w:rsidRPr="009F085E">
        <w:rPr>
          <w:sz w:val="22"/>
          <w:szCs w:val="22"/>
        </w:rPr>
        <w:t xml:space="preserve"> </w:t>
      </w:r>
      <w:proofErr w:type="spellStart"/>
      <w:r w:rsidRPr="009F085E">
        <w:rPr>
          <w:sz w:val="22"/>
          <w:szCs w:val="22"/>
        </w:rPr>
        <w:t>nội</w:t>
      </w:r>
      <w:proofErr w:type="spellEnd"/>
      <w:r w:rsidRPr="009F085E">
        <w:rPr>
          <w:sz w:val="22"/>
          <w:szCs w:val="22"/>
        </w:rPr>
        <w:t xml:space="preserve"> </w:t>
      </w:r>
      <w:proofErr w:type="spellStart"/>
      <w:r w:rsidRPr="009F085E">
        <w:rPr>
          <w:sz w:val="22"/>
          <w:szCs w:val="22"/>
        </w:rPr>
        <w:t>tại</w:t>
      </w:r>
      <w:proofErr w:type="spellEnd"/>
      <w:r w:rsidRPr="009F085E">
        <w:rPr>
          <w:sz w:val="22"/>
          <w:szCs w:val="22"/>
        </w:rPr>
        <w:t xml:space="preserve">, </w:t>
      </w:r>
      <w:proofErr w:type="spellStart"/>
      <w:r w:rsidRPr="009F085E">
        <w:rPr>
          <w:sz w:val="22"/>
          <w:szCs w:val="22"/>
        </w:rPr>
        <w:t>chẳng</w:t>
      </w:r>
      <w:proofErr w:type="spellEnd"/>
      <w:r w:rsidRPr="009F085E">
        <w:rPr>
          <w:sz w:val="22"/>
          <w:szCs w:val="22"/>
        </w:rPr>
        <w:t xml:space="preserve"> </w:t>
      </w:r>
      <w:proofErr w:type="spellStart"/>
      <w:r w:rsidRPr="009F085E">
        <w:rPr>
          <w:sz w:val="22"/>
          <w:szCs w:val="22"/>
        </w:rPr>
        <w:t>hạn</w:t>
      </w:r>
      <w:proofErr w:type="spellEnd"/>
      <w:r w:rsidRPr="009F085E">
        <w:rPr>
          <w:sz w:val="22"/>
          <w:szCs w:val="22"/>
        </w:rPr>
        <w:t xml:space="preserve"> </w:t>
      </w:r>
      <w:proofErr w:type="spellStart"/>
      <w:r w:rsidRPr="009F085E">
        <w:rPr>
          <w:sz w:val="22"/>
          <w:szCs w:val="22"/>
        </w:rPr>
        <w:t>như</w:t>
      </w:r>
      <w:proofErr w:type="spellEnd"/>
      <w:r w:rsidRPr="009F085E">
        <w:rPr>
          <w:sz w:val="22"/>
          <w:szCs w:val="22"/>
        </w:rPr>
        <w:t xml:space="preserve"> </w:t>
      </w:r>
      <w:proofErr w:type="spellStart"/>
      <w:r w:rsidRPr="009F085E">
        <w:rPr>
          <w:sz w:val="22"/>
          <w:szCs w:val="22"/>
        </w:rPr>
        <w:t>quy</w:t>
      </w:r>
      <w:proofErr w:type="spellEnd"/>
      <w:r w:rsidRPr="009F085E">
        <w:rPr>
          <w:sz w:val="22"/>
          <w:szCs w:val="22"/>
        </w:rPr>
        <w:t xml:space="preserve"> </w:t>
      </w:r>
      <w:proofErr w:type="spellStart"/>
      <w:r w:rsidRPr="009F085E">
        <w:rPr>
          <w:sz w:val="22"/>
          <w:szCs w:val="22"/>
        </w:rPr>
        <w:t>mô</w:t>
      </w:r>
      <w:proofErr w:type="spellEnd"/>
      <w:r w:rsidRPr="009F085E">
        <w:rPr>
          <w:sz w:val="22"/>
          <w:szCs w:val="22"/>
        </w:rPr>
        <w:t xml:space="preserve"> </w:t>
      </w:r>
      <w:proofErr w:type="spellStart"/>
      <w:r w:rsidRPr="009F085E">
        <w:rPr>
          <w:sz w:val="22"/>
          <w:szCs w:val="22"/>
        </w:rPr>
        <w:t>mẫu</w:t>
      </w:r>
      <w:proofErr w:type="spellEnd"/>
      <w:r w:rsidRPr="009F085E">
        <w:rPr>
          <w:sz w:val="22"/>
          <w:szCs w:val="22"/>
        </w:rPr>
        <w:t xml:space="preserve"> </w:t>
      </w:r>
      <w:proofErr w:type="spellStart"/>
      <w:r w:rsidRPr="009F085E">
        <w:rPr>
          <w:sz w:val="22"/>
          <w:szCs w:val="22"/>
        </w:rPr>
        <w:t>chủ</w:t>
      </w:r>
      <w:proofErr w:type="spellEnd"/>
      <w:r w:rsidRPr="009F085E">
        <w:rPr>
          <w:sz w:val="22"/>
          <w:szCs w:val="22"/>
        </w:rPr>
        <w:t xml:space="preserve"> </w:t>
      </w:r>
      <w:proofErr w:type="spellStart"/>
      <w:r w:rsidRPr="009F085E">
        <w:rPr>
          <w:sz w:val="22"/>
          <w:szCs w:val="22"/>
        </w:rPr>
        <w:t>yếu</w:t>
      </w:r>
      <w:proofErr w:type="spellEnd"/>
      <w:r w:rsidRPr="009F085E">
        <w:rPr>
          <w:sz w:val="22"/>
          <w:szCs w:val="22"/>
        </w:rPr>
        <w:t xml:space="preserve"> </w:t>
      </w:r>
      <w:proofErr w:type="spellStart"/>
      <w:r w:rsidRPr="009F085E">
        <w:rPr>
          <w:sz w:val="22"/>
          <w:szCs w:val="22"/>
        </w:rPr>
        <w:t>tập</w:t>
      </w:r>
      <w:proofErr w:type="spellEnd"/>
      <w:r w:rsidRPr="009F085E">
        <w:rPr>
          <w:sz w:val="22"/>
          <w:szCs w:val="22"/>
        </w:rPr>
        <w:t xml:space="preserve">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tại</w:t>
      </w:r>
      <w:proofErr w:type="spellEnd"/>
      <w:r w:rsidRPr="009F085E">
        <w:rPr>
          <w:sz w:val="22"/>
          <w:szCs w:val="22"/>
        </w:rPr>
        <w:t xml:space="preserve"> </w:t>
      </w:r>
      <w:proofErr w:type="spellStart"/>
      <w:r w:rsidRPr="009F085E">
        <w:rPr>
          <w:sz w:val="22"/>
          <w:szCs w:val="22"/>
        </w:rPr>
        <w:t>một</w:t>
      </w:r>
      <w:proofErr w:type="spellEnd"/>
      <w:r w:rsidRPr="009F085E">
        <w:rPr>
          <w:sz w:val="22"/>
          <w:szCs w:val="22"/>
        </w:rPr>
        <w:t xml:space="preserve">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tâm</w:t>
      </w:r>
      <w:proofErr w:type="spellEnd"/>
      <w:r w:rsidRPr="009F085E">
        <w:rPr>
          <w:sz w:val="22"/>
          <w:szCs w:val="22"/>
        </w:rPr>
        <w:t xml:space="preserve"> </w:t>
      </w:r>
      <w:proofErr w:type="spellStart"/>
      <w:r w:rsidRPr="009F085E">
        <w:rPr>
          <w:sz w:val="22"/>
          <w:szCs w:val="22"/>
        </w:rPr>
        <w:t>cụ</w:t>
      </w:r>
      <w:proofErr w:type="spellEnd"/>
      <w:r w:rsidRPr="009F085E">
        <w:rPr>
          <w:sz w:val="22"/>
          <w:szCs w:val="22"/>
        </w:rPr>
        <w:t xml:space="preserve"> </w:t>
      </w:r>
      <w:proofErr w:type="spellStart"/>
      <w:r w:rsidRPr="009F085E">
        <w:rPr>
          <w:sz w:val="22"/>
          <w:szCs w:val="22"/>
        </w:rPr>
        <w:t>thể</w:t>
      </w:r>
      <w:proofErr w:type="spellEnd"/>
      <w:r w:rsidRPr="009F085E">
        <w:rPr>
          <w:sz w:val="22"/>
          <w:szCs w:val="22"/>
        </w:rPr>
        <w:t xml:space="preserve">, </w:t>
      </w:r>
      <w:proofErr w:type="spellStart"/>
      <w:r w:rsidRPr="009F085E">
        <w:rPr>
          <w:sz w:val="22"/>
          <w:szCs w:val="22"/>
        </w:rPr>
        <w:t>có</w:t>
      </w:r>
      <w:proofErr w:type="spellEnd"/>
      <w:r w:rsidRPr="009F085E">
        <w:rPr>
          <w:sz w:val="22"/>
          <w:szCs w:val="22"/>
        </w:rPr>
        <w:t xml:space="preserve"> </w:t>
      </w:r>
      <w:proofErr w:type="spellStart"/>
      <w:r w:rsidRPr="009F085E">
        <w:rPr>
          <w:sz w:val="22"/>
          <w:szCs w:val="22"/>
        </w:rPr>
        <w:t>thể</w:t>
      </w:r>
      <w:proofErr w:type="spellEnd"/>
      <w:r w:rsidRPr="009F085E">
        <w:rPr>
          <w:sz w:val="22"/>
          <w:szCs w:val="22"/>
        </w:rPr>
        <w:t xml:space="preserve"> </w:t>
      </w:r>
      <w:proofErr w:type="spellStart"/>
      <w:r w:rsidRPr="009F085E">
        <w:rPr>
          <w:sz w:val="22"/>
          <w:szCs w:val="22"/>
        </w:rPr>
        <w:t>chưa</w:t>
      </w:r>
      <w:proofErr w:type="spellEnd"/>
      <w:r w:rsidRPr="009F085E">
        <w:rPr>
          <w:sz w:val="22"/>
          <w:szCs w:val="22"/>
        </w:rPr>
        <w:t xml:space="preserve"> bao </w:t>
      </w:r>
      <w:proofErr w:type="spellStart"/>
      <w:r w:rsidRPr="009F085E">
        <w:rPr>
          <w:sz w:val="22"/>
          <w:szCs w:val="22"/>
        </w:rPr>
        <w:t>quát</w:t>
      </w:r>
      <w:proofErr w:type="spellEnd"/>
      <w:r w:rsidRPr="009F085E">
        <w:rPr>
          <w:sz w:val="22"/>
          <w:szCs w:val="22"/>
        </w:rPr>
        <w:t xml:space="preserve"> </w:t>
      </w:r>
      <w:proofErr w:type="spellStart"/>
      <w:r w:rsidRPr="009F085E">
        <w:rPr>
          <w:sz w:val="22"/>
          <w:szCs w:val="22"/>
        </w:rPr>
        <w:t>đầy</w:t>
      </w:r>
      <w:proofErr w:type="spellEnd"/>
      <w:r w:rsidRPr="009F085E">
        <w:rPr>
          <w:sz w:val="22"/>
          <w:szCs w:val="22"/>
        </w:rPr>
        <w:t xml:space="preserve"> </w:t>
      </w:r>
      <w:proofErr w:type="spellStart"/>
      <w:r w:rsidRPr="009F085E">
        <w:rPr>
          <w:sz w:val="22"/>
          <w:szCs w:val="22"/>
        </w:rPr>
        <w:t>đủ</w:t>
      </w:r>
      <w:proofErr w:type="spellEnd"/>
      <w:r w:rsidRPr="009F085E">
        <w:rPr>
          <w:sz w:val="22"/>
          <w:szCs w:val="22"/>
        </w:rPr>
        <w:t xml:space="preserve"> </w:t>
      </w:r>
      <w:proofErr w:type="spellStart"/>
      <w:r w:rsidRPr="009F085E">
        <w:rPr>
          <w:sz w:val="22"/>
          <w:szCs w:val="22"/>
        </w:rPr>
        <w:t>sự</w:t>
      </w:r>
      <w:proofErr w:type="spellEnd"/>
      <w:r w:rsidRPr="009F085E">
        <w:rPr>
          <w:sz w:val="22"/>
          <w:szCs w:val="22"/>
        </w:rPr>
        <w:t xml:space="preserve"> </w:t>
      </w:r>
      <w:proofErr w:type="spellStart"/>
      <w:r w:rsidRPr="009F085E">
        <w:rPr>
          <w:sz w:val="22"/>
          <w:szCs w:val="22"/>
        </w:rPr>
        <w:t>đa</w:t>
      </w:r>
      <w:proofErr w:type="spellEnd"/>
      <w:r w:rsidRPr="009F085E">
        <w:rPr>
          <w:sz w:val="22"/>
          <w:szCs w:val="22"/>
        </w:rPr>
        <w:t xml:space="preserve"> </w:t>
      </w:r>
      <w:proofErr w:type="spellStart"/>
      <w:r w:rsidRPr="009F085E">
        <w:rPr>
          <w:sz w:val="22"/>
          <w:szCs w:val="22"/>
        </w:rPr>
        <w:t>dạng</w:t>
      </w:r>
      <w:proofErr w:type="spellEnd"/>
      <w:r w:rsidRPr="009F085E">
        <w:rPr>
          <w:sz w:val="22"/>
          <w:szCs w:val="22"/>
        </w:rPr>
        <w:t xml:space="preserve"> </w:t>
      </w:r>
      <w:proofErr w:type="spellStart"/>
      <w:r w:rsidRPr="009F085E">
        <w:rPr>
          <w:sz w:val="22"/>
          <w:szCs w:val="22"/>
        </w:rPr>
        <w:t>địa</w:t>
      </w:r>
      <w:proofErr w:type="spellEnd"/>
      <w:r w:rsidRPr="009F085E">
        <w:rPr>
          <w:sz w:val="22"/>
          <w:szCs w:val="22"/>
        </w:rPr>
        <w:t xml:space="preserve">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hoặc</w:t>
      </w:r>
      <w:proofErr w:type="spellEnd"/>
      <w:r w:rsidRPr="009F085E">
        <w:rPr>
          <w:sz w:val="22"/>
          <w:szCs w:val="22"/>
        </w:rPr>
        <w:t xml:space="preserve"> </w:t>
      </w:r>
      <w:proofErr w:type="spellStart"/>
      <w:r w:rsidRPr="009F085E">
        <w:rPr>
          <w:sz w:val="22"/>
          <w:szCs w:val="22"/>
        </w:rPr>
        <w:t>văn</w:t>
      </w:r>
      <w:proofErr w:type="spellEnd"/>
      <w:r w:rsidRPr="009F085E">
        <w:rPr>
          <w:sz w:val="22"/>
          <w:szCs w:val="22"/>
        </w:rPr>
        <w:t xml:space="preserve"> </w:t>
      </w:r>
      <w:proofErr w:type="spellStart"/>
      <w:r w:rsidRPr="009F085E">
        <w:rPr>
          <w:sz w:val="22"/>
          <w:szCs w:val="22"/>
        </w:rPr>
        <w:t>hóa</w:t>
      </w:r>
      <w:proofErr w:type="spellEnd"/>
      <w:r w:rsidRPr="009F085E">
        <w:rPr>
          <w:sz w:val="22"/>
          <w:szCs w:val="22"/>
        </w:rPr>
        <w:t xml:space="preserve"> </w:t>
      </w:r>
      <w:proofErr w:type="spellStart"/>
      <w:r w:rsidRPr="009F085E">
        <w:rPr>
          <w:sz w:val="22"/>
          <w:szCs w:val="22"/>
        </w:rPr>
        <w:t>trong</w:t>
      </w:r>
      <w:proofErr w:type="spellEnd"/>
      <w:r w:rsidRPr="009F085E">
        <w:rPr>
          <w:sz w:val="22"/>
          <w:szCs w:val="22"/>
        </w:rPr>
        <w:t xml:space="preserve"> </w:t>
      </w:r>
      <w:proofErr w:type="spellStart"/>
      <w:r w:rsidRPr="009F085E">
        <w:rPr>
          <w:sz w:val="22"/>
          <w:szCs w:val="22"/>
        </w:rPr>
        <w:t>hệ</w:t>
      </w:r>
      <w:proofErr w:type="spellEnd"/>
      <w:r w:rsidRPr="009F085E">
        <w:rPr>
          <w:sz w:val="22"/>
          <w:szCs w:val="22"/>
        </w:rPr>
        <w:t xml:space="preserve"> </w:t>
      </w:r>
      <w:proofErr w:type="spellStart"/>
      <w:r w:rsidRPr="009F085E">
        <w:rPr>
          <w:sz w:val="22"/>
          <w:szCs w:val="22"/>
        </w:rPr>
        <w:t>thống</w:t>
      </w:r>
      <w:proofErr w:type="spellEnd"/>
      <w:r w:rsidRPr="009F085E">
        <w:rPr>
          <w:sz w:val="22"/>
          <w:szCs w:val="22"/>
        </w:rPr>
        <w:t xml:space="preserve"> </w:t>
      </w:r>
      <w:proofErr w:type="spellStart"/>
      <w:r w:rsidRPr="009F085E">
        <w:rPr>
          <w:sz w:val="22"/>
          <w:szCs w:val="22"/>
        </w:rPr>
        <w:t>giáo</w:t>
      </w:r>
      <w:proofErr w:type="spellEnd"/>
      <w:r w:rsidRPr="009F085E">
        <w:rPr>
          <w:sz w:val="22"/>
          <w:szCs w:val="22"/>
        </w:rPr>
        <w:t xml:space="preserve"> </w:t>
      </w:r>
      <w:proofErr w:type="spellStart"/>
      <w:r w:rsidRPr="009F085E">
        <w:rPr>
          <w:sz w:val="22"/>
          <w:szCs w:val="22"/>
        </w:rPr>
        <w:t>dục</w:t>
      </w:r>
      <w:proofErr w:type="spellEnd"/>
      <w:r w:rsidRPr="009F085E">
        <w:rPr>
          <w:sz w:val="22"/>
          <w:szCs w:val="22"/>
        </w:rPr>
        <w:t xml:space="preserve"> </w:t>
      </w:r>
      <w:proofErr w:type="spellStart"/>
      <w:r w:rsidRPr="009F085E">
        <w:rPr>
          <w:sz w:val="22"/>
          <w:szCs w:val="22"/>
        </w:rPr>
        <w:t>đại</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w:t>
      </w:r>
      <w:proofErr w:type="spellStart"/>
      <w:r w:rsidRPr="009F085E">
        <w:rPr>
          <w:sz w:val="22"/>
          <w:szCs w:val="22"/>
        </w:rPr>
        <w:t>Ngoài</w:t>
      </w:r>
      <w:proofErr w:type="spellEnd"/>
      <w:r w:rsidRPr="009F085E">
        <w:rPr>
          <w:sz w:val="22"/>
          <w:szCs w:val="22"/>
        </w:rPr>
        <w:t xml:space="preserve"> </w:t>
      </w:r>
      <w:proofErr w:type="spellStart"/>
      <w:r w:rsidRPr="009F085E">
        <w:rPr>
          <w:sz w:val="22"/>
          <w:szCs w:val="22"/>
        </w:rPr>
        <w:t>ra</w:t>
      </w:r>
      <w:proofErr w:type="spellEnd"/>
      <w:r w:rsidRPr="009F085E">
        <w:rPr>
          <w:sz w:val="22"/>
          <w:szCs w:val="22"/>
        </w:rPr>
        <w:t xml:space="preserve">, </w:t>
      </w:r>
      <w:proofErr w:type="spellStart"/>
      <w:r w:rsidRPr="009F085E">
        <w:rPr>
          <w:sz w:val="22"/>
          <w:szCs w:val="22"/>
        </w:rPr>
        <w:t>việc</w:t>
      </w:r>
      <w:proofErr w:type="spellEnd"/>
      <w:r w:rsidRPr="009F085E">
        <w:rPr>
          <w:sz w:val="22"/>
          <w:szCs w:val="22"/>
        </w:rPr>
        <w:t xml:space="preserve"> </w:t>
      </w:r>
      <w:proofErr w:type="spellStart"/>
      <w:r w:rsidRPr="009F085E">
        <w:rPr>
          <w:sz w:val="22"/>
          <w:szCs w:val="22"/>
        </w:rPr>
        <w:t>chưa</w:t>
      </w:r>
      <w:proofErr w:type="spellEnd"/>
      <w:r w:rsidRPr="009F085E">
        <w:rPr>
          <w:sz w:val="22"/>
          <w:szCs w:val="22"/>
        </w:rPr>
        <w:t xml:space="preserve">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dõi</w:t>
      </w:r>
      <w:proofErr w:type="spellEnd"/>
      <w:r w:rsidRPr="009F085E">
        <w:rPr>
          <w:sz w:val="22"/>
          <w:szCs w:val="22"/>
        </w:rPr>
        <w:t xml:space="preserve"> </w:t>
      </w:r>
      <w:proofErr w:type="spellStart"/>
      <w:r w:rsidRPr="009F085E">
        <w:rPr>
          <w:sz w:val="22"/>
          <w:szCs w:val="22"/>
        </w:rPr>
        <w:t>dài</w:t>
      </w:r>
      <w:proofErr w:type="spellEnd"/>
      <w:r w:rsidRPr="009F085E">
        <w:rPr>
          <w:sz w:val="22"/>
          <w:szCs w:val="22"/>
        </w:rPr>
        <w:t xml:space="preserve"> </w:t>
      </w:r>
      <w:proofErr w:type="spellStart"/>
      <w:r w:rsidRPr="009F085E">
        <w:rPr>
          <w:sz w:val="22"/>
          <w:szCs w:val="22"/>
        </w:rPr>
        <w:t>hạn</w:t>
      </w:r>
      <w:proofErr w:type="spellEnd"/>
      <w:r w:rsidRPr="009F085E">
        <w:rPr>
          <w:sz w:val="22"/>
          <w:szCs w:val="22"/>
        </w:rPr>
        <w:t xml:space="preserve"> </w:t>
      </w:r>
      <w:proofErr w:type="spellStart"/>
      <w:r w:rsidRPr="009F085E">
        <w:rPr>
          <w:sz w:val="22"/>
          <w:szCs w:val="22"/>
        </w:rPr>
        <w:t>các</w:t>
      </w:r>
      <w:proofErr w:type="spellEnd"/>
      <w:r w:rsidRPr="009F085E">
        <w:rPr>
          <w:sz w:val="22"/>
          <w:szCs w:val="22"/>
        </w:rPr>
        <w:t xml:space="preserve"> </w:t>
      </w:r>
      <w:proofErr w:type="spellStart"/>
      <w:r w:rsidRPr="009F085E">
        <w:rPr>
          <w:sz w:val="22"/>
          <w:szCs w:val="22"/>
        </w:rPr>
        <w:t>tác</w:t>
      </w:r>
      <w:proofErr w:type="spellEnd"/>
      <w:r w:rsidRPr="009F085E">
        <w:rPr>
          <w:sz w:val="22"/>
          <w:szCs w:val="22"/>
        </w:rPr>
        <w:t xml:space="preserve"> </w:t>
      </w:r>
      <w:proofErr w:type="spellStart"/>
      <w:r w:rsidRPr="009F085E">
        <w:rPr>
          <w:sz w:val="22"/>
          <w:szCs w:val="22"/>
        </w:rPr>
        <w:t>động</w:t>
      </w:r>
      <w:proofErr w:type="spellEnd"/>
      <w:r w:rsidRPr="009F085E">
        <w:rPr>
          <w:sz w:val="22"/>
          <w:szCs w:val="22"/>
        </w:rPr>
        <w:t xml:space="preserve"> </w:t>
      </w:r>
      <w:proofErr w:type="spellStart"/>
      <w:r w:rsidRPr="009F085E">
        <w:rPr>
          <w:sz w:val="22"/>
          <w:szCs w:val="22"/>
        </w:rPr>
        <w:t>tâm</w:t>
      </w:r>
      <w:proofErr w:type="spellEnd"/>
      <w:r w:rsidRPr="009F085E">
        <w:rPr>
          <w:sz w:val="22"/>
          <w:szCs w:val="22"/>
        </w:rPr>
        <w:t xml:space="preserve">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duy</w:t>
      </w:r>
      <w:proofErr w:type="spellEnd"/>
      <w:r w:rsidRPr="009F085E">
        <w:rPr>
          <w:sz w:val="22"/>
          <w:szCs w:val="22"/>
        </w:rPr>
        <w:t xml:space="preserve"> </w:t>
      </w:r>
      <w:proofErr w:type="spellStart"/>
      <w:r w:rsidRPr="009F085E">
        <w:rPr>
          <w:sz w:val="22"/>
          <w:szCs w:val="22"/>
        </w:rPr>
        <w:lastRenderedPageBreak/>
        <w:t>trì</w:t>
      </w:r>
      <w:proofErr w:type="spellEnd"/>
      <w:r w:rsidRPr="009F085E">
        <w:rPr>
          <w:sz w:val="22"/>
          <w:szCs w:val="22"/>
        </w:rPr>
        <w:t xml:space="preserve"> </w:t>
      </w:r>
      <w:proofErr w:type="spellStart"/>
      <w:r w:rsidRPr="009F085E">
        <w:rPr>
          <w:sz w:val="22"/>
          <w:szCs w:val="22"/>
        </w:rPr>
        <w:t>kỹ</w:t>
      </w:r>
      <w:proofErr w:type="spellEnd"/>
      <w:r w:rsidRPr="009F085E">
        <w:rPr>
          <w:sz w:val="22"/>
          <w:szCs w:val="22"/>
        </w:rPr>
        <w:t xml:space="preserve"> </w:t>
      </w:r>
      <w:proofErr w:type="spellStart"/>
      <w:r w:rsidRPr="009F085E">
        <w:rPr>
          <w:sz w:val="22"/>
          <w:szCs w:val="22"/>
        </w:rPr>
        <w:t>năng</w:t>
      </w:r>
      <w:proofErr w:type="spellEnd"/>
      <w:r w:rsidRPr="009F085E">
        <w:rPr>
          <w:sz w:val="22"/>
          <w:szCs w:val="22"/>
        </w:rPr>
        <w:t xml:space="preserve"> </w:t>
      </w:r>
      <w:proofErr w:type="spellStart"/>
      <w:r w:rsidRPr="009F085E">
        <w:rPr>
          <w:sz w:val="22"/>
          <w:szCs w:val="22"/>
        </w:rPr>
        <w:t>sau</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cũng</w:t>
      </w:r>
      <w:proofErr w:type="spellEnd"/>
      <w:r w:rsidRPr="009F085E">
        <w:rPr>
          <w:sz w:val="22"/>
          <w:szCs w:val="22"/>
        </w:rPr>
        <w:t xml:space="preserve"> </w:t>
      </w:r>
      <w:proofErr w:type="spellStart"/>
      <w:r w:rsidRPr="009F085E">
        <w:rPr>
          <w:sz w:val="22"/>
          <w:szCs w:val="22"/>
        </w:rPr>
        <w:t>là</w:t>
      </w:r>
      <w:proofErr w:type="spellEnd"/>
      <w:r w:rsidRPr="009F085E">
        <w:rPr>
          <w:sz w:val="22"/>
          <w:szCs w:val="22"/>
        </w:rPr>
        <w:t xml:space="preserve"> </w:t>
      </w:r>
      <w:proofErr w:type="spellStart"/>
      <w:r w:rsidRPr="009F085E">
        <w:rPr>
          <w:sz w:val="22"/>
          <w:szCs w:val="22"/>
        </w:rPr>
        <w:t>điểm</w:t>
      </w:r>
      <w:proofErr w:type="spellEnd"/>
      <w:r w:rsidRPr="009F085E">
        <w:rPr>
          <w:sz w:val="22"/>
          <w:szCs w:val="22"/>
        </w:rPr>
        <w:t xml:space="preserve"> </w:t>
      </w:r>
      <w:proofErr w:type="spellStart"/>
      <w:r w:rsidRPr="009F085E">
        <w:rPr>
          <w:sz w:val="22"/>
          <w:szCs w:val="22"/>
        </w:rPr>
        <w:t>cần</w:t>
      </w:r>
      <w:proofErr w:type="spellEnd"/>
      <w:r w:rsidRPr="009F085E">
        <w:rPr>
          <w:sz w:val="22"/>
          <w:szCs w:val="22"/>
        </w:rPr>
        <w:t xml:space="preserve"> </w:t>
      </w:r>
      <w:proofErr w:type="spellStart"/>
      <w:r w:rsidRPr="009F085E">
        <w:rPr>
          <w:sz w:val="22"/>
          <w:szCs w:val="22"/>
        </w:rPr>
        <w:t>lưu</w:t>
      </w:r>
      <w:proofErr w:type="spellEnd"/>
      <w:r w:rsidRPr="009F085E">
        <w:rPr>
          <w:sz w:val="22"/>
          <w:szCs w:val="22"/>
        </w:rPr>
        <w:t xml:space="preserve"> ý, </w:t>
      </w:r>
      <w:proofErr w:type="spellStart"/>
      <w:r w:rsidRPr="009F085E">
        <w:rPr>
          <w:sz w:val="22"/>
          <w:szCs w:val="22"/>
        </w:rPr>
        <w:t>nhằm</w:t>
      </w:r>
      <w:proofErr w:type="spellEnd"/>
      <w:r w:rsidRPr="009F085E">
        <w:rPr>
          <w:sz w:val="22"/>
          <w:szCs w:val="22"/>
        </w:rPr>
        <w:t xml:space="preserve"> </w:t>
      </w:r>
      <w:proofErr w:type="spellStart"/>
      <w:r w:rsidRPr="009F085E">
        <w:rPr>
          <w:sz w:val="22"/>
          <w:szCs w:val="22"/>
        </w:rPr>
        <w:t>tránh</w:t>
      </w:r>
      <w:proofErr w:type="spellEnd"/>
      <w:r w:rsidRPr="009F085E">
        <w:rPr>
          <w:sz w:val="22"/>
          <w:szCs w:val="22"/>
        </w:rPr>
        <w:t xml:space="preserve"> </w:t>
      </w:r>
      <w:proofErr w:type="spellStart"/>
      <w:r w:rsidRPr="009F085E">
        <w:rPr>
          <w:sz w:val="22"/>
          <w:szCs w:val="22"/>
        </w:rPr>
        <w:t>những</w:t>
      </w:r>
      <w:proofErr w:type="spellEnd"/>
      <w:r w:rsidRPr="009F085E">
        <w:rPr>
          <w:sz w:val="22"/>
          <w:szCs w:val="22"/>
        </w:rPr>
        <w:t xml:space="preserve"> </w:t>
      </w:r>
      <w:proofErr w:type="spellStart"/>
      <w:r w:rsidRPr="009F085E">
        <w:rPr>
          <w:sz w:val="22"/>
          <w:szCs w:val="22"/>
        </w:rPr>
        <w:t>biến</w:t>
      </w:r>
      <w:proofErr w:type="spellEnd"/>
      <w:r w:rsidRPr="009F085E">
        <w:rPr>
          <w:sz w:val="22"/>
          <w:szCs w:val="22"/>
        </w:rPr>
        <w:t xml:space="preserve"> </w:t>
      </w:r>
      <w:proofErr w:type="spellStart"/>
      <w:r w:rsidRPr="009F085E">
        <w:rPr>
          <w:sz w:val="22"/>
          <w:szCs w:val="22"/>
        </w:rPr>
        <w:t>đổi</w:t>
      </w:r>
      <w:proofErr w:type="spellEnd"/>
      <w:r w:rsidRPr="009F085E">
        <w:rPr>
          <w:sz w:val="22"/>
          <w:szCs w:val="22"/>
        </w:rPr>
        <w:t xml:space="preserve"> </w:t>
      </w:r>
      <w:proofErr w:type="spellStart"/>
      <w:r w:rsidRPr="009F085E">
        <w:rPr>
          <w:sz w:val="22"/>
          <w:szCs w:val="22"/>
        </w:rPr>
        <w:t>tiềm</w:t>
      </w:r>
      <w:proofErr w:type="spellEnd"/>
      <w:r w:rsidRPr="009F085E">
        <w:rPr>
          <w:sz w:val="22"/>
          <w:szCs w:val="22"/>
        </w:rPr>
        <w:t xml:space="preserve"> </w:t>
      </w:r>
      <w:proofErr w:type="spellStart"/>
      <w:r w:rsidRPr="009F085E">
        <w:rPr>
          <w:sz w:val="22"/>
          <w:szCs w:val="22"/>
        </w:rPr>
        <w:t>ẩn</w:t>
      </w:r>
      <w:proofErr w:type="spellEnd"/>
      <w:r w:rsidRPr="009F085E">
        <w:rPr>
          <w:sz w:val="22"/>
          <w:szCs w:val="22"/>
        </w:rPr>
        <w:t xml:space="preserve">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thời</w:t>
      </w:r>
      <w:proofErr w:type="spellEnd"/>
      <w:r w:rsidRPr="009F085E">
        <w:rPr>
          <w:sz w:val="22"/>
          <w:szCs w:val="22"/>
        </w:rPr>
        <w:t xml:space="preserve"> </w:t>
      </w:r>
      <w:proofErr w:type="spellStart"/>
      <w:r w:rsidRPr="009F085E">
        <w:rPr>
          <w:sz w:val="22"/>
          <w:szCs w:val="22"/>
        </w:rPr>
        <w:t>gian</w:t>
      </w:r>
      <w:proofErr w:type="spellEnd"/>
      <w:r w:rsidRPr="009F085E">
        <w:rPr>
          <w:sz w:val="22"/>
          <w:szCs w:val="22"/>
        </w:rPr>
        <w:t>.</w:t>
      </w:r>
    </w:p>
    <w:p w14:paraId="0A37B6F2" w14:textId="77777777" w:rsidR="00DC1043" w:rsidRPr="009F085E" w:rsidRDefault="00DC1043" w:rsidP="00533DC0">
      <w:pPr>
        <w:ind w:firstLineChars="0"/>
        <w:rPr>
          <w:sz w:val="22"/>
          <w:szCs w:val="22"/>
        </w:rPr>
      </w:pPr>
      <w:proofErr w:type="spellStart"/>
      <w:r w:rsidRPr="009F085E">
        <w:rPr>
          <w:sz w:val="22"/>
          <w:szCs w:val="22"/>
        </w:rPr>
        <w:t>Dựa</w:t>
      </w:r>
      <w:proofErr w:type="spellEnd"/>
      <w:r w:rsidRPr="009F085E">
        <w:rPr>
          <w:sz w:val="22"/>
          <w:szCs w:val="22"/>
        </w:rPr>
        <w:t xml:space="preserve"> </w:t>
      </w:r>
      <w:proofErr w:type="spellStart"/>
      <w:r w:rsidRPr="009F085E">
        <w:rPr>
          <w:sz w:val="22"/>
          <w:szCs w:val="22"/>
        </w:rPr>
        <w:t>trên</w:t>
      </w:r>
      <w:proofErr w:type="spellEnd"/>
      <w:r w:rsidRPr="009F085E">
        <w:rPr>
          <w:sz w:val="22"/>
          <w:szCs w:val="22"/>
        </w:rPr>
        <w:t xml:space="preserve"> </w:t>
      </w:r>
      <w:proofErr w:type="spellStart"/>
      <w:r w:rsidRPr="009F085E">
        <w:rPr>
          <w:sz w:val="22"/>
          <w:szCs w:val="22"/>
        </w:rPr>
        <w:t>cơ</w:t>
      </w:r>
      <w:proofErr w:type="spellEnd"/>
      <w:r w:rsidRPr="009F085E">
        <w:rPr>
          <w:sz w:val="22"/>
          <w:szCs w:val="22"/>
        </w:rPr>
        <w:t xml:space="preserve"> </w:t>
      </w:r>
      <w:proofErr w:type="spellStart"/>
      <w:r w:rsidRPr="009F085E">
        <w:rPr>
          <w:sz w:val="22"/>
          <w:szCs w:val="22"/>
        </w:rPr>
        <w:t>sở</w:t>
      </w:r>
      <w:proofErr w:type="spellEnd"/>
      <w:r w:rsidRPr="009F085E">
        <w:rPr>
          <w:sz w:val="22"/>
          <w:szCs w:val="22"/>
        </w:rPr>
        <w:t xml:space="preserve"> </w:t>
      </w:r>
      <w:proofErr w:type="spellStart"/>
      <w:r w:rsidRPr="009F085E">
        <w:rPr>
          <w:sz w:val="22"/>
          <w:szCs w:val="22"/>
        </w:rPr>
        <w:t>đó</w:t>
      </w:r>
      <w:proofErr w:type="spellEnd"/>
      <w:r w:rsidRPr="009F085E">
        <w:rPr>
          <w:sz w:val="22"/>
          <w:szCs w:val="22"/>
        </w:rPr>
        <w:t xml:space="preserve">, </w:t>
      </w:r>
      <w:proofErr w:type="spellStart"/>
      <w:r w:rsidRPr="009F085E">
        <w:rPr>
          <w:sz w:val="22"/>
          <w:szCs w:val="22"/>
        </w:rPr>
        <w:t>chúng</w:t>
      </w:r>
      <w:proofErr w:type="spellEnd"/>
      <w:r w:rsidRPr="009F085E">
        <w:rPr>
          <w:sz w:val="22"/>
          <w:szCs w:val="22"/>
        </w:rPr>
        <w:t xml:space="preserve"> </w:t>
      </w:r>
      <w:proofErr w:type="spellStart"/>
      <w:r w:rsidRPr="009F085E">
        <w:rPr>
          <w:sz w:val="22"/>
          <w:szCs w:val="22"/>
        </w:rPr>
        <w:t>tôi</w:t>
      </w:r>
      <w:proofErr w:type="spellEnd"/>
      <w:r w:rsidRPr="009F085E">
        <w:rPr>
          <w:sz w:val="22"/>
          <w:szCs w:val="22"/>
        </w:rPr>
        <w:t xml:space="preserve"> </w:t>
      </w:r>
      <w:proofErr w:type="spellStart"/>
      <w:r w:rsidRPr="009F085E">
        <w:rPr>
          <w:sz w:val="22"/>
          <w:szCs w:val="22"/>
        </w:rPr>
        <w:t>đề</w:t>
      </w:r>
      <w:proofErr w:type="spellEnd"/>
      <w:r w:rsidRPr="009F085E">
        <w:rPr>
          <w:sz w:val="22"/>
          <w:szCs w:val="22"/>
        </w:rPr>
        <w:t xml:space="preserve"> </w:t>
      </w:r>
      <w:proofErr w:type="spellStart"/>
      <w:r w:rsidRPr="009F085E">
        <w:rPr>
          <w:sz w:val="22"/>
          <w:szCs w:val="22"/>
        </w:rPr>
        <w:t>xuất</w:t>
      </w:r>
      <w:proofErr w:type="spellEnd"/>
      <w:r w:rsidRPr="009F085E">
        <w:rPr>
          <w:sz w:val="22"/>
          <w:szCs w:val="22"/>
        </w:rPr>
        <w:t xml:space="preserve"> </w:t>
      </w:r>
      <w:proofErr w:type="spellStart"/>
      <w:r w:rsidRPr="009F085E">
        <w:rPr>
          <w:sz w:val="22"/>
          <w:szCs w:val="22"/>
        </w:rPr>
        <w:t>một</w:t>
      </w:r>
      <w:proofErr w:type="spellEnd"/>
      <w:r w:rsidRPr="009F085E">
        <w:rPr>
          <w:sz w:val="22"/>
          <w:szCs w:val="22"/>
        </w:rPr>
        <w:t xml:space="preserve"> </w:t>
      </w:r>
      <w:proofErr w:type="spellStart"/>
      <w:r w:rsidRPr="009F085E">
        <w:rPr>
          <w:sz w:val="22"/>
          <w:szCs w:val="22"/>
        </w:rPr>
        <w:t>số</w:t>
      </w:r>
      <w:proofErr w:type="spellEnd"/>
      <w:r w:rsidRPr="009F085E">
        <w:rPr>
          <w:sz w:val="22"/>
          <w:szCs w:val="22"/>
        </w:rPr>
        <w:t xml:space="preserve"> </w:t>
      </w:r>
      <w:proofErr w:type="spellStart"/>
      <w:r w:rsidRPr="009F085E">
        <w:rPr>
          <w:sz w:val="22"/>
          <w:szCs w:val="22"/>
        </w:rPr>
        <w:t>biện</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cụ</w:t>
      </w:r>
      <w:proofErr w:type="spellEnd"/>
      <w:r w:rsidRPr="009F085E">
        <w:rPr>
          <w:sz w:val="22"/>
          <w:szCs w:val="22"/>
        </w:rPr>
        <w:t xml:space="preserve"> </w:t>
      </w:r>
      <w:proofErr w:type="spellStart"/>
      <w:r w:rsidRPr="009F085E">
        <w:rPr>
          <w:sz w:val="22"/>
          <w:szCs w:val="22"/>
        </w:rPr>
        <w:t>thể</w:t>
      </w:r>
      <w:proofErr w:type="spellEnd"/>
      <w:r w:rsidRPr="009F085E">
        <w:rPr>
          <w:sz w:val="22"/>
          <w:szCs w:val="22"/>
        </w:rPr>
        <w:t xml:space="preserve"> </w:t>
      </w:r>
      <w:proofErr w:type="spellStart"/>
      <w:r w:rsidRPr="009F085E">
        <w:rPr>
          <w:sz w:val="22"/>
          <w:szCs w:val="22"/>
        </w:rPr>
        <w:t>để</w:t>
      </w:r>
      <w:proofErr w:type="spellEnd"/>
      <w:r w:rsidRPr="009F085E">
        <w:rPr>
          <w:sz w:val="22"/>
          <w:szCs w:val="22"/>
        </w:rPr>
        <w:t xml:space="preserve"> </w:t>
      </w:r>
      <w:proofErr w:type="spellStart"/>
      <w:r w:rsidRPr="009F085E">
        <w:rPr>
          <w:sz w:val="22"/>
          <w:szCs w:val="22"/>
        </w:rPr>
        <w:t>triển</w:t>
      </w:r>
      <w:proofErr w:type="spellEnd"/>
      <w:r w:rsidRPr="009F085E">
        <w:rPr>
          <w:sz w:val="22"/>
          <w:szCs w:val="22"/>
        </w:rPr>
        <w:t xml:space="preserve"> </w:t>
      </w:r>
      <w:proofErr w:type="spellStart"/>
      <w:r w:rsidRPr="009F085E">
        <w:rPr>
          <w:sz w:val="22"/>
          <w:szCs w:val="22"/>
        </w:rPr>
        <w:t>khai</w:t>
      </w:r>
      <w:proofErr w:type="spellEnd"/>
      <w:r w:rsidRPr="009F085E">
        <w:rPr>
          <w:sz w:val="22"/>
          <w:szCs w:val="22"/>
        </w:rPr>
        <w:t xml:space="preserve">: </w:t>
      </w:r>
      <w:proofErr w:type="spellStart"/>
      <w:r w:rsidRPr="009F085E">
        <w:rPr>
          <w:sz w:val="22"/>
          <w:szCs w:val="22"/>
        </w:rPr>
        <w:t>thứ</w:t>
      </w:r>
      <w:proofErr w:type="spellEnd"/>
      <w:r w:rsidRPr="009F085E">
        <w:rPr>
          <w:sz w:val="22"/>
          <w:szCs w:val="22"/>
        </w:rPr>
        <w:t xml:space="preserve"> </w:t>
      </w:r>
      <w:proofErr w:type="spellStart"/>
      <w:r w:rsidRPr="009F085E">
        <w:rPr>
          <w:sz w:val="22"/>
          <w:szCs w:val="22"/>
        </w:rPr>
        <w:t>nhất</w:t>
      </w:r>
      <w:proofErr w:type="spellEnd"/>
      <w:r w:rsidRPr="009F085E">
        <w:rPr>
          <w:sz w:val="22"/>
          <w:szCs w:val="22"/>
        </w:rPr>
        <w:t xml:space="preserve">, </w:t>
      </w:r>
      <w:proofErr w:type="spellStart"/>
      <w:r w:rsidRPr="009F085E">
        <w:rPr>
          <w:sz w:val="22"/>
          <w:szCs w:val="22"/>
        </w:rPr>
        <w:t>tích</w:t>
      </w:r>
      <w:proofErr w:type="spellEnd"/>
      <w:r w:rsidRPr="009F085E">
        <w:rPr>
          <w:sz w:val="22"/>
          <w:szCs w:val="22"/>
        </w:rPr>
        <w:t xml:space="preserve"> </w:t>
      </w:r>
      <w:proofErr w:type="spellStart"/>
      <w:r w:rsidRPr="009F085E">
        <w:rPr>
          <w:sz w:val="22"/>
          <w:szCs w:val="22"/>
        </w:rPr>
        <w:t>hợp</w:t>
      </w:r>
      <w:proofErr w:type="spellEnd"/>
      <w:r w:rsidRPr="009F085E">
        <w:rPr>
          <w:sz w:val="22"/>
          <w:szCs w:val="22"/>
        </w:rPr>
        <w:t xml:space="preserve"> </w:t>
      </w:r>
      <w:proofErr w:type="spellStart"/>
      <w:r w:rsidRPr="009F085E">
        <w:rPr>
          <w:sz w:val="22"/>
          <w:szCs w:val="22"/>
        </w:rPr>
        <w:t>ngay</w:t>
      </w:r>
      <w:proofErr w:type="spellEnd"/>
      <w:r w:rsidRPr="009F085E">
        <w:rPr>
          <w:sz w:val="22"/>
          <w:szCs w:val="22"/>
        </w:rPr>
        <w:t xml:space="preserve"> </w:t>
      </w:r>
      <w:proofErr w:type="spellStart"/>
      <w:r w:rsidRPr="009F085E">
        <w:rPr>
          <w:sz w:val="22"/>
          <w:szCs w:val="22"/>
        </w:rPr>
        <w:t>giải</w:t>
      </w:r>
      <w:proofErr w:type="spellEnd"/>
      <w:r w:rsidRPr="009F085E">
        <w:rPr>
          <w:sz w:val="22"/>
          <w:szCs w:val="22"/>
        </w:rPr>
        <w:t xml:space="preserve"> </w:t>
      </w:r>
      <w:proofErr w:type="spellStart"/>
      <w:r w:rsidRPr="009F085E">
        <w:rPr>
          <w:sz w:val="22"/>
          <w:szCs w:val="22"/>
        </w:rPr>
        <w:t>pháp</w:t>
      </w:r>
      <w:proofErr w:type="spellEnd"/>
      <w:r w:rsidRPr="009F085E">
        <w:rPr>
          <w:sz w:val="22"/>
          <w:szCs w:val="22"/>
        </w:rPr>
        <w:t xml:space="preserve"> </w:t>
      </w:r>
      <w:proofErr w:type="spellStart"/>
      <w:r w:rsidRPr="009F085E">
        <w:rPr>
          <w:sz w:val="22"/>
          <w:szCs w:val="22"/>
        </w:rPr>
        <w:t>vào</w:t>
      </w:r>
      <w:proofErr w:type="spellEnd"/>
      <w:r w:rsidRPr="009F085E">
        <w:rPr>
          <w:sz w:val="22"/>
          <w:szCs w:val="22"/>
        </w:rPr>
        <w:t xml:space="preserve"> </w:t>
      </w:r>
      <w:proofErr w:type="spellStart"/>
      <w:r w:rsidRPr="009F085E">
        <w:rPr>
          <w:sz w:val="22"/>
          <w:szCs w:val="22"/>
        </w:rPr>
        <w:t>chương</w:t>
      </w:r>
      <w:proofErr w:type="spellEnd"/>
      <w:r w:rsidRPr="009F085E">
        <w:rPr>
          <w:sz w:val="22"/>
          <w:szCs w:val="22"/>
        </w:rPr>
        <w:t xml:space="preserve"> </w:t>
      </w:r>
      <w:proofErr w:type="spellStart"/>
      <w:r w:rsidRPr="009F085E">
        <w:rPr>
          <w:sz w:val="22"/>
          <w:szCs w:val="22"/>
        </w:rPr>
        <w:t>trình</w:t>
      </w:r>
      <w:proofErr w:type="spellEnd"/>
      <w:r w:rsidRPr="009F085E">
        <w:rPr>
          <w:sz w:val="22"/>
          <w:szCs w:val="22"/>
        </w:rPr>
        <w:t xml:space="preserve"> </w:t>
      </w:r>
      <w:proofErr w:type="spellStart"/>
      <w:r w:rsidRPr="009F085E">
        <w:rPr>
          <w:sz w:val="22"/>
          <w:szCs w:val="22"/>
        </w:rPr>
        <w:t>chính</w:t>
      </w:r>
      <w:proofErr w:type="spellEnd"/>
      <w:r w:rsidRPr="009F085E">
        <w:rPr>
          <w:sz w:val="22"/>
          <w:szCs w:val="22"/>
        </w:rPr>
        <w:t xml:space="preserve"> </w:t>
      </w:r>
      <w:proofErr w:type="spellStart"/>
      <w:r w:rsidRPr="009F085E">
        <w:rPr>
          <w:sz w:val="22"/>
          <w:szCs w:val="22"/>
        </w:rPr>
        <w:t>quy</w:t>
      </w:r>
      <w:proofErr w:type="spellEnd"/>
      <w:r w:rsidRPr="009F085E">
        <w:rPr>
          <w:sz w:val="22"/>
          <w:szCs w:val="22"/>
        </w:rPr>
        <w:t xml:space="preserve"> </w:t>
      </w:r>
      <w:proofErr w:type="spellStart"/>
      <w:r w:rsidRPr="009F085E">
        <w:rPr>
          <w:sz w:val="22"/>
          <w:szCs w:val="22"/>
        </w:rPr>
        <w:t>tại</w:t>
      </w:r>
      <w:proofErr w:type="spellEnd"/>
      <w:r w:rsidRPr="009F085E">
        <w:rPr>
          <w:sz w:val="22"/>
          <w:szCs w:val="22"/>
        </w:rPr>
        <w:t xml:space="preserve"> Trung </w:t>
      </w:r>
      <w:proofErr w:type="spellStart"/>
      <w:r w:rsidRPr="009F085E">
        <w:rPr>
          <w:sz w:val="22"/>
          <w:szCs w:val="22"/>
        </w:rPr>
        <w:t>tâm</w:t>
      </w:r>
      <w:proofErr w:type="spellEnd"/>
      <w:r w:rsidRPr="009F085E">
        <w:rPr>
          <w:sz w:val="22"/>
          <w:szCs w:val="22"/>
        </w:rPr>
        <w:t xml:space="preserve"> GDQP-AN </w:t>
      </w:r>
      <w:proofErr w:type="spellStart"/>
      <w:r w:rsidRPr="009F085E">
        <w:rPr>
          <w:sz w:val="22"/>
          <w:szCs w:val="22"/>
        </w:rPr>
        <w:t>Trường</w:t>
      </w:r>
      <w:proofErr w:type="spellEnd"/>
      <w:r w:rsidRPr="009F085E">
        <w:rPr>
          <w:sz w:val="22"/>
          <w:szCs w:val="22"/>
        </w:rPr>
        <w:t xml:space="preserve"> </w:t>
      </w:r>
      <w:proofErr w:type="spellStart"/>
      <w:r w:rsidRPr="009F085E">
        <w:rPr>
          <w:sz w:val="22"/>
          <w:szCs w:val="22"/>
        </w:rPr>
        <w:t>Đại</w:t>
      </w:r>
      <w:proofErr w:type="spellEnd"/>
      <w:r w:rsidRPr="009F085E">
        <w:rPr>
          <w:sz w:val="22"/>
          <w:szCs w:val="22"/>
        </w:rPr>
        <w:t xml:space="preserve"> </w:t>
      </w:r>
      <w:proofErr w:type="spellStart"/>
      <w:r w:rsidRPr="009F085E">
        <w:rPr>
          <w:sz w:val="22"/>
          <w:szCs w:val="22"/>
        </w:rPr>
        <w:t>học</w:t>
      </w:r>
      <w:proofErr w:type="spellEnd"/>
      <w:r w:rsidRPr="009F085E">
        <w:rPr>
          <w:sz w:val="22"/>
          <w:szCs w:val="22"/>
        </w:rPr>
        <w:t xml:space="preserve"> Quy </w:t>
      </w:r>
      <w:proofErr w:type="spellStart"/>
      <w:r w:rsidRPr="009F085E">
        <w:rPr>
          <w:sz w:val="22"/>
          <w:szCs w:val="22"/>
        </w:rPr>
        <w:t>Nhơn</w:t>
      </w:r>
      <w:proofErr w:type="spellEnd"/>
      <w:r w:rsidRPr="009F085E">
        <w:rPr>
          <w:sz w:val="22"/>
          <w:szCs w:val="22"/>
        </w:rPr>
        <w:t xml:space="preserve">, </w:t>
      </w:r>
      <w:proofErr w:type="spellStart"/>
      <w:r w:rsidRPr="009F085E">
        <w:rPr>
          <w:sz w:val="22"/>
          <w:szCs w:val="22"/>
        </w:rPr>
        <w:t>với</w:t>
      </w:r>
      <w:proofErr w:type="spellEnd"/>
      <w:r w:rsidRPr="009F085E">
        <w:rPr>
          <w:sz w:val="22"/>
          <w:szCs w:val="22"/>
        </w:rPr>
        <w:t xml:space="preserve"> </w:t>
      </w:r>
      <w:proofErr w:type="spellStart"/>
      <w:r w:rsidRPr="009F085E">
        <w:rPr>
          <w:sz w:val="22"/>
          <w:szCs w:val="22"/>
        </w:rPr>
        <w:t>trọng</w:t>
      </w:r>
      <w:proofErr w:type="spellEnd"/>
      <w:r w:rsidRPr="009F085E">
        <w:rPr>
          <w:sz w:val="22"/>
          <w:szCs w:val="22"/>
        </w:rPr>
        <w:t xml:space="preserve"> </w:t>
      </w:r>
      <w:proofErr w:type="spellStart"/>
      <w:r w:rsidRPr="009F085E">
        <w:rPr>
          <w:sz w:val="22"/>
          <w:szCs w:val="22"/>
        </w:rPr>
        <w:t>tâm</w:t>
      </w:r>
      <w:proofErr w:type="spellEnd"/>
      <w:r w:rsidRPr="009F085E">
        <w:rPr>
          <w:sz w:val="22"/>
          <w:szCs w:val="22"/>
        </w:rPr>
        <w:t xml:space="preserve"> </w:t>
      </w:r>
      <w:proofErr w:type="spellStart"/>
      <w:r w:rsidRPr="009F085E">
        <w:rPr>
          <w:sz w:val="22"/>
          <w:szCs w:val="22"/>
        </w:rPr>
        <w:t>mở</w:t>
      </w:r>
      <w:proofErr w:type="spellEnd"/>
      <w:r w:rsidRPr="009F085E">
        <w:rPr>
          <w:sz w:val="22"/>
          <w:szCs w:val="22"/>
        </w:rPr>
        <w:t xml:space="preserve"> </w:t>
      </w:r>
      <w:proofErr w:type="spellStart"/>
      <w:r w:rsidRPr="009F085E">
        <w:rPr>
          <w:sz w:val="22"/>
          <w:szCs w:val="22"/>
        </w:rPr>
        <w:t>rộng</w:t>
      </w:r>
      <w:proofErr w:type="spellEnd"/>
      <w:r w:rsidRPr="009F085E">
        <w:rPr>
          <w:sz w:val="22"/>
          <w:szCs w:val="22"/>
        </w:rPr>
        <w:t xml:space="preserve"> </w:t>
      </w:r>
      <w:proofErr w:type="spellStart"/>
      <w:r w:rsidRPr="009F085E">
        <w:rPr>
          <w:sz w:val="22"/>
          <w:szCs w:val="22"/>
        </w:rPr>
        <w:t>số</w:t>
      </w:r>
      <w:proofErr w:type="spellEnd"/>
      <w:r w:rsidRPr="009F085E">
        <w:rPr>
          <w:sz w:val="22"/>
          <w:szCs w:val="22"/>
        </w:rPr>
        <w:t xml:space="preserve"> </w:t>
      </w:r>
      <w:proofErr w:type="spellStart"/>
      <w:r w:rsidRPr="009F085E">
        <w:rPr>
          <w:sz w:val="22"/>
          <w:szCs w:val="22"/>
        </w:rPr>
        <w:t>lượng</w:t>
      </w:r>
      <w:proofErr w:type="spellEnd"/>
      <w:r w:rsidRPr="009F085E">
        <w:rPr>
          <w:sz w:val="22"/>
          <w:szCs w:val="22"/>
        </w:rPr>
        <w:t xml:space="preserve"> </w:t>
      </w:r>
      <w:proofErr w:type="spellStart"/>
      <w:r w:rsidRPr="009F085E">
        <w:rPr>
          <w:sz w:val="22"/>
          <w:szCs w:val="22"/>
        </w:rPr>
        <w:t>thiết</w:t>
      </w:r>
      <w:proofErr w:type="spellEnd"/>
      <w:r w:rsidRPr="009F085E">
        <w:rPr>
          <w:sz w:val="22"/>
          <w:szCs w:val="22"/>
        </w:rPr>
        <w:t xml:space="preserve"> </w:t>
      </w:r>
      <w:proofErr w:type="spellStart"/>
      <w:r w:rsidRPr="009F085E">
        <w:rPr>
          <w:sz w:val="22"/>
          <w:szCs w:val="22"/>
        </w:rPr>
        <w:t>bị</w:t>
      </w:r>
      <w:proofErr w:type="spellEnd"/>
      <w:r w:rsidRPr="009F085E">
        <w:rPr>
          <w:sz w:val="22"/>
          <w:szCs w:val="22"/>
        </w:rPr>
        <w:t xml:space="preserve"> MBT-03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đào</w:t>
      </w:r>
      <w:proofErr w:type="spellEnd"/>
      <w:r w:rsidRPr="009F085E">
        <w:rPr>
          <w:sz w:val="22"/>
          <w:szCs w:val="22"/>
        </w:rPr>
        <w:t xml:space="preserve"> </w:t>
      </w:r>
      <w:proofErr w:type="spellStart"/>
      <w:r w:rsidRPr="009F085E">
        <w:rPr>
          <w:sz w:val="22"/>
          <w:szCs w:val="22"/>
        </w:rPr>
        <w:t>tạo</w:t>
      </w:r>
      <w:proofErr w:type="spellEnd"/>
      <w:r w:rsidRPr="009F085E">
        <w:rPr>
          <w:sz w:val="22"/>
          <w:szCs w:val="22"/>
        </w:rPr>
        <w:t xml:space="preserve"> </w:t>
      </w:r>
      <w:proofErr w:type="spellStart"/>
      <w:r w:rsidRPr="009F085E">
        <w:rPr>
          <w:sz w:val="22"/>
          <w:szCs w:val="22"/>
        </w:rPr>
        <w:t>chuyên</w:t>
      </w:r>
      <w:proofErr w:type="spellEnd"/>
      <w:r w:rsidRPr="009F085E">
        <w:rPr>
          <w:sz w:val="22"/>
          <w:szCs w:val="22"/>
        </w:rPr>
        <w:t xml:space="preserve"> </w:t>
      </w:r>
      <w:proofErr w:type="spellStart"/>
      <w:r w:rsidRPr="009F085E">
        <w:rPr>
          <w:sz w:val="22"/>
          <w:szCs w:val="22"/>
        </w:rPr>
        <w:t>sâu</w:t>
      </w:r>
      <w:proofErr w:type="spellEnd"/>
      <w:r w:rsidRPr="009F085E">
        <w:rPr>
          <w:sz w:val="22"/>
          <w:szCs w:val="22"/>
        </w:rPr>
        <w:t xml:space="preserve"> </w:t>
      </w:r>
      <w:proofErr w:type="spellStart"/>
      <w:r w:rsidRPr="009F085E">
        <w:rPr>
          <w:sz w:val="22"/>
          <w:szCs w:val="22"/>
        </w:rPr>
        <w:t>cho</w:t>
      </w:r>
      <w:proofErr w:type="spellEnd"/>
      <w:r w:rsidRPr="009F085E">
        <w:rPr>
          <w:sz w:val="22"/>
          <w:szCs w:val="22"/>
        </w:rPr>
        <w:t xml:space="preserve"> </w:t>
      </w:r>
      <w:proofErr w:type="spellStart"/>
      <w:r w:rsidRPr="009F085E">
        <w:rPr>
          <w:sz w:val="22"/>
          <w:szCs w:val="22"/>
        </w:rPr>
        <w:t>giảng</w:t>
      </w:r>
      <w:proofErr w:type="spellEnd"/>
      <w:r w:rsidRPr="009F085E">
        <w:rPr>
          <w:sz w:val="22"/>
          <w:szCs w:val="22"/>
        </w:rPr>
        <w:t xml:space="preserve"> </w:t>
      </w:r>
      <w:proofErr w:type="spellStart"/>
      <w:r w:rsidRPr="009F085E">
        <w:rPr>
          <w:sz w:val="22"/>
          <w:szCs w:val="22"/>
        </w:rPr>
        <w:t>viên</w:t>
      </w:r>
      <w:proofErr w:type="spellEnd"/>
      <w:r w:rsidRPr="009F085E">
        <w:rPr>
          <w:sz w:val="22"/>
          <w:szCs w:val="22"/>
        </w:rPr>
        <w:t xml:space="preserve"> </w:t>
      </w:r>
      <w:proofErr w:type="spellStart"/>
      <w:r w:rsidRPr="009F085E">
        <w:rPr>
          <w:sz w:val="22"/>
          <w:szCs w:val="22"/>
        </w:rPr>
        <w:t>nhằm</w:t>
      </w:r>
      <w:proofErr w:type="spellEnd"/>
      <w:r w:rsidRPr="009F085E">
        <w:rPr>
          <w:sz w:val="22"/>
          <w:szCs w:val="22"/>
        </w:rPr>
        <w:t xml:space="preserve"> </w:t>
      </w:r>
      <w:proofErr w:type="spellStart"/>
      <w:r w:rsidRPr="009F085E">
        <w:rPr>
          <w:sz w:val="22"/>
          <w:szCs w:val="22"/>
        </w:rPr>
        <w:t>tối</w:t>
      </w:r>
      <w:proofErr w:type="spellEnd"/>
      <w:r w:rsidRPr="009F085E">
        <w:rPr>
          <w:sz w:val="22"/>
          <w:szCs w:val="22"/>
        </w:rPr>
        <w:t xml:space="preserve"> </w:t>
      </w:r>
      <w:proofErr w:type="spellStart"/>
      <w:r w:rsidRPr="009F085E">
        <w:rPr>
          <w:sz w:val="22"/>
          <w:szCs w:val="22"/>
        </w:rPr>
        <w:t>ưu</w:t>
      </w:r>
      <w:proofErr w:type="spellEnd"/>
      <w:r w:rsidRPr="009F085E">
        <w:rPr>
          <w:sz w:val="22"/>
          <w:szCs w:val="22"/>
        </w:rPr>
        <w:t xml:space="preserve"> </w:t>
      </w:r>
      <w:proofErr w:type="spellStart"/>
      <w:r w:rsidRPr="009F085E">
        <w:rPr>
          <w:sz w:val="22"/>
          <w:szCs w:val="22"/>
        </w:rPr>
        <w:t>hóa</w:t>
      </w:r>
      <w:proofErr w:type="spellEnd"/>
      <w:r w:rsidRPr="009F085E">
        <w:rPr>
          <w:sz w:val="22"/>
          <w:szCs w:val="22"/>
        </w:rPr>
        <w:t xml:space="preserve"> </w:t>
      </w:r>
      <w:proofErr w:type="spellStart"/>
      <w:r w:rsidRPr="009F085E">
        <w:rPr>
          <w:sz w:val="22"/>
          <w:szCs w:val="22"/>
        </w:rPr>
        <w:t>quy</w:t>
      </w:r>
      <w:proofErr w:type="spellEnd"/>
      <w:r w:rsidRPr="009F085E">
        <w:rPr>
          <w:sz w:val="22"/>
          <w:szCs w:val="22"/>
        </w:rPr>
        <w:t xml:space="preserve"> </w:t>
      </w:r>
      <w:proofErr w:type="spellStart"/>
      <w:r w:rsidRPr="009F085E">
        <w:rPr>
          <w:sz w:val="22"/>
          <w:szCs w:val="22"/>
        </w:rPr>
        <w:t>trình</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Thứ</w:t>
      </w:r>
      <w:proofErr w:type="spellEnd"/>
      <w:r w:rsidRPr="009F085E">
        <w:rPr>
          <w:sz w:val="22"/>
          <w:szCs w:val="22"/>
        </w:rPr>
        <w:t xml:space="preserve"> </w:t>
      </w:r>
      <w:proofErr w:type="spellStart"/>
      <w:r w:rsidRPr="009F085E">
        <w:rPr>
          <w:sz w:val="22"/>
          <w:szCs w:val="22"/>
        </w:rPr>
        <w:t>hai</w:t>
      </w:r>
      <w:proofErr w:type="spellEnd"/>
      <w:r w:rsidRPr="009F085E">
        <w:rPr>
          <w:sz w:val="22"/>
          <w:szCs w:val="22"/>
        </w:rPr>
        <w:t xml:space="preserve">, </w:t>
      </w:r>
      <w:proofErr w:type="spellStart"/>
      <w:r w:rsidRPr="009F085E">
        <w:rPr>
          <w:sz w:val="22"/>
          <w:szCs w:val="22"/>
        </w:rPr>
        <w:t>khuyến</w:t>
      </w:r>
      <w:proofErr w:type="spellEnd"/>
      <w:r w:rsidRPr="009F085E">
        <w:rPr>
          <w:sz w:val="22"/>
          <w:szCs w:val="22"/>
        </w:rPr>
        <w:t xml:space="preserve"> </w:t>
      </w:r>
      <w:proofErr w:type="spellStart"/>
      <w:r w:rsidRPr="009F085E">
        <w:rPr>
          <w:sz w:val="22"/>
          <w:szCs w:val="22"/>
        </w:rPr>
        <w:t>khích</w:t>
      </w:r>
      <w:proofErr w:type="spellEnd"/>
      <w:r w:rsidRPr="009F085E">
        <w:rPr>
          <w:sz w:val="22"/>
          <w:szCs w:val="22"/>
        </w:rPr>
        <w:t xml:space="preserve"> </w:t>
      </w:r>
      <w:proofErr w:type="spellStart"/>
      <w:r w:rsidRPr="009F085E">
        <w:rPr>
          <w:sz w:val="22"/>
          <w:szCs w:val="22"/>
        </w:rPr>
        <w:t>hợp</w:t>
      </w:r>
      <w:proofErr w:type="spellEnd"/>
      <w:r w:rsidRPr="009F085E">
        <w:rPr>
          <w:sz w:val="22"/>
          <w:szCs w:val="22"/>
        </w:rPr>
        <w:t xml:space="preserve"> </w:t>
      </w:r>
      <w:proofErr w:type="spellStart"/>
      <w:r w:rsidRPr="009F085E">
        <w:rPr>
          <w:sz w:val="22"/>
          <w:szCs w:val="22"/>
        </w:rPr>
        <w:t>tác</w:t>
      </w:r>
      <w:proofErr w:type="spellEnd"/>
      <w:r w:rsidRPr="009F085E">
        <w:rPr>
          <w:sz w:val="22"/>
          <w:szCs w:val="22"/>
        </w:rPr>
        <w:t xml:space="preserve"> </w:t>
      </w:r>
      <w:proofErr w:type="spellStart"/>
      <w:r w:rsidRPr="009F085E">
        <w:rPr>
          <w:sz w:val="22"/>
          <w:szCs w:val="22"/>
        </w:rPr>
        <w:t>liên</w:t>
      </w:r>
      <w:proofErr w:type="spellEnd"/>
      <w:r w:rsidRPr="009F085E">
        <w:rPr>
          <w:sz w:val="22"/>
          <w:szCs w:val="22"/>
        </w:rPr>
        <w:t xml:space="preserve"> </w:t>
      </w:r>
      <w:proofErr w:type="spellStart"/>
      <w:r w:rsidRPr="009F085E">
        <w:rPr>
          <w:sz w:val="22"/>
          <w:szCs w:val="22"/>
        </w:rPr>
        <w:t>trường</w:t>
      </w:r>
      <w:proofErr w:type="spellEnd"/>
      <w:r w:rsidRPr="009F085E">
        <w:rPr>
          <w:sz w:val="22"/>
          <w:szCs w:val="22"/>
        </w:rPr>
        <w:t xml:space="preserve"> </w:t>
      </w:r>
      <w:proofErr w:type="spellStart"/>
      <w:r w:rsidRPr="009F085E">
        <w:rPr>
          <w:sz w:val="22"/>
          <w:szCs w:val="22"/>
        </w:rPr>
        <w:t>để</w:t>
      </w:r>
      <w:proofErr w:type="spellEnd"/>
      <w:r w:rsidRPr="009F085E">
        <w:rPr>
          <w:sz w:val="22"/>
          <w:szCs w:val="22"/>
        </w:rPr>
        <w:t xml:space="preserve"> </w:t>
      </w:r>
      <w:proofErr w:type="spellStart"/>
      <w:r w:rsidRPr="009F085E">
        <w:rPr>
          <w:sz w:val="22"/>
          <w:szCs w:val="22"/>
        </w:rPr>
        <w:t>nhân</w:t>
      </w:r>
      <w:proofErr w:type="spellEnd"/>
      <w:r w:rsidRPr="009F085E">
        <w:rPr>
          <w:sz w:val="22"/>
          <w:szCs w:val="22"/>
        </w:rPr>
        <w:t xml:space="preserve"> </w:t>
      </w:r>
      <w:proofErr w:type="spellStart"/>
      <w:r w:rsidRPr="009F085E">
        <w:rPr>
          <w:sz w:val="22"/>
          <w:szCs w:val="22"/>
        </w:rPr>
        <w:t>rộng</w:t>
      </w:r>
      <w:proofErr w:type="spellEnd"/>
      <w:r w:rsidRPr="009F085E">
        <w:rPr>
          <w:sz w:val="22"/>
          <w:szCs w:val="22"/>
        </w:rPr>
        <w:t xml:space="preserve"> </w:t>
      </w:r>
      <w:proofErr w:type="spellStart"/>
      <w:r w:rsidRPr="009F085E">
        <w:rPr>
          <w:sz w:val="22"/>
          <w:szCs w:val="22"/>
        </w:rPr>
        <w:t>mô</w:t>
      </w:r>
      <w:proofErr w:type="spellEnd"/>
      <w:r w:rsidRPr="009F085E">
        <w:rPr>
          <w:sz w:val="22"/>
          <w:szCs w:val="22"/>
        </w:rPr>
        <w:t xml:space="preserve"> </w:t>
      </w:r>
      <w:proofErr w:type="spellStart"/>
      <w:r w:rsidRPr="009F085E">
        <w:rPr>
          <w:sz w:val="22"/>
          <w:szCs w:val="22"/>
        </w:rPr>
        <w:t>hình</w:t>
      </w:r>
      <w:proofErr w:type="spellEnd"/>
      <w:r w:rsidRPr="009F085E">
        <w:rPr>
          <w:sz w:val="22"/>
          <w:szCs w:val="22"/>
        </w:rPr>
        <w:t xml:space="preserve">, </w:t>
      </w:r>
      <w:proofErr w:type="spellStart"/>
      <w:r w:rsidRPr="009F085E">
        <w:rPr>
          <w:sz w:val="22"/>
          <w:szCs w:val="22"/>
        </w:rPr>
        <w:t>đặc</w:t>
      </w:r>
      <w:proofErr w:type="spellEnd"/>
      <w:r w:rsidRPr="009F085E">
        <w:rPr>
          <w:sz w:val="22"/>
          <w:szCs w:val="22"/>
        </w:rPr>
        <w:t xml:space="preserve"> </w:t>
      </w:r>
      <w:proofErr w:type="spellStart"/>
      <w:r w:rsidRPr="009F085E">
        <w:rPr>
          <w:sz w:val="22"/>
          <w:szCs w:val="22"/>
        </w:rPr>
        <w:t>biệt</w:t>
      </w:r>
      <w:proofErr w:type="spellEnd"/>
      <w:r w:rsidRPr="009F085E">
        <w:rPr>
          <w:sz w:val="22"/>
          <w:szCs w:val="22"/>
        </w:rPr>
        <w:t xml:space="preserve"> </w:t>
      </w:r>
      <w:proofErr w:type="spellStart"/>
      <w:r w:rsidRPr="009F085E">
        <w:rPr>
          <w:sz w:val="22"/>
          <w:szCs w:val="22"/>
        </w:rPr>
        <w:t>tại</w:t>
      </w:r>
      <w:proofErr w:type="spellEnd"/>
      <w:r w:rsidRPr="009F085E">
        <w:rPr>
          <w:sz w:val="22"/>
          <w:szCs w:val="22"/>
        </w:rPr>
        <w:t xml:space="preserve"> </w:t>
      </w:r>
      <w:proofErr w:type="spellStart"/>
      <w:r w:rsidRPr="009F085E">
        <w:rPr>
          <w:sz w:val="22"/>
          <w:szCs w:val="22"/>
        </w:rPr>
        <w:t>các</w:t>
      </w:r>
      <w:proofErr w:type="spellEnd"/>
      <w:r w:rsidRPr="009F085E">
        <w:rPr>
          <w:sz w:val="22"/>
          <w:szCs w:val="22"/>
        </w:rPr>
        <w:t xml:space="preserve"> </w:t>
      </w:r>
      <w:proofErr w:type="spellStart"/>
      <w:r w:rsidRPr="009F085E">
        <w:rPr>
          <w:sz w:val="22"/>
          <w:szCs w:val="22"/>
        </w:rPr>
        <w:t>cơ</w:t>
      </w:r>
      <w:proofErr w:type="spellEnd"/>
      <w:r w:rsidRPr="009F085E">
        <w:rPr>
          <w:sz w:val="22"/>
          <w:szCs w:val="22"/>
        </w:rPr>
        <w:t xml:space="preserve"> </w:t>
      </w:r>
      <w:proofErr w:type="spellStart"/>
      <w:r w:rsidRPr="009F085E">
        <w:rPr>
          <w:sz w:val="22"/>
          <w:szCs w:val="22"/>
        </w:rPr>
        <w:t>sở</w:t>
      </w:r>
      <w:proofErr w:type="spellEnd"/>
      <w:r w:rsidRPr="009F085E">
        <w:rPr>
          <w:sz w:val="22"/>
          <w:szCs w:val="22"/>
        </w:rPr>
        <w:t xml:space="preserve"> </w:t>
      </w:r>
      <w:proofErr w:type="spellStart"/>
      <w:r w:rsidRPr="009F085E">
        <w:rPr>
          <w:sz w:val="22"/>
          <w:szCs w:val="22"/>
        </w:rPr>
        <w:t>miền</w:t>
      </w:r>
      <w:proofErr w:type="spellEnd"/>
      <w:r w:rsidRPr="009F085E">
        <w:rPr>
          <w:sz w:val="22"/>
          <w:szCs w:val="22"/>
        </w:rPr>
        <w:t xml:space="preserve"> Trung, </w:t>
      </w:r>
      <w:proofErr w:type="spellStart"/>
      <w:r w:rsidRPr="009F085E">
        <w:rPr>
          <w:sz w:val="22"/>
          <w:szCs w:val="22"/>
        </w:rPr>
        <w:t>thông</w:t>
      </w:r>
      <w:proofErr w:type="spellEnd"/>
      <w:r w:rsidRPr="009F085E">
        <w:rPr>
          <w:sz w:val="22"/>
          <w:szCs w:val="22"/>
        </w:rPr>
        <w:t xml:space="preserve"> qua </w:t>
      </w:r>
      <w:proofErr w:type="spellStart"/>
      <w:r w:rsidRPr="009F085E">
        <w:rPr>
          <w:sz w:val="22"/>
          <w:szCs w:val="22"/>
        </w:rPr>
        <w:t>các</w:t>
      </w:r>
      <w:proofErr w:type="spellEnd"/>
      <w:r w:rsidRPr="009F085E">
        <w:rPr>
          <w:sz w:val="22"/>
          <w:szCs w:val="22"/>
        </w:rPr>
        <w:t xml:space="preserve"> </w:t>
      </w:r>
      <w:proofErr w:type="spellStart"/>
      <w:r w:rsidRPr="009F085E">
        <w:rPr>
          <w:sz w:val="22"/>
          <w:szCs w:val="22"/>
        </w:rPr>
        <w:t>hội</w:t>
      </w:r>
      <w:proofErr w:type="spellEnd"/>
      <w:r w:rsidRPr="009F085E">
        <w:rPr>
          <w:sz w:val="22"/>
          <w:szCs w:val="22"/>
        </w:rPr>
        <w:t xml:space="preserve"> </w:t>
      </w:r>
      <w:proofErr w:type="spellStart"/>
      <w:r w:rsidRPr="009F085E">
        <w:rPr>
          <w:sz w:val="22"/>
          <w:szCs w:val="22"/>
        </w:rPr>
        <w:t>thảo</w:t>
      </w:r>
      <w:proofErr w:type="spellEnd"/>
      <w:r w:rsidRPr="009F085E">
        <w:rPr>
          <w:sz w:val="22"/>
          <w:szCs w:val="22"/>
        </w:rPr>
        <w:t xml:space="preserve"> chia </w:t>
      </w:r>
      <w:proofErr w:type="spellStart"/>
      <w:r w:rsidRPr="009F085E">
        <w:rPr>
          <w:sz w:val="22"/>
          <w:szCs w:val="22"/>
        </w:rPr>
        <w:t>sẻ</w:t>
      </w:r>
      <w:proofErr w:type="spellEnd"/>
      <w:r w:rsidRPr="009F085E">
        <w:rPr>
          <w:sz w:val="22"/>
          <w:szCs w:val="22"/>
        </w:rPr>
        <w:t xml:space="preserve"> </w:t>
      </w:r>
      <w:proofErr w:type="spellStart"/>
      <w:r w:rsidRPr="009F085E">
        <w:rPr>
          <w:sz w:val="22"/>
          <w:szCs w:val="22"/>
        </w:rPr>
        <w:t>kinh</w:t>
      </w:r>
      <w:proofErr w:type="spellEnd"/>
      <w:r w:rsidRPr="009F085E">
        <w:rPr>
          <w:sz w:val="22"/>
          <w:szCs w:val="22"/>
        </w:rPr>
        <w:t xml:space="preserve"> </w:t>
      </w:r>
      <w:proofErr w:type="spellStart"/>
      <w:r w:rsidRPr="009F085E">
        <w:rPr>
          <w:sz w:val="22"/>
          <w:szCs w:val="22"/>
        </w:rPr>
        <w:t>nghiệm</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điều</w:t>
      </w:r>
      <w:proofErr w:type="spellEnd"/>
      <w:r w:rsidRPr="009F085E">
        <w:rPr>
          <w:sz w:val="22"/>
          <w:szCs w:val="22"/>
        </w:rPr>
        <w:t xml:space="preserve"> </w:t>
      </w:r>
      <w:proofErr w:type="spellStart"/>
      <w:r w:rsidRPr="009F085E">
        <w:rPr>
          <w:sz w:val="22"/>
          <w:szCs w:val="22"/>
        </w:rPr>
        <w:t>chỉnh</w:t>
      </w:r>
      <w:proofErr w:type="spellEnd"/>
      <w:r w:rsidRPr="009F085E">
        <w:rPr>
          <w:sz w:val="22"/>
          <w:szCs w:val="22"/>
        </w:rPr>
        <w:t xml:space="preserve"> </w:t>
      </w:r>
      <w:proofErr w:type="spellStart"/>
      <w:r w:rsidRPr="009F085E">
        <w:rPr>
          <w:sz w:val="22"/>
          <w:szCs w:val="22"/>
        </w:rPr>
        <w:t>linh</w:t>
      </w:r>
      <w:proofErr w:type="spellEnd"/>
      <w:r w:rsidRPr="009F085E">
        <w:rPr>
          <w:sz w:val="22"/>
          <w:szCs w:val="22"/>
        </w:rPr>
        <w:t xml:space="preserve"> </w:t>
      </w:r>
      <w:proofErr w:type="spellStart"/>
      <w:r w:rsidRPr="009F085E">
        <w:rPr>
          <w:sz w:val="22"/>
          <w:szCs w:val="22"/>
        </w:rPr>
        <w:t>hoạt</w:t>
      </w:r>
      <w:proofErr w:type="spellEnd"/>
      <w:r w:rsidRPr="009F085E">
        <w:rPr>
          <w:sz w:val="22"/>
          <w:szCs w:val="22"/>
        </w:rPr>
        <w:t xml:space="preserve">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điều</w:t>
      </w:r>
      <w:proofErr w:type="spellEnd"/>
      <w:r w:rsidRPr="009F085E">
        <w:rPr>
          <w:sz w:val="22"/>
          <w:szCs w:val="22"/>
        </w:rPr>
        <w:t xml:space="preserve"> </w:t>
      </w:r>
      <w:proofErr w:type="spellStart"/>
      <w:r w:rsidRPr="009F085E">
        <w:rPr>
          <w:sz w:val="22"/>
          <w:szCs w:val="22"/>
        </w:rPr>
        <w:t>kiện</w:t>
      </w:r>
      <w:proofErr w:type="spellEnd"/>
      <w:r w:rsidRPr="009F085E">
        <w:rPr>
          <w:sz w:val="22"/>
          <w:szCs w:val="22"/>
        </w:rPr>
        <w:t xml:space="preserve"> </w:t>
      </w:r>
      <w:proofErr w:type="spellStart"/>
      <w:r w:rsidRPr="009F085E">
        <w:rPr>
          <w:sz w:val="22"/>
          <w:szCs w:val="22"/>
        </w:rPr>
        <w:t>địa</w:t>
      </w:r>
      <w:proofErr w:type="spellEnd"/>
      <w:r w:rsidRPr="009F085E">
        <w:rPr>
          <w:sz w:val="22"/>
          <w:szCs w:val="22"/>
        </w:rPr>
        <w:t xml:space="preserve"> </w:t>
      </w:r>
      <w:proofErr w:type="spellStart"/>
      <w:r w:rsidRPr="009F085E">
        <w:rPr>
          <w:sz w:val="22"/>
          <w:szCs w:val="22"/>
        </w:rPr>
        <w:t>phương</w:t>
      </w:r>
      <w:proofErr w:type="spellEnd"/>
      <w:r w:rsidRPr="009F085E">
        <w:rPr>
          <w:sz w:val="22"/>
          <w:szCs w:val="22"/>
        </w:rPr>
        <w:t xml:space="preserve">. </w:t>
      </w:r>
      <w:proofErr w:type="spellStart"/>
      <w:r w:rsidRPr="009F085E">
        <w:rPr>
          <w:sz w:val="22"/>
          <w:szCs w:val="22"/>
        </w:rPr>
        <w:t>Thứ</w:t>
      </w:r>
      <w:proofErr w:type="spellEnd"/>
      <w:r w:rsidRPr="009F085E">
        <w:rPr>
          <w:sz w:val="22"/>
          <w:szCs w:val="22"/>
        </w:rPr>
        <w:t xml:space="preserve"> </w:t>
      </w:r>
      <w:proofErr w:type="spellStart"/>
      <w:r w:rsidRPr="009F085E">
        <w:rPr>
          <w:sz w:val="22"/>
          <w:szCs w:val="22"/>
        </w:rPr>
        <w:t>ba</w:t>
      </w:r>
      <w:proofErr w:type="spellEnd"/>
      <w:r w:rsidRPr="009F085E">
        <w:rPr>
          <w:sz w:val="22"/>
          <w:szCs w:val="22"/>
        </w:rPr>
        <w:t xml:space="preserve">, </w:t>
      </w:r>
      <w:proofErr w:type="spellStart"/>
      <w:r w:rsidRPr="009F085E">
        <w:rPr>
          <w:sz w:val="22"/>
          <w:szCs w:val="22"/>
        </w:rPr>
        <w:t>xây</w:t>
      </w:r>
      <w:proofErr w:type="spellEnd"/>
      <w:r w:rsidRPr="009F085E">
        <w:rPr>
          <w:sz w:val="22"/>
          <w:szCs w:val="22"/>
        </w:rPr>
        <w:t xml:space="preserve"> </w:t>
      </w:r>
      <w:proofErr w:type="spellStart"/>
      <w:r w:rsidRPr="009F085E">
        <w:rPr>
          <w:sz w:val="22"/>
          <w:szCs w:val="22"/>
        </w:rPr>
        <w:t>dựng</w:t>
      </w:r>
      <w:proofErr w:type="spellEnd"/>
      <w:r w:rsidRPr="009F085E">
        <w:rPr>
          <w:sz w:val="22"/>
          <w:szCs w:val="22"/>
        </w:rPr>
        <w:t xml:space="preserve"> </w:t>
      </w:r>
      <w:proofErr w:type="spellStart"/>
      <w:r w:rsidRPr="009F085E">
        <w:rPr>
          <w:sz w:val="22"/>
          <w:szCs w:val="22"/>
        </w:rPr>
        <w:t>cơ</w:t>
      </w:r>
      <w:proofErr w:type="spellEnd"/>
      <w:r w:rsidRPr="009F085E">
        <w:rPr>
          <w:sz w:val="22"/>
          <w:szCs w:val="22"/>
        </w:rPr>
        <w:t xml:space="preserve"> </w:t>
      </w:r>
      <w:proofErr w:type="spellStart"/>
      <w:r w:rsidRPr="009F085E">
        <w:rPr>
          <w:sz w:val="22"/>
          <w:szCs w:val="22"/>
        </w:rPr>
        <w:t>chế</w:t>
      </w:r>
      <w:proofErr w:type="spellEnd"/>
      <w:r w:rsidRPr="009F085E">
        <w:rPr>
          <w:sz w:val="22"/>
          <w:szCs w:val="22"/>
        </w:rPr>
        <w:t xml:space="preserve"> </w:t>
      </w:r>
      <w:proofErr w:type="spellStart"/>
      <w:r w:rsidRPr="009F085E">
        <w:rPr>
          <w:sz w:val="22"/>
          <w:szCs w:val="22"/>
        </w:rPr>
        <w:t>đánh</w:t>
      </w:r>
      <w:proofErr w:type="spellEnd"/>
      <w:r w:rsidRPr="009F085E">
        <w:rPr>
          <w:sz w:val="22"/>
          <w:szCs w:val="22"/>
        </w:rPr>
        <w:t xml:space="preserve"> </w:t>
      </w:r>
      <w:proofErr w:type="spellStart"/>
      <w:r w:rsidRPr="009F085E">
        <w:rPr>
          <w:sz w:val="22"/>
          <w:szCs w:val="22"/>
        </w:rPr>
        <w:t>giá</w:t>
      </w:r>
      <w:proofErr w:type="spellEnd"/>
      <w:r w:rsidRPr="009F085E">
        <w:rPr>
          <w:sz w:val="22"/>
          <w:szCs w:val="22"/>
        </w:rPr>
        <w:t xml:space="preserve"> </w:t>
      </w:r>
      <w:proofErr w:type="spellStart"/>
      <w:r w:rsidRPr="009F085E">
        <w:rPr>
          <w:sz w:val="22"/>
          <w:szCs w:val="22"/>
        </w:rPr>
        <w:t>định</w:t>
      </w:r>
      <w:proofErr w:type="spellEnd"/>
      <w:r w:rsidRPr="009F085E">
        <w:rPr>
          <w:sz w:val="22"/>
          <w:szCs w:val="22"/>
        </w:rPr>
        <w:t xml:space="preserve"> </w:t>
      </w:r>
      <w:proofErr w:type="spellStart"/>
      <w:r w:rsidRPr="009F085E">
        <w:rPr>
          <w:sz w:val="22"/>
          <w:szCs w:val="22"/>
        </w:rPr>
        <w:t>kỳ</w:t>
      </w:r>
      <w:proofErr w:type="spellEnd"/>
      <w:r w:rsidRPr="009F085E">
        <w:rPr>
          <w:sz w:val="22"/>
          <w:szCs w:val="22"/>
        </w:rPr>
        <w:t xml:space="preserve">, </w:t>
      </w:r>
      <w:proofErr w:type="spellStart"/>
      <w:r w:rsidRPr="009F085E">
        <w:rPr>
          <w:sz w:val="22"/>
          <w:szCs w:val="22"/>
        </w:rPr>
        <w:t>kết</w:t>
      </w:r>
      <w:proofErr w:type="spellEnd"/>
      <w:r w:rsidRPr="009F085E">
        <w:rPr>
          <w:sz w:val="22"/>
          <w:szCs w:val="22"/>
        </w:rPr>
        <w:t xml:space="preserve"> </w:t>
      </w:r>
      <w:proofErr w:type="spellStart"/>
      <w:r w:rsidRPr="009F085E">
        <w:rPr>
          <w:sz w:val="22"/>
          <w:szCs w:val="22"/>
        </w:rPr>
        <w:t>hợp</w:t>
      </w:r>
      <w:proofErr w:type="spellEnd"/>
      <w:r w:rsidRPr="009F085E">
        <w:rPr>
          <w:sz w:val="22"/>
          <w:szCs w:val="22"/>
        </w:rPr>
        <w:t xml:space="preserve"> </w:t>
      </w:r>
      <w:proofErr w:type="spellStart"/>
      <w:r w:rsidRPr="009F085E">
        <w:rPr>
          <w:sz w:val="22"/>
          <w:szCs w:val="22"/>
        </w:rPr>
        <w:t>công</w:t>
      </w:r>
      <w:proofErr w:type="spellEnd"/>
      <w:r w:rsidRPr="009F085E">
        <w:rPr>
          <w:sz w:val="22"/>
          <w:szCs w:val="22"/>
        </w:rPr>
        <w:t xml:space="preserve"> </w:t>
      </w:r>
      <w:proofErr w:type="spellStart"/>
      <w:r w:rsidRPr="009F085E">
        <w:rPr>
          <w:sz w:val="22"/>
          <w:szCs w:val="22"/>
        </w:rPr>
        <w:t>cụ</w:t>
      </w:r>
      <w:proofErr w:type="spellEnd"/>
      <w:r w:rsidRPr="009F085E">
        <w:rPr>
          <w:sz w:val="22"/>
          <w:szCs w:val="22"/>
        </w:rPr>
        <w:t xml:space="preserve"> </w:t>
      </w:r>
      <w:proofErr w:type="spellStart"/>
      <w:r w:rsidRPr="009F085E">
        <w:rPr>
          <w:sz w:val="22"/>
          <w:szCs w:val="22"/>
        </w:rPr>
        <w:t>số</w:t>
      </w:r>
      <w:proofErr w:type="spellEnd"/>
      <w:r w:rsidRPr="009F085E">
        <w:rPr>
          <w:sz w:val="22"/>
          <w:szCs w:val="22"/>
        </w:rPr>
        <w:t xml:space="preserve"> </w:t>
      </w:r>
      <w:proofErr w:type="spellStart"/>
      <w:r w:rsidRPr="009F085E">
        <w:rPr>
          <w:sz w:val="22"/>
          <w:szCs w:val="22"/>
        </w:rPr>
        <w:t>hóa</w:t>
      </w:r>
      <w:proofErr w:type="spellEnd"/>
      <w:r w:rsidRPr="009F085E">
        <w:rPr>
          <w:sz w:val="22"/>
          <w:szCs w:val="22"/>
        </w:rPr>
        <w:t xml:space="preserve"> </w:t>
      </w:r>
      <w:proofErr w:type="spellStart"/>
      <w:r w:rsidRPr="009F085E">
        <w:rPr>
          <w:sz w:val="22"/>
          <w:szCs w:val="22"/>
        </w:rPr>
        <w:t>để</w:t>
      </w:r>
      <w:proofErr w:type="spellEnd"/>
      <w:r w:rsidRPr="009F085E">
        <w:rPr>
          <w:sz w:val="22"/>
          <w:szCs w:val="22"/>
        </w:rPr>
        <w:t xml:space="preserve">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dõi</w:t>
      </w:r>
      <w:proofErr w:type="spellEnd"/>
      <w:r w:rsidRPr="009F085E">
        <w:rPr>
          <w:sz w:val="22"/>
          <w:szCs w:val="22"/>
        </w:rPr>
        <w:t xml:space="preserve"> </w:t>
      </w:r>
      <w:proofErr w:type="spellStart"/>
      <w:r w:rsidRPr="009F085E">
        <w:rPr>
          <w:sz w:val="22"/>
          <w:szCs w:val="22"/>
        </w:rPr>
        <w:t>tiến</w:t>
      </w:r>
      <w:proofErr w:type="spellEnd"/>
      <w:r w:rsidRPr="009F085E">
        <w:rPr>
          <w:sz w:val="22"/>
          <w:szCs w:val="22"/>
        </w:rPr>
        <w:t xml:space="preserve"> </w:t>
      </w:r>
      <w:proofErr w:type="spellStart"/>
      <w:r w:rsidRPr="009F085E">
        <w:rPr>
          <w:sz w:val="22"/>
          <w:szCs w:val="22"/>
        </w:rPr>
        <w:t>độ</w:t>
      </w:r>
      <w:proofErr w:type="spellEnd"/>
      <w:r w:rsidRPr="009F085E">
        <w:rPr>
          <w:sz w:val="22"/>
          <w:szCs w:val="22"/>
        </w:rPr>
        <w:t xml:space="preserve">, </w:t>
      </w:r>
      <w:proofErr w:type="spellStart"/>
      <w:r w:rsidRPr="009F085E">
        <w:rPr>
          <w:sz w:val="22"/>
          <w:szCs w:val="22"/>
        </w:rPr>
        <w:t>đảm</w:t>
      </w:r>
      <w:proofErr w:type="spellEnd"/>
      <w:r w:rsidRPr="009F085E">
        <w:rPr>
          <w:sz w:val="22"/>
          <w:szCs w:val="22"/>
        </w:rPr>
        <w:t xml:space="preserve"> </w:t>
      </w:r>
      <w:proofErr w:type="spellStart"/>
      <w:r w:rsidRPr="009F085E">
        <w:rPr>
          <w:sz w:val="22"/>
          <w:szCs w:val="22"/>
        </w:rPr>
        <w:t>bảo</w:t>
      </w:r>
      <w:proofErr w:type="spellEnd"/>
      <w:r w:rsidRPr="009F085E">
        <w:rPr>
          <w:sz w:val="22"/>
          <w:szCs w:val="22"/>
        </w:rPr>
        <w:t xml:space="preserve"> </w:t>
      </w:r>
      <w:proofErr w:type="spellStart"/>
      <w:r w:rsidRPr="009F085E">
        <w:rPr>
          <w:sz w:val="22"/>
          <w:szCs w:val="22"/>
        </w:rPr>
        <w:t>tính</w:t>
      </w:r>
      <w:proofErr w:type="spellEnd"/>
      <w:r w:rsidRPr="009F085E">
        <w:rPr>
          <w:sz w:val="22"/>
          <w:szCs w:val="22"/>
        </w:rPr>
        <w:t xml:space="preserve"> </w:t>
      </w:r>
      <w:proofErr w:type="spellStart"/>
      <w:r w:rsidRPr="009F085E">
        <w:rPr>
          <w:sz w:val="22"/>
          <w:szCs w:val="22"/>
        </w:rPr>
        <w:t>bền</w:t>
      </w:r>
      <w:proofErr w:type="spellEnd"/>
      <w:r w:rsidRPr="009F085E">
        <w:rPr>
          <w:sz w:val="22"/>
          <w:szCs w:val="22"/>
        </w:rPr>
        <w:t xml:space="preserve"> </w:t>
      </w:r>
      <w:proofErr w:type="spellStart"/>
      <w:r w:rsidRPr="009F085E">
        <w:rPr>
          <w:sz w:val="22"/>
          <w:szCs w:val="22"/>
        </w:rPr>
        <w:t>vững</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điều</w:t>
      </w:r>
      <w:proofErr w:type="spellEnd"/>
      <w:r w:rsidRPr="009F085E">
        <w:rPr>
          <w:sz w:val="22"/>
          <w:szCs w:val="22"/>
        </w:rPr>
        <w:t xml:space="preserve"> </w:t>
      </w:r>
      <w:proofErr w:type="spellStart"/>
      <w:r w:rsidRPr="009F085E">
        <w:rPr>
          <w:sz w:val="22"/>
          <w:szCs w:val="22"/>
        </w:rPr>
        <w:t>chỉnh</w:t>
      </w:r>
      <w:proofErr w:type="spellEnd"/>
      <w:r w:rsidRPr="009F085E">
        <w:rPr>
          <w:sz w:val="22"/>
          <w:szCs w:val="22"/>
        </w:rPr>
        <w:t xml:space="preserve"> </w:t>
      </w:r>
      <w:proofErr w:type="spellStart"/>
      <w:r w:rsidRPr="009F085E">
        <w:rPr>
          <w:sz w:val="22"/>
          <w:szCs w:val="22"/>
        </w:rPr>
        <w:t>kịp</w:t>
      </w:r>
      <w:proofErr w:type="spellEnd"/>
      <w:r w:rsidRPr="009F085E">
        <w:rPr>
          <w:sz w:val="22"/>
          <w:szCs w:val="22"/>
        </w:rPr>
        <w:t xml:space="preserve"> </w:t>
      </w:r>
      <w:proofErr w:type="spellStart"/>
      <w:r w:rsidRPr="009F085E">
        <w:rPr>
          <w:sz w:val="22"/>
          <w:szCs w:val="22"/>
        </w:rPr>
        <w:t>thời</w:t>
      </w:r>
      <w:proofErr w:type="spellEnd"/>
      <w:r w:rsidRPr="009F085E">
        <w:rPr>
          <w:sz w:val="22"/>
          <w:szCs w:val="22"/>
        </w:rPr>
        <w:t>.</w:t>
      </w:r>
    </w:p>
    <w:p w14:paraId="167212EC" w14:textId="77777777" w:rsidR="00DC1043" w:rsidRPr="009F085E" w:rsidRDefault="00DC1043" w:rsidP="00533DC0">
      <w:pPr>
        <w:ind w:firstLineChars="0"/>
        <w:rPr>
          <w:sz w:val="22"/>
          <w:szCs w:val="22"/>
        </w:rPr>
      </w:pPr>
      <w:proofErr w:type="spellStart"/>
      <w:r w:rsidRPr="009F085E">
        <w:rPr>
          <w:sz w:val="22"/>
          <w:szCs w:val="22"/>
        </w:rPr>
        <w:t>Về</w:t>
      </w:r>
      <w:proofErr w:type="spellEnd"/>
      <w:r w:rsidRPr="009F085E">
        <w:rPr>
          <w:sz w:val="22"/>
          <w:szCs w:val="22"/>
        </w:rPr>
        <w:t xml:space="preserve"> </w:t>
      </w:r>
      <w:proofErr w:type="spellStart"/>
      <w:r w:rsidRPr="009F085E">
        <w:rPr>
          <w:sz w:val="22"/>
          <w:szCs w:val="22"/>
        </w:rPr>
        <w:t>hướng</w:t>
      </w:r>
      <w:proofErr w:type="spellEnd"/>
      <w:r w:rsidRPr="009F085E">
        <w:rPr>
          <w:sz w:val="22"/>
          <w:szCs w:val="22"/>
        </w:rPr>
        <w:t xml:space="preserve"> </w:t>
      </w:r>
      <w:proofErr w:type="spellStart"/>
      <w:r w:rsidRPr="009F085E">
        <w:rPr>
          <w:sz w:val="22"/>
          <w:szCs w:val="22"/>
        </w:rPr>
        <w:t>nghiên</w:t>
      </w:r>
      <w:proofErr w:type="spellEnd"/>
      <w:r w:rsidRPr="009F085E">
        <w:rPr>
          <w:sz w:val="22"/>
          <w:szCs w:val="22"/>
        </w:rPr>
        <w:t xml:space="preserve"> </w:t>
      </w:r>
      <w:proofErr w:type="spellStart"/>
      <w:r w:rsidRPr="009F085E">
        <w:rPr>
          <w:sz w:val="22"/>
          <w:szCs w:val="22"/>
        </w:rPr>
        <w:t>cứu</w:t>
      </w:r>
      <w:proofErr w:type="spellEnd"/>
      <w:r w:rsidRPr="009F085E">
        <w:rPr>
          <w:sz w:val="22"/>
          <w:szCs w:val="22"/>
        </w:rPr>
        <w:t xml:space="preserve"> </w:t>
      </w:r>
      <w:proofErr w:type="spellStart"/>
      <w:r w:rsidRPr="009F085E">
        <w:rPr>
          <w:sz w:val="22"/>
          <w:szCs w:val="22"/>
        </w:rPr>
        <w:t>tiếp</w:t>
      </w:r>
      <w:proofErr w:type="spellEnd"/>
      <w:r w:rsidRPr="009F085E">
        <w:rPr>
          <w:sz w:val="22"/>
          <w:szCs w:val="22"/>
        </w:rPr>
        <w:t xml:space="preserve"> </w:t>
      </w:r>
      <w:proofErr w:type="spellStart"/>
      <w:r w:rsidRPr="009F085E">
        <w:rPr>
          <w:sz w:val="22"/>
          <w:szCs w:val="22"/>
        </w:rPr>
        <w:t>theo</w:t>
      </w:r>
      <w:proofErr w:type="spellEnd"/>
      <w:r w:rsidRPr="009F085E">
        <w:rPr>
          <w:sz w:val="22"/>
          <w:szCs w:val="22"/>
        </w:rPr>
        <w:t xml:space="preserve">, </w:t>
      </w:r>
      <w:proofErr w:type="spellStart"/>
      <w:r w:rsidRPr="009F085E">
        <w:rPr>
          <w:sz w:val="22"/>
          <w:szCs w:val="22"/>
        </w:rPr>
        <w:t>việc</w:t>
      </w:r>
      <w:proofErr w:type="spellEnd"/>
      <w:r w:rsidRPr="009F085E">
        <w:rPr>
          <w:sz w:val="22"/>
          <w:szCs w:val="22"/>
        </w:rPr>
        <w:t xml:space="preserve"> </w:t>
      </w:r>
      <w:proofErr w:type="spellStart"/>
      <w:r w:rsidRPr="009F085E">
        <w:rPr>
          <w:sz w:val="22"/>
          <w:szCs w:val="22"/>
        </w:rPr>
        <w:t>mở</w:t>
      </w:r>
      <w:proofErr w:type="spellEnd"/>
      <w:r w:rsidRPr="009F085E">
        <w:rPr>
          <w:sz w:val="22"/>
          <w:szCs w:val="22"/>
        </w:rPr>
        <w:t xml:space="preserve"> </w:t>
      </w:r>
      <w:proofErr w:type="spellStart"/>
      <w:r w:rsidRPr="009F085E">
        <w:rPr>
          <w:sz w:val="22"/>
          <w:szCs w:val="22"/>
        </w:rPr>
        <w:t>rộng</w:t>
      </w:r>
      <w:proofErr w:type="spellEnd"/>
      <w:r w:rsidRPr="009F085E">
        <w:rPr>
          <w:sz w:val="22"/>
          <w:szCs w:val="22"/>
        </w:rPr>
        <w:t xml:space="preserve"> </w:t>
      </w:r>
      <w:proofErr w:type="spellStart"/>
      <w:r w:rsidRPr="009F085E">
        <w:rPr>
          <w:sz w:val="22"/>
          <w:szCs w:val="22"/>
        </w:rPr>
        <w:t>phạm</w:t>
      </w:r>
      <w:proofErr w:type="spellEnd"/>
      <w:r w:rsidRPr="009F085E">
        <w:rPr>
          <w:sz w:val="22"/>
          <w:szCs w:val="22"/>
        </w:rPr>
        <w:t xml:space="preserve"> vi </w:t>
      </w:r>
      <w:proofErr w:type="spellStart"/>
      <w:r w:rsidRPr="009F085E">
        <w:rPr>
          <w:sz w:val="22"/>
          <w:szCs w:val="22"/>
        </w:rPr>
        <w:t>bằng</w:t>
      </w:r>
      <w:proofErr w:type="spellEnd"/>
      <w:r w:rsidRPr="009F085E">
        <w:rPr>
          <w:sz w:val="22"/>
          <w:szCs w:val="22"/>
        </w:rPr>
        <w:t xml:space="preserve"> </w:t>
      </w:r>
      <w:proofErr w:type="spellStart"/>
      <w:r w:rsidRPr="009F085E">
        <w:rPr>
          <w:sz w:val="22"/>
          <w:szCs w:val="22"/>
        </w:rPr>
        <w:t>cách</w:t>
      </w:r>
      <w:proofErr w:type="spellEnd"/>
      <w:r w:rsidRPr="009F085E">
        <w:rPr>
          <w:sz w:val="22"/>
          <w:szCs w:val="22"/>
        </w:rPr>
        <w:t xml:space="preserve"> </w:t>
      </w:r>
      <w:proofErr w:type="spellStart"/>
      <w:r w:rsidRPr="009F085E">
        <w:rPr>
          <w:sz w:val="22"/>
          <w:szCs w:val="22"/>
        </w:rPr>
        <w:t>kết</w:t>
      </w:r>
      <w:proofErr w:type="spellEnd"/>
      <w:r w:rsidRPr="009F085E">
        <w:rPr>
          <w:sz w:val="22"/>
          <w:szCs w:val="22"/>
        </w:rPr>
        <w:t xml:space="preserve"> </w:t>
      </w:r>
      <w:proofErr w:type="spellStart"/>
      <w:r w:rsidRPr="009F085E">
        <w:rPr>
          <w:sz w:val="22"/>
          <w:szCs w:val="22"/>
        </w:rPr>
        <w:t>hợp</w:t>
      </w:r>
      <w:proofErr w:type="spellEnd"/>
      <w:r w:rsidRPr="009F085E">
        <w:rPr>
          <w:sz w:val="22"/>
          <w:szCs w:val="22"/>
        </w:rPr>
        <w:t xml:space="preserve"> </w:t>
      </w:r>
      <w:proofErr w:type="spellStart"/>
      <w:r w:rsidRPr="009F085E">
        <w:rPr>
          <w:sz w:val="22"/>
          <w:szCs w:val="22"/>
        </w:rPr>
        <w:t>công</w:t>
      </w:r>
      <w:proofErr w:type="spellEnd"/>
      <w:r w:rsidRPr="009F085E">
        <w:rPr>
          <w:sz w:val="22"/>
          <w:szCs w:val="22"/>
        </w:rPr>
        <w:t xml:space="preserve"> </w:t>
      </w:r>
      <w:proofErr w:type="spellStart"/>
      <w:r w:rsidRPr="009F085E">
        <w:rPr>
          <w:sz w:val="22"/>
          <w:szCs w:val="22"/>
        </w:rPr>
        <w:t>nghệ</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tế</w:t>
      </w:r>
      <w:proofErr w:type="spellEnd"/>
      <w:r w:rsidRPr="009F085E">
        <w:rPr>
          <w:sz w:val="22"/>
          <w:szCs w:val="22"/>
        </w:rPr>
        <w:t xml:space="preserve"> </w:t>
      </w:r>
      <w:proofErr w:type="spellStart"/>
      <w:r w:rsidRPr="009F085E">
        <w:rPr>
          <w:sz w:val="22"/>
          <w:szCs w:val="22"/>
        </w:rPr>
        <w:t>ảo</w:t>
      </w:r>
      <w:proofErr w:type="spellEnd"/>
      <w:r w:rsidRPr="009F085E">
        <w:rPr>
          <w:sz w:val="22"/>
          <w:szCs w:val="22"/>
        </w:rPr>
        <w:t xml:space="preserve"> </w:t>
      </w:r>
      <w:proofErr w:type="spellStart"/>
      <w:r w:rsidRPr="009F085E">
        <w:rPr>
          <w:sz w:val="22"/>
          <w:szCs w:val="22"/>
        </w:rPr>
        <w:t>hoặc</w:t>
      </w:r>
      <w:proofErr w:type="spellEnd"/>
      <w:r w:rsidRPr="009F085E">
        <w:rPr>
          <w:sz w:val="22"/>
          <w:szCs w:val="22"/>
        </w:rPr>
        <w:t xml:space="preserve"> </w:t>
      </w:r>
      <w:proofErr w:type="spellStart"/>
      <w:r w:rsidRPr="009F085E">
        <w:rPr>
          <w:sz w:val="22"/>
          <w:szCs w:val="22"/>
        </w:rPr>
        <w:t>mô</w:t>
      </w:r>
      <w:proofErr w:type="spellEnd"/>
      <w:r w:rsidRPr="009F085E">
        <w:rPr>
          <w:sz w:val="22"/>
          <w:szCs w:val="22"/>
        </w:rPr>
        <w:t xml:space="preserve"> </w:t>
      </w:r>
      <w:proofErr w:type="spellStart"/>
      <w:r w:rsidRPr="009F085E">
        <w:rPr>
          <w:sz w:val="22"/>
          <w:szCs w:val="22"/>
        </w:rPr>
        <w:t>phỏng</w:t>
      </w:r>
      <w:proofErr w:type="spellEnd"/>
      <w:r w:rsidRPr="009F085E">
        <w:rPr>
          <w:sz w:val="22"/>
          <w:szCs w:val="22"/>
        </w:rPr>
        <w:t xml:space="preserve"> </w:t>
      </w:r>
      <w:proofErr w:type="spellStart"/>
      <w:r w:rsidRPr="009F085E">
        <w:rPr>
          <w:sz w:val="22"/>
          <w:szCs w:val="22"/>
        </w:rPr>
        <w:t>nâng</w:t>
      </w:r>
      <w:proofErr w:type="spellEnd"/>
      <w:r w:rsidRPr="009F085E">
        <w:rPr>
          <w:sz w:val="22"/>
          <w:szCs w:val="22"/>
        </w:rPr>
        <w:t xml:space="preserve"> </w:t>
      </w:r>
      <w:proofErr w:type="spellStart"/>
      <w:r w:rsidRPr="009F085E">
        <w:rPr>
          <w:sz w:val="22"/>
          <w:szCs w:val="22"/>
        </w:rPr>
        <w:t>cao</w:t>
      </w:r>
      <w:proofErr w:type="spellEnd"/>
      <w:r w:rsidRPr="009F085E">
        <w:rPr>
          <w:sz w:val="22"/>
          <w:szCs w:val="22"/>
        </w:rPr>
        <w:t xml:space="preserve"> </w:t>
      </w:r>
      <w:proofErr w:type="spellStart"/>
      <w:r w:rsidRPr="009F085E">
        <w:rPr>
          <w:sz w:val="22"/>
          <w:szCs w:val="22"/>
        </w:rPr>
        <w:t>có</w:t>
      </w:r>
      <w:proofErr w:type="spellEnd"/>
      <w:r w:rsidRPr="009F085E">
        <w:rPr>
          <w:sz w:val="22"/>
          <w:szCs w:val="22"/>
        </w:rPr>
        <w:t xml:space="preserve"> </w:t>
      </w:r>
      <w:proofErr w:type="spellStart"/>
      <w:r w:rsidRPr="009F085E">
        <w:rPr>
          <w:sz w:val="22"/>
          <w:szCs w:val="22"/>
        </w:rPr>
        <w:t>thể</w:t>
      </w:r>
      <w:proofErr w:type="spellEnd"/>
      <w:r w:rsidRPr="009F085E">
        <w:rPr>
          <w:sz w:val="22"/>
          <w:szCs w:val="22"/>
        </w:rPr>
        <w:t xml:space="preserve"> </w:t>
      </w:r>
      <w:proofErr w:type="spellStart"/>
      <w:r w:rsidRPr="009F085E">
        <w:rPr>
          <w:sz w:val="22"/>
          <w:szCs w:val="22"/>
        </w:rPr>
        <w:t>mang</w:t>
      </w:r>
      <w:proofErr w:type="spellEnd"/>
      <w:r w:rsidRPr="009F085E">
        <w:rPr>
          <w:sz w:val="22"/>
          <w:szCs w:val="22"/>
        </w:rPr>
        <w:t xml:space="preserve"> </w:t>
      </w:r>
      <w:proofErr w:type="spellStart"/>
      <w:r w:rsidRPr="009F085E">
        <w:rPr>
          <w:sz w:val="22"/>
          <w:szCs w:val="22"/>
        </w:rPr>
        <w:t>lại</w:t>
      </w:r>
      <w:proofErr w:type="spellEnd"/>
      <w:r w:rsidRPr="009F085E">
        <w:rPr>
          <w:sz w:val="22"/>
          <w:szCs w:val="22"/>
        </w:rPr>
        <w:t xml:space="preserve"> </w:t>
      </w:r>
      <w:proofErr w:type="spellStart"/>
      <w:r w:rsidRPr="009F085E">
        <w:rPr>
          <w:sz w:val="22"/>
          <w:szCs w:val="22"/>
        </w:rPr>
        <w:t>những</w:t>
      </w:r>
      <w:proofErr w:type="spellEnd"/>
      <w:r w:rsidRPr="009F085E">
        <w:rPr>
          <w:sz w:val="22"/>
          <w:szCs w:val="22"/>
        </w:rPr>
        <w:t xml:space="preserve"> </w:t>
      </w:r>
      <w:proofErr w:type="spellStart"/>
      <w:r w:rsidRPr="009F085E">
        <w:rPr>
          <w:sz w:val="22"/>
          <w:szCs w:val="22"/>
        </w:rPr>
        <w:t>khám</w:t>
      </w:r>
      <w:proofErr w:type="spellEnd"/>
      <w:r w:rsidRPr="009F085E">
        <w:rPr>
          <w:sz w:val="22"/>
          <w:szCs w:val="22"/>
        </w:rPr>
        <w:t xml:space="preserve"> </w:t>
      </w:r>
      <w:proofErr w:type="spellStart"/>
      <w:r w:rsidRPr="009F085E">
        <w:rPr>
          <w:sz w:val="22"/>
          <w:szCs w:val="22"/>
        </w:rPr>
        <w:t>phá</w:t>
      </w:r>
      <w:proofErr w:type="spellEnd"/>
      <w:r w:rsidRPr="009F085E">
        <w:rPr>
          <w:sz w:val="22"/>
          <w:szCs w:val="22"/>
        </w:rPr>
        <w:t xml:space="preserve"> </w:t>
      </w:r>
      <w:proofErr w:type="spellStart"/>
      <w:r w:rsidRPr="009F085E">
        <w:rPr>
          <w:sz w:val="22"/>
          <w:szCs w:val="22"/>
        </w:rPr>
        <w:t>mới</w:t>
      </w:r>
      <w:proofErr w:type="spellEnd"/>
      <w:r w:rsidRPr="009F085E">
        <w:rPr>
          <w:sz w:val="22"/>
          <w:szCs w:val="22"/>
        </w:rPr>
        <w:t xml:space="preserve"> </w:t>
      </w:r>
      <w:proofErr w:type="spellStart"/>
      <w:r w:rsidRPr="009F085E">
        <w:rPr>
          <w:sz w:val="22"/>
          <w:szCs w:val="22"/>
        </w:rPr>
        <w:t>mẻ</w:t>
      </w:r>
      <w:proofErr w:type="spellEnd"/>
      <w:r w:rsidRPr="009F085E">
        <w:rPr>
          <w:sz w:val="22"/>
          <w:szCs w:val="22"/>
        </w:rPr>
        <w:t xml:space="preserve">, </w:t>
      </w:r>
      <w:proofErr w:type="spellStart"/>
      <w:r w:rsidRPr="009F085E">
        <w:rPr>
          <w:sz w:val="22"/>
          <w:szCs w:val="22"/>
        </w:rPr>
        <w:t>giúp</w:t>
      </w:r>
      <w:proofErr w:type="spellEnd"/>
      <w:r w:rsidRPr="009F085E">
        <w:rPr>
          <w:sz w:val="22"/>
          <w:szCs w:val="22"/>
        </w:rPr>
        <w:t xml:space="preserve"> </w:t>
      </w:r>
      <w:proofErr w:type="spellStart"/>
      <w:r w:rsidRPr="009F085E">
        <w:rPr>
          <w:sz w:val="22"/>
          <w:szCs w:val="22"/>
        </w:rPr>
        <w:t>huấn</w:t>
      </w:r>
      <w:proofErr w:type="spellEnd"/>
      <w:r w:rsidRPr="009F085E">
        <w:rPr>
          <w:sz w:val="22"/>
          <w:szCs w:val="22"/>
        </w:rPr>
        <w:t xml:space="preserve"> </w:t>
      </w:r>
      <w:proofErr w:type="spellStart"/>
      <w:r w:rsidRPr="009F085E">
        <w:rPr>
          <w:sz w:val="22"/>
          <w:szCs w:val="22"/>
        </w:rPr>
        <w:t>luyện</w:t>
      </w:r>
      <w:proofErr w:type="spellEnd"/>
      <w:r w:rsidRPr="009F085E">
        <w:rPr>
          <w:sz w:val="22"/>
          <w:szCs w:val="22"/>
        </w:rPr>
        <w:t xml:space="preserve"> </w:t>
      </w:r>
      <w:proofErr w:type="spellStart"/>
      <w:r w:rsidRPr="009F085E">
        <w:rPr>
          <w:sz w:val="22"/>
          <w:szCs w:val="22"/>
        </w:rPr>
        <w:t>không</w:t>
      </w:r>
      <w:proofErr w:type="spellEnd"/>
      <w:r w:rsidRPr="009F085E">
        <w:rPr>
          <w:sz w:val="22"/>
          <w:szCs w:val="22"/>
        </w:rPr>
        <w:t xml:space="preserve"> </w:t>
      </w:r>
      <w:proofErr w:type="spellStart"/>
      <w:r w:rsidRPr="009F085E">
        <w:rPr>
          <w:sz w:val="22"/>
          <w:szCs w:val="22"/>
        </w:rPr>
        <w:t>chỉ</w:t>
      </w:r>
      <w:proofErr w:type="spellEnd"/>
      <w:r w:rsidRPr="009F085E">
        <w:rPr>
          <w:sz w:val="22"/>
          <w:szCs w:val="22"/>
        </w:rPr>
        <w:t xml:space="preserve"> </w:t>
      </w:r>
      <w:proofErr w:type="spellStart"/>
      <w:r w:rsidRPr="009F085E">
        <w:rPr>
          <w:sz w:val="22"/>
          <w:szCs w:val="22"/>
        </w:rPr>
        <w:t>dừng</w:t>
      </w:r>
      <w:proofErr w:type="spellEnd"/>
      <w:r w:rsidRPr="009F085E">
        <w:rPr>
          <w:sz w:val="22"/>
          <w:szCs w:val="22"/>
        </w:rPr>
        <w:t xml:space="preserve"> ở </w:t>
      </w:r>
      <w:proofErr w:type="spellStart"/>
      <w:r w:rsidRPr="009F085E">
        <w:rPr>
          <w:sz w:val="22"/>
          <w:szCs w:val="22"/>
        </w:rPr>
        <w:t>kỹ</w:t>
      </w:r>
      <w:proofErr w:type="spellEnd"/>
      <w:r w:rsidRPr="009F085E">
        <w:rPr>
          <w:sz w:val="22"/>
          <w:szCs w:val="22"/>
        </w:rPr>
        <w:t xml:space="preserve"> </w:t>
      </w:r>
      <w:proofErr w:type="spellStart"/>
      <w:r w:rsidRPr="009F085E">
        <w:rPr>
          <w:sz w:val="22"/>
          <w:szCs w:val="22"/>
        </w:rPr>
        <w:t>thuật</w:t>
      </w:r>
      <w:proofErr w:type="spellEnd"/>
      <w:r w:rsidRPr="009F085E">
        <w:rPr>
          <w:sz w:val="22"/>
          <w:szCs w:val="22"/>
        </w:rPr>
        <w:t xml:space="preserve"> </w:t>
      </w:r>
      <w:proofErr w:type="spellStart"/>
      <w:r w:rsidRPr="009F085E">
        <w:rPr>
          <w:sz w:val="22"/>
          <w:szCs w:val="22"/>
        </w:rPr>
        <w:t>cơ</w:t>
      </w:r>
      <w:proofErr w:type="spellEnd"/>
      <w:r w:rsidRPr="009F085E">
        <w:rPr>
          <w:sz w:val="22"/>
          <w:szCs w:val="22"/>
        </w:rPr>
        <w:t xml:space="preserve"> </w:t>
      </w:r>
      <w:proofErr w:type="spellStart"/>
      <w:r w:rsidRPr="009F085E">
        <w:rPr>
          <w:sz w:val="22"/>
          <w:szCs w:val="22"/>
        </w:rPr>
        <w:t>bản</w:t>
      </w:r>
      <w:proofErr w:type="spellEnd"/>
      <w:r w:rsidRPr="009F085E">
        <w:rPr>
          <w:sz w:val="22"/>
          <w:szCs w:val="22"/>
        </w:rPr>
        <w:t xml:space="preserve"> </w:t>
      </w:r>
      <w:proofErr w:type="spellStart"/>
      <w:r w:rsidRPr="009F085E">
        <w:rPr>
          <w:sz w:val="22"/>
          <w:szCs w:val="22"/>
        </w:rPr>
        <w:t>mà</w:t>
      </w:r>
      <w:proofErr w:type="spellEnd"/>
      <w:r w:rsidRPr="009F085E">
        <w:rPr>
          <w:sz w:val="22"/>
          <w:szCs w:val="22"/>
        </w:rPr>
        <w:t xml:space="preserve"> </w:t>
      </w:r>
      <w:proofErr w:type="spellStart"/>
      <w:r w:rsidRPr="009F085E">
        <w:rPr>
          <w:sz w:val="22"/>
          <w:szCs w:val="22"/>
        </w:rPr>
        <w:t>còn</w:t>
      </w:r>
      <w:proofErr w:type="spellEnd"/>
      <w:r w:rsidRPr="009F085E">
        <w:rPr>
          <w:sz w:val="22"/>
          <w:szCs w:val="22"/>
        </w:rPr>
        <w:t xml:space="preserve"> </w:t>
      </w:r>
      <w:proofErr w:type="spellStart"/>
      <w:r w:rsidRPr="009F085E">
        <w:rPr>
          <w:sz w:val="22"/>
          <w:szCs w:val="22"/>
        </w:rPr>
        <w:t>mô</w:t>
      </w:r>
      <w:proofErr w:type="spellEnd"/>
      <w:r w:rsidRPr="009F085E">
        <w:rPr>
          <w:sz w:val="22"/>
          <w:szCs w:val="22"/>
        </w:rPr>
        <w:t xml:space="preserve"> </w:t>
      </w:r>
      <w:proofErr w:type="spellStart"/>
      <w:r w:rsidRPr="009F085E">
        <w:rPr>
          <w:sz w:val="22"/>
          <w:szCs w:val="22"/>
        </w:rPr>
        <w:t>phỏng</w:t>
      </w:r>
      <w:proofErr w:type="spellEnd"/>
      <w:r w:rsidRPr="009F085E">
        <w:rPr>
          <w:sz w:val="22"/>
          <w:szCs w:val="22"/>
        </w:rPr>
        <w:t xml:space="preserve"> </w:t>
      </w:r>
      <w:proofErr w:type="spellStart"/>
      <w:r w:rsidRPr="009F085E">
        <w:rPr>
          <w:sz w:val="22"/>
          <w:szCs w:val="22"/>
        </w:rPr>
        <w:t>các</w:t>
      </w:r>
      <w:proofErr w:type="spellEnd"/>
      <w:r w:rsidRPr="009F085E">
        <w:rPr>
          <w:sz w:val="22"/>
          <w:szCs w:val="22"/>
        </w:rPr>
        <w:t xml:space="preserve"> </w:t>
      </w:r>
      <w:proofErr w:type="spellStart"/>
      <w:r w:rsidRPr="009F085E">
        <w:rPr>
          <w:sz w:val="22"/>
          <w:szCs w:val="22"/>
        </w:rPr>
        <w:t>tình</w:t>
      </w:r>
      <w:proofErr w:type="spellEnd"/>
      <w:r w:rsidRPr="009F085E">
        <w:rPr>
          <w:sz w:val="22"/>
          <w:szCs w:val="22"/>
        </w:rPr>
        <w:t xml:space="preserve"> </w:t>
      </w:r>
      <w:proofErr w:type="spellStart"/>
      <w:r w:rsidRPr="009F085E">
        <w:rPr>
          <w:sz w:val="22"/>
          <w:szCs w:val="22"/>
        </w:rPr>
        <w:t>huống</w:t>
      </w:r>
      <w:proofErr w:type="spellEnd"/>
      <w:r w:rsidRPr="009F085E">
        <w:rPr>
          <w:sz w:val="22"/>
          <w:szCs w:val="22"/>
        </w:rPr>
        <w:t xml:space="preserve"> </w:t>
      </w:r>
      <w:proofErr w:type="spellStart"/>
      <w:r w:rsidRPr="009F085E">
        <w:rPr>
          <w:sz w:val="22"/>
          <w:szCs w:val="22"/>
        </w:rPr>
        <w:t>thực</w:t>
      </w:r>
      <w:proofErr w:type="spellEnd"/>
      <w:r w:rsidRPr="009F085E">
        <w:rPr>
          <w:sz w:val="22"/>
          <w:szCs w:val="22"/>
        </w:rPr>
        <w:t xml:space="preserve"> </w:t>
      </w:r>
      <w:proofErr w:type="spellStart"/>
      <w:r w:rsidRPr="009F085E">
        <w:rPr>
          <w:sz w:val="22"/>
          <w:szCs w:val="22"/>
        </w:rPr>
        <w:t>chiến</w:t>
      </w:r>
      <w:proofErr w:type="spellEnd"/>
      <w:r w:rsidRPr="009F085E">
        <w:rPr>
          <w:sz w:val="22"/>
          <w:szCs w:val="22"/>
        </w:rPr>
        <w:t xml:space="preserve">. </w:t>
      </w:r>
      <w:proofErr w:type="spellStart"/>
      <w:r w:rsidRPr="009F085E">
        <w:rPr>
          <w:sz w:val="22"/>
          <w:szCs w:val="22"/>
        </w:rPr>
        <w:t>Đồng</w:t>
      </w:r>
      <w:proofErr w:type="spellEnd"/>
      <w:r w:rsidRPr="009F085E">
        <w:rPr>
          <w:sz w:val="22"/>
          <w:szCs w:val="22"/>
        </w:rPr>
        <w:t xml:space="preserve"> </w:t>
      </w:r>
      <w:proofErr w:type="spellStart"/>
      <w:r w:rsidRPr="009F085E">
        <w:rPr>
          <w:sz w:val="22"/>
          <w:szCs w:val="22"/>
        </w:rPr>
        <w:t>thời</w:t>
      </w:r>
      <w:proofErr w:type="spellEnd"/>
      <w:r w:rsidRPr="009F085E">
        <w:rPr>
          <w:sz w:val="22"/>
          <w:szCs w:val="22"/>
        </w:rPr>
        <w:t xml:space="preserve">, </w:t>
      </w:r>
      <w:proofErr w:type="spellStart"/>
      <w:r w:rsidRPr="009F085E">
        <w:rPr>
          <w:sz w:val="22"/>
          <w:szCs w:val="22"/>
        </w:rPr>
        <w:t>các</w:t>
      </w:r>
      <w:proofErr w:type="spellEnd"/>
      <w:r w:rsidRPr="009F085E">
        <w:rPr>
          <w:sz w:val="22"/>
          <w:szCs w:val="22"/>
        </w:rPr>
        <w:t xml:space="preserve"> </w:t>
      </w:r>
      <w:proofErr w:type="spellStart"/>
      <w:r w:rsidRPr="009F085E">
        <w:rPr>
          <w:sz w:val="22"/>
          <w:szCs w:val="22"/>
        </w:rPr>
        <w:t>nghiên</w:t>
      </w:r>
      <w:proofErr w:type="spellEnd"/>
      <w:r w:rsidRPr="009F085E">
        <w:rPr>
          <w:sz w:val="22"/>
          <w:szCs w:val="22"/>
        </w:rPr>
        <w:t xml:space="preserve"> </w:t>
      </w:r>
      <w:proofErr w:type="spellStart"/>
      <w:r w:rsidRPr="009F085E">
        <w:rPr>
          <w:sz w:val="22"/>
          <w:szCs w:val="22"/>
        </w:rPr>
        <w:t>cứu</w:t>
      </w:r>
      <w:proofErr w:type="spellEnd"/>
      <w:r w:rsidRPr="009F085E">
        <w:rPr>
          <w:sz w:val="22"/>
          <w:szCs w:val="22"/>
        </w:rPr>
        <w:t xml:space="preserve"> </w:t>
      </w:r>
      <w:proofErr w:type="spellStart"/>
      <w:r w:rsidRPr="009F085E">
        <w:rPr>
          <w:sz w:val="22"/>
          <w:szCs w:val="22"/>
        </w:rPr>
        <w:t>dài</w:t>
      </w:r>
      <w:proofErr w:type="spellEnd"/>
      <w:r w:rsidRPr="009F085E">
        <w:rPr>
          <w:sz w:val="22"/>
          <w:szCs w:val="22"/>
        </w:rPr>
        <w:t xml:space="preserve"> </w:t>
      </w:r>
      <w:proofErr w:type="spellStart"/>
      <w:r w:rsidRPr="009F085E">
        <w:rPr>
          <w:sz w:val="22"/>
          <w:szCs w:val="22"/>
        </w:rPr>
        <w:t>hạn</w:t>
      </w:r>
      <w:proofErr w:type="spellEnd"/>
      <w:r w:rsidRPr="009F085E">
        <w:rPr>
          <w:sz w:val="22"/>
          <w:szCs w:val="22"/>
        </w:rPr>
        <w:t xml:space="preserve">, </w:t>
      </w:r>
      <w:proofErr w:type="spellStart"/>
      <w:r w:rsidRPr="009F085E">
        <w:rPr>
          <w:sz w:val="22"/>
          <w:szCs w:val="22"/>
        </w:rPr>
        <w:t>tập</w:t>
      </w:r>
      <w:proofErr w:type="spellEnd"/>
      <w:r w:rsidRPr="009F085E">
        <w:rPr>
          <w:sz w:val="22"/>
          <w:szCs w:val="22"/>
        </w:rPr>
        <w:t xml:space="preserve"> </w:t>
      </w:r>
      <w:proofErr w:type="spellStart"/>
      <w:r w:rsidRPr="009F085E">
        <w:rPr>
          <w:sz w:val="22"/>
          <w:szCs w:val="22"/>
        </w:rPr>
        <w:t>trung</w:t>
      </w:r>
      <w:proofErr w:type="spellEnd"/>
      <w:r w:rsidRPr="009F085E">
        <w:rPr>
          <w:sz w:val="22"/>
          <w:szCs w:val="22"/>
        </w:rPr>
        <w:t xml:space="preserve"> </w:t>
      </w:r>
      <w:proofErr w:type="spellStart"/>
      <w:r w:rsidRPr="009F085E">
        <w:rPr>
          <w:sz w:val="22"/>
          <w:szCs w:val="22"/>
        </w:rPr>
        <w:t>vào</w:t>
      </w:r>
      <w:proofErr w:type="spellEnd"/>
      <w:r w:rsidRPr="009F085E">
        <w:rPr>
          <w:sz w:val="22"/>
          <w:szCs w:val="22"/>
        </w:rPr>
        <w:t xml:space="preserve"> </w:t>
      </w:r>
      <w:proofErr w:type="spellStart"/>
      <w:r w:rsidRPr="009F085E">
        <w:rPr>
          <w:sz w:val="22"/>
          <w:szCs w:val="22"/>
        </w:rPr>
        <w:t>yếu</w:t>
      </w:r>
      <w:proofErr w:type="spellEnd"/>
      <w:r w:rsidRPr="009F085E">
        <w:rPr>
          <w:sz w:val="22"/>
          <w:szCs w:val="22"/>
        </w:rPr>
        <w:t xml:space="preserve"> </w:t>
      </w:r>
      <w:proofErr w:type="spellStart"/>
      <w:r w:rsidRPr="009F085E">
        <w:rPr>
          <w:sz w:val="22"/>
          <w:szCs w:val="22"/>
        </w:rPr>
        <w:t>tố</w:t>
      </w:r>
      <w:proofErr w:type="spellEnd"/>
      <w:r w:rsidRPr="009F085E">
        <w:rPr>
          <w:sz w:val="22"/>
          <w:szCs w:val="22"/>
        </w:rPr>
        <w:t xml:space="preserve"> </w:t>
      </w:r>
      <w:proofErr w:type="spellStart"/>
      <w:r w:rsidRPr="009F085E">
        <w:rPr>
          <w:sz w:val="22"/>
          <w:szCs w:val="22"/>
        </w:rPr>
        <w:t>tâm</w:t>
      </w:r>
      <w:proofErr w:type="spellEnd"/>
      <w:r w:rsidRPr="009F085E">
        <w:rPr>
          <w:sz w:val="22"/>
          <w:szCs w:val="22"/>
        </w:rPr>
        <w:t xml:space="preserve"> </w:t>
      </w:r>
      <w:proofErr w:type="spellStart"/>
      <w:r w:rsidRPr="009F085E">
        <w:rPr>
          <w:sz w:val="22"/>
          <w:szCs w:val="22"/>
        </w:rPr>
        <w:t>lý</w:t>
      </w:r>
      <w:proofErr w:type="spellEnd"/>
      <w:r w:rsidRPr="009F085E">
        <w:rPr>
          <w:sz w:val="22"/>
          <w:szCs w:val="22"/>
        </w:rPr>
        <w:t xml:space="preserve"> </w:t>
      </w:r>
      <w:proofErr w:type="spellStart"/>
      <w:r w:rsidRPr="009F085E">
        <w:rPr>
          <w:sz w:val="22"/>
          <w:szCs w:val="22"/>
        </w:rPr>
        <w:t>và</w:t>
      </w:r>
      <w:proofErr w:type="spellEnd"/>
      <w:r w:rsidRPr="009F085E">
        <w:rPr>
          <w:sz w:val="22"/>
          <w:szCs w:val="22"/>
        </w:rPr>
        <w:t xml:space="preserve"> </w:t>
      </w:r>
      <w:proofErr w:type="spellStart"/>
      <w:r w:rsidRPr="009F085E">
        <w:rPr>
          <w:sz w:val="22"/>
          <w:szCs w:val="22"/>
        </w:rPr>
        <w:t>xã</w:t>
      </w:r>
      <w:proofErr w:type="spellEnd"/>
      <w:r w:rsidRPr="009F085E">
        <w:rPr>
          <w:sz w:val="22"/>
          <w:szCs w:val="22"/>
        </w:rPr>
        <w:t xml:space="preserve"> </w:t>
      </w:r>
      <w:proofErr w:type="spellStart"/>
      <w:r w:rsidRPr="009F085E">
        <w:rPr>
          <w:sz w:val="22"/>
          <w:szCs w:val="22"/>
        </w:rPr>
        <w:t>hội</w:t>
      </w:r>
      <w:proofErr w:type="spellEnd"/>
      <w:r w:rsidRPr="009F085E">
        <w:rPr>
          <w:sz w:val="22"/>
          <w:szCs w:val="22"/>
        </w:rPr>
        <w:t xml:space="preserve">, </w:t>
      </w:r>
      <w:proofErr w:type="spellStart"/>
      <w:r w:rsidRPr="009F085E">
        <w:rPr>
          <w:sz w:val="22"/>
          <w:szCs w:val="22"/>
        </w:rPr>
        <w:t>sẽ</w:t>
      </w:r>
      <w:proofErr w:type="spellEnd"/>
      <w:r w:rsidRPr="009F085E">
        <w:rPr>
          <w:sz w:val="22"/>
          <w:szCs w:val="22"/>
        </w:rPr>
        <w:t xml:space="preserve"> </w:t>
      </w:r>
      <w:proofErr w:type="spellStart"/>
      <w:r w:rsidRPr="009F085E">
        <w:rPr>
          <w:sz w:val="22"/>
          <w:szCs w:val="22"/>
        </w:rPr>
        <w:t>cung</w:t>
      </w:r>
      <w:proofErr w:type="spellEnd"/>
      <w:r w:rsidRPr="009F085E">
        <w:rPr>
          <w:sz w:val="22"/>
          <w:szCs w:val="22"/>
        </w:rPr>
        <w:t xml:space="preserve"> </w:t>
      </w:r>
      <w:proofErr w:type="spellStart"/>
      <w:r w:rsidRPr="009F085E">
        <w:rPr>
          <w:sz w:val="22"/>
          <w:szCs w:val="22"/>
        </w:rPr>
        <w:t>cấp</w:t>
      </w:r>
      <w:proofErr w:type="spellEnd"/>
      <w:r w:rsidRPr="009F085E">
        <w:rPr>
          <w:sz w:val="22"/>
          <w:szCs w:val="22"/>
        </w:rPr>
        <w:t xml:space="preserve"> </w:t>
      </w:r>
      <w:proofErr w:type="spellStart"/>
      <w:r w:rsidRPr="009F085E">
        <w:rPr>
          <w:sz w:val="22"/>
          <w:szCs w:val="22"/>
        </w:rPr>
        <w:t>dữ</w:t>
      </w:r>
      <w:proofErr w:type="spellEnd"/>
      <w:r w:rsidRPr="009F085E">
        <w:rPr>
          <w:sz w:val="22"/>
          <w:szCs w:val="22"/>
        </w:rPr>
        <w:t xml:space="preserve"> </w:t>
      </w:r>
      <w:proofErr w:type="spellStart"/>
      <w:r w:rsidRPr="009F085E">
        <w:rPr>
          <w:sz w:val="22"/>
          <w:szCs w:val="22"/>
        </w:rPr>
        <w:t>liệu</w:t>
      </w:r>
      <w:proofErr w:type="spellEnd"/>
      <w:r w:rsidRPr="009F085E">
        <w:rPr>
          <w:sz w:val="22"/>
          <w:szCs w:val="22"/>
        </w:rPr>
        <w:t xml:space="preserve"> </w:t>
      </w:r>
      <w:proofErr w:type="spellStart"/>
      <w:r w:rsidRPr="009F085E">
        <w:rPr>
          <w:sz w:val="22"/>
          <w:szCs w:val="22"/>
        </w:rPr>
        <w:t>sâu</w:t>
      </w:r>
      <w:proofErr w:type="spellEnd"/>
      <w:r w:rsidRPr="009F085E">
        <w:rPr>
          <w:sz w:val="22"/>
          <w:szCs w:val="22"/>
        </w:rPr>
        <w:t xml:space="preserve"> </w:t>
      </w:r>
      <w:proofErr w:type="spellStart"/>
      <w:r w:rsidRPr="009F085E">
        <w:rPr>
          <w:sz w:val="22"/>
          <w:szCs w:val="22"/>
        </w:rPr>
        <w:t>sắc</w:t>
      </w:r>
      <w:proofErr w:type="spellEnd"/>
      <w:r w:rsidRPr="009F085E">
        <w:rPr>
          <w:sz w:val="22"/>
          <w:szCs w:val="22"/>
        </w:rPr>
        <w:t xml:space="preserve"> </w:t>
      </w:r>
      <w:proofErr w:type="spellStart"/>
      <w:r w:rsidRPr="009F085E">
        <w:rPr>
          <w:sz w:val="22"/>
          <w:szCs w:val="22"/>
        </w:rPr>
        <w:t>hơn</w:t>
      </w:r>
      <w:proofErr w:type="spellEnd"/>
      <w:r w:rsidRPr="009F085E">
        <w:rPr>
          <w:sz w:val="22"/>
          <w:szCs w:val="22"/>
        </w:rPr>
        <w:t xml:space="preserve"> </w:t>
      </w:r>
      <w:proofErr w:type="spellStart"/>
      <w:r w:rsidRPr="009F085E">
        <w:rPr>
          <w:sz w:val="22"/>
          <w:szCs w:val="22"/>
        </w:rPr>
        <w:t>để</w:t>
      </w:r>
      <w:proofErr w:type="spellEnd"/>
      <w:r w:rsidRPr="009F085E">
        <w:rPr>
          <w:sz w:val="22"/>
          <w:szCs w:val="22"/>
        </w:rPr>
        <w:t xml:space="preserve"> </w:t>
      </w:r>
      <w:proofErr w:type="spellStart"/>
      <w:r w:rsidRPr="009F085E">
        <w:rPr>
          <w:sz w:val="22"/>
          <w:szCs w:val="22"/>
        </w:rPr>
        <w:t>hoàn</w:t>
      </w:r>
      <w:proofErr w:type="spellEnd"/>
      <w:r w:rsidRPr="009F085E">
        <w:rPr>
          <w:sz w:val="22"/>
          <w:szCs w:val="22"/>
        </w:rPr>
        <w:t xml:space="preserve"> </w:t>
      </w:r>
      <w:proofErr w:type="spellStart"/>
      <w:r w:rsidRPr="009F085E">
        <w:rPr>
          <w:sz w:val="22"/>
          <w:szCs w:val="22"/>
        </w:rPr>
        <w:t>thiện</w:t>
      </w:r>
      <w:proofErr w:type="spellEnd"/>
      <w:r w:rsidRPr="009F085E">
        <w:rPr>
          <w:sz w:val="22"/>
          <w:szCs w:val="22"/>
        </w:rPr>
        <w:t xml:space="preserve"> </w:t>
      </w:r>
      <w:proofErr w:type="spellStart"/>
      <w:r w:rsidRPr="009F085E">
        <w:rPr>
          <w:sz w:val="22"/>
          <w:szCs w:val="22"/>
        </w:rPr>
        <w:t>giáo</w:t>
      </w:r>
      <w:proofErr w:type="spellEnd"/>
      <w:r w:rsidRPr="009F085E">
        <w:rPr>
          <w:sz w:val="22"/>
          <w:szCs w:val="22"/>
        </w:rPr>
        <w:t xml:space="preserve"> </w:t>
      </w:r>
      <w:proofErr w:type="spellStart"/>
      <w:r w:rsidRPr="009F085E">
        <w:rPr>
          <w:sz w:val="22"/>
          <w:szCs w:val="22"/>
        </w:rPr>
        <w:t>trình</w:t>
      </w:r>
      <w:proofErr w:type="spellEnd"/>
      <w:r w:rsidRPr="009F085E">
        <w:rPr>
          <w:sz w:val="22"/>
          <w:szCs w:val="22"/>
        </w:rPr>
        <w:t xml:space="preserve"> </w:t>
      </w:r>
      <w:proofErr w:type="spellStart"/>
      <w:r w:rsidRPr="009F085E">
        <w:rPr>
          <w:sz w:val="22"/>
          <w:szCs w:val="22"/>
        </w:rPr>
        <w:t>quốc</w:t>
      </w:r>
      <w:proofErr w:type="spellEnd"/>
      <w:r w:rsidRPr="009F085E">
        <w:rPr>
          <w:sz w:val="22"/>
          <w:szCs w:val="22"/>
        </w:rPr>
        <w:t xml:space="preserve"> </w:t>
      </w:r>
      <w:proofErr w:type="spellStart"/>
      <w:r w:rsidRPr="009F085E">
        <w:rPr>
          <w:sz w:val="22"/>
          <w:szCs w:val="22"/>
        </w:rPr>
        <w:t>gia</w:t>
      </w:r>
      <w:proofErr w:type="spellEnd"/>
      <w:r w:rsidRPr="009F085E">
        <w:rPr>
          <w:sz w:val="22"/>
          <w:szCs w:val="22"/>
        </w:rPr>
        <w:t>.</w:t>
      </w:r>
    </w:p>
    <w:p w14:paraId="3130D59F" w14:textId="1F699B32" w:rsidR="00A94D02" w:rsidRPr="00A94D02" w:rsidRDefault="00DC1043" w:rsidP="00533DC0">
      <w:pPr>
        <w:ind w:firstLineChars="0" w:firstLine="0"/>
        <w:rPr>
          <w:sz w:val="22"/>
          <w:szCs w:val="22"/>
          <w:lang w:val="vi-VN"/>
        </w:rPr>
      </w:pPr>
      <w:proofErr w:type="spellStart"/>
      <w:r w:rsidRPr="00A94D02">
        <w:rPr>
          <w:rStyle w:val="Heading1Char"/>
        </w:rPr>
        <w:t>L</w:t>
      </w:r>
      <w:r w:rsidR="00C731AA" w:rsidRPr="00A94D02">
        <w:rPr>
          <w:rStyle w:val="Heading1Char"/>
        </w:rPr>
        <w:t>ời</w:t>
      </w:r>
      <w:proofErr w:type="spellEnd"/>
      <w:r w:rsidR="00C731AA" w:rsidRPr="00A94D02">
        <w:rPr>
          <w:rStyle w:val="Heading1Char"/>
        </w:rPr>
        <w:t xml:space="preserve"> </w:t>
      </w:r>
      <w:proofErr w:type="spellStart"/>
      <w:r w:rsidR="00C731AA" w:rsidRPr="00A94D02">
        <w:rPr>
          <w:rStyle w:val="Heading1Char"/>
        </w:rPr>
        <w:t>cảm</w:t>
      </w:r>
      <w:proofErr w:type="spellEnd"/>
      <w:r w:rsidR="00C731AA" w:rsidRPr="00A94D02">
        <w:rPr>
          <w:rStyle w:val="Heading1Char"/>
        </w:rPr>
        <w:t xml:space="preserve"> </w:t>
      </w:r>
      <w:proofErr w:type="spellStart"/>
      <w:r w:rsidR="00C731AA" w:rsidRPr="00A94D02">
        <w:rPr>
          <w:rStyle w:val="Heading1Char"/>
        </w:rPr>
        <w:t>ơn</w:t>
      </w:r>
      <w:proofErr w:type="spellEnd"/>
    </w:p>
    <w:p w14:paraId="0DEBA3BD" w14:textId="1D571798" w:rsidR="00C731AA" w:rsidRPr="00F16188" w:rsidRDefault="00DC1043" w:rsidP="00533DC0">
      <w:pPr>
        <w:ind w:firstLineChars="0"/>
        <w:rPr>
          <w:i/>
          <w:iCs/>
          <w:sz w:val="22"/>
          <w:szCs w:val="22"/>
        </w:rPr>
      </w:pPr>
      <w:proofErr w:type="spellStart"/>
      <w:r w:rsidRPr="00F16188">
        <w:rPr>
          <w:i/>
          <w:iCs/>
          <w:sz w:val="22"/>
          <w:szCs w:val="22"/>
        </w:rPr>
        <w:t>Bài</w:t>
      </w:r>
      <w:proofErr w:type="spellEnd"/>
      <w:r w:rsidRPr="00F16188">
        <w:rPr>
          <w:i/>
          <w:iCs/>
          <w:sz w:val="22"/>
          <w:szCs w:val="22"/>
        </w:rPr>
        <w:t xml:space="preserve"> </w:t>
      </w:r>
      <w:proofErr w:type="spellStart"/>
      <w:r w:rsidRPr="00F16188">
        <w:rPr>
          <w:i/>
          <w:iCs/>
          <w:sz w:val="22"/>
          <w:szCs w:val="22"/>
        </w:rPr>
        <w:t>nghiên</w:t>
      </w:r>
      <w:proofErr w:type="spellEnd"/>
      <w:r w:rsidRPr="00F16188">
        <w:rPr>
          <w:i/>
          <w:iCs/>
          <w:sz w:val="22"/>
          <w:szCs w:val="22"/>
        </w:rPr>
        <w:t xml:space="preserve"> </w:t>
      </w:r>
      <w:proofErr w:type="spellStart"/>
      <w:r w:rsidRPr="00F16188">
        <w:rPr>
          <w:i/>
          <w:iCs/>
          <w:sz w:val="22"/>
          <w:szCs w:val="22"/>
        </w:rPr>
        <w:t>cứu</w:t>
      </w:r>
      <w:proofErr w:type="spellEnd"/>
      <w:r w:rsidRPr="00F16188">
        <w:rPr>
          <w:i/>
          <w:iCs/>
          <w:sz w:val="22"/>
          <w:szCs w:val="22"/>
        </w:rPr>
        <w:t xml:space="preserve"> </w:t>
      </w:r>
      <w:proofErr w:type="spellStart"/>
      <w:r w:rsidRPr="00F16188">
        <w:rPr>
          <w:i/>
          <w:iCs/>
          <w:sz w:val="22"/>
          <w:szCs w:val="22"/>
        </w:rPr>
        <w:t>này</w:t>
      </w:r>
      <w:proofErr w:type="spellEnd"/>
      <w:r w:rsidRPr="00F16188">
        <w:rPr>
          <w:i/>
          <w:iCs/>
          <w:sz w:val="22"/>
          <w:szCs w:val="22"/>
        </w:rPr>
        <w:t xml:space="preserve"> </w:t>
      </w:r>
      <w:proofErr w:type="spellStart"/>
      <w:r w:rsidRPr="00F16188">
        <w:rPr>
          <w:i/>
          <w:iCs/>
          <w:sz w:val="22"/>
          <w:szCs w:val="22"/>
        </w:rPr>
        <w:t>được</w:t>
      </w:r>
      <w:proofErr w:type="spellEnd"/>
      <w:r w:rsidRPr="00F16188">
        <w:rPr>
          <w:i/>
          <w:iCs/>
          <w:sz w:val="22"/>
          <w:szCs w:val="22"/>
        </w:rPr>
        <w:t xml:space="preserve"> </w:t>
      </w:r>
      <w:proofErr w:type="spellStart"/>
      <w:r w:rsidRPr="00F16188">
        <w:rPr>
          <w:i/>
          <w:iCs/>
          <w:sz w:val="22"/>
          <w:szCs w:val="22"/>
        </w:rPr>
        <w:t>thực</w:t>
      </w:r>
      <w:proofErr w:type="spellEnd"/>
      <w:r w:rsidRPr="00F16188">
        <w:rPr>
          <w:i/>
          <w:iCs/>
          <w:sz w:val="22"/>
          <w:szCs w:val="22"/>
        </w:rPr>
        <w:t xml:space="preserve"> </w:t>
      </w:r>
      <w:proofErr w:type="spellStart"/>
      <w:r w:rsidRPr="00F16188">
        <w:rPr>
          <w:i/>
          <w:iCs/>
          <w:sz w:val="22"/>
          <w:szCs w:val="22"/>
        </w:rPr>
        <w:t>hiện</w:t>
      </w:r>
      <w:proofErr w:type="spellEnd"/>
      <w:r w:rsidRPr="00F16188">
        <w:rPr>
          <w:i/>
          <w:iCs/>
          <w:sz w:val="22"/>
          <w:szCs w:val="22"/>
        </w:rPr>
        <w:t xml:space="preserve"> </w:t>
      </w:r>
      <w:proofErr w:type="spellStart"/>
      <w:r w:rsidRPr="00F16188">
        <w:rPr>
          <w:i/>
          <w:iCs/>
          <w:sz w:val="22"/>
          <w:szCs w:val="22"/>
        </w:rPr>
        <w:t>trong</w:t>
      </w:r>
      <w:proofErr w:type="spellEnd"/>
      <w:r w:rsidRPr="00F16188">
        <w:rPr>
          <w:i/>
          <w:iCs/>
          <w:sz w:val="22"/>
          <w:szCs w:val="22"/>
        </w:rPr>
        <w:t xml:space="preserve"> </w:t>
      </w:r>
      <w:proofErr w:type="spellStart"/>
      <w:r w:rsidRPr="00F16188">
        <w:rPr>
          <w:i/>
          <w:iCs/>
          <w:sz w:val="22"/>
          <w:szCs w:val="22"/>
        </w:rPr>
        <w:t>khuôn</w:t>
      </w:r>
      <w:proofErr w:type="spellEnd"/>
      <w:r w:rsidRPr="00F16188">
        <w:rPr>
          <w:i/>
          <w:iCs/>
          <w:sz w:val="22"/>
          <w:szCs w:val="22"/>
        </w:rPr>
        <w:t xml:space="preserve"> </w:t>
      </w:r>
      <w:proofErr w:type="spellStart"/>
      <w:r w:rsidRPr="00F16188">
        <w:rPr>
          <w:i/>
          <w:iCs/>
          <w:sz w:val="22"/>
          <w:szCs w:val="22"/>
        </w:rPr>
        <w:t>khổ</w:t>
      </w:r>
      <w:proofErr w:type="spellEnd"/>
      <w:r w:rsidRPr="00F16188">
        <w:rPr>
          <w:i/>
          <w:iCs/>
          <w:sz w:val="22"/>
          <w:szCs w:val="22"/>
        </w:rPr>
        <w:t xml:space="preserve"> </w:t>
      </w:r>
      <w:proofErr w:type="spellStart"/>
      <w:r w:rsidRPr="00F16188">
        <w:rPr>
          <w:i/>
          <w:iCs/>
          <w:sz w:val="22"/>
          <w:szCs w:val="22"/>
        </w:rPr>
        <w:t>đề</w:t>
      </w:r>
      <w:proofErr w:type="spellEnd"/>
      <w:r w:rsidRPr="00F16188">
        <w:rPr>
          <w:i/>
          <w:iCs/>
          <w:sz w:val="22"/>
          <w:szCs w:val="22"/>
        </w:rPr>
        <w:t xml:space="preserve"> </w:t>
      </w:r>
      <w:proofErr w:type="spellStart"/>
      <w:r w:rsidRPr="00F16188">
        <w:rPr>
          <w:i/>
          <w:iCs/>
          <w:sz w:val="22"/>
          <w:szCs w:val="22"/>
        </w:rPr>
        <w:t>tài</w:t>
      </w:r>
      <w:proofErr w:type="spellEnd"/>
      <w:r w:rsidRPr="00F16188">
        <w:rPr>
          <w:i/>
          <w:iCs/>
          <w:sz w:val="22"/>
          <w:szCs w:val="22"/>
        </w:rPr>
        <w:t xml:space="preserve"> khoa </w:t>
      </w:r>
      <w:proofErr w:type="spellStart"/>
      <w:r w:rsidRPr="00F16188">
        <w:rPr>
          <w:i/>
          <w:iCs/>
          <w:sz w:val="22"/>
          <w:szCs w:val="22"/>
        </w:rPr>
        <w:t>học</w:t>
      </w:r>
      <w:proofErr w:type="spellEnd"/>
      <w:r w:rsidRPr="00F16188">
        <w:rPr>
          <w:i/>
          <w:iCs/>
          <w:sz w:val="22"/>
          <w:szCs w:val="22"/>
        </w:rPr>
        <w:t xml:space="preserve"> </w:t>
      </w:r>
      <w:proofErr w:type="spellStart"/>
      <w:r w:rsidRPr="00F16188">
        <w:rPr>
          <w:i/>
          <w:iCs/>
          <w:sz w:val="22"/>
          <w:szCs w:val="22"/>
        </w:rPr>
        <w:t>công</w:t>
      </w:r>
      <w:proofErr w:type="spellEnd"/>
      <w:r w:rsidRPr="00F16188">
        <w:rPr>
          <w:i/>
          <w:iCs/>
          <w:sz w:val="22"/>
          <w:szCs w:val="22"/>
        </w:rPr>
        <w:t xml:space="preserve"> </w:t>
      </w:r>
      <w:proofErr w:type="spellStart"/>
      <w:r w:rsidRPr="00F16188">
        <w:rPr>
          <w:i/>
          <w:iCs/>
          <w:sz w:val="22"/>
          <w:szCs w:val="22"/>
        </w:rPr>
        <w:t>nghệ</w:t>
      </w:r>
      <w:proofErr w:type="spellEnd"/>
      <w:r w:rsidRPr="00F16188">
        <w:rPr>
          <w:i/>
          <w:iCs/>
          <w:sz w:val="22"/>
          <w:szCs w:val="22"/>
        </w:rPr>
        <w:t xml:space="preserve"> </w:t>
      </w:r>
      <w:proofErr w:type="spellStart"/>
      <w:r w:rsidRPr="00F16188">
        <w:rPr>
          <w:i/>
          <w:iCs/>
          <w:sz w:val="22"/>
          <w:szCs w:val="22"/>
        </w:rPr>
        <w:t>cấp</w:t>
      </w:r>
      <w:proofErr w:type="spellEnd"/>
      <w:r w:rsidRPr="00F16188">
        <w:rPr>
          <w:i/>
          <w:iCs/>
          <w:sz w:val="22"/>
          <w:szCs w:val="22"/>
        </w:rPr>
        <w:t xml:space="preserve"> </w:t>
      </w:r>
      <w:proofErr w:type="spellStart"/>
      <w:r w:rsidRPr="00F16188">
        <w:rPr>
          <w:i/>
          <w:iCs/>
          <w:sz w:val="22"/>
          <w:szCs w:val="22"/>
        </w:rPr>
        <w:t>cơ</w:t>
      </w:r>
      <w:proofErr w:type="spellEnd"/>
      <w:r w:rsidRPr="00F16188">
        <w:rPr>
          <w:i/>
          <w:iCs/>
          <w:sz w:val="22"/>
          <w:szCs w:val="22"/>
        </w:rPr>
        <w:t xml:space="preserve"> </w:t>
      </w:r>
      <w:proofErr w:type="spellStart"/>
      <w:r w:rsidRPr="00F16188">
        <w:rPr>
          <w:i/>
          <w:iCs/>
          <w:sz w:val="22"/>
          <w:szCs w:val="22"/>
        </w:rPr>
        <w:t>sở</w:t>
      </w:r>
      <w:proofErr w:type="spellEnd"/>
      <w:r w:rsidRPr="00F16188">
        <w:rPr>
          <w:i/>
          <w:iCs/>
          <w:sz w:val="22"/>
          <w:szCs w:val="22"/>
        </w:rPr>
        <w:t xml:space="preserve"> </w:t>
      </w:r>
      <w:proofErr w:type="spellStart"/>
      <w:r w:rsidRPr="00F16188">
        <w:rPr>
          <w:i/>
          <w:iCs/>
          <w:sz w:val="22"/>
          <w:szCs w:val="22"/>
        </w:rPr>
        <w:t>của</w:t>
      </w:r>
      <w:proofErr w:type="spellEnd"/>
      <w:r w:rsidRPr="00F16188">
        <w:rPr>
          <w:i/>
          <w:iCs/>
          <w:sz w:val="22"/>
          <w:szCs w:val="22"/>
        </w:rPr>
        <w:t xml:space="preserve"> </w:t>
      </w:r>
      <w:proofErr w:type="spellStart"/>
      <w:r w:rsidRPr="00F16188">
        <w:rPr>
          <w:i/>
          <w:iCs/>
          <w:sz w:val="22"/>
          <w:szCs w:val="22"/>
        </w:rPr>
        <w:t>Trường</w:t>
      </w:r>
      <w:proofErr w:type="spellEnd"/>
      <w:r w:rsidRPr="00F16188">
        <w:rPr>
          <w:i/>
          <w:iCs/>
          <w:sz w:val="22"/>
          <w:szCs w:val="22"/>
        </w:rPr>
        <w:t xml:space="preserve"> </w:t>
      </w:r>
      <w:proofErr w:type="spellStart"/>
      <w:r w:rsidRPr="00F16188">
        <w:rPr>
          <w:i/>
          <w:iCs/>
          <w:sz w:val="22"/>
          <w:szCs w:val="22"/>
        </w:rPr>
        <w:t>Đại</w:t>
      </w:r>
      <w:proofErr w:type="spellEnd"/>
      <w:r w:rsidRPr="00F16188">
        <w:rPr>
          <w:i/>
          <w:iCs/>
          <w:sz w:val="22"/>
          <w:szCs w:val="22"/>
        </w:rPr>
        <w:t xml:space="preserve"> </w:t>
      </w:r>
      <w:proofErr w:type="spellStart"/>
      <w:r w:rsidRPr="00F16188">
        <w:rPr>
          <w:i/>
          <w:iCs/>
          <w:sz w:val="22"/>
          <w:szCs w:val="22"/>
        </w:rPr>
        <w:t>học</w:t>
      </w:r>
      <w:proofErr w:type="spellEnd"/>
      <w:r w:rsidRPr="00F16188">
        <w:rPr>
          <w:i/>
          <w:iCs/>
          <w:sz w:val="22"/>
          <w:szCs w:val="22"/>
        </w:rPr>
        <w:t xml:space="preserve"> Quy </w:t>
      </w:r>
      <w:proofErr w:type="spellStart"/>
      <w:r w:rsidRPr="00F16188">
        <w:rPr>
          <w:i/>
          <w:iCs/>
          <w:sz w:val="22"/>
          <w:szCs w:val="22"/>
        </w:rPr>
        <w:t>Nhơn</w:t>
      </w:r>
      <w:proofErr w:type="spellEnd"/>
      <w:r w:rsidRPr="00F16188">
        <w:rPr>
          <w:i/>
          <w:iCs/>
          <w:sz w:val="22"/>
          <w:szCs w:val="22"/>
        </w:rPr>
        <w:t xml:space="preserve"> </w:t>
      </w:r>
      <w:proofErr w:type="spellStart"/>
      <w:r w:rsidRPr="00F16188">
        <w:rPr>
          <w:i/>
          <w:iCs/>
          <w:sz w:val="22"/>
          <w:szCs w:val="22"/>
        </w:rPr>
        <w:t>với</w:t>
      </w:r>
      <w:proofErr w:type="spellEnd"/>
      <w:r w:rsidRPr="00F16188">
        <w:rPr>
          <w:i/>
          <w:iCs/>
          <w:sz w:val="22"/>
          <w:szCs w:val="22"/>
        </w:rPr>
        <w:t xml:space="preserve"> </w:t>
      </w:r>
      <w:proofErr w:type="spellStart"/>
      <w:r w:rsidRPr="00F16188">
        <w:rPr>
          <w:i/>
          <w:iCs/>
          <w:sz w:val="22"/>
          <w:szCs w:val="22"/>
        </w:rPr>
        <w:t>mã</w:t>
      </w:r>
      <w:proofErr w:type="spellEnd"/>
      <w:r w:rsidRPr="00F16188">
        <w:rPr>
          <w:i/>
          <w:iCs/>
          <w:sz w:val="22"/>
          <w:szCs w:val="22"/>
        </w:rPr>
        <w:t xml:space="preserve"> </w:t>
      </w:r>
      <w:proofErr w:type="spellStart"/>
      <w:r w:rsidRPr="00F16188">
        <w:rPr>
          <w:i/>
          <w:iCs/>
          <w:sz w:val="22"/>
          <w:szCs w:val="22"/>
        </w:rPr>
        <w:t>số</w:t>
      </w:r>
      <w:proofErr w:type="spellEnd"/>
      <w:r w:rsidRPr="00F16188">
        <w:rPr>
          <w:i/>
          <w:iCs/>
          <w:sz w:val="22"/>
          <w:szCs w:val="22"/>
        </w:rPr>
        <w:t xml:space="preserve"> T2024.866.37</w:t>
      </w:r>
    </w:p>
    <w:p w14:paraId="12C4130E" w14:textId="0BB9CFB1" w:rsidR="00C731AA" w:rsidRPr="009F085E" w:rsidRDefault="00C731AA" w:rsidP="00533DC0">
      <w:pPr>
        <w:pStyle w:val="Title"/>
        <w:rPr>
          <w:rFonts w:hint="eastAsia"/>
        </w:rPr>
      </w:pPr>
      <w:r w:rsidRPr="009F085E">
        <w:t>TÀI LIỆU THAM KHẢO</w:t>
      </w:r>
    </w:p>
    <w:p w14:paraId="162EF383" w14:textId="77777777" w:rsidR="004F30FD" w:rsidRPr="004F30FD" w:rsidRDefault="004F30FD" w:rsidP="00533DC0">
      <w:pPr>
        <w:pStyle w:val="ListParagraph"/>
        <w:numPr>
          <w:ilvl w:val="0"/>
          <w:numId w:val="4"/>
        </w:numPr>
        <w:ind w:firstLineChars="0"/>
        <w:contextualSpacing w:val="0"/>
        <w:rPr>
          <w:sz w:val="22"/>
          <w:szCs w:val="22"/>
        </w:rPr>
      </w:pPr>
      <w:bookmarkStart w:id="0" w:name="_Hlk208579828"/>
      <w:proofErr w:type="spellStart"/>
      <w:r w:rsidRPr="004F30FD">
        <w:rPr>
          <w:sz w:val="22"/>
          <w:szCs w:val="22"/>
        </w:rPr>
        <w:t>Quốc</w:t>
      </w:r>
      <w:proofErr w:type="spellEnd"/>
      <w:r w:rsidRPr="004F30FD">
        <w:rPr>
          <w:sz w:val="22"/>
          <w:szCs w:val="22"/>
        </w:rPr>
        <w:t xml:space="preserve"> </w:t>
      </w:r>
      <w:proofErr w:type="spellStart"/>
      <w:r w:rsidRPr="004F30FD">
        <w:rPr>
          <w:sz w:val="22"/>
          <w:szCs w:val="22"/>
        </w:rPr>
        <w:t>hội</w:t>
      </w:r>
      <w:proofErr w:type="spellEnd"/>
      <w:r w:rsidRPr="004F30FD">
        <w:rPr>
          <w:sz w:val="22"/>
          <w:szCs w:val="22"/>
        </w:rPr>
        <w:t xml:space="preserve">. </w:t>
      </w:r>
      <w:proofErr w:type="spellStart"/>
      <w:r w:rsidRPr="004F30FD">
        <w:rPr>
          <w:i/>
          <w:iCs/>
          <w:sz w:val="22"/>
          <w:szCs w:val="22"/>
        </w:rPr>
        <w:t>Luật</w:t>
      </w:r>
      <w:proofErr w:type="spellEnd"/>
      <w:r w:rsidRPr="004F30FD">
        <w:rPr>
          <w:i/>
          <w:iCs/>
          <w:sz w:val="22"/>
          <w:szCs w:val="22"/>
        </w:rPr>
        <w:t xml:space="preserve"> </w:t>
      </w:r>
      <w:proofErr w:type="spellStart"/>
      <w:r w:rsidRPr="004F30FD">
        <w:rPr>
          <w:i/>
          <w:iCs/>
          <w:sz w:val="22"/>
          <w:szCs w:val="22"/>
        </w:rPr>
        <w:t>Giáo</w:t>
      </w:r>
      <w:proofErr w:type="spellEnd"/>
      <w:r w:rsidRPr="004F30FD">
        <w:rPr>
          <w:i/>
          <w:iCs/>
          <w:sz w:val="22"/>
          <w:szCs w:val="22"/>
        </w:rPr>
        <w:t xml:space="preserve"> </w:t>
      </w:r>
      <w:proofErr w:type="spellStart"/>
      <w:r w:rsidRPr="004F30FD">
        <w:rPr>
          <w:i/>
          <w:iCs/>
          <w:sz w:val="22"/>
          <w:szCs w:val="22"/>
        </w:rPr>
        <w:t>dục</w:t>
      </w:r>
      <w:proofErr w:type="spellEnd"/>
      <w:r w:rsidRPr="004F30FD">
        <w:rPr>
          <w:i/>
          <w:iCs/>
          <w:sz w:val="22"/>
          <w:szCs w:val="22"/>
        </w:rPr>
        <w:t xml:space="preserve"> </w:t>
      </w:r>
      <w:proofErr w:type="spellStart"/>
      <w:r w:rsidRPr="004F30FD">
        <w:rPr>
          <w:i/>
          <w:iCs/>
          <w:sz w:val="22"/>
          <w:szCs w:val="22"/>
        </w:rPr>
        <w:t>quốc</w:t>
      </w:r>
      <w:proofErr w:type="spellEnd"/>
      <w:r w:rsidRPr="004F30FD">
        <w:rPr>
          <w:i/>
          <w:iCs/>
          <w:sz w:val="22"/>
          <w:szCs w:val="22"/>
        </w:rPr>
        <w:t xml:space="preserve"> </w:t>
      </w:r>
      <w:proofErr w:type="spellStart"/>
      <w:r w:rsidRPr="004F30FD">
        <w:rPr>
          <w:i/>
          <w:iCs/>
          <w:sz w:val="22"/>
          <w:szCs w:val="22"/>
        </w:rPr>
        <w:t>phòng</w:t>
      </w:r>
      <w:proofErr w:type="spellEnd"/>
      <w:r w:rsidRPr="004F30FD">
        <w:rPr>
          <w:i/>
          <w:iCs/>
          <w:sz w:val="22"/>
          <w:szCs w:val="22"/>
        </w:rPr>
        <w:t xml:space="preserve"> </w:t>
      </w:r>
      <w:proofErr w:type="spellStart"/>
      <w:r w:rsidRPr="004F30FD">
        <w:rPr>
          <w:i/>
          <w:iCs/>
          <w:sz w:val="22"/>
          <w:szCs w:val="22"/>
        </w:rPr>
        <w:t>và</w:t>
      </w:r>
      <w:proofErr w:type="spellEnd"/>
      <w:r w:rsidRPr="004F30FD">
        <w:rPr>
          <w:i/>
          <w:iCs/>
          <w:sz w:val="22"/>
          <w:szCs w:val="22"/>
        </w:rPr>
        <w:t xml:space="preserve"> an </w:t>
      </w:r>
      <w:proofErr w:type="spellStart"/>
      <w:r w:rsidRPr="004F30FD">
        <w:rPr>
          <w:i/>
          <w:iCs/>
          <w:sz w:val="22"/>
          <w:szCs w:val="22"/>
        </w:rPr>
        <w:t>ninh</w:t>
      </w:r>
      <w:proofErr w:type="spellEnd"/>
      <w:r w:rsidRPr="004F30FD">
        <w:rPr>
          <w:i/>
          <w:iCs/>
          <w:sz w:val="22"/>
          <w:szCs w:val="22"/>
        </w:rPr>
        <w:t xml:space="preserve"> (</w:t>
      </w:r>
      <w:proofErr w:type="spellStart"/>
      <w:r w:rsidRPr="004F30FD">
        <w:rPr>
          <w:i/>
          <w:iCs/>
          <w:sz w:val="22"/>
          <w:szCs w:val="22"/>
        </w:rPr>
        <w:t>Luật</w:t>
      </w:r>
      <w:proofErr w:type="spellEnd"/>
      <w:r w:rsidRPr="004F30FD">
        <w:rPr>
          <w:i/>
          <w:iCs/>
          <w:sz w:val="22"/>
          <w:szCs w:val="22"/>
        </w:rPr>
        <w:t xml:space="preserve"> </w:t>
      </w:r>
      <w:proofErr w:type="spellStart"/>
      <w:r w:rsidRPr="004F30FD">
        <w:rPr>
          <w:i/>
          <w:iCs/>
          <w:sz w:val="22"/>
          <w:szCs w:val="22"/>
        </w:rPr>
        <w:t>số</w:t>
      </w:r>
      <w:proofErr w:type="spellEnd"/>
      <w:r w:rsidRPr="004F30FD">
        <w:rPr>
          <w:i/>
          <w:iCs/>
          <w:sz w:val="22"/>
          <w:szCs w:val="22"/>
        </w:rPr>
        <w:t xml:space="preserve"> 30/2013/QH13)</w:t>
      </w:r>
      <w:r w:rsidRPr="004F30FD">
        <w:rPr>
          <w:sz w:val="22"/>
          <w:szCs w:val="22"/>
        </w:rPr>
        <w:t xml:space="preserve">, NXB </w:t>
      </w:r>
      <w:proofErr w:type="spellStart"/>
      <w:r w:rsidRPr="004F30FD">
        <w:rPr>
          <w:sz w:val="22"/>
          <w:szCs w:val="22"/>
        </w:rPr>
        <w:t>Chính</w:t>
      </w:r>
      <w:proofErr w:type="spellEnd"/>
      <w:r w:rsidRPr="004F30FD">
        <w:rPr>
          <w:sz w:val="22"/>
          <w:szCs w:val="22"/>
        </w:rPr>
        <w:t xml:space="preserve"> </w:t>
      </w:r>
      <w:proofErr w:type="spellStart"/>
      <w:r w:rsidRPr="004F30FD">
        <w:rPr>
          <w:sz w:val="22"/>
          <w:szCs w:val="22"/>
        </w:rPr>
        <w:t>trị</w:t>
      </w:r>
      <w:proofErr w:type="spellEnd"/>
      <w:r w:rsidRPr="004F30FD">
        <w:rPr>
          <w:sz w:val="22"/>
          <w:szCs w:val="22"/>
        </w:rPr>
        <w:t xml:space="preserve"> </w:t>
      </w:r>
      <w:proofErr w:type="spellStart"/>
      <w:r w:rsidRPr="004F30FD">
        <w:rPr>
          <w:sz w:val="22"/>
          <w:szCs w:val="22"/>
        </w:rPr>
        <w:t>quốc</w:t>
      </w:r>
      <w:proofErr w:type="spellEnd"/>
      <w:r w:rsidRPr="004F30FD">
        <w:rPr>
          <w:sz w:val="22"/>
          <w:szCs w:val="22"/>
        </w:rPr>
        <w:t xml:space="preserve"> </w:t>
      </w:r>
      <w:proofErr w:type="spellStart"/>
      <w:r w:rsidRPr="004F30FD">
        <w:rPr>
          <w:sz w:val="22"/>
          <w:szCs w:val="22"/>
        </w:rPr>
        <w:t>gia</w:t>
      </w:r>
      <w:proofErr w:type="spellEnd"/>
      <w:r w:rsidRPr="004F30FD">
        <w:rPr>
          <w:sz w:val="22"/>
          <w:szCs w:val="22"/>
        </w:rPr>
        <w:t xml:space="preserve"> </w:t>
      </w:r>
      <w:proofErr w:type="spellStart"/>
      <w:r w:rsidRPr="004F30FD">
        <w:rPr>
          <w:sz w:val="22"/>
          <w:szCs w:val="22"/>
        </w:rPr>
        <w:t>Sự</w:t>
      </w:r>
      <w:proofErr w:type="spellEnd"/>
      <w:r w:rsidRPr="004F30FD">
        <w:rPr>
          <w:sz w:val="22"/>
          <w:szCs w:val="22"/>
        </w:rPr>
        <w:t xml:space="preserve"> </w:t>
      </w:r>
      <w:proofErr w:type="spellStart"/>
      <w:r w:rsidRPr="004F30FD">
        <w:rPr>
          <w:sz w:val="22"/>
          <w:szCs w:val="22"/>
        </w:rPr>
        <w:t>thật</w:t>
      </w:r>
      <w:proofErr w:type="spellEnd"/>
      <w:r w:rsidRPr="004F30FD">
        <w:rPr>
          <w:sz w:val="22"/>
          <w:szCs w:val="22"/>
        </w:rPr>
        <w:t xml:space="preserve">, Hà </w:t>
      </w:r>
      <w:proofErr w:type="spellStart"/>
      <w:r w:rsidRPr="004F30FD">
        <w:rPr>
          <w:sz w:val="22"/>
          <w:szCs w:val="22"/>
        </w:rPr>
        <w:t>Nội</w:t>
      </w:r>
      <w:proofErr w:type="spellEnd"/>
      <w:r w:rsidRPr="004F30FD">
        <w:rPr>
          <w:sz w:val="22"/>
          <w:szCs w:val="22"/>
        </w:rPr>
        <w:t xml:space="preserve">, </w:t>
      </w:r>
      <w:r w:rsidRPr="00533DC0">
        <w:rPr>
          <w:sz w:val="22"/>
          <w:szCs w:val="22"/>
        </w:rPr>
        <w:t>2014</w:t>
      </w:r>
      <w:r w:rsidRPr="004F30FD">
        <w:rPr>
          <w:sz w:val="22"/>
          <w:szCs w:val="22"/>
        </w:rPr>
        <w:t>.</w:t>
      </w:r>
    </w:p>
    <w:p w14:paraId="2240B073" w14:textId="77777777" w:rsidR="004F30FD" w:rsidRPr="004F30FD" w:rsidRDefault="004F30FD" w:rsidP="00533DC0">
      <w:pPr>
        <w:pStyle w:val="ListParagraph"/>
        <w:numPr>
          <w:ilvl w:val="0"/>
          <w:numId w:val="4"/>
        </w:numPr>
        <w:ind w:firstLineChars="0"/>
        <w:contextualSpacing w:val="0"/>
        <w:rPr>
          <w:sz w:val="22"/>
          <w:szCs w:val="22"/>
        </w:rPr>
      </w:pPr>
      <w:proofErr w:type="spellStart"/>
      <w:r w:rsidRPr="004F30FD">
        <w:rPr>
          <w:sz w:val="22"/>
          <w:szCs w:val="22"/>
        </w:rPr>
        <w:t>Đảng</w:t>
      </w:r>
      <w:proofErr w:type="spellEnd"/>
      <w:r w:rsidRPr="004F30FD">
        <w:rPr>
          <w:sz w:val="22"/>
          <w:szCs w:val="22"/>
        </w:rPr>
        <w:t xml:space="preserve"> </w:t>
      </w:r>
      <w:proofErr w:type="spellStart"/>
      <w:r w:rsidRPr="004F30FD">
        <w:rPr>
          <w:sz w:val="22"/>
          <w:szCs w:val="22"/>
        </w:rPr>
        <w:t>Cộng</w:t>
      </w:r>
      <w:proofErr w:type="spellEnd"/>
      <w:r w:rsidRPr="004F30FD">
        <w:rPr>
          <w:sz w:val="22"/>
          <w:szCs w:val="22"/>
        </w:rPr>
        <w:t xml:space="preserve"> </w:t>
      </w:r>
      <w:proofErr w:type="spellStart"/>
      <w:r w:rsidRPr="004F30FD">
        <w:rPr>
          <w:sz w:val="22"/>
          <w:szCs w:val="22"/>
        </w:rPr>
        <w:t>sản</w:t>
      </w:r>
      <w:proofErr w:type="spellEnd"/>
      <w:r w:rsidRPr="004F30FD">
        <w:rPr>
          <w:sz w:val="22"/>
          <w:szCs w:val="22"/>
        </w:rPr>
        <w:t xml:space="preserve"> </w:t>
      </w:r>
      <w:proofErr w:type="spellStart"/>
      <w:r w:rsidRPr="004F30FD">
        <w:rPr>
          <w:sz w:val="22"/>
          <w:szCs w:val="22"/>
        </w:rPr>
        <w:t>Việt</w:t>
      </w:r>
      <w:proofErr w:type="spellEnd"/>
      <w:r w:rsidRPr="004F30FD">
        <w:rPr>
          <w:sz w:val="22"/>
          <w:szCs w:val="22"/>
        </w:rPr>
        <w:t xml:space="preserve"> Nam. </w:t>
      </w:r>
      <w:r w:rsidRPr="004F30FD">
        <w:rPr>
          <w:i/>
          <w:iCs/>
          <w:sz w:val="22"/>
          <w:szCs w:val="22"/>
        </w:rPr>
        <w:t xml:space="preserve">Văn </w:t>
      </w:r>
      <w:proofErr w:type="spellStart"/>
      <w:r w:rsidRPr="004F30FD">
        <w:rPr>
          <w:i/>
          <w:iCs/>
          <w:sz w:val="22"/>
          <w:szCs w:val="22"/>
        </w:rPr>
        <w:t>kiện</w:t>
      </w:r>
      <w:proofErr w:type="spellEnd"/>
      <w:r w:rsidRPr="004F30FD">
        <w:rPr>
          <w:i/>
          <w:iCs/>
          <w:sz w:val="22"/>
          <w:szCs w:val="22"/>
        </w:rPr>
        <w:t xml:space="preserve"> </w:t>
      </w:r>
      <w:proofErr w:type="spellStart"/>
      <w:r w:rsidRPr="004F30FD">
        <w:rPr>
          <w:i/>
          <w:iCs/>
          <w:sz w:val="22"/>
          <w:szCs w:val="22"/>
        </w:rPr>
        <w:t>Đại</w:t>
      </w:r>
      <w:proofErr w:type="spellEnd"/>
      <w:r w:rsidRPr="004F30FD">
        <w:rPr>
          <w:i/>
          <w:iCs/>
          <w:sz w:val="22"/>
          <w:szCs w:val="22"/>
        </w:rPr>
        <w:t xml:space="preserve"> </w:t>
      </w:r>
      <w:proofErr w:type="spellStart"/>
      <w:r w:rsidRPr="004F30FD">
        <w:rPr>
          <w:i/>
          <w:iCs/>
          <w:sz w:val="22"/>
          <w:szCs w:val="22"/>
        </w:rPr>
        <w:t>hội</w:t>
      </w:r>
      <w:proofErr w:type="spellEnd"/>
      <w:r w:rsidRPr="004F30FD">
        <w:rPr>
          <w:i/>
          <w:iCs/>
          <w:sz w:val="22"/>
          <w:szCs w:val="22"/>
        </w:rPr>
        <w:t xml:space="preserve"> </w:t>
      </w:r>
      <w:proofErr w:type="spellStart"/>
      <w:r w:rsidRPr="004F30FD">
        <w:rPr>
          <w:i/>
          <w:iCs/>
          <w:sz w:val="22"/>
          <w:szCs w:val="22"/>
        </w:rPr>
        <w:t>đại</w:t>
      </w:r>
      <w:proofErr w:type="spellEnd"/>
      <w:r w:rsidRPr="004F30FD">
        <w:rPr>
          <w:i/>
          <w:iCs/>
          <w:sz w:val="22"/>
          <w:szCs w:val="22"/>
        </w:rPr>
        <w:t xml:space="preserve"> </w:t>
      </w:r>
      <w:proofErr w:type="spellStart"/>
      <w:r w:rsidRPr="004F30FD">
        <w:rPr>
          <w:i/>
          <w:iCs/>
          <w:sz w:val="22"/>
          <w:szCs w:val="22"/>
        </w:rPr>
        <w:t>biểu</w:t>
      </w:r>
      <w:proofErr w:type="spellEnd"/>
      <w:r w:rsidRPr="004F30FD">
        <w:rPr>
          <w:i/>
          <w:iCs/>
          <w:sz w:val="22"/>
          <w:szCs w:val="22"/>
        </w:rPr>
        <w:t xml:space="preserve"> </w:t>
      </w:r>
      <w:proofErr w:type="spellStart"/>
      <w:r w:rsidRPr="004F30FD">
        <w:rPr>
          <w:i/>
          <w:iCs/>
          <w:sz w:val="22"/>
          <w:szCs w:val="22"/>
        </w:rPr>
        <w:t>toàn</w:t>
      </w:r>
      <w:proofErr w:type="spellEnd"/>
      <w:r w:rsidRPr="004F30FD">
        <w:rPr>
          <w:i/>
          <w:iCs/>
          <w:sz w:val="22"/>
          <w:szCs w:val="22"/>
        </w:rPr>
        <w:t xml:space="preserve"> </w:t>
      </w:r>
      <w:proofErr w:type="spellStart"/>
      <w:r w:rsidRPr="004F30FD">
        <w:rPr>
          <w:i/>
          <w:iCs/>
          <w:sz w:val="22"/>
          <w:szCs w:val="22"/>
        </w:rPr>
        <w:t>quốc</w:t>
      </w:r>
      <w:proofErr w:type="spellEnd"/>
      <w:r w:rsidRPr="004F30FD">
        <w:rPr>
          <w:i/>
          <w:iCs/>
          <w:sz w:val="22"/>
          <w:szCs w:val="22"/>
        </w:rPr>
        <w:t xml:space="preserve"> </w:t>
      </w:r>
      <w:proofErr w:type="spellStart"/>
      <w:r w:rsidRPr="004F30FD">
        <w:rPr>
          <w:i/>
          <w:iCs/>
          <w:sz w:val="22"/>
          <w:szCs w:val="22"/>
        </w:rPr>
        <w:t>lần</w:t>
      </w:r>
      <w:proofErr w:type="spellEnd"/>
      <w:r w:rsidRPr="004F30FD">
        <w:rPr>
          <w:i/>
          <w:iCs/>
          <w:sz w:val="22"/>
          <w:szCs w:val="22"/>
        </w:rPr>
        <w:t xml:space="preserve"> </w:t>
      </w:r>
      <w:proofErr w:type="spellStart"/>
      <w:r w:rsidRPr="004F30FD">
        <w:rPr>
          <w:i/>
          <w:iCs/>
          <w:sz w:val="22"/>
          <w:szCs w:val="22"/>
        </w:rPr>
        <w:t>thứ</w:t>
      </w:r>
      <w:proofErr w:type="spellEnd"/>
      <w:r w:rsidRPr="004F30FD">
        <w:rPr>
          <w:i/>
          <w:iCs/>
          <w:sz w:val="22"/>
          <w:szCs w:val="22"/>
        </w:rPr>
        <w:t xml:space="preserve"> XIII</w:t>
      </w:r>
      <w:r w:rsidRPr="004F30FD">
        <w:rPr>
          <w:sz w:val="22"/>
          <w:szCs w:val="22"/>
        </w:rPr>
        <w:t xml:space="preserve">, </w:t>
      </w:r>
      <w:proofErr w:type="spellStart"/>
      <w:r w:rsidRPr="004F30FD">
        <w:rPr>
          <w:sz w:val="22"/>
          <w:szCs w:val="22"/>
        </w:rPr>
        <w:t>Tập</w:t>
      </w:r>
      <w:proofErr w:type="spellEnd"/>
      <w:r w:rsidRPr="004F30FD">
        <w:rPr>
          <w:sz w:val="22"/>
          <w:szCs w:val="22"/>
        </w:rPr>
        <w:t xml:space="preserve"> I, NXB </w:t>
      </w:r>
      <w:proofErr w:type="spellStart"/>
      <w:r w:rsidRPr="004F30FD">
        <w:rPr>
          <w:sz w:val="22"/>
          <w:szCs w:val="22"/>
        </w:rPr>
        <w:t>Chính</w:t>
      </w:r>
      <w:proofErr w:type="spellEnd"/>
      <w:r w:rsidRPr="004F30FD">
        <w:rPr>
          <w:sz w:val="22"/>
          <w:szCs w:val="22"/>
        </w:rPr>
        <w:t xml:space="preserve"> </w:t>
      </w:r>
      <w:proofErr w:type="spellStart"/>
      <w:r w:rsidRPr="004F30FD">
        <w:rPr>
          <w:sz w:val="22"/>
          <w:szCs w:val="22"/>
        </w:rPr>
        <w:t>trị</w:t>
      </w:r>
      <w:proofErr w:type="spellEnd"/>
      <w:r w:rsidRPr="004F30FD">
        <w:rPr>
          <w:sz w:val="22"/>
          <w:szCs w:val="22"/>
        </w:rPr>
        <w:t xml:space="preserve"> </w:t>
      </w:r>
      <w:proofErr w:type="spellStart"/>
      <w:r w:rsidRPr="004F30FD">
        <w:rPr>
          <w:sz w:val="22"/>
          <w:szCs w:val="22"/>
        </w:rPr>
        <w:t>quốc</w:t>
      </w:r>
      <w:proofErr w:type="spellEnd"/>
      <w:r w:rsidRPr="004F30FD">
        <w:rPr>
          <w:sz w:val="22"/>
          <w:szCs w:val="22"/>
        </w:rPr>
        <w:t xml:space="preserve"> </w:t>
      </w:r>
      <w:proofErr w:type="spellStart"/>
      <w:r w:rsidRPr="004F30FD">
        <w:rPr>
          <w:sz w:val="22"/>
          <w:szCs w:val="22"/>
        </w:rPr>
        <w:t>gia</w:t>
      </w:r>
      <w:proofErr w:type="spellEnd"/>
      <w:r w:rsidRPr="004F30FD">
        <w:rPr>
          <w:sz w:val="22"/>
          <w:szCs w:val="22"/>
        </w:rPr>
        <w:t xml:space="preserve"> </w:t>
      </w:r>
      <w:proofErr w:type="spellStart"/>
      <w:r w:rsidRPr="004F30FD">
        <w:rPr>
          <w:sz w:val="22"/>
          <w:szCs w:val="22"/>
        </w:rPr>
        <w:t>Sự</w:t>
      </w:r>
      <w:proofErr w:type="spellEnd"/>
      <w:r w:rsidRPr="004F30FD">
        <w:rPr>
          <w:sz w:val="22"/>
          <w:szCs w:val="22"/>
        </w:rPr>
        <w:t xml:space="preserve"> </w:t>
      </w:r>
      <w:proofErr w:type="spellStart"/>
      <w:r w:rsidRPr="004F30FD">
        <w:rPr>
          <w:sz w:val="22"/>
          <w:szCs w:val="22"/>
        </w:rPr>
        <w:t>thật</w:t>
      </w:r>
      <w:proofErr w:type="spellEnd"/>
      <w:r w:rsidRPr="004F30FD">
        <w:rPr>
          <w:sz w:val="22"/>
          <w:szCs w:val="22"/>
        </w:rPr>
        <w:t xml:space="preserve">, Hà </w:t>
      </w:r>
      <w:proofErr w:type="spellStart"/>
      <w:r w:rsidRPr="004F30FD">
        <w:rPr>
          <w:sz w:val="22"/>
          <w:szCs w:val="22"/>
        </w:rPr>
        <w:t>Nội</w:t>
      </w:r>
      <w:proofErr w:type="spellEnd"/>
      <w:r w:rsidRPr="004F30FD">
        <w:rPr>
          <w:sz w:val="22"/>
          <w:szCs w:val="22"/>
        </w:rPr>
        <w:t xml:space="preserve">, </w:t>
      </w:r>
      <w:r w:rsidRPr="00533DC0">
        <w:rPr>
          <w:sz w:val="22"/>
          <w:szCs w:val="22"/>
        </w:rPr>
        <w:t>2021</w:t>
      </w:r>
      <w:r w:rsidRPr="004F30FD">
        <w:rPr>
          <w:sz w:val="22"/>
          <w:szCs w:val="22"/>
        </w:rPr>
        <w:t>.</w:t>
      </w:r>
    </w:p>
    <w:p w14:paraId="26BDE6AC" w14:textId="77777777" w:rsidR="004F30FD" w:rsidRPr="004F30FD" w:rsidRDefault="004F30FD" w:rsidP="00533DC0">
      <w:pPr>
        <w:pStyle w:val="ListParagraph"/>
        <w:numPr>
          <w:ilvl w:val="0"/>
          <w:numId w:val="4"/>
        </w:numPr>
        <w:ind w:firstLineChars="0"/>
        <w:contextualSpacing w:val="0"/>
        <w:rPr>
          <w:sz w:val="22"/>
          <w:szCs w:val="22"/>
        </w:rPr>
      </w:pPr>
      <w:proofErr w:type="spellStart"/>
      <w:r w:rsidRPr="004F30FD">
        <w:rPr>
          <w:sz w:val="22"/>
          <w:szCs w:val="22"/>
        </w:rPr>
        <w:t>Bộ</w:t>
      </w:r>
      <w:proofErr w:type="spellEnd"/>
      <w:r w:rsidRPr="004F30FD">
        <w:rPr>
          <w:sz w:val="22"/>
          <w:szCs w:val="22"/>
        </w:rPr>
        <w:t xml:space="preserve"> </w:t>
      </w:r>
      <w:proofErr w:type="spellStart"/>
      <w:r w:rsidRPr="004F30FD">
        <w:rPr>
          <w:sz w:val="22"/>
          <w:szCs w:val="22"/>
        </w:rPr>
        <w:t>Giáo</w:t>
      </w:r>
      <w:proofErr w:type="spellEnd"/>
      <w:r w:rsidRPr="004F30FD">
        <w:rPr>
          <w:sz w:val="22"/>
          <w:szCs w:val="22"/>
        </w:rPr>
        <w:t xml:space="preserve"> </w:t>
      </w:r>
      <w:proofErr w:type="spellStart"/>
      <w:r w:rsidRPr="004F30FD">
        <w:rPr>
          <w:sz w:val="22"/>
          <w:szCs w:val="22"/>
        </w:rPr>
        <w:t>dục</w:t>
      </w:r>
      <w:proofErr w:type="spellEnd"/>
      <w:r w:rsidRPr="004F30FD">
        <w:rPr>
          <w:sz w:val="22"/>
          <w:szCs w:val="22"/>
        </w:rPr>
        <w:t xml:space="preserve"> </w:t>
      </w:r>
      <w:proofErr w:type="spellStart"/>
      <w:r w:rsidRPr="004F30FD">
        <w:rPr>
          <w:sz w:val="22"/>
          <w:szCs w:val="22"/>
        </w:rPr>
        <w:t>và</w:t>
      </w:r>
      <w:proofErr w:type="spellEnd"/>
      <w:r w:rsidRPr="004F30FD">
        <w:rPr>
          <w:sz w:val="22"/>
          <w:szCs w:val="22"/>
        </w:rPr>
        <w:t xml:space="preserve"> </w:t>
      </w:r>
      <w:proofErr w:type="spellStart"/>
      <w:r w:rsidRPr="004F30FD">
        <w:rPr>
          <w:sz w:val="22"/>
          <w:szCs w:val="22"/>
        </w:rPr>
        <w:t>Đào</w:t>
      </w:r>
      <w:proofErr w:type="spellEnd"/>
      <w:r w:rsidRPr="004F30FD">
        <w:rPr>
          <w:sz w:val="22"/>
          <w:szCs w:val="22"/>
        </w:rPr>
        <w:t xml:space="preserve"> </w:t>
      </w:r>
      <w:proofErr w:type="spellStart"/>
      <w:r w:rsidRPr="004F30FD">
        <w:rPr>
          <w:sz w:val="22"/>
          <w:szCs w:val="22"/>
        </w:rPr>
        <w:t>tạo</w:t>
      </w:r>
      <w:proofErr w:type="spellEnd"/>
      <w:r w:rsidRPr="004F30FD">
        <w:rPr>
          <w:sz w:val="22"/>
          <w:szCs w:val="22"/>
        </w:rPr>
        <w:t xml:space="preserve">. </w:t>
      </w:r>
      <w:proofErr w:type="spellStart"/>
      <w:r w:rsidRPr="00CB0EEE">
        <w:rPr>
          <w:i/>
          <w:iCs/>
          <w:sz w:val="22"/>
          <w:szCs w:val="22"/>
        </w:rPr>
        <w:t>Giáo</w:t>
      </w:r>
      <w:proofErr w:type="spellEnd"/>
      <w:r w:rsidRPr="00CB0EEE">
        <w:rPr>
          <w:i/>
          <w:iCs/>
          <w:sz w:val="22"/>
          <w:szCs w:val="22"/>
        </w:rPr>
        <w:t xml:space="preserve"> </w:t>
      </w:r>
      <w:proofErr w:type="spellStart"/>
      <w:r w:rsidRPr="00CB0EEE">
        <w:rPr>
          <w:i/>
          <w:iCs/>
          <w:sz w:val="22"/>
          <w:szCs w:val="22"/>
        </w:rPr>
        <w:t>trình</w:t>
      </w:r>
      <w:proofErr w:type="spellEnd"/>
      <w:r w:rsidRPr="00CB0EEE">
        <w:rPr>
          <w:i/>
          <w:iCs/>
          <w:sz w:val="22"/>
          <w:szCs w:val="22"/>
        </w:rPr>
        <w:t xml:space="preserve"> </w:t>
      </w:r>
      <w:proofErr w:type="spellStart"/>
      <w:r w:rsidRPr="00CB0EEE">
        <w:rPr>
          <w:i/>
          <w:iCs/>
          <w:sz w:val="22"/>
          <w:szCs w:val="22"/>
        </w:rPr>
        <w:t>giáo</w:t>
      </w:r>
      <w:proofErr w:type="spellEnd"/>
      <w:r w:rsidRPr="00CB0EEE">
        <w:rPr>
          <w:i/>
          <w:iCs/>
          <w:sz w:val="22"/>
          <w:szCs w:val="22"/>
        </w:rPr>
        <w:t xml:space="preserve"> </w:t>
      </w:r>
      <w:proofErr w:type="spellStart"/>
      <w:r w:rsidRPr="00CB0EEE">
        <w:rPr>
          <w:i/>
          <w:iCs/>
          <w:sz w:val="22"/>
          <w:szCs w:val="22"/>
        </w:rPr>
        <w:t>dục</w:t>
      </w:r>
      <w:proofErr w:type="spellEnd"/>
      <w:r w:rsidRPr="00CB0EEE">
        <w:rPr>
          <w:i/>
          <w:iCs/>
          <w:sz w:val="22"/>
          <w:szCs w:val="22"/>
        </w:rPr>
        <w:t xml:space="preserve"> </w:t>
      </w:r>
      <w:proofErr w:type="spellStart"/>
      <w:r w:rsidRPr="00CB0EEE">
        <w:rPr>
          <w:i/>
          <w:iCs/>
          <w:sz w:val="22"/>
          <w:szCs w:val="22"/>
        </w:rPr>
        <w:t>quốc</w:t>
      </w:r>
      <w:proofErr w:type="spellEnd"/>
      <w:r w:rsidRPr="00CB0EEE">
        <w:rPr>
          <w:i/>
          <w:iCs/>
          <w:sz w:val="22"/>
          <w:szCs w:val="22"/>
        </w:rPr>
        <w:t xml:space="preserve"> </w:t>
      </w:r>
      <w:proofErr w:type="spellStart"/>
      <w:r w:rsidRPr="00CB0EEE">
        <w:rPr>
          <w:i/>
          <w:iCs/>
          <w:sz w:val="22"/>
          <w:szCs w:val="22"/>
        </w:rPr>
        <w:t>phòng</w:t>
      </w:r>
      <w:proofErr w:type="spellEnd"/>
      <w:r w:rsidRPr="00CB0EEE">
        <w:rPr>
          <w:i/>
          <w:iCs/>
          <w:sz w:val="22"/>
          <w:szCs w:val="22"/>
        </w:rPr>
        <w:t xml:space="preserve"> – </w:t>
      </w:r>
      <w:proofErr w:type="gramStart"/>
      <w:r w:rsidRPr="00CB0EEE">
        <w:rPr>
          <w:i/>
          <w:iCs/>
          <w:sz w:val="22"/>
          <w:szCs w:val="22"/>
        </w:rPr>
        <w:t>an</w:t>
      </w:r>
      <w:proofErr w:type="gramEnd"/>
      <w:r w:rsidRPr="00CB0EEE">
        <w:rPr>
          <w:i/>
          <w:iCs/>
          <w:sz w:val="22"/>
          <w:szCs w:val="22"/>
        </w:rPr>
        <w:t xml:space="preserve"> </w:t>
      </w:r>
      <w:proofErr w:type="spellStart"/>
      <w:r w:rsidRPr="00CB0EEE">
        <w:rPr>
          <w:i/>
          <w:iCs/>
          <w:sz w:val="22"/>
          <w:szCs w:val="22"/>
        </w:rPr>
        <w:t>ninh</w:t>
      </w:r>
      <w:proofErr w:type="spellEnd"/>
      <w:r w:rsidRPr="00CB0EEE">
        <w:rPr>
          <w:i/>
          <w:iCs/>
          <w:sz w:val="22"/>
          <w:szCs w:val="22"/>
        </w:rPr>
        <w:t xml:space="preserve"> (</w:t>
      </w:r>
      <w:proofErr w:type="spellStart"/>
      <w:r w:rsidRPr="00CB0EEE">
        <w:rPr>
          <w:i/>
          <w:iCs/>
          <w:sz w:val="22"/>
          <w:szCs w:val="22"/>
        </w:rPr>
        <w:t>dùng</w:t>
      </w:r>
      <w:proofErr w:type="spellEnd"/>
      <w:r w:rsidRPr="00CB0EEE">
        <w:rPr>
          <w:i/>
          <w:iCs/>
          <w:sz w:val="22"/>
          <w:szCs w:val="22"/>
        </w:rPr>
        <w:t xml:space="preserve"> </w:t>
      </w:r>
      <w:proofErr w:type="spellStart"/>
      <w:r w:rsidRPr="00CB0EEE">
        <w:rPr>
          <w:i/>
          <w:iCs/>
          <w:sz w:val="22"/>
          <w:szCs w:val="22"/>
        </w:rPr>
        <w:t>cho</w:t>
      </w:r>
      <w:proofErr w:type="spellEnd"/>
      <w:r w:rsidRPr="00CB0EEE">
        <w:rPr>
          <w:i/>
          <w:iCs/>
          <w:sz w:val="22"/>
          <w:szCs w:val="22"/>
        </w:rPr>
        <w:t xml:space="preserve"> </w:t>
      </w:r>
      <w:proofErr w:type="spellStart"/>
      <w:r w:rsidRPr="00CB0EEE">
        <w:rPr>
          <w:i/>
          <w:iCs/>
          <w:sz w:val="22"/>
          <w:szCs w:val="22"/>
        </w:rPr>
        <w:t>sinh</w:t>
      </w:r>
      <w:proofErr w:type="spellEnd"/>
      <w:r w:rsidRPr="00CB0EEE">
        <w:rPr>
          <w:i/>
          <w:iCs/>
          <w:sz w:val="22"/>
          <w:szCs w:val="22"/>
        </w:rPr>
        <w:t xml:space="preserve"> </w:t>
      </w:r>
      <w:proofErr w:type="spellStart"/>
      <w:r w:rsidRPr="00CB0EEE">
        <w:rPr>
          <w:i/>
          <w:iCs/>
          <w:sz w:val="22"/>
          <w:szCs w:val="22"/>
        </w:rPr>
        <w:t>viên</w:t>
      </w:r>
      <w:proofErr w:type="spellEnd"/>
      <w:r w:rsidRPr="00CB0EEE">
        <w:rPr>
          <w:i/>
          <w:iCs/>
          <w:sz w:val="22"/>
          <w:szCs w:val="22"/>
        </w:rPr>
        <w:t xml:space="preserve"> </w:t>
      </w:r>
      <w:proofErr w:type="spellStart"/>
      <w:r w:rsidRPr="00CB0EEE">
        <w:rPr>
          <w:i/>
          <w:iCs/>
          <w:sz w:val="22"/>
          <w:szCs w:val="22"/>
        </w:rPr>
        <w:t>cao</w:t>
      </w:r>
      <w:proofErr w:type="spellEnd"/>
      <w:r w:rsidRPr="00CB0EEE">
        <w:rPr>
          <w:i/>
          <w:iCs/>
          <w:sz w:val="22"/>
          <w:szCs w:val="22"/>
        </w:rPr>
        <w:t xml:space="preserve"> </w:t>
      </w:r>
      <w:proofErr w:type="spellStart"/>
      <w:r w:rsidRPr="00CB0EEE">
        <w:rPr>
          <w:i/>
          <w:iCs/>
          <w:sz w:val="22"/>
          <w:szCs w:val="22"/>
        </w:rPr>
        <w:t>đẳng</w:t>
      </w:r>
      <w:proofErr w:type="spellEnd"/>
      <w:r w:rsidRPr="00CB0EEE">
        <w:rPr>
          <w:i/>
          <w:iCs/>
          <w:sz w:val="22"/>
          <w:szCs w:val="22"/>
        </w:rPr>
        <w:t xml:space="preserve">, </w:t>
      </w:r>
      <w:proofErr w:type="spellStart"/>
      <w:r w:rsidRPr="00CB0EEE">
        <w:rPr>
          <w:i/>
          <w:iCs/>
          <w:sz w:val="22"/>
          <w:szCs w:val="22"/>
        </w:rPr>
        <w:t>đại</w:t>
      </w:r>
      <w:proofErr w:type="spellEnd"/>
      <w:r w:rsidRPr="00CB0EEE">
        <w:rPr>
          <w:i/>
          <w:iCs/>
          <w:sz w:val="22"/>
          <w:szCs w:val="22"/>
        </w:rPr>
        <w:t xml:space="preserve"> </w:t>
      </w:r>
      <w:proofErr w:type="spellStart"/>
      <w:r w:rsidRPr="00CB0EEE">
        <w:rPr>
          <w:i/>
          <w:iCs/>
          <w:sz w:val="22"/>
          <w:szCs w:val="22"/>
        </w:rPr>
        <w:t>học</w:t>
      </w:r>
      <w:proofErr w:type="spellEnd"/>
      <w:r w:rsidRPr="00CB0EEE">
        <w:rPr>
          <w:i/>
          <w:iCs/>
          <w:sz w:val="22"/>
          <w:szCs w:val="22"/>
        </w:rPr>
        <w:t>)</w:t>
      </w:r>
      <w:r w:rsidRPr="004F30FD">
        <w:rPr>
          <w:sz w:val="22"/>
          <w:szCs w:val="22"/>
        </w:rPr>
        <w:t xml:space="preserve">, </w:t>
      </w:r>
      <w:proofErr w:type="spellStart"/>
      <w:r w:rsidRPr="004F30FD">
        <w:rPr>
          <w:sz w:val="22"/>
          <w:szCs w:val="22"/>
        </w:rPr>
        <w:t>Tập</w:t>
      </w:r>
      <w:proofErr w:type="spellEnd"/>
      <w:r w:rsidRPr="004F30FD">
        <w:rPr>
          <w:sz w:val="22"/>
          <w:szCs w:val="22"/>
        </w:rPr>
        <w:t xml:space="preserve"> I, NXB </w:t>
      </w:r>
      <w:proofErr w:type="spellStart"/>
      <w:r w:rsidRPr="004F30FD">
        <w:rPr>
          <w:sz w:val="22"/>
          <w:szCs w:val="22"/>
        </w:rPr>
        <w:t>Giáo</w:t>
      </w:r>
      <w:proofErr w:type="spellEnd"/>
      <w:r w:rsidRPr="004F30FD">
        <w:rPr>
          <w:sz w:val="22"/>
          <w:szCs w:val="22"/>
        </w:rPr>
        <w:t xml:space="preserve"> </w:t>
      </w:r>
      <w:proofErr w:type="spellStart"/>
      <w:r w:rsidRPr="004F30FD">
        <w:rPr>
          <w:sz w:val="22"/>
          <w:szCs w:val="22"/>
        </w:rPr>
        <w:t>dục</w:t>
      </w:r>
      <w:proofErr w:type="spellEnd"/>
      <w:r w:rsidRPr="004F30FD">
        <w:rPr>
          <w:sz w:val="22"/>
          <w:szCs w:val="22"/>
        </w:rPr>
        <w:t xml:space="preserve"> </w:t>
      </w:r>
      <w:proofErr w:type="spellStart"/>
      <w:r w:rsidRPr="004F30FD">
        <w:rPr>
          <w:sz w:val="22"/>
          <w:szCs w:val="22"/>
        </w:rPr>
        <w:t>Việt</w:t>
      </w:r>
      <w:proofErr w:type="spellEnd"/>
      <w:r w:rsidRPr="004F30FD">
        <w:rPr>
          <w:sz w:val="22"/>
          <w:szCs w:val="22"/>
        </w:rPr>
        <w:t xml:space="preserve"> Nam, Hà </w:t>
      </w:r>
      <w:proofErr w:type="spellStart"/>
      <w:r w:rsidRPr="004F30FD">
        <w:rPr>
          <w:sz w:val="22"/>
          <w:szCs w:val="22"/>
        </w:rPr>
        <w:t>Nội</w:t>
      </w:r>
      <w:proofErr w:type="spellEnd"/>
      <w:r w:rsidRPr="004F30FD">
        <w:rPr>
          <w:sz w:val="22"/>
          <w:szCs w:val="22"/>
        </w:rPr>
        <w:t xml:space="preserve">, </w:t>
      </w:r>
      <w:r w:rsidRPr="00533DC0">
        <w:rPr>
          <w:sz w:val="22"/>
          <w:szCs w:val="22"/>
        </w:rPr>
        <w:t>2010</w:t>
      </w:r>
      <w:r w:rsidRPr="004F30FD">
        <w:rPr>
          <w:sz w:val="22"/>
          <w:szCs w:val="22"/>
        </w:rPr>
        <w:t>.</w:t>
      </w:r>
    </w:p>
    <w:p w14:paraId="5E47257B" w14:textId="77777777" w:rsidR="004F30FD" w:rsidRPr="004F30FD" w:rsidRDefault="004F30FD" w:rsidP="00533DC0">
      <w:pPr>
        <w:pStyle w:val="ListParagraph"/>
        <w:numPr>
          <w:ilvl w:val="0"/>
          <w:numId w:val="4"/>
        </w:numPr>
        <w:ind w:firstLineChars="0"/>
        <w:contextualSpacing w:val="0"/>
        <w:rPr>
          <w:sz w:val="22"/>
          <w:szCs w:val="22"/>
        </w:rPr>
      </w:pPr>
      <w:proofErr w:type="spellStart"/>
      <w:r w:rsidRPr="004F30FD">
        <w:rPr>
          <w:sz w:val="22"/>
          <w:szCs w:val="22"/>
        </w:rPr>
        <w:t>Phạm</w:t>
      </w:r>
      <w:proofErr w:type="spellEnd"/>
      <w:r w:rsidRPr="004F30FD">
        <w:rPr>
          <w:sz w:val="22"/>
          <w:szCs w:val="22"/>
        </w:rPr>
        <w:t xml:space="preserve"> Quang </w:t>
      </w:r>
      <w:proofErr w:type="spellStart"/>
      <w:r w:rsidRPr="004F30FD">
        <w:rPr>
          <w:sz w:val="22"/>
          <w:szCs w:val="22"/>
        </w:rPr>
        <w:t>Định</w:t>
      </w:r>
      <w:proofErr w:type="spellEnd"/>
      <w:r w:rsidRPr="004F30FD">
        <w:rPr>
          <w:sz w:val="22"/>
          <w:szCs w:val="22"/>
        </w:rPr>
        <w:t xml:space="preserve">. </w:t>
      </w:r>
      <w:r w:rsidRPr="00CB0EEE">
        <w:rPr>
          <w:i/>
          <w:iCs/>
          <w:sz w:val="22"/>
          <w:szCs w:val="22"/>
        </w:rPr>
        <w:t>“</w:t>
      </w:r>
      <w:proofErr w:type="spellStart"/>
      <w:r w:rsidRPr="00CB0EEE">
        <w:rPr>
          <w:i/>
          <w:iCs/>
          <w:sz w:val="22"/>
          <w:szCs w:val="22"/>
        </w:rPr>
        <w:t>Diễn</w:t>
      </w:r>
      <w:proofErr w:type="spellEnd"/>
      <w:r w:rsidRPr="00CB0EEE">
        <w:rPr>
          <w:i/>
          <w:iCs/>
          <w:sz w:val="22"/>
          <w:szCs w:val="22"/>
        </w:rPr>
        <w:t xml:space="preserve"> </w:t>
      </w:r>
      <w:proofErr w:type="spellStart"/>
      <w:r w:rsidRPr="00CB0EEE">
        <w:rPr>
          <w:i/>
          <w:iCs/>
          <w:sz w:val="22"/>
          <w:szCs w:val="22"/>
        </w:rPr>
        <w:t>biến</w:t>
      </w:r>
      <w:proofErr w:type="spellEnd"/>
      <w:r w:rsidRPr="00CB0EEE">
        <w:rPr>
          <w:i/>
          <w:iCs/>
          <w:sz w:val="22"/>
          <w:szCs w:val="22"/>
        </w:rPr>
        <w:t xml:space="preserve"> </w:t>
      </w:r>
      <w:proofErr w:type="spellStart"/>
      <w:r w:rsidRPr="00CB0EEE">
        <w:rPr>
          <w:i/>
          <w:iCs/>
          <w:sz w:val="22"/>
          <w:szCs w:val="22"/>
        </w:rPr>
        <w:t>hòa</w:t>
      </w:r>
      <w:proofErr w:type="spellEnd"/>
      <w:r w:rsidRPr="00CB0EEE">
        <w:rPr>
          <w:i/>
          <w:iCs/>
          <w:sz w:val="22"/>
          <w:szCs w:val="22"/>
        </w:rPr>
        <w:t xml:space="preserve"> </w:t>
      </w:r>
      <w:proofErr w:type="spellStart"/>
      <w:r w:rsidRPr="00CB0EEE">
        <w:rPr>
          <w:i/>
          <w:iCs/>
          <w:sz w:val="22"/>
          <w:szCs w:val="22"/>
        </w:rPr>
        <w:t>bình</w:t>
      </w:r>
      <w:proofErr w:type="spellEnd"/>
      <w:r w:rsidRPr="00CB0EEE">
        <w:rPr>
          <w:i/>
          <w:iCs/>
          <w:sz w:val="22"/>
          <w:szCs w:val="22"/>
        </w:rPr>
        <w:t xml:space="preserve">” </w:t>
      </w:r>
      <w:proofErr w:type="spellStart"/>
      <w:r w:rsidRPr="00CB0EEE">
        <w:rPr>
          <w:i/>
          <w:iCs/>
          <w:sz w:val="22"/>
          <w:szCs w:val="22"/>
        </w:rPr>
        <w:t>và</w:t>
      </w:r>
      <w:proofErr w:type="spellEnd"/>
      <w:r w:rsidRPr="00CB0EEE">
        <w:rPr>
          <w:i/>
          <w:iCs/>
          <w:sz w:val="22"/>
          <w:szCs w:val="22"/>
        </w:rPr>
        <w:t xml:space="preserve"> </w:t>
      </w:r>
      <w:proofErr w:type="spellStart"/>
      <w:r w:rsidRPr="00CB0EEE">
        <w:rPr>
          <w:i/>
          <w:iCs/>
          <w:sz w:val="22"/>
          <w:szCs w:val="22"/>
        </w:rPr>
        <w:t>cuộc</w:t>
      </w:r>
      <w:proofErr w:type="spellEnd"/>
      <w:r w:rsidRPr="00CB0EEE">
        <w:rPr>
          <w:i/>
          <w:iCs/>
          <w:sz w:val="22"/>
          <w:szCs w:val="22"/>
        </w:rPr>
        <w:t xml:space="preserve"> </w:t>
      </w:r>
      <w:proofErr w:type="spellStart"/>
      <w:r w:rsidRPr="00CB0EEE">
        <w:rPr>
          <w:i/>
          <w:iCs/>
          <w:sz w:val="22"/>
          <w:szCs w:val="22"/>
        </w:rPr>
        <w:t>đấu</w:t>
      </w:r>
      <w:proofErr w:type="spellEnd"/>
      <w:r w:rsidRPr="00CB0EEE">
        <w:rPr>
          <w:i/>
          <w:iCs/>
          <w:sz w:val="22"/>
          <w:szCs w:val="22"/>
        </w:rPr>
        <w:t xml:space="preserve"> </w:t>
      </w:r>
      <w:proofErr w:type="spellStart"/>
      <w:r w:rsidRPr="00CB0EEE">
        <w:rPr>
          <w:i/>
          <w:iCs/>
          <w:sz w:val="22"/>
          <w:szCs w:val="22"/>
        </w:rPr>
        <w:t>tranh</w:t>
      </w:r>
      <w:proofErr w:type="spellEnd"/>
      <w:r w:rsidRPr="00CB0EEE">
        <w:rPr>
          <w:i/>
          <w:iCs/>
          <w:sz w:val="22"/>
          <w:szCs w:val="22"/>
        </w:rPr>
        <w:t xml:space="preserve"> </w:t>
      </w:r>
      <w:proofErr w:type="spellStart"/>
      <w:r w:rsidRPr="00CB0EEE">
        <w:rPr>
          <w:i/>
          <w:iCs/>
          <w:sz w:val="22"/>
          <w:szCs w:val="22"/>
        </w:rPr>
        <w:t>chống</w:t>
      </w:r>
      <w:proofErr w:type="spellEnd"/>
      <w:r w:rsidRPr="00CB0EEE">
        <w:rPr>
          <w:i/>
          <w:iCs/>
          <w:sz w:val="22"/>
          <w:szCs w:val="22"/>
        </w:rPr>
        <w:t xml:space="preserve"> “</w:t>
      </w:r>
      <w:proofErr w:type="spellStart"/>
      <w:r w:rsidRPr="00CB0EEE">
        <w:rPr>
          <w:i/>
          <w:iCs/>
          <w:sz w:val="22"/>
          <w:szCs w:val="22"/>
        </w:rPr>
        <w:t>Diễn</w:t>
      </w:r>
      <w:proofErr w:type="spellEnd"/>
      <w:r w:rsidRPr="00CB0EEE">
        <w:rPr>
          <w:i/>
          <w:iCs/>
          <w:sz w:val="22"/>
          <w:szCs w:val="22"/>
        </w:rPr>
        <w:t xml:space="preserve"> </w:t>
      </w:r>
      <w:proofErr w:type="spellStart"/>
      <w:r w:rsidRPr="00CB0EEE">
        <w:rPr>
          <w:i/>
          <w:iCs/>
          <w:sz w:val="22"/>
          <w:szCs w:val="22"/>
        </w:rPr>
        <w:t>biến</w:t>
      </w:r>
      <w:proofErr w:type="spellEnd"/>
      <w:r w:rsidRPr="00CB0EEE">
        <w:rPr>
          <w:i/>
          <w:iCs/>
          <w:sz w:val="22"/>
          <w:szCs w:val="22"/>
        </w:rPr>
        <w:t xml:space="preserve"> </w:t>
      </w:r>
      <w:proofErr w:type="spellStart"/>
      <w:r w:rsidRPr="00CB0EEE">
        <w:rPr>
          <w:i/>
          <w:iCs/>
          <w:sz w:val="22"/>
          <w:szCs w:val="22"/>
        </w:rPr>
        <w:t>hòa</w:t>
      </w:r>
      <w:proofErr w:type="spellEnd"/>
      <w:r w:rsidRPr="00CB0EEE">
        <w:rPr>
          <w:i/>
          <w:iCs/>
          <w:sz w:val="22"/>
          <w:szCs w:val="22"/>
        </w:rPr>
        <w:t xml:space="preserve"> </w:t>
      </w:r>
      <w:proofErr w:type="spellStart"/>
      <w:r w:rsidRPr="00CB0EEE">
        <w:rPr>
          <w:i/>
          <w:iCs/>
          <w:sz w:val="22"/>
          <w:szCs w:val="22"/>
        </w:rPr>
        <w:t>bình</w:t>
      </w:r>
      <w:proofErr w:type="spellEnd"/>
      <w:r w:rsidRPr="00CB0EEE">
        <w:rPr>
          <w:i/>
          <w:iCs/>
          <w:sz w:val="22"/>
          <w:szCs w:val="22"/>
        </w:rPr>
        <w:t xml:space="preserve">” ở </w:t>
      </w:r>
      <w:proofErr w:type="spellStart"/>
      <w:r w:rsidRPr="00CB0EEE">
        <w:rPr>
          <w:i/>
          <w:iCs/>
          <w:sz w:val="22"/>
          <w:szCs w:val="22"/>
        </w:rPr>
        <w:t>Việt</w:t>
      </w:r>
      <w:proofErr w:type="spellEnd"/>
      <w:r w:rsidRPr="00CB0EEE">
        <w:rPr>
          <w:i/>
          <w:iCs/>
          <w:sz w:val="22"/>
          <w:szCs w:val="22"/>
        </w:rPr>
        <w:t xml:space="preserve"> Nam</w:t>
      </w:r>
      <w:r w:rsidRPr="004F30FD">
        <w:rPr>
          <w:sz w:val="22"/>
          <w:szCs w:val="22"/>
        </w:rPr>
        <w:t xml:space="preserve">, NXB </w:t>
      </w:r>
      <w:proofErr w:type="spellStart"/>
      <w:r w:rsidRPr="004F30FD">
        <w:rPr>
          <w:sz w:val="22"/>
          <w:szCs w:val="22"/>
        </w:rPr>
        <w:t>Quân</w:t>
      </w:r>
      <w:proofErr w:type="spellEnd"/>
      <w:r w:rsidRPr="004F30FD">
        <w:rPr>
          <w:sz w:val="22"/>
          <w:szCs w:val="22"/>
        </w:rPr>
        <w:t xml:space="preserve"> </w:t>
      </w:r>
      <w:proofErr w:type="spellStart"/>
      <w:r w:rsidRPr="004F30FD">
        <w:rPr>
          <w:sz w:val="22"/>
          <w:szCs w:val="22"/>
        </w:rPr>
        <w:t>đội</w:t>
      </w:r>
      <w:proofErr w:type="spellEnd"/>
      <w:r w:rsidRPr="004F30FD">
        <w:rPr>
          <w:sz w:val="22"/>
          <w:szCs w:val="22"/>
        </w:rPr>
        <w:t xml:space="preserve"> </w:t>
      </w:r>
      <w:proofErr w:type="spellStart"/>
      <w:r w:rsidRPr="004F30FD">
        <w:rPr>
          <w:sz w:val="22"/>
          <w:szCs w:val="22"/>
        </w:rPr>
        <w:t>nhân</w:t>
      </w:r>
      <w:proofErr w:type="spellEnd"/>
      <w:r w:rsidRPr="004F30FD">
        <w:rPr>
          <w:sz w:val="22"/>
          <w:szCs w:val="22"/>
        </w:rPr>
        <w:t xml:space="preserve"> </w:t>
      </w:r>
      <w:proofErr w:type="spellStart"/>
      <w:r w:rsidRPr="004F30FD">
        <w:rPr>
          <w:sz w:val="22"/>
          <w:szCs w:val="22"/>
        </w:rPr>
        <w:t>dân</w:t>
      </w:r>
      <w:proofErr w:type="spellEnd"/>
      <w:r w:rsidRPr="004F30FD">
        <w:rPr>
          <w:sz w:val="22"/>
          <w:szCs w:val="22"/>
        </w:rPr>
        <w:t xml:space="preserve">, Hà </w:t>
      </w:r>
      <w:proofErr w:type="spellStart"/>
      <w:r w:rsidRPr="004F30FD">
        <w:rPr>
          <w:sz w:val="22"/>
          <w:szCs w:val="22"/>
        </w:rPr>
        <w:t>Nội</w:t>
      </w:r>
      <w:proofErr w:type="spellEnd"/>
      <w:r w:rsidRPr="004F30FD">
        <w:rPr>
          <w:sz w:val="22"/>
          <w:szCs w:val="22"/>
        </w:rPr>
        <w:t xml:space="preserve">, </w:t>
      </w:r>
      <w:r w:rsidRPr="00533DC0">
        <w:rPr>
          <w:sz w:val="22"/>
          <w:szCs w:val="22"/>
        </w:rPr>
        <w:t>2005</w:t>
      </w:r>
      <w:r w:rsidRPr="004F30FD">
        <w:rPr>
          <w:sz w:val="22"/>
          <w:szCs w:val="22"/>
        </w:rPr>
        <w:t>.</w:t>
      </w:r>
    </w:p>
    <w:p w14:paraId="6A75C715" w14:textId="77777777" w:rsidR="004F30FD" w:rsidRPr="004F30FD" w:rsidRDefault="004F30FD" w:rsidP="00533DC0">
      <w:pPr>
        <w:pStyle w:val="ListParagraph"/>
        <w:numPr>
          <w:ilvl w:val="0"/>
          <w:numId w:val="4"/>
        </w:numPr>
        <w:ind w:firstLineChars="0"/>
        <w:contextualSpacing w:val="0"/>
        <w:rPr>
          <w:sz w:val="22"/>
          <w:szCs w:val="22"/>
        </w:rPr>
      </w:pPr>
      <w:r w:rsidRPr="004F30FD">
        <w:rPr>
          <w:sz w:val="22"/>
          <w:szCs w:val="22"/>
        </w:rPr>
        <w:t xml:space="preserve">Ban </w:t>
      </w:r>
      <w:proofErr w:type="spellStart"/>
      <w:r w:rsidRPr="004F30FD">
        <w:rPr>
          <w:sz w:val="22"/>
          <w:szCs w:val="22"/>
        </w:rPr>
        <w:t>Chấp</w:t>
      </w:r>
      <w:proofErr w:type="spellEnd"/>
      <w:r w:rsidRPr="004F30FD">
        <w:rPr>
          <w:sz w:val="22"/>
          <w:szCs w:val="22"/>
        </w:rPr>
        <w:t xml:space="preserve"> </w:t>
      </w:r>
      <w:proofErr w:type="spellStart"/>
      <w:r w:rsidRPr="004F30FD">
        <w:rPr>
          <w:sz w:val="22"/>
          <w:szCs w:val="22"/>
        </w:rPr>
        <w:t>hành</w:t>
      </w:r>
      <w:proofErr w:type="spellEnd"/>
      <w:r w:rsidRPr="004F30FD">
        <w:rPr>
          <w:sz w:val="22"/>
          <w:szCs w:val="22"/>
        </w:rPr>
        <w:t xml:space="preserve"> Trung </w:t>
      </w:r>
      <w:proofErr w:type="spellStart"/>
      <w:r w:rsidRPr="004F30FD">
        <w:rPr>
          <w:sz w:val="22"/>
          <w:szCs w:val="22"/>
        </w:rPr>
        <w:t>ương</w:t>
      </w:r>
      <w:proofErr w:type="spellEnd"/>
      <w:r w:rsidRPr="004F30FD">
        <w:rPr>
          <w:sz w:val="22"/>
          <w:szCs w:val="22"/>
        </w:rPr>
        <w:t xml:space="preserve"> </w:t>
      </w:r>
      <w:proofErr w:type="spellStart"/>
      <w:r w:rsidRPr="004F30FD">
        <w:rPr>
          <w:sz w:val="22"/>
          <w:szCs w:val="22"/>
        </w:rPr>
        <w:t>Đảng</w:t>
      </w:r>
      <w:proofErr w:type="spellEnd"/>
      <w:r w:rsidRPr="004F30FD">
        <w:rPr>
          <w:sz w:val="22"/>
          <w:szCs w:val="22"/>
        </w:rPr>
        <w:t xml:space="preserve">. </w:t>
      </w:r>
      <w:proofErr w:type="spellStart"/>
      <w:r w:rsidRPr="00CB0EEE">
        <w:rPr>
          <w:i/>
          <w:iCs/>
          <w:sz w:val="22"/>
          <w:szCs w:val="22"/>
        </w:rPr>
        <w:t>Nghị</w:t>
      </w:r>
      <w:proofErr w:type="spellEnd"/>
      <w:r w:rsidRPr="00CB0EEE">
        <w:rPr>
          <w:i/>
          <w:iCs/>
          <w:sz w:val="22"/>
          <w:szCs w:val="22"/>
        </w:rPr>
        <w:t xml:space="preserve"> </w:t>
      </w:r>
      <w:proofErr w:type="spellStart"/>
      <w:r w:rsidRPr="00CB0EEE">
        <w:rPr>
          <w:i/>
          <w:iCs/>
          <w:sz w:val="22"/>
          <w:szCs w:val="22"/>
        </w:rPr>
        <w:t>quyết</w:t>
      </w:r>
      <w:proofErr w:type="spellEnd"/>
      <w:r w:rsidRPr="00CB0EEE">
        <w:rPr>
          <w:i/>
          <w:iCs/>
          <w:sz w:val="22"/>
          <w:szCs w:val="22"/>
        </w:rPr>
        <w:t xml:space="preserve"> </w:t>
      </w:r>
      <w:proofErr w:type="spellStart"/>
      <w:r w:rsidRPr="00CB0EEE">
        <w:rPr>
          <w:i/>
          <w:iCs/>
          <w:sz w:val="22"/>
          <w:szCs w:val="22"/>
        </w:rPr>
        <w:t>Hội</w:t>
      </w:r>
      <w:proofErr w:type="spellEnd"/>
      <w:r w:rsidRPr="00CB0EEE">
        <w:rPr>
          <w:i/>
          <w:iCs/>
          <w:sz w:val="22"/>
          <w:szCs w:val="22"/>
        </w:rPr>
        <w:t xml:space="preserve"> </w:t>
      </w:r>
      <w:proofErr w:type="spellStart"/>
      <w:r w:rsidRPr="00CB0EEE">
        <w:rPr>
          <w:i/>
          <w:iCs/>
          <w:sz w:val="22"/>
          <w:szCs w:val="22"/>
        </w:rPr>
        <w:t>nghị</w:t>
      </w:r>
      <w:proofErr w:type="spellEnd"/>
      <w:r w:rsidRPr="00CB0EEE">
        <w:rPr>
          <w:i/>
          <w:iCs/>
          <w:sz w:val="22"/>
          <w:szCs w:val="22"/>
        </w:rPr>
        <w:t xml:space="preserve"> </w:t>
      </w:r>
      <w:proofErr w:type="spellStart"/>
      <w:r w:rsidRPr="00CB0EEE">
        <w:rPr>
          <w:i/>
          <w:iCs/>
          <w:sz w:val="22"/>
          <w:szCs w:val="22"/>
        </w:rPr>
        <w:t>lần</w:t>
      </w:r>
      <w:proofErr w:type="spellEnd"/>
      <w:r w:rsidRPr="00CB0EEE">
        <w:rPr>
          <w:i/>
          <w:iCs/>
          <w:sz w:val="22"/>
          <w:szCs w:val="22"/>
        </w:rPr>
        <w:t xml:space="preserve"> </w:t>
      </w:r>
      <w:proofErr w:type="spellStart"/>
      <w:r w:rsidRPr="00CB0EEE">
        <w:rPr>
          <w:i/>
          <w:iCs/>
          <w:sz w:val="22"/>
          <w:szCs w:val="22"/>
        </w:rPr>
        <w:t>thứ</w:t>
      </w:r>
      <w:proofErr w:type="spellEnd"/>
      <w:r w:rsidRPr="00CB0EEE">
        <w:rPr>
          <w:i/>
          <w:iCs/>
          <w:sz w:val="22"/>
          <w:szCs w:val="22"/>
        </w:rPr>
        <w:t xml:space="preserve"> </w:t>
      </w:r>
      <w:proofErr w:type="spellStart"/>
      <w:r w:rsidRPr="00CB0EEE">
        <w:rPr>
          <w:i/>
          <w:iCs/>
          <w:sz w:val="22"/>
          <w:szCs w:val="22"/>
        </w:rPr>
        <w:t>hai</w:t>
      </w:r>
      <w:proofErr w:type="spellEnd"/>
      <w:r w:rsidRPr="00CB0EEE">
        <w:rPr>
          <w:i/>
          <w:iCs/>
          <w:sz w:val="22"/>
          <w:szCs w:val="22"/>
        </w:rPr>
        <w:t xml:space="preserve"> Ban </w:t>
      </w:r>
      <w:proofErr w:type="spellStart"/>
      <w:r w:rsidRPr="00CB0EEE">
        <w:rPr>
          <w:i/>
          <w:iCs/>
          <w:sz w:val="22"/>
          <w:szCs w:val="22"/>
        </w:rPr>
        <w:t>Chấp</w:t>
      </w:r>
      <w:proofErr w:type="spellEnd"/>
      <w:r w:rsidRPr="00CB0EEE">
        <w:rPr>
          <w:i/>
          <w:iCs/>
          <w:sz w:val="22"/>
          <w:szCs w:val="22"/>
        </w:rPr>
        <w:t xml:space="preserve"> </w:t>
      </w:r>
      <w:proofErr w:type="spellStart"/>
      <w:r w:rsidRPr="00CB0EEE">
        <w:rPr>
          <w:i/>
          <w:iCs/>
          <w:sz w:val="22"/>
          <w:szCs w:val="22"/>
        </w:rPr>
        <w:t>hành</w:t>
      </w:r>
      <w:proofErr w:type="spellEnd"/>
      <w:r w:rsidRPr="00CB0EEE">
        <w:rPr>
          <w:i/>
          <w:iCs/>
          <w:sz w:val="22"/>
          <w:szCs w:val="22"/>
        </w:rPr>
        <w:t xml:space="preserve"> Trung </w:t>
      </w:r>
      <w:proofErr w:type="spellStart"/>
      <w:r w:rsidRPr="00CB0EEE">
        <w:rPr>
          <w:i/>
          <w:iCs/>
          <w:sz w:val="22"/>
          <w:szCs w:val="22"/>
        </w:rPr>
        <w:t>ương</w:t>
      </w:r>
      <w:proofErr w:type="spellEnd"/>
      <w:r w:rsidRPr="00CB0EEE">
        <w:rPr>
          <w:i/>
          <w:iCs/>
          <w:sz w:val="22"/>
          <w:szCs w:val="22"/>
        </w:rPr>
        <w:t xml:space="preserve"> </w:t>
      </w:r>
      <w:proofErr w:type="spellStart"/>
      <w:r w:rsidRPr="00CB0EEE">
        <w:rPr>
          <w:i/>
          <w:iCs/>
          <w:sz w:val="22"/>
          <w:szCs w:val="22"/>
        </w:rPr>
        <w:t>Đảng</w:t>
      </w:r>
      <w:proofErr w:type="spellEnd"/>
      <w:r w:rsidRPr="00CB0EEE">
        <w:rPr>
          <w:i/>
          <w:iCs/>
          <w:sz w:val="22"/>
          <w:szCs w:val="22"/>
        </w:rPr>
        <w:t xml:space="preserve"> (</w:t>
      </w:r>
      <w:proofErr w:type="spellStart"/>
      <w:r w:rsidRPr="00CB0EEE">
        <w:rPr>
          <w:i/>
          <w:iCs/>
          <w:sz w:val="22"/>
          <w:szCs w:val="22"/>
        </w:rPr>
        <w:t>khóa</w:t>
      </w:r>
      <w:proofErr w:type="spellEnd"/>
      <w:r w:rsidRPr="00CB0EEE">
        <w:rPr>
          <w:i/>
          <w:iCs/>
          <w:sz w:val="22"/>
          <w:szCs w:val="22"/>
        </w:rPr>
        <w:t xml:space="preserve"> VIII)</w:t>
      </w:r>
      <w:r w:rsidRPr="004F30FD">
        <w:rPr>
          <w:sz w:val="22"/>
          <w:szCs w:val="22"/>
        </w:rPr>
        <w:t xml:space="preserve">, NXB </w:t>
      </w:r>
      <w:proofErr w:type="spellStart"/>
      <w:r w:rsidRPr="004F30FD">
        <w:rPr>
          <w:sz w:val="22"/>
          <w:szCs w:val="22"/>
        </w:rPr>
        <w:t>Chính</w:t>
      </w:r>
      <w:proofErr w:type="spellEnd"/>
      <w:r w:rsidRPr="004F30FD">
        <w:rPr>
          <w:sz w:val="22"/>
          <w:szCs w:val="22"/>
        </w:rPr>
        <w:t xml:space="preserve"> </w:t>
      </w:r>
      <w:proofErr w:type="spellStart"/>
      <w:r w:rsidRPr="004F30FD">
        <w:rPr>
          <w:sz w:val="22"/>
          <w:szCs w:val="22"/>
        </w:rPr>
        <w:t>trị</w:t>
      </w:r>
      <w:proofErr w:type="spellEnd"/>
      <w:r w:rsidRPr="004F30FD">
        <w:rPr>
          <w:sz w:val="22"/>
          <w:szCs w:val="22"/>
        </w:rPr>
        <w:t xml:space="preserve"> </w:t>
      </w:r>
      <w:proofErr w:type="spellStart"/>
      <w:r w:rsidRPr="004F30FD">
        <w:rPr>
          <w:sz w:val="22"/>
          <w:szCs w:val="22"/>
        </w:rPr>
        <w:t>Quốc</w:t>
      </w:r>
      <w:proofErr w:type="spellEnd"/>
      <w:r w:rsidRPr="004F30FD">
        <w:rPr>
          <w:sz w:val="22"/>
          <w:szCs w:val="22"/>
        </w:rPr>
        <w:t xml:space="preserve"> </w:t>
      </w:r>
      <w:proofErr w:type="spellStart"/>
      <w:r w:rsidRPr="004F30FD">
        <w:rPr>
          <w:sz w:val="22"/>
          <w:szCs w:val="22"/>
        </w:rPr>
        <w:t>gia</w:t>
      </w:r>
      <w:proofErr w:type="spellEnd"/>
      <w:r w:rsidRPr="004F30FD">
        <w:rPr>
          <w:sz w:val="22"/>
          <w:szCs w:val="22"/>
        </w:rPr>
        <w:t xml:space="preserve">, Hà </w:t>
      </w:r>
      <w:proofErr w:type="spellStart"/>
      <w:r w:rsidRPr="004F30FD">
        <w:rPr>
          <w:sz w:val="22"/>
          <w:szCs w:val="22"/>
        </w:rPr>
        <w:t>Nội</w:t>
      </w:r>
      <w:proofErr w:type="spellEnd"/>
      <w:r w:rsidRPr="004F30FD">
        <w:rPr>
          <w:sz w:val="22"/>
          <w:szCs w:val="22"/>
        </w:rPr>
        <w:t xml:space="preserve">, </w:t>
      </w:r>
      <w:r w:rsidRPr="00533DC0">
        <w:rPr>
          <w:sz w:val="22"/>
          <w:szCs w:val="22"/>
        </w:rPr>
        <w:t>1997</w:t>
      </w:r>
      <w:r w:rsidRPr="004F30FD">
        <w:rPr>
          <w:sz w:val="22"/>
          <w:szCs w:val="22"/>
        </w:rPr>
        <w:t>.</w:t>
      </w:r>
    </w:p>
    <w:p w14:paraId="436363F2" w14:textId="77777777" w:rsidR="004F30FD" w:rsidRPr="004F30FD" w:rsidRDefault="004F30FD" w:rsidP="00533DC0">
      <w:pPr>
        <w:pStyle w:val="ListParagraph"/>
        <w:numPr>
          <w:ilvl w:val="0"/>
          <w:numId w:val="4"/>
        </w:numPr>
        <w:ind w:firstLineChars="0"/>
        <w:contextualSpacing w:val="0"/>
        <w:rPr>
          <w:sz w:val="22"/>
          <w:szCs w:val="22"/>
        </w:rPr>
      </w:pPr>
      <w:proofErr w:type="spellStart"/>
      <w:r w:rsidRPr="004F30FD">
        <w:rPr>
          <w:sz w:val="22"/>
          <w:szCs w:val="22"/>
        </w:rPr>
        <w:t>Bộ</w:t>
      </w:r>
      <w:proofErr w:type="spellEnd"/>
      <w:r w:rsidRPr="004F30FD">
        <w:rPr>
          <w:sz w:val="22"/>
          <w:szCs w:val="22"/>
        </w:rPr>
        <w:t xml:space="preserve"> </w:t>
      </w:r>
      <w:proofErr w:type="spellStart"/>
      <w:r w:rsidRPr="004F30FD">
        <w:rPr>
          <w:sz w:val="22"/>
          <w:szCs w:val="22"/>
        </w:rPr>
        <w:t>Giáo</w:t>
      </w:r>
      <w:proofErr w:type="spellEnd"/>
      <w:r w:rsidRPr="004F30FD">
        <w:rPr>
          <w:sz w:val="22"/>
          <w:szCs w:val="22"/>
        </w:rPr>
        <w:t xml:space="preserve"> </w:t>
      </w:r>
      <w:proofErr w:type="spellStart"/>
      <w:r w:rsidRPr="004F30FD">
        <w:rPr>
          <w:sz w:val="22"/>
          <w:szCs w:val="22"/>
        </w:rPr>
        <w:t>dục</w:t>
      </w:r>
      <w:proofErr w:type="spellEnd"/>
      <w:r w:rsidRPr="004F30FD">
        <w:rPr>
          <w:sz w:val="22"/>
          <w:szCs w:val="22"/>
        </w:rPr>
        <w:t xml:space="preserve"> </w:t>
      </w:r>
      <w:proofErr w:type="spellStart"/>
      <w:r w:rsidRPr="004F30FD">
        <w:rPr>
          <w:sz w:val="22"/>
          <w:szCs w:val="22"/>
        </w:rPr>
        <w:t>và</w:t>
      </w:r>
      <w:proofErr w:type="spellEnd"/>
      <w:r w:rsidRPr="004F30FD">
        <w:rPr>
          <w:sz w:val="22"/>
          <w:szCs w:val="22"/>
        </w:rPr>
        <w:t xml:space="preserve"> </w:t>
      </w:r>
      <w:proofErr w:type="spellStart"/>
      <w:r w:rsidRPr="004F30FD">
        <w:rPr>
          <w:sz w:val="22"/>
          <w:szCs w:val="22"/>
        </w:rPr>
        <w:t>Đào</w:t>
      </w:r>
      <w:proofErr w:type="spellEnd"/>
      <w:r w:rsidRPr="004F30FD">
        <w:rPr>
          <w:sz w:val="22"/>
          <w:szCs w:val="22"/>
        </w:rPr>
        <w:t xml:space="preserve"> </w:t>
      </w:r>
      <w:proofErr w:type="spellStart"/>
      <w:r w:rsidRPr="004F30FD">
        <w:rPr>
          <w:sz w:val="22"/>
          <w:szCs w:val="22"/>
        </w:rPr>
        <w:t>tạo</w:t>
      </w:r>
      <w:proofErr w:type="spellEnd"/>
      <w:r w:rsidRPr="004F30FD">
        <w:rPr>
          <w:sz w:val="22"/>
          <w:szCs w:val="22"/>
        </w:rPr>
        <w:t xml:space="preserve">. </w:t>
      </w:r>
      <w:proofErr w:type="spellStart"/>
      <w:r w:rsidRPr="00CB0EEE">
        <w:rPr>
          <w:i/>
          <w:iCs/>
          <w:sz w:val="22"/>
          <w:szCs w:val="22"/>
        </w:rPr>
        <w:t>Giáo</w:t>
      </w:r>
      <w:proofErr w:type="spellEnd"/>
      <w:r w:rsidRPr="00CB0EEE">
        <w:rPr>
          <w:i/>
          <w:iCs/>
          <w:sz w:val="22"/>
          <w:szCs w:val="22"/>
        </w:rPr>
        <w:t xml:space="preserve"> </w:t>
      </w:r>
      <w:proofErr w:type="spellStart"/>
      <w:r w:rsidRPr="00CB0EEE">
        <w:rPr>
          <w:i/>
          <w:iCs/>
          <w:sz w:val="22"/>
          <w:szCs w:val="22"/>
        </w:rPr>
        <w:t>trình</w:t>
      </w:r>
      <w:proofErr w:type="spellEnd"/>
      <w:r w:rsidRPr="00CB0EEE">
        <w:rPr>
          <w:i/>
          <w:iCs/>
          <w:sz w:val="22"/>
          <w:szCs w:val="22"/>
        </w:rPr>
        <w:t xml:space="preserve"> </w:t>
      </w:r>
      <w:proofErr w:type="spellStart"/>
      <w:r w:rsidRPr="00CB0EEE">
        <w:rPr>
          <w:i/>
          <w:iCs/>
          <w:sz w:val="22"/>
          <w:szCs w:val="22"/>
        </w:rPr>
        <w:t>lý</w:t>
      </w:r>
      <w:proofErr w:type="spellEnd"/>
      <w:r w:rsidRPr="00CB0EEE">
        <w:rPr>
          <w:i/>
          <w:iCs/>
          <w:sz w:val="22"/>
          <w:szCs w:val="22"/>
        </w:rPr>
        <w:t xml:space="preserve"> </w:t>
      </w:r>
      <w:proofErr w:type="spellStart"/>
      <w:r w:rsidRPr="00CB0EEE">
        <w:rPr>
          <w:i/>
          <w:iCs/>
          <w:sz w:val="22"/>
          <w:szCs w:val="22"/>
        </w:rPr>
        <w:t>luận</w:t>
      </w:r>
      <w:proofErr w:type="spellEnd"/>
      <w:r w:rsidRPr="00CB0EEE">
        <w:rPr>
          <w:i/>
          <w:iCs/>
          <w:sz w:val="22"/>
          <w:szCs w:val="22"/>
        </w:rPr>
        <w:t xml:space="preserve"> </w:t>
      </w:r>
      <w:proofErr w:type="spellStart"/>
      <w:r w:rsidRPr="00CB0EEE">
        <w:rPr>
          <w:i/>
          <w:iCs/>
          <w:sz w:val="22"/>
          <w:szCs w:val="22"/>
        </w:rPr>
        <w:t>và</w:t>
      </w:r>
      <w:proofErr w:type="spellEnd"/>
      <w:r w:rsidRPr="00CB0EEE">
        <w:rPr>
          <w:i/>
          <w:iCs/>
          <w:sz w:val="22"/>
          <w:szCs w:val="22"/>
        </w:rPr>
        <w:t xml:space="preserve"> </w:t>
      </w:r>
      <w:proofErr w:type="spellStart"/>
      <w:r w:rsidRPr="00CB0EEE">
        <w:rPr>
          <w:i/>
          <w:iCs/>
          <w:sz w:val="22"/>
          <w:szCs w:val="22"/>
        </w:rPr>
        <w:t>phương</w:t>
      </w:r>
      <w:proofErr w:type="spellEnd"/>
      <w:r w:rsidRPr="00CB0EEE">
        <w:rPr>
          <w:i/>
          <w:iCs/>
          <w:sz w:val="22"/>
          <w:szCs w:val="22"/>
        </w:rPr>
        <w:t xml:space="preserve"> </w:t>
      </w:r>
      <w:proofErr w:type="spellStart"/>
      <w:r w:rsidRPr="00CB0EEE">
        <w:rPr>
          <w:i/>
          <w:iCs/>
          <w:sz w:val="22"/>
          <w:szCs w:val="22"/>
        </w:rPr>
        <w:t>pháp</w:t>
      </w:r>
      <w:proofErr w:type="spellEnd"/>
      <w:r w:rsidRPr="00CB0EEE">
        <w:rPr>
          <w:i/>
          <w:iCs/>
          <w:sz w:val="22"/>
          <w:szCs w:val="22"/>
        </w:rPr>
        <w:t xml:space="preserve"> </w:t>
      </w:r>
      <w:proofErr w:type="spellStart"/>
      <w:r w:rsidRPr="00CB0EEE">
        <w:rPr>
          <w:i/>
          <w:iCs/>
          <w:sz w:val="22"/>
          <w:szCs w:val="22"/>
        </w:rPr>
        <w:t>dạy</w:t>
      </w:r>
      <w:proofErr w:type="spellEnd"/>
      <w:r w:rsidRPr="00CB0EEE">
        <w:rPr>
          <w:i/>
          <w:iCs/>
          <w:sz w:val="22"/>
          <w:szCs w:val="22"/>
        </w:rPr>
        <w:t xml:space="preserve"> </w:t>
      </w:r>
      <w:proofErr w:type="spellStart"/>
      <w:r w:rsidRPr="00CB0EEE">
        <w:rPr>
          <w:i/>
          <w:iCs/>
          <w:sz w:val="22"/>
          <w:szCs w:val="22"/>
        </w:rPr>
        <w:t>học</w:t>
      </w:r>
      <w:proofErr w:type="spellEnd"/>
      <w:r w:rsidRPr="00CB0EEE">
        <w:rPr>
          <w:i/>
          <w:iCs/>
          <w:sz w:val="22"/>
          <w:szCs w:val="22"/>
        </w:rPr>
        <w:t xml:space="preserve"> </w:t>
      </w:r>
      <w:proofErr w:type="spellStart"/>
      <w:r w:rsidRPr="00CB0EEE">
        <w:rPr>
          <w:i/>
          <w:iCs/>
          <w:sz w:val="22"/>
          <w:szCs w:val="22"/>
        </w:rPr>
        <w:t>giáo</w:t>
      </w:r>
      <w:proofErr w:type="spellEnd"/>
      <w:r w:rsidRPr="00CB0EEE">
        <w:rPr>
          <w:i/>
          <w:iCs/>
          <w:sz w:val="22"/>
          <w:szCs w:val="22"/>
        </w:rPr>
        <w:t xml:space="preserve"> </w:t>
      </w:r>
      <w:proofErr w:type="spellStart"/>
      <w:r w:rsidRPr="00CB0EEE">
        <w:rPr>
          <w:i/>
          <w:iCs/>
          <w:sz w:val="22"/>
          <w:szCs w:val="22"/>
        </w:rPr>
        <w:t>dục</w:t>
      </w:r>
      <w:proofErr w:type="spellEnd"/>
      <w:r w:rsidRPr="00CB0EEE">
        <w:rPr>
          <w:i/>
          <w:iCs/>
          <w:sz w:val="22"/>
          <w:szCs w:val="22"/>
        </w:rPr>
        <w:t xml:space="preserve"> </w:t>
      </w:r>
      <w:proofErr w:type="spellStart"/>
      <w:r w:rsidRPr="00CB0EEE">
        <w:rPr>
          <w:i/>
          <w:iCs/>
          <w:sz w:val="22"/>
          <w:szCs w:val="22"/>
        </w:rPr>
        <w:t>quốc</w:t>
      </w:r>
      <w:proofErr w:type="spellEnd"/>
      <w:r w:rsidRPr="00CB0EEE">
        <w:rPr>
          <w:i/>
          <w:iCs/>
          <w:sz w:val="22"/>
          <w:szCs w:val="22"/>
        </w:rPr>
        <w:t xml:space="preserve"> </w:t>
      </w:r>
      <w:proofErr w:type="spellStart"/>
      <w:r w:rsidRPr="00CB0EEE">
        <w:rPr>
          <w:i/>
          <w:iCs/>
          <w:sz w:val="22"/>
          <w:szCs w:val="22"/>
        </w:rPr>
        <w:t>phòng</w:t>
      </w:r>
      <w:proofErr w:type="spellEnd"/>
      <w:r w:rsidRPr="00CB0EEE">
        <w:rPr>
          <w:i/>
          <w:iCs/>
          <w:sz w:val="22"/>
          <w:szCs w:val="22"/>
        </w:rPr>
        <w:t xml:space="preserve"> – </w:t>
      </w:r>
      <w:proofErr w:type="gramStart"/>
      <w:r w:rsidRPr="00CB0EEE">
        <w:rPr>
          <w:i/>
          <w:iCs/>
          <w:sz w:val="22"/>
          <w:szCs w:val="22"/>
        </w:rPr>
        <w:t>an</w:t>
      </w:r>
      <w:proofErr w:type="gramEnd"/>
      <w:r w:rsidRPr="00CB0EEE">
        <w:rPr>
          <w:i/>
          <w:iCs/>
          <w:sz w:val="22"/>
          <w:szCs w:val="22"/>
        </w:rPr>
        <w:t xml:space="preserve"> </w:t>
      </w:r>
      <w:proofErr w:type="spellStart"/>
      <w:r w:rsidRPr="00CB0EEE">
        <w:rPr>
          <w:i/>
          <w:iCs/>
          <w:sz w:val="22"/>
          <w:szCs w:val="22"/>
        </w:rPr>
        <w:t>ninh</w:t>
      </w:r>
      <w:proofErr w:type="spellEnd"/>
      <w:r w:rsidRPr="00CB0EEE">
        <w:rPr>
          <w:i/>
          <w:iCs/>
          <w:sz w:val="22"/>
          <w:szCs w:val="22"/>
        </w:rPr>
        <w:t xml:space="preserve"> (</w:t>
      </w:r>
      <w:proofErr w:type="spellStart"/>
      <w:r w:rsidRPr="00CB0EEE">
        <w:rPr>
          <w:i/>
          <w:iCs/>
          <w:sz w:val="22"/>
          <w:szCs w:val="22"/>
        </w:rPr>
        <w:t>dùng</w:t>
      </w:r>
      <w:proofErr w:type="spellEnd"/>
      <w:r w:rsidRPr="00CB0EEE">
        <w:rPr>
          <w:i/>
          <w:iCs/>
          <w:sz w:val="22"/>
          <w:szCs w:val="22"/>
        </w:rPr>
        <w:t xml:space="preserve"> </w:t>
      </w:r>
      <w:proofErr w:type="spellStart"/>
      <w:r w:rsidRPr="00CB0EEE">
        <w:rPr>
          <w:i/>
          <w:iCs/>
          <w:sz w:val="22"/>
          <w:szCs w:val="22"/>
        </w:rPr>
        <w:t>cho</w:t>
      </w:r>
      <w:proofErr w:type="spellEnd"/>
      <w:r w:rsidRPr="00CB0EEE">
        <w:rPr>
          <w:i/>
          <w:iCs/>
          <w:sz w:val="22"/>
          <w:szCs w:val="22"/>
        </w:rPr>
        <w:t xml:space="preserve"> </w:t>
      </w:r>
      <w:proofErr w:type="spellStart"/>
      <w:r w:rsidRPr="00CB0EEE">
        <w:rPr>
          <w:i/>
          <w:iCs/>
          <w:sz w:val="22"/>
          <w:szCs w:val="22"/>
        </w:rPr>
        <w:t>đào</w:t>
      </w:r>
      <w:proofErr w:type="spellEnd"/>
      <w:r w:rsidRPr="00CB0EEE">
        <w:rPr>
          <w:i/>
          <w:iCs/>
          <w:sz w:val="22"/>
          <w:szCs w:val="22"/>
        </w:rPr>
        <w:t xml:space="preserve"> </w:t>
      </w:r>
      <w:proofErr w:type="spellStart"/>
      <w:r w:rsidRPr="00CB0EEE">
        <w:rPr>
          <w:i/>
          <w:iCs/>
          <w:sz w:val="22"/>
          <w:szCs w:val="22"/>
        </w:rPr>
        <w:t>tạo</w:t>
      </w:r>
      <w:proofErr w:type="spellEnd"/>
      <w:r w:rsidRPr="00CB0EEE">
        <w:rPr>
          <w:i/>
          <w:iCs/>
          <w:sz w:val="22"/>
          <w:szCs w:val="22"/>
        </w:rPr>
        <w:t xml:space="preserve"> </w:t>
      </w:r>
      <w:proofErr w:type="spellStart"/>
      <w:r w:rsidRPr="00CB0EEE">
        <w:rPr>
          <w:i/>
          <w:iCs/>
          <w:sz w:val="22"/>
          <w:szCs w:val="22"/>
        </w:rPr>
        <w:t>giáo</w:t>
      </w:r>
      <w:proofErr w:type="spellEnd"/>
      <w:r w:rsidRPr="00CB0EEE">
        <w:rPr>
          <w:i/>
          <w:iCs/>
          <w:sz w:val="22"/>
          <w:szCs w:val="22"/>
        </w:rPr>
        <w:t xml:space="preserve"> </w:t>
      </w:r>
      <w:proofErr w:type="spellStart"/>
      <w:r w:rsidRPr="00CB0EEE">
        <w:rPr>
          <w:i/>
          <w:iCs/>
          <w:sz w:val="22"/>
          <w:szCs w:val="22"/>
        </w:rPr>
        <w:t>viên</w:t>
      </w:r>
      <w:proofErr w:type="spellEnd"/>
      <w:r w:rsidRPr="00CB0EEE">
        <w:rPr>
          <w:i/>
          <w:iCs/>
          <w:sz w:val="22"/>
          <w:szCs w:val="22"/>
        </w:rPr>
        <w:t xml:space="preserve">, </w:t>
      </w:r>
      <w:proofErr w:type="spellStart"/>
      <w:r w:rsidRPr="00CB0EEE">
        <w:rPr>
          <w:i/>
          <w:iCs/>
          <w:sz w:val="22"/>
          <w:szCs w:val="22"/>
        </w:rPr>
        <w:t>giảng</w:t>
      </w:r>
      <w:proofErr w:type="spellEnd"/>
      <w:r w:rsidRPr="00CB0EEE">
        <w:rPr>
          <w:i/>
          <w:iCs/>
          <w:sz w:val="22"/>
          <w:szCs w:val="22"/>
        </w:rPr>
        <w:t xml:space="preserve"> </w:t>
      </w:r>
      <w:proofErr w:type="spellStart"/>
      <w:r w:rsidRPr="00CB0EEE">
        <w:rPr>
          <w:i/>
          <w:iCs/>
          <w:sz w:val="22"/>
          <w:szCs w:val="22"/>
        </w:rPr>
        <w:t>viên</w:t>
      </w:r>
      <w:proofErr w:type="spellEnd"/>
      <w:r w:rsidRPr="00CB0EEE">
        <w:rPr>
          <w:i/>
          <w:iCs/>
          <w:sz w:val="22"/>
          <w:szCs w:val="22"/>
        </w:rPr>
        <w:t xml:space="preserve"> GDQP–AN)</w:t>
      </w:r>
      <w:r w:rsidRPr="004F30FD">
        <w:rPr>
          <w:sz w:val="22"/>
          <w:szCs w:val="22"/>
        </w:rPr>
        <w:t xml:space="preserve">, NXB </w:t>
      </w:r>
      <w:proofErr w:type="spellStart"/>
      <w:r w:rsidRPr="004F30FD">
        <w:rPr>
          <w:sz w:val="22"/>
          <w:szCs w:val="22"/>
        </w:rPr>
        <w:t>Giáo</w:t>
      </w:r>
      <w:proofErr w:type="spellEnd"/>
      <w:r w:rsidRPr="004F30FD">
        <w:rPr>
          <w:sz w:val="22"/>
          <w:szCs w:val="22"/>
        </w:rPr>
        <w:t xml:space="preserve"> </w:t>
      </w:r>
      <w:proofErr w:type="spellStart"/>
      <w:r w:rsidRPr="004F30FD">
        <w:rPr>
          <w:sz w:val="22"/>
          <w:szCs w:val="22"/>
        </w:rPr>
        <w:t>dục</w:t>
      </w:r>
      <w:proofErr w:type="spellEnd"/>
      <w:r w:rsidRPr="004F30FD">
        <w:rPr>
          <w:sz w:val="22"/>
          <w:szCs w:val="22"/>
        </w:rPr>
        <w:t xml:space="preserve"> </w:t>
      </w:r>
      <w:proofErr w:type="spellStart"/>
      <w:r w:rsidRPr="004F30FD">
        <w:rPr>
          <w:sz w:val="22"/>
          <w:szCs w:val="22"/>
        </w:rPr>
        <w:t>Việt</w:t>
      </w:r>
      <w:proofErr w:type="spellEnd"/>
      <w:r w:rsidRPr="004F30FD">
        <w:rPr>
          <w:sz w:val="22"/>
          <w:szCs w:val="22"/>
        </w:rPr>
        <w:t xml:space="preserve"> Nam, Hà </w:t>
      </w:r>
      <w:proofErr w:type="spellStart"/>
      <w:r w:rsidRPr="004F30FD">
        <w:rPr>
          <w:sz w:val="22"/>
          <w:szCs w:val="22"/>
        </w:rPr>
        <w:t>Nội</w:t>
      </w:r>
      <w:proofErr w:type="spellEnd"/>
      <w:r w:rsidRPr="004F30FD">
        <w:rPr>
          <w:sz w:val="22"/>
          <w:szCs w:val="22"/>
        </w:rPr>
        <w:t xml:space="preserve">, </w:t>
      </w:r>
      <w:r w:rsidRPr="00533DC0">
        <w:rPr>
          <w:sz w:val="22"/>
          <w:szCs w:val="22"/>
        </w:rPr>
        <w:t>2017</w:t>
      </w:r>
      <w:r w:rsidRPr="004F30FD">
        <w:rPr>
          <w:sz w:val="22"/>
          <w:szCs w:val="22"/>
        </w:rPr>
        <w:t>.</w:t>
      </w:r>
    </w:p>
    <w:p w14:paraId="061DAAF9" w14:textId="56FE034B" w:rsidR="0096500D" w:rsidRDefault="004F30FD" w:rsidP="00533DC0">
      <w:pPr>
        <w:pStyle w:val="ListParagraph"/>
        <w:numPr>
          <w:ilvl w:val="0"/>
          <w:numId w:val="4"/>
        </w:numPr>
        <w:ind w:firstLineChars="0"/>
        <w:contextualSpacing w:val="0"/>
        <w:rPr>
          <w:sz w:val="22"/>
          <w:szCs w:val="22"/>
          <w:lang w:val="vi-VN"/>
        </w:rPr>
      </w:pPr>
      <w:proofErr w:type="spellStart"/>
      <w:r w:rsidRPr="004F30FD">
        <w:rPr>
          <w:sz w:val="22"/>
          <w:szCs w:val="22"/>
        </w:rPr>
        <w:t>Trần</w:t>
      </w:r>
      <w:proofErr w:type="spellEnd"/>
      <w:r w:rsidRPr="004F30FD">
        <w:rPr>
          <w:sz w:val="22"/>
          <w:szCs w:val="22"/>
        </w:rPr>
        <w:t xml:space="preserve"> </w:t>
      </w:r>
      <w:proofErr w:type="spellStart"/>
      <w:r w:rsidRPr="004F30FD">
        <w:rPr>
          <w:sz w:val="22"/>
          <w:szCs w:val="22"/>
        </w:rPr>
        <w:t>Bảo</w:t>
      </w:r>
      <w:proofErr w:type="spellEnd"/>
      <w:r w:rsidRPr="004F30FD">
        <w:rPr>
          <w:sz w:val="22"/>
          <w:szCs w:val="22"/>
        </w:rPr>
        <w:t xml:space="preserve"> </w:t>
      </w:r>
      <w:proofErr w:type="spellStart"/>
      <w:r w:rsidRPr="004F30FD">
        <w:rPr>
          <w:sz w:val="22"/>
          <w:szCs w:val="22"/>
        </w:rPr>
        <w:t>Nguyên</w:t>
      </w:r>
      <w:proofErr w:type="spellEnd"/>
      <w:r w:rsidRPr="004F30FD">
        <w:rPr>
          <w:sz w:val="22"/>
          <w:szCs w:val="22"/>
        </w:rPr>
        <w:t xml:space="preserve">. </w:t>
      </w:r>
      <w:proofErr w:type="spellStart"/>
      <w:r w:rsidRPr="00CB0EEE">
        <w:rPr>
          <w:sz w:val="22"/>
          <w:szCs w:val="22"/>
        </w:rPr>
        <w:t>Đẩy</w:t>
      </w:r>
      <w:proofErr w:type="spellEnd"/>
      <w:r w:rsidRPr="00CB0EEE">
        <w:rPr>
          <w:sz w:val="22"/>
          <w:szCs w:val="22"/>
        </w:rPr>
        <w:t xml:space="preserve"> </w:t>
      </w:r>
      <w:proofErr w:type="spellStart"/>
      <w:r w:rsidRPr="00CB0EEE">
        <w:rPr>
          <w:sz w:val="22"/>
          <w:szCs w:val="22"/>
        </w:rPr>
        <w:t>mạnh</w:t>
      </w:r>
      <w:proofErr w:type="spellEnd"/>
      <w:r w:rsidRPr="00CB0EEE">
        <w:rPr>
          <w:sz w:val="22"/>
          <w:szCs w:val="22"/>
        </w:rPr>
        <w:t xml:space="preserve"> </w:t>
      </w:r>
      <w:proofErr w:type="spellStart"/>
      <w:r w:rsidRPr="00CB0EEE">
        <w:rPr>
          <w:sz w:val="22"/>
          <w:szCs w:val="22"/>
        </w:rPr>
        <w:t>ứng</w:t>
      </w:r>
      <w:proofErr w:type="spellEnd"/>
      <w:r w:rsidRPr="00CB0EEE">
        <w:rPr>
          <w:sz w:val="22"/>
          <w:szCs w:val="22"/>
        </w:rPr>
        <w:t xml:space="preserve"> </w:t>
      </w:r>
      <w:proofErr w:type="spellStart"/>
      <w:r w:rsidRPr="00CB0EEE">
        <w:rPr>
          <w:sz w:val="22"/>
          <w:szCs w:val="22"/>
        </w:rPr>
        <w:t>dụng</w:t>
      </w:r>
      <w:proofErr w:type="spellEnd"/>
      <w:r w:rsidRPr="00CB0EEE">
        <w:rPr>
          <w:sz w:val="22"/>
          <w:szCs w:val="22"/>
        </w:rPr>
        <w:t xml:space="preserve"> </w:t>
      </w:r>
      <w:proofErr w:type="spellStart"/>
      <w:r w:rsidRPr="00CB0EEE">
        <w:rPr>
          <w:sz w:val="22"/>
          <w:szCs w:val="22"/>
        </w:rPr>
        <w:t>công</w:t>
      </w:r>
      <w:proofErr w:type="spellEnd"/>
      <w:r w:rsidRPr="00CB0EEE">
        <w:rPr>
          <w:sz w:val="22"/>
          <w:szCs w:val="22"/>
        </w:rPr>
        <w:t xml:space="preserve"> </w:t>
      </w:r>
      <w:proofErr w:type="spellStart"/>
      <w:r w:rsidRPr="00CB0EEE">
        <w:rPr>
          <w:sz w:val="22"/>
          <w:szCs w:val="22"/>
        </w:rPr>
        <w:t>nghệ</w:t>
      </w:r>
      <w:proofErr w:type="spellEnd"/>
      <w:r w:rsidRPr="00CB0EEE">
        <w:rPr>
          <w:sz w:val="22"/>
          <w:szCs w:val="22"/>
        </w:rPr>
        <w:t xml:space="preserve"> </w:t>
      </w:r>
      <w:proofErr w:type="spellStart"/>
      <w:r w:rsidRPr="00CB0EEE">
        <w:rPr>
          <w:sz w:val="22"/>
          <w:szCs w:val="22"/>
        </w:rPr>
        <w:t>thông</w:t>
      </w:r>
      <w:proofErr w:type="spellEnd"/>
      <w:r w:rsidRPr="00CB0EEE">
        <w:rPr>
          <w:sz w:val="22"/>
          <w:szCs w:val="22"/>
        </w:rPr>
        <w:t xml:space="preserve"> tin </w:t>
      </w:r>
      <w:proofErr w:type="spellStart"/>
      <w:r w:rsidRPr="00CB0EEE">
        <w:rPr>
          <w:sz w:val="22"/>
          <w:szCs w:val="22"/>
        </w:rPr>
        <w:t>trong</w:t>
      </w:r>
      <w:proofErr w:type="spellEnd"/>
      <w:r w:rsidRPr="00CB0EEE">
        <w:rPr>
          <w:sz w:val="22"/>
          <w:szCs w:val="22"/>
        </w:rPr>
        <w:t xml:space="preserve"> </w:t>
      </w:r>
      <w:proofErr w:type="spellStart"/>
      <w:r w:rsidRPr="00CB0EEE">
        <w:rPr>
          <w:sz w:val="22"/>
          <w:szCs w:val="22"/>
        </w:rPr>
        <w:t>giảng</w:t>
      </w:r>
      <w:proofErr w:type="spellEnd"/>
      <w:r w:rsidRPr="00CB0EEE">
        <w:rPr>
          <w:sz w:val="22"/>
          <w:szCs w:val="22"/>
        </w:rPr>
        <w:t xml:space="preserve"> </w:t>
      </w:r>
      <w:proofErr w:type="spellStart"/>
      <w:r w:rsidRPr="00CB0EEE">
        <w:rPr>
          <w:sz w:val="22"/>
          <w:szCs w:val="22"/>
        </w:rPr>
        <w:t>dạy</w:t>
      </w:r>
      <w:proofErr w:type="spellEnd"/>
      <w:r w:rsidRPr="00CB0EEE">
        <w:rPr>
          <w:sz w:val="22"/>
          <w:szCs w:val="22"/>
        </w:rPr>
        <w:t xml:space="preserve"> </w:t>
      </w:r>
      <w:proofErr w:type="spellStart"/>
      <w:r w:rsidRPr="00CB0EEE">
        <w:rPr>
          <w:sz w:val="22"/>
          <w:szCs w:val="22"/>
        </w:rPr>
        <w:t>môn</w:t>
      </w:r>
      <w:proofErr w:type="spellEnd"/>
      <w:r w:rsidRPr="00CB0EEE">
        <w:rPr>
          <w:sz w:val="22"/>
          <w:szCs w:val="22"/>
        </w:rPr>
        <w:t xml:space="preserve"> </w:t>
      </w:r>
      <w:proofErr w:type="spellStart"/>
      <w:r w:rsidRPr="00CB0EEE">
        <w:rPr>
          <w:sz w:val="22"/>
          <w:szCs w:val="22"/>
        </w:rPr>
        <w:t>học</w:t>
      </w:r>
      <w:proofErr w:type="spellEnd"/>
      <w:r w:rsidRPr="00CB0EEE">
        <w:rPr>
          <w:sz w:val="22"/>
          <w:szCs w:val="22"/>
        </w:rPr>
        <w:t xml:space="preserve"> </w:t>
      </w:r>
      <w:proofErr w:type="spellStart"/>
      <w:r w:rsidRPr="00CB0EEE">
        <w:rPr>
          <w:sz w:val="22"/>
          <w:szCs w:val="22"/>
        </w:rPr>
        <w:t>Giáo</w:t>
      </w:r>
      <w:proofErr w:type="spellEnd"/>
      <w:r w:rsidRPr="00CB0EEE">
        <w:rPr>
          <w:sz w:val="22"/>
          <w:szCs w:val="22"/>
        </w:rPr>
        <w:t xml:space="preserve"> </w:t>
      </w:r>
      <w:proofErr w:type="spellStart"/>
      <w:r w:rsidRPr="00CB0EEE">
        <w:rPr>
          <w:sz w:val="22"/>
          <w:szCs w:val="22"/>
        </w:rPr>
        <w:t>dục</w:t>
      </w:r>
      <w:proofErr w:type="spellEnd"/>
      <w:r w:rsidRPr="00CB0EEE">
        <w:rPr>
          <w:sz w:val="22"/>
          <w:szCs w:val="22"/>
        </w:rPr>
        <w:t xml:space="preserve"> </w:t>
      </w:r>
      <w:proofErr w:type="spellStart"/>
      <w:r w:rsidRPr="00CB0EEE">
        <w:rPr>
          <w:sz w:val="22"/>
          <w:szCs w:val="22"/>
        </w:rPr>
        <w:t>Quốc</w:t>
      </w:r>
      <w:proofErr w:type="spellEnd"/>
      <w:r w:rsidRPr="00CB0EEE">
        <w:rPr>
          <w:sz w:val="22"/>
          <w:szCs w:val="22"/>
        </w:rPr>
        <w:t xml:space="preserve"> </w:t>
      </w:r>
      <w:proofErr w:type="spellStart"/>
      <w:r w:rsidRPr="00CB0EEE">
        <w:rPr>
          <w:sz w:val="22"/>
          <w:szCs w:val="22"/>
        </w:rPr>
        <w:t>phòng</w:t>
      </w:r>
      <w:proofErr w:type="spellEnd"/>
      <w:r w:rsidRPr="00CB0EEE">
        <w:rPr>
          <w:sz w:val="22"/>
          <w:szCs w:val="22"/>
        </w:rPr>
        <w:t xml:space="preserve"> </w:t>
      </w:r>
      <w:proofErr w:type="spellStart"/>
      <w:r w:rsidRPr="00CB0EEE">
        <w:rPr>
          <w:sz w:val="22"/>
          <w:szCs w:val="22"/>
        </w:rPr>
        <w:t>và</w:t>
      </w:r>
      <w:proofErr w:type="spellEnd"/>
      <w:r w:rsidRPr="00CB0EEE">
        <w:rPr>
          <w:sz w:val="22"/>
          <w:szCs w:val="22"/>
        </w:rPr>
        <w:t xml:space="preserve"> </w:t>
      </w:r>
      <w:proofErr w:type="gramStart"/>
      <w:r w:rsidRPr="00CB0EEE">
        <w:rPr>
          <w:sz w:val="22"/>
          <w:szCs w:val="22"/>
        </w:rPr>
        <w:t>An</w:t>
      </w:r>
      <w:proofErr w:type="gramEnd"/>
      <w:r w:rsidRPr="00CB0EEE">
        <w:rPr>
          <w:sz w:val="22"/>
          <w:szCs w:val="22"/>
        </w:rPr>
        <w:t xml:space="preserve"> </w:t>
      </w:r>
      <w:proofErr w:type="spellStart"/>
      <w:r w:rsidRPr="00CB0EEE">
        <w:rPr>
          <w:sz w:val="22"/>
          <w:szCs w:val="22"/>
        </w:rPr>
        <w:t>ninh</w:t>
      </w:r>
      <w:proofErr w:type="spellEnd"/>
      <w:r w:rsidRPr="00CB0EEE">
        <w:rPr>
          <w:sz w:val="22"/>
          <w:szCs w:val="22"/>
        </w:rPr>
        <w:t xml:space="preserve"> </w:t>
      </w:r>
      <w:proofErr w:type="spellStart"/>
      <w:r w:rsidRPr="00CB0EEE">
        <w:rPr>
          <w:sz w:val="22"/>
          <w:szCs w:val="22"/>
        </w:rPr>
        <w:t>tại</w:t>
      </w:r>
      <w:proofErr w:type="spellEnd"/>
      <w:r w:rsidRPr="00CB0EEE">
        <w:rPr>
          <w:sz w:val="22"/>
          <w:szCs w:val="22"/>
        </w:rPr>
        <w:t xml:space="preserve"> </w:t>
      </w:r>
      <w:proofErr w:type="spellStart"/>
      <w:r w:rsidRPr="00CB0EEE">
        <w:rPr>
          <w:sz w:val="22"/>
          <w:szCs w:val="22"/>
        </w:rPr>
        <w:t>Trường</w:t>
      </w:r>
      <w:proofErr w:type="spellEnd"/>
      <w:r w:rsidRPr="00CB0EEE">
        <w:rPr>
          <w:sz w:val="22"/>
          <w:szCs w:val="22"/>
        </w:rPr>
        <w:t xml:space="preserve"> </w:t>
      </w:r>
      <w:proofErr w:type="spellStart"/>
      <w:r w:rsidRPr="00CB0EEE">
        <w:rPr>
          <w:sz w:val="22"/>
          <w:szCs w:val="22"/>
        </w:rPr>
        <w:t>Đại</w:t>
      </w:r>
      <w:proofErr w:type="spellEnd"/>
      <w:r w:rsidRPr="00CB0EEE">
        <w:rPr>
          <w:sz w:val="22"/>
          <w:szCs w:val="22"/>
        </w:rPr>
        <w:t xml:space="preserve"> </w:t>
      </w:r>
      <w:proofErr w:type="spellStart"/>
      <w:r w:rsidRPr="00CB0EEE">
        <w:rPr>
          <w:sz w:val="22"/>
          <w:szCs w:val="22"/>
        </w:rPr>
        <w:t>học</w:t>
      </w:r>
      <w:proofErr w:type="spellEnd"/>
      <w:r w:rsidRPr="00CB0EEE">
        <w:rPr>
          <w:sz w:val="22"/>
          <w:szCs w:val="22"/>
        </w:rPr>
        <w:t xml:space="preserve"> An Giang</w:t>
      </w:r>
      <w:r w:rsidRPr="004F30FD">
        <w:rPr>
          <w:sz w:val="22"/>
          <w:szCs w:val="22"/>
        </w:rPr>
        <w:t xml:space="preserve">, </w:t>
      </w:r>
      <w:proofErr w:type="spellStart"/>
      <w:r w:rsidRPr="00CB0EEE">
        <w:rPr>
          <w:i/>
          <w:iCs/>
          <w:sz w:val="22"/>
          <w:szCs w:val="22"/>
        </w:rPr>
        <w:t>Tạp</w:t>
      </w:r>
      <w:proofErr w:type="spellEnd"/>
      <w:r w:rsidRPr="00CB0EEE">
        <w:rPr>
          <w:i/>
          <w:iCs/>
          <w:sz w:val="22"/>
          <w:szCs w:val="22"/>
        </w:rPr>
        <w:t xml:space="preserve"> </w:t>
      </w:r>
      <w:proofErr w:type="spellStart"/>
      <w:r w:rsidRPr="00CB0EEE">
        <w:rPr>
          <w:i/>
          <w:iCs/>
          <w:sz w:val="22"/>
          <w:szCs w:val="22"/>
        </w:rPr>
        <w:t>chí</w:t>
      </w:r>
      <w:proofErr w:type="spellEnd"/>
      <w:r w:rsidRPr="00CB0EEE">
        <w:rPr>
          <w:i/>
          <w:iCs/>
          <w:sz w:val="22"/>
          <w:szCs w:val="22"/>
        </w:rPr>
        <w:t xml:space="preserve"> Khoa </w:t>
      </w:r>
      <w:proofErr w:type="spellStart"/>
      <w:r w:rsidRPr="00CB0EEE">
        <w:rPr>
          <w:i/>
          <w:iCs/>
          <w:sz w:val="22"/>
          <w:szCs w:val="22"/>
        </w:rPr>
        <w:t>học</w:t>
      </w:r>
      <w:proofErr w:type="spellEnd"/>
      <w:r w:rsidRPr="00CB0EEE">
        <w:rPr>
          <w:i/>
          <w:iCs/>
          <w:sz w:val="22"/>
          <w:szCs w:val="22"/>
        </w:rPr>
        <w:t xml:space="preserve"> – </w:t>
      </w:r>
      <w:proofErr w:type="spellStart"/>
      <w:r w:rsidRPr="00CB0EEE">
        <w:rPr>
          <w:i/>
          <w:iCs/>
          <w:sz w:val="22"/>
          <w:szCs w:val="22"/>
        </w:rPr>
        <w:t>Đại</w:t>
      </w:r>
      <w:proofErr w:type="spellEnd"/>
      <w:r w:rsidRPr="00CB0EEE">
        <w:rPr>
          <w:i/>
          <w:iCs/>
          <w:sz w:val="22"/>
          <w:szCs w:val="22"/>
        </w:rPr>
        <w:t xml:space="preserve"> </w:t>
      </w:r>
      <w:proofErr w:type="spellStart"/>
      <w:r w:rsidRPr="00CB0EEE">
        <w:rPr>
          <w:i/>
          <w:iCs/>
          <w:sz w:val="22"/>
          <w:szCs w:val="22"/>
        </w:rPr>
        <w:t>học</w:t>
      </w:r>
      <w:proofErr w:type="spellEnd"/>
      <w:r w:rsidRPr="00CB0EEE">
        <w:rPr>
          <w:i/>
          <w:iCs/>
          <w:sz w:val="22"/>
          <w:szCs w:val="22"/>
        </w:rPr>
        <w:t xml:space="preserve"> </w:t>
      </w:r>
      <w:proofErr w:type="spellStart"/>
      <w:r w:rsidRPr="00CB0EEE">
        <w:rPr>
          <w:i/>
          <w:iCs/>
          <w:sz w:val="22"/>
          <w:szCs w:val="22"/>
        </w:rPr>
        <w:t>Đồng</w:t>
      </w:r>
      <w:proofErr w:type="spellEnd"/>
      <w:r w:rsidRPr="00CB0EEE">
        <w:rPr>
          <w:i/>
          <w:iCs/>
          <w:sz w:val="22"/>
          <w:szCs w:val="22"/>
        </w:rPr>
        <w:t xml:space="preserve"> Nai</w:t>
      </w:r>
      <w:r w:rsidRPr="004F30FD">
        <w:rPr>
          <w:sz w:val="22"/>
          <w:szCs w:val="22"/>
        </w:rPr>
        <w:t xml:space="preserve">, </w:t>
      </w:r>
      <w:r w:rsidRPr="00CB0EEE">
        <w:rPr>
          <w:b/>
          <w:bCs/>
          <w:sz w:val="22"/>
          <w:szCs w:val="22"/>
        </w:rPr>
        <w:t>2022</w:t>
      </w:r>
      <w:r w:rsidRPr="004F30FD">
        <w:rPr>
          <w:sz w:val="22"/>
          <w:szCs w:val="22"/>
        </w:rPr>
        <w:t xml:space="preserve">, </w:t>
      </w:r>
      <w:r w:rsidRPr="00CB0EEE">
        <w:rPr>
          <w:i/>
          <w:iCs/>
          <w:sz w:val="22"/>
          <w:szCs w:val="22"/>
        </w:rPr>
        <w:t>22</w:t>
      </w:r>
      <w:r w:rsidRPr="004F30FD">
        <w:rPr>
          <w:sz w:val="22"/>
          <w:szCs w:val="22"/>
        </w:rPr>
        <w:t>, 41–51.</w:t>
      </w:r>
    </w:p>
    <w:bookmarkEnd w:id="0"/>
    <w:p w14:paraId="7F6BADEF" w14:textId="16363099" w:rsidR="005B7A1F" w:rsidRPr="005B7A1F" w:rsidRDefault="005B7A1F" w:rsidP="00533DC0">
      <w:pPr>
        <w:pStyle w:val="Title"/>
        <w:rPr>
          <w:rFonts w:hint="eastAsia"/>
          <w:lang w:val="vi-VN"/>
        </w:rPr>
      </w:pPr>
      <w:r>
        <w:rPr>
          <w:lang w:val="vi-VN"/>
        </w:rPr>
        <w:t>Phụ lục</w:t>
      </w:r>
    </w:p>
    <w:p w14:paraId="271C6C28" w14:textId="77777777" w:rsidR="00AC7969" w:rsidRPr="00AC7969" w:rsidRDefault="005B7A1F" w:rsidP="00533DC0">
      <w:pPr>
        <w:pStyle w:val="Heading1"/>
        <w:rPr>
          <w:rFonts w:hint="eastAsia"/>
        </w:rPr>
      </w:pPr>
      <w:r>
        <w:t>1</w:t>
      </w:r>
      <w:r w:rsidRPr="005B7A1F">
        <w:t xml:space="preserve">. </w:t>
      </w:r>
      <w:proofErr w:type="spellStart"/>
      <w:r w:rsidR="00AC7969" w:rsidRPr="00AC7969">
        <w:t>Các</w:t>
      </w:r>
      <w:proofErr w:type="spellEnd"/>
      <w:r w:rsidR="00AC7969" w:rsidRPr="00AC7969">
        <w:t xml:space="preserve"> </w:t>
      </w:r>
      <w:proofErr w:type="spellStart"/>
      <w:r w:rsidR="00AC7969" w:rsidRPr="00AC7969">
        <w:t>Công</w:t>
      </w:r>
      <w:proofErr w:type="spellEnd"/>
      <w:r w:rsidR="00AC7969" w:rsidRPr="00AC7969">
        <w:t xml:space="preserve"> </w:t>
      </w:r>
      <w:proofErr w:type="spellStart"/>
      <w:r w:rsidR="00AC7969" w:rsidRPr="00AC7969">
        <w:t>cụ</w:t>
      </w:r>
      <w:proofErr w:type="spellEnd"/>
      <w:r w:rsidR="00AC7969" w:rsidRPr="00AC7969">
        <w:t xml:space="preserve"> </w:t>
      </w:r>
      <w:proofErr w:type="spellStart"/>
      <w:r w:rsidR="00AC7969" w:rsidRPr="00AC7969">
        <w:t>Nghiên</w:t>
      </w:r>
      <w:proofErr w:type="spellEnd"/>
      <w:r w:rsidR="00AC7969" w:rsidRPr="00AC7969">
        <w:t xml:space="preserve"> </w:t>
      </w:r>
      <w:proofErr w:type="spellStart"/>
      <w:r w:rsidR="00AC7969" w:rsidRPr="00AC7969">
        <w:t>cứu</w:t>
      </w:r>
      <w:proofErr w:type="spellEnd"/>
      <w:r w:rsidR="00AC7969" w:rsidRPr="00AC7969">
        <w:t xml:space="preserve"> </w:t>
      </w:r>
      <w:proofErr w:type="spellStart"/>
      <w:r w:rsidR="00AC7969" w:rsidRPr="00AC7969">
        <w:t>đã</w:t>
      </w:r>
      <w:proofErr w:type="spellEnd"/>
      <w:r w:rsidR="00AC7969" w:rsidRPr="00AC7969">
        <w:t xml:space="preserve"> </w:t>
      </w:r>
      <w:proofErr w:type="spellStart"/>
      <w:r w:rsidR="00AC7969" w:rsidRPr="00AC7969">
        <w:t>sử</w:t>
      </w:r>
      <w:proofErr w:type="spellEnd"/>
      <w:r w:rsidR="00AC7969" w:rsidRPr="00AC7969">
        <w:t xml:space="preserve"> </w:t>
      </w:r>
      <w:proofErr w:type="spellStart"/>
      <w:r w:rsidR="00AC7969" w:rsidRPr="00AC7969">
        <w:t>dụng</w:t>
      </w:r>
      <w:proofErr w:type="spellEnd"/>
    </w:p>
    <w:p w14:paraId="086E083C" w14:textId="3E386923" w:rsidR="00AC7969" w:rsidRPr="00AC7969" w:rsidRDefault="00AC7969" w:rsidP="00533DC0">
      <w:pPr>
        <w:ind w:firstLineChars="0" w:firstLine="0"/>
        <w:rPr>
          <w:sz w:val="22"/>
          <w:szCs w:val="22"/>
        </w:rPr>
      </w:pPr>
      <w:proofErr w:type="spellStart"/>
      <w:r w:rsidRPr="00AC7969">
        <w:rPr>
          <w:sz w:val="22"/>
          <w:szCs w:val="22"/>
        </w:rPr>
        <w:t>Phần</w:t>
      </w:r>
      <w:proofErr w:type="spellEnd"/>
      <w:r w:rsidRPr="00AC7969">
        <w:rPr>
          <w:sz w:val="22"/>
          <w:szCs w:val="22"/>
        </w:rPr>
        <w:t xml:space="preserve"> </w:t>
      </w:r>
      <w:proofErr w:type="spellStart"/>
      <w:r w:rsidRPr="00AC7969">
        <w:rPr>
          <w:sz w:val="22"/>
          <w:szCs w:val="22"/>
        </w:rPr>
        <w:t>này</w:t>
      </w:r>
      <w:proofErr w:type="spellEnd"/>
      <w:r w:rsidRPr="00AC7969">
        <w:rPr>
          <w:sz w:val="22"/>
          <w:szCs w:val="22"/>
        </w:rPr>
        <w:t xml:space="preserve"> </w:t>
      </w:r>
      <w:proofErr w:type="spellStart"/>
      <w:r w:rsidRPr="00AC7969">
        <w:rPr>
          <w:sz w:val="22"/>
          <w:szCs w:val="22"/>
        </w:rPr>
        <w:t>giới</w:t>
      </w:r>
      <w:proofErr w:type="spellEnd"/>
      <w:r w:rsidRPr="00AC7969">
        <w:rPr>
          <w:sz w:val="22"/>
          <w:szCs w:val="22"/>
        </w:rPr>
        <w:t xml:space="preserve"> </w:t>
      </w:r>
      <w:proofErr w:type="spellStart"/>
      <w:r w:rsidRPr="00AC7969">
        <w:rPr>
          <w:sz w:val="22"/>
          <w:szCs w:val="22"/>
        </w:rPr>
        <w:t>thiệu</w:t>
      </w:r>
      <w:proofErr w:type="spellEnd"/>
      <w:r w:rsidRPr="00AC7969">
        <w:rPr>
          <w:sz w:val="22"/>
          <w:szCs w:val="22"/>
        </w:rPr>
        <w:t xml:space="preserve"> </w:t>
      </w:r>
      <w:proofErr w:type="spellStart"/>
      <w:r w:rsidRPr="00AC7969">
        <w:rPr>
          <w:sz w:val="22"/>
          <w:szCs w:val="22"/>
        </w:rPr>
        <w:t>các</w:t>
      </w:r>
      <w:proofErr w:type="spellEnd"/>
      <w:r w:rsidRPr="00AC7969">
        <w:rPr>
          <w:sz w:val="22"/>
          <w:szCs w:val="22"/>
        </w:rPr>
        <w:t xml:space="preserve"> </w:t>
      </w:r>
      <w:proofErr w:type="spellStart"/>
      <w:r w:rsidRPr="00AC7969">
        <w:rPr>
          <w:sz w:val="22"/>
          <w:szCs w:val="22"/>
        </w:rPr>
        <w:t>mẫu</w:t>
      </w:r>
      <w:proofErr w:type="spellEnd"/>
      <w:r w:rsidRPr="00AC7969">
        <w:rPr>
          <w:sz w:val="22"/>
          <w:szCs w:val="22"/>
        </w:rPr>
        <w:t xml:space="preserve"> </w:t>
      </w:r>
      <w:proofErr w:type="spellStart"/>
      <w:r w:rsidRPr="00AC7969">
        <w:rPr>
          <w:sz w:val="22"/>
          <w:szCs w:val="22"/>
        </w:rPr>
        <w:t>phiếu</w:t>
      </w:r>
      <w:proofErr w:type="spellEnd"/>
      <w:r w:rsidRPr="00AC7969">
        <w:rPr>
          <w:sz w:val="22"/>
          <w:szCs w:val="22"/>
        </w:rPr>
        <w:t xml:space="preserve"> </w:t>
      </w:r>
      <w:proofErr w:type="spellStart"/>
      <w:r w:rsidRPr="00AC7969">
        <w:rPr>
          <w:sz w:val="22"/>
          <w:szCs w:val="22"/>
        </w:rPr>
        <w:t>khảo</w:t>
      </w:r>
      <w:proofErr w:type="spellEnd"/>
      <w:r w:rsidRPr="00AC7969">
        <w:rPr>
          <w:sz w:val="22"/>
          <w:szCs w:val="22"/>
        </w:rPr>
        <w:t xml:space="preserve"> </w:t>
      </w:r>
      <w:proofErr w:type="spellStart"/>
      <w:r w:rsidRPr="00AC7969">
        <w:rPr>
          <w:sz w:val="22"/>
          <w:szCs w:val="22"/>
        </w:rPr>
        <w:t>sát</w:t>
      </w:r>
      <w:proofErr w:type="spellEnd"/>
      <w:r w:rsidRPr="00AC7969">
        <w:rPr>
          <w:sz w:val="22"/>
          <w:szCs w:val="22"/>
        </w:rPr>
        <w:t xml:space="preserve"> </w:t>
      </w:r>
      <w:proofErr w:type="spellStart"/>
      <w:r w:rsidRPr="00AC7969">
        <w:rPr>
          <w:sz w:val="22"/>
          <w:szCs w:val="22"/>
        </w:rPr>
        <w:t>và</w:t>
      </w:r>
      <w:proofErr w:type="spellEnd"/>
      <w:r w:rsidRPr="00AC7969">
        <w:rPr>
          <w:sz w:val="22"/>
          <w:szCs w:val="22"/>
        </w:rPr>
        <w:t xml:space="preserve"> </w:t>
      </w:r>
      <w:proofErr w:type="spellStart"/>
      <w:r w:rsidRPr="00AC7969">
        <w:rPr>
          <w:sz w:val="22"/>
          <w:szCs w:val="22"/>
        </w:rPr>
        <w:t>phỏng</w:t>
      </w:r>
      <w:proofErr w:type="spellEnd"/>
      <w:r w:rsidRPr="00AC7969">
        <w:rPr>
          <w:sz w:val="22"/>
          <w:szCs w:val="22"/>
        </w:rPr>
        <w:t xml:space="preserve"> </w:t>
      </w:r>
      <w:proofErr w:type="spellStart"/>
      <w:r w:rsidRPr="00AC7969">
        <w:rPr>
          <w:sz w:val="22"/>
          <w:szCs w:val="22"/>
        </w:rPr>
        <w:t>vấn</w:t>
      </w:r>
      <w:proofErr w:type="spellEnd"/>
      <w:r w:rsidRPr="00AC7969">
        <w:rPr>
          <w:sz w:val="22"/>
          <w:szCs w:val="22"/>
        </w:rPr>
        <w:t xml:space="preserve"> </w:t>
      </w:r>
      <w:proofErr w:type="spellStart"/>
      <w:r w:rsidRPr="00AC7969">
        <w:rPr>
          <w:sz w:val="22"/>
          <w:szCs w:val="22"/>
        </w:rPr>
        <w:t>mà</w:t>
      </w:r>
      <w:proofErr w:type="spellEnd"/>
      <w:r w:rsidRPr="00AC7969">
        <w:rPr>
          <w:sz w:val="22"/>
          <w:szCs w:val="22"/>
        </w:rPr>
        <w:t xml:space="preserve"> </w:t>
      </w:r>
      <w:proofErr w:type="spellStart"/>
      <w:r w:rsidRPr="00AC7969">
        <w:rPr>
          <w:sz w:val="22"/>
          <w:szCs w:val="22"/>
        </w:rPr>
        <w:t>chúng</w:t>
      </w:r>
      <w:proofErr w:type="spellEnd"/>
      <w:r w:rsidRPr="00AC7969">
        <w:rPr>
          <w:sz w:val="22"/>
          <w:szCs w:val="22"/>
        </w:rPr>
        <w:t xml:space="preserve"> </w:t>
      </w:r>
      <w:proofErr w:type="spellStart"/>
      <w:r w:rsidRPr="00AC7969">
        <w:rPr>
          <w:sz w:val="22"/>
          <w:szCs w:val="22"/>
        </w:rPr>
        <w:t>tôi</w:t>
      </w:r>
      <w:proofErr w:type="spellEnd"/>
      <w:r w:rsidRPr="00AC7969">
        <w:rPr>
          <w:sz w:val="22"/>
          <w:szCs w:val="22"/>
        </w:rPr>
        <w:t xml:space="preserve"> </w:t>
      </w:r>
      <w:proofErr w:type="spellStart"/>
      <w:r w:rsidRPr="00AC7969">
        <w:rPr>
          <w:sz w:val="22"/>
          <w:szCs w:val="22"/>
        </w:rPr>
        <w:t>đã</w:t>
      </w:r>
      <w:proofErr w:type="spellEnd"/>
      <w:r w:rsidRPr="00AC7969">
        <w:rPr>
          <w:sz w:val="22"/>
          <w:szCs w:val="22"/>
        </w:rPr>
        <w:t xml:space="preserve"> </w:t>
      </w:r>
      <w:proofErr w:type="spellStart"/>
      <w:r w:rsidRPr="00AC7969">
        <w:rPr>
          <w:sz w:val="22"/>
          <w:szCs w:val="22"/>
        </w:rPr>
        <w:t>sử</w:t>
      </w:r>
      <w:proofErr w:type="spellEnd"/>
      <w:r w:rsidRPr="00AC7969">
        <w:rPr>
          <w:sz w:val="22"/>
          <w:szCs w:val="22"/>
        </w:rPr>
        <w:t xml:space="preserve"> </w:t>
      </w:r>
      <w:proofErr w:type="spellStart"/>
      <w:r w:rsidRPr="00AC7969">
        <w:rPr>
          <w:sz w:val="22"/>
          <w:szCs w:val="22"/>
        </w:rPr>
        <w:t>dụng</w:t>
      </w:r>
      <w:proofErr w:type="spellEnd"/>
      <w:r w:rsidRPr="00AC7969">
        <w:rPr>
          <w:sz w:val="22"/>
          <w:szCs w:val="22"/>
        </w:rPr>
        <w:t xml:space="preserve">. </w:t>
      </w:r>
      <w:proofErr w:type="spellStart"/>
      <w:r w:rsidRPr="00AC7969">
        <w:rPr>
          <w:sz w:val="22"/>
          <w:szCs w:val="22"/>
        </w:rPr>
        <w:t>Việc</w:t>
      </w:r>
      <w:proofErr w:type="spellEnd"/>
      <w:r w:rsidRPr="00AC7969">
        <w:rPr>
          <w:sz w:val="22"/>
          <w:szCs w:val="22"/>
        </w:rPr>
        <w:t xml:space="preserve"> </w:t>
      </w:r>
      <w:proofErr w:type="spellStart"/>
      <w:r w:rsidRPr="00AC7969">
        <w:rPr>
          <w:sz w:val="22"/>
          <w:szCs w:val="22"/>
        </w:rPr>
        <w:t>công</w:t>
      </w:r>
      <w:proofErr w:type="spellEnd"/>
      <w:r w:rsidRPr="00AC7969">
        <w:rPr>
          <w:sz w:val="22"/>
          <w:szCs w:val="22"/>
        </w:rPr>
        <w:t xml:space="preserve"> </w:t>
      </w:r>
      <w:proofErr w:type="spellStart"/>
      <w:r w:rsidRPr="00AC7969">
        <w:rPr>
          <w:sz w:val="22"/>
          <w:szCs w:val="22"/>
        </w:rPr>
        <w:t>bố</w:t>
      </w:r>
      <w:proofErr w:type="spellEnd"/>
      <w:r w:rsidRPr="00AC7969">
        <w:rPr>
          <w:sz w:val="22"/>
          <w:szCs w:val="22"/>
        </w:rPr>
        <w:t xml:space="preserve"> </w:t>
      </w:r>
      <w:proofErr w:type="spellStart"/>
      <w:r w:rsidRPr="00AC7969">
        <w:rPr>
          <w:sz w:val="22"/>
          <w:szCs w:val="22"/>
        </w:rPr>
        <w:t>các</w:t>
      </w:r>
      <w:proofErr w:type="spellEnd"/>
      <w:r w:rsidRPr="00AC7969">
        <w:rPr>
          <w:sz w:val="22"/>
          <w:szCs w:val="22"/>
        </w:rPr>
        <w:t xml:space="preserve"> </w:t>
      </w:r>
      <w:proofErr w:type="spellStart"/>
      <w:r w:rsidRPr="00AC7969">
        <w:rPr>
          <w:sz w:val="22"/>
          <w:szCs w:val="22"/>
        </w:rPr>
        <w:t>công</w:t>
      </w:r>
      <w:proofErr w:type="spellEnd"/>
      <w:r w:rsidRPr="00AC7969">
        <w:rPr>
          <w:sz w:val="22"/>
          <w:szCs w:val="22"/>
        </w:rPr>
        <w:t xml:space="preserve"> </w:t>
      </w:r>
      <w:proofErr w:type="spellStart"/>
      <w:r w:rsidRPr="00AC7969">
        <w:rPr>
          <w:sz w:val="22"/>
          <w:szCs w:val="22"/>
        </w:rPr>
        <w:t>cụ</w:t>
      </w:r>
      <w:proofErr w:type="spellEnd"/>
      <w:r w:rsidRPr="00AC7969">
        <w:rPr>
          <w:sz w:val="22"/>
          <w:szCs w:val="22"/>
        </w:rPr>
        <w:t xml:space="preserve"> </w:t>
      </w:r>
      <w:proofErr w:type="spellStart"/>
      <w:r w:rsidRPr="00AC7969">
        <w:rPr>
          <w:sz w:val="22"/>
          <w:szCs w:val="22"/>
        </w:rPr>
        <w:t>này</w:t>
      </w:r>
      <w:proofErr w:type="spellEnd"/>
      <w:r w:rsidRPr="00AC7969">
        <w:rPr>
          <w:sz w:val="22"/>
          <w:szCs w:val="22"/>
        </w:rPr>
        <w:t xml:space="preserve"> </w:t>
      </w:r>
      <w:proofErr w:type="spellStart"/>
      <w:r w:rsidR="00F105A3">
        <w:rPr>
          <w:sz w:val="22"/>
          <w:szCs w:val="22"/>
        </w:rPr>
        <w:t>chứng</w:t>
      </w:r>
      <w:proofErr w:type="spellEnd"/>
      <w:r w:rsidR="00F105A3">
        <w:rPr>
          <w:sz w:val="22"/>
          <w:szCs w:val="22"/>
          <w:lang w:val="vi-VN"/>
        </w:rPr>
        <w:t xml:space="preserve"> minh</w:t>
      </w:r>
      <w:r w:rsidRPr="00AC7969">
        <w:rPr>
          <w:sz w:val="22"/>
          <w:szCs w:val="22"/>
        </w:rPr>
        <w:t xml:space="preserve"> </w:t>
      </w:r>
      <w:proofErr w:type="spellStart"/>
      <w:r w:rsidRPr="00AC7969">
        <w:rPr>
          <w:sz w:val="22"/>
          <w:szCs w:val="22"/>
        </w:rPr>
        <w:t>chúng</w:t>
      </w:r>
      <w:proofErr w:type="spellEnd"/>
      <w:r w:rsidRPr="00AC7969">
        <w:rPr>
          <w:sz w:val="22"/>
          <w:szCs w:val="22"/>
        </w:rPr>
        <w:t xml:space="preserve"> </w:t>
      </w:r>
      <w:proofErr w:type="spellStart"/>
      <w:r w:rsidRPr="00AC7969">
        <w:rPr>
          <w:sz w:val="22"/>
          <w:szCs w:val="22"/>
        </w:rPr>
        <w:t>tôi</w:t>
      </w:r>
      <w:proofErr w:type="spellEnd"/>
      <w:r w:rsidRPr="00AC7969">
        <w:rPr>
          <w:sz w:val="22"/>
          <w:szCs w:val="22"/>
        </w:rPr>
        <w:t xml:space="preserve"> </w:t>
      </w:r>
      <w:proofErr w:type="spellStart"/>
      <w:r w:rsidRPr="00AC7969">
        <w:rPr>
          <w:sz w:val="22"/>
          <w:szCs w:val="22"/>
        </w:rPr>
        <w:t>đã</w:t>
      </w:r>
      <w:proofErr w:type="spellEnd"/>
      <w:r w:rsidRPr="00AC7969">
        <w:rPr>
          <w:sz w:val="22"/>
          <w:szCs w:val="22"/>
        </w:rPr>
        <w:t xml:space="preserve"> </w:t>
      </w:r>
      <w:proofErr w:type="spellStart"/>
      <w:r w:rsidRPr="00AC7969">
        <w:rPr>
          <w:sz w:val="22"/>
          <w:szCs w:val="22"/>
        </w:rPr>
        <w:t>hỏi</w:t>
      </w:r>
      <w:proofErr w:type="spellEnd"/>
      <w:r w:rsidRPr="00AC7969">
        <w:rPr>
          <w:sz w:val="22"/>
          <w:szCs w:val="22"/>
        </w:rPr>
        <w:t xml:space="preserve"> </w:t>
      </w:r>
      <w:proofErr w:type="spellStart"/>
      <w:r w:rsidRPr="00AC7969">
        <w:rPr>
          <w:sz w:val="22"/>
          <w:szCs w:val="22"/>
        </w:rPr>
        <w:t>những</w:t>
      </w:r>
      <w:proofErr w:type="spellEnd"/>
      <w:r w:rsidRPr="00AC7969">
        <w:rPr>
          <w:sz w:val="22"/>
          <w:szCs w:val="22"/>
        </w:rPr>
        <w:t xml:space="preserve"> </w:t>
      </w:r>
      <w:proofErr w:type="spellStart"/>
      <w:r w:rsidRPr="00AC7969">
        <w:rPr>
          <w:sz w:val="22"/>
          <w:szCs w:val="22"/>
        </w:rPr>
        <w:t>gì</w:t>
      </w:r>
      <w:proofErr w:type="spellEnd"/>
      <w:r w:rsidRPr="00AC7969">
        <w:rPr>
          <w:sz w:val="22"/>
          <w:szCs w:val="22"/>
        </w:rPr>
        <w:t xml:space="preserve"> </w:t>
      </w:r>
      <w:proofErr w:type="spellStart"/>
      <w:r w:rsidRPr="00AC7969">
        <w:rPr>
          <w:sz w:val="22"/>
          <w:szCs w:val="22"/>
        </w:rPr>
        <w:t>và</w:t>
      </w:r>
      <w:proofErr w:type="spellEnd"/>
      <w:r w:rsidRPr="00AC7969">
        <w:rPr>
          <w:sz w:val="22"/>
          <w:szCs w:val="22"/>
        </w:rPr>
        <w:t xml:space="preserve"> </w:t>
      </w:r>
      <w:proofErr w:type="spellStart"/>
      <w:r w:rsidRPr="00AC7969">
        <w:rPr>
          <w:sz w:val="22"/>
          <w:szCs w:val="22"/>
        </w:rPr>
        <w:t>thu</w:t>
      </w:r>
      <w:proofErr w:type="spellEnd"/>
      <w:r w:rsidRPr="00AC7969">
        <w:rPr>
          <w:sz w:val="22"/>
          <w:szCs w:val="22"/>
        </w:rPr>
        <w:t xml:space="preserve"> </w:t>
      </w:r>
      <w:proofErr w:type="spellStart"/>
      <w:r w:rsidRPr="00AC7969">
        <w:rPr>
          <w:sz w:val="22"/>
          <w:szCs w:val="22"/>
        </w:rPr>
        <w:t>thập</w:t>
      </w:r>
      <w:proofErr w:type="spellEnd"/>
      <w:r w:rsidRPr="00AC7969">
        <w:rPr>
          <w:sz w:val="22"/>
          <w:szCs w:val="22"/>
        </w:rPr>
        <w:t xml:space="preserve"> </w:t>
      </w:r>
      <w:proofErr w:type="spellStart"/>
      <w:r w:rsidRPr="00AC7969">
        <w:rPr>
          <w:sz w:val="22"/>
          <w:szCs w:val="22"/>
        </w:rPr>
        <w:t>dữ</w:t>
      </w:r>
      <w:proofErr w:type="spellEnd"/>
      <w:r w:rsidRPr="00AC7969">
        <w:rPr>
          <w:sz w:val="22"/>
          <w:szCs w:val="22"/>
        </w:rPr>
        <w:t xml:space="preserve"> </w:t>
      </w:r>
      <w:proofErr w:type="spellStart"/>
      <w:r w:rsidRPr="00AC7969">
        <w:rPr>
          <w:sz w:val="22"/>
          <w:szCs w:val="22"/>
        </w:rPr>
        <w:t>liệu</w:t>
      </w:r>
      <w:proofErr w:type="spellEnd"/>
      <w:r w:rsidRPr="00AC7969">
        <w:rPr>
          <w:sz w:val="22"/>
          <w:szCs w:val="22"/>
        </w:rPr>
        <w:t xml:space="preserve"> </w:t>
      </w:r>
      <w:proofErr w:type="spellStart"/>
      <w:r w:rsidRPr="00AC7969">
        <w:rPr>
          <w:sz w:val="22"/>
          <w:szCs w:val="22"/>
        </w:rPr>
        <w:t>bằng</w:t>
      </w:r>
      <w:proofErr w:type="spellEnd"/>
      <w:r w:rsidRPr="00AC7969">
        <w:rPr>
          <w:sz w:val="22"/>
          <w:szCs w:val="22"/>
        </w:rPr>
        <w:t xml:space="preserve"> </w:t>
      </w:r>
      <w:proofErr w:type="spellStart"/>
      <w:r w:rsidRPr="00AC7969">
        <w:rPr>
          <w:sz w:val="22"/>
          <w:szCs w:val="22"/>
        </w:rPr>
        <w:t>cách</w:t>
      </w:r>
      <w:proofErr w:type="spellEnd"/>
      <w:r w:rsidRPr="00AC7969">
        <w:rPr>
          <w:sz w:val="22"/>
          <w:szCs w:val="22"/>
        </w:rPr>
        <w:t xml:space="preserve"> </w:t>
      </w:r>
      <w:proofErr w:type="spellStart"/>
      <w:r w:rsidRPr="00AC7969">
        <w:rPr>
          <w:sz w:val="22"/>
          <w:szCs w:val="22"/>
        </w:rPr>
        <w:t>nào</w:t>
      </w:r>
      <w:proofErr w:type="spellEnd"/>
      <w:r w:rsidRPr="00AC7969">
        <w:rPr>
          <w:sz w:val="22"/>
          <w:szCs w:val="22"/>
        </w:rPr>
        <w:t xml:space="preserve">, </w:t>
      </w:r>
      <w:proofErr w:type="spellStart"/>
      <w:r w:rsidRPr="00AC7969">
        <w:rPr>
          <w:sz w:val="22"/>
          <w:szCs w:val="22"/>
        </w:rPr>
        <w:t>đảm</w:t>
      </w:r>
      <w:proofErr w:type="spellEnd"/>
      <w:r w:rsidRPr="00AC7969">
        <w:rPr>
          <w:sz w:val="22"/>
          <w:szCs w:val="22"/>
        </w:rPr>
        <w:t xml:space="preserve"> </w:t>
      </w:r>
      <w:proofErr w:type="spellStart"/>
      <w:r w:rsidRPr="00AC7969">
        <w:rPr>
          <w:sz w:val="22"/>
          <w:szCs w:val="22"/>
        </w:rPr>
        <w:t>bảo</w:t>
      </w:r>
      <w:proofErr w:type="spellEnd"/>
      <w:r w:rsidRPr="00AC7969">
        <w:rPr>
          <w:sz w:val="22"/>
          <w:szCs w:val="22"/>
        </w:rPr>
        <w:t xml:space="preserve"> </w:t>
      </w:r>
      <w:proofErr w:type="spellStart"/>
      <w:r w:rsidRPr="00AC7969">
        <w:rPr>
          <w:sz w:val="22"/>
          <w:szCs w:val="22"/>
        </w:rPr>
        <w:t>tính</w:t>
      </w:r>
      <w:proofErr w:type="spellEnd"/>
      <w:r w:rsidRPr="00AC7969">
        <w:rPr>
          <w:sz w:val="22"/>
          <w:szCs w:val="22"/>
        </w:rPr>
        <w:t xml:space="preserve"> </w:t>
      </w:r>
      <w:proofErr w:type="spellStart"/>
      <w:r w:rsidRPr="00AC7969">
        <w:rPr>
          <w:sz w:val="22"/>
          <w:szCs w:val="22"/>
        </w:rPr>
        <w:t>minh</w:t>
      </w:r>
      <w:proofErr w:type="spellEnd"/>
      <w:r w:rsidRPr="00AC7969">
        <w:rPr>
          <w:sz w:val="22"/>
          <w:szCs w:val="22"/>
        </w:rPr>
        <w:t xml:space="preserve"> </w:t>
      </w:r>
      <w:proofErr w:type="spellStart"/>
      <w:r w:rsidRPr="00AC7969">
        <w:rPr>
          <w:sz w:val="22"/>
          <w:szCs w:val="22"/>
        </w:rPr>
        <w:t>bạch</w:t>
      </w:r>
      <w:proofErr w:type="spellEnd"/>
      <w:r w:rsidRPr="00AC7969">
        <w:rPr>
          <w:sz w:val="22"/>
          <w:szCs w:val="22"/>
        </w:rPr>
        <w:t xml:space="preserve"> </w:t>
      </w:r>
      <w:proofErr w:type="spellStart"/>
      <w:r w:rsidRPr="00AC7969">
        <w:rPr>
          <w:sz w:val="22"/>
          <w:szCs w:val="22"/>
        </w:rPr>
        <w:t>tuyệt</w:t>
      </w:r>
      <w:proofErr w:type="spellEnd"/>
      <w:r w:rsidRPr="00AC7969">
        <w:rPr>
          <w:sz w:val="22"/>
          <w:szCs w:val="22"/>
        </w:rPr>
        <w:t xml:space="preserve"> </w:t>
      </w:r>
      <w:proofErr w:type="spellStart"/>
      <w:r w:rsidRPr="00AC7969">
        <w:rPr>
          <w:sz w:val="22"/>
          <w:szCs w:val="22"/>
        </w:rPr>
        <w:t>đối</w:t>
      </w:r>
      <w:proofErr w:type="spellEnd"/>
      <w:r w:rsidRPr="00AC7969">
        <w:rPr>
          <w:sz w:val="22"/>
          <w:szCs w:val="22"/>
        </w:rPr>
        <w:t>.</w:t>
      </w:r>
    </w:p>
    <w:p w14:paraId="003EA723" w14:textId="053E3F4C" w:rsidR="00AC7969" w:rsidRPr="00AC7969" w:rsidRDefault="00AC7969" w:rsidP="00533DC0">
      <w:pPr>
        <w:ind w:firstLineChars="0"/>
        <w:rPr>
          <w:sz w:val="22"/>
          <w:szCs w:val="22"/>
        </w:rPr>
      </w:pPr>
      <w:r w:rsidRPr="00AC7969">
        <w:rPr>
          <w:b/>
          <w:bCs/>
          <w:sz w:val="22"/>
          <w:szCs w:val="22"/>
          <w:lang w:val="vi-VN"/>
        </w:rPr>
        <w:t xml:space="preserve">- </w:t>
      </w:r>
      <w:proofErr w:type="spellStart"/>
      <w:r w:rsidRPr="00AC7969">
        <w:rPr>
          <w:b/>
          <w:bCs/>
          <w:sz w:val="22"/>
          <w:szCs w:val="22"/>
        </w:rPr>
        <w:t>Phiếu</w:t>
      </w:r>
      <w:proofErr w:type="spellEnd"/>
      <w:r w:rsidRPr="00AC7969">
        <w:rPr>
          <w:b/>
          <w:bCs/>
          <w:sz w:val="22"/>
          <w:szCs w:val="22"/>
        </w:rPr>
        <w:t xml:space="preserve"> </w:t>
      </w:r>
      <w:proofErr w:type="spellStart"/>
      <w:r w:rsidRPr="00AC7969">
        <w:rPr>
          <w:b/>
          <w:bCs/>
          <w:sz w:val="22"/>
          <w:szCs w:val="22"/>
        </w:rPr>
        <w:t>Khảo</w:t>
      </w:r>
      <w:proofErr w:type="spellEnd"/>
      <w:r w:rsidRPr="00AC7969">
        <w:rPr>
          <w:b/>
          <w:bCs/>
          <w:sz w:val="22"/>
          <w:szCs w:val="22"/>
        </w:rPr>
        <w:t xml:space="preserve"> </w:t>
      </w:r>
      <w:proofErr w:type="spellStart"/>
      <w:r w:rsidRPr="00AC7969">
        <w:rPr>
          <w:b/>
          <w:bCs/>
          <w:sz w:val="22"/>
          <w:szCs w:val="22"/>
        </w:rPr>
        <w:t>sát</w:t>
      </w:r>
      <w:proofErr w:type="spellEnd"/>
      <w:r w:rsidRPr="00AC7969">
        <w:rPr>
          <w:b/>
          <w:bCs/>
          <w:sz w:val="22"/>
          <w:szCs w:val="22"/>
        </w:rPr>
        <w:t xml:space="preserve"> Sinh </w:t>
      </w:r>
      <w:proofErr w:type="spellStart"/>
      <w:r w:rsidRPr="00AC7969">
        <w:rPr>
          <w:b/>
          <w:bCs/>
          <w:sz w:val="22"/>
          <w:szCs w:val="22"/>
        </w:rPr>
        <w:t>viên</w:t>
      </w:r>
      <w:proofErr w:type="spellEnd"/>
      <w:r w:rsidRPr="00AC7969">
        <w:rPr>
          <w:b/>
          <w:bCs/>
          <w:sz w:val="22"/>
          <w:szCs w:val="22"/>
        </w:rPr>
        <w:t>:</w:t>
      </w:r>
      <w:r w:rsidRPr="00AC7969">
        <w:rPr>
          <w:sz w:val="22"/>
          <w:szCs w:val="22"/>
        </w:rPr>
        <w:t xml:space="preserve"> </w:t>
      </w:r>
      <w:proofErr w:type="spellStart"/>
      <w:r w:rsidRPr="00AC7969">
        <w:rPr>
          <w:sz w:val="22"/>
          <w:szCs w:val="22"/>
        </w:rPr>
        <w:t>Dùng</w:t>
      </w:r>
      <w:proofErr w:type="spellEnd"/>
      <w:r w:rsidRPr="00AC7969">
        <w:rPr>
          <w:sz w:val="22"/>
          <w:szCs w:val="22"/>
        </w:rPr>
        <w:t xml:space="preserve"> </w:t>
      </w:r>
      <w:proofErr w:type="spellStart"/>
      <w:r w:rsidRPr="00AC7969">
        <w:rPr>
          <w:sz w:val="22"/>
          <w:szCs w:val="22"/>
        </w:rPr>
        <w:t>để</w:t>
      </w:r>
      <w:proofErr w:type="spellEnd"/>
      <w:r w:rsidRPr="00AC7969">
        <w:rPr>
          <w:sz w:val="22"/>
          <w:szCs w:val="22"/>
        </w:rPr>
        <w:t xml:space="preserve"> </w:t>
      </w:r>
      <w:proofErr w:type="spellStart"/>
      <w:r w:rsidRPr="00AC7969">
        <w:rPr>
          <w:sz w:val="22"/>
          <w:szCs w:val="22"/>
        </w:rPr>
        <w:t>đánh</w:t>
      </w:r>
      <w:proofErr w:type="spellEnd"/>
      <w:r w:rsidRPr="00AC7969">
        <w:rPr>
          <w:sz w:val="22"/>
          <w:szCs w:val="22"/>
        </w:rPr>
        <w:t xml:space="preserve"> </w:t>
      </w:r>
      <w:proofErr w:type="spellStart"/>
      <w:r w:rsidRPr="00AC7969">
        <w:rPr>
          <w:sz w:val="22"/>
          <w:szCs w:val="22"/>
        </w:rPr>
        <w:t>giá</w:t>
      </w:r>
      <w:proofErr w:type="spellEnd"/>
      <w:r w:rsidRPr="00AC7969">
        <w:rPr>
          <w:sz w:val="22"/>
          <w:szCs w:val="22"/>
        </w:rPr>
        <w:t xml:space="preserve"> </w:t>
      </w:r>
      <w:proofErr w:type="spellStart"/>
      <w:r w:rsidRPr="00AC7969">
        <w:rPr>
          <w:sz w:val="22"/>
          <w:szCs w:val="22"/>
        </w:rPr>
        <w:t>thực</w:t>
      </w:r>
      <w:proofErr w:type="spellEnd"/>
      <w:r w:rsidRPr="00AC7969">
        <w:rPr>
          <w:sz w:val="22"/>
          <w:szCs w:val="22"/>
        </w:rPr>
        <w:t xml:space="preserve"> </w:t>
      </w:r>
      <w:proofErr w:type="spellStart"/>
      <w:r w:rsidRPr="00AC7969">
        <w:rPr>
          <w:sz w:val="22"/>
          <w:szCs w:val="22"/>
        </w:rPr>
        <w:t>trạng</w:t>
      </w:r>
      <w:proofErr w:type="spellEnd"/>
      <w:r w:rsidRPr="00AC7969">
        <w:rPr>
          <w:sz w:val="22"/>
          <w:szCs w:val="22"/>
        </w:rPr>
        <w:t xml:space="preserve"> ban </w:t>
      </w:r>
      <w:proofErr w:type="spellStart"/>
      <w:r w:rsidRPr="00AC7969">
        <w:rPr>
          <w:sz w:val="22"/>
          <w:szCs w:val="22"/>
        </w:rPr>
        <w:t>đầu</w:t>
      </w:r>
      <w:proofErr w:type="spellEnd"/>
      <w:r w:rsidRPr="00AC7969">
        <w:rPr>
          <w:sz w:val="22"/>
          <w:szCs w:val="22"/>
        </w:rPr>
        <w:t xml:space="preserve">, </w:t>
      </w:r>
      <w:proofErr w:type="spellStart"/>
      <w:r w:rsidRPr="00AC7969">
        <w:rPr>
          <w:sz w:val="22"/>
          <w:szCs w:val="22"/>
        </w:rPr>
        <w:t>thái</w:t>
      </w:r>
      <w:proofErr w:type="spellEnd"/>
      <w:r w:rsidRPr="00AC7969">
        <w:rPr>
          <w:sz w:val="22"/>
          <w:szCs w:val="22"/>
        </w:rPr>
        <w:t xml:space="preserve"> </w:t>
      </w:r>
      <w:proofErr w:type="spellStart"/>
      <w:r w:rsidRPr="00AC7969">
        <w:rPr>
          <w:sz w:val="22"/>
          <w:szCs w:val="22"/>
        </w:rPr>
        <w:t>độ</w:t>
      </w:r>
      <w:proofErr w:type="spellEnd"/>
      <w:r w:rsidRPr="00AC7969">
        <w:rPr>
          <w:sz w:val="22"/>
          <w:szCs w:val="22"/>
        </w:rPr>
        <w:t xml:space="preserve"> </w:t>
      </w:r>
      <w:proofErr w:type="spellStart"/>
      <w:r w:rsidRPr="00AC7969">
        <w:rPr>
          <w:sz w:val="22"/>
          <w:szCs w:val="22"/>
        </w:rPr>
        <w:t>học</w:t>
      </w:r>
      <w:proofErr w:type="spellEnd"/>
      <w:r w:rsidRPr="00AC7969">
        <w:rPr>
          <w:sz w:val="22"/>
          <w:szCs w:val="22"/>
        </w:rPr>
        <w:t xml:space="preserve"> </w:t>
      </w:r>
      <w:proofErr w:type="spellStart"/>
      <w:r w:rsidRPr="00AC7969">
        <w:rPr>
          <w:sz w:val="22"/>
          <w:szCs w:val="22"/>
        </w:rPr>
        <w:t>tập</w:t>
      </w:r>
      <w:proofErr w:type="spellEnd"/>
      <w:r w:rsidRPr="00AC7969">
        <w:rPr>
          <w:sz w:val="22"/>
          <w:szCs w:val="22"/>
        </w:rPr>
        <w:t xml:space="preserve"> </w:t>
      </w:r>
      <w:proofErr w:type="spellStart"/>
      <w:r w:rsidRPr="00AC7969">
        <w:rPr>
          <w:sz w:val="22"/>
          <w:szCs w:val="22"/>
        </w:rPr>
        <w:t>và</w:t>
      </w:r>
      <w:proofErr w:type="spellEnd"/>
      <w:r w:rsidRPr="00AC7969">
        <w:rPr>
          <w:sz w:val="22"/>
          <w:szCs w:val="22"/>
        </w:rPr>
        <w:t xml:space="preserve"> </w:t>
      </w:r>
      <w:proofErr w:type="spellStart"/>
      <w:r w:rsidRPr="00AC7969">
        <w:rPr>
          <w:sz w:val="22"/>
          <w:szCs w:val="22"/>
        </w:rPr>
        <w:t>các</w:t>
      </w:r>
      <w:proofErr w:type="spellEnd"/>
      <w:r w:rsidRPr="00AC7969">
        <w:rPr>
          <w:sz w:val="22"/>
          <w:szCs w:val="22"/>
        </w:rPr>
        <w:t xml:space="preserve"> </w:t>
      </w:r>
      <w:proofErr w:type="spellStart"/>
      <w:r w:rsidRPr="00AC7969">
        <w:rPr>
          <w:sz w:val="22"/>
          <w:szCs w:val="22"/>
        </w:rPr>
        <w:t>yếu</w:t>
      </w:r>
      <w:proofErr w:type="spellEnd"/>
      <w:r w:rsidRPr="00AC7969">
        <w:rPr>
          <w:sz w:val="22"/>
          <w:szCs w:val="22"/>
        </w:rPr>
        <w:t xml:space="preserve"> </w:t>
      </w:r>
      <w:proofErr w:type="spellStart"/>
      <w:r w:rsidRPr="00AC7969">
        <w:rPr>
          <w:sz w:val="22"/>
          <w:szCs w:val="22"/>
        </w:rPr>
        <w:t>tố</w:t>
      </w:r>
      <w:proofErr w:type="spellEnd"/>
      <w:r w:rsidRPr="00AC7969">
        <w:rPr>
          <w:sz w:val="22"/>
          <w:szCs w:val="22"/>
        </w:rPr>
        <w:t xml:space="preserve"> </w:t>
      </w:r>
      <w:proofErr w:type="spellStart"/>
      <w:r w:rsidRPr="00AC7969">
        <w:rPr>
          <w:sz w:val="22"/>
          <w:szCs w:val="22"/>
        </w:rPr>
        <w:t>gây</w:t>
      </w:r>
      <w:proofErr w:type="spellEnd"/>
      <w:r w:rsidRPr="00AC7969">
        <w:rPr>
          <w:sz w:val="22"/>
          <w:szCs w:val="22"/>
        </w:rPr>
        <w:t xml:space="preserve"> </w:t>
      </w:r>
      <w:proofErr w:type="spellStart"/>
      <w:r w:rsidRPr="00AC7969">
        <w:rPr>
          <w:sz w:val="22"/>
          <w:szCs w:val="22"/>
        </w:rPr>
        <w:t>khó</w:t>
      </w:r>
      <w:proofErr w:type="spellEnd"/>
      <w:r w:rsidRPr="00AC7969">
        <w:rPr>
          <w:sz w:val="22"/>
          <w:szCs w:val="22"/>
        </w:rPr>
        <w:t xml:space="preserve"> </w:t>
      </w:r>
      <w:proofErr w:type="spellStart"/>
      <w:r w:rsidRPr="00AC7969">
        <w:rPr>
          <w:sz w:val="22"/>
          <w:szCs w:val="22"/>
        </w:rPr>
        <w:t>khăn</w:t>
      </w:r>
      <w:proofErr w:type="spellEnd"/>
      <w:r w:rsidRPr="00AC7969">
        <w:rPr>
          <w:sz w:val="22"/>
          <w:szCs w:val="22"/>
        </w:rPr>
        <w:t xml:space="preserve"> </w:t>
      </w:r>
      <w:proofErr w:type="spellStart"/>
      <w:r w:rsidRPr="00AC7969">
        <w:rPr>
          <w:sz w:val="22"/>
          <w:szCs w:val="22"/>
        </w:rPr>
        <w:t>cho</w:t>
      </w:r>
      <w:proofErr w:type="spellEnd"/>
      <w:r w:rsidRPr="00AC7969">
        <w:rPr>
          <w:sz w:val="22"/>
          <w:szCs w:val="22"/>
        </w:rPr>
        <w:t xml:space="preserve"> </w:t>
      </w:r>
      <w:proofErr w:type="spellStart"/>
      <w:r w:rsidRPr="00AC7969">
        <w:rPr>
          <w:sz w:val="22"/>
          <w:szCs w:val="22"/>
        </w:rPr>
        <w:t>sinh</w:t>
      </w:r>
      <w:proofErr w:type="spellEnd"/>
      <w:r w:rsidRPr="00AC7969">
        <w:rPr>
          <w:sz w:val="22"/>
          <w:szCs w:val="22"/>
        </w:rPr>
        <w:t xml:space="preserve"> </w:t>
      </w:r>
      <w:proofErr w:type="spellStart"/>
      <w:r w:rsidRPr="00AC7969">
        <w:rPr>
          <w:sz w:val="22"/>
          <w:szCs w:val="22"/>
        </w:rPr>
        <w:t>viên</w:t>
      </w:r>
      <w:proofErr w:type="spellEnd"/>
      <w:r w:rsidRPr="00AC7969">
        <w:rPr>
          <w:sz w:val="22"/>
          <w:szCs w:val="22"/>
        </w:rPr>
        <w:t>.</w:t>
      </w:r>
    </w:p>
    <w:p w14:paraId="7E9EAC2C" w14:textId="6F151B82" w:rsidR="00AC7969" w:rsidRPr="00AC7969" w:rsidRDefault="00AC7969" w:rsidP="00533DC0">
      <w:pPr>
        <w:ind w:firstLineChars="0"/>
        <w:rPr>
          <w:sz w:val="22"/>
          <w:szCs w:val="22"/>
        </w:rPr>
      </w:pPr>
      <w:r w:rsidRPr="00AC7969">
        <w:rPr>
          <w:b/>
          <w:bCs/>
          <w:sz w:val="22"/>
          <w:szCs w:val="22"/>
          <w:lang w:val="vi-VN"/>
        </w:rPr>
        <w:t xml:space="preserve">- </w:t>
      </w:r>
      <w:proofErr w:type="spellStart"/>
      <w:r w:rsidRPr="00AC7969">
        <w:rPr>
          <w:b/>
          <w:bCs/>
          <w:sz w:val="22"/>
          <w:szCs w:val="22"/>
        </w:rPr>
        <w:t>Phiếu</w:t>
      </w:r>
      <w:proofErr w:type="spellEnd"/>
      <w:r w:rsidRPr="00AC7969">
        <w:rPr>
          <w:b/>
          <w:bCs/>
          <w:sz w:val="22"/>
          <w:szCs w:val="22"/>
        </w:rPr>
        <w:t xml:space="preserve"> </w:t>
      </w:r>
      <w:proofErr w:type="spellStart"/>
      <w:r w:rsidRPr="00AC7969">
        <w:rPr>
          <w:b/>
          <w:bCs/>
          <w:sz w:val="22"/>
          <w:szCs w:val="22"/>
        </w:rPr>
        <w:t>Phỏng</w:t>
      </w:r>
      <w:proofErr w:type="spellEnd"/>
      <w:r w:rsidRPr="00AC7969">
        <w:rPr>
          <w:b/>
          <w:bCs/>
          <w:sz w:val="22"/>
          <w:szCs w:val="22"/>
        </w:rPr>
        <w:t xml:space="preserve"> </w:t>
      </w:r>
      <w:proofErr w:type="spellStart"/>
      <w:r w:rsidRPr="00AC7969">
        <w:rPr>
          <w:b/>
          <w:bCs/>
          <w:sz w:val="22"/>
          <w:szCs w:val="22"/>
        </w:rPr>
        <w:t>vấn</w:t>
      </w:r>
      <w:proofErr w:type="spellEnd"/>
      <w:r w:rsidRPr="00AC7969">
        <w:rPr>
          <w:b/>
          <w:bCs/>
          <w:sz w:val="22"/>
          <w:szCs w:val="22"/>
        </w:rPr>
        <w:t xml:space="preserve"> </w:t>
      </w:r>
      <w:proofErr w:type="spellStart"/>
      <w:r w:rsidRPr="00AC7969">
        <w:rPr>
          <w:b/>
          <w:bCs/>
          <w:sz w:val="22"/>
          <w:szCs w:val="22"/>
        </w:rPr>
        <w:t>Giảng</w:t>
      </w:r>
      <w:proofErr w:type="spellEnd"/>
      <w:r w:rsidRPr="00AC7969">
        <w:rPr>
          <w:b/>
          <w:bCs/>
          <w:sz w:val="22"/>
          <w:szCs w:val="22"/>
        </w:rPr>
        <w:t xml:space="preserve"> </w:t>
      </w:r>
      <w:proofErr w:type="spellStart"/>
      <w:r w:rsidRPr="00AC7969">
        <w:rPr>
          <w:b/>
          <w:bCs/>
          <w:sz w:val="22"/>
          <w:szCs w:val="22"/>
        </w:rPr>
        <w:t>viên</w:t>
      </w:r>
      <w:proofErr w:type="spellEnd"/>
      <w:r w:rsidRPr="00AC7969">
        <w:rPr>
          <w:b/>
          <w:bCs/>
          <w:sz w:val="22"/>
          <w:szCs w:val="22"/>
        </w:rPr>
        <w:t>:</w:t>
      </w:r>
      <w:r w:rsidRPr="00AC7969">
        <w:rPr>
          <w:sz w:val="22"/>
          <w:szCs w:val="22"/>
        </w:rPr>
        <w:t xml:space="preserve"> </w:t>
      </w:r>
      <w:proofErr w:type="spellStart"/>
      <w:r w:rsidRPr="00AC7969">
        <w:rPr>
          <w:sz w:val="22"/>
          <w:szCs w:val="22"/>
        </w:rPr>
        <w:t>Dùng</w:t>
      </w:r>
      <w:proofErr w:type="spellEnd"/>
      <w:r w:rsidRPr="00AC7969">
        <w:rPr>
          <w:sz w:val="22"/>
          <w:szCs w:val="22"/>
        </w:rPr>
        <w:t xml:space="preserve"> </w:t>
      </w:r>
      <w:proofErr w:type="spellStart"/>
      <w:r w:rsidRPr="00AC7969">
        <w:rPr>
          <w:sz w:val="22"/>
          <w:szCs w:val="22"/>
        </w:rPr>
        <w:t>để</w:t>
      </w:r>
      <w:proofErr w:type="spellEnd"/>
      <w:r w:rsidRPr="00AC7969">
        <w:rPr>
          <w:sz w:val="22"/>
          <w:szCs w:val="22"/>
        </w:rPr>
        <w:t xml:space="preserve"> </w:t>
      </w:r>
      <w:proofErr w:type="spellStart"/>
      <w:r w:rsidRPr="00AC7969">
        <w:rPr>
          <w:sz w:val="22"/>
          <w:szCs w:val="22"/>
        </w:rPr>
        <w:t>thu</w:t>
      </w:r>
      <w:proofErr w:type="spellEnd"/>
      <w:r w:rsidRPr="00AC7969">
        <w:rPr>
          <w:sz w:val="22"/>
          <w:szCs w:val="22"/>
        </w:rPr>
        <w:t xml:space="preserve"> </w:t>
      </w:r>
      <w:proofErr w:type="spellStart"/>
      <w:r w:rsidRPr="00AC7969">
        <w:rPr>
          <w:sz w:val="22"/>
          <w:szCs w:val="22"/>
        </w:rPr>
        <w:t>thập</w:t>
      </w:r>
      <w:proofErr w:type="spellEnd"/>
      <w:r w:rsidRPr="00AC7969">
        <w:rPr>
          <w:sz w:val="22"/>
          <w:szCs w:val="22"/>
        </w:rPr>
        <w:t xml:space="preserve"> ý </w:t>
      </w:r>
      <w:proofErr w:type="spellStart"/>
      <w:r w:rsidRPr="00AC7969">
        <w:rPr>
          <w:sz w:val="22"/>
          <w:szCs w:val="22"/>
        </w:rPr>
        <w:t>kiến</w:t>
      </w:r>
      <w:proofErr w:type="spellEnd"/>
      <w:r w:rsidRPr="00AC7969">
        <w:rPr>
          <w:sz w:val="22"/>
          <w:szCs w:val="22"/>
        </w:rPr>
        <w:t xml:space="preserve"> </w:t>
      </w:r>
      <w:proofErr w:type="spellStart"/>
      <w:r w:rsidRPr="00AC7969">
        <w:rPr>
          <w:sz w:val="22"/>
          <w:szCs w:val="22"/>
        </w:rPr>
        <w:t>chuyên</w:t>
      </w:r>
      <w:proofErr w:type="spellEnd"/>
      <w:r w:rsidRPr="00AC7969">
        <w:rPr>
          <w:sz w:val="22"/>
          <w:szCs w:val="22"/>
        </w:rPr>
        <w:t xml:space="preserve"> </w:t>
      </w:r>
      <w:proofErr w:type="spellStart"/>
      <w:r w:rsidRPr="00AC7969">
        <w:rPr>
          <w:sz w:val="22"/>
          <w:szCs w:val="22"/>
        </w:rPr>
        <w:t>sâu</w:t>
      </w:r>
      <w:proofErr w:type="spellEnd"/>
      <w:r w:rsidRPr="00AC7969">
        <w:rPr>
          <w:sz w:val="22"/>
          <w:szCs w:val="22"/>
        </w:rPr>
        <w:t xml:space="preserve"> </w:t>
      </w:r>
      <w:proofErr w:type="spellStart"/>
      <w:r w:rsidRPr="00AC7969">
        <w:rPr>
          <w:sz w:val="22"/>
          <w:szCs w:val="22"/>
        </w:rPr>
        <w:t>từ</w:t>
      </w:r>
      <w:proofErr w:type="spellEnd"/>
      <w:r w:rsidRPr="00AC7969">
        <w:rPr>
          <w:sz w:val="22"/>
          <w:szCs w:val="22"/>
        </w:rPr>
        <w:t xml:space="preserve"> </w:t>
      </w:r>
      <w:proofErr w:type="spellStart"/>
      <w:r w:rsidRPr="00AC7969">
        <w:rPr>
          <w:sz w:val="22"/>
          <w:szCs w:val="22"/>
        </w:rPr>
        <w:t>các</w:t>
      </w:r>
      <w:proofErr w:type="spellEnd"/>
      <w:r w:rsidRPr="00AC7969">
        <w:rPr>
          <w:sz w:val="22"/>
          <w:szCs w:val="22"/>
        </w:rPr>
        <w:t xml:space="preserve"> </w:t>
      </w:r>
      <w:proofErr w:type="spellStart"/>
      <w:r w:rsidRPr="00AC7969">
        <w:rPr>
          <w:sz w:val="22"/>
          <w:szCs w:val="22"/>
        </w:rPr>
        <w:t>giảng</w:t>
      </w:r>
      <w:proofErr w:type="spellEnd"/>
      <w:r w:rsidRPr="00AC7969">
        <w:rPr>
          <w:sz w:val="22"/>
          <w:szCs w:val="22"/>
        </w:rPr>
        <w:t xml:space="preserve"> </w:t>
      </w:r>
      <w:proofErr w:type="spellStart"/>
      <w:r w:rsidRPr="00AC7969">
        <w:rPr>
          <w:sz w:val="22"/>
          <w:szCs w:val="22"/>
        </w:rPr>
        <w:t>viên</w:t>
      </w:r>
      <w:proofErr w:type="spellEnd"/>
      <w:r w:rsidRPr="00AC7969">
        <w:rPr>
          <w:sz w:val="22"/>
          <w:szCs w:val="22"/>
        </w:rPr>
        <w:t xml:space="preserve">, </w:t>
      </w:r>
      <w:proofErr w:type="spellStart"/>
      <w:r w:rsidRPr="00AC7969">
        <w:rPr>
          <w:sz w:val="22"/>
          <w:szCs w:val="22"/>
        </w:rPr>
        <w:t>những</w:t>
      </w:r>
      <w:proofErr w:type="spellEnd"/>
      <w:r w:rsidRPr="00AC7969">
        <w:rPr>
          <w:sz w:val="22"/>
          <w:szCs w:val="22"/>
        </w:rPr>
        <w:t xml:space="preserve"> </w:t>
      </w:r>
      <w:proofErr w:type="spellStart"/>
      <w:r w:rsidRPr="00AC7969">
        <w:rPr>
          <w:sz w:val="22"/>
          <w:szCs w:val="22"/>
        </w:rPr>
        <w:t>người</w:t>
      </w:r>
      <w:proofErr w:type="spellEnd"/>
      <w:r w:rsidRPr="00AC7969">
        <w:rPr>
          <w:sz w:val="22"/>
          <w:szCs w:val="22"/>
        </w:rPr>
        <w:t xml:space="preserve"> </w:t>
      </w:r>
      <w:proofErr w:type="spellStart"/>
      <w:r w:rsidRPr="00AC7969">
        <w:rPr>
          <w:sz w:val="22"/>
          <w:szCs w:val="22"/>
        </w:rPr>
        <w:t>trực</w:t>
      </w:r>
      <w:proofErr w:type="spellEnd"/>
      <w:r w:rsidRPr="00AC7969">
        <w:rPr>
          <w:sz w:val="22"/>
          <w:szCs w:val="22"/>
        </w:rPr>
        <w:t xml:space="preserve"> </w:t>
      </w:r>
      <w:proofErr w:type="spellStart"/>
      <w:r w:rsidRPr="00AC7969">
        <w:rPr>
          <w:sz w:val="22"/>
          <w:szCs w:val="22"/>
        </w:rPr>
        <w:t>tiếp</w:t>
      </w:r>
      <w:proofErr w:type="spellEnd"/>
      <w:r w:rsidRPr="00AC7969">
        <w:rPr>
          <w:sz w:val="22"/>
          <w:szCs w:val="22"/>
        </w:rPr>
        <w:t xml:space="preserve"> </w:t>
      </w:r>
      <w:proofErr w:type="spellStart"/>
      <w:r w:rsidRPr="00AC7969">
        <w:rPr>
          <w:sz w:val="22"/>
          <w:szCs w:val="22"/>
        </w:rPr>
        <w:t>tham</w:t>
      </w:r>
      <w:proofErr w:type="spellEnd"/>
      <w:r w:rsidRPr="00AC7969">
        <w:rPr>
          <w:sz w:val="22"/>
          <w:szCs w:val="22"/>
        </w:rPr>
        <w:t xml:space="preserve"> </w:t>
      </w:r>
      <w:proofErr w:type="spellStart"/>
      <w:r w:rsidRPr="00AC7969">
        <w:rPr>
          <w:sz w:val="22"/>
          <w:szCs w:val="22"/>
        </w:rPr>
        <w:t>gia</w:t>
      </w:r>
      <w:proofErr w:type="spellEnd"/>
      <w:r w:rsidRPr="00AC7969">
        <w:rPr>
          <w:sz w:val="22"/>
          <w:szCs w:val="22"/>
        </w:rPr>
        <w:t xml:space="preserve"> </w:t>
      </w:r>
      <w:proofErr w:type="spellStart"/>
      <w:r w:rsidRPr="00AC7969">
        <w:rPr>
          <w:sz w:val="22"/>
          <w:szCs w:val="22"/>
        </w:rPr>
        <w:t>vào</w:t>
      </w:r>
      <w:proofErr w:type="spellEnd"/>
      <w:r w:rsidRPr="00AC7969">
        <w:rPr>
          <w:sz w:val="22"/>
          <w:szCs w:val="22"/>
        </w:rPr>
        <w:t xml:space="preserve"> </w:t>
      </w:r>
      <w:proofErr w:type="spellStart"/>
      <w:r w:rsidRPr="00AC7969">
        <w:rPr>
          <w:sz w:val="22"/>
          <w:szCs w:val="22"/>
        </w:rPr>
        <w:t>quá</w:t>
      </w:r>
      <w:proofErr w:type="spellEnd"/>
      <w:r w:rsidRPr="00AC7969">
        <w:rPr>
          <w:sz w:val="22"/>
          <w:szCs w:val="22"/>
        </w:rPr>
        <w:t xml:space="preserve"> </w:t>
      </w:r>
      <w:proofErr w:type="spellStart"/>
      <w:r w:rsidRPr="00AC7969">
        <w:rPr>
          <w:sz w:val="22"/>
          <w:szCs w:val="22"/>
        </w:rPr>
        <w:t>trình</w:t>
      </w:r>
      <w:proofErr w:type="spellEnd"/>
      <w:r w:rsidRPr="00AC7969">
        <w:rPr>
          <w:sz w:val="22"/>
          <w:szCs w:val="22"/>
        </w:rPr>
        <w:t xml:space="preserve"> </w:t>
      </w:r>
      <w:proofErr w:type="spellStart"/>
      <w:r w:rsidRPr="00AC7969">
        <w:rPr>
          <w:sz w:val="22"/>
          <w:szCs w:val="22"/>
        </w:rPr>
        <w:t>giảng</w:t>
      </w:r>
      <w:proofErr w:type="spellEnd"/>
      <w:r w:rsidRPr="00AC7969">
        <w:rPr>
          <w:sz w:val="22"/>
          <w:szCs w:val="22"/>
        </w:rPr>
        <w:t xml:space="preserve"> </w:t>
      </w:r>
      <w:proofErr w:type="spellStart"/>
      <w:r w:rsidRPr="00AC7969">
        <w:rPr>
          <w:sz w:val="22"/>
          <w:szCs w:val="22"/>
        </w:rPr>
        <w:t>dạy</w:t>
      </w:r>
      <w:proofErr w:type="spellEnd"/>
      <w:r w:rsidRPr="00AC7969">
        <w:rPr>
          <w:sz w:val="22"/>
          <w:szCs w:val="22"/>
        </w:rPr>
        <w:t>.</w:t>
      </w:r>
    </w:p>
    <w:p w14:paraId="53D26ADA" w14:textId="475497B6" w:rsidR="00AC7969" w:rsidRPr="00AC7969" w:rsidRDefault="005B7A1F" w:rsidP="00533DC0">
      <w:pPr>
        <w:pStyle w:val="Heading1"/>
        <w:rPr>
          <w:rFonts w:hint="eastAsia"/>
        </w:rPr>
      </w:pPr>
      <w:r>
        <w:t>2</w:t>
      </w:r>
      <w:r w:rsidRPr="005B7A1F">
        <w:t xml:space="preserve">. </w:t>
      </w:r>
      <w:proofErr w:type="spellStart"/>
      <w:r w:rsidR="00AC7969" w:rsidRPr="00AC7969">
        <w:t>Các</w:t>
      </w:r>
      <w:proofErr w:type="spellEnd"/>
      <w:r w:rsidR="00AC7969" w:rsidRPr="00AC7969">
        <w:t xml:space="preserve"> </w:t>
      </w:r>
      <w:proofErr w:type="spellStart"/>
      <w:r w:rsidR="00AC7969" w:rsidRPr="00AC7969">
        <w:t>Bằng</w:t>
      </w:r>
      <w:proofErr w:type="spellEnd"/>
      <w:r w:rsidR="00AC7969" w:rsidRPr="00AC7969">
        <w:t xml:space="preserve"> </w:t>
      </w:r>
      <w:proofErr w:type="spellStart"/>
      <w:r w:rsidR="00AC7969" w:rsidRPr="00AC7969">
        <w:t>chứng</w:t>
      </w:r>
      <w:proofErr w:type="spellEnd"/>
      <w:r w:rsidR="00AC7969" w:rsidRPr="00AC7969">
        <w:t xml:space="preserve"> </w:t>
      </w:r>
      <w:proofErr w:type="spellStart"/>
      <w:r w:rsidR="00AC7969" w:rsidRPr="00AC7969">
        <w:t>Dữ</w:t>
      </w:r>
      <w:proofErr w:type="spellEnd"/>
      <w:r w:rsidR="00AC7969" w:rsidRPr="00AC7969">
        <w:t xml:space="preserve"> </w:t>
      </w:r>
      <w:proofErr w:type="spellStart"/>
      <w:r w:rsidR="00AC7969" w:rsidRPr="00AC7969">
        <w:t>liệu</w:t>
      </w:r>
      <w:proofErr w:type="spellEnd"/>
      <w:r w:rsidR="00AC7969" w:rsidRPr="00AC7969">
        <w:t xml:space="preserve"> </w:t>
      </w:r>
      <w:proofErr w:type="spellStart"/>
      <w:r w:rsidR="00AC7969" w:rsidRPr="00AC7969">
        <w:t>từ</w:t>
      </w:r>
      <w:proofErr w:type="spellEnd"/>
      <w:r w:rsidR="00AC7969" w:rsidRPr="00AC7969">
        <w:t xml:space="preserve"> </w:t>
      </w:r>
      <w:proofErr w:type="spellStart"/>
      <w:r w:rsidR="00AC7969" w:rsidRPr="00AC7969">
        <w:t>Thực</w:t>
      </w:r>
      <w:proofErr w:type="spellEnd"/>
      <w:r w:rsidR="00AC7969" w:rsidRPr="00AC7969">
        <w:t xml:space="preserve"> </w:t>
      </w:r>
      <w:proofErr w:type="spellStart"/>
      <w:r w:rsidR="00AC7969">
        <w:rPr>
          <w:rFonts w:asciiTheme="minorHAnsi" w:hAnsiTheme="minorHAnsi"/>
        </w:rPr>
        <w:t>n</w:t>
      </w:r>
      <w:r w:rsidR="00AC7969" w:rsidRPr="00AC7969">
        <w:t>ghiệm</w:t>
      </w:r>
      <w:proofErr w:type="spellEnd"/>
    </w:p>
    <w:p w14:paraId="4A5A1306" w14:textId="47FE5893" w:rsidR="00AC7969" w:rsidRPr="00AC7969" w:rsidRDefault="00F105A3" w:rsidP="00533DC0">
      <w:pPr>
        <w:ind w:firstLineChars="0" w:firstLine="0"/>
        <w:rPr>
          <w:sz w:val="22"/>
          <w:szCs w:val="22"/>
        </w:rPr>
      </w:pPr>
      <w:proofErr w:type="spellStart"/>
      <w:r w:rsidRPr="00F105A3">
        <w:rPr>
          <w:sz w:val="22"/>
          <w:szCs w:val="22"/>
        </w:rPr>
        <w:t>Bảng</w:t>
      </w:r>
      <w:proofErr w:type="spellEnd"/>
      <w:r w:rsidRPr="00F105A3">
        <w:rPr>
          <w:sz w:val="22"/>
          <w:szCs w:val="22"/>
        </w:rPr>
        <w:t xml:space="preserve"> </w:t>
      </w:r>
      <w:proofErr w:type="spellStart"/>
      <w:r w:rsidRPr="00F105A3">
        <w:rPr>
          <w:sz w:val="22"/>
          <w:szCs w:val="22"/>
        </w:rPr>
        <w:t>này</w:t>
      </w:r>
      <w:proofErr w:type="spellEnd"/>
      <w:r w:rsidRPr="00F105A3">
        <w:rPr>
          <w:sz w:val="22"/>
          <w:szCs w:val="22"/>
        </w:rPr>
        <w:t xml:space="preserve"> </w:t>
      </w:r>
      <w:proofErr w:type="spellStart"/>
      <w:r w:rsidRPr="00F105A3">
        <w:rPr>
          <w:sz w:val="22"/>
          <w:szCs w:val="22"/>
        </w:rPr>
        <w:t>trình</w:t>
      </w:r>
      <w:proofErr w:type="spellEnd"/>
      <w:r w:rsidRPr="00F105A3">
        <w:rPr>
          <w:sz w:val="22"/>
          <w:szCs w:val="22"/>
        </w:rPr>
        <w:t xml:space="preserve"> </w:t>
      </w:r>
      <w:proofErr w:type="spellStart"/>
      <w:r w:rsidRPr="00F105A3">
        <w:rPr>
          <w:sz w:val="22"/>
          <w:szCs w:val="22"/>
        </w:rPr>
        <w:t>bày</w:t>
      </w:r>
      <w:proofErr w:type="spellEnd"/>
      <w:r w:rsidRPr="00F105A3">
        <w:rPr>
          <w:sz w:val="22"/>
          <w:szCs w:val="22"/>
        </w:rPr>
        <w:t xml:space="preserve"> </w:t>
      </w:r>
      <w:proofErr w:type="spellStart"/>
      <w:r w:rsidRPr="00F105A3">
        <w:rPr>
          <w:sz w:val="22"/>
          <w:szCs w:val="22"/>
        </w:rPr>
        <w:t>những</w:t>
      </w:r>
      <w:proofErr w:type="spellEnd"/>
      <w:r w:rsidRPr="00F105A3">
        <w:rPr>
          <w:sz w:val="22"/>
          <w:szCs w:val="22"/>
        </w:rPr>
        <w:t xml:space="preserve"> </w:t>
      </w:r>
      <w:proofErr w:type="spellStart"/>
      <w:r w:rsidRPr="00F105A3">
        <w:rPr>
          <w:sz w:val="22"/>
          <w:szCs w:val="22"/>
        </w:rPr>
        <w:t>vấn</w:t>
      </w:r>
      <w:proofErr w:type="spellEnd"/>
      <w:r w:rsidRPr="00F105A3">
        <w:rPr>
          <w:sz w:val="22"/>
          <w:szCs w:val="22"/>
        </w:rPr>
        <w:t xml:space="preserve"> </w:t>
      </w:r>
      <w:proofErr w:type="spellStart"/>
      <w:r w:rsidRPr="00F105A3">
        <w:rPr>
          <w:sz w:val="22"/>
          <w:szCs w:val="22"/>
        </w:rPr>
        <w:t>đề</w:t>
      </w:r>
      <w:proofErr w:type="spellEnd"/>
      <w:r w:rsidRPr="00F105A3">
        <w:rPr>
          <w:sz w:val="22"/>
          <w:szCs w:val="22"/>
        </w:rPr>
        <w:t xml:space="preserve"> </w:t>
      </w:r>
      <w:proofErr w:type="spellStart"/>
      <w:r w:rsidRPr="00F105A3">
        <w:rPr>
          <w:sz w:val="22"/>
          <w:szCs w:val="22"/>
        </w:rPr>
        <w:t>phổ</w:t>
      </w:r>
      <w:proofErr w:type="spellEnd"/>
      <w:r w:rsidRPr="00F105A3">
        <w:rPr>
          <w:sz w:val="22"/>
          <w:szCs w:val="22"/>
        </w:rPr>
        <w:t xml:space="preserve"> </w:t>
      </w:r>
      <w:proofErr w:type="spellStart"/>
      <w:r w:rsidRPr="00F105A3">
        <w:rPr>
          <w:sz w:val="22"/>
          <w:szCs w:val="22"/>
        </w:rPr>
        <w:t>biến</w:t>
      </w:r>
      <w:proofErr w:type="spellEnd"/>
      <w:r w:rsidRPr="00F105A3">
        <w:rPr>
          <w:sz w:val="22"/>
          <w:szCs w:val="22"/>
        </w:rPr>
        <w:t xml:space="preserve"> </w:t>
      </w:r>
      <w:proofErr w:type="spellStart"/>
      <w:r w:rsidRPr="00F105A3">
        <w:rPr>
          <w:sz w:val="22"/>
          <w:szCs w:val="22"/>
        </w:rPr>
        <w:t>nhất</w:t>
      </w:r>
      <w:proofErr w:type="spellEnd"/>
      <w:r w:rsidRPr="00F105A3">
        <w:rPr>
          <w:sz w:val="22"/>
          <w:szCs w:val="22"/>
        </w:rPr>
        <w:t xml:space="preserve"> </w:t>
      </w:r>
      <w:proofErr w:type="spellStart"/>
      <w:r w:rsidRPr="00F105A3">
        <w:rPr>
          <w:sz w:val="22"/>
          <w:szCs w:val="22"/>
        </w:rPr>
        <w:t>mà</w:t>
      </w:r>
      <w:proofErr w:type="spellEnd"/>
      <w:r w:rsidRPr="00F105A3">
        <w:rPr>
          <w:sz w:val="22"/>
          <w:szCs w:val="22"/>
        </w:rPr>
        <w:t xml:space="preserve"> </w:t>
      </w:r>
      <w:proofErr w:type="spellStart"/>
      <w:r w:rsidRPr="00F105A3">
        <w:rPr>
          <w:sz w:val="22"/>
          <w:szCs w:val="22"/>
        </w:rPr>
        <w:t>sinh</w:t>
      </w:r>
      <w:proofErr w:type="spellEnd"/>
      <w:r w:rsidRPr="00F105A3">
        <w:rPr>
          <w:sz w:val="22"/>
          <w:szCs w:val="22"/>
        </w:rPr>
        <w:t xml:space="preserve"> </w:t>
      </w:r>
      <w:proofErr w:type="spellStart"/>
      <w:r w:rsidRPr="00F105A3">
        <w:rPr>
          <w:sz w:val="22"/>
          <w:szCs w:val="22"/>
        </w:rPr>
        <w:t>viên</w:t>
      </w:r>
      <w:proofErr w:type="spellEnd"/>
      <w:r w:rsidRPr="00F105A3">
        <w:rPr>
          <w:sz w:val="22"/>
          <w:szCs w:val="22"/>
        </w:rPr>
        <w:t xml:space="preserve"> </w:t>
      </w:r>
      <w:proofErr w:type="spellStart"/>
      <w:r w:rsidRPr="00F105A3">
        <w:rPr>
          <w:sz w:val="22"/>
          <w:szCs w:val="22"/>
        </w:rPr>
        <w:t>gặp</w:t>
      </w:r>
      <w:proofErr w:type="spellEnd"/>
      <w:r w:rsidRPr="00F105A3">
        <w:rPr>
          <w:sz w:val="22"/>
          <w:szCs w:val="22"/>
        </w:rPr>
        <w:t xml:space="preserve"> </w:t>
      </w:r>
      <w:proofErr w:type="spellStart"/>
      <w:r w:rsidRPr="00F105A3">
        <w:rPr>
          <w:sz w:val="22"/>
          <w:szCs w:val="22"/>
        </w:rPr>
        <w:t>phải</w:t>
      </w:r>
      <w:proofErr w:type="spellEnd"/>
      <w:r w:rsidRPr="00F105A3">
        <w:rPr>
          <w:sz w:val="22"/>
          <w:szCs w:val="22"/>
        </w:rPr>
        <w:t xml:space="preserve"> </w:t>
      </w:r>
      <w:proofErr w:type="spellStart"/>
      <w:r w:rsidRPr="00F105A3">
        <w:rPr>
          <w:sz w:val="22"/>
          <w:szCs w:val="22"/>
        </w:rPr>
        <w:t>trước</w:t>
      </w:r>
      <w:proofErr w:type="spellEnd"/>
      <w:r w:rsidRPr="00F105A3">
        <w:rPr>
          <w:sz w:val="22"/>
          <w:szCs w:val="22"/>
        </w:rPr>
        <w:t xml:space="preserve"> </w:t>
      </w:r>
      <w:proofErr w:type="spellStart"/>
      <w:r w:rsidRPr="00F105A3">
        <w:rPr>
          <w:sz w:val="22"/>
          <w:szCs w:val="22"/>
        </w:rPr>
        <w:t>khi</w:t>
      </w:r>
      <w:proofErr w:type="spellEnd"/>
      <w:r w:rsidRPr="00F105A3">
        <w:rPr>
          <w:sz w:val="22"/>
          <w:szCs w:val="22"/>
        </w:rPr>
        <w:t xml:space="preserve"> </w:t>
      </w:r>
      <w:proofErr w:type="spellStart"/>
      <w:r w:rsidRPr="00F105A3">
        <w:rPr>
          <w:sz w:val="22"/>
          <w:szCs w:val="22"/>
        </w:rPr>
        <w:t>nghiên</w:t>
      </w:r>
      <w:proofErr w:type="spellEnd"/>
      <w:r w:rsidRPr="00F105A3">
        <w:rPr>
          <w:sz w:val="22"/>
          <w:szCs w:val="22"/>
        </w:rPr>
        <w:t xml:space="preserve"> </w:t>
      </w:r>
      <w:proofErr w:type="spellStart"/>
      <w:r w:rsidRPr="00F105A3">
        <w:rPr>
          <w:sz w:val="22"/>
          <w:szCs w:val="22"/>
        </w:rPr>
        <w:t>cứu</w:t>
      </w:r>
      <w:proofErr w:type="spellEnd"/>
      <w:r w:rsidRPr="00F105A3">
        <w:rPr>
          <w:sz w:val="22"/>
          <w:szCs w:val="22"/>
        </w:rPr>
        <w:t xml:space="preserve"> </w:t>
      </w:r>
      <w:proofErr w:type="spellStart"/>
      <w:r w:rsidRPr="00F105A3">
        <w:rPr>
          <w:sz w:val="22"/>
          <w:szCs w:val="22"/>
        </w:rPr>
        <w:t>được</w:t>
      </w:r>
      <w:proofErr w:type="spellEnd"/>
      <w:r w:rsidRPr="00F105A3">
        <w:rPr>
          <w:sz w:val="22"/>
          <w:szCs w:val="22"/>
        </w:rPr>
        <w:t xml:space="preserve"> </w:t>
      </w:r>
      <w:proofErr w:type="spellStart"/>
      <w:r w:rsidRPr="00F105A3">
        <w:rPr>
          <w:sz w:val="22"/>
          <w:szCs w:val="22"/>
        </w:rPr>
        <w:t>tiến</w:t>
      </w:r>
      <w:proofErr w:type="spellEnd"/>
      <w:r w:rsidRPr="00F105A3">
        <w:rPr>
          <w:sz w:val="22"/>
          <w:szCs w:val="22"/>
        </w:rPr>
        <w:t xml:space="preserve"> </w:t>
      </w:r>
      <w:proofErr w:type="spellStart"/>
      <w:r w:rsidRPr="00F105A3">
        <w:rPr>
          <w:sz w:val="22"/>
          <w:szCs w:val="22"/>
        </w:rPr>
        <w:t>hành</w:t>
      </w:r>
      <w:proofErr w:type="spellEnd"/>
      <w:r w:rsidRPr="00F105A3">
        <w:rPr>
          <w:sz w:val="22"/>
          <w:szCs w:val="22"/>
        </w:rPr>
        <w:t xml:space="preserve">. </w:t>
      </w:r>
      <w:proofErr w:type="spellStart"/>
      <w:r w:rsidRPr="00F105A3">
        <w:rPr>
          <w:sz w:val="22"/>
          <w:szCs w:val="22"/>
        </w:rPr>
        <w:t>Dữ</w:t>
      </w:r>
      <w:proofErr w:type="spellEnd"/>
      <w:r w:rsidRPr="00F105A3">
        <w:rPr>
          <w:sz w:val="22"/>
          <w:szCs w:val="22"/>
        </w:rPr>
        <w:t xml:space="preserve"> </w:t>
      </w:r>
      <w:proofErr w:type="spellStart"/>
      <w:r w:rsidRPr="00F105A3">
        <w:rPr>
          <w:sz w:val="22"/>
          <w:szCs w:val="22"/>
        </w:rPr>
        <w:t>liệu</w:t>
      </w:r>
      <w:proofErr w:type="spellEnd"/>
      <w:r w:rsidRPr="00F105A3">
        <w:rPr>
          <w:sz w:val="22"/>
          <w:szCs w:val="22"/>
        </w:rPr>
        <w:t xml:space="preserve"> </w:t>
      </w:r>
      <w:proofErr w:type="spellStart"/>
      <w:r w:rsidRPr="00F105A3">
        <w:rPr>
          <w:sz w:val="22"/>
          <w:szCs w:val="22"/>
        </w:rPr>
        <w:t>này</w:t>
      </w:r>
      <w:proofErr w:type="spellEnd"/>
      <w:r w:rsidRPr="00F105A3">
        <w:rPr>
          <w:sz w:val="22"/>
          <w:szCs w:val="22"/>
        </w:rPr>
        <w:t xml:space="preserve"> </w:t>
      </w:r>
      <w:proofErr w:type="spellStart"/>
      <w:r>
        <w:rPr>
          <w:sz w:val="22"/>
          <w:szCs w:val="22"/>
        </w:rPr>
        <w:t>giải</w:t>
      </w:r>
      <w:proofErr w:type="spellEnd"/>
      <w:r>
        <w:rPr>
          <w:sz w:val="22"/>
          <w:szCs w:val="22"/>
          <w:lang w:val="vi-VN"/>
        </w:rPr>
        <w:t xml:space="preserve"> thích</w:t>
      </w:r>
      <w:r w:rsidRPr="00F105A3">
        <w:rPr>
          <w:sz w:val="22"/>
          <w:szCs w:val="22"/>
        </w:rPr>
        <w:t xml:space="preserve"> </w:t>
      </w:r>
      <w:proofErr w:type="spellStart"/>
      <w:r w:rsidRPr="00F105A3">
        <w:rPr>
          <w:sz w:val="22"/>
          <w:szCs w:val="22"/>
        </w:rPr>
        <w:t>lý</w:t>
      </w:r>
      <w:proofErr w:type="spellEnd"/>
      <w:r w:rsidRPr="00F105A3">
        <w:rPr>
          <w:sz w:val="22"/>
          <w:szCs w:val="22"/>
        </w:rPr>
        <w:t xml:space="preserve"> do </w:t>
      </w:r>
      <w:proofErr w:type="spellStart"/>
      <w:r w:rsidRPr="00F105A3">
        <w:rPr>
          <w:sz w:val="22"/>
          <w:szCs w:val="22"/>
        </w:rPr>
        <w:t>tại</w:t>
      </w:r>
      <w:proofErr w:type="spellEnd"/>
      <w:r w:rsidRPr="00F105A3">
        <w:rPr>
          <w:sz w:val="22"/>
          <w:szCs w:val="22"/>
        </w:rPr>
        <w:t xml:space="preserve"> </w:t>
      </w:r>
      <w:proofErr w:type="spellStart"/>
      <w:r w:rsidRPr="00F105A3">
        <w:rPr>
          <w:sz w:val="22"/>
          <w:szCs w:val="22"/>
        </w:rPr>
        <w:t>sao</w:t>
      </w:r>
      <w:proofErr w:type="spellEnd"/>
      <w:r w:rsidRPr="00F105A3">
        <w:rPr>
          <w:sz w:val="22"/>
          <w:szCs w:val="22"/>
        </w:rPr>
        <w:t xml:space="preserve"> </w:t>
      </w:r>
      <w:proofErr w:type="spellStart"/>
      <w:r w:rsidRPr="00F105A3">
        <w:rPr>
          <w:sz w:val="22"/>
          <w:szCs w:val="22"/>
        </w:rPr>
        <w:t>chúng</w:t>
      </w:r>
      <w:proofErr w:type="spellEnd"/>
      <w:r w:rsidRPr="00F105A3">
        <w:rPr>
          <w:sz w:val="22"/>
          <w:szCs w:val="22"/>
        </w:rPr>
        <w:t xml:space="preserve"> </w:t>
      </w:r>
      <w:proofErr w:type="spellStart"/>
      <w:r w:rsidRPr="00F105A3">
        <w:rPr>
          <w:sz w:val="22"/>
          <w:szCs w:val="22"/>
        </w:rPr>
        <w:t>tôi</w:t>
      </w:r>
      <w:proofErr w:type="spellEnd"/>
      <w:r w:rsidRPr="00F105A3">
        <w:rPr>
          <w:sz w:val="22"/>
          <w:szCs w:val="22"/>
        </w:rPr>
        <w:t xml:space="preserve"> </w:t>
      </w:r>
      <w:proofErr w:type="spellStart"/>
      <w:r w:rsidRPr="00F105A3">
        <w:rPr>
          <w:sz w:val="22"/>
          <w:szCs w:val="22"/>
        </w:rPr>
        <w:t>cần</w:t>
      </w:r>
      <w:proofErr w:type="spellEnd"/>
      <w:r w:rsidRPr="00F105A3">
        <w:rPr>
          <w:sz w:val="22"/>
          <w:szCs w:val="22"/>
        </w:rPr>
        <w:t xml:space="preserve"> </w:t>
      </w:r>
      <w:proofErr w:type="spellStart"/>
      <w:r w:rsidRPr="00F105A3">
        <w:rPr>
          <w:sz w:val="22"/>
          <w:szCs w:val="22"/>
        </w:rPr>
        <w:t>phải</w:t>
      </w:r>
      <w:proofErr w:type="spellEnd"/>
      <w:r w:rsidRPr="00F105A3">
        <w:rPr>
          <w:sz w:val="22"/>
          <w:szCs w:val="22"/>
        </w:rPr>
        <w:t xml:space="preserve"> </w:t>
      </w:r>
      <w:proofErr w:type="spellStart"/>
      <w:r w:rsidRPr="00F105A3">
        <w:rPr>
          <w:sz w:val="22"/>
          <w:szCs w:val="22"/>
        </w:rPr>
        <w:t>tìm</w:t>
      </w:r>
      <w:proofErr w:type="spellEnd"/>
      <w:r w:rsidRPr="00F105A3">
        <w:rPr>
          <w:sz w:val="22"/>
          <w:szCs w:val="22"/>
        </w:rPr>
        <w:t xml:space="preserve"> </w:t>
      </w:r>
      <w:proofErr w:type="spellStart"/>
      <w:r w:rsidRPr="00F105A3">
        <w:rPr>
          <w:sz w:val="22"/>
          <w:szCs w:val="22"/>
        </w:rPr>
        <w:t>ra</w:t>
      </w:r>
      <w:proofErr w:type="spellEnd"/>
      <w:r w:rsidRPr="00F105A3">
        <w:rPr>
          <w:sz w:val="22"/>
          <w:szCs w:val="22"/>
        </w:rPr>
        <w:t xml:space="preserve"> </w:t>
      </w:r>
      <w:proofErr w:type="spellStart"/>
      <w:r w:rsidRPr="00F105A3">
        <w:rPr>
          <w:sz w:val="22"/>
          <w:szCs w:val="22"/>
        </w:rPr>
        <w:t>giải</w:t>
      </w:r>
      <w:proofErr w:type="spellEnd"/>
      <w:r w:rsidRPr="00F105A3">
        <w:rPr>
          <w:sz w:val="22"/>
          <w:szCs w:val="22"/>
        </w:rPr>
        <w:t xml:space="preserve"> </w:t>
      </w:r>
      <w:proofErr w:type="spellStart"/>
      <w:r w:rsidRPr="00F105A3">
        <w:rPr>
          <w:sz w:val="22"/>
          <w:szCs w:val="22"/>
        </w:rPr>
        <w:t>pháp</w:t>
      </w:r>
      <w:proofErr w:type="spellEnd"/>
      <w:r w:rsidRPr="00F105A3">
        <w:rPr>
          <w:sz w:val="22"/>
          <w:szCs w:val="22"/>
        </w:rPr>
        <w:t xml:space="preserve"> </w:t>
      </w:r>
      <w:proofErr w:type="spellStart"/>
      <w:r w:rsidRPr="00F105A3">
        <w:rPr>
          <w:sz w:val="22"/>
          <w:szCs w:val="22"/>
        </w:rPr>
        <w:t>mới</w:t>
      </w:r>
      <w:proofErr w:type="spellEnd"/>
      <w:r w:rsidRPr="00F105A3">
        <w:rPr>
          <w:sz w:val="22"/>
          <w:szCs w:val="22"/>
        </w:rPr>
        <w:t>.</w:t>
      </w:r>
    </w:p>
    <w:p w14:paraId="64565162" w14:textId="069BE9EB" w:rsidR="005B7A1F" w:rsidRDefault="005B7A1F" w:rsidP="00533DC0">
      <w:pPr>
        <w:ind w:firstLineChars="0" w:firstLine="0"/>
        <w:rPr>
          <w:sz w:val="22"/>
          <w:szCs w:val="22"/>
          <w:lang w:val="vi-VN"/>
        </w:rPr>
      </w:pPr>
      <w:r>
        <w:rPr>
          <w:b/>
          <w:bCs/>
          <w:sz w:val="22"/>
          <w:szCs w:val="22"/>
        </w:rPr>
        <w:t>1</w:t>
      </w:r>
      <w:r>
        <w:rPr>
          <w:b/>
          <w:bCs/>
          <w:sz w:val="22"/>
          <w:szCs w:val="22"/>
          <w:lang w:val="vi-VN"/>
        </w:rPr>
        <w:t>.</w:t>
      </w:r>
      <w:r w:rsidRPr="005B7A1F">
        <w:rPr>
          <w:b/>
          <w:bCs/>
          <w:sz w:val="22"/>
          <w:szCs w:val="22"/>
        </w:rPr>
        <w:t xml:space="preserve">1. </w:t>
      </w:r>
      <w:proofErr w:type="spellStart"/>
      <w:r w:rsidR="00F105A3" w:rsidRPr="00F105A3">
        <w:rPr>
          <w:b/>
          <w:bCs/>
          <w:sz w:val="22"/>
          <w:szCs w:val="22"/>
        </w:rPr>
        <w:t>Các</w:t>
      </w:r>
      <w:proofErr w:type="spellEnd"/>
      <w:r w:rsidR="00F105A3" w:rsidRPr="00F105A3">
        <w:rPr>
          <w:b/>
          <w:bCs/>
          <w:sz w:val="22"/>
          <w:szCs w:val="22"/>
        </w:rPr>
        <w:t xml:space="preserve"> </w:t>
      </w:r>
      <w:proofErr w:type="spellStart"/>
      <w:r w:rsidR="00F105A3" w:rsidRPr="00F105A3">
        <w:rPr>
          <w:b/>
          <w:bCs/>
          <w:sz w:val="22"/>
          <w:szCs w:val="22"/>
        </w:rPr>
        <w:t>Yếu</w:t>
      </w:r>
      <w:proofErr w:type="spellEnd"/>
      <w:r w:rsidR="00F105A3" w:rsidRPr="00F105A3">
        <w:rPr>
          <w:b/>
          <w:bCs/>
          <w:sz w:val="22"/>
          <w:szCs w:val="22"/>
        </w:rPr>
        <w:t xml:space="preserve"> </w:t>
      </w:r>
      <w:proofErr w:type="spellStart"/>
      <w:r w:rsidR="00F105A3" w:rsidRPr="00F105A3">
        <w:rPr>
          <w:b/>
          <w:bCs/>
          <w:sz w:val="22"/>
          <w:szCs w:val="22"/>
        </w:rPr>
        <w:t>tố</w:t>
      </w:r>
      <w:proofErr w:type="spellEnd"/>
      <w:r w:rsidR="00F105A3" w:rsidRPr="00F105A3">
        <w:rPr>
          <w:b/>
          <w:bCs/>
          <w:sz w:val="22"/>
          <w:szCs w:val="22"/>
        </w:rPr>
        <w:t xml:space="preserve"> </w:t>
      </w:r>
      <w:proofErr w:type="spellStart"/>
      <w:r w:rsidR="00F105A3" w:rsidRPr="00F105A3">
        <w:rPr>
          <w:b/>
          <w:bCs/>
          <w:sz w:val="22"/>
          <w:szCs w:val="22"/>
        </w:rPr>
        <w:t>gây</w:t>
      </w:r>
      <w:proofErr w:type="spellEnd"/>
      <w:r w:rsidR="00F105A3" w:rsidRPr="00F105A3">
        <w:rPr>
          <w:b/>
          <w:bCs/>
          <w:sz w:val="22"/>
          <w:szCs w:val="22"/>
        </w:rPr>
        <w:t xml:space="preserve"> </w:t>
      </w:r>
      <w:proofErr w:type="spellStart"/>
      <w:r w:rsidR="00F105A3" w:rsidRPr="00F105A3">
        <w:rPr>
          <w:b/>
          <w:bCs/>
          <w:sz w:val="22"/>
          <w:szCs w:val="22"/>
        </w:rPr>
        <w:t>Khó</w:t>
      </w:r>
      <w:proofErr w:type="spellEnd"/>
      <w:r w:rsidR="00F105A3" w:rsidRPr="00F105A3">
        <w:rPr>
          <w:b/>
          <w:bCs/>
          <w:sz w:val="22"/>
          <w:szCs w:val="22"/>
        </w:rPr>
        <w:t xml:space="preserve"> </w:t>
      </w:r>
      <w:proofErr w:type="spellStart"/>
      <w:r w:rsidR="00F105A3" w:rsidRPr="00F105A3">
        <w:rPr>
          <w:b/>
          <w:bCs/>
          <w:sz w:val="22"/>
          <w:szCs w:val="22"/>
        </w:rPr>
        <w:t>khăn</w:t>
      </w:r>
      <w:proofErr w:type="spellEnd"/>
      <w:r w:rsidR="00F105A3" w:rsidRPr="00F105A3">
        <w:rPr>
          <w:b/>
          <w:bCs/>
          <w:sz w:val="22"/>
          <w:szCs w:val="22"/>
        </w:rPr>
        <w:t xml:space="preserve"> </w:t>
      </w:r>
      <w:proofErr w:type="spellStart"/>
      <w:r w:rsidR="00F105A3" w:rsidRPr="00F105A3">
        <w:rPr>
          <w:b/>
          <w:bCs/>
          <w:sz w:val="22"/>
          <w:szCs w:val="22"/>
        </w:rPr>
        <w:t>trong</w:t>
      </w:r>
      <w:proofErr w:type="spellEnd"/>
      <w:r w:rsidR="00F105A3" w:rsidRPr="00F105A3">
        <w:rPr>
          <w:b/>
          <w:bCs/>
          <w:sz w:val="22"/>
          <w:szCs w:val="22"/>
        </w:rPr>
        <w:t xml:space="preserve"> </w:t>
      </w:r>
      <w:proofErr w:type="spellStart"/>
      <w:r w:rsidR="00F105A3" w:rsidRPr="00F105A3">
        <w:rPr>
          <w:b/>
          <w:bCs/>
          <w:sz w:val="22"/>
          <w:szCs w:val="22"/>
        </w:rPr>
        <w:t>học</w:t>
      </w:r>
      <w:proofErr w:type="spellEnd"/>
      <w:r w:rsidR="00F105A3" w:rsidRPr="00F105A3">
        <w:rPr>
          <w:b/>
          <w:bCs/>
          <w:sz w:val="22"/>
          <w:szCs w:val="22"/>
        </w:rPr>
        <w:t xml:space="preserve"> </w:t>
      </w:r>
      <w:proofErr w:type="spellStart"/>
      <w:r w:rsidR="00F105A3" w:rsidRPr="00F105A3">
        <w:rPr>
          <w:b/>
          <w:bCs/>
          <w:sz w:val="22"/>
          <w:szCs w:val="22"/>
        </w:rPr>
        <w:t>Bắn</w:t>
      </w:r>
      <w:proofErr w:type="spellEnd"/>
      <w:r w:rsidR="00F105A3" w:rsidRPr="00F105A3">
        <w:rPr>
          <w:b/>
          <w:bCs/>
          <w:sz w:val="22"/>
          <w:szCs w:val="22"/>
        </w:rPr>
        <w:t xml:space="preserve"> </w:t>
      </w:r>
      <w:proofErr w:type="spellStart"/>
      <w:r w:rsidR="00F105A3" w:rsidRPr="00F105A3">
        <w:rPr>
          <w:b/>
          <w:bCs/>
          <w:sz w:val="22"/>
          <w:szCs w:val="22"/>
        </w:rPr>
        <w:t>súng</w:t>
      </w:r>
      <w:proofErr w:type="spellEnd"/>
      <w:r w:rsidR="00F105A3" w:rsidRPr="00F105A3">
        <w:rPr>
          <w:b/>
          <w:bCs/>
          <w:sz w:val="22"/>
          <w:szCs w:val="22"/>
        </w:rPr>
        <w:t xml:space="preserve"> </w:t>
      </w:r>
      <w:proofErr w:type="spellStart"/>
      <w:r w:rsidR="00F105A3" w:rsidRPr="00F105A3">
        <w:rPr>
          <w:b/>
          <w:bCs/>
          <w:sz w:val="22"/>
          <w:szCs w:val="22"/>
        </w:rPr>
        <w:t>mà</w:t>
      </w:r>
      <w:proofErr w:type="spellEnd"/>
      <w:r w:rsidR="00F105A3" w:rsidRPr="00F105A3">
        <w:rPr>
          <w:b/>
          <w:bCs/>
          <w:sz w:val="22"/>
          <w:szCs w:val="22"/>
        </w:rPr>
        <w:t xml:space="preserve"> Sinh </w:t>
      </w:r>
      <w:proofErr w:type="spellStart"/>
      <w:r w:rsidR="00F105A3" w:rsidRPr="00F105A3">
        <w:rPr>
          <w:b/>
          <w:bCs/>
          <w:sz w:val="22"/>
          <w:szCs w:val="22"/>
        </w:rPr>
        <w:t>viên</w:t>
      </w:r>
      <w:proofErr w:type="spellEnd"/>
      <w:r w:rsidR="00F105A3" w:rsidRPr="00F105A3">
        <w:rPr>
          <w:b/>
          <w:bCs/>
          <w:sz w:val="22"/>
          <w:szCs w:val="22"/>
        </w:rPr>
        <w:t xml:space="preserve"> </w:t>
      </w:r>
      <w:proofErr w:type="spellStart"/>
      <w:r w:rsidR="00F105A3" w:rsidRPr="00F105A3">
        <w:rPr>
          <w:b/>
          <w:bCs/>
          <w:sz w:val="22"/>
          <w:szCs w:val="22"/>
        </w:rPr>
        <w:t>gặp</w:t>
      </w:r>
      <w:proofErr w:type="spellEnd"/>
      <w:r w:rsidR="00F105A3" w:rsidRPr="00F105A3">
        <w:rPr>
          <w:b/>
          <w:bCs/>
          <w:sz w:val="22"/>
          <w:szCs w:val="22"/>
        </w:rPr>
        <w:t xml:space="preserve"> </w:t>
      </w:r>
      <w:proofErr w:type="spellStart"/>
      <w:r w:rsidR="00F105A3" w:rsidRPr="00F105A3">
        <w:rPr>
          <w:b/>
          <w:bCs/>
          <w:sz w:val="22"/>
          <w:szCs w:val="22"/>
        </w:rPr>
        <w:t>phải</w:t>
      </w:r>
      <w:proofErr w:type="spellEnd"/>
    </w:p>
    <w:p w14:paraId="6622FF29" w14:textId="3B2A644A" w:rsidR="005B7A1F" w:rsidRPr="005B7A1F" w:rsidRDefault="005B7A1F" w:rsidP="00533DC0">
      <w:pPr>
        <w:ind w:firstLineChars="0" w:firstLine="0"/>
        <w:rPr>
          <w:sz w:val="22"/>
          <w:szCs w:val="22"/>
        </w:rPr>
      </w:pPr>
      <w:proofErr w:type="spellStart"/>
      <w:r w:rsidRPr="005B7A1F">
        <w:rPr>
          <w:sz w:val="22"/>
          <w:szCs w:val="22"/>
        </w:rPr>
        <w:t>Bảng</w:t>
      </w:r>
      <w:proofErr w:type="spellEnd"/>
      <w:r w:rsidRPr="005B7A1F">
        <w:rPr>
          <w:sz w:val="22"/>
          <w:szCs w:val="22"/>
        </w:rPr>
        <w:t xml:space="preserve"> </w:t>
      </w:r>
      <w:proofErr w:type="spellStart"/>
      <w:r w:rsidRPr="005B7A1F">
        <w:rPr>
          <w:sz w:val="22"/>
          <w:szCs w:val="22"/>
        </w:rPr>
        <w:t>này</w:t>
      </w:r>
      <w:proofErr w:type="spellEnd"/>
      <w:r w:rsidRPr="005B7A1F">
        <w:rPr>
          <w:sz w:val="22"/>
          <w:szCs w:val="22"/>
        </w:rPr>
        <w:t xml:space="preserve"> </w:t>
      </w:r>
      <w:proofErr w:type="spellStart"/>
      <w:r w:rsidRPr="005B7A1F">
        <w:rPr>
          <w:sz w:val="22"/>
          <w:szCs w:val="22"/>
        </w:rPr>
        <w:t>trình</w:t>
      </w:r>
      <w:proofErr w:type="spellEnd"/>
      <w:r w:rsidRPr="005B7A1F">
        <w:rPr>
          <w:sz w:val="22"/>
          <w:szCs w:val="22"/>
        </w:rPr>
        <w:t xml:space="preserve"> </w:t>
      </w:r>
      <w:proofErr w:type="spellStart"/>
      <w:r w:rsidRPr="005B7A1F">
        <w:rPr>
          <w:sz w:val="22"/>
          <w:szCs w:val="22"/>
        </w:rPr>
        <w:t>bày</w:t>
      </w:r>
      <w:proofErr w:type="spellEnd"/>
      <w:r w:rsidRPr="005B7A1F">
        <w:rPr>
          <w:sz w:val="22"/>
          <w:szCs w:val="22"/>
        </w:rPr>
        <w:t xml:space="preserve"> </w:t>
      </w:r>
      <w:proofErr w:type="spellStart"/>
      <w:r w:rsidRPr="005B7A1F">
        <w:rPr>
          <w:sz w:val="22"/>
          <w:szCs w:val="22"/>
        </w:rPr>
        <w:t>những</w:t>
      </w:r>
      <w:proofErr w:type="spellEnd"/>
      <w:r w:rsidRPr="005B7A1F">
        <w:rPr>
          <w:sz w:val="22"/>
          <w:szCs w:val="22"/>
        </w:rPr>
        <w:t xml:space="preserve"> </w:t>
      </w:r>
      <w:proofErr w:type="spellStart"/>
      <w:r w:rsidRPr="005B7A1F">
        <w:rPr>
          <w:sz w:val="22"/>
          <w:szCs w:val="22"/>
        </w:rPr>
        <w:t>vấn</w:t>
      </w:r>
      <w:proofErr w:type="spellEnd"/>
      <w:r w:rsidRPr="005B7A1F">
        <w:rPr>
          <w:sz w:val="22"/>
          <w:szCs w:val="22"/>
        </w:rPr>
        <w:t xml:space="preserve"> </w:t>
      </w:r>
      <w:proofErr w:type="spellStart"/>
      <w:r w:rsidRPr="005B7A1F">
        <w:rPr>
          <w:sz w:val="22"/>
          <w:szCs w:val="22"/>
        </w:rPr>
        <w:t>đề</w:t>
      </w:r>
      <w:proofErr w:type="spellEnd"/>
      <w:r w:rsidRPr="005B7A1F">
        <w:rPr>
          <w:sz w:val="22"/>
          <w:szCs w:val="22"/>
        </w:rPr>
        <w:t xml:space="preserve"> </w:t>
      </w:r>
      <w:proofErr w:type="spellStart"/>
      <w:r w:rsidRPr="005B7A1F">
        <w:rPr>
          <w:sz w:val="22"/>
          <w:szCs w:val="22"/>
        </w:rPr>
        <w:t>phổ</w:t>
      </w:r>
      <w:proofErr w:type="spellEnd"/>
      <w:r w:rsidRPr="005B7A1F">
        <w:rPr>
          <w:sz w:val="22"/>
          <w:szCs w:val="22"/>
        </w:rPr>
        <w:t xml:space="preserve"> </w:t>
      </w:r>
      <w:proofErr w:type="spellStart"/>
      <w:r w:rsidRPr="005B7A1F">
        <w:rPr>
          <w:sz w:val="22"/>
          <w:szCs w:val="22"/>
        </w:rPr>
        <w:t>biến</w:t>
      </w:r>
      <w:proofErr w:type="spellEnd"/>
      <w:r w:rsidRPr="005B7A1F">
        <w:rPr>
          <w:sz w:val="22"/>
          <w:szCs w:val="22"/>
        </w:rPr>
        <w:t xml:space="preserve"> </w:t>
      </w:r>
      <w:proofErr w:type="spellStart"/>
      <w:r w:rsidRPr="005B7A1F">
        <w:rPr>
          <w:sz w:val="22"/>
          <w:szCs w:val="22"/>
        </w:rPr>
        <w:t>nhất</w:t>
      </w:r>
      <w:proofErr w:type="spellEnd"/>
      <w:r w:rsidRPr="005B7A1F">
        <w:rPr>
          <w:sz w:val="22"/>
          <w:szCs w:val="22"/>
        </w:rPr>
        <w:t xml:space="preserve"> </w:t>
      </w:r>
      <w:proofErr w:type="spellStart"/>
      <w:r w:rsidRPr="005B7A1F">
        <w:rPr>
          <w:sz w:val="22"/>
          <w:szCs w:val="22"/>
        </w:rPr>
        <w:t>mà</w:t>
      </w:r>
      <w:proofErr w:type="spellEnd"/>
      <w:r w:rsidRPr="005B7A1F">
        <w:rPr>
          <w:sz w:val="22"/>
          <w:szCs w:val="22"/>
        </w:rPr>
        <w:t xml:space="preserve"> </w:t>
      </w:r>
      <w:proofErr w:type="spellStart"/>
      <w:r w:rsidRPr="005B7A1F">
        <w:rPr>
          <w:sz w:val="22"/>
          <w:szCs w:val="22"/>
        </w:rPr>
        <w:t>sinh</w:t>
      </w:r>
      <w:proofErr w:type="spellEnd"/>
      <w:r w:rsidRPr="005B7A1F">
        <w:rPr>
          <w:sz w:val="22"/>
          <w:szCs w:val="22"/>
        </w:rPr>
        <w:t xml:space="preserve"> </w:t>
      </w:r>
      <w:proofErr w:type="spellStart"/>
      <w:r w:rsidRPr="005B7A1F">
        <w:rPr>
          <w:sz w:val="22"/>
          <w:szCs w:val="22"/>
        </w:rPr>
        <w:t>viên</w:t>
      </w:r>
      <w:proofErr w:type="spellEnd"/>
      <w:r w:rsidRPr="005B7A1F">
        <w:rPr>
          <w:sz w:val="22"/>
          <w:szCs w:val="22"/>
        </w:rPr>
        <w:t xml:space="preserve"> </w:t>
      </w:r>
      <w:proofErr w:type="spellStart"/>
      <w:r w:rsidRPr="005B7A1F">
        <w:rPr>
          <w:sz w:val="22"/>
          <w:szCs w:val="22"/>
        </w:rPr>
        <w:t>gặp</w:t>
      </w:r>
      <w:proofErr w:type="spellEnd"/>
      <w:r w:rsidRPr="005B7A1F">
        <w:rPr>
          <w:sz w:val="22"/>
          <w:szCs w:val="22"/>
        </w:rPr>
        <w:t xml:space="preserve"> </w:t>
      </w:r>
      <w:proofErr w:type="spellStart"/>
      <w:r w:rsidRPr="005B7A1F">
        <w:rPr>
          <w:sz w:val="22"/>
          <w:szCs w:val="22"/>
        </w:rPr>
        <w:t>phải</w:t>
      </w:r>
      <w:proofErr w:type="spellEnd"/>
      <w:r w:rsidRPr="005B7A1F">
        <w:rPr>
          <w:sz w:val="22"/>
          <w:szCs w:val="22"/>
        </w:rPr>
        <w:t xml:space="preserve"> </w:t>
      </w:r>
      <w:proofErr w:type="spellStart"/>
      <w:r w:rsidRPr="005B7A1F">
        <w:rPr>
          <w:sz w:val="22"/>
          <w:szCs w:val="22"/>
        </w:rPr>
        <w:t>trước</w:t>
      </w:r>
      <w:proofErr w:type="spellEnd"/>
      <w:r w:rsidRPr="005B7A1F">
        <w:rPr>
          <w:sz w:val="22"/>
          <w:szCs w:val="22"/>
        </w:rPr>
        <w:t xml:space="preserve"> </w:t>
      </w:r>
      <w:proofErr w:type="spellStart"/>
      <w:r w:rsidRPr="005B7A1F">
        <w:rPr>
          <w:sz w:val="22"/>
          <w:szCs w:val="22"/>
        </w:rPr>
        <w:t>khi</w:t>
      </w:r>
      <w:proofErr w:type="spellEnd"/>
      <w:r w:rsidRPr="005B7A1F">
        <w:rPr>
          <w:sz w:val="22"/>
          <w:szCs w:val="22"/>
        </w:rPr>
        <w:t xml:space="preserve"> </w:t>
      </w:r>
      <w:proofErr w:type="spellStart"/>
      <w:r w:rsidRPr="005B7A1F">
        <w:rPr>
          <w:sz w:val="22"/>
          <w:szCs w:val="22"/>
        </w:rPr>
        <w:t>nghiên</w:t>
      </w:r>
      <w:proofErr w:type="spellEnd"/>
      <w:r w:rsidRPr="005B7A1F">
        <w:rPr>
          <w:sz w:val="22"/>
          <w:szCs w:val="22"/>
        </w:rPr>
        <w:t xml:space="preserve"> </w:t>
      </w:r>
      <w:proofErr w:type="spellStart"/>
      <w:r w:rsidRPr="005B7A1F">
        <w:rPr>
          <w:sz w:val="22"/>
          <w:szCs w:val="22"/>
        </w:rPr>
        <w:t>cứu</w:t>
      </w:r>
      <w:proofErr w:type="spellEnd"/>
      <w:r w:rsidRPr="005B7A1F">
        <w:rPr>
          <w:sz w:val="22"/>
          <w:szCs w:val="22"/>
        </w:rPr>
        <w:t xml:space="preserve"> </w:t>
      </w:r>
      <w:proofErr w:type="spellStart"/>
      <w:r w:rsidRPr="005B7A1F">
        <w:rPr>
          <w:sz w:val="22"/>
          <w:szCs w:val="22"/>
        </w:rPr>
        <w:t>được</w:t>
      </w:r>
      <w:proofErr w:type="spellEnd"/>
      <w:r w:rsidRPr="005B7A1F">
        <w:rPr>
          <w:sz w:val="22"/>
          <w:szCs w:val="22"/>
        </w:rPr>
        <w:t xml:space="preserve"> </w:t>
      </w:r>
      <w:proofErr w:type="spellStart"/>
      <w:r w:rsidRPr="005B7A1F">
        <w:rPr>
          <w:sz w:val="22"/>
          <w:szCs w:val="22"/>
        </w:rPr>
        <w:t>tiến</w:t>
      </w:r>
      <w:proofErr w:type="spellEnd"/>
      <w:r w:rsidRPr="005B7A1F">
        <w:rPr>
          <w:sz w:val="22"/>
          <w:szCs w:val="22"/>
        </w:rPr>
        <w:t xml:space="preserve"> </w:t>
      </w:r>
      <w:proofErr w:type="spellStart"/>
      <w:r w:rsidRPr="005B7A1F">
        <w:rPr>
          <w:sz w:val="22"/>
          <w:szCs w:val="22"/>
        </w:rPr>
        <w:t>hành</w:t>
      </w:r>
      <w:proofErr w:type="spellEnd"/>
      <w:r w:rsidRPr="005B7A1F">
        <w:rPr>
          <w:sz w:val="22"/>
          <w:szCs w:val="22"/>
        </w:rPr>
        <w:t xml:space="preserve">. </w:t>
      </w:r>
      <w:proofErr w:type="spellStart"/>
      <w:r w:rsidRPr="005B7A1F">
        <w:rPr>
          <w:sz w:val="22"/>
          <w:szCs w:val="22"/>
        </w:rPr>
        <w:t>Dữ</w:t>
      </w:r>
      <w:proofErr w:type="spellEnd"/>
      <w:r w:rsidRPr="005B7A1F">
        <w:rPr>
          <w:sz w:val="22"/>
          <w:szCs w:val="22"/>
        </w:rPr>
        <w:t xml:space="preserve"> </w:t>
      </w:r>
      <w:proofErr w:type="spellStart"/>
      <w:r w:rsidRPr="005B7A1F">
        <w:rPr>
          <w:sz w:val="22"/>
          <w:szCs w:val="22"/>
        </w:rPr>
        <w:t>liệu</w:t>
      </w:r>
      <w:proofErr w:type="spellEnd"/>
      <w:r w:rsidRPr="005B7A1F">
        <w:rPr>
          <w:sz w:val="22"/>
          <w:szCs w:val="22"/>
        </w:rPr>
        <w:t xml:space="preserve"> </w:t>
      </w:r>
      <w:proofErr w:type="spellStart"/>
      <w:r w:rsidRPr="005B7A1F">
        <w:rPr>
          <w:sz w:val="22"/>
          <w:szCs w:val="22"/>
        </w:rPr>
        <w:t>này</w:t>
      </w:r>
      <w:proofErr w:type="spellEnd"/>
      <w:r w:rsidRPr="005B7A1F">
        <w:rPr>
          <w:sz w:val="22"/>
          <w:szCs w:val="22"/>
        </w:rPr>
        <w:t xml:space="preserve"> </w:t>
      </w:r>
      <w:proofErr w:type="spellStart"/>
      <w:r w:rsidRPr="005B7A1F">
        <w:rPr>
          <w:sz w:val="22"/>
          <w:szCs w:val="22"/>
        </w:rPr>
        <w:t>giúp</w:t>
      </w:r>
      <w:proofErr w:type="spellEnd"/>
      <w:r w:rsidRPr="005B7A1F">
        <w:rPr>
          <w:sz w:val="22"/>
          <w:szCs w:val="22"/>
        </w:rPr>
        <w:t xml:space="preserve"> </w:t>
      </w:r>
      <w:proofErr w:type="spellStart"/>
      <w:r w:rsidRPr="005B7A1F">
        <w:rPr>
          <w:sz w:val="22"/>
          <w:szCs w:val="22"/>
        </w:rPr>
        <w:t>bạn</w:t>
      </w:r>
      <w:proofErr w:type="spellEnd"/>
      <w:r w:rsidRPr="005B7A1F">
        <w:rPr>
          <w:sz w:val="22"/>
          <w:szCs w:val="22"/>
        </w:rPr>
        <w:t xml:space="preserve"> </w:t>
      </w:r>
      <w:proofErr w:type="spellStart"/>
      <w:r w:rsidRPr="005B7A1F">
        <w:rPr>
          <w:sz w:val="22"/>
          <w:szCs w:val="22"/>
        </w:rPr>
        <w:t>hiểu</w:t>
      </w:r>
      <w:proofErr w:type="spellEnd"/>
      <w:r w:rsidRPr="005B7A1F">
        <w:rPr>
          <w:sz w:val="22"/>
          <w:szCs w:val="22"/>
        </w:rPr>
        <w:t xml:space="preserve"> </w:t>
      </w:r>
      <w:proofErr w:type="spellStart"/>
      <w:r w:rsidRPr="005B7A1F">
        <w:rPr>
          <w:sz w:val="22"/>
          <w:szCs w:val="22"/>
        </w:rPr>
        <w:t>lý</w:t>
      </w:r>
      <w:proofErr w:type="spellEnd"/>
      <w:r w:rsidRPr="005B7A1F">
        <w:rPr>
          <w:sz w:val="22"/>
          <w:szCs w:val="22"/>
        </w:rPr>
        <w:t xml:space="preserve"> do </w:t>
      </w:r>
      <w:proofErr w:type="spellStart"/>
      <w:r w:rsidRPr="005B7A1F">
        <w:rPr>
          <w:sz w:val="22"/>
          <w:szCs w:val="22"/>
        </w:rPr>
        <w:t>tại</w:t>
      </w:r>
      <w:proofErr w:type="spellEnd"/>
      <w:r w:rsidRPr="005B7A1F">
        <w:rPr>
          <w:sz w:val="22"/>
          <w:szCs w:val="22"/>
        </w:rPr>
        <w:t xml:space="preserve"> </w:t>
      </w:r>
      <w:proofErr w:type="spellStart"/>
      <w:r w:rsidRPr="005B7A1F">
        <w:rPr>
          <w:sz w:val="22"/>
          <w:szCs w:val="22"/>
        </w:rPr>
        <w:t>sao</w:t>
      </w:r>
      <w:proofErr w:type="spellEnd"/>
      <w:r w:rsidRPr="005B7A1F">
        <w:rPr>
          <w:sz w:val="22"/>
          <w:szCs w:val="22"/>
        </w:rPr>
        <w:t xml:space="preserve"> </w:t>
      </w:r>
      <w:proofErr w:type="spellStart"/>
      <w:r w:rsidRPr="005B7A1F">
        <w:rPr>
          <w:sz w:val="22"/>
          <w:szCs w:val="22"/>
        </w:rPr>
        <w:t>chúng</w:t>
      </w:r>
      <w:proofErr w:type="spellEnd"/>
      <w:r w:rsidRPr="005B7A1F">
        <w:rPr>
          <w:sz w:val="22"/>
          <w:szCs w:val="22"/>
        </w:rPr>
        <w:t xml:space="preserve"> </w:t>
      </w:r>
      <w:proofErr w:type="spellStart"/>
      <w:r w:rsidRPr="005B7A1F">
        <w:rPr>
          <w:sz w:val="22"/>
          <w:szCs w:val="22"/>
        </w:rPr>
        <w:t>tôi</w:t>
      </w:r>
      <w:proofErr w:type="spellEnd"/>
      <w:r w:rsidRPr="005B7A1F">
        <w:rPr>
          <w:sz w:val="22"/>
          <w:szCs w:val="22"/>
        </w:rPr>
        <w:t xml:space="preserve"> </w:t>
      </w:r>
      <w:proofErr w:type="spellStart"/>
      <w:r w:rsidRPr="005B7A1F">
        <w:rPr>
          <w:sz w:val="22"/>
          <w:szCs w:val="22"/>
        </w:rPr>
        <w:t>cần</w:t>
      </w:r>
      <w:proofErr w:type="spellEnd"/>
      <w:r w:rsidRPr="005B7A1F">
        <w:rPr>
          <w:sz w:val="22"/>
          <w:szCs w:val="22"/>
        </w:rPr>
        <w:t xml:space="preserve"> </w:t>
      </w:r>
      <w:proofErr w:type="spellStart"/>
      <w:r w:rsidRPr="005B7A1F">
        <w:rPr>
          <w:sz w:val="22"/>
          <w:szCs w:val="22"/>
        </w:rPr>
        <w:t>phải</w:t>
      </w:r>
      <w:proofErr w:type="spellEnd"/>
      <w:r w:rsidRPr="005B7A1F">
        <w:rPr>
          <w:sz w:val="22"/>
          <w:szCs w:val="22"/>
        </w:rPr>
        <w:t xml:space="preserve"> </w:t>
      </w:r>
      <w:proofErr w:type="spellStart"/>
      <w:r w:rsidRPr="005B7A1F">
        <w:rPr>
          <w:sz w:val="22"/>
          <w:szCs w:val="22"/>
        </w:rPr>
        <w:t>tìm</w:t>
      </w:r>
      <w:proofErr w:type="spellEnd"/>
      <w:r w:rsidRPr="005B7A1F">
        <w:rPr>
          <w:sz w:val="22"/>
          <w:szCs w:val="22"/>
        </w:rPr>
        <w:t xml:space="preserve"> </w:t>
      </w:r>
      <w:proofErr w:type="spellStart"/>
      <w:r w:rsidRPr="005B7A1F">
        <w:rPr>
          <w:sz w:val="22"/>
          <w:szCs w:val="22"/>
        </w:rPr>
        <w:t>ra</w:t>
      </w:r>
      <w:proofErr w:type="spellEnd"/>
      <w:r w:rsidRPr="005B7A1F">
        <w:rPr>
          <w:sz w:val="22"/>
          <w:szCs w:val="22"/>
        </w:rPr>
        <w:t xml:space="preserve"> </w:t>
      </w:r>
      <w:proofErr w:type="spellStart"/>
      <w:r w:rsidRPr="005B7A1F">
        <w:rPr>
          <w:sz w:val="22"/>
          <w:szCs w:val="22"/>
        </w:rPr>
        <w:t>giải</w:t>
      </w:r>
      <w:proofErr w:type="spellEnd"/>
      <w:r w:rsidRPr="005B7A1F">
        <w:rPr>
          <w:sz w:val="22"/>
          <w:szCs w:val="22"/>
        </w:rPr>
        <w:t xml:space="preserve"> </w:t>
      </w:r>
      <w:proofErr w:type="spellStart"/>
      <w:r w:rsidRPr="005B7A1F">
        <w:rPr>
          <w:sz w:val="22"/>
          <w:szCs w:val="22"/>
        </w:rPr>
        <w:t>pháp</w:t>
      </w:r>
      <w:proofErr w:type="spellEnd"/>
      <w:r w:rsidRPr="005B7A1F">
        <w:rPr>
          <w:sz w:val="22"/>
          <w:szCs w:val="22"/>
        </w:rPr>
        <w:t xml:space="preserve"> </w:t>
      </w:r>
      <w:proofErr w:type="spellStart"/>
      <w:r w:rsidRPr="005B7A1F">
        <w:rPr>
          <w:sz w:val="22"/>
          <w:szCs w:val="22"/>
        </w:rPr>
        <w:t>mới</w:t>
      </w:r>
      <w:proofErr w:type="spellEnd"/>
      <w:r w:rsidRPr="005B7A1F">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5"/>
        <w:gridCol w:w="1269"/>
      </w:tblGrid>
      <w:tr w:rsidR="005B7A1F" w:rsidRPr="005B7A1F" w14:paraId="67900DF0" w14:textId="77777777" w:rsidTr="005B7A1F">
        <w:trPr>
          <w:trHeight w:val="315"/>
        </w:trPr>
        <w:tc>
          <w:tcPr>
            <w:tcW w:w="3553" w:type="pct"/>
            <w:tcMar>
              <w:top w:w="30" w:type="dxa"/>
              <w:left w:w="45" w:type="dxa"/>
              <w:bottom w:w="30" w:type="dxa"/>
              <w:right w:w="45" w:type="dxa"/>
            </w:tcMar>
            <w:vAlign w:val="center"/>
            <w:hideMark/>
          </w:tcPr>
          <w:p w14:paraId="1FD6581E" w14:textId="77777777" w:rsidR="005B7A1F" w:rsidRPr="005B7A1F" w:rsidRDefault="005B7A1F" w:rsidP="005B7A1F">
            <w:pPr>
              <w:ind w:firstLineChars="0" w:firstLine="0"/>
              <w:jc w:val="center"/>
              <w:rPr>
                <w:b/>
                <w:bCs/>
                <w:sz w:val="22"/>
                <w:szCs w:val="22"/>
              </w:rPr>
            </w:pPr>
            <w:proofErr w:type="spellStart"/>
            <w:r w:rsidRPr="005B7A1F">
              <w:rPr>
                <w:b/>
                <w:bCs/>
                <w:sz w:val="22"/>
                <w:szCs w:val="22"/>
              </w:rPr>
              <w:t>Yếu</w:t>
            </w:r>
            <w:proofErr w:type="spellEnd"/>
            <w:r w:rsidRPr="005B7A1F">
              <w:rPr>
                <w:b/>
                <w:bCs/>
                <w:sz w:val="22"/>
                <w:szCs w:val="22"/>
              </w:rPr>
              <w:t xml:space="preserve"> </w:t>
            </w:r>
            <w:proofErr w:type="spellStart"/>
            <w:r w:rsidRPr="005B7A1F">
              <w:rPr>
                <w:b/>
                <w:bCs/>
                <w:sz w:val="22"/>
                <w:szCs w:val="22"/>
              </w:rPr>
              <w:t>tố</w:t>
            </w:r>
            <w:proofErr w:type="spellEnd"/>
            <w:r w:rsidRPr="005B7A1F">
              <w:rPr>
                <w:b/>
                <w:bCs/>
                <w:sz w:val="22"/>
                <w:szCs w:val="22"/>
              </w:rPr>
              <w:t xml:space="preserve"> </w:t>
            </w:r>
            <w:proofErr w:type="spellStart"/>
            <w:r w:rsidRPr="005B7A1F">
              <w:rPr>
                <w:b/>
                <w:bCs/>
                <w:sz w:val="22"/>
                <w:szCs w:val="22"/>
              </w:rPr>
              <w:t>hạn</w:t>
            </w:r>
            <w:proofErr w:type="spellEnd"/>
            <w:r w:rsidRPr="005B7A1F">
              <w:rPr>
                <w:b/>
                <w:bCs/>
                <w:sz w:val="22"/>
                <w:szCs w:val="22"/>
              </w:rPr>
              <w:t xml:space="preserve"> </w:t>
            </w:r>
            <w:proofErr w:type="spellStart"/>
            <w:r w:rsidRPr="005B7A1F">
              <w:rPr>
                <w:b/>
                <w:bCs/>
                <w:sz w:val="22"/>
                <w:szCs w:val="22"/>
              </w:rPr>
              <w:t>chế</w:t>
            </w:r>
            <w:proofErr w:type="spellEnd"/>
          </w:p>
        </w:tc>
        <w:tc>
          <w:tcPr>
            <w:tcW w:w="1447" w:type="pct"/>
            <w:tcMar>
              <w:top w:w="30" w:type="dxa"/>
              <w:left w:w="0" w:type="dxa"/>
              <w:bottom w:w="30" w:type="dxa"/>
              <w:right w:w="0" w:type="dxa"/>
            </w:tcMar>
            <w:vAlign w:val="center"/>
            <w:hideMark/>
          </w:tcPr>
          <w:p w14:paraId="7CFF41E6" w14:textId="77777777" w:rsidR="005B7A1F" w:rsidRPr="005B7A1F" w:rsidRDefault="005B7A1F" w:rsidP="005B7A1F">
            <w:pPr>
              <w:ind w:firstLineChars="0" w:firstLine="0"/>
              <w:jc w:val="center"/>
              <w:rPr>
                <w:b/>
                <w:bCs/>
                <w:sz w:val="22"/>
                <w:szCs w:val="22"/>
              </w:rPr>
            </w:pPr>
            <w:proofErr w:type="spellStart"/>
            <w:r w:rsidRPr="005B7A1F">
              <w:rPr>
                <w:b/>
                <w:bCs/>
                <w:sz w:val="22"/>
                <w:szCs w:val="22"/>
              </w:rPr>
              <w:t>Tỷ</w:t>
            </w:r>
            <w:proofErr w:type="spellEnd"/>
            <w:r w:rsidRPr="005B7A1F">
              <w:rPr>
                <w:b/>
                <w:bCs/>
                <w:sz w:val="22"/>
                <w:szCs w:val="22"/>
              </w:rPr>
              <w:t xml:space="preserve"> </w:t>
            </w:r>
            <w:proofErr w:type="spellStart"/>
            <w:r w:rsidRPr="005B7A1F">
              <w:rPr>
                <w:b/>
                <w:bCs/>
                <w:sz w:val="22"/>
                <w:szCs w:val="22"/>
              </w:rPr>
              <w:t>lệ</w:t>
            </w:r>
            <w:proofErr w:type="spellEnd"/>
            <w:r w:rsidRPr="005B7A1F">
              <w:rPr>
                <w:b/>
                <w:bCs/>
                <w:sz w:val="22"/>
                <w:szCs w:val="22"/>
              </w:rPr>
              <w:t xml:space="preserve"> </w:t>
            </w:r>
            <w:proofErr w:type="spellStart"/>
            <w:r w:rsidRPr="005B7A1F">
              <w:rPr>
                <w:b/>
                <w:bCs/>
                <w:sz w:val="22"/>
                <w:szCs w:val="22"/>
              </w:rPr>
              <w:t>sinh</w:t>
            </w:r>
            <w:proofErr w:type="spellEnd"/>
            <w:r w:rsidRPr="005B7A1F">
              <w:rPr>
                <w:b/>
                <w:bCs/>
                <w:sz w:val="22"/>
                <w:szCs w:val="22"/>
              </w:rPr>
              <w:t xml:space="preserve"> </w:t>
            </w:r>
            <w:proofErr w:type="spellStart"/>
            <w:r w:rsidRPr="005B7A1F">
              <w:rPr>
                <w:b/>
                <w:bCs/>
                <w:sz w:val="22"/>
                <w:szCs w:val="22"/>
              </w:rPr>
              <w:t>viên</w:t>
            </w:r>
            <w:proofErr w:type="spellEnd"/>
            <w:r w:rsidRPr="005B7A1F">
              <w:rPr>
                <w:b/>
                <w:bCs/>
                <w:sz w:val="22"/>
                <w:szCs w:val="22"/>
              </w:rPr>
              <w:t xml:space="preserve"> </w:t>
            </w:r>
            <w:proofErr w:type="spellStart"/>
            <w:r w:rsidRPr="005B7A1F">
              <w:rPr>
                <w:b/>
                <w:bCs/>
                <w:sz w:val="22"/>
                <w:szCs w:val="22"/>
              </w:rPr>
              <w:t>lựa</w:t>
            </w:r>
            <w:proofErr w:type="spellEnd"/>
            <w:r w:rsidRPr="005B7A1F">
              <w:rPr>
                <w:b/>
                <w:bCs/>
                <w:sz w:val="22"/>
                <w:szCs w:val="22"/>
              </w:rPr>
              <w:t xml:space="preserve"> </w:t>
            </w:r>
            <w:proofErr w:type="spellStart"/>
            <w:r w:rsidRPr="005B7A1F">
              <w:rPr>
                <w:b/>
                <w:bCs/>
                <w:sz w:val="22"/>
                <w:szCs w:val="22"/>
              </w:rPr>
              <w:t>chọn</w:t>
            </w:r>
            <w:proofErr w:type="spellEnd"/>
            <w:r w:rsidRPr="005B7A1F">
              <w:rPr>
                <w:b/>
                <w:bCs/>
                <w:sz w:val="22"/>
                <w:szCs w:val="22"/>
              </w:rPr>
              <w:t xml:space="preserve"> (%)</w:t>
            </w:r>
          </w:p>
        </w:tc>
      </w:tr>
      <w:tr w:rsidR="005B7A1F" w:rsidRPr="005B7A1F" w14:paraId="73FAB0EF" w14:textId="77777777" w:rsidTr="005B7A1F">
        <w:trPr>
          <w:trHeight w:val="315"/>
        </w:trPr>
        <w:tc>
          <w:tcPr>
            <w:tcW w:w="3553" w:type="pct"/>
            <w:tcMar>
              <w:top w:w="30" w:type="dxa"/>
              <w:left w:w="45" w:type="dxa"/>
              <w:bottom w:w="30" w:type="dxa"/>
              <w:right w:w="45" w:type="dxa"/>
            </w:tcMar>
            <w:vAlign w:val="bottom"/>
            <w:hideMark/>
          </w:tcPr>
          <w:p w14:paraId="1C7393EB" w14:textId="77777777" w:rsidR="005B7A1F" w:rsidRPr="005B7A1F" w:rsidRDefault="005B7A1F" w:rsidP="005B7A1F">
            <w:pPr>
              <w:ind w:firstLineChars="0" w:firstLine="0"/>
              <w:rPr>
                <w:sz w:val="22"/>
                <w:szCs w:val="22"/>
              </w:rPr>
            </w:pPr>
            <w:proofErr w:type="spellStart"/>
            <w:r w:rsidRPr="005B7A1F">
              <w:rPr>
                <w:sz w:val="22"/>
                <w:szCs w:val="22"/>
              </w:rPr>
              <w:t>Kỹ</w:t>
            </w:r>
            <w:proofErr w:type="spellEnd"/>
            <w:r w:rsidRPr="005B7A1F">
              <w:rPr>
                <w:sz w:val="22"/>
                <w:szCs w:val="22"/>
              </w:rPr>
              <w:t xml:space="preserve"> </w:t>
            </w:r>
            <w:proofErr w:type="spellStart"/>
            <w:r w:rsidRPr="005B7A1F">
              <w:rPr>
                <w:sz w:val="22"/>
                <w:szCs w:val="22"/>
              </w:rPr>
              <w:t>thuật</w:t>
            </w:r>
            <w:proofErr w:type="spellEnd"/>
            <w:r w:rsidRPr="005B7A1F">
              <w:rPr>
                <w:sz w:val="22"/>
                <w:szCs w:val="22"/>
              </w:rPr>
              <w:t xml:space="preserve"> </w:t>
            </w:r>
            <w:proofErr w:type="spellStart"/>
            <w:r w:rsidRPr="005B7A1F">
              <w:rPr>
                <w:sz w:val="22"/>
                <w:szCs w:val="22"/>
              </w:rPr>
              <w:t>ngắm</w:t>
            </w:r>
            <w:proofErr w:type="spellEnd"/>
            <w:r w:rsidRPr="005B7A1F">
              <w:rPr>
                <w:sz w:val="22"/>
                <w:szCs w:val="22"/>
              </w:rPr>
              <w:t xml:space="preserve"> </w:t>
            </w:r>
            <w:proofErr w:type="spellStart"/>
            <w:r w:rsidRPr="005B7A1F">
              <w:rPr>
                <w:sz w:val="22"/>
                <w:szCs w:val="22"/>
              </w:rPr>
              <w:t>bắn</w:t>
            </w:r>
            <w:proofErr w:type="spellEnd"/>
            <w:r w:rsidRPr="005B7A1F">
              <w:rPr>
                <w:sz w:val="22"/>
                <w:szCs w:val="22"/>
              </w:rPr>
              <w:t xml:space="preserve"> </w:t>
            </w:r>
            <w:proofErr w:type="spellStart"/>
            <w:r w:rsidRPr="005B7A1F">
              <w:rPr>
                <w:sz w:val="22"/>
                <w:szCs w:val="22"/>
              </w:rPr>
              <w:t>đòi</w:t>
            </w:r>
            <w:proofErr w:type="spellEnd"/>
            <w:r w:rsidRPr="005B7A1F">
              <w:rPr>
                <w:sz w:val="22"/>
                <w:szCs w:val="22"/>
              </w:rPr>
              <w:t xml:space="preserve"> </w:t>
            </w:r>
            <w:proofErr w:type="spellStart"/>
            <w:r w:rsidRPr="005B7A1F">
              <w:rPr>
                <w:sz w:val="22"/>
                <w:szCs w:val="22"/>
              </w:rPr>
              <w:t>hỏi</w:t>
            </w:r>
            <w:proofErr w:type="spellEnd"/>
            <w:r w:rsidRPr="005B7A1F">
              <w:rPr>
                <w:sz w:val="22"/>
                <w:szCs w:val="22"/>
              </w:rPr>
              <w:t xml:space="preserve"> </w:t>
            </w:r>
            <w:proofErr w:type="spellStart"/>
            <w:r w:rsidRPr="005B7A1F">
              <w:rPr>
                <w:sz w:val="22"/>
                <w:szCs w:val="22"/>
              </w:rPr>
              <w:t>độ</w:t>
            </w:r>
            <w:proofErr w:type="spellEnd"/>
            <w:r w:rsidRPr="005B7A1F">
              <w:rPr>
                <w:sz w:val="22"/>
                <w:szCs w:val="22"/>
              </w:rPr>
              <w:t xml:space="preserve"> </w:t>
            </w:r>
            <w:proofErr w:type="spellStart"/>
            <w:r w:rsidRPr="005B7A1F">
              <w:rPr>
                <w:sz w:val="22"/>
                <w:szCs w:val="22"/>
              </w:rPr>
              <w:t>chính</w:t>
            </w:r>
            <w:proofErr w:type="spellEnd"/>
            <w:r w:rsidRPr="005B7A1F">
              <w:rPr>
                <w:sz w:val="22"/>
                <w:szCs w:val="22"/>
              </w:rPr>
              <w:t xml:space="preserve"> </w:t>
            </w:r>
            <w:proofErr w:type="spellStart"/>
            <w:r w:rsidRPr="005B7A1F">
              <w:rPr>
                <w:sz w:val="22"/>
                <w:szCs w:val="22"/>
              </w:rPr>
              <w:t>xác</w:t>
            </w:r>
            <w:proofErr w:type="spellEnd"/>
            <w:r w:rsidRPr="005B7A1F">
              <w:rPr>
                <w:sz w:val="22"/>
                <w:szCs w:val="22"/>
              </w:rPr>
              <w:t xml:space="preserve"> </w:t>
            </w:r>
            <w:proofErr w:type="spellStart"/>
            <w:r w:rsidRPr="005B7A1F">
              <w:rPr>
                <w:sz w:val="22"/>
                <w:szCs w:val="22"/>
              </w:rPr>
              <w:t>cao</w:t>
            </w:r>
            <w:proofErr w:type="spellEnd"/>
          </w:p>
        </w:tc>
        <w:tc>
          <w:tcPr>
            <w:tcW w:w="1447" w:type="pct"/>
            <w:tcMar>
              <w:top w:w="30" w:type="dxa"/>
              <w:left w:w="45" w:type="dxa"/>
              <w:bottom w:w="30" w:type="dxa"/>
              <w:right w:w="45" w:type="dxa"/>
            </w:tcMar>
            <w:vAlign w:val="center"/>
            <w:hideMark/>
          </w:tcPr>
          <w:p w14:paraId="18FE6F26" w14:textId="77777777" w:rsidR="005B7A1F" w:rsidRPr="005B7A1F" w:rsidRDefault="005B7A1F" w:rsidP="005B7A1F">
            <w:pPr>
              <w:ind w:firstLineChars="0" w:firstLine="0"/>
              <w:jc w:val="center"/>
              <w:rPr>
                <w:sz w:val="22"/>
                <w:szCs w:val="22"/>
              </w:rPr>
            </w:pPr>
            <w:r w:rsidRPr="005B7A1F">
              <w:rPr>
                <w:sz w:val="22"/>
                <w:szCs w:val="22"/>
              </w:rPr>
              <w:t>59.3%</w:t>
            </w:r>
          </w:p>
        </w:tc>
      </w:tr>
      <w:tr w:rsidR="005B7A1F" w:rsidRPr="005B7A1F" w14:paraId="7A2C6135" w14:textId="77777777" w:rsidTr="005B7A1F">
        <w:trPr>
          <w:trHeight w:val="315"/>
        </w:trPr>
        <w:tc>
          <w:tcPr>
            <w:tcW w:w="3553" w:type="pct"/>
            <w:tcMar>
              <w:top w:w="30" w:type="dxa"/>
              <w:left w:w="45" w:type="dxa"/>
              <w:bottom w:w="30" w:type="dxa"/>
              <w:right w:w="45" w:type="dxa"/>
            </w:tcMar>
            <w:vAlign w:val="bottom"/>
            <w:hideMark/>
          </w:tcPr>
          <w:p w14:paraId="7362C080" w14:textId="77777777" w:rsidR="005B7A1F" w:rsidRPr="005B7A1F" w:rsidRDefault="005B7A1F" w:rsidP="005B7A1F">
            <w:pPr>
              <w:ind w:firstLineChars="0" w:firstLine="0"/>
              <w:rPr>
                <w:sz w:val="22"/>
                <w:szCs w:val="22"/>
              </w:rPr>
            </w:pPr>
            <w:proofErr w:type="spellStart"/>
            <w:r w:rsidRPr="005B7A1F">
              <w:rPr>
                <w:sz w:val="22"/>
                <w:szCs w:val="22"/>
              </w:rPr>
              <w:t>Thời</w:t>
            </w:r>
            <w:proofErr w:type="spellEnd"/>
            <w:r w:rsidRPr="005B7A1F">
              <w:rPr>
                <w:sz w:val="22"/>
                <w:szCs w:val="22"/>
              </w:rPr>
              <w:t xml:space="preserve"> </w:t>
            </w:r>
            <w:proofErr w:type="spellStart"/>
            <w:r w:rsidRPr="005B7A1F">
              <w:rPr>
                <w:sz w:val="22"/>
                <w:szCs w:val="22"/>
              </w:rPr>
              <w:t>gian</w:t>
            </w:r>
            <w:proofErr w:type="spellEnd"/>
            <w:r w:rsidRPr="005B7A1F">
              <w:rPr>
                <w:sz w:val="22"/>
                <w:szCs w:val="22"/>
              </w:rPr>
              <w:t xml:space="preserve"> </w:t>
            </w:r>
            <w:proofErr w:type="spellStart"/>
            <w:r w:rsidRPr="005B7A1F">
              <w:rPr>
                <w:sz w:val="22"/>
                <w:szCs w:val="22"/>
              </w:rPr>
              <w:t>luyện</w:t>
            </w:r>
            <w:proofErr w:type="spellEnd"/>
            <w:r w:rsidRPr="005B7A1F">
              <w:rPr>
                <w:sz w:val="22"/>
                <w:szCs w:val="22"/>
              </w:rPr>
              <w:t xml:space="preserve"> </w:t>
            </w:r>
            <w:proofErr w:type="spellStart"/>
            <w:r w:rsidRPr="005B7A1F">
              <w:rPr>
                <w:sz w:val="22"/>
                <w:szCs w:val="22"/>
              </w:rPr>
              <w:t>tập</w:t>
            </w:r>
            <w:proofErr w:type="spellEnd"/>
            <w:r w:rsidRPr="005B7A1F">
              <w:rPr>
                <w:sz w:val="22"/>
                <w:szCs w:val="22"/>
              </w:rPr>
              <w:t xml:space="preserve"> </w:t>
            </w:r>
            <w:proofErr w:type="spellStart"/>
            <w:r w:rsidRPr="005B7A1F">
              <w:rPr>
                <w:sz w:val="22"/>
                <w:szCs w:val="22"/>
              </w:rPr>
              <w:t>trên</w:t>
            </w:r>
            <w:proofErr w:type="spellEnd"/>
            <w:r w:rsidRPr="005B7A1F">
              <w:rPr>
                <w:sz w:val="22"/>
                <w:szCs w:val="22"/>
              </w:rPr>
              <w:t xml:space="preserve"> </w:t>
            </w:r>
            <w:proofErr w:type="spellStart"/>
            <w:r w:rsidRPr="005B7A1F">
              <w:rPr>
                <w:sz w:val="22"/>
                <w:szCs w:val="22"/>
              </w:rPr>
              <w:t>bãi</w:t>
            </w:r>
            <w:proofErr w:type="spellEnd"/>
            <w:r w:rsidRPr="005B7A1F">
              <w:rPr>
                <w:sz w:val="22"/>
                <w:szCs w:val="22"/>
              </w:rPr>
              <w:t xml:space="preserve"> </w:t>
            </w:r>
            <w:proofErr w:type="spellStart"/>
            <w:r w:rsidRPr="005B7A1F">
              <w:rPr>
                <w:sz w:val="22"/>
                <w:szCs w:val="22"/>
              </w:rPr>
              <w:t>bắn</w:t>
            </w:r>
            <w:proofErr w:type="spellEnd"/>
            <w:r w:rsidRPr="005B7A1F">
              <w:rPr>
                <w:sz w:val="22"/>
                <w:szCs w:val="22"/>
              </w:rPr>
              <w:t xml:space="preserve">, </w:t>
            </w:r>
            <w:proofErr w:type="spellStart"/>
            <w:r w:rsidRPr="005B7A1F">
              <w:rPr>
                <w:sz w:val="22"/>
                <w:szCs w:val="22"/>
              </w:rPr>
              <w:t>thao</w:t>
            </w:r>
            <w:proofErr w:type="spellEnd"/>
            <w:r w:rsidRPr="005B7A1F">
              <w:rPr>
                <w:sz w:val="22"/>
                <w:szCs w:val="22"/>
              </w:rPr>
              <w:t xml:space="preserve"> </w:t>
            </w:r>
            <w:proofErr w:type="spellStart"/>
            <w:r w:rsidRPr="005B7A1F">
              <w:rPr>
                <w:sz w:val="22"/>
                <w:szCs w:val="22"/>
              </w:rPr>
              <w:t>trường</w:t>
            </w:r>
            <w:proofErr w:type="spellEnd"/>
            <w:r w:rsidRPr="005B7A1F">
              <w:rPr>
                <w:sz w:val="22"/>
                <w:szCs w:val="22"/>
              </w:rPr>
              <w:t xml:space="preserve"> </w:t>
            </w:r>
            <w:proofErr w:type="spellStart"/>
            <w:r w:rsidRPr="005B7A1F">
              <w:rPr>
                <w:sz w:val="22"/>
                <w:szCs w:val="22"/>
              </w:rPr>
              <w:t>ít</w:t>
            </w:r>
            <w:proofErr w:type="spellEnd"/>
          </w:p>
        </w:tc>
        <w:tc>
          <w:tcPr>
            <w:tcW w:w="1447" w:type="pct"/>
            <w:tcMar>
              <w:top w:w="30" w:type="dxa"/>
              <w:left w:w="45" w:type="dxa"/>
              <w:bottom w:w="30" w:type="dxa"/>
              <w:right w:w="45" w:type="dxa"/>
            </w:tcMar>
            <w:vAlign w:val="center"/>
            <w:hideMark/>
          </w:tcPr>
          <w:p w14:paraId="2E7FDC1F" w14:textId="77777777" w:rsidR="005B7A1F" w:rsidRPr="005B7A1F" w:rsidRDefault="005B7A1F" w:rsidP="005B7A1F">
            <w:pPr>
              <w:ind w:firstLineChars="0" w:firstLine="0"/>
              <w:jc w:val="center"/>
              <w:rPr>
                <w:sz w:val="22"/>
                <w:szCs w:val="22"/>
              </w:rPr>
            </w:pPr>
            <w:r w:rsidRPr="005B7A1F">
              <w:rPr>
                <w:sz w:val="22"/>
                <w:szCs w:val="22"/>
              </w:rPr>
              <w:t>53.2%</w:t>
            </w:r>
          </w:p>
        </w:tc>
      </w:tr>
      <w:tr w:rsidR="005B7A1F" w:rsidRPr="005B7A1F" w14:paraId="37D20816" w14:textId="77777777" w:rsidTr="005B7A1F">
        <w:trPr>
          <w:trHeight w:val="315"/>
        </w:trPr>
        <w:tc>
          <w:tcPr>
            <w:tcW w:w="3553" w:type="pct"/>
            <w:tcMar>
              <w:top w:w="30" w:type="dxa"/>
              <w:left w:w="45" w:type="dxa"/>
              <w:bottom w:w="30" w:type="dxa"/>
              <w:right w:w="45" w:type="dxa"/>
            </w:tcMar>
            <w:vAlign w:val="bottom"/>
            <w:hideMark/>
          </w:tcPr>
          <w:p w14:paraId="139A2731" w14:textId="77777777" w:rsidR="005B7A1F" w:rsidRPr="005B7A1F" w:rsidRDefault="005B7A1F" w:rsidP="005B7A1F">
            <w:pPr>
              <w:ind w:firstLineChars="0" w:firstLine="0"/>
              <w:rPr>
                <w:sz w:val="22"/>
                <w:szCs w:val="22"/>
              </w:rPr>
            </w:pPr>
            <w:proofErr w:type="spellStart"/>
            <w:r w:rsidRPr="005B7A1F">
              <w:rPr>
                <w:sz w:val="22"/>
                <w:szCs w:val="22"/>
              </w:rPr>
              <w:t>Cơ</w:t>
            </w:r>
            <w:proofErr w:type="spellEnd"/>
            <w:r w:rsidRPr="005B7A1F">
              <w:rPr>
                <w:sz w:val="22"/>
                <w:szCs w:val="22"/>
              </w:rPr>
              <w:t xml:space="preserve"> </w:t>
            </w:r>
            <w:proofErr w:type="spellStart"/>
            <w:r w:rsidRPr="005B7A1F">
              <w:rPr>
                <w:sz w:val="22"/>
                <w:szCs w:val="22"/>
              </w:rPr>
              <w:t>sở</w:t>
            </w:r>
            <w:proofErr w:type="spellEnd"/>
            <w:r w:rsidRPr="005B7A1F">
              <w:rPr>
                <w:sz w:val="22"/>
                <w:szCs w:val="22"/>
              </w:rPr>
              <w:t xml:space="preserve"> </w:t>
            </w:r>
            <w:proofErr w:type="spellStart"/>
            <w:r w:rsidRPr="005B7A1F">
              <w:rPr>
                <w:sz w:val="22"/>
                <w:szCs w:val="22"/>
              </w:rPr>
              <w:t>vật</w:t>
            </w:r>
            <w:proofErr w:type="spellEnd"/>
            <w:r w:rsidRPr="005B7A1F">
              <w:rPr>
                <w:sz w:val="22"/>
                <w:szCs w:val="22"/>
              </w:rPr>
              <w:t xml:space="preserve"> </w:t>
            </w:r>
            <w:proofErr w:type="spellStart"/>
            <w:r w:rsidRPr="005B7A1F">
              <w:rPr>
                <w:sz w:val="22"/>
                <w:szCs w:val="22"/>
              </w:rPr>
              <w:t>chất</w:t>
            </w:r>
            <w:proofErr w:type="spellEnd"/>
            <w:r w:rsidRPr="005B7A1F">
              <w:rPr>
                <w:sz w:val="22"/>
                <w:szCs w:val="22"/>
              </w:rPr>
              <w:t xml:space="preserve">, </w:t>
            </w:r>
            <w:proofErr w:type="spellStart"/>
            <w:r w:rsidRPr="005B7A1F">
              <w:rPr>
                <w:sz w:val="22"/>
                <w:szCs w:val="22"/>
              </w:rPr>
              <w:t>mô</w:t>
            </w:r>
            <w:proofErr w:type="spellEnd"/>
            <w:r w:rsidRPr="005B7A1F">
              <w:rPr>
                <w:sz w:val="22"/>
                <w:szCs w:val="22"/>
              </w:rPr>
              <w:t xml:space="preserve"> </w:t>
            </w:r>
            <w:proofErr w:type="spellStart"/>
            <w:r w:rsidRPr="005B7A1F">
              <w:rPr>
                <w:sz w:val="22"/>
                <w:szCs w:val="22"/>
              </w:rPr>
              <w:t>hình</w:t>
            </w:r>
            <w:proofErr w:type="spellEnd"/>
            <w:r w:rsidRPr="005B7A1F">
              <w:rPr>
                <w:sz w:val="22"/>
                <w:szCs w:val="22"/>
              </w:rPr>
              <w:t xml:space="preserve"> </w:t>
            </w:r>
            <w:proofErr w:type="spellStart"/>
            <w:r w:rsidRPr="005B7A1F">
              <w:rPr>
                <w:sz w:val="22"/>
                <w:szCs w:val="22"/>
              </w:rPr>
              <w:t>học</w:t>
            </w:r>
            <w:proofErr w:type="spellEnd"/>
            <w:r w:rsidRPr="005B7A1F">
              <w:rPr>
                <w:sz w:val="22"/>
                <w:szCs w:val="22"/>
              </w:rPr>
              <w:t xml:space="preserve"> </w:t>
            </w:r>
            <w:proofErr w:type="spellStart"/>
            <w:r w:rsidRPr="005B7A1F">
              <w:rPr>
                <w:sz w:val="22"/>
                <w:szCs w:val="22"/>
              </w:rPr>
              <w:t>cụ</w:t>
            </w:r>
            <w:proofErr w:type="spellEnd"/>
            <w:r w:rsidRPr="005B7A1F">
              <w:rPr>
                <w:sz w:val="22"/>
                <w:szCs w:val="22"/>
              </w:rPr>
              <w:t xml:space="preserve"> </w:t>
            </w:r>
            <w:proofErr w:type="spellStart"/>
            <w:r w:rsidRPr="005B7A1F">
              <w:rPr>
                <w:sz w:val="22"/>
                <w:szCs w:val="22"/>
              </w:rPr>
              <w:t>chưa</w:t>
            </w:r>
            <w:proofErr w:type="spellEnd"/>
            <w:r w:rsidRPr="005B7A1F">
              <w:rPr>
                <w:sz w:val="22"/>
                <w:szCs w:val="22"/>
              </w:rPr>
              <w:t xml:space="preserve"> </w:t>
            </w:r>
            <w:proofErr w:type="spellStart"/>
            <w:r w:rsidRPr="005B7A1F">
              <w:rPr>
                <w:sz w:val="22"/>
                <w:szCs w:val="22"/>
              </w:rPr>
              <w:t>đáp</w:t>
            </w:r>
            <w:proofErr w:type="spellEnd"/>
            <w:r w:rsidRPr="005B7A1F">
              <w:rPr>
                <w:sz w:val="22"/>
                <w:szCs w:val="22"/>
              </w:rPr>
              <w:t xml:space="preserve"> </w:t>
            </w:r>
            <w:proofErr w:type="spellStart"/>
            <w:r w:rsidRPr="005B7A1F">
              <w:rPr>
                <w:sz w:val="22"/>
                <w:szCs w:val="22"/>
              </w:rPr>
              <w:t>ứng</w:t>
            </w:r>
            <w:proofErr w:type="spellEnd"/>
          </w:p>
        </w:tc>
        <w:tc>
          <w:tcPr>
            <w:tcW w:w="1447" w:type="pct"/>
            <w:tcMar>
              <w:top w:w="30" w:type="dxa"/>
              <w:left w:w="45" w:type="dxa"/>
              <w:bottom w:w="30" w:type="dxa"/>
              <w:right w:w="45" w:type="dxa"/>
            </w:tcMar>
            <w:vAlign w:val="center"/>
            <w:hideMark/>
          </w:tcPr>
          <w:p w14:paraId="1BDE3CDF" w14:textId="77777777" w:rsidR="005B7A1F" w:rsidRPr="005B7A1F" w:rsidRDefault="005B7A1F" w:rsidP="005B7A1F">
            <w:pPr>
              <w:ind w:firstLineChars="0" w:firstLine="0"/>
              <w:jc w:val="center"/>
              <w:rPr>
                <w:sz w:val="22"/>
                <w:szCs w:val="22"/>
              </w:rPr>
            </w:pPr>
            <w:r w:rsidRPr="005B7A1F">
              <w:rPr>
                <w:sz w:val="22"/>
                <w:szCs w:val="22"/>
              </w:rPr>
              <w:t>52.5%</w:t>
            </w:r>
          </w:p>
        </w:tc>
      </w:tr>
      <w:tr w:rsidR="005B7A1F" w:rsidRPr="005B7A1F" w14:paraId="243F3823" w14:textId="77777777" w:rsidTr="005B7A1F">
        <w:trPr>
          <w:trHeight w:val="315"/>
        </w:trPr>
        <w:tc>
          <w:tcPr>
            <w:tcW w:w="3553" w:type="pct"/>
            <w:tcMar>
              <w:top w:w="30" w:type="dxa"/>
              <w:left w:w="45" w:type="dxa"/>
              <w:bottom w:w="30" w:type="dxa"/>
              <w:right w:w="45" w:type="dxa"/>
            </w:tcMar>
            <w:vAlign w:val="bottom"/>
            <w:hideMark/>
          </w:tcPr>
          <w:p w14:paraId="0F8CFC00" w14:textId="77777777" w:rsidR="005B7A1F" w:rsidRPr="005B7A1F" w:rsidRDefault="005B7A1F" w:rsidP="005B7A1F">
            <w:pPr>
              <w:ind w:firstLineChars="0" w:firstLine="0"/>
              <w:rPr>
                <w:sz w:val="22"/>
                <w:szCs w:val="22"/>
              </w:rPr>
            </w:pPr>
            <w:proofErr w:type="spellStart"/>
            <w:r w:rsidRPr="005B7A1F">
              <w:rPr>
                <w:sz w:val="22"/>
                <w:szCs w:val="22"/>
              </w:rPr>
              <w:t>Phương</w:t>
            </w:r>
            <w:proofErr w:type="spellEnd"/>
            <w:r w:rsidRPr="005B7A1F">
              <w:rPr>
                <w:sz w:val="22"/>
                <w:szCs w:val="22"/>
              </w:rPr>
              <w:t xml:space="preserve"> </w:t>
            </w:r>
            <w:proofErr w:type="spellStart"/>
            <w:r w:rsidRPr="005B7A1F">
              <w:rPr>
                <w:sz w:val="22"/>
                <w:szCs w:val="22"/>
              </w:rPr>
              <w:t>pháp</w:t>
            </w:r>
            <w:proofErr w:type="spellEnd"/>
            <w:r w:rsidRPr="005B7A1F">
              <w:rPr>
                <w:sz w:val="22"/>
                <w:szCs w:val="22"/>
              </w:rPr>
              <w:t xml:space="preserve"> </w:t>
            </w:r>
            <w:proofErr w:type="spellStart"/>
            <w:r w:rsidRPr="005B7A1F">
              <w:rPr>
                <w:sz w:val="22"/>
                <w:szCs w:val="22"/>
              </w:rPr>
              <w:t>giảng</w:t>
            </w:r>
            <w:proofErr w:type="spellEnd"/>
            <w:r w:rsidRPr="005B7A1F">
              <w:rPr>
                <w:sz w:val="22"/>
                <w:szCs w:val="22"/>
              </w:rPr>
              <w:t xml:space="preserve"> </w:t>
            </w:r>
            <w:proofErr w:type="spellStart"/>
            <w:r w:rsidRPr="005B7A1F">
              <w:rPr>
                <w:sz w:val="22"/>
                <w:szCs w:val="22"/>
              </w:rPr>
              <w:t>dạy</w:t>
            </w:r>
            <w:proofErr w:type="spellEnd"/>
            <w:r w:rsidRPr="005B7A1F">
              <w:rPr>
                <w:sz w:val="22"/>
                <w:szCs w:val="22"/>
              </w:rPr>
              <w:t xml:space="preserve"> </w:t>
            </w:r>
            <w:proofErr w:type="spellStart"/>
            <w:r w:rsidRPr="005B7A1F">
              <w:rPr>
                <w:sz w:val="22"/>
                <w:szCs w:val="22"/>
              </w:rPr>
              <w:t>chưa</w:t>
            </w:r>
            <w:proofErr w:type="spellEnd"/>
            <w:r w:rsidRPr="005B7A1F">
              <w:rPr>
                <w:sz w:val="22"/>
                <w:szCs w:val="22"/>
              </w:rPr>
              <w:t xml:space="preserve"> </w:t>
            </w:r>
            <w:proofErr w:type="spellStart"/>
            <w:r w:rsidRPr="005B7A1F">
              <w:rPr>
                <w:sz w:val="22"/>
                <w:szCs w:val="22"/>
              </w:rPr>
              <w:t>hấp</w:t>
            </w:r>
            <w:proofErr w:type="spellEnd"/>
            <w:r w:rsidRPr="005B7A1F">
              <w:rPr>
                <w:sz w:val="22"/>
                <w:szCs w:val="22"/>
              </w:rPr>
              <w:t xml:space="preserve"> </w:t>
            </w:r>
            <w:proofErr w:type="spellStart"/>
            <w:r w:rsidRPr="005B7A1F">
              <w:rPr>
                <w:sz w:val="22"/>
                <w:szCs w:val="22"/>
              </w:rPr>
              <w:t>dẫn</w:t>
            </w:r>
            <w:proofErr w:type="spellEnd"/>
            <w:r w:rsidRPr="005B7A1F">
              <w:rPr>
                <w:sz w:val="22"/>
                <w:szCs w:val="22"/>
              </w:rPr>
              <w:t xml:space="preserve">, </w:t>
            </w:r>
            <w:proofErr w:type="spellStart"/>
            <w:r w:rsidRPr="005B7A1F">
              <w:rPr>
                <w:sz w:val="22"/>
                <w:szCs w:val="22"/>
              </w:rPr>
              <w:t>khó</w:t>
            </w:r>
            <w:proofErr w:type="spellEnd"/>
            <w:r w:rsidRPr="005B7A1F">
              <w:rPr>
                <w:sz w:val="22"/>
                <w:szCs w:val="22"/>
              </w:rPr>
              <w:t xml:space="preserve"> </w:t>
            </w:r>
            <w:proofErr w:type="spellStart"/>
            <w:r w:rsidRPr="005B7A1F">
              <w:rPr>
                <w:sz w:val="22"/>
                <w:szCs w:val="22"/>
              </w:rPr>
              <w:t>hiểu</w:t>
            </w:r>
            <w:proofErr w:type="spellEnd"/>
          </w:p>
        </w:tc>
        <w:tc>
          <w:tcPr>
            <w:tcW w:w="1447" w:type="pct"/>
            <w:tcMar>
              <w:top w:w="30" w:type="dxa"/>
              <w:left w:w="45" w:type="dxa"/>
              <w:bottom w:w="30" w:type="dxa"/>
              <w:right w:w="45" w:type="dxa"/>
            </w:tcMar>
            <w:vAlign w:val="center"/>
            <w:hideMark/>
          </w:tcPr>
          <w:p w14:paraId="2EAC54D5" w14:textId="77777777" w:rsidR="005B7A1F" w:rsidRPr="005B7A1F" w:rsidRDefault="005B7A1F" w:rsidP="005B7A1F">
            <w:pPr>
              <w:ind w:firstLineChars="0" w:firstLine="0"/>
              <w:jc w:val="center"/>
              <w:rPr>
                <w:sz w:val="22"/>
                <w:szCs w:val="22"/>
              </w:rPr>
            </w:pPr>
            <w:r w:rsidRPr="005B7A1F">
              <w:rPr>
                <w:sz w:val="22"/>
                <w:szCs w:val="22"/>
              </w:rPr>
              <w:t>49.3%</w:t>
            </w:r>
          </w:p>
        </w:tc>
      </w:tr>
      <w:tr w:rsidR="005B7A1F" w:rsidRPr="005B7A1F" w14:paraId="05CDFB78" w14:textId="77777777" w:rsidTr="005B7A1F">
        <w:trPr>
          <w:trHeight w:val="315"/>
        </w:trPr>
        <w:tc>
          <w:tcPr>
            <w:tcW w:w="3553" w:type="pct"/>
            <w:tcMar>
              <w:top w:w="30" w:type="dxa"/>
              <w:left w:w="45" w:type="dxa"/>
              <w:bottom w:w="30" w:type="dxa"/>
              <w:right w:w="45" w:type="dxa"/>
            </w:tcMar>
            <w:vAlign w:val="bottom"/>
            <w:hideMark/>
          </w:tcPr>
          <w:p w14:paraId="28595881" w14:textId="77777777" w:rsidR="005B7A1F" w:rsidRPr="005B7A1F" w:rsidRDefault="005B7A1F" w:rsidP="005B7A1F">
            <w:pPr>
              <w:ind w:firstLineChars="0" w:firstLine="0"/>
              <w:rPr>
                <w:sz w:val="22"/>
                <w:szCs w:val="22"/>
              </w:rPr>
            </w:pPr>
            <w:proofErr w:type="spellStart"/>
            <w:r w:rsidRPr="005B7A1F">
              <w:rPr>
                <w:sz w:val="22"/>
                <w:szCs w:val="22"/>
              </w:rPr>
              <w:lastRenderedPageBreak/>
              <w:t>Giảng</w:t>
            </w:r>
            <w:proofErr w:type="spellEnd"/>
            <w:r w:rsidRPr="005B7A1F">
              <w:rPr>
                <w:sz w:val="22"/>
                <w:szCs w:val="22"/>
              </w:rPr>
              <w:t xml:space="preserve"> </w:t>
            </w:r>
            <w:proofErr w:type="spellStart"/>
            <w:r w:rsidRPr="005B7A1F">
              <w:rPr>
                <w:sz w:val="22"/>
                <w:szCs w:val="22"/>
              </w:rPr>
              <w:t>viên</w:t>
            </w:r>
            <w:proofErr w:type="spellEnd"/>
            <w:r w:rsidRPr="005B7A1F">
              <w:rPr>
                <w:sz w:val="22"/>
                <w:szCs w:val="22"/>
              </w:rPr>
              <w:t xml:space="preserve"> </w:t>
            </w:r>
            <w:proofErr w:type="spellStart"/>
            <w:r w:rsidRPr="005B7A1F">
              <w:rPr>
                <w:sz w:val="22"/>
                <w:szCs w:val="22"/>
              </w:rPr>
              <w:t>ít</w:t>
            </w:r>
            <w:proofErr w:type="spellEnd"/>
            <w:r w:rsidRPr="005B7A1F">
              <w:rPr>
                <w:sz w:val="22"/>
                <w:szCs w:val="22"/>
              </w:rPr>
              <w:t xml:space="preserve"> </w:t>
            </w:r>
            <w:proofErr w:type="spellStart"/>
            <w:r w:rsidRPr="005B7A1F">
              <w:rPr>
                <w:sz w:val="22"/>
                <w:szCs w:val="22"/>
              </w:rPr>
              <w:t>quan</w:t>
            </w:r>
            <w:proofErr w:type="spellEnd"/>
            <w:r w:rsidRPr="005B7A1F">
              <w:rPr>
                <w:sz w:val="22"/>
                <w:szCs w:val="22"/>
              </w:rPr>
              <w:t xml:space="preserve"> </w:t>
            </w:r>
            <w:proofErr w:type="spellStart"/>
            <w:r w:rsidRPr="005B7A1F">
              <w:rPr>
                <w:sz w:val="22"/>
                <w:szCs w:val="22"/>
              </w:rPr>
              <w:t>tâm</w:t>
            </w:r>
            <w:proofErr w:type="spellEnd"/>
            <w:r w:rsidRPr="005B7A1F">
              <w:rPr>
                <w:sz w:val="22"/>
                <w:szCs w:val="22"/>
              </w:rPr>
              <w:t xml:space="preserve">, </w:t>
            </w:r>
            <w:proofErr w:type="spellStart"/>
            <w:r w:rsidRPr="005B7A1F">
              <w:rPr>
                <w:sz w:val="22"/>
                <w:szCs w:val="22"/>
              </w:rPr>
              <w:t>động</w:t>
            </w:r>
            <w:proofErr w:type="spellEnd"/>
            <w:r w:rsidRPr="005B7A1F">
              <w:rPr>
                <w:sz w:val="22"/>
                <w:szCs w:val="22"/>
              </w:rPr>
              <w:t xml:space="preserve"> </w:t>
            </w:r>
            <w:proofErr w:type="spellStart"/>
            <w:r w:rsidRPr="005B7A1F">
              <w:rPr>
                <w:sz w:val="22"/>
                <w:szCs w:val="22"/>
              </w:rPr>
              <w:t>viên</w:t>
            </w:r>
            <w:proofErr w:type="spellEnd"/>
            <w:r w:rsidRPr="005B7A1F">
              <w:rPr>
                <w:sz w:val="22"/>
                <w:szCs w:val="22"/>
              </w:rPr>
              <w:t xml:space="preserve"> </w:t>
            </w:r>
            <w:proofErr w:type="spellStart"/>
            <w:r w:rsidRPr="005B7A1F">
              <w:rPr>
                <w:sz w:val="22"/>
                <w:szCs w:val="22"/>
              </w:rPr>
              <w:t>hoặc</w:t>
            </w:r>
            <w:proofErr w:type="spellEnd"/>
            <w:r w:rsidRPr="005B7A1F">
              <w:rPr>
                <w:sz w:val="22"/>
                <w:szCs w:val="22"/>
              </w:rPr>
              <w:t xml:space="preserve"> </w:t>
            </w:r>
            <w:proofErr w:type="spellStart"/>
            <w:r w:rsidRPr="005B7A1F">
              <w:rPr>
                <w:sz w:val="22"/>
                <w:szCs w:val="22"/>
              </w:rPr>
              <w:t>sửa</w:t>
            </w:r>
            <w:proofErr w:type="spellEnd"/>
            <w:r w:rsidRPr="005B7A1F">
              <w:rPr>
                <w:sz w:val="22"/>
                <w:szCs w:val="22"/>
              </w:rPr>
              <w:t xml:space="preserve"> </w:t>
            </w:r>
            <w:proofErr w:type="spellStart"/>
            <w:r w:rsidRPr="005B7A1F">
              <w:rPr>
                <w:sz w:val="22"/>
                <w:szCs w:val="22"/>
              </w:rPr>
              <w:t>sai</w:t>
            </w:r>
            <w:proofErr w:type="spellEnd"/>
            <w:r w:rsidRPr="005B7A1F">
              <w:rPr>
                <w:sz w:val="22"/>
                <w:szCs w:val="22"/>
              </w:rPr>
              <w:t xml:space="preserve"> </w:t>
            </w:r>
            <w:proofErr w:type="spellStart"/>
            <w:r w:rsidRPr="005B7A1F">
              <w:rPr>
                <w:sz w:val="22"/>
                <w:szCs w:val="22"/>
              </w:rPr>
              <w:t>kịp</w:t>
            </w:r>
            <w:proofErr w:type="spellEnd"/>
            <w:r w:rsidRPr="005B7A1F">
              <w:rPr>
                <w:sz w:val="22"/>
                <w:szCs w:val="22"/>
              </w:rPr>
              <w:t xml:space="preserve"> </w:t>
            </w:r>
            <w:proofErr w:type="spellStart"/>
            <w:r w:rsidRPr="005B7A1F">
              <w:rPr>
                <w:sz w:val="22"/>
                <w:szCs w:val="22"/>
              </w:rPr>
              <w:t>thời</w:t>
            </w:r>
            <w:proofErr w:type="spellEnd"/>
          </w:p>
        </w:tc>
        <w:tc>
          <w:tcPr>
            <w:tcW w:w="1447" w:type="pct"/>
            <w:tcMar>
              <w:top w:w="30" w:type="dxa"/>
              <w:left w:w="45" w:type="dxa"/>
              <w:bottom w:w="30" w:type="dxa"/>
              <w:right w:w="45" w:type="dxa"/>
            </w:tcMar>
            <w:vAlign w:val="center"/>
            <w:hideMark/>
          </w:tcPr>
          <w:p w14:paraId="06A512C6" w14:textId="77777777" w:rsidR="005B7A1F" w:rsidRPr="005B7A1F" w:rsidRDefault="005B7A1F" w:rsidP="005B7A1F">
            <w:pPr>
              <w:ind w:firstLineChars="0" w:firstLine="0"/>
              <w:jc w:val="center"/>
              <w:rPr>
                <w:sz w:val="22"/>
                <w:szCs w:val="22"/>
              </w:rPr>
            </w:pPr>
            <w:r w:rsidRPr="005B7A1F">
              <w:rPr>
                <w:sz w:val="22"/>
                <w:szCs w:val="22"/>
              </w:rPr>
              <w:t>48.0%</w:t>
            </w:r>
          </w:p>
        </w:tc>
      </w:tr>
      <w:tr w:rsidR="005B7A1F" w:rsidRPr="005B7A1F" w14:paraId="2D1B8B80" w14:textId="77777777" w:rsidTr="005B7A1F">
        <w:trPr>
          <w:trHeight w:val="315"/>
        </w:trPr>
        <w:tc>
          <w:tcPr>
            <w:tcW w:w="3553" w:type="pct"/>
            <w:tcMar>
              <w:top w:w="30" w:type="dxa"/>
              <w:left w:w="45" w:type="dxa"/>
              <w:bottom w:w="30" w:type="dxa"/>
              <w:right w:w="45" w:type="dxa"/>
            </w:tcMar>
            <w:vAlign w:val="bottom"/>
            <w:hideMark/>
          </w:tcPr>
          <w:p w14:paraId="4A34CD49" w14:textId="77777777" w:rsidR="005B7A1F" w:rsidRPr="005B7A1F" w:rsidRDefault="005B7A1F" w:rsidP="005B7A1F">
            <w:pPr>
              <w:ind w:firstLineChars="0" w:firstLine="0"/>
              <w:rPr>
                <w:sz w:val="22"/>
                <w:szCs w:val="22"/>
              </w:rPr>
            </w:pPr>
            <w:proofErr w:type="spellStart"/>
            <w:r w:rsidRPr="005B7A1F">
              <w:rPr>
                <w:sz w:val="22"/>
                <w:szCs w:val="22"/>
              </w:rPr>
              <w:t>Yếu</w:t>
            </w:r>
            <w:proofErr w:type="spellEnd"/>
            <w:r w:rsidRPr="005B7A1F">
              <w:rPr>
                <w:sz w:val="22"/>
                <w:szCs w:val="22"/>
              </w:rPr>
              <w:t xml:space="preserve"> </w:t>
            </w:r>
            <w:proofErr w:type="spellStart"/>
            <w:r w:rsidRPr="005B7A1F">
              <w:rPr>
                <w:sz w:val="22"/>
                <w:szCs w:val="22"/>
              </w:rPr>
              <w:t>tố</w:t>
            </w:r>
            <w:proofErr w:type="spellEnd"/>
            <w:r w:rsidRPr="005B7A1F">
              <w:rPr>
                <w:sz w:val="22"/>
                <w:szCs w:val="22"/>
              </w:rPr>
              <w:t xml:space="preserve"> </w:t>
            </w:r>
            <w:proofErr w:type="spellStart"/>
            <w:r w:rsidRPr="005B7A1F">
              <w:rPr>
                <w:sz w:val="22"/>
                <w:szCs w:val="22"/>
              </w:rPr>
              <w:t>thể</w:t>
            </w:r>
            <w:proofErr w:type="spellEnd"/>
            <w:r w:rsidRPr="005B7A1F">
              <w:rPr>
                <w:sz w:val="22"/>
                <w:szCs w:val="22"/>
              </w:rPr>
              <w:t xml:space="preserve"> </w:t>
            </w:r>
            <w:proofErr w:type="spellStart"/>
            <w:r w:rsidRPr="005B7A1F">
              <w:rPr>
                <w:sz w:val="22"/>
                <w:szCs w:val="22"/>
              </w:rPr>
              <w:t>trạng</w:t>
            </w:r>
            <w:proofErr w:type="spellEnd"/>
            <w:r w:rsidRPr="005B7A1F">
              <w:rPr>
                <w:sz w:val="22"/>
                <w:szCs w:val="22"/>
              </w:rPr>
              <w:t xml:space="preserve"> </w:t>
            </w:r>
            <w:proofErr w:type="spellStart"/>
            <w:r w:rsidRPr="005B7A1F">
              <w:rPr>
                <w:sz w:val="22"/>
                <w:szCs w:val="22"/>
              </w:rPr>
              <w:t>cá</w:t>
            </w:r>
            <w:proofErr w:type="spellEnd"/>
            <w:r w:rsidRPr="005B7A1F">
              <w:rPr>
                <w:sz w:val="22"/>
                <w:szCs w:val="22"/>
              </w:rPr>
              <w:t xml:space="preserve"> </w:t>
            </w:r>
            <w:proofErr w:type="spellStart"/>
            <w:r w:rsidRPr="005B7A1F">
              <w:rPr>
                <w:sz w:val="22"/>
                <w:szCs w:val="22"/>
              </w:rPr>
              <w:t>nhân</w:t>
            </w:r>
            <w:proofErr w:type="spellEnd"/>
            <w:r w:rsidRPr="005B7A1F">
              <w:rPr>
                <w:sz w:val="22"/>
                <w:szCs w:val="22"/>
              </w:rPr>
              <w:t xml:space="preserve"> (</w:t>
            </w:r>
            <w:proofErr w:type="spellStart"/>
            <w:r w:rsidRPr="005B7A1F">
              <w:rPr>
                <w:sz w:val="22"/>
                <w:szCs w:val="22"/>
              </w:rPr>
              <w:t>yếu</w:t>
            </w:r>
            <w:proofErr w:type="spellEnd"/>
            <w:r w:rsidRPr="005B7A1F">
              <w:rPr>
                <w:sz w:val="22"/>
                <w:szCs w:val="22"/>
              </w:rPr>
              <w:t xml:space="preserve">, </w:t>
            </w:r>
            <w:proofErr w:type="spellStart"/>
            <w:r w:rsidRPr="005B7A1F">
              <w:rPr>
                <w:sz w:val="22"/>
                <w:szCs w:val="22"/>
              </w:rPr>
              <w:t>có</w:t>
            </w:r>
            <w:proofErr w:type="spellEnd"/>
            <w:r w:rsidRPr="005B7A1F">
              <w:rPr>
                <w:sz w:val="22"/>
                <w:szCs w:val="22"/>
              </w:rPr>
              <w:t xml:space="preserve"> </w:t>
            </w:r>
            <w:proofErr w:type="spellStart"/>
            <w:r w:rsidRPr="005B7A1F">
              <w:rPr>
                <w:sz w:val="22"/>
                <w:szCs w:val="22"/>
              </w:rPr>
              <w:t>bệnh</w:t>
            </w:r>
            <w:proofErr w:type="spellEnd"/>
            <w:r w:rsidRPr="005B7A1F">
              <w:rPr>
                <w:sz w:val="22"/>
                <w:szCs w:val="22"/>
              </w:rPr>
              <w:t xml:space="preserve"> </w:t>
            </w:r>
            <w:proofErr w:type="spellStart"/>
            <w:r w:rsidRPr="005B7A1F">
              <w:rPr>
                <w:sz w:val="22"/>
                <w:szCs w:val="22"/>
              </w:rPr>
              <w:t>lý</w:t>
            </w:r>
            <w:proofErr w:type="spellEnd"/>
            <w:r w:rsidRPr="005B7A1F">
              <w:rPr>
                <w:sz w:val="22"/>
                <w:szCs w:val="22"/>
              </w:rPr>
              <w:t xml:space="preserve"> </w:t>
            </w:r>
            <w:proofErr w:type="spellStart"/>
            <w:r w:rsidRPr="005B7A1F">
              <w:rPr>
                <w:sz w:val="22"/>
                <w:szCs w:val="22"/>
              </w:rPr>
              <w:t>về</w:t>
            </w:r>
            <w:proofErr w:type="spellEnd"/>
            <w:r w:rsidRPr="005B7A1F">
              <w:rPr>
                <w:sz w:val="22"/>
                <w:szCs w:val="22"/>
              </w:rPr>
              <w:t xml:space="preserve"> </w:t>
            </w:r>
            <w:proofErr w:type="spellStart"/>
            <w:r w:rsidRPr="005B7A1F">
              <w:rPr>
                <w:sz w:val="22"/>
                <w:szCs w:val="22"/>
              </w:rPr>
              <w:t>mắt</w:t>
            </w:r>
            <w:proofErr w:type="spellEnd"/>
            <w:r w:rsidRPr="005B7A1F">
              <w:rPr>
                <w:sz w:val="22"/>
                <w:szCs w:val="22"/>
              </w:rPr>
              <w:t>...)</w:t>
            </w:r>
          </w:p>
        </w:tc>
        <w:tc>
          <w:tcPr>
            <w:tcW w:w="1447" w:type="pct"/>
            <w:tcMar>
              <w:top w:w="30" w:type="dxa"/>
              <w:left w:w="45" w:type="dxa"/>
              <w:bottom w:w="30" w:type="dxa"/>
              <w:right w:w="45" w:type="dxa"/>
            </w:tcMar>
            <w:vAlign w:val="center"/>
            <w:hideMark/>
          </w:tcPr>
          <w:p w14:paraId="66B4472E" w14:textId="77777777" w:rsidR="005B7A1F" w:rsidRPr="005B7A1F" w:rsidRDefault="005B7A1F" w:rsidP="005B7A1F">
            <w:pPr>
              <w:ind w:firstLineChars="0" w:firstLine="0"/>
              <w:jc w:val="center"/>
              <w:rPr>
                <w:sz w:val="22"/>
                <w:szCs w:val="22"/>
              </w:rPr>
            </w:pPr>
            <w:r w:rsidRPr="005B7A1F">
              <w:rPr>
                <w:sz w:val="22"/>
                <w:szCs w:val="22"/>
              </w:rPr>
              <w:t>39.5%</w:t>
            </w:r>
          </w:p>
        </w:tc>
      </w:tr>
    </w:tbl>
    <w:p w14:paraId="3B6A62FD" w14:textId="6AEA9575" w:rsidR="005B7A1F" w:rsidRDefault="005B7A1F" w:rsidP="00533DC0">
      <w:pPr>
        <w:ind w:firstLineChars="0" w:firstLine="0"/>
        <w:rPr>
          <w:sz w:val="22"/>
          <w:szCs w:val="22"/>
          <w:lang w:val="vi-VN"/>
        </w:rPr>
      </w:pPr>
      <w:r>
        <w:rPr>
          <w:b/>
          <w:bCs/>
          <w:sz w:val="22"/>
          <w:szCs w:val="22"/>
        </w:rPr>
        <w:t>1</w:t>
      </w:r>
      <w:r>
        <w:rPr>
          <w:b/>
          <w:bCs/>
          <w:sz w:val="22"/>
          <w:szCs w:val="22"/>
          <w:lang w:val="vi-VN"/>
        </w:rPr>
        <w:t xml:space="preserve">.2. </w:t>
      </w:r>
      <w:proofErr w:type="spellStart"/>
      <w:r w:rsidRPr="005B7A1F">
        <w:rPr>
          <w:b/>
          <w:bCs/>
          <w:sz w:val="22"/>
          <w:szCs w:val="22"/>
        </w:rPr>
        <w:t>Kết</w:t>
      </w:r>
      <w:proofErr w:type="spellEnd"/>
      <w:r w:rsidRPr="005B7A1F">
        <w:rPr>
          <w:b/>
          <w:bCs/>
          <w:sz w:val="22"/>
          <w:szCs w:val="22"/>
        </w:rPr>
        <w:t xml:space="preserve"> </w:t>
      </w:r>
      <w:proofErr w:type="spellStart"/>
      <w:r w:rsidRPr="005B7A1F">
        <w:rPr>
          <w:b/>
          <w:bCs/>
          <w:sz w:val="22"/>
          <w:szCs w:val="22"/>
        </w:rPr>
        <w:t>quả</w:t>
      </w:r>
      <w:proofErr w:type="spellEnd"/>
      <w:r w:rsidRPr="005B7A1F">
        <w:rPr>
          <w:b/>
          <w:bCs/>
          <w:sz w:val="22"/>
          <w:szCs w:val="22"/>
        </w:rPr>
        <w:t xml:space="preserve"> </w:t>
      </w:r>
      <w:proofErr w:type="spellStart"/>
      <w:r w:rsidRPr="005B7A1F">
        <w:rPr>
          <w:b/>
          <w:bCs/>
          <w:sz w:val="22"/>
          <w:szCs w:val="22"/>
        </w:rPr>
        <w:t>kiểm</w:t>
      </w:r>
      <w:proofErr w:type="spellEnd"/>
      <w:r w:rsidRPr="005B7A1F">
        <w:rPr>
          <w:b/>
          <w:bCs/>
          <w:sz w:val="22"/>
          <w:szCs w:val="22"/>
        </w:rPr>
        <w:t xml:space="preserve"> </w:t>
      </w:r>
      <w:proofErr w:type="spellStart"/>
      <w:r w:rsidRPr="005B7A1F">
        <w:rPr>
          <w:b/>
          <w:bCs/>
          <w:sz w:val="22"/>
          <w:szCs w:val="22"/>
        </w:rPr>
        <w:t>tra</w:t>
      </w:r>
      <w:proofErr w:type="spellEnd"/>
      <w:r w:rsidRPr="005B7A1F">
        <w:rPr>
          <w:b/>
          <w:bCs/>
          <w:sz w:val="22"/>
          <w:szCs w:val="22"/>
        </w:rPr>
        <w:t xml:space="preserve"> </w:t>
      </w:r>
      <w:proofErr w:type="spellStart"/>
      <w:r w:rsidRPr="005B7A1F">
        <w:rPr>
          <w:b/>
          <w:bCs/>
          <w:sz w:val="22"/>
          <w:szCs w:val="22"/>
        </w:rPr>
        <w:t>Thực</w:t>
      </w:r>
      <w:proofErr w:type="spellEnd"/>
      <w:r w:rsidRPr="005B7A1F">
        <w:rPr>
          <w:b/>
          <w:bCs/>
          <w:sz w:val="22"/>
          <w:szCs w:val="22"/>
        </w:rPr>
        <w:t xml:space="preserve"> </w:t>
      </w:r>
      <w:proofErr w:type="spellStart"/>
      <w:r w:rsidRPr="005B7A1F">
        <w:rPr>
          <w:b/>
          <w:bCs/>
          <w:sz w:val="22"/>
          <w:szCs w:val="22"/>
        </w:rPr>
        <w:t>tế</w:t>
      </w:r>
      <w:proofErr w:type="spellEnd"/>
      <w:r w:rsidRPr="005B7A1F">
        <w:rPr>
          <w:b/>
          <w:bCs/>
          <w:sz w:val="22"/>
          <w:szCs w:val="22"/>
        </w:rPr>
        <w:t xml:space="preserve">: </w:t>
      </w:r>
      <w:proofErr w:type="spellStart"/>
      <w:r w:rsidRPr="005B7A1F">
        <w:rPr>
          <w:b/>
          <w:bCs/>
          <w:sz w:val="22"/>
          <w:szCs w:val="22"/>
        </w:rPr>
        <w:t>Điểm</w:t>
      </w:r>
      <w:proofErr w:type="spellEnd"/>
      <w:r w:rsidRPr="005B7A1F">
        <w:rPr>
          <w:b/>
          <w:bCs/>
          <w:sz w:val="22"/>
          <w:szCs w:val="22"/>
        </w:rPr>
        <w:t xml:space="preserve"> </w:t>
      </w:r>
      <w:proofErr w:type="spellStart"/>
      <w:r w:rsidRPr="005B7A1F">
        <w:rPr>
          <w:b/>
          <w:bCs/>
          <w:sz w:val="22"/>
          <w:szCs w:val="22"/>
        </w:rPr>
        <w:t>số</w:t>
      </w:r>
      <w:proofErr w:type="spellEnd"/>
      <w:r w:rsidRPr="005B7A1F">
        <w:rPr>
          <w:b/>
          <w:bCs/>
          <w:sz w:val="22"/>
          <w:szCs w:val="22"/>
        </w:rPr>
        <w:t xml:space="preserve"> </w:t>
      </w:r>
      <w:proofErr w:type="spellStart"/>
      <w:r w:rsidRPr="005B7A1F">
        <w:rPr>
          <w:b/>
          <w:bCs/>
          <w:sz w:val="22"/>
          <w:szCs w:val="22"/>
        </w:rPr>
        <w:t>cải</w:t>
      </w:r>
      <w:proofErr w:type="spellEnd"/>
      <w:r w:rsidRPr="005B7A1F">
        <w:rPr>
          <w:b/>
          <w:bCs/>
          <w:sz w:val="22"/>
          <w:szCs w:val="22"/>
        </w:rPr>
        <w:t xml:space="preserve"> </w:t>
      </w:r>
      <w:proofErr w:type="spellStart"/>
      <w:r w:rsidRPr="005B7A1F">
        <w:rPr>
          <w:b/>
          <w:bCs/>
          <w:sz w:val="22"/>
          <w:szCs w:val="22"/>
        </w:rPr>
        <w:t>thiện</w:t>
      </w:r>
      <w:proofErr w:type="spellEnd"/>
      <w:r w:rsidRPr="005B7A1F">
        <w:rPr>
          <w:b/>
          <w:bCs/>
          <w:sz w:val="22"/>
          <w:szCs w:val="22"/>
        </w:rPr>
        <w:t xml:space="preserve"> </w:t>
      </w:r>
      <w:proofErr w:type="spellStart"/>
      <w:r w:rsidRPr="005B7A1F">
        <w:rPr>
          <w:b/>
          <w:bCs/>
          <w:sz w:val="22"/>
          <w:szCs w:val="22"/>
        </w:rPr>
        <w:t>của</w:t>
      </w:r>
      <w:proofErr w:type="spellEnd"/>
      <w:r w:rsidRPr="005B7A1F">
        <w:rPr>
          <w:b/>
          <w:bCs/>
          <w:sz w:val="22"/>
          <w:szCs w:val="22"/>
        </w:rPr>
        <w:t xml:space="preserve"> Sinh </w:t>
      </w:r>
      <w:proofErr w:type="spellStart"/>
      <w:r w:rsidRPr="005B7A1F">
        <w:rPr>
          <w:b/>
          <w:bCs/>
          <w:sz w:val="22"/>
          <w:szCs w:val="22"/>
        </w:rPr>
        <w:t>viên</w:t>
      </w:r>
      <w:proofErr w:type="spellEnd"/>
      <w:r w:rsidRPr="005B7A1F">
        <w:rPr>
          <w:sz w:val="22"/>
          <w:szCs w:val="22"/>
        </w:rPr>
        <w:t xml:space="preserve"> </w:t>
      </w:r>
    </w:p>
    <w:p w14:paraId="1B631E2A" w14:textId="653F88CD" w:rsidR="005B7A1F" w:rsidRDefault="00F105A3" w:rsidP="00533DC0">
      <w:pPr>
        <w:ind w:firstLineChars="0" w:firstLine="0"/>
        <w:rPr>
          <w:sz w:val="22"/>
          <w:szCs w:val="22"/>
          <w:lang w:val="vi-VN"/>
        </w:rPr>
      </w:pPr>
      <w:proofErr w:type="spellStart"/>
      <w:r w:rsidRPr="00F105A3">
        <w:rPr>
          <w:sz w:val="22"/>
          <w:szCs w:val="22"/>
        </w:rPr>
        <w:t>Đây</w:t>
      </w:r>
      <w:proofErr w:type="spellEnd"/>
      <w:r w:rsidRPr="00F105A3">
        <w:rPr>
          <w:sz w:val="22"/>
          <w:szCs w:val="22"/>
        </w:rPr>
        <w:t xml:space="preserve"> </w:t>
      </w:r>
      <w:proofErr w:type="spellStart"/>
      <w:r w:rsidRPr="00F105A3">
        <w:rPr>
          <w:sz w:val="22"/>
          <w:szCs w:val="22"/>
        </w:rPr>
        <w:t>là</w:t>
      </w:r>
      <w:proofErr w:type="spellEnd"/>
      <w:r w:rsidRPr="00F105A3">
        <w:rPr>
          <w:sz w:val="22"/>
          <w:szCs w:val="22"/>
        </w:rPr>
        <w:t xml:space="preserve"> </w:t>
      </w:r>
      <w:proofErr w:type="spellStart"/>
      <w:r w:rsidRPr="00F105A3">
        <w:rPr>
          <w:sz w:val="22"/>
          <w:szCs w:val="22"/>
        </w:rPr>
        <w:t>bằng</w:t>
      </w:r>
      <w:proofErr w:type="spellEnd"/>
      <w:r w:rsidRPr="00F105A3">
        <w:rPr>
          <w:sz w:val="22"/>
          <w:szCs w:val="22"/>
        </w:rPr>
        <w:t xml:space="preserve"> </w:t>
      </w:r>
      <w:proofErr w:type="spellStart"/>
      <w:r w:rsidRPr="00F105A3">
        <w:rPr>
          <w:sz w:val="22"/>
          <w:szCs w:val="22"/>
        </w:rPr>
        <w:t>chứng</w:t>
      </w:r>
      <w:proofErr w:type="spellEnd"/>
      <w:r w:rsidRPr="00F105A3">
        <w:rPr>
          <w:sz w:val="22"/>
          <w:szCs w:val="22"/>
        </w:rPr>
        <w:t xml:space="preserve"> </w:t>
      </w:r>
      <w:proofErr w:type="spellStart"/>
      <w:r w:rsidRPr="00F105A3">
        <w:rPr>
          <w:sz w:val="22"/>
          <w:szCs w:val="22"/>
        </w:rPr>
        <w:t>quan</w:t>
      </w:r>
      <w:proofErr w:type="spellEnd"/>
      <w:r w:rsidRPr="00F105A3">
        <w:rPr>
          <w:sz w:val="22"/>
          <w:szCs w:val="22"/>
        </w:rPr>
        <w:t xml:space="preserve"> </w:t>
      </w:r>
      <w:proofErr w:type="spellStart"/>
      <w:r w:rsidRPr="00F105A3">
        <w:rPr>
          <w:sz w:val="22"/>
          <w:szCs w:val="22"/>
        </w:rPr>
        <w:t>trọng</w:t>
      </w:r>
      <w:proofErr w:type="spellEnd"/>
      <w:r w:rsidRPr="00F105A3">
        <w:rPr>
          <w:sz w:val="22"/>
          <w:szCs w:val="22"/>
        </w:rPr>
        <w:t xml:space="preserve"> </w:t>
      </w:r>
      <w:proofErr w:type="spellStart"/>
      <w:r w:rsidRPr="00F105A3">
        <w:rPr>
          <w:sz w:val="22"/>
          <w:szCs w:val="22"/>
        </w:rPr>
        <w:t>nhất</w:t>
      </w:r>
      <w:proofErr w:type="spellEnd"/>
      <w:r w:rsidRPr="00F105A3">
        <w:rPr>
          <w:sz w:val="22"/>
          <w:szCs w:val="22"/>
        </w:rPr>
        <w:t xml:space="preserve"> </w:t>
      </w:r>
      <w:proofErr w:type="spellStart"/>
      <w:r w:rsidRPr="00F105A3">
        <w:rPr>
          <w:sz w:val="22"/>
          <w:szCs w:val="22"/>
        </w:rPr>
        <w:t>của</w:t>
      </w:r>
      <w:proofErr w:type="spellEnd"/>
      <w:r w:rsidRPr="00F105A3">
        <w:rPr>
          <w:sz w:val="22"/>
          <w:szCs w:val="22"/>
        </w:rPr>
        <w:t xml:space="preserve"> </w:t>
      </w:r>
      <w:proofErr w:type="spellStart"/>
      <w:r w:rsidRPr="00F105A3">
        <w:rPr>
          <w:sz w:val="22"/>
          <w:szCs w:val="22"/>
        </w:rPr>
        <w:t>nghiên</w:t>
      </w:r>
      <w:proofErr w:type="spellEnd"/>
      <w:r w:rsidRPr="00F105A3">
        <w:rPr>
          <w:sz w:val="22"/>
          <w:szCs w:val="22"/>
        </w:rPr>
        <w:t xml:space="preserve"> </w:t>
      </w:r>
      <w:proofErr w:type="spellStart"/>
      <w:r w:rsidRPr="00F105A3">
        <w:rPr>
          <w:sz w:val="22"/>
          <w:szCs w:val="22"/>
        </w:rPr>
        <w:t>cứu</w:t>
      </w:r>
      <w:proofErr w:type="spellEnd"/>
      <w:r w:rsidRPr="00F105A3">
        <w:rPr>
          <w:sz w:val="22"/>
          <w:szCs w:val="22"/>
        </w:rPr>
        <w:t xml:space="preserve">. </w:t>
      </w:r>
      <w:proofErr w:type="spellStart"/>
      <w:r w:rsidRPr="00F105A3">
        <w:rPr>
          <w:sz w:val="22"/>
          <w:szCs w:val="22"/>
        </w:rPr>
        <w:t>Bảng</w:t>
      </w:r>
      <w:proofErr w:type="spellEnd"/>
      <w:r w:rsidRPr="00F105A3">
        <w:rPr>
          <w:sz w:val="22"/>
          <w:szCs w:val="22"/>
        </w:rPr>
        <w:t xml:space="preserve"> </w:t>
      </w:r>
      <w:proofErr w:type="spellStart"/>
      <w:r w:rsidRPr="00F105A3">
        <w:rPr>
          <w:sz w:val="22"/>
          <w:szCs w:val="22"/>
        </w:rPr>
        <w:t>này</w:t>
      </w:r>
      <w:proofErr w:type="spellEnd"/>
      <w:r w:rsidRPr="00F105A3">
        <w:rPr>
          <w:sz w:val="22"/>
          <w:szCs w:val="22"/>
        </w:rPr>
        <w:t xml:space="preserve"> so </w:t>
      </w:r>
      <w:proofErr w:type="spellStart"/>
      <w:r w:rsidRPr="00F105A3">
        <w:rPr>
          <w:sz w:val="22"/>
          <w:szCs w:val="22"/>
        </w:rPr>
        <w:t>sánh</w:t>
      </w:r>
      <w:proofErr w:type="spellEnd"/>
      <w:r w:rsidRPr="00F105A3">
        <w:rPr>
          <w:sz w:val="22"/>
          <w:szCs w:val="22"/>
        </w:rPr>
        <w:t xml:space="preserve"> </w:t>
      </w:r>
      <w:proofErr w:type="spellStart"/>
      <w:r w:rsidRPr="00F105A3">
        <w:rPr>
          <w:sz w:val="22"/>
          <w:szCs w:val="22"/>
        </w:rPr>
        <w:t>điểm</w:t>
      </w:r>
      <w:proofErr w:type="spellEnd"/>
      <w:r w:rsidRPr="00F105A3">
        <w:rPr>
          <w:sz w:val="22"/>
          <w:szCs w:val="22"/>
        </w:rPr>
        <w:t xml:space="preserve"> </w:t>
      </w:r>
      <w:proofErr w:type="spellStart"/>
      <w:r w:rsidRPr="00F105A3">
        <w:rPr>
          <w:sz w:val="22"/>
          <w:szCs w:val="22"/>
        </w:rPr>
        <w:t>kiểm</w:t>
      </w:r>
      <w:proofErr w:type="spellEnd"/>
      <w:r w:rsidRPr="00F105A3">
        <w:rPr>
          <w:sz w:val="22"/>
          <w:szCs w:val="22"/>
        </w:rPr>
        <w:t xml:space="preserve"> </w:t>
      </w:r>
      <w:proofErr w:type="spellStart"/>
      <w:r w:rsidRPr="00F105A3">
        <w:rPr>
          <w:sz w:val="22"/>
          <w:szCs w:val="22"/>
        </w:rPr>
        <w:t>tra</w:t>
      </w:r>
      <w:proofErr w:type="spellEnd"/>
      <w:r w:rsidRPr="00F105A3">
        <w:rPr>
          <w:sz w:val="22"/>
          <w:szCs w:val="22"/>
        </w:rPr>
        <w:t xml:space="preserve"> </w:t>
      </w:r>
      <w:proofErr w:type="spellStart"/>
      <w:r w:rsidRPr="00F105A3">
        <w:rPr>
          <w:sz w:val="22"/>
          <w:szCs w:val="22"/>
        </w:rPr>
        <w:t>thực</w:t>
      </w:r>
      <w:proofErr w:type="spellEnd"/>
      <w:r w:rsidRPr="00F105A3">
        <w:rPr>
          <w:sz w:val="22"/>
          <w:szCs w:val="22"/>
        </w:rPr>
        <w:t xml:space="preserve"> </w:t>
      </w:r>
      <w:proofErr w:type="spellStart"/>
      <w:r w:rsidRPr="00F105A3">
        <w:rPr>
          <w:sz w:val="22"/>
          <w:szCs w:val="22"/>
        </w:rPr>
        <w:t>tế</w:t>
      </w:r>
      <w:proofErr w:type="spellEnd"/>
      <w:r w:rsidRPr="00F105A3">
        <w:rPr>
          <w:sz w:val="22"/>
          <w:szCs w:val="22"/>
        </w:rPr>
        <w:t xml:space="preserve"> </w:t>
      </w:r>
      <w:proofErr w:type="spellStart"/>
      <w:r w:rsidRPr="00F105A3">
        <w:rPr>
          <w:sz w:val="22"/>
          <w:szCs w:val="22"/>
        </w:rPr>
        <w:t>của</w:t>
      </w:r>
      <w:proofErr w:type="spellEnd"/>
      <w:r w:rsidRPr="00F105A3">
        <w:rPr>
          <w:sz w:val="22"/>
          <w:szCs w:val="22"/>
        </w:rPr>
        <w:t xml:space="preserve"> </w:t>
      </w:r>
      <w:proofErr w:type="spellStart"/>
      <w:r w:rsidRPr="00F105A3">
        <w:rPr>
          <w:sz w:val="22"/>
          <w:szCs w:val="22"/>
        </w:rPr>
        <w:t>hai</w:t>
      </w:r>
      <w:proofErr w:type="spellEnd"/>
      <w:r w:rsidRPr="00F105A3">
        <w:rPr>
          <w:sz w:val="22"/>
          <w:szCs w:val="22"/>
        </w:rPr>
        <w:t xml:space="preserve"> </w:t>
      </w:r>
      <w:proofErr w:type="spellStart"/>
      <w:r w:rsidRPr="00F105A3">
        <w:rPr>
          <w:sz w:val="22"/>
          <w:szCs w:val="22"/>
        </w:rPr>
        <w:t>nhóm</w:t>
      </w:r>
      <w:proofErr w:type="spellEnd"/>
      <w:r w:rsidRPr="00F105A3">
        <w:rPr>
          <w:sz w:val="22"/>
          <w:szCs w:val="22"/>
        </w:rPr>
        <w:t xml:space="preserve"> </w:t>
      </w:r>
      <w:proofErr w:type="spellStart"/>
      <w:r w:rsidRPr="00F105A3">
        <w:rPr>
          <w:sz w:val="22"/>
          <w:szCs w:val="22"/>
        </w:rPr>
        <w:t>sinh</w:t>
      </w:r>
      <w:proofErr w:type="spellEnd"/>
      <w:r w:rsidRPr="00F105A3">
        <w:rPr>
          <w:sz w:val="22"/>
          <w:szCs w:val="22"/>
        </w:rPr>
        <w:t xml:space="preserve"> </w:t>
      </w:r>
      <w:proofErr w:type="spellStart"/>
      <w:r w:rsidRPr="00F105A3">
        <w:rPr>
          <w:sz w:val="22"/>
          <w:szCs w:val="22"/>
        </w:rPr>
        <w:t>viên</w:t>
      </w:r>
      <w:proofErr w:type="spellEnd"/>
      <w:r w:rsidRPr="00F105A3">
        <w:rPr>
          <w:sz w:val="22"/>
          <w:szCs w:val="22"/>
        </w:rPr>
        <w:t xml:space="preserve">: </w:t>
      </w:r>
      <w:proofErr w:type="spellStart"/>
      <w:r w:rsidRPr="00F105A3">
        <w:rPr>
          <w:sz w:val="22"/>
          <w:szCs w:val="22"/>
        </w:rPr>
        <w:t>nhóm</w:t>
      </w:r>
      <w:proofErr w:type="spellEnd"/>
      <w:r w:rsidRPr="00F105A3">
        <w:rPr>
          <w:sz w:val="22"/>
          <w:szCs w:val="22"/>
        </w:rPr>
        <w:t xml:space="preserve"> </w:t>
      </w:r>
      <w:proofErr w:type="spellStart"/>
      <w:r w:rsidRPr="00F105A3">
        <w:rPr>
          <w:sz w:val="22"/>
          <w:szCs w:val="22"/>
        </w:rPr>
        <w:t>được</w:t>
      </w:r>
      <w:proofErr w:type="spellEnd"/>
      <w:r w:rsidRPr="00F105A3">
        <w:rPr>
          <w:sz w:val="22"/>
          <w:szCs w:val="22"/>
        </w:rPr>
        <w:t xml:space="preserve"> </w:t>
      </w:r>
      <w:proofErr w:type="spellStart"/>
      <w:r w:rsidRPr="00F105A3">
        <w:rPr>
          <w:sz w:val="22"/>
          <w:szCs w:val="22"/>
        </w:rPr>
        <w:t>học</w:t>
      </w:r>
      <w:proofErr w:type="spellEnd"/>
      <w:r w:rsidRPr="00F105A3">
        <w:rPr>
          <w:sz w:val="22"/>
          <w:szCs w:val="22"/>
        </w:rPr>
        <w:t xml:space="preserve"> </w:t>
      </w:r>
      <w:proofErr w:type="spellStart"/>
      <w:r w:rsidRPr="00F105A3">
        <w:rPr>
          <w:sz w:val="22"/>
          <w:szCs w:val="22"/>
        </w:rPr>
        <w:t>theo</w:t>
      </w:r>
      <w:proofErr w:type="spellEnd"/>
      <w:r w:rsidRPr="00F105A3">
        <w:rPr>
          <w:sz w:val="22"/>
          <w:szCs w:val="22"/>
        </w:rPr>
        <w:t xml:space="preserve"> </w:t>
      </w:r>
      <w:proofErr w:type="spellStart"/>
      <w:r w:rsidRPr="00F105A3">
        <w:rPr>
          <w:sz w:val="22"/>
          <w:szCs w:val="22"/>
        </w:rPr>
        <w:t>phương</w:t>
      </w:r>
      <w:proofErr w:type="spellEnd"/>
      <w:r w:rsidRPr="00F105A3">
        <w:rPr>
          <w:sz w:val="22"/>
          <w:szCs w:val="22"/>
        </w:rPr>
        <w:t xml:space="preserve"> </w:t>
      </w:r>
      <w:proofErr w:type="spellStart"/>
      <w:r w:rsidRPr="00F105A3">
        <w:rPr>
          <w:sz w:val="22"/>
          <w:szCs w:val="22"/>
        </w:rPr>
        <w:t>pháp</w:t>
      </w:r>
      <w:proofErr w:type="spellEnd"/>
      <w:r w:rsidRPr="00F105A3">
        <w:rPr>
          <w:sz w:val="22"/>
          <w:szCs w:val="22"/>
        </w:rPr>
        <w:t xml:space="preserve"> </w:t>
      </w:r>
      <w:proofErr w:type="spellStart"/>
      <w:r w:rsidRPr="00F105A3">
        <w:rPr>
          <w:sz w:val="22"/>
          <w:szCs w:val="22"/>
        </w:rPr>
        <w:t>mới</w:t>
      </w:r>
      <w:proofErr w:type="spellEnd"/>
      <w:r w:rsidRPr="00F105A3">
        <w:rPr>
          <w:sz w:val="22"/>
          <w:szCs w:val="22"/>
        </w:rPr>
        <w:t xml:space="preserve"> (</w:t>
      </w:r>
      <w:proofErr w:type="spellStart"/>
      <w:r w:rsidRPr="00F105A3">
        <w:rPr>
          <w:sz w:val="22"/>
          <w:szCs w:val="22"/>
        </w:rPr>
        <w:t>Thực</w:t>
      </w:r>
      <w:proofErr w:type="spellEnd"/>
      <w:r w:rsidRPr="00F105A3">
        <w:rPr>
          <w:sz w:val="22"/>
          <w:szCs w:val="22"/>
        </w:rPr>
        <w:t xml:space="preserve"> </w:t>
      </w:r>
      <w:proofErr w:type="spellStart"/>
      <w:r w:rsidRPr="00F105A3">
        <w:rPr>
          <w:sz w:val="22"/>
          <w:szCs w:val="22"/>
        </w:rPr>
        <w:t>nghiệm</w:t>
      </w:r>
      <w:proofErr w:type="spellEnd"/>
      <w:r w:rsidRPr="00F105A3">
        <w:rPr>
          <w:sz w:val="22"/>
          <w:szCs w:val="22"/>
        </w:rPr>
        <w:t xml:space="preserve">) </w:t>
      </w:r>
      <w:proofErr w:type="spellStart"/>
      <w:r w:rsidRPr="00F105A3">
        <w:rPr>
          <w:sz w:val="22"/>
          <w:szCs w:val="22"/>
        </w:rPr>
        <w:t>và</w:t>
      </w:r>
      <w:proofErr w:type="spellEnd"/>
      <w:r w:rsidRPr="00F105A3">
        <w:rPr>
          <w:sz w:val="22"/>
          <w:szCs w:val="22"/>
        </w:rPr>
        <w:t xml:space="preserve"> </w:t>
      </w:r>
      <w:proofErr w:type="spellStart"/>
      <w:r w:rsidRPr="00F105A3">
        <w:rPr>
          <w:sz w:val="22"/>
          <w:szCs w:val="22"/>
        </w:rPr>
        <w:t>nhóm</w:t>
      </w:r>
      <w:proofErr w:type="spellEnd"/>
      <w:r w:rsidRPr="00F105A3">
        <w:rPr>
          <w:sz w:val="22"/>
          <w:szCs w:val="22"/>
        </w:rPr>
        <w:t xml:space="preserve"> </w:t>
      </w:r>
      <w:proofErr w:type="spellStart"/>
      <w:r w:rsidRPr="00F105A3">
        <w:rPr>
          <w:sz w:val="22"/>
          <w:szCs w:val="22"/>
        </w:rPr>
        <w:t>học</w:t>
      </w:r>
      <w:proofErr w:type="spellEnd"/>
      <w:r w:rsidRPr="00F105A3">
        <w:rPr>
          <w:sz w:val="22"/>
          <w:szCs w:val="22"/>
        </w:rPr>
        <w:t xml:space="preserve"> </w:t>
      </w:r>
      <w:proofErr w:type="spellStart"/>
      <w:r w:rsidRPr="00F105A3">
        <w:rPr>
          <w:sz w:val="22"/>
          <w:szCs w:val="22"/>
        </w:rPr>
        <w:t>theo</w:t>
      </w:r>
      <w:proofErr w:type="spellEnd"/>
      <w:r w:rsidRPr="00F105A3">
        <w:rPr>
          <w:sz w:val="22"/>
          <w:szCs w:val="22"/>
        </w:rPr>
        <w:t xml:space="preserve"> </w:t>
      </w:r>
      <w:proofErr w:type="spellStart"/>
      <w:r w:rsidRPr="00F105A3">
        <w:rPr>
          <w:sz w:val="22"/>
          <w:szCs w:val="22"/>
        </w:rPr>
        <w:t>phương</w:t>
      </w:r>
      <w:proofErr w:type="spellEnd"/>
      <w:r w:rsidRPr="00F105A3">
        <w:rPr>
          <w:sz w:val="22"/>
          <w:szCs w:val="22"/>
        </w:rPr>
        <w:t xml:space="preserve"> </w:t>
      </w:r>
      <w:proofErr w:type="spellStart"/>
      <w:r w:rsidRPr="00F105A3">
        <w:rPr>
          <w:sz w:val="22"/>
          <w:szCs w:val="22"/>
        </w:rPr>
        <w:t>pháp</w:t>
      </w:r>
      <w:proofErr w:type="spellEnd"/>
      <w:r w:rsidRPr="00F105A3">
        <w:rPr>
          <w:sz w:val="22"/>
          <w:szCs w:val="22"/>
        </w:rPr>
        <w:t xml:space="preserve"> </w:t>
      </w:r>
      <w:proofErr w:type="spellStart"/>
      <w:r w:rsidRPr="00F105A3">
        <w:rPr>
          <w:sz w:val="22"/>
          <w:szCs w:val="22"/>
        </w:rPr>
        <w:t>cũ</w:t>
      </w:r>
      <w:proofErr w:type="spellEnd"/>
      <w:r w:rsidRPr="00F105A3">
        <w:rPr>
          <w:sz w:val="22"/>
          <w:szCs w:val="22"/>
        </w:rPr>
        <w:t xml:space="preserve"> (</w:t>
      </w:r>
      <w:proofErr w:type="spellStart"/>
      <w:r w:rsidRPr="00F105A3">
        <w:rPr>
          <w:sz w:val="22"/>
          <w:szCs w:val="22"/>
        </w:rPr>
        <w:t>Đối</w:t>
      </w:r>
      <w:proofErr w:type="spellEnd"/>
      <w:r w:rsidRPr="00F105A3">
        <w:rPr>
          <w:sz w:val="22"/>
          <w:szCs w:val="22"/>
        </w:rPr>
        <w:t xml:space="preserve"> </w:t>
      </w:r>
      <w:proofErr w:type="spellStart"/>
      <w:r w:rsidRPr="00F105A3">
        <w:rPr>
          <w:sz w:val="22"/>
          <w:szCs w:val="22"/>
        </w:rPr>
        <w:t>chứng</w:t>
      </w:r>
      <w:proofErr w:type="spellEnd"/>
      <w:r w:rsidRPr="00F105A3">
        <w:rPr>
          <w:sz w:val="22"/>
          <w:szCs w:val="22"/>
        </w:rPr>
        <w:t>).</w:t>
      </w:r>
    </w:p>
    <w:tbl>
      <w:tblPr>
        <w:tblW w:w="4378" w:type="dxa"/>
        <w:tblCellMar>
          <w:left w:w="0" w:type="dxa"/>
          <w:right w:w="0" w:type="dxa"/>
        </w:tblCellMar>
        <w:tblLook w:val="04A0" w:firstRow="1" w:lastRow="0" w:firstColumn="1" w:lastColumn="0" w:noHBand="0" w:noVBand="1"/>
      </w:tblPr>
      <w:tblGrid>
        <w:gridCol w:w="1178"/>
        <w:gridCol w:w="1179"/>
        <w:gridCol w:w="1179"/>
        <w:gridCol w:w="842"/>
      </w:tblGrid>
      <w:tr w:rsidR="00AC7969" w:rsidRPr="005B7A1F" w14:paraId="311B5F1A" w14:textId="77777777" w:rsidTr="00AC7969">
        <w:trPr>
          <w:trHeight w:val="315"/>
        </w:trPr>
        <w:tc>
          <w:tcPr>
            <w:tcW w:w="11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AC37558" w14:textId="77777777" w:rsidR="005B7A1F" w:rsidRPr="005B7A1F" w:rsidRDefault="005B7A1F" w:rsidP="005B7A1F">
            <w:pPr>
              <w:ind w:firstLineChars="0" w:firstLine="0"/>
              <w:jc w:val="center"/>
              <w:rPr>
                <w:b/>
                <w:bCs/>
                <w:sz w:val="22"/>
                <w:szCs w:val="22"/>
              </w:rPr>
            </w:pPr>
            <w:proofErr w:type="spellStart"/>
            <w:r w:rsidRPr="005B7A1F">
              <w:rPr>
                <w:b/>
                <w:bCs/>
                <w:sz w:val="22"/>
                <w:szCs w:val="22"/>
              </w:rPr>
              <w:t>Nhóm</w:t>
            </w:r>
            <w:proofErr w:type="spellEnd"/>
            <w:r w:rsidRPr="005B7A1F">
              <w:rPr>
                <w:b/>
                <w:bCs/>
                <w:sz w:val="22"/>
                <w:szCs w:val="22"/>
              </w:rPr>
              <w:t xml:space="preserve"> </w:t>
            </w:r>
            <w:proofErr w:type="spellStart"/>
            <w:r w:rsidRPr="005B7A1F">
              <w:rPr>
                <w:b/>
                <w:bCs/>
                <w:sz w:val="22"/>
                <w:szCs w:val="22"/>
              </w:rPr>
              <w:t>sinh</w:t>
            </w:r>
            <w:proofErr w:type="spellEnd"/>
            <w:r w:rsidRPr="005B7A1F">
              <w:rPr>
                <w:b/>
                <w:bCs/>
                <w:sz w:val="22"/>
                <w:szCs w:val="22"/>
              </w:rPr>
              <w:t xml:space="preserve"> </w:t>
            </w:r>
            <w:proofErr w:type="spellStart"/>
            <w:r w:rsidRPr="005B7A1F">
              <w:rPr>
                <w:b/>
                <w:bCs/>
                <w:sz w:val="22"/>
                <w:szCs w:val="22"/>
              </w:rPr>
              <w:t>viên</w:t>
            </w:r>
            <w:proofErr w:type="spellEnd"/>
          </w:p>
        </w:tc>
        <w:tc>
          <w:tcPr>
            <w:tcW w:w="11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77986EA" w14:textId="77777777" w:rsidR="005B7A1F" w:rsidRPr="005B7A1F" w:rsidRDefault="005B7A1F" w:rsidP="005B7A1F">
            <w:pPr>
              <w:ind w:firstLineChars="0" w:firstLine="0"/>
              <w:jc w:val="center"/>
              <w:rPr>
                <w:b/>
                <w:bCs/>
                <w:sz w:val="22"/>
                <w:szCs w:val="22"/>
              </w:rPr>
            </w:pPr>
            <w:proofErr w:type="spellStart"/>
            <w:r w:rsidRPr="005B7A1F">
              <w:rPr>
                <w:b/>
                <w:bCs/>
                <w:sz w:val="22"/>
                <w:szCs w:val="22"/>
              </w:rPr>
              <w:t>Điểm</w:t>
            </w:r>
            <w:proofErr w:type="spellEnd"/>
            <w:r w:rsidRPr="005B7A1F">
              <w:rPr>
                <w:b/>
                <w:bCs/>
                <w:sz w:val="22"/>
                <w:szCs w:val="22"/>
              </w:rPr>
              <w:t xml:space="preserve"> </w:t>
            </w:r>
            <w:proofErr w:type="spellStart"/>
            <w:r w:rsidRPr="005B7A1F">
              <w:rPr>
                <w:b/>
                <w:bCs/>
                <w:sz w:val="22"/>
                <w:szCs w:val="22"/>
              </w:rPr>
              <w:t>trung</w:t>
            </w:r>
            <w:proofErr w:type="spellEnd"/>
            <w:r w:rsidRPr="005B7A1F">
              <w:rPr>
                <w:b/>
                <w:bCs/>
                <w:sz w:val="22"/>
                <w:szCs w:val="22"/>
              </w:rPr>
              <w:t xml:space="preserve"> </w:t>
            </w:r>
            <w:proofErr w:type="spellStart"/>
            <w:r w:rsidRPr="005B7A1F">
              <w:rPr>
                <w:b/>
                <w:bCs/>
                <w:sz w:val="22"/>
                <w:szCs w:val="22"/>
              </w:rPr>
              <w:t>bình</w:t>
            </w:r>
            <w:proofErr w:type="spellEnd"/>
            <w:r w:rsidRPr="005B7A1F">
              <w:rPr>
                <w:b/>
                <w:bCs/>
                <w:sz w:val="22"/>
                <w:szCs w:val="22"/>
              </w:rPr>
              <w:t xml:space="preserve"> </w:t>
            </w:r>
            <w:proofErr w:type="spellStart"/>
            <w:r w:rsidRPr="005B7A1F">
              <w:rPr>
                <w:b/>
                <w:bCs/>
                <w:sz w:val="22"/>
                <w:szCs w:val="22"/>
              </w:rPr>
              <w:t>trước</w:t>
            </w:r>
            <w:proofErr w:type="spellEnd"/>
            <w:r w:rsidRPr="005B7A1F">
              <w:rPr>
                <w:b/>
                <w:bCs/>
                <w:sz w:val="22"/>
                <w:szCs w:val="22"/>
              </w:rPr>
              <w:t xml:space="preserve"> </w:t>
            </w:r>
            <w:proofErr w:type="spellStart"/>
            <w:r w:rsidRPr="005B7A1F">
              <w:rPr>
                <w:b/>
                <w:bCs/>
                <w:sz w:val="22"/>
                <w:szCs w:val="22"/>
              </w:rPr>
              <w:t>thực</w:t>
            </w:r>
            <w:proofErr w:type="spellEnd"/>
            <w:r w:rsidRPr="005B7A1F">
              <w:rPr>
                <w:b/>
                <w:bCs/>
                <w:sz w:val="22"/>
                <w:szCs w:val="22"/>
              </w:rPr>
              <w:t xml:space="preserve"> </w:t>
            </w:r>
            <w:proofErr w:type="spellStart"/>
            <w:r w:rsidRPr="005B7A1F">
              <w:rPr>
                <w:b/>
                <w:bCs/>
                <w:sz w:val="22"/>
                <w:szCs w:val="22"/>
              </w:rPr>
              <w:t>nghiệm</w:t>
            </w:r>
            <w:proofErr w:type="spellEnd"/>
          </w:p>
        </w:tc>
        <w:tc>
          <w:tcPr>
            <w:tcW w:w="11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C397F99" w14:textId="77777777" w:rsidR="005B7A1F" w:rsidRPr="005B7A1F" w:rsidRDefault="005B7A1F" w:rsidP="005B7A1F">
            <w:pPr>
              <w:ind w:firstLineChars="0" w:firstLine="0"/>
              <w:jc w:val="center"/>
              <w:rPr>
                <w:b/>
                <w:bCs/>
                <w:sz w:val="22"/>
                <w:szCs w:val="22"/>
              </w:rPr>
            </w:pPr>
            <w:proofErr w:type="spellStart"/>
            <w:r w:rsidRPr="005B7A1F">
              <w:rPr>
                <w:b/>
                <w:bCs/>
                <w:sz w:val="22"/>
                <w:szCs w:val="22"/>
              </w:rPr>
              <w:t>Điểm</w:t>
            </w:r>
            <w:proofErr w:type="spellEnd"/>
            <w:r w:rsidRPr="005B7A1F">
              <w:rPr>
                <w:b/>
                <w:bCs/>
                <w:sz w:val="22"/>
                <w:szCs w:val="22"/>
              </w:rPr>
              <w:t xml:space="preserve"> </w:t>
            </w:r>
            <w:proofErr w:type="spellStart"/>
            <w:r w:rsidRPr="005B7A1F">
              <w:rPr>
                <w:b/>
                <w:bCs/>
                <w:sz w:val="22"/>
                <w:szCs w:val="22"/>
              </w:rPr>
              <w:t>trung</w:t>
            </w:r>
            <w:proofErr w:type="spellEnd"/>
            <w:r w:rsidRPr="005B7A1F">
              <w:rPr>
                <w:b/>
                <w:bCs/>
                <w:sz w:val="22"/>
                <w:szCs w:val="22"/>
              </w:rPr>
              <w:t xml:space="preserve"> </w:t>
            </w:r>
            <w:proofErr w:type="spellStart"/>
            <w:r w:rsidRPr="005B7A1F">
              <w:rPr>
                <w:b/>
                <w:bCs/>
                <w:sz w:val="22"/>
                <w:szCs w:val="22"/>
              </w:rPr>
              <w:t>bình</w:t>
            </w:r>
            <w:proofErr w:type="spellEnd"/>
            <w:r w:rsidRPr="005B7A1F">
              <w:rPr>
                <w:b/>
                <w:bCs/>
                <w:sz w:val="22"/>
                <w:szCs w:val="22"/>
              </w:rPr>
              <w:t xml:space="preserve"> </w:t>
            </w:r>
            <w:proofErr w:type="spellStart"/>
            <w:r w:rsidRPr="005B7A1F">
              <w:rPr>
                <w:b/>
                <w:bCs/>
                <w:sz w:val="22"/>
                <w:szCs w:val="22"/>
              </w:rPr>
              <w:t>sau</w:t>
            </w:r>
            <w:proofErr w:type="spellEnd"/>
            <w:r w:rsidRPr="005B7A1F">
              <w:rPr>
                <w:b/>
                <w:bCs/>
                <w:sz w:val="22"/>
                <w:szCs w:val="22"/>
              </w:rPr>
              <w:t xml:space="preserve"> </w:t>
            </w:r>
            <w:proofErr w:type="spellStart"/>
            <w:r w:rsidRPr="005B7A1F">
              <w:rPr>
                <w:b/>
                <w:bCs/>
                <w:sz w:val="22"/>
                <w:szCs w:val="22"/>
              </w:rPr>
              <w:t>thực</w:t>
            </w:r>
            <w:proofErr w:type="spellEnd"/>
            <w:r w:rsidRPr="005B7A1F">
              <w:rPr>
                <w:b/>
                <w:bCs/>
                <w:sz w:val="22"/>
                <w:szCs w:val="22"/>
              </w:rPr>
              <w:t xml:space="preserve"> </w:t>
            </w:r>
            <w:proofErr w:type="spellStart"/>
            <w:r w:rsidRPr="005B7A1F">
              <w:rPr>
                <w:b/>
                <w:bCs/>
                <w:sz w:val="22"/>
                <w:szCs w:val="22"/>
              </w:rPr>
              <w:t>nghiệm</w:t>
            </w:r>
            <w:proofErr w:type="spellEnd"/>
          </w:p>
        </w:tc>
        <w:tc>
          <w:tcPr>
            <w:tcW w:w="84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34E0DA16" w14:textId="77777777" w:rsidR="005B7A1F" w:rsidRPr="005B7A1F" w:rsidRDefault="005B7A1F" w:rsidP="005B7A1F">
            <w:pPr>
              <w:ind w:firstLineChars="0" w:firstLine="0"/>
              <w:jc w:val="center"/>
              <w:rPr>
                <w:b/>
                <w:bCs/>
                <w:sz w:val="22"/>
                <w:szCs w:val="22"/>
              </w:rPr>
            </w:pPr>
            <w:proofErr w:type="spellStart"/>
            <w:r w:rsidRPr="005B7A1F">
              <w:rPr>
                <w:b/>
                <w:bCs/>
                <w:sz w:val="22"/>
                <w:szCs w:val="22"/>
              </w:rPr>
              <w:t>Mức</w:t>
            </w:r>
            <w:proofErr w:type="spellEnd"/>
            <w:r w:rsidRPr="005B7A1F">
              <w:rPr>
                <w:b/>
                <w:bCs/>
                <w:sz w:val="22"/>
                <w:szCs w:val="22"/>
              </w:rPr>
              <w:t xml:space="preserve"> </w:t>
            </w:r>
            <w:proofErr w:type="spellStart"/>
            <w:r w:rsidRPr="005B7A1F">
              <w:rPr>
                <w:b/>
                <w:bCs/>
                <w:sz w:val="22"/>
                <w:szCs w:val="22"/>
              </w:rPr>
              <w:t>độ</w:t>
            </w:r>
            <w:proofErr w:type="spellEnd"/>
            <w:r w:rsidRPr="005B7A1F">
              <w:rPr>
                <w:b/>
                <w:bCs/>
                <w:sz w:val="22"/>
                <w:szCs w:val="22"/>
              </w:rPr>
              <w:t xml:space="preserve"> </w:t>
            </w:r>
            <w:proofErr w:type="spellStart"/>
            <w:r w:rsidRPr="005B7A1F">
              <w:rPr>
                <w:b/>
                <w:bCs/>
                <w:sz w:val="22"/>
                <w:szCs w:val="22"/>
              </w:rPr>
              <w:t>cải</w:t>
            </w:r>
            <w:proofErr w:type="spellEnd"/>
            <w:r w:rsidRPr="005B7A1F">
              <w:rPr>
                <w:b/>
                <w:bCs/>
                <w:sz w:val="22"/>
                <w:szCs w:val="22"/>
              </w:rPr>
              <w:t xml:space="preserve"> </w:t>
            </w:r>
            <w:proofErr w:type="spellStart"/>
            <w:r w:rsidRPr="005B7A1F">
              <w:rPr>
                <w:b/>
                <w:bCs/>
                <w:sz w:val="22"/>
                <w:szCs w:val="22"/>
              </w:rPr>
              <w:t>thiện</w:t>
            </w:r>
            <w:proofErr w:type="spellEnd"/>
          </w:p>
        </w:tc>
      </w:tr>
      <w:tr w:rsidR="00AC7969" w:rsidRPr="005B7A1F" w14:paraId="2224836B" w14:textId="77777777" w:rsidTr="00AC7969">
        <w:trPr>
          <w:trHeight w:val="315"/>
        </w:trPr>
        <w:tc>
          <w:tcPr>
            <w:tcW w:w="11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21C2B83" w14:textId="77777777" w:rsidR="005B7A1F" w:rsidRPr="005B7A1F" w:rsidRDefault="005B7A1F" w:rsidP="005B7A1F">
            <w:pPr>
              <w:ind w:firstLineChars="0" w:firstLine="0"/>
              <w:jc w:val="center"/>
              <w:rPr>
                <w:sz w:val="22"/>
                <w:szCs w:val="22"/>
              </w:rPr>
            </w:pPr>
            <w:proofErr w:type="spellStart"/>
            <w:r w:rsidRPr="005B7A1F">
              <w:rPr>
                <w:sz w:val="22"/>
                <w:szCs w:val="22"/>
              </w:rPr>
              <w:t>Nhóm</w:t>
            </w:r>
            <w:proofErr w:type="spellEnd"/>
            <w:r w:rsidRPr="005B7A1F">
              <w:rPr>
                <w:sz w:val="22"/>
                <w:szCs w:val="22"/>
              </w:rPr>
              <w:t xml:space="preserve"> </w:t>
            </w:r>
            <w:proofErr w:type="spellStart"/>
            <w:r w:rsidRPr="005B7A1F">
              <w:rPr>
                <w:sz w:val="22"/>
                <w:szCs w:val="22"/>
              </w:rPr>
              <w:t>Thực</w:t>
            </w:r>
            <w:proofErr w:type="spellEnd"/>
            <w:r w:rsidRPr="005B7A1F">
              <w:rPr>
                <w:sz w:val="22"/>
                <w:szCs w:val="22"/>
              </w:rPr>
              <w:t xml:space="preserve"> </w:t>
            </w:r>
            <w:proofErr w:type="spellStart"/>
            <w:r w:rsidRPr="005B7A1F">
              <w:rPr>
                <w:sz w:val="22"/>
                <w:szCs w:val="22"/>
              </w:rPr>
              <w:t>nghiệm</w:t>
            </w:r>
            <w:proofErr w:type="spellEnd"/>
            <w:r w:rsidRPr="005B7A1F">
              <w:rPr>
                <w:sz w:val="22"/>
                <w:szCs w:val="22"/>
              </w:rPr>
              <w:t xml:space="preserve"> (TN)</w:t>
            </w:r>
          </w:p>
        </w:tc>
        <w:tc>
          <w:tcPr>
            <w:tcW w:w="11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DBDE383" w14:textId="77777777" w:rsidR="005B7A1F" w:rsidRPr="005B7A1F" w:rsidRDefault="005B7A1F" w:rsidP="005B7A1F">
            <w:pPr>
              <w:ind w:firstLineChars="0" w:firstLine="0"/>
              <w:jc w:val="center"/>
              <w:rPr>
                <w:sz w:val="22"/>
                <w:szCs w:val="22"/>
              </w:rPr>
            </w:pPr>
            <w:r w:rsidRPr="005B7A1F">
              <w:rPr>
                <w:sz w:val="22"/>
                <w:szCs w:val="22"/>
              </w:rPr>
              <w:t>4.88</w:t>
            </w:r>
          </w:p>
        </w:tc>
        <w:tc>
          <w:tcPr>
            <w:tcW w:w="11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8CDBE6E" w14:textId="77777777" w:rsidR="005B7A1F" w:rsidRPr="005B7A1F" w:rsidRDefault="005B7A1F" w:rsidP="005B7A1F">
            <w:pPr>
              <w:ind w:firstLineChars="0" w:firstLine="0"/>
              <w:jc w:val="center"/>
              <w:rPr>
                <w:sz w:val="22"/>
                <w:szCs w:val="22"/>
              </w:rPr>
            </w:pPr>
            <w:r w:rsidRPr="005B7A1F">
              <w:rPr>
                <w:sz w:val="22"/>
                <w:szCs w:val="22"/>
              </w:rPr>
              <w:t>8.11</w:t>
            </w:r>
          </w:p>
        </w:tc>
        <w:tc>
          <w:tcPr>
            <w:tcW w:w="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80F6864" w14:textId="77777777" w:rsidR="005B7A1F" w:rsidRPr="005B7A1F" w:rsidRDefault="005B7A1F" w:rsidP="005B7A1F">
            <w:pPr>
              <w:ind w:firstLineChars="0" w:firstLine="0"/>
              <w:jc w:val="center"/>
              <w:rPr>
                <w:sz w:val="22"/>
                <w:szCs w:val="22"/>
              </w:rPr>
            </w:pPr>
            <w:r w:rsidRPr="005B7A1F">
              <w:rPr>
                <w:sz w:val="22"/>
                <w:szCs w:val="22"/>
              </w:rPr>
              <w:t>66.2%</w:t>
            </w:r>
          </w:p>
        </w:tc>
      </w:tr>
      <w:tr w:rsidR="00AC7969" w:rsidRPr="005B7A1F" w14:paraId="5308A937" w14:textId="77777777" w:rsidTr="00AC7969">
        <w:trPr>
          <w:trHeight w:val="315"/>
        </w:trPr>
        <w:tc>
          <w:tcPr>
            <w:tcW w:w="11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DD27776" w14:textId="77777777" w:rsidR="005B7A1F" w:rsidRPr="005B7A1F" w:rsidRDefault="005B7A1F" w:rsidP="005B7A1F">
            <w:pPr>
              <w:ind w:firstLineChars="0" w:firstLine="0"/>
              <w:jc w:val="center"/>
              <w:rPr>
                <w:sz w:val="22"/>
                <w:szCs w:val="22"/>
              </w:rPr>
            </w:pPr>
            <w:proofErr w:type="spellStart"/>
            <w:r w:rsidRPr="005B7A1F">
              <w:rPr>
                <w:sz w:val="22"/>
                <w:szCs w:val="22"/>
              </w:rPr>
              <w:t>Nhóm</w:t>
            </w:r>
            <w:proofErr w:type="spellEnd"/>
            <w:r w:rsidRPr="005B7A1F">
              <w:rPr>
                <w:sz w:val="22"/>
                <w:szCs w:val="22"/>
              </w:rPr>
              <w:t xml:space="preserve"> </w:t>
            </w:r>
            <w:proofErr w:type="spellStart"/>
            <w:r w:rsidRPr="005B7A1F">
              <w:rPr>
                <w:sz w:val="22"/>
                <w:szCs w:val="22"/>
              </w:rPr>
              <w:t>Đối</w:t>
            </w:r>
            <w:proofErr w:type="spellEnd"/>
            <w:r w:rsidRPr="005B7A1F">
              <w:rPr>
                <w:sz w:val="22"/>
                <w:szCs w:val="22"/>
              </w:rPr>
              <w:t xml:space="preserve"> </w:t>
            </w:r>
            <w:proofErr w:type="spellStart"/>
            <w:r w:rsidRPr="005B7A1F">
              <w:rPr>
                <w:sz w:val="22"/>
                <w:szCs w:val="22"/>
              </w:rPr>
              <w:t>chứng</w:t>
            </w:r>
            <w:proofErr w:type="spellEnd"/>
            <w:r w:rsidRPr="005B7A1F">
              <w:rPr>
                <w:sz w:val="22"/>
                <w:szCs w:val="22"/>
              </w:rPr>
              <w:t xml:space="preserve"> (ĐC)</w:t>
            </w:r>
          </w:p>
        </w:tc>
        <w:tc>
          <w:tcPr>
            <w:tcW w:w="11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E3DD0AB" w14:textId="77777777" w:rsidR="005B7A1F" w:rsidRPr="005B7A1F" w:rsidRDefault="005B7A1F" w:rsidP="005B7A1F">
            <w:pPr>
              <w:ind w:firstLineChars="0" w:firstLine="0"/>
              <w:jc w:val="center"/>
              <w:rPr>
                <w:sz w:val="22"/>
                <w:szCs w:val="22"/>
              </w:rPr>
            </w:pPr>
            <w:r w:rsidRPr="005B7A1F">
              <w:rPr>
                <w:sz w:val="22"/>
                <w:szCs w:val="22"/>
              </w:rPr>
              <w:t>4.79</w:t>
            </w:r>
          </w:p>
        </w:tc>
        <w:tc>
          <w:tcPr>
            <w:tcW w:w="11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47B120D" w14:textId="77777777" w:rsidR="005B7A1F" w:rsidRPr="005B7A1F" w:rsidRDefault="005B7A1F" w:rsidP="005B7A1F">
            <w:pPr>
              <w:ind w:firstLineChars="0" w:firstLine="0"/>
              <w:jc w:val="center"/>
              <w:rPr>
                <w:sz w:val="22"/>
                <w:szCs w:val="22"/>
              </w:rPr>
            </w:pPr>
            <w:r w:rsidRPr="005B7A1F">
              <w:rPr>
                <w:sz w:val="22"/>
                <w:szCs w:val="22"/>
              </w:rPr>
              <w:t>06.05</w:t>
            </w:r>
          </w:p>
        </w:tc>
        <w:tc>
          <w:tcPr>
            <w:tcW w:w="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0706612" w14:textId="77777777" w:rsidR="005B7A1F" w:rsidRPr="005B7A1F" w:rsidRDefault="005B7A1F" w:rsidP="005B7A1F">
            <w:pPr>
              <w:ind w:firstLineChars="0" w:firstLine="0"/>
              <w:jc w:val="center"/>
              <w:rPr>
                <w:sz w:val="22"/>
                <w:szCs w:val="22"/>
              </w:rPr>
            </w:pPr>
            <w:r w:rsidRPr="005B7A1F">
              <w:rPr>
                <w:sz w:val="22"/>
                <w:szCs w:val="22"/>
              </w:rPr>
              <w:t>26.3%</w:t>
            </w:r>
          </w:p>
        </w:tc>
      </w:tr>
    </w:tbl>
    <w:p w14:paraId="2FCD0F2D" w14:textId="31C00397" w:rsidR="00AC7969" w:rsidRPr="00F105A3" w:rsidRDefault="00F105A3" w:rsidP="00533DC0">
      <w:pPr>
        <w:ind w:firstLineChars="0" w:firstLine="0"/>
        <w:rPr>
          <w:sz w:val="22"/>
          <w:szCs w:val="22"/>
          <w:lang w:val="vi-VN"/>
        </w:rPr>
      </w:pPr>
      <w:proofErr w:type="spellStart"/>
      <w:r w:rsidRPr="00F105A3">
        <w:rPr>
          <w:i/>
          <w:iCs/>
          <w:sz w:val="22"/>
          <w:szCs w:val="22"/>
        </w:rPr>
        <w:t>Ghi</w:t>
      </w:r>
      <w:proofErr w:type="spellEnd"/>
      <w:r w:rsidRPr="00F105A3">
        <w:rPr>
          <w:i/>
          <w:iCs/>
          <w:sz w:val="22"/>
          <w:szCs w:val="22"/>
        </w:rPr>
        <w:t xml:space="preserve"> </w:t>
      </w:r>
      <w:proofErr w:type="spellStart"/>
      <w:r w:rsidRPr="00F105A3">
        <w:rPr>
          <w:i/>
          <w:iCs/>
          <w:sz w:val="22"/>
          <w:szCs w:val="22"/>
        </w:rPr>
        <w:t>chú</w:t>
      </w:r>
      <w:proofErr w:type="spellEnd"/>
      <w:r w:rsidRPr="00F105A3">
        <w:rPr>
          <w:i/>
          <w:iCs/>
          <w:sz w:val="22"/>
          <w:szCs w:val="22"/>
        </w:rPr>
        <w:t>:</w:t>
      </w:r>
      <w:r w:rsidRPr="00F105A3">
        <w:rPr>
          <w:sz w:val="22"/>
          <w:szCs w:val="22"/>
        </w:rPr>
        <w:t xml:space="preserve"> </w:t>
      </w:r>
      <w:proofErr w:type="spellStart"/>
      <w:r w:rsidRPr="00F105A3">
        <w:rPr>
          <w:sz w:val="22"/>
          <w:szCs w:val="22"/>
        </w:rPr>
        <w:t>Sự</w:t>
      </w:r>
      <w:proofErr w:type="spellEnd"/>
      <w:r w:rsidRPr="00F105A3">
        <w:rPr>
          <w:sz w:val="22"/>
          <w:szCs w:val="22"/>
        </w:rPr>
        <w:t xml:space="preserve"> </w:t>
      </w:r>
      <w:proofErr w:type="spellStart"/>
      <w:r w:rsidRPr="00F105A3">
        <w:rPr>
          <w:sz w:val="22"/>
          <w:szCs w:val="22"/>
        </w:rPr>
        <w:t>khác</w:t>
      </w:r>
      <w:proofErr w:type="spellEnd"/>
      <w:r w:rsidRPr="00F105A3">
        <w:rPr>
          <w:sz w:val="22"/>
          <w:szCs w:val="22"/>
        </w:rPr>
        <w:t xml:space="preserve"> </w:t>
      </w:r>
      <w:proofErr w:type="spellStart"/>
      <w:r w:rsidRPr="00F105A3">
        <w:rPr>
          <w:sz w:val="22"/>
          <w:szCs w:val="22"/>
        </w:rPr>
        <w:t>biệt</w:t>
      </w:r>
      <w:proofErr w:type="spellEnd"/>
      <w:r w:rsidRPr="00F105A3">
        <w:rPr>
          <w:sz w:val="22"/>
          <w:szCs w:val="22"/>
        </w:rPr>
        <w:t xml:space="preserve"> </w:t>
      </w:r>
      <w:proofErr w:type="spellStart"/>
      <w:r w:rsidRPr="00F105A3">
        <w:rPr>
          <w:sz w:val="22"/>
          <w:szCs w:val="22"/>
        </w:rPr>
        <w:t>giữa</w:t>
      </w:r>
      <w:proofErr w:type="spellEnd"/>
      <w:r w:rsidRPr="00F105A3">
        <w:rPr>
          <w:sz w:val="22"/>
          <w:szCs w:val="22"/>
        </w:rPr>
        <w:t xml:space="preserve"> </w:t>
      </w:r>
      <w:proofErr w:type="spellStart"/>
      <w:r w:rsidRPr="00F105A3">
        <w:rPr>
          <w:sz w:val="22"/>
          <w:szCs w:val="22"/>
        </w:rPr>
        <w:t>hai</w:t>
      </w:r>
      <w:proofErr w:type="spellEnd"/>
      <w:r w:rsidRPr="00F105A3">
        <w:rPr>
          <w:sz w:val="22"/>
          <w:szCs w:val="22"/>
        </w:rPr>
        <w:t xml:space="preserve"> </w:t>
      </w:r>
      <w:proofErr w:type="spellStart"/>
      <w:r w:rsidRPr="00F105A3">
        <w:rPr>
          <w:sz w:val="22"/>
          <w:szCs w:val="22"/>
        </w:rPr>
        <w:t>nhóm</w:t>
      </w:r>
      <w:proofErr w:type="spellEnd"/>
      <w:r w:rsidRPr="00F105A3">
        <w:rPr>
          <w:sz w:val="22"/>
          <w:szCs w:val="22"/>
        </w:rPr>
        <w:t xml:space="preserve"> </w:t>
      </w:r>
      <w:proofErr w:type="spellStart"/>
      <w:r w:rsidRPr="00F105A3">
        <w:rPr>
          <w:sz w:val="22"/>
          <w:szCs w:val="22"/>
        </w:rPr>
        <w:t>sau</w:t>
      </w:r>
      <w:proofErr w:type="spellEnd"/>
      <w:r w:rsidRPr="00F105A3">
        <w:rPr>
          <w:sz w:val="22"/>
          <w:szCs w:val="22"/>
        </w:rPr>
        <w:t xml:space="preserve"> </w:t>
      </w:r>
      <w:proofErr w:type="spellStart"/>
      <w:r w:rsidRPr="00F105A3">
        <w:rPr>
          <w:sz w:val="22"/>
          <w:szCs w:val="22"/>
        </w:rPr>
        <w:t>thực</w:t>
      </w:r>
      <w:proofErr w:type="spellEnd"/>
      <w:r w:rsidRPr="00F105A3">
        <w:rPr>
          <w:sz w:val="22"/>
          <w:szCs w:val="22"/>
        </w:rPr>
        <w:t xml:space="preserve"> </w:t>
      </w:r>
      <w:proofErr w:type="spellStart"/>
      <w:r w:rsidRPr="00F105A3">
        <w:rPr>
          <w:sz w:val="22"/>
          <w:szCs w:val="22"/>
        </w:rPr>
        <w:t>nghiệm</w:t>
      </w:r>
      <w:proofErr w:type="spellEnd"/>
      <w:r w:rsidRPr="00F105A3">
        <w:rPr>
          <w:sz w:val="22"/>
          <w:szCs w:val="22"/>
        </w:rPr>
        <w:t xml:space="preserve"> </w:t>
      </w:r>
      <w:proofErr w:type="spellStart"/>
      <w:r w:rsidRPr="00F105A3">
        <w:rPr>
          <w:sz w:val="22"/>
          <w:szCs w:val="22"/>
        </w:rPr>
        <w:t>là</w:t>
      </w:r>
      <w:proofErr w:type="spellEnd"/>
      <w:r w:rsidRPr="00F105A3">
        <w:rPr>
          <w:sz w:val="22"/>
          <w:szCs w:val="22"/>
        </w:rPr>
        <w:t xml:space="preserve"> </w:t>
      </w:r>
      <w:proofErr w:type="spellStart"/>
      <w:r w:rsidRPr="00F105A3">
        <w:rPr>
          <w:b/>
          <w:bCs/>
          <w:sz w:val="22"/>
          <w:szCs w:val="22"/>
        </w:rPr>
        <w:t>có</w:t>
      </w:r>
      <w:proofErr w:type="spellEnd"/>
      <w:r w:rsidRPr="00F105A3">
        <w:rPr>
          <w:b/>
          <w:bCs/>
          <w:sz w:val="22"/>
          <w:szCs w:val="22"/>
        </w:rPr>
        <w:t xml:space="preserve"> ý </w:t>
      </w:r>
      <w:proofErr w:type="spellStart"/>
      <w:r w:rsidRPr="00F105A3">
        <w:rPr>
          <w:b/>
          <w:bCs/>
          <w:sz w:val="22"/>
          <w:szCs w:val="22"/>
        </w:rPr>
        <w:t>nghĩa</w:t>
      </w:r>
      <w:proofErr w:type="spellEnd"/>
      <w:r w:rsidRPr="00F105A3">
        <w:rPr>
          <w:b/>
          <w:bCs/>
          <w:sz w:val="22"/>
          <w:szCs w:val="22"/>
        </w:rPr>
        <w:t xml:space="preserve"> </w:t>
      </w:r>
      <w:proofErr w:type="spellStart"/>
      <w:r w:rsidRPr="00F105A3">
        <w:rPr>
          <w:b/>
          <w:bCs/>
          <w:sz w:val="22"/>
          <w:szCs w:val="22"/>
        </w:rPr>
        <w:t>thống</w:t>
      </w:r>
      <w:proofErr w:type="spellEnd"/>
      <w:r w:rsidRPr="00F105A3">
        <w:rPr>
          <w:b/>
          <w:bCs/>
          <w:sz w:val="22"/>
          <w:szCs w:val="22"/>
        </w:rPr>
        <w:t xml:space="preserve"> </w:t>
      </w:r>
      <w:proofErr w:type="spellStart"/>
      <w:r w:rsidRPr="00F105A3">
        <w:rPr>
          <w:b/>
          <w:bCs/>
          <w:sz w:val="22"/>
          <w:szCs w:val="22"/>
        </w:rPr>
        <w:t>kê</w:t>
      </w:r>
      <w:proofErr w:type="spellEnd"/>
      <w:r w:rsidRPr="00F105A3">
        <w:rPr>
          <w:sz w:val="22"/>
          <w:szCs w:val="22"/>
        </w:rPr>
        <w:t xml:space="preserve"> (Mann–Whitney U=9567, p &lt; 0.001, Cohen’s d=1.12), </w:t>
      </w:r>
      <w:proofErr w:type="spellStart"/>
      <w:r w:rsidRPr="00F105A3">
        <w:rPr>
          <w:sz w:val="22"/>
          <w:szCs w:val="22"/>
        </w:rPr>
        <w:t>cho</w:t>
      </w:r>
      <w:proofErr w:type="spellEnd"/>
      <w:r w:rsidRPr="00F105A3">
        <w:rPr>
          <w:sz w:val="22"/>
          <w:szCs w:val="22"/>
        </w:rPr>
        <w:t xml:space="preserve"> </w:t>
      </w:r>
      <w:proofErr w:type="spellStart"/>
      <w:r w:rsidRPr="00F105A3">
        <w:rPr>
          <w:sz w:val="22"/>
          <w:szCs w:val="22"/>
        </w:rPr>
        <w:t>thấy</w:t>
      </w:r>
      <w:proofErr w:type="spellEnd"/>
      <w:r w:rsidRPr="00F105A3">
        <w:rPr>
          <w:sz w:val="22"/>
          <w:szCs w:val="22"/>
        </w:rPr>
        <w:t xml:space="preserve"> </w:t>
      </w:r>
      <w:proofErr w:type="spellStart"/>
      <w:r w:rsidRPr="00F105A3">
        <w:rPr>
          <w:sz w:val="22"/>
          <w:szCs w:val="22"/>
        </w:rPr>
        <w:t>giải</w:t>
      </w:r>
      <w:proofErr w:type="spellEnd"/>
      <w:r w:rsidRPr="00F105A3">
        <w:rPr>
          <w:sz w:val="22"/>
          <w:szCs w:val="22"/>
        </w:rPr>
        <w:t xml:space="preserve"> </w:t>
      </w:r>
      <w:proofErr w:type="spellStart"/>
      <w:r w:rsidRPr="00F105A3">
        <w:rPr>
          <w:sz w:val="22"/>
          <w:szCs w:val="22"/>
        </w:rPr>
        <w:t>pháp</w:t>
      </w:r>
      <w:proofErr w:type="spellEnd"/>
      <w:r w:rsidRPr="00F105A3">
        <w:rPr>
          <w:sz w:val="22"/>
          <w:szCs w:val="22"/>
        </w:rPr>
        <w:t xml:space="preserve"> </w:t>
      </w:r>
      <w:proofErr w:type="spellStart"/>
      <w:r w:rsidRPr="00F105A3">
        <w:rPr>
          <w:sz w:val="22"/>
          <w:szCs w:val="22"/>
        </w:rPr>
        <w:t>đã</w:t>
      </w:r>
      <w:proofErr w:type="spellEnd"/>
      <w:r w:rsidRPr="00F105A3">
        <w:rPr>
          <w:sz w:val="22"/>
          <w:szCs w:val="22"/>
        </w:rPr>
        <w:t xml:space="preserve"> </w:t>
      </w:r>
      <w:proofErr w:type="spellStart"/>
      <w:r w:rsidRPr="00F105A3">
        <w:rPr>
          <w:sz w:val="22"/>
          <w:szCs w:val="22"/>
        </w:rPr>
        <w:t>tạo</w:t>
      </w:r>
      <w:proofErr w:type="spellEnd"/>
      <w:r w:rsidRPr="00F105A3">
        <w:rPr>
          <w:sz w:val="22"/>
          <w:szCs w:val="22"/>
        </w:rPr>
        <w:t xml:space="preserve"> </w:t>
      </w:r>
      <w:proofErr w:type="spellStart"/>
      <w:r w:rsidRPr="00F105A3">
        <w:rPr>
          <w:sz w:val="22"/>
          <w:szCs w:val="22"/>
        </w:rPr>
        <w:t>ra</w:t>
      </w:r>
      <w:proofErr w:type="spellEnd"/>
      <w:r w:rsidRPr="00F105A3">
        <w:rPr>
          <w:sz w:val="22"/>
          <w:szCs w:val="22"/>
        </w:rPr>
        <w:t xml:space="preserve"> </w:t>
      </w:r>
      <w:proofErr w:type="spellStart"/>
      <w:r w:rsidRPr="00F105A3">
        <w:rPr>
          <w:sz w:val="22"/>
          <w:szCs w:val="22"/>
        </w:rPr>
        <w:t>một</w:t>
      </w:r>
      <w:proofErr w:type="spellEnd"/>
      <w:r w:rsidRPr="00F105A3">
        <w:rPr>
          <w:sz w:val="22"/>
          <w:szCs w:val="22"/>
        </w:rPr>
        <w:t xml:space="preserve"> </w:t>
      </w:r>
      <w:proofErr w:type="spellStart"/>
      <w:r w:rsidRPr="00F105A3">
        <w:rPr>
          <w:sz w:val="22"/>
          <w:szCs w:val="22"/>
        </w:rPr>
        <w:t>hiệu</w:t>
      </w:r>
      <w:proofErr w:type="spellEnd"/>
      <w:r w:rsidRPr="00F105A3">
        <w:rPr>
          <w:sz w:val="22"/>
          <w:szCs w:val="22"/>
        </w:rPr>
        <w:t xml:space="preserve"> </w:t>
      </w:r>
      <w:proofErr w:type="spellStart"/>
      <w:r w:rsidRPr="00F105A3">
        <w:rPr>
          <w:sz w:val="22"/>
          <w:szCs w:val="22"/>
        </w:rPr>
        <w:t>ứng</w:t>
      </w:r>
      <w:proofErr w:type="spellEnd"/>
      <w:r w:rsidRPr="00F105A3">
        <w:rPr>
          <w:sz w:val="22"/>
          <w:szCs w:val="22"/>
        </w:rPr>
        <w:t xml:space="preserve"> </w:t>
      </w:r>
      <w:proofErr w:type="spellStart"/>
      <w:r w:rsidRPr="00F105A3">
        <w:rPr>
          <w:sz w:val="22"/>
          <w:szCs w:val="22"/>
        </w:rPr>
        <w:t>lớn</w:t>
      </w:r>
      <w:proofErr w:type="spellEnd"/>
      <w:r w:rsidRPr="00F105A3">
        <w:rPr>
          <w:sz w:val="22"/>
          <w:szCs w:val="22"/>
        </w:rPr>
        <w:t>.</w:t>
      </w:r>
    </w:p>
    <w:p w14:paraId="7280826A" w14:textId="7B81A24A" w:rsidR="00AC7969" w:rsidRPr="00AC7969" w:rsidRDefault="00AC7969" w:rsidP="00533DC0">
      <w:pPr>
        <w:pStyle w:val="Heading1"/>
        <w:rPr>
          <w:rFonts w:hint="eastAsia"/>
          <w:lang w:val="vi-VN"/>
        </w:rPr>
      </w:pPr>
      <w:r>
        <w:rPr>
          <w:lang w:val="vi-VN"/>
        </w:rPr>
        <w:t>1</w:t>
      </w:r>
      <w:r w:rsidRPr="00AC7969">
        <w:rPr>
          <w:lang w:val="vi-VN"/>
        </w:rPr>
        <w:t>.3. Đánh giá của Giảng viên về Hiệu quả của Giải pháp</w:t>
      </w:r>
    </w:p>
    <w:p w14:paraId="4560F2D2" w14:textId="51CA605D" w:rsidR="005B7A1F" w:rsidRDefault="00F105A3" w:rsidP="00533DC0">
      <w:pPr>
        <w:ind w:firstLineChars="0" w:firstLine="0"/>
        <w:rPr>
          <w:sz w:val="22"/>
          <w:szCs w:val="22"/>
          <w:lang w:val="vi-VN"/>
        </w:rPr>
      </w:pPr>
      <w:proofErr w:type="spellStart"/>
      <w:r w:rsidRPr="00F105A3">
        <w:rPr>
          <w:sz w:val="22"/>
          <w:szCs w:val="22"/>
        </w:rPr>
        <w:t>Bảng</w:t>
      </w:r>
      <w:proofErr w:type="spellEnd"/>
      <w:r w:rsidRPr="00F105A3">
        <w:rPr>
          <w:sz w:val="22"/>
          <w:szCs w:val="22"/>
        </w:rPr>
        <w:t xml:space="preserve"> </w:t>
      </w:r>
      <w:proofErr w:type="spellStart"/>
      <w:r w:rsidRPr="00F105A3">
        <w:rPr>
          <w:sz w:val="22"/>
          <w:szCs w:val="22"/>
        </w:rPr>
        <w:t>này</w:t>
      </w:r>
      <w:proofErr w:type="spellEnd"/>
      <w:r w:rsidRPr="00F105A3">
        <w:rPr>
          <w:sz w:val="22"/>
          <w:szCs w:val="22"/>
        </w:rPr>
        <w:t xml:space="preserve"> </w:t>
      </w:r>
      <w:proofErr w:type="spellStart"/>
      <w:r>
        <w:rPr>
          <w:sz w:val="22"/>
          <w:szCs w:val="22"/>
        </w:rPr>
        <w:t>minh</w:t>
      </w:r>
      <w:proofErr w:type="spellEnd"/>
      <w:r>
        <w:rPr>
          <w:sz w:val="22"/>
          <w:szCs w:val="22"/>
          <w:lang w:val="vi-VN"/>
        </w:rPr>
        <w:t xml:space="preserve"> chứng </w:t>
      </w:r>
      <w:proofErr w:type="spellStart"/>
      <w:r w:rsidRPr="00F105A3">
        <w:rPr>
          <w:sz w:val="22"/>
          <w:szCs w:val="22"/>
        </w:rPr>
        <w:t>cho</w:t>
      </w:r>
      <w:proofErr w:type="spellEnd"/>
      <w:r w:rsidRPr="00F105A3">
        <w:rPr>
          <w:sz w:val="22"/>
          <w:szCs w:val="22"/>
        </w:rPr>
        <w:t xml:space="preserve"> </w:t>
      </w:r>
      <w:proofErr w:type="spellStart"/>
      <w:r>
        <w:rPr>
          <w:sz w:val="22"/>
          <w:szCs w:val="22"/>
        </w:rPr>
        <w:t>việc</w:t>
      </w:r>
      <w:proofErr w:type="spellEnd"/>
      <w:r>
        <w:rPr>
          <w:sz w:val="22"/>
          <w:szCs w:val="22"/>
          <w:lang w:val="vi-VN"/>
        </w:rPr>
        <w:t xml:space="preserve"> phỏng vấn</w:t>
      </w:r>
      <w:r w:rsidRPr="00F105A3">
        <w:rPr>
          <w:sz w:val="22"/>
          <w:szCs w:val="22"/>
        </w:rPr>
        <w:t xml:space="preserve"> </w:t>
      </w:r>
      <w:proofErr w:type="spellStart"/>
      <w:r w:rsidRPr="00F105A3">
        <w:rPr>
          <w:sz w:val="22"/>
          <w:szCs w:val="22"/>
        </w:rPr>
        <w:t>những</w:t>
      </w:r>
      <w:proofErr w:type="spellEnd"/>
      <w:r w:rsidRPr="00F105A3">
        <w:rPr>
          <w:sz w:val="22"/>
          <w:szCs w:val="22"/>
        </w:rPr>
        <w:t xml:space="preserve"> </w:t>
      </w:r>
      <w:proofErr w:type="spellStart"/>
      <w:r w:rsidRPr="00F105A3">
        <w:rPr>
          <w:sz w:val="22"/>
          <w:szCs w:val="22"/>
        </w:rPr>
        <w:t>người</w:t>
      </w:r>
      <w:proofErr w:type="spellEnd"/>
      <w:r w:rsidRPr="00F105A3">
        <w:rPr>
          <w:sz w:val="22"/>
          <w:szCs w:val="22"/>
        </w:rPr>
        <w:t xml:space="preserve"> </w:t>
      </w:r>
      <w:proofErr w:type="spellStart"/>
      <w:r w:rsidRPr="00F105A3">
        <w:rPr>
          <w:sz w:val="22"/>
          <w:szCs w:val="22"/>
        </w:rPr>
        <w:t>trực</w:t>
      </w:r>
      <w:proofErr w:type="spellEnd"/>
      <w:r w:rsidRPr="00F105A3">
        <w:rPr>
          <w:sz w:val="22"/>
          <w:szCs w:val="22"/>
        </w:rPr>
        <w:t xml:space="preserve"> </w:t>
      </w:r>
      <w:proofErr w:type="spellStart"/>
      <w:r w:rsidRPr="00F105A3">
        <w:rPr>
          <w:sz w:val="22"/>
          <w:szCs w:val="22"/>
        </w:rPr>
        <w:t>tiếp</w:t>
      </w:r>
      <w:proofErr w:type="spellEnd"/>
      <w:r w:rsidRPr="00F105A3">
        <w:rPr>
          <w:sz w:val="22"/>
          <w:szCs w:val="22"/>
        </w:rPr>
        <w:t xml:space="preserve"> </w:t>
      </w:r>
      <w:proofErr w:type="spellStart"/>
      <w:r w:rsidRPr="00F105A3">
        <w:rPr>
          <w:sz w:val="22"/>
          <w:szCs w:val="22"/>
        </w:rPr>
        <w:t>tham</w:t>
      </w:r>
      <w:proofErr w:type="spellEnd"/>
      <w:r w:rsidRPr="00F105A3">
        <w:rPr>
          <w:sz w:val="22"/>
          <w:szCs w:val="22"/>
        </w:rPr>
        <w:t xml:space="preserve"> </w:t>
      </w:r>
      <w:proofErr w:type="spellStart"/>
      <w:r w:rsidRPr="00F105A3">
        <w:rPr>
          <w:sz w:val="22"/>
          <w:szCs w:val="22"/>
        </w:rPr>
        <w:t>gia</w:t>
      </w:r>
      <w:proofErr w:type="spellEnd"/>
      <w:r w:rsidRPr="00F105A3">
        <w:rPr>
          <w:sz w:val="22"/>
          <w:szCs w:val="22"/>
        </w:rPr>
        <w:t xml:space="preserve"> </w:t>
      </w:r>
      <w:proofErr w:type="spellStart"/>
      <w:r w:rsidRPr="00F105A3">
        <w:rPr>
          <w:sz w:val="22"/>
          <w:szCs w:val="22"/>
        </w:rPr>
        <w:t>giảng</w:t>
      </w:r>
      <w:proofErr w:type="spellEnd"/>
      <w:r w:rsidRPr="00F105A3">
        <w:rPr>
          <w:sz w:val="22"/>
          <w:szCs w:val="22"/>
        </w:rPr>
        <w:t xml:space="preserve"> </w:t>
      </w:r>
      <w:proofErr w:type="spellStart"/>
      <w:r w:rsidRPr="00F105A3">
        <w:rPr>
          <w:sz w:val="22"/>
          <w:szCs w:val="22"/>
        </w:rPr>
        <w:t>dạy</w:t>
      </w:r>
      <w:proofErr w:type="spellEnd"/>
      <w:r w:rsidRPr="00F105A3">
        <w:rPr>
          <w:sz w:val="22"/>
          <w:szCs w:val="22"/>
        </w:rPr>
        <w:t xml:space="preserve"> (</w:t>
      </w:r>
      <w:proofErr w:type="spellStart"/>
      <w:r w:rsidRPr="00F105A3">
        <w:rPr>
          <w:sz w:val="22"/>
          <w:szCs w:val="22"/>
        </w:rPr>
        <w:t>các</w:t>
      </w:r>
      <w:proofErr w:type="spellEnd"/>
      <w:r w:rsidRPr="00F105A3">
        <w:rPr>
          <w:sz w:val="22"/>
          <w:szCs w:val="22"/>
        </w:rPr>
        <w:t xml:space="preserve"> </w:t>
      </w:r>
      <w:proofErr w:type="spellStart"/>
      <w:r w:rsidRPr="00F105A3">
        <w:rPr>
          <w:sz w:val="22"/>
          <w:szCs w:val="22"/>
        </w:rPr>
        <w:t>giảng</w:t>
      </w:r>
      <w:proofErr w:type="spellEnd"/>
      <w:r w:rsidRPr="00F105A3">
        <w:rPr>
          <w:sz w:val="22"/>
          <w:szCs w:val="22"/>
        </w:rPr>
        <w:t xml:space="preserve"> </w:t>
      </w:r>
      <w:proofErr w:type="spellStart"/>
      <w:r w:rsidRPr="00F105A3">
        <w:rPr>
          <w:sz w:val="22"/>
          <w:szCs w:val="22"/>
        </w:rPr>
        <w:t>viên</w:t>
      </w:r>
      <w:proofErr w:type="spellEnd"/>
      <w:r w:rsidRPr="00F105A3">
        <w:rPr>
          <w:sz w:val="22"/>
          <w:szCs w:val="22"/>
        </w:rPr>
        <w:t xml:space="preserve">) </w:t>
      </w:r>
      <w:proofErr w:type="spellStart"/>
      <w:r w:rsidRPr="00F105A3">
        <w:rPr>
          <w:sz w:val="22"/>
          <w:szCs w:val="22"/>
        </w:rPr>
        <w:t>đánh</w:t>
      </w:r>
      <w:proofErr w:type="spellEnd"/>
      <w:r w:rsidRPr="00F105A3">
        <w:rPr>
          <w:sz w:val="22"/>
          <w:szCs w:val="22"/>
        </w:rPr>
        <w:t xml:space="preserve"> </w:t>
      </w:r>
      <w:proofErr w:type="spellStart"/>
      <w:r w:rsidRPr="00F105A3">
        <w:rPr>
          <w:sz w:val="22"/>
          <w:szCs w:val="22"/>
        </w:rPr>
        <w:t>giá</w:t>
      </w:r>
      <w:proofErr w:type="spellEnd"/>
      <w:r w:rsidRPr="00F105A3">
        <w:rPr>
          <w:sz w:val="22"/>
          <w:szCs w:val="22"/>
        </w:rPr>
        <w:t xml:space="preserve"> </w:t>
      </w:r>
      <w:proofErr w:type="spellStart"/>
      <w:r w:rsidRPr="00F105A3">
        <w:rPr>
          <w:sz w:val="22"/>
          <w:szCs w:val="22"/>
        </w:rPr>
        <w:t>như</w:t>
      </w:r>
      <w:proofErr w:type="spellEnd"/>
      <w:r w:rsidRPr="00F105A3">
        <w:rPr>
          <w:sz w:val="22"/>
          <w:szCs w:val="22"/>
        </w:rPr>
        <w:t xml:space="preserve"> </w:t>
      </w:r>
      <w:proofErr w:type="spellStart"/>
      <w:r w:rsidRPr="00F105A3">
        <w:rPr>
          <w:sz w:val="22"/>
          <w:szCs w:val="22"/>
        </w:rPr>
        <w:t>thế</w:t>
      </w:r>
      <w:proofErr w:type="spellEnd"/>
      <w:r w:rsidRPr="00F105A3">
        <w:rPr>
          <w:sz w:val="22"/>
          <w:szCs w:val="22"/>
        </w:rPr>
        <w:t xml:space="preserve"> </w:t>
      </w:r>
      <w:proofErr w:type="spellStart"/>
      <w:r w:rsidRPr="00F105A3">
        <w:rPr>
          <w:sz w:val="22"/>
          <w:szCs w:val="22"/>
        </w:rPr>
        <w:t>nào</w:t>
      </w:r>
      <w:proofErr w:type="spellEnd"/>
      <w:r w:rsidRPr="00F105A3">
        <w:rPr>
          <w:sz w:val="22"/>
          <w:szCs w:val="22"/>
        </w:rPr>
        <w:t xml:space="preserve"> </w:t>
      </w:r>
      <w:proofErr w:type="spellStart"/>
      <w:r w:rsidRPr="00F105A3">
        <w:rPr>
          <w:sz w:val="22"/>
          <w:szCs w:val="22"/>
        </w:rPr>
        <w:t>về</w:t>
      </w:r>
      <w:proofErr w:type="spellEnd"/>
      <w:r w:rsidRPr="00F105A3">
        <w:rPr>
          <w:sz w:val="22"/>
          <w:szCs w:val="22"/>
        </w:rPr>
        <w:t xml:space="preserve"> </w:t>
      </w:r>
      <w:proofErr w:type="spellStart"/>
      <w:r w:rsidRPr="00F105A3">
        <w:rPr>
          <w:sz w:val="22"/>
          <w:szCs w:val="22"/>
        </w:rPr>
        <w:t>các</w:t>
      </w:r>
      <w:proofErr w:type="spellEnd"/>
      <w:r w:rsidRPr="00F105A3">
        <w:rPr>
          <w:sz w:val="22"/>
          <w:szCs w:val="22"/>
        </w:rPr>
        <w:t xml:space="preserve"> </w:t>
      </w:r>
      <w:proofErr w:type="spellStart"/>
      <w:r w:rsidRPr="00F105A3">
        <w:rPr>
          <w:sz w:val="22"/>
          <w:szCs w:val="22"/>
        </w:rPr>
        <w:t>giải</w:t>
      </w:r>
      <w:proofErr w:type="spellEnd"/>
      <w:r w:rsidRPr="00F105A3">
        <w:rPr>
          <w:sz w:val="22"/>
          <w:szCs w:val="22"/>
        </w:rPr>
        <w:t xml:space="preserve"> </w:t>
      </w:r>
      <w:proofErr w:type="spellStart"/>
      <w:r w:rsidRPr="00F105A3">
        <w:rPr>
          <w:sz w:val="22"/>
          <w:szCs w:val="22"/>
        </w:rPr>
        <w:t>pháp</w:t>
      </w:r>
      <w:proofErr w:type="spellEnd"/>
      <w:r w:rsidRPr="00F105A3">
        <w:rPr>
          <w:sz w:val="22"/>
          <w:szCs w:val="22"/>
        </w:rPr>
        <w:t xml:space="preserve"> </w:t>
      </w:r>
      <w:proofErr w:type="spellStart"/>
      <w:r w:rsidRPr="00F105A3">
        <w:rPr>
          <w:sz w:val="22"/>
          <w:szCs w:val="22"/>
        </w:rPr>
        <w:t>mới</w:t>
      </w:r>
      <w:proofErr w:type="spellEnd"/>
      <w:r w:rsidRPr="00F105A3">
        <w:rPr>
          <w:sz w:val="22"/>
          <w:szCs w:val="22"/>
        </w:rPr>
        <w:t>.</w:t>
      </w:r>
    </w:p>
    <w:tbl>
      <w:tblPr>
        <w:tblW w:w="5000" w:type="pct"/>
        <w:tblCellMar>
          <w:left w:w="0" w:type="dxa"/>
          <w:right w:w="0" w:type="dxa"/>
        </w:tblCellMar>
        <w:tblLook w:val="04A0" w:firstRow="1" w:lastRow="0" w:firstColumn="1" w:lastColumn="0" w:noHBand="0" w:noVBand="1"/>
      </w:tblPr>
      <w:tblGrid>
        <w:gridCol w:w="1805"/>
        <w:gridCol w:w="2573"/>
      </w:tblGrid>
      <w:tr w:rsidR="00F105A3" w:rsidRPr="00F105A3" w14:paraId="6049F067" w14:textId="77777777" w:rsidTr="00F105A3">
        <w:trPr>
          <w:trHeight w:val="315"/>
        </w:trPr>
        <w:tc>
          <w:tcPr>
            <w:tcW w:w="206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46292FE" w14:textId="77777777" w:rsidR="00F105A3" w:rsidRPr="00F105A3" w:rsidRDefault="00F105A3" w:rsidP="00F105A3">
            <w:pPr>
              <w:ind w:firstLineChars="0" w:firstLine="0"/>
              <w:jc w:val="center"/>
              <w:rPr>
                <w:b/>
                <w:bCs/>
                <w:sz w:val="22"/>
                <w:szCs w:val="22"/>
              </w:rPr>
            </w:pPr>
            <w:proofErr w:type="spellStart"/>
            <w:r w:rsidRPr="00F105A3">
              <w:rPr>
                <w:b/>
                <w:bCs/>
                <w:sz w:val="22"/>
                <w:szCs w:val="22"/>
              </w:rPr>
              <w:t>Mức</w:t>
            </w:r>
            <w:proofErr w:type="spellEnd"/>
            <w:r w:rsidRPr="00F105A3">
              <w:rPr>
                <w:b/>
                <w:bCs/>
                <w:sz w:val="22"/>
                <w:szCs w:val="22"/>
              </w:rPr>
              <w:t xml:space="preserve"> </w:t>
            </w:r>
            <w:proofErr w:type="spellStart"/>
            <w:r w:rsidRPr="00F105A3">
              <w:rPr>
                <w:b/>
                <w:bCs/>
                <w:sz w:val="22"/>
                <w:szCs w:val="22"/>
              </w:rPr>
              <w:t>độ</w:t>
            </w:r>
            <w:proofErr w:type="spellEnd"/>
            <w:r w:rsidRPr="00F105A3">
              <w:rPr>
                <w:b/>
                <w:bCs/>
                <w:sz w:val="22"/>
                <w:szCs w:val="22"/>
              </w:rPr>
              <w:t xml:space="preserve"> </w:t>
            </w:r>
            <w:proofErr w:type="spellStart"/>
            <w:r w:rsidRPr="00F105A3">
              <w:rPr>
                <w:b/>
                <w:bCs/>
                <w:sz w:val="22"/>
                <w:szCs w:val="22"/>
              </w:rPr>
              <w:t>hiệu</w:t>
            </w:r>
            <w:proofErr w:type="spellEnd"/>
            <w:r w:rsidRPr="00F105A3">
              <w:rPr>
                <w:b/>
                <w:bCs/>
                <w:sz w:val="22"/>
                <w:szCs w:val="22"/>
              </w:rPr>
              <w:t xml:space="preserve"> </w:t>
            </w:r>
            <w:proofErr w:type="spellStart"/>
            <w:r w:rsidRPr="00F105A3">
              <w:rPr>
                <w:b/>
                <w:bCs/>
                <w:sz w:val="22"/>
                <w:szCs w:val="22"/>
              </w:rPr>
              <w:t>quả</w:t>
            </w:r>
            <w:proofErr w:type="spellEnd"/>
          </w:p>
        </w:tc>
        <w:tc>
          <w:tcPr>
            <w:tcW w:w="2939" w:type="pct"/>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44ADF2D7" w14:textId="77777777" w:rsidR="00F105A3" w:rsidRPr="00F105A3" w:rsidRDefault="00F105A3" w:rsidP="00F105A3">
            <w:pPr>
              <w:ind w:firstLineChars="0" w:firstLine="0"/>
              <w:jc w:val="center"/>
              <w:rPr>
                <w:b/>
                <w:bCs/>
                <w:sz w:val="22"/>
                <w:szCs w:val="22"/>
              </w:rPr>
            </w:pPr>
            <w:proofErr w:type="spellStart"/>
            <w:r w:rsidRPr="00F105A3">
              <w:rPr>
                <w:b/>
                <w:bCs/>
                <w:sz w:val="22"/>
                <w:szCs w:val="22"/>
              </w:rPr>
              <w:t>Tỷ</w:t>
            </w:r>
            <w:proofErr w:type="spellEnd"/>
            <w:r w:rsidRPr="00F105A3">
              <w:rPr>
                <w:b/>
                <w:bCs/>
                <w:sz w:val="22"/>
                <w:szCs w:val="22"/>
              </w:rPr>
              <w:t xml:space="preserve"> </w:t>
            </w:r>
            <w:proofErr w:type="spellStart"/>
            <w:r w:rsidRPr="00F105A3">
              <w:rPr>
                <w:b/>
                <w:bCs/>
                <w:sz w:val="22"/>
                <w:szCs w:val="22"/>
              </w:rPr>
              <w:t>lệ</w:t>
            </w:r>
            <w:proofErr w:type="spellEnd"/>
            <w:r w:rsidRPr="00F105A3">
              <w:rPr>
                <w:b/>
                <w:bCs/>
                <w:sz w:val="22"/>
                <w:szCs w:val="22"/>
              </w:rPr>
              <w:t xml:space="preserve"> </w:t>
            </w:r>
            <w:proofErr w:type="spellStart"/>
            <w:r w:rsidRPr="00F105A3">
              <w:rPr>
                <w:b/>
                <w:bCs/>
                <w:sz w:val="22"/>
                <w:szCs w:val="22"/>
              </w:rPr>
              <w:t>giảng</w:t>
            </w:r>
            <w:proofErr w:type="spellEnd"/>
            <w:r w:rsidRPr="00F105A3">
              <w:rPr>
                <w:b/>
                <w:bCs/>
                <w:sz w:val="22"/>
                <w:szCs w:val="22"/>
              </w:rPr>
              <w:t xml:space="preserve"> </w:t>
            </w:r>
            <w:proofErr w:type="spellStart"/>
            <w:r w:rsidRPr="00F105A3">
              <w:rPr>
                <w:b/>
                <w:bCs/>
                <w:sz w:val="22"/>
                <w:szCs w:val="22"/>
              </w:rPr>
              <w:t>viên</w:t>
            </w:r>
            <w:proofErr w:type="spellEnd"/>
            <w:r w:rsidRPr="00F105A3">
              <w:rPr>
                <w:b/>
                <w:bCs/>
                <w:sz w:val="22"/>
                <w:szCs w:val="22"/>
              </w:rPr>
              <w:t xml:space="preserve"> </w:t>
            </w:r>
            <w:proofErr w:type="spellStart"/>
            <w:r w:rsidRPr="00F105A3">
              <w:rPr>
                <w:b/>
                <w:bCs/>
                <w:sz w:val="22"/>
                <w:szCs w:val="22"/>
              </w:rPr>
              <w:t>đánh</w:t>
            </w:r>
            <w:proofErr w:type="spellEnd"/>
            <w:r w:rsidRPr="00F105A3">
              <w:rPr>
                <w:b/>
                <w:bCs/>
                <w:sz w:val="22"/>
                <w:szCs w:val="22"/>
              </w:rPr>
              <w:t xml:space="preserve"> </w:t>
            </w:r>
            <w:proofErr w:type="spellStart"/>
            <w:r w:rsidRPr="00F105A3">
              <w:rPr>
                <w:b/>
                <w:bCs/>
                <w:sz w:val="22"/>
                <w:szCs w:val="22"/>
              </w:rPr>
              <w:t>giá</w:t>
            </w:r>
            <w:proofErr w:type="spellEnd"/>
          </w:p>
        </w:tc>
      </w:tr>
      <w:tr w:rsidR="00F105A3" w:rsidRPr="00F105A3" w14:paraId="0901F81B" w14:textId="77777777" w:rsidTr="00F105A3">
        <w:trPr>
          <w:trHeight w:val="315"/>
        </w:trPr>
        <w:tc>
          <w:tcPr>
            <w:tcW w:w="206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F989881" w14:textId="77777777" w:rsidR="00F105A3" w:rsidRPr="00F105A3" w:rsidRDefault="00F105A3" w:rsidP="00F105A3">
            <w:pPr>
              <w:ind w:firstLineChars="0" w:firstLine="0"/>
              <w:rPr>
                <w:sz w:val="22"/>
                <w:szCs w:val="22"/>
              </w:rPr>
            </w:pPr>
            <w:proofErr w:type="spellStart"/>
            <w:r w:rsidRPr="00F105A3">
              <w:rPr>
                <w:sz w:val="22"/>
                <w:szCs w:val="22"/>
              </w:rPr>
              <w:t>Rất</w:t>
            </w:r>
            <w:proofErr w:type="spellEnd"/>
            <w:r w:rsidRPr="00F105A3">
              <w:rPr>
                <w:sz w:val="22"/>
                <w:szCs w:val="22"/>
              </w:rPr>
              <w:t xml:space="preserve"> </w:t>
            </w:r>
            <w:proofErr w:type="spellStart"/>
            <w:r w:rsidRPr="00F105A3">
              <w:rPr>
                <w:sz w:val="22"/>
                <w:szCs w:val="22"/>
              </w:rPr>
              <w:t>hiệu</w:t>
            </w:r>
            <w:proofErr w:type="spellEnd"/>
            <w:r w:rsidRPr="00F105A3">
              <w:rPr>
                <w:sz w:val="22"/>
                <w:szCs w:val="22"/>
              </w:rPr>
              <w:t xml:space="preserve"> </w:t>
            </w:r>
            <w:proofErr w:type="spellStart"/>
            <w:r w:rsidRPr="00F105A3">
              <w:rPr>
                <w:sz w:val="22"/>
                <w:szCs w:val="22"/>
              </w:rPr>
              <w:t>quả</w:t>
            </w:r>
            <w:proofErr w:type="spellEnd"/>
          </w:p>
        </w:tc>
        <w:tc>
          <w:tcPr>
            <w:tcW w:w="2939" w:type="pct"/>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6C1F54B8" w14:textId="77777777" w:rsidR="00F105A3" w:rsidRPr="00F105A3" w:rsidRDefault="00F105A3" w:rsidP="00F105A3">
            <w:pPr>
              <w:ind w:firstLineChars="0" w:firstLine="0"/>
              <w:rPr>
                <w:sz w:val="22"/>
                <w:szCs w:val="22"/>
              </w:rPr>
            </w:pPr>
            <w:r w:rsidRPr="00F105A3">
              <w:rPr>
                <w:sz w:val="22"/>
                <w:szCs w:val="22"/>
              </w:rPr>
              <w:t xml:space="preserve">41.7% (5/12 </w:t>
            </w:r>
            <w:proofErr w:type="spellStart"/>
            <w:r w:rsidRPr="00F105A3">
              <w:rPr>
                <w:sz w:val="22"/>
                <w:szCs w:val="22"/>
              </w:rPr>
              <w:t>giảng</w:t>
            </w:r>
            <w:proofErr w:type="spellEnd"/>
            <w:r w:rsidRPr="00F105A3">
              <w:rPr>
                <w:sz w:val="22"/>
                <w:szCs w:val="22"/>
              </w:rPr>
              <w:t xml:space="preserve"> </w:t>
            </w:r>
            <w:proofErr w:type="spellStart"/>
            <w:r w:rsidRPr="00F105A3">
              <w:rPr>
                <w:sz w:val="22"/>
                <w:szCs w:val="22"/>
              </w:rPr>
              <w:t>viên</w:t>
            </w:r>
            <w:proofErr w:type="spellEnd"/>
            <w:r w:rsidRPr="00F105A3">
              <w:rPr>
                <w:sz w:val="22"/>
                <w:szCs w:val="22"/>
              </w:rPr>
              <w:t>)</w:t>
            </w:r>
          </w:p>
        </w:tc>
      </w:tr>
      <w:tr w:rsidR="00F105A3" w:rsidRPr="00F105A3" w14:paraId="3E8C7EE0" w14:textId="77777777" w:rsidTr="00F105A3">
        <w:trPr>
          <w:trHeight w:val="315"/>
        </w:trPr>
        <w:tc>
          <w:tcPr>
            <w:tcW w:w="206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B97CE98" w14:textId="77777777" w:rsidR="00F105A3" w:rsidRPr="00F105A3" w:rsidRDefault="00F105A3" w:rsidP="00F105A3">
            <w:pPr>
              <w:ind w:firstLineChars="0" w:firstLine="0"/>
              <w:rPr>
                <w:sz w:val="22"/>
                <w:szCs w:val="22"/>
              </w:rPr>
            </w:pPr>
            <w:proofErr w:type="spellStart"/>
            <w:r w:rsidRPr="00F105A3">
              <w:rPr>
                <w:sz w:val="22"/>
                <w:szCs w:val="22"/>
              </w:rPr>
              <w:t>Hiệu</w:t>
            </w:r>
            <w:proofErr w:type="spellEnd"/>
            <w:r w:rsidRPr="00F105A3">
              <w:rPr>
                <w:sz w:val="22"/>
                <w:szCs w:val="22"/>
              </w:rPr>
              <w:t xml:space="preserve"> </w:t>
            </w:r>
            <w:proofErr w:type="spellStart"/>
            <w:r w:rsidRPr="00F105A3">
              <w:rPr>
                <w:sz w:val="22"/>
                <w:szCs w:val="22"/>
              </w:rPr>
              <w:t>quả</w:t>
            </w:r>
            <w:proofErr w:type="spellEnd"/>
          </w:p>
        </w:tc>
        <w:tc>
          <w:tcPr>
            <w:tcW w:w="2939" w:type="pct"/>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79DD6C31" w14:textId="77777777" w:rsidR="00F105A3" w:rsidRPr="00F105A3" w:rsidRDefault="00F105A3" w:rsidP="00F105A3">
            <w:pPr>
              <w:ind w:firstLineChars="0" w:firstLine="0"/>
              <w:rPr>
                <w:sz w:val="22"/>
                <w:szCs w:val="22"/>
              </w:rPr>
            </w:pPr>
            <w:r w:rsidRPr="00F105A3">
              <w:rPr>
                <w:sz w:val="22"/>
                <w:szCs w:val="22"/>
              </w:rPr>
              <w:t xml:space="preserve">41.7% (5/12 </w:t>
            </w:r>
            <w:proofErr w:type="spellStart"/>
            <w:r w:rsidRPr="00F105A3">
              <w:rPr>
                <w:sz w:val="22"/>
                <w:szCs w:val="22"/>
              </w:rPr>
              <w:t>giảng</w:t>
            </w:r>
            <w:proofErr w:type="spellEnd"/>
            <w:r w:rsidRPr="00F105A3">
              <w:rPr>
                <w:sz w:val="22"/>
                <w:szCs w:val="22"/>
              </w:rPr>
              <w:t xml:space="preserve"> </w:t>
            </w:r>
            <w:proofErr w:type="spellStart"/>
            <w:r w:rsidRPr="00F105A3">
              <w:rPr>
                <w:sz w:val="22"/>
                <w:szCs w:val="22"/>
              </w:rPr>
              <w:t>viên</w:t>
            </w:r>
            <w:proofErr w:type="spellEnd"/>
            <w:r w:rsidRPr="00F105A3">
              <w:rPr>
                <w:sz w:val="22"/>
                <w:szCs w:val="22"/>
              </w:rPr>
              <w:t>)</w:t>
            </w:r>
          </w:p>
        </w:tc>
      </w:tr>
      <w:tr w:rsidR="00F105A3" w:rsidRPr="00F105A3" w14:paraId="3795F855" w14:textId="77777777" w:rsidTr="00F105A3">
        <w:trPr>
          <w:trHeight w:val="315"/>
        </w:trPr>
        <w:tc>
          <w:tcPr>
            <w:tcW w:w="206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EEC2095" w14:textId="77777777" w:rsidR="00F105A3" w:rsidRPr="00F105A3" w:rsidRDefault="00F105A3" w:rsidP="00F105A3">
            <w:pPr>
              <w:ind w:firstLineChars="0" w:firstLine="0"/>
              <w:rPr>
                <w:sz w:val="22"/>
                <w:szCs w:val="22"/>
              </w:rPr>
            </w:pPr>
            <w:r w:rsidRPr="00F105A3">
              <w:rPr>
                <w:sz w:val="22"/>
                <w:szCs w:val="22"/>
              </w:rPr>
              <w:t xml:space="preserve">Bình </w:t>
            </w:r>
            <w:proofErr w:type="spellStart"/>
            <w:r w:rsidRPr="00F105A3">
              <w:rPr>
                <w:sz w:val="22"/>
                <w:szCs w:val="22"/>
              </w:rPr>
              <w:t>thường</w:t>
            </w:r>
            <w:proofErr w:type="spellEnd"/>
          </w:p>
        </w:tc>
        <w:tc>
          <w:tcPr>
            <w:tcW w:w="2939" w:type="pct"/>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33AAB95D" w14:textId="77777777" w:rsidR="00F105A3" w:rsidRPr="00F105A3" w:rsidRDefault="00F105A3" w:rsidP="00F105A3">
            <w:pPr>
              <w:ind w:firstLineChars="0" w:firstLine="0"/>
              <w:rPr>
                <w:sz w:val="22"/>
                <w:szCs w:val="22"/>
              </w:rPr>
            </w:pPr>
            <w:r w:rsidRPr="00F105A3">
              <w:rPr>
                <w:sz w:val="22"/>
                <w:szCs w:val="22"/>
              </w:rPr>
              <w:t xml:space="preserve">16.6% (2/12 </w:t>
            </w:r>
            <w:proofErr w:type="spellStart"/>
            <w:r w:rsidRPr="00F105A3">
              <w:rPr>
                <w:sz w:val="22"/>
                <w:szCs w:val="22"/>
              </w:rPr>
              <w:t>giảng</w:t>
            </w:r>
            <w:proofErr w:type="spellEnd"/>
            <w:r w:rsidRPr="00F105A3">
              <w:rPr>
                <w:sz w:val="22"/>
                <w:szCs w:val="22"/>
              </w:rPr>
              <w:t xml:space="preserve"> viên)</w:t>
            </w:r>
          </w:p>
        </w:tc>
      </w:tr>
    </w:tbl>
    <w:p w14:paraId="7388C8C2" w14:textId="77777777" w:rsidR="005B7A1F" w:rsidRDefault="005B7A1F" w:rsidP="00315029">
      <w:pPr>
        <w:ind w:firstLineChars="0"/>
        <w:rPr>
          <w:sz w:val="22"/>
          <w:szCs w:val="22"/>
          <w:lang w:val="vi-VN"/>
        </w:rPr>
      </w:pPr>
    </w:p>
    <w:p w14:paraId="6691B98A" w14:textId="77777777" w:rsidR="005B7A1F" w:rsidRPr="005B7A1F" w:rsidRDefault="005B7A1F" w:rsidP="00315029">
      <w:pPr>
        <w:ind w:firstLineChars="0"/>
        <w:rPr>
          <w:sz w:val="22"/>
          <w:szCs w:val="22"/>
          <w:lang w:val="vi-VN"/>
        </w:rPr>
        <w:sectPr w:rsidR="005B7A1F" w:rsidRPr="005B7A1F" w:rsidSect="0096500D">
          <w:type w:val="continuous"/>
          <w:pgSz w:w="11907" w:h="16840" w:code="9"/>
          <w:pgMar w:top="1134" w:right="1134" w:bottom="1134" w:left="1418" w:header="709" w:footer="709" w:gutter="0"/>
          <w:cols w:num="2" w:space="567"/>
          <w:docGrid w:linePitch="360"/>
        </w:sectPr>
      </w:pPr>
    </w:p>
    <w:p w14:paraId="5459E5C6" w14:textId="5B71450E" w:rsidR="00C731AA" w:rsidRPr="009F085E" w:rsidRDefault="00C731AA" w:rsidP="00315029">
      <w:pPr>
        <w:ind w:firstLineChars="0"/>
        <w:rPr>
          <w:sz w:val="22"/>
          <w:szCs w:val="22"/>
        </w:rPr>
      </w:pPr>
    </w:p>
    <w:sectPr w:rsidR="00C731AA" w:rsidRPr="009F085E" w:rsidSect="005F503C">
      <w:type w:val="continuous"/>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B64DE"/>
    <w:multiLevelType w:val="multilevel"/>
    <w:tmpl w:val="03982D0A"/>
    <w:lvl w:ilvl="0">
      <w:start w:val="1"/>
      <w:numFmt w:val="decimal"/>
      <w:suff w:val="space"/>
      <w:lvlText w:val="%1."/>
      <w:lvlJc w:val="left"/>
      <w:pPr>
        <w:ind w:left="567" w:firstLine="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15:restartNumberingAfterBreak="0">
    <w:nsid w:val="58586AD6"/>
    <w:multiLevelType w:val="multilevel"/>
    <w:tmpl w:val="86946B62"/>
    <w:lvl w:ilvl="0">
      <w:start w:val="1"/>
      <w:numFmt w:val="bullet"/>
      <w:suff w:val="space"/>
      <w:lvlText w:val=""/>
      <w:lvlJc w:val="left"/>
      <w:pPr>
        <w:ind w:left="0" w:firstLine="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933CD"/>
    <w:multiLevelType w:val="multilevel"/>
    <w:tmpl w:val="1E42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11F2C"/>
    <w:multiLevelType w:val="multilevel"/>
    <w:tmpl w:val="08026E76"/>
    <w:lvl w:ilvl="0">
      <w:start w:val="1"/>
      <w:numFmt w:val="bullet"/>
      <w:suff w:val="space"/>
      <w:lvlText w:val=""/>
      <w:lvlJc w:val="left"/>
      <w:pPr>
        <w:ind w:left="0" w:firstLine="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86478973">
    <w:abstractNumId w:val="3"/>
  </w:num>
  <w:num w:numId="2" w16cid:durableId="506405546">
    <w:abstractNumId w:val="1"/>
  </w:num>
  <w:num w:numId="3" w16cid:durableId="700204792">
    <w:abstractNumId w:val="2"/>
  </w:num>
  <w:num w:numId="4" w16cid:durableId="9058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AA"/>
    <w:rsid w:val="001137CE"/>
    <w:rsid w:val="00122507"/>
    <w:rsid w:val="002219DB"/>
    <w:rsid w:val="002A0F58"/>
    <w:rsid w:val="00303C1C"/>
    <w:rsid w:val="00306D8D"/>
    <w:rsid w:val="00315029"/>
    <w:rsid w:val="00394143"/>
    <w:rsid w:val="003B3F22"/>
    <w:rsid w:val="0041007C"/>
    <w:rsid w:val="0049102A"/>
    <w:rsid w:val="004F30FD"/>
    <w:rsid w:val="00533DC0"/>
    <w:rsid w:val="00561346"/>
    <w:rsid w:val="0057767C"/>
    <w:rsid w:val="005978A9"/>
    <w:rsid w:val="005B7A1F"/>
    <w:rsid w:val="005F503C"/>
    <w:rsid w:val="0065365A"/>
    <w:rsid w:val="006641AA"/>
    <w:rsid w:val="006A46F2"/>
    <w:rsid w:val="006F689C"/>
    <w:rsid w:val="00820755"/>
    <w:rsid w:val="008A4F2E"/>
    <w:rsid w:val="0096500D"/>
    <w:rsid w:val="009B7BDF"/>
    <w:rsid w:val="009F085E"/>
    <w:rsid w:val="009F1A1C"/>
    <w:rsid w:val="009F505B"/>
    <w:rsid w:val="00A00382"/>
    <w:rsid w:val="00A430E8"/>
    <w:rsid w:val="00A46AF5"/>
    <w:rsid w:val="00A94D02"/>
    <w:rsid w:val="00AC015A"/>
    <w:rsid w:val="00AC7969"/>
    <w:rsid w:val="00BA5376"/>
    <w:rsid w:val="00C60E8D"/>
    <w:rsid w:val="00C731AA"/>
    <w:rsid w:val="00C8210F"/>
    <w:rsid w:val="00CB0EEE"/>
    <w:rsid w:val="00CC2A84"/>
    <w:rsid w:val="00D12605"/>
    <w:rsid w:val="00D14E03"/>
    <w:rsid w:val="00D346C4"/>
    <w:rsid w:val="00D8043F"/>
    <w:rsid w:val="00DC1043"/>
    <w:rsid w:val="00E636D6"/>
    <w:rsid w:val="00E76A34"/>
    <w:rsid w:val="00E93361"/>
    <w:rsid w:val="00F105A3"/>
    <w:rsid w:val="00F16188"/>
    <w:rsid w:val="00F470B1"/>
    <w:rsid w:val="00F63961"/>
    <w:rsid w:val="00F93A6E"/>
    <w:rsid w:val="00FD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6058"/>
  <w15:chartTrackingRefBased/>
  <w15:docId w15:val="{08499B22-8DB5-4296-936D-715AA8DC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4"/>
        <w:szCs w:val="24"/>
        <w:lang w:val="en-US" w:eastAsia="ja-JP" w:bidi="ar-SA"/>
        <w14:ligatures w14:val="standardContextual"/>
      </w:rPr>
    </w:rPrDefault>
    <w:pPrDefault>
      <w:pPr>
        <w:spacing w:before="120" w:after="120"/>
        <w:ind w:firstLineChars="567"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C7969"/>
    <w:pPr>
      <w:keepNext/>
      <w:keepLines/>
      <w:ind w:firstLineChars="0" w:firstLine="0"/>
      <w:outlineLvl w:val="0"/>
    </w:pPr>
    <w:rPr>
      <w:rFonts w:ascii="Times New Roman Bold" w:eastAsiaTheme="majorEastAsia" w:hAnsi="Times New Roman Bold" w:cstheme="majorBidi"/>
      <w:b/>
      <w:sz w:val="22"/>
      <w:szCs w:val="40"/>
    </w:rPr>
  </w:style>
  <w:style w:type="paragraph" w:styleId="Heading2">
    <w:name w:val="heading 2"/>
    <w:basedOn w:val="Normal"/>
    <w:next w:val="Normal"/>
    <w:link w:val="Heading2Char"/>
    <w:autoRedefine/>
    <w:uiPriority w:val="9"/>
    <w:semiHidden/>
    <w:unhideWhenUsed/>
    <w:qFormat/>
    <w:rsid w:val="005978A9"/>
    <w:pPr>
      <w:keepNext/>
      <w:keepLines/>
      <w:ind w:firstLineChars="0" w:firstLine="0"/>
      <w:jc w:val="left"/>
      <w:outlineLvl w:val="1"/>
    </w:pPr>
    <w:rPr>
      <w:rFonts w:eastAsiaTheme="majorEastAsia" w:cstheme="majorBidi"/>
      <w:i/>
      <w:sz w:val="22"/>
      <w:szCs w:val="32"/>
    </w:rPr>
  </w:style>
  <w:style w:type="paragraph" w:styleId="Heading3">
    <w:name w:val="heading 3"/>
    <w:basedOn w:val="Normal"/>
    <w:next w:val="Normal"/>
    <w:link w:val="Heading3Char"/>
    <w:uiPriority w:val="9"/>
    <w:semiHidden/>
    <w:unhideWhenUsed/>
    <w:qFormat/>
    <w:rsid w:val="00C73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969"/>
    <w:rPr>
      <w:rFonts w:ascii="Times New Roman Bold" w:eastAsiaTheme="majorEastAsia" w:hAnsi="Times New Roman Bold" w:cstheme="majorBidi"/>
      <w:b/>
      <w:sz w:val="22"/>
      <w:szCs w:val="40"/>
    </w:rPr>
  </w:style>
  <w:style w:type="character" w:customStyle="1" w:styleId="Heading2Char">
    <w:name w:val="Heading 2 Char"/>
    <w:basedOn w:val="DefaultParagraphFont"/>
    <w:link w:val="Heading2"/>
    <w:uiPriority w:val="9"/>
    <w:semiHidden/>
    <w:rsid w:val="005978A9"/>
    <w:rPr>
      <w:rFonts w:eastAsiaTheme="majorEastAsia" w:cstheme="majorBidi"/>
      <w:i/>
      <w:sz w:val="22"/>
      <w:szCs w:val="32"/>
    </w:rPr>
  </w:style>
  <w:style w:type="character" w:customStyle="1" w:styleId="Heading3Char">
    <w:name w:val="Heading 3 Char"/>
    <w:basedOn w:val="DefaultParagraphFont"/>
    <w:link w:val="Heading3"/>
    <w:uiPriority w:val="9"/>
    <w:semiHidden/>
    <w:rsid w:val="00C73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1AA"/>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5978A9"/>
    <w:pPr>
      <w:ind w:firstLineChars="0" w:firstLine="0"/>
      <w:jc w:val="left"/>
      <w:outlineLvl w:val="0"/>
    </w:pPr>
    <w:rPr>
      <w:rFonts w:ascii="Times New Roman Bold" w:eastAsiaTheme="majorEastAsia" w:hAnsi="Times New Roman Bold" w:cstheme="majorBidi"/>
      <w:b/>
      <w:caps/>
      <w:spacing w:val="-10"/>
      <w:kern w:val="28"/>
      <w:sz w:val="22"/>
      <w:szCs w:val="56"/>
    </w:rPr>
  </w:style>
  <w:style w:type="character" w:customStyle="1" w:styleId="TitleChar">
    <w:name w:val="Title Char"/>
    <w:basedOn w:val="DefaultParagraphFont"/>
    <w:link w:val="Title"/>
    <w:uiPriority w:val="10"/>
    <w:rsid w:val="005978A9"/>
    <w:rPr>
      <w:rFonts w:ascii="Times New Roman Bold" w:eastAsiaTheme="majorEastAsia" w:hAnsi="Times New Roman Bold" w:cstheme="majorBidi"/>
      <w:b/>
      <w:caps/>
      <w:spacing w:val="-10"/>
      <w:kern w:val="28"/>
      <w:sz w:val="22"/>
      <w:szCs w:val="56"/>
    </w:rPr>
  </w:style>
  <w:style w:type="paragraph" w:styleId="Subtitle">
    <w:name w:val="Subtitle"/>
    <w:basedOn w:val="Normal"/>
    <w:next w:val="Normal"/>
    <w:link w:val="SubtitleChar"/>
    <w:uiPriority w:val="11"/>
    <w:qFormat/>
    <w:rsid w:val="00C731AA"/>
    <w:pPr>
      <w:numPr>
        <w:ilvl w:val="1"/>
      </w:numPr>
      <w:ind w:firstLineChars="567"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1AA"/>
    <w:pPr>
      <w:spacing w:before="160"/>
      <w:jc w:val="center"/>
    </w:pPr>
    <w:rPr>
      <w:i/>
      <w:iCs/>
      <w:color w:val="404040" w:themeColor="text1" w:themeTint="BF"/>
    </w:rPr>
  </w:style>
  <w:style w:type="character" w:customStyle="1" w:styleId="QuoteChar">
    <w:name w:val="Quote Char"/>
    <w:basedOn w:val="DefaultParagraphFont"/>
    <w:link w:val="Quote"/>
    <w:uiPriority w:val="29"/>
    <w:rsid w:val="00C731AA"/>
    <w:rPr>
      <w:i/>
      <w:iCs/>
      <w:color w:val="404040" w:themeColor="text1" w:themeTint="BF"/>
    </w:rPr>
  </w:style>
  <w:style w:type="paragraph" w:styleId="ListParagraph">
    <w:name w:val="List Paragraph"/>
    <w:basedOn w:val="Normal"/>
    <w:uiPriority w:val="34"/>
    <w:qFormat/>
    <w:rsid w:val="00C731AA"/>
    <w:pPr>
      <w:ind w:left="720"/>
      <w:contextualSpacing/>
    </w:pPr>
  </w:style>
  <w:style w:type="character" w:styleId="IntenseEmphasis">
    <w:name w:val="Intense Emphasis"/>
    <w:basedOn w:val="DefaultParagraphFont"/>
    <w:uiPriority w:val="21"/>
    <w:qFormat/>
    <w:rsid w:val="00C731AA"/>
    <w:rPr>
      <w:i/>
      <w:iCs/>
      <w:color w:val="0F4761" w:themeColor="accent1" w:themeShade="BF"/>
    </w:rPr>
  </w:style>
  <w:style w:type="paragraph" w:styleId="IntenseQuote">
    <w:name w:val="Intense Quote"/>
    <w:basedOn w:val="Normal"/>
    <w:next w:val="Normal"/>
    <w:link w:val="IntenseQuoteChar"/>
    <w:uiPriority w:val="30"/>
    <w:qFormat/>
    <w:rsid w:val="00C73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1AA"/>
    <w:rPr>
      <w:i/>
      <w:iCs/>
      <w:color w:val="0F4761" w:themeColor="accent1" w:themeShade="BF"/>
    </w:rPr>
  </w:style>
  <w:style w:type="character" w:styleId="IntenseReference">
    <w:name w:val="Intense Reference"/>
    <w:basedOn w:val="DefaultParagraphFont"/>
    <w:uiPriority w:val="32"/>
    <w:qFormat/>
    <w:rsid w:val="00C731AA"/>
    <w:rPr>
      <w:b/>
      <w:bCs/>
      <w:smallCaps/>
      <w:color w:val="0F4761" w:themeColor="accent1" w:themeShade="BF"/>
      <w:spacing w:val="5"/>
    </w:rPr>
  </w:style>
  <w:style w:type="table" w:styleId="TableGrid">
    <w:name w:val="Table Grid"/>
    <w:basedOn w:val="TableNormal"/>
    <w:uiPriority w:val="39"/>
    <w:rsid w:val="00303C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50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05">
      <w:bodyDiv w:val="1"/>
      <w:marLeft w:val="0"/>
      <w:marRight w:val="0"/>
      <w:marTop w:val="0"/>
      <w:marBottom w:val="0"/>
      <w:divBdr>
        <w:top w:val="none" w:sz="0" w:space="0" w:color="auto"/>
        <w:left w:val="none" w:sz="0" w:space="0" w:color="auto"/>
        <w:bottom w:val="none" w:sz="0" w:space="0" w:color="auto"/>
        <w:right w:val="none" w:sz="0" w:space="0" w:color="auto"/>
      </w:divBdr>
    </w:div>
    <w:div w:id="430050534">
      <w:bodyDiv w:val="1"/>
      <w:marLeft w:val="0"/>
      <w:marRight w:val="0"/>
      <w:marTop w:val="0"/>
      <w:marBottom w:val="0"/>
      <w:divBdr>
        <w:top w:val="none" w:sz="0" w:space="0" w:color="auto"/>
        <w:left w:val="none" w:sz="0" w:space="0" w:color="auto"/>
        <w:bottom w:val="none" w:sz="0" w:space="0" w:color="auto"/>
        <w:right w:val="none" w:sz="0" w:space="0" w:color="auto"/>
      </w:divBdr>
    </w:div>
    <w:div w:id="786778066">
      <w:bodyDiv w:val="1"/>
      <w:marLeft w:val="0"/>
      <w:marRight w:val="0"/>
      <w:marTop w:val="0"/>
      <w:marBottom w:val="0"/>
      <w:divBdr>
        <w:top w:val="none" w:sz="0" w:space="0" w:color="auto"/>
        <w:left w:val="none" w:sz="0" w:space="0" w:color="auto"/>
        <w:bottom w:val="none" w:sz="0" w:space="0" w:color="auto"/>
        <w:right w:val="none" w:sz="0" w:space="0" w:color="auto"/>
      </w:divBdr>
    </w:div>
    <w:div w:id="789282389">
      <w:bodyDiv w:val="1"/>
      <w:marLeft w:val="0"/>
      <w:marRight w:val="0"/>
      <w:marTop w:val="0"/>
      <w:marBottom w:val="0"/>
      <w:divBdr>
        <w:top w:val="none" w:sz="0" w:space="0" w:color="auto"/>
        <w:left w:val="none" w:sz="0" w:space="0" w:color="auto"/>
        <w:bottom w:val="none" w:sz="0" w:space="0" w:color="auto"/>
        <w:right w:val="none" w:sz="0" w:space="0" w:color="auto"/>
      </w:divBdr>
    </w:div>
    <w:div w:id="797842863">
      <w:bodyDiv w:val="1"/>
      <w:marLeft w:val="0"/>
      <w:marRight w:val="0"/>
      <w:marTop w:val="0"/>
      <w:marBottom w:val="0"/>
      <w:divBdr>
        <w:top w:val="none" w:sz="0" w:space="0" w:color="auto"/>
        <w:left w:val="none" w:sz="0" w:space="0" w:color="auto"/>
        <w:bottom w:val="none" w:sz="0" w:space="0" w:color="auto"/>
        <w:right w:val="none" w:sz="0" w:space="0" w:color="auto"/>
      </w:divBdr>
    </w:div>
    <w:div w:id="1265111345">
      <w:bodyDiv w:val="1"/>
      <w:marLeft w:val="0"/>
      <w:marRight w:val="0"/>
      <w:marTop w:val="0"/>
      <w:marBottom w:val="0"/>
      <w:divBdr>
        <w:top w:val="none" w:sz="0" w:space="0" w:color="auto"/>
        <w:left w:val="none" w:sz="0" w:space="0" w:color="auto"/>
        <w:bottom w:val="none" w:sz="0" w:space="0" w:color="auto"/>
        <w:right w:val="none" w:sz="0" w:space="0" w:color="auto"/>
      </w:divBdr>
      <w:divsChild>
        <w:div w:id="1101336511">
          <w:marLeft w:val="0"/>
          <w:marRight w:val="0"/>
          <w:marTop w:val="0"/>
          <w:marBottom w:val="0"/>
          <w:divBdr>
            <w:top w:val="none" w:sz="0" w:space="0" w:color="auto"/>
            <w:left w:val="none" w:sz="0" w:space="0" w:color="auto"/>
            <w:bottom w:val="none" w:sz="0" w:space="0" w:color="auto"/>
            <w:right w:val="none" w:sz="0" w:space="0" w:color="auto"/>
          </w:divBdr>
          <w:divsChild>
            <w:div w:id="18139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8247">
      <w:bodyDiv w:val="1"/>
      <w:marLeft w:val="0"/>
      <w:marRight w:val="0"/>
      <w:marTop w:val="0"/>
      <w:marBottom w:val="0"/>
      <w:divBdr>
        <w:top w:val="none" w:sz="0" w:space="0" w:color="auto"/>
        <w:left w:val="none" w:sz="0" w:space="0" w:color="auto"/>
        <w:bottom w:val="none" w:sz="0" w:space="0" w:color="auto"/>
        <w:right w:val="none" w:sz="0" w:space="0" w:color="auto"/>
      </w:divBdr>
    </w:div>
    <w:div w:id="1303925498">
      <w:bodyDiv w:val="1"/>
      <w:marLeft w:val="0"/>
      <w:marRight w:val="0"/>
      <w:marTop w:val="0"/>
      <w:marBottom w:val="0"/>
      <w:divBdr>
        <w:top w:val="none" w:sz="0" w:space="0" w:color="auto"/>
        <w:left w:val="none" w:sz="0" w:space="0" w:color="auto"/>
        <w:bottom w:val="none" w:sz="0" w:space="0" w:color="auto"/>
        <w:right w:val="none" w:sz="0" w:space="0" w:color="auto"/>
      </w:divBdr>
      <w:divsChild>
        <w:div w:id="776021073">
          <w:marLeft w:val="0"/>
          <w:marRight w:val="0"/>
          <w:marTop w:val="0"/>
          <w:marBottom w:val="0"/>
          <w:divBdr>
            <w:top w:val="none" w:sz="0" w:space="0" w:color="auto"/>
            <w:left w:val="none" w:sz="0" w:space="0" w:color="auto"/>
            <w:bottom w:val="none" w:sz="0" w:space="0" w:color="auto"/>
            <w:right w:val="none" w:sz="0" w:space="0" w:color="auto"/>
          </w:divBdr>
          <w:divsChild>
            <w:div w:id="1041518849">
              <w:marLeft w:val="0"/>
              <w:marRight w:val="0"/>
              <w:marTop w:val="0"/>
              <w:marBottom w:val="0"/>
              <w:divBdr>
                <w:top w:val="none" w:sz="0" w:space="0" w:color="auto"/>
                <w:left w:val="none" w:sz="0" w:space="0" w:color="auto"/>
                <w:bottom w:val="none" w:sz="0" w:space="0" w:color="auto"/>
                <w:right w:val="none" w:sz="0" w:space="0" w:color="auto"/>
              </w:divBdr>
            </w:div>
          </w:divsChild>
        </w:div>
        <w:div w:id="412047823">
          <w:marLeft w:val="0"/>
          <w:marRight w:val="0"/>
          <w:marTop w:val="0"/>
          <w:marBottom w:val="0"/>
          <w:divBdr>
            <w:top w:val="none" w:sz="0" w:space="0" w:color="auto"/>
            <w:left w:val="none" w:sz="0" w:space="0" w:color="auto"/>
            <w:bottom w:val="none" w:sz="0" w:space="0" w:color="auto"/>
            <w:right w:val="none" w:sz="0" w:space="0" w:color="auto"/>
          </w:divBdr>
          <w:divsChild>
            <w:div w:id="1241794669">
              <w:marLeft w:val="0"/>
              <w:marRight w:val="0"/>
              <w:marTop w:val="0"/>
              <w:marBottom w:val="0"/>
              <w:divBdr>
                <w:top w:val="none" w:sz="0" w:space="0" w:color="auto"/>
                <w:left w:val="none" w:sz="0" w:space="0" w:color="auto"/>
                <w:bottom w:val="none" w:sz="0" w:space="0" w:color="auto"/>
                <w:right w:val="none" w:sz="0" w:space="0" w:color="auto"/>
              </w:divBdr>
            </w:div>
          </w:divsChild>
        </w:div>
        <w:div w:id="252856808">
          <w:marLeft w:val="0"/>
          <w:marRight w:val="0"/>
          <w:marTop w:val="0"/>
          <w:marBottom w:val="0"/>
          <w:divBdr>
            <w:top w:val="none" w:sz="0" w:space="0" w:color="auto"/>
            <w:left w:val="none" w:sz="0" w:space="0" w:color="auto"/>
            <w:bottom w:val="none" w:sz="0" w:space="0" w:color="auto"/>
            <w:right w:val="none" w:sz="0" w:space="0" w:color="auto"/>
          </w:divBdr>
          <w:divsChild>
            <w:div w:id="2011834404">
              <w:marLeft w:val="0"/>
              <w:marRight w:val="0"/>
              <w:marTop w:val="0"/>
              <w:marBottom w:val="0"/>
              <w:divBdr>
                <w:top w:val="none" w:sz="0" w:space="0" w:color="auto"/>
                <w:left w:val="none" w:sz="0" w:space="0" w:color="auto"/>
                <w:bottom w:val="none" w:sz="0" w:space="0" w:color="auto"/>
                <w:right w:val="none" w:sz="0" w:space="0" w:color="auto"/>
              </w:divBdr>
            </w:div>
          </w:divsChild>
        </w:div>
        <w:div w:id="2017345851">
          <w:marLeft w:val="0"/>
          <w:marRight w:val="0"/>
          <w:marTop w:val="0"/>
          <w:marBottom w:val="0"/>
          <w:divBdr>
            <w:top w:val="none" w:sz="0" w:space="0" w:color="auto"/>
            <w:left w:val="none" w:sz="0" w:space="0" w:color="auto"/>
            <w:bottom w:val="none" w:sz="0" w:space="0" w:color="auto"/>
            <w:right w:val="none" w:sz="0" w:space="0" w:color="auto"/>
          </w:divBdr>
          <w:divsChild>
            <w:div w:id="19084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9574">
      <w:bodyDiv w:val="1"/>
      <w:marLeft w:val="0"/>
      <w:marRight w:val="0"/>
      <w:marTop w:val="0"/>
      <w:marBottom w:val="0"/>
      <w:divBdr>
        <w:top w:val="none" w:sz="0" w:space="0" w:color="auto"/>
        <w:left w:val="none" w:sz="0" w:space="0" w:color="auto"/>
        <w:bottom w:val="none" w:sz="0" w:space="0" w:color="auto"/>
        <w:right w:val="none" w:sz="0" w:space="0" w:color="auto"/>
      </w:divBdr>
    </w:div>
    <w:div w:id="1605570748">
      <w:bodyDiv w:val="1"/>
      <w:marLeft w:val="0"/>
      <w:marRight w:val="0"/>
      <w:marTop w:val="0"/>
      <w:marBottom w:val="0"/>
      <w:divBdr>
        <w:top w:val="none" w:sz="0" w:space="0" w:color="auto"/>
        <w:left w:val="none" w:sz="0" w:space="0" w:color="auto"/>
        <w:bottom w:val="none" w:sz="0" w:space="0" w:color="auto"/>
        <w:right w:val="none" w:sz="0" w:space="0" w:color="auto"/>
      </w:divBdr>
    </w:div>
    <w:div w:id="1667435509">
      <w:bodyDiv w:val="1"/>
      <w:marLeft w:val="0"/>
      <w:marRight w:val="0"/>
      <w:marTop w:val="0"/>
      <w:marBottom w:val="0"/>
      <w:divBdr>
        <w:top w:val="none" w:sz="0" w:space="0" w:color="auto"/>
        <w:left w:val="none" w:sz="0" w:space="0" w:color="auto"/>
        <w:bottom w:val="none" w:sz="0" w:space="0" w:color="auto"/>
        <w:right w:val="none" w:sz="0" w:space="0" w:color="auto"/>
      </w:divBdr>
    </w:div>
    <w:div w:id="1989742257">
      <w:bodyDiv w:val="1"/>
      <w:marLeft w:val="0"/>
      <w:marRight w:val="0"/>
      <w:marTop w:val="0"/>
      <w:marBottom w:val="0"/>
      <w:divBdr>
        <w:top w:val="none" w:sz="0" w:space="0" w:color="auto"/>
        <w:left w:val="none" w:sz="0" w:space="0" w:color="auto"/>
        <w:bottom w:val="none" w:sz="0" w:space="0" w:color="auto"/>
        <w:right w:val="none" w:sz="0" w:space="0" w:color="auto"/>
      </w:divBdr>
      <w:divsChild>
        <w:div w:id="1245646508">
          <w:marLeft w:val="0"/>
          <w:marRight w:val="0"/>
          <w:marTop w:val="0"/>
          <w:marBottom w:val="0"/>
          <w:divBdr>
            <w:top w:val="none" w:sz="0" w:space="0" w:color="auto"/>
            <w:left w:val="none" w:sz="0" w:space="0" w:color="auto"/>
            <w:bottom w:val="none" w:sz="0" w:space="0" w:color="auto"/>
            <w:right w:val="none" w:sz="0" w:space="0" w:color="auto"/>
          </w:divBdr>
          <w:divsChild>
            <w:div w:id="93717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8</Pages>
  <Words>3279</Words>
  <Characters>18694</Characters>
  <Application>Microsoft Office Word</Application>
  <DocSecurity>0</DocSecurity>
  <Lines>155</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Truong</dc:creator>
  <cp:keywords/>
  <dc:description/>
  <cp:lastModifiedBy>Truong Lam</cp:lastModifiedBy>
  <cp:revision>7</cp:revision>
  <dcterms:created xsi:type="dcterms:W3CDTF">2025-09-12T05:22:00Z</dcterms:created>
  <dcterms:modified xsi:type="dcterms:W3CDTF">2025-09-12T08:38:00Z</dcterms:modified>
</cp:coreProperties>
</file>