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0645" w14:textId="77777777" w:rsidR="006A2B81" w:rsidRDefault="006A2B81" w:rsidP="006A2B81">
      <w:pPr>
        <w:spacing w:after="0" w:line="312" w:lineRule="auto"/>
        <w:jc w:val="center"/>
        <w:rPr>
          <w:rFonts w:ascii="Times New Roman" w:hAnsi="Times New Roman" w:cs="Times New Roman"/>
          <w:b/>
          <w:bCs/>
          <w:sz w:val="26"/>
          <w:szCs w:val="26"/>
        </w:rPr>
      </w:pPr>
      <w:r w:rsidRPr="00724E7D">
        <w:rPr>
          <w:rFonts w:ascii="Times New Roman" w:hAnsi="Times New Roman" w:cs="Times New Roman"/>
          <w:b/>
          <w:bCs/>
          <w:sz w:val="26"/>
          <w:szCs w:val="26"/>
        </w:rPr>
        <w:t>GIẢI TRÌNH CHỈNH SỬA</w:t>
      </w:r>
      <w:r>
        <w:rPr>
          <w:rFonts w:ascii="Times New Roman" w:hAnsi="Times New Roman" w:cs="Times New Roman"/>
          <w:b/>
          <w:bCs/>
          <w:sz w:val="26"/>
          <w:szCs w:val="26"/>
        </w:rPr>
        <w:t xml:space="preserve"> PHẢN BIỆN</w:t>
      </w:r>
      <w:r>
        <w:rPr>
          <w:rFonts w:ascii="Times New Roman" w:hAnsi="Times New Roman" w:cs="Times New Roman"/>
          <w:b/>
          <w:bCs/>
          <w:sz w:val="26"/>
          <w:szCs w:val="26"/>
        </w:rPr>
        <w:t xml:space="preserve"> 1</w:t>
      </w:r>
    </w:p>
    <w:p w14:paraId="2A555EE8" w14:textId="77777777" w:rsidR="006A2B81" w:rsidRPr="00C70C6C" w:rsidRDefault="006A2B81" w:rsidP="006A2B81">
      <w:pPr>
        <w:spacing w:after="0" w:line="312" w:lineRule="auto"/>
        <w:rPr>
          <w:rFonts w:ascii="Times New Roman" w:hAnsi="Times New Roman" w:cs="Times New Roman"/>
          <w:sz w:val="26"/>
          <w:szCs w:val="26"/>
        </w:rPr>
      </w:pPr>
      <w:r w:rsidRPr="00C70C6C">
        <w:rPr>
          <w:rFonts w:ascii="Times New Roman" w:hAnsi="Times New Roman" w:cs="Times New Roman"/>
          <w:sz w:val="26"/>
          <w:szCs w:val="26"/>
        </w:rPr>
        <w:t>Tên bài báo:</w:t>
      </w:r>
    </w:p>
    <w:p w14:paraId="2826BBF4" w14:textId="77777777" w:rsidR="006A2B81" w:rsidRPr="00724E7D" w:rsidRDefault="006A2B81" w:rsidP="006A2B81">
      <w:pPr>
        <w:spacing w:after="0" w:line="312" w:lineRule="auto"/>
        <w:jc w:val="center"/>
        <w:rPr>
          <w:rFonts w:ascii="Times New Roman" w:hAnsi="Times New Roman" w:cs="Times New Roman"/>
          <w:b/>
          <w:bCs/>
          <w:sz w:val="26"/>
          <w:szCs w:val="26"/>
        </w:rPr>
      </w:pPr>
      <w:r w:rsidRPr="002C4C55">
        <w:rPr>
          <w:rFonts w:ascii="Times New Roman" w:hAnsi="Times New Roman" w:cs="Times New Roman"/>
          <w:b/>
          <w:bCs/>
          <w:sz w:val="26"/>
          <w:szCs w:val="26"/>
        </w:rPr>
        <w:t>Nghiên cứu vai trò trung gian của ngăn ngừa gian lận trong mối quan hệ giữa kiểm soát nội bộ và chất lượng báo cáo tài chính của doanh nghiệp</w:t>
      </w:r>
    </w:p>
    <w:tbl>
      <w:tblPr>
        <w:tblStyle w:val="TableGrid"/>
        <w:tblW w:w="9625" w:type="dxa"/>
        <w:tblLook w:val="04A0" w:firstRow="1" w:lastRow="0" w:firstColumn="1" w:lastColumn="0" w:noHBand="0" w:noVBand="1"/>
      </w:tblPr>
      <w:tblGrid>
        <w:gridCol w:w="3955"/>
        <w:gridCol w:w="5670"/>
      </w:tblGrid>
      <w:tr w:rsidR="006A2B81" w:rsidRPr="00724E7D" w14:paraId="1A36221B" w14:textId="77777777" w:rsidTr="00E11D52">
        <w:tc>
          <w:tcPr>
            <w:tcW w:w="3955" w:type="dxa"/>
          </w:tcPr>
          <w:p w14:paraId="71055907" w14:textId="77777777" w:rsidR="006A2B81" w:rsidRPr="00724E7D" w:rsidRDefault="006A2B81" w:rsidP="00E11D52">
            <w:pPr>
              <w:spacing w:line="312" w:lineRule="auto"/>
              <w:jc w:val="center"/>
              <w:rPr>
                <w:rFonts w:ascii="Times New Roman" w:hAnsi="Times New Roman" w:cs="Times New Roman"/>
                <w:b/>
                <w:bCs/>
                <w:sz w:val="26"/>
                <w:szCs w:val="26"/>
              </w:rPr>
            </w:pPr>
            <w:r>
              <w:rPr>
                <w:rFonts w:ascii="Times New Roman" w:hAnsi="Times New Roman" w:cs="Times New Roman"/>
                <w:b/>
                <w:bCs/>
                <w:sz w:val="26"/>
                <w:szCs w:val="26"/>
              </w:rPr>
              <w:t>Nhận xét của p</w:t>
            </w:r>
            <w:r w:rsidRPr="00724E7D">
              <w:rPr>
                <w:rFonts w:ascii="Times New Roman" w:hAnsi="Times New Roman" w:cs="Times New Roman"/>
                <w:b/>
                <w:bCs/>
                <w:sz w:val="26"/>
                <w:szCs w:val="26"/>
              </w:rPr>
              <w:t xml:space="preserve">hản biện </w:t>
            </w:r>
          </w:p>
        </w:tc>
        <w:tc>
          <w:tcPr>
            <w:tcW w:w="5670" w:type="dxa"/>
          </w:tcPr>
          <w:p w14:paraId="75355621" w14:textId="77777777" w:rsidR="006A2B81" w:rsidRPr="00724E7D" w:rsidRDefault="006A2B81" w:rsidP="00E11D52">
            <w:pPr>
              <w:spacing w:line="312" w:lineRule="auto"/>
              <w:jc w:val="center"/>
              <w:rPr>
                <w:rFonts w:ascii="Times New Roman" w:hAnsi="Times New Roman" w:cs="Times New Roman"/>
                <w:b/>
                <w:bCs/>
                <w:sz w:val="26"/>
                <w:szCs w:val="26"/>
              </w:rPr>
            </w:pPr>
            <w:r w:rsidRPr="00724E7D">
              <w:rPr>
                <w:rFonts w:ascii="Times New Roman" w:hAnsi="Times New Roman" w:cs="Times New Roman"/>
                <w:b/>
                <w:bCs/>
                <w:sz w:val="26"/>
                <w:szCs w:val="26"/>
              </w:rPr>
              <w:t>Giải trình chỉnh sửa</w:t>
            </w:r>
          </w:p>
        </w:tc>
      </w:tr>
      <w:tr w:rsidR="006A2B81" w:rsidRPr="00724E7D" w14:paraId="3580F854" w14:textId="77777777" w:rsidTr="00E11D52">
        <w:tc>
          <w:tcPr>
            <w:tcW w:w="3955" w:type="dxa"/>
          </w:tcPr>
          <w:p w14:paraId="29C731DD" w14:textId="77777777" w:rsidR="006A2B81" w:rsidRPr="00724E7D"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Nghiên cứu chỉ tập trung tại tỉnh Bình Định, nhưng từ 7/2025 Bình Định đã sáp nhập vào Gia Lai</w:t>
            </w:r>
            <w:r>
              <w:rPr>
                <w:rFonts w:ascii="Times New Roman" w:hAnsi="Times New Roman" w:cs="Times New Roman"/>
                <w:sz w:val="26"/>
                <w:szCs w:val="26"/>
              </w:rPr>
              <w:t xml:space="preserve">, </w:t>
            </w:r>
            <w:r w:rsidRPr="00724E7D">
              <w:rPr>
                <w:rFonts w:ascii="Times New Roman" w:hAnsi="Times New Roman" w:cs="Times New Roman"/>
                <w:sz w:val="26"/>
                <w:szCs w:val="26"/>
              </w:rPr>
              <w:t>khảo sát 280 doanh nghiệp tại Bình Định</w:t>
            </w:r>
            <w:r>
              <w:rPr>
                <w:rFonts w:ascii="Times New Roman" w:hAnsi="Times New Roman" w:cs="Times New Roman"/>
                <w:sz w:val="26"/>
                <w:szCs w:val="26"/>
              </w:rPr>
              <w:t xml:space="preserve"> nên </w:t>
            </w:r>
            <w:r w:rsidRPr="00724E7D">
              <w:rPr>
                <w:rFonts w:ascii="Times New Roman" w:hAnsi="Times New Roman" w:cs="Times New Roman"/>
                <w:sz w:val="26"/>
                <w:szCs w:val="26"/>
              </w:rPr>
              <w:t>kết quả khó có tính đại diện và khả năng khái quát cho Việt Nam hoặc cho các nền kinh tế mới nổi.</w:t>
            </w:r>
          </w:p>
        </w:tc>
        <w:tc>
          <w:tcPr>
            <w:tcW w:w="5670" w:type="dxa"/>
          </w:tcPr>
          <w:p w14:paraId="59D0ACC5" w14:textId="77777777" w:rsidR="006A2B81" w:rsidRPr="00724E7D"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Nghiên cứu thực hiện theo Quyết định đề tài nghiên cứu khoa học cấp trường từ  tháng 10/2024 đã duyệt tên đề tài, nhóm tác giả khảo sát và chạy dữ liệu tại tháng 6/2025 trước khi sát nhập. Do đó, nhóm tác giả đã chỉnh sửa lại tên bài báo </w:t>
            </w:r>
            <w:r w:rsidRPr="006A2B81">
              <w:rPr>
                <w:rFonts w:ascii="Times New Roman" w:hAnsi="Times New Roman" w:cs="Times New Roman"/>
                <w:sz w:val="26"/>
                <w:szCs w:val="26"/>
              </w:rPr>
              <w:t>“Nghiên cứu vai trò trung gian của ngăn ngừa gian lận trong mối quan hệ giữa kiểm soát nội bộ và chất lượng báo cáo tài chính của doanh nghiệp”</w:t>
            </w:r>
            <w:r>
              <w:rPr>
                <w:rFonts w:ascii="Times New Roman" w:hAnsi="Times New Roman" w:cs="Times New Roman"/>
                <w:sz w:val="26"/>
                <w:szCs w:val="26"/>
              </w:rPr>
              <w:t xml:space="preserve"> (bỏ cụm từ “tại Bình Định”), làm rõ phạm vi nghiên cứu về không gian là tỉnh Bình Định (trước sát nhập) và nay là tỉnh Gia Lai, nêu cụ thể tại mục 1, 3, 5.3 hạn chế nghiên cứu. Mặt khác, các DN nằm trong mẫu khảo sát cũng thuộc tỉnh Gia Lai sau sát nhập.</w:t>
            </w:r>
          </w:p>
        </w:tc>
      </w:tr>
      <w:tr w:rsidR="006A2B81" w:rsidRPr="00724E7D" w14:paraId="4E16B552" w14:textId="77777777" w:rsidTr="00E11D52">
        <w:tc>
          <w:tcPr>
            <w:tcW w:w="3955" w:type="dxa"/>
          </w:tcPr>
          <w:p w14:paraId="2FC38489" w14:textId="77777777" w:rsidR="006A2B81" w:rsidRPr="00724E7D"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Tiêu đề và cấc trúc mục 3</w:t>
            </w:r>
            <w:r>
              <w:rPr>
                <w:rFonts w:ascii="Times New Roman" w:hAnsi="Times New Roman" w:cs="Times New Roman"/>
                <w:sz w:val="26"/>
                <w:szCs w:val="26"/>
              </w:rPr>
              <w:t>, mục 4</w:t>
            </w:r>
            <w:r w:rsidRPr="00724E7D">
              <w:rPr>
                <w:rFonts w:ascii="Times New Roman" w:hAnsi="Times New Roman" w:cs="Times New Roman"/>
                <w:sz w:val="26"/>
                <w:szCs w:val="26"/>
              </w:rPr>
              <w:t xml:space="preserve"> chưa thực sự phù hợp</w:t>
            </w:r>
          </w:p>
        </w:tc>
        <w:tc>
          <w:tcPr>
            <w:tcW w:w="5670" w:type="dxa"/>
          </w:tcPr>
          <w:p w14:paraId="7AC04353" w14:textId="77777777" w:rsidR="006A2B81"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Nhóm tác giả đã chỉnh sửa lại</w:t>
            </w:r>
            <w:r>
              <w:rPr>
                <w:rFonts w:ascii="Times New Roman" w:hAnsi="Times New Roman" w:cs="Times New Roman"/>
                <w:sz w:val="26"/>
                <w:szCs w:val="26"/>
              </w:rPr>
              <w:t xml:space="preserve"> kết cấu mục 3, 4</w:t>
            </w:r>
            <w:r w:rsidRPr="00724E7D">
              <w:rPr>
                <w:rFonts w:ascii="Times New Roman" w:hAnsi="Times New Roman" w:cs="Times New Roman"/>
                <w:sz w:val="26"/>
                <w:szCs w:val="26"/>
              </w:rPr>
              <w:t xml:space="preserve"> theo góp ý của phản biện.</w:t>
            </w:r>
          </w:p>
          <w:p w14:paraId="3CE3B2E6"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3. Cơ sở lý thuyết</w:t>
            </w:r>
          </w:p>
          <w:p w14:paraId="06530331"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3.1. Các khái niệm chính</w:t>
            </w:r>
          </w:p>
          <w:p w14:paraId="39AE15EA"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3.2. Các lý thuyết nền tảng</w:t>
            </w:r>
          </w:p>
          <w:p w14:paraId="668B84CD"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 Phương pháp nghiên cứu</w:t>
            </w:r>
          </w:p>
          <w:p w14:paraId="1172A1AA"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4.1. Quy trình nghiên cứu</w:t>
            </w:r>
          </w:p>
          <w:p w14:paraId="75B0AD87"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4.2. Mô hình và thang đo nghiên cứu</w:t>
            </w:r>
          </w:p>
          <w:p w14:paraId="15FE0BC8" w14:textId="77777777" w:rsidR="006A2B81" w:rsidRPr="00724E7D"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4.3. Phương pháp thu thập dữ liệu</w:t>
            </w:r>
          </w:p>
        </w:tc>
      </w:tr>
      <w:tr w:rsidR="006A2B81" w:rsidRPr="00724E7D" w14:paraId="77E1BED6" w14:textId="77777777" w:rsidTr="00E11D52">
        <w:tc>
          <w:tcPr>
            <w:tcW w:w="3955" w:type="dxa"/>
          </w:tcPr>
          <w:p w14:paraId="5836F76F" w14:textId="77777777" w:rsidR="006A2B81" w:rsidRPr="00E00DEC" w:rsidRDefault="006A2B81" w:rsidP="00E11D52">
            <w:pPr>
              <w:spacing w:line="312" w:lineRule="auto"/>
              <w:jc w:val="both"/>
              <w:rPr>
                <w:rFonts w:ascii="Times New Roman" w:hAnsi="Times New Roman" w:cs="Times New Roman"/>
                <w:sz w:val="26"/>
                <w:szCs w:val="26"/>
              </w:rPr>
            </w:pPr>
            <w:r w:rsidRPr="00E00DEC">
              <w:rPr>
                <w:rFonts w:ascii="Times New Roman" w:hAnsi="Times New Roman" w:cs="Times New Roman"/>
                <w:sz w:val="26"/>
                <w:szCs w:val="26"/>
              </w:rPr>
              <w:t>Làm rõ nội dung câ</w:t>
            </w:r>
            <w:r>
              <w:rPr>
                <w:rFonts w:ascii="Times New Roman" w:hAnsi="Times New Roman" w:cs="Times New Roman"/>
                <w:sz w:val="26"/>
                <w:szCs w:val="26"/>
              </w:rPr>
              <w:t xml:space="preserve">u mở đầu </w:t>
            </w:r>
            <w:r w:rsidRPr="00724E7D">
              <w:rPr>
                <w:rFonts w:ascii="Times New Roman" w:hAnsi="Times New Roman" w:cs="Times New Roman"/>
                <w:sz w:val="26"/>
                <w:szCs w:val="26"/>
              </w:rPr>
              <w:t>“Nền kinh tế Việt Nam và thế giới đang rơi vào khủng hoảng</w:t>
            </w:r>
            <w:r>
              <w:rPr>
                <w:rFonts w:ascii="Times New Roman" w:hAnsi="Times New Roman" w:cs="Times New Roman"/>
                <w:sz w:val="26"/>
                <w:szCs w:val="26"/>
              </w:rPr>
              <w:t>….</w:t>
            </w:r>
            <w:r w:rsidRPr="00724E7D">
              <w:rPr>
                <w:rFonts w:ascii="Times New Roman" w:hAnsi="Times New Roman" w:cs="Times New Roman"/>
                <w:sz w:val="26"/>
                <w:szCs w:val="26"/>
              </w:rPr>
              <w:t>”</w:t>
            </w:r>
          </w:p>
        </w:tc>
        <w:tc>
          <w:tcPr>
            <w:tcW w:w="5670" w:type="dxa"/>
          </w:tcPr>
          <w:p w14:paraId="4FBF45B3" w14:textId="77777777" w:rsidR="006A2B81" w:rsidRPr="00724E7D"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Nhóm tác giả đã chỉnh sửa lại theo góp ý của phản biện</w:t>
            </w:r>
            <w:r>
              <w:rPr>
                <w:rFonts w:ascii="Times New Roman" w:hAnsi="Times New Roman" w:cs="Times New Roman"/>
                <w:sz w:val="26"/>
                <w:szCs w:val="26"/>
              </w:rPr>
              <w:t>, có gắn thêm tài liệu tham khảo</w:t>
            </w:r>
          </w:p>
        </w:tc>
      </w:tr>
      <w:tr w:rsidR="006A2B81" w:rsidRPr="00724E7D" w14:paraId="1235FCA1" w14:textId="77777777" w:rsidTr="00E11D52">
        <w:tc>
          <w:tcPr>
            <w:tcW w:w="3955" w:type="dxa"/>
          </w:tcPr>
          <w:p w14:paraId="2A631DA4" w14:textId="77777777" w:rsidR="006A2B81" w:rsidRPr="00E00DEC"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 xml:space="preserve">Câu “Đa số DN tại Bình Định có quy mô nhỏ và vừa, chưa triển khai KSNB toàn diện và hiệu quả, kinh </w:t>
            </w:r>
            <w:r w:rsidRPr="00724E7D">
              <w:rPr>
                <w:rFonts w:ascii="Times New Roman" w:hAnsi="Times New Roman" w:cs="Times New Roman"/>
                <w:sz w:val="26"/>
                <w:szCs w:val="26"/>
              </w:rPr>
              <w:lastRenderedPageBreak/>
              <w:t>nghiệm quản lý còn hạn chế nên NQL chưa quan tâm đến ngăn ngừa GL” lập luận chưa chặt chẽ.</w:t>
            </w:r>
          </w:p>
        </w:tc>
        <w:tc>
          <w:tcPr>
            <w:tcW w:w="5670" w:type="dxa"/>
          </w:tcPr>
          <w:p w14:paraId="3774E6D5" w14:textId="77777777" w:rsidR="006A2B81"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lastRenderedPageBreak/>
              <w:t>Nhóm tác giả đã chỉnh sửa lại theo góp ý của phản biện</w:t>
            </w:r>
            <w:r>
              <w:rPr>
                <w:rFonts w:ascii="Times New Roman" w:hAnsi="Times New Roman" w:cs="Times New Roman"/>
                <w:sz w:val="26"/>
                <w:szCs w:val="26"/>
              </w:rPr>
              <w:t xml:space="preserve"> “</w:t>
            </w:r>
            <w:r w:rsidRPr="00052662">
              <w:rPr>
                <w:rFonts w:ascii="Times New Roman" w:hAnsi="Times New Roman" w:cs="Times New Roman"/>
                <w:sz w:val="26"/>
                <w:szCs w:val="26"/>
              </w:rPr>
              <w:t>nhà quản lý chưa chú trọng quan tâm đến ngăn ngừa GL</w:t>
            </w:r>
            <w:r>
              <w:rPr>
                <w:rFonts w:ascii="Times New Roman" w:hAnsi="Times New Roman" w:cs="Times New Roman"/>
                <w:sz w:val="26"/>
                <w:szCs w:val="26"/>
              </w:rPr>
              <w:t>”</w:t>
            </w:r>
          </w:p>
          <w:p w14:paraId="1AC85372" w14:textId="77777777" w:rsidR="006A2B81" w:rsidRPr="00724E7D" w:rsidRDefault="006A2B81" w:rsidP="00E11D52">
            <w:pPr>
              <w:spacing w:line="312" w:lineRule="auto"/>
              <w:jc w:val="both"/>
              <w:rPr>
                <w:rFonts w:ascii="Times New Roman" w:hAnsi="Times New Roman" w:cs="Times New Roman"/>
                <w:sz w:val="26"/>
                <w:szCs w:val="26"/>
              </w:rPr>
            </w:pPr>
          </w:p>
        </w:tc>
      </w:tr>
      <w:tr w:rsidR="006A2B81" w:rsidRPr="00724E7D" w14:paraId="6E3E4D85" w14:textId="77777777" w:rsidTr="00E11D52">
        <w:tc>
          <w:tcPr>
            <w:tcW w:w="3955" w:type="dxa"/>
          </w:tcPr>
          <w:p w14:paraId="3C297984" w14:textId="77777777" w:rsidR="006A2B81" w:rsidRPr="00724E7D"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lastRenderedPageBreak/>
              <w:t>Cần xác minh lại thông tin COSO</w:t>
            </w:r>
          </w:p>
        </w:tc>
        <w:tc>
          <w:tcPr>
            <w:tcW w:w="5670" w:type="dxa"/>
          </w:tcPr>
          <w:p w14:paraId="1E278C4E" w14:textId="77777777" w:rsidR="006A2B81" w:rsidRPr="00724E7D"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hiệu chỉnh lại thông tin COSO tại mục 3.1.1</w:t>
            </w:r>
          </w:p>
        </w:tc>
      </w:tr>
      <w:tr w:rsidR="006A2B81" w:rsidRPr="00724E7D" w14:paraId="533F2FA4" w14:textId="77777777" w:rsidTr="00E11D52">
        <w:tc>
          <w:tcPr>
            <w:tcW w:w="3955" w:type="dxa"/>
          </w:tcPr>
          <w:p w14:paraId="6730E891" w14:textId="77777777" w:rsidR="006A2B81" w:rsidRPr="00724E7D"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Các giải pháp cần hướng đến mở rộng việc áp dụng cho tỉnh Gia Lai (sau sáp nhập) và cả Việt Nam thay vì chỉ áp dụng cho Bình Định để tăng tính thực tiễn cho giải pháp.</w:t>
            </w:r>
          </w:p>
        </w:tc>
        <w:tc>
          <w:tcPr>
            <w:tcW w:w="5670" w:type="dxa"/>
          </w:tcPr>
          <w:p w14:paraId="5A56E940"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bổ sung tại mục 6.2 Đề xuất hàm ý</w:t>
            </w:r>
          </w:p>
        </w:tc>
      </w:tr>
      <w:tr w:rsidR="006A2B81" w:rsidRPr="00724E7D" w14:paraId="6D467731" w14:textId="77777777" w:rsidTr="00E11D52">
        <w:tc>
          <w:tcPr>
            <w:tcW w:w="3955" w:type="dxa"/>
          </w:tcPr>
          <w:p w14:paraId="3A1375EE" w14:textId="77777777" w:rsidR="006A2B81" w:rsidRPr="00724E7D"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C</w:t>
            </w:r>
            <w:r w:rsidRPr="00724E7D">
              <w:rPr>
                <w:rFonts w:ascii="Times New Roman" w:hAnsi="Times New Roman" w:cs="Times New Roman"/>
                <w:sz w:val="26"/>
                <w:szCs w:val="26"/>
              </w:rPr>
              <w:t>ần trình bày thêm hạn chế của nghiên cứu và hướng nghiên cứu tương lai.</w:t>
            </w:r>
          </w:p>
        </w:tc>
        <w:tc>
          <w:tcPr>
            <w:tcW w:w="5670" w:type="dxa"/>
          </w:tcPr>
          <w:p w14:paraId="179FECA7"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bổ sung tại mục 6.3</w:t>
            </w:r>
          </w:p>
        </w:tc>
      </w:tr>
    </w:tbl>
    <w:p w14:paraId="15BA7A18" w14:textId="77777777" w:rsidR="006A2B81" w:rsidRDefault="006A2B81" w:rsidP="006A2B81">
      <w:pPr>
        <w:spacing w:after="0" w:line="312" w:lineRule="auto"/>
        <w:jc w:val="right"/>
        <w:rPr>
          <w:rFonts w:ascii="Times New Roman" w:hAnsi="Times New Roman" w:cs="Times New Roman"/>
          <w:i/>
          <w:iCs/>
          <w:sz w:val="26"/>
          <w:szCs w:val="26"/>
        </w:rPr>
      </w:pPr>
      <w:r>
        <w:rPr>
          <w:rFonts w:ascii="Times New Roman" w:hAnsi="Times New Roman" w:cs="Times New Roman"/>
          <w:i/>
          <w:iCs/>
          <w:sz w:val="26"/>
          <w:szCs w:val="26"/>
        </w:rPr>
        <w:t>Gia Lai, ngày 09 tháng 10 năm 2025</w:t>
      </w:r>
    </w:p>
    <w:p w14:paraId="2DEA9EDF" w14:textId="77777777" w:rsidR="006A2B81" w:rsidRDefault="006A2B81" w:rsidP="006A2B81">
      <w:pPr>
        <w:spacing w:after="0" w:line="312" w:lineRule="auto"/>
        <w:ind w:left="5760" w:firstLine="720"/>
        <w:jc w:val="both"/>
        <w:rPr>
          <w:rFonts w:ascii="Times New Roman" w:hAnsi="Times New Roman" w:cs="Times New Roman"/>
          <w:sz w:val="26"/>
          <w:szCs w:val="26"/>
        </w:rPr>
      </w:pPr>
      <w:r>
        <w:rPr>
          <w:rFonts w:ascii="Times New Roman" w:hAnsi="Times New Roman" w:cs="Times New Roman"/>
          <w:sz w:val="26"/>
          <w:szCs w:val="26"/>
        </w:rPr>
        <w:t xml:space="preserve">Người giải trình     </w:t>
      </w:r>
    </w:p>
    <w:p w14:paraId="1CDD94AD"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7B9D6525"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603E3466"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4D6D25EA" w14:textId="77777777" w:rsidR="006A2B81" w:rsidRPr="002A4CD3" w:rsidRDefault="006A2B81" w:rsidP="006A2B81">
      <w:pPr>
        <w:spacing w:after="0" w:line="312" w:lineRule="auto"/>
        <w:ind w:left="5040" w:firstLine="720"/>
        <w:jc w:val="both"/>
        <w:rPr>
          <w:rFonts w:ascii="Times New Roman" w:hAnsi="Times New Roman" w:cs="Times New Roman"/>
          <w:sz w:val="26"/>
          <w:szCs w:val="26"/>
        </w:rPr>
      </w:pPr>
      <w:r>
        <w:rPr>
          <w:rFonts w:ascii="Times New Roman" w:hAnsi="Times New Roman" w:cs="Times New Roman"/>
          <w:sz w:val="26"/>
          <w:szCs w:val="26"/>
        </w:rPr>
        <w:t xml:space="preserve">   TS. Lê Trần Hạnh Phương      </w:t>
      </w:r>
    </w:p>
    <w:p w14:paraId="4357794E"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0DD56B66"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4F85D529" w14:textId="77777777" w:rsidR="006A2B81" w:rsidRDefault="006A2B81" w:rsidP="006A2B81">
      <w:pPr>
        <w:spacing w:after="0" w:line="312" w:lineRule="auto"/>
        <w:jc w:val="center"/>
        <w:rPr>
          <w:rFonts w:ascii="Times New Roman" w:hAnsi="Times New Roman" w:cs="Times New Roman"/>
          <w:b/>
          <w:bCs/>
          <w:sz w:val="26"/>
          <w:szCs w:val="26"/>
        </w:rPr>
      </w:pPr>
      <w:r>
        <w:rPr>
          <w:rFonts w:ascii="Times New Roman" w:hAnsi="Times New Roman" w:cs="Times New Roman"/>
          <w:b/>
          <w:bCs/>
          <w:sz w:val="26"/>
          <w:szCs w:val="26"/>
        </w:rPr>
        <w:br w:type="page"/>
      </w:r>
    </w:p>
    <w:p w14:paraId="5C4F6D12" w14:textId="77777777" w:rsidR="006A2B81" w:rsidRDefault="006A2B81" w:rsidP="006A2B81">
      <w:pPr>
        <w:spacing w:after="0" w:line="312" w:lineRule="auto"/>
        <w:jc w:val="center"/>
        <w:rPr>
          <w:rFonts w:ascii="Times New Roman" w:hAnsi="Times New Roman" w:cs="Times New Roman"/>
          <w:b/>
          <w:bCs/>
          <w:sz w:val="26"/>
          <w:szCs w:val="26"/>
        </w:rPr>
      </w:pPr>
      <w:r w:rsidRPr="00724E7D">
        <w:rPr>
          <w:rFonts w:ascii="Times New Roman" w:hAnsi="Times New Roman" w:cs="Times New Roman"/>
          <w:b/>
          <w:bCs/>
          <w:sz w:val="26"/>
          <w:szCs w:val="26"/>
        </w:rPr>
        <w:lastRenderedPageBreak/>
        <w:t>GIẢI TRÌNH CHỈNH SỬA</w:t>
      </w:r>
      <w:r>
        <w:rPr>
          <w:rFonts w:ascii="Times New Roman" w:hAnsi="Times New Roman" w:cs="Times New Roman"/>
          <w:b/>
          <w:bCs/>
          <w:sz w:val="26"/>
          <w:szCs w:val="26"/>
        </w:rPr>
        <w:t xml:space="preserve"> PHẢN BIỆN 2</w:t>
      </w:r>
    </w:p>
    <w:p w14:paraId="6E1829F2" w14:textId="77777777" w:rsidR="006A2B81" w:rsidRPr="00C70C6C" w:rsidRDefault="006A2B81" w:rsidP="006A2B81">
      <w:pPr>
        <w:spacing w:after="0" w:line="312" w:lineRule="auto"/>
        <w:rPr>
          <w:rFonts w:ascii="Times New Roman" w:hAnsi="Times New Roman" w:cs="Times New Roman"/>
          <w:sz w:val="26"/>
          <w:szCs w:val="26"/>
        </w:rPr>
      </w:pPr>
      <w:r w:rsidRPr="00C70C6C">
        <w:rPr>
          <w:rFonts w:ascii="Times New Roman" w:hAnsi="Times New Roman" w:cs="Times New Roman"/>
          <w:sz w:val="26"/>
          <w:szCs w:val="26"/>
        </w:rPr>
        <w:t>Tên bài báo:</w:t>
      </w:r>
    </w:p>
    <w:p w14:paraId="300E2406" w14:textId="77777777" w:rsidR="006A2B81" w:rsidRPr="00724E7D" w:rsidRDefault="006A2B81" w:rsidP="006A2B81">
      <w:pPr>
        <w:spacing w:after="0" w:line="312" w:lineRule="auto"/>
        <w:jc w:val="center"/>
        <w:rPr>
          <w:rFonts w:ascii="Times New Roman" w:hAnsi="Times New Roman" w:cs="Times New Roman"/>
          <w:b/>
          <w:bCs/>
          <w:sz w:val="26"/>
          <w:szCs w:val="26"/>
        </w:rPr>
      </w:pPr>
      <w:r w:rsidRPr="002C4C55">
        <w:rPr>
          <w:rFonts w:ascii="Times New Roman" w:hAnsi="Times New Roman" w:cs="Times New Roman"/>
          <w:b/>
          <w:bCs/>
          <w:sz w:val="26"/>
          <w:szCs w:val="26"/>
        </w:rPr>
        <w:t>Nghiên cứu vai trò trung gian của ngăn ngừa gian lận trong mối quan hệ giữa kiểm soát nội bộ và chất lượng báo cáo tài chính của doanh nghiệp</w:t>
      </w:r>
    </w:p>
    <w:tbl>
      <w:tblPr>
        <w:tblStyle w:val="TableGrid"/>
        <w:tblW w:w="9625" w:type="dxa"/>
        <w:tblLook w:val="04A0" w:firstRow="1" w:lastRow="0" w:firstColumn="1" w:lastColumn="0" w:noHBand="0" w:noVBand="1"/>
      </w:tblPr>
      <w:tblGrid>
        <w:gridCol w:w="3955"/>
        <w:gridCol w:w="5670"/>
      </w:tblGrid>
      <w:tr w:rsidR="006A2B81" w:rsidRPr="00724E7D" w14:paraId="304E954A" w14:textId="77777777" w:rsidTr="00E11D52">
        <w:tc>
          <w:tcPr>
            <w:tcW w:w="3955" w:type="dxa"/>
          </w:tcPr>
          <w:p w14:paraId="2988BE71" w14:textId="77777777" w:rsidR="006A2B81" w:rsidRPr="00724E7D" w:rsidRDefault="006A2B81" w:rsidP="00E11D52">
            <w:pPr>
              <w:spacing w:line="312" w:lineRule="auto"/>
              <w:jc w:val="center"/>
              <w:rPr>
                <w:rFonts w:ascii="Times New Roman" w:hAnsi="Times New Roman" w:cs="Times New Roman"/>
                <w:sz w:val="26"/>
                <w:szCs w:val="26"/>
              </w:rPr>
            </w:pPr>
            <w:r>
              <w:rPr>
                <w:rFonts w:ascii="Times New Roman" w:hAnsi="Times New Roman" w:cs="Times New Roman"/>
                <w:b/>
                <w:bCs/>
                <w:sz w:val="26"/>
                <w:szCs w:val="26"/>
              </w:rPr>
              <w:t>Nhận xét của p</w:t>
            </w:r>
            <w:r w:rsidRPr="00724E7D">
              <w:rPr>
                <w:rFonts w:ascii="Times New Roman" w:hAnsi="Times New Roman" w:cs="Times New Roman"/>
                <w:b/>
                <w:bCs/>
                <w:sz w:val="26"/>
                <w:szCs w:val="26"/>
              </w:rPr>
              <w:t>hản biện</w:t>
            </w:r>
          </w:p>
        </w:tc>
        <w:tc>
          <w:tcPr>
            <w:tcW w:w="5670" w:type="dxa"/>
          </w:tcPr>
          <w:p w14:paraId="7DFEBABB" w14:textId="77777777" w:rsidR="006A2B81" w:rsidRDefault="006A2B81" w:rsidP="00E11D52">
            <w:pPr>
              <w:spacing w:line="312" w:lineRule="auto"/>
              <w:jc w:val="center"/>
              <w:rPr>
                <w:rFonts w:ascii="Times New Roman" w:hAnsi="Times New Roman" w:cs="Times New Roman"/>
                <w:sz w:val="26"/>
                <w:szCs w:val="26"/>
              </w:rPr>
            </w:pPr>
            <w:r w:rsidRPr="00724E7D">
              <w:rPr>
                <w:rFonts w:ascii="Times New Roman" w:hAnsi="Times New Roman" w:cs="Times New Roman"/>
                <w:b/>
                <w:bCs/>
                <w:sz w:val="26"/>
                <w:szCs w:val="26"/>
              </w:rPr>
              <w:t>Giải trình chỉnh sửa</w:t>
            </w:r>
          </w:p>
        </w:tc>
      </w:tr>
      <w:tr w:rsidR="006A2B81" w:rsidRPr="00724E7D" w14:paraId="285D0E79" w14:textId="77777777" w:rsidTr="00E11D52">
        <w:tc>
          <w:tcPr>
            <w:tcW w:w="3955" w:type="dxa"/>
          </w:tcPr>
          <w:p w14:paraId="51C20D60" w14:textId="77777777" w:rsidR="006A2B81" w:rsidRPr="002F3C9E"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Một số câu từ còn dài, cần tinh gọn</w:t>
            </w:r>
          </w:p>
        </w:tc>
        <w:tc>
          <w:tcPr>
            <w:tcW w:w="5670" w:type="dxa"/>
          </w:tcPr>
          <w:p w14:paraId="1C87FF62" w14:textId="77777777" w:rsidR="006A2B81" w:rsidRPr="002F3C9E"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tinh gọn lại câu từ.</w:t>
            </w:r>
          </w:p>
        </w:tc>
      </w:tr>
      <w:tr w:rsidR="006A2B81" w:rsidRPr="00724E7D" w14:paraId="309D10B4" w14:textId="77777777" w:rsidTr="00E11D52">
        <w:tc>
          <w:tcPr>
            <w:tcW w:w="3955" w:type="dxa"/>
          </w:tcPr>
          <w:p w14:paraId="1500F075"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Định dạng tài liệu tham khảo, cách trích dẫn chưa thống nhất</w:t>
            </w:r>
          </w:p>
        </w:tc>
        <w:tc>
          <w:tcPr>
            <w:tcW w:w="5670" w:type="dxa"/>
          </w:tcPr>
          <w:p w14:paraId="60156A54" w14:textId="77777777" w:rsidR="006A2B81" w:rsidRPr="002F3C9E"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rà soát cách trích dẫn, tài liệu tham khảo theo đúng quy định của Tạp chí khoa học Trường Đại học Quy Nhơn.</w:t>
            </w:r>
          </w:p>
        </w:tc>
      </w:tr>
      <w:tr w:rsidR="006A2B81" w:rsidRPr="00724E7D" w14:paraId="2350F180" w14:textId="77777777" w:rsidTr="00E11D52">
        <w:tc>
          <w:tcPr>
            <w:tcW w:w="3955" w:type="dxa"/>
          </w:tcPr>
          <w:p w14:paraId="14968A5B"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Cần làm rõ sự kết nối từ lý thuyết nền với giả thuyết nghiên cứu</w:t>
            </w:r>
          </w:p>
        </w:tc>
        <w:tc>
          <w:tcPr>
            <w:tcW w:w="5670" w:type="dxa"/>
          </w:tcPr>
          <w:p w14:paraId="6E468B0A"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bổ sung các lập luận kết nối từ lý thuyết nền đến giả thuyết nghiên cứu tại mục 3.2 và 3.3</w:t>
            </w:r>
          </w:p>
        </w:tc>
      </w:tr>
      <w:tr w:rsidR="006A2B81" w:rsidRPr="00724E7D" w14:paraId="2F9ACF40" w14:textId="77777777" w:rsidTr="00E11D52">
        <w:tc>
          <w:tcPr>
            <w:tcW w:w="3955" w:type="dxa"/>
          </w:tcPr>
          <w:p w14:paraId="734D8082" w14:textId="77777777" w:rsidR="006A2B81" w:rsidRDefault="006A2B81" w:rsidP="00E11D52">
            <w:pPr>
              <w:spacing w:line="312" w:lineRule="auto"/>
              <w:jc w:val="both"/>
              <w:rPr>
                <w:rFonts w:ascii="Times New Roman" w:hAnsi="Times New Roman" w:cs="Times New Roman"/>
                <w:sz w:val="26"/>
                <w:szCs w:val="26"/>
              </w:rPr>
            </w:pPr>
            <w:r w:rsidRPr="001D7846">
              <w:rPr>
                <w:rFonts w:ascii="Times New Roman" w:hAnsi="Times New Roman" w:cs="Times New Roman"/>
                <w:sz w:val="26"/>
                <w:szCs w:val="26"/>
              </w:rPr>
              <w:t xml:space="preserve">Tổng quan tài liệu: </w:t>
            </w:r>
          </w:p>
          <w:p w14:paraId="7F47E03A" w14:textId="77777777" w:rsidR="006A2B81" w:rsidRDefault="006A2B81" w:rsidP="00E11D52">
            <w:pPr>
              <w:spacing w:line="312" w:lineRule="auto"/>
              <w:jc w:val="both"/>
              <w:rPr>
                <w:rFonts w:ascii="Times New Roman" w:hAnsi="Times New Roman" w:cs="Times New Roman"/>
                <w:sz w:val="26"/>
                <w:szCs w:val="26"/>
              </w:rPr>
            </w:pPr>
            <w:r w:rsidRPr="001D7846">
              <w:rPr>
                <w:rFonts w:ascii="Times New Roman" w:hAnsi="Times New Roman" w:cs="Times New Roman"/>
                <w:sz w:val="26"/>
                <w:szCs w:val="26"/>
              </w:rPr>
              <w:t xml:space="preserve">Sử dụng các tiêu đề phụ (ví dụ: Kiểm soát nội bộ → Phòng chống gian lận → Chất lượng báo cáo) để làm rõ nội dung. </w:t>
            </w:r>
          </w:p>
          <w:p w14:paraId="03720B95" w14:textId="77777777" w:rsidR="006A2B81" w:rsidRDefault="006A2B81" w:rsidP="00E11D52">
            <w:pPr>
              <w:spacing w:line="312" w:lineRule="auto"/>
              <w:jc w:val="both"/>
              <w:rPr>
                <w:rFonts w:ascii="Times New Roman" w:hAnsi="Times New Roman" w:cs="Times New Roman"/>
                <w:sz w:val="26"/>
                <w:szCs w:val="26"/>
              </w:rPr>
            </w:pPr>
            <w:r w:rsidRPr="001D7846">
              <w:rPr>
                <w:rFonts w:ascii="Times New Roman" w:hAnsi="Times New Roman" w:cs="Times New Roman"/>
                <w:sz w:val="26"/>
                <w:szCs w:val="26"/>
              </w:rPr>
              <w:t xml:space="preserve">Ngoài việc liệt kê các nghiên cứu trước đây; hãy so sánh và xác định những thiếu sót để làm sáng tỏ nghiên cứu này. </w:t>
            </w:r>
          </w:p>
        </w:tc>
        <w:tc>
          <w:tcPr>
            <w:tcW w:w="5670" w:type="dxa"/>
          </w:tcPr>
          <w:p w14:paraId="49330601"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Nhóm tác giả đã hiệu chỉnh tổng quan thành 2 dòng nghiên cứu chính ở mục 2.1 và 2.2. </w:t>
            </w:r>
          </w:p>
          <w:p w14:paraId="457A3B04" w14:textId="77777777" w:rsidR="006A2B81" w:rsidRDefault="006A2B81" w:rsidP="00E11D52">
            <w:pPr>
              <w:spacing w:line="312" w:lineRule="auto"/>
              <w:jc w:val="both"/>
              <w:rPr>
                <w:rFonts w:ascii="Times New Roman" w:hAnsi="Times New Roman" w:cs="Times New Roman"/>
                <w:sz w:val="26"/>
                <w:szCs w:val="26"/>
              </w:rPr>
            </w:pPr>
          </w:p>
          <w:p w14:paraId="7D36DC72" w14:textId="77777777" w:rsidR="006A2B81" w:rsidRDefault="006A2B81" w:rsidP="00E11D52">
            <w:pPr>
              <w:spacing w:line="312" w:lineRule="auto"/>
              <w:jc w:val="both"/>
              <w:rPr>
                <w:rFonts w:ascii="Times New Roman" w:hAnsi="Times New Roman" w:cs="Times New Roman"/>
                <w:sz w:val="26"/>
                <w:szCs w:val="26"/>
              </w:rPr>
            </w:pPr>
          </w:p>
          <w:p w14:paraId="3CB3F302" w14:textId="77777777" w:rsidR="006A2B81" w:rsidRDefault="006A2B81" w:rsidP="00E11D52">
            <w:pPr>
              <w:spacing w:line="312" w:lineRule="auto"/>
              <w:jc w:val="both"/>
              <w:rPr>
                <w:rFonts w:ascii="Times New Roman" w:hAnsi="Times New Roman" w:cs="Times New Roman"/>
                <w:sz w:val="26"/>
                <w:szCs w:val="26"/>
              </w:rPr>
            </w:pPr>
          </w:p>
          <w:p w14:paraId="5E7E554A"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bổ sung khoảng trống nghiên cứu và hướng nghiên cứu của đề tài tại mục 2.3</w:t>
            </w:r>
          </w:p>
        </w:tc>
      </w:tr>
      <w:tr w:rsidR="006A2B81" w:rsidRPr="00724E7D" w14:paraId="0F6F7184" w14:textId="77777777" w:rsidTr="00E11D52">
        <w:tc>
          <w:tcPr>
            <w:tcW w:w="3955" w:type="dxa"/>
          </w:tcPr>
          <w:p w14:paraId="610D9C25" w14:textId="77777777" w:rsidR="006A2B81" w:rsidRPr="001D7846"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Tiêu đề và cấc trúc mục 3</w:t>
            </w:r>
            <w:r>
              <w:rPr>
                <w:rFonts w:ascii="Times New Roman" w:hAnsi="Times New Roman" w:cs="Times New Roman"/>
                <w:sz w:val="26"/>
                <w:szCs w:val="26"/>
              </w:rPr>
              <w:t>, mục 4</w:t>
            </w:r>
            <w:r w:rsidRPr="00724E7D">
              <w:rPr>
                <w:rFonts w:ascii="Times New Roman" w:hAnsi="Times New Roman" w:cs="Times New Roman"/>
                <w:sz w:val="26"/>
                <w:szCs w:val="26"/>
              </w:rPr>
              <w:t xml:space="preserve"> chưa thực sự phù hợp</w:t>
            </w:r>
          </w:p>
        </w:tc>
        <w:tc>
          <w:tcPr>
            <w:tcW w:w="5670" w:type="dxa"/>
          </w:tcPr>
          <w:p w14:paraId="622C25BC" w14:textId="77777777" w:rsidR="006A2B81"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Nhóm tác giả đã chỉnh sử</w:t>
            </w:r>
            <w:r>
              <w:rPr>
                <w:rFonts w:ascii="Times New Roman" w:hAnsi="Times New Roman" w:cs="Times New Roman"/>
                <w:sz w:val="26"/>
                <w:szCs w:val="26"/>
              </w:rPr>
              <w:t>a và bổ sung kết cấu mục 3, 4</w:t>
            </w:r>
            <w:r w:rsidRPr="00724E7D">
              <w:rPr>
                <w:rFonts w:ascii="Times New Roman" w:hAnsi="Times New Roman" w:cs="Times New Roman"/>
                <w:sz w:val="26"/>
                <w:szCs w:val="26"/>
              </w:rPr>
              <w:t xml:space="preserve"> theo góp ý của phản biện.</w:t>
            </w:r>
          </w:p>
          <w:p w14:paraId="52B08585"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3. Cơ sở lý thuyết</w:t>
            </w:r>
          </w:p>
          <w:p w14:paraId="58FF328E"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3.1. Các khái niệm chính</w:t>
            </w:r>
          </w:p>
          <w:p w14:paraId="5143595C"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3.2. Các lý thuyết nền tảng</w:t>
            </w:r>
          </w:p>
          <w:p w14:paraId="1FC80E38"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 Phương pháp nghiên cứu</w:t>
            </w:r>
          </w:p>
          <w:p w14:paraId="58D62E1E"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4.1. Quy trình nghiên cứu</w:t>
            </w:r>
          </w:p>
          <w:p w14:paraId="2BB42272"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4.2. Mô hình và thang đo nghiên cứu</w:t>
            </w:r>
          </w:p>
          <w:p w14:paraId="389A3852"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4.3. Phương pháp thu thập dữ liệu</w:t>
            </w:r>
          </w:p>
        </w:tc>
      </w:tr>
      <w:tr w:rsidR="006A2B81" w:rsidRPr="00724E7D" w14:paraId="7065225E" w14:textId="77777777" w:rsidTr="00E11D52">
        <w:tc>
          <w:tcPr>
            <w:tcW w:w="3955" w:type="dxa"/>
          </w:tcPr>
          <w:p w14:paraId="4162929F"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Bổ sung thêm phần bàn luận kết quả với bối cảnh nghiên cứu</w:t>
            </w:r>
          </w:p>
        </w:tc>
        <w:tc>
          <w:tcPr>
            <w:tcW w:w="5670" w:type="dxa"/>
          </w:tcPr>
          <w:p w14:paraId="7D9FA40B"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làm rõ thêm phần bàn luận kết quả nghiên cứu tại mục 5.2 có liên hệ đến các nghiên cứu trước và thực tiễn tại địa phương.</w:t>
            </w:r>
          </w:p>
        </w:tc>
      </w:tr>
      <w:tr w:rsidR="006A2B81" w:rsidRPr="00724E7D" w14:paraId="4F25DFF4" w14:textId="77777777" w:rsidTr="00E11D52">
        <w:tc>
          <w:tcPr>
            <w:tcW w:w="3955" w:type="dxa"/>
          </w:tcPr>
          <w:p w14:paraId="72E47166"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lastRenderedPageBreak/>
              <w:t>Đề xuất hàm ý nên bổ sung thêm các đề xuất đến cơ quan quản lý nhà nước, tăng cường thêm giải pháp về công nghệ,…</w:t>
            </w:r>
          </w:p>
        </w:tc>
        <w:tc>
          <w:tcPr>
            <w:tcW w:w="5670" w:type="dxa"/>
          </w:tcPr>
          <w:p w14:paraId="40DF3CA2"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bổ sung thêm tại mục 6.2 Đề xuất hàm ý, bổ sung thêm các giải pháp mà phản biện đề xuất</w:t>
            </w:r>
          </w:p>
        </w:tc>
      </w:tr>
      <w:tr w:rsidR="006A2B81" w:rsidRPr="00724E7D" w14:paraId="20599D58" w14:textId="77777777" w:rsidTr="00E11D52">
        <w:tc>
          <w:tcPr>
            <w:tcW w:w="3955" w:type="dxa"/>
          </w:tcPr>
          <w:p w14:paraId="7B0D69F4"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Bổ sung thêm các hướng nghiên cứu trong tương lai về phạm vi nghiên cứu, phương pháp nghiên cứu, so sánh theo ngành,…</w:t>
            </w:r>
          </w:p>
          <w:p w14:paraId="4CA6BF6F" w14:textId="77777777" w:rsidR="006A2B81" w:rsidRPr="00724E7D" w:rsidRDefault="006A2B81" w:rsidP="00E11D52">
            <w:pPr>
              <w:spacing w:line="312" w:lineRule="auto"/>
              <w:jc w:val="both"/>
              <w:rPr>
                <w:rFonts w:ascii="Times New Roman" w:hAnsi="Times New Roman" w:cs="Times New Roman"/>
                <w:sz w:val="26"/>
                <w:szCs w:val="26"/>
              </w:rPr>
            </w:pPr>
            <w:r w:rsidRPr="00445CFF">
              <w:rPr>
                <w:rFonts w:ascii="Times New Roman" w:hAnsi="Times New Roman" w:cs="Times New Roman"/>
                <w:sz w:val="26"/>
                <w:szCs w:val="26"/>
              </w:rPr>
              <w:t>Thêm hoặc thừa nhận các biến kiểm soát còn thiếu như quy mô công ty, loại hình sở hữu và ngành nghề, những yếu tố có thể ảnh hưởng đến kết quả.</w:t>
            </w:r>
          </w:p>
        </w:tc>
        <w:tc>
          <w:tcPr>
            <w:tcW w:w="5670" w:type="dxa"/>
          </w:tcPr>
          <w:p w14:paraId="340AE0AA" w14:textId="77777777" w:rsidR="006A2B81" w:rsidRPr="00724E7D"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bổ sung thêm tại mục 6.3 Hạn chế nghiên cứu và hướng nghiên cứu tiếp theo</w:t>
            </w:r>
          </w:p>
        </w:tc>
      </w:tr>
    </w:tbl>
    <w:p w14:paraId="28F60CAA" w14:textId="77777777" w:rsidR="006A2B81" w:rsidRDefault="006A2B81" w:rsidP="006A2B81">
      <w:pPr>
        <w:spacing w:after="0" w:line="312" w:lineRule="auto"/>
        <w:jc w:val="right"/>
        <w:rPr>
          <w:rFonts w:ascii="Times New Roman" w:hAnsi="Times New Roman" w:cs="Times New Roman"/>
          <w:i/>
          <w:iCs/>
          <w:sz w:val="26"/>
          <w:szCs w:val="26"/>
        </w:rPr>
      </w:pPr>
      <w:r>
        <w:rPr>
          <w:rFonts w:ascii="Times New Roman" w:hAnsi="Times New Roman" w:cs="Times New Roman"/>
          <w:i/>
          <w:iCs/>
          <w:sz w:val="26"/>
          <w:szCs w:val="26"/>
        </w:rPr>
        <w:t>Gia Lai, ngày 09 tháng 10 năm 2025</w:t>
      </w:r>
    </w:p>
    <w:p w14:paraId="0250AB7B" w14:textId="77777777" w:rsidR="006A2B81" w:rsidRDefault="006A2B81" w:rsidP="006A2B81">
      <w:pPr>
        <w:spacing w:after="0" w:line="312" w:lineRule="auto"/>
        <w:ind w:left="5760" w:firstLine="720"/>
        <w:jc w:val="both"/>
        <w:rPr>
          <w:rFonts w:ascii="Times New Roman" w:hAnsi="Times New Roman" w:cs="Times New Roman"/>
          <w:sz w:val="26"/>
          <w:szCs w:val="26"/>
        </w:rPr>
      </w:pPr>
      <w:r>
        <w:rPr>
          <w:rFonts w:ascii="Times New Roman" w:hAnsi="Times New Roman" w:cs="Times New Roman"/>
          <w:sz w:val="26"/>
          <w:szCs w:val="26"/>
        </w:rPr>
        <w:t xml:space="preserve">Người giải trình     </w:t>
      </w:r>
    </w:p>
    <w:p w14:paraId="6BCF395D"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07D8A106"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1CA60D84"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6B157891" w14:textId="5BC0384B" w:rsidR="006A2B81" w:rsidRPr="002A4CD3" w:rsidRDefault="006A2B81" w:rsidP="006A2B81">
      <w:pPr>
        <w:spacing w:after="0" w:line="312" w:lineRule="auto"/>
        <w:ind w:left="5040" w:firstLine="720"/>
        <w:jc w:val="both"/>
        <w:rPr>
          <w:rFonts w:ascii="Times New Roman" w:hAnsi="Times New Roman" w:cs="Times New Roman"/>
          <w:sz w:val="26"/>
          <w:szCs w:val="26"/>
        </w:rPr>
      </w:pPr>
      <w:r>
        <w:rPr>
          <w:rFonts w:ascii="Times New Roman" w:hAnsi="Times New Roman" w:cs="Times New Roman"/>
          <w:sz w:val="26"/>
          <w:szCs w:val="26"/>
        </w:rPr>
        <w:t xml:space="preserve">   TS. Lê Trần Hạnh Phương      </w:t>
      </w:r>
    </w:p>
    <w:p w14:paraId="6C9EE050" w14:textId="77777777" w:rsidR="006A2B81" w:rsidRDefault="006A2B81"/>
    <w:sectPr w:rsidR="006A2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81"/>
    <w:rsid w:val="0011733F"/>
    <w:rsid w:val="006A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2CD6"/>
  <w15:chartTrackingRefBased/>
  <w15:docId w15:val="{3FD9DD40-DA85-4951-AE7C-60BC4234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B81"/>
    <w:pPr>
      <w:spacing w:line="259" w:lineRule="auto"/>
    </w:pPr>
    <w:rPr>
      <w:kern w:val="0"/>
      <w:sz w:val="22"/>
      <w:szCs w:val="22"/>
      <w14:ligatures w14:val="none"/>
    </w:rPr>
  </w:style>
  <w:style w:type="paragraph" w:styleId="Heading1">
    <w:name w:val="heading 1"/>
    <w:basedOn w:val="Normal"/>
    <w:next w:val="Normal"/>
    <w:link w:val="Heading1Char"/>
    <w:uiPriority w:val="9"/>
    <w:qFormat/>
    <w:rsid w:val="006A2B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2B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2B8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2B8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A2B8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A2B8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A2B8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A2B8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A2B8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B81"/>
    <w:rPr>
      <w:rFonts w:eastAsiaTheme="majorEastAsia" w:cstheme="majorBidi"/>
      <w:color w:val="272727" w:themeColor="text1" w:themeTint="D8"/>
    </w:rPr>
  </w:style>
  <w:style w:type="paragraph" w:styleId="Title">
    <w:name w:val="Title"/>
    <w:basedOn w:val="Normal"/>
    <w:next w:val="Normal"/>
    <w:link w:val="TitleChar"/>
    <w:uiPriority w:val="10"/>
    <w:qFormat/>
    <w:rsid w:val="006A2B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2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B8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2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B8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A2B81"/>
    <w:rPr>
      <w:i/>
      <w:iCs/>
      <w:color w:val="404040" w:themeColor="text1" w:themeTint="BF"/>
    </w:rPr>
  </w:style>
  <w:style w:type="paragraph" w:styleId="ListParagraph">
    <w:name w:val="List Paragraph"/>
    <w:basedOn w:val="Normal"/>
    <w:uiPriority w:val="34"/>
    <w:qFormat/>
    <w:rsid w:val="006A2B8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A2B81"/>
    <w:rPr>
      <w:i/>
      <w:iCs/>
      <w:color w:val="0F4761" w:themeColor="accent1" w:themeShade="BF"/>
    </w:rPr>
  </w:style>
  <w:style w:type="paragraph" w:styleId="IntenseQuote">
    <w:name w:val="Intense Quote"/>
    <w:basedOn w:val="Normal"/>
    <w:next w:val="Normal"/>
    <w:link w:val="IntenseQuoteChar"/>
    <w:uiPriority w:val="30"/>
    <w:qFormat/>
    <w:rsid w:val="006A2B8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A2B81"/>
    <w:rPr>
      <w:i/>
      <w:iCs/>
      <w:color w:val="0F4761" w:themeColor="accent1" w:themeShade="BF"/>
    </w:rPr>
  </w:style>
  <w:style w:type="character" w:styleId="IntenseReference">
    <w:name w:val="Intense Reference"/>
    <w:basedOn w:val="DefaultParagraphFont"/>
    <w:uiPriority w:val="32"/>
    <w:qFormat/>
    <w:rsid w:val="006A2B81"/>
    <w:rPr>
      <w:b/>
      <w:bCs/>
      <w:smallCaps/>
      <w:color w:val="0F4761" w:themeColor="accent1" w:themeShade="BF"/>
      <w:spacing w:val="5"/>
    </w:rPr>
  </w:style>
  <w:style w:type="table" w:styleId="TableGrid">
    <w:name w:val="Table Grid"/>
    <w:basedOn w:val="TableNormal"/>
    <w:uiPriority w:val="39"/>
    <w:rsid w:val="006A2B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lê</dc:creator>
  <cp:keywords/>
  <dc:description/>
  <cp:lastModifiedBy>phương lê</cp:lastModifiedBy>
  <cp:revision>1</cp:revision>
  <dcterms:created xsi:type="dcterms:W3CDTF">2025-10-09T02:26:00Z</dcterms:created>
  <dcterms:modified xsi:type="dcterms:W3CDTF">2025-10-09T02:27:00Z</dcterms:modified>
</cp:coreProperties>
</file>