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152"/>
        <w:rPr>
          <w:rFonts w:ascii="Helvetica" w:hAnsi="Helvetica"/>
        </w:rPr>
      </w:pPr>
      <w:r>
        <w:rPr>
          <w:rFonts w:ascii="Helvetica" w:hAnsi="Helvetica"/>
          <w:sz w:val="20"/>
          <w:lang w:val="id-ID"/>
        </w:rPr>
        <w:tab/>
      </w:r>
      <w:r>
        <w:rPr>
          <w:rFonts w:ascii="Helvetica" w:hAnsi="Helvetica"/>
          <w:sz w:val="20"/>
          <w:lang w:val="id-ID"/>
        </w:rPr>
        <w:tab/>
      </w:r>
      <w:r>
        <w:rPr>
          <w:rFonts w:ascii="Helvetica" w:hAnsi="Helvetica"/>
          <w:sz w:val="20"/>
          <w:lang w:val="id-ID"/>
        </w:rPr>
        <w:tab/>
      </w:r>
      <w:r>
        <w:rPr>
          <w:rFonts w:ascii="Helvetica" w:hAnsi="Helvetica"/>
          <w:sz w:val="20"/>
          <w:lang w:val="id-ID"/>
        </w:rPr>
        <w:tab/>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380"/>
      </w:tblGrid>
      <w:tr>
        <w:tc>
          <w:tcPr>
            <w:tcW w:w="1705" w:type="dxa"/>
          </w:tcPr>
          <w:p>
            <w:pPr>
              <w:rPr>
                <w:rFonts w:ascii="Times New Roman" w:hAnsi="Times New Roman" w:cs="Times New Roman"/>
                <w:color w:val="FF0000"/>
                <w:sz w:val="22"/>
                <w:szCs w:val="22"/>
              </w:rPr>
            </w:pPr>
            <w:r>
              <w:rPr>
                <w:rFonts w:ascii="Arial" w:hAnsi="Arial"/>
                <w:b/>
                <w:noProof/>
                <w:sz w:val="40"/>
                <w:szCs w:val="20"/>
                <w:lang w:eastAsia="en-US"/>
              </w:rPr>
              <w:drawing>
                <wp:inline distT="0" distB="0" distL="0" distR="0">
                  <wp:extent cx="738783" cy="695325"/>
                  <wp:effectExtent l="0" t="0" r="4445" b="0"/>
                  <wp:docPr id="1466405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901" cy="702024"/>
                          </a:xfrm>
                          <a:prstGeom prst="rect">
                            <a:avLst/>
                          </a:prstGeom>
                          <a:noFill/>
                        </pic:spPr>
                      </pic:pic>
                    </a:graphicData>
                  </a:graphic>
                </wp:inline>
              </w:drawing>
            </w:r>
          </w:p>
        </w:tc>
        <w:tc>
          <w:tcPr>
            <w:tcW w:w="7380" w:type="dxa"/>
          </w:tcPr>
          <w:p>
            <w:pPr>
              <w:spacing w:beforeLines="50" w:before="120"/>
              <w:ind w:right="152"/>
              <w:jc w:val="both"/>
              <w:rPr>
                <w:rFonts w:ascii="Arial" w:hAnsi="Arial"/>
                <w:b/>
                <w:sz w:val="40"/>
              </w:rPr>
            </w:pPr>
            <w:r>
              <w:rPr>
                <w:rFonts w:ascii="Arial" w:hAnsi="Arial"/>
                <w:b/>
                <w:sz w:val="40"/>
                <w:szCs w:val="20"/>
              </w:rPr>
              <w:t>College of Natural Sciences</w:t>
            </w:r>
          </w:p>
          <w:p>
            <w:pPr>
              <w:rPr>
                <w:rFonts w:ascii="Times New Roman" w:hAnsi="Times New Roman" w:cs="Times New Roman"/>
                <w:color w:val="FF0000"/>
                <w:sz w:val="22"/>
                <w:szCs w:val="22"/>
              </w:rPr>
            </w:pPr>
            <w:r>
              <w:rPr>
                <w:rFonts w:ascii="Arial" w:hAnsi="Arial"/>
                <w:b/>
                <w:sz w:val="40"/>
              </w:rPr>
              <w:t>Can Tho University</w:t>
            </w:r>
          </w:p>
        </w:tc>
      </w:tr>
    </w:tbl>
    <w:p>
      <w:pPr>
        <w:jc w:val="right"/>
        <w:rPr>
          <w:rFonts w:ascii="Times New Roman" w:hAnsi="Times New Roman" w:cs="Times New Roman"/>
          <w:color w:val="000000" w:themeColor="text1"/>
        </w:rPr>
      </w:pPr>
      <w:r>
        <w:rPr>
          <w:rFonts w:ascii="Times New Roman" w:hAnsi="Times New Roman" w:cs="Times New Roman"/>
          <w:color w:val="000000" w:themeColor="text1"/>
        </w:rPr>
        <w:t>November 04</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id-ID"/>
        </w:rPr>
        <w:t>20</w:t>
      </w:r>
      <w:r>
        <w:rPr>
          <w:rFonts w:ascii="Times New Roman" w:hAnsi="Times New Roman" w:cs="Times New Roman"/>
          <w:color w:val="000000" w:themeColor="text1"/>
        </w:rPr>
        <w:t>25</w:t>
      </w:r>
    </w:p>
    <w:p>
      <w:pPr>
        <w:rPr>
          <w:rFonts w:ascii="Times New Roman" w:hAnsi="Times New Roman" w:cs="Times New Roman"/>
          <w:b/>
          <w:color w:val="000000" w:themeColor="text1"/>
          <w:sz w:val="22"/>
          <w:szCs w:val="22"/>
        </w:rPr>
      </w:pPr>
    </w:p>
    <w:p>
      <w:pPr>
        <w:spacing w:line="400" w:lineRule="exact"/>
        <w:rPr>
          <w:rFonts w:ascii="Times New Roman" w:hAnsi="Times New Roman" w:cs="Times New Roman"/>
          <w:b/>
          <w:color w:val="000000" w:themeColor="text1"/>
        </w:rPr>
      </w:pPr>
      <w:r>
        <w:rPr>
          <w:rFonts w:ascii="Times New Roman" w:hAnsi="Times New Roman" w:cs="Times New Roman"/>
          <w:b/>
          <w:color w:val="000000" w:themeColor="text1"/>
        </w:rPr>
        <w:t>RE: QNUJS-B2534</w:t>
      </w:r>
    </w:p>
    <w:p>
      <w:pPr>
        <w:spacing w:line="400" w:lineRule="exact"/>
        <w:rPr>
          <w:rFonts w:ascii="Times New Roman" w:hAnsi="Times New Roman" w:cs="Times New Roman"/>
          <w:b/>
          <w:bCs/>
        </w:rPr>
      </w:pPr>
      <w:r>
        <w:rPr>
          <w:rFonts w:ascii="Times New Roman" w:hAnsi="Times New Roman" w:cs="Times New Roman"/>
          <w:b/>
        </w:rPr>
        <w:t>Title: “</w:t>
      </w:r>
      <w:r>
        <w:rPr>
          <w:rFonts w:ascii="Times New Roman" w:hAnsi="Times New Roman" w:cs="Times New Roman"/>
          <w:b/>
          <w:bCs/>
        </w:rPr>
        <w:t>Synthesis and cytotoxicity evaluation of benzimidazole conjugated amino acid derivatives</w:t>
      </w:r>
      <w:r>
        <w:rPr>
          <w:rFonts w:ascii="Times New Roman" w:hAnsi="Times New Roman" w:cs="Times New Roman"/>
          <w:b/>
        </w:rPr>
        <w:t>”</w:t>
      </w:r>
    </w:p>
    <w:p>
      <w:pPr>
        <w:spacing w:before="120" w:after="120" w:line="380" w:lineRule="exact"/>
        <w:jc w:val="both"/>
        <w:rPr>
          <w:rFonts w:ascii="Times New Roman" w:eastAsiaTheme="minorEastAsia" w:hAnsi="Times New Roman" w:cs="Times New Roman"/>
          <w:color w:val="000000" w:themeColor="text1"/>
        </w:rPr>
      </w:pPr>
      <w:r>
        <w:rPr>
          <w:rFonts w:ascii="Times New Roman" w:hAnsi="Times New Roman" w:cs="Times New Roman"/>
          <w:color w:val="000000" w:themeColor="text1"/>
        </w:rPr>
        <w:t>Dear Professor,</w:t>
      </w:r>
    </w:p>
    <w:p>
      <w:pPr>
        <w:spacing w:before="120" w:after="120" w:line="380" w:lineRule="exact"/>
        <w:rPr>
          <w:rFonts w:ascii="Times New Roman" w:hAnsi="Times New Roman" w:cs="Times New Roman"/>
          <w:color w:val="000000" w:themeColor="text1"/>
        </w:rPr>
      </w:pPr>
      <w:r>
        <w:rPr>
          <w:rFonts w:ascii="Times New Roman" w:hAnsi="Times New Roman" w:cs="Times New Roman"/>
          <w:color w:val="000000" w:themeColor="text1"/>
        </w:rPr>
        <w:t>Editor of Quy Nhon University Journal of Science.</w:t>
      </w:r>
    </w:p>
    <w:p>
      <w:pPr>
        <w:spacing w:before="120" w:after="120" w:line="380" w:lineRule="exact"/>
        <w:jc w:val="both"/>
        <w:rPr>
          <w:rFonts w:ascii="Times New Roman" w:hAnsi="Times New Roman" w:cs="Times New Roman"/>
        </w:rPr>
      </w:pPr>
      <w:r>
        <w:rPr>
          <w:rFonts w:ascii="Times New Roman" w:hAnsi="Times New Roman" w:cs="Times New Roman"/>
        </w:rPr>
        <w:t xml:space="preserve">Thank you very much for your kind suggestions about our manuscript entitled </w:t>
      </w:r>
      <w:r>
        <w:rPr>
          <w:rFonts w:ascii="Times New Roman" w:hAnsi="Times New Roman" w:cs="Times New Roman"/>
          <w:b/>
        </w:rPr>
        <w:t>“</w:t>
      </w:r>
      <w:r>
        <w:rPr>
          <w:rFonts w:ascii="Times New Roman" w:hAnsi="Times New Roman" w:cs="Times New Roman"/>
          <w:b/>
          <w:bCs/>
        </w:rPr>
        <w:t>Synthesis and cytotoxicity evaluation of benzimidazole conjugated amino acid derivatives</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b/>
          <w:color w:val="000000" w:themeColor="text1"/>
        </w:rPr>
        <w:t>QNUJS-B2534</w:t>
      </w:r>
      <w:r>
        <w:rPr>
          <w:rFonts w:ascii="Times New Roman" w:hAnsi="Times New Roman" w:cs="Times New Roman"/>
          <w:color w:val="000000" w:themeColor="text1"/>
        </w:rPr>
        <w:t xml:space="preserve">). </w:t>
      </w:r>
      <w:r>
        <w:rPr>
          <w:rFonts w:ascii="Times New Roman" w:hAnsi="Times New Roman" w:cs="Times New Roman"/>
        </w:rPr>
        <w:t xml:space="preserve">We have revised our manuscript as suggested by the reviewers as follows and highlighted the revised text with yellow color in the revised manuscript. </w:t>
      </w:r>
      <w:r>
        <w:rPr>
          <w:rFonts w:ascii="Times New Roman" w:hAnsi="Times New Roman" w:cs="Times New Roman"/>
          <w:noProof/>
        </w:rPr>
        <w:t>It</w:t>
      </w:r>
      <w:r>
        <w:rPr>
          <w:rFonts w:ascii="Times New Roman" w:hAnsi="Times New Roman" w:cs="Times New Roman"/>
        </w:rPr>
        <w:t xml:space="preserve"> would be very grateful if you kindly consider our contribution as an article at </w:t>
      </w:r>
      <w:r>
        <w:rPr>
          <w:rFonts w:ascii="Times New Roman" w:hAnsi="Times New Roman" w:cs="Times New Roman"/>
          <w:color w:val="000000" w:themeColor="text1"/>
        </w:rPr>
        <w:t>Quy Nhon University Journal of Science</w:t>
      </w:r>
      <w:r>
        <w:rPr>
          <w:rFonts w:ascii="Times New Roman" w:hAnsi="Times New Roman" w:cs="Times New Roman"/>
        </w:rPr>
        <w:t>.</w:t>
      </w:r>
    </w:p>
    <w:p>
      <w:pPr>
        <w:spacing w:before="120" w:after="120" w:line="380" w:lineRule="exact"/>
        <w:rPr>
          <w:rFonts w:ascii="Times New Roman" w:hAnsi="Times New Roman" w:cs="Times New Roman"/>
          <w:b/>
          <w:bCs/>
          <w:lang w:val="en-SG"/>
        </w:rPr>
      </w:pPr>
    </w:p>
    <w:p>
      <w:pPr>
        <w:spacing w:before="120" w:after="120" w:line="380" w:lineRule="exact"/>
        <w:rPr>
          <w:rFonts w:ascii="Times New Roman" w:hAnsi="Times New Roman" w:cs="Times New Roman"/>
          <w:b/>
          <w:bCs/>
          <w:lang w:val="en-SG"/>
        </w:rPr>
      </w:pPr>
      <w:r>
        <w:rPr>
          <w:rFonts w:ascii="Times New Roman" w:hAnsi="Times New Roman" w:cs="Times New Roman"/>
          <w:b/>
          <w:bCs/>
          <w:lang w:val="en-SG"/>
        </w:rPr>
        <w:t xml:space="preserve">Response to </w:t>
      </w:r>
      <w:r>
        <w:rPr>
          <w:rFonts w:ascii="Times New Roman" w:hAnsi="Times New Roman" w:cs="Times New Roman"/>
          <w:b/>
          <w:bCs/>
        </w:rPr>
        <w:t>reviewer</w:t>
      </w:r>
      <w:r>
        <w:rPr>
          <w:rFonts w:ascii="Times New Roman" w:hAnsi="Times New Roman" w:cs="Times New Roman"/>
          <w:b/>
          <w:bCs/>
          <w:lang w:val="en-SG"/>
        </w:rPr>
        <w:t xml:space="preserve"> 1 comments</w:t>
      </w:r>
    </w:p>
    <w:p>
      <w:pPr>
        <w:spacing w:before="120" w:after="120" w:line="264" w:lineRule="auto"/>
        <w:jc w:val="both"/>
        <w:rPr>
          <w:rFonts w:ascii="Times New Roman" w:hAnsi="Times New Roman" w:cs="Times New Roman"/>
        </w:rPr>
      </w:pPr>
      <w:r>
        <w:rPr>
          <w:rFonts w:ascii="Times New Roman" w:hAnsi="Times New Roman" w:cs="Times New Roman"/>
        </w:rPr>
        <w:t xml:space="preserve">1. The </w:t>
      </w:r>
      <w:r>
        <w:rPr>
          <w:rFonts w:ascii="Times New Roman" w:eastAsia="Times New Roman" w:hAnsi="Times New Roman" w:cs="Times New Roman"/>
          <w:bCs/>
        </w:rPr>
        <w:t>references</w:t>
      </w:r>
      <w:r>
        <w:rPr>
          <w:rFonts w:ascii="Times New Roman" w:hAnsi="Times New Roman" w:cs="Times New Roman"/>
        </w:rPr>
        <w:t xml:space="preserve"> need to be updated further to include more recent studies.</w:t>
      </w:r>
    </w:p>
    <w:p>
      <w:pPr>
        <w:spacing w:line="264" w:lineRule="auto"/>
        <w:jc w:val="both"/>
        <w:rPr>
          <w:rFonts w:ascii="Times New Roman" w:hAnsi="Times New Roman" w:cs="Times New Roman"/>
          <w:bCs/>
          <w:color w:val="0000FF"/>
        </w:rPr>
      </w:pPr>
      <w:r>
        <w:rPr>
          <w:rFonts w:ascii="Times New Roman" w:hAnsi="Times New Roman" w:cs="Times New Roman"/>
          <w:b/>
          <w:bCs/>
          <w:color w:val="0000FF"/>
        </w:rPr>
        <w:t xml:space="preserve">Re: </w:t>
      </w:r>
      <w:bookmarkStart w:id="0" w:name="_Hlk204049572"/>
      <w:r>
        <w:rPr>
          <w:rFonts w:ascii="Times New Roman" w:hAnsi="Times New Roman" w:cs="Times New Roman"/>
          <w:bCs/>
          <w:color w:val="0000FF"/>
        </w:rPr>
        <w:t xml:space="preserve">Thank you very much for your </w:t>
      </w:r>
      <w:bookmarkEnd w:id="0"/>
      <w:r>
        <w:rPr>
          <w:rFonts w:ascii="Times New Roman" w:hAnsi="Times New Roman" w:cs="Times New Roman"/>
          <w:bCs/>
          <w:color w:val="0000FF"/>
        </w:rPr>
        <w:t>valuable suggestion. We have</w:t>
      </w:r>
      <w:r>
        <w:rPr>
          <w:rFonts w:ascii="Times New Roman" w:hAnsi="Times New Roman" w:cs="Times New Roman"/>
        </w:rPr>
        <w:t xml:space="preserve"> </w:t>
      </w:r>
      <w:r>
        <w:rPr>
          <w:rFonts w:ascii="Times New Roman" w:hAnsi="Times New Roman" w:cs="Times New Roman"/>
          <w:bCs/>
          <w:color w:val="0000FF"/>
        </w:rPr>
        <w:t>updated several references as follows:</w:t>
      </w:r>
    </w:p>
    <w:p>
      <w:pPr>
        <w:spacing w:line="264" w:lineRule="auto"/>
        <w:ind w:firstLine="284"/>
        <w:jc w:val="both"/>
        <w:rPr>
          <w:rFonts w:ascii="Times New Roman" w:hAnsi="Times New Roman" w:cs="Times New Roman"/>
        </w:rPr>
      </w:pPr>
      <w:r>
        <w:rPr>
          <w:rFonts w:ascii="Times New Roman" w:hAnsi="Times New Roman" w:cs="Times New Roman"/>
        </w:rPr>
        <w:t xml:space="preserve">3. G. O. Oduselu, O. O. Ajani, T. A. Ogunnupebi, O. F. Elebiju, D. S. Bodun, O. T. Opebiyi, E. Adebiyi. Synthesis, </w:t>
      </w:r>
      <w:r>
        <w:rPr>
          <w:rFonts w:ascii="Times New Roman" w:hAnsi="Times New Roman" w:cs="Times New Roman"/>
          <w:i/>
        </w:rPr>
        <w:t>in silico</w:t>
      </w:r>
      <w:r>
        <w:rPr>
          <w:rFonts w:ascii="Times New Roman" w:hAnsi="Times New Roman" w:cs="Times New Roman"/>
        </w:rPr>
        <w:t xml:space="preserve"> and </w:t>
      </w:r>
      <w:r>
        <w:rPr>
          <w:rFonts w:ascii="Times New Roman" w:hAnsi="Times New Roman" w:cs="Times New Roman"/>
          <w:i/>
        </w:rPr>
        <w:t>in vitro</w:t>
      </w:r>
      <w:r>
        <w:rPr>
          <w:rFonts w:ascii="Times New Roman" w:hAnsi="Times New Roman" w:cs="Times New Roman"/>
        </w:rPr>
        <w:t xml:space="preserve"> antimicrobial efficacy of some amidoxime-based benzimidazole and benzimidamide derivatives, </w:t>
      </w:r>
      <w:r>
        <w:rPr>
          <w:rFonts w:ascii="Times New Roman" w:hAnsi="Times New Roman" w:cs="Times New Roman"/>
          <w:i/>
          <w:iCs/>
        </w:rPr>
        <w:t>RSC Medicinal Chemistry</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 2487-2506.</w:t>
      </w:r>
    </w:p>
    <w:p>
      <w:pPr>
        <w:spacing w:line="264" w:lineRule="auto"/>
        <w:ind w:firstLine="284"/>
        <w:jc w:val="both"/>
        <w:rPr>
          <w:rFonts w:ascii="Times New Roman" w:hAnsi="Times New Roman" w:cs="Times New Roman"/>
        </w:rPr>
      </w:pPr>
      <w:r>
        <w:rPr>
          <w:rFonts w:ascii="Times New Roman" w:hAnsi="Times New Roman" w:cs="Times New Roman"/>
        </w:rPr>
        <w:t>5. A. S. Zemskaya, A. F. Arutyunyan, D. K. Sherman, D. V. Yanvarev, A. V. Shuvalov, L. B. Kalnina, V. T. Valuev-Elliston. Isolation of recombinant HIV-1 Rev. protein and investigation of a new class of benzimidazole inhibitors capability to disrupt Rev–RRE complex, </w:t>
      </w:r>
      <w:r>
        <w:rPr>
          <w:rFonts w:ascii="Times New Roman" w:hAnsi="Times New Roman" w:cs="Times New Roman"/>
          <w:i/>
          <w:iCs/>
        </w:rPr>
        <w:t>Bioorganic Chemistry</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108487.</w:t>
      </w:r>
    </w:p>
    <w:p>
      <w:pPr>
        <w:spacing w:line="264" w:lineRule="auto"/>
        <w:ind w:firstLine="284"/>
        <w:jc w:val="both"/>
        <w:rPr>
          <w:rFonts w:ascii="Times New Roman" w:hAnsi="Times New Roman" w:cs="Times New Roman"/>
        </w:rPr>
      </w:pPr>
      <w:r>
        <w:rPr>
          <w:rFonts w:ascii="Times New Roman" w:hAnsi="Times New Roman" w:cs="Times New Roman"/>
        </w:rPr>
        <w:t xml:space="preserve">14. U. A. Çevik, I. Celik, S. Gorgulu, Z. D. Ş. İnan, H. E. Bostancı, A. Karayel, Z. A. Kaplancıklı. Novel benzimidazole–oxadiazole derivatives as anticancer agents with VEGFR2 inhibitory activity: Design, synthesis, </w:t>
      </w:r>
      <w:r>
        <w:rPr>
          <w:rFonts w:ascii="Times New Roman" w:hAnsi="Times New Roman" w:cs="Times New Roman"/>
          <w:i/>
        </w:rPr>
        <w:t>in vitro</w:t>
      </w:r>
      <w:r>
        <w:rPr>
          <w:rFonts w:ascii="Times New Roman" w:hAnsi="Times New Roman" w:cs="Times New Roman"/>
        </w:rPr>
        <w:t xml:space="preserve"> anticancer evaluation, and </w:t>
      </w:r>
      <w:r>
        <w:rPr>
          <w:rFonts w:ascii="Times New Roman" w:hAnsi="Times New Roman" w:cs="Times New Roman"/>
          <w:i/>
        </w:rPr>
        <w:t>in silico</w:t>
      </w:r>
      <w:r>
        <w:rPr>
          <w:rFonts w:ascii="Times New Roman" w:hAnsi="Times New Roman" w:cs="Times New Roman"/>
        </w:rPr>
        <w:t xml:space="preserve"> studies, </w:t>
      </w:r>
      <w:r>
        <w:rPr>
          <w:rFonts w:ascii="Times New Roman" w:hAnsi="Times New Roman" w:cs="Times New Roman"/>
          <w:i/>
          <w:iCs/>
        </w:rPr>
        <w:t>ACS Omega</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6801-6813.</w:t>
      </w:r>
    </w:p>
    <w:p>
      <w:pPr>
        <w:spacing w:line="264" w:lineRule="auto"/>
        <w:ind w:firstLine="284"/>
        <w:jc w:val="both"/>
        <w:rPr>
          <w:rFonts w:ascii="Times New Roman" w:hAnsi="Times New Roman" w:cs="Times New Roman"/>
        </w:rPr>
      </w:pPr>
      <w:r>
        <w:rPr>
          <w:rFonts w:ascii="Times New Roman" w:hAnsi="Times New Roman" w:cs="Times New Roman"/>
        </w:rPr>
        <w:t xml:space="preserve">16. </w:t>
      </w:r>
      <w:r>
        <w:rPr>
          <w:rFonts w:ascii="Times New Roman" w:hAnsi="Times New Roman" w:cs="Times New Roman"/>
          <w:bCs/>
        </w:rPr>
        <w:t xml:space="preserve">H. T. Le, N. T. H. Nguyen, Q. V. Hong, Z. Qian, </w:t>
      </w:r>
      <w:r>
        <w:rPr>
          <w:rFonts w:ascii="Times New Roman" w:hAnsi="Times New Roman" w:cs="Times New Roman"/>
          <w:bCs/>
          <w:lang w:val="vi-VN"/>
        </w:rPr>
        <w:t>T</w:t>
      </w:r>
      <w:r>
        <w:rPr>
          <w:rFonts w:ascii="Times New Roman" w:hAnsi="Times New Roman" w:cs="Times New Roman"/>
          <w:bCs/>
        </w:rPr>
        <w:t>.</w:t>
      </w:r>
      <w:r>
        <w:rPr>
          <w:rFonts w:ascii="Times New Roman" w:hAnsi="Times New Roman" w:cs="Times New Roman"/>
          <w:bCs/>
          <w:lang w:val="vi-VN"/>
        </w:rPr>
        <w:t xml:space="preserve"> M</w:t>
      </w:r>
      <w:r>
        <w:rPr>
          <w:rFonts w:ascii="Times New Roman" w:hAnsi="Times New Roman" w:cs="Times New Roman"/>
          <w:bCs/>
        </w:rPr>
        <w:t>.</w:t>
      </w:r>
      <w:r>
        <w:rPr>
          <w:rFonts w:ascii="Times New Roman" w:hAnsi="Times New Roman" w:cs="Times New Roman"/>
          <w:bCs/>
          <w:lang w:val="vi-VN"/>
        </w:rPr>
        <w:t xml:space="preserve"> Bui</w:t>
      </w:r>
      <w:r>
        <w:rPr>
          <w:rFonts w:ascii="Times New Roman" w:hAnsi="Times New Roman" w:cs="Times New Roman"/>
          <w:bCs/>
        </w:rPr>
        <w:t>,</w:t>
      </w:r>
      <w:r>
        <w:rPr>
          <w:rFonts w:ascii="Times New Roman" w:hAnsi="Times New Roman" w:cs="Times New Roman"/>
          <w:bCs/>
          <w:lang w:val="vi-VN"/>
        </w:rPr>
        <w:t xml:space="preserve"> L</w:t>
      </w:r>
      <w:r>
        <w:rPr>
          <w:rFonts w:ascii="Times New Roman" w:hAnsi="Times New Roman" w:cs="Times New Roman"/>
          <w:bCs/>
        </w:rPr>
        <w:t>.</w:t>
      </w:r>
      <w:r>
        <w:rPr>
          <w:rFonts w:ascii="Times New Roman" w:hAnsi="Times New Roman" w:cs="Times New Roman"/>
          <w:bCs/>
          <w:lang w:val="vi-VN"/>
        </w:rPr>
        <w:t xml:space="preserve"> N</w:t>
      </w:r>
      <w:r>
        <w:rPr>
          <w:rFonts w:ascii="Times New Roman" w:hAnsi="Times New Roman" w:cs="Times New Roman"/>
          <w:bCs/>
        </w:rPr>
        <w:t>.</w:t>
      </w:r>
      <w:r>
        <w:rPr>
          <w:rFonts w:ascii="Times New Roman" w:hAnsi="Times New Roman" w:cs="Times New Roman"/>
          <w:bCs/>
          <w:lang w:val="vi-VN"/>
        </w:rPr>
        <w:t xml:space="preserve"> Huynh</w:t>
      </w:r>
      <w:r>
        <w:rPr>
          <w:rFonts w:ascii="Times New Roman" w:hAnsi="Times New Roman" w:cs="Times New Roman"/>
          <w:bCs/>
        </w:rPr>
        <w:t>, S. Y. Y. Hnin, Z. P. Htoo, A. P. T. Le, D. Q. Tran, H. Morita, H. T. B. Bui</w:t>
      </w:r>
      <w:r>
        <w:rPr>
          <w:rFonts w:ascii="Times New Roman" w:hAnsi="Times New Roman" w:cs="Times New Roman"/>
        </w:rPr>
        <w:t>. Thiazole conjugated amino acid derivatives as potent cytotoxic agents,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26860-26872.</w:t>
      </w:r>
    </w:p>
    <w:p>
      <w:pPr>
        <w:spacing w:line="264" w:lineRule="auto"/>
        <w:ind w:firstLine="284"/>
        <w:jc w:val="both"/>
        <w:rPr>
          <w:rFonts w:ascii="Times New Roman" w:hAnsi="Times New Roman" w:cs="Times New Roman"/>
        </w:rPr>
      </w:pPr>
      <w:r>
        <w:rPr>
          <w:rFonts w:ascii="Times New Roman" w:hAnsi="Times New Roman" w:cs="Times New Roman"/>
        </w:rPr>
        <w:t>22. A. S. S. Asl, S. Ranjbar, M. H. Sayahi, Z. Dehghani, A. M. Taherkhani, M. Negahdaripour, ... Y. Ghasemi. Synthesis, biological evaluation, and docking analysis of novel benzimidazole–triazole hybrids as potential anticancer agents,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37447-37460.</w:t>
      </w:r>
    </w:p>
    <w:p>
      <w:pPr>
        <w:spacing w:line="264" w:lineRule="auto"/>
        <w:ind w:firstLine="284"/>
        <w:jc w:val="both"/>
        <w:rPr>
          <w:rFonts w:ascii="Times New Roman" w:hAnsi="Times New Roman" w:cs="Times New Roman"/>
        </w:rPr>
      </w:pPr>
      <w:r>
        <w:rPr>
          <w:rFonts w:ascii="Times New Roman" w:hAnsi="Times New Roman" w:cs="Times New Roman"/>
        </w:rPr>
        <w:lastRenderedPageBreak/>
        <w:t xml:space="preserve">23. S. S. Gursoy, R. H. Ersan. Diaryl-substituted benzimidazole derivatives as antiproliferative agents: Design, synthesis, </w:t>
      </w:r>
      <w:r>
        <w:rPr>
          <w:rFonts w:ascii="Times New Roman" w:hAnsi="Times New Roman" w:cs="Times New Roman"/>
          <w:i/>
        </w:rPr>
        <w:t>in vitro</w:t>
      </w:r>
      <w:r>
        <w:rPr>
          <w:rFonts w:ascii="Times New Roman" w:hAnsi="Times New Roman" w:cs="Times New Roman"/>
        </w:rPr>
        <w:t xml:space="preserve"> activity, and SAR analysis, </w:t>
      </w:r>
      <w:r>
        <w:rPr>
          <w:rFonts w:ascii="Times New Roman" w:hAnsi="Times New Roman" w:cs="Times New Roman"/>
          <w:i/>
          <w:iCs/>
        </w:rPr>
        <w:t>Journal of Molecular Structure</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w:t>
      </w:r>
      <w:r>
        <w:rPr>
          <w:rFonts w:ascii="Times New Roman" w:hAnsi="Times New Roman" w:cs="Times New Roman"/>
          <w:i/>
          <w:iCs/>
        </w:rPr>
        <w:t>1308</w:t>
      </w:r>
      <w:r>
        <w:rPr>
          <w:rFonts w:ascii="Times New Roman" w:hAnsi="Times New Roman" w:cs="Times New Roman"/>
        </w:rPr>
        <w:t>, 137960.</w:t>
      </w:r>
    </w:p>
    <w:p>
      <w:pPr>
        <w:spacing w:before="120" w:after="120" w:line="264" w:lineRule="auto"/>
        <w:jc w:val="both"/>
        <w:rPr>
          <w:rFonts w:ascii="Times New Roman" w:hAnsi="Times New Roman" w:cs="Times New Roman"/>
        </w:rPr>
      </w:pPr>
      <w:r>
        <w:rPr>
          <w:rFonts w:ascii="Times New Roman" w:hAnsi="Times New Roman" w:cs="Times New Roman"/>
        </w:rPr>
        <w:t xml:space="preserve">2. Some </w:t>
      </w:r>
      <w:r>
        <w:rPr>
          <w:rFonts w:ascii="Times New Roman" w:eastAsia="Times New Roman" w:hAnsi="Times New Roman" w:cs="Times New Roman"/>
          <w:bCs/>
        </w:rPr>
        <w:t>sentences</w:t>
      </w:r>
      <w:r>
        <w:rPr>
          <w:rFonts w:ascii="Times New Roman" w:hAnsi="Times New Roman" w:cs="Times New Roman"/>
        </w:rPr>
        <w:t xml:space="preserve"> are overly long and somewhat repetitive.</w:t>
      </w:r>
    </w:p>
    <w:p>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Several sentences have been revised as follows:</w:t>
      </w:r>
    </w:p>
    <w:p>
      <w:pPr>
        <w:spacing w:line="264" w:lineRule="auto"/>
        <w:jc w:val="both"/>
        <w:rPr>
          <w:rFonts w:ascii="Times New Roman" w:eastAsia="Times New Roman" w:hAnsi="Times New Roman" w:cs="Times New Roman"/>
          <w:bCs/>
        </w:rPr>
      </w:pPr>
      <w:r>
        <w:rPr>
          <w:rFonts w:ascii="Times New Roman" w:hAnsi="Times New Roman" w:cs="Times New Roman"/>
          <w:bCs/>
          <w:color w:val="0000FF"/>
        </w:rPr>
        <w:t xml:space="preserve">Former sentence: </w:t>
      </w:r>
      <w:r>
        <w:rPr>
          <w:rFonts w:ascii="Times New Roman" w:hAnsi="Times New Roman" w:cs="Times New Roman"/>
          <w:bCs/>
        </w:rPr>
        <w:t xml:space="preserve">“In light of these facts and in the hope to obtain novel compounds with significant anticancer activity, this paper reports the synthesis of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-conjugated amino acid derivatives…”</w:t>
      </w:r>
    </w:p>
    <w:p>
      <w:pPr>
        <w:spacing w:line="264" w:lineRule="auto"/>
        <w:jc w:val="both"/>
        <w:rPr>
          <w:rFonts w:ascii="Times New Roman" w:eastAsia="Times New Roman" w:hAnsi="Times New Roman" w:cs="Times New Roman"/>
          <w:bCs/>
        </w:rPr>
      </w:pPr>
      <w:r>
        <w:rPr>
          <w:rFonts w:ascii="Times New Roman" w:hAnsi="Times New Roman" w:cs="Times New Roman"/>
          <w:bCs/>
          <w:color w:val="0000FF"/>
        </w:rPr>
        <w:t xml:space="preserve">New sentence: </w:t>
      </w:r>
      <w:r>
        <w:rPr>
          <w:rFonts w:ascii="Times New Roman" w:hAnsi="Times New Roman" w:cs="Times New Roman"/>
          <w:bCs/>
        </w:rPr>
        <w:t>“In light of these facts</w:t>
      </w:r>
      <w:r>
        <w:rPr>
          <w:rFonts w:ascii="Times New Roman" w:hAnsi="Times New Roman" w:cs="Times New Roman"/>
          <w:bCs/>
          <w:highlight w:val="yellow"/>
        </w:rPr>
        <w:t xml:space="preserve">, </w:t>
      </w:r>
      <w:r>
        <w:rPr>
          <w:rFonts w:ascii="Times New Roman" w:hAnsi="Times New Roman" w:cs="Times New Roman"/>
          <w:bCs/>
        </w:rPr>
        <w:t>this paper reports the synthesis of</w:t>
      </w:r>
      <w:r>
        <w:rPr>
          <w:rFonts w:ascii="Times New Roman" w:hAnsi="Times New Roman" w:cs="Times New Roman"/>
          <w:bCs/>
          <w:highlight w:val="yellow"/>
        </w:rPr>
        <w:t xml:space="preserve"> novel</w:t>
      </w:r>
      <w:r>
        <w:rPr>
          <w:rFonts w:ascii="Times New Roman" w:hAnsi="Times New Roman" w:cs="Times New Roman"/>
          <w:bCs/>
        </w:rPr>
        <w:t xml:space="preserve">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-conjugated amino acid derivatives…”</w:t>
      </w:r>
    </w:p>
    <w:p>
      <w:pPr>
        <w:spacing w:line="264" w:lineRule="auto"/>
        <w:jc w:val="both"/>
        <w:rPr>
          <w:rFonts w:ascii="Times New Roman" w:hAnsi="Times New Roman" w:cs="Times New Roman"/>
          <w:bCs/>
          <w:iCs/>
        </w:rPr>
      </w:pPr>
      <w:r>
        <w:rPr>
          <w:rFonts w:ascii="Times New Roman" w:hAnsi="Times New Roman" w:cs="Times New Roman"/>
          <w:bCs/>
          <w:color w:val="0000FF"/>
        </w:rPr>
        <w:t xml:space="preserve">Former sentence: </w:t>
      </w:r>
      <w:r>
        <w:rPr>
          <w:rFonts w:ascii="Times New Roman" w:hAnsi="Times New Roman" w:cs="Times New Roman"/>
          <w:bCs/>
        </w:rPr>
        <w:t>“</w:t>
      </w:r>
      <w:r>
        <w:rPr>
          <w:rFonts w:ascii="Times New Roman" w:hAnsi="Times New Roman" w:cs="Times New Roman"/>
          <w:iCs/>
        </w:rPr>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cancer cell lines, including HeLa, MCF-7, and</w:t>
      </w:r>
      <w:r>
        <w:rPr>
          <w:rFonts w:ascii="Times New Roman" w:hAnsi="Times New Roman" w:cs="Times New Roman"/>
          <w:bCs/>
        </w:rPr>
        <w:t xml:space="preserve"> </w:t>
      </w:r>
      <w:r>
        <w:rPr>
          <w:rFonts w:ascii="Times New Roman" w:hAnsi="Times New Roman" w:cs="Times New Roman"/>
          <w:iCs/>
        </w:rPr>
        <w:t xml:space="preserve">A549 cell lines using MTT assay (Table 1). The results indicated that compound </w:t>
      </w:r>
      <w:r>
        <w:rPr>
          <w:rFonts w:ascii="Times New Roman" w:hAnsi="Times New Roman" w:cs="Times New Roman"/>
          <w:b/>
          <w:iCs/>
        </w:rPr>
        <w:t>7b</w:t>
      </w:r>
      <w:r>
        <w:rPr>
          <w:rFonts w:ascii="Times New Roman" w:hAnsi="Times New Roman" w:cs="Times New Roman"/>
          <w:iCs/>
        </w:rPr>
        <w:t xml:space="preserve"> and three</w:t>
      </w:r>
      <w:r>
        <w:rPr>
          <w:rFonts w:ascii="Times New Roman" w:eastAsia="Times New Roman" w:hAnsi="Times New Roman" w:cs="Times New Roman"/>
          <w:bCs/>
          <w:iCs/>
        </w:rPr>
        <w:t xml:space="preserve"> compounds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 at the tested concentration.”</w:t>
      </w:r>
    </w:p>
    <w:p>
      <w:pPr>
        <w:spacing w:line="264" w:lineRule="auto"/>
        <w:jc w:val="both"/>
        <w:rPr>
          <w:rFonts w:ascii="Times New Roman" w:hAnsi="Times New Roman" w:cs="Times New Roman"/>
          <w:bCs/>
          <w:iCs/>
        </w:rPr>
      </w:pPr>
      <w:r>
        <w:rPr>
          <w:rFonts w:ascii="Times New Roman" w:hAnsi="Times New Roman" w:cs="Times New Roman"/>
          <w:bCs/>
          <w:color w:val="0000FF"/>
        </w:rPr>
        <w:t xml:space="preserve">New sentence: </w:t>
      </w:r>
      <w:r>
        <w:rPr>
          <w:rFonts w:ascii="Times New Roman" w:hAnsi="Times New Roman" w:cs="Times New Roman"/>
          <w:bCs/>
        </w:rPr>
        <w:t>“</w:t>
      </w:r>
      <w:r>
        <w:rPr>
          <w:rFonts w:ascii="Times New Roman" w:hAnsi="Times New Roman" w:cs="Times New Roman"/>
          <w:iCs/>
        </w:rPr>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cancer cell lines. The results</w:t>
      </w:r>
      <w:r>
        <w:rPr>
          <w:rFonts w:ascii="Times New Roman" w:hAnsi="Times New Roman" w:cs="Times New Roman"/>
          <w:iCs/>
          <w:highlight w:val="yellow"/>
        </w:rPr>
        <w:t>, summarized in Table 1,</w:t>
      </w:r>
      <w:r>
        <w:rPr>
          <w:rFonts w:ascii="Times New Roman" w:hAnsi="Times New Roman" w:cs="Times New Roman"/>
          <w:iCs/>
        </w:rPr>
        <w:t xml:space="preserve"> indicated that compound</w:t>
      </w:r>
      <w:r>
        <w:rPr>
          <w:rFonts w:ascii="Times New Roman" w:hAnsi="Times New Roman" w:cs="Times New Roman"/>
          <w:iCs/>
          <w:highlight w:val="yellow"/>
        </w:rPr>
        <w:t>s</w:t>
      </w:r>
      <w:r>
        <w:rPr>
          <w:rFonts w:ascii="Times New Roman" w:hAnsi="Times New Roman" w:cs="Times New Roman"/>
          <w:iCs/>
        </w:rPr>
        <w:t xml:space="preserve"> </w:t>
      </w:r>
      <w:r>
        <w:rPr>
          <w:rFonts w:ascii="Times New Roman" w:hAnsi="Times New Roman" w:cs="Times New Roman"/>
          <w:b/>
          <w:iCs/>
        </w:rPr>
        <w:t>7b</w:t>
      </w:r>
      <w:r>
        <w:rPr>
          <w:rFonts w:ascii="Times New Roman" w:hAnsi="Times New Roman" w:cs="Times New Roman"/>
          <w:iCs/>
        </w:rPr>
        <w:t xml:space="preserve"> and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 at the tested concentration.”</w:t>
      </w:r>
    </w:p>
    <w:p>
      <w:pPr>
        <w:spacing w:before="120" w:after="120" w:line="264" w:lineRule="auto"/>
        <w:jc w:val="both"/>
        <w:rPr>
          <w:rFonts w:ascii="Times New Roman" w:hAnsi="Times New Roman" w:cs="Times New Roman"/>
          <w:bCs/>
          <w:iCs/>
        </w:rPr>
      </w:pPr>
      <w:r>
        <w:rPr>
          <w:rFonts w:ascii="Times New Roman" w:hAnsi="Times New Roman" w:cs="Times New Roman"/>
          <w:bCs/>
          <w:iCs/>
        </w:rPr>
        <w:t xml:space="preserve">3. The introduction should include additional domestic and international studies to better clarify the </w:t>
      </w:r>
      <w:r>
        <w:rPr>
          <w:rFonts w:ascii="Times New Roman" w:eastAsia="Times New Roman" w:hAnsi="Times New Roman" w:cs="Times New Roman"/>
          <w:bCs/>
        </w:rPr>
        <w:t>novelty</w:t>
      </w:r>
      <w:r>
        <w:rPr>
          <w:rFonts w:ascii="Times New Roman" w:hAnsi="Times New Roman" w:cs="Times New Roman"/>
          <w:bCs/>
          <w:iCs/>
        </w:rPr>
        <w:t xml:space="preserve"> and significance of the research.</w:t>
      </w:r>
    </w:p>
    <w:p>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According to your kind suggestion, we have</w:t>
      </w:r>
      <w:r>
        <w:rPr>
          <w:rFonts w:ascii="Times New Roman" w:hAnsi="Times New Roman" w:cs="Times New Roman"/>
        </w:rPr>
        <w:t xml:space="preserve"> </w:t>
      </w:r>
      <w:r>
        <w:rPr>
          <w:rFonts w:ascii="Times New Roman" w:hAnsi="Times New Roman" w:cs="Times New Roman"/>
          <w:bCs/>
          <w:color w:val="0000FF"/>
        </w:rPr>
        <w:t xml:space="preserve">added several </w:t>
      </w:r>
      <w:r>
        <w:rPr>
          <w:rFonts w:ascii="Times New Roman" w:hAnsi="Times New Roman" w:cs="Times New Roman"/>
          <w:bCs/>
          <w:iCs/>
          <w:color w:val="0000FF"/>
        </w:rPr>
        <w:t>domestic</w:t>
      </w:r>
      <w:r>
        <w:rPr>
          <w:rFonts w:ascii="Times New Roman" w:hAnsi="Times New Roman" w:cs="Times New Roman"/>
          <w:bCs/>
          <w:color w:val="0000FF"/>
        </w:rPr>
        <w:t xml:space="preserve"> references as follows:</w:t>
      </w:r>
    </w:p>
    <w:p>
      <w:pPr>
        <w:spacing w:line="264" w:lineRule="auto"/>
        <w:ind w:firstLine="284"/>
        <w:jc w:val="both"/>
        <w:rPr>
          <w:rFonts w:ascii="Times New Roman" w:eastAsia="Times New Roman" w:hAnsi="Times New Roman" w:cs="Times New Roman"/>
          <w:bCs/>
        </w:rPr>
      </w:pPr>
      <w:r>
        <w:rPr>
          <w:rFonts w:ascii="Times New Roman" w:eastAsia="Times New Roman" w:hAnsi="Times New Roman" w:cs="Times New Roman"/>
          <w:bCs/>
        </w:rPr>
        <w:t>8. H. T. M. Hải, T. T. Tuấn, O. W. Keun, H. T. K. Quy, B. T. B. Huê. Tổng hợp dẫn xuất benzimidazolylnaphthalene và khảo sát hoạt tính sinh học, </w:t>
      </w:r>
      <w:r>
        <w:rPr>
          <w:rFonts w:ascii="Times New Roman" w:eastAsia="Times New Roman" w:hAnsi="Times New Roman" w:cs="Times New Roman"/>
          <w:bCs/>
          <w:i/>
          <w:iCs/>
        </w:rPr>
        <w:t>Tạp chí Khoa học Đại học Cần Thơ</w:t>
      </w:r>
      <w:r>
        <w:rPr>
          <w:rFonts w:ascii="Times New Roman" w:eastAsia="Times New Roman" w:hAnsi="Times New Roman" w:cs="Times New Roman"/>
          <w:bCs/>
        </w:rPr>
        <w:t xml:space="preserve">, </w:t>
      </w:r>
      <w:r>
        <w:rPr>
          <w:rFonts w:ascii="Times New Roman" w:eastAsia="Times New Roman" w:hAnsi="Times New Roman" w:cs="Times New Roman"/>
          <w:b/>
          <w:bCs/>
        </w:rPr>
        <w:t>2014</w:t>
      </w:r>
      <w:r>
        <w:rPr>
          <w:rFonts w:ascii="Times New Roman" w:eastAsia="Times New Roman" w:hAnsi="Times New Roman" w:cs="Times New Roman"/>
          <w:bCs/>
        </w:rPr>
        <w:t xml:space="preserve">, </w:t>
      </w:r>
      <w:r>
        <w:rPr>
          <w:rFonts w:ascii="Times New Roman" w:eastAsia="Times New Roman" w:hAnsi="Times New Roman" w:cs="Times New Roman"/>
          <w:bCs/>
          <w:i/>
        </w:rPr>
        <w:t>34</w:t>
      </w:r>
      <w:r>
        <w:rPr>
          <w:rFonts w:ascii="Times New Roman" w:eastAsia="Times New Roman" w:hAnsi="Times New Roman" w:cs="Times New Roman"/>
          <w:bCs/>
        </w:rPr>
        <w:t>, 1-7.</w:t>
      </w:r>
    </w:p>
    <w:p>
      <w:pPr>
        <w:spacing w:line="264" w:lineRule="auto"/>
        <w:ind w:firstLine="284"/>
        <w:jc w:val="both"/>
        <w:rPr>
          <w:rFonts w:ascii="Times New Roman" w:eastAsia="Times New Roman" w:hAnsi="Times New Roman" w:cs="Times New Roman"/>
          <w:bCs/>
        </w:rPr>
      </w:pPr>
      <w:r>
        <w:rPr>
          <w:rFonts w:ascii="Times New Roman" w:eastAsia="Times New Roman" w:hAnsi="Times New Roman" w:cs="Times New Roman"/>
          <w:bCs/>
        </w:rPr>
        <w:t>9. P. V. Bình, L. T. Hiếu, N. T. N. Yến, N. T. C. Tuyết, B. T. B. Huê. Tổng hợp và đánh giá độc tính đối với tế bào của một số dẫn xuất naphthalenyl-benzimidazole, </w:t>
      </w:r>
      <w:r>
        <w:rPr>
          <w:rFonts w:ascii="Times New Roman" w:eastAsia="Times New Roman" w:hAnsi="Times New Roman" w:cs="Times New Roman"/>
          <w:bCs/>
          <w:i/>
          <w:iCs/>
        </w:rPr>
        <w:t>Tạp chí Khoa học Đại học Cần Thơ</w:t>
      </w:r>
      <w:r>
        <w:rPr>
          <w:rFonts w:ascii="Times New Roman" w:eastAsia="Times New Roman" w:hAnsi="Times New Roman" w:cs="Times New Roman"/>
          <w:bCs/>
        </w:rPr>
        <w:t xml:space="preserve">, </w:t>
      </w:r>
      <w:r>
        <w:rPr>
          <w:rFonts w:ascii="Times New Roman" w:eastAsia="Times New Roman" w:hAnsi="Times New Roman" w:cs="Times New Roman"/>
          <w:b/>
          <w:bCs/>
        </w:rPr>
        <w:t>2017</w:t>
      </w:r>
      <w:r>
        <w:rPr>
          <w:rFonts w:ascii="Times New Roman" w:eastAsia="Times New Roman" w:hAnsi="Times New Roman" w:cs="Times New Roman"/>
          <w:bCs/>
        </w:rPr>
        <w:t xml:space="preserve">, </w:t>
      </w:r>
      <w:r>
        <w:rPr>
          <w:rFonts w:ascii="Times New Roman" w:eastAsia="Times New Roman" w:hAnsi="Times New Roman" w:cs="Times New Roman"/>
          <w:bCs/>
          <w:i/>
        </w:rPr>
        <w:t>53</w:t>
      </w:r>
      <w:r>
        <w:rPr>
          <w:rFonts w:ascii="Times New Roman" w:eastAsia="Times New Roman" w:hAnsi="Times New Roman" w:cs="Times New Roman"/>
          <w:bCs/>
        </w:rPr>
        <w:t>, 108-117.</w:t>
      </w:r>
    </w:p>
    <w:p>
      <w:pPr>
        <w:spacing w:before="120" w:after="120" w:line="264" w:lineRule="auto"/>
        <w:jc w:val="both"/>
        <w:rPr>
          <w:rFonts w:ascii="Times New Roman" w:eastAsia="Times New Roman" w:hAnsi="Times New Roman" w:cs="Times New Roman"/>
          <w:bCs/>
        </w:rPr>
      </w:pPr>
      <w:r>
        <w:rPr>
          <w:rFonts w:ascii="Times New Roman" w:eastAsia="Times New Roman" w:hAnsi="Times New Roman" w:cs="Times New Roman"/>
          <w:bCs/>
        </w:rPr>
        <w:t xml:space="preserve">4. The Results and Discussion section employs standard characterization methods to demonstrate the </w:t>
      </w:r>
      <w:r>
        <w:rPr>
          <w:rFonts w:ascii="Times New Roman" w:hAnsi="Times New Roman" w:cs="Times New Roman"/>
          <w:bCs/>
          <w:iCs/>
        </w:rPr>
        <w:t>successful</w:t>
      </w:r>
      <w:r>
        <w:rPr>
          <w:rFonts w:ascii="Times New Roman" w:eastAsia="Times New Roman" w:hAnsi="Times New Roman" w:cs="Times New Roman"/>
          <w:bCs/>
        </w:rPr>
        <w:t xml:space="preserve"> synthesis of compound 7c, along with other related compounds. However, the authors should more clearly explain the reasons behind the superior properties of compound 7c. Overall, this section requires further discussion to enhance the persuasiveness and depth of the research work.</w:t>
      </w:r>
    </w:p>
    <w:p>
      <w:pPr>
        <w:spacing w:line="264" w:lineRule="auto"/>
        <w:jc w:val="both"/>
        <w:rPr>
          <w:rFonts w:ascii="Times New Roman" w:hAnsi="Times New Roman" w:cs="Times New Roman"/>
          <w:color w:val="0000FF"/>
        </w:rPr>
      </w:pPr>
      <w:r>
        <w:rPr>
          <w:rFonts w:ascii="Times New Roman" w:hAnsi="Times New Roman" w:cs="Times New Roman"/>
          <w:b/>
          <w:color w:val="0000FF"/>
        </w:rPr>
        <w:t>Re</w:t>
      </w:r>
      <w:r>
        <w:rPr>
          <w:rFonts w:ascii="Times New Roman" w:hAnsi="Times New Roman" w:cs="Times New Roman"/>
          <w:bCs/>
          <w:color w:val="0000FF"/>
        </w:rPr>
        <w:t xml:space="preserve">: Thank you very much for your valuable suggestion. We have explained the reasons behind the superior properties of compound </w:t>
      </w:r>
      <w:r>
        <w:rPr>
          <w:rFonts w:ascii="Times New Roman" w:hAnsi="Times New Roman" w:cs="Times New Roman"/>
          <w:b/>
          <w:bCs/>
          <w:color w:val="0000FF"/>
        </w:rPr>
        <w:t>7c</w:t>
      </w:r>
      <w:r>
        <w:rPr>
          <w:rFonts w:ascii="Times New Roman" w:hAnsi="Times New Roman" w:cs="Times New Roman"/>
          <w:bCs/>
          <w:color w:val="0000FF"/>
        </w:rPr>
        <w:t xml:space="preserve"> in the Results and Discussion section </w:t>
      </w:r>
      <w:r>
        <w:rPr>
          <w:rFonts w:ascii="Times New Roman" w:hAnsi="Times New Roman" w:cs="Times New Roman"/>
          <w:color w:val="0000FF"/>
        </w:rPr>
        <w:t>as follows:</w:t>
      </w:r>
    </w:p>
    <w:p>
      <w:pPr>
        <w:spacing w:line="264" w:lineRule="auto"/>
        <w:jc w:val="both"/>
        <w:rPr>
          <w:rFonts w:ascii="Times New Roman" w:eastAsia="Times New Roman" w:hAnsi="Times New Roman" w:cs="Times New Roman"/>
          <w:bCs/>
        </w:rPr>
      </w:pPr>
      <w:r>
        <w:rPr>
          <w:rFonts w:ascii="Times New Roman" w:hAnsi="Times New Roman" w:cs="Times New Roman"/>
          <w:color w:val="0000FF"/>
        </w:rPr>
        <w:t>“</w:t>
      </w:r>
      <w:r>
        <w:rPr>
          <w:rFonts w:ascii="Times New Roman" w:hAnsi="Times New Roman" w:cs="Times New Roman"/>
          <w:bCs/>
          <w:highlight w:val="yellow"/>
        </w:rPr>
        <w:t xml:space="preserve">The observed activity of </w:t>
      </w:r>
      <w:r>
        <w:rPr>
          <w:rFonts w:ascii="Times New Roman" w:hAnsi="Times New Roman" w:cs="Times New Roman"/>
          <w:b/>
          <w:bCs/>
          <w:highlight w:val="yellow"/>
        </w:rPr>
        <w:t>7c</w:t>
      </w:r>
      <w:r>
        <w:rPr>
          <w:rFonts w:ascii="Times New Roman" w:hAnsi="Times New Roman" w:cs="Times New Roman"/>
          <w:bCs/>
          <w:highlight w:val="yellow"/>
        </w:rPr>
        <w:t xml:space="preserve"> could be related to the aromaticity and hydrophobicity of the phenylalanine moiety as indicated in the previous reports.</w:t>
      </w:r>
      <w:r>
        <w:rPr>
          <w:rFonts w:ascii="Times New Roman" w:hAnsi="Times New Roman" w:cs="Times New Roman"/>
          <w:bCs/>
          <w:highlight w:val="yellow"/>
          <w:vertAlign w:val="superscript"/>
        </w:rPr>
        <w:t>16,20,30-32</w:t>
      </w:r>
      <w:r>
        <w:rPr>
          <w:rFonts w:ascii="Times New Roman" w:hAnsi="Times New Roman" w:cs="Times New Roman"/>
          <w:bCs/>
          <w:color w:val="0000FF"/>
        </w:rPr>
        <w:t>”</w:t>
      </w:r>
    </w:p>
    <w:p>
      <w:pPr>
        <w:spacing w:after="200" w:line="264" w:lineRule="auto"/>
        <w:rPr>
          <w:rFonts w:ascii="Times New Roman" w:hAnsi="Times New Roman" w:cs="Times New Roman"/>
          <w:b/>
          <w:bCs/>
          <w:lang w:val="en-SG"/>
        </w:rPr>
      </w:pPr>
    </w:p>
    <w:p>
      <w:pPr>
        <w:spacing w:before="120" w:after="120" w:line="264" w:lineRule="auto"/>
        <w:jc w:val="both"/>
        <w:rPr>
          <w:rFonts w:ascii="Times New Roman" w:eastAsia="Times New Roman" w:hAnsi="Times New Roman" w:cs="Times New Roman"/>
          <w:bCs/>
        </w:rPr>
      </w:pPr>
      <w:r>
        <w:rPr>
          <w:rFonts w:ascii="Times New Roman" w:hAnsi="Times New Roman" w:cs="Times New Roman"/>
          <w:b/>
          <w:bCs/>
          <w:lang w:val="en-SG"/>
        </w:rPr>
        <w:t xml:space="preserve">Response to </w:t>
      </w:r>
      <w:r>
        <w:rPr>
          <w:rFonts w:ascii="Times New Roman" w:hAnsi="Times New Roman" w:cs="Times New Roman"/>
          <w:b/>
          <w:bCs/>
        </w:rPr>
        <w:t>reviewer</w:t>
      </w:r>
      <w:r>
        <w:rPr>
          <w:rFonts w:ascii="Times New Roman" w:hAnsi="Times New Roman" w:cs="Times New Roman"/>
          <w:b/>
          <w:bCs/>
          <w:lang w:val="en-SG"/>
        </w:rPr>
        <w:t xml:space="preserve"> 2 comments</w:t>
      </w:r>
    </w:p>
    <w:p>
      <w:pPr>
        <w:spacing w:before="120" w:after="120" w:line="264" w:lineRule="auto"/>
        <w:jc w:val="both"/>
        <w:rPr>
          <w:rFonts w:ascii="Times New Roman" w:hAnsi="Times New Roman" w:cs="Times New Roman"/>
        </w:rPr>
      </w:pPr>
      <w:r>
        <w:rPr>
          <w:rFonts w:ascii="Times New Roman" w:hAnsi="Times New Roman" w:cs="Times New Roman"/>
        </w:rPr>
        <w:t xml:space="preserve">1. In 2.1 Chemistry </w:t>
      </w:r>
      <w:r>
        <w:rPr>
          <w:rFonts w:ascii="Times New Roman" w:hAnsi="Times New Roman" w:cs="Times New Roman"/>
          <w:bCs/>
          <w:iCs/>
        </w:rPr>
        <w:t>part</w:t>
      </w:r>
      <w:r>
        <w:rPr>
          <w:rFonts w:ascii="Times New Roman" w:hAnsi="Times New Roman" w:cs="Times New Roman"/>
        </w:rPr>
        <w:t>, the information of all chemicals (reagents and solvents) should be provided, including their supplier and purity. For examples, amino acids, NH</w:t>
      </w:r>
      <w:r>
        <w:rPr>
          <w:rFonts w:ascii="Times New Roman" w:hAnsi="Times New Roman" w:cs="Times New Roman"/>
          <w:vertAlign w:val="subscript"/>
        </w:rPr>
        <w:t>4</w:t>
      </w:r>
      <w:r>
        <w:rPr>
          <w:rFonts w:ascii="Times New Roman" w:hAnsi="Times New Roman" w:cs="Times New Roman"/>
        </w:rPr>
        <w:t>Cl, etc.</w:t>
      </w:r>
    </w:p>
    <w:p>
      <w:pPr>
        <w:spacing w:line="264" w:lineRule="auto"/>
        <w:jc w:val="both"/>
        <w:rPr>
          <w:rFonts w:ascii="Times New Roman" w:hAnsi="Times New Roman" w:cs="Times New Roman"/>
          <w:bCs/>
          <w:color w:val="0000FF"/>
        </w:rPr>
      </w:pPr>
      <w:r>
        <w:rPr>
          <w:rFonts w:ascii="Times New Roman" w:hAnsi="Times New Roman" w:cs="Times New Roman"/>
          <w:b/>
          <w:bCs/>
          <w:color w:val="0000FF"/>
        </w:rPr>
        <w:lastRenderedPageBreak/>
        <w:t xml:space="preserve">Re: </w:t>
      </w:r>
      <w:r>
        <w:rPr>
          <w:rFonts w:ascii="Times New Roman" w:hAnsi="Times New Roman" w:cs="Times New Roman"/>
          <w:color w:val="0000FF"/>
        </w:rPr>
        <w:t xml:space="preserve">Thank you very much for your suggestion. </w:t>
      </w:r>
      <w:r>
        <w:rPr>
          <w:rFonts w:ascii="Times New Roman" w:hAnsi="Times New Roman" w:cs="Times New Roman"/>
          <w:bCs/>
          <w:color w:val="0000FF"/>
        </w:rPr>
        <w:t>We provided the information of all chemicals (reagents and solvents) as follows:</w:t>
      </w:r>
    </w:p>
    <w:p>
      <w:pPr>
        <w:spacing w:line="264" w:lineRule="auto"/>
        <w:jc w:val="both"/>
        <w:rPr>
          <w:rFonts w:ascii="Times New Roman" w:hAnsi="Times New Roman" w:cs="Times New Roman"/>
        </w:rPr>
      </w:pPr>
      <w:r>
        <w:rPr>
          <w:rFonts w:ascii="Times New Roman" w:hAnsi="Times New Roman" w:cs="Times New Roman"/>
          <w:highlight w:val="yellow"/>
        </w:rPr>
        <w:t>“Chemicals and solvents used are sourced from Macklin (1-fluoro-4-methyl-2-nitrobenzene, 4-chloro-1-fluoro-2-nitrobenzene, H-</w:t>
      </w:r>
      <w:r>
        <w:rPr>
          <w:rFonts w:ascii="Times New Roman" w:hAnsi="Times New Roman" w:cs="Times New Roman"/>
          <w:sz w:val="18"/>
          <w:szCs w:val="18"/>
          <w:highlight w:val="yellow"/>
        </w:rPr>
        <w:t>L</w:t>
      </w:r>
      <w:r>
        <w:rPr>
          <w:rFonts w:ascii="Times New Roman" w:hAnsi="Times New Roman" w:cs="Times New Roman"/>
          <w:highlight w:val="yellow"/>
        </w:rPr>
        <w:t>-Tle-OMe∙HCl, H-</w:t>
      </w:r>
      <w:r>
        <w:rPr>
          <w:rFonts w:ascii="Times New Roman" w:hAnsi="Times New Roman" w:cs="Times New Roman"/>
          <w:sz w:val="18"/>
          <w:szCs w:val="18"/>
          <w:highlight w:val="yellow"/>
        </w:rPr>
        <w:t xml:space="preserve"> L</w:t>
      </w:r>
      <w:r>
        <w:rPr>
          <w:rFonts w:ascii="Times New Roman" w:hAnsi="Times New Roman" w:cs="Times New Roman"/>
          <w:highlight w:val="yellow"/>
        </w:rPr>
        <w:t>-Phe-OEt∙HCl, H-</w:t>
      </w:r>
      <w:r>
        <w:rPr>
          <w:rFonts w:ascii="Times New Roman" w:hAnsi="Times New Roman" w:cs="Times New Roman"/>
          <w:sz w:val="18"/>
          <w:szCs w:val="18"/>
          <w:highlight w:val="yellow"/>
        </w:rPr>
        <w:t xml:space="preserve"> L</w:t>
      </w:r>
      <w:r>
        <w:rPr>
          <w:rFonts w:ascii="Times New Roman" w:hAnsi="Times New Roman" w:cs="Times New Roman"/>
          <w:highlight w:val="yellow"/>
        </w:rPr>
        <w:t>-Val-OEt∙HCl), Merck (4-methoxybenzaldehyde, DMSO, MeOH), China (LiOH∙H</w:t>
      </w:r>
      <w:r>
        <w:rPr>
          <w:rFonts w:ascii="Times New Roman" w:hAnsi="Times New Roman" w:cs="Times New Roman"/>
          <w:highlight w:val="yellow"/>
          <w:vertAlign w:val="subscript"/>
        </w:rPr>
        <w:t>2</w:t>
      </w:r>
      <w:r>
        <w:rPr>
          <w:rFonts w:ascii="Times New Roman" w:hAnsi="Times New Roman" w:cs="Times New Roman"/>
          <w:highlight w:val="yellow"/>
        </w:rPr>
        <w:t>O, NH</w:t>
      </w:r>
      <w:r>
        <w:rPr>
          <w:rFonts w:ascii="Times New Roman" w:hAnsi="Times New Roman" w:cs="Times New Roman"/>
          <w:highlight w:val="yellow"/>
          <w:vertAlign w:val="subscript"/>
        </w:rPr>
        <w:t>4</w:t>
      </w:r>
      <w:r>
        <w:rPr>
          <w:rFonts w:ascii="Times New Roman" w:hAnsi="Times New Roman" w:cs="Times New Roman"/>
          <w:highlight w:val="yellow"/>
        </w:rPr>
        <w:t>Cl, NaOAc, NaHCO</w:t>
      </w:r>
      <w:r>
        <w:rPr>
          <w:rFonts w:ascii="Times New Roman" w:hAnsi="Times New Roman" w:cs="Times New Roman"/>
          <w:highlight w:val="yellow"/>
          <w:vertAlign w:val="subscript"/>
        </w:rPr>
        <w:t>3</w:t>
      </w:r>
      <w:r>
        <w:rPr>
          <w:rFonts w:ascii="Times New Roman" w:hAnsi="Times New Roman" w:cs="Times New Roman"/>
          <w:highlight w:val="yellow"/>
        </w:rPr>
        <w:t>, Na</w:t>
      </w:r>
      <w:r>
        <w:rPr>
          <w:rFonts w:ascii="Times New Roman" w:hAnsi="Times New Roman" w:cs="Times New Roman"/>
          <w:highlight w:val="yellow"/>
          <w:vertAlign w:val="subscript"/>
        </w:rPr>
        <w:t>2</w:t>
      </w:r>
      <w:r>
        <w:rPr>
          <w:rFonts w:ascii="Times New Roman" w:hAnsi="Times New Roman" w:cs="Times New Roman"/>
          <w:highlight w:val="yellow"/>
        </w:rPr>
        <w:t>SO</w:t>
      </w:r>
      <w:r>
        <w:rPr>
          <w:rFonts w:ascii="Times New Roman" w:hAnsi="Times New Roman" w:cs="Times New Roman"/>
          <w:highlight w:val="yellow"/>
          <w:vertAlign w:val="subscript"/>
        </w:rPr>
        <w:t>4</w:t>
      </w:r>
      <w:r>
        <w:rPr>
          <w:rFonts w:ascii="Times New Roman" w:hAnsi="Times New Roman" w:cs="Times New Roman"/>
          <w:highlight w:val="yellow"/>
        </w:rPr>
        <w:t>, Na</w:t>
      </w:r>
      <w:r>
        <w:rPr>
          <w:rFonts w:ascii="Times New Roman" w:hAnsi="Times New Roman" w:cs="Times New Roman"/>
          <w:highlight w:val="yellow"/>
          <w:vertAlign w:val="subscript"/>
        </w:rPr>
        <w:t>2</w:t>
      </w:r>
      <w:r>
        <w:rPr>
          <w:rFonts w:ascii="Times New Roman" w:hAnsi="Times New Roman" w:cs="Times New Roman"/>
          <w:highlight w:val="yellow"/>
        </w:rPr>
        <w:t>S</w:t>
      </w:r>
      <w:r>
        <w:rPr>
          <w:rFonts w:ascii="Times New Roman" w:hAnsi="Times New Roman" w:cs="Times New Roman"/>
          <w:highlight w:val="yellow"/>
          <w:vertAlign w:val="subscript"/>
        </w:rPr>
        <w:t>2</w:t>
      </w:r>
      <w:r>
        <w:rPr>
          <w:rFonts w:ascii="Times New Roman" w:hAnsi="Times New Roman" w:cs="Times New Roman"/>
          <w:highlight w:val="yellow"/>
        </w:rPr>
        <w:t>O</w:t>
      </w:r>
      <w:r>
        <w:rPr>
          <w:rFonts w:ascii="Times New Roman" w:hAnsi="Times New Roman" w:cs="Times New Roman"/>
          <w:highlight w:val="yellow"/>
          <w:vertAlign w:val="subscript"/>
        </w:rPr>
        <w:t>4</w:t>
      </w:r>
      <w:r>
        <w:rPr>
          <w:rFonts w:ascii="Times New Roman" w:hAnsi="Times New Roman" w:cs="Times New Roman"/>
          <w:highlight w:val="yellow"/>
        </w:rPr>
        <w:t>, ethyl acetate), Singapore (</w:t>
      </w:r>
      <w:r>
        <w:rPr>
          <w:rFonts w:ascii="Times New Roman" w:hAnsi="Times New Roman" w:cs="Times New Roman"/>
          <w:i/>
          <w:highlight w:val="yellow"/>
        </w:rPr>
        <w:t>n</w:t>
      </w:r>
      <w:r>
        <w:rPr>
          <w:rFonts w:ascii="Times New Roman" w:hAnsi="Times New Roman" w:cs="Times New Roman"/>
          <w:highlight w:val="yellow"/>
        </w:rPr>
        <w:t>-hexane) and Vietnam (NaCl, HCl, H</w:t>
      </w:r>
      <w:r>
        <w:rPr>
          <w:rFonts w:ascii="Times New Roman" w:hAnsi="Times New Roman" w:cs="Times New Roman"/>
          <w:highlight w:val="yellow"/>
          <w:vertAlign w:val="subscript"/>
        </w:rPr>
        <w:t>2</w:t>
      </w:r>
      <w:r>
        <w:rPr>
          <w:rFonts w:ascii="Times New Roman" w:hAnsi="Times New Roman" w:cs="Times New Roman"/>
          <w:highlight w:val="yellow"/>
        </w:rPr>
        <w:t>O).”</w:t>
      </w:r>
    </w:p>
    <w:p>
      <w:pPr>
        <w:spacing w:before="120" w:after="120" w:line="264" w:lineRule="auto"/>
        <w:jc w:val="both"/>
        <w:rPr>
          <w:rFonts w:ascii="Times New Roman" w:hAnsi="Times New Roman" w:cs="Times New Roman"/>
        </w:rPr>
      </w:pPr>
      <w:r>
        <w:rPr>
          <w:rFonts w:ascii="Times New Roman" w:hAnsi="Times New Roman" w:cs="Times New Roman"/>
        </w:rPr>
        <w:t>2. In synthesis of derivatives 5a-c, the paragraph as “To a solution of compound 3a-b (1 mmol), L-amino acid ethyl/methyl ester hydrochlorides 4a-c (1.5 mmol), NaHCO</w:t>
      </w:r>
      <w:r>
        <w:rPr>
          <w:rFonts w:ascii="Times New Roman" w:hAnsi="Times New Roman" w:cs="Times New Roman"/>
          <w:vertAlign w:val="subscript"/>
        </w:rPr>
        <w:t>3</w:t>
      </w:r>
      <w:r>
        <w:rPr>
          <w:rFonts w:ascii="Times New Roman" w:hAnsi="Times New Roman" w:cs="Times New Roman"/>
        </w:rPr>
        <w:t xml:space="preserve"> (1.5 mmol), and NaOAc (10 mmol) in water (4 mL) was stirred at 100°C for 8 hours”. Since the reaction was done at 100°C, experimental designs like a recirculation system, air or nitrogen atmosphere  should be provided in detail.</w:t>
      </w:r>
    </w:p>
    <w:p>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valuable suggestion. We have added refluxed condition as follows:</w:t>
      </w:r>
    </w:p>
    <w:p>
      <w:pPr>
        <w:spacing w:line="264" w:lineRule="auto"/>
        <w:jc w:val="both"/>
        <w:rPr>
          <w:rFonts w:ascii="Times New Roman" w:hAnsi="Times New Roman" w:cs="Times New Roman"/>
        </w:rPr>
      </w:pPr>
      <w:r>
        <w:rPr>
          <w:rFonts w:ascii="Times New Roman" w:hAnsi="Times New Roman" w:cs="Times New Roman"/>
          <w:bCs/>
        </w:rPr>
        <w:t>“</w:t>
      </w:r>
      <w:r>
        <w:rPr>
          <w:rFonts w:ascii="Times New Roman" w:eastAsia="Times New Roman" w:hAnsi="Times New Roman" w:cs="Times New Roman"/>
        </w:rPr>
        <w:t xml:space="preserve">To a solution of compound </w:t>
      </w:r>
      <w:r>
        <w:rPr>
          <w:rFonts w:ascii="Times New Roman" w:eastAsia="Times New Roman" w:hAnsi="Times New Roman" w:cs="Times New Roman"/>
          <w:b/>
        </w:rPr>
        <w:t>3a-b</w:t>
      </w:r>
      <w:r>
        <w:rPr>
          <w:rFonts w:ascii="Times New Roman" w:eastAsia="Times New Roman" w:hAnsi="Times New Roman" w:cs="Times New Roman"/>
        </w:rPr>
        <w:t xml:space="preserve"> (1 mmol), </w:t>
      </w:r>
      <w:r>
        <w:rPr>
          <w:rFonts w:ascii="Times New Roman" w:eastAsia="Times New Roman" w:hAnsi="Times New Roman" w:cs="Times New Roman"/>
          <w:sz w:val="16"/>
          <w:szCs w:val="16"/>
        </w:rPr>
        <w:t>L</w:t>
      </w:r>
      <w:r>
        <w:rPr>
          <w:rFonts w:ascii="Times New Roman" w:eastAsia="Times New Roman" w:hAnsi="Times New Roman" w:cs="Times New Roman"/>
        </w:rPr>
        <w:t xml:space="preserve">-amino acid ethyl/methyl ester hydrochlorides </w:t>
      </w:r>
      <w:r>
        <w:rPr>
          <w:rFonts w:ascii="Times New Roman" w:eastAsia="Times New Roman" w:hAnsi="Times New Roman" w:cs="Times New Roman"/>
          <w:b/>
        </w:rPr>
        <w:t xml:space="preserve">4a-c </w:t>
      </w:r>
      <w:r>
        <w:rPr>
          <w:rFonts w:ascii="Times New Roman" w:eastAsia="Times New Roman" w:hAnsi="Times New Roman" w:cs="Times New Roman"/>
        </w:rPr>
        <w:t>(1.5 mmol), NaHCO</w:t>
      </w:r>
      <w:r>
        <w:rPr>
          <w:rFonts w:ascii="Times New Roman" w:eastAsia="Times New Roman" w:hAnsi="Times New Roman" w:cs="Times New Roman"/>
          <w:vertAlign w:val="subscript"/>
        </w:rPr>
        <w:t>3</w:t>
      </w:r>
      <w:r>
        <w:rPr>
          <w:rFonts w:ascii="Times New Roman" w:eastAsia="Times New Roman" w:hAnsi="Times New Roman" w:cs="Times New Roman"/>
        </w:rPr>
        <w:t xml:space="preserve"> (1.5 mmol), and NaOAc (10 mmol) in water (4 mL) was </w:t>
      </w:r>
      <w:r>
        <w:rPr>
          <w:rFonts w:ascii="Times New Roman" w:eastAsia="Times New Roman" w:hAnsi="Times New Roman" w:cs="Times New Roman"/>
          <w:highlight w:val="yellow"/>
        </w:rPr>
        <w:t>refluxed and</w:t>
      </w:r>
      <w:r>
        <w:rPr>
          <w:rFonts w:ascii="Times New Roman" w:eastAsia="Times New Roman" w:hAnsi="Times New Roman" w:cs="Times New Roman"/>
        </w:rPr>
        <w:t xml:space="preserve"> stirred at 100°C for 8 hours.”</w:t>
      </w:r>
    </w:p>
    <w:p>
      <w:pPr>
        <w:spacing w:before="120" w:after="120" w:line="264" w:lineRule="auto"/>
        <w:jc w:val="both"/>
        <w:rPr>
          <w:rFonts w:ascii="Times New Roman" w:hAnsi="Times New Roman" w:cs="Times New Roman"/>
        </w:rPr>
      </w:pPr>
      <w:r>
        <w:rPr>
          <w:rFonts w:ascii="Times New Roman" w:hAnsi="Times New Roman" w:cs="Times New Roman"/>
        </w:rPr>
        <w:t>3. Appendices of NMR and MS spectroscopies should also be provided.</w:t>
      </w:r>
    </w:p>
    <w:p>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According to your kind suggestion, we have provided NMR and MS spectra</w:t>
      </w:r>
      <w:r>
        <w:rPr>
          <w:rFonts w:ascii="Times New Roman" w:hAnsi="Times New Roman" w:cs="Times New Roman"/>
          <w:color w:val="0000FF"/>
        </w:rPr>
        <w:t xml:space="preserve"> of compounds </w:t>
      </w:r>
      <w:r>
        <w:rPr>
          <w:rFonts w:ascii="Times New Roman" w:hAnsi="Times New Roman" w:cs="Times New Roman"/>
          <w:b/>
          <w:bCs/>
          <w:iCs/>
          <w:color w:val="0000FF"/>
        </w:rPr>
        <w:t>7a</w:t>
      </w:r>
      <w:r>
        <w:rPr>
          <w:rFonts w:ascii="Times New Roman" w:hAnsi="Times New Roman" w:cs="Times New Roman"/>
          <w:iCs/>
          <w:color w:val="0000FF"/>
        </w:rPr>
        <w:t>–</w:t>
      </w:r>
      <w:r>
        <w:rPr>
          <w:rFonts w:ascii="Times New Roman" w:hAnsi="Times New Roman" w:cs="Times New Roman"/>
          <w:b/>
          <w:bCs/>
          <w:iCs/>
          <w:color w:val="0000FF"/>
        </w:rPr>
        <w:t xml:space="preserve">c </w:t>
      </w:r>
      <w:r>
        <w:rPr>
          <w:rFonts w:ascii="Times New Roman" w:hAnsi="Times New Roman" w:cs="Times New Roman"/>
          <w:iCs/>
          <w:color w:val="0000FF"/>
        </w:rPr>
        <w:t xml:space="preserve">and </w:t>
      </w:r>
      <w:r>
        <w:rPr>
          <w:rFonts w:ascii="Times New Roman" w:hAnsi="Times New Roman" w:cs="Times New Roman"/>
          <w:b/>
          <w:color w:val="0000FF"/>
        </w:rPr>
        <w:t>8a</w:t>
      </w:r>
      <w:r>
        <w:rPr>
          <w:rFonts w:ascii="Times New Roman" w:hAnsi="Times New Roman" w:cs="Times New Roman"/>
          <w:color w:val="0000FF"/>
        </w:rPr>
        <w:t>–</w:t>
      </w:r>
      <w:r>
        <w:rPr>
          <w:rFonts w:ascii="Times New Roman" w:hAnsi="Times New Roman" w:cs="Times New Roman"/>
          <w:b/>
          <w:color w:val="0000FF"/>
        </w:rPr>
        <w:t>c</w:t>
      </w:r>
      <w:r>
        <w:rPr>
          <w:rFonts w:ascii="Times New Roman" w:hAnsi="Times New Roman" w:cs="Times New Roman"/>
          <w:color w:val="0000FF"/>
        </w:rPr>
        <w:t xml:space="preserve"> in the </w:t>
      </w:r>
      <w:r>
        <w:rPr>
          <w:rFonts w:ascii="Times New Roman" w:hAnsi="Times New Roman" w:cs="Times New Roman"/>
          <w:bCs/>
          <w:color w:val="0000FF"/>
        </w:rPr>
        <w:t>Supplementary data section.</w:t>
      </w:r>
    </w:p>
    <w:p>
      <w:pPr>
        <w:spacing w:before="120" w:after="120" w:line="264" w:lineRule="auto"/>
        <w:jc w:val="both"/>
        <w:rPr>
          <w:rFonts w:ascii="Times New Roman" w:hAnsi="Times New Roman" w:cs="Times New Roman"/>
        </w:rPr>
      </w:pPr>
      <w:r>
        <w:rPr>
          <w:rFonts w:ascii="Times New Roman" w:hAnsi="Times New Roman" w:cs="Times New Roman"/>
        </w:rPr>
        <w:t>4. In general, the authors presented the synthetic methods for the compounds, but experimental conditions are not displayed “How are experimental conditions set up?”</w:t>
      </w:r>
    </w:p>
    <w:p>
      <w:pPr>
        <w:spacing w:line="264" w:lineRule="auto"/>
        <w:jc w:val="both"/>
        <w:rPr>
          <w:rFonts w:ascii="Times New Roman" w:hAnsi="Times New Roman" w:cs="Times New Roman"/>
          <w:bCs/>
          <w:strike/>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In this paper, we applied the reaction conditions developed in our previous researches which were cited in the references.</w:t>
      </w:r>
    </w:p>
    <w:p>
      <w:pPr>
        <w:spacing w:before="120" w:after="120" w:line="264" w:lineRule="auto"/>
        <w:jc w:val="both"/>
        <w:rPr>
          <w:rFonts w:ascii="Times New Roman" w:hAnsi="Times New Roman" w:cs="Times New Roman"/>
        </w:rPr>
      </w:pPr>
      <w:r>
        <w:rPr>
          <w:rFonts w:ascii="Times New Roman" w:hAnsi="Times New Roman" w:cs="Times New Roman"/>
        </w:rPr>
        <w:t>5. R</w:t>
      </w:r>
      <w:r>
        <w:rPr>
          <w:rFonts w:ascii="Times New Roman" w:hAnsi="Times New Roman" w:cs="Times New Roman"/>
          <w:i/>
          <w:vertAlign w:val="subscript"/>
        </w:rPr>
        <w:t>f</w:t>
      </w:r>
      <w:r>
        <w:rPr>
          <w:rFonts w:ascii="Times New Roman" w:hAnsi="Times New Roman" w:cs="Times New Roman"/>
        </w:rPr>
        <w:t xml:space="preserve"> values and the solvents used for thin-layer chromatography or column run for new compounds should be provided.</w:t>
      </w:r>
    </w:p>
    <w:p>
      <w:pPr>
        <w:spacing w:before="120" w:after="120"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According to your kind suggestion, we have provided R</w:t>
      </w:r>
      <w:r>
        <w:rPr>
          <w:rFonts w:ascii="Times New Roman" w:hAnsi="Times New Roman" w:cs="Times New Roman"/>
          <w:bCs/>
          <w:i/>
          <w:color w:val="0000FF"/>
          <w:vertAlign w:val="subscript"/>
        </w:rPr>
        <w:t>f</w:t>
      </w:r>
      <w:r>
        <w:rPr>
          <w:rFonts w:ascii="Times New Roman" w:hAnsi="Times New Roman" w:cs="Times New Roman"/>
          <w:bCs/>
          <w:color w:val="0000FF"/>
        </w:rPr>
        <w:t xml:space="preserve"> values and solvent for column chromatography as follows:</w:t>
      </w:r>
    </w:p>
    <w:p>
      <w:pPr>
        <w:spacing w:before="120" w:after="120" w:line="264" w:lineRule="auto"/>
        <w:jc w:val="both"/>
        <w:rPr>
          <w:rFonts w:ascii="Times New Roman" w:hAnsi="Times New Roman" w:cs="Times New Roman"/>
          <w:bCs/>
          <w:color w:val="0000FF"/>
        </w:rPr>
      </w:pPr>
      <w:r>
        <w:rPr>
          <w:rFonts w:ascii="Times New Roman" w:eastAsia="Times New Roman" w:hAnsi="Times New Roman" w:cs="Times New Roman"/>
          <w:bCs/>
          <w:highlight w:val="yellow"/>
        </w:rPr>
        <w:t>“</w:t>
      </w:r>
      <w:r>
        <w:rPr>
          <w:rFonts w:ascii="Times New Roman" w:eastAsia="Times New Roman" w:hAnsi="Times New Roman" w:cs="Times New Roman"/>
          <w:bCs/>
          <w:i/>
          <w:highlight w:val="yellow"/>
        </w:rPr>
        <w:t>n</w:t>
      </w:r>
      <w:r>
        <w:rPr>
          <w:rFonts w:ascii="Times New Roman" w:eastAsia="Times New Roman" w:hAnsi="Times New Roman" w:cs="Times New Roman"/>
          <w:bCs/>
          <w:highlight w:val="yellow"/>
        </w:rPr>
        <w:t>-hexane/ethyl acetate as eluent</w:t>
      </w:r>
      <w:r>
        <w:rPr>
          <w:rFonts w:ascii="Times New Roman" w:eastAsia="Times New Roman" w:hAnsi="Times New Roman" w:cs="Times New Roman"/>
          <w:bCs/>
        </w:rPr>
        <w:t xml:space="preserve">” </w:t>
      </w:r>
      <w:r>
        <w:rPr>
          <w:rFonts w:ascii="Times New Roman" w:hAnsi="Times New Roman" w:cs="Times New Roman"/>
          <w:bCs/>
          <w:color w:val="0000FF"/>
        </w:rPr>
        <w:t>for column chromatogra</w:t>
      </w:r>
      <w:bookmarkStart w:id="1" w:name="_GoBack"/>
      <w:bookmarkEnd w:id="1"/>
      <w:r>
        <w:rPr>
          <w:rFonts w:ascii="Times New Roman" w:hAnsi="Times New Roman" w:cs="Times New Roman"/>
          <w:bCs/>
          <w:color w:val="0000FF"/>
        </w:rPr>
        <w:t>phy</w:t>
      </w:r>
    </w:p>
    <w:p>
      <w:pPr>
        <w:spacing w:before="120" w:after="120" w:line="264" w:lineRule="auto"/>
        <w:jc w:val="both"/>
        <w:rPr>
          <w:rFonts w:ascii="Times New Roman" w:hAnsi="Times New Roman" w:cs="Times New Roman"/>
          <w:bCs/>
          <w:color w:val="0000FF"/>
        </w:rPr>
      </w:pPr>
      <w:r>
        <w:rPr>
          <w:rFonts w:ascii="Times New Roman" w:hAnsi="Times New Roman" w:cs="Times New Roman"/>
          <w:bCs/>
          <w:color w:val="0000FF"/>
        </w:rPr>
        <w:t>R</w:t>
      </w:r>
      <w:r>
        <w:rPr>
          <w:rFonts w:ascii="Times New Roman" w:hAnsi="Times New Roman" w:cs="Times New Roman"/>
          <w:bCs/>
          <w:i/>
          <w:color w:val="0000FF"/>
          <w:vertAlign w:val="subscript"/>
        </w:rPr>
        <w:t>f</w:t>
      </w:r>
      <w:r>
        <w:rPr>
          <w:rFonts w:ascii="Times New Roman" w:hAnsi="Times New Roman" w:cs="Times New Roman"/>
          <w:bCs/>
          <w:color w:val="0000FF"/>
        </w:rPr>
        <w:t xml:space="preserve"> values:</w:t>
      </w:r>
    </w:p>
    <w:p>
      <w:pPr>
        <w:spacing w:before="120" w:after="120" w:line="264" w:lineRule="auto"/>
        <w:jc w:val="both"/>
        <w:rPr>
          <w:rFonts w:ascii="Times New Roman" w:hAnsi="Times New Roman" w:cs="Times New Roman"/>
          <w:bCs/>
        </w:rPr>
      </w:pPr>
      <w:r>
        <w:rPr>
          <w:rFonts w:ascii="Times New Roman" w:hAnsi="Times New Roman" w:cs="Times New Roman"/>
          <w:b/>
        </w:rPr>
        <w:t>7a</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0.61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p>
    <w:p>
      <w:pPr>
        <w:spacing w:before="120" w:after="120" w:line="264" w:lineRule="auto"/>
        <w:jc w:val="both"/>
        <w:rPr>
          <w:rFonts w:ascii="Times New Roman" w:hAnsi="Times New Roman" w:cs="Times New Roman"/>
          <w:bCs/>
        </w:rPr>
      </w:pPr>
      <w:r>
        <w:rPr>
          <w:rFonts w:ascii="Times New Roman" w:eastAsia="Times New Roman" w:hAnsi="Times New Roman" w:cs="Times New Roman"/>
          <w:b/>
        </w:rPr>
        <w:t>7b</w:t>
      </w:r>
      <w:r>
        <w:rPr>
          <w:rFonts w:ascii="Times New Roman" w:eastAsia="Times New Roman" w:hAnsi="Times New Roman" w:cs="Times New Roman"/>
        </w:rPr>
        <w:t>:</w:t>
      </w:r>
      <w:r>
        <w:rPr>
          <w:rFonts w:ascii="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0.40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p>
    <w:p>
      <w:pPr>
        <w:spacing w:before="120" w:after="120" w:line="264" w:lineRule="auto"/>
        <w:jc w:val="both"/>
        <w:rPr>
          <w:rFonts w:ascii="Times New Roman" w:hAnsi="Times New Roman" w:cs="Times New Roman"/>
          <w:bCs/>
        </w:rPr>
      </w:pPr>
      <w:r>
        <w:rPr>
          <w:rFonts w:ascii="Times New Roman" w:eastAsia="Times New Roman" w:hAnsi="Times New Roman" w:cs="Times New Roman"/>
          <w:b/>
        </w:rPr>
        <w:t>7c</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0.49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p>
    <w:p>
      <w:pPr>
        <w:spacing w:before="120" w:after="120" w:line="264" w:lineRule="auto"/>
        <w:jc w:val="both"/>
        <w:rPr>
          <w:rFonts w:ascii="Times New Roman" w:hAnsi="Times New Roman" w:cs="Times New Roman"/>
          <w:bCs/>
        </w:rPr>
      </w:pPr>
      <w:r>
        <w:rPr>
          <w:rFonts w:ascii="Times New Roman" w:eastAsia="Times New Roman" w:hAnsi="Times New Roman" w:cs="Times New Roman"/>
          <w:b/>
        </w:rPr>
        <w:t>8a</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0.20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p>
    <w:p>
      <w:pPr>
        <w:spacing w:before="120" w:after="120" w:line="264" w:lineRule="auto"/>
        <w:jc w:val="both"/>
        <w:rPr>
          <w:rFonts w:ascii="Times New Roman" w:hAnsi="Times New Roman" w:cs="Times New Roman"/>
          <w:bCs/>
        </w:rPr>
      </w:pPr>
      <w:r>
        <w:rPr>
          <w:rFonts w:ascii="Times New Roman" w:eastAsia="Times New Roman" w:hAnsi="Times New Roman" w:cs="Times New Roman"/>
          <w:b/>
        </w:rPr>
        <w:t>8b</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0.25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p>
    <w:p>
      <w:pPr>
        <w:spacing w:before="120" w:after="120" w:line="264" w:lineRule="auto"/>
        <w:jc w:val="both"/>
        <w:rPr>
          <w:rFonts w:ascii="Times New Roman" w:hAnsi="Times New Roman" w:cs="Times New Roman"/>
          <w:bCs/>
          <w:color w:val="0000FF"/>
        </w:rPr>
      </w:pPr>
      <w:r>
        <w:rPr>
          <w:rFonts w:ascii="Times New Roman" w:eastAsia="Times New Roman" w:hAnsi="Times New Roman" w:cs="Times New Roman"/>
          <w:b/>
        </w:rPr>
        <w:t>8c</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0.13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p>
    <w:p>
      <w:pPr>
        <w:spacing w:before="120" w:after="120" w:line="264" w:lineRule="auto"/>
        <w:jc w:val="both"/>
        <w:rPr>
          <w:rFonts w:ascii="Times New Roman" w:hAnsi="Times New Roman" w:cs="Times New Roman"/>
        </w:rPr>
      </w:pPr>
      <w:r>
        <w:rPr>
          <w:rFonts w:ascii="Times New Roman" w:hAnsi="Times New Roman" w:cs="Times New Roman"/>
        </w:rPr>
        <w:t>6. In the results and discussion parts, the results of the synthesis for compounds should be discussed in detail. For example, the benefits and drawbacks of this synthetic methods compared to others. Is the choice of amino acids or precursors random or for some other reasons?</w:t>
      </w:r>
    </w:p>
    <w:p>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The results of the synthesis for compounds have been discussed in more detail as follows:</w:t>
      </w:r>
    </w:p>
    <w:p>
      <w:pPr>
        <w:spacing w:after="60" w:line="264" w:lineRule="auto"/>
        <w:ind w:firstLine="284"/>
        <w:jc w:val="both"/>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highlight w:val="yellow"/>
        </w:rPr>
        <w:t>The aqueous solution of NaHCO</w:t>
      </w:r>
      <w:r>
        <w:rPr>
          <w:rFonts w:ascii="Times New Roman" w:eastAsia="Times New Roman" w:hAnsi="Times New Roman" w:cs="Times New Roman"/>
          <w:highlight w:val="yellow"/>
          <w:vertAlign w:val="subscript"/>
        </w:rPr>
        <w:t xml:space="preserve">3 </w:t>
      </w:r>
      <w:r>
        <w:rPr>
          <w:rFonts w:ascii="Times New Roman" w:eastAsia="Times New Roman" w:hAnsi="Times New Roman" w:cs="Times New Roman"/>
          <w:highlight w:val="yellow"/>
        </w:rPr>
        <w:t xml:space="preserve">was used as the base to deliver the free amino group of </w:t>
      </w:r>
      <w:r>
        <w:rPr>
          <w:rFonts w:ascii="Times New Roman" w:eastAsia="Times New Roman" w:hAnsi="Times New Roman" w:cs="Times New Roman"/>
          <w:b/>
          <w:bCs/>
          <w:highlight w:val="yellow"/>
        </w:rPr>
        <w:t>4a-c</w:t>
      </w:r>
      <w:r>
        <w:rPr>
          <w:rFonts w:ascii="Times New Roman" w:eastAsia="Times New Roman" w:hAnsi="Times New Roman" w:cs="Times New Roman"/>
          <w:highlight w:val="yellow"/>
        </w:rPr>
        <w:t xml:space="preserve"> and the excess of NaOAc to maintain the alkaline medium. The use of other base such as K</w:t>
      </w:r>
      <w:r>
        <w:rPr>
          <w:rFonts w:ascii="Times New Roman" w:eastAsia="Times New Roman" w:hAnsi="Times New Roman" w:cs="Times New Roman"/>
          <w:highlight w:val="yellow"/>
          <w:vertAlign w:val="subscript"/>
        </w:rPr>
        <w:t>2</w:t>
      </w:r>
      <w:r>
        <w:rPr>
          <w:rFonts w:ascii="Times New Roman" w:eastAsia="Times New Roman" w:hAnsi="Times New Roman" w:cs="Times New Roman"/>
          <w:highlight w:val="yellow"/>
        </w:rPr>
        <w:t>CO</w:t>
      </w:r>
      <w:r>
        <w:rPr>
          <w:rFonts w:ascii="Times New Roman" w:eastAsia="Times New Roman" w:hAnsi="Times New Roman" w:cs="Times New Roman"/>
          <w:highlight w:val="yellow"/>
          <w:vertAlign w:val="subscript"/>
        </w:rPr>
        <w:t>3</w:t>
      </w:r>
      <w:r>
        <w:rPr>
          <w:rFonts w:ascii="Times New Roman" w:eastAsia="Times New Roman" w:hAnsi="Times New Roman" w:cs="Times New Roman"/>
          <w:highlight w:val="yellow"/>
        </w:rPr>
        <w:t xml:space="preserve"> just led to lower yield, probably due to saponification of the ester moiety.</w:t>
      </w:r>
      <w:r>
        <w:rPr>
          <w:rFonts w:ascii="Times New Roman" w:eastAsia="Times New Roman" w:hAnsi="Times New Roman" w:cs="Times New Roman"/>
        </w:rPr>
        <w:t>”</w:t>
      </w:r>
    </w:p>
    <w:p>
      <w:pPr>
        <w:spacing w:line="264" w:lineRule="auto"/>
        <w:ind w:firstLine="284"/>
        <w:jc w:val="both"/>
        <w:rPr>
          <w:rFonts w:ascii="Times New Roman" w:eastAsia="Times New Roman" w:hAnsi="Times New Roman" w:cs="Times New Roman"/>
        </w:rPr>
      </w:pPr>
      <w:r>
        <w:rPr>
          <w:rFonts w:ascii="Times New Roman" w:eastAsia="Times New Roman" w:hAnsi="Times New Roman" w:cs="Times New Roman"/>
          <w:bCs/>
        </w:rPr>
        <w:t>“</w:t>
      </w:r>
      <w:r>
        <w:rPr>
          <w:rFonts w:ascii="Times New Roman" w:eastAsia="Times New Roman" w:hAnsi="Times New Roman" w:cs="Times New Roman"/>
          <w:bCs/>
          <w:highlight w:val="yellow"/>
        </w:rPr>
        <w:t>The reagent Na</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S</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O</w:t>
      </w:r>
      <w:r>
        <w:rPr>
          <w:rFonts w:ascii="Times New Roman" w:eastAsia="Times New Roman" w:hAnsi="Times New Roman" w:cs="Times New Roman"/>
          <w:bCs/>
          <w:highlight w:val="yellow"/>
          <w:vertAlign w:val="subscript"/>
        </w:rPr>
        <w:t>4</w:t>
      </w:r>
      <w:r>
        <w:rPr>
          <w:rFonts w:ascii="Times New Roman" w:eastAsia="Times New Roman" w:hAnsi="Times New Roman" w:cs="Times New Roman"/>
          <w:bCs/>
          <w:highlight w:val="yellow"/>
        </w:rPr>
        <w:t xml:space="preserve"> allowed the synthesis of benzimidazoles in just one step from </w:t>
      </w:r>
      <w:r>
        <w:rPr>
          <w:rFonts w:ascii="Times New Roman" w:eastAsia="Times New Roman" w:hAnsi="Times New Roman" w:cs="Times New Roman"/>
          <w:i/>
          <w:highlight w:val="yellow"/>
        </w:rPr>
        <w:t>N</w:t>
      </w:r>
      <w:r>
        <w:rPr>
          <w:rFonts w:ascii="Times New Roman" w:eastAsia="Times New Roman" w:hAnsi="Times New Roman" w:cs="Times New Roman"/>
          <w:highlight w:val="yellow"/>
        </w:rPr>
        <w:t xml:space="preserve">-substituted </w:t>
      </w:r>
      <w:r>
        <w:rPr>
          <w:rFonts w:ascii="Times New Roman" w:eastAsia="Times New Roman" w:hAnsi="Times New Roman" w:cs="Times New Roman"/>
          <w:i/>
          <w:highlight w:val="yellow"/>
        </w:rPr>
        <w:t>o</w:t>
      </w:r>
      <w:r>
        <w:rPr>
          <w:rFonts w:ascii="Times New Roman" w:eastAsia="Times New Roman" w:hAnsi="Times New Roman" w:cs="Times New Roman"/>
          <w:highlight w:val="yellow"/>
        </w:rPr>
        <w:t>-nitroanilines</w:t>
      </w:r>
      <w:r>
        <w:rPr>
          <w:rFonts w:ascii="Times New Roman" w:eastAsia="Times New Roman" w:hAnsi="Times New Roman" w:cs="Times New Roman"/>
          <w:bCs/>
          <w:highlight w:val="yellow"/>
        </w:rPr>
        <w:t>, more efficiently than using the reagents Na</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S</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O</w:t>
      </w:r>
      <w:r>
        <w:rPr>
          <w:rFonts w:ascii="Times New Roman" w:eastAsia="Times New Roman" w:hAnsi="Times New Roman" w:cs="Times New Roman"/>
          <w:bCs/>
          <w:highlight w:val="yellow"/>
          <w:vertAlign w:val="subscript"/>
        </w:rPr>
        <w:t>5</w:t>
      </w:r>
      <w:r>
        <w:rPr>
          <w:rFonts w:ascii="Times New Roman" w:eastAsia="Times New Roman" w:hAnsi="Times New Roman" w:cs="Times New Roman"/>
          <w:bCs/>
          <w:highlight w:val="yellow"/>
          <w:vertAlign w:val="superscript"/>
        </w:rPr>
        <w:t>26</w:t>
      </w:r>
      <w:r>
        <w:rPr>
          <w:rFonts w:ascii="Times New Roman" w:eastAsia="Times New Roman" w:hAnsi="Times New Roman" w:cs="Times New Roman"/>
          <w:bCs/>
          <w:highlight w:val="yellow"/>
        </w:rPr>
        <w:t xml:space="preserve"> or NaHSO</w:t>
      </w:r>
      <w:r>
        <w:rPr>
          <w:rFonts w:ascii="Times New Roman" w:eastAsia="Times New Roman" w:hAnsi="Times New Roman" w:cs="Times New Roman"/>
          <w:bCs/>
          <w:highlight w:val="yellow"/>
          <w:vertAlign w:val="subscript"/>
        </w:rPr>
        <w:t>3</w:t>
      </w:r>
      <w:r>
        <w:rPr>
          <w:rFonts w:ascii="Times New Roman" w:eastAsia="Times New Roman" w:hAnsi="Times New Roman" w:cs="Times New Roman"/>
          <w:bCs/>
          <w:highlight w:val="yellow"/>
          <w:vertAlign w:val="superscript"/>
        </w:rPr>
        <w:t>27</w:t>
      </w:r>
      <w:r>
        <w:rPr>
          <w:rFonts w:ascii="Times New Roman" w:eastAsia="Times New Roman" w:hAnsi="Times New Roman" w:cs="Times New Roman"/>
          <w:bCs/>
          <w:highlight w:val="yellow"/>
        </w:rPr>
        <w:t xml:space="preserve"> (which required prior reduction of the nitro group). It seemed that the electron characteristic of the substituent at the C-4 position of the benzene ring of compounds </w:t>
      </w:r>
      <w:r>
        <w:rPr>
          <w:rFonts w:ascii="Times New Roman" w:eastAsia="Times New Roman" w:hAnsi="Times New Roman" w:cs="Times New Roman"/>
          <w:b/>
          <w:highlight w:val="yellow"/>
        </w:rPr>
        <w:t xml:space="preserve">5a-c </w:t>
      </w:r>
      <w:r>
        <w:rPr>
          <w:rFonts w:ascii="Times New Roman" w:eastAsia="Times New Roman" w:hAnsi="Times New Roman" w:cs="Times New Roman"/>
          <w:bCs/>
          <w:highlight w:val="yellow"/>
        </w:rPr>
        <w:t xml:space="preserve">did not affect the cyclization step although slightly higher yields were observed in the case of compound </w:t>
      </w:r>
      <w:r>
        <w:rPr>
          <w:rFonts w:ascii="Times New Roman" w:eastAsia="Times New Roman" w:hAnsi="Times New Roman" w:cs="Times New Roman"/>
          <w:b/>
          <w:highlight w:val="yellow"/>
        </w:rPr>
        <w:t xml:space="preserve">5a </w:t>
      </w:r>
      <w:r>
        <w:rPr>
          <w:rFonts w:ascii="Times New Roman" w:eastAsia="Times New Roman" w:hAnsi="Times New Roman" w:cs="Times New Roman"/>
          <w:bCs/>
          <w:highlight w:val="yellow"/>
        </w:rPr>
        <w:t xml:space="preserve">and </w:t>
      </w:r>
      <w:r>
        <w:rPr>
          <w:rFonts w:ascii="Times New Roman" w:eastAsia="Times New Roman" w:hAnsi="Times New Roman" w:cs="Times New Roman"/>
          <w:b/>
          <w:highlight w:val="yellow"/>
        </w:rPr>
        <w:t xml:space="preserve">5c </w:t>
      </w:r>
      <w:r>
        <w:rPr>
          <w:rFonts w:ascii="Times New Roman" w:eastAsia="Times New Roman" w:hAnsi="Times New Roman" w:cs="Times New Roman"/>
          <w:bCs/>
          <w:highlight w:val="yellow"/>
        </w:rPr>
        <w:t>with an electron withdrawing group Cl.</w:t>
      </w:r>
      <w:r>
        <w:rPr>
          <w:rFonts w:ascii="Times New Roman" w:eastAsia="Times New Roman" w:hAnsi="Times New Roman" w:cs="Times New Roman"/>
          <w:bCs/>
        </w:rPr>
        <w:t>”</w:t>
      </w:r>
    </w:p>
    <w:p>
      <w:pPr>
        <w:spacing w:line="264" w:lineRule="auto"/>
        <w:jc w:val="both"/>
        <w:rPr>
          <w:rFonts w:ascii="Times New Roman" w:hAnsi="Times New Roman" w:cs="Times New Roman"/>
          <w:bCs/>
          <w:color w:val="0000FF"/>
        </w:rPr>
      </w:pPr>
      <w:r>
        <w:rPr>
          <w:rFonts w:ascii="Times New Roman" w:hAnsi="Times New Roman" w:cs="Times New Roman"/>
          <w:bCs/>
          <w:color w:val="0000FF"/>
        </w:rPr>
        <w:t>Our study was to assess the anticancer potential of a novel family of benzimidazole-amino acid derivatives. Therefore, the amino acids and precursors having simple structures were chosen for first investigation.</w:t>
      </w:r>
    </w:p>
    <w:p>
      <w:pPr>
        <w:spacing w:after="200" w:line="276" w:lineRule="auto"/>
        <w:ind w:left="3600" w:firstLine="720"/>
        <w:rPr>
          <w:rFonts w:ascii="Times New Roman" w:hAnsi="Times New Roman" w:cs="Times New Roman"/>
          <w:sz w:val="22"/>
          <w:szCs w:val="22"/>
        </w:rPr>
      </w:pPr>
      <w:r>
        <w:rPr>
          <w:rFonts w:ascii="Times New Roman" w:hAnsi="Times New Roman" w:cs="Times New Roman"/>
          <w:sz w:val="22"/>
          <w:szCs w:val="22"/>
        </w:rPr>
        <w:t>Yours sincerely,</w:t>
      </w:r>
    </w:p>
    <w:p>
      <w:pPr>
        <w:rPr>
          <w:rFonts w:ascii="Times New Roman" w:hAnsi="Times New Roman" w:cs="Times New Roman"/>
          <w:sz w:val="22"/>
          <w:szCs w:val="22"/>
        </w:rPr>
      </w:pPr>
    </w:p>
    <w:p>
      <w:pPr>
        <w:ind w:left="3600" w:firstLine="511"/>
        <w:jc w:val="center"/>
        <w:rPr>
          <w:rFonts w:ascii="Times New Roman" w:hAnsi="Times New Roman" w:cs="Times New Roman"/>
          <w:sz w:val="22"/>
          <w:szCs w:val="22"/>
        </w:rPr>
      </w:pPr>
      <w:r>
        <w:rPr>
          <w:rFonts w:ascii="Times New Roman" w:hAnsi="Times New Roman" w:cs="Times New Roman"/>
          <w:noProof/>
          <w:sz w:val="22"/>
          <w:szCs w:val="22"/>
          <w:lang w:eastAsia="en-US"/>
        </w:rPr>
        <w:drawing>
          <wp:inline distT="0" distB="0" distL="0" distR="0">
            <wp:extent cx="1047750" cy="828675"/>
            <wp:effectExtent l="0" t="0" r="0" b="9525"/>
            <wp:docPr id="160887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71246" name=""/>
                    <pic:cNvPicPr/>
                  </pic:nvPicPr>
                  <pic:blipFill>
                    <a:blip r:embed="rId9"/>
                    <a:stretch>
                      <a:fillRect/>
                    </a:stretch>
                  </pic:blipFill>
                  <pic:spPr>
                    <a:xfrm>
                      <a:off x="0" y="0"/>
                      <a:ext cx="1047750" cy="828675"/>
                    </a:xfrm>
                    <a:prstGeom prst="rect">
                      <a:avLst/>
                    </a:prstGeom>
                  </pic:spPr>
                </pic:pic>
              </a:graphicData>
            </a:graphic>
          </wp:inline>
        </w:drawing>
      </w:r>
    </w:p>
    <w:p>
      <w:pPr>
        <w:rPr>
          <w:rFonts w:ascii="Times New Roman" w:hAnsi="Times New Roman" w:cs="Times New Roman"/>
          <w:b/>
          <w:sz w:val="22"/>
          <w:szCs w:val="22"/>
        </w:rPr>
      </w:pPr>
    </w:p>
    <w:p>
      <w:pPr>
        <w:ind w:left="4320"/>
        <w:rPr>
          <w:rFonts w:ascii="Times New Roman" w:hAnsi="Times New Roman" w:cs="Times New Roman"/>
          <w:b/>
          <w:sz w:val="22"/>
          <w:szCs w:val="22"/>
        </w:rPr>
      </w:pPr>
      <w:r>
        <w:rPr>
          <w:rFonts w:ascii="Times New Roman" w:hAnsi="Times New Roman" w:cs="Times New Roman"/>
          <w:b/>
          <w:sz w:val="22"/>
          <w:szCs w:val="22"/>
        </w:rPr>
        <w:t xml:space="preserve">     Bui Thi Buu Hue, </w:t>
      </w:r>
      <w:r>
        <w:rPr>
          <w:rFonts w:ascii="Times New Roman" w:hAnsi="Times New Roman" w:cs="Times New Roman"/>
          <w:b/>
          <w:noProof/>
          <w:sz w:val="22"/>
          <w:szCs w:val="22"/>
        </w:rPr>
        <w:t>Ph.D</w:t>
      </w:r>
      <w:r>
        <w:rPr>
          <w:rFonts w:ascii="Times New Roman" w:hAnsi="Times New Roman" w:cs="Times New Roman"/>
          <w:b/>
          <w:sz w:val="22"/>
          <w:szCs w:val="22"/>
        </w:rPr>
        <w:t xml:space="preserve">. </w:t>
      </w:r>
    </w:p>
    <w:p>
      <w:pPr>
        <w:pStyle w:val="HTMLPreformatted"/>
        <w:spacing w:before="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Associate Professor of Chemistry</w:t>
      </w:r>
    </w:p>
    <w:p>
      <w:pPr>
        <w:ind w:left="4320" w:right="152"/>
        <w:rPr>
          <w:rFonts w:ascii="Times New Roman" w:hAnsi="Times New Roman" w:cs="Times New Roman"/>
          <w:sz w:val="22"/>
          <w:szCs w:val="22"/>
          <w:lang w:val="id-ID"/>
        </w:rPr>
      </w:pPr>
      <w:r>
        <w:rPr>
          <w:rFonts w:ascii="Times New Roman" w:hAnsi="Times New Roman" w:cs="Times New Roman"/>
          <w:noProof/>
          <w:sz w:val="22"/>
          <w:szCs w:val="22"/>
          <w:lang w:val="id-ID"/>
        </w:rPr>
        <w:t xml:space="preserve">     College of Natural Sciences</w:t>
      </w:r>
      <w:r>
        <w:rPr>
          <w:rFonts w:ascii="Times New Roman" w:hAnsi="Times New Roman" w:cs="Times New Roman"/>
          <w:sz w:val="22"/>
          <w:szCs w:val="22"/>
        </w:rPr>
        <w:t xml:space="preserve">, </w:t>
      </w:r>
      <w:r>
        <w:rPr>
          <w:rFonts w:ascii="Times New Roman" w:hAnsi="Times New Roman" w:cs="Times New Roman"/>
          <w:sz w:val="22"/>
          <w:szCs w:val="22"/>
          <w:lang w:val="id-ID"/>
        </w:rPr>
        <w:t>Can Tho Univers</w:t>
      </w:r>
      <w:r>
        <w:rPr>
          <w:rFonts w:ascii="Times New Roman" w:hAnsi="Times New Roman" w:cs="Times New Roman"/>
          <w:sz w:val="22"/>
          <w:szCs w:val="22"/>
        </w:rPr>
        <w:t>i</w:t>
      </w:r>
      <w:r>
        <w:rPr>
          <w:rFonts w:ascii="Times New Roman" w:hAnsi="Times New Roman" w:cs="Times New Roman"/>
          <w:sz w:val="22"/>
          <w:szCs w:val="22"/>
          <w:lang w:val="id-ID"/>
        </w:rPr>
        <w:t>ty</w:t>
      </w:r>
    </w:p>
    <w:p>
      <w:pPr>
        <w:ind w:left="3600" w:right="152" w:firstLine="720"/>
        <w:rPr>
          <w:rFonts w:ascii="Times New Roman" w:hAnsi="Times New Roman" w:cs="Times New Roman"/>
          <w:sz w:val="22"/>
          <w:szCs w:val="22"/>
          <w:lang w:val="id-ID"/>
        </w:rPr>
      </w:pPr>
      <w:r>
        <w:rPr>
          <w:rFonts w:ascii="Times New Roman" w:hAnsi="Times New Roman" w:cs="Times New Roman"/>
          <w:sz w:val="22"/>
          <w:szCs w:val="22"/>
          <w:lang w:val="id-ID"/>
        </w:rPr>
        <w:t xml:space="preserve">     Can Tho 94000, Vietnam. </w:t>
      </w:r>
    </w:p>
    <w:p>
      <w:pPr>
        <w:ind w:left="3600" w:right="152" w:firstLine="720"/>
        <w:rPr>
          <w:rFonts w:ascii="Times New Roman" w:hAnsi="Times New Roman" w:cs="Times New Roman"/>
          <w:sz w:val="22"/>
          <w:szCs w:val="22"/>
          <w:lang w:val="fr-FR"/>
        </w:rPr>
      </w:pPr>
      <w:r>
        <w:rPr>
          <w:rFonts w:ascii="Times New Roman" w:hAnsi="Times New Roman" w:cs="Times New Roman"/>
          <w:sz w:val="22"/>
          <w:szCs w:val="22"/>
          <w:lang w:val="fr-FR"/>
        </w:rPr>
        <w:t xml:space="preserve">     Tel: +84-919-728-252, Fax: +84-3838-474 </w:t>
      </w:r>
    </w:p>
    <w:p>
      <w:pPr>
        <w:ind w:left="4320" w:right="152"/>
        <w:rPr>
          <w:rFonts w:ascii="Times New Roman" w:hAnsi="Times New Roman" w:cs="Times New Roman"/>
          <w:sz w:val="22"/>
          <w:szCs w:val="22"/>
          <w:lang w:val="id-ID"/>
        </w:rPr>
      </w:pPr>
      <w:r>
        <w:rPr>
          <w:rFonts w:ascii="Times New Roman" w:hAnsi="Times New Roman" w:cs="Times New Roman"/>
          <w:sz w:val="22"/>
          <w:szCs w:val="22"/>
          <w:lang w:val="id-ID"/>
        </w:rPr>
        <w:t xml:space="preserve">     Email: btbhue@ctu.edu.vn</w:t>
      </w:r>
    </w:p>
    <w:p>
      <w:pPr>
        <w:ind w:leftChars="1868" w:left="4483" w:right="152"/>
        <w:rPr>
          <w:rFonts w:ascii="Times New Roman" w:eastAsia="Times New Roman" w:hAnsi="Times New Roman" w:cs="Times New Roman"/>
          <w:lang w:val="fr-FR"/>
        </w:rPr>
      </w:pPr>
    </w:p>
    <w:sectPr>
      <w:footerReference w:type="default" r:id="rId10"/>
      <w:pgSz w:w="11907" w:h="16840" w:code="9"/>
      <w:pgMar w:top="900" w:right="1418" w:bottom="810"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327501"/>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65804"/>
    <w:multiLevelType w:val="hybridMultilevel"/>
    <w:tmpl w:val="D8F86142"/>
    <w:lvl w:ilvl="0" w:tplc="77463BEC">
      <w:start w:val="1"/>
      <w:numFmt w:val="decimal"/>
      <w:pStyle w:val="Reviewercomme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87D54"/>
    <w:multiLevelType w:val="hybridMultilevel"/>
    <w:tmpl w:val="C964A9E2"/>
    <w:lvl w:ilvl="0" w:tplc="CAC47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33FD6"/>
    <w:multiLevelType w:val="hybridMultilevel"/>
    <w:tmpl w:val="847C2BAE"/>
    <w:lvl w:ilvl="0" w:tplc="C9289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9A10051"/>
    <w:multiLevelType w:val="hybridMultilevel"/>
    <w:tmpl w:val="C018CF56"/>
    <w:lvl w:ilvl="0" w:tplc="2DE644F4">
      <w:numFmt w:val="bullet"/>
      <w:lvlText w:val="-"/>
      <w:lvlJc w:val="left"/>
      <w:pPr>
        <w:ind w:left="720" w:hanging="360"/>
      </w:pPr>
      <w:rPr>
        <w:rFonts w:ascii="Times New Roman" w:eastAsiaTheme="minorEastAsia" w:hAnsi="Times New Roman" w:cs="Times New Roman" w:hint="default"/>
        <w:b/>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0569E0"/>
    <w:multiLevelType w:val="hybridMultilevel"/>
    <w:tmpl w:val="F8C08C1A"/>
    <w:lvl w:ilvl="0" w:tplc="954612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EB832EA"/>
    <w:multiLevelType w:val="hybridMultilevel"/>
    <w:tmpl w:val="F7CA9370"/>
    <w:lvl w:ilvl="0" w:tplc="5C466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3MjU2tbQ0MjA2MTBW0lEKTi0uzszPAykwqgUAqvPDRCwAAAA="/>
  </w:docVar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MS PGothic" w:eastAsia="MS PGothic" w:hAnsi="MS PGothic" w:cs="MS PGothic"/>
      <w:sz w:val="24"/>
      <w:szCs w:val="24"/>
      <w:lang w:val="en-US"/>
    </w:rPr>
  </w:style>
  <w:style w:type="paragraph" w:styleId="Heading1">
    <w:name w:val="heading 1"/>
    <w:basedOn w:val="Normal"/>
    <w:next w:val="Normal"/>
    <w:link w:val="Heading1Char"/>
    <w:uiPriority w:val="9"/>
    <w:qFormat/>
    <w:pPr>
      <w:keepNext/>
      <w:keepLines/>
      <w:spacing w:before="240" w:after="240" w:line="276" w:lineRule="auto"/>
      <w:jc w:val="both"/>
      <w:outlineLvl w:val="0"/>
    </w:pPr>
    <w:rPr>
      <w:rFonts w:asciiTheme="minorHAnsi" w:eastAsiaTheme="majorEastAsia" w:hAnsiTheme="minorHAnsi" w:cstheme="majorBidi"/>
      <w:b/>
      <w:sz w:val="26"/>
      <w:szCs w:val="32"/>
    </w:rPr>
  </w:style>
  <w:style w:type="paragraph" w:styleId="Heading2">
    <w:name w:val="heading 2"/>
    <w:basedOn w:val="Normal"/>
    <w:next w:val="Normal"/>
    <w:link w:val="Heading2Char"/>
    <w:uiPriority w:val="9"/>
    <w:unhideWhenUsed/>
    <w:qFormat/>
    <w:pPr>
      <w:keepNext/>
      <w:keepLines/>
      <w:spacing w:before="40" w:line="276"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val="en-SG"/>
    </w:rPr>
  </w:style>
  <w:style w:type="paragraph" w:customStyle="1" w:styleId="Replytocomments">
    <w:name w:val="Reply to comments"/>
    <w:basedOn w:val="Normal"/>
    <w:qFormat/>
    <w:pPr>
      <w:spacing w:before="120" w:after="360" w:line="276" w:lineRule="auto"/>
      <w:jc w:val="both"/>
    </w:pPr>
    <w:rPr>
      <w:rFonts w:asciiTheme="minorHAnsi" w:eastAsiaTheme="minorEastAsia" w:hAnsiTheme="minorHAnsi" w:cstheme="minorBidi"/>
      <w:color w:val="0000FF"/>
      <w:szCs w:val="22"/>
      <w:lang w:val="en-SG"/>
    </w:rPr>
  </w:style>
  <w:style w:type="paragraph" w:styleId="Subtitle">
    <w:name w:val="Subtitle"/>
    <w:basedOn w:val="Normal"/>
    <w:next w:val="Normal"/>
    <w:link w:val="SubtitleChar"/>
    <w:uiPriority w:val="11"/>
    <w:qFormat/>
    <w:pPr>
      <w:numPr>
        <w:ilvl w:val="1"/>
      </w:numPr>
      <w:spacing w:before="120" w:after="160" w:line="276" w:lineRule="auto"/>
      <w:jc w:val="both"/>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pPr>
      <w:spacing w:before="120" w:after="200" w:line="276" w:lineRule="auto"/>
      <w:ind w:left="720"/>
      <w:contextualSpacing/>
      <w:jc w:val="both"/>
    </w:pPr>
    <w:rPr>
      <w:rFonts w:asciiTheme="minorHAnsi" w:eastAsiaTheme="minorEastAsia" w:hAnsiTheme="minorHAnsi" w:cstheme="minorBidi"/>
      <w:szCs w:val="22"/>
    </w:rPr>
  </w:style>
  <w:style w:type="character" w:customStyle="1" w:styleId="1">
    <w:name w:val="未解決のメンション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Tahoma" w:eastAsia="MS Mincho" w:hAnsi="Tahoma" w:cs="Tahoma"/>
      <w:lang w:val="x-none" w:bidi="th-TH"/>
    </w:rPr>
  </w:style>
  <w:style w:type="character" w:customStyle="1" w:styleId="HTMLPreformattedChar">
    <w:name w:val="HTML Preformatted Char"/>
    <w:basedOn w:val="DefaultParagraphFont"/>
    <w:link w:val="HTMLPreformatted"/>
    <w:uiPriority w:val="99"/>
    <w:rPr>
      <w:rFonts w:ascii="Tahoma" w:eastAsia="MS Mincho" w:hAnsi="Tahoma" w:cs="Tahoma"/>
      <w:szCs w:val="24"/>
      <w:lang w:val="x-none" w:bidi="th-TH"/>
    </w:rPr>
  </w:style>
  <w:style w:type="paragraph" w:customStyle="1" w:styleId="Reviewercomments">
    <w:name w:val="Reviewer comments"/>
    <w:basedOn w:val="Normal"/>
    <w:qFormat/>
    <w:pPr>
      <w:widowControl w:val="0"/>
      <w:numPr>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284" w:hanging="284"/>
      <w:jc w:val="both"/>
    </w:pPr>
    <w:rPr>
      <w:rFonts w:asciiTheme="minorHAnsi" w:eastAsiaTheme="minorEastAsia" w:hAnsiTheme="minorHAnsi" w:cs="Times New Roman"/>
      <w:color w:val="000000"/>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Pr>
      <w:rFonts w:eastAsiaTheme="majorEastAsia" w:cstheme="majorBidi"/>
      <w:b/>
      <w:sz w:val="26"/>
      <w:szCs w:val="32"/>
      <w:lang w:val="en-US"/>
    </w:rPr>
  </w:style>
  <w:style w:type="character" w:customStyle="1" w:styleId="SubtitleChar">
    <w:name w:val="Subtitle Char"/>
    <w:basedOn w:val="DefaultParagraphFont"/>
    <w:link w:val="Subtitle"/>
    <w:uiPriority w:val="11"/>
    <w:rPr>
      <w:color w:val="5A5A5A" w:themeColor="text1" w:themeTint="A5"/>
      <w:spacing w:val="15"/>
      <w:lang w:val="en-US"/>
    </w:rPr>
  </w:style>
  <w:style w:type="paragraph" w:styleId="Title">
    <w:name w:val="Title"/>
    <w:basedOn w:val="Normal"/>
    <w:next w:val="Normal"/>
    <w:link w:val="TitleChar"/>
    <w:uiPriority w:val="10"/>
    <w:qFormat/>
    <w:pPr>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character" w:customStyle="1" w:styleId="2">
    <w:name w:val="未解決のメンション2"/>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PGothic" w:hAnsi="Tahoma" w:cs="Tahoma"/>
      <w:sz w:val="16"/>
      <w:szCs w:val="16"/>
      <w:lang w:val="en-US"/>
    </w:rPr>
  </w:style>
  <w:style w:type="paragraph" w:styleId="Revision">
    <w:name w:val="Revision"/>
    <w:hidden/>
    <w:uiPriority w:val="99"/>
    <w:semiHidden/>
    <w:pPr>
      <w:spacing w:after="0" w:line="240" w:lineRule="auto"/>
    </w:pPr>
    <w:rPr>
      <w:rFonts w:ascii="MS PGothic" w:eastAsia="MS PGothic" w:hAnsi="MS PGothic" w:cs="MS PGothic"/>
      <w:sz w:val="24"/>
      <w:szCs w:val="24"/>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MS PGothic" w:eastAsia="MS PGothic" w:hAnsi="MS PGothic" w:cs="MS PGothic"/>
      <w:sz w:val="24"/>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MS PGothic" w:eastAsia="MS PGothic" w:hAnsi="MS PGothic" w:cs="MS PGothic"/>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MS PGothic" w:eastAsia="MS PGothic" w:hAnsi="MS PGothic" w:cs="MS PGothic"/>
      <w:sz w:val="24"/>
      <w:szCs w:val="24"/>
      <w:lang w:val="en-US"/>
    </w:rPr>
  </w:style>
  <w:style w:type="paragraph" w:styleId="Heading1">
    <w:name w:val="heading 1"/>
    <w:basedOn w:val="Normal"/>
    <w:next w:val="Normal"/>
    <w:link w:val="Heading1Char"/>
    <w:uiPriority w:val="9"/>
    <w:qFormat/>
    <w:pPr>
      <w:keepNext/>
      <w:keepLines/>
      <w:spacing w:before="240" w:after="240" w:line="276" w:lineRule="auto"/>
      <w:jc w:val="both"/>
      <w:outlineLvl w:val="0"/>
    </w:pPr>
    <w:rPr>
      <w:rFonts w:asciiTheme="minorHAnsi" w:eastAsiaTheme="majorEastAsia" w:hAnsiTheme="minorHAnsi" w:cstheme="majorBidi"/>
      <w:b/>
      <w:sz w:val="26"/>
      <w:szCs w:val="32"/>
    </w:rPr>
  </w:style>
  <w:style w:type="paragraph" w:styleId="Heading2">
    <w:name w:val="heading 2"/>
    <w:basedOn w:val="Normal"/>
    <w:next w:val="Normal"/>
    <w:link w:val="Heading2Char"/>
    <w:uiPriority w:val="9"/>
    <w:unhideWhenUsed/>
    <w:qFormat/>
    <w:pPr>
      <w:keepNext/>
      <w:keepLines/>
      <w:spacing w:before="40" w:line="276"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val="en-SG"/>
    </w:rPr>
  </w:style>
  <w:style w:type="paragraph" w:customStyle="1" w:styleId="Replytocomments">
    <w:name w:val="Reply to comments"/>
    <w:basedOn w:val="Normal"/>
    <w:qFormat/>
    <w:pPr>
      <w:spacing w:before="120" w:after="360" w:line="276" w:lineRule="auto"/>
      <w:jc w:val="both"/>
    </w:pPr>
    <w:rPr>
      <w:rFonts w:asciiTheme="minorHAnsi" w:eastAsiaTheme="minorEastAsia" w:hAnsiTheme="minorHAnsi" w:cstheme="minorBidi"/>
      <w:color w:val="0000FF"/>
      <w:szCs w:val="22"/>
      <w:lang w:val="en-SG"/>
    </w:rPr>
  </w:style>
  <w:style w:type="paragraph" w:styleId="Subtitle">
    <w:name w:val="Subtitle"/>
    <w:basedOn w:val="Normal"/>
    <w:next w:val="Normal"/>
    <w:link w:val="SubtitleChar"/>
    <w:uiPriority w:val="11"/>
    <w:qFormat/>
    <w:pPr>
      <w:numPr>
        <w:ilvl w:val="1"/>
      </w:numPr>
      <w:spacing w:before="120" w:after="160" w:line="276" w:lineRule="auto"/>
      <w:jc w:val="both"/>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pPr>
      <w:spacing w:before="120" w:after="200" w:line="276" w:lineRule="auto"/>
      <w:ind w:left="720"/>
      <w:contextualSpacing/>
      <w:jc w:val="both"/>
    </w:pPr>
    <w:rPr>
      <w:rFonts w:asciiTheme="minorHAnsi" w:eastAsiaTheme="minorEastAsia" w:hAnsiTheme="minorHAnsi" w:cstheme="minorBidi"/>
      <w:szCs w:val="22"/>
    </w:rPr>
  </w:style>
  <w:style w:type="character" w:customStyle="1" w:styleId="1">
    <w:name w:val="未解決のメンション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Tahoma" w:eastAsia="MS Mincho" w:hAnsi="Tahoma" w:cs="Tahoma"/>
      <w:lang w:val="x-none" w:bidi="th-TH"/>
    </w:rPr>
  </w:style>
  <w:style w:type="character" w:customStyle="1" w:styleId="HTMLPreformattedChar">
    <w:name w:val="HTML Preformatted Char"/>
    <w:basedOn w:val="DefaultParagraphFont"/>
    <w:link w:val="HTMLPreformatted"/>
    <w:uiPriority w:val="99"/>
    <w:rPr>
      <w:rFonts w:ascii="Tahoma" w:eastAsia="MS Mincho" w:hAnsi="Tahoma" w:cs="Tahoma"/>
      <w:szCs w:val="24"/>
      <w:lang w:val="x-none" w:bidi="th-TH"/>
    </w:rPr>
  </w:style>
  <w:style w:type="paragraph" w:customStyle="1" w:styleId="Reviewercomments">
    <w:name w:val="Reviewer comments"/>
    <w:basedOn w:val="Normal"/>
    <w:qFormat/>
    <w:pPr>
      <w:widowControl w:val="0"/>
      <w:numPr>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284" w:hanging="284"/>
      <w:jc w:val="both"/>
    </w:pPr>
    <w:rPr>
      <w:rFonts w:asciiTheme="minorHAnsi" w:eastAsiaTheme="minorEastAsia" w:hAnsiTheme="minorHAnsi" w:cs="Times New Roman"/>
      <w:color w:val="000000"/>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Pr>
      <w:rFonts w:eastAsiaTheme="majorEastAsia" w:cstheme="majorBidi"/>
      <w:b/>
      <w:sz w:val="26"/>
      <w:szCs w:val="32"/>
      <w:lang w:val="en-US"/>
    </w:rPr>
  </w:style>
  <w:style w:type="character" w:customStyle="1" w:styleId="SubtitleChar">
    <w:name w:val="Subtitle Char"/>
    <w:basedOn w:val="DefaultParagraphFont"/>
    <w:link w:val="Subtitle"/>
    <w:uiPriority w:val="11"/>
    <w:rPr>
      <w:color w:val="5A5A5A" w:themeColor="text1" w:themeTint="A5"/>
      <w:spacing w:val="15"/>
      <w:lang w:val="en-US"/>
    </w:rPr>
  </w:style>
  <w:style w:type="paragraph" w:styleId="Title">
    <w:name w:val="Title"/>
    <w:basedOn w:val="Normal"/>
    <w:next w:val="Normal"/>
    <w:link w:val="TitleChar"/>
    <w:uiPriority w:val="10"/>
    <w:qFormat/>
    <w:pPr>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character" w:customStyle="1" w:styleId="2">
    <w:name w:val="未解決のメンション2"/>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PGothic" w:hAnsi="Tahoma" w:cs="Tahoma"/>
      <w:sz w:val="16"/>
      <w:szCs w:val="16"/>
      <w:lang w:val="en-US"/>
    </w:rPr>
  </w:style>
  <w:style w:type="paragraph" w:styleId="Revision">
    <w:name w:val="Revision"/>
    <w:hidden/>
    <w:uiPriority w:val="99"/>
    <w:semiHidden/>
    <w:pPr>
      <w:spacing w:after="0" w:line="240" w:lineRule="auto"/>
    </w:pPr>
    <w:rPr>
      <w:rFonts w:ascii="MS PGothic" w:eastAsia="MS PGothic" w:hAnsi="MS PGothic" w:cs="MS PGothic"/>
      <w:sz w:val="24"/>
      <w:szCs w:val="24"/>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MS PGothic" w:eastAsia="MS PGothic" w:hAnsi="MS PGothic" w:cs="MS PGothic"/>
      <w:sz w:val="24"/>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9399">
      <w:bodyDiv w:val="1"/>
      <w:marLeft w:val="0"/>
      <w:marRight w:val="0"/>
      <w:marTop w:val="0"/>
      <w:marBottom w:val="0"/>
      <w:divBdr>
        <w:top w:val="none" w:sz="0" w:space="0" w:color="auto"/>
        <w:left w:val="none" w:sz="0" w:space="0" w:color="auto"/>
        <w:bottom w:val="none" w:sz="0" w:space="0" w:color="auto"/>
        <w:right w:val="none" w:sz="0" w:space="0" w:color="auto"/>
      </w:divBdr>
      <w:divsChild>
        <w:div w:id="35665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7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0987">
      <w:bodyDiv w:val="1"/>
      <w:marLeft w:val="0"/>
      <w:marRight w:val="0"/>
      <w:marTop w:val="0"/>
      <w:marBottom w:val="0"/>
      <w:divBdr>
        <w:top w:val="none" w:sz="0" w:space="0" w:color="auto"/>
        <w:left w:val="none" w:sz="0" w:space="0" w:color="auto"/>
        <w:bottom w:val="none" w:sz="0" w:space="0" w:color="auto"/>
        <w:right w:val="none" w:sz="0" w:space="0" w:color="auto"/>
      </w:divBdr>
      <w:divsChild>
        <w:div w:id="153630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691938">
              <w:marLeft w:val="0"/>
              <w:marRight w:val="0"/>
              <w:marTop w:val="0"/>
              <w:marBottom w:val="0"/>
              <w:divBdr>
                <w:top w:val="none" w:sz="0" w:space="0" w:color="auto"/>
                <w:left w:val="none" w:sz="0" w:space="0" w:color="auto"/>
                <w:bottom w:val="none" w:sz="0" w:space="0" w:color="auto"/>
                <w:right w:val="none" w:sz="0" w:space="0" w:color="auto"/>
              </w:divBdr>
              <w:divsChild>
                <w:div w:id="5237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0095">
      <w:bodyDiv w:val="1"/>
      <w:marLeft w:val="0"/>
      <w:marRight w:val="0"/>
      <w:marTop w:val="0"/>
      <w:marBottom w:val="0"/>
      <w:divBdr>
        <w:top w:val="none" w:sz="0" w:space="0" w:color="auto"/>
        <w:left w:val="none" w:sz="0" w:space="0" w:color="auto"/>
        <w:bottom w:val="none" w:sz="0" w:space="0" w:color="auto"/>
        <w:right w:val="none" w:sz="0" w:space="0" w:color="auto"/>
      </w:divBdr>
      <w:divsChild>
        <w:div w:id="110518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4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2857">
      <w:bodyDiv w:val="1"/>
      <w:marLeft w:val="0"/>
      <w:marRight w:val="0"/>
      <w:marTop w:val="0"/>
      <w:marBottom w:val="0"/>
      <w:divBdr>
        <w:top w:val="none" w:sz="0" w:space="0" w:color="auto"/>
        <w:left w:val="none" w:sz="0" w:space="0" w:color="auto"/>
        <w:bottom w:val="none" w:sz="0" w:space="0" w:color="auto"/>
        <w:right w:val="none" w:sz="0" w:space="0" w:color="auto"/>
      </w:divBdr>
      <w:divsChild>
        <w:div w:id="628974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33654">
      <w:bodyDiv w:val="1"/>
      <w:marLeft w:val="0"/>
      <w:marRight w:val="0"/>
      <w:marTop w:val="0"/>
      <w:marBottom w:val="0"/>
      <w:divBdr>
        <w:top w:val="none" w:sz="0" w:space="0" w:color="auto"/>
        <w:left w:val="none" w:sz="0" w:space="0" w:color="auto"/>
        <w:bottom w:val="none" w:sz="0" w:space="0" w:color="auto"/>
        <w:right w:val="none" w:sz="0" w:space="0" w:color="auto"/>
      </w:divBdr>
      <w:divsChild>
        <w:div w:id="61525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506143">
              <w:marLeft w:val="0"/>
              <w:marRight w:val="0"/>
              <w:marTop w:val="0"/>
              <w:marBottom w:val="0"/>
              <w:divBdr>
                <w:top w:val="none" w:sz="0" w:space="0" w:color="auto"/>
                <w:left w:val="none" w:sz="0" w:space="0" w:color="auto"/>
                <w:bottom w:val="none" w:sz="0" w:space="0" w:color="auto"/>
                <w:right w:val="none" w:sz="0" w:space="0" w:color="auto"/>
              </w:divBdr>
              <w:divsChild>
                <w:div w:id="938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996">
      <w:bodyDiv w:val="1"/>
      <w:marLeft w:val="0"/>
      <w:marRight w:val="0"/>
      <w:marTop w:val="0"/>
      <w:marBottom w:val="0"/>
      <w:divBdr>
        <w:top w:val="none" w:sz="0" w:space="0" w:color="auto"/>
        <w:left w:val="none" w:sz="0" w:space="0" w:color="auto"/>
        <w:bottom w:val="none" w:sz="0" w:space="0" w:color="auto"/>
        <w:right w:val="none" w:sz="0" w:space="0" w:color="auto"/>
      </w:divBdr>
    </w:div>
    <w:div w:id="1015301742">
      <w:bodyDiv w:val="1"/>
      <w:marLeft w:val="0"/>
      <w:marRight w:val="0"/>
      <w:marTop w:val="0"/>
      <w:marBottom w:val="0"/>
      <w:divBdr>
        <w:top w:val="none" w:sz="0" w:space="0" w:color="auto"/>
        <w:left w:val="none" w:sz="0" w:space="0" w:color="auto"/>
        <w:bottom w:val="none" w:sz="0" w:space="0" w:color="auto"/>
        <w:right w:val="none" w:sz="0" w:space="0" w:color="auto"/>
      </w:divBdr>
    </w:div>
    <w:div w:id="1074623573">
      <w:bodyDiv w:val="1"/>
      <w:marLeft w:val="0"/>
      <w:marRight w:val="0"/>
      <w:marTop w:val="0"/>
      <w:marBottom w:val="0"/>
      <w:divBdr>
        <w:top w:val="none" w:sz="0" w:space="0" w:color="auto"/>
        <w:left w:val="none" w:sz="0" w:space="0" w:color="auto"/>
        <w:bottom w:val="none" w:sz="0" w:space="0" w:color="auto"/>
        <w:right w:val="none" w:sz="0" w:space="0" w:color="auto"/>
      </w:divBdr>
      <w:divsChild>
        <w:div w:id="203040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47964">
      <w:bodyDiv w:val="1"/>
      <w:marLeft w:val="0"/>
      <w:marRight w:val="0"/>
      <w:marTop w:val="0"/>
      <w:marBottom w:val="0"/>
      <w:divBdr>
        <w:top w:val="none" w:sz="0" w:space="0" w:color="auto"/>
        <w:left w:val="none" w:sz="0" w:space="0" w:color="auto"/>
        <w:bottom w:val="none" w:sz="0" w:space="0" w:color="auto"/>
        <w:right w:val="none" w:sz="0" w:space="0" w:color="auto"/>
      </w:divBdr>
    </w:div>
    <w:div w:id="1313438666">
      <w:bodyDiv w:val="1"/>
      <w:marLeft w:val="0"/>
      <w:marRight w:val="0"/>
      <w:marTop w:val="0"/>
      <w:marBottom w:val="0"/>
      <w:divBdr>
        <w:top w:val="none" w:sz="0" w:space="0" w:color="auto"/>
        <w:left w:val="none" w:sz="0" w:space="0" w:color="auto"/>
        <w:bottom w:val="none" w:sz="0" w:space="0" w:color="auto"/>
        <w:right w:val="none" w:sz="0" w:space="0" w:color="auto"/>
      </w:divBdr>
      <w:divsChild>
        <w:div w:id="2032100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4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4567">
      <w:bodyDiv w:val="1"/>
      <w:marLeft w:val="0"/>
      <w:marRight w:val="0"/>
      <w:marTop w:val="0"/>
      <w:marBottom w:val="0"/>
      <w:divBdr>
        <w:top w:val="none" w:sz="0" w:space="0" w:color="auto"/>
        <w:left w:val="none" w:sz="0" w:space="0" w:color="auto"/>
        <w:bottom w:val="none" w:sz="0" w:space="0" w:color="auto"/>
        <w:right w:val="none" w:sz="0" w:space="0" w:color="auto"/>
      </w:divBdr>
      <w:divsChild>
        <w:div w:id="96416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1647">
      <w:bodyDiv w:val="1"/>
      <w:marLeft w:val="0"/>
      <w:marRight w:val="0"/>
      <w:marTop w:val="0"/>
      <w:marBottom w:val="0"/>
      <w:divBdr>
        <w:top w:val="none" w:sz="0" w:space="0" w:color="auto"/>
        <w:left w:val="none" w:sz="0" w:space="0" w:color="auto"/>
        <w:bottom w:val="none" w:sz="0" w:space="0" w:color="auto"/>
        <w:right w:val="none" w:sz="0" w:space="0" w:color="auto"/>
      </w:divBdr>
      <w:divsChild>
        <w:div w:id="232393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1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0020">
      <w:bodyDiv w:val="1"/>
      <w:marLeft w:val="0"/>
      <w:marRight w:val="0"/>
      <w:marTop w:val="0"/>
      <w:marBottom w:val="0"/>
      <w:divBdr>
        <w:top w:val="none" w:sz="0" w:space="0" w:color="auto"/>
        <w:left w:val="none" w:sz="0" w:space="0" w:color="auto"/>
        <w:bottom w:val="none" w:sz="0" w:space="0" w:color="auto"/>
        <w:right w:val="none" w:sz="0" w:space="0" w:color="auto"/>
      </w:divBdr>
      <w:divsChild>
        <w:div w:id="60866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729">
      <w:bodyDiv w:val="1"/>
      <w:marLeft w:val="0"/>
      <w:marRight w:val="0"/>
      <w:marTop w:val="0"/>
      <w:marBottom w:val="0"/>
      <w:divBdr>
        <w:top w:val="none" w:sz="0" w:space="0" w:color="auto"/>
        <w:left w:val="none" w:sz="0" w:space="0" w:color="auto"/>
        <w:bottom w:val="none" w:sz="0" w:space="0" w:color="auto"/>
        <w:right w:val="none" w:sz="0" w:space="0" w:color="auto"/>
      </w:divBdr>
      <w:divsChild>
        <w:div w:id="41948708">
          <w:marLeft w:val="0"/>
          <w:marRight w:val="0"/>
          <w:marTop w:val="0"/>
          <w:marBottom w:val="0"/>
          <w:divBdr>
            <w:top w:val="none" w:sz="0" w:space="0" w:color="auto"/>
            <w:left w:val="none" w:sz="0" w:space="0" w:color="auto"/>
            <w:bottom w:val="none" w:sz="0" w:space="0" w:color="auto"/>
            <w:right w:val="none" w:sz="0" w:space="0" w:color="auto"/>
          </w:divBdr>
          <w:divsChild>
            <w:div w:id="146944120">
              <w:marLeft w:val="0"/>
              <w:marRight w:val="0"/>
              <w:marTop w:val="0"/>
              <w:marBottom w:val="0"/>
              <w:divBdr>
                <w:top w:val="none" w:sz="0" w:space="0" w:color="auto"/>
                <w:left w:val="none" w:sz="0" w:space="0" w:color="auto"/>
                <w:bottom w:val="none" w:sz="0" w:space="0" w:color="auto"/>
                <w:right w:val="none" w:sz="0" w:space="0" w:color="auto"/>
              </w:divBdr>
              <w:divsChild>
                <w:div w:id="2124877725">
                  <w:marLeft w:val="0"/>
                  <w:marRight w:val="0"/>
                  <w:marTop w:val="0"/>
                  <w:marBottom w:val="0"/>
                  <w:divBdr>
                    <w:top w:val="none" w:sz="0" w:space="0" w:color="auto"/>
                    <w:left w:val="none" w:sz="0" w:space="0" w:color="auto"/>
                    <w:bottom w:val="none" w:sz="0" w:space="0" w:color="auto"/>
                    <w:right w:val="none" w:sz="0" w:space="0" w:color="auto"/>
                  </w:divBdr>
                  <w:divsChild>
                    <w:div w:id="218319907">
                      <w:marLeft w:val="0"/>
                      <w:marRight w:val="0"/>
                      <w:marTop w:val="0"/>
                      <w:marBottom w:val="0"/>
                      <w:divBdr>
                        <w:top w:val="none" w:sz="0" w:space="0" w:color="auto"/>
                        <w:left w:val="none" w:sz="0" w:space="0" w:color="auto"/>
                        <w:bottom w:val="none" w:sz="0" w:space="0" w:color="auto"/>
                        <w:right w:val="none" w:sz="0" w:space="0" w:color="auto"/>
                      </w:divBdr>
                      <w:divsChild>
                        <w:div w:id="442265331">
                          <w:marLeft w:val="0"/>
                          <w:marRight w:val="0"/>
                          <w:marTop w:val="0"/>
                          <w:marBottom w:val="0"/>
                          <w:divBdr>
                            <w:top w:val="none" w:sz="0" w:space="0" w:color="auto"/>
                            <w:left w:val="none" w:sz="0" w:space="0" w:color="auto"/>
                            <w:bottom w:val="none" w:sz="0" w:space="0" w:color="auto"/>
                            <w:right w:val="none" w:sz="0" w:space="0" w:color="auto"/>
                          </w:divBdr>
                          <w:divsChild>
                            <w:div w:id="32660069">
                              <w:marLeft w:val="0"/>
                              <w:marRight w:val="0"/>
                              <w:marTop w:val="0"/>
                              <w:marBottom w:val="0"/>
                              <w:divBdr>
                                <w:top w:val="none" w:sz="0" w:space="0" w:color="auto"/>
                                <w:left w:val="none" w:sz="0" w:space="0" w:color="auto"/>
                                <w:bottom w:val="none" w:sz="0" w:space="0" w:color="auto"/>
                                <w:right w:val="none" w:sz="0" w:space="0" w:color="auto"/>
                              </w:divBdr>
                            </w:div>
                            <w:div w:id="1426538444">
                              <w:marLeft w:val="0"/>
                              <w:marRight w:val="0"/>
                              <w:marTop w:val="0"/>
                              <w:marBottom w:val="0"/>
                              <w:divBdr>
                                <w:top w:val="none" w:sz="0" w:space="0" w:color="auto"/>
                                <w:left w:val="none" w:sz="0" w:space="0" w:color="auto"/>
                                <w:bottom w:val="none" w:sz="0" w:space="0" w:color="auto"/>
                                <w:right w:val="none" w:sz="0" w:space="0" w:color="auto"/>
                              </w:divBdr>
                            </w:div>
                            <w:div w:id="1777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582678">
          <w:marLeft w:val="0"/>
          <w:marRight w:val="0"/>
          <w:marTop w:val="0"/>
          <w:marBottom w:val="0"/>
          <w:divBdr>
            <w:top w:val="none" w:sz="0" w:space="0" w:color="auto"/>
            <w:left w:val="none" w:sz="0" w:space="0" w:color="auto"/>
            <w:bottom w:val="none" w:sz="0" w:space="0" w:color="auto"/>
            <w:right w:val="none" w:sz="0" w:space="0" w:color="auto"/>
          </w:divBdr>
          <w:divsChild>
            <w:div w:id="1780949907">
              <w:marLeft w:val="0"/>
              <w:marRight w:val="0"/>
              <w:marTop w:val="0"/>
              <w:marBottom w:val="0"/>
              <w:divBdr>
                <w:top w:val="none" w:sz="0" w:space="0" w:color="auto"/>
                <w:left w:val="none" w:sz="0" w:space="0" w:color="auto"/>
                <w:bottom w:val="none" w:sz="0" w:space="0" w:color="auto"/>
                <w:right w:val="none" w:sz="0" w:space="0" w:color="auto"/>
              </w:divBdr>
              <w:divsChild>
                <w:div w:id="2036617968">
                  <w:marLeft w:val="0"/>
                  <w:marRight w:val="0"/>
                  <w:marTop w:val="0"/>
                  <w:marBottom w:val="0"/>
                  <w:divBdr>
                    <w:top w:val="none" w:sz="0" w:space="0" w:color="auto"/>
                    <w:left w:val="none" w:sz="0" w:space="0" w:color="auto"/>
                    <w:bottom w:val="none" w:sz="0" w:space="0" w:color="auto"/>
                    <w:right w:val="none" w:sz="0" w:space="0" w:color="auto"/>
                  </w:divBdr>
                  <w:divsChild>
                    <w:div w:id="1001542298">
                      <w:marLeft w:val="0"/>
                      <w:marRight w:val="0"/>
                      <w:marTop w:val="0"/>
                      <w:marBottom w:val="0"/>
                      <w:divBdr>
                        <w:top w:val="none" w:sz="0" w:space="0" w:color="auto"/>
                        <w:left w:val="none" w:sz="0" w:space="0" w:color="auto"/>
                        <w:bottom w:val="none" w:sz="0" w:space="0" w:color="auto"/>
                        <w:right w:val="none" w:sz="0" w:space="0" w:color="auto"/>
                      </w:divBdr>
                      <w:divsChild>
                        <w:div w:id="2045716284">
                          <w:marLeft w:val="0"/>
                          <w:marRight w:val="0"/>
                          <w:marTop w:val="0"/>
                          <w:marBottom w:val="0"/>
                          <w:divBdr>
                            <w:top w:val="none" w:sz="0" w:space="0" w:color="auto"/>
                            <w:left w:val="none" w:sz="0" w:space="0" w:color="auto"/>
                            <w:bottom w:val="none" w:sz="0" w:space="0" w:color="auto"/>
                            <w:right w:val="none" w:sz="0" w:space="0" w:color="auto"/>
                          </w:divBdr>
                          <w:divsChild>
                            <w:div w:id="344790364">
                              <w:marLeft w:val="0"/>
                              <w:marRight w:val="0"/>
                              <w:marTop w:val="0"/>
                              <w:marBottom w:val="0"/>
                              <w:divBdr>
                                <w:top w:val="none" w:sz="0" w:space="0" w:color="auto"/>
                                <w:left w:val="none" w:sz="0" w:space="0" w:color="auto"/>
                                <w:bottom w:val="none" w:sz="0" w:space="0" w:color="auto"/>
                                <w:right w:val="none" w:sz="0" w:space="0" w:color="auto"/>
                              </w:divBdr>
                              <w:divsChild>
                                <w:div w:id="1975597064">
                                  <w:marLeft w:val="0"/>
                                  <w:marRight w:val="0"/>
                                  <w:marTop w:val="0"/>
                                  <w:marBottom w:val="0"/>
                                  <w:divBdr>
                                    <w:top w:val="none" w:sz="0" w:space="0" w:color="auto"/>
                                    <w:left w:val="none" w:sz="0" w:space="0" w:color="auto"/>
                                    <w:bottom w:val="none" w:sz="0" w:space="0" w:color="auto"/>
                                    <w:right w:val="none" w:sz="0" w:space="0" w:color="auto"/>
                                  </w:divBdr>
                                  <w:divsChild>
                                    <w:div w:id="522131904">
                                      <w:marLeft w:val="0"/>
                                      <w:marRight w:val="0"/>
                                      <w:marTop w:val="0"/>
                                      <w:marBottom w:val="0"/>
                                      <w:divBdr>
                                        <w:top w:val="none" w:sz="0" w:space="0" w:color="auto"/>
                                        <w:left w:val="none" w:sz="0" w:space="0" w:color="auto"/>
                                        <w:bottom w:val="none" w:sz="0" w:space="0" w:color="auto"/>
                                        <w:right w:val="none" w:sz="0" w:space="0" w:color="auto"/>
                                      </w:divBdr>
                                      <w:divsChild>
                                        <w:div w:id="165590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28986">
                                              <w:marLeft w:val="0"/>
                                              <w:marRight w:val="0"/>
                                              <w:marTop w:val="0"/>
                                              <w:marBottom w:val="0"/>
                                              <w:divBdr>
                                                <w:top w:val="none" w:sz="0" w:space="0" w:color="auto"/>
                                                <w:left w:val="none" w:sz="0" w:space="0" w:color="auto"/>
                                                <w:bottom w:val="none" w:sz="0" w:space="0" w:color="auto"/>
                                                <w:right w:val="none" w:sz="0" w:space="0" w:color="auto"/>
                                              </w:divBdr>
                                              <w:divsChild>
                                                <w:div w:id="92749719">
                                                  <w:marLeft w:val="0"/>
                                                  <w:marRight w:val="0"/>
                                                  <w:marTop w:val="0"/>
                                                  <w:marBottom w:val="0"/>
                                                  <w:divBdr>
                                                    <w:top w:val="none" w:sz="0" w:space="0" w:color="auto"/>
                                                    <w:left w:val="none" w:sz="0" w:space="0" w:color="auto"/>
                                                    <w:bottom w:val="none" w:sz="0" w:space="0" w:color="auto"/>
                                                    <w:right w:val="none" w:sz="0" w:space="0" w:color="auto"/>
                                                  </w:divBdr>
                                                </w:div>
                                                <w:div w:id="127599440">
                                                  <w:marLeft w:val="0"/>
                                                  <w:marRight w:val="0"/>
                                                  <w:marTop w:val="0"/>
                                                  <w:marBottom w:val="0"/>
                                                  <w:divBdr>
                                                    <w:top w:val="none" w:sz="0" w:space="0" w:color="auto"/>
                                                    <w:left w:val="none" w:sz="0" w:space="0" w:color="auto"/>
                                                    <w:bottom w:val="none" w:sz="0" w:space="0" w:color="auto"/>
                                                    <w:right w:val="none" w:sz="0" w:space="0" w:color="auto"/>
                                                  </w:divBdr>
                                                </w:div>
                                                <w:div w:id="141118052">
                                                  <w:marLeft w:val="0"/>
                                                  <w:marRight w:val="0"/>
                                                  <w:marTop w:val="0"/>
                                                  <w:marBottom w:val="0"/>
                                                  <w:divBdr>
                                                    <w:top w:val="none" w:sz="0" w:space="0" w:color="auto"/>
                                                    <w:left w:val="none" w:sz="0" w:space="0" w:color="auto"/>
                                                    <w:bottom w:val="none" w:sz="0" w:space="0" w:color="auto"/>
                                                    <w:right w:val="none" w:sz="0" w:space="0" w:color="auto"/>
                                                  </w:divBdr>
                                                </w:div>
                                                <w:div w:id="173421449">
                                                  <w:marLeft w:val="0"/>
                                                  <w:marRight w:val="0"/>
                                                  <w:marTop w:val="0"/>
                                                  <w:marBottom w:val="0"/>
                                                  <w:divBdr>
                                                    <w:top w:val="none" w:sz="0" w:space="0" w:color="auto"/>
                                                    <w:left w:val="none" w:sz="0" w:space="0" w:color="auto"/>
                                                    <w:bottom w:val="none" w:sz="0" w:space="0" w:color="auto"/>
                                                    <w:right w:val="none" w:sz="0" w:space="0" w:color="auto"/>
                                                  </w:divBdr>
                                                </w:div>
                                                <w:div w:id="175702424">
                                                  <w:marLeft w:val="0"/>
                                                  <w:marRight w:val="0"/>
                                                  <w:marTop w:val="0"/>
                                                  <w:marBottom w:val="0"/>
                                                  <w:divBdr>
                                                    <w:top w:val="none" w:sz="0" w:space="0" w:color="auto"/>
                                                    <w:left w:val="none" w:sz="0" w:space="0" w:color="auto"/>
                                                    <w:bottom w:val="none" w:sz="0" w:space="0" w:color="auto"/>
                                                    <w:right w:val="none" w:sz="0" w:space="0" w:color="auto"/>
                                                  </w:divBdr>
                                                </w:div>
                                                <w:div w:id="181628625">
                                                  <w:marLeft w:val="0"/>
                                                  <w:marRight w:val="0"/>
                                                  <w:marTop w:val="0"/>
                                                  <w:marBottom w:val="0"/>
                                                  <w:divBdr>
                                                    <w:top w:val="none" w:sz="0" w:space="0" w:color="auto"/>
                                                    <w:left w:val="none" w:sz="0" w:space="0" w:color="auto"/>
                                                    <w:bottom w:val="none" w:sz="0" w:space="0" w:color="auto"/>
                                                    <w:right w:val="none" w:sz="0" w:space="0" w:color="auto"/>
                                                  </w:divBdr>
                                                </w:div>
                                                <w:div w:id="210652713">
                                                  <w:marLeft w:val="0"/>
                                                  <w:marRight w:val="0"/>
                                                  <w:marTop w:val="0"/>
                                                  <w:marBottom w:val="0"/>
                                                  <w:divBdr>
                                                    <w:top w:val="none" w:sz="0" w:space="0" w:color="auto"/>
                                                    <w:left w:val="none" w:sz="0" w:space="0" w:color="auto"/>
                                                    <w:bottom w:val="none" w:sz="0" w:space="0" w:color="auto"/>
                                                    <w:right w:val="none" w:sz="0" w:space="0" w:color="auto"/>
                                                  </w:divBdr>
                                                </w:div>
                                                <w:div w:id="213280020">
                                                  <w:marLeft w:val="0"/>
                                                  <w:marRight w:val="0"/>
                                                  <w:marTop w:val="0"/>
                                                  <w:marBottom w:val="0"/>
                                                  <w:divBdr>
                                                    <w:top w:val="none" w:sz="0" w:space="0" w:color="auto"/>
                                                    <w:left w:val="none" w:sz="0" w:space="0" w:color="auto"/>
                                                    <w:bottom w:val="none" w:sz="0" w:space="0" w:color="auto"/>
                                                    <w:right w:val="none" w:sz="0" w:space="0" w:color="auto"/>
                                                  </w:divBdr>
                                                </w:div>
                                                <w:div w:id="234781023">
                                                  <w:marLeft w:val="0"/>
                                                  <w:marRight w:val="0"/>
                                                  <w:marTop w:val="0"/>
                                                  <w:marBottom w:val="0"/>
                                                  <w:divBdr>
                                                    <w:top w:val="none" w:sz="0" w:space="0" w:color="auto"/>
                                                    <w:left w:val="none" w:sz="0" w:space="0" w:color="auto"/>
                                                    <w:bottom w:val="none" w:sz="0" w:space="0" w:color="auto"/>
                                                    <w:right w:val="none" w:sz="0" w:space="0" w:color="auto"/>
                                                  </w:divBdr>
                                                </w:div>
                                                <w:div w:id="243301448">
                                                  <w:marLeft w:val="0"/>
                                                  <w:marRight w:val="0"/>
                                                  <w:marTop w:val="0"/>
                                                  <w:marBottom w:val="0"/>
                                                  <w:divBdr>
                                                    <w:top w:val="none" w:sz="0" w:space="0" w:color="auto"/>
                                                    <w:left w:val="none" w:sz="0" w:space="0" w:color="auto"/>
                                                    <w:bottom w:val="none" w:sz="0" w:space="0" w:color="auto"/>
                                                    <w:right w:val="none" w:sz="0" w:space="0" w:color="auto"/>
                                                  </w:divBdr>
                                                </w:div>
                                                <w:div w:id="404575174">
                                                  <w:marLeft w:val="0"/>
                                                  <w:marRight w:val="0"/>
                                                  <w:marTop w:val="0"/>
                                                  <w:marBottom w:val="0"/>
                                                  <w:divBdr>
                                                    <w:top w:val="none" w:sz="0" w:space="0" w:color="auto"/>
                                                    <w:left w:val="none" w:sz="0" w:space="0" w:color="auto"/>
                                                    <w:bottom w:val="none" w:sz="0" w:space="0" w:color="auto"/>
                                                    <w:right w:val="none" w:sz="0" w:space="0" w:color="auto"/>
                                                  </w:divBdr>
                                                </w:div>
                                                <w:div w:id="520246538">
                                                  <w:marLeft w:val="0"/>
                                                  <w:marRight w:val="0"/>
                                                  <w:marTop w:val="0"/>
                                                  <w:marBottom w:val="0"/>
                                                  <w:divBdr>
                                                    <w:top w:val="none" w:sz="0" w:space="0" w:color="auto"/>
                                                    <w:left w:val="none" w:sz="0" w:space="0" w:color="auto"/>
                                                    <w:bottom w:val="none" w:sz="0" w:space="0" w:color="auto"/>
                                                    <w:right w:val="none" w:sz="0" w:space="0" w:color="auto"/>
                                                  </w:divBdr>
                                                </w:div>
                                                <w:div w:id="558252972">
                                                  <w:marLeft w:val="0"/>
                                                  <w:marRight w:val="0"/>
                                                  <w:marTop w:val="0"/>
                                                  <w:marBottom w:val="0"/>
                                                  <w:divBdr>
                                                    <w:top w:val="none" w:sz="0" w:space="0" w:color="auto"/>
                                                    <w:left w:val="none" w:sz="0" w:space="0" w:color="auto"/>
                                                    <w:bottom w:val="none" w:sz="0" w:space="0" w:color="auto"/>
                                                    <w:right w:val="none" w:sz="0" w:space="0" w:color="auto"/>
                                                  </w:divBdr>
                                                </w:div>
                                                <w:div w:id="569199298">
                                                  <w:marLeft w:val="0"/>
                                                  <w:marRight w:val="0"/>
                                                  <w:marTop w:val="0"/>
                                                  <w:marBottom w:val="0"/>
                                                  <w:divBdr>
                                                    <w:top w:val="none" w:sz="0" w:space="0" w:color="auto"/>
                                                    <w:left w:val="none" w:sz="0" w:space="0" w:color="auto"/>
                                                    <w:bottom w:val="none" w:sz="0" w:space="0" w:color="auto"/>
                                                    <w:right w:val="none" w:sz="0" w:space="0" w:color="auto"/>
                                                  </w:divBdr>
                                                </w:div>
                                                <w:div w:id="573663219">
                                                  <w:marLeft w:val="0"/>
                                                  <w:marRight w:val="0"/>
                                                  <w:marTop w:val="0"/>
                                                  <w:marBottom w:val="0"/>
                                                  <w:divBdr>
                                                    <w:top w:val="none" w:sz="0" w:space="0" w:color="auto"/>
                                                    <w:left w:val="none" w:sz="0" w:space="0" w:color="auto"/>
                                                    <w:bottom w:val="none" w:sz="0" w:space="0" w:color="auto"/>
                                                    <w:right w:val="none" w:sz="0" w:space="0" w:color="auto"/>
                                                  </w:divBdr>
                                                </w:div>
                                                <w:div w:id="684795612">
                                                  <w:marLeft w:val="0"/>
                                                  <w:marRight w:val="0"/>
                                                  <w:marTop w:val="0"/>
                                                  <w:marBottom w:val="0"/>
                                                  <w:divBdr>
                                                    <w:top w:val="none" w:sz="0" w:space="0" w:color="auto"/>
                                                    <w:left w:val="none" w:sz="0" w:space="0" w:color="auto"/>
                                                    <w:bottom w:val="none" w:sz="0" w:space="0" w:color="auto"/>
                                                    <w:right w:val="none" w:sz="0" w:space="0" w:color="auto"/>
                                                  </w:divBdr>
                                                </w:div>
                                                <w:div w:id="811170119">
                                                  <w:marLeft w:val="0"/>
                                                  <w:marRight w:val="0"/>
                                                  <w:marTop w:val="0"/>
                                                  <w:marBottom w:val="0"/>
                                                  <w:divBdr>
                                                    <w:top w:val="none" w:sz="0" w:space="0" w:color="auto"/>
                                                    <w:left w:val="none" w:sz="0" w:space="0" w:color="auto"/>
                                                    <w:bottom w:val="none" w:sz="0" w:space="0" w:color="auto"/>
                                                    <w:right w:val="none" w:sz="0" w:space="0" w:color="auto"/>
                                                  </w:divBdr>
                                                </w:div>
                                                <w:div w:id="815147769">
                                                  <w:marLeft w:val="0"/>
                                                  <w:marRight w:val="0"/>
                                                  <w:marTop w:val="0"/>
                                                  <w:marBottom w:val="0"/>
                                                  <w:divBdr>
                                                    <w:top w:val="none" w:sz="0" w:space="0" w:color="auto"/>
                                                    <w:left w:val="none" w:sz="0" w:space="0" w:color="auto"/>
                                                    <w:bottom w:val="none" w:sz="0" w:space="0" w:color="auto"/>
                                                    <w:right w:val="none" w:sz="0" w:space="0" w:color="auto"/>
                                                  </w:divBdr>
                                                </w:div>
                                                <w:div w:id="855269631">
                                                  <w:marLeft w:val="0"/>
                                                  <w:marRight w:val="0"/>
                                                  <w:marTop w:val="0"/>
                                                  <w:marBottom w:val="0"/>
                                                  <w:divBdr>
                                                    <w:top w:val="none" w:sz="0" w:space="0" w:color="auto"/>
                                                    <w:left w:val="none" w:sz="0" w:space="0" w:color="auto"/>
                                                    <w:bottom w:val="none" w:sz="0" w:space="0" w:color="auto"/>
                                                    <w:right w:val="none" w:sz="0" w:space="0" w:color="auto"/>
                                                  </w:divBdr>
                                                </w:div>
                                                <w:div w:id="856768296">
                                                  <w:marLeft w:val="0"/>
                                                  <w:marRight w:val="0"/>
                                                  <w:marTop w:val="0"/>
                                                  <w:marBottom w:val="0"/>
                                                  <w:divBdr>
                                                    <w:top w:val="none" w:sz="0" w:space="0" w:color="auto"/>
                                                    <w:left w:val="none" w:sz="0" w:space="0" w:color="auto"/>
                                                    <w:bottom w:val="none" w:sz="0" w:space="0" w:color="auto"/>
                                                    <w:right w:val="none" w:sz="0" w:space="0" w:color="auto"/>
                                                  </w:divBdr>
                                                </w:div>
                                                <w:div w:id="1015380897">
                                                  <w:marLeft w:val="0"/>
                                                  <w:marRight w:val="0"/>
                                                  <w:marTop w:val="0"/>
                                                  <w:marBottom w:val="0"/>
                                                  <w:divBdr>
                                                    <w:top w:val="none" w:sz="0" w:space="0" w:color="auto"/>
                                                    <w:left w:val="none" w:sz="0" w:space="0" w:color="auto"/>
                                                    <w:bottom w:val="none" w:sz="0" w:space="0" w:color="auto"/>
                                                    <w:right w:val="none" w:sz="0" w:space="0" w:color="auto"/>
                                                  </w:divBdr>
                                                </w:div>
                                                <w:div w:id="1035279289">
                                                  <w:marLeft w:val="0"/>
                                                  <w:marRight w:val="0"/>
                                                  <w:marTop w:val="0"/>
                                                  <w:marBottom w:val="0"/>
                                                  <w:divBdr>
                                                    <w:top w:val="none" w:sz="0" w:space="0" w:color="auto"/>
                                                    <w:left w:val="none" w:sz="0" w:space="0" w:color="auto"/>
                                                    <w:bottom w:val="none" w:sz="0" w:space="0" w:color="auto"/>
                                                    <w:right w:val="none" w:sz="0" w:space="0" w:color="auto"/>
                                                  </w:divBdr>
                                                </w:div>
                                                <w:div w:id="1126124074">
                                                  <w:marLeft w:val="0"/>
                                                  <w:marRight w:val="0"/>
                                                  <w:marTop w:val="0"/>
                                                  <w:marBottom w:val="0"/>
                                                  <w:divBdr>
                                                    <w:top w:val="none" w:sz="0" w:space="0" w:color="auto"/>
                                                    <w:left w:val="none" w:sz="0" w:space="0" w:color="auto"/>
                                                    <w:bottom w:val="none" w:sz="0" w:space="0" w:color="auto"/>
                                                    <w:right w:val="none" w:sz="0" w:space="0" w:color="auto"/>
                                                  </w:divBdr>
                                                </w:div>
                                                <w:div w:id="1140533876">
                                                  <w:marLeft w:val="0"/>
                                                  <w:marRight w:val="0"/>
                                                  <w:marTop w:val="0"/>
                                                  <w:marBottom w:val="0"/>
                                                  <w:divBdr>
                                                    <w:top w:val="none" w:sz="0" w:space="0" w:color="auto"/>
                                                    <w:left w:val="none" w:sz="0" w:space="0" w:color="auto"/>
                                                    <w:bottom w:val="none" w:sz="0" w:space="0" w:color="auto"/>
                                                    <w:right w:val="none" w:sz="0" w:space="0" w:color="auto"/>
                                                  </w:divBdr>
                                                </w:div>
                                                <w:div w:id="1177117716">
                                                  <w:marLeft w:val="0"/>
                                                  <w:marRight w:val="0"/>
                                                  <w:marTop w:val="0"/>
                                                  <w:marBottom w:val="0"/>
                                                  <w:divBdr>
                                                    <w:top w:val="none" w:sz="0" w:space="0" w:color="auto"/>
                                                    <w:left w:val="none" w:sz="0" w:space="0" w:color="auto"/>
                                                    <w:bottom w:val="none" w:sz="0" w:space="0" w:color="auto"/>
                                                    <w:right w:val="none" w:sz="0" w:space="0" w:color="auto"/>
                                                  </w:divBdr>
                                                </w:div>
                                                <w:div w:id="1184592526">
                                                  <w:marLeft w:val="0"/>
                                                  <w:marRight w:val="0"/>
                                                  <w:marTop w:val="0"/>
                                                  <w:marBottom w:val="0"/>
                                                  <w:divBdr>
                                                    <w:top w:val="none" w:sz="0" w:space="0" w:color="auto"/>
                                                    <w:left w:val="none" w:sz="0" w:space="0" w:color="auto"/>
                                                    <w:bottom w:val="none" w:sz="0" w:space="0" w:color="auto"/>
                                                    <w:right w:val="none" w:sz="0" w:space="0" w:color="auto"/>
                                                  </w:divBdr>
                                                </w:div>
                                                <w:div w:id="1302924367">
                                                  <w:marLeft w:val="0"/>
                                                  <w:marRight w:val="0"/>
                                                  <w:marTop w:val="0"/>
                                                  <w:marBottom w:val="0"/>
                                                  <w:divBdr>
                                                    <w:top w:val="none" w:sz="0" w:space="0" w:color="auto"/>
                                                    <w:left w:val="none" w:sz="0" w:space="0" w:color="auto"/>
                                                    <w:bottom w:val="none" w:sz="0" w:space="0" w:color="auto"/>
                                                    <w:right w:val="none" w:sz="0" w:space="0" w:color="auto"/>
                                                  </w:divBdr>
                                                </w:div>
                                                <w:div w:id="1307781042">
                                                  <w:marLeft w:val="0"/>
                                                  <w:marRight w:val="0"/>
                                                  <w:marTop w:val="0"/>
                                                  <w:marBottom w:val="0"/>
                                                  <w:divBdr>
                                                    <w:top w:val="none" w:sz="0" w:space="0" w:color="auto"/>
                                                    <w:left w:val="none" w:sz="0" w:space="0" w:color="auto"/>
                                                    <w:bottom w:val="none" w:sz="0" w:space="0" w:color="auto"/>
                                                    <w:right w:val="none" w:sz="0" w:space="0" w:color="auto"/>
                                                  </w:divBdr>
                                                </w:div>
                                                <w:div w:id="1343707446">
                                                  <w:marLeft w:val="0"/>
                                                  <w:marRight w:val="0"/>
                                                  <w:marTop w:val="0"/>
                                                  <w:marBottom w:val="0"/>
                                                  <w:divBdr>
                                                    <w:top w:val="none" w:sz="0" w:space="0" w:color="auto"/>
                                                    <w:left w:val="none" w:sz="0" w:space="0" w:color="auto"/>
                                                    <w:bottom w:val="none" w:sz="0" w:space="0" w:color="auto"/>
                                                    <w:right w:val="none" w:sz="0" w:space="0" w:color="auto"/>
                                                  </w:divBdr>
                                                </w:div>
                                                <w:div w:id="1382288195">
                                                  <w:marLeft w:val="0"/>
                                                  <w:marRight w:val="0"/>
                                                  <w:marTop w:val="0"/>
                                                  <w:marBottom w:val="0"/>
                                                  <w:divBdr>
                                                    <w:top w:val="none" w:sz="0" w:space="0" w:color="auto"/>
                                                    <w:left w:val="none" w:sz="0" w:space="0" w:color="auto"/>
                                                    <w:bottom w:val="none" w:sz="0" w:space="0" w:color="auto"/>
                                                    <w:right w:val="none" w:sz="0" w:space="0" w:color="auto"/>
                                                  </w:divBdr>
                                                </w:div>
                                                <w:div w:id="1447313401">
                                                  <w:marLeft w:val="0"/>
                                                  <w:marRight w:val="0"/>
                                                  <w:marTop w:val="0"/>
                                                  <w:marBottom w:val="0"/>
                                                  <w:divBdr>
                                                    <w:top w:val="none" w:sz="0" w:space="0" w:color="auto"/>
                                                    <w:left w:val="none" w:sz="0" w:space="0" w:color="auto"/>
                                                    <w:bottom w:val="none" w:sz="0" w:space="0" w:color="auto"/>
                                                    <w:right w:val="none" w:sz="0" w:space="0" w:color="auto"/>
                                                  </w:divBdr>
                                                </w:div>
                                                <w:div w:id="1481271789">
                                                  <w:marLeft w:val="0"/>
                                                  <w:marRight w:val="0"/>
                                                  <w:marTop w:val="0"/>
                                                  <w:marBottom w:val="0"/>
                                                  <w:divBdr>
                                                    <w:top w:val="none" w:sz="0" w:space="0" w:color="auto"/>
                                                    <w:left w:val="none" w:sz="0" w:space="0" w:color="auto"/>
                                                    <w:bottom w:val="none" w:sz="0" w:space="0" w:color="auto"/>
                                                    <w:right w:val="none" w:sz="0" w:space="0" w:color="auto"/>
                                                  </w:divBdr>
                                                </w:div>
                                                <w:div w:id="1549949680">
                                                  <w:marLeft w:val="0"/>
                                                  <w:marRight w:val="0"/>
                                                  <w:marTop w:val="0"/>
                                                  <w:marBottom w:val="0"/>
                                                  <w:divBdr>
                                                    <w:top w:val="none" w:sz="0" w:space="0" w:color="auto"/>
                                                    <w:left w:val="none" w:sz="0" w:space="0" w:color="auto"/>
                                                    <w:bottom w:val="none" w:sz="0" w:space="0" w:color="auto"/>
                                                    <w:right w:val="none" w:sz="0" w:space="0" w:color="auto"/>
                                                  </w:divBdr>
                                                </w:div>
                                                <w:div w:id="1565676938">
                                                  <w:marLeft w:val="0"/>
                                                  <w:marRight w:val="0"/>
                                                  <w:marTop w:val="0"/>
                                                  <w:marBottom w:val="0"/>
                                                  <w:divBdr>
                                                    <w:top w:val="none" w:sz="0" w:space="0" w:color="auto"/>
                                                    <w:left w:val="none" w:sz="0" w:space="0" w:color="auto"/>
                                                    <w:bottom w:val="none" w:sz="0" w:space="0" w:color="auto"/>
                                                    <w:right w:val="none" w:sz="0" w:space="0" w:color="auto"/>
                                                  </w:divBdr>
                                                </w:div>
                                                <w:div w:id="1579823990">
                                                  <w:marLeft w:val="0"/>
                                                  <w:marRight w:val="0"/>
                                                  <w:marTop w:val="0"/>
                                                  <w:marBottom w:val="0"/>
                                                  <w:divBdr>
                                                    <w:top w:val="none" w:sz="0" w:space="0" w:color="auto"/>
                                                    <w:left w:val="none" w:sz="0" w:space="0" w:color="auto"/>
                                                    <w:bottom w:val="none" w:sz="0" w:space="0" w:color="auto"/>
                                                    <w:right w:val="none" w:sz="0" w:space="0" w:color="auto"/>
                                                  </w:divBdr>
                                                </w:div>
                                                <w:div w:id="1659306191">
                                                  <w:marLeft w:val="0"/>
                                                  <w:marRight w:val="0"/>
                                                  <w:marTop w:val="0"/>
                                                  <w:marBottom w:val="0"/>
                                                  <w:divBdr>
                                                    <w:top w:val="none" w:sz="0" w:space="0" w:color="auto"/>
                                                    <w:left w:val="none" w:sz="0" w:space="0" w:color="auto"/>
                                                    <w:bottom w:val="none" w:sz="0" w:space="0" w:color="auto"/>
                                                    <w:right w:val="none" w:sz="0" w:space="0" w:color="auto"/>
                                                  </w:divBdr>
                                                </w:div>
                                                <w:div w:id="1912499752">
                                                  <w:marLeft w:val="0"/>
                                                  <w:marRight w:val="0"/>
                                                  <w:marTop w:val="0"/>
                                                  <w:marBottom w:val="0"/>
                                                  <w:divBdr>
                                                    <w:top w:val="none" w:sz="0" w:space="0" w:color="auto"/>
                                                    <w:left w:val="none" w:sz="0" w:space="0" w:color="auto"/>
                                                    <w:bottom w:val="none" w:sz="0" w:space="0" w:color="auto"/>
                                                    <w:right w:val="none" w:sz="0" w:space="0" w:color="auto"/>
                                                  </w:divBdr>
                                                </w:div>
                                                <w:div w:id="1952854812">
                                                  <w:marLeft w:val="0"/>
                                                  <w:marRight w:val="0"/>
                                                  <w:marTop w:val="0"/>
                                                  <w:marBottom w:val="0"/>
                                                  <w:divBdr>
                                                    <w:top w:val="none" w:sz="0" w:space="0" w:color="auto"/>
                                                    <w:left w:val="none" w:sz="0" w:space="0" w:color="auto"/>
                                                    <w:bottom w:val="none" w:sz="0" w:space="0" w:color="auto"/>
                                                    <w:right w:val="none" w:sz="0" w:space="0" w:color="auto"/>
                                                  </w:divBdr>
                                                </w:div>
                                                <w:div w:id="2014994636">
                                                  <w:marLeft w:val="0"/>
                                                  <w:marRight w:val="0"/>
                                                  <w:marTop w:val="0"/>
                                                  <w:marBottom w:val="0"/>
                                                  <w:divBdr>
                                                    <w:top w:val="none" w:sz="0" w:space="0" w:color="auto"/>
                                                    <w:left w:val="none" w:sz="0" w:space="0" w:color="auto"/>
                                                    <w:bottom w:val="none" w:sz="0" w:space="0" w:color="auto"/>
                                                    <w:right w:val="none" w:sz="0" w:space="0" w:color="auto"/>
                                                  </w:divBdr>
                                                </w:div>
                                                <w:div w:id="2057778766">
                                                  <w:marLeft w:val="0"/>
                                                  <w:marRight w:val="0"/>
                                                  <w:marTop w:val="0"/>
                                                  <w:marBottom w:val="0"/>
                                                  <w:divBdr>
                                                    <w:top w:val="none" w:sz="0" w:space="0" w:color="auto"/>
                                                    <w:left w:val="none" w:sz="0" w:space="0" w:color="auto"/>
                                                    <w:bottom w:val="none" w:sz="0" w:space="0" w:color="auto"/>
                                                    <w:right w:val="none" w:sz="0" w:space="0" w:color="auto"/>
                                                  </w:divBdr>
                                                </w:div>
                                                <w:div w:id="21279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143564">
          <w:marLeft w:val="0"/>
          <w:marRight w:val="0"/>
          <w:marTop w:val="0"/>
          <w:marBottom w:val="0"/>
          <w:divBdr>
            <w:top w:val="none" w:sz="0" w:space="0" w:color="auto"/>
            <w:left w:val="none" w:sz="0" w:space="0" w:color="auto"/>
            <w:bottom w:val="none" w:sz="0" w:space="0" w:color="auto"/>
            <w:right w:val="none" w:sz="0" w:space="0" w:color="auto"/>
          </w:divBdr>
          <w:divsChild>
            <w:div w:id="1803688750">
              <w:marLeft w:val="0"/>
              <w:marRight w:val="0"/>
              <w:marTop w:val="0"/>
              <w:marBottom w:val="0"/>
              <w:divBdr>
                <w:top w:val="none" w:sz="0" w:space="0" w:color="auto"/>
                <w:left w:val="none" w:sz="0" w:space="0" w:color="auto"/>
                <w:bottom w:val="none" w:sz="0" w:space="0" w:color="auto"/>
                <w:right w:val="none" w:sz="0" w:space="0" w:color="auto"/>
              </w:divBdr>
              <w:divsChild>
                <w:div w:id="179005170">
                  <w:marLeft w:val="0"/>
                  <w:marRight w:val="0"/>
                  <w:marTop w:val="0"/>
                  <w:marBottom w:val="0"/>
                  <w:divBdr>
                    <w:top w:val="none" w:sz="0" w:space="0" w:color="auto"/>
                    <w:left w:val="none" w:sz="0" w:space="0" w:color="auto"/>
                    <w:bottom w:val="none" w:sz="0" w:space="0" w:color="auto"/>
                    <w:right w:val="none" w:sz="0" w:space="0" w:color="auto"/>
                  </w:divBdr>
                  <w:divsChild>
                    <w:div w:id="1639453507">
                      <w:marLeft w:val="0"/>
                      <w:marRight w:val="0"/>
                      <w:marTop w:val="0"/>
                      <w:marBottom w:val="0"/>
                      <w:divBdr>
                        <w:top w:val="none" w:sz="0" w:space="0" w:color="auto"/>
                        <w:left w:val="none" w:sz="0" w:space="0" w:color="auto"/>
                        <w:bottom w:val="none" w:sz="0" w:space="0" w:color="auto"/>
                        <w:right w:val="none" w:sz="0" w:space="0" w:color="auto"/>
                      </w:divBdr>
                      <w:divsChild>
                        <w:div w:id="277104624">
                          <w:marLeft w:val="0"/>
                          <w:marRight w:val="0"/>
                          <w:marTop w:val="0"/>
                          <w:marBottom w:val="0"/>
                          <w:divBdr>
                            <w:top w:val="none" w:sz="0" w:space="0" w:color="auto"/>
                            <w:left w:val="none" w:sz="0" w:space="0" w:color="auto"/>
                            <w:bottom w:val="none" w:sz="0" w:space="0" w:color="auto"/>
                            <w:right w:val="none" w:sz="0" w:space="0" w:color="auto"/>
                          </w:divBdr>
                          <w:divsChild>
                            <w:div w:id="211894594">
                              <w:marLeft w:val="0"/>
                              <w:marRight w:val="0"/>
                              <w:marTop w:val="0"/>
                              <w:marBottom w:val="0"/>
                              <w:divBdr>
                                <w:top w:val="none" w:sz="0" w:space="0" w:color="auto"/>
                                <w:left w:val="none" w:sz="0" w:space="0" w:color="auto"/>
                                <w:bottom w:val="none" w:sz="0" w:space="0" w:color="auto"/>
                                <w:right w:val="none" w:sz="0" w:space="0" w:color="auto"/>
                              </w:divBdr>
                              <w:divsChild>
                                <w:div w:id="1316880588">
                                  <w:marLeft w:val="0"/>
                                  <w:marRight w:val="0"/>
                                  <w:marTop w:val="0"/>
                                  <w:marBottom w:val="0"/>
                                  <w:divBdr>
                                    <w:top w:val="none" w:sz="0" w:space="0" w:color="auto"/>
                                    <w:left w:val="none" w:sz="0" w:space="0" w:color="auto"/>
                                    <w:bottom w:val="none" w:sz="0" w:space="0" w:color="auto"/>
                                    <w:right w:val="none" w:sz="0" w:space="0" w:color="auto"/>
                                  </w:divBdr>
                                  <w:divsChild>
                                    <w:div w:id="1260601847">
                                      <w:marLeft w:val="0"/>
                                      <w:marRight w:val="0"/>
                                      <w:marTop w:val="0"/>
                                      <w:marBottom w:val="0"/>
                                      <w:divBdr>
                                        <w:top w:val="none" w:sz="0" w:space="0" w:color="auto"/>
                                        <w:left w:val="none" w:sz="0" w:space="0" w:color="auto"/>
                                        <w:bottom w:val="none" w:sz="0" w:space="0" w:color="auto"/>
                                        <w:right w:val="none" w:sz="0" w:space="0" w:color="auto"/>
                                      </w:divBdr>
                                      <w:divsChild>
                                        <w:div w:id="601451366">
                                          <w:marLeft w:val="0"/>
                                          <w:marRight w:val="0"/>
                                          <w:marTop w:val="0"/>
                                          <w:marBottom w:val="0"/>
                                          <w:divBdr>
                                            <w:top w:val="none" w:sz="0" w:space="0" w:color="auto"/>
                                            <w:left w:val="none" w:sz="0" w:space="0" w:color="auto"/>
                                            <w:bottom w:val="none" w:sz="0" w:space="0" w:color="auto"/>
                                            <w:right w:val="none" w:sz="0" w:space="0" w:color="auto"/>
                                          </w:divBdr>
                                          <w:divsChild>
                                            <w:div w:id="1542548358">
                                              <w:marLeft w:val="0"/>
                                              <w:marRight w:val="0"/>
                                              <w:marTop w:val="0"/>
                                              <w:marBottom w:val="0"/>
                                              <w:divBdr>
                                                <w:top w:val="none" w:sz="0" w:space="0" w:color="auto"/>
                                                <w:left w:val="none" w:sz="0" w:space="0" w:color="auto"/>
                                                <w:bottom w:val="none" w:sz="0" w:space="0" w:color="auto"/>
                                                <w:right w:val="none" w:sz="0" w:space="0" w:color="auto"/>
                                              </w:divBdr>
                                              <w:divsChild>
                                                <w:div w:id="1780949927">
                                                  <w:marLeft w:val="0"/>
                                                  <w:marRight w:val="0"/>
                                                  <w:marTop w:val="0"/>
                                                  <w:marBottom w:val="0"/>
                                                  <w:divBdr>
                                                    <w:top w:val="none" w:sz="0" w:space="0" w:color="auto"/>
                                                    <w:left w:val="none" w:sz="0" w:space="0" w:color="auto"/>
                                                    <w:bottom w:val="none" w:sz="0" w:space="0" w:color="auto"/>
                                                    <w:right w:val="none" w:sz="0" w:space="0" w:color="auto"/>
                                                  </w:divBdr>
                                                  <w:divsChild>
                                                    <w:div w:id="1886019824">
                                                      <w:marLeft w:val="0"/>
                                                      <w:marRight w:val="0"/>
                                                      <w:marTop w:val="0"/>
                                                      <w:marBottom w:val="0"/>
                                                      <w:divBdr>
                                                        <w:top w:val="none" w:sz="0" w:space="0" w:color="auto"/>
                                                        <w:left w:val="none" w:sz="0" w:space="0" w:color="auto"/>
                                                        <w:bottom w:val="none" w:sz="0" w:space="0" w:color="auto"/>
                                                        <w:right w:val="none" w:sz="0" w:space="0" w:color="auto"/>
                                                      </w:divBdr>
                                                      <w:divsChild>
                                                        <w:div w:id="53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193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1386</Words>
  <Characters>7904</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Nwet Nwet Win</dc:creator>
  <cp:keywords/>
  <dc:description/>
  <cp:lastModifiedBy>NCS.L.T.Hieu</cp:lastModifiedBy>
  <cp:revision>4</cp:revision>
  <cp:lastPrinted>2019-03-26T09:10:00Z</cp:lastPrinted>
  <dcterms:created xsi:type="dcterms:W3CDTF">2025-11-03T02:35:00Z</dcterms:created>
  <dcterms:modified xsi:type="dcterms:W3CDTF">2025-11-04T03:03:00Z</dcterms:modified>
</cp:coreProperties>
</file>