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A7" w:rsidRPr="00182CA7" w:rsidRDefault="00182CA7" w:rsidP="00856661">
      <w:pPr>
        <w:spacing w:before="120" w:after="120" w:line="312" w:lineRule="auto"/>
        <w:jc w:val="center"/>
        <w:rPr>
          <w:rFonts w:ascii="Times New Roman" w:eastAsia="Times New Roman" w:hAnsi="Times New Roman" w:cs="Times New Roman"/>
          <w:b/>
          <w:sz w:val="32"/>
          <w:szCs w:val="32"/>
        </w:rPr>
      </w:pPr>
      <w:r w:rsidRPr="00182CA7">
        <w:rPr>
          <w:rFonts w:ascii="Times New Roman" w:eastAsia="Times New Roman" w:hAnsi="Times New Roman" w:cs="Times New Roman"/>
          <w:b/>
          <w:sz w:val="32"/>
          <w:szCs w:val="32"/>
        </w:rPr>
        <w:t>Response to the Editor and Reviewers</w:t>
      </w:r>
    </w:p>
    <w:p w:rsidR="00182CA7" w:rsidRDefault="00182CA7" w:rsidP="00856661">
      <w:pPr>
        <w:spacing w:before="120" w:after="120" w:line="312" w:lineRule="auto"/>
        <w:ind w:firstLine="720"/>
        <w:jc w:val="both"/>
        <w:rPr>
          <w:rFonts w:ascii="Times New Roman" w:eastAsia="Times New Roman" w:hAnsi="Times New Roman" w:cs="Times New Roman"/>
          <w:sz w:val="24"/>
          <w:szCs w:val="24"/>
        </w:rPr>
      </w:pPr>
      <w:r w:rsidRPr="00182CA7">
        <w:rPr>
          <w:rFonts w:ascii="Times New Roman" w:eastAsia="Times New Roman" w:hAnsi="Times New Roman" w:cs="Times New Roman"/>
          <w:sz w:val="24"/>
          <w:szCs w:val="24"/>
        </w:rPr>
        <w:t>The authors would like to express their deepest and most sincere appreciation to the Editor for the time, effort, and thoughtful guidance devoted to the evaluation of our manuscript throughout the review process. We are truly grateful for the opportunity to revise our work and to enhance its quality in light of the valuable feedback received.</w:t>
      </w:r>
      <w:r>
        <w:rPr>
          <w:rFonts w:ascii="Times New Roman" w:eastAsia="Times New Roman" w:hAnsi="Times New Roman" w:cs="Times New Roman"/>
          <w:sz w:val="24"/>
          <w:szCs w:val="24"/>
        </w:rPr>
        <w:t xml:space="preserve"> </w:t>
      </w:r>
      <w:r w:rsidRPr="00182CA7">
        <w:rPr>
          <w:rFonts w:ascii="Times New Roman" w:eastAsia="Times New Roman" w:hAnsi="Times New Roman" w:cs="Times New Roman"/>
          <w:sz w:val="24"/>
          <w:szCs w:val="24"/>
        </w:rPr>
        <w:t>We also extend our profound thanks to both reviewers for their careful, thorough, and professional assessment of the manuscript. We highly appreciate their insightful, constructive, and encouraging comments, as well as their positive evaluations of the study’s structure, methodological rigor, theoretical contribution, and clarity of presentation. Their suggestions have been instrumental in strengthening the manuscript and improving its overall scholarly quality.</w:t>
      </w:r>
    </w:p>
    <w:p w:rsidR="00182CA7" w:rsidRPr="00182CA7" w:rsidRDefault="00182CA7" w:rsidP="00856661">
      <w:pPr>
        <w:spacing w:before="120" w:after="120" w:line="312" w:lineRule="auto"/>
        <w:ind w:firstLine="720"/>
        <w:jc w:val="both"/>
        <w:rPr>
          <w:rFonts w:ascii="Times New Roman" w:eastAsia="Times New Roman" w:hAnsi="Times New Roman" w:cs="Times New Roman"/>
          <w:sz w:val="24"/>
          <w:szCs w:val="24"/>
        </w:rPr>
      </w:pPr>
      <w:r w:rsidRPr="00182CA7">
        <w:rPr>
          <w:rFonts w:ascii="Times New Roman" w:eastAsia="Times New Roman" w:hAnsi="Times New Roman" w:cs="Times New Roman"/>
          <w:sz w:val="24"/>
          <w:szCs w:val="24"/>
        </w:rPr>
        <w:t xml:space="preserve">In the revised manuscript, we have carefully addressed all comments from the reviewers. For transparency and ease of review, all revisions have been clearly highlighted in </w:t>
      </w:r>
      <w:r w:rsidRPr="00182CA7">
        <w:rPr>
          <w:rFonts w:ascii="Times New Roman" w:eastAsia="Times New Roman" w:hAnsi="Times New Roman" w:cs="Times New Roman"/>
          <w:color w:val="FF0000"/>
          <w:sz w:val="24"/>
          <w:szCs w:val="24"/>
        </w:rPr>
        <w:t>red font</w:t>
      </w:r>
      <w:r w:rsidRPr="00182CA7">
        <w:rPr>
          <w:rFonts w:ascii="Times New Roman" w:eastAsia="Times New Roman" w:hAnsi="Times New Roman" w:cs="Times New Roman"/>
          <w:sz w:val="24"/>
          <w:szCs w:val="24"/>
        </w:rPr>
        <w:t xml:space="preserve">, and the specific locations of each </w:t>
      </w:r>
      <w:r w:rsidR="00B538AD">
        <w:rPr>
          <w:rFonts w:ascii="Times New Roman" w:eastAsia="Times New Roman" w:hAnsi="Times New Roman" w:cs="Times New Roman"/>
          <w:sz w:val="24"/>
          <w:szCs w:val="24"/>
        </w:rPr>
        <w:t>change are indicated by section and</w:t>
      </w:r>
      <w:r w:rsidRPr="00182CA7">
        <w:rPr>
          <w:rFonts w:ascii="Times New Roman" w:eastAsia="Times New Roman" w:hAnsi="Times New Roman" w:cs="Times New Roman"/>
          <w:sz w:val="24"/>
          <w:szCs w:val="24"/>
        </w:rPr>
        <w:t xml:space="preserve"> page. Below, we provide a detailed, point-by-point response to each reviewer’s comment, explaining how and where the manuscript has been revised accordingly.</w:t>
      </w:r>
    </w:p>
    <w:p w:rsidR="00182CA7" w:rsidRDefault="00182CA7" w:rsidP="00856661">
      <w:pPr>
        <w:spacing w:before="120" w:after="120" w:line="312" w:lineRule="auto"/>
        <w:jc w:val="both"/>
        <w:outlineLvl w:val="2"/>
        <w:rPr>
          <w:rFonts w:ascii="Times New Roman" w:eastAsia="Times New Roman" w:hAnsi="Times New Roman" w:cs="Times New Roman"/>
          <w:b/>
          <w:bCs/>
          <w:sz w:val="27"/>
          <w:szCs w:val="27"/>
        </w:rPr>
      </w:pPr>
      <w:r w:rsidRPr="00182CA7">
        <w:rPr>
          <w:rFonts w:ascii="Times New Roman" w:eastAsia="Times New Roman" w:hAnsi="Times New Roman" w:cs="Times New Roman"/>
          <w:b/>
          <w:bCs/>
          <w:sz w:val="27"/>
          <w:szCs w:val="27"/>
        </w:rPr>
        <w:t>Responses to Reviewer 1</w:t>
      </w:r>
    </w:p>
    <w:p w:rsidR="00182CA7" w:rsidRPr="00182CA7" w:rsidRDefault="00182CA7" w:rsidP="00856661">
      <w:pPr>
        <w:spacing w:before="120" w:after="120" w:line="312" w:lineRule="auto"/>
        <w:jc w:val="both"/>
        <w:outlineLvl w:val="2"/>
        <w:rPr>
          <w:rFonts w:ascii="Times New Roman" w:eastAsia="Times New Roman" w:hAnsi="Times New Roman" w:cs="Times New Roman"/>
          <w:b/>
          <w:bCs/>
          <w:sz w:val="27"/>
          <w:szCs w:val="27"/>
        </w:rPr>
      </w:pPr>
      <w:r w:rsidRPr="00677A67">
        <w:rPr>
          <w:rFonts w:ascii="Times New Roman" w:eastAsia="Times New Roman" w:hAnsi="Times New Roman" w:cs="Times New Roman"/>
          <w:b/>
          <w:bCs/>
          <w:sz w:val="24"/>
          <w:szCs w:val="24"/>
          <w:u w:val="single"/>
        </w:rPr>
        <w:t>Comment 1:</w:t>
      </w:r>
      <w:r>
        <w:rPr>
          <w:rFonts w:ascii="Times New Roman" w:eastAsia="Times New Roman" w:hAnsi="Times New Roman" w:cs="Times New Roman"/>
          <w:b/>
          <w:bCs/>
          <w:sz w:val="24"/>
          <w:szCs w:val="24"/>
        </w:rPr>
        <w:t xml:space="preserve"> </w:t>
      </w:r>
      <w:r w:rsidRPr="00182CA7">
        <w:rPr>
          <w:rFonts w:ascii="Times New Roman" w:eastAsia="Times New Roman" w:hAnsi="Times New Roman" w:cs="Times New Roman"/>
          <w:i/>
          <w:iCs/>
          <w:sz w:val="24"/>
          <w:szCs w:val="24"/>
        </w:rPr>
        <w:t>Some content could be clarified further. For example, the section on the three mechanisms (effects, indirect effects, and moderating effects) should be divided into three separate paragraphs rather than combined.</w:t>
      </w:r>
    </w:p>
    <w:p w:rsidR="00677A67" w:rsidRDefault="00182CA7" w:rsidP="00856661">
      <w:pPr>
        <w:spacing w:before="120" w:after="120" w:line="312" w:lineRule="auto"/>
        <w:jc w:val="both"/>
        <w:rPr>
          <w:rFonts w:ascii="Times New Roman" w:eastAsia="Times New Roman" w:hAnsi="Times New Roman" w:cs="Times New Roman"/>
          <w:sz w:val="24"/>
          <w:szCs w:val="24"/>
        </w:rPr>
      </w:pPr>
      <w:r w:rsidRPr="00182CA7">
        <w:rPr>
          <w:rFonts w:ascii="Times New Roman" w:eastAsia="Times New Roman" w:hAnsi="Times New Roman" w:cs="Times New Roman"/>
          <w:b/>
          <w:bCs/>
          <w:sz w:val="24"/>
          <w:szCs w:val="24"/>
        </w:rPr>
        <w:t>Response:</w:t>
      </w:r>
      <w:r w:rsidRPr="00182CA7">
        <w:rPr>
          <w:rFonts w:ascii="Times New Roman" w:eastAsia="Times New Roman" w:hAnsi="Times New Roman" w:cs="Times New Roman"/>
          <w:sz w:val="24"/>
          <w:szCs w:val="24"/>
        </w:rPr>
        <w:br/>
      </w:r>
      <w:r w:rsidR="00D76C6C" w:rsidRPr="00D76C6C">
        <w:rPr>
          <w:rFonts w:ascii="Times New Roman" w:eastAsia="Times New Roman" w:hAnsi="Times New Roman" w:cs="Times New Roman"/>
          <w:sz w:val="24"/>
          <w:szCs w:val="24"/>
        </w:rPr>
        <w:t>We thank the Reviewer for this helpful suggestion. In response, we have revised the relevant section by separating the discussion of direct effects, indirect effects, and moderating effects into three distinct paragraphs, with slight revisions to the opening sentences to improve clarity and readability.</w:t>
      </w:r>
    </w:p>
    <w:p w:rsidR="00182CA7" w:rsidRDefault="00182CA7" w:rsidP="00856661">
      <w:pPr>
        <w:spacing w:before="120" w:after="120" w:line="312" w:lineRule="auto"/>
        <w:jc w:val="both"/>
        <w:rPr>
          <w:rFonts w:ascii="Times New Roman" w:eastAsia="Times New Roman" w:hAnsi="Times New Roman" w:cs="Times New Roman"/>
          <w:sz w:val="24"/>
          <w:szCs w:val="24"/>
        </w:rPr>
      </w:pPr>
      <w:r w:rsidRPr="00182CA7">
        <w:rPr>
          <w:rFonts w:ascii="Times New Roman" w:eastAsia="Times New Roman" w:hAnsi="Times New Roman" w:cs="Times New Roman"/>
          <w:b/>
          <w:bCs/>
          <w:sz w:val="24"/>
          <w:szCs w:val="24"/>
        </w:rPr>
        <w:t>Revision location:</w:t>
      </w:r>
      <w:r w:rsidRPr="00182CA7">
        <w:rPr>
          <w:rFonts w:ascii="Times New Roman" w:eastAsia="Times New Roman" w:hAnsi="Times New Roman" w:cs="Times New Roman"/>
          <w:sz w:val="24"/>
          <w:szCs w:val="24"/>
        </w:rPr>
        <w:t xml:space="preserve"> Section </w:t>
      </w:r>
      <w:r w:rsidR="00D76C6C" w:rsidRPr="00D76C6C">
        <w:rPr>
          <w:rFonts w:ascii="Times New Roman" w:eastAsia="Times New Roman" w:hAnsi="Times New Roman" w:cs="Times New Roman"/>
          <w:sz w:val="24"/>
          <w:szCs w:val="24"/>
        </w:rPr>
        <w:t>1. INTRODUCTION</w:t>
      </w:r>
      <w:r w:rsidR="00D76C6C">
        <w:rPr>
          <w:rFonts w:ascii="Times New Roman" w:eastAsia="Times New Roman" w:hAnsi="Times New Roman" w:cs="Times New Roman"/>
          <w:sz w:val="24"/>
          <w:szCs w:val="24"/>
        </w:rPr>
        <w:t xml:space="preserve">, page 3. </w:t>
      </w:r>
      <w:r w:rsidR="00D76C6C" w:rsidRPr="00D76C6C">
        <w:rPr>
          <w:rFonts w:ascii="Times New Roman" w:eastAsia="Times New Roman" w:hAnsi="Times New Roman" w:cs="Times New Roman"/>
          <w:sz w:val="24"/>
          <w:szCs w:val="24"/>
        </w:rPr>
        <w:t>The revised paragraph is shown below:</w:t>
      </w:r>
    </w:p>
    <w:p w:rsidR="00D76C6C" w:rsidRPr="00D76C6C" w:rsidRDefault="00D76C6C" w:rsidP="00856661">
      <w:pPr>
        <w:tabs>
          <w:tab w:val="right" w:leader="hyphen" w:pos="9072"/>
        </w:tabs>
        <w:spacing w:before="120" w:after="120" w:line="312" w:lineRule="auto"/>
        <w:ind w:firstLine="426"/>
        <w:jc w:val="both"/>
        <w:rPr>
          <w:rFonts w:ascii="Times New Roman" w:hAnsi="Times New Roman" w:cs="Times New Roman"/>
          <w:i/>
          <w:color w:val="FF0000"/>
          <w:lang w:val="en-GB"/>
        </w:rPr>
      </w:pPr>
      <w:r>
        <w:rPr>
          <w:rFonts w:ascii="Times New Roman" w:eastAsia="Times New Roman" w:hAnsi="Times New Roman" w:cs="Times New Roman"/>
          <w:sz w:val="24"/>
          <w:szCs w:val="24"/>
        </w:rPr>
        <w:tab/>
      </w:r>
      <w:r w:rsidRPr="00D76C6C">
        <w:rPr>
          <w:rFonts w:ascii="Times New Roman" w:eastAsia="Times New Roman" w:hAnsi="Times New Roman" w:cs="Times New Roman"/>
          <w:i/>
          <w:sz w:val="24"/>
          <w:szCs w:val="24"/>
        </w:rPr>
        <w:t>“…</w:t>
      </w:r>
      <w:r w:rsidRPr="00D76C6C">
        <w:rPr>
          <w:rFonts w:ascii="Times New Roman" w:hAnsi="Times New Roman" w:cs="Times New Roman"/>
          <w:i/>
          <w:color w:val="FF0000"/>
          <w:lang w:val="en-GB"/>
        </w:rPr>
        <w:t>Prior studies suggest that customer experience may influence revisit intention through three key mechanisms: direct effects, indirect effects, and moderating effects. Concerning direct effects, numerous studies have confirmed a positive relationship between customer experience and revisit intention. For example, Saribaş and Demir demonstrated that sensory experience positively affects tourists’ revisit intentions in five-star hotels in Izmir, Turkey.</w:t>
      </w:r>
      <w:r w:rsidRPr="00D76C6C">
        <w:rPr>
          <w:rFonts w:ascii="Times New Roman" w:hAnsi="Times New Roman" w:cs="Times New Roman"/>
          <w:i/>
          <w:color w:val="FF0000"/>
          <w:lang w:val="en-GB"/>
        </w:rPr>
        <w:fldChar w:fldCharType="begin"/>
      </w:r>
      <w:r w:rsidRPr="00D76C6C">
        <w:rPr>
          <w:rFonts w:ascii="Times New Roman" w:hAnsi="Times New Roman" w:cs="Times New Roman"/>
          <w:i/>
          <w:color w:val="FF0000"/>
          <w:lang w:val="en-GB"/>
        </w:rPr>
        <w:instrText xml:space="preserve"> ADDIN ZOTERO_ITEM CSL_CITATION {"citationID":"LqPM8hXr","properties":{"formattedCitation":"\\super 9\\nosupersub{}","plainCitation":"9","noteIndex":0},"citationItems":[{"id":1718,"uris":["http://zotero.org/users/local/1km6A5n5/items/WQ729UTB"],"itemData":{"id":1718,"type":"article-journal","abstract":"The aim of this study is to investigate how sensory elements within hotels influence tourists' satisfaction, decision-making processes and intentions to revisit. Specifically, the study focuses on the sensory dimensions of hotels, namely Colorscape, Visualscape, Soundscape, Smellscape and Tastescape, and their effects on customers.To comprehend these effects, interviews were conducted with 25 hotel managers, who were knowledgeable about the sensory experience framework offered by hotels. Content analysis was employed to analyze the data gathered from these interviews.The findings of the study reveal the significant impact of sensory elements within hotels on tourists. Despite this importance, hotels may not be fully aware of the significance of sensory characteristics in enhancing the tourist experience. The study identifies the sensory dimensions as influential factors in shaping tourists' perceptions and behaviors.The outcomes of this research hold practical implications for accommodation businesses in the tourism industry. By understanding and effectively managing sensory elements within hotels, businesses can gain a competitive advantage and enhance customer satisfaction. The study emphasizes the importance of addressing the sensory experience gap in tourism research and highlights the potential benefits of focusing on sensory dimensions in hotel management.This study contributes to the existing literature by providing insights into the impact of sensory elements within hotels on tourist satisfaction, decision-making and revisit intention. By focusing on the sensory dimensions of hotels and exploring their influence on tourists' experiences, the research offers valuable implications for both academia and the tourism industry.","container-title":"Worldwide Hospitality and Tourism Themes","DOI":"10.1108/WHATT-05-2024-0092","ISSN":"1755-4217","issue":"6","journalAbbreviation":"Worldwide Hospitality and Tourism Themes","page":"756-774","source":"Silverchair","title":"Sensory experiences in hospitality industry: exploring their influence on satisfaction, decision-making and revisit intentions","title-short":"Sensory experiences in hospitality industry","URL":"https://doi.org/10.1108/WHATT-05-2024-0092","volume":"16","author":[{"family":"Saribaş","given":"Özgür"},{"family":"Demir","given":"Cengiz"}],"accessed":{"date-parts":[["2025",11,10]]},"issued":{"date-parts":[["2024",6,12]]}}}],"schema":"https://github.com/citation-style-language/schema/raw/master/csl-citation.json"} </w:instrText>
      </w:r>
      <w:r w:rsidRPr="00D76C6C">
        <w:rPr>
          <w:rFonts w:ascii="Times New Roman" w:hAnsi="Times New Roman" w:cs="Times New Roman"/>
          <w:i/>
          <w:color w:val="FF0000"/>
          <w:lang w:val="en-GB"/>
        </w:rPr>
        <w:fldChar w:fldCharType="separate"/>
      </w:r>
      <w:r w:rsidRPr="00D76C6C">
        <w:rPr>
          <w:rFonts w:ascii="Times New Roman" w:hAnsi="Times New Roman" w:cs="Times New Roman"/>
          <w:i/>
          <w:color w:val="FF0000"/>
          <w:vertAlign w:val="superscript"/>
        </w:rPr>
        <w:t>9</w:t>
      </w:r>
      <w:r w:rsidRPr="00D76C6C">
        <w:rPr>
          <w:rFonts w:ascii="Times New Roman" w:hAnsi="Times New Roman" w:cs="Times New Roman"/>
          <w:i/>
          <w:color w:val="FF0000"/>
          <w:lang w:val="en-GB"/>
        </w:rPr>
        <w:fldChar w:fldCharType="end"/>
      </w:r>
      <w:r w:rsidRPr="00D76C6C">
        <w:rPr>
          <w:rFonts w:ascii="Times New Roman" w:hAnsi="Times New Roman" w:cs="Times New Roman"/>
          <w:i/>
          <w:color w:val="FF0000"/>
          <w:lang w:val="en-GB"/>
        </w:rPr>
        <w:t xml:space="preserve"> Similarly, Dhewi et al. found that customer experience positively influences revisit intention in heritage hotels,</w:t>
      </w:r>
      <w:r w:rsidRPr="00D76C6C">
        <w:rPr>
          <w:rFonts w:ascii="Times New Roman" w:hAnsi="Times New Roman" w:cs="Times New Roman"/>
          <w:i/>
          <w:color w:val="FF0000"/>
          <w:lang w:val="en-GB"/>
        </w:rPr>
        <w:fldChar w:fldCharType="begin"/>
      </w:r>
      <w:r w:rsidRPr="00D76C6C">
        <w:rPr>
          <w:rFonts w:ascii="Times New Roman" w:hAnsi="Times New Roman" w:cs="Times New Roman"/>
          <w:i/>
          <w:color w:val="FF0000"/>
          <w:lang w:val="en-GB"/>
        </w:rPr>
        <w:instrText xml:space="preserve"> ADDIN ZOTERO_ITEM CSL_CITATION {"citationID":"E4DdVfXP","properties":{"formattedCitation":"\\super 10\\nosupersub{}","plainCitation":"10","noteIndex":0},"citationItems":[{"id":1720,"uris":["http://zotero.org/users/local/1km6A5n5/items/8QFPR858"],"itemData":{"id":1720,"type":"article-journal","abstract":"Titis Shinta DHEWI, Associate Professor Purpose-This study explores the determinant factors affecting the revisit intention of heritage hotel consumers and understand the key attributes of a heritage hotel. Methodology/Design/Approach-This paper involves systematic literature review (SLR) using the Preferred Reporting Items for Systematic Reviews and Meta-Analyses (PRISMA) protocol to answer the proposed research questions. Findings-The findings indicate a growing trend of this theme in the last five years. In addition, six core attributes of heritage hotels were identified, including location, historic charm, experience, authenticity, ambience, and culture. This review paper also identified several variables, e.g., perceived authenticity, perceived experience, perceived value, brand image, and service quality, as the primary factors influencing the revisit intention of heritage hotel customers. Originality of the research-The results of this study can contribute to the literature of hospitality and tourism literature by determining the key attributes of heritage hotels and the determinant factors affecting revisit intention of heritage hotels. This study also provides valuable insights for hotel managers and marketers to enhance consumer satisfaction and increase revisit rates, which in turn will drive business success in this niche market.","container-title":"Tourism and hospitality management","DOI":"10.20867/thm.30.2.7","journalAbbreviation":"Tourism and hospitality management","page":"239-247","source":"ResearchGate","title":"What drives the revisit intention of heritage hotel consumers? A systematic literature review","title-short":"What drives the revisit intention of heritage hotel consumers?","volume":"30","author":[{"family":"Dhewi","given":"Titis"},{"family":"Narmaditya","given":"Bagus"},{"family":"MUKHLIS","given":"Imam"},{"family":"Ridzuan","given":"Abdul Rahim"}],"issued":{"date-parts":[["2024",3,12]]}}}],"schema":"https://github.com/citation-style-language/schema/raw/master/csl-citation.json"} </w:instrText>
      </w:r>
      <w:r w:rsidRPr="00D76C6C">
        <w:rPr>
          <w:rFonts w:ascii="Times New Roman" w:hAnsi="Times New Roman" w:cs="Times New Roman"/>
          <w:i/>
          <w:color w:val="FF0000"/>
          <w:lang w:val="en-GB"/>
        </w:rPr>
        <w:fldChar w:fldCharType="separate"/>
      </w:r>
      <w:r w:rsidRPr="00D76C6C">
        <w:rPr>
          <w:rFonts w:ascii="Times New Roman" w:hAnsi="Times New Roman" w:cs="Times New Roman"/>
          <w:i/>
          <w:color w:val="FF0000"/>
          <w:vertAlign w:val="superscript"/>
        </w:rPr>
        <w:t>10</w:t>
      </w:r>
      <w:r w:rsidRPr="00D76C6C">
        <w:rPr>
          <w:rFonts w:ascii="Times New Roman" w:hAnsi="Times New Roman" w:cs="Times New Roman"/>
          <w:i/>
          <w:color w:val="FF0000"/>
          <w:lang w:val="en-GB"/>
        </w:rPr>
        <w:fldChar w:fldCharType="end"/>
      </w:r>
      <w:r w:rsidRPr="00D76C6C">
        <w:rPr>
          <w:rFonts w:ascii="Times New Roman" w:hAnsi="Times New Roman" w:cs="Times New Roman"/>
          <w:i/>
          <w:color w:val="FF0000"/>
          <w:lang w:val="en-GB"/>
        </w:rPr>
        <w:t xml:space="preserve"> while Amoako et al. reported comparable findings in the hotel industry in Ghana.</w:t>
      </w:r>
      <w:r w:rsidRPr="00D76C6C">
        <w:rPr>
          <w:rFonts w:ascii="Times New Roman" w:hAnsi="Times New Roman" w:cs="Times New Roman"/>
          <w:i/>
          <w:color w:val="FF0000"/>
          <w:lang w:val="en-GB"/>
        </w:rPr>
        <w:fldChar w:fldCharType="begin"/>
      </w:r>
      <w:r w:rsidRPr="00D76C6C">
        <w:rPr>
          <w:rFonts w:ascii="Times New Roman" w:hAnsi="Times New Roman" w:cs="Times New Roman"/>
          <w:i/>
          <w:color w:val="FF0000"/>
          <w:lang w:val="en-GB"/>
        </w:rPr>
        <w:instrText xml:space="preserve"> ADDIN ZOTERO_ITEM CSL_CITATION {"citationID":"iTWC7r5P","properties":{"formattedCitation":"\\super 11\\nosupersub{}","plainCitation":"11","noteIndex":0},"citationItems":[{"id":1722,"uris":["http://zotero.org/users/local/1km6A5n5/items/2T8IWU2R"],"itemData":{"id":1722,"type":"article-journal","abstract":"This study investigates how customer experience mediates the relationship between online innovation and repurchase intention in the hotel industry in Ghana.Data was collected from 167 clients from a two-star hotel in Accra, the capital city of Ghana. Structural equation modelling was used to analyse the relationship between the variables.Results from the analysis indicate that online innovation positively leads to higher repurchase intentions and better customer experience, affirming that customer experience leads to repurchase intentions. Thus, while online innovation leads to repurchase intentions, the strength of this repurchase intention depends on customer experience. Therefore, customer experience mediates the relationship between online innovation and repurchase intention in the hotel industry.This study addressed only the customer's point of view; future studies could investigate the subject from the managers and other stakeholders' point of view to get a holistic view. Also, the sample size could be improved, and the study could be conducted in other African countries for comparison purposes.The study shows that online innovation does not automatically lead to increased positive repurchase intention. Hotel managers must, therefore, enforce good customer experience for better profitability.As far as the researchers know, limited studies have been conducted into how customer experience mediates online innovation and repurchase intention in the hotel industry in Ghana using structural equation modelling. This makes this research unique in Ghana. This study makes an original contribution by measuring the real effect of innovation on repurchase intentions in the hotel industry in Ghana.","container-title":"International Hospitality Review","DOI":"10.1108/IHR-02-2021-0008","ISSN":"2516-8142","issue":"1","journalAbbreviation":"International Hospitality Review","page":"28-47","source":"Silverchair","title":"Online innovation and repurchase intentions in hotels: the mediating effect of customer experience","title-short":"Online innovation and repurchase intentions in hotels","URL":"https://doi.org/10.1108/IHR-02-2021-0008","volume":"37","author":[{"family":"Amoako","given":"George Kofi"},{"family":"Doe","given":"Joshua Kofi"},{"family":"Neequaye","given":"Emmanuel Kotey"}],"accessed":{"date-parts":[["2025",11,10]]},"issued":{"date-parts":[["2021",8,13]]}}}],"schema":"https://github.com/citation-style-language/schema/raw/master/csl-citation.json"} </w:instrText>
      </w:r>
      <w:r w:rsidRPr="00D76C6C">
        <w:rPr>
          <w:rFonts w:ascii="Times New Roman" w:hAnsi="Times New Roman" w:cs="Times New Roman"/>
          <w:i/>
          <w:color w:val="FF0000"/>
          <w:lang w:val="en-GB"/>
        </w:rPr>
        <w:fldChar w:fldCharType="separate"/>
      </w:r>
      <w:r w:rsidRPr="00D76C6C">
        <w:rPr>
          <w:rFonts w:ascii="Times New Roman" w:hAnsi="Times New Roman" w:cs="Times New Roman"/>
          <w:i/>
          <w:color w:val="FF0000"/>
          <w:vertAlign w:val="superscript"/>
        </w:rPr>
        <w:t>11</w:t>
      </w:r>
      <w:r w:rsidRPr="00D76C6C">
        <w:rPr>
          <w:rFonts w:ascii="Times New Roman" w:hAnsi="Times New Roman" w:cs="Times New Roman"/>
          <w:i/>
          <w:color w:val="FF0000"/>
          <w:lang w:val="en-GB"/>
        </w:rPr>
        <w:fldChar w:fldCharType="end"/>
      </w:r>
    </w:p>
    <w:p w:rsidR="00D76C6C" w:rsidRPr="00D76C6C" w:rsidRDefault="00D76C6C" w:rsidP="00856661">
      <w:pPr>
        <w:tabs>
          <w:tab w:val="right" w:leader="hyphen" w:pos="9072"/>
        </w:tabs>
        <w:spacing w:before="120" w:after="120" w:line="312" w:lineRule="auto"/>
        <w:ind w:firstLine="426"/>
        <w:jc w:val="both"/>
        <w:rPr>
          <w:rFonts w:ascii="Times New Roman" w:hAnsi="Times New Roman" w:cs="Times New Roman"/>
          <w:i/>
          <w:color w:val="FF0000"/>
          <w:lang w:val="en-GB"/>
        </w:rPr>
      </w:pPr>
      <w:r w:rsidRPr="00D76C6C">
        <w:rPr>
          <w:rFonts w:ascii="Times New Roman" w:hAnsi="Times New Roman" w:cs="Times New Roman"/>
          <w:i/>
          <w:color w:val="FF0000"/>
          <w:lang w:val="en-GB"/>
        </w:rPr>
        <w:lastRenderedPageBreak/>
        <w:t>With respect to indirect effects, several scholars have emphasized the mediating roles of satisfaction, trust, or emotions in the relationship between customer experience and revisit intention. Specifically, Hossain et al. tested a multidimensional model of domestic tourists’ dining and lodging experiences and found that satisfaction and trust mediate the relationship between customer experience and revisit intention.</w:t>
      </w:r>
      <w:r w:rsidRPr="00D76C6C">
        <w:rPr>
          <w:rFonts w:ascii="Times New Roman" w:hAnsi="Times New Roman" w:cs="Times New Roman"/>
          <w:i/>
          <w:color w:val="FF0000"/>
          <w:lang w:val="en-GB"/>
        </w:rPr>
        <w:fldChar w:fldCharType="begin"/>
      </w:r>
      <w:r w:rsidRPr="00D76C6C">
        <w:rPr>
          <w:rFonts w:ascii="Times New Roman" w:hAnsi="Times New Roman" w:cs="Times New Roman"/>
          <w:i/>
          <w:color w:val="FF0000"/>
          <w:lang w:val="en-GB"/>
        </w:rPr>
        <w:instrText xml:space="preserve"> ADDIN ZOTERO_ITEM CSL_CITATION {"citationID":"72sPoJUg","properties":{"formattedCitation":"\\super 12\\nosupersub{}","plainCitation":"12","noteIndex":0},"citationItems":[{"id":"ovAy73Ln/yYKHInRm","uris":["http://zotero.org/users/local/ambxUDyL/items/B9495WG6"],"itemData":{"id":"PU7PpJPW/p5p0o63f","type":"article-journal","abstract":"The purpose of this study is to investigate a comprehensive multidimensional model of the gastronomic and accommodation experiences of domestic tourists, their links to satisfaction, trust, revisit, and word-of-mouth (WOM) intention in Bangladesh. Moreover, the present research examines the mediating impacts of tourists’ satisfaction and trust by applying the stimulus-organism-response framework as its theoretical ground. An online survey was conducted to collect usable 365 cross-sectional data and is analyzed by structural equation modeling (SEM). Results confirm that gastronomic experience quality and accommodation experiences, accompanied by several sub-dimensions, have a significant impact on tourists’ satisfaction, trust, and promote repeat visits and WOM intentions. Our results evidenced that satisfaction and trust play important mediating roles, although trust has a few exceptions. This study suggests that industry managers should adopt content marketing strategies and policies that consider various sub dimensions of the gastronomic and accommodation experiences to provide valuable and relevant experiences for psychometric perceptions of tourists, which in turn allows the tourism business to achieve long-term goals and ensuring sustainability in this sector. Tourists’ perceptions of the quality of their gastronomic and accommodation experiences are offered as a tool for strategic experience design, and a model that explains their interactions with accommodation and gastronomy providers is provided.","container-title":"Journal of Quality Assurance in Hospitality &amp; Tourism","DOI":"10.1080/1528008X.2023.2173710","ISSN":"1528-008X","issue":"6","note":"publisher: Routledge\n_eprint: https://doi.org/10.1080/1528008X.2023.2173710","page":"1692-1718","source":"Taylor and Francis+NEJM","title":"The integrated power of gastronomic experience quality and accommodation experience to build tourists’ satisfaction, revisit intention, and word-of-mouth intention","volume":"25","author":[{"family":"Hossain","given":"MD. Shakhawat"},{"family":"Hossain","given":"MD. Alamgir"},{"family":"Al Masud","given":"Abdullah"},{"family":"Islam","given":"K. M. Zahidul"},{"family":"Mostafa","given":"MD. Golam"},{"family":"Hossain","given":"Mir Tebrak"}],"issued":{"date-parts":[["2024",11,1]]}}}],"schema":"https://github.com/citation-style-language/schema/raw/master/csl-citation.json"} </w:instrText>
      </w:r>
      <w:r w:rsidRPr="00D76C6C">
        <w:rPr>
          <w:rFonts w:ascii="Times New Roman" w:hAnsi="Times New Roman" w:cs="Times New Roman"/>
          <w:i/>
          <w:color w:val="FF0000"/>
          <w:lang w:val="en-GB"/>
        </w:rPr>
        <w:fldChar w:fldCharType="separate"/>
      </w:r>
      <w:r w:rsidRPr="00D76C6C">
        <w:rPr>
          <w:rFonts w:ascii="Times New Roman" w:hAnsi="Times New Roman" w:cs="Times New Roman"/>
          <w:i/>
          <w:color w:val="FF0000"/>
          <w:vertAlign w:val="superscript"/>
        </w:rPr>
        <w:t>12</w:t>
      </w:r>
      <w:r w:rsidRPr="00D76C6C">
        <w:rPr>
          <w:rFonts w:ascii="Times New Roman" w:hAnsi="Times New Roman" w:cs="Times New Roman"/>
          <w:i/>
          <w:color w:val="FF0000"/>
          <w:lang w:val="en-GB"/>
        </w:rPr>
        <w:fldChar w:fldCharType="end"/>
      </w:r>
      <w:r w:rsidRPr="00D76C6C">
        <w:rPr>
          <w:rFonts w:ascii="Times New Roman" w:hAnsi="Times New Roman" w:cs="Times New Roman"/>
          <w:i/>
          <w:color w:val="FF0000"/>
          <w:lang w:val="en-GB"/>
        </w:rPr>
        <w:t xml:space="preserve"> Similarly, Nazarian et al. reported that customer experience indirectly affects revisit intention through emotions, satisfaction, electronic word of mouth (eWOM), and loyalty.</w:t>
      </w:r>
      <w:r w:rsidRPr="00D76C6C">
        <w:rPr>
          <w:rFonts w:ascii="Times New Roman" w:hAnsi="Times New Roman" w:cs="Times New Roman"/>
          <w:i/>
          <w:color w:val="FF0000"/>
          <w:lang w:val="en-GB"/>
        </w:rPr>
        <w:fldChar w:fldCharType="begin"/>
      </w:r>
      <w:r w:rsidRPr="00D76C6C">
        <w:rPr>
          <w:rFonts w:ascii="Times New Roman" w:hAnsi="Times New Roman" w:cs="Times New Roman"/>
          <w:i/>
          <w:color w:val="FF0000"/>
          <w:lang w:val="en-GB"/>
        </w:rPr>
        <w:instrText xml:space="preserve"> ADDIN ZOTERO_ITEM CSL_CITATION {"citationID":"WfVq3QV8","properties":{"formattedCitation":"\\super 13\\nosupersub{}","plainCitation":"13","noteIndex":0},"citationItems":[{"id":1725,"uris":["http://zotero.org/users/local/1km6A5n5/items/FVAHN2EG"],"itemData":{"id":1725,"type":"article-journal","abstract":"This study examines the impact of service quality on intention-to-revisit through variables such as emotion, satisfaction, eWOM and loyalty in the hotel industry from a cross-cultural perspective that goes beyond national boundaries. Four countries were chosen from two clusters, based on the GLOBE Project, the UK and the US from the Anglo cluster and Iran and India from the Southern Asia cluster. A total of 1418 questionnaires were received from guests of 122 independent hotels, and the data were analyzed using the partial square technique in SEM-PLS. The findings reveal that antecedents of intention to revisit follow both similar and different patterns of relationships because of the cultural dimensions of the countries. While positive emotions experienced by Iranians and Indians can make them satisfied customers, the satisfaction of US consumers and the British is derived from their evaluation of service quality. In addition, the intention of US consumers and the British to revisit the hotel is created through their loyalty, but satisfaction and eWOM can lead to Iranian and Indian customers’ revisit intention. This study contributes to the literature on the hospitality industry and the antecedents of intention-to-revisit by defining the distinction between countries within different clusters in the GLOBE Project and adds new knowledge to our understanding of culture.","container-title":"Journal of International Consumer Marketing","DOI":"10.1080/08961530.2023.2192537","ISSN":"0896-1530","issue":"1","note":"publisher: Routledge\n_eprint: https://doi.org/10.1080/08961530.2023.2192537","page":"62-79","source":"Taylor and Francis+NEJM","title":"Determinants of Intention to Revisit in Hospitality Industry: A Cross-Cultural Study Based on Globe Project","title-short":"Determinants of Intention to Revisit in Hospitality Industry","URL":"https://doi.org/10.1080/08961530.2023.2192537","volume":"36","author":[{"family":"Nazarian","given":"Alireza"},{"family":"Shabankareh","given":"Mohammadjavad"},{"family":"Ranjbaran","given":"Alireza"},{"family":"Sadeghilar","given":"Narges"},{"family":"Atkinson","given":"Peter"}],"accessed":{"date-parts":[["2025",11,10]]},"issued":{"date-parts":[["2024",1,1]]}}}],"schema":"https://github.com/citation-style-language/schema/raw/master/csl-citation.json"} </w:instrText>
      </w:r>
      <w:r w:rsidRPr="00D76C6C">
        <w:rPr>
          <w:rFonts w:ascii="Times New Roman" w:hAnsi="Times New Roman" w:cs="Times New Roman"/>
          <w:i/>
          <w:color w:val="FF0000"/>
          <w:lang w:val="en-GB"/>
        </w:rPr>
        <w:fldChar w:fldCharType="separate"/>
      </w:r>
      <w:r w:rsidRPr="00D76C6C">
        <w:rPr>
          <w:rFonts w:ascii="Times New Roman" w:hAnsi="Times New Roman" w:cs="Times New Roman"/>
          <w:i/>
          <w:color w:val="FF0000"/>
          <w:vertAlign w:val="superscript"/>
        </w:rPr>
        <w:t>13</w:t>
      </w:r>
      <w:r w:rsidRPr="00D76C6C">
        <w:rPr>
          <w:rFonts w:ascii="Times New Roman" w:hAnsi="Times New Roman" w:cs="Times New Roman"/>
          <w:i/>
          <w:color w:val="FF0000"/>
          <w:lang w:val="en-GB"/>
        </w:rPr>
        <w:fldChar w:fldCharType="end"/>
      </w:r>
      <w:r w:rsidRPr="00D76C6C">
        <w:rPr>
          <w:rFonts w:ascii="Times New Roman" w:hAnsi="Times New Roman" w:cs="Times New Roman"/>
          <w:i/>
          <w:color w:val="FF0000"/>
          <w:lang w:val="en-GB"/>
        </w:rPr>
        <w:t xml:space="preserve"> Ugwuanyi et al. also confirmed that through satisfaction, customer experience contributes to enhancing tourists’ revisit intention.</w:t>
      </w:r>
      <w:r w:rsidRPr="00D76C6C">
        <w:rPr>
          <w:rFonts w:ascii="Times New Roman" w:hAnsi="Times New Roman" w:cs="Times New Roman"/>
          <w:i/>
          <w:color w:val="FF0000"/>
          <w:lang w:val="en-GB"/>
        </w:rPr>
        <w:fldChar w:fldCharType="begin"/>
      </w:r>
      <w:r w:rsidRPr="00D76C6C">
        <w:rPr>
          <w:rFonts w:ascii="Times New Roman" w:hAnsi="Times New Roman" w:cs="Times New Roman"/>
          <w:i/>
          <w:color w:val="FF0000"/>
          <w:lang w:val="en-GB"/>
        </w:rPr>
        <w:instrText xml:space="preserve"> ADDIN ZOTERO_ITEM CSL_CITATION {"citationID":"pjloy1kV","properties":{"formattedCitation":"\\super 14\\nosupersub{}","plainCitation":"14","noteIndex":0},"citationItems":[{"id":1727,"uris":["http://zotero.org/users/local/1km6A5n5/items/3QHCHHAI"],"itemData":{"id":1727,"type":"article-journal","abstract":"This study aimed at investigating the guests’ experience dimensions and their effects on destination marketing bottom lines of satisfaction and revisit intention. This is borne of the overarching importance of customer\nexperience (CX) which has been acknowledged by scholars and practitioners and understanding of the concept been sought from various sectoral perspectives. Admittedly, experience-based investigations in the hotel service\nsector have been scarce, particularly from a non-western context. The study utilised an intercept approach to collect data from 400 hotel guests in a city in Southern Nigeria. The research model and the formulated hypotheses were tested using partial least square structural equation model (PLS-SEM) with the aid of SmartPLS software. The study findings reveal that guest experience dimensions (utilitarian, hedonic and relational) have a positive and significant influence on guests’ revisit intention and satisfaction with the exception of hedonic experience whose relationship with satisfaction was statistically insignificant. Overall, the research model explained 56.5 per cent of the variance in guest satisfaction and 68.7 per cent on guest revisit intention. This study adds an empirically supported strategic direction for proper guest experience management in hotels from a non-western context.","container-title":"African Journal of Hospitality, Tourism and Leisure","DOI":"10.46222/ajhtl.19770720.108","journalAbbreviation":"African Journal of Hospitality, Tourism and Leisure","page":"406-424","source":"ResearchGate","title":"Hotel Guests’ Experience, Satisfaction and Revisit Intentions: An Emerging Market Perspective","title-short":"Hotel Guests’ Experience, Satisfaction and Revisit Intentions","volume":"10","author":[{"family":"Ugwuanyi Ph.D","given":"Chidera"},{"family":"Ehimen","given":"Samuel"},{"family":"Uduji","given":"Joseph"}],"issued":{"date-parts":[["2021",4,30]]}}}],"schema":"https://github.com/citation-style-language/schema/raw/master/csl-citation.json"} </w:instrText>
      </w:r>
      <w:r w:rsidRPr="00D76C6C">
        <w:rPr>
          <w:rFonts w:ascii="Times New Roman" w:hAnsi="Times New Roman" w:cs="Times New Roman"/>
          <w:i/>
          <w:color w:val="FF0000"/>
          <w:lang w:val="en-GB"/>
        </w:rPr>
        <w:fldChar w:fldCharType="separate"/>
      </w:r>
      <w:r w:rsidRPr="00D76C6C">
        <w:rPr>
          <w:rFonts w:ascii="Times New Roman" w:hAnsi="Times New Roman" w:cs="Times New Roman"/>
          <w:i/>
          <w:color w:val="FF0000"/>
          <w:vertAlign w:val="superscript"/>
        </w:rPr>
        <w:t>14</w:t>
      </w:r>
      <w:r w:rsidRPr="00D76C6C">
        <w:rPr>
          <w:rFonts w:ascii="Times New Roman" w:hAnsi="Times New Roman" w:cs="Times New Roman"/>
          <w:i/>
          <w:color w:val="FF0000"/>
          <w:lang w:val="en-GB"/>
        </w:rPr>
        <w:fldChar w:fldCharType="end"/>
      </w:r>
      <w:r w:rsidRPr="00D76C6C">
        <w:rPr>
          <w:rFonts w:ascii="Times New Roman" w:hAnsi="Times New Roman" w:cs="Times New Roman"/>
          <w:i/>
          <w:color w:val="FF0000"/>
          <w:lang w:val="en-GB"/>
        </w:rPr>
        <w:t xml:space="preserve"> In Vietnam, Bùi Thị Quỳnh Trang’s study on the impact of customer experience on loyalty in the hotel sector also highlights the significant mediating role of satisfaction.</w:t>
      </w:r>
      <w:r w:rsidRPr="00D76C6C">
        <w:rPr>
          <w:rFonts w:ascii="Times New Roman" w:hAnsi="Times New Roman" w:cs="Times New Roman"/>
          <w:i/>
          <w:color w:val="FF0000"/>
          <w:lang w:val="en-GB"/>
        </w:rPr>
        <w:fldChar w:fldCharType="begin"/>
      </w:r>
      <w:r w:rsidRPr="00D76C6C">
        <w:rPr>
          <w:rFonts w:ascii="Times New Roman" w:hAnsi="Times New Roman" w:cs="Times New Roman"/>
          <w:i/>
          <w:color w:val="FF0000"/>
          <w:lang w:val="en-GB"/>
        </w:rPr>
        <w:instrText xml:space="preserve"> ADDIN ZOTERO_ITEM CSL_CITATION {"citationID":"AJpvAXAC","properties":{"formattedCitation":"\\super 15\\nosupersub{}","plainCitation":"15","noteIndex":0},"citationItems":[{"id":1731,"uris":["http://zotero.org/users/local/1km6A5n5/items/TYZ89ABQ"],"itemData":{"id":1731,"type":"article-journal","container-title":"Tạp chí khoa học thương mại","title":"Nghiên cứu tác động của trải nghiệm khách hàng đến lòng trung thành tại các khách sạn ở Việt Nam","volume":"140","author":[{"family":"Bùi Thị Quỳnh Trang","given":""}],"issued":{"date-parts":[["2020"]]}}}],"schema":"https://github.com/citation-style-language/schema/raw/master/csl-citation.json"} </w:instrText>
      </w:r>
      <w:r w:rsidRPr="00D76C6C">
        <w:rPr>
          <w:rFonts w:ascii="Times New Roman" w:hAnsi="Times New Roman" w:cs="Times New Roman"/>
          <w:i/>
          <w:color w:val="FF0000"/>
          <w:lang w:val="en-GB"/>
        </w:rPr>
        <w:fldChar w:fldCharType="separate"/>
      </w:r>
      <w:r w:rsidRPr="00D76C6C">
        <w:rPr>
          <w:rFonts w:ascii="Times New Roman" w:hAnsi="Times New Roman" w:cs="Times New Roman"/>
          <w:i/>
          <w:color w:val="FF0000"/>
          <w:vertAlign w:val="superscript"/>
        </w:rPr>
        <w:t>15</w:t>
      </w:r>
      <w:r w:rsidRPr="00D76C6C">
        <w:rPr>
          <w:rFonts w:ascii="Times New Roman" w:hAnsi="Times New Roman" w:cs="Times New Roman"/>
          <w:i/>
          <w:color w:val="FF0000"/>
          <w:lang w:val="en-GB"/>
        </w:rPr>
        <w:fldChar w:fldCharType="end"/>
      </w:r>
      <w:r w:rsidRPr="00D76C6C">
        <w:rPr>
          <w:rFonts w:ascii="Times New Roman" w:hAnsi="Times New Roman" w:cs="Times New Roman"/>
          <w:i/>
          <w:color w:val="FF0000"/>
          <w:lang w:val="en-GB"/>
        </w:rPr>
        <w:t xml:space="preserve"> </w:t>
      </w:r>
    </w:p>
    <w:p w:rsidR="00D76C6C" w:rsidRPr="00D76C6C" w:rsidRDefault="00D76C6C" w:rsidP="00856661">
      <w:pPr>
        <w:spacing w:before="120" w:after="120" w:line="312" w:lineRule="auto"/>
        <w:ind w:firstLine="426"/>
        <w:jc w:val="both"/>
        <w:rPr>
          <w:rFonts w:ascii="Times New Roman" w:eastAsia="Times New Roman" w:hAnsi="Times New Roman" w:cs="Times New Roman"/>
          <w:i/>
          <w:sz w:val="24"/>
          <w:szCs w:val="24"/>
        </w:rPr>
      </w:pPr>
      <w:r w:rsidRPr="00D76C6C">
        <w:rPr>
          <w:rFonts w:ascii="Times New Roman" w:hAnsi="Times New Roman" w:cs="Times New Roman"/>
          <w:i/>
          <w:color w:val="FF0000"/>
          <w:lang w:val="en-GB"/>
        </w:rPr>
        <w:t>In addition to direct and indirect pathways, other studies have examined moderating mechanisms within the customer experience–revisit intention relationship. For instance, Kim et al. clarified the moderating roles of gender and lodging experience in the links among sensory experience, satisfaction, and hotel revisit intention.</w:t>
      </w:r>
      <w:r w:rsidRPr="00D76C6C">
        <w:rPr>
          <w:rFonts w:ascii="Times New Roman" w:hAnsi="Times New Roman" w:cs="Times New Roman"/>
          <w:i/>
          <w:color w:val="FF0000"/>
          <w:lang w:val="en-GB"/>
        </w:rPr>
        <w:fldChar w:fldCharType="begin"/>
      </w:r>
      <w:r w:rsidRPr="00D76C6C">
        <w:rPr>
          <w:rFonts w:ascii="Times New Roman" w:hAnsi="Times New Roman" w:cs="Times New Roman"/>
          <w:i/>
          <w:color w:val="FF0000"/>
          <w:lang w:val="en-GB"/>
        </w:rPr>
        <w:instrText xml:space="preserve"> ADDIN ZOTERO_ITEM CSL_CITATION {"citationID":"8aDtPYQ0","properties":{"formattedCitation":"\\super 16\\nosupersub{}","plainCitation":"16","noteIndex":0},"citationItems":[{"id":"ovAy73Ln/cTVsK5ti","uris":["http://zotero.org/users/local/ambxUDyL/items/WW3B4GJI"],"itemData":{"id":"PU7PpJPW/3lPCjmCH","type":"article-journal","abstract":"The purpose of the study is to investigate the relationships of hotels’ sensory marketing, customer satisfaction, and revisit intentions in light of the moderating effects of customers’ prior experience and gender. Data were collected from customers in hotels in South Korea, after which 286 usable surveys were processed. To investigate the data, we used descriptive statistics, confirmatory factor analysis, and structural equation modelling. The results reveal that there is a positive relationship between sensory marketing by hotels and customer satisfaction and that customer satisfaction significantly influenced revisit intentions. Also, subsequent tests for metric invariance showed differences in the moderating roles of customers’ prior experience and gender. This study discusses findings and implications for research and practice in the hotel industry.","container-title":"Anatolia","DOI":"10.1080/13032917.2020.1783692","ISSN":"1303-2917","issue":"4","note":"publisher: Routledge\n_eprint: https://doi.org/10.1080/13032917.2020.1783692","page":"523-535","source":"Taylor and Francis+NEJM","title":"Effects of sensory marketing on customer satisfaction and revisit intention in the hotel industry: the moderating roles of customers’ prior experience and gender","title-short":"Effects of sensory marketing on customer satisfaction and revisit intention in the hotel industry","volume":"31","author":[{"family":"Kim","given":"Woo-Hyuk"},{"family":"Lee","given":"Sang-Ho"},{"family":"Kim","given":"Kyung-Sook"}],"issued":{"date-parts":[["2020",10,1]]}}}],"schema":"https://github.com/citation-style-language/schema/raw/master/csl-citation.json"} </w:instrText>
      </w:r>
      <w:r w:rsidRPr="00D76C6C">
        <w:rPr>
          <w:rFonts w:ascii="Times New Roman" w:hAnsi="Times New Roman" w:cs="Times New Roman"/>
          <w:i/>
          <w:color w:val="FF0000"/>
          <w:lang w:val="en-GB"/>
        </w:rPr>
        <w:fldChar w:fldCharType="separate"/>
      </w:r>
      <w:r w:rsidRPr="00D76C6C">
        <w:rPr>
          <w:rFonts w:ascii="Times New Roman" w:hAnsi="Times New Roman" w:cs="Times New Roman"/>
          <w:i/>
          <w:color w:val="FF0000"/>
          <w:vertAlign w:val="superscript"/>
        </w:rPr>
        <w:t>16</w:t>
      </w:r>
      <w:r w:rsidRPr="00D76C6C">
        <w:rPr>
          <w:rFonts w:ascii="Times New Roman" w:hAnsi="Times New Roman" w:cs="Times New Roman"/>
          <w:i/>
          <w:color w:val="FF0000"/>
          <w:lang w:val="en-GB"/>
        </w:rPr>
        <w:fldChar w:fldCharType="end"/>
      </w:r>
      <w:r w:rsidRPr="00D76C6C">
        <w:rPr>
          <w:rFonts w:ascii="Times New Roman" w:hAnsi="Times New Roman" w:cs="Times New Roman"/>
          <w:i/>
          <w:lang w:val="en-GB"/>
        </w:rPr>
        <w:t>…”</w:t>
      </w:r>
    </w:p>
    <w:p w:rsidR="00182CA7" w:rsidRPr="00182CA7" w:rsidRDefault="00182CA7" w:rsidP="00856661">
      <w:pPr>
        <w:spacing w:before="120" w:after="120" w:line="312" w:lineRule="auto"/>
        <w:jc w:val="both"/>
        <w:rPr>
          <w:rFonts w:ascii="Times New Roman" w:eastAsia="Times New Roman" w:hAnsi="Times New Roman" w:cs="Times New Roman"/>
          <w:sz w:val="24"/>
          <w:szCs w:val="24"/>
        </w:rPr>
      </w:pPr>
      <w:r w:rsidRPr="00F964C4">
        <w:rPr>
          <w:rFonts w:ascii="Times New Roman" w:eastAsia="Times New Roman" w:hAnsi="Times New Roman" w:cs="Times New Roman"/>
          <w:b/>
          <w:bCs/>
          <w:sz w:val="24"/>
          <w:szCs w:val="24"/>
          <w:u w:val="single"/>
        </w:rPr>
        <w:t>Comment 2:</w:t>
      </w:r>
      <w:r>
        <w:rPr>
          <w:rFonts w:ascii="Times New Roman" w:eastAsia="Times New Roman" w:hAnsi="Times New Roman" w:cs="Times New Roman"/>
          <w:b/>
          <w:bCs/>
          <w:sz w:val="24"/>
          <w:szCs w:val="24"/>
        </w:rPr>
        <w:t xml:space="preserve"> </w:t>
      </w:r>
      <w:r w:rsidRPr="00182CA7">
        <w:rPr>
          <w:rFonts w:ascii="Times New Roman" w:eastAsia="Times New Roman" w:hAnsi="Times New Roman" w:cs="Times New Roman"/>
          <w:i/>
          <w:iCs/>
          <w:sz w:val="24"/>
          <w:szCs w:val="24"/>
        </w:rPr>
        <w:t>In Section 2.1.1, some studies that have applied the SOR theory should be added to strengthen the justification.</w:t>
      </w:r>
    </w:p>
    <w:p w:rsidR="00182CA7" w:rsidRDefault="00182CA7" w:rsidP="00856661">
      <w:pPr>
        <w:spacing w:before="120" w:after="120" w:line="312" w:lineRule="auto"/>
        <w:jc w:val="both"/>
        <w:rPr>
          <w:rFonts w:ascii="Times New Roman" w:eastAsia="Times New Roman" w:hAnsi="Times New Roman" w:cs="Times New Roman"/>
          <w:sz w:val="24"/>
          <w:szCs w:val="24"/>
        </w:rPr>
      </w:pPr>
      <w:r w:rsidRPr="00182CA7">
        <w:rPr>
          <w:rFonts w:ascii="Times New Roman" w:eastAsia="Times New Roman" w:hAnsi="Times New Roman" w:cs="Times New Roman"/>
          <w:b/>
          <w:bCs/>
          <w:sz w:val="24"/>
          <w:szCs w:val="24"/>
        </w:rPr>
        <w:t>Response:</w:t>
      </w:r>
      <w:r w:rsidRPr="00182CA7">
        <w:rPr>
          <w:rFonts w:ascii="Times New Roman" w:eastAsia="Times New Roman" w:hAnsi="Times New Roman" w:cs="Times New Roman"/>
          <w:sz w:val="24"/>
          <w:szCs w:val="24"/>
        </w:rPr>
        <w:br/>
      </w:r>
      <w:r w:rsidR="00AF0FB7" w:rsidRPr="00AF0FB7">
        <w:rPr>
          <w:rFonts w:ascii="Times New Roman" w:eastAsia="Times New Roman" w:hAnsi="Times New Roman" w:cs="Times New Roman"/>
          <w:sz w:val="24"/>
          <w:szCs w:val="24"/>
        </w:rPr>
        <w:t xml:space="preserve">We thank the Reviewer for this constructive suggestion. In response, we have strengthened the theoretical justification in </w:t>
      </w:r>
      <w:r w:rsidR="00AF0FB7" w:rsidRPr="00B538AD">
        <w:rPr>
          <w:rFonts w:ascii="Times New Roman" w:eastAsia="Times New Roman" w:hAnsi="Times New Roman" w:cs="Times New Roman"/>
          <w:i/>
          <w:sz w:val="24"/>
          <w:szCs w:val="24"/>
        </w:rPr>
        <w:t>Section 2.1.1</w:t>
      </w:r>
      <w:r w:rsidR="00AF0FB7" w:rsidRPr="00AF0FB7">
        <w:rPr>
          <w:rFonts w:ascii="Times New Roman" w:eastAsia="Times New Roman" w:hAnsi="Times New Roman" w:cs="Times New Roman"/>
          <w:sz w:val="24"/>
          <w:szCs w:val="24"/>
        </w:rPr>
        <w:t xml:space="preserve"> by incorporating three additional studies that apply the SOR perspective to tourism and hospitality contexts </w:t>
      </w:r>
      <w:r w:rsidR="00AF0FB7" w:rsidRPr="00B538AD">
        <w:rPr>
          <w:rFonts w:ascii="Times New Roman" w:eastAsia="Times New Roman" w:hAnsi="Times New Roman" w:cs="Times New Roman"/>
          <w:sz w:val="24"/>
          <w:szCs w:val="24"/>
          <w:highlight w:val="green"/>
        </w:rPr>
        <w:t>(Refs. 20–22)</w:t>
      </w:r>
      <w:r w:rsidR="00AF0FB7" w:rsidRPr="00AF0FB7">
        <w:rPr>
          <w:rFonts w:ascii="Times New Roman" w:eastAsia="Times New Roman" w:hAnsi="Times New Roman" w:cs="Times New Roman"/>
          <w:sz w:val="24"/>
          <w:szCs w:val="24"/>
        </w:rPr>
        <w:t>. These studies support the role of customer experience as a stimulus, satisfaction as an organismic response, and revisit intention as a behavioral outcome. The three newly added references are listed below for the Reviewer’s convenience.</w:t>
      </w:r>
    </w:p>
    <w:p w:rsidR="00856661" w:rsidRPr="00856661" w:rsidRDefault="00856661" w:rsidP="00856661">
      <w:pPr>
        <w:spacing w:before="120" w:after="120" w:line="312" w:lineRule="auto"/>
        <w:jc w:val="both"/>
        <w:rPr>
          <w:rFonts w:ascii="Times New Roman" w:eastAsia="Times New Roman" w:hAnsi="Times New Roman" w:cs="Times New Roman"/>
          <w:color w:val="FF0000"/>
          <w:sz w:val="24"/>
          <w:szCs w:val="24"/>
        </w:rPr>
      </w:pPr>
      <w:r w:rsidRPr="00856661">
        <w:rPr>
          <w:rFonts w:ascii="Times New Roman" w:eastAsia="Times New Roman" w:hAnsi="Times New Roman" w:cs="Times New Roman"/>
          <w:b/>
          <w:bCs/>
          <w:color w:val="FF0000"/>
          <w:sz w:val="24"/>
          <w:szCs w:val="24"/>
        </w:rPr>
        <w:t>20.</w:t>
      </w:r>
      <w:r w:rsidRPr="00856661">
        <w:rPr>
          <w:rFonts w:ascii="Times New Roman" w:eastAsia="Times New Roman" w:hAnsi="Times New Roman" w:cs="Times New Roman"/>
          <w:color w:val="FF0000"/>
          <w:sz w:val="24"/>
          <w:szCs w:val="24"/>
        </w:rPr>
        <w:t xml:space="preserve"> D. T. Tran, K. T. Nguyen, D. V. Huynh, B. Stangl. Satisfaction with response: The impact on potential customers’ perceived service quality and intent to stay, </w:t>
      </w:r>
      <w:r w:rsidRPr="00856661">
        <w:rPr>
          <w:rFonts w:ascii="Times New Roman" w:eastAsia="Times New Roman" w:hAnsi="Times New Roman" w:cs="Times New Roman"/>
          <w:i/>
          <w:iCs/>
          <w:color w:val="FF0000"/>
          <w:sz w:val="24"/>
          <w:szCs w:val="24"/>
        </w:rPr>
        <w:t>Annals of Tourism Research Empirical Insights</w:t>
      </w:r>
      <w:r w:rsidRPr="00856661">
        <w:rPr>
          <w:rFonts w:ascii="Times New Roman" w:eastAsia="Times New Roman" w:hAnsi="Times New Roman" w:cs="Times New Roman"/>
          <w:color w:val="FF0000"/>
          <w:sz w:val="24"/>
          <w:szCs w:val="24"/>
        </w:rPr>
        <w:t xml:space="preserve">, </w:t>
      </w:r>
      <w:r w:rsidRPr="00856661">
        <w:rPr>
          <w:rFonts w:ascii="Times New Roman" w:eastAsia="Times New Roman" w:hAnsi="Times New Roman" w:cs="Times New Roman"/>
          <w:b/>
          <w:color w:val="FF0000"/>
          <w:sz w:val="24"/>
          <w:szCs w:val="24"/>
        </w:rPr>
        <w:t>2025</w:t>
      </w:r>
      <w:r w:rsidRPr="00856661">
        <w:rPr>
          <w:rFonts w:ascii="Times New Roman" w:eastAsia="Times New Roman" w:hAnsi="Times New Roman" w:cs="Times New Roman"/>
          <w:color w:val="FF0000"/>
          <w:sz w:val="24"/>
          <w:szCs w:val="24"/>
        </w:rPr>
        <w:t>, 6(1), 100179.</w:t>
      </w:r>
    </w:p>
    <w:p w:rsidR="00856661" w:rsidRPr="00856661" w:rsidRDefault="00856661" w:rsidP="00856661">
      <w:pPr>
        <w:spacing w:before="120" w:after="120" w:line="312" w:lineRule="auto"/>
        <w:jc w:val="both"/>
        <w:rPr>
          <w:rFonts w:ascii="Times New Roman" w:eastAsia="Times New Roman" w:hAnsi="Times New Roman" w:cs="Times New Roman"/>
          <w:color w:val="FF0000"/>
          <w:sz w:val="24"/>
          <w:szCs w:val="24"/>
        </w:rPr>
      </w:pPr>
      <w:r w:rsidRPr="00856661">
        <w:rPr>
          <w:rFonts w:ascii="Times New Roman" w:eastAsia="Times New Roman" w:hAnsi="Times New Roman" w:cs="Times New Roman"/>
          <w:b/>
          <w:bCs/>
          <w:color w:val="FF0000"/>
          <w:sz w:val="24"/>
          <w:szCs w:val="24"/>
        </w:rPr>
        <w:t>21.</w:t>
      </w:r>
      <w:r w:rsidRPr="00856661">
        <w:rPr>
          <w:rFonts w:ascii="Times New Roman" w:eastAsia="Times New Roman" w:hAnsi="Times New Roman" w:cs="Times New Roman"/>
          <w:color w:val="FF0000"/>
          <w:sz w:val="24"/>
          <w:szCs w:val="24"/>
        </w:rPr>
        <w:t xml:space="preserve"> Z. Tang, A. Jebbouri. Driving tourist revisit intentions to China’s heritage sites: An examination of government policies, perceived value, and technology through the lens of satisfaction and experience, </w:t>
      </w:r>
      <w:r w:rsidRPr="00856661">
        <w:rPr>
          <w:rFonts w:ascii="Times New Roman" w:eastAsia="Times New Roman" w:hAnsi="Times New Roman" w:cs="Times New Roman"/>
          <w:i/>
          <w:iCs/>
          <w:color w:val="FF0000"/>
          <w:sz w:val="24"/>
          <w:szCs w:val="24"/>
        </w:rPr>
        <w:t>Frontiers in Communication</w:t>
      </w:r>
      <w:r w:rsidRPr="00856661">
        <w:rPr>
          <w:rFonts w:ascii="Times New Roman" w:eastAsia="Times New Roman" w:hAnsi="Times New Roman" w:cs="Times New Roman"/>
          <w:color w:val="FF0000"/>
          <w:sz w:val="24"/>
          <w:szCs w:val="24"/>
        </w:rPr>
        <w:t xml:space="preserve">, </w:t>
      </w:r>
      <w:r w:rsidRPr="00856661">
        <w:rPr>
          <w:rFonts w:ascii="Times New Roman" w:eastAsia="Times New Roman" w:hAnsi="Times New Roman" w:cs="Times New Roman"/>
          <w:b/>
          <w:color w:val="FF0000"/>
          <w:sz w:val="24"/>
          <w:szCs w:val="24"/>
        </w:rPr>
        <w:t>2025</w:t>
      </w:r>
      <w:r w:rsidRPr="00856661">
        <w:rPr>
          <w:rFonts w:ascii="Times New Roman" w:eastAsia="Times New Roman" w:hAnsi="Times New Roman" w:cs="Times New Roman"/>
          <w:color w:val="FF0000"/>
          <w:sz w:val="24"/>
          <w:szCs w:val="24"/>
        </w:rPr>
        <w:t>, 10, Article 1659776.</w:t>
      </w:r>
    </w:p>
    <w:p w:rsidR="00856661" w:rsidRPr="00856661" w:rsidRDefault="00856661" w:rsidP="00856661">
      <w:pPr>
        <w:spacing w:before="120" w:after="120" w:line="312" w:lineRule="auto"/>
        <w:jc w:val="both"/>
        <w:rPr>
          <w:rFonts w:ascii="Times New Roman" w:eastAsia="Times New Roman" w:hAnsi="Times New Roman" w:cs="Times New Roman"/>
          <w:color w:val="FF0000"/>
          <w:sz w:val="24"/>
          <w:szCs w:val="24"/>
        </w:rPr>
      </w:pPr>
      <w:r w:rsidRPr="00856661">
        <w:rPr>
          <w:rFonts w:ascii="Times New Roman" w:eastAsia="Times New Roman" w:hAnsi="Times New Roman" w:cs="Times New Roman"/>
          <w:b/>
          <w:bCs/>
          <w:color w:val="FF0000"/>
          <w:sz w:val="24"/>
          <w:szCs w:val="24"/>
        </w:rPr>
        <w:t>22.</w:t>
      </w:r>
      <w:r w:rsidRPr="00856661">
        <w:rPr>
          <w:rFonts w:ascii="Times New Roman" w:eastAsia="Times New Roman" w:hAnsi="Times New Roman" w:cs="Times New Roman"/>
          <w:color w:val="FF0000"/>
          <w:sz w:val="24"/>
          <w:szCs w:val="24"/>
        </w:rPr>
        <w:t xml:space="preserve"> M. H. Shoukat, H. Ramkissoon. Customer delight, engagement, experience, value co-creation, place identity, and revisit intention: A new conceptual framework, </w:t>
      </w:r>
      <w:r w:rsidRPr="00856661">
        <w:rPr>
          <w:rFonts w:ascii="Times New Roman" w:eastAsia="Times New Roman" w:hAnsi="Times New Roman" w:cs="Times New Roman"/>
          <w:i/>
          <w:iCs/>
          <w:color w:val="FF0000"/>
          <w:sz w:val="24"/>
          <w:szCs w:val="24"/>
        </w:rPr>
        <w:t>Journal of Hospitality Marketing &amp; Management</w:t>
      </w:r>
      <w:r w:rsidRPr="00856661">
        <w:rPr>
          <w:rFonts w:ascii="Times New Roman" w:eastAsia="Times New Roman" w:hAnsi="Times New Roman" w:cs="Times New Roman"/>
          <w:color w:val="FF0000"/>
          <w:sz w:val="24"/>
          <w:szCs w:val="24"/>
        </w:rPr>
        <w:t xml:space="preserve">, </w:t>
      </w:r>
      <w:r w:rsidRPr="00856661">
        <w:rPr>
          <w:rFonts w:ascii="Times New Roman" w:eastAsia="Times New Roman" w:hAnsi="Times New Roman" w:cs="Times New Roman"/>
          <w:b/>
          <w:color w:val="FF0000"/>
          <w:sz w:val="24"/>
          <w:szCs w:val="24"/>
        </w:rPr>
        <w:t>2022</w:t>
      </w:r>
      <w:r w:rsidRPr="00856661">
        <w:rPr>
          <w:rFonts w:ascii="Times New Roman" w:eastAsia="Times New Roman" w:hAnsi="Times New Roman" w:cs="Times New Roman"/>
          <w:color w:val="FF0000"/>
          <w:sz w:val="24"/>
          <w:szCs w:val="24"/>
        </w:rPr>
        <w:t>, 31(6), 757–775.</w:t>
      </w:r>
    </w:p>
    <w:p w:rsidR="00AF0FB7" w:rsidRDefault="00182CA7" w:rsidP="00856661">
      <w:pPr>
        <w:spacing w:before="120" w:after="120" w:line="312" w:lineRule="auto"/>
        <w:jc w:val="both"/>
        <w:rPr>
          <w:rFonts w:ascii="Times New Roman" w:eastAsia="Times New Roman" w:hAnsi="Times New Roman" w:cs="Times New Roman"/>
          <w:sz w:val="24"/>
          <w:szCs w:val="24"/>
        </w:rPr>
      </w:pPr>
      <w:r w:rsidRPr="00182CA7">
        <w:rPr>
          <w:rFonts w:ascii="Times New Roman" w:eastAsia="Times New Roman" w:hAnsi="Times New Roman" w:cs="Times New Roman"/>
          <w:b/>
          <w:bCs/>
          <w:sz w:val="24"/>
          <w:szCs w:val="24"/>
        </w:rPr>
        <w:t>Revision location:</w:t>
      </w:r>
      <w:r w:rsidR="00AF0FB7">
        <w:rPr>
          <w:rFonts w:ascii="Times New Roman" w:eastAsia="Times New Roman" w:hAnsi="Times New Roman" w:cs="Times New Roman"/>
          <w:sz w:val="24"/>
          <w:szCs w:val="24"/>
        </w:rPr>
        <w:t xml:space="preserve"> </w:t>
      </w:r>
      <w:bookmarkStart w:id="0" w:name="_GoBack"/>
      <w:r w:rsidR="00AF0FB7" w:rsidRPr="00B538AD">
        <w:rPr>
          <w:rFonts w:ascii="Times New Roman" w:eastAsia="Times New Roman" w:hAnsi="Times New Roman" w:cs="Times New Roman"/>
          <w:i/>
          <w:sz w:val="24"/>
          <w:szCs w:val="24"/>
        </w:rPr>
        <w:t>Section 2.1.1</w:t>
      </w:r>
      <w:bookmarkEnd w:id="0"/>
      <w:r w:rsidR="00AF0FB7">
        <w:rPr>
          <w:rFonts w:ascii="Times New Roman" w:eastAsia="Times New Roman" w:hAnsi="Times New Roman" w:cs="Times New Roman"/>
          <w:sz w:val="24"/>
          <w:szCs w:val="24"/>
        </w:rPr>
        <w:t xml:space="preserve">, page 4. </w:t>
      </w:r>
      <w:r w:rsidR="00AF0FB7" w:rsidRPr="00D76C6C">
        <w:rPr>
          <w:rFonts w:ascii="Times New Roman" w:eastAsia="Times New Roman" w:hAnsi="Times New Roman" w:cs="Times New Roman"/>
          <w:sz w:val="24"/>
          <w:szCs w:val="24"/>
        </w:rPr>
        <w:t>The revised paragraph is shown below:</w:t>
      </w:r>
    </w:p>
    <w:p w:rsidR="001221E4" w:rsidRPr="001221E4" w:rsidRDefault="001221E4" w:rsidP="00856661">
      <w:pPr>
        <w:tabs>
          <w:tab w:val="right" w:leader="hyphen" w:pos="9072"/>
        </w:tabs>
        <w:spacing w:before="120" w:after="120" w:line="312" w:lineRule="auto"/>
        <w:jc w:val="both"/>
        <w:rPr>
          <w:rFonts w:ascii="Times New Roman" w:hAnsi="Times New Roman" w:cs="Times New Roman"/>
          <w:i/>
          <w:lang w:val="en-GB"/>
        </w:rPr>
      </w:pPr>
      <w:r w:rsidRPr="001221E4">
        <w:rPr>
          <w:rFonts w:ascii="Times New Roman" w:eastAsia="Times New Roman" w:hAnsi="Times New Roman" w:cs="Times New Roman"/>
          <w:i/>
          <w:sz w:val="24"/>
          <w:szCs w:val="24"/>
        </w:rPr>
        <w:t>“…</w:t>
      </w:r>
      <w:r w:rsidRPr="001221E4">
        <w:rPr>
          <w:rFonts w:ascii="Times New Roman" w:hAnsi="Times New Roman" w:cs="Times New Roman"/>
          <w:i/>
          <w:lang w:val="en-GB"/>
        </w:rPr>
        <w:t xml:space="preserve">Based on the principles of environmental psychology, the Stimulus–Organism–Response (SOR) model proposed by Mehrabian and Russell is considered one of the most valuable theoretical frameworks for </w:t>
      </w:r>
      <w:r w:rsidRPr="001221E4">
        <w:rPr>
          <w:rFonts w:ascii="Times New Roman" w:hAnsi="Times New Roman" w:cs="Times New Roman"/>
          <w:i/>
          <w:lang w:val="en-GB"/>
        </w:rPr>
        <w:lastRenderedPageBreak/>
        <w:t>explaining consumer behavior.</w:t>
      </w:r>
      <w:r w:rsidRPr="001221E4">
        <w:rPr>
          <w:rFonts w:ascii="Times New Roman" w:hAnsi="Times New Roman" w:cs="Times New Roman"/>
          <w:i/>
          <w:lang w:val="en-GB"/>
        </w:rPr>
        <w:fldChar w:fldCharType="begin"/>
      </w:r>
      <w:r w:rsidRPr="001221E4">
        <w:rPr>
          <w:rFonts w:ascii="Times New Roman" w:hAnsi="Times New Roman" w:cs="Times New Roman"/>
          <w:i/>
          <w:lang w:val="en-GB"/>
        </w:rPr>
        <w:instrText xml:space="preserve"> ADDIN ZOTERO_ITEM CSL_CITATION {"citationID":"PO9xGIqD","properties":{"formattedCitation":"\\super 18\\nosupersub{}","plainCitation":"18","noteIndex":0},"citationItems":[{"id":1734,"uris":["http://zotero.org/users/local/1km6A5n5/items/2LV5SELB"],"itemData":{"id":1734,"type":"book","abstract":"Identifies and measures relevant variables (e.g., color, heat, light, and sound) involved in environmental psychology and fits them into a systematic framework. It is proposed that environmental stimuli are linked to behavioral responses by the primary emotional responses of arousal, pleasure, and dominance. (31 p ref) (PsycINFO Database Record (c) 2016 APA, all rights reserved)","collection-title":"An approach to environmental psychology","event-place":"Cambridge, MA, US","ISBN":"978-0-262-13090-5","note":"page: xii, 266","number-of-pages":"xii, 266","publisher":"The MIT Press","publisher-place":"Cambridge, MA, US","source":"APA PsycNet","title":"An approach to environmental psychology","author":[{"family":"Mehrabian","given":"Albert"},{"family":"Russell","given":"James A."}],"issued":{"date-parts":[["1974"]]}}}],"schema":"https://github.com/citation-style-language/schema/raw/master/csl-citation.json"} </w:instrText>
      </w:r>
      <w:r w:rsidRPr="001221E4">
        <w:rPr>
          <w:rFonts w:ascii="Times New Roman" w:hAnsi="Times New Roman" w:cs="Times New Roman"/>
          <w:i/>
          <w:lang w:val="en-GB"/>
        </w:rPr>
        <w:fldChar w:fldCharType="separate"/>
      </w:r>
      <w:r w:rsidRPr="001221E4">
        <w:rPr>
          <w:rFonts w:ascii="Times New Roman" w:hAnsi="Times New Roman" w:cs="Times New Roman"/>
          <w:i/>
          <w:vertAlign w:val="superscript"/>
        </w:rPr>
        <w:t>18</w:t>
      </w:r>
      <w:r w:rsidRPr="001221E4">
        <w:rPr>
          <w:rFonts w:ascii="Times New Roman" w:hAnsi="Times New Roman" w:cs="Times New Roman"/>
          <w:i/>
          <w:lang w:val="en-GB"/>
        </w:rPr>
        <w:fldChar w:fldCharType="end"/>
      </w:r>
      <w:r w:rsidRPr="001221E4">
        <w:rPr>
          <w:rFonts w:ascii="Times New Roman" w:hAnsi="Times New Roman" w:cs="Times New Roman"/>
          <w:i/>
          <w:lang w:val="en-GB"/>
        </w:rPr>
        <w:t xml:space="preserve"> This model has been widely employed by scholars to elucidate how environmental factors or experiences influence individuals’ psychological states and behaviors, particularly in the context of tourism and </w:t>
      </w:r>
      <w:r w:rsidRPr="001221E4">
        <w:rPr>
          <w:rFonts w:ascii="Times New Roman" w:hAnsi="Times New Roman" w:cs="Times New Roman"/>
          <w:i/>
          <w:color w:val="FF0000"/>
          <w:lang w:val="en-GB"/>
        </w:rPr>
        <w:t>hospitality.</w:t>
      </w:r>
      <w:r w:rsidRPr="001221E4">
        <w:rPr>
          <w:rFonts w:ascii="Times New Roman" w:hAnsi="Times New Roman" w:cs="Times New Roman"/>
          <w:i/>
          <w:lang w:val="en-GB"/>
        </w:rPr>
        <w:fldChar w:fldCharType="begin"/>
      </w:r>
      <w:r w:rsidRPr="001221E4">
        <w:rPr>
          <w:rFonts w:ascii="Times New Roman" w:hAnsi="Times New Roman" w:cs="Times New Roman"/>
          <w:i/>
          <w:lang w:val="en-GB"/>
        </w:rPr>
        <w:instrText xml:space="preserve"> ADDIN ZOTERO_ITEM CSL_CITATION {"citationID":"6aF6LqcP","properties":{"formattedCitation":"\\super 19,20\\nosupersub{}","plainCitation":"19,20","noteIndex":0},"citationItems":[{"id":1736,"uris":["http://zotero.org/users/local/1km6A5n5/items/HCA6WE84"],"itemData":{"id":1736,"type":"article-journal","abstract":"Many theme parks and other “facility-driven” leisure services seek to market and differentiate themselves through the creation and recreation of their physical surroundings. This study examines the extent to which the physical surroundings are perceived as novel influences the shopping values and revisitation behaviours of theme park visitors. This empirical investigation explored two types of theme park. The findings indicate that the more theme park visitors perceive physical surroundings as novel, the higher the level of shopping values (utilitarian and hedonic value) and the stronger their intention to revisit. The researchers propose a number of theoretical and managerial implications.","container-title":"Asia Pacific Journal of Tourism Research","DOI":"10.1080/10941665.2013.779589","ISSN":"1094-1665","issue":"6","note":"publisher: Routledge\n_eprint: https://doi.org/10.1080/10941665.2013.779589","page":"680-699","source":"Taylor and Francis+NEJM","title":"Novelty in Theme Park Physical Surroundings: An Application of the Stimulus–Organism–Response Paradigm","title-short":"Novelty in Theme Park Physical Surroundings","URL":"https://doi.org/10.1080/10941665.2013.779589","volume":"19","author":[{"family":"Chang","given":"Ching-Hung"},{"family":"Shu","given":"Shihtung"},{"family":"King","given":"Brian"}],"accessed":{"date-parts":[["2025",11,10]]},"issued":{"date-parts":[["2014",6,3]]}}},{"id":1792,"uris":["http://zotero.org/users/local/1km6A5n5/items/ES5NIUDH"],"itemData":{"id":1792,"type":"article-journal","abstract":"Limited research exists on the types of responses to online reviews that effectively meet the expectations of potential hotel guests, and whether their satisfaction with these responses leads to improved perceived service quality and intent to stay. This study examines the Vietnamese Mekong Delta as an emerging destination, investigating how different response approaches and content impact guest perceptions. It is the first to explore how potential guest satisfaction with hotel responses influences service quality perception and intent to stay. A 3 (response approaches namely full response, selective response and no response) x 2 (response content types namely customized response and rote response) between-subject experiment was conducted with 260 participants via Qualtrics.com. Using ANOVAs and PLS-SEM, results reveal that full, customized responses yield the highest satisfaction and perceived service quality. Satisfaction with responses positively impacts intent to stay directly and indirectly via perceived service quality. Given the increased attention to online review management strategies in the post-pandemic context, this study provides valuable insights and managerial recommendations for hoteliers in emerging destinations.","container-title":"Annals of Tourism Research Empirical Insights","DOI":"10.1016/j.annale.2025.100179","ISSN":"2666-9579","issue":"1","journalAbbreviation":"Annals of Tourism Research Empirical Insights","page":"100179","source":"ScienceDirect","title":"Satisfaction with response: The impact on potential customers' perceived service quality and intent to stay","title-short":"Satisfaction with response","URL":"https://www.sciencedirect.com/science/article/pii/S266695792500014X","volume":"6","author":[{"family":"Tran","given":"Dieu Thi"},{"family":"Nguyen","given":"Kiet Tuan"},{"family":"Huynh","given":"Da Van"},{"family":"Stangl","given":"Brigitte"}],"accessed":{"date-parts":[["2025",12,21]]},"issued":{"date-parts":[["2025",5,1]]}}}],"schema":"https://github.com/citation-style-language/schema/raw/master/csl-citation.json"} </w:instrText>
      </w:r>
      <w:r w:rsidRPr="001221E4">
        <w:rPr>
          <w:rFonts w:ascii="Times New Roman" w:hAnsi="Times New Roman" w:cs="Times New Roman"/>
          <w:i/>
          <w:lang w:val="en-GB"/>
        </w:rPr>
        <w:fldChar w:fldCharType="separate"/>
      </w:r>
      <w:r w:rsidRPr="001221E4">
        <w:rPr>
          <w:rFonts w:ascii="Times New Roman" w:hAnsi="Times New Roman" w:cs="Times New Roman"/>
          <w:i/>
          <w:szCs w:val="24"/>
          <w:vertAlign w:val="superscript"/>
        </w:rPr>
        <w:t>19,</w:t>
      </w:r>
      <w:r w:rsidRPr="001221E4">
        <w:rPr>
          <w:rFonts w:ascii="Times New Roman" w:hAnsi="Times New Roman" w:cs="Times New Roman"/>
          <w:i/>
          <w:szCs w:val="24"/>
          <w:highlight w:val="yellow"/>
          <w:vertAlign w:val="superscript"/>
        </w:rPr>
        <w:t>20</w:t>
      </w:r>
      <w:r w:rsidRPr="001221E4">
        <w:rPr>
          <w:rFonts w:ascii="Times New Roman" w:hAnsi="Times New Roman" w:cs="Times New Roman"/>
          <w:i/>
          <w:lang w:val="en-GB"/>
        </w:rPr>
        <w:fldChar w:fldCharType="end"/>
      </w:r>
    </w:p>
    <w:p w:rsidR="001221E4" w:rsidRPr="001221E4" w:rsidRDefault="001221E4" w:rsidP="00856661">
      <w:pPr>
        <w:tabs>
          <w:tab w:val="right" w:leader="hyphen" w:pos="9072"/>
        </w:tabs>
        <w:spacing w:before="120" w:after="120" w:line="312" w:lineRule="auto"/>
        <w:ind w:firstLine="426"/>
        <w:jc w:val="both"/>
        <w:rPr>
          <w:rFonts w:ascii="Times New Roman" w:hAnsi="Times New Roman" w:cs="Times New Roman"/>
          <w:i/>
          <w:color w:val="FF0000"/>
          <w:lang w:val="en-GB"/>
        </w:rPr>
      </w:pPr>
      <w:r w:rsidRPr="001221E4">
        <w:rPr>
          <w:rFonts w:ascii="Times New Roman" w:hAnsi="Times New Roman" w:cs="Times New Roman"/>
          <w:i/>
          <w:lang w:val="en-GB"/>
        </w:rPr>
        <w:t xml:space="preserve">Building on this foundation, the present study applies the SOR model to examine the impact of multi-stage customer experience on revisit intention in the hotel industry through the mediating role of satisfaction. Specifically, customer experiences across three stages—pre-purchase, during consumption, and post-consumption—are treated as stimuli (S) that can elicit internal emotional and cognitive responses within customers (Organism – O), reflected in their level of </w:t>
      </w:r>
      <w:r w:rsidRPr="001221E4">
        <w:rPr>
          <w:rFonts w:ascii="Times New Roman" w:hAnsi="Times New Roman" w:cs="Times New Roman"/>
          <w:i/>
          <w:color w:val="FF0000"/>
          <w:lang w:val="en-GB"/>
        </w:rPr>
        <w:t>satisfaction.</w:t>
      </w:r>
      <w:r w:rsidRPr="001221E4">
        <w:rPr>
          <w:rFonts w:ascii="Times New Roman" w:hAnsi="Times New Roman" w:cs="Times New Roman"/>
          <w:i/>
          <w:color w:val="FF0000"/>
          <w:highlight w:val="yellow"/>
          <w:lang w:val="en-GB"/>
        </w:rPr>
        <w:fldChar w:fldCharType="begin"/>
      </w:r>
      <w:r w:rsidRPr="001221E4">
        <w:rPr>
          <w:rFonts w:ascii="Times New Roman" w:hAnsi="Times New Roman" w:cs="Times New Roman"/>
          <w:i/>
          <w:color w:val="FF0000"/>
          <w:highlight w:val="yellow"/>
          <w:lang w:val="en-GB"/>
        </w:rPr>
        <w:instrText xml:space="preserve"> ADDIN ZOTERO_ITEM CSL_CITATION {"citationID":"y1BdxKc9","properties":{"formattedCitation":"\\super 21\\nosupersub{}","plainCitation":"21","noteIndex":0},"citationItems":[{"id":1797,"uris":["http://zotero.org/users/local/1km6A5n5/items/H8AEEE83"],"itemData":{"id":1797,"type":"article-journal","abstract":"IntroductionLimited research has examined how government policies, technology integration, and perceived value simultaneously influence destination loyalty through experiential pathways. This study investigates their integrated effects on international tourists’ revisit intentions to China, with satisfaction and experience as mediators.MethodsData were collected from 508 international tourists at three Beijing heritage attractions using systematic sampling through a self-administered questionnaire. Structural equation modeling was used to test the hypothesized relationships.ResultsAll hypotheses received strong empirical support, with the model explaining substantial variance in tourist outcomes. Technology integration emerged as the primary driver of revisit intentions, while government policies and perceived value provided significant complementary effects. Tourist satisfaction and experience fully mediated the relationships between all antecedents and revisit intentions.Discussion/conclusionsFindings offer actionable insights for destination managers, policymakers, and technology developers. Organizations should prioritize digital infrastructure investments while fostering collaborative policy frameworks that enhance tourist experiences. The mediating role of satisfaction and experience highlights the importance of holistic service delivery across multiple touchpoints. This research bridges tourism studies, public policy, and technology management by providing the first integrated framework examining macro-level drivers of destination loyalty through experiential pathways, with applications extending beyond tourism to other experience-driven industries and emerging market destinations.","container-title":"Frontiers in Communication","DOI":"10.3389/fcomm.2025.1659776","ISSN":"2297-900X","journalAbbreviation":"Front. Commun.","language":"English","note":"publisher: Frontiers","source":"Frontiers","title":"Driving tourist revisit intentions to China’s heritage sites: an examination of government policies, perceived value, and technology, through the lens of satisfaction and experience","title-short":"Driving tourist revisit intentions to China’s heritage sites","URL":"https://www.frontiersin.org/journals/communication/articles/10.3389/fcomm.2025.1659776/full","volume":"10","author":[{"family":"Zhifu","given":"Tian"},{"family":"Jebbouri","given":"Abdelhamid"}],"accessed":{"date-parts":[["2025",12,21]]},"issued":{"date-parts":[["2025",10,16]]}}}],"schema":"https://github.com/citation-style-language/schema/raw/master/csl-citation.json"} </w:instrText>
      </w:r>
      <w:r w:rsidRPr="001221E4">
        <w:rPr>
          <w:rFonts w:ascii="Times New Roman" w:hAnsi="Times New Roman" w:cs="Times New Roman"/>
          <w:i/>
          <w:color w:val="FF0000"/>
          <w:highlight w:val="yellow"/>
          <w:lang w:val="en-GB"/>
        </w:rPr>
        <w:fldChar w:fldCharType="separate"/>
      </w:r>
      <w:r w:rsidRPr="001221E4">
        <w:rPr>
          <w:rFonts w:ascii="Times New Roman" w:hAnsi="Times New Roman" w:cs="Times New Roman"/>
          <w:i/>
          <w:szCs w:val="24"/>
          <w:highlight w:val="yellow"/>
          <w:vertAlign w:val="superscript"/>
        </w:rPr>
        <w:t>21</w:t>
      </w:r>
      <w:r w:rsidRPr="001221E4">
        <w:rPr>
          <w:rFonts w:ascii="Times New Roman" w:hAnsi="Times New Roman" w:cs="Times New Roman"/>
          <w:i/>
          <w:color w:val="FF0000"/>
          <w:highlight w:val="yellow"/>
          <w:lang w:val="en-GB"/>
        </w:rPr>
        <w:fldChar w:fldCharType="end"/>
      </w:r>
      <w:r w:rsidRPr="001221E4">
        <w:rPr>
          <w:rFonts w:ascii="Times New Roman" w:hAnsi="Times New Roman" w:cs="Times New Roman"/>
          <w:i/>
          <w:lang w:val="en-GB"/>
        </w:rPr>
        <w:t xml:space="preserve"> Based on this, the response (R) is manifested through customers’ revisit intention following </w:t>
      </w:r>
      <w:r w:rsidRPr="001221E4">
        <w:rPr>
          <w:rFonts w:ascii="Times New Roman" w:hAnsi="Times New Roman" w:cs="Times New Roman"/>
          <w:i/>
          <w:color w:val="FF0000"/>
          <w:lang w:val="en-GB"/>
        </w:rPr>
        <w:t>their experience.</w:t>
      </w:r>
      <w:r w:rsidRPr="001221E4">
        <w:rPr>
          <w:rFonts w:ascii="Times New Roman" w:hAnsi="Times New Roman" w:cs="Times New Roman"/>
          <w:i/>
          <w:color w:val="FF0000"/>
          <w:highlight w:val="yellow"/>
          <w:lang w:val="en-GB"/>
        </w:rPr>
        <w:fldChar w:fldCharType="begin"/>
      </w:r>
      <w:r w:rsidRPr="001221E4">
        <w:rPr>
          <w:rFonts w:ascii="Times New Roman" w:hAnsi="Times New Roman" w:cs="Times New Roman"/>
          <w:i/>
          <w:color w:val="FF0000"/>
          <w:highlight w:val="yellow"/>
          <w:lang w:val="en-GB"/>
        </w:rPr>
        <w:instrText xml:space="preserve"> ADDIN ZOTERO_ITEM CSL_CITATION {"citationID":"lWT3kUL6","properties":{"formattedCitation":"\\super 22\\nosupersub{}","plainCitation":"22","noteIndex":0},"citationItems":[{"id":1795,"uris":["http://zotero.org/users/local/1km6A5n5/items/I4HZP28G"],"itemData":{"id":1795,"type":"article-journal","abstract":"This research note explored the less-understood relationships between customer delights and revisit intention. We draw on extant literature to develop and propose a new conceptual framework underpinned by cognitive appraisal theory, theory of planned behavior, and attachment theory. This conceptual note proposed relationships between customer engagement (CE), customer experience (CX), place identity, and value co-creation between customer delight and revisits intention. This note offers insights on the essential role of customer delight in tourism, supporting effective interactions with CE, CX, place identity, and value co-creation for destination strategy development. This is one of the earliest initiatives to reinvent the wheel of customer delight in tourism to encourage tourist behavior intentions. </w:instrText>
      </w:r>
      <w:r w:rsidRPr="001221E4">
        <w:rPr>
          <w:rFonts w:ascii="Times New Roman" w:eastAsia="SimSun" w:hAnsi="Times New Roman" w:cs="Times New Roman"/>
          <w:i/>
          <w:color w:val="FF0000"/>
          <w:highlight w:val="yellow"/>
          <w:lang w:val="en-GB"/>
        </w:rPr>
        <w:instrText>这篇研究报告探讨了顾客愉悦感和重访意图之间鲜为人知的关系</w:instrText>
      </w:r>
      <w:r w:rsidRPr="001221E4">
        <w:rPr>
          <w:rFonts w:ascii="Times New Roman" w:hAnsi="Times New Roman" w:cs="Times New Roman"/>
          <w:i/>
          <w:color w:val="FF0000"/>
          <w:highlight w:val="yellow"/>
          <w:lang w:val="en-GB"/>
        </w:rPr>
        <w:instrText xml:space="preserve">. </w:instrText>
      </w:r>
      <w:r w:rsidRPr="001221E4">
        <w:rPr>
          <w:rFonts w:ascii="Times New Roman" w:eastAsia="MS Gothic" w:hAnsi="Times New Roman" w:cs="Times New Roman"/>
          <w:i/>
          <w:color w:val="FF0000"/>
          <w:highlight w:val="yellow"/>
          <w:lang w:val="en-GB"/>
        </w:rPr>
        <w:instrText>我</w:instrText>
      </w:r>
      <w:r w:rsidRPr="001221E4">
        <w:rPr>
          <w:rFonts w:ascii="Times New Roman" w:eastAsia="SimSun" w:hAnsi="Times New Roman" w:cs="Times New Roman"/>
          <w:i/>
          <w:color w:val="FF0000"/>
          <w:highlight w:val="yellow"/>
          <w:lang w:val="en-GB"/>
        </w:rPr>
        <w:instrText>们借鉴现有文献，以认知评价理论、计划行为理论和依恋理论为基础，发展并提出了一个新的概</w:instrText>
      </w:r>
      <w:r w:rsidRPr="001221E4">
        <w:rPr>
          <w:rFonts w:ascii="Times New Roman" w:eastAsia="MS Gothic" w:hAnsi="Times New Roman" w:cs="Times New Roman"/>
          <w:i/>
          <w:color w:val="FF0000"/>
          <w:highlight w:val="yellow"/>
          <w:lang w:val="en-GB"/>
        </w:rPr>
        <w:instrText>念框架</w:instrText>
      </w:r>
      <w:r w:rsidRPr="001221E4">
        <w:rPr>
          <w:rFonts w:ascii="Times New Roman" w:hAnsi="Times New Roman" w:cs="Times New Roman"/>
          <w:i/>
          <w:color w:val="FF0000"/>
          <w:highlight w:val="yellow"/>
          <w:lang w:val="en-GB"/>
        </w:rPr>
        <w:instrText xml:space="preserve">. </w:instrText>
      </w:r>
      <w:r w:rsidRPr="001221E4">
        <w:rPr>
          <w:rFonts w:ascii="Times New Roman" w:eastAsia="MS Gothic" w:hAnsi="Times New Roman" w:cs="Times New Roman"/>
          <w:i/>
          <w:color w:val="FF0000"/>
          <w:highlight w:val="yellow"/>
          <w:lang w:val="en-GB"/>
        </w:rPr>
        <w:instrText>本概念性</w:instrText>
      </w:r>
      <w:r w:rsidRPr="001221E4">
        <w:rPr>
          <w:rFonts w:ascii="Times New Roman" w:eastAsia="SimSun" w:hAnsi="Times New Roman" w:cs="Times New Roman"/>
          <w:i/>
          <w:color w:val="FF0000"/>
          <w:highlight w:val="yellow"/>
          <w:lang w:val="en-GB"/>
        </w:rPr>
        <w:instrText>说明提出了客户参与度（</w:instrText>
      </w:r>
      <w:r w:rsidRPr="001221E4">
        <w:rPr>
          <w:rFonts w:ascii="Times New Roman" w:hAnsi="Times New Roman" w:cs="Times New Roman"/>
          <w:i/>
          <w:color w:val="FF0000"/>
          <w:highlight w:val="yellow"/>
          <w:lang w:val="en-GB"/>
        </w:rPr>
        <w:instrText>CE</w:instrText>
      </w:r>
      <w:r w:rsidRPr="001221E4">
        <w:rPr>
          <w:rFonts w:ascii="Times New Roman" w:eastAsia="MS Gothic" w:hAnsi="Times New Roman" w:cs="Times New Roman"/>
          <w:i/>
          <w:color w:val="FF0000"/>
          <w:highlight w:val="yellow"/>
          <w:lang w:val="en-GB"/>
        </w:rPr>
        <w:instrText>）、客</w:instrText>
      </w:r>
      <w:r w:rsidRPr="001221E4">
        <w:rPr>
          <w:rFonts w:ascii="Times New Roman" w:eastAsia="SimSun" w:hAnsi="Times New Roman" w:cs="Times New Roman"/>
          <w:i/>
          <w:color w:val="FF0000"/>
          <w:highlight w:val="yellow"/>
          <w:lang w:val="en-GB"/>
        </w:rPr>
        <w:instrText>户体验（</w:instrText>
      </w:r>
      <w:r w:rsidRPr="001221E4">
        <w:rPr>
          <w:rFonts w:ascii="Times New Roman" w:hAnsi="Times New Roman" w:cs="Times New Roman"/>
          <w:i/>
          <w:color w:val="FF0000"/>
          <w:highlight w:val="yellow"/>
          <w:lang w:val="en-GB"/>
        </w:rPr>
        <w:instrText>CX</w:instrText>
      </w:r>
      <w:r w:rsidRPr="001221E4">
        <w:rPr>
          <w:rFonts w:ascii="Times New Roman" w:eastAsia="MS Gothic" w:hAnsi="Times New Roman" w:cs="Times New Roman"/>
          <w:i/>
          <w:color w:val="FF0000"/>
          <w:highlight w:val="yellow"/>
          <w:lang w:val="en-GB"/>
        </w:rPr>
        <w:instrText>）、</w:instrText>
      </w:r>
      <w:r w:rsidRPr="001221E4">
        <w:rPr>
          <w:rFonts w:ascii="Times New Roman" w:eastAsia="SimSun" w:hAnsi="Times New Roman" w:cs="Times New Roman"/>
          <w:i/>
          <w:color w:val="FF0000"/>
          <w:highlight w:val="yellow"/>
          <w:lang w:val="en-GB"/>
        </w:rPr>
        <w:instrText>场所认同和客户满意度与重访意图之间的价值共同创</w:instrText>
      </w:r>
      <w:r w:rsidRPr="001221E4">
        <w:rPr>
          <w:rFonts w:ascii="Times New Roman" w:eastAsia="MS Gothic" w:hAnsi="Times New Roman" w:cs="Times New Roman"/>
          <w:i/>
          <w:color w:val="FF0000"/>
          <w:highlight w:val="yellow"/>
          <w:lang w:val="en-GB"/>
        </w:rPr>
        <w:instrText>造之</w:instrText>
      </w:r>
      <w:r w:rsidRPr="001221E4">
        <w:rPr>
          <w:rFonts w:ascii="Times New Roman" w:eastAsia="SimSun" w:hAnsi="Times New Roman" w:cs="Times New Roman"/>
          <w:i/>
          <w:color w:val="FF0000"/>
          <w:highlight w:val="yellow"/>
          <w:lang w:val="en-GB"/>
        </w:rPr>
        <w:instrText>间的关系</w:instrText>
      </w:r>
      <w:r w:rsidRPr="001221E4">
        <w:rPr>
          <w:rFonts w:ascii="Times New Roman" w:hAnsi="Times New Roman" w:cs="Times New Roman"/>
          <w:i/>
          <w:color w:val="FF0000"/>
          <w:highlight w:val="yellow"/>
          <w:lang w:val="en-GB"/>
        </w:rPr>
        <w:instrText>.</w:instrText>
      </w:r>
      <w:r w:rsidRPr="001221E4">
        <w:rPr>
          <w:rFonts w:ascii="Times New Roman" w:eastAsia="MS Gothic" w:hAnsi="Times New Roman" w:cs="Times New Roman"/>
          <w:i/>
          <w:color w:val="FF0000"/>
          <w:highlight w:val="yellow"/>
          <w:lang w:val="en-GB"/>
        </w:rPr>
        <w:instrText>本</w:instrText>
      </w:r>
      <w:r w:rsidRPr="001221E4">
        <w:rPr>
          <w:rFonts w:ascii="Times New Roman" w:eastAsia="SimSun" w:hAnsi="Times New Roman" w:cs="Times New Roman"/>
          <w:i/>
          <w:color w:val="FF0000"/>
          <w:highlight w:val="yellow"/>
          <w:lang w:val="en-GB"/>
        </w:rPr>
        <w:instrText>说明提供了关于旅游业中顾客愉悦感的重要作用的见解，支持与</w:instrText>
      </w:r>
      <w:r w:rsidRPr="001221E4">
        <w:rPr>
          <w:rFonts w:ascii="Times New Roman" w:hAnsi="Times New Roman" w:cs="Times New Roman"/>
          <w:i/>
          <w:color w:val="FF0000"/>
          <w:highlight w:val="yellow"/>
          <w:lang w:val="en-GB"/>
        </w:rPr>
        <w:instrText>CE</w:instrText>
      </w:r>
      <w:r w:rsidRPr="001221E4">
        <w:rPr>
          <w:rFonts w:ascii="Times New Roman" w:eastAsia="MS Gothic" w:hAnsi="Times New Roman" w:cs="Times New Roman"/>
          <w:i/>
          <w:color w:val="FF0000"/>
          <w:highlight w:val="yellow"/>
          <w:lang w:val="en-GB"/>
        </w:rPr>
        <w:instrText>、</w:instrText>
      </w:r>
      <w:r w:rsidRPr="001221E4">
        <w:rPr>
          <w:rFonts w:ascii="Times New Roman" w:hAnsi="Times New Roman" w:cs="Times New Roman"/>
          <w:i/>
          <w:color w:val="FF0000"/>
          <w:highlight w:val="yellow"/>
          <w:lang w:val="en-GB"/>
        </w:rPr>
        <w:instrText>CX</w:instrText>
      </w:r>
      <w:r w:rsidRPr="001221E4">
        <w:rPr>
          <w:rFonts w:ascii="Times New Roman" w:eastAsia="MS Gothic" w:hAnsi="Times New Roman" w:cs="Times New Roman"/>
          <w:i/>
          <w:color w:val="FF0000"/>
          <w:highlight w:val="yellow"/>
          <w:lang w:val="en-GB"/>
        </w:rPr>
        <w:instrText>、</w:instrText>
      </w:r>
      <w:r w:rsidRPr="001221E4">
        <w:rPr>
          <w:rFonts w:ascii="Times New Roman" w:eastAsia="SimSun" w:hAnsi="Times New Roman" w:cs="Times New Roman"/>
          <w:i/>
          <w:color w:val="FF0000"/>
          <w:highlight w:val="yellow"/>
          <w:lang w:val="en-GB"/>
        </w:rPr>
        <w:instrText>场所标识的有效互动，以及为目的地战略开发共同创造价值</w:instrText>
      </w:r>
      <w:r w:rsidRPr="001221E4">
        <w:rPr>
          <w:rFonts w:ascii="Times New Roman" w:hAnsi="Times New Roman" w:cs="Times New Roman"/>
          <w:i/>
          <w:color w:val="FF0000"/>
          <w:highlight w:val="yellow"/>
          <w:lang w:val="en-GB"/>
        </w:rPr>
        <w:instrText xml:space="preserve">. </w:instrText>
      </w:r>
      <w:r w:rsidRPr="001221E4">
        <w:rPr>
          <w:rFonts w:ascii="Times New Roman" w:eastAsia="SimSun" w:hAnsi="Times New Roman" w:cs="Times New Roman"/>
          <w:i/>
          <w:color w:val="FF0000"/>
          <w:highlight w:val="yellow"/>
          <w:lang w:val="en-GB"/>
        </w:rPr>
        <w:instrText>这是最早的一项举措，旨在重塑旅游业中顾客愉悦的车轮，</w:instrText>
      </w:r>
      <w:r w:rsidRPr="001221E4">
        <w:rPr>
          <w:rFonts w:ascii="Times New Roman" w:eastAsia="MS Gothic" w:hAnsi="Times New Roman" w:cs="Times New Roman"/>
          <w:i/>
          <w:color w:val="FF0000"/>
          <w:highlight w:val="yellow"/>
          <w:lang w:val="en-GB"/>
        </w:rPr>
        <w:instrText>以鼓励游客的行</w:instrText>
      </w:r>
      <w:r w:rsidRPr="001221E4">
        <w:rPr>
          <w:rFonts w:ascii="Times New Roman" w:eastAsia="SimSun" w:hAnsi="Times New Roman" w:cs="Times New Roman"/>
          <w:i/>
          <w:color w:val="FF0000"/>
          <w:highlight w:val="yellow"/>
          <w:lang w:val="en-GB"/>
        </w:rPr>
        <w:instrText>为意图</w:instrText>
      </w:r>
      <w:r w:rsidRPr="001221E4">
        <w:rPr>
          <w:rFonts w:ascii="Times New Roman" w:hAnsi="Times New Roman" w:cs="Times New Roman"/>
          <w:i/>
          <w:color w:val="FF0000"/>
          <w:highlight w:val="yellow"/>
          <w:lang w:val="en-GB"/>
        </w:rPr>
        <w:instrText xml:space="preserve">.","container-title":"Journal of Hospitality Marketing &amp; Management","DOI":"10.1080/19368623.2022.2062692","ISSN":"1936-8623","issue":"6","note":"publisher: Routledge\n_eprint: https://doi.org/10.1080/19368623.2022.2062692","page":"757-775","source":"Taylor and Francis+NEJM","title":"Customer delight, engagement, experience, value co-creation, place identity, and revisit intention: a new conceptual framework","title-short":"Customer delight, engagement, experience, value co-creation, place identity, and revisit intention","URL":"https://doi.org/10.1080/19368623.2022.2062692","volume":"31","author":[{"family":"Shoukat","given":"Muhammad Haroon"},{"family":"Ramkissoon","given":"Haywantee"}],"accessed":{"date-parts":[["2025",12,21]]},"issued":{"date-parts":[["2022",8,18]]}}}],"schema":"https://github.com/citation-style-language/schema/raw/master/csl-citation.json"} </w:instrText>
      </w:r>
      <w:r w:rsidRPr="001221E4">
        <w:rPr>
          <w:rFonts w:ascii="Times New Roman" w:hAnsi="Times New Roman" w:cs="Times New Roman"/>
          <w:i/>
          <w:color w:val="FF0000"/>
          <w:highlight w:val="yellow"/>
          <w:lang w:val="en-GB"/>
        </w:rPr>
        <w:fldChar w:fldCharType="separate"/>
      </w:r>
      <w:r w:rsidRPr="001221E4">
        <w:rPr>
          <w:rFonts w:ascii="Times New Roman" w:hAnsi="Times New Roman" w:cs="Times New Roman"/>
          <w:i/>
          <w:szCs w:val="24"/>
          <w:highlight w:val="yellow"/>
          <w:vertAlign w:val="superscript"/>
        </w:rPr>
        <w:t>22</w:t>
      </w:r>
      <w:r w:rsidRPr="001221E4">
        <w:rPr>
          <w:rFonts w:ascii="Times New Roman" w:hAnsi="Times New Roman" w:cs="Times New Roman"/>
          <w:i/>
          <w:color w:val="FF0000"/>
          <w:highlight w:val="yellow"/>
          <w:lang w:val="en-GB"/>
        </w:rPr>
        <w:fldChar w:fldCharType="end"/>
      </w:r>
      <w:r w:rsidRPr="001221E4">
        <w:rPr>
          <w:rFonts w:ascii="Times New Roman" w:hAnsi="Times New Roman" w:cs="Times New Roman"/>
          <w:i/>
          <w:color w:val="000000" w:themeColor="text1"/>
          <w:lang w:val="en-GB"/>
        </w:rPr>
        <w:t>…”</w:t>
      </w:r>
    </w:p>
    <w:p w:rsidR="00182CA7" w:rsidRPr="00182CA7" w:rsidRDefault="00182CA7" w:rsidP="00856661">
      <w:pPr>
        <w:spacing w:before="120" w:after="120" w:line="312" w:lineRule="auto"/>
        <w:jc w:val="both"/>
        <w:rPr>
          <w:rFonts w:ascii="Times New Roman" w:eastAsia="Times New Roman" w:hAnsi="Times New Roman" w:cs="Times New Roman"/>
          <w:sz w:val="24"/>
          <w:szCs w:val="24"/>
        </w:rPr>
      </w:pPr>
      <w:r w:rsidRPr="00F964C4">
        <w:rPr>
          <w:rFonts w:ascii="Times New Roman" w:eastAsia="Times New Roman" w:hAnsi="Times New Roman" w:cs="Times New Roman"/>
          <w:b/>
          <w:bCs/>
          <w:sz w:val="24"/>
          <w:szCs w:val="24"/>
          <w:u w:val="single"/>
        </w:rPr>
        <w:t>Comment 3:</w:t>
      </w:r>
      <w:r>
        <w:rPr>
          <w:rFonts w:ascii="Times New Roman" w:eastAsia="Times New Roman" w:hAnsi="Times New Roman" w:cs="Times New Roman"/>
          <w:b/>
          <w:bCs/>
          <w:sz w:val="24"/>
          <w:szCs w:val="24"/>
        </w:rPr>
        <w:t xml:space="preserve"> </w:t>
      </w:r>
      <w:r w:rsidRPr="00182CA7">
        <w:rPr>
          <w:rFonts w:ascii="Times New Roman" w:eastAsia="Times New Roman" w:hAnsi="Times New Roman" w:cs="Times New Roman"/>
          <w:i/>
          <w:iCs/>
          <w:sz w:val="24"/>
          <w:szCs w:val="24"/>
        </w:rPr>
        <w:t>Review spelling and formatting errors (e.g., a line left blank).</w:t>
      </w:r>
    </w:p>
    <w:p w:rsidR="00182CA7" w:rsidRPr="00182CA7" w:rsidRDefault="00182CA7" w:rsidP="00856661">
      <w:pPr>
        <w:spacing w:before="120" w:after="120" w:line="312" w:lineRule="auto"/>
        <w:jc w:val="both"/>
        <w:rPr>
          <w:rFonts w:ascii="Times New Roman" w:eastAsia="Times New Roman" w:hAnsi="Times New Roman" w:cs="Times New Roman"/>
          <w:sz w:val="24"/>
          <w:szCs w:val="24"/>
        </w:rPr>
      </w:pPr>
      <w:r w:rsidRPr="00182CA7">
        <w:rPr>
          <w:rFonts w:ascii="Times New Roman" w:eastAsia="Times New Roman" w:hAnsi="Times New Roman" w:cs="Times New Roman"/>
          <w:b/>
          <w:bCs/>
          <w:sz w:val="24"/>
          <w:szCs w:val="24"/>
        </w:rPr>
        <w:t>Response:</w:t>
      </w:r>
      <w:r w:rsidRPr="00182CA7">
        <w:rPr>
          <w:rFonts w:ascii="Times New Roman" w:eastAsia="Times New Roman" w:hAnsi="Times New Roman" w:cs="Times New Roman"/>
          <w:sz w:val="24"/>
          <w:szCs w:val="24"/>
        </w:rPr>
        <w:br/>
      </w:r>
      <w:r w:rsidR="003A637A" w:rsidRPr="003A637A">
        <w:rPr>
          <w:rFonts w:ascii="Times New Roman" w:eastAsia="Times New Roman" w:hAnsi="Times New Roman" w:cs="Times New Roman"/>
          <w:sz w:val="24"/>
          <w:szCs w:val="24"/>
        </w:rPr>
        <w:t>We thank the Reviewer for this helpful comment. We have carefully reviewed the manuscript to correct any spelling and formatting errors. With regard to the seemingly blank lines, these are due to the journal’s required formatting style rather than typographical errors. Nevertheless, we have rechecked the manuscript thoroughly to ensure overall consistency and clarity.</w:t>
      </w:r>
      <w:r w:rsidRPr="00182CA7">
        <w:rPr>
          <w:rFonts w:ascii="Times New Roman" w:eastAsia="Times New Roman" w:hAnsi="Times New Roman" w:cs="Times New Roman"/>
          <w:sz w:val="24"/>
          <w:szCs w:val="24"/>
        </w:rPr>
        <w:br/>
      </w:r>
      <w:r w:rsidRPr="00182CA7">
        <w:rPr>
          <w:rFonts w:ascii="Times New Roman" w:eastAsia="Times New Roman" w:hAnsi="Times New Roman" w:cs="Times New Roman"/>
          <w:b/>
          <w:bCs/>
          <w:sz w:val="24"/>
          <w:szCs w:val="24"/>
        </w:rPr>
        <w:t>Revision location:</w:t>
      </w:r>
      <w:r w:rsidRPr="00182CA7">
        <w:rPr>
          <w:rFonts w:ascii="Times New Roman" w:eastAsia="Times New Roman" w:hAnsi="Times New Roman" w:cs="Times New Roman"/>
          <w:sz w:val="24"/>
          <w:szCs w:val="24"/>
        </w:rPr>
        <w:t xml:space="preserve"> Throughout the manuscript.</w:t>
      </w:r>
    </w:p>
    <w:p w:rsidR="00182CA7" w:rsidRPr="00182CA7" w:rsidRDefault="00182CA7" w:rsidP="00856661">
      <w:pPr>
        <w:spacing w:before="120" w:after="120" w:line="312" w:lineRule="auto"/>
        <w:jc w:val="both"/>
        <w:rPr>
          <w:rFonts w:ascii="Times New Roman" w:eastAsia="Times New Roman" w:hAnsi="Times New Roman" w:cs="Times New Roman"/>
          <w:sz w:val="24"/>
          <w:szCs w:val="24"/>
        </w:rPr>
      </w:pPr>
    </w:p>
    <w:p w:rsidR="00182CA7" w:rsidRPr="00182CA7" w:rsidRDefault="00182CA7" w:rsidP="00856661">
      <w:pPr>
        <w:spacing w:before="120" w:after="120" w:line="312" w:lineRule="auto"/>
        <w:jc w:val="both"/>
        <w:outlineLvl w:val="2"/>
        <w:rPr>
          <w:rFonts w:ascii="Times New Roman" w:eastAsia="Times New Roman" w:hAnsi="Times New Roman" w:cs="Times New Roman"/>
          <w:b/>
          <w:bCs/>
          <w:sz w:val="27"/>
          <w:szCs w:val="27"/>
        </w:rPr>
      </w:pPr>
      <w:r w:rsidRPr="00182CA7">
        <w:rPr>
          <w:rFonts w:ascii="Times New Roman" w:eastAsia="Times New Roman" w:hAnsi="Times New Roman" w:cs="Times New Roman"/>
          <w:b/>
          <w:bCs/>
          <w:sz w:val="27"/>
          <w:szCs w:val="27"/>
        </w:rPr>
        <w:t>Responses to Reviewer 2</w:t>
      </w:r>
    </w:p>
    <w:p w:rsidR="00F964C4" w:rsidRDefault="00182CA7" w:rsidP="00856661">
      <w:pPr>
        <w:spacing w:before="120" w:after="120" w:line="312" w:lineRule="auto"/>
        <w:jc w:val="both"/>
        <w:rPr>
          <w:rFonts w:ascii="Times New Roman" w:eastAsia="Times New Roman" w:hAnsi="Times New Roman" w:cs="Times New Roman"/>
          <w:b/>
          <w:bCs/>
          <w:sz w:val="24"/>
          <w:szCs w:val="24"/>
        </w:rPr>
      </w:pPr>
      <w:r w:rsidRPr="00F964C4">
        <w:rPr>
          <w:rFonts w:ascii="Times New Roman" w:eastAsia="Times New Roman" w:hAnsi="Times New Roman" w:cs="Times New Roman"/>
          <w:b/>
          <w:bCs/>
          <w:sz w:val="24"/>
          <w:szCs w:val="24"/>
          <w:u w:val="single"/>
        </w:rPr>
        <w:t>Comment 1:</w:t>
      </w:r>
      <w:r>
        <w:rPr>
          <w:rFonts w:ascii="Times New Roman" w:eastAsia="Times New Roman" w:hAnsi="Times New Roman" w:cs="Times New Roman"/>
          <w:b/>
          <w:bCs/>
          <w:sz w:val="24"/>
          <w:szCs w:val="24"/>
        </w:rPr>
        <w:t xml:space="preserve"> </w:t>
      </w:r>
      <w:r w:rsidR="00F964C4" w:rsidRPr="00F964C4">
        <w:rPr>
          <w:rFonts w:ascii="Times New Roman" w:eastAsia="Times New Roman" w:hAnsi="Times New Roman" w:cs="Times New Roman"/>
          <w:bCs/>
          <w:i/>
          <w:sz w:val="24"/>
          <w:szCs w:val="24"/>
        </w:rPr>
        <w:t>From this research paper, you could develop more in terms of collecting larger sample numbers to confirm its relevance and increase validity. Even I think it's possible you could propose for a project in several levels and organizations from both public and private sectors.</w:t>
      </w:r>
      <w:r w:rsidR="00F964C4" w:rsidRPr="00182CA7">
        <w:rPr>
          <w:rFonts w:ascii="Times New Roman" w:eastAsia="Times New Roman" w:hAnsi="Times New Roman" w:cs="Times New Roman"/>
          <w:b/>
          <w:bCs/>
          <w:sz w:val="24"/>
          <w:szCs w:val="24"/>
        </w:rPr>
        <w:t xml:space="preserve"> </w:t>
      </w:r>
    </w:p>
    <w:p w:rsidR="005705B8" w:rsidRDefault="00182CA7" w:rsidP="00856661">
      <w:pPr>
        <w:spacing w:before="120" w:after="120" w:line="312" w:lineRule="auto"/>
        <w:jc w:val="both"/>
        <w:rPr>
          <w:rFonts w:ascii="Times New Roman" w:eastAsia="Times New Roman" w:hAnsi="Times New Roman" w:cs="Times New Roman"/>
          <w:sz w:val="24"/>
          <w:szCs w:val="24"/>
        </w:rPr>
      </w:pPr>
      <w:r w:rsidRPr="00182CA7">
        <w:rPr>
          <w:rFonts w:ascii="Times New Roman" w:eastAsia="Times New Roman" w:hAnsi="Times New Roman" w:cs="Times New Roman"/>
          <w:b/>
          <w:bCs/>
          <w:sz w:val="24"/>
          <w:szCs w:val="24"/>
        </w:rPr>
        <w:t>Response:</w:t>
      </w:r>
      <w:r w:rsidRPr="00182CA7">
        <w:rPr>
          <w:rFonts w:ascii="Times New Roman" w:eastAsia="Times New Roman" w:hAnsi="Times New Roman" w:cs="Times New Roman"/>
          <w:sz w:val="24"/>
          <w:szCs w:val="24"/>
        </w:rPr>
        <w:br/>
      </w:r>
      <w:r w:rsidR="005705B8" w:rsidRPr="005705B8">
        <w:rPr>
          <w:rFonts w:ascii="Times New Roman" w:eastAsia="Times New Roman" w:hAnsi="Times New Roman" w:cs="Times New Roman"/>
          <w:sz w:val="24"/>
          <w:szCs w:val="24"/>
        </w:rPr>
        <w:t>We sincerely thank the Reviewer for this valuable and constructive suggestion. We fully acknowledge the importance of expanding the sample size to further enhance the generalizability and validity of future findings, as well as the potential to extend this line of research to multi-level projects involving both public and private sector organizations. While these suggestions are beyond the scope of the current study, they provide meaningful directions that we will carefully consider and pursue i</w:t>
      </w:r>
      <w:r w:rsidR="005705B8">
        <w:rPr>
          <w:rFonts w:ascii="Times New Roman" w:eastAsia="Times New Roman" w:hAnsi="Times New Roman" w:cs="Times New Roman"/>
          <w:sz w:val="24"/>
          <w:szCs w:val="24"/>
        </w:rPr>
        <w:t>n our future research endeavors.</w:t>
      </w:r>
    </w:p>
    <w:p w:rsidR="00182CA7" w:rsidRPr="00182CA7" w:rsidRDefault="00182CA7" w:rsidP="00856661">
      <w:pPr>
        <w:spacing w:before="120" w:after="120" w:line="312" w:lineRule="auto"/>
        <w:jc w:val="both"/>
        <w:rPr>
          <w:rFonts w:ascii="Times New Roman" w:eastAsia="Times New Roman" w:hAnsi="Times New Roman" w:cs="Times New Roman"/>
          <w:sz w:val="24"/>
          <w:szCs w:val="24"/>
        </w:rPr>
      </w:pPr>
      <w:r w:rsidRPr="00F964C4">
        <w:rPr>
          <w:rFonts w:ascii="Times New Roman" w:eastAsia="Times New Roman" w:hAnsi="Times New Roman" w:cs="Times New Roman"/>
          <w:b/>
          <w:bCs/>
          <w:sz w:val="24"/>
          <w:szCs w:val="24"/>
          <w:u w:val="single"/>
        </w:rPr>
        <w:t>Comment 2:</w:t>
      </w:r>
      <w:r>
        <w:rPr>
          <w:rFonts w:ascii="Times New Roman" w:eastAsia="Times New Roman" w:hAnsi="Times New Roman" w:cs="Times New Roman"/>
          <w:b/>
          <w:bCs/>
          <w:sz w:val="24"/>
          <w:szCs w:val="24"/>
        </w:rPr>
        <w:t xml:space="preserve"> </w:t>
      </w:r>
      <w:r w:rsidR="00F964C4" w:rsidRPr="00F964C4">
        <w:rPr>
          <w:rFonts w:ascii="Times New Roman" w:eastAsia="Times New Roman" w:hAnsi="Times New Roman" w:cs="Times New Roman"/>
          <w:i/>
          <w:iCs/>
          <w:sz w:val="24"/>
          <w:szCs w:val="24"/>
        </w:rPr>
        <w:t>Minor stylistic refinements could improve conciseness. Some sentences are longer than necessary.</w:t>
      </w:r>
    </w:p>
    <w:p w:rsidR="00480F28" w:rsidRDefault="00182CA7" w:rsidP="00856661">
      <w:pPr>
        <w:spacing w:before="120" w:after="120" w:line="312" w:lineRule="auto"/>
        <w:jc w:val="both"/>
        <w:rPr>
          <w:rFonts w:ascii="Times New Roman" w:eastAsia="Times New Roman" w:hAnsi="Times New Roman" w:cs="Times New Roman"/>
          <w:sz w:val="24"/>
          <w:szCs w:val="24"/>
        </w:rPr>
      </w:pPr>
      <w:r w:rsidRPr="00182CA7">
        <w:rPr>
          <w:rFonts w:ascii="Times New Roman" w:eastAsia="Times New Roman" w:hAnsi="Times New Roman" w:cs="Times New Roman"/>
          <w:b/>
          <w:bCs/>
          <w:sz w:val="24"/>
          <w:szCs w:val="24"/>
        </w:rPr>
        <w:t>Response:</w:t>
      </w:r>
      <w:r w:rsidR="00A17582">
        <w:rPr>
          <w:rFonts w:ascii="Times New Roman" w:eastAsia="Times New Roman" w:hAnsi="Times New Roman" w:cs="Times New Roman"/>
          <w:sz w:val="24"/>
          <w:szCs w:val="24"/>
        </w:rPr>
        <w:br/>
      </w:r>
      <w:r w:rsidR="00480F28" w:rsidRPr="00480F28">
        <w:rPr>
          <w:rFonts w:ascii="Times New Roman" w:eastAsia="Times New Roman" w:hAnsi="Times New Roman" w:cs="Times New Roman"/>
          <w:sz w:val="24"/>
          <w:szCs w:val="24"/>
        </w:rPr>
        <w:t xml:space="preserve">We thank the Reviewer for this helpful comment. In response, we have improved conciseness by </w:t>
      </w:r>
      <w:r w:rsidR="00480F28" w:rsidRPr="00480F28">
        <w:rPr>
          <w:rFonts w:ascii="Times New Roman" w:eastAsia="Times New Roman" w:hAnsi="Times New Roman" w:cs="Times New Roman"/>
          <w:sz w:val="24"/>
          <w:szCs w:val="24"/>
        </w:rPr>
        <w:lastRenderedPageBreak/>
        <w:t>revising several lengthy sentences into shorter and clearer ones. The specif</w:t>
      </w:r>
      <w:r w:rsidR="00480F28">
        <w:rPr>
          <w:rFonts w:ascii="Times New Roman" w:eastAsia="Times New Roman" w:hAnsi="Times New Roman" w:cs="Times New Roman"/>
          <w:sz w:val="24"/>
          <w:szCs w:val="24"/>
        </w:rPr>
        <w:t>ic revisions are detailed below:</w:t>
      </w:r>
    </w:p>
    <w:p w:rsidR="005A0C67" w:rsidRDefault="001276FB" w:rsidP="00856661">
      <w:pPr>
        <w:spacing w:before="120" w:after="120" w:line="312"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Original sentence 1</w:t>
      </w:r>
      <w:r w:rsidR="00480F28" w:rsidRPr="00480F28">
        <w:rPr>
          <w:rFonts w:ascii="Times New Roman" w:eastAsia="Times New Roman" w:hAnsi="Times New Roman" w:cs="Times New Roman"/>
          <w:b/>
          <w:bCs/>
          <w:sz w:val="24"/>
          <w:szCs w:val="24"/>
        </w:rPr>
        <w:t>:</w:t>
      </w:r>
    </w:p>
    <w:p w:rsidR="00480F28" w:rsidRPr="00480F28" w:rsidRDefault="00480F28" w:rsidP="00856661">
      <w:pPr>
        <w:spacing w:before="120" w:after="120" w:line="312" w:lineRule="auto"/>
        <w:jc w:val="both"/>
        <w:rPr>
          <w:rFonts w:ascii="Times New Roman" w:eastAsia="Times New Roman" w:hAnsi="Times New Roman" w:cs="Times New Roman"/>
          <w:sz w:val="24"/>
          <w:szCs w:val="24"/>
        </w:rPr>
      </w:pPr>
      <w:r w:rsidRPr="00480F28">
        <w:rPr>
          <w:rFonts w:ascii="Times New Roman" w:eastAsia="Times New Roman" w:hAnsi="Times New Roman" w:cs="Times New Roman"/>
          <w:i/>
          <w:iCs/>
          <w:sz w:val="24"/>
          <w:szCs w:val="24"/>
        </w:rPr>
        <w:t>The stay experience captures customers’ direct perceptions during their use of hotel services, encompassing facility quality, amenities, physical environment, service quality, and supplementary elements such as dining, entertainment, technology, or cultural and local value.</w:t>
      </w:r>
    </w:p>
    <w:p w:rsidR="005A0C67" w:rsidRDefault="001276FB" w:rsidP="00856661">
      <w:pPr>
        <w:spacing w:before="120" w:after="120" w:line="312"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Revised sentences 1</w:t>
      </w:r>
      <w:r w:rsidR="00480F28" w:rsidRPr="00480F28">
        <w:rPr>
          <w:rFonts w:ascii="Times New Roman" w:eastAsia="Times New Roman" w:hAnsi="Times New Roman" w:cs="Times New Roman"/>
          <w:b/>
          <w:bCs/>
          <w:sz w:val="24"/>
          <w:szCs w:val="24"/>
        </w:rPr>
        <w:t>:</w:t>
      </w:r>
    </w:p>
    <w:p w:rsidR="00480F28" w:rsidRPr="00480F28" w:rsidRDefault="00480F28" w:rsidP="00856661">
      <w:pPr>
        <w:spacing w:before="120" w:after="120" w:line="312" w:lineRule="auto"/>
        <w:jc w:val="both"/>
        <w:rPr>
          <w:rFonts w:ascii="Times New Roman" w:eastAsia="Times New Roman" w:hAnsi="Times New Roman" w:cs="Times New Roman"/>
          <w:color w:val="FF0000"/>
          <w:sz w:val="24"/>
          <w:szCs w:val="24"/>
        </w:rPr>
      </w:pPr>
      <w:r w:rsidRPr="005A0C67">
        <w:rPr>
          <w:rFonts w:ascii="Times New Roman" w:eastAsia="Times New Roman" w:hAnsi="Times New Roman" w:cs="Times New Roman"/>
          <w:i/>
          <w:iCs/>
          <w:color w:val="FF0000"/>
          <w:sz w:val="24"/>
          <w:szCs w:val="24"/>
        </w:rPr>
        <w:t>The stay experience captures customers’ direct perceptions during their use of hotel services. It encompasses facility quality, amenities, the physical environment, service quality, and supplementary elements such as dining, entertainment, technology, or cultural and local value.</w:t>
      </w:r>
    </w:p>
    <w:p w:rsidR="002F0D01" w:rsidRDefault="002F0D01" w:rsidP="00856661">
      <w:pPr>
        <w:spacing w:before="120" w:after="120" w:line="312" w:lineRule="auto"/>
        <w:jc w:val="both"/>
        <w:rPr>
          <w:rFonts w:ascii="Times New Roman" w:eastAsia="Times New Roman" w:hAnsi="Times New Roman" w:cs="Times New Roman"/>
          <w:sz w:val="24"/>
          <w:szCs w:val="24"/>
        </w:rPr>
      </w:pPr>
      <w:r w:rsidRPr="00182CA7">
        <w:rPr>
          <w:rFonts w:ascii="Times New Roman" w:eastAsia="Times New Roman" w:hAnsi="Times New Roman" w:cs="Times New Roman"/>
          <w:b/>
          <w:bCs/>
          <w:sz w:val="24"/>
          <w:szCs w:val="24"/>
        </w:rPr>
        <w:t>Revision location:</w:t>
      </w:r>
      <w:r w:rsidRPr="00182CA7">
        <w:rPr>
          <w:rFonts w:ascii="Times New Roman" w:eastAsia="Times New Roman" w:hAnsi="Times New Roman" w:cs="Times New Roman"/>
          <w:sz w:val="24"/>
          <w:szCs w:val="24"/>
        </w:rPr>
        <w:t xml:space="preserve"> Section </w:t>
      </w:r>
      <w:r w:rsidR="001276FB" w:rsidRPr="001276FB">
        <w:rPr>
          <w:rFonts w:ascii="Times New Roman" w:eastAsia="Times New Roman" w:hAnsi="Times New Roman" w:cs="Times New Roman"/>
          <w:i/>
          <w:sz w:val="24"/>
          <w:szCs w:val="24"/>
        </w:rPr>
        <w:t>2.1.2. Customer experience</w:t>
      </w:r>
      <w:r w:rsidRPr="00182CA7">
        <w:rPr>
          <w:rFonts w:ascii="Times New Roman" w:eastAsia="Times New Roman" w:hAnsi="Times New Roman" w:cs="Times New Roman"/>
          <w:sz w:val="24"/>
          <w:szCs w:val="24"/>
        </w:rPr>
        <w:t xml:space="preserve">, page </w:t>
      </w:r>
      <w:r w:rsidR="001276FB">
        <w:rPr>
          <w:rFonts w:ascii="Times New Roman" w:eastAsia="Times New Roman" w:hAnsi="Times New Roman" w:cs="Times New Roman"/>
          <w:sz w:val="24"/>
          <w:szCs w:val="24"/>
        </w:rPr>
        <w:t>5.</w:t>
      </w:r>
    </w:p>
    <w:p w:rsidR="001276FB" w:rsidRDefault="001276FB" w:rsidP="00856661">
      <w:pPr>
        <w:spacing w:before="120" w:after="120" w:line="312"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Original sentence 2</w:t>
      </w:r>
      <w:r w:rsidRPr="00480F28">
        <w:rPr>
          <w:rFonts w:ascii="Times New Roman" w:eastAsia="Times New Roman" w:hAnsi="Times New Roman" w:cs="Times New Roman"/>
          <w:b/>
          <w:bCs/>
          <w:sz w:val="24"/>
          <w:szCs w:val="24"/>
        </w:rPr>
        <w:t>:</w:t>
      </w:r>
    </w:p>
    <w:p w:rsidR="001276FB" w:rsidRPr="00480F28" w:rsidRDefault="001276FB" w:rsidP="00856661">
      <w:pPr>
        <w:spacing w:before="120" w:after="120" w:line="312" w:lineRule="auto"/>
        <w:jc w:val="both"/>
        <w:rPr>
          <w:rFonts w:ascii="Times New Roman" w:eastAsia="Times New Roman" w:hAnsi="Times New Roman" w:cs="Times New Roman"/>
          <w:b/>
          <w:bCs/>
          <w:sz w:val="24"/>
          <w:szCs w:val="24"/>
        </w:rPr>
      </w:pPr>
      <w:r w:rsidRPr="00480F28">
        <w:rPr>
          <w:rFonts w:ascii="Times New Roman" w:eastAsia="Times New Roman" w:hAnsi="Times New Roman" w:cs="Times New Roman"/>
          <w:i/>
          <w:iCs/>
          <w:sz w:val="24"/>
          <w:szCs w:val="24"/>
        </w:rPr>
        <w:t>Analyzing these three stages clarifies how each dimension of customer experience influences satisfaction and revisit intention in the hotel industry, thereby highlighting the multidimensional nature and interrelatedness of experience within the service context.</w:t>
      </w:r>
    </w:p>
    <w:p w:rsidR="001276FB" w:rsidRDefault="001276FB" w:rsidP="00856661">
      <w:pPr>
        <w:spacing w:before="120" w:after="120" w:line="312"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Revised sentences 2</w:t>
      </w:r>
      <w:r w:rsidRPr="00480F28">
        <w:rPr>
          <w:rFonts w:ascii="Times New Roman" w:eastAsia="Times New Roman" w:hAnsi="Times New Roman" w:cs="Times New Roman"/>
          <w:b/>
          <w:bCs/>
          <w:sz w:val="24"/>
          <w:szCs w:val="24"/>
        </w:rPr>
        <w:t>:</w:t>
      </w:r>
    </w:p>
    <w:p w:rsidR="001276FB" w:rsidRDefault="001276FB" w:rsidP="00856661">
      <w:pPr>
        <w:spacing w:before="120" w:after="120" w:line="312" w:lineRule="auto"/>
        <w:jc w:val="both"/>
        <w:rPr>
          <w:rFonts w:ascii="Times New Roman" w:eastAsia="Times New Roman" w:hAnsi="Times New Roman" w:cs="Times New Roman"/>
          <w:i/>
          <w:iCs/>
          <w:color w:val="FF0000"/>
          <w:sz w:val="24"/>
          <w:szCs w:val="24"/>
        </w:rPr>
      </w:pPr>
      <w:r w:rsidRPr="001276FB">
        <w:rPr>
          <w:rFonts w:ascii="Times New Roman" w:eastAsia="Times New Roman" w:hAnsi="Times New Roman" w:cs="Times New Roman"/>
          <w:i/>
          <w:iCs/>
          <w:color w:val="FF0000"/>
          <w:sz w:val="24"/>
          <w:szCs w:val="24"/>
        </w:rPr>
        <w:t>Analyzing these three stages clarifies how each dimension of customer experience influences satisfaction and revisit intention in the hotel industry. It also highlights the multidimensional and interrelated nature of customer experience within the service context.</w:t>
      </w:r>
    </w:p>
    <w:p w:rsidR="001276FB" w:rsidRPr="005A0C67" w:rsidRDefault="001276FB" w:rsidP="00856661">
      <w:pPr>
        <w:spacing w:before="120" w:after="120" w:line="312" w:lineRule="auto"/>
        <w:jc w:val="both"/>
        <w:rPr>
          <w:rFonts w:ascii="Times New Roman" w:eastAsia="Times New Roman" w:hAnsi="Times New Roman" w:cs="Times New Roman"/>
          <w:sz w:val="24"/>
          <w:szCs w:val="24"/>
        </w:rPr>
      </w:pPr>
      <w:r w:rsidRPr="00182CA7">
        <w:rPr>
          <w:rFonts w:ascii="Times New Roman" w:eastAsia="Times New Roman" w:hAnsi="Times New Roman" w:cs="Times New Roman"/>
          <w:b/>
          <w:bCs/>
          <w:sz w:val="24"/>
          <w:szCs w:val="24"/>
        </w:rPr>
        <w:t>Revision location:</w:t>
      </w:r>
      <w:r w:rsidRPr="00182CA7">
        <w:rPr>
          <w:rFonts w:ascii="Times New Roman" w:eastAsia="Times New Roman" w:hAnsi="Times New Roman" w:cs="Times New Roman"/>
          <w:sz w:val="24"/>
          <w:szCs w:val="24"/>
        </w:rPr>
        <w:t xml:space="preserve"> </w:t>
      </w:r>
      <w:r w:rsidRPr="001276FB">
        <w:rPr>
          <w:rFonts w:ascii="Times New Roman" w:eastAsia="Times New Roman" w:hAnsi="Times New Roman" w:cs="Times New Roman"/>
          <w:sz w:val="24"/>
          <w:szCs w:val="24"/>
        </w:rPr>
        <w:t xml:space="preserve">Section </w:t>
      </w:r>
      <w:r w:rsidRPr="001276FB">
        <w:rPr>
          <w:rFonts w:ascii="Times New Roman" w:eastAsia="Times New Roman" w:hAnsi="Times New Roman" w:cs="Times New Roman"/>
          <w:i/>
          <w:sz w:val="24"/>
          <w:szCs w:val="24"/>
        </w:rPr>
        <w:t>2.1.2. Customer experience</w:t>
      </w:r>
      <w:r w:rsidRPr="001276FB">
        <w:rPr>
          <w:rFonts w:ascii="Times New Roman" w:eastAsia="Times New Roman" w:hAnsi="Times New Roman" w:cs="Times New Roman"/>
          <w:sz w:val="24"/>
          <w:szCs w:val="24"/>
        </w:rPr>
        <w:t>, page 5.</w:t>
      </w:r>
    </w:p>
    <w:p w:rsidR="005A0C67" w:rsidRDefault="00480F28" w:rsidP="00856661">
      <w:pPr>
        <w:spacing w:before="120" w:after="120" w:line="312" w:lineRule="auto"/>
        <w:jc w:val="both"/>
        <w:rPr>
          <w:rFonts w:ascii="Times New Roman" w:eastAsia="Times New Roman" w:hAnsi="Times New Roman" w:cs="Times New Roman"/>
          <w:b/>
          <w:bCs/>
          <w:sz w:val="24"/>
          <w:szCs w:val="24"/>
        </w:rPr>
      </w:pPr>
      <w:r w:rsidRPr="00480F28">
        <w:rPr>
          <w:rFonts w:ascii="Times New Roman" w:eastAsia="Times New Roman" w:hAnsi="Times New Roman" w:cs="Times New Roman"/>
          <w:b/>
          <w:bCs/>
          <w:sz w:val="24"/>
          <w:szCs w:val="24"/>
        </w:rPr>
        <w:t>Original sentence 3:</w:t>
      </w:r>
    </w:p>
    <w:p w:rsidR="002F0D01" w:rsidRDefault="00480F28" w:rsidP="00856661">
      <w:pPr>
        <w:spacing w:before="120" w:after="120" w:line="312" w:lineRule="auto"/>
        <w:jc w:val="both"/>
        <w:rPr>
          <w:rFonts w:ascii="Times New Roman" w:eastAsia="Times New Roman" w:hAnsi="Times New Roman" w:cs="Times New Roman"/>
          <w:b/>
          <w:bCs/>
          <w:sz w:val="24"/>
          <w:szCs w:val="24"/>
        </w:rPr>
      </w:pPr>
      <w:r w:rsidRPr="00480F28">
        <w:rPr>
          <w:rFonts w:ascii="Times New Roman" w:eastAsia="Times New Roman" w:hAnsi="Times New Roman" w:cs="Times New Roman"/>
          <w:i/>
          <w:iCs/>
          <w:sz w:val="24"/>
          <w:szCs w:val="24"/>
        </w:rPr>
        <w:t>Identifying and understanding the factors influencing revisit intention enables hotels to enhance the quality of customer experience, increase satisfaction, and build sustainable relationships with customers, thereby contributing to the stable and long-term development of the local tourism industry.</w:t>
      </w:r>
    </w:p>
    <w:p w:rsidR="005A0C67" w:rsidRDefault="00480F28" w:rsidP="00856661">
      <w:pPr>
        <w:spacing w:before="120" w:after="120" w:line="312" w:lineRule="auto"/>
        <w:jc w:val="both"/>
        <w:rPr>
          <w:rFonts w:ascii="Times New Roman" w:eastAsia="Times New Roman" w:hAnsi="Times New Roman" w:cs="Times New Roman"/>
          <w:b/>
          <w:bCs/>
          <w:sz w:val="24"/>
          <w:szCs w:val="24"/>
        </w:rPr>
      </w:pPr>
      <w:r w:rsidRPr="00480F28">
        <w:rPr>
          <w:rFonts w:ascii="Times New Roman" w:eastAsia="Times New Roman" w:hAnsi="Times New Roman" w:cs="Times New Roman"/>
          <w:b/>
          <w:bCs/>
          <w:sz w:val="24"/>
          <w:szCs w:val="24"/>
        </w:rPr>
        <w:t>Revised sentences 3:</w:t>
      </w:r>
    </w:p>
    <w:p w:rsidR="001276FB" w:rsidRDefault="001276FB" w:rsidP="00856661">
      <w:pPr>
        <w:spacing w:before="120" w:after="120" w:line="312" w:lineRule="auto"/>
        <w:jc w:val="both"/>
        <w:rPr>
          <w:rFonts w:ascii="Times New Roman" w:eastAsia="Times New Roman" w:hAnsi="Times New Roman" w:cs="Times New Roman"/>
          <w:i/>
          <w:iCs/>
          <w:color w:val="FF0000"/>
          <w:sz w:val="24"/>
          <w:szCs w:val="24"/>
        </w:rPr>
      </w:pPr>
      <w:r w:rsidRPr="001276FB">
        <w:rPr>
          <w:rFonts w:ascii="Times New Roman" w:eastAsia="Times New Roman" w:hAnsi="Times New Roman" w:cs="Times New Roman"/>
          <w:i/>
          <w:iCs/>
          <w:color w:val="FF0000"/>
          <w:sz w:val="24"/>
          <w:szCs w:val="24"/>
        </w:rPr>
        <w:t>Identifying and understanding the factors influencing revisit intention enables hotels to enhance the quality of customer experience and increase customer satisfaction. This also supports the development of sustainable relationships with customers, thereby contributing to the stable and long-term development of the local tourism industry.</w:t>
      </w:r>
    </w:p>
    <w:p w:rsidR="002F0D01" w:rsidRDefault="002F0D01" w:rsidP="00856661">
      <w:pPr>
        <w:spacing w:before="120" w:after="120" w:line="312" w:lineRule="auto"/>
        <w:jc w:val="both"/>
        <w:rPr>
          <w:rFonts w:ascii="Times New Roman" w:eastAsia="Times New Roman" w:hAnsi="Times New Roman" w:cs="Times New Roman"/>
          <w:sz w:val="24"/>
          <w:szCs w:val="24"/>
        </w:rPr>
      </w:pPr>
      <w:r w:rsidRPr="00182CA7">
        <w:rPr>
          <w:rFonts w:ascii="Times New Roman" w:eastAsia="Times New Roman" w:hAnsi="Times New Roman" w:cs="Times New Roman"/>
          <w:b/>
          <w:bCs/>
          <w:sz w:val="24"/>
          <w:szCs w:val="24"/>
        </w:rPr>
        <w:t>Revision location:</w:t>
      </w:r>
      <w:r w:rsidRPr="00182CA7">
        <w:rPr>
          <w:rFonts w:ascii="Times New Roman" w:eastAsia="Times New Roman" w:hAnsi="Times New Roman" w:cs="Times New Roman"/>
          <w:sz w:val="24"/>
          <w:szCs w:val="24"/>
        </w:rPr>
        <w:t xml:space="preserve"> </w:t>
      </w:r>
      <w:r w:rsidR="001276FB" w:rsidRPr="001276FB">
        <w:rPr>
          <w:rFonts w:ascii="Times New Roman" w:eastAsia="Times New Roman" w:hAnsi="Times New Roman" w:cs="Times New Roman"/>
          <w:sz w:val="24"/>
          <w:szCs w:val="24"/>
        </w:rPr>
        <w:t xml:space="preserve">Section </w:t>
      </w:r>
      <w:r w:rsidR="001276FB" w:rsidRPr="001276FB">
        <w:rPr>
          <w:rFonts w:ascii="Times New Roman" w:eastAsia="Times New Roman" w:hAnsi="Times New Roman" w:cs="Times New Roman"/>
          <w:i/>
          <w:sz w:val="24"/>
          <w:szCs w:val="24"/>
        </w:rPr>
        <w:t>2.1.4. Revisit intention</w:t>
      </w:r>
      <w:r w:rsidR="001276FB" w:rsidRPr="001276FB">
        <w:rPr>
          <w:rFonts w:ascii="Times New Roman" w:eastAsia="Times New Roman" w:hAnsi="Times New Roman" w:cs="Times New Roman"/>
          <w:sz w:val="24"/>
          <w:szCs w:val="24"/>
        </w:rPr>
        <w:t>, page 5.</w:t>
      </w:r>
    </w:p>
    <w:p w:rsidR="001276FB" w:rsidRDefault="001276FB" w:rsidP="00856661">
      <w:pPr>
        <w:spacing w:before="120" w:after="120" w:line="312" w:lineRule="auto"/>
        <w:ind w:firstLine="720"/>
        <w:jc w:val="both"/>
        <w:rPr>
          <w:rFonts w:ascii="Times New Roman" w:eastAsia="Times New Roman" w:hAnsi="Times New Roman" w:cs="Times New Roman"/>
          <w:sz w:val="24"/>
          <w:szCs w:val="24"/>
        </w:rPr>
      </w:pPr>
    </w:p>
    <w:p w:rsidR="00182CA7" w:rsidRPr="00182CA7" w:rsidRDefault="003B66D2" w:rsidP="00856661">
      <w:pPr>
        <w:spacing w:before="120" w:after="12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w</w:t>
      </w:r>
      <w:r w:rsidR="00182CA7" w:rsidRPr="00182CA7">
        <w:rPr>
          <w:rFonts w:ascii="Times New Roman" w:eastAsia="Times New Roman" w:hAnsi="Times New Roman" w:cs="Times New Roman"/>
          <w:sz w:val="24"/>
          <w:szCs w:val="24"/>
        </w:rPr>
        <w:t>e believe that these revisions have substantially improved the clarity, theoretical grounding, and overall quality of the manuscript. We sincerely hope that the revised version now meets the expectations of the Editor and both Reviewers.</w:t>
      </w:r>
    </w:p>
    <w:p w:rsidR="00182CA7" w:rsidRPr="00182CA7" w:rsidRDefault="00182CA7" w:rsidP="00856661">
      <w:pPr>
        <w:spacing w:before="120" w:after="120" w:line="312" w:lineRule="auto"/>
        <w:ind w:firstLine="720"/>
        <w:jc w:val="both"/>
        <w:rPr>
          <w:rFonts w:ascii="Times New Roman" w:eastAsia="Times New Roman" w:hAnsi="Times New Roman" w:cs="Times New Roman"/>
          <w:sz w:val="24"/>
          <w:szCs w:val="24"/>
        </w:rPr>
      </w:pPr>
      <w:r w:rsidRPr="00182CA7">
        <w:rPr>
          <w:rFonts w:ascii="Times New Roman" w:eastAsia="Times New Roman" w:hAnsi="Times New Roman" w:cs="Times New Roman"/>
          <w:sz w:val="24"/>
          <w:szCs w:val="24"/>
        </w:rPr>
        <w:t>Thank you once again for your valuable time and constructive feedback.</w:t>
      </w:r>
    </w:p>
    <w:p w:rsidR="00BE22BF" w:rsidRDefault="00BE22BF" w:rsidP="00856661">
      <w:pPr>
        <w:spacing w:before="120" w:after="120" w:line="312" w:lineRule="auto"/>
        <w:jc w:val="both"/>
      </w:pPr>
    </w:p>
    <w:sectPr w:rsidR="00BE22BF">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DCF" w:rsidRDefault="004B1DCF" w:rsidP="00B658FC">
      <w:pPr>
        <w:spacing w:after="0" w:line="240" w:lineRule="auto"/>
      </w:pPr>
      <w:r>
        <w:separator/>
      </w:r>
    </w:p>
  </w:endnote>
  <w:endnote w:type="continuationSeparator" w:id="0">
    <w:p w:rsidR="004B1DCF" w:rsidRDefault="004B1DCF" w:rsidP="00B6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552650"/>
      <w:docPartObj>
        <w:docPartGallery w:val="Page Numbers (Bottom of Page)"/>
        <w:docPartUnique/>
      </w:docPartObj>
    </w:sdtPr>
    <w:sdtEndPr>
      <w:rPr>
        <w:rFonts w:ascii="Times New Roman" w:hAnsi="Times New Roman" w:cs="Times New Roman"/>
        <w:noProof/>
      </w:rPr>
    </w:sdtEndPr>
    <w:sdtContent>
      <w:p w:rsidR="00B658FC" w:rsidRPr="00B658FC" w:rsidRDefault="00B658FC">
        <w:pPr>
          <w:pStyle w:val="Footer"/>
          <w:jc w:val="center"/>
          <w:rPr>
            <w:rFonts w:ascii="Times New Roman" w:hAnsi="Times New Roman" w:cs="Times New Roman"/>
          </w:rPr>
        </w:pPr>
        <w:r w:rsidRPr="00B658FC">
          <w:rPr>
            <w:rFonts w:ascii="Times New Roman" w:hAnsi="Times New Roman" w:cs="Times New Roman"/>
          </w:rPr>
          <w:fldChar w:fldCharType="begin"/>
        </w:r>
        <w:r w:rsidRPr="00B658FC">
          <w:rPr>
            <w:rFonts w:ascii="Times New Roman" w:hAnsi="Times New Roman" w:cs="Times New Roman"/>
          </w:rPr>
          <w:instrText xml:space="preserve"> PAGE   \* MERGEFORMAT </w:instrText>
        </w:r>
        <w:r w:rsidRPr="00B658FC">
          <w:rPr>
            <w:rFonts w:ascii="Times New Roman" w:hAnsi="Times New Roman" w:cs="Times New Roman"/>
          </w:rPr>
          <w:fldChar w:fldCharType="separate"/>
        </w:r>
        <w:r w:rsidR="00B538AD">
          <w:rPr>
            <w:rFonts w:ascii="Times New Roman" w:hAnsi="Times New Roman" w:cs="Times New Roman"/>
            <w:noProof/>
          </w:rPr>
          <w:t>3</w:t>
        </w:r>
        <w:r w:rsidRPr="00B658FC">
          <w:rPr>
            <w:rFonts w:ascii="Times New Roman" w:hAnsi="Times New Roman" w:cs="Times New Roman"/>
            <w:noProof/>
          </w:rPr>
          <w:fldChar w:fldCharType="end"/>
        </w:r>
        <w:r>
          <w:rPr>
            <w:rFonts w:ascii="Times New Roman" w:hAnsi="Times New Roman" w:cs="Times New Roman"/>
            <w:noProof/>
          </w:rPr>
          <w:t>/5</w:t>
        </w:r>
      </w:p>
    </w:sdtContent>
  </w:sdt>
  <w:p w:rsidR="00B658FC" w:rsidRDefault="00B658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DCF" w:rsidRDefault="004B1DCF" w:rsidP="00B658FC">
      <w:pPr>
        <w:spacing w:after="0" w:line="240" w:lineRule="auto"/>
      </w:pPr>
      <w:r>
        <w:separator/>
      </w:r>
    </w:p>
  </w:footnote>
  <w:footnote w:type="continuationSeparator" w:id="0">
    <w:p w:rsidR="004B1DCF" w:rsidRDefault="004B1DCF" w:rsidP="00B658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A7"/>
    <w:rsid w:val="000134E2"/>
    <w:rsid w:val="001221E4"/>
    <w:rsid w:val="001276FB"/>
    <w:rsid w:val="00182CA7"/>
    <w:rsid w:val="002B2725"/>
    <w:rsid w:val="002F0D01"/>
    <w:rsid w:val="00305135"/>
    <w:rsid w:val="00375843"/>
    <w:rsid w:val="003A637A"/>
    <w:rsid w:val="003B66D2"/>
    <w:rsid w:val="00480483"/>
    <w:rsid w:val="00480F28"/>
    <w:rsid w:val="004B1DCF"/>
    <w:rsid w:val="005516BE"/>
    <w:rsid w:val="005705B8"/>
    <w:rsid w:val="005A0C67"/>
    <w:rsid w:val="005B704B"/>
    <w:rsid w:val="00677A67"/>
    <w:rsid w:val="006C2A83"/>
    <w:rsid w:val="00794682"/>
    <w:rsid w:val="007A54A3"/>
    <w:rsid w:val="00856661"/>
    <w:rsid w:val="008E0107"/>
    <w:rsid w:val="008F5D53"/>
    <w:rsid w:val="009D2325"/>
    <w:rsid w:val="00A17582"/>
    <w:rsid w:val="00AF0FB7"/>
    <w:rsid w:val="00B538AD"/>
    <w:rsid w:val="00B658FC"/>
    <w:rsid w:val="00BE22BF"/>
    <w:rsid w:val="00D76C6C"/>
    <w:rsid w:val="00E2039D"/>
    <w:rsid w:val="00E91990"/>
    <w:rsid w:val="00F44635"/>
    <w:rsid w:val="00F964C4"/>
    <w:rsid w:val="00FB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82C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2CA7"/>
    <w:rPr>
      <w:rFonts w:ascii="Times New Roman" w:eastAsia="Times New Roman" w:hAnsi="Times New Roman" w:cs="Times New Roman"/>
      <w:b/>
      <w:bCs/>
      <w:sz w:val="27"/>
      <w:szCs w:val="27"/>
    </w:rPr>
  </w:style>
  <w:style w:type="paragraph" w:customStyle="1" w:styleId="isselectedend">
    <w:name w:val="isselectedend"/>
    <w:basedOn w:val="Normal"/>
    <w:rsid w:val="00182C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CA7"/>
    <w:rPr>
      <w:b/>
      <w:bCs/>
    </w:rPr>
  </w:style>
  <w:style w:type="character" w:styleId="Emphasis">
    <w:name w:val="Emphasis"/>
    <w:basedOn w:val="DefaultParagraphFont"/>
    <w:uiPriority w:val="20"/>
    <w:qFormat/>
    <w:rsid w:val="00182CA7"/>
    <w:rPr>
      <w:i/>
      <w:iCs/>
    </w:rPr>
  </w:style>
  <w:style w:type="paragraph" w:styleId="NormalWeb">
    <w:name w:val="Normal (Web)"/>
    <w:basedOn w:val="Normal"/>
    <w:uiPriority w:val="99"/>
    <w:semiHidden/>
    <w:unhideWhenUsed/>
    <w:rsid w:val="00182CA7"/>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AF0FB7"/>
  </w:style>
  <w:style w:type="paragraph" w:styleId="Header">
    <w:name w:val="header"/>
    <w:basedOn w:val="Normal"/>
    <w:link w:val="HeaderChar"/>
    <w:uiPriority w:val="99"/>
    <w:unhideWhenUsed/>
    <w:rsid w:val="00B65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8FC"/>
  </w:style>
  <w:style w:type="paragraph" w:styleId="Footer">
    <w:name w:val="footer"/>
    <w:basedOn w:val="Normal"/>
    <w:link w:val="FooterChar"/>
    <w:uiPriority w:val="99"/>
    <w:unhideWhenUsed/>
    <w:rsid w:val="00B65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82C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2CA7"/>
    <w:rPr>
      <w:rFonts w:ascii="Times New Roman" w:eastAsia="Times New Roman" w:hAnsi="Times New Roman" w:cs="Times New Roman"/>
      <w:b/>
      <w:bCs/>
      <w:sz w:val="27"/>
      <w:szCs w:val="27"/>
    </w:rPr>
  </w:style>
  <w:style w:type="paragraph" w:customStyle="1" w:styleId="isselectedend">
    <w:name w:val="isselectedend"/>
    <w:basedOn w:val="Normal"/>
    <w:rsid w:val="00182C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CA7"/>
    <w:rPr>
      <w:b/>
      <w:bCs/>
    </w:rPr>
  </w:style>
  <w:style w:type="character" w:styleId="Emphasis">
    <w:name w:val="Emphasis"/>
    <w:basedOn w:val="DefaultParagraphFont"/>
    <w:uiPriority w:val="20"/>
    <w:qFormat/>
    <w:rsid w:val="00182CA7"/>
    <w:rPr>
      <w:i/>
      <w:iCs/>
    </w:rPr>
  </w:style>
  <w:style w:type="paragraph" w:styleId="NormalWeb">
    <w:name w:val="Normal (Web)"/>
    <w:basedOn w:val="Normal"/>
    <w:uiPriority w:val="99"/>
    <w:semiHidden/>
    <w:unhideWhenUsed/>
    <w:rsid w:val="00182CA7"/>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AF0FB7"/>
  </w:style>
  <w:style w:type="paragraph" w:styleId="Header">
    <w:name w:val="header"/>
    <w:basedOn w:val="Normal"/>
    <w:link w:val="HeaderChar"/>
    <w:uiPriority w:val="99"/>
    <w:unhideWhenUsed/>
    <w:rsid w:val="00B65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8FC"/>
  </w:style>
  <w:style w:type="paragraph" w:styleId="Footer">
    <w:name w:val="footer"/>
    <w:basedOn w:val="Normal"/>
    <w:link w:val="FooterChar"/>
    <w:uiPriority w:val="99"/>
    <w:unhideWhenUsed/>
    <w:rsid w:val="00B65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4867">
      <w:bodyDiv w:val="1"/>
      <w:marLeft w:val="0"/>
      <w:marRight w:val="0"/>
      <w:marTop w:val="0"/>
      <w:marBottom w:val="0"/>
      <w:divBdr>
        <w:top w:val="none" w:sz="0" w:space="0" w:color="auto"/>
        <w:left w:val="none" w:sz="0" w:space="0" w:color="auto"/>
        <w:bottom w:val="none" w:sz="0" w:space="0" w:color="auto"/>
        <w:right w:val="none" w:sz="0" w:space="0" w:color="auto"/>
      </w:divBdr>
    </w:div>
    <w:div w:id="1749109862">
      <w:bodyDiv w:val="1"/>
      <w:marLeft w:val="0"/>
      <w:marRight w:val="0"/>
      <w:marTop w:val="0"/>
      <w:marBottom w:val="0"/>
      <w:divBdr>
        <w:top w:val="none" w:sz="0" w:space="0" w:color="auto"/>
        <w:left w:val="none" w:sz="0" w:space="0" w:color="auto"/>
        <w:bottom w:val="none" w:sz="0" w:space="0" w:color="auto"/>
        <w:right w:val="none" w:sz="0" w:space="0" w:color="auto"/>
      </w:divBdr>
      <w:divsChild>
        <w:div w:id="866648401">
          <w:marLeft w:val="0"/>
          <w:marRight w:val="0"/>
          <w:marTop w:val="0"/>
          <w:marBottom w:val="0"/>
          <w:divBdr>
            <w:top w:val="none" w:sz="0" w:space="0" w:color="auto"/>
            <w:left w:val="none" w:sz="0" w:space="0" w:color="auto"/>
            <w:bottom w:val="none" w:sz="0" w:space="0" w:color="auto"/>
            <w:right w:val="none" w:sz="0" w:space="0" w:color="auto"/>
          </w:divBdr>
        </w:div>
        <w:div w:id="398795060">
          <w:marLeft w:val="0"/>
          <w:marRight w:val="0"/>
          <w:marTop w:val="0"/>
          <w:marBottom w:val="0"/>
          <w:divBdr>
            <w:top w:val="none" w:sz="0" w:space="0" w:color="auto"/>
            <w:left w:val="none" w:sz="0" w:space="0" w:color="auto"/>
            <w:bottom w:val="none" w:sz="0" w:space="0" w:color="auto"/>
            <w:right w:val="none" w:sz="0" w:space="0" w:color="auto"/>
          </w:divBdr>
        </w:div>
        <w:div w:id="1670447262">
          <w:marLeft w:val="0"/>
          <w:marRight w:val="0"/>
          <w:marTop w:val="0"/>
          <w:marBottom w:val="0"/>
          <w:divBdr>
            <w:top w:val="none" w:sz="0" w:space="0" w:color="auto"/>
            <w:left w:val="none" w:sz="0" w:space="0" w:color="auto"/>
            <w:bottom w:val="none" w:sz="0" w:space="0" w:color="auto"/>
            <w:right w:val="none" w:sz="0" w:space="0" w:color="auto"/>
          </w:divBdr>
        </w:div>
        <w:div w:id="769201581">
          <w:marLeft w:val="0"/>
          <w:marRight w:val="0"/>
          <w:marTop w:val="0"/>
          <w:marBottom w:val="0"/>
          <w:divBdr>
            <w:top w:val="none" w:sz="0" w:space="0" w:color="auto"/>
            <w:left w:val="none" w:sz="0" w:space="0" w:color="auto"/>
            <w:bottom w:val="none" w:sz="0" w:space="0" w:color="auto"/>
            <w:right w:val="none" w:sz="0" w:space="0" w:color="auto"/>
          </w:divBdr>
        </w:div>
        <w:div w:id="184562835">
          <w:marLeft w:val="0"/>
          <w:marRight w:val="0"/>
          <w:marTop w:val="0"/>
          <w:marBottom w:val="0"/>
          <w:divBdr>
            <w:top w:val="none" w:sz="0" w:space="0" w:color="auto"/>
            <w:left w:val="none" w:sz="0" w:space="0" w:color="auto"/>
            <w:bottom w:val="none" w:sz="0" w:space="0" w:color="auto"/>
            <w:right w:val="none" w:sz="0" w:space="0" w:color="auto"/>
          </w:divBdr>
        </w:div>
        <w:div w:id="188838543">
          <w:marLeft w:val="0"/>
          <w:marRight w:val="0"/>
          <w:marTop w:val="0"/>
          <w:marBottom w:val="0"/>
          <w:divBdr>
            <w:top w:val="none" w:sz="0" w:space="0" w:color="auto"/>
            <w:left w:val="none" w:sz="0" w:space="0" w:color="auto"/>
            <w:bottom w:val="none" w:sz="0" w:space="0" w:color="auto"/>
            <w:right w:val="none" w:sz="0" w:space="0" w:color="auto"/>
          </w:divBdr>
        </w:div>
        <w:div w:id="2054043">
          <w:marLeft w:val="0"/>
          <w:marRight w:val="0"/>
          <w:marTop w:val="0"/>
          <w:marBottom w:val="0"/>
          <w:divBdr>
            <w:top w:val="none" w:sz="0" w:space="0" w:color="auto"/>
            <w:left w:val="none" w:sz="0" w:space="0" w:color="auto"/>
            <w:bottom w:val="none" w:sz="0" w:space="0" w:color="auto"/>
            <w:right w:val="none" w:sz="0" w:space="0" w:color="auto"/>
          </w:divBdr>
        </w:div>
        <w:div w:id="2132284353">
          <w:marLeft w:val="0"/>
          <w:marRight w:val="0"/>
          <w:marTop w:val="0"/>
          <w:marBottom w:val="0"/>
          <w:divBdr>
            <w:top w:val="none" w:sz="0" w:space="0" w:color="auto"/>
            <w:left w:val="none" w:sz="0" w:space="0" w:color="auto"/>
            <w:bottom w:val="none" w:sz="0" w:space="0" w:color="auto"/>
            <w:right w:val="none" w:sz="0" w:space="0" w:color="auto"/>
          </w:divBdr>
        </w:div>
      </w:divsChild>
    </w:div>
    <w:div w:id="203275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5815</Words>
  <Characters>33147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OS</cp:lastModifiedBy>
  <cp:revision>18</cp:revision>
  <dcterms:created xsi:type="dcterms:W3CDTF">2025-12-20T00:16:00Z</dcterms:created>
  <dcterms:modified xsi:type="dcterms:W3CDTF">2025-12-21T10:07:00Z</dcterms:modified>
</cp:coreProperties>
</file>