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E9F8" w14:textId="77777777" w:rsidR="006E68EE" w:rsidRDefault="006E68EE" w:rsidP="00D34DD4">
      <w:pPr>
        <w:spacing w:before="120" w:after="120" w:line="240" w:lineRule="auto"/>
        <w:jc w:val="center"/>
        <w:rPr>
          <w:rFonts w:ascii="Arial" w:hAnsi="Arial" w:cs="Arial"/>
          <w:b/>
          <w:bCs/>
          <w:sz w:val="32"/>
          <w:szCs w:val="32"/>
        </w:rPr>
      </w:pPr>
    </w:p>
    <w:p w14:paraId="625DE798" w14:textId="77777777" w:rsidR="006E68EE" w:rsidRDefault="006E68EE" w:rsidP="00D34DD4">
      <w:pPr>
        <w:spacing w:before="120" w:after="120" w:line="240" w:lineRule="auto"/>
        <w:jc w:val="center"/>
        <w:rPr>
          <w:rFonts w:ascii="Arial" w:hAnsi="Arial" w:cs="Arial"/>
          <w:b/>
          <w:bCs/>
          <w:sz w:val="32"/>
          <w:szCs w:val="32"/>
        </w:rPr>
      </w:pPr>
    </w:p>
    <w:p w14:paraId="4D636765" w14:textId="77777777" w:rsidR="00221FC9" w:rsidRDefault="002746D1" w:rsidP="00D34DD4">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Situation and </w:t>
      </w:r>
      <w:r w:rsidR="0046710A" w:rsidRPr="00241517">
        <w:rPr>
          <w:rFonts w:ascii="Arial" w:hAnsi="Arial" w:cs="Arial"/>
          <w:b/>
          <w:bCs/>
          <w:sz w:val="32"/>
          <w:szCs w:val="32"/>
        </w:rPr>
        <w:t>s</w:t>
      </w:r>
      <w:r w:rsidRPr="00241517">
        <w:rPr>
          <w:rFonts w:ascii="Arial" w:hAnsi="Arial" w:cs="Arial"/>
          <w:b/>
          <w:bCs/>
          <w:sz w:val="32"/>
          <w:szCs w:val="32"/>
        </w:rPr>
        <w:t xml:space="preserve">ome </w:t>
      </w:r>
      <w:r w:rsidR="0046710A" w:rsidRPr="00241517">
        <w:rPr>
          <w:rFonts w:ascii="Arial" w:hAnsi="Arial" w:cs="Arial"/>
          <w:b/>
          <w:bCs/>
          <w:sz w:val="32"/>
          <w:szCs w:val="32"/>
        </w:rPr>
        <w:t>p</w:t>
      </w:r>
      <w:r w:rsidRPr="00241517">
        <w:rPr>
          <w:rFonts w:ascii="Arial" w:hAnsi="Arial" w:cs="Arial"/>
          <w:b/>
          <w:bCs/>
          <w:sz w:val="32"/>
          <w:szCs w:val="32"/>
        </w:rPr>
        <w:t xml:space="preserve">roposed </w:t>
      </w:r>
      <w:r w:rsidR="0046710A" w:rsidRPr="00241517">
        <w:rPr>
          <w:rFonts w:ascii="Arial" w:hAnsi="Arial" w:cs="Arial"/>
          <w:b/>
          <w:bCs/>
          <w:sz w:val="32"/>
          <w:szCs w:val="32"/>
        </w:rPr>
        <w:t>s</w:t>
      </w:r>
      <w:r w:rsidRPr="00241517">
        <w:rPr>
          <w:rFonts w:ascii="Arial" w:hAnsi="Arial" w:cs="Arial"/>
          <w:b/>
          <w:bCs/>
          <w:sz w:val="32"/>
          <w:szCs w:val="32"/>
        </w:rPr>
        <w:t xml:space="preserve">olutions </w:t>
      </w:r>
    </w:p>
    <w:p w14:paraId="371067A7" w14:textId="22BC71F1" w:rsidR="00221FC9" w:rsidRDefault="002746D1" w:rsidP="00D34DD4">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for </w:t>
      </w:r>
      <w:r w:rsidR="0046710A" w:rsidRPr="00241517">
        <w:rPr>
          <w:rFonts w:ascii="Arial" w:hAnsi="Arial" w:cs="Arial"/>
          <w:b/>
          <w:bCs/>
          <w:sz w:val="32"/>
          <w:szCs w:val="32"/>
        </w:rPr>
        <w:t>n</w:t>
      </w:r>
      <w:r w:rsidRPr="00241517">
        <w:rPr>
          <w:rFonts w:ascii="Arial" w:hAnsi="Arial" w:cs="Arial"/>
          <w:b/>
          <w:bCs/>
          <w:sz w:val="32"/>
          <w:szCs w:val="32"/>
        </w:rPr>
        <w:t>on-</w:t>
      </w:r>
      <w:r w:rsidR="0046710A" w:rsidRPr="00241517">
        <w:rPr>
          <w:rFonts w:ascii="Arial" w:hAnsi="Arial" w:cs="Arial"/>
          <w:b/>
          <w:bCs/>
          <w:sz w:val="32"/>
          <w:szCs w:val="32"/>
        </w:rPr>
        <w:t>m</w:t>
      </w:r>
      <w:r w:rsidRPr="00241517">
        <w:rPr>
          <w:rFonts w:ascii="Arial" w:hAnsi="Arial" w:cs="Arial"/>
          <w:b/>
          <w:bCs/>
          <w:sz w:val="32"/>
          <w:szCs w:val="32"/>
        </w:rPr>
        <w:t xml:space="preserve">ajor </w:t>
      </w:r>
      <w:r w:rsidR="0046710A" w:rsidRPr="00241517">
        <w:rPr>
          <w:rFonts w:ascii="Arial" w:hAnsi="Arial" w:cs="Arial"/>
          <w:b/>
          <w:bCs/>
          <w:sz w:val="32"/>
          <w:szCs w:val="32"/>
        </w:rPr>
        <w:t>s</w:t>
      </w:r>
      <w:r w:rsidRPr="00241517">
        <w:rPr>
          <w:rFonts w:ascii="Arial" w:hAnsi="Arial" w:cs="Arial"/>
          <w:b/>
          <w:bCs/>
          <w:sz w:val="32"/>
          <w:szCs w:val="32"/>
        </w:rPr>
        <w:t xml:space="preserve">tudents </w:t>
      </w:r>
      <w:r w:rsidR="00AD0F56" w:rsidRPr="00241517">
        <w:rPr>
          <w:rFonts w:ascii="Arial" w:hAnsi="Arial" w:cs="Arial"/>
          <w:b/>
          <w:bCs/>
          <w:sz w:val="32"/>
          <w:szCs w:val="32"/>
        </w:rPr>
        <w:t xml:space="preserve">at Quy Nhon University </w:t>
      </w:r>
    </w:p>
    <w:p w14:paraId="66050FF9" w14:textId="7741EC3A" w:rsidR="002746D1" w:rsidRPr="00241517" w:rsidRDefault="002746D1" w:rsidP="00D34DD4">
      <w:pPr>
        <w:spacing w:before="120" w:after="120" w:line="240" w:lineRule="auto"/>
        <w:jc w:val="center"/>
        <w:rPr>
          <w:rFonts w:ascii="Arial" w:hAnsi="Arial" w:cs="Arial"/>
          <w:b/>
          <w:bCs/>
          <w:sz w:val="32"/>
          <w:szCs w:val="32"/>
        </w:rPr>
      </w:pPr>
      <w:r w:rsidRPr="00241517">
        <w:rPr>
          <w:rFonts w:ascii="Arial" w:hAnsi="Arial" w:cs="Arial"/>
          <w:b/>
          <w:bCs/>
          <w:sz w:val="32"/>
          <w:szCs w:val="32"/>
        </w:rPr>
        <w:t xml:space="preserve">in </w:t>
      </w:r>
      <w:r w:rsidR="0046710A" w:rsidRPr="00241517">
        <w:rPr>
          <w:rFonts w:ascii="Arial" w:hAnsi="Arial" w:cs="Arial"/>
          <w:b/>
          <w:bCs/>
          <w:sz w:val="32"/>
          <w:szCs w:val="32"/>
        </w:rPr>
        <w:t>l</w:t>
      </w:r>
      <w:r w:rsidRPr="00241517">
        <w:rPr>
          <w:rFonts w:ascii="Arial" w:hAnsi="Arial" w:cs="Arial"/>
          <w:b/>
          <w:bCs/>
          <w:sz w:val="32"/>
          <w:szCs w:val="32"/>
        </w:rPr>
        <w:t xml:space="preserve">earning English with the </w:t>
      </w:r>
      <w:r w:rsidRPr="00241517">
        <w:rPr>
          <w:rStyle w:val="Emphasis"/>
          <w:rFonts w:ascii="Arial" w:hAnsi="Arial" w:cs="Arial"/>
          <w:b/>
          <w:bCs/>
          <w:sz w:val="32"/>
          <w:szCs w:val="32"/>
        </w:rPr>
        <w:t>Voices</w:t>
      </w:r>
      <w:r w:rsidRPr="00241517">
        <w:rPr>
          <w:rFonts w:ascii="Arial" w:hAnsi="Arial" w:cs="Arial"/>
          <w:b/>
          <w:bCs/>
          <w:sz w:val="32"/>
          <w:szCs w:val="32"/>
        </w:rPr>
        <w:t xml:space="preserve"> </w:t>
      </w:r>
      <w:r w:rsidR="005F56E0" w:rsidRPr="00241517">
        <w:rPr>
          <w:rFonts w:ascii="Arial" w:hAnsi="Arial" w:cs="Arial"/>
          <w:b/>
          <w:bCs/>
          <w:sz w:val="32"/>
          <w:szCs w:val="32"/>
        </w:rPr>
        <w:t>t</w:t>
      </w:r>
      <w:r w:rsidRPr="00241517">
        <w:rPr>
          <w:rFonts w:ascii="Arial" w:hAnsi="Arial" w:cs="Arial"/>
          <w:b/>
          <w:bCs/>
          <w:sz w:val="32"/>
          <w:szCs w:val="32"/>
        </w:rPr>
        <w:t>extbook</w:t>
      </w:r>
    </w:p>
    <w:p w14:paraId="65031926" w14:textId="77777777" w:rsidR="007923C3" w:rsidRDefault="007923C3"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35D7EF2A" w14:textId="7668E848" w:rsidR="00125E77" w:rsidRPr="00926532" w:rsidRDefault="00125E77" w:rsidP="00125E77">
      <w:pPr>
        <w:spacing w:after="0" w:line="240" w:lineRule="auto"/>
        <w:jc w:val="center"/>
        <w:rPr>
          <w:rFonts w:ascii="Times New Roman" w:eastAsia="Times New Roman" w:hAnsi="Times New Roman" w:cs="Times New Roman"/>
          <w:b/>
          <w:kern w:val="0"/>
          <w:vertAlign w:val="superscript"/>
          <w14:ligatures w14:val="none"/>
        </w:rPr>
      </w:pPr>
      <w:bookmarkStart w:id="0" w:name="_Hlk219838745"/>
      <w:r w:rsidRPr="00125E77">
        <w:rPr>
          <w:rFonts w:ascii="Times New Roman" w:eastAsia="Times New Roman" w:hAnsi="Times New Roman" w:cs="Times New Roman"/>
          <w:b/>
          <w:kern w:val="0"/>
          <w14:ligatures w14:val="none"/>
        </w:rPr>
        <w:t>Nguyen Le To Quyen</w:t>
      </w:r>
      <w:r w:rsidR="00926532">
        <w:rPr>
          <w:rFonts w:ascii="Times New Roman" w:eastAsia="Times New Roman" w:hAnsi="Times New Roman" w:cs="Times New Roman"/>
          <w:b/>
          <w:kern w:val="0"/>
          <w:vertAlign w:val="superscript"/>
          <w14:ligatures w14:val="none"/>
        </w:rPr>
        <w:t>1</w:t>
      </w:r>
      <w:r w:rsidRPr="00125E77">
        <w:rPr>
          <w:rFonts w:ascii="Times New Roman" w:eastAsia="Times New Roman" w:hAnsi="Times New Roman" w:cs="Times New Roman"/>
          <w:b/>
          <w:kern w:val="0"/>
          <w14:ligatures w14:val="none"/>
        </w:rPr>
        <w:t>*</w:t>
      </w:r>
      <w:r w:rsidR="00926532">
        <w:rPr>
          <w:rFonts w:ascii="Times New Roman" w:eastAsia="Times New Roman" w:hAnsi="Times New Roman" w:cs="Times New Roman"/>
          <w:b/>
          <w:kern w:val="0"/>
          <w14:ligatures w14:val="none"/>
        </w:rPr>
        <w:t>, Tran Thi Thanh Thuy</w:t>
      </w:r>
      <w:r w:rsidR="00926532">
        <w:rPr>
          <w:rFonts w:ascii="Times New Roman" w:eastAsia="Times New Roman" w:hAnsi="Times New Roman" w:cs="Times New Roman"/>
          <w:b/>
          <w:kern w:val="0"/>
          <w:vertAlign w:val="superscript"/>
          <w14:ligatures w14:val="none"/>
        </w:rPr>
        <w:t>2</w:t>
      </w:r>
    </w:p>
    <w:p w14:paraId="37FEE9B6" w14:textId="77777777" w:rsidR="00125E77" w:rsidRPr="00125E77" w:rsidRDefault="00125E77" w:rsidP="00125E77">
      <w:pPr>
        <w:spacing w:after="0" w:line="240" w:lineRule="auto"/>
        <w:jc w:val="center"/>
        <w:rPr>
          <w:rFonts w:ascii="Times New Roman" w:eastAsia="Times New Roman" w:hAnsi="Times New Roman" w:cs="Times New Roman"/>
          <w:kern w:val="0"/>
          <w:sz w:val="22"/>
          <w:szCs w:val="22"/>
          <w14:ligatures w14:val="none"/>
        </w:rPr>
      </w:pPr>
    </w:p>
    <w:p w14:paraId="4958C196" w14:textId="5FF39235" w:rsidR="00125E77" w:rsidRPr="00125E77" w:rsidRDefault="00125E77" w:rsidP="00125E77">
      <w:pPr>
        <w:spacing w:after="0" w:line="240" w:lineRule="auto"/>
        <w:jc w:val="center"/>
        <w:rPr>
          <w:rFonts w:ascii="Times New Roman" w:eastAsia="Times New Roman" w:hAnsi="Times New Roman" w:cs="Times New Roman"/>
          <w:i/>
          <w:kern w:val="0"/>
          <w:sz w:val="22"/>
          <w:szCs w:val="22"/>
          <w14:ligatures w14:val="none"/>
        </w:rPr>
      </w:pPr>
      <w:r w:rsidRPr="00125E77">
        <w:rPr>
          <w:rFonts w:ascii="Times New Roman" w:eastAsia="Times New Roman" w:hAnsi="Times New Roman" w:cs="Times New Roman"/>
          <w:i/>
          <w:kern w:val="0"/>
          <w:sz w:val="22"/>
          <w:szCs w:val="22"/>
          <w14:ligatures w14:val="none"/>
        </w:rPr>
        <w:t>Department of Foreign Languages, Quy Nhon University</w:t>
      </w:r>
      <w:r w:rsidR="003A6941">
        <w:rPr>
          <w:rFonts w:ascii="Times New Roman" w:eastAsia="Times New Roman" w:hAnsi="Times New Roman" w:cs="Times New Roman"/>
          <w:i/>
          <w:kern w:val="0"/>
          <w:sz w:val="22"/>
          <w:szCs w:val="22"/>
          <w14:ligatures w14:val="none"/>
        </w:rPr>
        <w:t>, Vietnam</w:t>
      </w:r>
    </w:p>
    <w:p w14:paraId="6D07627E" w14:textId="77777777" w:rsidR="00125E77" w:rsidRPr="00125E77" w:rsidRDefault="00125E77" w:rsidP="00125E77">
      <w:pPr>
        <w:spacing w:after="0" w:line="240" w:lineRule="auto"/>
        <w:jc w:val="center"/>
        <w:rPr>
          <w:rFonts w:ascii="Times New Roman" w:eastAsia="Times New Roman" w:hAnsi="Times New Roman" w:cs="Times New Roman"/>
          <w:kern w:val="0"/>
          <w:sz w:val="22"/>
          <w:szCs w:val="22"/>
          <w14:ligatures w14:val="none"/>
        </w:rPr>
      </w:pPr>
    </w:p>
    <w:p w14:paraId="4F5A7528" w14:textId="6AE9444A" w:rsidR="00125E77" w:rsidRDefault="00A13070" w:rsidP="00125E77">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2"/>
          <w:szCs w:val="22"/>
          <w14:ligatures w14:val="none"/>
        </w:rPr>
        <w:t>*</w:t>
      </w:r>
      <w:r w:rsidR="00125E77" w:rsidRPr="00125E77">
        <w:rPr>
          <w:rFonts w:ascii="Times New Roman" w:eastAsia="Times New Roman" w:hAnsi="Times New Roman" w:cs="Times New Roman"/>
          <w:i/>
          <w:kern w:val="0"/>
          <w:sz w:val="22"/>
          <w:szCs w:val="22"/>
          <w14:ligatures w14:val="none"/>
        </w:rPr>
        <w:t xml:space="preserve">Corresponding author. Email: </w:t>
      </w:r>
      <w:hyperlink r:id="rId8" w:history="1">
        <w:r w:rsidR="00125E77" w:rsidRPr="00125E77">
          <w:rPr>
            <w:rFonts w:ascii="Times New Roman" w:eastAsia="Times New Roman" w:hAnsi="Times New Roman" w:cs="Times New Roman"/>
            <w:i/>
            <w:kern w:val="0"/>
            <w:sz w:val="22"/>
            <w:szCs w:val="22"/>
            <w:u w:val="single"/>
            <w14:ligatures w14:val="none"/>
          </w:rPr>
          <w:t>nguyenletoquyen@qnu.edu.vn</w:t>
        </w:r>
      </w:hyperlink>
    </w:p>
    <w:bookmarkEnd w:id="0"/>
    <w:p w14:paraId="2CCCF1CD" w14:textId="77777777" w:rsidR="00BF712F" w:rsidRDefault="00BF712F" w:rsidP="00125E77">
      <w:pPr>
        <w:spacing w:after="0" w:line="240" w:lineRule="auto"/>
        <w:jc w:val="center"/>
        <w:rPr>
          <w:rFonts w:ascii="Times New Roman" w:eastAsia="Times New Roman" w:hAnsi="Times New Roman" w:cs="Times New Roman"/>
          <w:kern w:val="0"/>
          <w:sz w:val="28"/>
          <w:szCs w:val="28"/>
          <w14:ligatures w14:val="none"/>
        </w:rPr>
      </w:pPr>
    </w:p>
    <w:p w14:paraId="2D4250EC" w14:textId="77777777" w:rsidR="00963A31" w:rsidRDefault="00963A31" w:rsidP="00125E77">
      <w:pPr>
        <w:spacing w:after="0" w:line="240" w:lineRule="auto"/>
        <w:jc w:val="center"/>
        <w:rPr>
          <w:rFonts w:ascii="Times New Roman" w:eastAsia="Times New Roman" w:hAnsi="Times New Roman" w:cs="Times New Roman"/>
          <w:kern w:val="0"/>
          <w:sz w:val="28"/>
          <w:szCs w:val="28"/>
          <w14:ligatures w14:val="none"/>
        </w:rPr>
      </w:pPr>
    </w:p>
    <w:p w14:paraId="3783DEDF" w14:textId="5722E1F2" w:rsidR="00BF712F" w:rsidRDefault="00E34F60" w:rsidP="005558D2">
      <w:pPr>
        <w:spacing w:after="0" w:line="240" w:lineRule="auto"/>
        <w:rPr>
          <w:rFonts w:ascii="Times New Roman" w:eastAsia="Times New Roman" w:hAnsi="Times New Roman" w:cs="Times New Roman"/>
          <w:b/>
          <w:bCs/>
          <w:kern w:val="0"/>
          <w:sz w:val="22"/>
          <w:szCs w:val="22"/>
          <w14:ligatures w14:val="none"/>
        </w:rPr>
      </w:pPr>
      <w:r w:rsidRPr="0085182E">
        <w:rPr>
          <w:rFonts w:ascii="Times New Roman" w:eastAsia="Times New Roman" w:hAnsi="Times New Roman" w:cs="Times New Roman"/>
          <w:b/>
          <w:bCs/>
          <w:kern w:val="0"/>
          <w:sz w:val="22"/>
          <w:szCs w:val="22"/>
          <w14:ligatures w14:val="none"/>
        </w:rPr>
        <w:t>ABSTRACT</w:t>
      </w:r>
    </w:p>
    <w:p w14:paraId="34B8E605" w14:textId="0BE44F1C" w:rsidR="008C737A" w:rsidRPr="00D22580" w:rsidRDefault="008C737A" w:rsidP="00FA22D9">
      <w:pPr>
        <w:pStyle w:val="NormalWeb"/>
        <w:ind w:firstLine="567"/>
        <w:jc w:val="both"/>
        <w:rPr>
          <w:sz w:val="20"/>
          <w:szCs w:val="20"/>
        </w:rPr>
      </w:pPr>
      <w:r w:rsidRPr="00D22580">
        <w:rPr>
          <w:sz w:val="20"/>
          <w:szCs w:val="20"/>
        </w:rPr>
        <w:t xml:space="preserve">This article investigates the situation and proposes </w:t>
      </w:r>
      <w:r w:rsidR="007D6BA2">
        <w:rPr>
          <w:sz w:val="20"/>
          <w:szCs w:val="20"/>
        </w:rPr>
        <w:t xml:space="preserve">some </w:t>
      </w:r>
      <w:r w:rsidRPr="00D22580">
        <w:rPr>
          <w:sz w:val="20"/>
          <w:szCs w:val="20"/>
        </w:rPr>
        <w:t xml:space="preserve">solutions to improve the effectiveness of English learning among non-major students at Quy Nhon University when using the </w:t>
      </w:r>
      <w:r w:rsidRPr="00D22580">
        <w:rPr>
          <w:rStyle w:val="Emphasis"/>
          <w:rFonts w:eastAsiaTheme="majorEastAsia"/>
          <w:sz w:val="20"/>
          <w:szCs w:val="20"/>
        </w:rPr>
        <w:t>Voices</w:t>
      </w:r>
      <w:r w:rsidRPr="00D22580">
        <w:rPr>
          <w:sz w:val="20"/>
          <w:szCs w:val="20"/>
        </w:rPr>
        <w:t xml:space="preserve"> textbook published by National Geographic Learning. Through a survey, the study reveals that many students experience difficulties in learning English with the </w:t>
      </w:r>
      <w:r w:rsidRPr="00D22580">
        <w:rPr>
          <w:rStyle w:val="Emphasis"/>
          <w:rFonts w:eastAsiaTheme="majorEastAsia"/>
          <w:sz w:val="20"/>
          <w:szCs w:val="20"/>
        </w:rPr>
        <w:t>Voices</w:t>
      </w:r>
      <w:r w:rsidRPr="00D22580">
        <w:rPr>
          <w:sz w:val="20"/>
          <w:szCs w:val="20"/>
        </w:rPr>
        <w:t xml:space="preserve"> textbook, particularly in </w:t>
      </w:r>
      <w:r w:rsidR="00E217F4">
        <w:rPr>
          <w:sz w:val="20"/>
          <w:szCs w:val="20"/>
        </w:rPr>
        <w:t>s</w:t>
      </w:r>
      <w:r w:rsidRPr="00D22580">
        <w:rPr>
          <w:sz w:val="20"/>
          <w:szCs w:val="20"/>
        </w:rPr>
        <w:t xml:space="preserve">peaking and listening skills, although they show considerable interest in the learning content. Self-study remains limited, </w:t>
      </w:r>
      <w:r w:rsidR="00666F66">
        <w:rPr>
          <w:sz w:val="20"/>
          <w:szCs w:val="20"/>
        </w:rPr>
        <w:t xml:space="preserve">and </w:t>
      </w:r>
      <w:r w:rsidRPr="00D22580">
        <w:rPr>
          <w:sz w:val="20"/>
          <w:szCs w:val="20"/>
        </w:rPr>
        <w:t>most students rarely us</w:t>
      </w:r>
      <w:r w:rsidR="004F7FBE">
        <w:rPr>
          <w:sz w:val="20"/>
          <w:szCs w:val="20"/>
        </w:rPr>
        <w:t>e</w:t>
      </w:r>
      <w:r w:rsidRPr="00D22580">
        <w:rPr>
          <w:sz w:val="20"/>
          <w:szCs w:val="20"/>
        </w:rPr>
        <w:t xml:space="preserve"> the workbook and </w:t>
      </w:r>
      <w:r w:rsidR="004F7FBE">
        <w:rPr>
          <w:sz w:val="20"/>
          <w:szCs w:val="20"/>
        </w:rPr>
        <w:t xml:space="preserve">are </w:t>
      </w:r>
      <w:r w:rsidRPr="00D22580">
        <w:rPr>
          <w:sz w:val="20"/>
          <w:szCs w:val="20"/>
        </w:rPr>
        <w:t xml:space="preserve">not truly proactive or independent on the MyELT platform. Students tend to highly </w:t>
      </w:r>
      <w:r w:rsidR="000E4774">
        <w:rPr>
          <w:sz w:val="20"/>
          <w:szCs w:val="20"/>
        </w:rPr>
        <w:t>appreciate</w:t>
      </w:r>
      <w:r w:rsidRPr="00D22580">
        <w:rPr>
          <w:sz w:val="20"/>
          <w:szCs w:val="20"/>
        </w:rPr>
        <w:t xml:space="preserve"> the necessity of preparing lessons </w:t>
      </w:r>
      <w:r w:rsidR="002E09FA" w:rsidRPr="00D22580">
        <w:rPr>
          <w:sz w:val="20"/>
          <w:szCs w:val="20"/>
        </w:rPr>
        <w:t xml:space="preserve">in advance </w:t>
      </w:r>
      <w:r w:rsidRPr="00D22580">
        <w:rPr>
          <w:sz w:val="20"/>
          <w:szCs w:val="20"/>
        </w:rPr>
        <w:t xml:space="preserve">and completing assignments, especially on the MyELT platform. They also expect lecturers to </w:t>
      </w:r>
      <w:r w:rsidR="00260DFD">
        <w:rPr>
          <w:sz w:val="20"/>
          <w:szCs w:val="20"/>
        </w:rPr>
        <w:t>give lessons</w:t>
      </w:r>
      <w:r w:rsidRPr="00D22580">
        <w:rPr>
          <w:sz w:val="20"/>
          <w:szCs w:val="20"/>
        </w:rPr>
        <w:t xml:space="preserve"> at a slower pace, increase communicative activities, and adjust the difficulty level of listening tasks to better suit their proficiency. Based on these findings, the article proposes a more balanced allocation of time between theory and practice tailored to each class, enhanced communicative activities, more effective use of the MyELT platform and the National Geographic Learning Hub ecosystem, encouragement of lesson preparation and assignment completion, and the integration of diverse formative assessment methods to improve students’ English proficiency and learning motivation.</w:t>
      </w:r>
    </w:p>
    <w:p w14:paraId="345D1FB7" w14:textId="2D3DD75F" w:rsidR="008C737A" w:rsidRPr="00D22580" w:rsidRDefault="008C737A" w:rsidP="008C737A">
      <w:pPr>
        <w:pStyle w:val="NormalWeb"/>
        <w:rPr>
          <w:sz w:val="20"/>
          <w:szCs w:val="20"/>
        </w:rPr>
      </w:pPr>
      <w:r w:rsidRPr="00D22580">
        <w:rPr>
          <w:rStyle w:val="Strong"/>
          <w:rFonts w:eastAsiaTheme="majorEastAsia"/>
          <w:sz w:val="20"/>
          <w:szCs w:val="20"/>
        </w:rPr>
        <w:t>Keywords:</w:t>
      </w:r>
      <w:r w:rsidRPr="00D22580">
        <w:rPr>
          <w:sz w:val="20"/>
          <w:szCs w:val="20"/>
        </w:rPr>
        <w:t xml:space="preserve"> </w:t>
      </w:r>
      <w:r w:rsidRPr="0068784B">
        <w:rPr>
          <w:rStyle w:val="Emphasis"/>
          <w:rFonts w:eastAsiaTheme="majorEastAsia"/>
          <w:sz w:val="20"/>
          <w:szCs w:val="20"/>
        </w:rPr>
        <w:t>Voices</w:t>
      </w:r>
      <w:r w:rsidRPr="0068784B">
        <w:rPr>
          <w:i/>
          <w:iCs/>
          <w:sz w:val="20"/>
          <w:szCs w:val="20"/>
        </w:rPr>
        <w:t xml:space="preserve"> textbook, English learning, non-</w:t>
      </w:r>
      <w:r w:rsidR="002D6636">
        <w:rPr>
          <w:i/>
          <w:iCs/>
          <w:sz w:val="20"/>
          <w:szCs w:val="20"/>
        </w:rPr>
        <w:t>m</w:t>
      </w:r>
      <w:r w:rsidRPr="0068784B">
        <w:rPr>
          <w:i/>
          <w:iCs/>
          <w:sz w:val="20"/>
          <w:szCs w:val="20"/>
        </w:rPr>
        <w:t>ajor students, situation, solutions</w:t>
      </w:r>
      <w:r w:rsidR="000E6735">
        <w:rPr>
          <w:i/>
          <w:iCs/>
          <w:sz w:val="20"/>
          <w:szCs w:val="20"/>
        </w:rPr>
        <w:t>.</w:t>
      </w:r>
    </w:p>
    <w:p w14:paraId="7E5CE6FD" w14:textId="77777777" w:rsidR="0085182E" w:rsidRDefault="0085182E" w:rsidP="005558D2">
      <w:pPr>
        <w:spacing w:after="0" w:line="240" w:lineRule="auto"/>
        <w:rPr>
          <w:rFonts w:ascii="Times New Roman" w:eastAsia="Times New Roman" w:hAnsi="Times New Roman" w:cs="Times New Roman"/>
          <w:b/>
          <w:bCs/>
          <w:i/>
          <w:kern w:val="0"/>
          <w:sz w:val="20"/>
          <w:szCs w:val="20"/>
          <w14:ligatures w14:val="none"/>
        </w:rPr>
      </w:pPr>
    </w:p>
    <w:p w14:paraId="0ACA4402" w14:textId="77777777" w:rsidR="001E0A2E" w:rsidRPr="00125E77" w:rsidRDefault="001E0A2E" w:rsidP="005558D2">
      <w:pPr>
        <w:spacing w:after="0" w:line="240" w:lineRule="auto"/>
        <w:rPr>
          <w:rFonts w:ascii="Times New Roman" w:eastAsia="Times New Roman" w:hAnsi="Times New Roman" w:cs="Times New Roman"/>
          <w:b/>
          <w:bCs/>
          <w:i/>
          <w:kern w:val="0"/>
          <w:sz w:val="20"/>
          <w:szCs w:val="20"/>
          <w14:ligatures w14:val="none"/>
        </w:rPr>
      </w:pPr>
    </w:p>
    <w:p w14:paraId="7D152B72" w14:textId="77777777" w:rsidR="008C7790" w:rsidRDefault="008C7790"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br w:type="page"/>
      </w:r>
    </w:p>
    <w:p w14:paraId="2B329FC1" w14:textId="77777777" w:rsidR="00F45671" w:rsidRDefault="00F4567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1312001D" w14:textId="77777777" w:rsidR="00F45671" w:rsidRDefault="00F4567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p>
    <w:p w14:paraId="707C2DCE" w14:textId="502769C8" w:rsidR="00EA383F" w:rsidRDefault="00041DE1"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t>Thực trạng và một số giải pháp</w:t>
      </w:r>
      <w:r w:rsidR="00C570F0">
        <w:rPr>
          <w:rFonts w:ascii="Arial" w:eastAsia="Calibri" w:hAnsi="Arial" w:cs="Arial"/>
          <w:b/>
          <w:bCs/>
          <w:color w:val="202124"/>
          <w:kern w:val="0"/>
          <w:sz w:val="32"/>
          <w:szCs w:val="32"/>
          <w:shd w:val="clear" w:color="auto" w:fill="FFFFFF"/>
          <w14:ligatures w14:val="none"/>
        </w:rPr>
        <w:t xml:space="preserve"> </w:t>
      </w:r>
      <w:r w:rsidR="009675B3">
        <w:rPr>
          <w:rFonts w:ascii="Arial" w:eastAsia="Calibri" w:hAnsi="Arial" w:cs="Arial"/>
          <w:b/>
          <w:bCs/>
          <w:color w:val="202124"/>
          <w:kern w:val="0"/>
          <w:sz w:val="32"/>
          <w:szCs w:val="32"/>
          <w:shd w:val="clear" w:color="auto" w:fill="FFFFFF"/>
          <w14:ligatures w14:val="none"/>
        </w:rPr>
        <w:t xml:space="preserve">dành cho </w:t>
      </w:r>
    </w:p>
    <w:p w14:paraId="62BA8A48" w14:textId="483454FF" w:rsidR="00125E77" w:rsidRPr="007923C3" w:rsidRDefault="009675B3" w:rsidP="00D34DD4">
      <w:pPr>
        <w:spacing w:before="120" w:after="120" w:line="240" w:lineRule="auto"/>
        <w:jc w:val="center"/>
        <w:rPr>
          <w:rFonts w:ascii="Arial" w:eastAsia="Calibri" w:hAnsi="Arial" w:cs="Arial"/>
          <w:b/>
          <w:bCs/>
          <w:color w:val="202124"/>
          <w:kern w:val="0"/>
          <w:sz w:val="32"/>
          <w:szCs w:val="32"/>
          <w:shd w:val="clear" w:color="auto" w:fill="FFFFFF"/>
          <w14:ligatures w14:val="none"/>
        </w:rPr>
      </w:pPr>
      <w:r>
        <w:rPr>
          <w:rFonts w:ascii="Arial" w:eastAsia="Calibri" w:hAnsi="Arial" w:cs="Arial"/>
          <w:b/>
          <w:bCs/>
          <w:color w:val="202124"/>
          <w:kern w:val="0"/>
          <w:sz w:val="32"/>
          <w:szCs w:val="32"/>
          <w:shd w:val="clear" w:color="auto" w:fill="FFFFFF"/>
          <w14:ligatures w14:val="none"/>
        </w:rPr>
        <w:t xml:space="preserve">sinh viên không chuyên ngữ trường Đại học Quy Nhơn trong việc </w:t>
      </w:r>
      <w:r w:rsidR="00145EA8">
        <w:rPr>
          <w:rFonts w:ascii="Arial" w:eastAsia="Calibri" w:hAnsi="Arial" w:cs="Arial"/>
          <w:b/>
          <w:bCs/>
          <w:color w:val="202124"/>
          <w:kern w:val="0"/>
          <w:sz w:val="32"/>
          <w:szCs w:val="32"/>
          <w:shd w:val="clear" w:color="auto" w:fill="FFFFFF"/>
          <w14:ligatures w14:val="none"/>
        </w:rPr>
        <w:t>học tiếng Anh theo giáo trình Voices</w:t>
      </w:r>
    </w:p>
    <w:p w14:paraId="44B231E5" w14:textId="77777777" w:rsidR="001E0A2E" w:rsidRDefault="001E0A2E" w:rsidP="00881BC9">
      <w:pPr>
        <w:spacing w:after="0" w:line="240" w:lineRule="auto"/>
        <w:jc w:val="center"/>
        <w:rPr>
          <w:rFonts w:ascii="Times New Roman" w:eastAsia="Times New Roman" w:hAnsi="Times New Roman" w:cs="Times New Roman"/>
          <w:b/>
          <w:kern w:val="0"/>
          <w14:ligatures w14:val="none"/>
        </w:rPr>
      </w:pPr>
    </w:p>
    <w:p w14:paraId="5206AFFC" w14:textId="15169538" w:rsidR="00881BC9" w:rsidRPr="003A6941" w:rsidRDefault="003A6941" w:rsidP="00881BC9">
      <w:pPr>
        <w:spacing w:after="0" w:line="240" w:lineRule="auto"/>
        <w:jc w:val="center"/>
        <w:rPr>
          <w:rFonts w:ascii="Times New Roman" w:eastAsia="Times New Roman" w:hAnsi="Times New Roman" w:cs="Times New Roman"/>
          <w:b/>
          <w:kern w:val="0"/>
          <w:vertAlign w:val="superscript"/>
          <w14:ligatures w14:val="none"/>
        </w:rPr>
      </w:pPr>
      <w:r>
        <w:rPr>
          <w:rFonts w:ascii="Times New Roman" w:eastAsia="Times New Roman" w:hAnsi="Times New Roman" w:cs="Times New Roman"/>
          <w:b/>
          <w:kern w:val="0"/>
          <w14:ligatures w14:val="none"/>
        </w:rPr>
        <w:t>Nguyễn Lê Tố Quyên</w:t>
      </w:r>
      <w:r>
        <w:rPr>
          <w:rFonts w:ascii="Times New Roman" w:eastAsia="Times New Roman" w:hAnsi="Times New Roman" w:cs="Times New Roman"/>
          <w:b/>
          <w:kern w:val="0"/>
          <w:vertAlign w:val="superscript"/>
          <w14:ligatures w14:val="none"/>
        </w:rPr>
        <w:t>1</w:t>
      </w:r>
      <w:r w:rsidR="00881BC9" w:rsidRPr="00125E77">
        <w:rPr>
          <w:rFonts w:ascii="Times New Roman" w:eastAsia="Times New Roman" w:hAnsi="Times New Roman" w:cs="Times New Roman"/>
          <w:b/>
          <w:kern w:val="0"/>
          <w14:ligatures w14:val="none"/>
        </w:rPr>
        <w:t>*</w:t>
      </w:r>
      <w:r>
        <w:rPr>
          <w:rFonts w:ascii="Times New Roman" w:eastAsia="Times New Roman" w:hAnsi="Times New Roman" w:cs="Times New Roman"/>
          <w:b/>
          <w:kern w:val="0"/>
          <w14:ligatures w14:val="none"/>
        </w:rPr>
        <w:t>, Trần Thị Thanh Thủy</w:t>
      </w:r>
      <w:r>
        <w:rPr>
          <w:rFonts w:ascii="Times New Roman" w:eastAsia="Times New Roman" w:hAnsi="Times New Roman" w:cs="Times New Roman"/>
          <w:b/>
          <w:kern w:val="0"/>
          <w:vertAlign w:val="superscript"/>
          <w14:ligatures w14:val="none"/>
        </w:rPr>
        <w:t>2</w:t>
      </w:r>
    </w:p>
    <w:p w14:paraId="659A3BB3" w14:textId="77777777" w:rsidR="00881BC9" w:rsidRPr="00125E77" w:rsidRDefault="00881BC9" w:rsidP="00881BC9">
      <w:pPr>
        <w:spacing w:after="0" w:line="240" w:lineRule="auto"/>
        <w:jc w:val="center"/>
        <w:rPr>
          <w:rFonts w:ascii="Times New Roman" w:eastAsia="Times New Roman" w:hAnsi="Times New Roman" w:cs="Times New Roman"/>
          <w:kern w:val="0"/>
          <w:sz w:val="22"/>
          <w:szCs w:val="22"/>
          <w14:ligatures w14:val="none"/>
        </w:rPr>
      </w:pPr>
    </w:p>
    <w:p w14:paraId="68F1241B" w14:textId="60876D17" w:rsidR="00881BC9" w:rsidRPr="00125E77" w:rsidRDefault="004A3BB5" w:rsidP="00881BC9">
      <w:pPr>
        <w:spacing w:after="0" w:line="240" w:lineRule="auto"/>
        <w:jc w:val="center"/>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i/>
          <w:kern w:val="0"/>
          <w:sz w:val="22"/>
          <w:szCs w:val="22"/>
          <w14:ligatures w14:val="none"/>
        </w:rPr>
        <w:t>Khoa Ngoại ngữ</w:t>
      </w:r>
      <w:r w:rsidR="00DE05F9">
        <w:rPr>
          <w:rFonts w:ascii="Times New Roman" w:eastAsia="Times New Roman" w:hAnsi="Times New Roman" w:cs="Times New Roman"/>
          <w:i/>
          <w:kern w:val="0"/>
          <w:sz w:val="22"/>
          <w:szCs w:val="22"/>
          <w14:ligatures w14:val="none"/>
        </w:rPr>
        <w:t>, Trường Đại học Quy Nhơn</w:t>
      </w:r>
      <w:r w:rsidR="003A6941">
        <w:rPr>
          <w:rFonts w:ascii="Times New Roman" w:eastAsia="Times New Roman" w:hAnsi="Times New Roman" w:cs="Times New Roman"/>
          <w:i/>
          <w:kern w:val="0"/>
          <w:sz w:val="22"/>
          <w:szCs w:val="22"/>
          <w14:ligatures w14:val="none"/>
        </w:rPr>
        <w:t>, Việt Nam</w:t>
      </w:r>
    </w:p>
    <w:p w14:paraId="06031719" w14:textId="77777777" w:rsidR="00881BC9" w:rsidRPr="00125E77" w:rsidRDefault="00881BC9" w:rsidP="00881BC9">
      <w:pPr>
        <w:spacing w:after="0" w:line="240" w:lineRule="auto"/>
        <w:jc w:val="center"/>
        <w:rPr>
          <w:rFonts w:ascii="Times New Roman" w:eastAsia="Times New Roman" w:hAnsi="Times New Roman" w:cs="Times New Roman"/>
          <w:kern w:val="0"/>
          <w:sz w:val="22"/>
          <w:szCs w:val="22"/>
          <w14:ligatures w14:val="none"/>
        </w:rPr>
      </w:pPr>
    </w:p>
    <w:p w14:paraId="3F99D427" w14:textId="4488F8C4" w:rsidR="00881BC9" w:rsidRDefault="00941643" w:rsidP="00881BC9">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kern w:val="0"/>
          <w:sz w:val="22"/>
          <w:szCs w:val="22"/>
          <w14:ligatures w14:val="none"/>
        </w:rPr>
        <w:t>*</w:t>
      </w:r>
      <w:r w:rsidR="00DE05F9">
        <w:rPr>
          <w:rFonts w:ascii="Times New Roman" w:eastAsia="Times New Roman" w:hAnsi="Times New Roman" w:cs="Times New Roman"/>
          <w:i/>
          <w:kern w:val="0"/>
          <w:sz w:val="22"/>
          <w:szCs w:val="22"/>
          <w14:ligatures w14:val="none"/>
        </w:rPr>
        <w:t>Tác giả liên hệ</w:t>
      </w:r>
      <w:r w:rsidR="003A6941">
        <w:rPr>
          <w:rFonts w:ascii="Times New Roman" w:eastAsia="Times New Roman" w:hAnsi="Times New Roman" w:cs="Times New Roman"/>
          <w:i/>
          <w:kern w:val="0"/>
          <w:sz w:val="22"/>
          <w:szCs w:val="22"/>
          <w14:ligatures w14:val="none"/>
        </w:rPr>
        <w:t xml:space="preserve"> chính</w:t>
      </w:r>
      <w:r w:rsidR="00881BC9" w:rsidRPr="00125E77">
        <w:rPr>
          <w:rFonts w:ascii="Times New Roman" w:eastAsia="Times New Roman" w:hAnsi="Times New Roman" w:cs="Times New Roman"/>
          <w:i/>
          <w:kern w:val="0"/>
          <w:sz w:val="22"/>
          <w:szCs w:val="22"/>
          <w14:ligatures w14:val="none"/>
        </w:rPr>
        <w:t xml:space="preserve">. Email: </w:t>
      </w:r>
      <w:hyperlink r:id="rId9" w:history="1">
        <w:r w:rsidR="00881BC9" w:rsidRPr="00125E77">
          <w:rPr>
            <w:rFonts w:ascii="Times New Roman" w:eastAsia="Times New Roman" w:hAnsi="Times New Roman" w:cs="Times New Roman"/>
            <w:i/>
            <w:kern w:val="0"/>
            <w:sz w:val="22"/>
            <w:szCs w:val="22"/>
            <w:u w:val="single"/>
            <w14:ligatures w14:val="none"/>
          </w:rPr>
          <w:t>nguyenletoquyen@qnu.edu.vn</w:t>
        </w:r>
      </w:hyperlink>
    </w:p>
    <w:p w14:paraId="3A3796ED" w14:textId="77777777" w:rsidR="00EC628E" w:rsidRDefault="00EC628E"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p>
    <w:p w14:paraId="54468899" w14:textId="77777777" w:rsidR="00EC628E" w:rsidRDefault="00EC628E"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p>
    <w:p w14:paraId="1C1B4E5A" w14:textId="01A5E4C8" w:rsidR="003432C7" w:rsidRPr="008E27DF" w:rsidRDefault="003432C7" w:rsidP="00DD7562">
      <w:pPr>
        <w:spacing w:before="120" w:after="120" w:line="240" w:lineRule="auto"/>
        <w:jc w:val="both"/>
        <w:outlineLvl w:val="2"/>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TÓM TẮT</w:t>
      </w:r>
    </w:p>
    <w:p w14:paraId="5E999169" w14:textId="5C66F1C8" w:rsidR="003432C7" w:rsidRPr="00C655DD" w:rsidRDefault="003432C7" w:rsidP="00413BD3">
      <w:pPr>
        <w:spacing w:before="120" w:after="120" w:line="240" w:lineRule="auto"/>
        <w:ind w:firstLine="567"/>
        <w:jc w:val="both"/>
        <w:rPr>
          <w:rFonts w:ascii="Times New Roman" w:eastAsia="Times New Roman" w:hAnsi="Times New Roman" w:cs="Times New Roman"/>
          <w:kern w:val="0"/>
          <w:sz w:val="20"/>
          <w:szCs w:val="20"/>
          <w14:ligatures w14:val="none"/>
        </w:rPr>
      </w:pPr>
      <w:r w:rsidRPr="00C655DD">
        <w:rPr>
          <w:rFonts w:ascii="Times New Roman" w:eastAsia="Times New Roman" w:hAnsi="Times New Roman" w:cs="Times New Roman"/>
          <w:kern w:val="0"/>
          <w:sz w:val="20"/>
          <w:szCs w:val="20"/>
          <w14:ligatures w14:val="none"/>
        </w:rPr>
        <w:t xml:space="preserve">Bài báo này nghiên cứu thực trạng và đề xuất một số giải pháp nhằm nâng cao hiệu quả học tiếng Anh của sinh viên không chuyên ngữ tại </w:t>
      </w:r>
      <w:r w:rsidR="00F23BE7" w:rsidRPr="00C655DD">
        <w:rPr>
          <w:rFonts w:ascii="Times New Roman" w:eastAsia="Times New Roman" w:hAnsi="Times New Roman" w:cs="Times New Roman"/>
          <w:kern w:val="0"/>
          <w:sz w:val="20"/>
          <w:szCs w:val="20"/>
          <w14:ligatures w14:val="none"/>
        </w:rPr>
        <w:t>t</w:t>
      </w:r>
      <w:r w:rsidRPr="00C655DD">
        <w:rPr>
          <w:rFonts w:ascii="Times New Roman" w:eastAsia="Times New Roman" w:hAnsi="Times New Roman" w:cs="Times New Roman"/>
          <w:kern w:val="0"/>
          <w:sz w:val="20"/>
          <w:szCs w:val="20"/>
          <w14:ligatures w14:val="none"/>
        </w:rPr>
        <w:t xml:space="preserve">rường Đại học Quy Nhơn khi áp dụng giáo trình </w:t>
      </w:r>
      <w:r w:rsidRPr="00C655DD">
        <w:rPr>
          <w:rFonts w:ascii="Times New Roman" w:eastAsia="Times New Roman" w:hAnsi="Times New Roman" w:cs="Times New Roman"/>
          <w:i/>
          <w:iCs/>
          <w:kern w:val="0"/>
          <w:sz w:val="20"/>
          <w:szCs w:val="20"/>
          <w14:ligatures w14:val="none"/>
        </w:rPr>
        <w:t>Voices</w:t>
      </w:r>
      <w:r w:rsidRPr="00C655DD">
        <w:rPr>
          <w:rFonts w:ascii="Times New Roman" w:eastAsia="Times New Roman" w:hAnsi="Times New Roman" w:cs="Times New Roman"/>
          <w:kern w:val="0"/>
          <w:sz w:val="20"/>
          <w:szCs w:val="20"/>
          <w14:ligatures w14:val="none"/>
        </w:rPr>
        <w:t xml:space="preserve"> của National Geographic Learning. Thông qua khảo sát, nghiên cứu chỉ ra rằng</w:t>
      </w:r>
      <w:r w:rsidR="00845CEE" w:rsidRPr="00C655DD">
        <w:rPr>
          <w:rFonts w:ascii="Times New Roman" w:eastAsia="Times New Roman" w:hAnsi="Times New Roman" w:cs="Times New Roman"/>
          <w:kern w:val="0"/>
          <w:sz w:val="20"/>
          <w:szCs w:val="20"/>
          <w14:ligatures w14:val="none"/>
        </w:rPr>
        <w:t xml:space="preserve"> nhiều sinh viên gặp khó khăn khi học tiếng Anh với giáo trình </w:t>
      </w:r>
      <w:r w:rsidR="00845CEE" w:rsidRPr="00C655DD">
        <w:rPr>
          <w:rFonts w:ascii="Times New Roman" w:eastAsia="Times New Roman" w:hAnsi="Times New Roman" w:cs="Times New Roman"/>
          <w:i/>
          <w:iCs/>
          <w:kern w:val="0"/>
          <w:sz w:val="20"/>
          <w:szCs w:val="20"/>
          <w14:ligatures w14:val="none"/>
        </w:rPr>
        <w:t>Voices</w:t>
      </w:r>
      <w:r w:rsidR="00845CEE" w:rsidRPr="00C655DD">
        <w:rPr>
          <w:rFonts w:ascii="Times New Roman" w:eastAsia="Times New Roman" w:hAnsi="Times New Roman" w:cs="Times New Roman"/>
          <w:kern w:val="0"/>
          <w:sz w:val="20"/>
          <w:szCs w:val="20"/>
          <w14:ligatures w14:val="none"/>
        </w:rPr>
        <w:t xml:space="preserve">, đặc biệt là kĩ năng </w:t>
      </w:r>
      <w:r w:rsidR="00021079" w:rsidRPr="00C655DD">
        <w:rPr>
          <w:rFonts w:ascii="Times New Roman" w:eastAsia="Times New Roman" w:hAnsi="Times New Roman" w:cs="Times New Roman"/>
          <w:kern w:val="0"/>
          <w:sz w:val="20"/>
          <w:szCs w:val="20"/>
          <w14:ligatures w14:val="none"/>
        </w:rPr>
        <w:t>Nói</w:t>
      </w:r>
      <w:r w:rsidR="004A428F" w:rsidRPr="00C655DD">
        <w:rPr>
          <w:rFonts w:ascii="Times New Roman" w:eastAsia="Times New Roman" w:hAnsi="Times New Roman" w:cs="Times New Roman"/>
          <w:kern w:val="0"/>
          <w:sz w:val="20"/>
          <w:szCs w:val="20"/>
          <w14:ligatures w14:val="none"/>
        </w:rPr>
        <w:t xml:space="preserve"> và Nghe</w:t>
      </w:r>
      <w:r w:rsidR="002D7A87" w:rsidRPr="00C655DD">
        <w:rPr>
          <w:rFonts w:ascii="Times New Roman" w:eastAsia="Times New Roman" w:hAnsi="Times New Roman" w:cs="Times New Roman"/>
          <w:kern w:val="0"/>
          <w:sz w:val="20"/>
          <w:szCs w:val="20"/>
          <w14:ligatures w14:val="none"/>
        </w:rPr>
        <w:t xml:space="preserve"> mặc dù khá là hứng thú với</w:t>
      </w:r>
      <w:r w:rsidR="00A93430" w:rsidRPr="00C655DD">
        <w:rPr>
          <w:rFonts w:ascii="Times New Roman" w:eastAsia="Times New Roman" w:hAnsi="Times New Roman" w:cs="Times New Roman"/>
          <w:kern w:val="0"/>
          <w:sz w:val="20"/>
          <w:szCs w:val="20"/>
          <w14:ligatures w14:val="none"/>
        </w:rPr>
        <w:t xml:space="preserve"> nội dung học</w:t>
      </w:r>
      <w:r w:rsidR="003D7882" w:rsidRPr="00C655DD">
        <w:rPr>
          <w:rFonts w:ascii="Times New Roman" w:eastAsia="Times New Roman" w:hAnsi="Times New Roman" w:cs="Times New Roman"/>
          <w:kern w:val="0"/>
          <w:sz w:val="20"/>
          <w:szCs w:val="20"/>
          <w14:ligatures w14:val="none"/>
        </w:rPr>
        <w:t xml:space="preserve">. </w:t>
      </w:r>
      <w:r w:rsidR="00FB59C3" w:rsidRPr="00C655DD">
        <w:rPr>
          <w:rFonts w:ascii="Times New Roman" w:eastAsia="Times New Roman" w:hAnsi="Times New Roman" w:cs="Times New Roman"/>
          <w:kern w:val="0"/>
          <w:sz w:val="20"/>
          <w:szCs w:val="20"/>
          <w14:ligatures w14:val="none"/>
        </w:rPr>
        <w:t>V</w:t>
      </w:r>
      <w:r w:rsidR="003D7882" w:rsidRPr="00C655DD">
        <w:rPr>
          <w:rFonts w:ascii="Times New Roman" w:eastAsia="Times New Roman" w:hAnsi="Times New Roman" w:cs="Times New Roman"/>
          <w:kern w:val="0"/>
          <w:sz w:val="20"/>
          <w:szCs w:val="20"/>
          <w14:ligatures w14:val="none"/>
        </w:rPr>
        <w:t>iệc tự học</w:t>
      </w:r>
      <w:r w:rsidR="00FB59C3" w:rsidRPr="00C655DD">
        <w:rPr>
          <w:rFonts w:ascii="Times New Roman" w:eastAsia="Times New Roman" w:hAnsi="Times New Roman" w:cs="Times New Roman"/>
          <w:kern w:val="0"/>
          <w:sz w:val="20"/>
          <w:szCs w:val="20"/>
          <w14:ligatures w14:val="none"/>
        </w:rPr>
        <w:t xml:space="preserve"> còn nhiều hạn chế,</w:t>
      </w:r>
      <w:r w:rsidR="00B920DC" w:rsidRPr="00C655DD">
        <w:rPr>
          <w:rFonts w:ascii="Times New Roman" w:eastAsia="Times New Roman" w:hAnsi="Times New Roman" w:cs="Times New Roman"/>
          <w:kern w:val="0"/>
          <w:sz w:val="20"/>
          <w:szCs w:val="20"/>
          <w14:ligatures w14:val="none"/>
        </w:rPr>
        <w:t xml:space="preserve"> hầu như không dùng sách bài tập (Workbook) và chưa</w:t>
      </w:r>
      <w:r w:rsidR="00FE6582" w:rsidRPr="00C655DD">
        <w:rPr>
          <w:rFonts w:ascii="Times New Roman" w:eastAsia="Times New Roman" w:hAnsi="Times New Roman" w:cs="Times New Roman"/>
          <w:kern w:val="0"/>
          <w:sz w:val="20"/>
          <w:szCs w:val="20"/>
          <w14:ligatures w14:val="none"/>
        </w:rPr>
        <w:t xml:space="preserve"> thật sự chủ động độc lập </w:t>
      </w:r>
      <w:r w:rsidR="005535F1" w:rsidRPr="00C655DD">
        <w:rPr>
          <w:rFonts w:ascii="Times New Roman" w:eastAsia="Times New Roman" w:hAnsi="Times New Roman" w:cs="Times New Roman"/>
          <w:kern w:val="0"/>
          <w:sz w:val="20"/>
          <w:szCs w:val="20"/>
          <w14:ligatures w14:val="none"/>
        </w:rPr>
        <w:t>trên nền tảng MyELT.</w:t>
      </w:r>
      <w:r w:rsidR="00CC71D7" w:rsidRPr="00C655DD">
        <w:rPr>
          <w:rFonts w:ascii="Times New Roman" w:eastAsia="Times New Roman" w:hAnsi="Times New Roman" w:cs="Times New Roman"/>
          <w:kern w:val="0"/>
          <w:sz w:val="20"/>
          <w:szCs w:val="20"/>
          <w14:ligatures w14:val="none"/>
        </w:rPr>
        <w:t xml:space="preserve"> S</w:t>
      </w:r>
      <w:r w:rsidR="00A67F98" w:rsidRPr="00C655DD">
        <w:rPr>
          <w:rFonts w:ascii="Times New Roman" w:eastAsia="Times New Roman" w:hAnsi="Times New Roman" w:cs="Times New Roman"/>
          <w:kern w:val="0"/>
          <w:sz w:val="20"/>
          <w:szCs w:val="20"/>
          <w14:ligatures w14:val="none"/>
        </w:rPr>
        <w:t>inh viên</w:t>
      </w:r>
      <w:r w:rsidR="00CC71D7" w:rsidRPr="00C655DD">
        <w:rPr>
          <w:rFonts w:ascii="Times New Roman" w:eastAsia="Times New Roman" w:hAnsi="Times New Roman" w:cs="Times New Roman"/>
          <w:kern w:val="0"/>
          <w:sz w:val="20"/>
          <w:szCs w:val="20"/>
          <w14:ligatures w14:val="none"/>
        </w:rPr>
        <w:t xml:space="preserve"> có xu hướng đánh giá cao </w:t>
      </w:r>
      <w:r w:rsidR="00046D99" w:rsidRPr="00C655DD">
        <w:rPr>
          <w:rFonts w:ascii="Times New Roman" w:eastAsia="Times New Roman" w:hAnsi="Times New Roman" w:cs="Times New Roman"/>
          <w:kern w:val="0"/>
          <w:sz w:val="20"/>
          <w:szCs w:val="20"/>
          <w14:ligatures w14:val="none"/>
        </w:rPr>
        <w:t xml:space="preserve">sự cần thiết của việc </w:t>
      </w:r>
      <w:r w:rsidR="003F32F0" w:rsidRPr="00C655DD">
        <w:rPr>
          <w:rFonts w:ascii="Times New Roman" w:eastAsia="Times New Roman" w:hAnsi="Times New Roman" w:cs="Times New Roman"/>
          <w:kern w:val="0"/>
          <w:sz w:val="20"/>
          <w:szCs w:val="20"/>
          <w14:ligatures w14:val="none"/>
        </w:rPr>
        <w:t xml:space="preserve">tự chuẩn bị bài </w:t>
      </w:r>
      <w:r w:rsidR="001F4C35" w:rsidRPr="00C655DD">
        <w:rPr>
          <w:rFonts w:ascii="Times New Roman" w:eastAsia="Times New Roman" w:hAnsi="Times New Roman" w:cs="Times New Roman"/>
          <w:kern w:val="0"/>
          <w:sz w:val="20"/>
          <w:szCs w:val="20"/>
          <w14:ligatures w14:val="none"/>
        </w:rPr>
        <w:t>học</w:t>
      </w:r>
      <w:r w:rsidR="00A67F98" w:rsidRPr="00C655DD">
        <w:rPr>
          <w:rFonts w:ascii="Times New Roman" w:eastAsia="Times New Roman" w:hAnsi="Times New Roman" w:cs="Times New Roman"/>
          <w:kern w:val="0"/>
          <w:sz w:val="20"/>
          <w:szCs w:val="20"/>
          <w14:ligatures w14:val="none"/>
        </w:rPr>
        <w:t xml:space="preserve"> và </w:t>
      </w:r>
      <w:r w:rsidR="00635B40" w:rsidRPr="00C655DD">
        <w:rPr>
          <w:rFonts w:ascii="Times New Roman" w:eastAsia="Times New Roman" w:hAnsi="Times New Roman" w:cs="Times New Roman"/>
          <w:kern w:val="0"/>
          <w:sz w:val="20"/>
          <w:szCs w:val="20"/>
          <w14:ligatures w14:val="none"/>
        </w:rPr>
        <w:t>làm bài tập</w:t>
      </w:r>
      <w:r w:rsidR="00A67F98" w:rsidRPr="00C655DD">
        <w:rPr>
          <w:rFonts w:ascii="Times New Roman" w:eastAsia="Times New Roman" w:hAnsi="Times New Roman" w:cs="Times New Roman"/>
          <w:kern w:val="0"/>
          <w:sz w:val="20"/>
          <w:szCs w:val="20"/>
          <w14:ligatures w14:val="none"/>
        </w:rPr>
        <w:t>,</w:t>
      </w:r>
      <w:r w:rsidR="007850C3" w:rsidRPr="00C655DD">
        <w:rPr>
          <w:rFonts w:ascii="Times New Roman" w:eastAsia="Times New Roman" w:hAnsi="Times New Roman" w:cs="Times New Roman"/>
          <w:kern w:val="0"/>
          <w:sz w:val="20"/>
          <w:szCs w:val="20"/>
          <w14:ligatures w14:val="none"/>
        </w:rPr>
        <w:t xml:space="preserve"> đặc biệt trên nền tảng MyELT</w:t>
      </w:r>
      <w:r w:rsidR="00B42D07" w:rsidRPr="00C655DD">
        <w:rPr>
          <w:rFonts w:ascii="Times New Roman" w:eastAsia="Times New Roman" w:hAnsi="Times New Roman" w:cs="Times New Roman"/>
          <w:kern w:val="0"/>
          <w:sz w:val="20"/>
          <w:szCs w:val="20"/>
          <w14:ligatures w14:val="none"/>
        </w:rPr>
        <w:t xml:space="preserve">, </w:t>
      </w:r>
      <w:r w:rsidR="00D827CE" w:rsidRPr="00C655DD">
        <w:rPr>
          <w:rFonts w:ascii="Times New Roman" w:eastAsia="Times New Roman" w:hAnsi="Times New Roman" w:cs="Times New Roman"/>
          <w:kern w:val="0"/>
          <w:sz w:val="20"/>
          <w:szCs w:val="20"/>
          <w14:ligatures w14:val="none"/>
        </w:rPr>
        <w:t>mong giảng viên giảng chậm rãi, tăng cường hoạt động giao tiếp</w:t>
      </w:r>
      <w:r w:rsidR="00021AF3" w:rsidRPr="00C655DD">
        <w:rPr>
          <w:rFonts w:ascii="Times New Roman" w:eastAsia="Times New Roman" w:hAnsi="Times New Roman" w:cs="Times New Roman"/>
          <w:kern w:val="0"/>
          <w:sz w:val="20"/>
          <w:szCs w:val="20"/>
          <w14:ligatures w14:val="none"/>
        </w:rPr>
        <w:t xml:space="preserve"> và điều chỉnh độ khó bài Nghe cho phù </w:t>
      </w:r>
      <w:r w:rsidR="00021AF3" w:rsidRPr="00F80491">
        <w:rPr>
          <w:rFonts w:ascii="Times New Roman" w:eastAsia="Times New Roman" w:hAnsi="Times New Roman" w:cs="Times New Roman"/>
          <w:kern w:val="0"/>
          <w:sz w:val="20"/>
          <w:szCs w:val="20"/>
          <w14:ligatures w14:val="none"/>
        </w:rPr>
        <w:t>hợp</w:t>
      </w:r>
      <w:r w:rsidRPr="00F80491">
        <w:rPr>
          <w:rFonts w:ascii="Times New Roman" w:eastAsia="Times New Roman" w:hAnsi="Times New Roman" w:cs="Times New Roman"/>
          <w:kern w:val="0"/>
          <w:sz w:val="20"/>
          <w:szCs w:val="20"/>
          <w14:ligatures w14:val="none"/>
        </w:rPr>
        <w:t xml:space="preserve">. Dựa </w:t>
      </w:r>
      <w:r w:rsidRPr="00C655DD">
        <w:rPr>
          <w:rFonts w:ascii="Times New Roman" w:eastAsia="Times New Roman" w:hAnsi="Times New Roman" w:cs="Times New Roman"/>
          <w:kern w:val="0"/>
          <w:sz w:val="20"/>
          <w:szCs w:val="20"/>
          <w14:ligatures w14:val="none"/>
        </w:rPr>
        <w:t xml:space="preserve">trên </w:t>
      </w:r>
      <w:r w:rsidR="001C6BBC" w:rsidRPr="00C655DD">
        <w:rPr>
          <w:rFonts w:ascii="Times New Roman" w:eastAsia="Times New Roman" w:hAnsi="Times New Roman" w:cs="Times New Roman"/>
          <w:kern w:val="0"/>
          <w:sz w:val="20"/>
          <w:szCs w:val="20"/>
          <w14:ligatures w14:val="none"/>
        </w:rPr>
        <w:t>kết quả này</w:t>
      </w:r>
      <w:r w:rsidRPr="00C655DD">
        <w:rPr>
          <w:rFonts w:ascii="Times New Roman" w:eastAsia="Times New Roman" w:hAnsi="Times New Roman" w:cs="Times New Roman"/>
          <w:kern w:val="0"/>
          <w:sz w:val="20"/>
          <w:szCs w:val="20"/>
          <w14:ligatures w14:val="none"/>
        </w:rPr>
        <w:t xml:space="preserve">, bài viết đề xuất </w:t>
      </w:r>
      <w:r w:rsidR="008C2A32" w:rsidRPr="00C655DD">
        <w:rPr>
          <w:rFonts w:ascii="Times New Roman" w:eastAsia="Times New Roman" w:hAnsi="Times New Roman" w:cs="Times New Roman"/>
          <w:kern w:val="0"/>
          <w:sz w:val="20"/>
          <w:szCs w:val="20"/>
          <w14:ligatures w14:val="none"/>
        </w:rPr>
        <w:t>phân bổ thời gian hợp lý</w:t>
      </w:r>
      <w:r w:rsidR="00EC3060" w:rsidRPr="00C655DD">
        <w:rPr>
          <w:rFonts w:ascii="Times New Roman" w:eastAsia="Times New Roman" w:hAnsi="Times New Roman" w:cs="Times New Roman"/>
          <w:kern w:val="0"/>
          <w:sz w:val="20"/>
          <w:szCs w:val="20"/>
          <w14:ligatures w14:val="none"/>
        </w:rPr>
        <w:t xml:space="preserve"> giữa lý thuyết và thực hành</w:t>
      </w:r>
      <w:r w:rsidR="000F50C8" w:rsidRPr="00C655DD">
        <w:rPr>
          <w:rFonts w:ascii="Times New Roman" w:eastAsia="Times New Roman" w:hAnsi="Times New Roman" w:cs="Times New Roman"/>
          <w:kern w:val="0"/>
          <w:sz w:val="20"/>
          <w:szCs w:val="20"/>
          <w14:ligatures w14:val="none"/>
        </w:rPr>
        <w:t xml:space="preserve"> </w:t>
      </w:r>
      <w:r w:rsidR="00EC3060" w:rsidRPr="00C655DD">
        <w:rPr>
          <w:rFonts w:ascii="Times New Roman" w:eastAsia="Times New Roman" w:hAnsi="Times New Roman" w:cs="Times New Roman"/>
          <w:kern w:val="0"/>
          <w:sz w:val="20"/>
          <w:szCs w:val="20"/>
          <w14:ligatures w14:val="none"/>
        </w:rPr>
        <w:t>linh hoạt phù hợp với từng lớp</w:t>
      </w:r>
      <w:r w:rsidR="000F50C8" w:rsidRPr="00C655DD">
        <w:rPr>
          <w:rFonts w:ascii="Times New Roman" w:eastAsia="Times New Roman" w:hAnsi="Times New Roman" w:cs="Times New Roman"/>
          <w:kern w:val="0"/>
          <w:sz w:val="20"/>
          <w:szCs w:val="20"/>
          <w14:ligatures w14:val="none"/>
        </w:rPr>
        <w:t xml:space="preserve">, tăng cường hoạt động giao tiếp, khai thác </w:t>
      </w:r>
      <w:r w:rsidR="00186CD3" w:rsidRPr="00C655DD">
        <w:rPr>
          <w:rFonts w:ascii="Times New Roman" w:eastAsia="Times New Roman" w:hAnsi="Times New Roman" w:cs="Times New Roman"/>
          <w:kern w:val="0"/>
          <w:sz w:val="20"/>
          <w:szCs w:val="20"/>
          <w14:ligatures w14:val="none"/>
        </w:rPr>
        <w:t xml:space="preserve">triệt để nền tảng MyELT và </w:t>
      </w:r>
      <w:r w:rsidR="00873EA8" w:rsidRPr="00C655DD">
        <w:rPr>
          <w:rFonts w:ascii="Times New Roman" w:eastAsia="Times New Roman" w:hAnsi="Times New Roman" w:cs="Times New Roman"/>
          <w:kern w:val="0"/>
          <w:sz w:val="20"/>
          <w:szCs w:val="20"/>
          <w14:ligatures w14:val="none"/>
        </w:rPr>
        <w:t xml:space="preserve">hệ sinh thái National Geographic Learning Hub, </w:t>
      </w:r>
      <w:r w:rsidR="00007339" w:rsidRPr="00C655DD">
        <w:rPr>
          <w:rFonts w:ascii="Times New Roman" w:eastAsia="Times New Roman" w:hAnsi="Times New Roman" w:cs="Times New Roman"/>
          <w:kern w:val="0"/>
          <w:sz w:val="20"/>
          <w:szCs w:val="20"/>
          <w14:ligatures w14:val="none"/>
        </w:rPr>
        <w:t>khích lệ việc tự chuẩn bị bài và làm bài tập</w:t>
      </w:r>
      <w:r w:rsidR="00066290" w:rsidRPr="00C655DD">
        <w:rPr>
          <w:rFonts w:ascii="Times New Roman" w:eastAsia="Times New Roman" w:hAnsi="Times New Roman" w:cs="Times New Roman"/>
          <w:kern w:val="0"/>
          <w:sz w:val="20"/>
          <w:szCs w:val="20"/>
          <w14:ligatures w14:val="none"/>
        </w:rPr>
        <w:t xml:space="preserve">, </w:t>
      </w:r>
      <w:r w:rsidR="00C455DF" w:rsidRPr="00C655DD">
        <w:rPr>
          <w:rFonts w:ascii="Times New Roman" w:eastAsia="Times New Roman" w:hAnsi="Times New Roman" w:cs="Times New Roman"/>
          <w:kern w:val="0"/>
          <w:sz w:val="20"/>
          <w:szCs w:val="20"/>
          <w14:ligatures w14:val="none"/>
        </w:rPr>
        <w:t xml:space="preserve">kết hợp đánh giá </w:t>
      </w:r>
      <w:r w:rsidR="008A42D1" w:rsidRPr="00C655DD">
        <w:rPr>
          <w:rFonts w:ascii="Times New Roman" w:eastAsia="Times New Roman" w:hAnsi="Times New Roman" w:cs="Times New Roman"/>
          <w:kern w:val="0"/>
          <w:sz w:val="20"/>
          <w:szCs w:val="20"/>
          <w14:ligatures w14:val="none"/>
        </w:rPr>
        <w:t>quá trình đa dạng để nâng cao kỹ năng và động lực học tiếng Anh của sinh viên</w:t>
      </w:r>
      <w:r w:rsidR="005D701C" w:rsidRPr="00C655DD">
        <w:rPr>
          <w:rFonts w:ascii="Times New Roman" w:eastAsia="Times New Roman" w:hAnsi="Times New Roman" w:cs="Times New Roman"/>
          <w:kern w:val="0"/>
          <w:sz w:val="20"/>
          <w:szCs w:val="20"/>
          <w14:ligatures w14:val="none"/>
        </w:rPr>
        <w:t>.</w:t>
      </w:r>
    </w:p>
    <w:p w14:paraId="446C4442" w14:textId="0CA1489A" w:rsidR="003432C7" w:rsidRPr="00C655DD" w:rsidRDefault="003432C7" w:rsidP="00DD7562">
      <w:pPr>
        <w:spacing w:before="120" w:after="120" w:line="240" w:lineRule="auto"/>
        <w:jc w:val="both"/>
        <w:rPr>
          <w:rFonts w:ascii="Times New Roman" w:eastAsia="Times New Roman" w:hAnsi="Times New Roman" w:cs="Times New Roman"/>
          <w:color w:val="EE0000"/>
          <w:kern w:val="0"/>
          <w:sz w:val="20"/>
          <w:szCs w:val="20"/>
          <w14:ligatures w14:val="none"/>
        </w:rPr>
      </w:pPr>
      <w:r w:rsidRPr="00C655DD">
        <w:rPr>
          <w:rFonts w:ascii="Times New Roman" w:eastAsia="Times New Roman" w:hAnsi="Times New Roman" w:cs="Times New Roman"/>
          <w:b/>
          <w:bCs/>
          <w:kern w:val="0"/>
          <w:sz w:val="20"/>
          <w:szCs w:val="20"/>
          <w14:ligatures w14:val="none"/>
        </w:rPr>
        <w:t>Từ khóa:</w:t>
      </w:r>
      <w:r w:rsidR="0091758D" w:rsidRPr="00C655DD">
        <w:rPr>
          <w:rFonts w:ascii="Times New Roman" w:eastAsia="Times New Roman" w:hAnsi="Times New Roman" w:cs="Times New Roman"/>
          <w:b/>
          <w:bCs/>
          <w:kern w:val="0"/>
          <w:sz w:val="20"/>
          <w:szCs w:val="20"/>
          <w14:ligatures w14:val="none"/>
        </w:rPr>
        <w:t xml:space="preserve"> </w:t>
      </w:r>
      <w:r w:rsidR="0091758D" w:rsidRPr="00C655DD">
        <w:rPr>
          <w:rFonts w:ascii="Times New Roman" w:eastAsia="Times New Roman" w:hAnsi="Times New Roman" w:cs="Times New Roman"/>
          <w:i/>
          <w:iCs/>
          <w:kern w:val="0"/>
          <w:sz w:val="20"/>
          <w:szCs w:val="20"/>
          <w14:ligatures w14:val="none"/>
        </w:rPr>
        <w:t>G</w:t>
      </w:r>
      <w:r w:rsidR="00D20BEA" w:rsidRPr="00C655DD">
        <w:rPr>
          <w:rFonts w:ascii="Times New Roman" w:eastAsia="Times New Roman" w:hAnsi="Times New Roman" w:cs="Times New Roman"/>
          <w:i/>
          <w:iCs/>
          <w:kern w:val="0"/>
          <w:sz w:val="20"/>
          <w:szCs w:val="20"/>
          <w14:ligatures w14:val="none"/>
        </w:rPr>
        <w:t>iáo trình Voices, học tiếng Anh, sinh viên không chuyên ngữ, thực trạng, giải pháp.</w:t>
      </w:r>
    </w:p>
    <w:p w14:paraId="5D90A2E2" w14:textId="77777777" w:rsidR="00EC3171" w:rsidRDefault="00EC3171"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sectPr w:rsidR="00EC3171" w:rsidSect="00E3709C">
          <w:footerReference w:type="default" r:id="rId10"/>
          <w:pgSz w:w="11909" w:h="16834" w:code="9"/>
          <w:pgMar w:top="1134" w:right="1134" w:bottom="1134" w:left="1418" w:header="720" w:footer="720" w:gutter="0"/>
          <w:cols w:space="720"/>
          <w:docGrid w:linePitch="360"/>
        </w:sectPr>
      </w:pPr>
    </w:p>
    <w:p w14:paraId="6923F146" w14:textId="77777777" w:rsidR="001E0A2E" w:rsidRDefault="001E0A2E"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pPr>
    </w:p>
    <w:p w14:paraId="1AF83FBE" w14:textId="77777777" w:rsidR="00092FFB" w:rsidRDefault="00092FFB"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sectPr w:rsidR="00092FFB" w:rsidSect="00EC3171">
          <w:type w:val="continuous"/>
          <w:pgSz w:w="11909" w:h="16834" w:code="9"/>
          <w:pgMar w:top="1134" w:right="1134" w:bottom="1134" w:left="1418" w:header="720" w:footer="720" w:gutter="0"/>
          <w:cols w:num="2" w:space="720"/>
          <w:docGrid w:linePitch="360"/>
        </w:sectPr>
      </w:pPr>
    </w:p>
    <w:p w14:paraId="221B6583" w14:textId="0C9FCA63" w:rsidR="00851906" w:rsidRPr="008E27DF" w:rsidRDefault="00851906" w:rsidP="00DD7562">
      <w:pPr>
        <w:spacing w:before="120" w:after="120" w:line="240" w:lineRule="auto"/>
        <w:jc w:val="both"/>
        <w:outlineLvl w:val="1"/>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1. </w:t>
      </w:r>
      <w:r w:rsidR="00234646">
        <w:rPr>
          <w:rFonts w:ascii="Times New Roman" w:eastAsia="Times New Roman" w:hAnsi="Times New Roman" w:cs="Times New Roman"/>
          <w:b/>
          <w:bCs/>
          <w:kern w:val="0"/>
          <w:sz w:val="22"/>
          <w:szCs w:val="22"/>
          <w14:ligatures w14:val="none"/>
        </w:rPr>
        <w:t>ĐẶT VẤN ĐỀ</w:t>
      </w:r>
    </w:p>
    <w:p w14:paraId="259B637E" w14:textId="125F703C" w:rsidR="00B47D67" w:rsidRPr="008E27DF" w:rsidRDefault="00851906" w:rsidP="00136FB1">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Trong bối cảnh hội nhập quốc tế, năng lực sử dụng </w:t>
      </w:r>
      <w:bookmarkStart w:id="1" w:name="_Hlk218628167"/>
      <w:r w:rsidRPr="008E27DF">
        <w:rPr>
          <w:rFonts w:ascii="Times New Roman" w:eastAsia="Times New Roman" w:hAnsi="Times New Roman" w:cs="Times New Roman"/>
          <w:kern w:val="0"/>
          <w:sz w:val="22"/>
          <w:szCs w:val="22"/>
          <w14:ligatures w14:val="none"/>
        </w:rPr>
        <w:t xml:space="preserve">tiếng Anh </w:t>
      </w:r>
      <w:r w:rsidR="008D68B6">
        <w:rPr>
          <w:rFonts w:ascii="Times New Roman" w:eastAsia="Times New Roman" w:hAnsi="Times New Roman" w:cs="Times New Roman"/>
          <w:kern w:val="0"/>
          <w:sz w:val="22"/>
          <w:szCs w:val="22"/>
          <w14:ligatures w14:val="none"/>
        </w:rPr>
        <w:t xml:space="preserve">(TA) </w:t>
      </w:r>
      <w:bookmarkEnd w:id="1"/>
      <w:r w:rsidRPr="008E27DF">
        <w:rPr>
          <w:rFonts w:ascii="Times New Roman" w:eastAsia="Times New Roman" w:hAnsi="Times New Roman" w:cs="Times New Roman"/>
          <w:kern w:val="0"/>
          <w:sz w:val="22"/>
          <w:szCs w:val="22"/>
          <w14:ligatures w14:val="none"/>
        </w:rPr>
        <w:t>trở thành yêu cầu tất yếu đối với sinh viên</w:t>
      </w:r>
      <w:r w:rsidR="001D39BE">
        <w:rPr>
          <w:rFonts w:ascii="Times New Roman" w:eastAsia="Times New Roman" w:hAnsi="Times New Roman" w:cs="Times New Roman"/>
          <w:kern w:val="0"/>
          <w:sz w:val="22"/>
          <w:szCs w:val="22"/>
          <w14:ligatures w14:val="none"/>
        </w:rPr>
        <w:t xml:space="preserve"> (SV)</w:t>
      </w:r>
      <w:r w:rsidRPr="008E27DF">
        <w:rPr>
          <w:rFonts w:ascii="Times New Roman" w:eastAsia="Times New Roman" w:hAnsi="Times New Roman" w:cs="Times New Roman"/>
          <w:kern w:val="0"/>
          <w:sz w:val="22"/>
          <w:szCs w:val="22"/>
          <w14:ligatures w14:val="none"/>
        </w:rPr>
        <w:t xml:space="preserve"> các ngành học.</w:t>
      </w:r>
      <w:r w:rsidR="000A2671" w:rsidRPr="008E27DF">
        <w:rPr>
          <w:rFonts w:ascii="Times New Roman" w:eastAsia="Times New Roman" w:hAnsi="Times New Roman" w:cs="Times New Roman"/>
          <w:kern w:val="0"/>
          <w:sz w:val="22"/>
          <w:szCs w:val="22"/>
          <w14:ligatures w14:val="none"/>
        </w:rPr>
        <w:t xml:space="preserve"> </w:t>
      </w:r>
      <w:r w:rsidR="00B47D67" w:rsidRPr="008E27DF">
        <w:rPr>
          <w:rFonts w:ascii="Times New Roman" w:eastAsia="Times New Roman" w:hAnsi="Times New Roman" w:cs="Times New Roman"/>
          <w:kern w:val="0"/>
          <w:sz w:val="22"/>
          <w:szCs w:val="22"/>
          <w14:ligatures w14:val="none"/>
        </w:rPr>
        <w:t xml:space="preserve">Trên cơ sở đó, nhiều trường đại học đã chuyển đổi </w:t>
      </w:r>
      <w:bookmarkStart w:id="2" w:name="_Hlk218628182"/>
      <w:r w:rsidR="00B47D67" w:rsidRPr="008E27DF">
        <w:rPr>
          <w:rFonts w:ascii="Times New Roman" w:eastAsia="Times New Roman" w:hAnsi="Times New Roman" w:cs="Times New Roman"/>
          <w:kern w:val="0"/>
          <w:sz w:val="22"/>
          <w:szCs w:val="22"/>
          <w14:ligatures w14:val="none"/>
        </w:rPr>
        <w:t xml:space="preserve">giáo trình </w:t>
      </w:r>
      <w:r w:rsidR="001D39BE">
        <w:rPr>
          <w:rFonts w:ascii="Times New Roman" w:eastAsia="Times New Roman" w:hAnsi="Times New Roman" w:cs="Times New Roman"/>
          <w:kern w:val="0"/>
          <w:sz w:val="22"/>
          <w:szCs w:val="22"/>
          <w14:ligatures w14:val="none"/>
        </w:rPr>
        <w:t xml:space="preserve">(GT) </w:t>
      </w:r>
      <w:bookmarkEnd w:id="2"/>
      <w:r w:rsidR="001D39BE">
        <w:rPr>
          <w:rFonts w:ascii="Times New Roman" w:eastAsia="Times New Roman" w:hAnsi="Times New Roman" w:cs="Times New Roman"/>
          <w:kern w:val="0"/>
          <w:sz w:val="22"/>
          <w:szCs w:val="22"/>
          <w14:ligatures w14:val="none"/>
        </w:rPr>
        <w:t>TA</w:t>
      </w:r>
      <w:r w:rsidR="00B47D67" w:rsidRPr="008E27DF">
        <w:rPr>
          <w:rFonts w:ascii="Times New Roman" w:eastAsia="Times New Roman" w:hAnsi="Times New Roman" w:cs="Times New Roman"/>
          <w:kern w:val="0"/>
          <w:sz w:val="22"/>
          <w:szCs w:val="22"/>
          <w14:ligatures w14:val="none"/>
        </w:rPr>
        <w:t xml:space="preserve"> truyền thống sang các bộ </w:t>
      </w:r>
      <w:r w:rsidR="00551D84">
        <w:rPr>
          <w:rFonts w:ascii="Times New Roman" w:eastAsia="Times New Roman" w:hAnsi="Times New Roman" w:cs="Times New Roman"/>
          <w:kern w:val="0"/>
          <w:sz w:val="22"/>
          <w:szCs w:val="22"/>
          <w14:ligatures w14:val="none"/>
        </w:rPr>
        <w:t>GT</w:t>
      </w:r>
      <w:r w:rsidR="00B47D67" w:rsidRPr="008E27DF">
        <w:rPr>
          <w:rFonts w:ascii="Times New Roman" w:eastAsia="Times New Roman" w:hAnsi="Times New Roman" w:cs="Times New Roman"/>
          <w:kern w:val="0"/>
          <w:sz w:val="22"/>
          <w:szCs w:val="22"/>
          <w14:ligatures w14:val="none"/>
        </w:rPr>
        <w:t xml:space="preserve"> hiện đại, tích hợp kỹ năng, công nghệ và nội dung toàn cầu — trong đó </w:t>
      </w:r>
      <w:r w:rsidR="00B47D67" w:rsidRPr="008E27DF">
        <w:rPr>
          <w:rFonts w:ascii="Times New Roman" w:eastAsia="Times New Roman" w:hAnsi="Times New Roman" w:cs="Times New Roman"/>
          <w:i/>
          <w:iCs/>
          <w:kern w:val="0"/>
          <w:sz w:val="22"/>
          <w:szCs w:val="22"/>
          <w14:ligatures w14:val="none"/>
        </w:rPr>
        <w:t>Voices</w:t>
      </w:r>
      <w:r w:rsidR="00B47D67" w:rsidRPr="008E27DF">
        <w:rPr>
          <w:rFonts w:ascii="Times New Roman" w:eastAsia="Times New Roman" w:hAnsi="Times New Roman" w:cs="Times New Roman"/>
          <w:kern w:val="0"/>
          <w:sz w:val="22"/>
          <w:szCs w:val="22"/>
          <w14:ligatures w14:val="none"/>
        </w:rPr>
        <w:t xml:space="preserve"> </w:t>
      </w:r>
      <w:r w:rsidR="009C5900">
        <w:rPr>
          <w:rFonts w:ascii="Times New Roman" w:eastAsia="Times New Roman" w:hAnsi="Times New Roman" w:cs="Times New Roman"/>
          <w:kern w:val="0"/>
          <w:sz w:val="22"/>
          <w:szCs w:val="22"/>
          <w14:ligatures w14:val="none"/>
        </w:rPr>
        <w:t xml:space="preserve">của </w:t>
      </w:r>
      <w:r w:rsidR="00B47D67" w:rsidRPr="008E27DF">
        <w:rPr>
          <w:rFonts w:ascii="Times New Roman" w:eastAsia="Times New Roman" w:hAnsi="Times New Roman" w:cs="Times New Roman"/>
          <w:kern w:val="0"/>
          <w:sz w:val="22"/>
          <w:szCs w:val="22"/>
          <w14:ligatures w14:val="none"/>
        </w:rPr>
        <w:t>National Geographic Learning là một trong những lựa chọn tiêu biểu.</w:t>
      </w:r>
    </w:p>
    <w:p w14:paraId="73DB7A98" w14:textId="43AC8272" w:rsidR="00B47D67" w:rsidRPr="008E27DF" w:rsidRDefault="00B47D67" w:rsidP="00136FB1">
      <w:pPr>
        <w:spacing w:before="120" w:after="120" w:line="240" w:lineRule="auto"/>
        <w:ind w:firstLine="567"/>
        <w:jc w:val="both"/>
        <w:rPr>
          <w:rFonts w:ascii="Times New Roman" w:eastAsia="Times New Roman" w:hAnsi="Times New Roman" w:cs="Times New Roman"/>
          <w:color w:val="EE0000"/>
          <w:kern w:val="0"/>
          <w:sz w:val="22"/>
          <w:szCs w:val="22"/>
          <w14:ligatures w14:val="none"/>
        </w:rPr>
      </w:pPr>
      <w:r w:rsidRPr="008E27DF">
        <w:rPr>
          <w:rFonts w:ascii="Times New Roman" w:eastAsia="Times New Roman" w:hAnsi="Times New Roman" w:cs="Times New Roman"/>
          <w:kern w:val="0"/>
          <w:sz w:val="22"/>
          <w:szCs w:val="22"/>
          <w14:ligatures w14:val="none"/>
        </w:rPr>
        <w:t xml:space="preserve">Kể từ khi được giới thiệu tại Việt Nam (khoảng năm 2021–2022), </w:t>
      </w:r>
      <w:r w:rsidR="00B5231A">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đã được nhiều trường đại học lựa chọn thay thế các bộ </w:t>
      </w:r>
      <w:r w:rsidR="00B5231A">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cũ như </w:t>
      </w:r>
      <w:r w:rsidRPr="008E27DF">
        <w:rPr>
          <w:rFonts w:ascii="Times New Roman" w:eastAsia="Times New Roman" w:hAnsi="Times New Roman" w:cs="Times New Roman"/>
          <w:i/>
          <w:iCs/>
          <w:kern w:val="0"/>
          <w:sz w:val="22"/>
          <w:szCs w:val="22"/>
          <w14:ligatures w14:val="none"/>
        </w:rPr>
        <w:t>Life</w:t>
      </w:r>
      <w:r w:rsidR="00195710">
        <w:rPr>
          <w:rFonts w:ascii="Times New Roman" w:eastAsia="Times New Roman" w:hAnsi="Times New Roman" w:cs="Times New Roman"/>
          <w:i/>
          <w:iCs/>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 xml:space="preserve">hay </w:t>
      </w:r>
      <w:r w:rsidRPr="008E27DF">
        <w:rPr>
          <w:rFonts w:ascii="Times New Roman" w:eastAsia="Times New Roman" w:hAnsi="Times New Roman" w:cs="Times New Roman"/>
          <w:i/>
          <w:iCs/>
          <w:kern w:val="0"/>
          <w:sz w:val="22"/>
          <w:szCs w:val="22"/>
          <w14:ligatures w14:val="none"/>
        </w:rPr>
        <w:t>New Headway</w:t>
      </w:r>
      <w:r w:rsidRPr="008E27DF">
        <w:rPr>
          <w:rFonts w:ascii="Times New Roman" w:eastAsia="Times New Roman" w:hAnsi="Times New Roman" w:cs="Times New Roman"/>
          <w:kern w:val="0"/>
          <w:sz w:val="22"/>
          <w:szCs w:val="22"/>
          <w14:ligatures w14:val="none"/>
        </w:rPr>
        <w:t xml:space="preserve">. </w:t>
      </w:r>
    </w:p>
    <w:p w14:paraId="20FACF45" w14:textId="74567FB6" w:rsidR="00851906" w:rsidRPr="008E27DF" w:rsidRDefault="00B5231A" w:rsidP="00136FB1">
      <w:pPr>
        <w:spacing w:before="120" w:after="120" w:line="240" w:lineRule="auto"/>
        <w:ind w:firstLine="567"/>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GT</w:t>
      </w:r>
      <w:r w:rsidR="00851906" w:rsidRPr="008E27DF">
        <w:rPr>
          <w:rFonts w:ascii="Times New Roman" w:eastAsia="Times New Roman" w:hAnsi="Times New Roman" w:cs="Times New Roman"/>
          <w:kern w:val="0"/>
          <w:sz w:val="22"/>
          <w:szCs w:val="22"/>
          <w14:ligatures w14:val="none"/>
        </w:rPr>
        <w:t xml:space="preserve"> </w:t>
      </w:r>
      <w:r w:rsidR="00851906" w:rsidRPr="008E27DF">
        <w:rPr>
          <w:rFonts w:ascii="Times New Roman" w:eastAsia="Times New Roman" w:hAnsi="Times New Roman" w:cs="Times New Roman"/>
          <w:i/>
          <w:iCs/>
          <w:kern w:val="0"/>
          <w:sz w:val="22"/>
          <w:szCs w:val="22"/>
          <w14:ligatures w14:val="none"/>
        </w:rPr>
        <w:t>Voices</w:t>
      </w:r>
      <w:r w:rsidR="00851906" w:rsidRPr="008E27DF">
        <w:rPr>
          <w:rFonts w:ascii="Times New Roman" w:eastAsia="Times New Roman" w:hAnsi="Times New Roman" w:cs="Times New Roman"/>
          <w:kern w:val="0"/>
          <w:sz w:val="22"/>
          <w:szCs w:val="22"/>
          <w14:ligatures w14:val="none"/>
        </w:rPr>
        <w:t xml:space="preserve"> được triển khai tại Trường Đại học Quy Nhơn </w:t>
      </w:r>
      <w:r w:rsidR="002B297C">
        <w:rPr>
          <w:rFonts w:ascii="Times New Roman" w:eastAsia="Times New Roman" w:hAnsi="Times New Roman" w:cs="Times New Roman"/>
          <w:kern w:val="0"/>
          <w:sz w:val="22"/>
          <w:szCs w:val="22"/>
          <w14:ligatures w14:val="none"/>
        </w:rPr>
        <w:t xml:space="preserve">(ĐHQN) </w:t>
      </w:r>
      <w:r w:rsidR="00851906" w:rsidRPr="008E27DF">
        <w:rPr>
          <w:rFonts w:ascii="Times New Roman" w:eastAsia="Times New Roman" w:hAnsi="Times New Roman" w:cs="Times New Roman"/>
          <w:kern w:val="0"/>
          <w:sz w:val="22"/>
          <w:szCs w:val="22"/>
          <w14:ligatures w14:val="none"/>
        </w:rPr>
        <w:t xml:space="preserve">nhằm đổi mới cách dạy và học </w:t>
      </w:r>
      <w:r w:rsidR="00FD12E0">
        <w:rPr>
          <w:rFonts w:ascii="Times New Roman" w:eastAsia="Times New Roman" w:hAnsi="Times New Roman" w:cs="Times New Roman"/>
          <w:kern w:val="0"/>
          <w:sz w:val="22"/>
          <w:szCs w:val="22"/>
          <w14:ligatures w14:val="none"/>
        </w:rPr>
        <w:t>TA</w:t>
      </w:r>
      <w:r w:rsidR="00851906" w:rsidRPr="008E27DF">
        <w:rPr>
          <w:rFonts w:ascii="Times New Roman" w:eastAsia="Times New Roman" w:hAnsi="Times New Roman" w:cs="Times New Roman"/>
          <w:kern w:val="0"/>
          <w:sz w:val="22"/>
          <w:szCs w:val="22"/>
          <w14:ligatures w14:val="none"/>
        </w:rPr>
        <w:t xml:space="preserve"> theo định hướng giao tiếp. Tuy nhiên, thực tế giảng dạy cho thấy hiệu quả tiếp thu chưa đạt như mong đợi. Nghiên cứu này nhằm đánh giá thực trạng và đề xuất các giải pháp </w:t>
      </w:r>
      <w:r w:rsidR="002B02FD" w:rsidRPr="008E27DF">
        <w:rPr>
          <w:rFonts w:ascii="Times New Roman" w:eastAsia="Times New Roman" w:hAnsi="Times New Roman" w:cs="Times New Roman"/>
          <w:kern w:val="0"/>
          <w:sz w:val="22"/>
          <w:szCs w:val="22"/>
          <w14:ligatures w14:val="none"/>
        </w:rPr>
        <w:t xml:space="preserve">nhằm </w:t>
      </w:r>
      <w:r w:rsidR="00851906" w:rsidRPr="008E27DF">
        <w:rPr>
          <w:rFonts w:ascii="Times New Roman" w:eastAsia="Times New Roman" w:hAnsi="Times New Roman" w:cs="Times New Roman"/>
          <w:kern w:val="0"/>
          <w:sz w:val="22"/>
          <w:szCs w:val="22"/>
          <w14:ligatures w14:val="none"/>
        </w:rPr>
        <w:t xml:space="preserve">nâng cao chất lượng học tập của </w:t>
      </w:r>
      <w:r w:rsidR="00FD12E0">
        <w:rPr>
          <w:rFonts w:ascii="Times New Roman" w:eastAsia="Times New Roman" w:hAnsi="Times New Roman" w:cs="Times New Roman"/>
          <w:kern w:val="0"/>
          <w:sz w:val="22"/>
          <w:szCs w:val="22"/>
          <w14:ligatures w14:val="none"/>
        </w:rPr>
        <w:t>SV</w:t>
      </w:r>
      <w:r w:rsidR="00851906" w:rsidRPr="008E27DF">
        <w:rPr>
          <w:rFonts w:ascii="Times New Roman" w:eastAsia="Times New Roman" w:hAnsi="Times New Roman" w:cs="Times New Roman"/>
          <w:kern w:val="0"/>
          <w:sz w:val="22"/>
          <w:szCs w:val="22"/>
          <w14:ligatures w14:val="none"/>
        </w:rPr>
        <w:t xml:space="preserve"> không chuyên ngữ khi sử dụng </w:t>
      </w:r>
      <w:r w:rsidR="00670EB6">
        <w:rPr>
          <w:rFonts w:ascii="Times New Roman" w:eastAsia="Times New Roman" w:hAnsi="Times New Roman" w:cs="Times New Roman"/>
          <w:kern w:val="0"/>
          <w:sz w:val="22"/>
          <w:szCs w:val="22"/>
          <w14:ligatures w14:val="none"/>
        </w:rPr>
        <w:t>GT</w:t>
      </w:r>
      <w:r w:rsidR="00851906" w:rsidRPr="008E27DF">
        <w:rPr>
          <w:rFonts w:ascii="Times New Roman" w:eastAsia="Times New Roman" w:hAnsi="Times New Roman" w:cs="Times New Roman"/>
          <w:kern w:val="0"/>
          <w:sz w:val="22"/>
          <w:szCs w:val="22"/>
          <w14:ligatures w14:val="none"/>
        </w:rPr>
        <w:t xml:space="preserve"> </w:t>
      </w:r>
      <w:r w:rsidR="00851906" w:rsidRPr="008E27DF">
        <w:rPr>
          <w:rFonts w:ascii="Times New Roman" w:eastAsia="Times New Roman" w:hAnsi="Times New Roman" w:cs="Times New Roman"/>
          <w:i/>
          <w:iCs/>
          <w:kern w:val="0"/>
          <w:sz w:val="22"/>
          <w:szCs w:val="22"/>
          <w14:ligatures w14:val="none"/>
        </w:rPr>
        <w:t>Voices</w:t>
      </w:r>
      <w:r w:rsidR="00851906" w:rsidRPr="008E27DF">
        <w:rPr>
          <w:rFonts w:ascii="Times New Roman" w:eastAsia="Times New Roman" w:hAnsi="Times New Roman" w:cs="Times New Roman"/>
          <w:kern w:val="0"/>
          <w:sz w:val="22"/>
          <w:szCs w:val="22"/>
          <w14:ligatures w14:val="none"/>
        </w:rPr>
        <w:t>.</w:t>
      </w:r>
    </w:p>
    <w:p w14:paraId="17274C87" w14:textId="7F42245C" w:rsidR="00F41197" w:rsidRPr="008E27DF" w:rsidRDefault="00F41197"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2. </w:t>
      </w:r>
      <w:r w:rsidR="00234646">
        <w:rPr>
          <w:rFonts w:ascii="Times New Roman" w:eastAsia="Times New Roman" w:hAnsi="Times New Roman" w:cs="Times New Roman"/>
          <w:b/>
          <w:bCs/>
          <w:kern w:val="0"/>
          <w:sz w:val="22"/>
          <w:szCs w:val="22"/>
          <w14:ligatures w14:val="none"/>
        </w:rPr>
        <w:t>CƠ SỞ LÝ THUYẾT</w:t>
      </w:r>
    </w:p>
    <w:p w14:paraId="25E109FC" w14:textId="75597A5F" w:rsidR="003016CE" w:rsidRPr="006D2FB0" w:rsidRDefault="003016CE" w:rsidP="003016CE">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w:t>
      </w:r>
      <w:r>
        <w:rPr>
          <w:rFonts w:ascii="Times New Roman" w:eastAsia="Times New Roman" w:hAnsi="Times New Roman" w:cs="Times New Roman"/>
          <w:b/>
          <w:bCs/>
          <w:kern w:val="0"/>
          <w:sz w:val="22"/>
          <w:szCs w:val="22"/>
          <w14:ligatures w14:val="none"/>
        </w:rPr>
        <w:t>1</w:t>
      </w:r>
      <w:r w:rsidRPr="006D2FB0">
        <w:rPr>
          <w:rFonts w:ascii="Times New Roman" w:eastAsia="Times New Roman" w:hAnsi="Times New Roman" w:cs="Times New Roman"/>
          <w:b/>
          <w:bCs/>
          <w:kern w:val="0"/>
          <w:sz w:val="22"/>
          <w:szCs w:val="22"/>
          <w14:ligatures w14:val="none"/>
        </w:rPr>
        <w:t xml:space="preserve">. Lý thuyết về thiết kế </w:t>
      </w:r>
      <w:r w:rsidR="003D3E2C">
        <w:rPr>
          <w:rFonts w:ascii="Times New Roman" w:eastAsia="Times New Roman" w:hAnsi="Times New Roman" w:cs="Times New Roman"/>
          <w:b/>
          <w:bCs/>
          <w:kern w:val="0"/>
          <w:sz w:val="22"/>
          <w:szCs w:val="22"/>
          <w14:ligatures w14:val="none"/>
        </w:rPr>
        <w:t>GT</w:t>
      </w:r>
    </w:p>
    <w:p w14:paraId="4548D63F" w14:textId="01E8E0A6" w:rsidR="003016CE" w:rsidRPr="008E27DF" w:rsidRDefault="003016CE" w:rsidP="00136FB1">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Một nghiên cứu của Nation và Macalister</w:t>
      </w:r>
      <w:r>
        <w:rPr>
          <w:rFonts w:ascii="Times New Roman" w:eastAsia="Times New Roman" w:hAnsi="Times New Roman" w:cs="Times New Roman"/>
          <w:kern w:val="0"/>
          <w:sz w:val="22"/>
          <w:szCs w:val="22"/>
          <w:vertAlign w:val="superscript"/>
          <w14:ligatures w14:val="none"/>
        </w:rPr>
        <w:t>1</w:t>
      </w:r>
      <w:r w:rsidRPr="008E27DF">
        <w:rPr>
          <w:rFonts w:ascii="Times New Roman" w:eastAsia="Times New Roman" w:hAnsi="Times New Roman" w:cs="Times New Roman"/>
          <w:kern w:val="0"/>
          <w:sz w:val="22"/>
          <w:szCs w:val="22"/>
          <w14:ligatures w14:val="none"/>
        </w:rPr>
        <w:t xml:space="preserve"> đã chỉ ra rằng để xây dựng chương trình giảng dạy hiệu quả, cần bảo đảm cân bằng giữa nội dung ngôn ngữ và kỹ năng giao tiếp, liên kết giữa mục tiêu học tập – nội dung – đánh giá</w:t>
      </w:r>
      <w:r w:rsidR="00084BD5">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và nội dung giảng dạy  phải có tính thích ứng cao với nhu cầu của người học. </w:t>
      </w:r>
      <w:r>
        <w:rPr>
          <w:rFonts w:ascii="Times New Roman" w:eastAsia="Times New Roman" w:hAnsi="Times New Roman" w:cs="Times New Roman"/>
          <w:kern w:val="0"/>
          <w:sz w:val="22"/>
          <w:szCs w:val="22"/>
          <w14:ligatures w14:val="none"/>
        </w:rPr>
        <w:t>GT</w:t>
      </w:r>
      <w:r w:rsidRPr="008E27DF">
        <w:rPr>
          <w:rFonts w:ascii="Times New Roman" w:eastAsia="Times New Roman" w:hAnsi="Times New Roman" w:cs="Times New Roman"/>
          <w:kern w:val="0"/>
          <w:sz w:val="22"/>
          <w:szCs w:val="22"/>
          <w14:ligatures w14:val="none"/>
        </w:rPr>
        <w:t xml:space="preserve"> </w:t>
      </w:r>
      <w:r w:rsidRPr="00E453E2">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thể hiện rõ những yếu tố này khi xây dựng lộ trình học có hệ thống, đồng thời cung cấp tài nguyên số (video, e-book, MyELT platform) nhằm mở rộng cơ hội học tập cá nhân hoá.</w:t>
      </w:r>
    </w:p>
    <w:p w14:paraId="73D565A7" w14:textId="1AB61C28" w:rsidR="00291182" w:rsidRPr="006D2FB0" w:rsidRDefault="00291182" w:rsidP="00DD7562">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w:t>
      </w:r>
      <w:r w:rsidR="003016CE">
        <w:rPr>
          <w:rFonts w:ascii="Times New Roman" w:eastAsia="Times New Roman" w:hAnsi="Times New Roman" w:cs="Times New Roman"/>
          <w:b/>
          <w:bCs/>
          <w:kern w:val="0"/>
          <w:sz w:val="22"/>
          <w:szCs w:val="22"/>
          <w14:ligatures w14:val="none"/>
        </w:rPr>
        <w:t>2</w:t>
      </w:r>
      <w:r w:rsidRPr="006D2FB0">
        <w:rPr>
          <w:rFonts w:ascii="Times New Roman" w:eastAsia="Times New Roman" w:hAnsi="Times New Roman" w:cs="Times New Roman"/>
          <w:b/>
          <w:bCs/>
          <w:kern w:val="0"/>
          <w:sz w:val="22"/>
          <w:szCs w:val="22"/>
          <w14:ligatures w14:val="none"/>
        </w:rPr>
        <w:t xml:space="preserve">. Lý thuyết tiếp thu ngôn ngữ thứ hai </w:t>
      </w:r>
    </w:p>
    <w:p w14:paraId="68D93375" w14:textId="429D0960" w:rsidR="00291182" w:rsidRPr="008E27DF" w:rsidRDefault="00291182"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Krashen</w:t>
      </w:r>
      <w:r w:rsidR="003016CE">
        <w:rPr>
          <w:rFonts w:ascii="Times New Roman" w:eastAsia="Times New Roman" w:hAnsi="Times New Roman" w:cs="Times New Roman"/>
          <w:kern w:val="0"/>
          <w:sz w:val="22"/>
          <w:szCs w:val="22"/>
          <w:vertAlign w:val="superscript"/>
          <w14:ligatures w14:val="none"/>
        </w:rPr>
        <w:t>2</w:t>
      </w:r>
      <w:r w:rsidRPr="008E27DF">
        <w:rPr>
          <w:rFonts w:ascii="Times New Roman" w:eastAsia="Times New Roman" w:hAnsi="Times New Roman" w:cs="Times New Roman"/>
          <w:kern w:val="0"/>
          <w:sz w:val="22"/>
          <w:szCs w:val="22"/>
          <w14:ligatures w14:val="none"/>
        </w:rPr>
        <w:t xml:space="preserve"> cho rằng ngôn ngữ được tiếp thu hiệu quả nhất khi người học được đặt trong môi trường có đầu vào ngôn ngữ </w:t>
      </w:r>
      <w:r w:rsidR="00526677" w:rsidRPr="008E27DF">
        <w:rPr>
          <w:rFonts w:ascii="Times New Roman" w:eastAsia="Times New Roman" w:hAnsi="Times New Roman" w:cs="Times New Roman"/>
          <w:kern w:val="0"/>
          <w:sz w:val="22"/>
          <w:szCs w:val="22"/>
          <w14:ligatures w14:val="none"/>
        </w:rPr>
        <w:t xml:space="preserve">ở mức “i + 1” </w:t>
      </w:r>
      <w:r w:rsidRPr="008E27DF">
        <w:rPr>
          <w:rFonts w:ascii="Times New Roman" w:eastAsia="Times New Roman" w:hAnsi="Times New Roman" w:cs="Times New Roman"/>
          <w:kern w:val="0"/>
          <w:sz w:val="22"/>
          <w:szCs w:val="22"/>
          <w14:ligatures w14:val="none"/>
        </w:rPr>
        <w:t xml:space="preserve">vừa sức </w:t>
      </w:r>
      <w:r w:rsidR="006969C8" w:rsidRPr="008E27DF">
        <w:rPr>
          <w:rFonts w:ascii="Times New Roman" w:eastAsia="Times New Roman" w:hAnsi="Times New Roman" w:cs="Times New Roman"/>
          <w:kern w:val="0"/>
          <w:sz w:val="22"/>
          <w:szCs w:val="22"/>
          <w14:ligatures w14:val="none"/>
        </w:rPr>
        <w:t xml:space="preserve">nhưng có thách thức, điều mà </w:t>
      </w:r>
      <w:r w:rsidR="006116AD">
        <w:rPr>
          <w:rFonts w:ascii="Times New Roman" w:eastAsia="Times New Roman" w:hAnsi="Times New Roman" w:cs="Times New Roman"/>
          <w:kern w:val="0"/>
          <w:sz w:val="22"/>
          <w:szCs w:val="22"/>
          <w14:ligatures w14:val="none"/>
        </w:rPr>
        <w:t>GT</w:t>
      </w:r>
      <w:r w:rsidR="006969C8" w:rsidRPr="008E27DF">
        <w:rPr>
          <w:rFonts w:ascii="Times New Roman" w:eastAsia="Times New Roman" w:hAnsi="Times New Roman" w:cs="Times New Roman"/>
          <w:kern w:val="0"/>
          <w:sz w:val="22"/>
          <w:szCs w:val="22"/>
          <w14:ligatures w14:val="none"/>
        </w:rPr>
        <w:t xml:space="preserve"> </w:t>
      </w:r>
      <w:r w:rsidR="006969C8" w:rsidRPr="006116AD">
        <w:rPr>
          <w:rFonts w:ascii="Times New Roman" w:eastAsia="Times New Roman" w:hAnsi="Times New Roman" w:cs="Times New Roman"/>
          <w:i/>
          <w:iCs/>
          <w:kern w:val="0"/>
          <w:sz w:val="22"/>
          <w:szCs w:val="22"/>
          <w14:ligatures w14:val="none"/>
        </w:rPr>
        <w:t>Voices</w:t>
      </w:r>
      <w:r w:rsidR="006969C8" w:rsidRPr="008E27DF">
        <w:rPr>
          <w:rFonts w:ascii="Times New Roman" w:eastAsia="Times New Roman" w:hAnsi="Times New Roman" w:cs="Times New Roman"/>
          <w:kern w:val="0"/>
          <w:sz w:val="22"/>
          <w:szCs w:val="22"/>
          <w14:ligatures w14:val="none"/>
        </w:rPr>
        <w:t xml:space="preserve"> hướng đến thông qua hệ thống bài nghe – đọc xác thực và chủ đề gắn liền với đời sống thực tế.</w:t>
      </w:r>
    </w:p>
    <w:p w14:paraId="7609393F" w14:textId="58807E2A" w:rsidR="0046690D" w:rsidRPr="008E27DF" w:rsidRDefault="00D012BC" w:rsidP="007E11AE">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lastRenderedPageBreak/>
        <w:t xml:space="preserve">Liên quan đến vai trò của tương tác trong việc học ngoại ngữ, </w:t>
      </w:r>
      <w:r w:rsidR="00C646C2" w:rsidRPr="008E27DF">
        <w:rPr>
          <w:rFonts w:ascii="Times New Roman" w:eastAsia="Times New Roman" w:hAnsi="Times New Roman" w:cs="Times New Roman"/>
          <w:kern w:val="0"/>
          <w:sz w:val="22"/>
          <w:szCs w:val="22"/>
          <w14:ligatures w14:val="none"/>
        </w:rPr>
        <w:t xml:space="preserve"> một nghiên cứu </w:t>
      </w:r>
      <w:r w:rsidR="0046690D" w:rsidRPr="008E27DF">
        <w:rPr>
          <w:rFonts w:ascii="Times New Roman" w:eastAsia="Times New Roman" w:hAnsi="Times New Roman" w:cs="Times New Roman"/>
          <w:kern w:val="0"/>
          <w:sz w:val="22"/>
          <w:szCs w:val="22"/>
          <w14:ligatures w14:val="none"/>
        </w:rPr>
        <w:t>của Long</w:t>
      </w:r>
      <w:r w:rsidR="003016CE">
        <w:rPr>
          <w:rFonts w:ascii="Times New Roman" w:eastAsia="Times New Roman" w:hAnsi="Times New Roman" w:cs="Times New Roman"/>
          <w:kern w:val="0"/>
          <w:sz w:val="22"/>
          <w:szCs w:val="22"/>
          <w:vertAlign w:val="superscript"/>
          <w14:ligatures w14:val="none"/>
        </w:rPr>
        <w:t>3</w:t>
      </w:r>
      <w:r w:rsidR="0046690D" w:rsidRPr="008E27DF">
        <w:rPr>
          <w:rFonts w:ascii="Times New Roman" w:eastAsia="Times New Roman" w:hAnsi="Times New Roman" w:cs="Times New Roman"/>
          <w:kern w:val="0"/>
          <w:sz w:val="22"/>
          <w:szCs w:val="22"/>
          <w14:ligatures w14:val="none"/>
        </w:rPr>
        <w:t xml:space="preserve"> cũng chỉ ra rằng </w:t>
      </w:r>
      <w:r w:rsidR="00BD56AB" w:rsidRPr="008E27DF">
        <w:rPr>
          <w:rFonts w:ascii="Times New Roman" w:eastAsia="Times New Roman" w:hAnsi="Times New Roman" w:cs="Times New Roman"/>
          <w:kern w:val="0"/>
          <w:sz w:val="22"/>
          <w:szCs w:val="22"/>
          <w14:ligatures w14:val="none"/>
        </w:rPr>
        <w:t xml:space="preserve">việc học hiệu quả diễn ra thông qua tương tác có ý nghĩa giữa </w:t>
      </w:r>
      <w:r w:rsidR="00DD2200">
        <w:rPr>
          <w:rFonts w:ascii="Times New Roman" w:eastAsia="Times New Roman" w:hAnsi="Times New Roman" w:cs="Times New Roman"/>
          <w:kern w:val="0"/>
          <w:sz w:val="22"/>
          <w:szCs w:val="22"/>
          <w14:ligatures w14:val="none"/>
        </w:rPr>
        <w:t>SV</w:t>
      </w:r>
      <w:r w:rsidR="00BD56AB" w:rsidRPr="008E27DF">
        <w:rPr>
          <w:rFonts w:ascii="Times New Roman" w:eastAsia="Times New Roman" w:hAnsi="Times New Roman" w:cs="Times New Roman"/>
          <w:kern w:val="0"/>
          <w:sz w:val="22"/>
          <w:szCs w:val="22"/>
          <w14:ligatures w14:val="none"/>
        </w:rPr>
        <w:t xml:space="preserve"> và giáo viên hoặc giữa </w:t>
      </w:r>
      <w:r w:rsidR="00880501">
        <w:rPr>
          <w:rFonts w:ascii="Times New Roman" w:eastAsia="Times New Roman" w:hAnsi="Times New Roman" w:cs="Times New Roman"/>
          <w:kern w:val="0"/>
          <w:sz w:val="22"/>
          <w:szCs w:val="22"/>
          <w14:ligatures w14:val="none"/>
        </w:rPr>
        <w:t>SV</w:t>
      </w:r>
      <w:r w:rsidR="00BD56AB" w:rsidRPr="008E27DF">
        <w:rPr>
          <w:rFonts w:ascii="Times New Roman" w:eastAsia="Times New Roman" w:hAnsi="Times New Roman" w:cs="Times New Roman"/>
          <w:kern w:val="0"/>
          <w:sz w:val="22"/>
          <w:szCs w:val="22"/>
          <w14:ligatures w14:val="none"/>
        </w:rPr>
        <w:t xml:space="preserve"> với nhau</w:t>
      </w:r>
      <w:r w:rsidR="00B547F3" w:rsidRPr="008E27DF">
        <w:rPr>
          <w:rFonts w:ascii="Times New Roman" w:eastAsia="Times New Roman" w:hAnsi="Times New Roman" w:cs="Times New Roman"/>
          <w:kern w:val="0"/>
          <w:sz w:val="22"/>
          <w:szCs w:val="22"/>
          <w14:ligatures w14:val="none"/>
        </w:rPr>
        <w:t>. Đây là</w:t>
      </w:r>
      <w:r w:rsidR="00BD56AB" w:rsidRPr="008E27DF">
        <w:rPr>
          <w:rFonts w:ascii="Times New Roman" w:eastAsia="Times New Roman" w:hAnsi="Times New Roman" w:cs="Times New Roman"/>
          <w:kern w:val="0"/>
          <w:sz w:val="22"/>
          <w:szCs w:val="22"/>
          <w14:ligatures w14:val="none"/>
        </w:rPr>
        <w:t xml:space="preserve"> yếu tố được </w:t>
      </w:r>
      <w:r w:rsidR="00BD56AB" w:rsidRPr="00880501">
        <w:rPr>
          <w:rFonts w:ascii="Times New Roman" w:eastAsia="Times New Roman" w:hAnsi="Times New Roman" w:cs="Times New Roman"/>
          <w:i/>
          <w:iCs/>
          <w:kern w:val="0"/>
          <w:sz w:val="22"/>
          <w:szCs w:val="22"/>
          <w14:ligatures w14:val="none"/>
        </w:rPr>
        <w:t>Voices</w:t>
      </w:r>
      <w:r w:rsidR="00BD56AB" w:rsidRPr="008E27DF">
        <w:rPr>
          <w:rFonts w:ascii="Times New Roman" w:eastAsia="Times New Roman" w:hAnsi="Times New Roman" w:cs="Times New Roman"/>
          <w:kern w:val="0"/>
          <w:sz w:val="22"/>
          <w:szCs w:val="22"/>
          <w14:ligatures w14:val="none"/>
        </w:rPr>
        <w:t xml:space="preserve"> chú trọng trong các hoạt động </w:t>
      </w:r>
      <w:r w:rsidR="002B3548">
        <w:rPr>
          <w:rFonts w:ascii="Times New Roman" w:eastAsia="Times New Roman" w:hAnsi="Times New Roman" w:cs="Times New Roman"/>
          <w:kern w:val="0"/>
          <w:sz w:val="22"/>
          <w:szCs w:val="22"/>
          <w14:ligatures w14:val="none"/>
        </w:rPr>
        <w:t>cặp (</w:t>
      </w:r>
      <w:r w:rsidR="00BD56AB" w:rsidRPr="008E27DF">
        <w:rPr>
          <w:rFonts w:ascii="Times New Roman" w:eastAsia="Times New Roman" w:hAnsi="Times New Roman" w:cs="Times New Roman"/>
          <w:kern w:val="0"/>
          <w:sz w:val="22"/>
          <w:szCs w:val="22"/>
          <w14:ligatures w14:val="none"/>
        </w:rPr>
        <w:t>pair work</w:t>
      </w:r>
      <w:r w:rsidR="002B3548">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 xml:space="preserve">, </w:t>
      </w:r>
      <w:r w:rsidR="002B3548">
        <w:rPr>
          <w:rFonts w:ascii="Times New Roman" w:eastAsia="Times New Roman" w:hAnsi="Times New Roman" w:cs="Times New Roman"/>
          <w:kern w:val="0"/>
          <w:sz w:val="22"/>
          <w:szCs w:val="22"/>
          <w14:ligatures w14:val="none"/>
        </w:rPr>
        <w:t>thảo luận nhóm (</w:t>
      </w:r>
      <w:r w:rsidR="00BD56AB" w:rsidRPr="008E27DF">
        <w:rPr>
          <w:rFonts w:ascii="Times New Roman" w:eastAsia="Times New Roman" w:hAnsi="Times New Roman" w:cs="Times New Roman"/>
          <w:kern w:val="0"/>
          <w:sz w:val="22"/>
          <w:szCs w:val="22"/>
          <w14:ligatures w14:val="none"/>
        </w:rPr>
        <w:t>group discussion</w:t>
      </w:r>
      <w:r w:rsidR="002B3548">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 xml:space="preserve">, và </w:t>
      </w:r>
      <w:r w:rsidR="007B64BE">
        <w:rPr>
          <w:rFonts w:ascii="Times New Roman" w:eastAsia="Times New Roman" w:hAnsi="Times New Roman" w:cs="Times New Roman"/>
          <w:kern w:val="0"/>
          <w:sz w:val="22"/>
          <w:szCs w:val="22"/>
          <w14:ligatures w14:val="none"/>
        </w:rPr>
        <w:t>dự án làm việc nhóm (</w:t>
      </w:r>
      <w:r w:rsidR="00BD56AB" w:rsidRPr="008E27DF">
        <w:rPr>
          <w:rFonts w:ascii="Times New Roman" w:eastAsia="Times New Roman" w:hAnsi="Times New Roman" w:cs="Times New Roman"/>
          <w:kern w:val="0"/>
          <w:sz w:val="22"/>
          <w:szCs w:val="22"/>
          <w14:ligatures w14:val="none"/>
        </w:rPr>
        <w:t>collaborative projects</w:t>
      </w:r>
      <w:r w:rsidR="007B64BE">
        <w:rPr>
          <w:rFonts w:ascii="Times New Roman" w:eastAsia="Times New Roman" w:hAnsi="Times New Roman" w:cs="Times New Roman"/>
          <w:kern w:val="0"/>
          <w:sz w:val="22"/>
          <w:szCs w:val="22"/>
          <w14:ligatures w14:val="none"/>
        </w:rPr>
        <w:t>)</w:t>
      </w:r>
      <w:r w:rsidR="00BD56AB" w:rsidRPr="008E27DF">
        <w:rPr>
          <w:rFonts w:ascii="Times New Roman" w:eastAsia="Times New Roman" w:hAnsi="Times New Roman" w:cs="Times New Roman"/>
          <w:kern w:val="0"/>
          <w:sz w:val="22"/>
          <w:szCs w:val="22"/>
          <w14:ligatures w14:val="none"/>
        </w:rPr>
        <w:t>.</w:t>
      </w:r>
    </w:p>
    <w:p w14:paraId="5FEEC122" w14:textId="1827F75A" w:rsidR="00D012BC" w:rsidRPr="008E27DF" w:rsidRDefault="00DF512A" w:rsidP="007E11AE">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Swain</w:t>
      </w:r>
      <w:r w:rsidR="003016CE">
        <w:rPr>
          <w:rFonts w:ascii="Times New Roman" w:eastAsia="Times New Roman" w:hAnsi="Times New Roman" w:cs="Times New Roman"/>
          <w:kern w:val="0"/>
          <w:sz w:val="22"/>
          <w:szCs w:val="22"/>
          <w:vertAlign w:val="superscript"/>
          <w14:ligatures w14:val="none"/>
        </w:rPr>
        <w:t>4</w:t>
      </w:r>
      <w:r w:rsidR="004F7D69" w:rsidRPr="008E27DF">
        <w:rPr>
          <w:rFonts w:ascii="Times New Roman" w:eastAsia="Times New Roman" w:hAnsi="Times New Roman" w:cs="Times New Roman"/>
          <w:kern w:val="0"/>
          <w:sz w:val="22"/>
          <w:szCs w:val="22"/>
          <w14:ligatures w14:val="none"/>
        </w:rPr>
        <w:t xml:space="preserve"> </w:t>
      </w:r>
      <w:r w:rsidR="00A46E84" w:rsidRPr="008E27DF">
        <w:rPr>
          <w:rFonts w:ascii="Times New Roman" w:eastAsia="Times New Roman" w:hAnsi="Times New Roman" w:cs="Times New Roman"/>
          <w:kern w:val="0"/>
          <w:sz w:val="22"/>
          <w:szCs w:val="22"/>
          <w14:ligatures w14:val="none"/>
        </w:rPr>
        <w:t xml:space="preserve">cho rằng </w:t>
      </w:r>
      <w:r w:rsidRPr="008E27DF">
        <w:rPr>
          <w:rFonts w:ascii="Times New Roman" w:eastAsia="Times New Roman" w:hAnsi="Times New Roman" w:cs="Times New Roman"/>
          <w:kern w:val="0"/>
          <w:sz w:val="22"/>
          <w:szCs w:val="22"/>
          <w14:ligatures w14:val="none"/>
        </w:rPr>
        <w:t xml:space="preserve">quá trình sản sinh ngôn ngữ (nói, viết) giúp người học phát hiện lỗ hổng ngôn ngữ của mình. Các nhiệm vụ </w:t>
      </w:r>
      <w:r w:rsidR="00694DA0">
        <w:rPr>
          <w:rFonts w:ascii="Times New Roman" w:eastAsia="Times New Roman" w:hAnsi="Times New Roman" w:cs="Times New Roman"/>
          <w:kern w:val="0"/>
          <w:sz w:val="22"/>
          <w:szCs w:val="22"/>
          <w14:ligatures w14:val="none"/>
        </w:rPr>
        <w:t>n</w:t>
      </w:r>
      <w:r w:rsidRPr="008E27DF">
        <w:rPr>
          <w:rFonts w:ascii="Times New Roman" w:eastAsia="Times New Roman" w:hAnsi="Times New Roman" w:cs="Times New Roman"/>
          <w:kern w:val="0"/>
          <w:sz w:val="22"/>
          <w:szCs w:val="22"/>
          <w14:ligatures w14:val="none"/>
        </w:rPr>
        <w:t xml:space="preserve">ói – </w:t>
      </w:r>
      <w:r w:rsidR="00694DA0">
        <w:rPr>
          <w:rFonts w:ascii="Times New Roman" w:eastAsia="Times New Roman" w:hAnsi="Times New Roman" w:cs="Times New Roman"/>
          <w:kern w:val="0"/>
          <w:sz w:val="22"/>
          <w:szCs w:val="22"/>
          <w14:ligatures w14:val="none"/>
        </w:rPr>
        <w:t>v</w:t>
      </w:r>
      <w:r w:rsidRPr="008E27DF">
        <w:rPr>
          <w:rFonts w:ascii="Times New Roman" w:eastAsia="Times New Roman" w:hAnsi="Times New Roman" w:cs="Times New Roman"/>
          <w:kern w:val="0"/>
          <w:sz w:val="22"/>
          <w:szCs w:val="22"/>
          <w14:ligatures w14:val="none"/>
        </w:rPr>
        <w:t xml:space="preserve">iết trong </w:t>
      </w:r>
      <w:r w:rsidRPr="00BF0985">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được thiết kế theo hướng “task-based” nhằm khuyến khích </w:t>
      </w:r>
      <w:r w:rsidR="00DA4C0F">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diễn đạt, tự điều chỉnh, và phát triển ngôn ngữ.</w:t>
      </w:r>
    </w:p>
    <w:p w14:paraId="2CECC621" w14:textId="4D05E4AD" w:rsidR="00B94AC0" w:rsidRPr="006D2FB0" w:rsidRDefault="00B94AC0" w:rsidP="00DD7562">
      <w:pPr>
        <w:spacing w:before="120" w:after="120" w:line="240" w:lineRule="auto"/>
        <w:jc w:val="both"/>
        <w:rPr>
          <w:rFonts w:ascii="Times New Roman" w:eastAsia="Times New Roman" w:hAnsi="Times New Roman" w:cs="Times New Roman"/>
          <w:b/>
          <w:bCs/>
          <w:kern w:val="0"/>
          <w:sz w:val="22"/>
          <w:szCs w:val="22"/>
          <w14:ligatures w14:val="none"/>
        </w:rPr>
      </w:pPr>
      <w:r w:rsidRPr="006D2FB0">
        <w:rPr>
          <w:rFonts w:ascii="Times New Roman" w:eastAsia="Times New Roman" w:hAnsi="Times New Roman" w:cs="Times New Roman"/>
          <w:b/>
          <w:bCs/>
          <w:kern w:val="0"/>
          <w:sz w:val="22"/>
          <w:szCs w:val="22"/>
          <w14:ligatures w14:val="none"/>
        </w:rPr>
        <w:t>2.3. Mô hình Đánh giá nhu cầu</w:t>
      </w:r>
      <w:r w:rsidR="00CA2368">
        <w:rPr>
          <w:rFonts w:ascii="Times New Roman" w:eastAsia="Times New Roman" w:hAnsi="Times New Roman" w:cs="Times New Roman"/>
          <w:b/>
          <w:bCs/>
          <w:kern w:val="0"/>
          <w:sz w:val="22"/>
          <w:szCs w:val="22"/>
          <w14:ligatures w14:val="none"/>
        </w:rPr>
        <w:t xml:space="preserve"> </w:t>
      </w:r>
    </w:p>
    <w:p w14:paraId="1279B1F7" w14:textId="07BD43F7" w:rsidR="00B94AC0" w:rsidRPr="008E27DF" w:rsidRDefault="00B94AC0"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Hutchinson </w:t>
      </w:r>
      <w:r w:rsidR="00757869"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Waters</w:t>
      </w:r>
      <w:r w:rsidR="00757869" w:rsidRPr="008E27DF">
        <w:rPr>
          <w:rFonts w:ascii="Times New Roman" w:eastAsia="Times New Roman" w:hAnsi="Times New Roman" w:cs="Times New Roman"/>
          <w:kern w:val="0"/>
          <w:sz w:val="22"/>
          <w:szCs w:val="22"/>
          <w:vertAlign w:val="superscript"/>
          <w14:ligatures w14:val="none"/>
        </w:rPr>
        <w:t xml:space="preserve">5 </w:t>
      </w:r>
      <w:r w:rsidRPr="008E27DF">
        <w:rPr>
          <w:rFonts w:ascii="Times New Roman" w:eastAsia="Times New Roman" w:hAnsi="Times New Roman" w:cs="Times New Roman"/>
          <w:kern w:val="0"/>
          <w:sz w:val="22"/>
          <w:szCs w:val="22"/>
          <w14:ligatures w14:val="none"/>
        </w:rPr>
        <w:t xml:space="preserve">phát triển mô hình Đánh giá nhu cầu nhằm xác định nhu cầu học ngôn ngữ của người học trong những bối cảnh học thuật hoặc nghề nghiệp cụ thể. Mô hình này cho rằng việc thiết kế khóa học hiệu quả cần dựa trên sự hiểu biết toàn diện về nhu cầu của người học. Hutchinson </w:t>
      </w:r>
      <w:r w:rsidR="00D87C30"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Waters chia nhu cầu thành hai nhóm lớn: nhu cầu hướng tới mục tiêu và nhu cầu học tập. Trong đó, nhu cầu hướng tới mục tiêu gồm ba loại: nhu cầu tất yếu (kỹ năng ngôn ngữ bắt buộc phải có để thực hiện nhiệm vụ trong môi trường mục tiêu), sự thiếu hụt (khoảng cách giữa năng lực hiện tại và năng lực cần thiết) và mong muốn (những điều người học muốn học, có thể khác với những gì họ cần học). Trong khi đó, nhu cầu học tập bao gồm: phong cách học tập của người học, động lực học tập, kiến thức nền tảng, điều kiện học tập (thời gian, tài liệu, môi trường) và phương pháp giảng dạy phù hợp.</w:t>
      </w:r>
    </w:p>
    <w:p w14:paraId="37A00FDC" w14:textId="0257ADB4" w:rsidR="006C17FA" w:rsidRPr="00336DEE"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336DEE">
        <w:rPr>
          <w:rFonts w:ascii="Times New Roman" w:eastAsia="Times New Roman" w:hAnsi="Times New Roman" w:cs="Times New Roman"/>
          <w:b/>
          <w:bCs/>
          <w:kern w:val="0"/>
          <w:sz w:val="22"/>
          <w:szCs w:val="22"/>
          <w14:ligatures w14:val="none"/>
        </w:rPr>
        <w:t>2.</w:t>
      </w:r>
      <w:r w:rsidR="00B94AC0" w:rsidRPr="00336DEE">
        <w:rPr>
          <w:rFonts w:ascii="Times New Roman" w:eastAsia="Times New Roman" w:hAnsi="Times New Roman" w:cs="Times New Roman"/>
          <w:b/>
          <w:bCs/>
          <w:kern w:val="0"/>
          <w:sz w:val="22"/>
          <w:szCs w:val="22"/>
          <w14:ligatures w14:val="none"/>
        </w:rPr>
        <w:t>4</w:t>
      </w:r>
      <w:r w:rsidRPr="00336DEE">
        <w:rPr>
          <w:rFonts w:ascii="Times New Roman" w:eastAsia="Times New Roman" w:hAnsi="Times New Roman" w:cs="Times New Roman"/>
          <w:b/>
          <w:bCs/>
          <w:kern w:val="0"/>
          <w:sz w:val="22"/>
          <w:szCs w:val="22"/>
          <w14:ligatures w14:val="none"/>
        </w:rPr>
        <w:t xml:space="preserve">. Phương pháp giảng dạy giao tiếp </w:t>
      </w:r>
    </w:p>
    <w:p w14:paraId="128D2B37" w14:textId="3B3E6080" w:rsidR="006C17FA" w:rsidRPr="008E27DF" w:rsidRDefault="00FD2D4C"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Theo Richards </w:t>
      </w:r>
      <w:r w:rsidR="0090535D"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Rodgers</w:t>
      </w:r>
      <w:r w:rsidR="00C90F77" w:rsidRPr="008E27DF">
        <w:rPr>
          <w:rFonts w:ascii="Times New Roman" w:eastAsia="Times New Roman" w:hAnsi="Times New Roman" w:cs="Times New Roman"/>
          <w:kern w:val="0"/>
          <w:sz w:val="22"/>
          <w:szCs w:val="22"/>
          <w:vertAlign w:val="superscript"/>
          <w14:ligatures w14:val="none"/>
        </w:rPr>
        <w:t>6</w:t>
      </w:r>
      <w:r w:rsidRPr="008E27DF">
        <w:rPr>
          <w:rFonts w:ascii="Times New Roman" w:eastAsia="Times New Roman" w:hAnsi="Times New Roman" w:cs="Times New Roman"/>
          <w:kern w:val="0"/>
          <w:sz w:val="22"/>
          <w:szCs w:val="22"/>
          <w14:ligatures w14:val="none"/>
        </w:rPr>
        <w:t xml:space="preserve">, </w:t>
      </w:r>
      <w:bookmarkStart w:id="3" w:name="_Hlk213790250"/>
      <w:r w:rsidR="00613141" w:rsidRPr="008E27DF">
        <w:rPr>
          <w:rFonts w:ascii="Times New Roman" w:eastAsia="Times New Roman" w:hAnsi="Times New Roman" w:cs="Times New Roman"/>
          <w:kern w:val="0"/>
          <w:sz w:val="22"/>
          <w:szCs w:val="22"/>
          <w14:ligatures w14:val="none"/>
        </w:rPr>
        <w:t>phương pháp giảng dạy giao tiếp</w:t>
      </w:r>
      <w:bookmarkEnd w:id="3"/>
      <w:r w:rsidR="006C17FA" w:rsidRPr="008E27DF">
        <w:rPr>
          <w:rFonts w:ascii="Times New Roman" w:eastAsia="Times New Roman" w:hAnsi="Times New Roman" w:cs="Times New Roman"/>
          <w:kern w:val="0"/>
          <w:sz w:val="22"/>
          <w:szCs w:val="22"/>
          <w14:ligatures w14:val="none"/>
        </w:rPr>
        <w:t xml:space="preserve"> nhấn mạnh khả năng sử dụng ngôn ngữ trong giao tiếp thực tế, lấy người học làm trung tâm, đề cao tính tương tác và ý nghĩa trong quá trình học tập.</w:t>
      </w:r>
      <w:r w:rsidR="00167A09" w:rsidRPr="008E27DF">
        <w:rPr>
          <w:rFonts w:ascii="Times New Roman" w:eastAsia="Times New Roman" w:hAnsi="Times New Roman" w:cs="Times New Roman"/>
          <w:kern w:val="0"/>
          <w:sz w:val="22"/>
          <w:szCs w:val="22"/>
          <w14:ligatures w14:val="none"/>
        </w:rPr>
        <w:t xml:space="preserve"> </w:t>
      </w:r>
      <w:r w:rsidR="0045569E">
        <w:rPr>
          <w:rFonts w:ascii="Times New Roman" w:eastAsia="Times New Roman" w:hAnsi="Times New Roman" w:cs="Times New Roman"/>
          <w:kern w:val="0"/>
          <w:sz w:val="22"/>
          <w:szCs w:val="22"/>
          <w14:ligatures w14:val="none"/>
        </w:rPr>
        <w:t>GT</w:t>
      </w:r>
      <w:r w:rsidR="00932640" w:rsidRPr="008E27DF">
        <w:rPr>
          <w:rFonts w:ascii="Times New Roman" w:eastAsia="Times New Roman" w:hAnsi="Times New Roman" w:cs="Times New Roman"/>
          <w:kern w:val="0"/>
          <w:sz w:val="22"/>
          <w:szCs w:val="22"/>
          <w14:ligatures w14:val="none"/>
        </w:rPr>
        <w:t xml:space="preserve"> </w:t>
      </w:r>
      <w:r w:rsidR="00932640" w:rsidRPr="0045569E">
        <w:rPr>
          <w:rFonts w:ascii="Times New Roman" w:eastAsia="Times New Roman" w:hAnsi="Times New Roman" w:cs="Times New Roman"/>
          <w:i/>
          <w:iCs/>
          <w:kern w:val="0"/>
          <w:sz w:val="22"/>
          <w:szCs w:val="22"/>
          <w14:ligatures w14:val="none"/>
        </w:rPr>
        <w:t>Voices</w:t>
      </w:r>
      <w:r w:rsidR="00932640" w:rsidRPr="008E27DF">
        <w:rPr>
          <w:rFonts w:ascii="Times New Roman" w:eastAsia="Times New Roman" w:hAnsi="Times New Roman" w:cs="Times New Roman"/>
          <w:kern w:val="0"/>
          <w:sz w:val="22"/>
          <w:szCs w:val="22"/>
          <w14:ligatures w14:val="none"/>
        </w:rPr>
        <w:t xml:space="preserve"> áp dụng phương pháp giảng dạy giao tiếp thông qua hoạt động thảo luận, tranh luận, dự án nhóm</w:t>
      </w:r>
      <w:r w:rsidR="00172D50">
        <w:rPr>
          <w:rFonts w:ascii="Times New Roman" w:eastAsia="Times New Roman" w:hAnsi="Times New Roman" w:cs="Times New Roman"/>
          <w:kern w:val="0"/>
          <w:sz w:val="22"/>
          <w:szCs w:val="22"/>
          <w14:ligatures w14:val="none"/>
        </w:rPr>
        <w:t xml:space="preserve">, </w:t>
      </w:r>
      <w:r w:rsidR="002F14C3" w:rsidRPr="008E27DF">
        <w:rPr>
          <w:rFonts w:ascii="Times New Roman" w:eastAsia="Times New Roman" w:hAnsi="Times New Roman" w:cs="Times New Roman"/>
          <w:kern w:val="0"/>
          <w:sz w:val="22"/>
          <w:szCs w:val="22"/>
          <w14:ligatures w14:val="none"/>
        </w:rPr>
        <w:t>b</w:t>
      </w:r>
      <w:r w:rsidR="00932640" w:rsidRPr="008E27DF">
        <w:rPr>
          <w:rFonts w:ascii="Times New Roman" w:eastAsia="Times New Roman" w:hAnsi="Times New Roman" w:cs="Times New Roman"/>
          <w:kern w:val="0"/>
          <w:sz w:val="22"/>
          <w:szCs w:val="22"/>
          <w14:ligatures w14:val="none"/>
        </w:rPr>
        <w:t>ài tập gắn với tình huống thực tế</w:t>
      </w:r>
      <w:r w:rsidR="00172D50">
        <w:rPr>
          <w:rFonts w:ascii="Times New Roman" w:eastAsia="Times New Roman" w:hAnsi="Times New Roman" w:cs="Times New Roman"/>
          <w:kern w:val="0"/>
          <w:sz w:val="22"/>
          <w:szCs w:val="22"/>
          <w14:ligatures w14:val="none"/>
        </w:rPr>
        <w:t>,</w:t>
      </w:r>
      <w:r w:rsidR="00A131F8">
        <w:rPr>
          <w:rFonts w:ascii="Times New Roman" w:eastAsia="Times New Roman" w:hAnsi="Times New Roman" w:cs="Times New Roman"/>
          <w:kern w:val="0"/>
          <w:sz w:val="22"/>
          <w:szCs w:val="22"/>
          <w14:ligatures w14:val="none"/>
        </w:rPr>
        <w:t xml:space="preserve"> </w:t>
      </w:r>
      <w:r w:rsidR="002F14C3" w:rsidRPr="008E27DF">
        <w:rPr>
          <w:rFonts w:ascii="Times New Roman" w:eastAsia="Times New Roman" w:hAnsi="Times New Roman" w:cs="Times New Roman"/>
          <w:kern w:val="0"/>
          <w:sz w:val="22"/>
          <w:szCs w:val="22"/>
          <w14:ligatures w14:val="none"/>
        </w:rPr>
        <w:t>t</w:t>
      </w:r>
      <w:r w:rsidR="00932640" w:rsidRPr="008E27DF">
        <w:rPr>
          <w:rFonts w:ascii="Times New Roman" w:eastAsia="Times New Roman" w:hAnsi="Times New Roman" w:cs="Times New Roman"/>
          <w:kern w:val="0"/>
          <w:sz w:val="22"/>
          <w:szCs w:val="22"/>
          <w14:ligatures w14:val="none"/>
        </w:rPr>
        <w:t>ích hợp kỹ năng nghe – nói – đọc – viết trong từng bài học.</w:t>
      </w:r>
    </w:p>
    <w:p w14:paraId="4CBF8A9D" w14:textId="5048FC07" w:rsidR="006C17FA" w:rsidRPr="004B182B"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4B182B">
        <w:rPr>
          <w:rFonts w:ascii="Times New Roman" w:eastAsia="Times New Roman" w:hAnsi="Times New Roman" w:cs="Times New Roman"/>
          <w:b/>
          <w:bCs/>
          <w:kern w:val="0"/>
          <w:sz w:val="22"/>
          <w:szCs w:val="22"/>
          <w14:ligatures w14:val="none"/>
        </w:rPr>
        <w:t>2.</w:t>
      </w:r>
      <w:r w:rsidR="00B94AC0" w:rsidRPr="004B182B">
        <w:rPr>
          <w:rFonts w:ascii="Times New Roman" w:eastAsia="Times New Roman" w:hAnsi="Times New Roman" w:cs="Times New Roman"/>
          <w:b/>
          <w:bCs/>
          <w:kern w:val="0"/>
          <w:sz w:val="22"/>
          <w:szCs w:val="22"/>
          <w14:ligatures w14:val="none"/>
        </w:rPr>
        <w:t>5</w:t>
      </w:r>
      <w:r w:rsidRPr="004B182B">
        <w:rPr>
          <w:rFonts w:ascii="Times New Roman" w:eastAsia="Times New Roman" w:hAnsi="Times New Roman" w:cs="Times New Roman"/>
          <w:b/>
          <w:bCs/>
          <w:kern w:val="0"/>
          <w:sz w:val="22"/>
          <w:szCs w:val="22"/>
          <w14:ligatures w14:val="none"/>
        </w:rPr>
        <w:t xml:space="preserve">. </w:t>
      </w:r>
      <w:bookmarkStart w:id="4" w:name="_Hlk213790339"/>
      <w:r w:rsidRPr="004B182B">
        <w:rPr>
          <w:rFonts w:ascii="Times New Roman" w:eastAsia="Times New Roman" w:hAnsi="Times New Roman" w:cs="Times New Roman"/>
          <w:b/>
          <w:bCs/>
          <w:kern w:val="0"/>
          <w:sz w:val="22"/>
          <w:szCs w:val="22"/>
          <w14:ligatures w14:val="none"/>
        </w:rPr>
        <w:t xml:space="preserve">Dạy học theo nhiệm vụ </w:t>
      </w:r>
      <w:bookmarkEnd w:id="4"/>
    </w:p>
    <w:p w14:paraId="602206F1" w14:textId="14713D4B" w:rsidR="00D04560" w:rsidRPr="008E27DF" w:rsidRDefault="00C90ED6"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Theo </w:t>
      </w:r>
      <w:r w:rsidR="006C17FA" w:rsidRPr="008E27DF">
        <w:rPr>
          <w:rFonts w:ascii="Times New Roman" w:eastAsia="Times New Roman" w:hAnsi="Times New Roman" w:cs="Times New Roman"/>
          <w:kern w:val="0"/>
          <w:sz w:val="22"/>
          <w:szCs w:val="22"/>
          <w14:ligatures w14:val="none"/>
        </w:rPr>
        <w:t>Willis</w:t>
      </w:r>
      <w:r w:rsidR="00D04560" w:rsidRPr="008E27DF">
        <w:rPr>
          <w:rFonts w:ascii="Times New Roman" w:eastAsia="Times New Roman" w:hAnsi="Times New Roman" w:cs="Times New Roman"/>
          <w:kern w:val="0"/>
          <w:sz w:val="22"/>
          <w:szCs w:val="22"/>
          <w:vertAlign w:val="superscript"/>
          <w14:ligatures w14:val="none"/>
        </w:rPr>
        <w:t>7</w:t>
      </w:r>
      <w:r w:rsidR="00CD5108" w:rsidRPr="008E27DF">
        <w:rPr>
          <w:rFonts w:ascii="Times New Roman" w:eastAsia="Times New Roman" w:hAnsi="Times New Roman" w:cs="Times New Roman"/>
          <w:kern w:val="0"/>
          <w:sz w:val="22"/>
          <w:szCs w:val="22"/>
          <w14:ligatures w14:val="none"/>
        </w:rPr>
        <w:t>, dạy học theo nhiệm vụ là phương pháp lấy nhiệm vụ (task) làm trung tâm, sử dụng ngôn ngữ như công cụ để người học hoàn thành mục tiêu giao tiếp thực tế</w:t>
      </w:r>
      <w:r w:rsidR="00C700DA" w:rsidRPr="008E27DF">
        <w:rPr>
          <w:rFonts w:ascii="Times New Roman" w:eastAsia="Times New Roman" w:hAnsi="Times New Roman" w:cs="Times New Roman"/>
          <w:kern w:val="0"/>
          <w:sz w:val="22"/>
          <w:szCs w:val="22"/>
          <w14:ligatures w14:val="none"/>
        </w:rPr>
        <w:t xml:space="preserve"> </w:t>
      </w:r>
      <w:r w:rsidR="00D04560" w:rsidRPr="008E27DF">
        <w:rPr>
          <w:rFonts w:ascii="Times New Roman" w:eastAsia="Times New Roman" w:hAnsi="Times New Roman" w:cs="Times New Roman"/>
          <w:kern w:val="0"/>
          <w:sz w:val="22"/>
          <w:szCs w:val="22"/>
          <w14:ligatures w14:val="none"/>
        </w:rPr>
        <w:t xml:space="preserve">và </w:t>
      </w:r>
      <w:r w:rsidR="00C700DA" w:rsidRPr="008E27DF">
        <w:rPr>
          <w:rFonts w:ascii="Times New Roman" w:eastAsia="Times New Roman" w:hAnsi="Times New Roman" w:cs="Times New Roman"/>
          <w:kern w:val="0"/>
          <w:sz w:val="22"/>
          <w:szCs w:val="22"/>
          <w14:ligatures w14:val="none"/>
        </w:rPr>
        <w:t>phát triển năng lực ngôn ngữ</w:t>
      </w:r>
      <w:r w:rsidR="00CD5108" w:rsidRPr="008E27DF">
        <w:rPr>
          <w:rFonts w:ascii="Times New Roman" w:eastAsia="Times New Roman" w:hAnsi="Times New Roman" w:cs="Times New Roman"/>
          <w:kern w:val="0"/>
          <w:sz w:val="22"/>
          <w:szCs w:val="22"/>
          <w14:ligatures w14:val="none"/>
        </w:rPr>
        <w:t xml:space="preserve">, thay vì chỉ học lý thuyết, với ba giai đoạn chính: Pre-Task (giới thiệu chủ đề, kích thích hứng thú), Task Cycle (thực hiện nhiệm vụ nhóm, lập kế hoạch, báo cáo), và Post-Task (phân </w:t>
      </w:r>
      <w:r w:rsidR="00CD5108" w:rsidRPr="008E27DF">
        <w:rPr>
          <w:rFonts w:ascii="Times New Roman" w:eastAsia="Times New Roman" w:hAnsi="Times New Roman" w:cs="Times New Roman"/>
          <w:kern w:val="0"/>
          <w:sz w:val="22"/>
          <w:szCs w:val="22"/>
          <w14:ligatures w14:val="none"/>
        </w:rPr>
        <w:t xml:space="preserve">tích ngôn ngữ, sửa lỗi, thực hành) nhằm phát triển kỹ năng tự nhiên, linh hoạt cho người học, tương tự cách học ngôn ngữ trong đời sống. </w:t>
      </w:r>
    </w:p>
    <w:p w14:paraId="17F99262" w14:textId="58904C90" w:rsidR="006C17FA" w:rsidRPr="00116569"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116569">
        <w:rPr>
          <w:rFonts w:ascii="Times New Roman" w:eastAsia="Times New Roman" w:hAnsi="Times New Roman" w:cs="Times New Roman"/>
          <w:b/>
          <w:bCs/>
          <w:kern w:val="0"/>
          <w:sz w:val="22"/>
          <w:szCs w:val="22"/>
          <w14:ligatures w14:val="none"/>
        </w:rPr>
        <w:t>2.</w:t>
      </w:r>
      <w:r w:rsidR="00B94AC0" w:rsidRPr="00116569">
        <w:rPr>
          <w:rFonts w:ascii="Times New Roman" w:eastAsia="Times New Roman" w:hAnsi="Times New Roman" w:cs="Times New Roman"/>
          <w:b/>
          <w:bCs/>
          <w:kern w:val="0"/>
          <w:sz w:val="22"/>
          <w:szCs w:val="22"/>
          <w14:ligatures w14:val="none"/>
        </w:rPr>
        <w:t>6</w:t>
      </w:r>
      <w:r w:rsidRPr="00116569">
        <w:rPr>
          <w:rFonts w:ascii="Times New Roman" w:eastAsia="Times New Roman" w:hAnsi="Times New Roman" w:cs="Times New Roman"/>
          <w:b/>
          <w:bCs/>
          <w:kern w:val="0"/>
          <w:sz w:val="22"/>
          <w:szCs w:val="22"/>
          <w14:ligatures w14:val="none"/>
        </w:rPr>
        <w:t xml:space="preserve">. Lý thuyết động lực học tập </w:t>
      </w:r>
    </w:p>
    <w:p w14:paraId="5C718461" w14:textId="56FFF37E" w:rsidR="006C17FA" w:rsidRPr="008E27DF" w:rsidRDefault="006C17FA"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Dörnyei</w:t>
      </w:r>
      <w:r w:rsidR="006C7389" w:rsidRPr="008E27DF">
        <w:rPr>
          <w:rFonts w:ascii="Times New Roman" w:eastAsia="Times New Roman" w:hAnsi="Times New Roman" w:cs="Times New Roman"/>
          <w:kern w:val="0"/>
          <w:sz w:val="22"/>
          <w:szCs w:val="22"/>
          <w:vertAlign w:val="superscript"/>
          <w14:ligatures w14:val="none"/>
        </w:rPr>
        <w:t>8</w:t>
      </w:r>
      <w:r w:rsidRPr="008E27DF">
        <w:rPr>
          <w:rFonts w:ascii="Times New Roman" w:eastAsia="Times New Roman" w:hAnsi="Times New Roman" w:cs="Times New Roman"/>
          <w:kern w:val="0"/>
          <w:sz w:val="22"/>
          <w:szCs w:val="22"/>
          <w14:ligatures w14:val="none"/>
        </w:rPr>
        <w:t xml:space="preserve"> khẳng định động lực học tập là yếu tố then chốt quyết định sự thành công trong học ngoại ngữ, bao gồm động lực nội tại và ngoại tại.</w:t>
      </w:r>
      <w:r w:rsidR="004B28BE" w:rsidRPr="008E27DF">
        <w:rPr>
          <w:rFonts w:ascii="Times New Roman" w:eastAsia="Times New Roman" w:hAnsi="Times New Roman" w:cs="Times New Roman"/>
          <w:kern w:val="0"/>
          <w:sz w:val="22"/>
          <w:szCs w:val="22"/>
          <w14:ligatures w14:val="none"/>
        </w:rPr>
        <w:t xml:space="preserve"> </w:t>
      </w:r>
      <w:r w:rsidR="00D6218A">
        <w:rPr>
          <w:rFonts w:ascii="Times New Roman" w:eastAsia="Times New Roman" w:hAnsi="Times New Roman" w:cs="Times New Roman"/>
          <w:kern w:val="0"/>
          <w:sz w:val="22"/>
          <w:szCs w:val="22"/>
          <w14:ligatures w14:val="none"/>
        </w:rPr>
        <w:t xml:space="preserve">Ông </w:t>
      </w:r>
      <w:r w:rsidR="00E918A6" w:rsidRPr="00E918A6">
        <w:rPr>
          <w:rFonts w:ascii="Times New Roman" w:eastAsia="Times New Roman" w:hAnsi="Times New Roman" w:cs="Times New Roman"/>
          <w:kern w:val="0"/>
          <w:sz w:val="22"/>
          <w:szCs w:val="22"/>
          <w14:ligatures w14:val="none"/>
        </w:rPr>
        <w:t>nhấn mạnh động lực học ngoại ngữ là một quá trình năng động, phức tạp, thay đổi theo ngữ cảnh, và có thể được phát triển thông qua các chiến lược cụ thể của giáo viên, tập trung vào việc tạo ra động lực nội tại (tự chủ, năng lực) và duy trì sự tham gia bền vững cho người học. </w:t>
      </w:r>
      <w:r w:rsidR="00C9560A" w:rsidRPr="008E27DF">
        <w:rPr>
          <w:rFonts w:ascii="Times New Roman" w:eastAsia="Times New Roman" w:hAnsi="Times New Roman" w:cs="Times New Roman"/>
          <w:kern w:val="0"/>
          <w:sz w:val="22"/>
          <w:szCs w:val="22"/>
          <w14:ligatures w14:val="none"/>
        </w:rPr>
        <w:t xml:space="preserve">Môi trường học tập tích cực </w:t>
      </w:r>
      <w:r w:rsidR="00AC033F" w:rsidRPr="008E27DF">
        <w:rPr>
          <w:rFonts w:ascii="Times New Roman" w:eastAsia="Times New Roman" w:hAnsi="Times New Roman" w:cs="Times New Roman"/>
          <w:kern w:val="0"/>
          <w:sz w:val="22"/>
          <w:szCs w:val="22"/>
          <w14:ligatures w14:val="none"/>
        </w:rPr>
        <w:t>cũng góp phần đáng kể trong việc nâng cao động lực học tập</w:t>
      </w:r>
      <w:r w:rsidR="00EF0137" w:rsidRPr="008E27DF">
        <w:rPr>
          <w:rFonts w:ascii="Times New Roman" w:eastAsia="Times New Roman" w:hAnsi="Times New Roman" w:cs="Times New Roman"/>
          <w:kern w:val="0"/>
          <w:sz w:val="22"/>
          <w:szCs w:val="22"/>
          <w14:ligatures w14:val="none"/>
        </w:rPr>
        <w:t>.</w:t>
      </w:r>
    </w:p>
    <w:p w14:paraId="09F061B9" w14:textId="384CDA8E" w:rsidR="006C17FA" w:rsidRPr="009B4EB9" w:rsidRDefault="006C17FA" w:rsidP="00DD7562">
      <w:pPr>
        <w:spacing w:before="120" w:after="120" w:line="240" w:lineRule="auto"/>
        <w:jc w:val="both"/>
        <w:rPr>
          <w:rFonts w:ascii="Times New Roman" w:eastAsia="Times New Roman" w:hAnsi="Times New Roman" w:cs="Times New Roman"/>
          <w:b/>
          <w:bCs/>
          <w:kern w:val="0"/>
          <w:sz w:val="22"/>
          <w:szCs w:val="22"/>
          <w14:ligatures w14:val="none"/>
        </w:rPr>
      </w:pPr>
      <w:r w:rsidRPr="009B4EB9">
        <w:rPr>
          <w:rFonts w:ascii="Times New Roman" w:eastAsia="Times New Roman" w:hAnsi="Times New Roman" w:cs="Times New Roman"/>
          <w:b/>
          <w:bCs/>
          <w:kern w:val="0"/>
          <w:sz w:val="22"/>
          <w:szCs w:val="22"/>
          <w14:ligatures w14:val="none"/>
        </w:rPr>
        <w:t>2.</w:t>
      </w:r>
      <w:r w:rsidR="00B94AC0" w:rsidRPr="009B4EB9">
        <w:rPr>
          <w:rFonts w:ascii="Times New Roman" w:eastAsia="Times New Roman" w:hAnsi="Times New Roman" w:cs="Times New Roman"/>
          <w:b/>
          <w:bCs/>
          <w:kern w:val="0"/>
          <w:sz w:val="22"/>
          <w:szCs w:val="22"/>
          <w14:ligatures w14:val="none"/>
        </w:rPr>
        <w:t>7</w:t>
      </w:r>
      <w:r w:rsidRPr="009B4EB9">
        <w:rPr>
          <w:rFonts w:ascii="Times New Roman" w:eastAsia="Times New Roman" w:hAnsi="Times New Roman" w:cs="Times New Roman"/>
          <w:b/>
          <w:bCs/>
          <w:kern w:val="0"/>
          <w:sz w:val="22"/>
          <w:szCs w:val="22"/>
          <w14:ligatures w14:val="none"/>
        </w:rPr>
        <w:t xml:space="preserve">. Ứng dụng công nghệ trong dạy học </w:t>
      </w:r>
    </w:p>
    <w:p w14:paraId="65E19992" w14:textId="5F9A935D" w:rsidR="006C17FA" w:rsidRPr="008E27DF" w:rsidRDefault="00AB7E10" w:rsidP="007E11AE">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Ali, Kalarikkal, Ismail </w:t>
      </w:r>
      <w:r w:rsidR="00860FB3" w:rsidRPr="008E27DF">
        <w:rPr>
          <w:rFonts w:ascii="Times New Roman" w:eastAsia="Times New Roman" w:hAnsi="Times New Roman" w:cs="Times New Roman"/>
          <w:kern w:val="0"/>
          <w:sz w:val="22"/>
          <w:szCs w:val="22"/>
          <w14:ligatures w14:val="none"/>
        </w:rPr>
        <w:t>và</w:t>
      </w:r>
      <w:r w:rsidRPr="008E27DF">
        <w:rPr>
          <w:rFonts w:ascii="Times New Roman" w:eastAsia="Times New Roman" w:hAnsi="Times New Roman" w:cs="Times New Roman"/>
          <w:kern w:val="0"/>
          <w:sz w:val="22"/>
          <w:szCs w:val="22"/>
          <w14:ligatures w14:val="none"/>
        </w:rPr>
        <w:t xml:space="preserve"> Khenfer</w:t>
      </w:r>
      <w:r w:rsidR="00860FB3" w:rsidRPr="008E27DF">
        <w:rPr>
          <w:rFonts w:ascii="Times New Roman" w:eastAsia="Times New Roman" w:hAnsi="Times New Roman" w:cs="Times New Roman"/>
          <w:kern w:val="0"/>
          <w:sz w:val="22"/>
          <w:szCs w:val="22"/>
          <w:vertAlign w:val="superscript"/>
          <w14:ligatures w14:val="none"/>
        </w:rPr>
        <w:t>9</w:t>
      </w:r>
      <w:r w:rsidR="00263A26" w:rsidRPr="008E27DF">
        <w:rPr>
          <w:rFonts w:ascii="Times New Roman" w:eastAsia="Times New Roman" w:hAnsi="Times New Roman" w:cs="Times New Roman"/>
          <w:kern w:val="0"/>
          <w:sz w:val="22"/>
          <w:szCs w:val="22"/>
          <w14:ligatures w14:val="none"/>
        </w:rPr>
        <w:t xml:space="preserve"> chỉ ra rằng ứ</w:t>
      </w:r>
      <w:r w:rsidR="00057891" w:rsidRPr="008E27DF">
        <w:rPr>
          <w:rFonts w:ascii="Times New Roman" w:eastAsia="Times New Roman" w:hAnsi="Times New Roman" w:cs="Times New Roman"/>
          <w:kern w:val="0"/>
          <w:sz w:val="22"/>
          <w:szCs w:val="22"/>
          <w14:ligatures w14:val="none"/>
        </w:rPr>
        <w:t>ng dụng công nghệ trong dạy học</w:t>
      </w:r>
      <w:r w:rsidR="00A2465A" w:rsidRPr="008E27DF">
        <w:rPr>
          <w:rFonts w:ascii="Times New Roman" w:eastAsia="Times New Roman" w:hAnsi="Times New Roman" w:cs="Times New Roman"/>
          <w:kern w:val="0"/>
          <w:sz w:val="22"/>
          <w:szCs w:val="22"/>
          <w14:ligatures w14:val="none"/>
        </w:rPr>
        <w:t xml:space="preserve"> ngoại ngữ</w:t>
      </w:r>
      <w:r w:rsidR="006C17FA" w:rsidRPr="008E27DF">
        <w:rPr>
          <w:rFonts w:ascii="Times New Roman" w:eastAsia="Times New Roman" w:hAnsi="Times New Roman" w:cs="Times New Roman"/>
          <w:kern w:val="0"/>
          <w:sz w:val="22"/>
          <w:szCs w:val="22"/>
          <w14:ligatures w14:val="none"/>
        </w:rPr>
        <w:t xml:space="preserve"> tạo điều kiện cho người học </w:t>
      </w:r>
      <w:r w:rsidR="0077762A" w:rsidRPr="008E27DF">
        <w:rPr>
          <w:rFonts w:ascii="Times New Roman" w:eastAsia="Times New Roman" w:hAnsi="Times New Roman" w:cs="Times New Roman"/>
          <w:kern w:val="0"/>
          <w:sz w:val="22"/>
          <w:szCs w:val="22"/>
          <w14:ligatures w14:val="none"/>
        </w:rPr>
        <w:t>tăng cường khả năng tự học và tương tác</w:t>
      </w:r>
      <w:r w:rsidR="00251C14" w:rsidRPr="008E27DF">
        <w:rPr>
          <w:rFonts w:ascii="Times New Roman" w:eastAsia="Times New Roman" w:hAnsi="Times New Roman" w:cs="Times New Roman"/>
          <w:kern w:val="0"/>
          <w:sz w:val="22"/>
          <w:szCs w:val="22"/>
          <w14:ligatures w14:val="none"/>
        </w:rPr>
        <w:t xml:space="preserve"> thông  qua việc </w:t>
      </w:r>
      <w:r w:rsidR="006C17FA" w:rsidRPr="008E27DF">
        <w:rPr>
          <w:rFonts w:ascii="Times New Roman" w:eastAsia="Times New Roman" w:hAnsi="Times New Roman" w:cs="Times New Roman"/>
          <w:kern w:val="0"/>
          <w:sz w:val="22"/>
          <w:szCs w:val="22"/>
          <w14:ligatures w14:val="none"/>
        </w:rPr>
        <w:t>tự luyện kỹ năng nghe, nói và tương tác ngoài lớp học thông qua nền tảng số như MyELT, video, ứng dụng phát âm và mạng xã hội học tập.</w:t>
      </w:r>
      <w:r w:rsidR="00A50869" w:rsidRPr="008E27DF">
        <w:rPr>
          <w:rFonts w:ascii="Times New Roman" w:hAnsi="Times New Roman" w:cs="Times New Roman"/>
          <w:sz w:val="22"/>
          <w:szCs w:val="22"/>
        </w:rPr>
        <w:t xml:space="preserve"> </w:t>
      </w:r>
      <w:r w:rsidR="00A50869" w:rsidRPr="008E27DF">
        <w:rPr>
          <w:rFonts w:ascii="Times New Roman" w:eastAsia="Times New Roman" w:hAnsi="Times New Roman" w:cs="Times New Roman"/>
          <w:kern w:val="0"/>
          <w:sz w:val="22"/>
          <w:szCs w:val="22"/>
          <w14:ligatures w14:val="none"/>
        </w:rPr>
        <w:t>Điều này giúp tạo ra môi trường ngôn ngữ phong phú hơn so với lớp học truyền thống.</w:t>
      </w:r>
    </w:p>
    <w:p w14:paraId="31F18002" w14:textId="572F4B26" w:rsidR="00600189"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600189" w:rsidRPr="008E27DF">
        <w:rPr>
          <w:rFonts w:ascii="Times New Roman" w:eastAsia="Times New Roman" w:hAnsi="Times New Roman" w:cs="Times New Roman"/>
          <w:b/>
          <w:bCs/>
          <w:kern w:val="0"/>
          <w:sz w:val="22"/>
          <w:szCs w:val="22"/>
          <w14:ligatures w14:val="none"/>
        </w:rPr>
        <w:t xml:space="preserve">. </w:t>
      </w:r>
      <w:r w:rsidR="00234646">
        <w:rPr>
          <w:rFonts w:ascii="Times New Roman" w:eastAsia="Times New Roman" w:hAnsi="Times New Roman" w:cs="Times New Roman"/>
          <w:b/>
          <w:bCs/>
          <w:kern w:val="0"/>
          <w:sz w:val="22"/>
          <w:szCs w:val="22"/>
          <w14:ligatures w14:val="none"/>
        </w:rPr>
        <w:t>PHƯƠNG PHÁP</w:t>
      </w:r>
      <w:r w:rsidR="00600189" w:rsidRPr="008E27DF">
        <w:rPr>
          <w:rFonts w:ascii="Times New Roman" w:eastAsia="Times New Roman" w:hAnsi="Times New Roman" w:cs="Times New Roman"/>
          <w:b/>
          <w:bCs/>
          <w:kern w:val="0"/>
          <w:sz w:val="22"/>
          <w:szCs w:val="22"/>
          <w14:ligatures w14:val="none"/>
        </w:rPr>
        <w:t xml:space="preserve"> </w:t>
      </w:r>
    </w:p>
    <w:p w14:paraId="7AD83B8F" w14:textId="7328363B" w:rsidR="00841C2A"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bookmarkStart w:id="5" w:name="_Hlk214206844"/>
      <w:r w:rsidRPr="008E27DF">
        <w:rPr>
          <w:rFonts w:ascii="Times New Roman" w:eastAsia="Times New Roman" w:hAnsi="Times New Roman" w:cs="Times New Roman"/>
          <w:b/>
          <w:bCs/>
          <w:kern w:val="0"/>
          <w:sz w:val="22"/>
          <w:szCs w:val="22"/>
          <w14:ligatures w14:val="none"/>
        </w:rPr>
        <w:t>3</w:t>
      </w:r>
      <w:r w:rsidR="00967EAF" w:rsidRPr="008E27DF">
        <w:rPr>
          <w:rFonts w:ascii="Times New Roman" w:eastAsia="Times New Roman" w:hAnsi="Times New Roman" w:cs="Times New Roman"/>
          <w:b/>
          <w:bCs/>
          <w:kern w:val="0"/>
          <w:sz w:val="22"/>
          <w:szCs w:val="22"/>
          <w14:ligatures w14:val="none"/>
        </w:rPr>
        <w:t>.</w:t>
      </w:r>
      <w:r w:rsidR="00841C2A" w:rsidRPr="008E27DF">
        <w:rPr>
          <w:rFonts w:ascii="Times New Roman" w:eastAsia="Times New Roman" w:hAnsi="Times New Roman" w:cs="Times New Roman"/>
          <w:b/>
          <w:bCs/>
          <w:kern w:val="0"/>
          <w:sz w:val="22"/>
          <w:szCs w:val="22"/>
          <w14:ligatures w14:val="none"/>
        </w:rPr>
        <w:t>1. Mục tiêu nghiên cứu</w:t>
      </w:r>
    </w:p>
    <w:p w14:paraId="2C91D1B2" w14:textId="6F859843" w:rsidR="00841C2A" w:rsidRPr="008E27DF" w:rsidRDefault="005E1B88" w:rsidP="007C08DF">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Khảo sát thực trạng việc học </w:t>
      </w:r>
      <w:r w:rsidR="007B4868">
        <w:rPr>
          <w:rFonts w:ascii="Times New Roman" w:eastAsia="Times New Roman" w:hAnsi="Times New Roman" w:cs="Times New Roman"/>
          <w:kern w:val="0"/>
          <w:sz w:val="22"/>
          <w:szCs w:val="22"/>
          <w14:ligatures w14:val="none"/>
        </w:rPr>
        <w:t xml:space="preserve">TA theo </w:t>
      </w:r>
      <w:r w:rsidR="002B6E27">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của </w:t>
      </w:r>
      <w:r w:rsidR="002B6E27">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không chuyên ngữ trường </w:t>
      </w:r>
      <w:r w:rsidR="00656A9F" w:rsidRPr="008E27DF">
        <w:rPr>
          <w:rFonts w:ascii="Times New Roman" w:eastAsia="Times New Roman" w:hAnsi="Times New Roman" w:cs="Times New Roman"/>
          <w:kern w:val="0"/>
          <w:sz w:val="22"/>
          <w:szCs w:val="22"/>
          <w14:ligatures w14:val="none"/>
        </w:rPr>
        <w:t>ĐHQN</w:t>
      </w:r>
      <w:r w:rsidR="00724F5F" w:rsidRPr="008E27DF">
        <w:rPr>
          <w:rFonts w:ascii="Times New Roman" w:eastAsia="Times New Roman" w:hAnsi="Times New Roman" w:cs="Times New Roman"/>
          <w:kern w:val="0"/>
          <w:sz w:val="22"/>
          <w:szCs w:val="22"/>
          <w14:ligatures w14:val="none"/>
        </w:rPr>
        <w:t>.</w:t>
      </w:r>
    </w:p>
    <w:p w14:paraId="71266963" w14:textId="0B6807EC" w:rsidR="00841C2A" w:rsidRPr="008E27DF" w:rsidRDefault="005E1B88" w:rsidP="007C08D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Phân tích các yếu tố ảnh hưởng đến hiệu quả học </w:t>
      </w:r>
      <w:r w:rsidR="007B4868">
        <w:rPr>
          <w:rFonts w:ascii="Times New Roman" w:eastAsia="Times New Roman" w:hAnsi="Times New Roman" w:cs="Times New Roman"/>
          <w:kern w:val="0"/>
          <w:sz w:val="22"/>
          <w:szCs w:val="22"/>
          <w14:ligatures w14:val="none"/>
        </w:rPr>
        <w:t xml:space="preserve">TA theo GT </w:t>
      </w:r>
      <w:r w:rsidR="007B4868" w:rsidRPr="007B4868">
        <w:rPr>
          <w:rFonts w:ascii="Times New Roman" w:eastAsia="Times New Roman" w:hAnsi="Times New Roman" w:cs="Times New Roman"/>
          <w:i/>
          <w:iCs/>
          <w:kern w:val="0"/>
          <w:sz w:val="22"/>
          <w:szCs w:val="22"/>
          <w14:ligatures w14:val="none"/>
        </w:rPr>
        <w:t>Voices</w:t>
      </w:r>
      <w:r w:rsidR="007B4868">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của </w:t>
      </w:r>
      <w:r w:rsidR="002B6E27">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w:t>
      </w:r>
      <w:r w:rsidR="00FC471B" w:rsidRPr="008E27DF">
        <w:rPr>
          <w:rFonts w:ascii="Times New Roman" w:eastAsia="Times New Roman" w:hAnsi="Times New Roman" w:cs="Times New Roman"/>
          <w:kern w:val="0"/>
          <w:sz w:val="22"/>
          <w:szCs w:val="22"/>
          <w14:ligatures w14:val="none"/>
        </w:rPr>
        <w:t>không chuyên ngữ trường ĐHQN</w:t>
      </w:r>
      <w:r w:rsidR="00724F5F" w:rsidRPr="008E27DF">
        <w:rPr>
          <w:rFonts w:ascii="Times New Roman" w:eastAsia="Times New Roman" w:hAnsi="Times New Roman" w:cs="Times New Roman"/>
          <w:kern w:val="0"/>
          <w:sz w:val="22"/>
          <w:szCs w:val="22"/>
          <w14:ligatures w14:val="none"/>
        </w:rPr>
        <w:t>.</w:t>
      </w:r>
    </w:p>
    <w:p w14:paraId="69A5DEFE" w14:textId="3104934B" w:rsidR="00841C2A" w:rsidRPr="008E27DF" w:rsidRDefault="005E1B88" w:rsidP="007C08D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Đề xuất các giải pháp khả thi nhằm nâng cao hiệu quả học </w:t>
      </w:r>
      <w:r w:rsidR="00077CA8">
        <w:rPr>
          <w:rFonts w:ascii="Times New Roman" w:eastAsia="Times New Roman" w:hAnsi="Times New Roman" w:cs="Times New Roman"/>
          <w:kern w:val="0"/>
          <w:sz w:val="22"/>
          <w:szCs w:val="22"/>
          <w14:ligatures w14:val="none"/>
        </w:rPr>
        <w:t>TA</w:t>
      </w:r>
      <w:r w:rsidR="00EC15B1"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 xml:space="preserve">GT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w:t>
      </w:r>
      <w:r w:rsidR="00FC471B" w:rsidRPr="008E27DF">
        <w:rPr>
          <w:rFonts w:ascii="Times New Roman" w:eastAsia="Times New Roman" w:hAnsi="Times New Roman" w:cs="Times New Roman"/>
          <w:kern w:val="0"/>
          <w:sz w:val="22"/>
          <w:szCs w:val="22"/>
          <w14:ligatures w14:val="none"/>
        </w:rPr>
        <w:t>tại trường ĐHQN</w:t>
      </w:r>
      <w:r w:rsidR="00841C2A" w:rsidRPr="008E27DF">
        <w:rPr>
          <w:rFonts w:ascii="Times New Roman" w:eastAsia="Times New Roman" w:hAnsi="Times New Roman" w:cs="Times New Roman"/>
          <w:kern w:val="0"/>
          <w:sz w:val="22"/>
          <w:szCs w:val="22"/>
          <w14:ligatures w14:val="none"/>
        </w:rPr>
        <w:t>.</w:t>
      </w:r>
    </w:p>
    <w:p w14:paraId="1841D99F" w14:textId="119D405A" w:rsidR="00841C2A" w:rsidRPr="008E27DF" w:rsidRDefault="0019796B"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967EAF" w:rsidRPr="008E27DF">
        <w:rPr>
          <w:rFonts w:ascii="Times New Roman" w:eastAsia="Times New Roman" w:hAnsi="Times New Roman" w:cs="Times New Roman"/>
          <w:b/>
          <w:bCs/>
          <w:kern w:val="0"/>
          <w:sz w:val="22"/>
          <w:szCs w:val="22"/>
          <w14:ligatures w14:val="none"/>
        </w:rPr>
        <w:t>.</w:t>
      </w:r>
      <w:r w:rsidR="00841C2A" w:rsidRPr="008E27DF">
        <w:rPr>
          <w:rFonts w:ascii="Times New Roman" w:eastAsia="Times New Roman" w:hAnsi="Times New Roman" w:cs="Times New Roman"/>
          <w:b/>
          <w:bCs/>
          <w:kern w:val="0"/>
          <w:sz w:val="22"/>
          <w:szCs w:val="22"/>
          <w14:ligatures w14:val="none"/>
        </w:rPr>
        <w:t>2. Câu hỏi nghiên cứu</w:t>
      </w:r>
    </w:p>
    <w:p w14:paraId="31465917" w14:textId="77B8F496" w:rsidR="00841C2A" w:rsidRPr="008E27DF" w:rsidRDefault="008454AC" w:rsidP="002139BF">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Thực trạng việc học </w:t>
      </w:r>
      <w:r w:rsidR="007B4868">
        <w:rPr>
          <w:rFonts w:ascii="Times New Roman" w:eastAsia="Times New Roman" w:hAnsi="Times New Roman" w:cs="Times New Roman"/>
          <w:kern w:val="0"/>
          <w:sz w:val="22"/>
          <w:szCs w:val="22"/>
          <w14:ligatures w14:val="none"/>
        </w:rPr>
        <w:t>TA</w:t>
      </w:r>
      <w:r w:rsidR="00EC15B1"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của </w:t>
      </w:r>
      <w:r w:rsidR="007B4868">
        <w:rPr>
          <w:rFonts w:ascii="Times New Roman" w:eastAsia="Times New Roman" w:hAnsi="Times New Roman" w:cs="Times New Roman"/>
          <w:kern w:val="0"/>
          <w:sz w:val="22"/>
          <w:szCs w:val="22"/>
          <w14:ligatures w14:val="none"/>
        </w:rPr>
        <w:t>SV</w:t>
      </w:r>
      <w:r w:rsidR="00841C2A" w:rsidRPr="008E27DF">
        <w:rPr>
          <w:rFonts w:ascii="Times New Roman" w:eastAsia="Times New Roman" w:hAnsi="Times New Roman" w:cs="Times New Roman"/>
          <w:kern w:val="0"/>
          <w:sz w:val="22"/>
          <w:szCs w:val="22"/>
          <w14:ligatures w14:val="none"/>
        </w:rPr>
        <w:t xml:space="preserve"> không chuyên ngữ </w:t>
      </w:r>
      <w:r w:rsidR="00EC15B1" w:rsidRPr="008E27DF">
        <w:rPr>
          <w:rFonts w:ascii="Times New Roman" w:eastAsia="Times New Roman" w:hAnsi="Times New Roman" w:cs="Times New Roman"/>
          <w:kern w:val="0"/>
          <w:sz w:val="22"/>
          <w:szCs w:val="22"/>
          <w14:ligatures w14:val="none"/>
        </w:rPr>
        <w:t xml:space="preserve">trường ĐHQN </w:t>
      </w:r>
      <w:r w:rsidR="00841C2A" w:rsidRPr="008E27DF">
        <w:rPr>
          <w:rFonts w:ascii="Times New Roman" w:eastAsia="Times New Roman" w:hAnsi="Times New Roman" w:cs="Times New Roman"/>
          <w:kern w:val="0"/>
          <w:sz w:val="22"/>
          <w:szCs w:val="22"/>
          <w14:ligatures w14:val="none"/>
        </w:rPr>
        <w:t xml:space="preserve">hiện nay như thế </w:t>
      </w:r>
      <w:r w:rsidR="00EC15B1" w:rsidRPr="008E27DF">
        <w:rPr>
          <w:rFonts w:ascii="Times New Roman" w:eastAsia="Times New Roman" w:hAnsi="Times New Roman" w:cs="Times New Roman"/>
          <w:kern w:val="0"/>
          <w:sz w:val="22"/>
          <w:szCs w:val="22"/>
          <w14:ligatures w14:val="none"/>
        </w:rPr>
        <w:t>nào?</w:t>
      </w:r>
    </w:p>
    <w:p w14:paraId="72D4A743" w14:textId="0D8C1448" w:rsidR="00841C2A" w:rsidRPr="008E27DF" w:rsidRDefault="00EC15B1" w:rsidP="002139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Những yếu tố nào ảnh hưởng </w:t>
      </w:r>
      <w:r w:rsidR="00A94F8A" w:rsidRPr="008E27DF">
        <w:rPr>
          <w:rFonts w:ascii="Times New Roman" w:eastAsia="Times New Roman" w:hAnsi="Times New Roman" w:cs="Times New Roman"/>
          <w:kern w:val="0"/>
          <w:sz w:val="22"/>
          <w:szCs w:val="22"/>
          <w14:ligatures w14:val="none"/>
        </w:rPr>
        <w:t xml:space="preserve">việc học </w:t>
      </w:r>
      <w:r w:rsidR="007B4868">
        <w:rPr>
          <w:rFonts w:ascii="Times New Roman" w:eastAsia="Times New Roman" w:hAnsi="Times New Roman" w:cs="Times New Roman"/>
          <w:kern w:val="0"/>
          <w:sz w:val="22"/>
          <w:szCs w:val="22"/>
          <w14:ligatures w14:val="none"/>
        </w:rPr>
        <w:t>TA</w:t>
      </w:r>
      <w:r w:rsidR="00A94F8A"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A94F8A" w:rsidRPr="008E27DF">
        <w:rPr>
          <w:rFonts w:ascii="Times New Roman" w:eastAsia="Times New Roman" w:hAnsi="Times New Roman" w:cs="Times New Roman"/>
          <w:kern w:val="0"/>
          <w:sz w:val="22"/>
          <w:szCs w:val="22"/>
          <w14:ligatures w14:val="none"/>
        </w:rPr>
        <w:t xml:space="preserve"> </w:t>
      </w:r>
      <w:r w:rsidR="00A94F8A" w:rsidRPr="008E27DF">
        <w:rPr>
          <w:rFonts w:ascii="Times New Roman" w:eastAsia="Times New Roman" w:hAnsi="Times New Roman" w:cs="Times New Roman"/>
          <w:i/>
          <w:iCs/>
          <w:kern w:val="0"/>
          <w:sz w:val="22"/>
          <w:szCs w:val="22"/>
          <w14:ligatures w14:val="none"/>
        </w:rPr>
        <w:t>Voices</w:t>
      </w:r>
      <w:r w:rsidR="00A94F8A" w:rsidRPr="008E27DF">
        <w:rPr>
          <w:rFonts w:ascii="Times New Roman" w:eastAsia="Times New Roman" w:hAnsi="Times New Roman" w:cs="Times New Roman"/>
          <w:kern w:val="0"/>
          <w:sz w:val="22"/>
          <w:szCs w:val="22"/>
          <w14:ligatures w14:val="none"/>
        </w:rPr>
        <w:t xml:space="preserve"> của </w:t>
      </w:r>
      <w:r w:rsidR="007B4868">
        <w:rPr>
          <w:rFonts w:ascii="Times New Roman" w:eastAsia="Times New Roman" w:hAnsi="Times New Roman" w:cs="Times New Roman"/>
          <w:kern w:val="0"/>
          <w:sz w:val="22"/>
          <w:szCs w:val="22"/>
          <w14:ligatures w14:val="none"/>
        </w:rPr>
        <w:t>SV</w:t>
      </w:r>
      <w:r w:rsidR="00A94F8A" w:rsidRPr="008E27DF">
        <w:rPr>
          <w:rFonts w:ascii="Times New Roman" w:eastAsia="Times New Roman" w:hAnsi="Times New Roman" w:cs="Times New Roman"/>
          <w:kern w:val="0"/>
          <w:sz w:val="22"/>
          <w:szCs w:val="22"/>
          <w14:ligatures w14:val="none"/>
        </w:rPr>
        <w:t xml:space="preserve"> không chuyên ngữ trường ĐHQN</w:t>
      </w:r>
      <w:r w:rsidR="00841C2A" w:rsidRPr="008E27DF">
        <w:rPr>
          <w:rFonts w:ascii="Times New Roman" w:eastAsia="Times New Roman" w:hAnsi="Times New Roman" w:cs="Times New Roman"/>
          <w:kern w:val="0"/>
          <w:sz w:val="22"/>
          <w:szCs w:val="22"/>
          <w14:ligatures w14:val="none"/>
        </w:rPr>
        <w:t>?</w:t>
      </w:r>
    </w:p>
    <w:p w14:paraId="6321A25C" w14:textId="08A747C2" w:rsidR="00841C2A" w:rsidRPr="008E27DF" w:rsidRDefault="00770856" w:rsidP="002139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 </w:t>
      </w:r>
      <w:r w:rsidR="004034A0">
        <w:rPr>
          <w:rFonts w:ascii="Times New Roman" w:eastAsia="Times New Roman" w:hAnsi="Times New Roman" w:cs="Times New Roman"/>
          <w:kern w:val="0"/>
          <w:sz w:val="22"/>
          <w:szCs w:val="22"/>
          <w14:ligatures w14:val="none"/>
        </w:rPr>
        <w:t>Cần</w:t>
      </w:r>
      <w:r w:rsidR="007B4868">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kern w:val="0"/>
          <w:sz w:val="22"/>
          <w:szCs w:val="22"/>
          <w14:ligatures w14:val="none"/>
        </w:rPr>
        <w:t xml:space="preserve">đề xuất những giải pháp gì để nâng cao hiệu quả học </w:t>
      </w:r>
      <w:r w:rsidR="004A64CF">
        <w:rPr>
          <w:rFonts w:ascii="Times New Roman" w:eastAsia="Times New Roman" w:hAnsi="Times New Roman" w:cs="Times New Roman"/>
          <w:kern w:val="0"/>
          <w:sz w:val="22"/>
          <w:szCs w:val="22"/>
          <w14:ligatures w14:val="none"/>
        </w:rPr>
        <w:t>TA</w:t>
      </w:r>
      <w:r w:rsidR="004A64CF" w:rsidRPr="008E27DF">
        <w:rPr>
          <w:rFonts w:ascii="Times New Roman" w:eastAsia="Times New Roman" w:hAnsi="Times New Roman" w:cs="Times New Roman"/>
          <w:kern w:val="0"/>
          <w:sz w:val="22"/>
          <w:szCs w:val="22"/>
          <w14:ligatures w14:val="none"/>
        </w:rPr>
        <w:t xml:space="preserve"> theo </w:t>
      </w:r>
      <w:r w:rsidR="007B4868">
        <w:rPr>
          <w:rFonts w:ascii="Times New Roman" w:eastAsia="Times New Roman" w:hAnsi="Times New Roman" w:cs="Times New Roman"/>
          <w:kern w:val="0"/>
          <w:sz w:val="22"/>
          <w:szCs w:val="22"/>
          <w14:ligatures w14:val="none"/>
        </w:rPr>
        <w:t>GT</w:t>
      </w:r>
      <w:r w:rsidR="00841C2A" w:rsidRPr="008E27DF">
        <w:rPr>
          <w:rFonts w:ascii="Times New Roman" w:eastAsia="Times New Roman" w:hAnsi="Times New Roman" w:cs="Times New Roman"/>
          <w:kern w:val="0"/>
          <w:sz w:val="22"/>
          <w:szCs w:val="22"/>
          <w14:ligatures w14:val="none"/>
        </w:rPr>
        <w:t xml:space="preserve"> </w:t>
      </w:r>
      <w:r w:rsidR="00841C2A" w:rsidRPr="008E27DF">
        <w:rPr>
          <w:rFonts w:ascii="Times New Roman" w:eastAsia="Times New Roman" w:hAnsi="Times New Roman" w:cs="Times New Roman"/>
          <w:i/>
          <w:iCs/>
          <w:kern w:val="0"/>
          <w:sz w:val="22"/>
          <w:szCs w:val="22"/>
          <w14:ligatures w14:val="none"/>
        </w:rPr>
        <w:t>Voices</w:t>
      </w:r>
      <w:r w:rsidR="00841C2A" w:rsidRPr="008E27DF">
        <w:rPr>
          <w:rFonts w:ascii="Times New Roman" w:eastAsia="Times New Roman" w:hAnsi="Times New Roman" w:cs="Times New Roman"/>
          <w:kern w:val="0"/>
          <w:sz w:val="22"/>
          <w:szCs w:val="22"/>
          <w14:ligatures w14:val="none"/>
        </w:rPr>
        <w:t xml:space="preserve"> tại trường </w:t>
      </w:r>
      <w:r w:rsidR="004A0318" w:rsidRPr="008E27DF">
        <w:rPr>
          <w:rFonts w:ascii="Times New Roman" w:eastAsia="Times New Roman" w:hAnsi="Times New Roman" w:cs="Times New Roman"/>
          <w:kern w:val="0"/>
          <w:sz w:val="22"/>
          <w:szCs w:val="22"/>
          <w14:ligatures w14:val="none"/>
        </w:rPr>
        <w:t>ĐHQN</w:t>
      </w:r>
      <w:r w:rsidR="00841C2A" w:rsidRPr="008E27DF">
        <w:rPr>
          <w:rFonts w:ascii="Times New Roman" w:eastAsia="Times New Roman" w:hAnsi="Times New Roman" w:cs="Times New Roman"/>
          <w:kern w:val="0"/>
          <w:sz w:val="22"/>
          <w:szCs w:val="22"/>
          <w14:ligatures w14:val="none"/>
        </w:rPr>
        <w:t>?</w:t>
      </w:r>
    </w:p>
    <w:p w14:paraId="4D601782" w14:textId="0F4F8E25" w:rsidR="00E32327" w:rsidRPr="008E27DF" w:rsidRDefault="00FD777C"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w:t>
      </w:r>
      <w:r w:rsidR="00520F72"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 xml:space="preserve"> Phương pháp nghiên cứu</w:t>
      </w:r>
    </w:p>
    <w:bookmarkEnd w:id="5"/>
    <w:p w14:paraId="43F8FC08" w14:textId="630ED0E9" w:rsidR="00943597" w:rsidRPr="008E27DF" w:rsidRDefault="00E32327" w:rsidP="002139BF">
      <w:pPr>
        <w:spacing w:before="120" w:after="120" w:line="240" w:lineRule="auto"/>
        <w:jc w:val="both"/>
        <w:rPr>
          <w:rFonts w:ascii="Times New Roman" w:eastAsia="Times New Roman" w:hAnsi="Times New Roman" w:cs="Times New Roman"/>
          <w:kern w:val="0"/>
          <w:sz w:val="22"/>
          <w:szCs w:val="22"/>
          <w14:ligatures w14:val="none"/>
        </w:rPr>
      </w:pPr>
      <w:r w:rsidRPr="005F67A2">
        <w:rPr>
          <w:rFonts w:ascii="Times New Roman" w:eastAsia="Times New Roman" w:hAnsi="Times New Roman" w:cs="Times New Roman"/>
          <w:kern w:val="0"/>
          <w:sz w:val="22"/>
          <w:szCs w:val="22"/>
          <w14:ligatures w14:val="none"/>
        </w:rPr>
        <w:t xml:space="preserve">Nghiên cứu được </w:t>
      </w:r>
      <w:r w:rsidR="00EF032E" w:rsidRPr="005F67A2">
        <w:rPr>
          <w:rFonts w:ascii="Times New Roman" w:eastAsia="Times New Roman" w:hAnsi="Times New Roman" w:cs="Times New Roman"/>
          <w:kern w:val="0"/>
          <w:sz w:val="22"/>
          <w:szCs w:val="22"/>
          <w14:ligatures w14:val="none"/>
        </w:rPr>
        <w:t>thực hiện</w:t>
      </w:r>
      <w:r w:rsidRPr="005F67A2">
        <w:rPr>
          <w:rFonts w:ascii="Times New Roman" w:eastAsia="Times New Roman" w:hAnsi="Times New Roman" w:cs="Times New Roman"/>
          <w:kern w:val="0"/>
          <w:sz w:val="22"/>
          <w:szCs w:val="22"/>
          <w14:ligatures w14:val="none"/>
        </w:rPr>
        <w:t xml:space="preserve"> theo phương pháp hỗn hợp </w:t>
      </w:r>
      <w:r w:rsidR="00EF032E" w:rsidRPr="005F67A2">
        <w:rPr>
          <w:rFonts w:ascii="Times New Roman" w:eastAsia="Times New Roman" w:hAnsi="Times New Roman" w:cs="Times New Roman"/>
          <w:kern w:val="0"/>
          <w:sz w:val="22"/>
          <w:szCs w:val="22"/>
          <w14:ligatures w14:val="none"/>
        </w:rPr>
        <w:t xml:space="preserve">- </w:t>
      </w:r>
      <w:r w:rsidRPr="005F67A2">
        <w:rPr>
          <w:rFonts w:ascii="Times New Roman" w:eastAsia="Times New Roman" w:hAnsi="Times New Roman" w:cs="Times New Roman"/>
          <w:kern w:val="0"/>
          <w:sz w:val="22"/>
          <w:szCs w:val="22"/>
          <w14:ligatures w14:val="none"/>
        </w:rPr>
        <w:t xml:space="preserve">kết hợp giữa định lượng và định tính, nhằm đảm bảo độ tin cậy và tính sâu sắc của kết </w:t>
      </w:r>
      <w:r w:rsidRPr="005F67A2">
        <w:rPr>
          <w:rFonts w:ascii="Times New Roman" w:eastAsia="Times New Roman" w:hAnsi="Times New Roman" w:cs="Times New Roman"/>
          <w:kern w:val="0"/>
          <w:sz w:val="22"/>
          <w:szCs w:val="22"/>
          <w14:ligatures w14:val="none"/>
        </w:rPr>
        <w:lastRenderedPageBreak/>
        <w:t>quả</w:t>
      </w:r>
      <w:r w:rsidR="00DE33EA" w:rsidRPr="005F67A2">
        <w:rPr>
          <w:rFonts w:ascii="Times New Roman" w:eastAsia="Times New Roman" w:hAnsi="Times New Roman" w:cs="Times New Roman"/>
          <w:kern w:val="0"/>
          <w:sz w:val="22"/>
          <w:szCs w:val="22"/>
          <w14:ligatures w14:val="none"/>
        </w:rPr>
        <w:t>,</w:t>
      </w:r>
      <w:r w:rsidR="0009226C" w:rsidRPr="005F67A2">
        <w:rPr>
          <w:rFonts w:ascii="Times New Roman" w:eastAsia="Times New Roman" w:hAnsi="Times New Roman" w:cs="Times New Roman"/>
          <w:kern w:val="0"/>
          <w:sz w:val="22"/>
          <w:szCs w:val="22"/>
          <w14:ligatures w14:val="none"/>
        </w:rPr>
        <w:t xml:space="preserve"> </w:t>
      </w:r>
      <w:r w:rsidR="00BE5891" w:rsidRPr="005F67A2">
        <w:rPr>
          <w:rFonts w:ascii="Times New Roman" w:eastAsia="Times New Roman" w:hAnsi="Times New Roman" w:cs="Times New Roman"/>
          <w:kern w:val="0"/>
          <w:sz w:val="22"/>
          <w:szCs w:val="22"/>
          <w14:ligatures w14:val="none"/>
        </w:rPr>
        <w:t>đảm bảo tính toàn diện khi đánh giá thực</w:t>
      </w:r>
      <w:r w:rsidR="00BE5891" w:rsidRPr="008E27DF">
        <w:rPr>
          <w:rFonts w:ascii="Times New Roman" w:eastAsia="Times New Roman" w:hAnsi="Times New Roman" w:cs="Times New Roman"/>
          <w:kern w:val="0"/>
          <w:sz w:val="22"/>
          <w:szCs w:val="22"/>
          <w14:ligatures w14:val="none"/>
        </w:rPr>
        <w:t xml:space="preserve"> trạng và xác định giải pháp.</w:t>
      </w:r>
      <w:r w:rsidR="0009226C" w:rsidRPr="008E27DF">
        <w:rPr>
          <w:rFonts w:ascii="Times New Roman" w:eastAsia="Times New Roman" w:hAnsi="Times New Roman" w:cs="Times New Roman"/>
          <w:kern w:val="0"/>
          <w:sz w:val="22"/>
          <w:szCs w:val="22"/>
          <w14:ligatures w14:val="none"/>
        </w:rPr>
        <w:t xml:space="preserve"> </w:t>
      </w:r>
      <w:r w:rsidR="00302DDD" w:rsidRPr="008E27DF">
        <w:rPr>
          <w:rFonts w:ascii="Times New Roman" w:eastAsia="Times New Roman" w:hAnsi="Times New Roman" w:cs="Times New Roman"/>
          <w:kern w:val="0"/>
          <w:sz w:val="22"/>
          <w:szCs w:val="22"/>
          <w14:ligatures w14:val="none"/>
        </w:rPr>
        <w:t>Cách tiếp cận này giúp</w:t>
      </w:r>
      <w:r w:rsidR="0009226C" w:rsidRPr="008E27DF">
        <w:rPr>
          <w:rFonts w:ascii="Times New Roman" w:eastAsia="Times New Roman" w:hAnsi="Times New Roman" w:cs="Times New Roman"/>
          <w:kern w:val="0"/>
          <w:sz w:val="22"/>
          <w:szCs w:val="22"/>
          <w14:ligatures w14:val="none"/>
        </w:rPr>
        <w:t xml:space="preserve"> p</w:t>
      </w:r>
      <w:r w:rsidR="00302DDD" w:rsidRPr="008E27DF">
        <w:rPr>
          <w:rFonts w:ascii="Times New Roman" w:eastAsia="Times New Roman" w:hAnsi="Times New Roman" w:cs="Times New Roman"/>
          <w:kern w:val="0"/>
          <w:sz w:val="22"/>
          <w:szCs w:val="22"/>
          <w14:ligatures w14:val="none"/>
        </w:rPr>
        <w:t xml:space="preserve">hản ánh trung thực nhận thức, khó khăn và nhu cầu của </w:t>
      </w:r>
      <w:r w:rsidR="00B776DC">
        <w:rPr>
          <w:rFonts w:ascii="Times New Roman" w:eastAsia="Times New Roman" w:hAnsi="Times New Roman" w:cs="Times New Roman"/>
          <w:kern w:val="0"/>
          <w:sz w:val="22"/>
          <w:szCs w:val="22"/>
          <w14:ligatures w14:val="none"/>
        </w:rPr>
        <w:t>SV</w:t>
      </w:r>
      <w:r w:rsidR="00302DDD" w:rsidRPr="008E27DF">
        <w:rPr>
          <w:rFonts w:ascii="Times New Roman" w:eastAsia="Times New Roman" w:hAnsi="Times New Roman" w:cs="Times New Roman"/>
          <w:kern w:val="0"/>
          <w:sz w:val="22"/>
          <w:szCs w:val="22"/>
          <w14:ligatures w14:val="none"/>
        </w:rPr>
        <w:t xml:space="preserve"> không chuyên</w:t>
      </w:r>
      <w:r w:rsidR="0080528A" w:rsidRPr="008E27DF">
        <w:rPr>
          <w:rFonts w:ascii="Times New Roman" w:eastAsia="Times New Roman" w:hAnsi="Times New Roman" w:cs="Times New Roman"/>
          <w:kern w:val="0"/>
          <w:sz w:val="22"/>
          <w:szCs w:val="22"/>
          <w14:ligatures w14:val="none"/>
        </w:rPr>
        <w:t>;</w:t>
      </w:r>
      <w:r w:rsidR="00DE33EA" w:rsidRPr="008E27DF">
        <w:rPr>
          <w:rFonts w:ascii="Times New Roman" w:eastAsia="Times New Roman" w:hAnsi="Times New Roman" w:cs="Times New Roman"/>
          <w:kern w:val="0"/>
          <w:sz w:val="22"/>
          <w:szCs w:val="22"/>
          <w14:ligatures w14:val="none"/>
        </w:rPr>
        <w:t xml:space="preserve"> c</w:t>
      </w:r>
      <w:r w:rsidR="00302DDD" w:rsidRPr="008E27DF">
        <w:rPr>
          <w:rFonts w:ascii="Times New Roman" w:eastAsia="Times New Roman" w:hAnsi="Times New Roman" w:cs="Times New Roman"/>
          <w:kern w:val="0"/>
          <w:sz w:val="22"/>
          <w:szCs w:val="22"/>
          <w14:ligatures w14:val="none"/>
        </w:rPr>
        <w:t xml:space="preserve">ung cấp bằng chứng thực tế cho nhà trường </w:t>
      </w:r>
      <w:r w:rsidR="00302DDD" w:rsidRPr="0001055C">
        <w:rPr>
          <w:rFonts w:ascii="Times New Roman" w:eastAsia="Times New Roman" w:hAnsi="Times New Roman" w:cs="Times New Roman"/>
          <w:kern w:val="0"/>
          <w:sz w:val="22"/>
          <w:szCs w:val="22"/>
          <w14:ligatures w14:val="none"/>
        </w:rPr>
        <w:t>và giảng viên</w:t>
      </w:r>
      <w:r w:rsidR="00B776DC" w:rsidRPr="0001055C">
        <w:rPr>
          <w:rFonts w:ascii="Times New Roman" w:eastAsia="Times New Roman" w:hAnsi="Times New Roman" w:cs="Times New Roman"/>
          <w:kern w:val="0"/>
          <w:sz w:val="22"/>
          <w:szCs w:val="22"/>
          <w14:ligatures w14:val="none"/>
        </w:rPr>
        <w:t xml:space="preserve"> (</w:t>
      </w:r>
      <w:r w:rsidR="00390D12" w:rsidRPr="0001055C">
        <w:rPr>
          <w:rFonts w:ascii="Times New Roman" w:eastAsia="Times New Roman" w:hAnsi="Times New Roman" w:cs="Times New Roman"/>
          <w:kern w:val="0"/>
          <w:sz w:val="22"/>
          <w:szCs w:val="22"/>
          <w14:ligatures w14:val="none"/>
        </w:rPr>
        <w:t>GV)</w:t>
      </w:r>
      <w:r w:rsidR="00302DDD" w:rsidRPr="008E27DF">
        <w:rPr>
          <w:rFonts w:ascii="Times New Roman" w:eastAsia="Times New Roman" w:hAnsi="Times New Roman" w:cs="Times New Roman"/>
          <w:kern w:val="0"/>
          <w:sz w:val="22"/>
          <w:szCs w:val="22"/>
          <w14:ligatures w14:val="none"/>
        </w:rPr>
        <w:t xml:space="preserve"> trong việc điều chỉnh chương trình dạy học </w:t>
      </w:r>
      <w:r w:rsidR="00390D12">
        <w:rPr>
          <w:rFonts w:ascii="Times New Roman" w:eastAsia="Times New Roman" w:hAnsi="Times New Roman" w:cs="Times New Roman"/>
          <w:kern w:val="0"/>
          <w:sz w:val="22"/>
          <w:szCs w:val="22"/>
          <w14:ligatures w14:val="none"/>
        </w:rPr>
        <w:t>TA</w:t>
      </w:r>
      <w:r w:rsidR="00302DDD" w:rsidRPr="008E27DF">
        <w:rPr>
          <w:rFonts w:ascii="Times New Roman" w:eastAsia="Times New Roman" w:hAnsi="Times New Roman" w:cs="Times New Roman"/>
          <w:kern w:val="0"/>
          <w:sz w:val="22"/>
          <w:szCs w:val="22"/>
          <w14:ligatures w14:val="none"/>
        </w:rPr>
        <w:t xml:space="preserve"> theo </w:t>
      </w:r>
      <w:r w:rsidR="00390D12">
        <w:rPr>
          <w:rFonts w:ascii="Times New Roman" w:eastAsia="Times New Roman" w:hAnsi="Times New Roman" w:cs="Times New Roman"/>
          <w:kern w:val="0"/>
          <w:sz w:val="22"/>
          <w:szCs w:val="22"/>
          <w14:ligatures w14:val="none"/>
        </w:rPr>
        <w:t>GT</w:t>
      </w:r>
      <w:r w:rsidR="00302DDD" w:rsidRPr="008E27DF">
        <w:rPr>
          <w:rFonts w:ascii="Times New Roman" w:eastAsia="Times New Roman" w:hAnsi="Times New Roman" w:cs="Times New Roman"/>
          <w:kern w:val="0"/>
          <w:sz w:val="22"/>
          <w:szCs w:val="22"/>
          <w14:ligatures w14:val="none"/>
        </w:rPr>
        <w:t xml:space="preserve"> </w:t>
      </w:r>
      <w:r w:rsidR="00302DDD" w:rsidRPr="00390D12">
        <w:rPr>
          <w:rFonts w:ascii="Times New Roman" w:eastAsia="Times New Roman" w:hAnsi="Times New Roman" w:cs="Times New Roman"/>
          <w:i/>
          <w:iCs/>
          <w:kern w:val="0"/>
          <w:sz w:val="22"/>
          <w:szCs w:val="22"/>
          <w14:ligatures w14:val="none"/>
        </w:rPr>
        <w:t>Voices</w:t>
      </w:r>
      <w:r w:rsidR="00302DDD" w:rsidRPr="008E27DF">
        <w:rPr>
          <w:rFonts w:ascii="Times New Roman" w:eastAsia="Times New Roman" w:hAnsi="Times New Roman" w:cs="Times New Roman"/>
          <w:kern w:val="0"/>
          <w:sz w:val="22"/>
          <w:szCs w:val="22"/>
          <w14:ligatures w14:val="none"/>
        </w:rPr>
        <w:t>;</w:t>
      </w:r>
      <w:r w:rsidR="00DE33EA" w:rsidRPr="008E27DF">
        <w:rPr>
          <w:rFonts w:ascii="Times New Roman" w:eastAsia="Times New Roman" w:hAnsi="Times New Roman" w:cs="Times New Roman"/>
          <w:kern w:val="0"/>
          <w:sz w:val="22"/>
          <w:szCs w:val="22"/>
          <w14:ligatures w14:val="none"/>
        </w:rPr>
        <w:t xml:space="preserve"> </w:t>
      </w:r>
      <w:r w:rsidR="0080528A" w:rsidRPr="008E27DF">
        <w:rPr>
          <w:rFonts w:ascii="Times New Roman" w:eastAsia="Times New Roman" w:hAnsi="Times New Roman" w:cs="Times New Roman"/>
          <w:kern w:val="0"/>
          <w:sz w:val="22"/>
          <w:szCs w:val="22"/>
          <w14:ligatures w14:val="none"/>
        </w:rPr>
        <w:t>đồng thời l</w:t>
      </w:r>
      <w:r w:rsidR="00302DDD" w:rsidRPr="008E27DF">
        <w:rPr>
          <w:rFonts w:ascii="Times New Roman" w:eastAsia="Times New Roman" w:hAnsi="Times New Roman" w:cs="Times New Roman"/>
          <w:kern w:val="0"/>
          <w:sz w:val="22"/>
          <w:szCs w:val="22"/>
          <w14:ligatures w14:val="none"/>
        </w:rPr>
        <w:t>àm nền tảng khoa học cho các giải pháp khả thi</w:t>
      </w:r>
      <w:r w:rsidR="0098488C" w:rsidRPr="008E27DF">
        <w:rPr>
          <w:rFonts w:ascii="Times New Roman" w:eastAsia="Times New Roman" w:hAnsi="Times New Roman" w:cs="Times New Roman"/>
          <w:kern w:val="0"/>
          <w:sz w:val="22"/>
          <w:szCs w:val="22"/>
          <w14:ligatures w14:val="none"/>
        </w:rPr>
        <w:t xml:space="preserve">. </w:t>
      </w:r>
      <w:r w:rsidR="00AB38C3" w:rsidRPr="008E27DF">
        <w:rPr>
          <w:rFonts w:ascii="Times New Roman" w:eastAsia="Times New Roman" w:hAnsi="Times New Roman" w:cs="Times New Roman"/>
          <w:kern w:val="0"/>
          <w:sz w:val="22"/>
          <w:szCs w:val="22"/>
          <w14:ligatures w14:val="none"/>
        </w:rPr>
        <w:t xml:space="preserve">Phương pháp định lượng được sử dụng để </w:t>
      </w:r>
      <w:r w:rsidR="0013545A" w:rsidRPr="008E27DF">
        <w:rPr>
          <w:rFonts w:ascii="Times New Roman" w:eastAsia="Times New Roman" w:hAnsi="Times New Roman" w:cs="Times New Roman"/>
          <w:kern w:val="0"/>
          <w:sz w:val="22"/>
          <w:szCs w:val="22"/>
          <w14:ligatures w14:val="none"/>
        </w:rPr>
        <w:t xml:space="preserve">thu thập dữ liệu </w:t>
      </w:r>
      <w:r w:rsidR="00FE0C81" w:rsidRPr="008E27DF">
        <w:rPr>
          <w:rFonts w:ascii="Times New Roman" w:eastAsia="Times New Roman" w:hAnsi="Times New Roman" w:cs="Times New Roman"/>
          <w:kern w:val="0"/>
          <w:sz w:val="22"/>
          <w:szCs w:val="22"/>
          <w14:ligatures w14:val="none"/>
        </w:rPr>
        <w:t xml:space="preserve">từ </w:t>
      </w:r>
      <w:r w:rsidR="006C1152" w:rsidRPr="008E27DF">
        <w:rPr>
          <w:rFonts w:ascii="Times New Roman" w:eastAsia="Times New Roman" w:hAnsi="Times New Roman" w:cs="Times New Roman"/>
          <w:kern w:val="0"/>
          <w:sz w:val="22"/>
          <w:szCs w:val="22"/>
          <w14:ligatures w14:val="none"/>
        </w:rPr>
        <w:t>B</w:t>
      </w:r>
      <w:r w:rsidR="00FE0C81" w:rsidRPr="008E27DF">
        <w:rPr>
          <w:rFonts w:ascii="Times New Roman" w:eastAsia="Times New Roman" w:hAnsi="Times New Roman" w:cs="Times New Roman"/>
          <w:kern w:val="0"/>
          <w:sz w:val="22"/>
          <w:szCs w:val="22"/>
          <w14:ligatures w14:val="none"/>
        </w:rPr>
        <w:t xml:space="preserve">ảng câu hỏi khảo sát về </w:t>
      </w:r>
      <w:r w:rsidR="002F73C4" w:rsidRPr="008E27DF">
        <w:rPr>
          <w:rFonts w:ascii="Times New Roman" w:eastAsia="Times New Roman" w:hAnsi="Times New Roman" w:cs="Times New Roman"/>
          <w:kern w:val="0"/>
          <w:sz w:val="22"/>
          <w:szCs w:val="22"/>
          <w14:ligatures w14:val="none"/>
        </w:rPr>
        <w:t>t</w:t>
      </w:r>
      <w:r w:rsidR="006C1152" w:rsidRPr="008E27DF">
        <w:rPr>
          <w:rFonts w:ascii="Times New Roman" w:eastAsia="Times New Roman" w:hAnsi="Times New Roman" w:cs="Times New Roman"/>
          <w:kern w:val="0"/>
          <w:sz w:val="22"/>
          <w:szCs w:val="22"/>
          <w14:ligatures w14:val="none"/>
        </w:rPr>
        <w:t>hực trạng</w:t>
      </w:r>
      <w:r w:rsidR="00416522" w:rsidRPr="008E27DF">
        <w:rPr>
          <w:rFonts w:ascii="Times New Roman" w:eastAsia="Times New Roman" w:hAnsi="Times New Roman" w:cs="Times New Roman"/>
          <w:kern w:val="0"/>
          <w:sz w:val="22"/>
          <w:szCs w:val="22"/>
          <w14:ligatures w14:val="none"/>
        </w:rPr>
        <w:t xml:space="preserve"> học</w:t>
      </w:r>
      <w:r w:rsidR="0013545A" w:rsidRPr="008E27DF">
        <w:rPr>
          <w:rFonts w:ascii="Times New Roman" w:eastAsia="Times New Roman" w:hAnsi="Times New Roman" w:cs="Times New Roman"/>
          <w:kern w:val="0"/>
          <w:sz w:val="22"/>
          <w:szCs w:val="22"/>
          <w14:ligatures w14:val="none"/>
        </w:rPr>
        <w:t xml:space="preserve"> </w:t>
      </w:r>
      <w:r w:rsidR="00390D12">
        <w:rPr>
          <w:rFonts w:ascii="Times New Roman" w:eastAsia="Times New Roman" w:hAnsi="Times New Roman" w:cs="Times New Roman"/>
          <w:kern w:val="0"/>
          <w:sz w:val="22"/>
          <w:szCs w:val="22"/>
          <w14:ligatures w14:val="none"/>
        </w:rPr>
        <w:t>TA</w:t>
      </w:r>
      <w:r w:rsidR="00D32B40" w:rsidRPr="008E27DF">
        <w:rPr>
          <w:rFonts w:ascii="Times New Roman" w:eastAsia="Times New Roman" w:hAnsi="Times New Roman" w:cs="Times New Roman"/>
          <w:kern w:val="0"/>
          <w:sz w:val="22"/>
          <w:szCs w:val="22"/>
          <w14:ligatures w14:val="none"/>
        </w:rPr>
        <w:t xml:space="preserve"> theo</w:t>
      </w:r>
      <w:r w:rsidR="0013545A" w:rsidRPr="008E27DF">
        <w:rPr>
          <w:rFonts w:ascii="Times New Roman" w:eastAsia="Times New Roman" w:hAnsi="Times New Roman" w:cs="Times New Roman"/>
          <w:kern w:val="0"/>
          <w:sz w:val="22"/>
          <w:szCs w:val="22"/>
          <w14:ligatures w14:val="none"/>
        </w:rPr>
        <w:t xml:space="preserve"> </w:t>
      </w:r>
      <w:r w:rsidR="00390D12">
        <w:rPr>
          <w:rFonts w:ascii="Times New Roman" w:eastAsia="Times New Roman" w:hAnsi="Times New Roman" w:cs="Times New Roman"/>
          <w:kern w:val="0"/>
          <w:sz w:val="22"/>
          <w:szCs w:val="22"/>
          <w14:ligatures w14:val="none"/>
        </w:rPr>
        <w:t>GT</w:t>
      </w:r>
      <w:r w:rsidR="0013545A" w:rsidRPr="008E27DF">
        <w:rPr>
          <w:rFonts w:ascii="Times New Roman" w:eastAsia="Times New Roman" w:hAnsi="Times New Roman" w:cs="Times New Roman"/>
          <w:kern w:val="0"/>
          <w:sz w:val="22"/>
          <w:szCs w:val="22"/>
          <w14:ligatures w14:val="none"/>
        </w:rPr>
        <w:t xml:space="preserve"> </w:t>
      </w:r>
      <w:r w:rsidR="0013545A" w:rsidRPr="00390D12">
        <w:rPr>
          <w:rFonts w:ascii="Times New Roman" w:eastAsia="Times New Roman" w:hAnsi="Times New Roman" w:cs="Times New Roman"/>
          <w:i/>
          <w:iCs/>
          <w:kern w:val="0"/>
          <w:sz w:val="22"/>
          <w:szCs w:val="22"/>
          <w14:ligatures w14:val="none"/>
        </w:rPr>
        <w:t>Voices</w:t>
      </w:r>
      <w:r w:rsidR="006C1152" w:rsidRPr="008E27DF">
        <w:rPr>
          <w:rFonts w:ascii="Times New Roman" w:eastAsia="Times New Roman" w:hAnsi="Times New Roman" w:cs="Times New Roman"/>
          <w:kern w:val="0"/>
          <w:sz w:val="22"/>
          <w:szCs w:val="22"/>
          <w14:ligatures w14:val="none"/>
        </w:rPr>
        <w:t xml:space="preserve"> </w:t>
      </w:r>
      <w:r w:rsidR="00963564" w:rsidRPr="008E27DF">
        <w:rPr>
          <w:rFonts w:ascii="Times New Roman" w:eastAsia="Times New Roman" w:hAnsi="Times New Roman" w:cs="Times New Roman"/>
          <w:kern w:val="0"/>
          <w:sz w:val="22"/>
          <w:szCs w:val="22"/>
          <w14:ligatures w14:val="none"/>
        </w:rPr>
        <w:t xml:space="preserve">của </w:t>
      </w:r>
      <w:r w:rsidR="00CD46AE" w:rsidRPr="008E27DF">
        <w:rPr>
          <w:rFonts w:ascii="Times New Roman" w:eastAsia="Times New Roman" w:hAnsi="Times New Roman" w:cs="Times New Roman"/>
          <w:kern w:val="0"/>
          <w:sz w:val="22"/>
          <w:szCs w:val="22"/>
          <w14:ligatures w14:val="none"/>
        </w:rPr>
        <w:t>SV</w:t>
      </w:r>
      <w:r w:rsidR="00963564" w:rsidRPr="008E27DF">
        <w:rPr>
          <w:rFonts w:ascii="Times New Roman" w:eastAsia="Times New Roman" w:hAnsi="Times New Roman" w:cs="Times New Roman"/>
          <w:kern w:val="0"/>
          <w:sz w:val="22"/>
          <w:szCs w:val="22"/>
          <w14:ligatures w14:val="none"/>
        </w:rPr>
        <w:t xml:space="preserve"> không chuyên ngữ tại Trường ĐHQN</w:t>
      </w:r>
      <w:r w:rsidR="00AB0FBD" w:rsidRPr="008E27DF">
        <w:rPr>
          <w:rFonts w:ascii="Times New Roman" w:eastAsia="Times New Roman" w:hAnsi="Times New Roman" w:cs="Times New Roman"/>
          <w:kern w:val="0"/>
          <w:sz w:val="22"/>
          <w:szCs w:val="22"/>
          <w14:ligatures w14:val="none"/>
        </w:rPr>
        <w:t xml:space="preserve"> </w:t>
      </w:r>
      <w:r w:rsidR="00A9337B" w:rsidRPr="008E27DF">
        <w:rPr>
          <w:rFonts w:ascii="Times New Roman" w:eastAsia="Times New Roman" w:hAnsi="Times New Roman" w:cs="Times New Roman"/>
          <w:kern w:val="0"/>
          <w:sz w:val="22"/>
          <w:szCs w:val="22"/>
          <w14:ligatures w14:val="none"/>
        </w:rPr>
        <w:t>cũng như</w:t>
      </w:r>
      <w:r w:rsidR="00616421" w:rsidRPr="008E27DF">
        <w:rPr>
          <w:rFonts w:ascii="Times New Roman" w:eastAsia="Times New Roman" w:hAnsi="Times New Roman" w:cs="Times New Roman"/>
          <w:kern w:val="0"/>
          <w:sz w:val="22"/>
          <w:szCs w:val="22"/>
          <w14:ligatures w14:val="none"/>
        </w:rPr>
        <w:t xml:space="preserve"> nhận thức của </w:t>
      </w:r>
      <w:r w:rsidR="00CD46AE" w:rsidRPr="008E27DF">
        <w:rPr>
          <w:rFonts w:ascii="Times New Roman" w:eastAsia="Times New Roman" w:hAnsi="Times New Roman" w:cs="Times New Roman"/>
          <w:kern w:val="0"/>
          <w:sz w:val="22"/>
          <w:szCs w:val="22"/>
          <w14:ligatures w14:val="none"/>
        </w:rPr>
        <w:t xml:space="preserve">SV về </w:t>
      </w:r>
      <w:r w:rsidR="00EC33FF" w:rsidRPr="008E27DF">
        <w:rPr>
          <w:rFonts w:ascii="Times New Roman" w:eastAsia="Times New Roman" w:hAnsi="Times New Roman" w:cs="Times New Roman"/>
          <w:kern w:val="0"/>
          <w:sz w:val="22"/>
          <w:szCs w:val="22"/>
          <w14:ligatures w14:val="none"/>
        </w:rPr>
        <w:t xml:space="preserve">một số </w:t>
      </w:r>
      <w:r w:rsidR="00E37B18">
        <w:rPr>
          <w:rFonts w:ascii="Times New Roman" w:eastAsia="Times New Roman" w:hAnsi="Times New Roman" w:cs="Times New Roman"/>
          <w:kern w:val="0"/>
          <w:sz w:val="22"/>
          <w:szCs w:val="22"/>
          <w14:ligatures w14:val="none"/>
        </w:rPr>
        <w:t>yếu tố ảnh hưởng</w:t>
      </w:r>
      <w:r w:rsidR="00421585" w:rsidRPr="008E27DF">
        <w:rPr>
          <w:rFonts w:ascii="Times New Roman" w:eastAsia="Times New Roman" w:hAnsi="Times New Roman" w:cs="Times New Roman"/>
          <w:kern w:val="0"/>
          <w:sz w:val="22"/>
          <w:szCs w:val="22"/>
          <w14:ligatures w14:val="none"/>
        </w:rPr>
        <w:t xml:space="preserve"> đến việc học </w:t>
      </w:r>
      <w:r w:rsidR="00C318F7">
        <w:rPr>
          <w:rFonts w:ascii="Times New Roman" w:eastAsia="Times New Roman" w:hAnsi="Times New Roman" w:cs="Times New Roman"/>
          <w:kern w:val="0"/>
          <w:sz w:val="22"/>
          <w:szCs w:val="22"/>
          <w14:ligatures w14:val="none"/>
        </w:rPr>
        <w:t>TA</w:t>
      </w:r>
      <w:r w:rsidR="0009388E" w:rsidRPr="008E27DF">
        <w:rPr>
          <w:rFonts w:ascii="Times New Roman" w:eastAsia="Times New Roman" w:hAnsi="Times New Roman" w:cs="Times New Roman"/>
          <w:kern w:val="0"/>
          <w:sz w:val="22"/>
          <w:szCs w:val="22"/>
          <w14:ligatures w14:val="none"/>
        </w:rPr>
        <w:t xml:space="preserve"> theo </w:t>
      </w:r>
      <w:r w:rsidR="00C318F7">
        <w:rPr>
          <w:rFonts w:ascii="Times New Roman" w:eastAsia="Times New Roman" w:hAnsi="Times New Roman" w:cs="Times New Roman"/>
          <w:kern w:val="0"/>
          <w:sz w:val="22"/>
          <w:szCs w:val="22"/>
          <w14:ligatures w14:val="none"/>
        </w:rPr>
        <w:t xml:space="preserve">GT </w:t>
      </w:r>
      <w:r w:rsidR="0009388E" w:rsidRPr="008E27DF">
        <w:rPr>
          <w:rFonts w:ascii="Times New Roman" w:eastAsia="Times New Roman" w:hAnsi="Times New Roman" w:cs="Times New Roman"/>
          <w:kern w:val="0"/>
          <w:sz w:val="22"/>
          <w:szCs w:val="22"/>
          <w14:ligatures w14:val="none"/>
        </w:rPr>
        <w:t>này</w:t>
      </w:r>
      <w:r w:rsidR="00E920CC" w:rsidRPr="008E27DF">
        <w:rPr>
          <w:rFonts w:ascii="Times New Roman" w:eastAsia="Times New Roman" w:hAnsi="Times New Roman" w:cs="Times New Roman"/>
          <w:kern w:val="0"/>
          <w:sz w:val="22"/>
          <w:szCs w:val="22"/>
          <w14:ligatures w14:val="none"/>
        </w:rPr>
        <w:t>.</w:t>
      </w:r>
      <w:r w:rsidR="00D679FF" w:rsidRPr="008E27DF">
        <w:rPr>
          <w:rFonts w:ascii="Times New Roman" w:eastAsia="Times New Roman" w:hAnsi="Times New Roman" w:cs="Times New Roman"/>
          <w:kern w:val="0"/>
          <w:sz w:val="22"/>
          <w:szCs w:val="22"/>
          <w14:ligatures w14:val="none"/>
        </w:rPr>
        <w:t xml:space="preserve"> Phương pháp định tính được sử dụng </w:t>
      </w:r>
      <w:r w:rsidR="00B97728" w:rsidRPr="008E27DF">
        <w:rPr>
          <w:rFonts w:ascii="Times New Roman" w:eastAsia="Times New Roman" w:hAnsi="Times New Roman" w:cs="Times New Roman"/>
          <w:kern w:val="0"/>
          <w:sz w:val="22"/>
          <w:szCs w:val="22"/>
          <w14:ligatures w14:val="none"/>
        </w:rPr>
        <w:t>để phỏng vấn sâu cá</w:t>
      </w:r>
      <w:r w:rsidR="00D00A3F" w:rsidRPr="008E27DF">
        <w:rPr>
          <w:rFonts w:ascii="Times New Roman" w:eastAsia="Times New Roman" w:hAnsi="Times New Roman" w:cs="Times New Roman"/>
          <w:kern w:val="0"/>
          <w:sz w:val="22"/>
          <w:szCs w:val="22"/>
          <w14:ligatures w14:val="none"/>
        </w:rPr>
        <w:t>c</w:t>
      </w:r>
      <w:r w:rsidR="00B97728" w:rsidRPr="008E27DF">
        <w:rPr>
          <w:rFonts w:ascii="Times New Roman" w:eastAsia="Times New Roman" w:hAnsi="Times New Roman" w:cs="Times New Roman"/>
          <w:kern w:val="0"/>
          <w:sz w:val="22"/>
          <w:szCs w:val="22"/>
          <w14:ligatures w14:val="none"/>
        </w:rPr>
        <w:t xml:space="preserve"> </w:t>
      </w:r>
      <w:r w:rsidR="00F27592" w:rsidRPr="008E27DF">
        <w:rPr>
          <w:rFonts w:ascii="Times New Roman" w:eastAsia="Times New Roman" w:hAnsi="Times New Roman" w:cs="Times New Roman"/>
          <w:kern w:val="0"/>
          <w:sz w:val="22"/>
          <w:szCs w:val="22"/>
          <w14:ligatures w14:val="none"/>
        </w:rPr>
        <w:t xml:space="preserve">SV </w:t>
      </w:r>
      <w:r w:rsidR="005E2FD9" w:rsidRPr="008E27DF">
        <w:rPr>
          <w:rFonts w:ascii="Times New Roman" w:eastAsia="Times New Roman" w:hAnsi="Times New Roman" w:cs="Times New Roman"/>
          <w:kern w:val="0"/>
          <w:sz w:val="22"/>
          <w:szCs w:val="22"/>
          <w14:ligatures w14:val="none"/>
        </w:rPr>
        <w:t>với mục đích</w:t>
      </w:r>
      <w:r w:rsidR="00D00A3F" w:rsidRPr="008E27DF">
        <w:rPr>
          <w:rFonts w:ascii="Times New Roman" w:eastAsia="Times New Roman" w:hAnsi="Times New Roman" w:cs="Times New Roman"/>
          <w:kern w:val="0"/>
          <w:sz w:val="22"/>
          <w:szCs w:val="22"/>
          <w14:ligatures w14:val="none"/>
        </w:rPr>
        <w:t xml:space="preserve"> </w:t>
      </w:r>
      <w:r w:rsidR="00CF0B49" w:rsidRPr="008E27DF">
        <w:rPr>
          <w:rFonts w:ascii="Times New Roman" w:eastAsia="Times New Roman" w:hAnsi="Times New Roman" w:cs="Times New Roman"/>
          <w:kern w:val="0"/>
          <w:sz w:val="22"/>
          <w:szCs w:val="22"/>
          <w14:ligatures w14:val="none"/>
        </w:rPr>
        <w:t>làm rõ các kết quả định lượng</w:t>
      </w:r>
      <w:r w:rsidR="0056789A" w:rsidRPr="008E27DF">
        <w:rPr>
          <w:rFonts w:ascii="Times New Roman" w:eastAsia="Times New Roman" w:hAnsi="Times New Roman" w:cs="Times New Roman"/>
          <w:kern w:val="0"/>
          <w:sz w:val="22"/>
          <w:szCs w:val="22"/>
          <w14:ligatures w14:val="none"/>
        </w:rPr>
        <w:t xml:space="preserve"> và</w:t>
      </w:r>
      <w:r w:rsidR="00CF0B49" w:rsidRPr="008E27DF">
        <w:rPr>
          <w:rFonts w:ascii="Times New Roman" w:eastAsia="Times New Roman" w:hAnsi="Times New Roman" w:cs="Times New Roman"/>
          <w:kern w:val="0"/>
          <w:sz w:val="22"/>
          <w:szCs w:val="22"/>
          <w14:ligatures w14:val="none"/>
        </w:rPr>
        <w:t xml:space="preserve"> tìm hiểu sâu hơn về</w:t>
      </w:r>
      <w:r w:rsidR="0056789A" w:rsidRPr="008E27DF">
        <w:rPr>
          <w:rFonts w:ascii="Times New Roman" w:eastAsia="Times New Roman" w:hAnsi="Times New Roman" w:cs="Times New Roman"/>
          <w:kern w:val="0"/>
          <w:sz w:val="22"/>
          <w:szCs w:val="22"/>
          <w14:ligatures w14:val="none"/>
        </w:rPr>
        <w:t xml:space="preserve"> tr</w:t>
      </w:r>
      <w:r w:rsidR="005722F6" w:rsidRPr="008E27DF">
        <w:rPr>
          <w:rFonts w:ascii="Times New Roman" w:eastAsia="Times New Roman" w:hAnsi="Times New Roman" w:cs="Times New Roman"/>
          <w:kern w:val="0"/>
          <w:sz w:val="22"/>
          <w:szCs w:val="22"/>
          <w14:ligatures w14:val="none"/>
        </w:rPr>
        <w:t xml:space="preserve">ải nghiệm thực tế khi học </w:t>
      </w:r>
      <w:r w:rsidR="00C81513">
        <w:rPr>
          <w:rFonts w:ascii="Times New Roman" w:eastAsia="Times New Roman" w:hAnsi="Times New Roman" w:cs="Times New Roman"/>
          <w:kern w:val="0"/>
          <w:sz w:val="22"/>
          <w:szCs w:val="22"/>
          <w14:ligatures w14:val="none"/>
        </w:rPr>
        <w:t xml:space="preserve">GT </w:t>
      </w:r>
      <w:r w:rsidR="005722F6" w:rsidRPr="00C81513">
        <w:rPr>
          <w:rFonts w:ascii="Times New Roman" w:eastAsia="Times New Roman" w:hAnsi="Times New Roman" w:cs="Times New Roman"/>
          <w:i/>
          <w:iCs/>
          <w:kern w:val="0"/>
          <w:sz w:val="22"/>
          <w:szCs w:val="22"/>
          <w14:ligatures w14:val="none"/>
        </w:rPr>
        <w:t>Voices</w:t>
      </w:r>
      <w:r w:rsidR="002629C5" w:rsidRPr="008E27DF">
        <w:rPr>
          <w:rFonts w:ascii="Times New Roman" w:eastAsia="Times New Roman" w:hAnsi="Times New Roman" w:cs="Times New Roman"/>
          <w:kern w:val="0"/>
          <w:sz w:val="22"/>
          <w:szCs w:val="22"/>
          <w14:ligatures w14:val="none"/>
        </w:rPr>
        <w:t xml:space="preserve">; đồng thời </w:t>
      </w:r>
      <w:r w:rsidR="00943597" w:rsidRPr="008E27DF">
        <w:rPr>
          <w:rFonts w:ascii="Times New Roman" w:eastAsia="Times New Roman" w:hAnsi="Times New Roman" w:cs="Times New Roman"/>
          <w:kern w:val="0"/>
          <w:sz w:val="22"/>
          <w:szCs w:val="22"/>
          <w14:ligatures w14:val="none"/>
        </w:rPr>
        <w:t>đ</w:t>
      </w:r>
      <w:r w:rsidR="005722F6" w:rsidRPr="008E27DF">
        <w:rPr>
          <w:rFonts w:ascii="Times New Roman" w:eastAsia="Times New Roman" w:hAnsi="Times New Roman" w:cs="Times New Roman"/>
          <w:kern w:val="0"/>
          <w:sz w:val="22"/>
          <w:szCs w:val="22"/>
          <w14:ligatures w14:val="none"/>
        </w:rPr>
        <w:t>ề xuất cải thiện từ góc nhìn người học.</w:t>
      </w:r>
      <w:r w:rsidR="009E5810">
        <w:rPr>
          <w:rFonts w:ascii="Times New Roman" w:eastAsia="Times New Roman" w:hAnsi="Times New Roman" w:cs="Times New Roman"/>
          <w:kern w:val="0"/>
          <w:sz w:val="22"/>
          <w:szCs w:val="22"/>
          <w14:ligatures w14:val="none"/>
        </w:rPr>
        <w:t xml:space="preserve"> </w:t>
      </w:r>
      <w:r w:rsidR="00943597" w:rsidRPr="008E27DF">
        <w:rPr>
          <w:rFonts w:ascii="Times New Roman" w:eastAsia="Times New Roman" w:hAnsi="Times New Roman" w:cs="Times New Roman"/>
          <w:kern w:val="0"/>
          <w:sz w:val="22"/>
          <w:szCs w:val="22"/>
          <w14:ligatures w14:val="none"/>
        </w:rPr>
        <w:t xml:space="preserve">Ngoài ra, trong nghiên cứu này </w:t>
      </w:r>
      <w:r w:rsidR="00933567" w:rsidRPr="008E27DF">
        <w:rPr>
          <w:rFonts w:ascii="Times New Roman" w:eastAsia="Times New Roman" w:hAnsi="Times New Roman" w:cs="Times New Roman"/>
          <w:kern w:val="0"/>
          <w:sz w:val="22"/>
          <w:szCs w:val="22"/>
          <w14:ligatures w14:val="none"/>
        </w:rPr>
        <w:t>tác giả còn sử dụng các kỹ thuật như th</w:t>
      </w:r>
      <w:r w:rsidR="00543A9D" w:rsidRPr="008E27DF">
        <w:rPr>
          <w:rFonts w:ascii="Times New Roman" w:eastAsia="Times New Roman" w:hAnsi="Times New Roman" w:cs="Times New Roman"/>
          <w:kern w:val="0"/>
          <w:sz w:val="22"/>
          <w:szCs w:val="22"/>
          <w14:ligatures w14:val="none"/>
        </w:rPr>
        <w:t>ốn</w:t>
      </w:r>
      <w:r w:rsidR="00933567" w:rsidRPr="008E27DF">
        <w:rPr>
          <w:rFonts w:ascii="Times New Roman" w:eastAsia="Times New Roman" w:hAnsi="Times New Roman" w:cs="Times New Roman"/>
          <w:kern w:val="0"/>
          <w:sz w:val="22"/>
          <w:szCs w:val="22"/>
          <w14:ligatures w14:val="none"/>
        </w:rPr>
        <w:t>g kê, mô t</w:t>
      </w:r>
      <w:r w:rsidR="00543A9D" w:rsidRPr="008E27DF">
        <w:rPr>
          <w:rFonts w:ascii="Times New Roman" w:eastAsia="Times New Roman" w:hAnsi="Times New Roman" w:cs="Times New Roman"/>
          <w:kern w:val="0"/>
          <w:sz w:val="22"/>
          <w:szCs w:val="22"/>
          <w14:ligatures w14:val="none"/>
        </w:rPr>
        <w:t xml:space="preserve">ả, tổng hợp, so sánh và phân tích nhằm làm rõ </w:t>
      </w:r>
      <w:r w:rsidR="00587C08" w:rsidRPr="008E27DF">
        <w:rPr>
          <w:rFonts w:ascii="Times New Roman" w:eastAsia="Times New Roman" w:hAnsi="Times New Roman" w:cs="Times New Roman"/>
          <w:kern w:val="0"/>
          <w:sz w:val="22"/>
          <w:szCs w:val="22"/>
          <w14:ligatures w14:val="none"/>
        </w:rPr>
        <w:t>kết quả</w:t>
      </w:r>
      <w:r w:rsidR="00EB60F2" w:rsidRPr="008E27DF">
        <w:rPr>
          <w:rFonts w:ascii="Times New Roman" w:eastAsia="Times New Roman" w:hAnsi="Times New Roman" w:cs="Times New Roman"/>
          <w:kern w:val="0"/>
          <w:sz w:val="22"/>
          <w:szCs w:val="22"/>
          <w14:ligatures w14:val="none"/>
        </w:rPr>
        <w:t xml:space="preserve"> điều tra từ </w:t>
      </w:r>
      <w:r w:rsidR="00493B29">
        <w:rPr>
          <w:rFonts w:ascii="Times New Roman" w:eastAsia="Times New Roman" w:hAnsi="Times New Roman" w:cs="Times New Roman"/>
          <w:kern w:val="0"/>
          <w:sz w:val="22"/>
          <w:szCs w:val="22"/>
          <w14:ligatures w14:val="none"/>
        </w:rPr>
        <w:t xml:space="preserve">các </w:t>
      </w:r>
      <w:r w:rsidR="00EB60F2" w:rsidRPr="008E27DF">
        <w:rPr>
          <w:rFonts w:ascii="Times New Roman" w:eastAsia="Times New Roman" w:hAnsi="Times New Roman" w:cs="Times New Roman"/>
          <w:kern w:val="0"/>
          <w:sz w:val="22"/>
          <w:szCs w:val="22"/>
          <w14:ligatures w14:val="none"/>
        </w:rPr>
        <w:t xml:space="preserve">bảng câu hỏi khảo sát </w:t>
      </w:r>
      <w:r w:rsidR="00C87D5B" w:rsidRPr="008E27DF">
        <w:rPr>
          <w:rFonts w:ascii="Times New Roman" w:eastAsia="Times New Roman" w:hAnsi="Times New Roman" w:cs="Times New Roman"/>
          <w:kern w:val="0"/>
          <w:sz w:val="22"/>
          <w:szCs w:val="22"/>
          <w14:ligatures w14:val="none"/>
        </w:rPr>
        <w:t xml:space="preserve">và các cuộc phỏng vấn SV. Qua đó, tác giả có thể phản ánh </w:t>
      </w:r>
      <w:r w:rsidR="00541438" w:rsidRPr="008E27DF">
        <w:rPr>
          <w:rFonts w:ascii="Times New Roman" w:eastAsia="Times New Roman" w:hAnsi="Times New Roman" w:cs="Times New Roman"/>
          <w:kern w:val="0"/>
          <w:sz w:val="22"/>
          <w:szCs w:val="22"/>
          <w14:ligatures w14:val="none"/>
        </w:rPr>
        <w:t xml:space="preserve">đúng thực trạng học </w:t>
      </w:r>
      <w:r w:rsidR="00AF65CE">
        <w:rPr>
          <w:rFonts w:ascii="Times New Roman" w:eastAsia="Times New Roman" w:hAnsi="Times New Roman" w:cs="Times New Roman"/>
          <w:kern w:val="0"/>
          <w:sz w:val="22"/>
          <w:szCs w:val="22"/>
          <w14:ligatures w14:val="none"/>
        </w:rPr>
        <w:t>TA</w:t>
      </w:r>
      <w:r w:rsidR="00541438" w:rsidRPr="008E27DF">
        <w:rPr>
          <w:rFonts w:ascii="Times New Roman" w:eastAsia="Times New Roman" w:hAnsi="Times New Roman" w:cs="Times New Roman"/>
          <w:kern w:val="0"/>
          <w:sz w:val="22"/>
          <w:szCs w:val="22"/>
          <w14:ligatures w14:val="none"/>
        </w:rPr>
        <w:t xml:space="preserve"> theo </w:t>
      </w:r>
      <w:r w:rsidR="00AF65CE">
        <w:rPr>
          <w:rFonts w:ascii="Times New Roman" w:eastAsia="Times New Roman" w:hAnsi="Times New Roman" w:cs="Times New Roman"/>
          <w:kern w:val="0"/>
          <w:sz w:val="22"/>
          <w:szCs w:val="22"/>
          <w14:ligatures w14:val="none"/>
        </w:rPr>
        <w:t>GT</w:t>
      </w:r>
      <w:r w:rsidR="00541438" w:rsidRPr="008E27DF">
        <w:rPr>
          <w:rFonts w:ascii="Times New Roman" w:eastAsia="Times New Roman" w:hAnsi="Times New Roman" w:cs="Times New Roman"/>
          <w:kern w:val="0"/>
          <w:sz w:val="22"/>
          <w:szCs w:val="22"/>
          <w14:ligatures w14:val="none"/>
        </w:rPr>
        <w:t xml:space="preserve"> </w:t>
      </w:r>
      <w:r w:rsidR="00541438" w:rsidRPr="00AF65CE">
        <w:rPr>
          <w:rFonts w:ascii="Times New Roman" w:eastAsia="Times New Roman" w:hAnsi="Times New Roman" w:cs="Times New Roman"/>
          <w:i/>
          <w:iCs/>
          <w:kern w:val="0"/>
          <w:sz w:val="22"/>
          <w:szCs w:val="22"/>
          <w14:ligatures w14:val="none"/>
        </w:rPr>
        <w:t>Voices</w:t>
      </w:r>
      <w:r w:rsidR="00541438" w:rsidRPr="008E27DF">
        <w:rPr>
          <w:rFonts w:ascii="Times New Roman" w:eastAsia="Times New Roman" w:hAnsi="Times New Roman" w:cs="Times New Roman"/>
          <w:kern w:val="0"/>
          <w:sz w:val="22"/>
          <w:szCs w:val="22"/>
          <w14:ligatures w14:val="none"/>
        </w:rPr>
        <w:t xml:space="preserve"> của SV không chuyên ngữ tại t</w:t>
      </w:r>
      <w:r w:rsidR="00141FC6">
        <w:rPr>
          <w:rFonts w:ascii="Times New Roman" w:eastAsia="Times New Roman" w:hAnsi="Times New Roman" w:cs="Times New Roman"/>
          <w:kern w:val="0"/>
          <w:sz w:val="22"/>
          <w:szCs w:val="22"/>
          <w14:ligatures w14:val="none"/>
        </w:rPr>
        <w:t>r</w:t>
      </w:r>
      <w:r w:rsidR="00541438" w:rsidRPr="008E27DF">
        <w:rPr>
          <w:rFonts w:ascii="Times New Roman" w:eastAsia="Times New Roman" w:hAnsi="Times New Roman" w:cs="Times New Roman"/>
          <w:kern w:val="0"/>
          <w:sz w:val="22"/>
          <w:szCs w:val="22"/>
          <w14:ligatures w14:val="none"/>
        </w:rPr>
        <w:t>ường ĐHQN</w:t>
      </w:r>
      <w:r w:rsidR="00325DF7" w:rsidRPr="008E27DF">
        <w:rPr>
          <w:rFonts w:ascii="Times New Roman" w:eastAsia="Times New Roman" w:hAnsi="Times New Roman" w:cs="Times New Roman"/>
          <w:kern w:val="0"/>
          <w:sz w:val="22"/>
          <w:szCs w:val="22"/>
          <w14:ligatures w14:val="none"/>
        </w:rPr>
        <w:t xml:space="preserve"> và </w:t>
      </w:r>
      <w:r w:rsidR="00823719" w:rsidRPr="008E27DF">
        <w:rPr>
          <w:rFonts w:ascii="Times New Roman" w:eastAsia="Times New Roman" w:hAnsi="Times New Roman" w:cs="Times New Roman"/>
          <w:kern w:val="0"/>
          <w:sz w:val="22"/>
          <w:szCs w:val="22"/>
          <w14:ligatures w14:val="none"/>
        </w:rPr>
        <w:t xml:space="preserve">nhận thức của SV về </w:t>
      </w:r>
      <w:r w:rsidR="00D628ED" w:rsidRPr="00D628ED">
        <w:rPr>
          <w:rFonts w:ascii="Times New Roman" w:eastAsia="Times New Roman" w:hAnsi="Times New Roman" w:cs="Times New Roman"/>
          <w:kern w:val="0"/>
          <w:sz w:val="22"/>
          <w:szCs w:val="22"/>
          <w14:ligatures w14:val="none"/>
        </w:rPr>
        <w:t xml:space="preserve">một số yếu tố ảnh hưởng </w:t>
      </w:r>
      <w:r w:rsidR="00823719" w:rsidRPr="008E27DF">
        <w:rPr>
          <w:rFonts w:ascii="Times New Roman" w:eastAsia="Times New Roman" w:hAnsi="Times New Roman" w:cs="Times New Roman"/>
          <w:kern w:val="0"/>
          <w:sz w:val="22"/>
          <w:szCs w:val="22"/>
          <w14:ligatures w14:val="none"/>
        </w:rPr>
        <w:t xml:space="preserve">đến việc học </w:t>
      </w:r>
      <w:r w:rsidR="00CA4F09">
        <w:rPr>
          <w:rFonts w:ascii="Times New Roman" w:eastAsia="Times New Roman" w:hAnsi="Times New Roman" w:cs="Times New Roman"/>
          <w:kern w:val="0"/>
          <w:sz w:val="22"/>
          <w:szCs w:val="22"/>
          <w14:ligatures w14:val="none"/>
        </w:rPr>
        <w:t>TA</w:t>
      </w:r>
      <w:r w:rsidR="00823719" w:rsidRPr="008E27DF">
        <w:rPr>
          <w:rFonts w:ascii="Times New Roman" w:eastAsia="Times New Roman" w:hAnsi="Times New Roman" w:cs="Times New Roman"/>
          <w:kern w:val="0"/>
          <w:sz w:val="22"/>
          <w:szCs w:val="22"/>
          <w14:ligatures w14:val="none"/>
        </w:rPr>
        <w:t xml:space="preserve"> theo </w:t>
      </w:r>
      <w:r w:rsidR="00CA4F09">
        <w:rPr>
          <w:rFonts w:ascii="Times New Roman" w:eastAsia="Times New Roman" w:hAnsi="Times New Roman" w:cs="Times New Roman"/>
          <w:kern w:val="0"/>
          <w:sz w:val="22"/>
          <w:szCs w:val="22"/>
          <w14:ligatures w14:val="none"/>
        </w:rPr>
        <w:t>GT</w:t>
      </w:r>
      <w:r w:rsidR="00823719" w:rsidRPr="008E27DF">
        <w:rPr>
          <w:rFonts w:ascii="Times New Roman" w:eastAsia="Times New Roman" w:hAnsi="Times New Roman" w:cs="Times New Roman"/>
          <w:kern w:val="0"/>
          <w:sz w:val="22"/>
          <w:szCs w:val="22"/>
          <w14:ligatures w14:val="none"/>
        </w:rPr>
        <w:t xml:space="preserve"> này, đồng thời từ đó đề xuấ</w:t>
      </w:r>
      <w:r w:rsidR="00BA5662" w:rsidRPr="008E27DF">
        <w:rPr>
          <w:rFonts w:ascii="Times New Roman" w:eastAsia="Times New Roman" w:hAnsi="Times New Roman" w:cs="Times New Roman"/>
          <w:kern w:val="0"/>
          <w:sz w:val="22"/>
          <w:szCs w:val="22"/>
          <w14:ligatures w14:val="none"/>
        </w:rPr>
        <w:t>t</w:t>
      </w:r>
      <w:r w:rsidR="00823719" w:rsidRPr="008E27DF">
        <w:rPr>
          <w:rFonts w:ascii="Times New Roman" w:eastAsia="Times New Roman" w:hAnsi="Times New Roman" w:cs="Times New Roman"/>
          <w:kern w:val="0"/>
          <w:sz w:val="22"/>
          <w:szCs w:val="22"/>
          <w14:ligatures w14:val="none"/>
        </w:rPr>
        <w:t xml:space="preserve"> các giải pháp cần thiết để nâng cao </w:t>
      </w:r>
      <w:r w:rsidR="007C5E47" w:rsidRPr="008E27DF">
        <w:rPr>
          <w:rFonts w:ascii="Times New Roman" w:eastAsia="Times New Roman" w:hAnsi="Times New Roman" w:cs="Times New Roman"/>
          <w:kern w:val="0"/>
          <w:sz w:val="22"/>
          <w:szCs w:val="22"/>
          <w14:ligatures w14:val="none"/>
        </w:rPr>
        <w:t>hi</w:t>
      </w:r>
      <w:r w:rsidR="003951BE" w:rsidRPr="008E27DF">
        <w:rPr>
          <w:rFonts w:ascii="Times New Roman" w:eastAsia="Times New Roman" w:hAnsi="Times New Roman" w:cs="Times New Roman"/>
          <w:kern w:val="0"/>
          <w:sz w:val="22"/>
          <w:szCs w:val="22"/>
          <w14:ligatures w14:val="none"/>
        </w:rPr>
        <w:t xml:space="preserve">ệu quả học </w:t>
      </w:r>
      <w:r w:rsidR="00E95413" w:rsidRPr="00E95413">
        <w:rPr>
          <w:rFonts w:ascii="Times New Roman" w:eastAsia="Times New Roman" w:hAnsi="Times New Roman" w:cs="Times New Roman"/>
          <w:kern w:val="0"/>
          <w:sz w:val="22"/>
          <w:szCs w:val="22"/>
          <w14:ligatures w14:val="none"/>
        </w:rPr>
        <w:t xml:space="preserve">TA theo </w:t>
      </w:r>
      <w:r w:rsidR="00CA4F09">
        <w:rPr>
          <w:rFonts w:ascii="Times New Roman" w:eastAsia="Times New Roman" w:hAnsi="Times New Roman" w:cs="Times New Roman"/>
          <w:kern w:val="0"/>
          <w:sz w:val="22"/>
          <w:szCs w:val="22"/>
          <w14:ligatures w14:val="none"/>
        </w:rPr>
        <w:t>GT</w:t>
      </w:r>
      <w:r w:rsidR="003951BE" w:rsidRPr="008E27DF">
        <w:rPr>
          <w:rFonts w:ascii="Times New Roman" w:eastAsia="Times New Roman" w:hAnsi="Times New Roman" w:cs="Times New Roman"/>
          <w:kern w:val="0"/>
          <w:sz w:val="22"/>
          <w:szCs w:val="22"/>
          <w14:ligatures w14:val="none"/>
        </w:rPr>
        <w:t xml:space="preserve"> </w:t>
      </w:r>
      <w:r w:rsidR="00BA5662" w:rsidRPr="00CA4F09">
        <w:rPr>
          <w:rFonts w:ascii="Times New Roman" w:eastAsia="Times New Roman" w:hAnsi="Times New Roman" w:cs="Times New Roman"/>
          <w:i/>
          <w:iCs/>
          <w:kern w:val="0"/>
          <w:sz w:val="22"/>
          <w:szCs w:val="22"/>
          <w14:ligatures w14:val="none"/>
        </w:rPr>
        <w:t>Voices</w:t>
      </w:r>
      <w:r w:rsidR="00BA5662" w:rsidRPr="008E27DF">
        <w:rPr>
          <w:rFonts w:ascii="Times New Roman" w:eastAsia="Times New Roman" w:hAnsi="Times New Roman" w:cs="Times New Roman"/>
          <w:kern w:val="0"/>
          <w:sz w:val="22"/>
          <w:szCs w:val="22"/>
          <w14:ligatures w14:val="none"/>
        </w:rPr>
        <w:t xml:space="preserve"> cho SV</w:t>
      </w:r>
      <w:r w:rsidR="00BA5662" w:rsidRPr="008E27DF">
        <w:rPr>
          <w:rFonts w:ascii="Times New Roman" w:hAnsi="Times New Roman" w:cs="Times New Roman"/>
          <w:sz w:val="22"/>
          <w:szCs w:val="22"/>
        </w:rPr>
        <w:t xml:space="preserve"> </w:t>
      </w:r>
      <w:r w:rsidR="00BA5662" w:rsidRPr="008E27DF">
        <w:rPr>
          <w:rFonts w:ascii="Times New Roman" w:eastAsia="Times New Roman" w:hAnsi="Times New Roman" w:cs="Times New Roman"/>
          <w:kern w:val="0"/>
          <w:sz w:val="22"/>
          <w:szCs w:val="22"/>
          <w14:ligatures w14:val="none"/>
        </w:rPr>
        <w:t>không chuyên ngữ tại t</w:t>
      </w:r>
      <w:r w:rsidR="00CA4F09">
        <w:rPr>
          <w:rFonts w:ascii="Times New Roman" w:eastAsia="Times New Roman" w:hAnsi="Times New Roman" w:cs="Times New Roman"/>
          <w:kern w:val="0"/>
          <w:sz w:val="22"/>
          <w:szCs w:val="22"/>
          <w14:ligatures w14:val="none"/>
        </w:rPr>
        <w:t>r</w:t>
      </w:r>
      <w:r w:rsidR="00BA5662" w:rsidRPr="008E27DF">
        <w:rPr>
          <w:rFonts w:ascii="Times New Roman" w:eastAsia="Times New Roman" w:hAnsi="Times New Roman" w:cs="Times New Roman"/>
          <w:kern w:val="0"/>
          <w:sz w:val="22"/>
          <w:szCs w:val="22"/>
          <w14:ligatures w14:val="none"/>
        </w:rPr>
        <w:t>ường ĐHQN</w:t>
      </w:r>
      <w:r w:rsidR="00925674" w:rsidRPr="008E27DF">
        <w:rPr>
          <w:rFonts w:ascii="Times New Roman" w:eastAsia="Times New Roman" w:hAnsi="Times New Roman" w:cs="Times New Roman"/>
          <w:kern w:val="0"/>
          <w:sz w:val="22"/>
          <w:szCs w:val="22"/>
          <w14:ligatures w14:val="none"/>
        </w:rPr>
        <w:t>.</w:t>
      </w:r>
    </w:p>
    <w:p w14:paraId="1D4F288C" w14:textId="5959ACA7" w:rsidR="00E32327" w:rsidRPr="008E27DF" w:rsidRDefault="00FD777C"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3</w:t>
      </w:r>
      <w:r w:rsidR="00E32327" w:rsidRPr="008E27DF">
        <w:rPr>
          <w:rFonts w:ascii="Times New Roman" w:eastAsia="Times New Roman" w:hAnsi="Times New Roman" w:cs="Times New Roman"/>
          <w:b/>
          <w:bCs/>
          <w:kern w:val="0"/>
          <w:sz w:val="22"/>
          <w:szCs w:val="22"/>
          <w14:ligatures w14:val="none"/>
        </w:rPr>
        <w:t>.</w:t>
      </w:r>
      <w:r w:rsidR="0062448E" w:rsidRPr="008E27DF">
        <w:rPr>
          <w:rFonts w:ascii="Times New Roman" w:eastAsia="Times New Roman" w:hAnsi="Times New Roman" w:cs="Times New Roman"/>
          <w:b/>
          <w:bCs/>
          <w:kern w:val="0"/>
          <w:sz w:val="22"/>
          <w:szCs w:val="22"/>
          <w14:ligatures w14:val="none"/>
        </w:rPr>
        <w:t>4</w:t>
      </w:r>
      <w:r w:rsidR="00E32327" w:rsidRPr="008E27DF">
        <w:rPr>
          <w:rFonts w:ascii="Times New Roman" w:eastAsia="Times New Roman" w:hAnsi="Times New Roman" w:cs="Times New Roman"/>
          <w:b/>
          <w:bCs/>
          <w:kern w:val="0"/>
          <w:sz w:val="22"/>
          <w:szCs w:val="22"/>
          <w14:ligatures w14:val="none"/>
        </w:rPr>
        <w:t xml:space="preserve">. </w:t>
      </w:r>
      <w:r w:rsidR="0062448E" w:rsidRPr="008E27DF">
        <w:rPr>
          <w:rFonts w:ascii="Times New Roman" w:eastAsia="Times New Roman" w:hAnsi="Times New Roman" w:cs="Times New Roman"/>
          <w:b/>
          <w:bCs/>
          <w:kern w:val="0"/>
          <w:sz w:val="22"/>
          <w:szCs w:val="22"/>
          <w14:ligatures w14:val="none"/>
        </w:rPr>
        <w:t>Thu thập dữ liệu</w:t>
      </w:r>
    </w:p>
    <w:p w14:paraId="7AC8AEE4" w14:textId="718A49AF" w:rsidR="00D966CF" w:rsidRDefault="00D966CF" w:rsidP="00D966CF">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Việc thu thập dữ liệu được thực hiện dưới hai hình thức: điều tra khảo sát và phỏng vấn sâu.</w:t>
      </w:r>
    </w:p>
    <w:p w14:paraId="225F04FB" w14:textId="543E72D8" w:rsidR="00976529" w:rsidRPr="008E27DF" w:rsidRDefault="0097652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Điều tra khảo sát</w:t>
      </w:r>
    </w:p>
    <w:p w14:paraId="3879C7EC" w14:textId="7C663A40" w:rsidR="00D9463F" w:rsidRPr="008E27DF" w:rsidRDefault="00D9463F"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Việc điều</w:t>
      </w:r>
      <w:r w:rsidR="005748D9"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 xml:space="preserve">tra khảo sát </w:t>
      </w:r>
      <w:r w:rsidR="008678BA" w:rsidRPr="008E27DF">
        <w:rPr>
          <w:rFonts w:ascii="Times New Roman" w:eastAsia="Times New Roman" w:hAnsi="Times New Roman" w:cs="Times New Roman"/>
          <w:kern w:val="0"/>
          <w:sz w:val="22"/>
          <w:szCs w:val="22"/>
          <w14:ligatures w14:val="none"/>
        </w:rPr>
        <w:t>được tiến hành</w:t>
      </w:r>
      <w:r w:rsidR="005748D9" w:rsidRPr="008E27DF">
        <w:rPr>
          <w:rFonts w:ascii="Times New Roman" w:eastAsia="Times New Roman" w:hAnsi="Times New Roman" w:cs="Times New Roman"/>
          <w:kern w:val="0"/>
          <w:sz w:val="22"/>
          <w:szCs w:val="22"/>
          <w14:ligatures w14:val="none"/>
        </w:rPr>
        <w:t xml:space="preserve"> đối với SV </w:t>
      </w:r>
      <w:r w:rsidR="00625CAB" w:rsidRPr="008E27DF">
        <w:rPr>
          <w:rFonts w:ascii="Times New Roman" w:eastAsia="Times New Roman" w:hAnsi="Times New Roman" w:cs="Times New Roman"/>
          <w:kern w:val="0"/>
          <w:sz w:val="22"/>
          <w:szCs w:val="22"/>
          <w14:ligatures w14:val="none"/>
        </w:rPr>
        <w:t>n</w:t>
      </w:r>
      <w:r w:rsidR="00155288" w:rsidRPr="008E27DF">
        <w:rPr>
          <w:rFonts w:ascii="Times New Roman" w:eastAsia="Times New Roman" w:hAnsi="Times New Roman" w:cs="Times New Roman"/>
          <w:kern w:val="0"/>
          <w:sz w:val="22"/>
          <w:szCs w:val="22"/>
          <w14:ligatures w14:val="none"/>
        </w:rPr>
        <w:t xml:space="preserve">ăm thứ </w:t>
      </w:r>
      <w:r w:rsidR="005972B7">
        <w:rPr>
          <w:rFonts w:ascii="Times New Roman" w:eastAsia="Times New Roman" w:hAnsi="Times New Roman" w:cs="Times New Roman"/>
          <w:kern w:val="0"/>
          <w:sz w:val="22"/>
          <w:szCs w:val="22"/>
          <w14:ligatures w14:val="none"/>
        </w:rPr>
        <w:t>nhất</w:t>
      </w:r>
      <w:r w:rsidR="00155288" w:rsidRPr="008E27DF">
        <w:rPr>
          <w:rFonts w:ascii="Times New Roman" w:eastAsia="Times New Roman" w:hAnsi="Times New Roman" w:cs="Times New Roman"/>
          <w:kern w:val="0"/>
          <w:sz w:val="22"/>
          <w:szCs w:val="22"/>
          <w14:ligatures w14:val="none"/>
        </w:rPr>
        <w:t xml:space="preserve"> (</w:t>
      </w:r>
      <w:r w:rsidR="003E5ED9" w:rsidRPr="008E27DF">
        <w:rPr>
          <w:rFonts w:ascii="Times New Roman" w:eastAsia="Times New Roman" w:hAnsi="Times New Roman" w:cs="Times New Roman"/>
          <w:kern w:val="0"/>
          <w:sz w:val="22"/>
          <w:szCs w:val="22"/>
          <w14:ligatures w14:val="none"/>
        </w:rPr>
        <w:t>K4</w:t>
      </w:r>
      <w:r w:rsidR="00FE05D9" w:rsidRPr="008E27DF">
        <w:rPr>
          <w:rFonts w:ascii="Times New Roman" w:eastAsia="Times New Roman" w:hAnsi="Times New Roman" w:cs="Times New Roman"/>
          <w:kern w:val="0"/>
          <w:sz w:val="22"/>
          <w:szCs w:val="22"/>
          <w14:ligatures w14:val="none"/>
        </w:rPr>
        <w:t>7</w:t>
      </w:r>
      <w:r w:rsidR="00155288" w:rsidRPr="008E27DF">
        <w:rPr>
          <w:rFonts w:ascii="Times New Roman" w:eastAsia="Times New Roman" w:hAnsi="Times New Roman" w:cs="Times New Roman"/>
          <w:kern w:val="0"/>
          <w:sz w:val="22"/>
          <w:szCs w:val="22"/>
          <w14:ligatures w14:val="none"/>
        </w:rPr>
        <w:t>)</w:t>
      </w:r>
      <w:r w:rsidR="007321C9" w:rsidRPr="008E27DF">
        <w:rPr>
          <w:rFonts w:ascii="Times New Roman" w:eastAsia="Times New Roman" w:hAnsi="Times New Roman" w:cs="Times New Roman"/>
          <w:kern w:val="0"/>
          <w:sz w:val="22"/>
          <w:szCs w:val="22"/>
          <w14:ligatures w14:val="none"/>
        </w:rPr>
        <w:t xml:space="preserve"> thuộc các khoa không chuyên </w:t>
      </w:r>
      <w:r w:rsidR="00C73077" w:rsidRPr="008E27DF">
        <w:rPr>
          <w:rFonts w:ascii="Times New Roman" w:eastAsia="Times New Roman" w:hAnsi="Times New Roman" w:cs="Times New Roman"/>
          <w:kern w:val="0"/>
          <w:sz w:val="22"/>
          <w:szCs w:val="22"/>
          <w14:ligatures w14:val="none"/>
        </w:rPr>
        <w:t xml:space="preserve">của </w:t>
      </w:r>
      <w:r w:rsidR="00FA7F7D">
        <w:rPr>
          <w:rFonts w:ascii="Times New Roman" w:eastAsia="Times New Roman" w:hAnsi="Times New Roman" w:cs="Times New Roman"/>
          <w:kern w:val="0"/>
          <w:sz w:val="22"/>
          <w:szCs w:val="22"/>
          <w14:ligatures w14:val="none"/>
        </w:rPr>
        <w:t>t</w:t>
      </w:r>
      <w:r w:rsidR="00C73077" w:rsidRPr="008E27DF">
        <w:rPr>
          <w:rFonts w:ascii="Times New Roman" w:eastAsia="Times New Roman" w:hAnsi="Times New Roman" w:cs="Times New Roman"/>
          <w:kern w:val="0"/>
          <w:sz w:val="22"/>
          <w:szCs w:val="22"/>
          <w14:ligatures w14:val="none"/>
        </w:rPr>
        <w:t>rường ĐHQN</w:t>
      </w:r>
      <w:r w:rsidR="003A1512" w:rsidRPr="008E27DF">
        <w:rPr>
          <w:rFonts w:ascii="Times New Roman" w:eastAsia="Times New Roman" w:hAnsi="Times New Roman" w:cs="Times New Roman"/>
          <w:kern w:val="0"/>
          <w:sz w:val="22"/>
          <w:szCs w:val="22"/>
          <w14:ligatures w14:val="none"/>
        </w:rPr>
        <w:t xml:space="preserve">. </w:t>
      </w:r>
      <w:r w:rsidR="00FE05D9" w:rsidRPr="008E27DF">
        <w:rPr>
          <w:rFonts w:ascii="Times New Roman" w:eastAsia="Times New Roman" w:hAnsi="Times New Roman" w:cs="Times New Roman"/>
          <w:kern w:val="0"/>
          <w:sz w:val="22"/>
          <w:szCs w:val="22"/>
          <w14:ligatures w14:val="none"/>
        </w:rPr>
        <w:t xml:space="preserve">Thời điểm khảo sát là </w:t>
      </w:r>
      <w:r w:rsidR="001112E2" w:rsidRPr="008E27DF">
        <w:rPr>
          <w:rFonts w:ascii="Times New Roman" w:eastAsia="Times New Roman" w:hAnsi="Times New Roman" w:cs="Times New Roman"/>
          <w:kern w:val="0"/>
          <w:sz w:val="22"/>
          <w:szCs w:val="22"/>
          <w14:ligatures w14:val="none"/>
        </w:rPr>
        <w:t xml:space="preserve">khi các </w:t>
      </w:r>
      <w:r w:rsidR="00E20FF5">
        <w:rPr>
          <w:rFonts w:ascii="Times New Roman" w:eastAsia="Times New Roman" w:hAnsi="Times New Roman" w:cs="Times New Roman"/>
          <w:kern w:val="0"/>
          <w:sz w:val="22"/>
          <w:szCs w:val="22"/>
          <w14:ligatures w14:val="none"/>
        </w:rPr>
        <w:t>SV</w:t>
      </w:r>
      <w:r w:rsidR="001112E2" w:rsidRPr="008E27DF">
        <w:rPr>
          <w:rFonts w:ascii="Times New Roman" w:eastAsia="Times New Roman" w:hAnsi="Times New Roman" w:cs="Times New Roman"/>
          <w:kern w:val="0"/>
          <w:sz w:val="22"/>
          <w:szCs w:val="22"/>
          <w14:ligatures w14:val="none"/>
        </w:rPr>
        <w:t xml:space="preserve"> này </w:t>
      </w:r>
      <w:r w:rsidR="00F27ABB" w:rsidRPr="008E27DF">
        <w:rPr>
          <w:rFonts w:ascii="Times New Roman" w:eastAsia="Times New Roman" w:hAnsi="Times New Roman" w:cs="Times New Roman"/>
          <w:kern w:val="0"/>
          <w:sz w:val="22"/>
          <w:szCs w:val="22"/>
          <w14:ligatures w14:val="none"/>
        </w:rPr>
        <w:t>vừa</w:t>
      </w:r>
      <w:r w:rsidR="001112E2" w:rsidRPr="008E27DF">
        <w:rPr>
          <w:rFonts w:ascii="Times New Roman" w:eastAsia="Times New Roman" w:hAnsi="Times New Roman" w:cs="Times New Roman"/>
          <w:kern w:val="0"/>
          <w:sz w:val="22"/>
          <w:szCs w:val="22"/>
          <w14:ligatures w14:val="none"/>
        </w:rPr>
        <w:t xml:space="preserve"> hoàn thành xong </w:t>
      </w:r>
      <w:r w:rsidR="00E20FF5">
        <w:rPr>
          <w:rFonts w:ascii="Times New Roman" w:eastAsia="Times New Roman" w:hAnsi="Times New Roman" w:cs="Times New Roman"/>
          <w:kern w:val="0"/>
          <w:sz w:val="22"/>
          <w:szCs w:val="22"/>
          <w14:ligatures w14:val="none"/>
        </w:rPr>
        <w:t>2</w:t>
      </w:r>
      <w:r w:rsidR="001112E2" w:rsidRPr="008E27DF">
        <w:rPr>
          <w:rFonts w:ascii="Times New Roman" w:eastAsia="Times New Roman" w:hAnsi="Times New Roman" w:cs="Times New Roman"/>
          <w:kern w:val="0"/>
          <w:sz w:val="22"/>
          <w:szCs w:val="22"/>
          <w14:ligatures w14:val="none"/>
        </w:rPr>
        <w:t xml:space="preserve"> học phần </w:t>
      </w:r>
      <w:r w:rsidR="00E20FF5">
        <w:rPr>
          <w:rFonts w:ascii="Times New Roman" w:eastAsia="Times New Roman" w:hAnsi="Times New Roman" w:cs="Times New Roman"/>
          <w:kern w:val="0"/>
          <w:sz w:val="22"/>
          <w:szCs w:val="22"/>
          <w14:ligatures w14:val="none"/>
        </w:rPr>
        <w:t>TA</w:t>
      </w:r>
      <w:r w:rsidR="00B72A50" w:rsidRPr="008E27DF">
        <w:rPr>
          <w:rFonts w:ascii="Times New Roman" w:eastAsia="Times New Roman" w:hAnsi="Times New Roman" w:cs="Times New Roman"/>
          <w:kern w:val="0"/>
          <w:sz w:val="22"/>
          <w:szCs w:val="22"/>
          <w14:ligatures w14:val="none"/>
        </w:rPr>
        <w:t xml:space="preserve"> (cuối năm nhất)</w:t>
      </w:r>
      <w:r w:rsidR="00155288" w:rsidRPr="008E27DF">
        <w:rPr>
          <w:rFonts w:ascii="Times New Roman" w:eastAsia="Times New Roman" w:hAnsi="Times New Roman" w:cs="Times New Roman"/>
          <w:kern w:val="0"/>
          <w:sz w:val="22"/>
          <w:szCs w:val="22"/>
          <w14:ligatures w14:val="none"/>
        </w:rPr>
        <w:t>.</w:t>
      </w:r>
      <w:r w:rsidR="00546225" w:rsidRPr="008E27DF">
        <w:rPr>
          <w:rFonts w:ascii="Times New Roman" w:eastAsia="Times New Roman" w:hAnsi="Times New Roman" w:cs="Times New Roman"/>
          <w:kern w:val="0"/>
          <w:sz w:val="22"/>
          <w:szCs w:val="22"/>
          <w14:ligatures w14:val="none"/>
        </w:rPr>
        <w:t xml:space="preserve"> Việc khảo sát được thực hiện 2 lần với 2 bảng câu hỏi khảo sát khác nhau và thời gian thực hiện cách nhau 1 tháng nhằm hạn chế khả năng ảnh hưởng qua lại của các câu trả lời ở 2 bảng câu hỏi khảo sát.</w:t>
      </w:r>
      <w:r w:rsidR="00866894" w:rsidRPr="008E27DF">
        <w:rPr>
          <w:rFonts w:ascii="Times New Roman" w:eastAsia="Times New Roman" w:hAnsi="Times New Roman" w:cs="Times New Roman"/>
          <w:kern w:val="0"/>
          <w:sz w:val="22"/>
          <w:szCs w:val="22"/>
          <w14:ligatures w14:val="none"/>
        </w:rPr>
        <w:t xml:space="preserve"> Đợt khảo sát thứ nhất </w:t>
      </w:r>
      <w:r w:rsidR="00DF26FD" w:rsidRPr="008E27DF">
        <w:rPr>
          <w:rFonts w:ascii="Times New Roman" w:eastAsia="Times New Roman" w:hAnsi="Times New Roman" w:cs="Times New Roman"/>
          <w:kern w:val="0"/>
          <w:sz w:val="22"/>
          <w:szCs w:val="22"/>
          <w14:ligatures w14:val="none"/>
        </w:rPr>
        <w:t xml:space="preserve">tìm hiểu về thực trạng </w:t>
      </w:r>
      <w:r w:rsidR="00866894" w:rsidRPr="008E27DF">
        <w:rPr>
          <w:rFonts w:ascii="Times New Roman" w:eastAsia="Times New Roman" w:hAnsi="Times New Roman" w:cs="Times New Roman"/>
          <w:kern w:val="0"/>
          <w:sz w:val="22"/>
          <w:szCs w:val="22"/>
          <w14:ligatures w14:val="none"/>
        </w:rPr>
        <w:t xml:space="preserve">việc học </w:t>
      </w:r>
      <w:r w:rsidR="00E77BDC">
        <w:rPr>
          <w:rFonts w:ascii="Times New Roman" w:eastAsia="Times New Roman" w:hAnsi="Times New Roman" w:cs="Times New Roman"/>
          <w:kern w:val="0"/>
          <w:sz w:val="22"/>
          <w:szCs w:val="22"/>
          <w14:ligatures w14:val="none"/>
        </w:rPr>
        <w:t>TA</w:t>
      </w:r>
      <w:r w:rsidR="00866894" w:rsidRPr="008E27DF">
        <w:rPr>
          <w:rFonts w:ascii="Times New Roman" w:eastAsia="Times New Roman" w:hAnsi="Times New Roman" w:cs="Times New Roman"/>
          <w:kern w:val="0"/>
          <w:sz w:val="22"/>
          <w:szCs w:val="22"/>
          <w14:ligatures w14:val="none"/>
        </w:rPr>
        <w:t xml:space="preserve"> theo GT </w:t>
      </w:r>
      <w:r w:rsidR="00866894" w:rsidRPr="00E77BDC">
        <w:rPr>
          <w:rFonts w:ascii="Times New Roman" w:eastAsia="Times New Roman" w:hAnsi="Times New Roman" w:cs="Times New Roman"/>
          <w:i/>
          <w:iCs/>
          <w:kern w:val="0"/>
          <w:sz w:val="22"/>
          <w:szCs w:val="22"/>
          <w14:ligatures w14:val="none"/>
        </w:rPr>
        <w:t>Voices</w:t>
      </w:r>
      <w:r w:rsidR="00866894" w:rsidRPr="008E27DF">
        <w:rPr>
          <w:rFonts w:ascii="Times New Roman" w:eastAsia="Times New Roman" w:hAnsi="Times New Roman" w:cs="Times New Roman"/>
          <w:kern w:val="0"/>
          <w:sz w:val="22"/>
          <w:szCs w:val="22"/>
          <w14:ligatures w14:val="none"/>
        </w:rPr>
        <w:t xml:space="preserve"> của </w:t>
      </w:r>
      <w:r w:rsidR="00E77BDC">
        <w:rPr>
          <w:rFonts w:ascii="Times New Roman" w:eastAsia="Times New Roman" w:hAnsi="Times New Roman" w:cs="Times New Roman"/>
          <w:kern w:val="0"/>
          <w:sz w:val="22"/>
          <w:szCs w:val="22"/>
          <w14:ligatures w14:val="none"/>
        </w:rPr>
        <w:t>SV</w:t>
      </w:r>
      <w:r w:rsidR="00866894" w:rsidRPr="008E27DF">
        <w:rPr>
          <w:rFonts w:ascii="Times New Roman" w:eastAsia="Times New Roman" w:hAnsi="Times New Roman" w:cs="Times New Roman"/>
          <w:kern w:val="0"/>
          <w:sz w:val="22"/>
          <w:szCs w:val="22"/>
          <w14:ligatures w14:val="none"/>
        </w:rPr>
        <w:t xml:space="preserve"> không chuyên ngữ</w:t>
      </w:r>
      <w:r w:rsidR="00DF26FD" w:rsidRPr="008E27DF">
        <w:rPr>
          <w:rFonts w:ascii="Times New Roman" w:eastAsia="Times New Roman" w:hAnsi="Times New Roman" w:cs="Times New Roman"/>
          <w:kern w:val="0"/>
          <w:sz w:val="22"/>
          <w:szCs w:val="22"/>
          <w14:ligatures w14:val="none"/>
        </w:rPr>
        <w:t xml:space="preserve"> trường ĐHQN</w:t>
      </w:r>
      <w:r w:rsidR="008D12C8" w:rsidRPr="008E27DF">
        <w:rPr>
          <w:rFonts w:ascii="Times New Roman" w:eastAsia="Times New Roman" w:hAnsi="Times New Roman" w:cs="Times New Roman"/>
          <w:kern w:val="0"/>
          <w:sz w:val="22"/>
          <w:szCs w:val="22"/>
          <w14:ligatures w14:val="none"/>
        </w:rPr>
        <w:t xml:space="preserve">, được thực hiện vào tháng 6 năm 2025. Đợt khảo sát thứ hai </w:t>
      </w:r>
      <w:r w:rsidR="00E43CCE" w:rsidRPr="008E27DF">
        <w:rPr>
          <w:rFonts w:ascii="Times New Roman" w:eastAsia="Times New Roman" w:hAnsi="Times New Roman" w:cs="Times New Roman"/>
          <w:kern w:val="0"/>
          <w:sz w:val="22"/>
          <w:szCs w:val="22"/>
          <w14:ligatures w14:val="none"/>
        </w:rPr>
        <w:t xml:space="preserve">tìm hiểu về nhận thức của </w:t>
      </w:r>
      <w:r w:rsidR="00E77BDC">
        <w:rPr>
          <w:rFonts w:ascii="Times New Roman" w:eastAsia="Times New Roman" w:hAnsi="Times New Roman" w:cs="Times New Roman"/>
          <w:kern w:val="0"/>
          <w:sz w:val="22"/>
          <w:szCs w:val="22"/>
          <w14:ligatures w14:val="none"/>
        </w:rPr>
        <w:t>SV</w:t>
      </w:r>
      <w:r w:rsidR="00E43CCE" w:rsidRPr="008E27DF">
        <w:rPr>
          <w:rFonts w:ascii="Times New Roman" w:eastAsia="Times New Roman" w:hAnsi="Times New Roman" w:cs="Times New Roman"/>
          <w:kern w:val="0"/>
          <w:sz w:val="22"/>
          <w:szCs w:val="22"/>
          <w14:ligatures w14:val="none"/>
        </w:rPr>
        <w:t xml:space="preserve"> không chuyên ngữ </w:t>
      </w:r>
      <w:r w:rsidR="006C2CA7" w:rsidRPr="008E27DF">
        <w:rPr>
          <w:rFonts w:ascii="Times New Roman" w:eastAsia="Times New Roman" w:hAnsi="Times New Roman" w:cs="Times New Roman"/>
          <w:kern w:val="0"/>
          <w:sz w:val="22"/>
          <w:szCs w:val="22"/>
          <w14:ligatures w14:val="none"/>
        </w:rPr>
        <w:t xml:space="preserve">trường ĐHQN </w:t>
      </w:r>
      <w:r w:rsidR="00E43CCE" w:rsidRPr="008E27DF">
        <w:rPr>
          <w:rFonts w:ascii="Times New Roman" w:eastAsia="Times New Roman" w:hAnsi="Times New Roman" w:cs="Times New Roman"/>
          <w:kern w:val="0"/>
          <w:sz w:val="22"/>
          <w:szCs w:val="22"/>
          <w14:ligatures w14:val="none"/>
        </w:rPr>
        <w:t xml:space="preserve">về </w:t>
      </w:r>
      <w:r w:rsidR="009549CE" w:rsidRPr="009549CE">
        <w:rPr>
          <w:rFonts w:ascii="Times New Roman" w:eastAsia="Times New Roman" w:hAnsi="Times New Roman" w:cs="Times New Roman"/>
          <w:kern w:val="0"/>
          <w:sz w:val="22"/>
          <w:szCs w:val="22"/>
          <w14:ligatures w14:val="none"/>
        </w:rPr>
        <w:t xml:space="preserve">một số yếu tố ảnh hưởng </w:t>
      </w:r>
      <w:r w:rsidR="00E43CCE" w:rsidRPr="008E27DF">
        <w:rPr>
          <w:rFonts w:ascii="Times New Roman" w:eastAsia="Times New Roman" w:hAnsi="Times New Roman" w:cs="Times New Roman"/>
          <w:kern w:val="0"/>
          <w:sz w:val="22"/>
          <w:szCs w:val="22"/>
          <w14:ligatures w14:val="none"/>
        </w:rPr>
        <w:t xml:space="preserve">đến việc học TA theo GT </w:t>
      </w:r>
      <w:r w:rsidR="00E43CCE" w:rsidRPr="00E77BDC">
        <w:rPr>
          <w:rFonts w:ascii="Times New Roman" w:eastAsia="Times New Roman" w:hAnsi="Times New Roman" w:cs="Times New Roman"/>
          <w:i/>
          <w:iCs/>
          <w:kern w:val="0"/>
          <w:sz w:val="22"/>
          <w:szCs w:val="22"/>
          <w14:ligatures w14:val="none"/>
        </w:rPr>
        <w:t>Voices</w:t>
      </w:r>
      <w:r w:rsidR="00AC3EEA" w:rsidRPr="008E27DF">
        <w:rPr>
          <w:rFonts w:ascii="Times New Roman" w:eastAsia="Times New Roman" w:hAnsi="Times New Roman" w:cs="Times New Roman"/>
          <w:kern w:val="0"/>
          <w:sz w:val="22"/>
          <w:szCs w:val="22"/>
          <w14:ligatures w14:val="none"/>
        </w:rPr>
        <w:t>, được thực hiện vào tháng 7 năm 2025.</w:t>
      </w:r>
      <w:r w:rsidR="00E77BDC">
        <w:rPr>
          <w:rFonts w:ascii="Times New Roman" w:eastAsia="Times New Roman" w:hAnsi="Times New Roman" w:cs="Times New Roman"/>
          <w:kern w:val="0"/>
          <w:sz w:val="22"/>
          <w:szCs w:val="22"/>
          <w14:ligatures w14:val="none"/>
        </w:rPr>
        <w:t xml:space="preserve"> </w:t>
      </w:r>
      <w:r w:rsidR="0080263C" w:rsidRPr="008E27DF">
        <w:rPr>
          <w:rFonts w:ascii="Times New Roman" w:eastAsia="Times New Roman" w:hAnsi="Times New Roman" w:cs="Times New Roman"/>
          <w:kern w:val="0"/>
          <w:sz w:val="22"/>
          <w:szCs w:val="22"/>
          <w14:ligatures w14:val="none"/>
        </w:rPr>
        <w:t>Việc khảo sát được tiến hành với các mẫu ngẫu nhiên</w:t>
      </w:r>
      <w:r w:rsidR="00546225" w:rsidRPr="008E27DF">
        <w:rPr>
          <w:rFonts w:ascii="Times New Roman" w:eastAsia="Times New Roman" w:hAnsi="Times New Roman" w:cs="Times New Roman"/>
          <w:kern w:val="0"/>
          <w:sz w:val="22"/>
          <w:szCs w:val="22"/>
          <w14:ligatures w14:val="none"/>
        </w:rPr>
        <w:t>.</w:t>
      </w:r>
      <w:r w:rsidR="007414D6">
        <w:rPr>
          <w:rFonts w:ascii="Times New Roman" w:eastAsia="Times New Roman" w:hAnsi="Times New Roman" w:cs="Times New Roman"/>
          <w:kern w:val="0"/>
          <w:sz w:val="22"/>
          <w:szCs w:val="22"/>
          <w14:ligatures w14:val="none"/>
        </w:rPr>
        <w:t xml:space="preserve"> </w:t>
      </w:r>
      <w:r w:rsidR="00546225" w:rsidRPr="008E27DF">
        <w:rPr>
          <w:rFonts w:ascii="Times New Roman" w:eastAsia="Times New Roman" w:hAnsi="Times New Roman" w:cs="Times New Roman"/>
          <w:kern w:val="0"/>
          <w:sz w:val="22"/>
          <w:szCs w:val="22"/>
          <w14:ligatures w14:val="none"/>
        </w:rPr>
        <w:t>T</w:t>
      </w:r>
      <w:r w:rsidR="001D5831" w:rsidRPr="008E27DF">
        <w:rPr>
          <w:rFonts w:ascii="Times New Roman" w:eastAsia="Times New Roman" w:hAnsi="Times New Roman" w:cs="Times New Roman"/>
          <w:kern w:val="0"/>
          <w:sz w:val="22"/>
          <w:szCs w:val="22"/>
          <w14:ligatures w14:val="none"/>
        </w:rPr>
        <w:t>uy nhiên, vì tác</w:t>
      </w:r>
      <w:r w:rsidR="00754325" w:rsidRPr="008E27DF">
        <w:rPr>
          <w:rFonts w:ascii="Times New Roman" w:eastAsia="Times New Roman" w:hAnsi="Times New Roman" w:cs="Times New Roman"/>
          <w:kern w:val="0"/>
          <w:sz w:val="22"/>
          <w:szCs w:val="22"/>
          <w14:ligatures w14:val="none"/>
        </w:rPr>
        <w:t xml:space="preserve"> giả rất ý thức </w:t>
      </w:r>
      <w:r w:rsidR="008C6E4C" w:rsidRPr="008E27DF">
        <w:rPr>
          <w:rFonts w:ascii="Times New Roman" w:eastAsia="Times New Roman" w:hAnsi="Times New Roman" w:cs="Times New Roman"/>
          <w:kern w:val="0"/>
          <w:sz w:val="22"/>
          <w:szCs w:val="22"/>
          <w14:ligatures w14:val="none"/>
        </w:rPr>
        <w:t xml:space="preserve">phương pháp giảng dạy của các </w:t>
      </w:r>
      <w:r w:rsidR="00F23BE7">
        <w:rPr>
          <w:rFonts w:ascii="Times New Roman" w:eastAsia="Times New Roman" w:hAnsi="Times New Roman" w:cs="Times New Roman"/>
          <w:kern w:val="0"/>
          <w:sz w:val="22"/>
          <w:szCs w:val="22"/>
          <w14:ligatures w14:val="none"/>
        </w:rPr>
        <w:t>GV</w:t>
      </w:r>
      <w:r w:rsidR="008C6E4C" w:rsidRPr="008E27DF">
        <w:rPr>
          <w:rFonts w:ascii="Times New Roman" w:eastAsia="Times New Roman" w:hAnsi="Times New Roman" w:cs="Times New Roman"/>
          <w:kern w:val="0"/>
          <w:sz w:val="22"/>
          <w:szCs w:val="22"/>
          <w14:ligatures w14:val="none"/>
        </w:rPr>
        <w:t xml:space="preserve"> </w:t>
      </w:r>
      <w:r w:rsidR="00831A32" w:rsidRPr="008E27DF">
        <w:rPr>
          <w:rFonts w:ascii="Times New Roman" w:eastAsia="Times New Roman" w:hAnsi="Times New Roman" w:cs="Times New Roman"/>
          <w:kern w:val="0"/>
          <w:sz w:val="22"/>
          <w:szCs w:val="22"/>
          <w14:ligatures w14:val="none"/>
        </w:rPr>
        <w:t>chắc chắn có sự khác nhau</w:t>
      </w:r>
      <w:r w:rsidR="00BD73A5" w:rsidRPr="008E27DF">
        <w:rPr>
          <w:rFonts w:ascii="Times New Roman" w:eastAsia="Times New Roman" w:hAnsi="Times New Roman" w:cs="Times New Roman"/>
          <w:kern w:val="0"/>
          <w:sz w:val="22"/>
          <w:szCs w:val="22"/>
          <w14:ligatures w14:val="none"/>
        </w:rPr>
        <w:t>; do vậy</w:t>
      </w:r>
      <w:r w:rsidR="00C1555A" w:rsidRPr="008E27DF">
        <w:rPr>
          <w:rFonts w:ascii="Times New Roman" w:eastAsia="Times New Roman" w:hAnsi="Times New Roman" w:cs="Times New Roman"/>
          <w:kern w:val="0"/>
          <w:sz w:val="22"/>
          <w:szCs w:val="22"/>
          <w14:ligatures w14:val="none"/>
        </w:rPr>
        <w:t xml:space="preserve"> </w:t>
      </w:r>
      <w:r w:rsidR="003706A0" w:rsidRPr="008E27DF">
        <w:rPr>
          <w:rFonts w:ascii="Times New Roman" w:eastAsia="Times New Roman" w:hAnsi="Times New Roman" w:cs="Times New Roman"/>
          <w:kern w:val="0"/>
          <w:sz w:val="22"/>
          <w:szCs w:val="22"/>
          <w14:ligatures w14:val="none"/>
        </w:rPr>
        <w:t xml:space="preserve">để </w:t>
      </w:r>
      <w:r w:rsidR="00C1555A" w:rsidRPr="008E27DF">
        <w:rPr>
          <w:rFonts w:ascii="Times New Roman" w:eastAsia="Times New Roman" w:hAnsi="Times New Roman" w:cs="Times New Roman"/>
          <w:kern w:val="0"/>
          <w:sz w:val="22"/>
          <w:szCs w:val="22"/>
          <w14:ligatures w14:val="none"/>
        </w:rPr>
        <w:t xml:space="preserve">đảm bảo </w:t>
      </w:r>
      <w:r w:rsidR="00A20A3B" w:rsidRPr="008E27DF">
        <w:rPr>
          <w:rFonts w:ascii="Times New Roman" w:eastAsia="Times New Roman" w:hAnsi="Times New Roman" w:cs="Times New Roman"/>
          <w:kern w:val="0"/>
          <w:sz w:val="22"/>
          <w:szCs w:val="22"/>
          <w14:ligatures w14:val="none"/>
        </w:rPr>
        <w:t>tính khách quan và đại diện</w:t>
      </w:r>
      <w:r w:rsidR="000F4F3D" w:rsidRPr="008E27DF">
        <w:rPr>
          <w:rFonts w:ascii="Times New Roman" w:eastAsia="Times New Roman" w:hAnsi="Times New Roman" w:cs="Times New Roman"/>
          <w:kern w:val="0"/>
          <w:sz w:val="22"/>
          <w:szCs w:val="22"/>
          <w14:ligatures w14:val="none"/>
        </w:rPr>
        <w:t xml:space="preserve"> cao tác giả đã tiến hành khảo sát SV đến từ các lớp khác nhau </w:t>
      </w:r>
      <w:r w:rsidR="000F4F3D" w:rsidRPr="008E27DF">
        <w:rPr>
          <w:rFonts w:ascii="Times New Roman" w:eastAsia="Times New Roman" w:hAnsi="Times New Roman" w:cs="Times New Roman"/>
          <w:kern w:val="0"/>
          <w:sz w:val="22"/>
          <w:szCs w:val="22"/>
          <w14:ligatures w14:val="none"/>
        </w:rPr>
        <w:t xml:space="preserve">và từ nhiều khoa khác nhau. </w:t>
      </w:r>
      <w:r w:rsidR="003A1512" w:rsidRPr="008E27DF">
        <w:rPr>
          <w:rFonts w:ascii="Times New Roman" w:eastAsia="Times New Roman" w:hAnsi="Times New Roman" w:cs="Times New Roman"/>
          <w:kern w:val="0"/>
          <w:sz w:val="22"/>
          <w:szCs w:val="22"/>
          <w14:ligatures w14:val="none"/>
        </w:rPr>
        <w:t xml:space="preserve">Tổng cộng có </w:t>
      </w:r>
      <w:r w:rsidR="001E28D6" w:rsidRPr="008E27DF">
        <w:rPr>
          <w:rFonts w:ascii="Times New Roman" w:eastAsia="Times New Roman" w:hAnsi="Times New Roman" w:cs="Times New Roman"/>
          <w:kern w:val="0"/>
          <w:sz w:val="22"/>
          <w:szCs w:val="22"/>
          <w14:ligatures w14:val="none"/>
        </w:rPr>
        <w:t>4</w:t>
      </w:r>
      <w:r w:rsidR="003A1512" w:rsidRPr="008E27DF">
        <w:rPr>
          <w:rFonts w:ascii="Times New Roman" w:eastAsia="Times New Roman" w:hAnsi="Times New Roman" w:cs="Times New Roman"/>
          <w:kern w:val="0"/>
          <w:sz w:val="22"/>
          <w:szCs w:val="22"/>
          <w14:ligatures w14:val="none"/>
        </w:rPr>
        <w:t>0</w:t>
      </w:r>
      <w:r w:rsidR="004319DB" w:rsidRPr="008E27DF">
        <w:rPr>
          <w:rFonts w:ascii="Times New Roman" w:eastAsia="Times New Roman" w:hAnsi="Times New Roman" w:cs="Times New Roman"/>
          <w:kern w:val="0"/>
          <w:sz w:val="22"/>
          <w:szCs w:val="22"/>
          <w14:ligatures w14:val="none"/>
        </w:rPr>
        <w:t>6</w:t>
      </w:r>
      <w:r w:rsidR="003A1512" w:rsidRPr="008E27DF">
        <w:rPr>
          <w:rFonts w:ascii="Times New Roman" w:eastAsia="Times New Roman" w:hAnsi="Times New Roman" w:cs="Times New Roman"/>
          <w:kern w:val="0"/>
          <w:sz w:val="22"/>
          <w:szCs w:val="22"/>
          <w14:ligatures w14:val="none"/>
        </w:rPr>
        <w:t xml:space="preserve"> </w:t>
      </w:r>
      <w:r w:rsidR="00AF3FF9">
        <w:rPr>
          <w:rFonts w:ascii="Times New Roman" w:eastAsia="Times New Roman" w:hAnsi="Times New Roman" w:cs="Times New Roman"/>
          <w:kern w:val="0"/>
          <w:sz w:val="22"/>
          <w:szCs w:val="22"/>
          <w14:ligatures w14:val="none"/>
        </w:rPr>
        <w:t>SV</w:t>
      </w:r>
      <w:r w:rsidR="003A1512" w:rsidRPr="008E27DF">
        <w:rPr>
          <w:rFonts w:ascii="Times New Roman" w:eastAsia="Times New Roman" w:hAnsi="Times New Roman" w:cs="Times New Roman"/>
          <w:kern w:val="0"/>
          <w:sz w:val="22"/>
          <w:szCs w:val="22"/>
          <w14:ligatures w14:val="none"/>
        </w:rPr>
        <w:t xml:space="preserve"> đã hoàn thành bảng câu hỏi khảo sát.</w:t>
      </w:r>
    </w:p>
    <w:p w14:paraId="349CBE9A" w14:textId="2ED10E0A" w:rsidR="00752669" w:rsidRPr="008E27DF" w:rsidRDefault="0075266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Phỏng vấn sâu</w:t>
      </w:r>
      <w:r w:rsidR="00866894" w:rsidRPr="008E27DF">
        <w:rPr>
          <w:rFonts w:ascii="Times New Roman" w:eastAsia="Times New Roman" w:hAnsi="Times New Roman" w:cs="Times New Roman"/>
          <w:kern w:val="0"/>
          <w:sz w:val="22"/>
          <w:szCs w:val="22"/>
          <w14:ligatures w14:val="none"/>
        </w:rPr>
        <w:t xml:space="preserve"> </w:t>
      </w:r>
    </w:p>
    <w:p w14:paraId="1D0FA776" w14:textId="4FAE09B5" w:rsidR="00752669" w:rsidRPr="008E27DF" w:rsidRDefault="00752669" w:rsidP="00D966C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Việc phỏng vấn được thực hiện sau khi đã có </w:t>
      </w:r>
      <w:r w:rsidR="00CE7139" w:rsidRPr="008E27DF">
        <w:rPr>
          <w:rFonts w:ascii="Times New Roman" w:eastAsia="Times New Roman" w:hAnsi="Times New Roman" w:cs="Times New Roman"/>
          <w:kern w:val="0"/>
          <w:sz w:val="22"/>
          <w:szCs w:val="22"/>
          <w14:ligatures w14:val="none"/>
        </w:rPr>
        <w:t>số liệu từ điều tra khảo sát. C</w:t>
      </w:r>
      <w:r w:rsidR="00CB0EAB" w:rsidRPr="008E27DF">
        <w:rPr>
          <w:rFonts w:ascii="Times New Roman" w:eastAsia="Times New Roman" w:hAnsi="Times New Roman" w:cs="Times New Roman"/>
          <w:kern w:val="0"/>
          <w:sz w:val="22"/>
          <w:szCs w:val="22"/>
          <w14:ligatures w14:val="none"/>
        </w:rPr>
        <w:t xml:space="preserve">ăn cứ trên kết quả thu được, tác giả </w:t>
      </w:r>
      <w:r w:rsidR="003263A4" w:rsidRPr="008E27DF">
        <w:rPr>
          <w:rFonts w:ascii="Times New Roman" w:eastAsia="Times New Roman" w:hAnsi="Times New Roman" w:cs="Times New Roman"/>
          <w:kern w:val="0"/>
          <w:sz w:val="22"/>
          <w:szCs w:val="22"/>
          <w14:ligatures w14:val="none"/>
        </w:rPr>
        <w:t xml:space="preserve">chọn ra một số trường hợp </w:t>
      </w:r>
      <w:r w:rsidR="008D457B" w:rsidRPr="008E27DF">
        <w:rPr>
          <w:rFonts w:ascii="Times New Roman" w:eastAsia="Times New Roman" w:hAnsi="Times New Roman" w:cs="Times New Roman"/>
          <w:kern w:val="0"/>
          <w:sz w:val="22"/>
          <w:szCs w:val="22"/>
          <w14:ligatures w14:val="none"/>
        </w:rPr>
        <w:t xml:space="preserve">có câu trả lời theo </w:t>
      </w:r>
      <w:r w:rsidR="00FD24FC" w:rsidRPr="008E27DF">
        <w:rPr>
          <w:rFonts w:ascii="Times New Roman" w:eastAsia="Times New Roman" w:hAnsi="Times New Roman" w:cs="Times New Roman"/>
          <w:kern w:val="0"/>
          <w:sz w:val="22"/>
          <w:szCs w:val="22"/>
          <w14:ligatures w14:val="none"/>
        </w:rPr>
        <w:t xml:space="preserve">xu hướng </w:t>
      </w:r>
      <w:r w:rsidR="008D457B" w:rsidRPr="008E27DF">
        <w:rPr>
          <w:rFonts w:ascii="Times New Roman" w:eastAsia="Times New Roman" w:hAnsi="Times New Roman" w:cs="Times New Roman"/>
          <w:kern w:val="0"/>
          <w:sz w:val="22"/>
          <w:szCs w:val="22"/>
          <w14:ligatures w14:val="none"/>
        </w:rPr>
        <w:t>đa số hoặc</w:t>
      </w:r>
      <w:r w:rsidR="00FD24FC" w:rsidRPr="008E27DF">
        <w:rPr>
          <w:rFonts w:ascii="Times New Roman" w:eastAsia="Times New Roman" w:hAnsi="Times New Roman" w:cs="Times New Roman"/>
          <w:kern w:val="0"/>
          <w:sz w:val="22"/>
          <w:szCs w:val="22"/>
          <w14:ligatures w14:val="none"/>
        </w:rPr>
        <w:t xml:space="preserve"> </w:t>
      </w:r>
      <w:r w:rsidR="00DB2EFB" w:rsidRPr="008E27DF">
        <w:rPr>
          <w:rFonts w:ascii="Times New Roman" w:eastAsia="Times New Roman" w:hAnsi="Times New Roman" w:cs="Times New Roman"/>
          <w:kern w:val="0"/>
          <w:sz w:val="22"/>
          <w:szCs w:val="22"/>
          <w14:ligatures w14:val="none"/>
        </w:rPr>
        <w:t xml:space="preserve">câu trả lời theo phương án ít người </w:t>
      </w:r>
      <w:r w:rsidR="00D41053" w:rsidRPr="008E27DF">
        <w:rPr>
          <w:rFonts w:ascii="Times New Roman" w:eastAsia="Times New Roman" w:hAnsi="Times New Roman" w:cs="Times New Roman"/>
          <w:kern w:val="0"/>
          <w:sz w:val="22"/>
          <w:szCs w:val="22"/>
          <w14:ligatures w14:val="none"/>
        </w:rPr>
        <w:t xml:space="preserve">chọn để phỏng vấn nhằm làm sáng rõ hơn vấn </w:t>
      </w:r>
      <w:r w:rsidR="0061521A">
        <w:rPr>
          <w:rFonts w:ascii="Times New Roman" w:eastAsia="Times New Roman" w:hAnsi="Times New Roman" w:cs="Times New Roman"/>
          <w:kern w:val="0"/>
          <w:sz w:val="22"/>
          <w:szCs w:val="22"/>
          <w14:ligatures w14:val="none"/>
        </w:rPr>
        <w:t>đ</w:t>
      </w:r>
      <w:r w:rsidR="00D41053" w:rsidRPr="008E27DF">
        <w:rPr>
          <w:rFonts w:ascii="Times New Roman" w:eastAsia="Times New Roman" w:hAnsi="Times New Roman" w:cs="Times New Roman"/>
          <w:kern w:val="0"/>
          <w:sz w:val="22"/>
          <w:szCs w:val="22"/>
          <w14:ligatures w14:val="none"/>
        </w:rPr>
        <w:t>ề nghiên cứu</w:t>
      </w:r>
      <w:r w:rsidR="00A43D3A" w:rsidRPr="008E27DF">
        <w:rPr>
          <w:rFonts w:ascii="Times New Roman" w:eastAsia="Times New Roman" w:hAnsi="Times New Roman" w:cs="Times New Roman"/>
          <w:kern w:val="0"/>
          <w:sz w:val="22"/>
          <w:szCs w:val="22"/>
          <w14:ligatures w14:val="none"/>
        </w:rPr>
        <w:t>.</w:t>
      </w:r>
    </w:p>
    <w:p w14:paraId="52F4ADA5" w14:textId="536D6766" w:rsidR="00592D74" w:rsidRPr="008E27DF" w:rsidRDefault="00592D74" w:rsidP="00DD7562">
      <w:pPr>
        <w:spacing w:before="120" w:after="120" w:line="240" w:lineRule="auto"/>
        <w:jc w:val="both"/>
        <w:rPr>
          <w:rFonts w:ascii="Times New Roman" w:eastAsia="Times New Roman" w:hAnsi="Times New Roman" w:cs="Times New Roman"/>
          <w:b/>
          <w:bCs/>
          <w:kern w:val="0"/>
          <w:sz w:val="22"/>
          <w:szCs w:val="22"/>
          <w14:ligatures w14:val="none"/>
        </w:rPr>
      </w:pPr>
      <w:r w:rsidRPr="008E27DF">
        <w:rPr>
          <w:rFonts w:ascii="Times New Roman" w:eastAsia="Times New Roman" w:hAnsi="Times New Roman" w:cs="Times New Roman"/>
          <w:b/>
          <w:bCs/>
          <w:kern w:val="0"/>
          <w:sz w:val="22"/>
          <w:szCs w:val="22"/>
          <w14:ligatures w14:val="none"/>
        </w:rPr>
        <w:t xml:space="preserve">4. </w:t>
      </w:r>
      <w:r w:rsidR="00413995">
        <w:rPr>
          <w:rFonts w:ascii="Times New Roman" w:eastAsia="Times New Roman" w:hAnsi="Times New Roman" w:cs="Times New Roman"/>
          <w:b/>
          <w:bCs/>
          <w:kern w:val="0"/>
          <w:sz w:val="22"/>
          <w:szCs w:val="22"/>
          <w14:ligatures w14:val="none"/>
        </w:rPr>
        <w:t>KẾT QUẢ NGHIÊN CỨU</w:t>
      </w:r>
    </w:p>
    <w:p w14:paraId="320F33B8" w14:textId="0DA4E6B0" w:rsidR="00940593" w:rsidRPr="008E27DF" w:rsidRDefault="0080600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 xml:space="preserve">1. Thực trạng </w:t>
      </w:r>
      <w:bookmarkStart w:id="6" w:name="_Hlk218185485"/>
      <w:r w:rsidR="00940593" w:rsidRPr="008E27DF">
        <w:rPr>
          <w:rFonts w:ascii="Times New Roman" w:eastAsia="Times New Roman" w:hAnsi="Times New Roman" w:cs="Times New Roman"/>
          <w:b/>
          <w:kern w:val="0"/>
          <w:sz w:val="22"/>
          <w:szCs w:val="22"/>
          <w14:ligatures w14:val="none"/>
        </w:rPr>
        <w:t xml:space="preserve">việc học </w:t>
      </w:r>
      <w:r w:rsidR="007414D6">
        <w:rPr>
          <w:rFonts w:ascii="Times New Roman" w:eastAsia="Times New Roman" w:hAnsi="Times New Roman" w:cs="Times New Roman"/>
          <w:b/>
          <w:kern w:val="0"/>
          <w:sz w:val="22"/>
          <w:szCs w:val="22"/>
          <w14:ligatures w14:val="none"/>
        </w:rPr>
        <w:t>TA</w:t>
      </w:r>
      <w:r w:rsidR="00EC3770" w:rsidRPr="008E27DF">
        <w:rPr>
          <w:rFonts w:ascii="Times New Roman" w:eastAsia="Times New Roman" w:hAnsi="Times New Roman" w:cs="Times New Roman"/>
          <w:b/>
          <w:kern w:val="0"/>
          <w:sz w:val="22"/>
          <w:szCs w:val="22"/>
          <w14:ligatures w14:val="none"/>
        </w:rPr>
        <w:t xml:space="preserve"> </w:t>
      </w:r>
      <w:r w:rsidR="00DF6A9E" w:rsidRPr="008E27DF">
        <w:rPr>
          <w:rFonts w:ascii="Times New Roman" w:eastAsia="Times New Roman" w:hAnsi="Times New Roman" w:cs="Times New Roman"/>
          <w:b/>
          <w:kern w:val="0"/>
          <w:sz w:val="22"/>
          <w:szCs w:val="22"/>
          <w14:ligatures w14:val="none"/>
        </w:rPr>
        <w:t xml:space="preserve">theo </w:t>
      </w:r>
      <w:r w:rsidR="00AF2592" w:rsidRPr="008E27DF">
        <w:rPr>
          <w:rFonts w:ascii="Times New Roman" w:eastAsia="Times New Roman" w:hAnsi="Times New Roman" w:cs="Times New Roman"/>
          <w:b/>
          <w:kern w:val="0"/>
          <w:sz w:val="22"/>
          <w:szCs w:val="22"/>
          <w14:ligatures w14:val="none"/>
        </w:rPr>
        <w:t>GT</w:t>
      </w:r>
      <w:r w:rsidR="00DF6A9E" w:rsidRPr="008E27DF">
        <w:rPr>
          <w:rFonts w:ascii="Times New Roman" w:eastAsia="Times New Roman" w:hAnsi="Times New Roman" w:cs="Times New Roman"/>
          <w:b/>
          <w:kern w:val="0"/>
          <w:sz w:val="22"/>
          <w:szCs w:val="22"/>
          <w14:ligatures w14:val="none"/>
        </w:rPr>
        <w:t xml:space="preserve"> </w:t>
      </w:r>
      <w:r w:rsidR="00DF6A9E" w:rsidRPr="007414D6">
        <w:rPr>
          <w:rFonts w:ascii="Times New Roman" w:eastAsia="Times New Roman" w:hAnsi="Times New Roman" w:cs="Times New Roman"/>
          <w:b/>
          <w:i/>
          <w:iCs/>
          <w:kern w:val="0"/>
          <w:sz w:val="22"/>
          <w:szCs w:val="22"/>
          <w14:ligatures w14:val="none"/>
        </w:rPr>
        <w:t>Voices</w:t>
      </w:r>
      <w:r w:rsidR="00940593" w:rsidRPr="008E27DF">
        <w:rPr>
          <w:rFonts w:ascii="Times New Roman" w:eastAsia="Times New Roman" w:hAnsi="Times New Roman" w:cs="Times New Roman"/>
          <w:b/>
          <w:kern w:val="0"/>
          <w:sz w:val="22"/>
          <w:szCs w:val="22"/>
          <w14:ligatures w14:val="none"/>
        </w:rPr>
        <w:t xml:space="preserve"> của </w:t>
      </w:r>
      <w:r w:rsidR="007414D6">
        <w:rPr>
          <w:rFonts w:ascii="Times New Roman" w:eastAsia="Times New Roman" w:hAnsi="Times New Roman" w:cs="Times New Roman"/>
          <w:b/>
          <w:kern w:val="0"/>
          <w:sz w:val="22"/>
          <w:szCs w:val="22"/>
          <w14:ligatures w14:val="none"/>
        </w:rPr>
        <w:t>SV</w:t>
      </w:r>
      <w:r w:rsidR="00940593" w:rsidRPr="008E27DF">
        <w:rPr>
          <w:rFonts w:ascii="Times New Roman" w:eastAsia="Times New Roman" w:hAnsi="Times New Roman" w:cs="Times New Roman"/>
          <w:b/>
          <w:kern w:val="0"/>
          <w:sz w:val="22"/>
          <w:szCs w:val="22"/>
          <w14:ligatures w14:val="none"/>
        </w:rPr>
        <w:t xml:space="preserve"> không chuyên ngữ</w:t>
      </w:r>
      <w:bookmarkEnd w:id="6"/>
      <w:r w:rsidR="00940593" w:rsidRPr="008E27DF">
        <w:rPr>
          <w:rFonts w:ascii="Times New Roman" w:eastAsia="Times New Roman" w:hAnsi="Times New Roman" w:cs="Times New Roman"/>
          <w:b/>
          <w:kern w:val="0"/>
          <w:sz w:val="22"/>
          <w:szCs w:val="22"/>
          <w14:ligatures w14:val="none"/>
        </w:rPr>
        <w:t xml:space="preserve">  </w:t>
      </w:r>
    </w:p>
    <w:p w14:paraId="0C3FE5F9" w14:textId="54CBA124" w:rsidR="00940593" w:rsidRDefault="00806002"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13995">
        <w:rPr>
          <w:rFonts w:ascii="Times New Roman" w:eastAsia="Times New Roman" w:hAnsi="Times New Roman" w:cs="Times New Roman"/>
          <w:bCs/>
          <w:i/>
          <w:iCs/>
          <w:kern w:val="0"/>
          <w:sz w:val="22"/>
          <w:szCs w:val="22"/>
          <w14:ligatures w14:val="none"/>
        </w:rPr>
        <w:t>4.</w:t>
      </w:r>
      <w:r w:rsidR="00940593" w:rsidRPr="00413995">
        <w:rPr>
          <w:rFonts w:ascii="Times New Roman" w:eastAsia="Times New Roman" w:hAnsi="Times New Roman" w:cs="Times New Roman"/>
          <w:bCs/>
          <w:i/>
          <w:iCs/>
          <w:kern w:val="0"/>
          <w:sz w:val="22"/>
          <w:szCs w:val="22"/>
          <w14:ligatures w14:val="none"/>
        </w:rPr>
        <w:t xml:space="preserve">1.1. </w:t>
      </w:r>
      <w:bookmarkStart w:id="7" w:name="_Hlk139775570"/>
      <w:r w:rsidR="00940593" w:rsidRPr="00413995">
        <w:rPr>
          <w:rFonts w:ascii="Times New Roman" w:eastAsia="Times New Roman" w:hAnsi="Times New Roman" w:cs="Times New Roman"/>
          <w:bCs/>
          <w:i/>
          <w:iCs/>
          <w:kern w:val="0"/>
          <w:sz w:val="22"/>
          <w:szCs w:val="22"/>
          <w14:ligatures w14:val="none"/>
        </w:rPr>
        <w:t xml:space="preserve">Trình độ </w:t>
      </w:r>
      <w:r w:rsidR="007414D6" w:rsidRPr="00413995">
        <w:rPr>
          <w:rFonts w:ascii="Times New Roman" w:eastAsia="Times New Roman" w:hAnsi="Times New Roman" w:cs="Times New Roman"/>
          <w:bCs/>
          <w:i/>
          <w:iCs/>
          <w:kern w:val="0"/>
          <w:sz w:val="22"/>
          <w:szCs w:val="22"/>
          <w14:ligatures w14:val="none"/>
        </w:rPr>
        <w:t>TA</w:t>
      </w:r>
      <w:r w:rsidR="00940593" w:rsidRPr="00413995">
        <w:rPr>
          <w:rFonts w:ascii="Times New Roman" w:eastAsia="Times New Roman" w:hAnsi="Times New Roman" w:cs="Times New Roman"/>
          <w:bCs/>
          <w:i/>
          <w:iCs/>
          <w:kern w:val="0"/>
          <w:sz w:val="22"/>
          <w:szCs w:val="22"/>
          <w14:ligatures w14:val="none"/>
        </w:rPr>
        <w:t xml:space="preserve"> trước khi tham gia học </w:t>
      </w:r>
      <w:bookmarkEnd w:id="7"/>
      <w:r w:rsidR="00AF2592" w:rsidRPr="00413995">
        <w:rPr>
          <w:rFonts w:ascii="Times New Roman" w:eastAsia="Times New Roman" w:hAnsi="Times New Roman" w:cs="Times New Roman"/>
          <w:bCs/>
          <w:i/>
          <w:iCs/>
          <w:kern w:val="0"/>
          <w:sz w:val="22"/>
          <w:szCs w:val="22"/>
          <w14:ligatures w14:val="none"/>
        </w:rPr>
        <w:t>GT Voices</w:t>
      </w:r>
    </w:p>
    <w:p w14:paraId="147E8DDA" w14:textId="70294E35" w:rsidR="00623EAD" w:rsidRPr="00623EAD" w:rsidRDefault="00C41D60" w:rsidP="00DD7562">
      <w:pPr>
        <w:spacing w:before="120" w:after="120" w:line="240" w:lineRule="auto"/>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noProof/>
          <w:kern w:val="0"/>
          <w:sz w:val="22"/>
          <w:szCs w:val="22"/>
        </w:rPr>
        <w:drawing>
          <wp:inline distT="0" distB="0" distL="0" distR="0" wp14:anchorId="7BAA2F53" wp14:editId="66FFD283">
            <wp:extent cx="2760345" cy="1500463"/>
            <wp:effectExtent l="0" t="0" r="1905" b="5080"/>
            <wp:docPr id="106750099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2E624A" w14:textId="4B54F3BD" w:rsidR="00940593" w:rsidRPr="0019524E" w:rsidRDefault="00940593" w:rsidP="0019524E">
      <w:pPr>
        <w:spacing w:before="120" w:after="240" w:line="240" w:lineRule="auto"/>
        <w:jc w:val="both"/>
        <w:rPr>
          <w:rFonts w:ascii="Times New Roman" w:eastAsia="Times New Roman" w:hAnsi="Times New Roman" w:cs="Times New Roman"/>
          <w:bCs/>
          <w:kern w:val="0"/>
          <w:sz w:val="20"/>
          <w:szCs w:val="20"/>
          <w14:ligatures w14:val="none"/>
        </w:rPr>
      </w:pPr>
      <w:bookmarkStart w:id="8" w:name="_Hlk139788111"/>
      <w:r w:rsidRPr="0019524E">
        <w:rPr>
          <w:rFonts w:ascii="Times New Roman" w:eastAsia="Times New Roman" w:hAnsi="Times New Roman" w:cs="Times New Roman"/>
          <w:b/>
          <w:kern w:val="0"/>
          <w:sz w:val="20"/>
          <w:szCs w:val="20"/>
          <w14:ligatures w14:val="none"/>
        </w:rPr>
        <w:t>Biểu đồ 1.</w:t>
      </w:r>
      <w:r w:rsidRPr="0019524E">
        <w:rPr>
          <w:rFonts w:ascii="Times New Roman" w:eastAsia="Times New Roman" w:hAnsi="Times New Roman" w:cs="Times New Roman"/>
          <w:bCs/>
          <w:kern w:val="0"/>
          <w:sz w:val="20"/>
          <w:szCs w:val="20"/>
          <w14:ligatures w14:val="none"/>
        </w:rPr>
        <w:t xml:space="preserve"> Trình độ </w:t>
      </w:r>
      <w:r w:rsidR="00904AA8" w:rsidRPr="0019524E">
        <w:rPr>
          <w:rFonts w:ascii="Times New Roman" w:eastAsia="Times New Roman" w:hAnsi="Times New Roman" w:cs="Times New Roman"/>
          <w:bCs/>
          <w:kern w:val="0"/>
          <w:sz w:val="20"/>
          <w:szCs w:val="20"/>
          <w14:ligatures w14:val="none"/>
        </w:rPr>
        <w:t>TA</w:t>
      </w:r>
      <w:r w:rsidRPr="0019524E">
        <w:rPr>
          <w:rFonts w:ascii="Times New Roman" w:eastAsia="Times New Roman" w:hAnsi="Times New Roman" w:cs="Times New Roman"/>
          <w:bCs/>
          <w:kern w:val="0"/>
          <w:sz w:val="20"/>
          <w:szCs w:val="20"/>
          <w14:ligatures w14:val="none"/>
        </w:rPr>
        <w:t xml:space="preserve"> trước khi tham gia học </w:t>
      </w:r>
      <w:r w:rsidR="00AF2592" w:rsidRPr="0019524E">
        <w:rPr>
          <w:rFonts w:ascii="Times New Roman" w:eastAsia="Times New Roman" w:hAnsi="Times New Roman" w:cs="Times New Roman"/>
          <w:bCs/>
          <w:kern w:val="0"/>
          <w:sz w:val="20"/>
          <w:szCs w:val="20"/>
          <w14:ligatures w14:val="none"/>
        </w:rPr>
        <w:t xml:space="preserve">GT </w:t>
      </w:r>
      <w:r w:rsidR="00AF2592" w:rsidRPr="0019524E">
        <w:rPr>
          <w:rFonts w:ascii="Times New Roman" w:eastAsia="Times New Roman" w:hAnsi="Times New Roman" w:cs="Times New Roman"/>
          <w:bCs/>
          <w:i/>
          <w:iCs/>
          <w:kern w:val="0"/>
          <w:sz w:val="20"/>
          <w:szCs w:val="20"/>
          <w14:ligatures w14:val="none"/>
        </w:rPr>
        <w:t>Voices</w:t>
      </w:r>
    </w:p>
    <w:bookmarkEnd w:id="8"/>
    <w:p w14:paraId="3B7D60EA" w14:textId="4B54F3BD" w:rsidR="00940593" w:rsidRPr="008E27DF" w:rsidRDefault="00940593" w:rsidP="00D657DF">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Biểu đồ 1 cho thấy đa phần </w:t>
      </w:r>
      <w:r w:rsidR="00904AA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thực hiện khảo sát tự đánh giá trình độ </w:t>
      </w:r>
      <w:r w:rsidR="00904AA8">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trước khi tham gia học </w:t>
      </w:r>
      <w:bookmarkStart w:id="9" w:name="_Hlk215517780"/>
      <w:r w:rsidR="00726E1A" w:rsidRPr="008E27DF">
        <w:rPr>
          <w:rFonts w:ascii="Times New Roman" w:eastAsia="Times New Roman" w:hAnsi="Times New Roman" w:cs="Times New Roman"/>
          <w:bCs/>
          <w:kern w:val="0"/>
          <w:sz w:val="22"/>
          <w:szCs w:val="22"/>
          <w14:ligatures w14:val="none"/>
        </w:rPr>
        <w:t xml:space="preserve">GT </w:t>
      </w:r>
      <w:r w:rsidR="00726E1A" w:rsidRPr="00E14E2B">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w:t>
      </w:r>
      <w:bookmarkEnd w:id="9"/>
      <w:r w:rsidRPr="008E27DF">
        <w:rPr>
          <w:rFonts w:ascii="Times New Roman" w:eastAsia="Times New Roman" w:hAnsi="Times New Roman" w:cs="Times New Roman"/>
          <w:bCs/>
          <w:kern w:val="0"/>
          <w:sz w:val="22"/>
          <w:szCs w:val="22"/>
          <w14:ligatures w14:val="none"/>
        </w:rPr>
        <w:t xml:space="preserve">là từ khá trở lên, trong đó mức khá chiếm tỉ lệ cao nhất 35,5%, tốt 17,7% và đặc biệt có </w:t>
      </w:r>
      <w:r w:rsidR="006A3015" w:rsidRPr="008E27DF">
        <w:rPr>
          <w:rFonts w:ascii="Times New Roman" w:eastAsia="Times New Roman" w:hAnsi="Times New Roman" w:cs="Times New Roman"/>
          <w:bCs/>
          <w:kern w:val="0"/>
          <w:sz w:val="22"/>
          <w:szCs w:val="22"/>
          <w14:ligatures w14:val="none"/>
        </w:rPr>
        <w:t>24</w:t>
      </w:r>
      <w:r w:rsidRPr="008E27DF">
        <w:rPr>
          <w:rFonts w:ascii="Times New Roman" w:eastAsia="Times New Roman" w:hAnsi="Times New Roman" w:cs="Times New Roman"/>
          <w:bCs/>
          <w:kern w:val="0"/>
          <w:sz w:val="22"/>
          <w:szCs w:val="22"/>
          <w14:ligatures w14:val="none"/>
        </w:rPr>
        <w:t xml:space="preserve"> </w:t>
      </w:r>
      <w:r w:rsidR="00C3353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(5,9%) cho rằng trình độ </w:t>
      </w:r>
      <w:r w:rsidR="009140B6">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rất tốt. Số </w:t>
      </w:r>
      <w:r w:rsidR="009140B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còn lại chủ yếu tự nhận xét trình độ </w:t>
      </w:r>
      <w:r w:rsidR="00BD4A65">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chỉ đạt mức trung bình (33%) và một phần tương đối nhỏ (7,9%) </w:t>
      </w:r>
      <w:r w:rsidR="00BD4A65">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ở mức độ yếu. Như vậy, có thể thấy rằng theo nhận định chủ quan từ phía người học thì hầu như trình độ </w:t>
      </w:r>
      <w:r w:rsidR="00BD4A65">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họ đều đạt từ trung bình trở lên. </w:t>
      </w:r>
      <w:r w:rsidR="007515BD">
        <w:rPr>
          <w:rFonts w:ascii="Times New Roman" w:eastAsia="Times New Roman" w:hAnsi="Times New Roman" w:cs="Times New Roman"/>
          <w:bCs/>
          <w:kern w:val="0"/>
          <w:sz w:val="22"/>
          <w:szCs w:val="22"/>
          <w14:ligatures w14:val="none"/>
        </w:rPr>
        <w:t xml:space="preserve">Phỏng vấn từ một số SV </w:t>
      </w:r>
      <w:r w:rsidR="000361EB">
        <w:rPr>
          <w:rFonts w:ascii="Times New Roman" w:eastAsia="Times New Roman" w:hAnsi="Times New Roman" w:cs="Times New Roman"/>
          <w:bCs/>
          <w:kern w:val="0"/>
          <w:sz w:val="22"/>
          <w:szCs w:val="22"/>
          <w14:ligatures w14:val="none"/>
        </w:rPr>
        <w:t xml:space="preserve">thì được </w:t>
      </w:r>
      <w:r w:rsidR="007515BD">
        <w:rPr>
          <w:rFonts w:ascii="Times New Roman" w:eastAsia="Times New Roman" w:hAnsi="Times New Roman" w:cs="Times New Roman"/>
          <w:bCs/>
          <w:kern w:val="0"/>
          <w:sz w:val="22"/>
          <w:szCs w:val="22"/>
          <w14:ligatures w14:val="none"/>
        </w:rPr>
        <w:t xml:space="preserve">cho biết việc tự đánh giá này </w:t>
      </w:r>
      <w:r w:rsidR="00F925B3">
        <w:rPr>
          <w:rFonts w:ascii="Times New Roman" w:eastAsia="Times New Roman" w:hAnsi="Times New Roman" w:cs="Times New Roman"/>
          <w:bCs/>
          <w:kern w:val="0"/>
          <w:sz w:val="22"/>
          <w:szCs w:val="22"/>
          <w14:ligatures w14:val="none"/>
        </w:rPr>
        <w:t>được dựa trên kết quả học tập môn tiếng Anh tại trường trung học phổ thông</w:t>
      </w:r>
      <w:r w:rsidR="009E67D2">
        <w:rPr>
          <w:rFonts w:ascii="Times New Roman" w:eastAsia="Times New Roman" w:hAnsi="Times New Roman" w:cs="Times New Roman"/>
          <w:bCs/>
          <w:kern w:val="0"/>
          <w:sz w:val="22"/>
          <w:szCs w:val="22"/>
          <w14:ligatures w14:val="none"/>
        </w:rPr>
        <w:t>.</w:t>
      </w:r>
    </w:p>
    <w:p w14:paraId="1879381D" w14:textId="7880C839" w:rsidR="00E41A0E" w:rsidRPr="002E30E1" w:rsidRDefault="008A6BB5" w:rsidP="00E41A0E">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2E30E1">
        <w:rPr>
          <w:rFonts w:ascii="Times New Roman" w:eastAsia="Times New Roman" w:hAnsi="Times New Roman" w:cs="Times New Roman"/>
          <w:bCs/>
          <w:i/>
          <w:iCs/>
          <w:kern w:val="0"/>
          <w:sz w:val="22"/>
          <w:szCs w:val="22"/>
          <w14:ligatures w14:val="none"/>
        </w:rPr>
        <w:t>4.</w:t>
      </w:r>
      <w:r w:rsidR="00940593" w:rsidRPr="002E30E1">
        <w:rPr>
          <w:rFonts w:ascii="Times New Roman" w:eastAsia="Times New Roman" w:hAnsi="Times New Roman" w:cs="Times New Roman"/>
          <w:bCs/>
          <w:i/>
          <w:iCs/>
          <w:kern w:val="0"/>
          <w:sz w:val="22"/>
          <w:szCs w:val="22"/>
          <w14:ligatures w14:val="none"/>
        </w:rPr>
        <w:t xml:space="preserve">1.2. Độ khó của </w:t>
      </w:r>
      <w:r w:rsidR="00726E1A" w:rsidRPr="002E30E1">
        <w:rPr>
          <w:rFonts w:ascii="Times New Roman" w:eastAsia="Times New Roman" w:hAnsi="Times New Roman" w:cs="Times New Roman"/>
          <w:bCs/>
          <w:i/>
          <w:iCs/>
          <w:kern w:val="0"/>
          <w:sz w:val="22"/>
          <w:szCs w:val="22"/>
          <w14:ligatures w14:val="none"/>
        </w:rPr>
        <w:t>GT Voices</w:t>
      </w:r>
      <w:r w:rsidR="00D657DF" w:rsidRPr="002E30E1">
        <w:rPr>
          <w:rFonts w:ascii="Times New Roman" w:eastAsia="Times New Roman" w:hAnsi="Times New Roman" w:cs="Times New Roman"/>
          <w:bCs/>
          <w:i/>
          <w:iCs/>
          <w:kern w:val="0"/>
          <w:sz w:val="22"/>
          <w:szCs w:val="22"/>
          <w14:ligatures w14:val="none"/>
        </w:rPr>
        <w:t xml:space="preserve"> </w:t>
      </w:r>
    </w:p>
    <w:p w14:paraId="0BC362FA" w14:textId="3FD5527F" w:rsidR="00F65CAA" w:rsidRPr="008E27DF" w:rsidRDefault="00134C34" w:rsidP="00E824B4">
      <w:pPr>
        <w:widowControl w:val="0"/>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4D6EB0C7" wp14:editId="338167BD">
            <wp:extent cx="2732405" cy="1475750"/>
            <wp:effectExtent l="0" t="0" r="10795" b="10160"/>
            <wp:docPr id="19878824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20E652" w14:textId="3974B23F" w:rsidR="00940593" w:rsidRDefault="00940593" w:rsidP="0053524E">
      <w:pPr>
        <w:widowControl w:val="0"/>
        <w:spacing w:before="120" w:after="240" w:line="240" w:lineRule="auto"/>
        <w:jc w:val="both"/>
        <w:rPr>
          <w:rFonts w:ascii="Times New Roman" w:eastAsia="Times New Roman" w:hAnsi="Times New Roman" w:cs="Times New Roman"/>
          <w:i/>
          <w:iCs/>
          <w:kern w:val="0"/>
          <w:sz w:val="20"/>
          <w:szCs w:val="20"/>
          <w14:ligatures w14:val="none"/>
        </w:rPr>
      </w:pPr>
      <w:r w:rsidRPr="0053524E">
        <w:rPr>
          <w:rFonts w:ascii="Times New Roman" w:eastAsia="Times New Roman" w:hAnsi="Times New Roman" w:cs="Times New Roman"/>
          <w:b/>
          <w:bCs/>
          <w:kern w:val="0"/>
          <w:sz w:val="20"/>
          <w:szCs w:val="20"/>
          <w14:ligatures w14:val="none"/>
        </w:rPr>
        <w:t>Biểu đồ 2.</w:t>
      </w:r>
      <w:r w:rsidRPr="0053524E">
        <w:rPr>
          <w:rFonts w:ascii="Times New Roman" w:eastAsia="Times New Roman" w:hAnsi="Times New Roman" w:cs="Times New Roman"/>
          <w:kern w:val="0"/>
          <w:sz w:val="20"/>
          <w:szCs w:val="20"/>
          <w14:ligatures w14:val="none"/>
        </w:rPr>
        <w:t xml:space="preserve"> Độ khó của </w:t>
      </w:r>
      <w:r w:rsidR="00726E1A" w:rsidRPr="0053524E">
        <w:rPr>
          <w:rFonts w:ascii="Times New Roman" w:eastAsia="Times New Roman" w:hAnsi="Times New Roman" w:cs="Times New Roman"/>
          <w:kern w:val="0"/>
          <w:sz w:val="20"/>
          <w:szCs w:val="20"/>
          <w14:ligatures w14:val="none"/>
        </w:rPr>
        <w:t xml:space="preserve">GT </w:t>
      </w:r>
      <w:r w:rsidR="00726E1A" w:rsidRPr="0053524E">
        <w:rPr>
          <w:rFonts w:ascii="Times New Roman" w:eastAsia="Times New Roman" w:hAnsi="Times New Roman" w:cs="Times New Roman"/>
          <w:i/>
          <w:iCs/>
          <w:kern w:val="0"/>
          <w:sz w:val="20"/>
          <w:szCs w:val="20"/>
          <w14:ligatures w14:val="none"/>
        </w:rPr>
        <w:t>Voices</w:t>
      </w:r>
    </w:p>
    <w:p w14:paraId="38F5DE11" w14:textId="77777777" w:rsidR="00F45671" w:rsidRPr="00EF392D" w:rsidRDefault="00F45671" w:rsidP="00F45671">
      <w:pPr>
        <w:widowControl w:val="0"/>
        <w:spacing w:before="120" w:after="120" w:line="240" w:lineRule="auto"/>
        <w:jc w:val="both"/>
        <w:rPr>
          <w:rFonts w:ascii="Times New Roman" w:eastAsia="Times New Roman" w:hAnsi="Times New Roman" w:cs="Times New Roman"/>
          <w:b/>
          <w:bCs/>
          <w:i/>
          <w:iCs/>
          <w:kern w:val="0"/>
          <w:sz w:val="22"/>
          <w:szCs w:val="22"/>
          <w14:ligatures w14:val="none"/>
        </w:rPr>
      </w:pPr>
      <w:r w:rsidRPr="008E27DF">
        <w:rPr>
          <w:rFonts w:ascii="Times New Roman" w:eastAsia="Times New Roman" w:hAnsi="Times New Roman" w:cs="Times New Roman"/>
          <w:bCs/>
          <w:kern w:val="0"/>
          <w:sz w:val="22"/>
          <w:szCs w:val="22"/>
          <w14:ligatures w14:val="none"/>
        </w:rPr>
        <w:lastRenderedPageBreak/>
        <w:t xml:space="preserve">Theo số liệu ở biểu đồ 2, mặc dù đánh giá độ khó của GT </w:t>
      </w:r>
      <w:r w:rsidRPr="00DA21E0">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ở mức vừa sức đạt tỉ lệ cao nhất (40,9%), nhưng nhìn chung phần lớn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đều cho rằng độ khó của GT này cao hơn so với năng lực </w:t>
      </w:r>
      <w:r>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họ. Cụ thể, có đến 31,5%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nội dung của GT </w:t>
      </w:r>
      <w:r w:rsidRPr="003844B3">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là hơi khó và 23,2% đánh giá là khó, đặc biệt có 3,4% nhận định là rất khó. Điều này chứng tỏ, có hơn một nửa số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gặp nhiều trở ngại khi học </w:t>
      </w:r>
      <w:r>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với GT </w:t>
      </w:r>
      <w:r w:rsidRPr="009B62D1">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w:t>
      </w:r>
    </w:p>
    <w:p w14:paraId="0EE44A9A" w14:textId="1ABF2B7F" w:rsidR="00940593" w:rsidRPr="002E30E1" w:rsidRDefault="002E30E1" w:rsidP="00E824B4">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2E30E1">
        <w:rPr>
          <w:rFonts w:ascii="Times New Roman" w:eastAsia="Times New Roman" w:hAnsi="Times New Roman" w:cs="Times New Roman"/>
          <w:bCs/>
          <w:i/>
          <w:iCs/>
          <w:kern w:val="0"/>
          <w:sz w:val="22"/>
          <w:szCs w:val="22"/>
          <w14:ligatures w14:val="none"/>
        </w:rPr>
        <w:t>4.</w:t>
      </w:r>
      <w:r w:rsidR="00940593" w:rsidRPr="002E30E1">
        <w:rPr>
          <w:rFonts w:ascii="Times New Roman" w:eastAsia="Times New Roman" w:hAnsi="Times New Roman" w:cs="Times New Roman"/>
          <w:bCs/>
          <w:i/>
          <w:iCs/>
          <w:kern w:val="0"/>
          <w:sz w:val="22"/>
          <w:szCs w:val="22"/>
          <w14:ligatures w14:val="none"/>
        </w:rPr>
        <w:t xml:space="preserve">1.3. Mức độ hứng thú của </w:t>
      </w:r>
      <w:r w:rsidR="00050DF5" w:rsidRPr="002E30E1">
        <w:rPr>
          <w:rFonts w:ascii="Times New Roman" w:eastAsia="Times New Roman" w:hAnsi="Times New Roman" w:cs="Times New Roman"/>
          <w:bCs/>
          <w:i/>
          <w:iCs/>
          <w:kern w:val="0"/>
          <w:sz w:val="22"/>
          <w:szCs w:val="22"/>
          <w14:ligatures w14:val="none"/>
        </w:rPr>
        <w:t>SV</w:t>
      </w:r>
      <w:r w:rsidR="00940593" w:rsidRPr="002E30E1">
        <w:rPr>
          <w:rFonts w:ascii="Times New Roman" w:eastAsia="Times New Roman" w:hAnsi="Times New Roman" w:cs="Times New Roman"/>
          <w:bCs/>
          <w:i/>
          <w:iCs/>
          <w:kern w:val="0"/>
          <w:sz w:val="22"/>
          <w:szCs w:val="22"/>
          <w14:ligatures w14:val="none"/>
        </w:rPr>
        <w:t xml:space="preserve"> với nội dung giảng dạy </w:t>
      </w:r>
      <w:r w:rsidR="00434A6A" w:rsidRPr="002E30E1">
        <w:rPr>
          <w:rFonts w:ascii="Times New Roman" w:eastAsia="Times New Roman" w:hAnsi="Times New Roman" w:cs="Times New Roman"/>
          <w:bCs/>
          <w:i/>
          <w:iCs/>
          <w:kern w:val="0"/>
          <w:sz w:val="22"/>
          <w:szCs w:val="22"/>
          <w14:ligatures w14:val="none"/>
        </w:rPr>
        <w:t>GT Voices</w:t>
      </w:r>
    </w:p>
    <w:p w14:paraId="670EA5E6" w14:textId="1275A738" w:rsidR="00940593" w:rsidRPr="008E27DF" w:rsidRDefault="001637DF" w:rsidP="00E824B4">
      <w:pPr>
        <w:widowControl w:val="0"/>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2D286E30" wp14:editId="7E64C12B">
            <wp:extent cx="2775585" cy="1902940"/>
            <wp:effectExtent l="0" t="0" r="5715" b="2540"/>
            <wp:docPr id="12904486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FF4BFC" w14:textId="27301A86" w:rsidR="00940593" w:rsidRPr="0053524E" w:rsidRDefault="00940593" w:rsidP="0053524E">
      <w:pPr>
        <w:widowControl w:val="0"/>
        <w:spacing w:before="120" w:after="240" w:line="240" w:lineRule="auto"/>
        <w:jc w:val="both"/>
        <w:rPr>
          <w:rFonts w:ascii="Times New Roman" w:eastAsia="Times New Roman" w:hAnsi="Times New Roman" w:cs="Times New Roman"/>
          <w:kern w:val="0"/>
          <w:sz w:val="20"/>
          <w:szCs w:val="20"/>
          <w14:ligatures w14:val="none"/>
        </w:rPr>
      </w:pPr>
      <w:r w:rsidRPr="0053524E">
        <w:rPr>
          <w:rFonts w:ascii="Times New Roman" w:eastAsia="Times New Roman" w:hAnsi="Times New Roman" w:cs="Times New Roman"/>
          <w:b/>
          <w:bCs/>
          <w:kern w:val="0"/>
          <w:sz w:val="20"/>
          <w:szCs w:val="20"/>
          <w14:ligatures w14:val="none"/>
        </w:rPr>
        <w:t>Biểu đồ 3.</w:t>
      </w:r>
      <w:r w:rsidRPr="0053524E">
        <w:rPr>
          <w:rFonts w:ascii="Times New Roman" w:eastAsia="Times New Roman" w:hAnsi="Times New Roman" w:cs="Times New Roman"/>
          <w:kern w:val="0"/>
          <w:sz w:val="20"/>
          <w:szCs w:val="20"/>
          <w14:ligatures w14:val="none"/>
        </w:rPr>
        <w:t xml:space="preserve"> Mức độ hứng thú của </w:t>
      </w:r>
      <w:r w:rsidR="00D16F30" w:rsidRPr="0053524E">
        <w:rPr>
          <w:rFonts w:ascii="Times New Roman" w:eastAsia="Times New Roman" w:hAnsi="Times New Roman" w:cs="Times New Roman"/>
          <w:kern w:val="0"/>
          <w:sz w:val="20"/>
          <w:szCs w:val="20"/>
          <w14:ligatures w14:val="none"/>
        </w:rPr>
        <w:t>SV</w:t>
      </w:r>
      <w:r w:rsidRPr="0053524E">
        <w:rPr>
          <w:rFonts w:ascii="Times New Roman" w:eastAsia="Times New Roman" w:hAnsi="Times New Roman" w:cs="Times New Roman"/>
          <w:kern w:val="0"/>
          <w:sz w:val="20"/>
          <w:szCs w:val="20"/>
          <w14:ligatures w14:val="none"/>
        </w:rPr>
        <w:t xml:space="preserve"> với nội dung giảng dạy </w:t>
      </w:r>
      <w:r w:rsidR="00434A6A" w:rsidRPr="0053524E">
        <w:rPr>
          <w:rFonts w:ascii="Times New Roman" w:eastAsia="Times New Roman" w:hAnsi="Times New Roman" w:cs="Times New Roman"/>
          <w:kern w:val="0"/>
          <w:sz w:val="20"/>
          <w:szCs w:val="20"/>
          <w14:ligatures w14:val="none"/>
        </w:rPr>
        <w:t xml:space="preserve">GT </w:t>
      </w:r>
      <w:r w:rsidR="00434A6A" w:rsidRPr="0053524E">
        <w:rPr>
          <w:rFonts w:ascii="Times New Roman" w:eastAsia="Times New Roman" w:hAnsi="Times New Roman" w:cs="Times New Roman"/>
          <w:i/>
          <w:iCs/>
          <w:kern w:val="0"/>
          <w:sz w:val="20"/>
          <w:szCs w:val="20"/>
          <w14:ligatures w14:val="none"/>
        </w:rPr>
        <w:t>Voices</w:t>
      </w:r>
    </w:p>
    <w:p w14:paraId="66D4312D" w14:textId="7EB242DF" w:rsidR="00940593" w:rsidRPr="008E27DF" w:rsidRDefault="00940593" w:rsidP="00E824B4">
      <w:pPr>
        <w:widowControl w:val="0"/>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nhận thấy rằng, biểu đồ 3 chỉ rõ </w:t>
      </w:r>
      <w:r w:rsidR="00552D95">
        <w:rPr>
          <w:rFonts w:ascii="Times New Roman" w:eastAsia="Times New Roman" w:hAnsi="Times New Roman" w:cs="Times New Roman"/>
          <w:bCs/>
          <w:kern w:val="0"/>
          <w:sz w:val="22"/>
          <w:szCs w:val="22"/>
          <w14:ligatures w14:val="none"/>
        </w:rPr>
        <w:t>là</w:t>
      </w:r>
      <w:r w:rsidRPr="008E27DF">
        <w:rPr>
          <w:rFonts w:ascii="Times New Roman" w:eastAsia="Times New Roman" w:hAnsi="Times New Roman" w:cs="Times New Roman"/>
          <w:bCs/>
          <w:kern w:val="0"/>
          <w:sz w:val="22"/>
          <w:szCs w:val="22"/>
          <w14:ligatures w14:val="none"/>
        </w:rPr>
        <w:t xml:space="preserve"> có đến hơn 2/3 số </w:t>
      </w:r>
      <w:r w:rsidR="004F767B">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được khảo sát yêu thích nội dung giảng dạy </w:t>
      </w:r>
      <w:r w:rsidR="00AE195C" w:rsidRPr="008E27DF">
        <w:rPr>
          <w:rFonts w:ascii="Times New Roman" w:eastAsia="Times New Roman" w:hAnsi="Times New Roman" w:cs="Times New Roman"/>
          <w:bCs/>
          <w:kern w:val="0"/>
          <w:sz w:val="22"/>
          <w:szCs w:val="22"/>
          <w14:ligatures w14:val="none"/>
        </w:rPr>
        <w:t xml:space="preserve">của GT </w:t>
      </w:r>
      <w:r w:rsidR="00AE195C" w:rsidRPr="00A05B3C">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xml:space="preserve">. Con số 58,6% </w:t>
      </w:r>
      <w:r w:rsidR="00A05B3C">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tỏ ra hứng thú và đặc biệt có 8,9% cho rằng mình rất hứng thú là một điều khá đáng mừng. Mặc dù 1/3 lượng </w:t>
      </w:r>
      <w:r w:rsidR="008C27A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bày tỏ sự không hứng thú không phải là một con số nhỏ, nhưng điều này rất dễ hiểu vì nó tương thích với số lượng </w:t>
      </w:r>
      <w:r w:rsidR="00DD7DE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trình độ </w:t>
      </w:r>
      <w:r w:rsidR="00403D0E" w:rsidRPr="008E27DF">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của mình chỉ đạt mức trung bình và yếu. Đồng thời đây cũng là một tín hiệu tốt vì tỉ lệ này thấp hơn nhiều so với tỉ lệ </w:t>
      </w:r>
      <w:r w:rsidR="00DD7DE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chương trình học từ mức độ hơi khó trở lên. Điều này cho thấy, dù chương trình học khá khó so với khả năng của người học nhưng nhìn chung đã khơi gợi được sự quan tâm yêu thích môn học ở các em. </w:t>
      </w:r>
    </w:p>
    <w:p w14:paraId="756F8986" w14:textId="5F9F9BFF" w:rsidR="00940593" w:rsidRPr="006E3C29" w:rsidRDefault="006E3C29" w:rsidP="00E824B4">
      <w:pPr>
        <w:widowControl w:val="0"/>
        <w:spacing w:before="120" w:after="120" w:line="240" w:lineRule="auto"/>
        <w:jc w:val="both"/>
        <w:rPr>
          <w:rFonts w:ascii="Times New Roman" w:eastAsia="Times New Roman" w:hAnsi="Times New Roman" w:cs="Times New Roman"/>
          <w:bCs/>
          <w:i/>
          <w:iCs/>
          <w:kern w:val="0"/>
          <w:sz w:val="22"/>
          <w:szCs w:val="22"/>
          <w14:ligatures w14:val="none"/>
        </w:rPr>
      </w:pPr>
      <w:r w:rsidRPr="006E3C29">
        <w:rPr>
          <w:rFonts w:ascii="Times New Roman" w:eastAsia="Times New Roman" w:hAnsi="Times New Roman" w:cs="Times New Roman"/>
          <w:bCs/>
          <w:i/>
          <w:iCs/>
          <w:kern w:val="0"/>
          <w:sz w:val="22"/>
          <w:szCs w:val="22"/>
          <w14:ligatures w14:val="none"/>
        </w:rPr>
        <w:t>4.</w:t>
      </w:r>
      <w:r w:rsidR="00940593" w:rsidRPr="006E3C29">
        <w:rPr>
          <w:rFonts w:ascii="Times New Roman" w:eastAsia="Times New Roman" w:hAnsi="Times New Roman" w:cs="Times New Roman"/>
          <w:bCs/>
          <w:i/>
          <w:iCs/>
          <w:kern w:val="0"/>
          <w:sz w:val="22"/>
          <w:szCs w:val="22"/>
          <w14:ligatures w14:val="none"/>
        </w:rPr>
        <w:t xml:space="preserve">1.4. </w:t>
      </w:r>
      <w:bookmarkStart w:id="10" w:name="_Hlk139898414"/>
      <w:r w:rsidR="00940593" w:rsidRPr="006E3C29">
        <w:rPr>
          <w:rFonts w:ascii="Times New Roman" w:eastAsia="Times New Roman" w:hAnsi="Times New Roman" w:cs="Times New Roman"/>
          <w:bCs/>
          <w:i/>
          <w:iCs/>
          <w:kern w:val="0"/>
          <w:sz w:val="22"/>
          <w:szCs w:val="22"/>
          <w14:ligatures w14:val="none"/>
        </w:rPr>
        <w:t xml:space="preserve">Độ khó của các kỹ năng trong </w:t>
      </w:r>
      <w:bookmarkEnd w:id="10"/>
      <w:r w:rsidR="00EB226B" w:rsidRPr="006E3C29">
        <w:rPr>
          <w:rFonts w:ascii="Times New Roman" w:eastAsia="Times New Roman" w:hAnsi="Times New Roman" w:cs="Times New Roman"/>
          <w:bCs/>
          <w:i/>
          <w:iCs/>
          <w:kern w:val="0"/>
          <w:sz w:val="22"/>
          <w:szCs w:val="22"/>
          <w14:ligatures w14:val="none"/>
        </w:rPr>
        <w:t>GT Voices</w:t>
      </w:r>
    </w:p>
    <w:p w14:paraId="52FBD563" w14:textId="6477A13A" w:rsidR="00940593" w:rsidRPr="008E27DF" w:rsidRDefault="00D61D9A"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0A0F0D78" wp14:editId="31309D48">
            <wp:extent cx="2750261" cy="1668780"/>
            <wp:effectExtent l="0" t="0" r="12065" b="7620"/>
            <wp:docPr id="151754379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360C9C" w14:textId="2E38A0A1" w:rsidR="00940593" w:rsidRPr="00ED6915" w:rsidRDefault="00940593" w:rsidP="00ED6915">
      <w:pPr>
        <w:spacing w:before="120" w:after="240" w:line="240" w:lineRule="auto"/>
        <w:jc w:val="both"/>
        <w:rPr>
          <w:rFonts w:ascii="Times New Roman" w:eastAsia="Times New Roman" w:hAnsi="Times New Roman" w:cs="Times New Roman"/>
          <w:kern w:val="0"/>
          <w:sz w:val="20"/>
          <w:szCs w:val="20"/>
          <w14:ligatures w14:val="none"/>
        </w:rPr>
      </w:pPr>
      <w:r w:rsidRPr="00ED6915">
        <w:rPr>
          <w:rFonts w:ascii="Times New Roman" w:eastAsia="Times New Roman" w:hAnsi="Times New Roman" w:cs="Times New Roman"/>
          <w:b/>
          <w:bCs/>
          <w:kern w:val="0"/>
          <w:sz w:val="20"/>
          <w:szCs w:val="20"/>
          <w14:ligatures w14:val="none"/>
        </w:rPr>
        <w:t>Biểu đồ 4.</w:t>
      </w:r>
      <w:r w:rsidRPr="00ED6915">
        <w:rPr>
          <w:rFonts w:ascii="Times New Roman" w:eastAsia="Times New Roman" w:hAnsi="Times New Roman" w:cs="Times New Roman"/>
          <w:kern w:val="0"/>
          <w:sz w:val="20"/>
          <w:szCs w:val="20"/>
          <w14:ligatures w14:val="none"/>
        </w:rPr>
        <w:t xml:space="preserve"> Độ khó của các kỹ năng trong </w:t>
      </w:r>
      <w:r w:rsidR="00EB226B" w:rsidRPr="00ED6915">
        <w:rPr>
          <w:rFonts w:ascii="Times New Roman" w:eastAsia="Times New Roman" w:hAnsi="Times New Roman" w:cs="Times New Roman"/>
          <w:kern w:val="0"/>
          <w:sz w:val="20"/>
          <w:szCs w:val="20"/>
          <w14:ligatures w14:val="none"/>
        </w:rPr>
        <w:t xml:space="preserve">GT </w:t>
      </w:r>
      <w:r w:rsidR="00EB226B" w:rsidRPr="00ED6915">
        <w:rPr>
          <w:rFonts w:ascii="Times New Roman" w:eastAsia="Times New Roman" w:hAnsi="Times New Roman" w:cs="Times New Roman"/>
          <w:i/>
          <w:iCs/>
          <w:kern w:val="0"/>
          <w:sz w:val="20"/>
          <w:szCs w:val="20"/>
          <w14:ligatures w14:val="none"/>
        </w:rPr>
        <w:t>Voices</w:t>
      </w:r>
    </w:p>
    <w:p w14:paraId="0E8E87C1" w14:textId="08FB8BF5"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Dựa trên các số liệu từ biểu đồ 4, mặc dù vừa sức là mức độ nhận được nhiều đánh giá nhất từ phía </w:t>
      </w:r>
      <w:r w:rsidR="00A111F5">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khi được hỏi ý kiến về độ khó của các kỹ năng riêng biệt trong </w:t>
      </w:r>
      <w:r w:rsidR="00EB226B" w:rsidRPr="008E27DF">
        <w:rPr>
          <w:rFonts w:ascii="Times New Roman" w:eastAsia="Times New Roman" w:hAnsi="Times New Roman" w:cs="Times New Roman"/>
          <w:bCs/>
          <w:kern w:val="0"/>
          <w:sz w:val="22"/>
          <w:szCs w:val="22"/>
          <w14:ligatures w14:val="none"/>
        </w:rPr>
        <w:t xml:space="preserve">GT </w:t>
      </w:r>
      <w:r w:rsidR="00EB226B" w:rsidRPr="00705966">
        <w:rPr>
          <w:rFonts w:ascii="Times New Roman" w:eastAsia="Times New Roman" w:hAnsi="Times New Roman" w:cs="Times New Roman"/>
          <w:bCs/>
          <w:i/>
          <w:iCs/>
          <w:kern w:val="0"/>
          <w:sz w:val="22"/>
          <w:szCs w:val="22"/>
          <w14:ligatures w14:val="none"/>
        </w:rPr>
        <w:t>Voices</w:t>
      </w:r>
      <w:r w:rsidRPr="008E27DF">
        <w:rPr>
          <w:rFonts w:ascii="Times New Roman" w:eastAsia="Times New Roman" w:hAnsi="Times New Roman" w:cs="Times New Roman"/>
          <w:bCs/>
          <w:kern w:val="0"/>
          <w:sz w:val="22"/>
          <w:szCs w:val="22"/>
          <w14:ligatures w14:val="none"/>
        </w:rPr>
        <w:t>, nhưng có thể thấy rõ là tỉ lệ cao nhất cũng chỉ đạt 46,3% (dành cho hai kỹ năng Đọc và Ngữ pháp). Đồng thời, đánh giá ở mức dễ chỉ chiếm một tỉ lệ cực kì nhỏ từ 0,5</w:t>
      </w:r>
      <w:r w:rsidRPr="0081489B">
        <w:rPr>
          <w:rFonts w:ascii="Times New Roman" w:eastAsia="Times New Roman" w:hAnsi="Times New Roman" w:cs="Times New Roman"/>
          <w:bCs/>
          <w:kern w:val="0"/>
          <w:sz w:val="22"/>
          <w:szCs w:val="22"/>
          <w14:ligatures w14:val="none"/>
        </w:rPr>
        <w:t>% đến 2,5</w:t>
      </w:r>
      <w:r w:rsidR="00670004" w:rsidRPr="0081489B">
        <w:rPr>
          <w:rFonts w:ascii="Times New Roman" w:eastAsia="Times New Roman" w:hAnsi="Times New Roman" w:cs="Times New Roman"/>
          <w:bCs/>
          <w:kern w:val="0"/>
          <w:sz w:val="22"/>
          <w:szCs w:val="22"/>
          <w14:ligatures w14:val="none"/>
        </w:rPr>
        <w:t>%</w:t>
      </w:r>
      <w:r w:rsidR="00E35AD9" w:rsidRPr="0081489B">
        <w:rPr>
          <w:rFonts w:ascii="Times New Roman" w:eastAsia="Times New Roman" w:hAnsi="Times New Roman" w:cs="Times New Roman"/>
          <w:bCs/>
          <w:kern w:val="0"/>
          <w:sz w:val="22"/>
          <w:szCs w:val="22"/>
          <w14:ligatures w14:val="none"/>
        </w:rPr>
        <w:t>,</w:t>
      </w:r>
      <w:r w:rsidRPr="0081489B">
        <w:rPr>
          <w:rFonts w:ascii="Times New Roman" w:eastAsia="Times New Roman" w:hAnsi="Times New Roman" w:cs="Times New Roman"/>
          <w:bCs/>
          <w:kern w:val="0"/>
          <w:sz w:val="22"/>
          <w:szCs w:val="22"/>
          <w14:ligatures w14:val="none"/>
        </w:rPr>
        <w:t xml:space="preserve"> đặc</w:t>
      </w:r>
      <w:r w:rsidRPr="008E27DF">
        <w:rPr>
          <w:rFonts w:ascii="Times New Roman" w:eastAsia="Times New Roman" w:hAnsi="Times New Roman" w:cs="Times New Roman"/>
          <w:bCs/>
          <w:kern w:val="0"/>
          <w:sz w:val="22"/>
          <w:szCs w:val="22"/>
          <w14:ligatures w14:val="none"/>
        </w:rPr>
        <w:t xml:space="preserve"> biệt không có </w:t>
      </w:r>
      <w:r w:rsidR="00A750B9">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nào cho rằng kĩ năng Nói là dễ. Như vậy, phần lớn </w:t>
      </w:r>
      <w:r w:rsidR="00A750B9">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đều cho rằng các kĩ năng Nghe, Nói, Đọc, Viết và các phần Từ vựng, Ngữ pháp nhìn chung đều ở mức hơi khó trở lên. Ngoài ra, biểu đồ còn thể hiện rằng ba kĩ năng Viết, Nghe và Nói là các kĩ năng được cho là khó nhất, trong đó </w:t>
      </w:r>
      <w:r w:rsidR="00FB6B01" w:rsidRPr="008E27DF">
        <w:rPr>
          <w:rFonts w:ascii="Times New Roman" w:eastAsia="Times New Roman" w:hAnsi="Times New Roman" w:cs="Times New Roman"/>
          <w:bCs/>
          <w:kern w:val="0"/>
          <w:sz w:val="22"/>
          <w:szCs w:val="22"/>
          <w14:ligatures w14:val="none"/>
        </w:rPr>
        <w:t>Nói</w:t>
      </w:r>
      <w:r w:rsidRPr="008E27DF">
        <w:rPr>
          <w:rFonts w:ascii="Times New Roman" w:eastAsia="Times New Roman" w:hAnsi="Times New Roman" w:cs="Times New Roman"/>
          <w:bCs/>
          <w:kern w:val="0"/>
          <w:sz w:val="22"/>
          <w:szCs w:val="22"/>
          <w14:ligatures w14:val="none"/>
        </w:rPr>
        <w:t xml:space="preserve"> và Nghe có tỉ lệ rất cao (34% và 33%) đánh giá rằng hai kĩ năng này ở mức khó hoặc rất khó.</w:t>
      </w:r>
    </w:p>
    <w:p w14:paraId="0CFAAABE" w14:textId="4D21751B" w:rsidR="00940593" w:rsidRPr="00923834" w:rsidRDefault="00923834"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923834">
        <w:rPr>
          <w:rFonts w:ascii="Times New Roman" w:eastAsia="Times New Roman" w:hAnsi="Times New Roman" w:cs="Times New Roman"/>
          <w:bCs/>
          <w:i/>
          <w:iCs/>
          <w:kern w:val="0"/>
          <w:sz w:val="22"/>
          <w:szCs w:val="22"/>
          <w14:ligatures w14:val="none"/>
        </w:rPr>
        <w:t>4.</w:t>
      </w:r>
      <w:r w:rsidR="00940593" w:rsidRPr="00923834">
        <w:rPr>
          <w:rFonts w:ascii="Times New Roman" w:eastAsia="Times New Roman" w:hAnsi="Times New Roman" w:cs="Times New Roman"/>
          <w:bCs/>
          <w:i/>
          <w:iCs/>
          <w:kern w:val="0"/>
          <w:sz w:val="22"/>
          <w:szCs w:val="22"/>
          <w14:ligatures w14:val="none"/>
        </w:rPr>
        <w:t xml:space="preserve">1.5. </w:t>
      </w:r>
      <w:bookmarkStart w:id="11" w:name="_Hlk140049090"/>
      <w:r w:rsidR="00940593" w:rsidRPr="00923834">
        <w:rPr>
          <w:rFonts w:ascii="Times New Roman" w:eastAsia="Times New Roman" w:hAnsi="Times New Roman" w:cs="Times New Roman"/>
          <w:bCs/>
          <w:i/>
          <w:iCs/>
          <w:kern w:val="0"/>
          <w:sz w:val="22"/>
          <w:szCs w:val="22"/>
          <w14:ligatures w14:val="none"/>
        </w:rPr>
        <w:t>Sự phân bổ khối lượng kiến thức</w:t>
      </w:r>
      <w:bookmarkEnd w:id="11"/>
      <w:r w:rsidR="00940593" w:rsidRPr="00923834">
        <w:rPr>
          <w:rFonts w:ascii="Times New Roman" w:eastAsia="Times New Roman" w:hAnsi="Times New Roman" w:cs="Times New Roman"/>
          <w:bCs/>
          <w:i/>
          <w:iCs/>
          <w:kern w:val="0"/>
          <w:sz w:val="22"/>
          <w:szCs w:val="22"/>
          <w14:ligatures w14:val="none"/>
        </w:rPr>
        <w:t xml:space="preserve"> </w:t>
      </w:r>
    </w:p>
    <w:p w14:paraId="0774F446" w14:textId="670C312D" w:rsidR="00940593" w:rsidRPr="008E27DF" w:rsidRDefault="00246D2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FC8279F" wp14:editId="4904CA8C">
            <wp:extent cx="2743200" cy="1412201"/>
            <wp:effectExtent l="0" t="0" r="0" b="17145"/>
            <wp:docPr id="108968655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CBCC37" w14:textId="77777777" w:rsidR="00940593" w:rsidRPr="005A08F3" w:rsidRDefault="00940593" w:rsidP="005A08F3">
      <w:pPr>
        <w:spacing w:before="120" w:after="240" w:line="240" w:lineRule="auto"/>
        <w:jc w:val="both"/>
        <w:rPr>
          <w:rFonts w:ascii="Times New Roman" w:eastAsia="Times New Roman" w:hAnsi="Times New Roman" w:cs="Times New Roman"/>
          <w:kern w:val="0"/>
          <w:sz w:val="20"/>
          <w:szCs w:val="20"/>
          <w14:ligatures w14:val="none"/>
        </w:rPr>
      </w:pPr>
      <w:bookmarkStart w:id="12" w:name="_Hlk140050827"/>
      <w:r w:rsidRPr="005A08F3">
        <w:rPr>
          <w:rFonts w:ascii="Times New Roman" w:eastAsia="Times New Roman" w:hAnsi="Times New Roman" w:cs="Times New Roman"/>
          <w:b/>
          <w:bCs/>
          <w:kern w:val="0"/>
          <w:sz w:val="20"/>
          <w:szCs w:val="20"/>
          <w14:ligatures w14:val="none"/>
        </w:rPr>
        <w:t>Biểu đồ 5.</w:t>
      </w:r>
      <w:r w:rsidRPr="005A08F3">
        <w:rPr>
          <w:rFonts w:ascii="Times New Roman" w:eastAsia="Times New Roman" w:hAnsi="Times New Roman" w:cs="Times New Roman"/>
          <w:kern w:val="0"/>
          <w:sz w:val="20"/>
          <w:szCs w:val="20"/>
          <w14:ligatures w14:val="none"/>
        </w:rPr>
        <w:t xml:space="preserve"> Sự phân bổ khối lượng kiến thức</w:t>
      </w:r>
    </w:p>
    <w:bookmarkEnd w:id="12"/>
    <w:p w14:paraId="673E03B6" w14:textId="0B6FAEA6"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thấy rõ từ biểu đồ 5 là phần đông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đều nhận định rằng việc phân bổ khối lượng kiến thức trong từng buổi học là phù hợp (71,9%). Chỉ khoảng hơn ¼ số lượng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phân bổ kiến thức so với thời gian trên lớp là chưa phù hợp với tỉ lệ cao nhất thuộc về đánh giá hơi nhiều, chiếm 18,2%. Các nhận xét khác như nhiều hoặc quá nhiều chiếm tỉ lệ nhỏ. Dữ liệu còn cho thấy, số </w:t>
      </w:r>
      <w:r w:rsidR="005E554E">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lượng kiến thức là ít so với thời gian là không đáng kể, chỉ có 1%.</w:t>
      </w:r>
    </w:p>
    <w:p w14:paraId="51214C9C" w14:textId="1CDCE3CA" w:rsidR="00940593" w:rsidRPr="001069A9" w:rsidRDefault="001069A9"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1069A9">
        <w:rPr>
          <w:rFonts w:ascii="Times New Roman" w:eastAsia="Times New Roman" w:hAnsi="Times New Roman" w:cs="Times New Roman"/>
          <w:bCs/>
          <w:i/>
          <w:iCs/>
          <w:kern w:val="0"/>
          <w:sz w:val="22"/>
          <w:szCs w:val="22"/>
          <w14:ligatures w14:val="none"/>
        </w:rPr>
        <w:t>4.</w:t>
      </w:r>
      <w:r w:rsidR="00940593" w:rsidRPr="001069A9">
        <w:rPr>
          <w:rFonts w:ascii="Times New Roman" w:eastAsia="Times New Roman" w:hAnsi="Times New Roman" w:cs="Times New Roman"/>
          <w:bCs/>
          <w:i/>
          <w:iCs/>
          <w:kern w:val="0"/>
          <w:sz w:val="22"/>
          <w:szCs w:val="22"/>
          <w14:ligatures w14:val="none"/>
        </w:rPr>
        <w:t>1.6. Chuẩn bị bài trước giờ lên lớp</w:t>
      </w:r>
    </w:p>
    <w:p w14:paraId="44774465" w14:textId="253EB215" w:rsidR="00B820EA" w:rsidRPr="008E27DF" w:rsidRDefault="00B820EA"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1429456" wp14:editId="3A0243FD">
            <wp:extent cx="2753791" cy="1892300"/>
            <wp:effectExtent l="0" t="0" r="8890" b="12700"/>
            <wp:docPr id="17676180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AD1B5E" w14:textId="77777777" w:rsidR="00F45671" w:rsidRDefault="00940593" w:rsidP="00F45671">
      <w:pPr>
        <w:spacing w:before="120" w:after="240" w:line="240" w:lineRule="auto"/>
        <w:jc w:val="both"/>
        <w:rPr>
          <w:rFonts w:ascii="Times New Roman" w:eastAsia="Times New Roman" w:hAnsi="Times New Roman" w:cs="Times New Roman"/>
          <w:kern w:val="0"/>
          <w:sz w:val="20"/>
          <w:szCs w:val="20"/>
          <w14:ligatures w14:val="none"/>
        </w:rPr>
      </w:pPr>
      <w:bookmarkStart w:id="13" w:name="_Hlk140052030"/>
      <w:r w:rsidRPr="0066146C">
        <w:rPr>
          <w:rFonts w:ascii="Times New Roman" w:eastAsia="Times New Roman" w:hAnsi="Times New Roman" w:cs="Times New Roman"/>
          <w:b/>
          <w:bCs/>
          <w:kern w:val="0"/>
          <w:sz w:val="20"/>
          <w:szCs w:val="20"/>
          <w14:ligatures w14:val="none"/>
        </w:rPr>
        <w:t>Biểu đồ 6.</w:t>
      </w:r>
      <w:r w:rsidRPr="0066146C">
        <w:rPr>
          <w:rFonts w:ascii="Times New Roman" w:eastAsia="Times New Roman" w:hAnsi="Times New Roman" w:cs="Times New Roman"/>
          <w:kern w:val="0"/>
          <w:sz w:val="20"/>
          <w:szCs w:val="20"/>
          <w14:ligatures w14:val="none"/>
        </w:rPr>
        <w:t xml:space="preserve"> Chuẩn bị bài trước giờ lên lớp</w:t>
      </w:r>
    </w:p>
    <w:p w14:paraId="3CB3C530" w14:textId="45FA3416" w:rsidR="00F45671" w:rsidRPr="00F45671" w:rsidRDefault="00F45671" w:rsidP="00F45671">
      <w:pPr>
        <w:widowControl w:val="0"/>
        <w:spacing w:before="120" w:after="120" w:line="240" w:lineRule="auto"/>
        <w:jc w:val="both"/>
        <w:rPr>
          <w:rFonts w:ascii="Times New Roman" w:eastAsia="Times New Roman" w:hAnsi="Times New Roman" w:cs="Times New Roman"/>
          <w:kern w:val="0"/>
          <w:sz w:val="20"/>
          <w:szCs w:val="20"/>
          <w14:ligatures w14:val="none"/>
        </w:rPr>
      </w:pPr>
      <w:r w:rsidRPr="008E27DF">
        <w:rPr>
          <w:rFonts w:ascii="Times New Roman" w:eastAsia="Times New Roman" w:hAnsi="Times New Roman" w:cs="Times New Roman"/>
          <w:bCs/>
          <w:kern w:val="0"/>
          <w:sz w:val="22"/>
          <w:szCs w:val="22"/>
          <w14:ligatures w14:val="none"/>
        </w:rPr>
        <w:t xml:space="preserve">Từ biểu đồ 6, chúng ta có thể thấy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cũng đã có </w:t>
      </w:r>
      <w:r w:rsidRPr="008E27DF">
        <w:rPr>
          <w:rFonts w:ascii="Times New Roman" w:eastAsia="Times New Roman" w:hAnsi="Times New Roman" w:cs="Times New Roman"/>
          <w:bCs/>
          <w:kern w:val="0"/>
          <w:sz w:val="22"/>
          <w:szCs w:val="22"/>
          <w14:ligatures w14:val="none"/>
        </w:rPr>
        <w:lastRenderedPageBreak/>
        <w:t xml:space="preserve">ý thức chuẩn bị bài học trước khi đến lớp. Cụ thể, có đến 33%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thường xuyên thực hiện công </w:t>
      </w:r>
      <w:r>
        <w:rPr>
          <w:rFonts w:ascii="Times New Roman" w:eastAsia="Times New Roman" w:hAnsi="Times New Roman" w:cs="Times New Roman"/>
          <w:bCs/>
          <w:kern w:val="0"/>
          <w:sz w:val="22"/>
          <w:szCs w:val="22"/>
          <w14:ligatures w14:val="none"/>
        </w:rPr>
        <w:t xml:space="preserve">việc </w:t>
      </w:r>
      <w:r w:rsidRPr="008E27DF">
        <w:rPr>
          <w:rFonts w:ascii="Times New Roman" w:eastAsia="Times New Roman" w:hAnsi="Times New Roman" w:cs="Times New Roman"/>
          <w:bCs/>
          <w:kern w:val="0"/>
          <w:sz w:val="22"/>
          <w:szCs w:val="22"/>
          <w14:ligatures w14:val="none"/>
        </w:rPr>
        <w:t xml:space="preserve">này. Đáng mừng hơn nữa, còn có 10,8%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luôn luôn dành thời gian chuẩn bị bài trước. Tuy nhiên, thỉnh thoảng mới có sự chuẩn bị bài học trước giờ lên lớp vẫn là mức độ chiếm tỉ lệ cao nhất (46,3%). Gần 10% số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còn lại thừa nhận rằng họ hiếm khi hoặc thậm chí là không bao giờ thực hiện việc chuẩn bị bài học trước. Do vậy, điều này cũng góp phần tạo sự không đồng đều trong việc tiếp thu bài học ở các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w:t>
      </w:r>
    </w:p>
    <w:bookmarkEnd w:id="13"/>
    <w:p w14:paraId="0641E15C" w14:textId="3FC9C060" w:rsidR="00940593" w:rsidRPr="00A8677B" w:rsidRDefault="00A8677B"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A8677B">
        <w:rPr>
          <w:rFonts w:ascii="Times New Roman" w:eastAsia="Times New Roman" w:hAnsi="Times New Roman" w:cs="Times New Roman"/>
          <w:bCs/>
          <w:i/>
          <w:iCs/>
          <w:kern w:val="0"/>
          <w:sz w:val="22"/>
          <w:szCs w:val="22"/>
          <w14:ligatures w14:val="none"/>
        </w:rPr>
        <w:t>4.</w:t>
      </w:r>
      <w:r w:rsidR="00940593" w:rsidRPr="00A8677B">
        <w:rPr>
          <w:rFonts w:ascii="Times New Roman" w:eastAsia="Times New Roman" w:hAnsi="Times New Roman" w:cs="Times New Roman"/>
          <w:bCs/>
          <w:i/>
          <w:iCs/>
          <w:kern w:val="0"/>
          <w:sz w:val="22"/>
          <w:szCs w:val="22"/>
          <w14:ligatures w14:val="none"/>
        </w:rPr>
        <w:t xml:space="preserve">1.7. </w:t>
      </w:r>
      <w:bookmarkStart w:id="14" w:name="_Hlk140052043"/>
      <w:r w:rsidR="00940593" w:rsidRPr="00A8677B">
        <w:rPr>
          <w:rFonts w:ascii="Times New Roman" w:eastAsia="Times New Roman" w:hAnsi="Times New Roman" w:cs="Times New Roman"/>
          <w:bCs/>
          <w:i/>
          <w:iCs/>
          <w:kern w:val="0"/>
          <w:sz w:val="22"/>
          <w:szCs w:val="22"/>
          <w14:ligatures w14:val="none"/>
        </w:rPr>
        <w:t xml:space="preserve">Ôn tập bài sau </w:t>
      </w:r>
      <w:bookmarkStart w:id="15" w:name="_Hlk139722029"/>
      <w:r w:rsidR="00940593" w:rsidRPr="00A8677B">
        <w:rPr>
          <w:rFonts w:ascii="Times New Roman" w:eastAsia="Times New Roman" w:hAnsi="Times New Roman" w:cs="Times New Roman"/>
          <w:bCs/>
          <w:i/>
          <w:iCs/>
          <w:kern w:val="0"/>
          <w:sz w:val="22"/>
          <w:szCs w:val="22"/>
          <w14:ligatures w14:val="none"/>
        </w:rPr>
        <w:t>giờ lên lớp</w:t>
      </w:r>
      <w:bookmarkEnd w:id="14"/>
      <w:bookmarkEnd w:id="15"/>
    </w:p>
    <w:p w14:paraId="286F49C9" w14:textId="5D9A3369" w:rsidR="00940593" w:rsidRPr="008E27DF" w:rsidRDefault="00F84B97"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429FC1AE" wp14:editId="7E141699">
            <wp:extent cx="2746375" cy="1772312"/>
            <wp:effectExtent l="0" t="0" r="15875" b="18415"/>
            <wp:docPr id="2432124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6E62CF" w14:textId="77777777" w:rsidR="00940593" w:rsidRPr="002C63D2" w:rsidRDefault="00940593" w:rsidP="002C63D2">
      <w:pPr>
        <w:spacing w:before="120" w:after="240" w:line="240" w:lineRule="auto"/>
        <w:jc w:val="both"/>
        <w:rPr>
          <w:rFonts w:ascii="Times New Roman" w:eastAsia="Times New Roman" w:hAnsi="Times New Roman" w:cs="Times New Roman"/>
          <w:kern w:val="0"/>
          <w:sz w:val="20"/>
          <w:szCs w:val="20"/>
          <w14:ligatures w14:val="none"/>
        </w:rPr>
      </w:pPr>
      <w:bookmarkStart w:id="16" w:name="_Hlk140159171"/>
      <w:r w:rsidRPr="002C63D2">
        <w:rPr>
          <w:rFonts w:ascii="Times New Roman" w:eastAsia="Times New Roman" w:hAnsi="Times New Roman" w:cs="Times New Roman"/>
          <w:b/>
          <w:bCs/>
          <w:kern w:val="0"/>
          <w:sz w:val="20"/>
          <w:szCs w:val="20"/>
          <w14:ligatures w14:val="none"/>
        </w:rPr>
        <w:t>Biểu đồ 7.</w:t>
      </w:r>
      <w:r w:rsidRPr="002C63D2">
        <w:rPr>
          <w:rFonts w:ascii="Times New Roman" w:eastAsia="Times New Roman" w:hAnsi="Times New Roman" w:cs="Times New Roman"/>
          <w:kern w:val="0"/>
          <w:sz w:val="20"/>
          <w:szCs w:val="20"/>
          <w14:ligatures w14:val="none"/>
        </w:rPr>
        <w:t xml:space="preserve"> Ôn tập bài sau giờ lên lớp</w:t>
      </w:r>
    </w:p>
    <w:bookmarkEnd w:id="16"/>
    <w:p w14:paraId="35D18148" w14:textId="162A3EC5"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Quan sát từ biểu đồ 7 chúng ta thấy rằng so với việc chuẩn bị bài học trước giờ lên lớp thì </w:t>
      </w:r>
      <w:r w:rsidR="00CF16F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ít quan tâm việc ôn tập lại bài đã học sau giờ lên lớp hơn. Chỉ có khoảng hơn ¼ </w:t>
      </w:r>
      <w:r w:rsidR="00101D5B">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là luôn luôn (4,4%) hoặc thường </w:t>
      </w:r>
      <w:r w:rsidRPr="002E10EA">
        <w:rPr>
          <w:rFonts w:ascii="Times New Roman" w:eastAsia="Times New Roman" w:hAnsi="Times New Roman" w:cs="Times New Roman"/>
          <w:bCs/>
          <w:kern w:val="0"/>
          <w:sz w:val="22"/>
          <w:szCs w:val="22"/>
          <w14:ligatures w14:val="none"/>
        </w:rPr>
        <w:t>xuyên (25,1%</w:t>
      </w:r>
      <w:r w:rsidR="0020589A" w:rsidRPr="002E10EA">
        <w:rPr>
          <w:rFonts w:ascii="Times New Roman" w:eastAsia="Times New Roman" w:hAnsi="Times New Roman" w:cs="Times New Roman"/>
          <w:bCs/>
          <w:kern w:val="0"/>
          <w:sz w:val="22"/>
          <w:szCs w:val="22"/>
          <w14:ligatures w14:val="none"/>
        </w:rPr>
        <w:t>)</w:t>
      </w:r>
      <w:r w:rsidRPr="002E10EA">
        <w:rPr>
          <w:rFonts w:ascii="Times New Roman" w:eastAsia="Times New Roman" w:hAnsi="Times New Roman" w:cs="Times New Roman"/>
          <w:bCs/>
          <w:kern w:val="0"/>
          <w:sz w:val="22"/>
          <w:szCs w:val="22"/>
          <w14:ligatures w14:val="none"/>
        </w:rPr>
        <w:t xml:space="preserve"> thực hiện việc này. Phần lớn </w:t>
      </w:r>
      <w:r w:rsidR="00101D5B" w:rsidRPr="002E10EA">
        <w:rPr>
          <w:rFonts w:ascii="Times New Roman" w:eastAsia="Times New Roman" w:hAnsi="Times New Roman" w:cs="Times New Roman"/>
          <w:bCs/>
          <w:kern w:val="0"/>
          <w:sz w:val="22"/>
          <w:szCs w:val="22"/>
          <w14:ligatures w14:val="none"/>
        </w:rPr>
        <w:t>SV</w:t>
      </w:r>
      <w:r w:rsidRPr="002E10EA">
        <w:rPr>
          <w:rFonts w:ascii="Times New Roman" w:eastAsia="Times New Roman" w:hAnsi="Times New Roman" w:cs="Times New Roman"/>
          <w:bCs/>
          <w:kern w:val="0"/>
          <w:sz w:val="22"/>
          <w:szCs w:val="22"/>
          <w14:ligatures w14:val="none"/>
        </w:rPr>
        <w:t xml:space="preserve"> dành khá ít thời gian để ôn tập bài, cụ thể có đến 58,1% </w:t>
      </w:r>
      <w:r w:rsidR="00101D5B" w:rsidRPr="002E10EA">
        <w:rPr>
          <w:rFonts w:ascii="Times New Roman" w:eastAsia="Times New Roman" w:hAnsi="Times New Roman" w:cs="Times New Roman"/>
          <w:bCs/>
          <w:kern w:val="0"/>
          <w:sz w:val="22"/>
          <w:szCs w:val="22"/>
          <w14:ligatures w14:val="none"/>
        </w:rPr>
        <w:t>SV</w:t>
      </w:r>
      <w:r w:rsidRPr="002E10EA">
        <w:rPr>
          <w:rFonts w:ascii="Times New Roman" w:eastAsia="Times New Roman" w:hAnsi="Times New Roman" w:cs="Times New Roman"/>
          <w:bCs/>
          <w:kern w:val="0"/>
          <w:sz w:val="22"/>
          <w:szCs w:val="22"/>
          <w14:ligatures w14:val="none"/>
        </w:rPr>
        <w:t xml:space="preserve"> thừa nhận</w:t>
      </w:r>
      <w:r w:rsidRPr="008E27DF">
        <w:rPr>
          <w:rFonts w:ascii="Times New Roman" w:eastAsia="Times New Roman" w:hAnsi="Times New Roman" w:cs="Times New Roman"/>
          <w:bCs/>
          <w:kern w:val="0"/>
          <w:sz w:val="22"/>
          <w:szCs w:val="22"/>
          <w14:ligatures w14:val="none"/>
        </w:rPr>
        <w:t xml:space="preserve"> rằng thỉnh thoảng mình mới </w:t>
      </w:r>
      <w:r w:rsidR="00ED6F3E">
        <w:rPr>
          <w:rFonts w:ascii="Times New Roman" w:eastAsia="Times New Roman" w:hAnsi="Times New Roman" w:cs="Times New Roman"/>
          <w:bCs/>
          <w:kern w:val="0"/>
          <w:sz w:val="22"/>
          <w:szCs w:val="22"/>
          <w14:ligatures w14:val="none"/>
        </w:rPr>
        <w:t>thực hiện</w:t>
      </w:r>
      <w:r w:rsidRPr="008E27DF">
        <w:rPr>
          <w:rFonts w:ascii="Times New Roman" w:eastAsia="Times New Roman" w:hAnsi="Times New Roman" w:cs="Times New Roman"/>
          <w:bCs/>
          <w:kern w:val="0"/>
          <w:sz w:val="22"/>
          <w:szCs w:val="22"/>
          <w14:ligatures w14:val="none"/>
        </w:rPr>
        <w:t xml:space="preserve"> hoạt động này, số còn lại thì hiếm khi hoặc không bao giờ.</w:t>
      </w:r>
    </w:p>
    <w:p w14:paraId="41597814" w14:textId="39DA7E32" w:rsidR="00940593" w:rsidRPr="0012701A" w:rsidRDefault="0012701A"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12701A">
        <w:rPr>
          <w:rFonts w:ascii="Times New Roman" w:eastAsia="Times New Roman" w:hAnsi="Times New Roman" w:cs="Times New Roman"/>
          <w:bCs/>
          <w:i/>
          <w:iCs/>
          <w:kern w:val="0"/>
          <w:sz w:val="22"/>
          <w:szCs w:val="22"/>
          <w14:ligatures w14:val="none"/>
        </w:rPr>
        <w:t>4.</w:t>
      </w:r>
      <w:r w:rsidR="00940593" w:rsidRPr="0012701A">
        <w:rPr>
          <w:rFonts w:ascii="Times New Roman" w:eastAsia="Times New Roman" w:hAnsi="Times New Roman" w:cs="Times New Roman"/>
          <w:bCs/>
          <w:i/>
          <w:iCs/>
          <w:kern w:val="0"/>
          <w:sz w:val="22"/>
          <w:szCs w:val="22"/>
          <w14:ligatures w14:val="none"/>
        </w:rPr>
        <w:t>1.8. Sử dụng sách bài tập (Workbook)</w:t>
      </w:r>
    </w:p>
    <w:p w14:paraId="185CDF57" w14:textId="571FC1A5" w:rsidR="00053CB3" w:rsidRPr="008E27DF" w:rsidRDefault="00053CB3"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7854C71B" wp14:editId="52C1A3C3">
            <wp:extent cx="2724785" cy="1797025"/>
            <wp:effectExtent l="0" t="0" r="18415" b="13335"/>
            <wp:docPr id="9545820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DCDF1A" w14:textId="77777777" w:rsidR="00940593" w:rsidRDefault="00940593" w:rsidP="00EA25C9">
      <w:pPr>
        <w:spacing w:before="120" w:after="240" w:line="240" w:lineRule="auto"/>
        <w:jc w:val="both"/>
        <w:rPr>
          <w:rFonts w:ascii="Times New Roman" w:eastAsia="Times New Roman" w:hAnsi="Times New Roman" w:cs="Times New Roman"/>
          <w:kern w:val="0"/>
          <w:sz w:val="20"/>
          <w:szCs w:val="20"/>
          <w14:ligatures w14:val="none"/>
        </w:rPr>
      </w:pPr>
      <w:bookmarkStart w:id="17" w:name="_Hlk140160273"/>
      <w:r w:rsidRPr="00EA25C9">
        <w:rPr>
          <w:rFonts w:ascii="Times New Roman" w:eastAsia="Times New Roman" w:hAnsi="Times New Roman" w:cs="Times New Roman"/>
          <w:b/>
          <w:bCs/>
          <w:kern w:val="0"/>
          <w:sz w:val="20"/>
          <w:szCs w:val="20"/>
          <w14:ligatures w14:val="none"/>
        </w:rPr>
        <w:t>Biểu đồ 8.</w:t>
      </w:r>
      <w:r w:rsidRPr="00EA25C9">
        <w:rPr>
          <w:rFonts w:ascii="Times New Roman" w:eastAsia="Times New Roman" w:hAnsi="Times New Roman" w:cs="Times New Roman"/>
          <w:kern w:val="0"/>
          <w:sz w:val="20"/>
          <w:szCs w:val="20"/>
          <w14:ligatures w14:val="none"/>
        </w:rPr>
        <w:t xml:space="preserve"> Sử dụng sách bài tập (Workbook)</w:t>
      </w:r>
    </w:p>
    <w:p w14:paraId="0B73ED08" w14:textId="77777777" w:rsidR="002864B5" w:rsidRDefault="002864B5" w:rsidP="002864B5">
      <w:pPr>
        <w:spacing w:before="120" w:after="120" w:line="240" w:lineRule="auto"/>
        <w:jc w:val="both"/>
        <w:rPr>
          <w:rFonts w:ascii="Times New Roman" w:eastAsia="Times New Roman" w:hAnsi="Times New Roman" w:cs="Times New Roman"/>
          <w:b/>
          <w:kern w:val="0"/>
          <w:sz w:val="22"/>
          <w:szCs w:val="22"/>
          <w14:ligatures w14:val="none"/>
        </w:rPr>
      </w:pPr>
      <w:r w:rsidRPr="008E27DF">
        <w:rPr>
          <w:rFonts w:ascii="Times New Roman" w:eastAsia="Times New Roman" w:hAnsi="Times New Roman" w:cs="Times New Roman"/>
          <w:kern w:val="0"/>
          <w:sz w:val="22"/>
          <w:szCs w:val="22"/>
          <w14:ligatures w14:val="none"/>
        </w:rPr>
        <w:t xml:space="preserve">Biểu đồ 8 cho thấy có đến 90,8%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thừa nhận rằng họ không bao giờ sử dụng sách bài tập (Workbook) để tự luyện tập thêm và tỉ lệ câu trả lời với mức độ hiếm khi chiếm </w:t>
      </w:r>
      <w:r w:rsidRPr="002E10EA">
        <w:rPr>
          <w:rFonts w:ascii="Times New Roman" w:eastAsia="Times New Roman" w:hAnsi="Times New Roman" w:cs="Times New Roman"/>
          <w:kern w:val="0"/>
          <w:sz w:val="22"/>
          <w:szCs w:val="22"/>
          <w14:ligatures w14:val="none"/>
        </w:rPr>
        <w:t>6,2%. Chỉ</w:t>
      </w:r>
      <w:r w:rsidRPr="008E27DF">
        <w:rPr>
          <w:rFonts w:ascii="Times New Roman" w:eastAsia="Times New Roman" w:hAnsi="Times New Roman" w:cs="Times New Roman"/>
          <w:kern w:val="0"/>
          <w:sz w:val="22"/>
          <w:szCs w:val="22"/>
          <w14:ligatures w14:val="none"/>
        </w:rPr>
        <w:t xml:space="preserve"> có một </w:t>
      </w:r>
      <w:r>
        <w:rPr>
          <w:rFonts w:ascii="Times New Roman" w:eastAsia="Times New Roman" w:hAnsi="Times New Roman" w:cs="Times New Roman"/>
          <w:kern w:val="0"/>
          <w:sz w:val="22"/>
          <w:szCs w:val="22"/>
          <w14:ligatures w14:val="none"/>
        </w:rPr>
        <w:t xml:space="preserve">số lượng </w:t>
      </w:r>
      <w:r w:rsidRPr="008E27DF">
        <w:rPr>
          <w:rFonts w:ascii="Times New Roman" w:eastAsia="Times New Roman" w:hAnsi="Times New Roman" w:cs="Times New Roman"/>
          <w:kern w:val="0"/>
          <w:sz w:val="22"/>
          <w:szCs w:val="22"/>
          <w14:ligatures w14:val="none"/>
        </w:rPr>
        <w:t xml:space="preserve">hiếm hoi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còn lại (</w:t>
      </w:r>
      <w:r>
        <w:rPr>
          <w:rFonts w:ascii="Times New Roman" w:eastAsia="Times New Roman" w:hAnsi="Times New Roman" w:cs="Times New Roman"/>
          <w:kern w:val="0"/>
          <w:sz w:val="22"/>
          <w:szCs w:val="22"/>
          <w14:ligatures w14:val="none"/>
        </w:rPr>
        <w:t>3</w:t>
      </w:r>
      <w:r w:rsidRPr="008E27DF">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cho rằng thỉnh thoảng họ cũng có dành thời gian cho việc này. Đáng buồn là không có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nào thường xuyên hoặc luôn luôn quan tâm đến việc tự làm thêm bài tập trong sách Workbook. </w:t>
      </w:r>
      <w:r>
        <w:rPr>
          <w:rFonts w:ascii="Times New Roman" w:eastAsia="Times New Roman" w:hAnsi="Times New Roman" w:cs="Times New Roman"/>
          <w:kern w:val="0"/>
          <w:sz w:val="22"/>
          <w:szCs w:val="22"/>
          <w14:ligatures w14:val="none"/>
        </w:rPr>
        <w:t>Kết quả từ phỏng vấn một số SV trong nhóm này cho thấy</w:t>
      </w:r>
      <w:r w:rsidRPr="008E27DF">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hầu như không mua sách bài tập (Workbook).</w:t>
      </w:r>
    </w:p>
    <w:bookmarkEnd w:id="17"/>
    <w:p w14:paraId="6FE91AF8" w14:textId="2004F6FE" w:rsidR="00940593" w:rsidRPr="00EA25C9" w:rsidRDefault="00EA25C9"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EA25C9">
        <w:rPr>
          <w:rFonts w:ascii="Times New Roman" w:eastAsia="Times New Roman" w:hAnsi="Times New Roman" w:cs="Times New Roman"/>
          <w:bCs/>
          <w:i/>
          <w:iCs/>
          <w:kern w:val="0"/>
          <w:sz w:val="22"/>
          <w:szCs w:val="22"/>
          <w14:ligatures w14:val="none"/>
        </w:rPr>
        <w:t>4.</w:t>
      </w:r>
      <w:r w:rsidR="00940593" w:rsidRPr="00EA25C9">
        <w:rPr>
          <w:rFonts w:ascii="Times New Roman" w:eastAsia="Times New Roman" w:hAnsi="Times New Roman" w:cs="Times New Roman"/>
          <w:bCs/>
          <w:i/>
          <w:iCs/>
          <w:kern w:val="0"/>
          <w:sz w:val="22"/>
          <w:szCs w:val="22"/>
          <w14:ligatures w14:val="none"/>
        </w:rPr>
        <w:t xml:space="preserve">1.9. </w:t>
      </w:r>
      <w:bookmarkStart w:id="18" w:name="_Hlk140160290"/>
      <w:r w:rsidR="00940593" w:rsidRPr="00EA25C9">
        <w:rPr>
          <w:rFonts w:ascii="Times New Roman" w:eastAsia="Times New Roman" w:hAnsi="Times New Roman" w:cs="Times New Roman"/>
          <w:bCs/>
          <w:i/>
          <w:iCs/>
          <w:kern w:val="0"/>
          <w:sz w:val="22"/>
          <w:szCs w:val="22"/>
          <w14:ligatures w14:val="none"/>
        </w:rPr>
        <w:t xml:space="preserve">Làm bài tập online trên </w:t>
      </w:r>
      <w:bookmarkEnd w:id="18"/>
      <w:r w:rsidR="00FB3AD5" w:rsidRPr="00EA25C9">
        <w:rPr>
          <w:rFonts w:ascii="Times New Roman" w:eastAsia="Times New Roman" w:hAnsi="Times New Roman" w:cs="Times New Roman"/>
          <w:bCs/>
          <w:i/>
          <w:iCs/>
          <w:kern w:val="0"/>
          <w:sz w:val="22"/>
          <w:szCs w:val="22"/>
          <w14:ligatures w14:val="none"/>
        </w:rPr>
        <w:t>nền tảng MyELT</w:t>
      </w:r>
    </w:p>
    <w:p w14:paraId="629AFF56" w14:textId="72D61C4D" w:rsidR="00FF4688" w:rsidRPr="008E27DF" w:rsidRDefault="00BF700E"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1B08AC84" wp14:editId="7D2403AE">
            <wp:extent cx="2771140" cy="2231277"/>
            <wp:effectExtent l="0" t="0" r="10160" b="17145"/>
            <wp:docPr id="90469270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57ED8" w14:textId="1B903FBA" w:rsidR="00940593" w:rsidRPr="00EA25C9" w:rsidRDefault="00940593" w:rsidP="00EA25C9">
      <w:pPr>
        <w:spacing w:before="120" w:after="240" w:line="240" w:lineRule="auto"/>
        <w:jc w:val="both"/>
        <w:rPr>
          <w:rFonts w:ascii="Times New Roman" w:eastAsia="Times New Roman" w:hAnsi="Times New Roman" w:cs="Times New Roman"/>
          <w:kern w:val="0"/>
          <w:sz w:val="20"/>
          <w:szCs w:val="20"/>
          <w14:ligatures w14:val="none"/>
        </w:rPr>
      </w:pPr>
      <w:bookmarkStart w:id="19" w:name="_Hlk140163083"/>
      <w:r w:rsidRPr="00EA25C9">
        <w:rPr>
          <w:rFonts w:ascii="Times New Roman" w:eastAsia="Times New Roman" w:hAnsi="Times New Roman" w:cs="Times New Roman"/>
          <w:b/>
          <w:bCs/>
          <w:kern w:val="0"/>
          <w:sz w:val="20"/>
          <w:szCs w:val="20"/>
          <w14:ligatures w14:val="none"/>
        </w:rPr>
        <w:t>Biểu đồ 9.</w:t>
      </w:r>
      <w:r w:rsidRPr="00EA25C9">
        <w:rPr>
          <w:rFonts w:ascii="Times New Roman" w:eastAsia="Times New Roman" w:hAnsi="Times New Roman" w:cs="Times New Roman"/>
          <w:kern w:val="0"/>
          <w:sz w:val="20"/>
          <w:szCs w:val="20"/>
          <w14:ligatures w14:val="none"/>
        </w:rPr>
        <w:t xml:space="preserve"> Làm bài tập online </w:t>
      </w:r>
      <w:bookmarkStart w:id="20" w:name="_Hlk218264025"/>
      <w:r w:rsidRPr="00EA25C9">
        <w:rPr>
          <w:rFonts w:ascii="Times New Roman" w:eastAsia="Times New Roman" w:hAnsi="Times New Roman" w:cs="Times New Roman"/>
          <w:kern w:val="0"/>
          <w:sz w:val="20"/>
          <w:szCs w:val="20"/>
          <w14:ligatures w14:val="none"/>
        </w:rPr>
        <w:t xml:space="preserve">trên </w:t>
      </w:r>
      <w:bookmarkStart w:id="21" w:name="_Hlk215518933"/>
      <w:r w:rsidR="00536FD7" w:rsidRPr="00EA25C9">
        <w:rPr>
          <w:rFonts w:ascii="Times New Roman" w:eastAsia="Times New Roman" w:hAnsi="Times New Roman" w:cs="Times New Roman"/>
          <w:kern w:val="0"/>
          <w:sz w:val="20"/>
          <w:szCs w:val="20"/>
          <w14:ligatures w14:val="none"/>
        </w:rPr>
        <w:t>nền tảng MyELT</w:t>
      </w:r>
      <w:bookmarkEnd w:id="20"/>
      <w:bookmarkEnd w:id="21"/>
    </w:p>
    <w:bookmarkEnd w:id="19"/>
    <w:p w14:paraId="474FF158" w14:textId="59CC31DA"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Dựa vào biểu đồ 9, chúng ta nhận thấy rằng </w:t>
      </w:r>
      <w:r w:rsidR="009625A0">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khá có ý thức </w:t>
      </w:r>
      <w:r w:rsidR="002D1FB9">
        <w:rPr>
          <w:rFonts w:ascii="Times New Roman" w:eastAsia="Times New Roman" w:hAnsi="Times New Roman" w:cs="Times New Roman"/>
          <w:bCs/>
          <w:kern w:val="0"/>
          <w:sz w:val="22"/>
          <w:szCs w:val="22"/>
          <w14:ligatures w14:val="none"/>
        </w:rPr>
        <w:t>về việc</w:t>
      </w:r>
      <w:r w:rsidRPr="008E27DF">
        <w:rPr>
          <w:rFonts w:ascii="Times New Roman" w:eastAsia="Times New Roman" w:hAnsi="Times New Roman" w:cs="Times New Roman"/>
          <w:bCs/>
          <w:kern w:val="0"/>
          <w:sz w:val="22"/>
          <w:szCs w:val="22"/>
          <w14:ligatures w14:val="none"/>
        </w:rPr>
        <w:t xml:space="preserve"> tự lực làm bài tập online trên </w:t>
      </w:r>
      <w:r w:rsidR="0029449B" w:rsidRPr="008E27DF">
        <w:rPr>
          <w:rFonts w:ascii="Times New Roman" w:eastAsia="Times New Roman" w:hAnsi="Times New Roman" w:cs="Times New Roman"/>
          <w:bCs/>
          <w:kern w:val="0"/>
          <w:sz w:val="22"/>
          <w:szCs w:val="22"/>
          <w14:ligatures w14:val="none"/>
        </w:rPr>
        <w:t>nền tảng MyELT</w:t>
      </w:r>
      <w:r w:rsidRPr="008E27DF">
        <w:rPr>
          <w:rFonts w:ascii="Times New Roman" w:eastAsia="Times New Roman" w:hAnsi="Times New Roman" w:cs="Times New Roman"/>
          <w:bCs/>
          <w:kern w:val="0"/>
          <w:sz w:val="22"/>
          <w:szCs w:val="22"/>
          <w14:ligatures w14:val="none"/>
        </w:rPr>
        <w:t xml:space="preserve">. Có đến 26,6% </w:t>
      </w:r>
      <w:r w:rsidR="00A73D7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hoàn toàn tự lực và độc lập trong việc làm bài, và một tỉ lệ còn lớn hơn (35,5%) làm bài với ít sự hỗ trợ mà phần lớn đều tự nỗ lực. Tuy nhiên, cũng còn một phần không nhỏ - 26,1% </w:t>
      </w:r>
      <w:r w:rsidR="00A73D7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 chỉ làm bài tập online với sự tự lực và độc lập một phần. Số còn lại là hoàn toàn tham khảo từ các nguồn tài liệu (10,8) hoặc thậm chí là hoàn toàn nhờ người khác hỗ trợ (1%). Điều này hoàn toàn dễ lý giải vì tỉ lệ này tương đối gần với tỉ lệ </w:t>
      </w:r>
      <w:r w:rsidR="00A443C0">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đánh giá năng lực </w:t>
      </w:r>
      <w:r w:rsidR="00B07696">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đầu vào của mình chỉ ở mức yếu.</w:t>
      </w:r>
    </w:p>
    <w:p w14:paraId="60EAA4BE" w14:textId="574A5BB9" w:rsidR="00940593" w:rsidRPr="008E27DF" w:rsidRDefault="003F1068" w:rsidP="00DD7562">
      <w:pPr>
        <w:spacing w:before="120" w:after="120" w:line="240" w:lineRule="auto"/>
        <w:jc w:val="both"/>
        <w:rPr>
          <w:rFonts w:ascii="Times New Roman" w:eastAsia="Times New Roman" w:hAnsi="Times New Roman" w:cs="Times New Roman"/>
          <w:b/>
          <w:kern w:val="0"/>
          <w:sz w:val="22"/>
          <w:szCs w:val="22"/>
          <w:lang w:val="vi-VN"/>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2.</w:t>
      </w:r>
      <w:bookmarkStart w:id="22" w:name="_Hlk218185604"/>
      <w:r w:rsidR="003C0FE1">
        <w:rPr>
          <w:rFonts w:ascii="Times New Roman" w:eastAsia="Times New Roman" w:hAnsi="Times New Roman" w:cs="Times New Roman"/>
          <w:b/>
          <w:kern w:val="0"/>
          <w:sz w:val="22"/>
          <w:szCs w:val="22"/>
          <w14:ligatures w14:val="none"/>
        </w:rPr>
        <w:t xml:space="preserve"> </w:t>
      </w:r>
      <w:r w:rsidR="00940593" w:rsidRPr="008E27DF">
        <w:rPr>
          <w:rFonts w:ascii="Times New Roman" w:eastAsia="Times New Roman" w:hAnsi="Times New Roman" w:cs="Times New Roman"/>
          <w:b/>
          <w:kern w:val="0"/>
          <w:sz w:val="22"/>
          <w:szCs w:val="22"/>
          <w14:ligatures w14:val="none"/>
        </w:rPr>
        <w:t xml:space="preserve">Nhận thức của </w:t>
      </w:r>
      <w:r w:rsidR="001D1858">
        <w:rPr>
          <w:rFonts w:ascii="Times New Roman" w:eastAsia="Times New Roman" w:hAnsi="Times New Roman" w:cs="Times New Roman"/>
          <w:b/>
          <w:kern w:val="0"/>
          <w:sz w:val="22"/>
          <w:szCs w:val="22"/>
          <w14:ligatures w14:val="none"/>
        </w:rPr>
        <w:t>SV</w:t>
      </w:r>
      <w:r w:rsidR="00940593" w:rsidRPr="008E27DF">
        <w:rPr>
          <w:rFonts w:ascii="Times New Roman" w:eastAsia="Times New Roman" w:hAnsi="Times New Roman" w:cs="Times New Roman"/>
          <w:b/>
          <w:kern w:val="0"/>
          <w:sz w:val="22"/>
          <w:szCs w:val="22"/>
          <w14:ligatures w14:val="none"/>
        </w:rPr>
        <w:t xml:space="preserve"> không chuyên ngữ về một số </w:t>
      </w:r>
      <w:r w:rsidR="004C4DA7">
        <w:rPr>
          <w:rFonts w:ascii="Times New Roman" w:eastAsia="Times New Roman" w:hAnsi="Times New Roman" w:cs="Times New Roman"/>
          <w:b/>
          <w:kern w:val="0"/>
          <w:sz w:val="22"/>
          <w:szCs w:val="22"/>
          <w14:ligatures w14:val="none"/>
        </w:rPr>
        <w:t>yếu tố ảnh hưởng</w:t>
      </w:r>
      <w:r w:rsidR="00940593" w:rsidRPr="008E27DF">
        <w:rPr>
          <w:rFonts w:ascii="Times New Roman" w:eastAsia="Times New Roman" w:hAnsi="Times New Roman" w:cs="Times New Roman"/>
          <w:b/>
          <w:kern w:val="0"/>
          <w:sz w:val="22"/>
          <w:szCs w:val="22"/>
          <w14:ligatures w14:val="none"/>
        </w:rPr>
        <w:t xml:space="preserve"> đến việc học TA</w:t>
      </w:r>
      <w:r w:rsidR="00766C69" w:rsidRPr="008E27DF">
        <w:rPr>
          <w:rFonts w:ascii="Times New Roman" w:eastAsia="Times New Roman" w:hAnsi="Times New Roman" w:cs="Times New Roman"/>
          <w:b/>
          <w:kern w:val="0"/>
          <w:sz w:val="22"/>
          <w:szCs w:val="22"/>
          <w:lang w:val="vi-VN"/>
          <w14:ligatures w14:val="none"/>
        </w:rPr>
        <w:t xml:space="preserve"> theo GT </w:t>
      </w:r>
      <w:r w:rsidR="00766C69" w:rsidRPr="001D1858">
        <w:rPr>
          <w:rFonts w:ascii="Times New Roman" w:eastAsia="Times New Roman" w:hAnsi="Times New Roman" w:cs="Times New Roman"/>
          <w:b/>
          <w:i/>
          <w:iCs/>
          <w:kern w:val="0"/>
          <w:sz w:val="22"/>
          <w:szCs w:val="22"/>
          <w:lang w:val="vi-VN"/>
          <w14:ligatures w14:val="none"/>
        </w:rPr>
        <w:t>Voices</w:t>
      </w:r>
      <w:bookmarkEnd w:id="22"/>
    </w:p>
    <w:p w14:paraId="24BEFCD2" w14:textId="2C4E6046" w:rsidR="00940593" w:rsidRDefault="004C4DA7"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C4DA7">
        <w:rPr>
          <w:rFonts w:ascii="Times New Roman" w:eastAsia="Times New Roman" w:hAnsi="Times New Roman" w:cs="Times New Roman"/>
          <w:bCs/>
          <w:i/>
          <w:iCs/>
          <w:kern w:val="0"/>
          <w:sz w:val="22"/>
          <w:szCs w:val="22"/>
          <w14:ligatures w14:val="none"/>
        </w:rPr>
        <w:t>4.</w:t>
      </w:r>
      <w:r w:rsidR="00940593" w:rsidRPr="004C4DA7">
        <w:rPr>
          <w:rFonts w:ascii="Times New Roman" w:eastAsia="Times New Roman" w:hAnsi="Times New Roman" w:cs="Times New Roman"/>
          <w:bCs/>
          <w:i/>
          <w:iCs/>
          <w:kern w:val="0"/>
          <w:sz w:val="22"/>
          <w:szCs w:val="22"/>
          <w14:ligatures w14:val="none"/>
        </w:rPr>
        <w:t xml:space="preserve">2.1. </w:t>
      </w:r>
      <w:bookmarkStart w:id="23" w:name="_Hlk139725949"/>
      <w:bookmarkStart w:id="24" w:name="_Hlk140163145"/>
      <w:r w:rsidR="00940593" w:rsidRPr="004C4DA7">
        <w:rPr>
          <w:rFonts w:ascii="Times New Roman" w:eastAsia="Times New Roman" w:hAnsi="Times New Roman" w:cs="Times New Roman"/>
          <w:bCs/>
          <w:i/>
          <w:iCs/>
          <w:kern w:val="0"/>
          <w:sz w:val="22"/>
          <w:szCs w:val="22"/>
          <w14:ligatures w14:val="none"/>
        </w:rPr>
        <w:t xml:space="preserve">Nhận thức về sự cần thiết </w:t>
      </w:r>
      <w:bookmarkEnd w:id="23"/>
      <w:r w:rsidR="00940593" w:rsidRPr="004C4DA7">
        <w:rPr>
          <w:rFonts w:ascii="Times New Roman" w:eastAsia="Times New Roman" w:hAnsi="Times New Roman" w:cs="Times New Roman"/>
          <w:bCs/>
          <w:i/>
          <w:iCs/>
          <w:kern w:val="0"/>
          <w:sz w:val="22"/>
          <w:szCs w:val="22"/>
          <w14:ligatures w14:val="none"/>
        </w:rPr>
        <w:t>xem trước nội dung bài học</w:t>
      </w:r>
      <w:bookmarkEnd w:id="24"/>
      <w:r w:rsidR="00940593" w:rsidRPr="004C4DA7">
        <w:rPr>
          <w:rFonts w:ascii="Times New Roman" w:eastAsia="Times New Roman" w:hAnsi="Times New Roman" w:cs="Times New Roman"/>
          <w:bCs/>
          <w:i/>
          <w:iCs/>
          <w:kern w:val="0"/>
          <w:sz w:val="22"/>
          <w:szCs w:val="22"/>
          <w14:ligatures w14:val="none"/>
        </w:rPr>
        <w:t xml:space="preserve"> </w:t>
      </w:r>
    </w:p>
    <w:p w14:paraId="07C79B37" w14:textId="77777777" w:rsidR="002864B5" w:rsidRPr="008E27DF" w:rsidRDefault="002864B5" w:rsidP="002864B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nhận thấy rõ từ biểu đồ 10 rằng gần như toàn bộ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(96,6%) đều đồng ý cần phải xem trước nội dung bài học để giúp dễ hiểu bài học trên lớp hơn</w:t>
      </w:r>
      <w:r>
        <w:rPr>
          <w:rFonts w:ascii="Times New Roman" w:eastAsia="Times New Roman" w:hAnsi="Times New Roman" w:cs="Times New Roman"/>
          <w:bCs/>
          <w:kern w:val="0"/>
          <w:sz w:val="22"/>
          <w:szCs w:val="22"/>
          <w14:ligatures w14:val="none"/>
        </w:rPr>
        <w:t>, trong đó có đến 57,6% đánh giá ở mức cần thiết và 39% còn lại cho rằng điều này là rất cần thiết</w:t>
      </w:r>
      <w:r w:rsidRPr="008E27DF">
        <w:rPr>
          <w:rFonts w:ascii="Times New Roman" w:eastAsia="Times New Roman" w:hAnsi="Times New Roman" w:cs="Times New Roman"/>
          <w:bCs/>
          <w:kern w:val="0"/>
          <w:sz w:val="22"/>
          <w:szCs w:val="22"/>
          <w14:ligatures w14:val="none"/>
        </w:rPr>
        <w:t xml:space="preserve">. Chỉ một con số ít ỏi 3,4% </w:t>
      </w:r>
      <w:r>
        <w:rPr>
          <w:rFonts w:ascii="Times New Roman" w:eastAsia="Times New Roman" w:hAnsi="Times New Roman" w:cs="Times New Roman"/>
          <w:bCs/>
          <w:kern w:val="0"/>
          <w:sz w:val="22"/>
          <w:szCs w:val="22"/>
          <w14:ligatures w14:val="none"/>
        </w:rPr>
        <w:t>nhận định là ít cần thiết</w:t>
      </w:r>
      <w:r w:rsidRPr="008E27DF">
        <w:rPr>
          <w:rFonts w:ascii="Times New Roman" w:eastAsia="Times New Roman" w:hAnsi="Times New Roman" w:cs="Times New Roman"/>
          <w:bCs/>
          <w:kern w:val="0"/>
          <w:sz w:val="22"/>
          <w:szCs w:val="22"/>
          <w14:ligatures w14:val="none"/>
        </w:rPr>
        <w:t xml:space="preserve">. </w:t>
      </w:r>
      <w:r>
        <w:rPr>
          <w:rFonts w:ascii="Times New Roman" w:eastAsia="Times New Roman" w:hAnsi="Times New Roman" w:cs="Times New Roman"/>
          <w:bCs/>
          <w:kern w:val="0"/>
          <w:sz w:val="22"/>
          <w:szCs w:val="22"/>
          <w14:ligatures w14:val="none"/>
        </w:rPr>
        <w:t xml:space="preserve">Đặc biệt không có SV nào phủ nhận hoàn toàn tầm quan trọng của việc </w:t>
      </w:r>
      <w:r w:rsidRPr="008E27DF">
        <w:rPr>
          <w:rFonts w:ascii="Times New Roman" w:eastAsia="Times New Roman" w:hAnsi="Times New Roman" w:cs="Times New Roman"/>
          <w:bCs/>
          <w:kern w:val="0"/>
          <w:sz w:val="22"/>
          <w:szCs w:val="22"/>
          <w14:ligatures w14:val="none"/>
        </w:rPr>
        <w:t xml:space="preserve">xem trước nội dung bài học </w:t>
      </w:r>
      <w:r>
        <w:rPr>
          <w:rFonts w:ascii="Times New Roman" w:eastAsia="Times New Roman" w:hAnsi="Times New Roman" w:cs="Times New Roman"/>
          <w:bCs/>
          <w:kern w:val="0"/>
          <w:sz w:val="22"/>
          <w:szCs w:val="22"/>
          <w14:ligatures w14:val="none"/>
        </w:rPr>
        <w:t>đối với việc</w:t>
      </w:r>
      <w:r w:rsidRPr="008E27DF">
        <w:rPr>
          <w:rFonts w:ascii="Times New Roman" w:eastAsia="Times New Roman" w:hAnsi="Times New Roman" w:cs="Times New Roman"/>
          <w:bCs/>
          <w:kern w:val="0"/>
          <w:sz w:val="22"/>
          <w:szCs w:val="22"/>
          <w14:ligatures w14:val="none"/>
        </w:rPr>
        <w:t xml:space="preserve"> hiểu bài học trên lớp</w:t>
      </w:r>
      <w:r>
        <w:rPr>
          <w:rFonts w:ascii="Times New Roman" w:eastAsia="Times New Roman" w:hAnsi="Times New Roman" w:cs="Times New Roman"/>
          <w:bCs/>
          <w:kern w:val="0"/>
          <w:sz w:val="22"/>
          <w:szCs w:val="22"/>
          <w14:ligatures w14:val="none"/>
        </w:rPr>
        <w:t>.</w:t>
      </w:r>
      <w:r w:rsidRPr="008E27DF">
        <w:rPr>
          <w:rFonts w:ascii="Times New Roman" w:eastAsia="Times New Roman" w:hAnsi="Times New Roman" w:cs="Times New Roman"/>
          <w:bCs/>
          <w:kern w:val="0"/>
          <w:sz w:val="22"/>
          <w:szCs w:val="22"/>
          <w14:ligatures w14:val="none"/>
        </w:rPr>
        <w:t xml:space="preserve"> Điều này cho thấy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rất có ý thức </w:t>
      </w:r>
      <w:r w:rsidRPr="008E27DF">
        <w:rPr>
          <w:rFonts w:ascii="Times New Roman" w:eastAsia="Times New Roman" w:hAnsi="Times New Roman" w:cs="Times New Roman"/>
          <w:bCs/>
          <w:kern w:val="0"/>
          <w:sz w:val="22"/>
          <w:szCs w:val="22"/>
          <w14:ligatures w14:val="none"/>
        </w:rPr>
        <w:lastRenderedPageBreak/>
        <w:t>về tầm quan trọng của việc chuẩn bị bài trước giờ lên lớp.</w:t>
      </w:r>
    </w:p>
    <w:p w14:paraId="1D2C4601" w14:textId="4E3D941D" w:rsidR="009D0014" w:rsidRDefault="00084DFF"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2B67EC1C" wp14:editId="5E9DD265">
            <wp:extent cx="2760345" cy="1789965"/>
            <wp:effectExtent l="0" t="0" r="1905" b="1270"/>
            <wp:docPr id="15925944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A32B5B" w14:textId="77777777" w:rsidR="00940593" w:rsidRPr="008547D9" w:rsidRDefault="00940593" w:rsidP="008547D9">
      <w:pPr>
        <w:spacing w:before="120" w:after="240" w:line="240" w:lineRule="auto"/>
        <w:jc w:val="both"/>
        <w:rPr>
          <w:rFonts w:ascii="Times New Roman" w:eastAsia="Times New Roman" w:hAnsi="Times New Roman" w:cs="Times New Roman"/>
          <w:kern w:val="0"/>
          <w:sz w:val="20"/>
          <w:szCs w:val="20"/>
          <w14:ligatures w14:val="none"/>
        </w:rPr>
      </w:pPr>
      <w:bookmarkStart w:id="25" w:name="_Hlk140163427"/>
      <w:r w:rsidRPr="008547D9">
        <w:rPr>
          <w:rFonts w:ascii="Times New Roman" w:eastAsia="Times New Roman" w:hAnsi="Times New Roman" w:cs="Times New Roman"/>
          <w:b/>
          <w:bCs/>
          <w:kern w:val="0"/>
          <w:sz w:val="20"/>
          <w:szCs w:val="20"/>
          <w14:ligatures w14:val="none"/>
        </w:rPr>
        <w:t>Biểu đồ 10.</w:t>
      </w:r>
      <w:r w:rsidRPr="008547D9">
        <w:rPr>
          <w:rFonts w:ascii="Times New Roman" w:eastAsia="Times New Roman" w:hAnsi="Times New Roman" w:cs="Times New Roman"/>
          <w:kern w:val="0"/>
          <w:sz w:val="20"/>
          <w:szCs w:val="20"/>
          <w14:ligatures w14:val="none"/>
        </w:rPr>
        <w:t xml:space="preserve"> Nhận thức về sự cần thiết xem trước nội dung bài học</w:t>
      </w:r>
    </w:p>
    <w:bookmarkEnd w:id="25"/>
    <w:p w14:paraId="79BBE54F" w14:textId="79D40EB1" w:rsidR="00940593" w:rsidRPr="00940F1B" w:rsidRDefault="00940F1B"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940F1B">
        <w:rPr>
          <w:rFonts w:ascii="Times New Roman" w:eastAsia="Times New Roman" w:hAnsi="Times New Roman" w:cs="Times New Roman"/>
          <w:bCs/>
          <w:i/>
          <w:iCs/>
          <w:kern w:val="0"/>
          <w:sz w:val="22"/>
          <w:szCs w:val="22"/>
          <w14:ligatures w14:val="none"/>
        </w:rPr>
        <w:t>4.</w:t>
      </w:r>
      <w:r w:rsidR="00940593" w:rsidRPr="00940F1B">
        <w:rPr>
          <w:rFonts w:ascii="Times New Roman" w:eastAsia="Times New Roman" w:hAnsi="Times New Roman" w:cs="Times New Roman"/>
          <w:bCs/>
          <w:i/>
          <w:iCs/>
          <w:kern w:val="0"/>
          <w:sz w:val="22"/>
          <w:szCs w:val="22"/>
          <w14:ligatures w14:val="none"/>
        </w:rPr>
        <w:t>2.</w:t>
      </w:r>
      <w:r w:rsidR="003F0327" w:rsidRPr="00940F1B">
        <w:rPr>
          <w:rFonts w:ascii="Times New Roman" w:eastAsia="Times New Roman" w:hAnsi="Times New Roman" w:cs="Times New Roman"/>
          <w:bCs/>
          <w:i/>
          <w:iCs/>
          <w:kern w:val="0"/>
          <w:sz w:val="22"/>
          <w:szCs w:val="22"/>
          <w14:ligatures w14:val="none"/>
        </w:rPr>
        <w:t>2</w:t>
      </w:r>
      <w:r w:rsidR="00940593" w:rsidRPr="00940F1B">
        <w:rPr>
          <w:rFonts w:ascii="Times New Roman" w:eastAsia="Times New Roman" w:hAnsi="Times New Roman" w:cs="Times New Roman"/>
          <w:bCs/>
          <w:i/>
          <w:iCs/>
          <w:kern w:val="0"/>
          <w:sz w:val="22"/>
          <w:szCs w:val="22"/>
          <w14:ligatures w14:val="none"/>
        </w:rPr>
        <w:t xml:space="preserve">. </w:t>
      </w:r>
      <w:bookmarkStart w:id="26" w:name="_Hlk140245323"/>
      <w:r w:rsidR="00940593" w:rsidRPr="00940F1B">
        <w:rPr>
          <w:rFonts w:ascii="Times New Roman" w:eastAsia="Times New Roman" w:hAnsi="Times New Roman" w:cs="Times New Roman"/>
          <w:bCs/>
          <w:i/>
          <w:iCs/>
          <w:kern w:val="0"/>
          <w:sz w:val="22"/>
          <w:szCs w:val="22"/>
          <w14:ligatures w14:val="none"/>
        </w:rPr>
        <w:t xml:space="preserve">Nhận thức về sự cần thiết làm bài tập </w:t>
      </w:r>
      <w:r w:rsidR="00455B94" w:rsidRPr="00940F1B">
        <w:rPr>
          <w:rFonts w:ascii="Times New Roman" w:eastAsia="Times New Roman" w:hAnsi="Times New Roman" w:cs="Times New Roman"/>
          <w:bCs/>
          <w:i/>
          <w:iCs/>
          <w:kern w:val="0"/>
          <w:sz w:val="22"/>
          <w:szCs w:val="22"/>
          <w14:ligatures w14:val="none"/>
        </w:rPr>
        <w:t xml:space="preserve">đối </w:t>
      </w:r>
      <w:r w:rsidR="00940593" w:rsidRPr="00940F1B">
        <w:rPr>
          <w:rFonts w:ascii="Times New Roman" w:eastAsia="Times New Roman" w:hAnsi="Times New Roman" w:cs="Times New Roman"/>
          <w:bCs/>
          <w:i/>
          <w:iCs/>
          <w:kern w:val="0"/>
          <w:sz w:val="22"/>
          <w:szCs w:val="22"/>
          <w14:ligatures w14:val="none"/>
        </w:rPr>
        <w:t>với việc ghi nhớ từ vựng, ngữ pháp và phát triển các kỹ năng</w:t>
      </w:r>
      <w:bookmarkEnd w:id="26"/>
    </w:p>
    <w:p w14:paraId="2EBA1F3C" w14:textId="04DBD1ED" w:rsidR="005A44FF" w:rsidRPr="008E27DF" w:rsidRDefault="005A44FF"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001114B1" wp14:editId="06AD0E44">
            <wp:extent cx="2771775" cy="1811147"/>
            <wp:effectExtent l="0" t="0" r="9525" b="17780"/>
            <wp:docPr id="139242779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1F6FBC" w14:textId="79EBDE10" w:rsidR="00940593" w:rsidRPr="00A75AF7" w:rsidRDefault="00940593" w:rsidP="00A75AF7">
      <w:pPr>
        <w:spacing w:before="120" w:after="240" w:line="240" w:lineRule="auto"/>
        <w:jc w:val="both"/>
        <w:rPr>
          <w:rFonts w:ascii="Times New Roman" w:eastAsia="Times New Roman" w:hAnsi="Times New Roman" w:cs="Times New Roman"/>
          <w:kern w:val="0"/>
          <w:sz w:val="20"/>
          <w:szCs w:val="20"/>
          <w14:ligatures w14:val="none"/>
        </w:rPr>
      </w:pPr>
      <w:bookmarkStart w:id="27" w:name="_Hlk140245795"/>
      <w:r w:rsidRPr="00A75AF7">
        <w:rPr>
          <w:rFonts w:ascii="Times New Roman" w:eastAsia="Times New Roman" w:hAnsi="Times New Roman" w:cs="Times New Roman"/>
          <w:b/>
          <w:bCs/>
          <w:kern w:val="0"/>
          <w:sz w:val="20"/>
          <w:szCs w:val="20"/>
          <w14:ligatures w14:val="none"/>
        </w:rPr>
        <w:t>Biểu đồ 1</w:t>
      </w:r>
      <w:r w:rsidR="003F0327" w:rsidRPr="00A75AF7">
        <w:rPr>
          <w:rFonts w:ascii="Times New Roman" w:eastAsia="Times New Roman" w:hAnsi="Times New Roman" w:cs="Times New Roman"/>
          <w:b/>
          <w:bCs/>
          <w:kern w:val="0"/>
          <w:sz w:val="20"/>
          <w:szCs w:val="20"/>
          <w14:ligatures w14:val="none"/>
        </w:rPr>
        <w:t>1</w:t>
      </w:r>
      <w:r w:rsidR="00981B0D" w:rsidRPr="00A75AF7">
        <w:rPr>
          <w:rFonts w:ascii="Times New Roman" w:eastAsia="Times New Roman" w:hAnsi="Times New Roman" w:cs="Times New Roman"/>
          <w:b/>
          <w:bCs/>
          <w:kern w:val="0"/>
          <w:sz w:val="20"/>
          <w:szCs w:val="20"/>
          <w14:ligatures w14:val="none"/>
        </w:rPr>
        <w:t>.</w:t>
      </w:r>
      <w:r w:rsidRPr="00A75AF7">
        <w:rPr>
          <w:rFonts w:ascii="Times New Roman" w:eastAsia="Times New Roman" w:hAnsi="Times New Roman" w:cs="Times New Roman"/>
          <w:kern w:val="0"/>
          <w:sz w:val="20"/>
          <w:szCs w:val="20"/>
          <w14:ligatures w14:val="none"/>
        </w:rPr>
        <w:t xml:space="preserve"> Nhận thức về sự cần thiết làm bài tập</w:t>
      </w:r>
      <w:r w:rsidR="009412AF" w:rsidRPr="00A75AF7">
        <w:rPr>
          <w:rFonts w:ascii="Times New Roman" w:eastAsia="Times New Roman" w:hAnsi="Times New Roman" w:cs="Times New Roman"/>
          <w:kern w:val="0"/>
          <w:sz w:val="20"/>
          <w:szCs w:val="20"/>
          <w14:ligatures w14:val="none"/>
        </w:rPr>
        <w:t xml:space="preserve"> đối</w:t>
      </w:r>
      <w:r w:rsidRPr="00A75AF7">
        <w:rPr>
          <w:rFonts w:ascii="Times New Roman" w:eastAsia="Times New Roman" w:hAnsi="Times New Roman" w:cs="Times New Roman"/>
          <w:kern w:val="0"/>
          <w:sz w:val="20"/>
          <w:szCs w:val="20"/>
          <w14:ligatures w14:val="none"/>
        </w:rPr>
        <w:t xml:space="preserve"> với việc ghi nhớ từ vựng, ngữ pháp </w:t>
      </w:r>
      <w:bookmarkEnd w:id="27"/>
      <w:r w:rsidRPr="00A75AF7">
        <w:rPr>
          <w:rFonts w:ascii="Times New Roman" w:eastAsia="Times New Roman" w:hAnsi="Times New Roman" w:cs="Times New Roman"/>
          <w:kern w:val="0"/>
          <w:sz w:val="20"/>
          <w:szCs w:val="20"/>
          <w14:ligatures w14:val="none"/>
        </w:rPr>
        <w:t>và phát triển các kỹ năng</w:t>
      </w:r>
    </w:p>
    <w:p w14:paraId="330E6580" w14:textId="518D1F85" w:rsidR="00940593" w:rsidRPr="008E27DF" w:rsidRDefault="00940593"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Số liệu từ biểu đồ 1</w:t>
      </w:r>
      <w:r w:rsidR="003F0327" w:rsidRPr="008E27DF">
        <w:rPr>
          <w:rFonts w:ascii="Times New Roman" w:eastAsia="Times New Roman" w:hAnsi="Times New Roman" w:cs="Times New Roman"/>
          <w:bCs/>
          <w:kern w:val="0"/>
          <w:sz w:val="22"/>
          <w:szCs w:val="22"/>
          <w14:ligatures w14:val="none"/>
        </w:rPr>
        <w:t>1</w:t>
      </w:r>
      <w:r w:rsidRPr="008E27DF">
        <w:rPr>
          <w:rFonts w:ascii="Times New Roman" w:eastAsia="Times New Roman" w:hAnsi="Times New Roman" w:cs="Times New Roman"/>
          <w:bCs/>
          <w:kern w:val="0"/>
          <w:sz w:val="22"/>
          <w:szCs w:val="22"/>
          <w14:ligatures w14:val="none"/>
        </w:rPr>
        <w:t xml:space="preserve"> thể hiện sự đồng thuận gần như tuyệt đối (94,6%) với quan điểm việc làm nhiều bài tập là cần thiết để ghi nhớ từ vựng, ngữ pháp và phát triển các kỹ năng, trong đó có 66</w:t>
      </w:r>
      <w:r w:rsidR="009412AF" w:rsidRPr="008E27DF">
        <w:rPr>
          <w:rFonts w:ascii="Times New Roman" w:eastAsia="Times New Roman" w:hAnsi="Times New Roman" w:cs="Times New Roman"/>
          <w:bCs/>
          <w:kern w:val="0"/>
          <w:sz w:val="22"/>
          <w:szCs w:val="22"/>
          <w14:ligatures w14:val="none"/>
        </w:rPr>
        <w:t>,</w:t>
      </w:r>
      <w:r w:rsidRPr="008E27DF">
        <w:rPr>
          <w:rFonts w:ascii="Times New Roman" w:eastAsia="Times New Roman" w:hAnsi="Times New Roman" w:cs="Times New Roman"/>
          <w:bCs/>
          <w:kern w:val="0"/>
          <w:sz w:val="22"/>
          <w:szCs w:val="22"/>
          <w14:ligatures w14:val="none"/>
        </w:rPr>
        <w:t xml:space="preserve">5% </w:t>
      </w:r>
      <w:r w:rsidR="001E72F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là cần thiết và 28,1% đánh giá việc này là rất cần thiết. Các đánh giá trái chiều chỉ chiếm một tỉ lệ nhỏ không đáng kể. Điều này cho thấy </w:t>
      </w:r>
      <w:r w:rsidR="001D4A19">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cực kì ý thức về tầm quan trọng của việc luyện tập thực hành để ghi nhớ kiến thức và nâng cao các kỹ năng </w:t>
      </w:r>
      <w:r w:rsidR="001D4A19">
        <w:rPr>
          <w:rFonts w:ascii="Times New Roman" w:eastAsia="Times New Roman" w:hAnsi="Times New Roman" w:cs="Times New Roman"/>
          <w:bCs/>
          <w:kern w:val="0"/>
          <w:sz w:val="22"/>
          <w:szCs w:val="22"/>
          <w14:ligatures w14:val="none"/>
        </w:rPr>
        <w:t>TA</w:t>
      </w:r>
      <w:r w:rsidRPr="008E27DF">
        <w:rPr>
          <w:rFonts w:ascii="Times New Roman" w:eastAsia="Times New Roman" w:hAnsi="Times New Roman" w:cs="Times New Roman"/>
          <w:bCs/>
          <w:kern w:val="0"/>
          <w:sz w:val="22"/>
          <w:szCs w:val="22"/>
          <w14:ligatures w14:val="none"/>
        </w:rPr>
        <w:t xml:space="preserve">. Tuy nhiên, điều này lại mâu thuẫn với kết quả khảo sát đa phần </w:t>
      </w:r>
      <w:r w:rsidR="008F35B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không thường xuyên tự làm thêm bài tập trong sách Workbook. Điều này cho thấy mặc dù </w:t>
      </w:r>
      <w:r w:rsidR="00F44356">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thức rõ sự cần thiết của việc tự rèn luyện thực hành bài tập nhưng lại chưa có sự tự giác và cố gắng tự học.</w:t>
      </w:r>
    </w:p>
    <w:p w14:paraId="4A58B00C" w14:textId="188A074D" w:rsidR="00940593" w:rsidRDefault="00474BC3" w:rsidP="00DD7562">
      <w:pPr>
        <w:spacing w:before="120" w:after="120" w:line="240" w:lineRule="auto"/>
        <w:jc w:val="both"/>
        <w:rPr>
          <w:rFonts w:ascii="Times New Roman" w:eastAsia="Times New Roman" w:hAnsi="Times New Roman" w:cs="Times New Roman"/>
          <w:bCs/>
          <w:i/>
          <w:iCs/>
          <w:kern w:val="0"/>
          <w:sz w:val="22"/>
          <w:szCs w:val="22"/>
          <w14:ligatures w14:val="none"/>
        </w:rPr>
      </w:pPr>
      <w:r w:rsidRPr="00474BC3">
        <w:rPr>
          <w:rFonts w:ascii="Times New Roman" w:eastAsia="Times New Roman" w:hAnsi="Times New Roman" w:cs="Times New Roman"/>
          <w:bCs/>
          <w:i/>
          <w:iCs/>
          <w:kern w:val="0"/>
          <w:sz w:val="22"/>
          <w:szCs w:val="22"/>
          <w14:ligatures w14:val="none"/>
        </w:rPr>
        <w:t>4.</w:t>
      </w:r>
      <w:r w:rsidR="00940593" w:rsidRPr="00474BC3">
        <w:rPr>
          <w:rFonts w:ascii="Times New Roman" w:eastAsia="Times New Roman" w:hAnsi="Times New Roman" w:cs="Times New Roman"/>
          <w:bCs/>
          <w:i/>
          <w:iCs/>
          <w:kern w:val="0"/>
          <w:sz w:val="22"/>
          <w:szCs w:val="22"/>
          <w14:ligatures w14:val="none"/>
        </w:rPr>
        <w:t>2.</w:t>
      </w:r>
      <w:r w:rsidR="003F0327" w:rsidRPr="00474BC3">
        <w:rPr>
          <w:rFonts w:ascii="Times New Roman" w:eastAsia="Times New Roman" w:hAnsi="Times New Roman" w:cs="Times New Roman"/>
          <w:bCs/>
          <w:i/>
          <w:iCs/>
          <w:kern w:val="0"/>
          <w:sz w:val="22"/>
          <w:szCs w:val="22"/>
          <w14:ligatures w14:val="none"/>
        </w:rPr>
        <w:t>3</w:t>
      </w:r>
      <w:r w:rsidR="00940593" w:rsidRPr="00474BC3">
        <w:rPr>
          <w:rFonts w:ascii="Times New Roman" w:eastAsia="Times New Roman" w:hAnsi="Times New Roman" w:cs="Times New Roman"/>
          <w:bCs/>
          <w:i/>
          <w:iCs/>
          <w:kern w:val="0"/>
          <w:sz w:val="22"/>
          <w:szCs w:val="22"/>
          <w14:ligatures w14:val="none"/>
        </w:rPr>
        <w:t>. Nhận thức về lợi ích của việc làm bài tập online trên</w:t>
      </w:r>
      <w:r w:rsidR="00625B17" w:rsidRPr="00474BC3">
        <w:rPr>
          <w:rFonts w:ascii="Times New Roman" w:eastAsia="Times New Roman" w:hAnsi="Times New Roman" w:cs="Times New Roman"/>
          <w:bCs/>
          <w:i/>
          <w:iCs/>
          <w:kern w:val="0"/>
          <w:sz w:val="22"/>
          <w:szCs w:val="22"/>
          <w14:ligatures w14:val="none"/>
        </w:rPr>
        <w:t xml:space="preserve"> nền tảng MyELT</w:t>
      </w:r>
      <w:r w:rsidR="00940593" w:rsidRPr="00474BC3">
        <w:rPr>
          <w:rFonts w:ascii="Times New Roman" w:eastAsia="Times New Roman" w:hAnsi="Times New Roman" w:cs="Times New Roman"/>
          <w:bCs/>
          <w:i/>
          <w:iCs/>
          <w:kern w:val="0"/>
          <w:sz w:val="22"/>
          <w:szCs w:val="22"/>
          <w14:ligatures w14:val="none"/>
        </w:rPr>
        <w:t xml:space="preserve"> </w:t>
      </w:r>
    </w:p>
    <w:p w14:paraId="73FA3ECA" w14:textId="77777777" w:rsidR="002864B5" w:rsidRPr="008E27DF" w:rsidRDefault="002864B5" w:rsidP="002864B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Chúng ta đều thấy rõ là hầu như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đều công nhận lợi ích làm bài tập online </w:t>
      </w:r>
      <w:bookmarkStart w:id="28" w:name="_Hlk218265913"/>
      <w:r w:rsidRPr="008E27DF">
        <w:rPr>
          <w:rFonts w:ascii="Times New Roman" w:eastAsia="Times New Roman" w:hAnsi="Times New Roman" w:cs="Times New Roman"/>
          <w:bCs/>
          <w:kern w:val="0"/>
          <w:sz w:val="22"/>
          <w:szCs w:val="22"/>
          <w14:ligatures w14:val="none"/>
        </w:rPr>
        <w:t xml:space="preserve">trên </w:t>
      </w:r>
      <w:r w:rsidRPr="008E27DF">
        <w:rPr>
          <w:rFonts w:ascii="Times New Roman" w:eastAsia="Times New Roman" w:hAnsi="Times New Roman" w:cs="Times New Roman"/>
          <w:bCs/>
          <w:kern w:val="0"/>
          <w:sz w:val="22"/>
          <w:szCs w:val="22"/>
          <w14:ligatures w14:val="none"/>
        </w:rPr>
        <w:t>nền tảng MyELT</w:t>
      </w:r>
      <w:bookmarkEnd w:id="28"/>
      <w:r w:rsidRPr="008E27DF">
        <w:rPr>
          <w:rFonts w:ascii="Times New Roman" w:eastAsia="Times New Roman" w:hAnsi="Times New Roman" w:cs="Times New Roman"/>
          <w:bCs/>
          <w:kern w:val="0"/>
          <w:sz w:val="22"/>
          <w:szCs w:val="22"/>
          <w14:ligatures w14:val="none"/>
        </w:rPr>
        <w:t xml:space="preserve">. Biểu đồ 12 đã chỉ ra tỉ lệ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việc làm này là rất hữu ích và hữu ích chiếm đến 33% và 59,6%. Chỉ 7,4% có đánh giá ngược lại hoặc cho là ít hữu ích. Điều này tương tự như nhận thức của </w:t>
      </w:r>
      <w:r>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về sự cần thiết của việc làm bài tập đối với việc ghi nhớ từ vựng, ngữ pháp và phát triển các kỹ năng.   </w:t>
      </w:r>
    </w:p>
    <w:p w14:paraId="58A1BCBF" w14:textId="4936208F" w:rsidR="00A232B7" w:rsidRPr="008E27DF" w:rsidRDefault="00CF6AD5" w:rsidP="00340E93">
      <w:pPr>
        <w:spacing w:before="120" w:after="120" w:line="240" w:lineRule="auto"/>
        <w:ind w:firstLine="720"/>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rPr>
        <w:drawing>
          <wp:inline distT="0" distB="0" distL="0" distR="0" wp14:anchorId="3C8BFCC5" wp14:editId="084EEF74">
            <wp:extent cx="2763445" cy="1807210"/>
            <wp:effectExtent l="0" t="0" r="18415" b="2540"/>
            <wp:docPr id="7894386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2102BD" w14:textId="0A09FF80" w:rsidR="00940593" w:rsidRPr="00474BC3" w:rsidRDefault="00940593" w:rsidP="00474BC3">
      <w:pPr>
        <w:spacing w:before="120" w:after="240" w:line="240" w:lineRule="auto"/>
        <w:jc w:val="both"/>
        <w:rPr>
          <w:rFonts w:ascii="Times New Roman" w:eastAsia="Times New Roman" w:hAnsi="Times New Roman" w:cs="Times New Roman"/>
          <w:kern w:val="0"/>
          <w:sz w:val="20"/>
          <w:szCs w:val="20"/>
          <w14:ligatures w14:val="none"/>
        </w:rPr>
      </w:pPr>
      <w:r w:rsidRPr="00474BC3">
        <w:rPr>
          <w:rFonts w:ascii="Times New Roman" w:eastAsia="Times New Roman" w:hAnsi="Times New Roman" w:cs="Times New Roman"/>
          <w:b/>
          <w:bCs/>
          <w:kern w:val="0"/>
          <w:sz w:val="20"/>
          <w:szCs w:val="20"/>
          <w14:ligatures w14:val="none"/>
        </w:rPr>
        <w:t>Biểu đồ 1</w:t>
      </w:r>
      <w:r w:rsidR="003F0327" w:rsidRPr="00474BC3">
        <w:rPr>
          <w:rFonts w:ascii="Times New Roman" w:eastAsia="Times New Roman" w:hAnsi="Times New Roman" w:cs="Times New Roman"/>
          <w:b/>
          <w:bCs/>
          <w:kern w:val="0"/>
          <w:sz w:val="20"/>
          <w:szCs w:val="20"/>
          <w14:ligatures w14:val="none"/>
        </w:rPr>
        <w:t>2</w:t>
      </w:r>
      <w:r w:rsidR="00981B0D" w:rsidRPr="00474BC3">
        <w:rPr>
          <w:rFonts w:ascii="Times New Roman" w:eastAsia="Times New Roman" w:hAnsi="Times New Roman" w:cs="Times New Roman"/>
          <w:b/>
          <w:bCs/>
          <w:kern w:val="0"/>
          <w:sz w:val="20"/>
          <w:szCs w:val="20"/>
          <w14:ligatures w14:val="none"/>
        </w:rPr>
        <w:t>.</w:t>
      </w:r>
      <w:r w:rsidR="00981B0D" w:rsidRPr="00474BC3">
        <w:rPr>
          <w:rFonts w:ascii="Times New Roman" w:eastAsia="Times New Roman" w:hAnsi="Times New Roman" w:cs="Times New Roman"/>
          <w:kern w:val="0"/>
          <w:sz w:val="20"/>
          <w:szCs w:val="20"/>
          <w14:ligatures w14:val="none"/>
        </w:rPr>
        <w:t xml:space="preserve"> </w:t>
      </w:r>
      <w:r w:rsidRPr="00474BC3">
        <w:rPr>
          <w:rFonts w:ascii="Times New Roman" w:eastAsia="Times New Roman" w:hAnsi="Times New Roman" w:cs="Times New Roman"/>
          <w:kern w:val="0"/>
          <w:sz w:val="20"/>
          <w:szCs w:val="20"/>
          <w14:ligatures w14:val="none"/>
        </w:rPr>
        <w:t xml:space="preserve">Nhận thức về lợi ích của việc làm bài tập online </w:t>
      </w:r>
      <w:r w:rsidR="00625B17" w:rsidRPr="00474BC3">
        <w:rPr>
          <w:rFonts w:ascii="Times New Roman" w:eastAsia="Times New Roman" w:hAnsi="Times New Roman" w:cs="Times New Roman"/>
          <w:kern w:val="0"/>
          <w:sz w:val="20"/>
          <w:szCs w:val="20"/>
          <w14:ligatures w14:val="none"/>
        </w:rPr>
        <w:t>trên nền tảng MyELT</w:t>
      </w:r>
    </w:p>
    <w:p w14:paraId="0870C81D" w14:textId="4292C368" w:rsidR="003F0327" w:rsidRPr="00025003" w:rsidRDefault="007D2019" w:rsidP="00DD7562">
      <w:pPr>
        <w:spacing w:before="120" w:after="120" w:line="240" w:lineRule="auto"/>
        <w:jc w:val="both"/>
        <w:rPr>
          <w:rFonts w:ascii="Times New Roman" w:eastAsia="Times New Roman" w:hAnsi="Times New Roman" w:cs="Times New Roman"/>
          <w:i/>
          <w:iCs/>
          <w:kern w:val="0"/>
          <w:sz w:val="22"/>
          <w:szCs w:val="22"/>
          <w14:ligatures w14:val="none"/>
        </w:rPr>
      </w:pPr>
      <w:r w:rsidRPr="00025003">
        <w:rPr>
          <w:rFonts w:ascii="Times New Roman" w:eastAsia="Times New Roman" w:hAnsi="Times New Roman" w:cs="Times New Roman"/>
          <w:i/>
          <w:iCs/>
          <w:kern w:val="0"/>
          <w:sz w:val="22"/>
          <w:szCs w:val="22"/>
          <w14:ligatures w14:val="none"/>
        </w:rPr>
        <w:t>4.</w:t>
      </w:r>
      <w:r w:rsidR="003F0327" w:rsidRPr="00025003">
        <w:rPr>
          <w:rFonts w:ascii="Times New Roman" w:eastAsia="Times New Roman" w:hAnsi="Times New Roman" w:cs="Times New Roman"/>
          <w:i/>
          <w:iCs/>
          <w:kern w:val="0"/>
          <w:sz w:val="22"/>
          <w:szCs w:val="22"/>
          <w14:ligatures w14:val="none"/>
        </w:rPr>
        <w:t>2.4. Nhận thức về cách dạy-học hiệu quả</w:t>
      </w:r>
    </w:p>
    <w:p w14:paraId="06B262C3" w14:textId="4D603665" w:rsidR="00D931EB" w:rsidRPr="008E27DF" w:rsidRDefault="001E4456" w:rsidP="00DD7562">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noProof/>
          <w:kern w:val="0"/>
          <w:sz w:val="22"/>
          <w:szCs w:val="22"/>
        </w:rPr>
        <w:drawing>
          <wp:inline distT="0" distB="0" distL="0" distR="0" wp14:anchorId="7F1395BB" wp14:editId="5DADF7C5">
            <wp:extent cx="2797186" cy="2068830"/>
            <wp:effectExtent l="0" t="0" r="3175" b="7620"/>
            <wp:docPr id="12484565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6EC414" w14:textId="69509CD2" w:rsidR="003F0327" w:rsidRPr="003D4600" w:rsidRDefault="003F0327" w:rsidP="003D4600">
      <w:pPr>
        <w:spacing w:before="120" w:after="240" w:line="240" w:lineRule="auto"/>
        <w:jc w:val="both"/>
        <w:rPr>
          <w:rFonts w:ascii="Times New Roman" w:eastAsia="Times New Roman" w:hAnsi="Times New Roman" w:cs="Times New Roman"/>
          <w:kern w:val="0"/>
          <w:sz w:val="20"/>
          <w:szCs w:val="20"/>
          <w14:ligatures w14:val="none"/>
        </w:rPr>
      </w:pPr>
      <w:bookmarkStart w:id="29" w:name="_Hlk140242095"/>
      <w:bookmarkStart w:id="30" w:name="_Hlk215519730"/>
      <w:r w:rsidRPr="003D4600">
        <w:rPr>
          <w:rFonts w:ascii="Times New Roman" w:eastAsia="Times New Roman" w:hAnsi="Times New Roman" w:cs="Times New Roman"/>
          <w:b/>
          <w:bCs/>
          <w:kern w:val="0"/>
          <w:sz w:val="20"/>
          <w:szCs w:val="20"/>
          <w14:ligatures w14:val="none"/>
        </w:rPr>
        <w:t>Biểu đồ 13.</w:t>
      </w:r>
      <w:r w:rsidRPr="003D4600">
        <w:rPr>
          <w:rFonts w:ascii="Times New Roman" w:eastAsia="Times New Roman" w:hAnsi="Times New Roman" w:cs="Times New Roman"/>
          <w:kern w:val="0"/>
          <w:sz w:val="20"/>
          <w:szCs w:val="20"/>
          <w14:ligatures w14:val="none"/>
        </w:rPr>
        <w:t xml:space="preserve"> Nhận thức về cách dạy-học hiệu quả</w:t>
      </w:r>
    </w:p>
    <w:bookmarkEnd w:id="29"/>
    <w:bookmarkEnd w:id="30"/>
    <w:p w14:paraId="21651952" w14:textId="3E004E7D"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Số liệu trên biểu đồ 13 thể hiện rõ là hơn ½ số </w:t>
      </w:r>
      <w:r w:rsidR="00DD777C">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tham gia khảo sát (53,7%) thể hiện mong muốn </w:t>
      </w:r>
      <w:r w:rsidR="00D855C2">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giảng chậm rãi và kĩ phần lý thuyết, </w:t>
      </w:r>
      <w:r w:rsidR="004A40F1">
        <w:rPr>
          <w:rFonts w:ascii="Times New Roman" w:eastAsia="Times New Roman" w:hAnsi="Times New Roman" w:cs="Times New Roman"/>
          <w:bCs/>
          <w:kern w:val="0"/>
          <w:sz w:val="22"/>
          <w:szCs w:val="22"/>
          <w14:ligatures w14:val="none"/>
        </w:rPr>
        <w:t xml:space="preserve">còn </w:t>
      </w:r>
      <w:r w:rsidRPr="008E27DF">
        <w:rPr>
          <w:rFonts w:ascii="Times New Roman" w:eastAsia="Times New Roman" w:hAnsi="Times New Roman" w:cs="Times New Roman"/>
          <w:bCs/>
          <w:kern w:val="0"/>
          <w:sz w:val="22"/>
          <w:szCs w:val="22"/>
          <w14:ligatures w14:val="none"/>
        </w:rPr>
        <w:t xml:space="preserve">phần </w:t>
      </w:r>
      <w:bookmarkStart w:id="31" w:name="_Hlk139125922"/>
      <w:r w:rsidRPr="008E27DF">
        <w:rPr>
          <w:rFonts w:ascii="Times New Roman" w:eastAsia="Times New Roman" w:hAnsi="Times New Roman" w:cs="Times New Roman"/>
          <w:bCs/>
          <w:kern w:val="0"/>
          <w:sz w:val="22"/>
          <w:szCs w:val="22"/>
          <w14:ligatures w14:val="none"/>
        </w:rPr>
        <w:t xml:space="preserve">thực hành bài tập </w:t>
      </w:r>
      <w:bookmarkEnd w:id="31"/>
      <w:r w:rsidR="00593455">
        <w:rPr>
          <w:rFonts w:ascii="Times New Roman" w:eastAsia="Times New Roman" w:hAnsi="Times New Roman" w:cs="Times New Roman"/>
          <w:bCs/>
          <w:kern w:val="0"/>
          <w:sz w:val="22"/>
          <w:szCs w:val="22"/>
          <w14:ligatures w14:val="none"/>
        </w:rPr>
        <w:t xml:space="preserve">thì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thực hiện sau giờ lên lớp. Họ cho rằng cách thức dạy – học này là hiệu quả hơn cho mình. 36% số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chọn cách </w:t>
      </w:r>
      <w:r w:rsidR="005C124A">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giảng nhanh phần lý thuyết và dành thời gian nhiều để thực hành bài tập. Chỉ có 10,3% </w:t>
      </w:r>
      <w:r w:rsidR="00F73598">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dạy – học sẽ tốt hơn nếu </w:t>
      </w:r>
      <w:r w:rsidR="00B4506F">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tự nghiên cứu lý thuyết trước và toàn bộ thời gian trên lớp dành để thực hành bài tập.</w:t>
      </w:r>
    </w:p>
    <w:p w14:paraId="3E892167" w14:textId="7DECACDA" w:rsidR="003F0327" w:rsidRPr="004F61E3" w:rsidRDefault="00593455" w:rsidP="00DD7562">
      <w:pPr>
        <w:spacing w:before="120" w:after="120" w:line="240" w:lineRule="auto"/>
        <w:jc w:val="both"/>
        <w:rPr>
          <w:rFonts w:ascii="Times New Roman" w:eastAsia="Times New Roman" w:hAnsi="Times New Roman" w:cs="Times New Roman"/>
          <w:i/>
          <w:iCs/>
          <w:kern w:val="0"/>
          <w:sz w:val="22"/>
          <w:szCs w:val="22"/>
          <w14:ligatures w14:val="none"/>
        </w:rPr>
      </w:pPr>
      <w:r w:rsidRPr="004F61E3">
        <w:rPr>
          <w:rFonts w:ascii="Times New Roman" w:eastAsia="Times New Roman" w:hAnsi="Times New Roman" w:cs="Times New Roman"/>
          <w:i/>
          <w:iCs/>
          <w:kern w:val="0"/>
          <w:sz w:val="22"/>
          <w:szCs w:val="22"/>
          <w14:ligatures w14:val="none"/>
        </w:rPr>
        <w:t>4.</w:t>
      </w:r>
      <w:r w:rsidR="003F0327" w:rsidRPr="004F61E3">
        <w:rPr>
          <w:rFonts w:ascii="Times New Roman" w:eastAsia="Times New Roman" w:hAnsi="Times New Roman" w:cs="Times New Roman"/>
          <w:i/>
          <w:iCs/>
          <w:kern w:val="0"/>
          <w:sz w:val="22"/>
          <w:szCs w:val="22"/>
          <w14:ligatures w14:val="none"/>
        </w:rPr>
        <w:t>2.5. Nhận thức về</w:t>
      </w:r>
      <w:r w:rsidR="004F61E3" w:rsidRPr="004F61E3">
        <w:rPr>
          <w:rFonts w:ascii="Times New Roman" w:eastAsia="Times New Roman" w:hAnsi="Times New Roman" w:cs="Times New Roman"/>
          <w:i/>
          <w:iCs/>
          <w:kern w:val="0"/>
          <w:sz w:val="22"/>
          <w:szCs w:val="22"/>
          <w14:ligatures w14:val="none"/>
        </w:rPr>
        <w:t xml:space="preserve"> việc</w:t>
      </w:r>
      <w:r w:rsidR="003F0327" w:rsidRPr="004F61E3">
        <w:rPr>
          <w:rFonts w:ascii="Times New Roman" w:eastAsia="Times New Roman" w:hAnsi="Times New Roman" w:cs="Times New Roman"/>
          <w:i/>
          <w:iCs/>
          <w:kern w:val="0"/>
          <w:sz w:val="22"/>
          <w:szCs w:val="22"/>
          <w14:ligatures w14:val="none"/>
        </w:rPr>
        <w:t xml:space="preserve"> </w:t>
      </w:r>
      <w:bookmarkStart w:id="32" w:name="_Hlk215519754"/>
      <w:r w:rsidR="003F0327" w:rsidRPr="004F61E3">
        <w:rPr>
          <w:rFonts w:ascii="Times New Roman" w:eastAsia="Times New Roman" w:hAnsi="Times New Roman" w:cs="Times New Roman"/>
          <w:i/>
          <w:iCs/>
          <w:kern w:val="0"/>
          <w:sz w:val="22"/>
          <w:szCs w:val="22"/>
          <w14:ligatures w14:val="none"/>
        </w:rPr>
        <w:t>tăng cường hoạt động giao tiếp</w:t>
      </w:r>
      <w:bookmarkEnd w:id="32"/>
    </w:p>
    <w:p w14:paraId="2DD33241" w14:textId="51C13ADF"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Từ số liệu trên biểu đồ 14, chúng ta có thể nhận thấy đa số SV tham gia khảo sát (68%) đồng ý rằng cần thiết hoặc rất cần thiết để </w:t>
      </w:r>
      <w:r w:rsidR="00337BB0">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tăng cường các hoạt động giao tiếp có mục đích trong mỗi tiết </w:t>
      </w:r>
      <w:r w:rsidRPr="008E27DF">
        <w:rPr>
          <w:rFonts w:ascii="Times New Roman" w:eastAsia="Times New Roman" w:hAnsi="Times New Roman" w:cs="Times New Roman"/>
          <w:bCs/>
          <w:kern w:val="0"/>
          <w:sz w:val="22"/>
          <w:szCs w:val="22"/>
          <w14:ligatures w14:val="none"/>
        </w:rPr>
        <w:lastRenderedPageBreak/>
        <w:t xml:space="preserve">học như thảo luận, đóng vai, trình bày ngắn. Chỉ có một tỉ lệ tương đối thấp (9%) cho rằng hoạt động này là không cần thiết và không SV nào đánh giá ở mức rất không cần thiết. Số lượng SV còn lại (23%) nhận thức rằng tăng cường hoạt động giao tiếp là ít cần thiết. Để tìm hiểu rõ hơn vì sao có đến </w:t>
      </w:r>
      <w:r w:rsidR="007B2FD2">
        <w:rPr>
          <w:rFonts w:ascii="Times New Roman" w:eastAsia="Times New Roman" w:hAnsi="Times New Roman" w:cs="Times New Roman"/>
          <w:bCs/>
          <w:kern w:val="0"/>
          <w:sz w:val="22"/>
          <w:szCs w:val="22"/>
          <w14:ligatures w14:val="none"/>
        </w:rPr>
        <w:t>gần</w:t>
      </w:r>
      <w:r w:rsidRPr="008E27DF">
        <w:rPr>
          <w:rFonts w:ascii="Times New Roman" w:eastAsia="Times New Roman" w:hAnsi="Times New Roman" w:cs="Times New Roman"/>
          <w:bCs/>
          <w:kern w:val="0"/>
          <w:sz w:val="22"/>
          <w:szCs w:val="22"/>
          <w14:ligatures w14:val="none"/>
        </w:rPr>
        <w:t xml:space="preserve"> 1/3 SV lại không đề cao hoạt động này, tác giả đã tiến hành phỏng vấn thì thật bất ngờ khi rất nhiều câu trả lời cho biết cá</w:t>
      </w:r>
      <w:r w:rsidR="003642A2">
        <w:rPr>
          <w:rFonts w:ascii="Times New Roman" w:eastAsia="Times New Roman" w:hAnsi="Times New Roman" w:cs="Times New Roman"/>
          <w:bCs/>
          <w:kern w:val="0"/>
          <w:sz w:val="22"/>
          <w:szCs w:val="22"/>
          <w14:ligatures w14:val="none"/>
        </w:rPr>
        <w:t xml:space="preserve">c </w:t>
      </w:r>
      <w:r w:rsidR="00655A65">
        <w:rPr>
          <w:rFonts w:ascii="Times New Roman" w:eastAsia="Times New Roman" w:hAnsi="Times New Roman" w:cs="Times New Roman"/>
          <w:bCs/>
          <w:kern w:val="0"/>
          <w:sz w:val="22"/>
          <w:szCs w:val="22"/>
          <w14:ligatures w14:val="none"/>
        </w:rPr>
        <w:t>GV</w:t>
      </w:r>
      <w:r w:rsidRPr="008E27DF">
        <w:rPr>
          <w:rFonts w:ascii="Times New Roman" w:eastAsia="Times New Roman" w:hAnsi="Times New Roman" w:cs="Times New Roman"/>
          <w:bCs/>
          <w:kern w:val="0"/>
          <w:sz w:val="22"/>
          <w:szCs w:val="22"/>
          <w14:ligatures w14:val="none"/>
        </w:rPr>
        <w:t xml:space="preserve"> đã rất thường xuyên chú trọng hoạt động giao tiếp trong lớp học; vì vậy, việc các </w:t>
      </w:r>
      <w:r w:rsidR="003642A2">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này không đánh giá cao sự cần thiết tăng cường hoạt động giao tiếp là hoàn toàn hợp lý.</w:t>
      </w:r>
    </w:p>
    <w:p w14:paraId="1A3BA62E" w14:textId="77777777" w:rsidR="003F0327" w:rsidRPr="008E27DF" w:rsidRDefault="003F0327" w:rsidP="00DD7562">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noProof/>
          <w:kern w:val="0"/>
          <w:sz w:val="22"/>
          <w:szCs w:val="22"/>
          <w14:ligatures w14:val="none"/>
        </w:rPr>
        <w:drawing>
          <wp:inline distT="0" distB="0" distL="0" distR="0" wp14:anchorId="3BE644A1" wp14:editId="6CA5066A">
            <wp:extent cx="2770505" cy="1821739"/>
            <wp:effectExtent l="0" t="0" r="10795" b="7620"/>
            <wp:docPr id="13136038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62FFE2" w14:textId="5E8A67B7" w:rsidR="003F0327" w:rsidRPr="005E1448" w:rsidRDefault="003F0327" w:rsidP="005E1448">
      <w:pPr>
        <w:spacing w:before="120" w:after="240" w:line="240" w:lineRule="auto"/>
        <w:jc w:val="both"/>
        <w:rPr>
          <w:rFonts w:ascii="Times New Roman" w:eastAsia="Times New Roman" w:hAnsi="Times New Roman" w:cs="Times New Roman"/>
          <w:kern w:val="0"/>
          <w:sz w:val="20"/>
          <w:szCs w:val="20"/>
          <w14:ligatures w14:val="none"/>
        </w:rPr>
      </w:pPr>
      <w:r w:rsidRPr="005E1448">
        <w:rPr>
          <w:rFonts w:ascii="Times New Roman" w:eastAsia="Times New Roman" w:hAnsi="Times New Roman" w:cs="Times New Roman"/>
          <w:b/>
          <w:bCs/>
          <w:kern w:val="0"/>
          <w:sz w:val="20"/>
          <w:szCs w:val="20"/>
          <w14:ligatures w14:val="none"/>
        </w:rPr>
        <w:t>Biểu đồ 14.</w:t>
      </w:r>
      <w:r w:rsidRPr="005E1448">
        <w:rPr>
          <w:rFonts w:ascii="Times New Roman" w:eastAsia="Times New Roman" w:hAnsi="Times New Roman" w:cs="Times New Roman"/>
          <w:kern w:val="0"/>
          <w:sz w:val="20"/>
          <w:szCs w:val="20"/>
          <w14:ligatures w14:val="none"/>
        </w:rPr>
        <w:t xml:space="preserve"> Nhận thức về </w:t>
      </w:r>
      <w:r w:rsidR="004F61E3" w:rsidRPr="005E1448">
        <w:rPr>
          <w:rFonts w:ascii="Times New Roman" w:eastAsia="Times New Roman" w:hAnsi="Times New Roman" w:cs="Times New Roman"/>
          <w:kern w:val="0"/>
          <w:sz w:val="20"/>
          <w:szCs w:val="20"/>
          <w14:ligatures w14:val="none"/>
        </w:rPr>
        <w:t xml:space="preserve">việc </w:t>
      </w:r>
      <w:r w:rsidRPr="005E1448">
        <w:rPr>
          <w:rFonts w:ascii="Times New Roman" w:eastAsia="Times New Roman" w:hAnsi="Times New Roman" w:cs="Times New Roman"/>
          <w:kern w:val="0"/>
          <w:sz w:val="20"/>
          <w:szCs w:val="20"/>
          <w14:ligatures w14:val="none"/>
        </w:rPr>
        <w:t>tăng cường hoạt động giao tiếp</w:t>
      </w:r>
    </w:p>
    <w:p w14:paraId="59FF84C0" w14:textId="69B3F2E7" w:rsidR="003F0327" w:rsidRPr="004A1405" w:rsidRDefault="004A1405" w:rsidP="00DD7562">
      <w:pPr>
        <w:spacing w:before="120" w:after="120" w:line="240" w:lineRule="auto"/>
        <w:jc w:val="both"/>
        <w:rPr>
          <w:rFonts w:ascii="Times New Roman" w:eastAsia="Times New Roman" w:hAnsi="Times New Roman" w:cs="Times New Roman"/>
          <w:i/>
          <w:iCs/>
          <w:kern w:val="0"/>
          <w:sz w:val="22"/>
          <w:szCs w:val="22"/>
          <w14:ligatures w14:val="none"/>
        </w:rPr>
      </w:pPr>
      <w:r w:rsidRPr="004A1405">
        <w:rPr>
          <w:rFonts w:ascii="Times New Roman" w:eastAsia="Times New Roman" w:hAnsi="Times New Roman" w:cs="Times New Roman"/>
          <w:i/>
          <w:iCs/>
          <w:kern w:val="0"/>
          <w:sz w:val="22"/>
          <w:szCs w:val="22"/>
          <w14:ligatures w14:val="none"/>
        </w:rPr>
        <w:t>4.</w:t>
      </w:r>
      <w:r w:rsidR="003F0327" w:rsidRPr="004A1405">
        <w:rPr>
          <w:rFonts w:ascii="Times New Roman" w:eastAsia="Times New Roman" w:hAnsi="Times New Roman" w:cs="Times New Roman"/>
          <w:i/>
          <w:iCs/>
          <w:kern w:val="0"/>
          <w:sz w:val="22"/>
          <w:szCs w:val="22"/>
          <w14:ligatures w14:val="none"/>
        </w:rPr>
        <w:t>2.6. Nhận thức về sự cần thiết thiết kế lại bài tập môn Nghe</w:t>
      </w:r>
    </w:p>
    <w:p w14:paraId="3CCB689B" w14:textId="61515B70" w:rsidR="00497E66" w:rsidRPr="008E27DF" w:rsidRDefault="00497E66" w:rsidP="00DD7562">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noProof/>
          <w:kern w:val="0"/>
          <w:sz w:val="22"/>
          <w:szCs w:val="22"/>
        </w:rPr>
        <w:drawing>
          <wp:inline distT="0" distB="0" distL="0" distR="0" wp14:anchorId="092DCCCE" wp14:editId="2413A6E6">
            <wp:extent cx="2809240" cy="1818208"/>
            <wp:effectExtent l="0" t="0" r="10160" b="10795"/>
            <wp:docPr id="206245653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C38FF4" w14:textId="664F958C" w:rsidR="003F0327" w:rsidRPr="004A1405" w:rsidRDefault="003F0327" w:rsidP="004A1405">
      <w:pPr>
        <w:spacing w:before="120" w:after="240" w:line="240" w:lineRule="auto"/>
        <w:jc w:val="both"/>
        <w:rPr>
          <w:rFonts w:ascii="Times New Roman" w:eastAsia="Times New Roman" w:hAnsi="Times New Roman" w:cs="Times New Roman"/>
          <w:kern w:val="0"/>
          <w:sz w:val="20"/>
          <w:szCs w:val="20"/>
          <w14:ligatures w14:val="none"/>
        </w:rPr>
      </w:pPr>
      <w:r w:rsidRPr="004A1405">
        <w:rPr>
          <w:rFonts w:ascii="Times New Roman" w:eastAsia="Times New Roman" w:hAnsi="Times New Roman" w:cs="Times New Roman"/>
          <w:b/>
          <w:bCs/>
          <w:kern w:val="0"/>
          <w:sz w:val="20"/>
          <w:szCs w:val="20"/>
          <w14:ligatures w14:val="none"/>
        </w:rPr>
        <w:t>Biểu đồ 15.</w:t>
      </w:r>
      <w:r w:rsidRPr="004A1405">
        <w:rPr>
          <w:rFonts w:ascii="Times New Roman" w:eastAsia="Times New Roman" w:hAnsi="Times New Roman" w:cs="Times New Roman"/>
          <w:kern w:val="0"/>
          <w:sz w:val="20"/>
          <w:szCs w:val="20"/>
          <w14:ligatures w14:val="none"/>
        </w:rPr>
        <w:t xml:space="preserve"> Nhận thức về sự cần thiết thiết kế lại bài tập môn Nghe</w:t>
      </w:r>
    </w:p>
    <w:p w14:paraId="76768557" w14:textId="53B2AF06" w:rsidR="003F0327" w:rsidRPr="008E27DF" w:rsidRDefault="003F0327" w:rsidP="00135BA5">
      <w:pPr>
        <w:spacing w:before="120" w:after="120" w:line="240" w:lineRule="auto"/>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Có thể nhận thấy rõ là </w:t>
      </w:r>
      <w:r w:rsidR="00BD6BB4">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đánh giá cao sự cần thiết thiết kế lại các bài tập môn Nghe mức độ khó trong </w:t>
      </w:r>
      <w:r w:rsidR="003D3E2C">
        <w:rPr>
          <w:rFonts w:ascii="Times New Roman" w:eastAsia="Times New Roman" w:hAnsi="Times New Roman" w:cs="Times New Roman"/>
          <w:bCs/>
          <w:kern w:val="0"/>
          <w:sz w:val="22"/>
          <w:szCs w:val="22"/>
          <w14:ligatures w14:val="none"/>
        </w:rPr>
        <w:t>GT</w:t>
      </w:r>
      <w:r w:rsidRPr="008E27DF">
        <w:rPr>
          <w:rFonts w:ascii="Times New Roman" w:eastAsia="Times New Roman" w:hAnsi="Times New Roman" w:cs="Times New Roman"/>
          <w:bCs/>
          <w:kern w:val="0"/>
          <w:sz w:val="22"/>
          <w:szCs w:val="22"/>
          <w14:ligatures w14:val="none"/>
        </w:rPr>
        <w:t xml:space="preserve"> cho phù hợp hơn với trình độ của mình. Có đến 65,8%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điều này là cần thiết và thêm 22,3%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nhận định là rất cần thiết. Số </w:t>
      </w:r>
      <w:r w:rsidR="00FC53A1">
        <w:rPr>
          <w:rFonts w:ascii="Times New Roman" w:eastAsia="Times New Roman" w:hAnsi="Times New Roman" w:cs="Times New Roman"/>
          <w:bCs/>
          <w:kern w:val="0"/>
          <w:sz w:val="22"/>
          <w:szCs w:val="22"/>
          <w14:ligatures w14:val="none"/>
        </w:rPr>
        <w:t>SV</w:t>
      </w:r>
      <w:r w:rsidRPr="008E27DF">
        <w:rPr>
          <w:rFonts w:ascii="Times New Roman" w:eastAsia="Times New Roman" w:hAnsi="Times New Roman" w:cs="Times New Roman"/>
          <w:bCs/>
          <w:kern w:val="0"/>
          <w:sz w:val="22"/>
          <w:szCs w:val="22"/>
          <w14:ligatures w14:val="none"/>
        </w:rPr>
        <w:t xml:space="preserve"> cho rằng việc này là ít cần thiết cho đến rất không cần thiết chiếm tỉ lệ khá nhỏ, chỉ trên 11%. </w:t>
      </w:r>
    </w:p>
    <w:p w14:paraId="4DCD4DF8" w14:textId="6DA2280C" w:rsidR="00940593" w:rsidRPr="008E27DF" w:rsidRDefault="00B3752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940593" w:rsidRPr="008E27DF">
        <w:rPr>
          <w:rFonts w:ascii="Times New Roman" w:eastAsia="Times New Roman" w:hAnsi="Times New Roman" w:cs="Times New Roman"/>
          <w:b/>
          <w:kern w:val="0"/>
          <w:sz w:val="22"/>
          <w:szCs w:val="22"/>
          <w14:ligatures w14:val="none"/>
        </w:rPr>
        <w:t>3. Một số giải pháp đề xuất</w:t>
      </w:r>
    </w:p>
    <w:p w14:paraId="58350626" w14:textId="68EC10A9" w:rsidR="00940593" w:rsidRPr="008E27DF" w:rsidRDefault="00940593" w:rsidP="00135BA5">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Dựa trên đánh giá của các </w:t>
      </w:r>
      <w:r w:rsidR="009C3E6A">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tham gia khảo sát về thực trạng việc học </w:t>
      </w:r>
      <w:r w:rsidR="00AD7D79">
        <w:rPr>
          <w:rFonts w:ascii="Times New Roman" w:eastAsia="Times New Roman" w:hAnsi="Times New Roman" w:cs="Times New Roman"/>
          <w:kern w:val="0"/>
          <w:sz w:val="22"/>
          <w:szCs w:val="22"/>
          <w14:ligatures w14:val="none"/>
        </w:rPr>
        <w:t>T</w:t>
      </w:r>
      <w:r w:rsidRPr="008E27DF">
        <w:rPr>
          <w:rFonts w:ascii="Times New Roman" w:eastAsia="Times New Roman" w:hAnsi="Times New Roman" w:cs="Times New Roman"/>
          <w:kern w:val="0"/>
          <w:sz w:val="22"/>
          <w:szCs w:val="22"/>
          <w14:ligatures w14:val="none"/>
        </w:rPr>
        <w:t>A</w:t>
      </w:r>
      <w:r w:rsidR="00AD7D79">
        <w:rPr>
          <w:rFonts w:ascii="Times New Roman" w:eastAsia="Times New Roman" w:hAnsi="Times New Roman" w:cs="Times New Roman"/>
          <w:kern w:val="0"/>
          <w:sz w:val="22"/>
          <w:szCs w:val="22"/>
          <w14:ligatures w14:val="none"/>
        </w:rPr>
        <w:t xml:space="preserve"> theo GT </w:t>
      </w:r>
      <w:r w:rsidR="00AD7D79" w:rsidRPr="00AD7D79">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và </w:t>
      </w:r>
      <w:r w:rsidRPr="008E27DF">
        <w:rPr>
          <w:rFonts w:ascii="Times New Roman" w:eastAsia="Times New Roman" w:hAnsi="Times New Roman" w:cs="Times New Roman"/>
          <w:kern w:val="0"/>
          <w:sz w:val="22"/>
          <w:szCs w:val="22"/>
          <w14:ligatures w14:val="none"/>
        </w:rPr>
        <w:t xml:space="preserve">nhận thức của họ về một số </w:t>
      </w:r>
      <w:r w:rsidR="00464820">
        <w:rPr>
          <w:rFonts w:ascii="Times New Roman" w:eastAsia="Times New Roman" w:hAnsi="Times New Roman" w:cs="Times New Roman"/>
          <w:kern w:val="0"/>
          <w:sz w:val="22"/>
          <w:szCs w:val="22"/>
          <w14:ligatures w14:val="none"/>
        </w:rPr>
        <w:t>yếu tố ảnh hưởng</w:t>
      </w:r>
      <w:r w:rsidRPr="008E27DF">
        <w:rPr>
          <w:rFonts w:ascii="Times New Roman" w:eastAsia="Times New Roman" w:hAnsi="Times New Roman" w:cs="Times New Roman"/>
          <w:kern w:val="0"/>
          <w:sz w:val="22"/>
          <w:szCs w:val="22"/>
          <w14:ligatures w14:val="none"/>
        </w:rPr>
        <w:t xml:space="preserve"> đến việc học này, chúng tôi đề xuất ra một số giải pháp như sau:</w:t>
      </w:r>
    </w:p>
    <w:p w14:paraId="0539BE98" w14:textId="07372A24"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Các </w:t>
      </w:r>
      <w:r w:rsidR="00655A65">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cần chú trọng đến việc phân bổ thời gian giảng lý thuyết và rèn </w:t>
      </w:r>
      <w:r w:rsidR="00CE622A" w:rsidRPr="008E27DF">
        <w:rPr>
          <w:rFonts w:ascii="Times New Roman" w:eastAsia="Times New Roman" w:hAnsi="Times New Roman" w:cs="Times New Roman"/>
          <w:kern w:val="0"/>
          <w:sz w:val="22"/>
          <w:szCs w:val="22"/>
          <w14:ligatures w14:val="none"/>
        </w:rPr>
        <w:t>l</w:t>
      </w:r>
      <w:r w:rsidRPr="008E27DF">
        <w:rPr>
          <w:rFonts w:ascii="Times New Roman" w:eastAsia="Times New Roman" w:hAnsi="Times New Roman" w:cs="Times New Roman"/>
          <w:kern w:val="0"/>
          <w:sz w:val="22"/>
          <w:szCs w:val="22"/>
          <w14:ligatures w14:val="none"/>
        </w:rPr>
        <w:t xml:space="preserve">uyện thực hành tại lớp cho phù hợp với năng lực và nhu cầu của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Vì trình độ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có sự chênh lệch với nhiều mức độ khác nhau và phần lớn </w:t>
      </w:r>
      <w:r w:rsidR="00E8298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có đánh giá chương trình nói chung cũng như các kỹ năng trong </w:t>
      </w:r>
      <w:r w:rsidR="008D7E03">
        <w:rPr>
          <w:rFonts w:ascii="Times New Roman" w:eastAsia="Times New Roman" w:hAnsi="Times New Roman" w:cs="Times New Roman"/>
          <w:kern w:val="0"/>
          <w:sz w:val="22"/>
          <w:szCs w:val="22"/>
          <w14:ligatures w14:val="none"/>
        </w:rPr>
        <w:t>GT</w:t>
      </w:r>
      <w:r w:rsidR="00D442B9" w:rsidRPr="008E27DF">
        <w:rPr>
          <w:rFonts w:ascii="Times New Roman" w:eastAsia="Times New Roman" w:hAnsi="Times New Roman" w:cs="Times New Roman"/>
          <w:kern w:val="0"/>
          <w:sz w:val="22"/>
          <w:szCs w:val="22"/>
          <w14:ligatures w14:val="none"/>
        </w:rPr>
        <w:t xml:space="preserve"> </w:t>
      </w:r>
      <w:r w:rsidR="00D442B9" w:rsidRPr="008D7E03">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xml:space="preserve"> là ở mức độ từ hơi khó trở lên, đồng thời căn cứ vào nhận định của </w:t>
      </w:r>
      <w:r w:rsidR="00233FEE">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về cách dạy – học hiệu quả đối với họ, thiết nghĩ các </w:t>
      </w:r>
      <w:r w:rsidR="00760F14">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dành thời gian giảng chậm rãi và kĩ phần lý thuyết và điều này có thể điều chỉnh tuỳ tình hình năng lực thực tế từng lớp học. Việc thực hành bài tập sẽ cố gắng thực hiện tại lớp một phần và phần còn lại yêu cầu </w:t>
      </w:r>
      <w:r w:rsidR="00233FEE">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thực hiện sau giờ lên lớp. Dĩ nhiên, phải có sự kiểm tra việc làm bài tập tại nhà của </w:t>
      </w:r>
      <w:r w:rsidR="0039160C">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w:t>
      </w:r>
    </w:p>
    <w:p w14:paraId="7410243F" w14:textId="0F6F7272" w:rsidR="006E51D9" w:rsidRPr="008E27DF" w:rsidRDefault="00E8014D"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39160C">
        <w:rPr>
          <w:rFonts w:ascii="Times New Roman" w:eastAsia="Times New Roman" w:hAnsi="Times New Roman" w:cs="Times New Roman"/>
          <w:kern w:val="0"/>
          <w:sz w:val="22"/>
          <w:szCs w:val="22"/>
          <w14:ligatures w14:val="none"/>
        </w:rPr>
        <w:t>Cần tăng cường các hoạt động giao tiếp</w:t>
      </w:r>
      <w:r w:rsidR="00095D72" w:rsidRPr="0039160C">
        <w:rPr>
          <w:rFonts w:ascii="Times New Roman" w:eastAsia="Times New Roman" w:hAnsi="Times New Roman" w:cs="Times New Roman"/>
          <w:kern w:val="0"/>
          <w:sz w:val="22"/>
          <w:szCs w:val="22"/>
          <w14:ligatures w14:val="none"/>
        </w:rPr>
        <w:t xml:space="preserve"> có mục đích trong mỗi tiết học như thảo luận, đóng vai, trình bày ngắn… </w:t>
      </w:r>
      <w:r w:rsidR="009939BB" w:rsidRPr="0039160C">
        <w:rPr>
          <w:rFonts w:ascii="Times New Roman" w:eastAsia="Times New Roman" w:hAnsi="Times New Roman" w:cs="Times New Roman"/>
          <w:kern w:val="0"/>
          <w:sz w:val="22"/>
          <w:szCs w:val="22"/>
          <w14:ligatures w14:val="none"/>
        </w:rPr>
        <w:t>GV hướng dẫn, tạo không gian để</w:t>
      </w:r>
      <w:r w:rsidR="00DD789F" w:rsidRPr="0039160C">
        <w:rPr>
          <w:rFonts w:ascii="Times New Roman" w:hAnsi="Times New Roman" w:cs="Times New Roman"/>
          <w:sz w:val="22"/>
          <w:szCs w:val="22"/>
        </w:rPr>
        <w:t xml:space="preserve"> </w:t>
      </w:r>
      <w:r w:rsidR="0039160C">
        <w:rPr>
          <w:rFonts w:ascii="Times New Roman" w:eastAsia="Times New Roman" w:hAnsi="Times New Roman" w:cs="Times New Roman"/>
          <w:kern w:val="0"/>
          <w:sz w:val="22"/>
          <w:szCs w:val="22"/>
          <w14:ligatures w14:val="none"/>
        </w:rPr>
        <w:t>SV</w:t>
      </w:r>
      <w:r w:rsidR="00DD789F" w:rsidRPr="0039160C">
        <w:rPr>
          <w:rFonts w:ascii="Times New Roman" w:eastAsia="Times New Roman" w:hAnsi="Times New Roman" w:cs="Times New Roman"/>
          <w:kern w:val="0"/>
          <w:sz w:val="22"/>
          <w:szCs w:val="22"/>
          <w14:ligatures w14:val="none"/>
        </w:rPr>
        <w:t xml:space="preserve"> tự khám phá ngôn ngữ qua tình huống thực tế của GT </w:t>
      </w:r>
      <w:r w:rsidR="00DD789F" w:rsidRPr="0039160C">
        <w:rPr>
          <w:rFonts w:ascii="Times New Roman" w:eastAsia="Times New Roman" w:hAnsi="Times New Roman" w:cs="Times New Roman"/>
          <w:i/>
          <w:iCs/>
          <w:kern w:val="0"/>
          <w:sz w:val="22"/>
          <w:szCs w:val="22"/>
          <w14:ligatures w14:val="none"/>
        </w:rPr>
        <w:t>Voices</w:t>
      </w:r>
      <w:r w:rsidR="00DD789F" w:rsidRPr="0039160C">
        <w:rPr>
          <w:rFonts w:ascii="Times New Roman" w:eastAsia="Times New Roman" w:hAnsi="Times New Roman" w:cs="Times New Roman"/>
          <w:kern w:val="0"/>
          <w:sz w:val="22"/>
          <w:szCs w:val="22"/>
          <w14:ligatures w14:val="none"/>
        </w:rPr>
        <w:t xml:space="preserve">. </w:t>
      </w:r>
      <w:r w:rsidR="00A1188F" w:rsidRPr="0039160C">
        <w:rPr>
          <w:rFonts w:ascii="Times New Roman" w:eastAsia="Times New Roman" w:hAnsi="Times New Roman" w:cs="Times New Roman"/>
          <w:kern w:val="0"/>
          <w:sz w:val="22"/>
          <w:szCs w:val="22"/>
          <w14:ligatures w14:val="none"/>
        </w:rPr>
        <w:t>Để làm tốt được điều này, GV cần được</w:t>
      </w:r>
      <w:r w:rsidR="00A1188F" w:rsidRPr="008E27DF">
        <w:rPr>
          <w:rFonts w:ascii="Times New Roman" w:eastAsia="Times New Roman" w:hAnsi="Times New Roman" w:cs="Times New Roman"/>
          <w:kern w:val="0"/>
          <w:sz w:val="22"/>
          <w:szCs w:val="22"/>
          <w14:ligatures w14:val="none"/>
        </w:rPr>
        <w:t xml:space="preserve"> tập huấn thêm </w:t>
      </w:r>
      <w:r w:rsidR="00A1188F" w:rsidRPr="00116A48">
        <w:rPr>
          <w:rFonts w:ascii="Times New Roman" w:eastAsia="Times New Roman" w:hAnsi="Times New Roman" w:cs="Times New Roman"/>
          <w:kern w:val="0"/>
          <w:sz w:val="22"/>
          <w:szCs w:val="22"/>
          <w14:ligatures w14:val="none"/>
        </w:rPr>
        <w:t xml:space="preserve">về </w:t>
      </w:r>
      <w:r w:rsidR="00205B71" w:rsidRPr="00116A48">
        <w:rPr>
          <w:rFonts w:ascii="Times New Roman" w:eastAsia="Times New Roman" w:hAnsi="Times New Roman" w:cs="Times New Roman"/>
          <w:kern w:val="0"/>
          <w:sz w:val="22"/>
          <w:szCs w:val="22"/>
          <w14:ligatures w14:val="none"/>
        </w:rPr>
        <w:t xml:space="preserve">phương pháp giảng dạy giao tiếp </w:t>
      </w:r>
      <w:r w:rsidR="00454989" w:rsidRPr="00116A48">
        <w:rPr>
          <w:rFonts w:ascii="Times New Roman" w:eastAsia="Times New Roman" w:hAnsi="Times New Roman" w:cs="Times New Roman"/>
          <w:kern w:val="0"/>
          <w:sz w:val="22"/>
          <w:szCs w:val="22"/>
          <w14:ligatures w14:val="none"/>
        </w:rPr>
        <w:t>và</w:t>
      </w:r>
      <w:r w:rsidR="00454989" w:rsidRPr="008E27DF">
        <w:rPr>
          <w:rFonts w:ascii="Times New Roman" w:eastAsia="Times New Roman" w:hAnsi="Times New Roman" w:cs="Times New Roman"/>
          <w:kern w:val="0"/>
          <w:sz w:val="22"/>
          <w:szCs w:val="22"/>
          <w14:ligatures w14:val="none"/>
        </w:rPr>
        <w:t xml:space="preserve"> cần có sự cải </w:t>
      </w:r>
      <w:r w:rsidR="0018153D" w:rsidRPr="008E27DF">
        <w:rPr>
          <w:rFonts w:ascii="Times New Roman" w:eastAsia="Times New Roman" w:hAnsi="Times New Roman" w:cs="Times New Roman"/>
          <w:kern w:val="0"/>
          <w:sz w:val="22"/>
          <w:szCs w:val="22"/>
          <w14:ligatures w14:val="none"/>
        </w:rPr>
        <w:t>tiến phân bổ thời lượng học để có thêm thời gian cho các hoạt động tương tác.</w:t>
      </w:r>
    </w:p>
    <w:p w14:paraId="13517815" w14:textId="0C81FF69"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Hầu hết </w:t>
      </w:r>
      <w:r w:rsidR="00205B71">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công nhận tính hữu ích của việc </w:t>
      </w:r>
      <w:r w:rsidR="004D0813" w:rsidRPr="008E27DF">
        <w:rPr>
          <w:rFonts w:ascii="Times New Roman" w:eastAsia="Times New Roman" w:hAnsi="Times New Roman" w:cs="Times New Roman"/>
          <w:kern w:val="0"/>
          <w:sz w:val="22"/>
          <w:szCs w:val="22"/>
          <w14:ligatures w14:val="none"/>
        </w:rPr>
        <w:t>làm</w:t>
      </w:r>
      <w:r w:rsidRPr="008E27DF">
        <w:rPr>
          <w:rFonts w:ascii="Times New Roman" w:eastAsia="Times New Roman" w:hAnsi="Times New Roman" w:cs="Times New Roman"/>
          <w:kern w:val="0"/>
          <w:sz w:val="22"/>
          <w:szCs w:val="22"/>
          <w14:ligatures w14:val="none"/>
        </w:rPr>
        <w:t xml:space="preserve"> bài tập </w:t>
      </w:r>
      <w:r w:rsidR="004D0813" w:rsidRPr="008E27DF">
        <w:rPr>
          <w:rFonts w:ascii="Times New Roman" w:eastAsia="Times New Roman" w:hAnsi="Times New Roman" w:cs="Times New Roman"/>
          <w:bCs/>
          <w:kern w:val="0"/>
          <w:sz w:val="22"/>
          <w:szCs w:val="22"/>
          <w14:ligatures w14:val="none"/>
        </w:rPr>
        <w:t>trên nền tảng MyELT</w:t>
      </w:r>
      <w:r w:rsidRPr="008E27DF">
        <w:rPr>
          <w:rFonts w:ascii="Times New Roman" w:eastAsia="Times New Roman" w:hAnsi="Times New Roman" w:cs="Times New Roman"/>
          <w:kern w:val="0"/>
          <w:sz w:val="22"/>
          <w:szCs w:val="22"/>
          <w14:ligatures w14:val="none"/>
        </w:rPr>
        <w:t xml:space="preserve">. Do đó, việc giao và chấm bài tập </w:t>
      </w:r>
      <w:r w:rsidR="004D0813" w:rsidRPr="008E27DF">
        <w:rPr>
          <w:rFonts w:ascii="Times New Roman" w:eastAsia="Times New Roman" w:hAnsi="Times New Roman" w:cs="Times New Roman"/>
          <w:bCs/>
          <w:kern w:val="0"/>
          <w:sz w:val="22"/>
          <w:szCs w:val="22"/>
          <w14:ligatures w14:val="none"/>
        </w:rPr>
        <w:t>trên nền tảng MyELT</w:t>
      </w:r>
      <w:r w:rsidR="004D0813" w:rsidRPr="008E27DF">
        <w:rPr>
          <w:rFonts w:ascii="Times New Roman" w:eastAsia="Times New Roman" w:hAnsi="Times New Roman" w:cs="Times New Roman"/>
          <w:kern w:val="0"/>
          <w:sz w:val="22"/>
          <w:szCs w:val="22"/>
          <w14:ligatures w14:val="none"/>
        </w:rPr>
        <w:t xml:space="preserve"> </w:t>
      </w:r>
      <w:r w:rsidRPr="008E27DF">
        <w:rPr>
          <w:rFonts w:ascii="Times New Roman" w:eastAsia="Times New Roman" w:hAnsi="Times New Roman" w:cs="Times New Roman"/>
          <w:kern w:val="0"/>
          <w:sz w:val="22"/>
          <w:szCs w:val="22"/>
          <w14:ligatures w14:val="none"/>
        </w:rPr>
        <w:t>để lấy điểm quá trình nên được tiếp tục duy trì</w:t>
      </w:r>
      <w:r w:rsidR="00183A26" w:rsidRPr="008E27DF">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w:t>
      </w:r>
      <w:r w:rsidR="00183A26" w:rsidRPr="008E27DF">
        <w:rPr>
          <w:rFonts w:ascii="Times New Roman" w:eastAsia="Times New Roman" w:hAnsi="Times New Roman" w:cs="Times New Roman"/>
          <w:kern w:val="0"/>
          <w:sz w:val="22"/>
          <w:szCs w:val="22"/>
          <w14:ligatures w14:val="none"/>
        </w:rPr>
        <w:t>Đ</w:t>
      </w:r>
      <w:r w:rsidRPr="008E27DF">
        <w:rPr>
          <w:rFonts w:ascii="Times New Roman" w:eastAsia="Times New Roman" w:hAnsi="Times New Roman" w:cs="Times New Roman"/>
          <w:kern w:val="0"/>
          <w:sz w:val="22"/>
          <w:szCs w:val="22"/>
          <w14:ligatures w14:val="none"/>
        </w:rPr>
        <w:t xml:space="preserve">ồng thời các </w:t>
      </w:r>
      <w:r w:rsidR="00205B71">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cố gắng chấm thường xuyên </w:t>
      </w:r>
      <w:r w:rsidR="006362FD" w:rsidRPr="008E27DF">
        <w:rPr>
          <w:rFonts w:ascii="Times New Roman" w:eastAsia="Times New Roman" w:hAnsi="Times New Roman" w:cs="Times New Roman"/>
          <w:kern w:val="0"/>
          <w:sz w:val="22"/>
          <w:szCs w:val="22"/>
          <w14:ligatures w14:val="none"/>
        </w:rPr>
        <w:t xml:space="preserve">và đều đặn theo từng bài học </w:t>
      </w:r>
      <w:r w:rsidRPr="008E27DF">
        <w:rPr>
          <w:rFonts w:ascii="Times New Roman" w:eastAsia="Times New Roman" w:hAnsi="Times New Roman" w:cs="Times New Roman"/>
          <w:kern w:val="0"/>
          <w:sz w:val="22"/>
          <w:szCs w:val="22"/>
          <w14:ligatures w14:val="none"/>
        </w:rPr>
        <w:t xml:space="preserve">để </w:t>
      </w:r>
      <w:r w:rsidR="00205B71">
        <w:rPr>
          <w:rFonts w:ascii="Times New Roman" w:eastAsia="Times New Roman" w:hAnsi="Times New Roman" w:cs="Times New Roman"/>
          <w:kern w:val="0"/>
          <w:sz w:val="22"/>
          <w:szCs w:val="22"/>
          <w14:ligatures w14:val="none"/>
        </w:rPr>
        <w:t>SV</w:t>
      </w:r>
      <w:r w:rsidR="00183A26" w:rsidRPr="008E27DF">
        <w:rPr>
          <w:rFonts w:ascii="Times New Roman" w:eastAsia="Times New Roman" w:hAnsi="Times New Roman" w:cs="Times New Roman"/>
          <w:kern w:val="0"/>
          <w:sz w:val="22"/>
          <w:szCs w:val="22"/>
          <w14:ligatures w14:val="none"/>
        </w:rPr>
        <w:t xml:space="preserve"> có thể theo dõi được </w:t>
      </w:r>
      <w:r w:rsidR="00B06514" w:rsidRPr="008E27DF">
        <w:rPr>
          <w:rFonts w:ascii="Times New Roman" w:eastAsia="Times New Roman" w:hAnsi="Times New Roman" w:cs="Times New Roman"/>
          <w:kern w:val="0"/>
          <w:sz w:val="22"/>
          <w:szCs w:val="22"/>
          <w14:ligatures w14:val="none"/>
        </w:rPr>
        <w:t xml:space="preserve">tiến bộ của bản thân, từ đó có sự </w:t>
      </w:r>
      <w:r w:rsidR="00341734" w:rsidRPr="008E27DF">
        <w:rPr>
          <w:rFonts w:ascii="Times New Roman" w:eastAsia="Times New Roman" w:hAnsi="Times New Roman" w:cs="Times New Roman"/>
          <w:kern w:val="0"/>
          <w:sz w:val="22"/>
          <w:szCs w:val="22"/>
          <w14:ligatures w14:val="none"/>
        </w:rPr>
        <w:t>phấn đấu,</w:t>
      </w:r>
      <w:r w:rsidRPr="008E27DF">
        <w:rPr>
          <w:rFonts w:ascii="Times New Roman" w:eastAsia="Times New Roman" w:hAnsi="Times New Roman" w:cs="Times New Roman"/>
          <w:kern w:val="0"/>
          <w:sz w:val="22"/>
          <w:szCs w:val="22"/>
          <w14:ligatures w14:val="none"/>
        </w:rPr>
        <w:t xml:space="preserve"> tăng động lực hoàn thành </w:t>
      </w:r>
      <w:r w:rsidR="00341734" w:rsidRPr="008E27DF">
        <w:rPr>
          <w:rFonts w:ascii="Times New Roman" w:eastAsia="Times New Roman" w:hAnsi="Times New Roman" w:cs="Times New Roman"/>
          <w:kern w:val="0"/>
          <w:sz w:val="22"/>
          <w:szCs w:val="22"/>
          <w14:ligatures w14:val="none"/>
        </w:rPr>
        <w:t xml:space="preserve">tốt hơn và </w:t>
      </w:r>
      <w:r w:rsidR="008C4066" w:rsidRPr="008E27DF">
        <w:rPr>
          <w:rFonts w:ascii="Times New Roman" w:eastAsia="Times New Roman" w:hAnsi="Times New Roman" w:cs="Times New Roman"/>
          <w:kern w:val="0"/>
          <w:sz w:val="22"/>
          <w:szCs w:val="22"/>
          <w14:ligatures w14:val="none"/>
        </w:rPr>
        <w:t xml:space="preserve">làm </w:t>
      </w:r>
      <w:r w:rsidRPr="008E27DF">
        <w:rPr>
          <w:rFonts w:ascii="Times New Roman" w:eastAsia="Times New Roman" w:hAnsi="Times New Roman" w:cs="Times New Roman"/>
          <w:kern w:val="0"/>
          <w:sz w:val="22"/>
          <w:szCs w:val="22"/>
          <w14:ligatures w14:val="none"/>
        </w:rPr>
        <w:t>đầy đủ các bài tập được giao.</w:t>
      </w:r>
    </w:p>
    <w:p w14:paraId="37786D36" w14:textId="66D27930" w:rsidR="00940593" w:rsidRPr="008E27DF" w:rsidRDefault="005D51EF"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w:t>
      </w:r>
      <w:r w:rsidR="00940593" w:rsidRPr="008E27DF">
        <w:rPr>
          <w:rFonts w:ascii="Times New Roman" w:eastAsia="Times New Roman" w:hAnsi="Times New Roman" w:cs="Times New Roman"/>
          <w:kern w:val="0"/>
          <w:sz w:val="22"/>
          <w:szCs w:val="22"/>
          <w14:ligatures w14:val="none"/>
        </w:rPr>
        <w:t xml:space="preserve">ột tỉ lệ không nhỏ </w:t>
      </w:r>
      <w:r w:rsidR="00205B71">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còn chưa thật sự tự lực</w:t>
      </w:r>
      <w:r w:rsidR="008C4066" w:rsidRPr="008E27DF">
        <w:rPr>
          <w:rFonts w:ascii="Times New Roman" w:eastAsia="Times New Roman" w:hAnsi="Times New Roman" w:cs="Times New Roman"/>
          <w:kern w:val="0"/>
          <w:sz w:val="22"/>
          <w:szCs w:val="22"/>
          <w14:ligatures w14:val="none"/>
        </w:rPr>
        <w:t xml:space="preserve"> và</w:t>
      </w:r>
      <w:r w:rsidR="00940593" w:rsidRPr="008E27DF">
        <w:rPr>
          <w:rFonts w:ascii="Times New Roman" w:eastAsia="Times New Roman" w:hAnsi="Times New Roman" w:cs="Times New Roman"/>
          <w:kern w:val="0"/>
          <w:sz w:val="22"/>
          <w:szCs w:val="22"/>
          <w14:ligatures w14:val="none"/>
        </w:rPr>
        <w:t xml:space="preserve"> độc lập</w:t>
      </w:r>
      <w:r w:rsidR="008C4066" w:rsidRPr="008E27DF">
        <w:rPr>
          <w:rFonts w:ascii="Times New Roman" w:eastAsia="Times New Roman" w:hAnsi="Times New Roman" w:cs="Times New Roman"/>
          <w:kern w:val="0"/>
          <w:sz w:val="22"/>
          <w:szCs w:val="22"/>
          <w14:ligatures w14:val="none"/>
        </w:rPr>
        <w:t xml:space="preserve"> khi</w:t>
      </w:r>
      <w:r w:rsidR="00940593" w:rsidRPr="008E27DF">
        <w:rPr>
          <w:rFonts w:ascii="Times New Roman" w:eastAsia="Times New Roman" w:hAnsi="Times New Roman" w:cs="Times New Roman"/>
          <w:kern w:val="0"/>
          <w:sz w:val="22"/>
          <w:szCs w:val="22"/>
          <w14:ligatures w14:val="none"/>
        </w:rPr>
        <w:t xml:space="preserve"> làm bài tập </w:t>
      </w:r>
      <w:r w:rsidR="008C4066" w:rsidRPr="008E27DF">
        <w:rPr>
          <w:rFonts w:ascii="Times New Roman" w:eastAsia="Times New Roman" w:hAnsi="Times New Roman" w:cs="Times New Roman"/>
          <w:bCs/>
          <w:kern w:val="0"/>
          <w:sz w:val="22"/>
          <w:szCs w:val="22"/>
          <w14:ligatures w14:val="none"/>
        </w:rPr>
        <w:t>trên nền tảng MyELT</w:t>
      </w:r>
      <w:r w:rsidR="00940593" w:rsidRPr="008E27DF">
        <w:rPr>
          <w:rFonts w:ascii="Times New Roman" w:eastAsia="Times New Roman" w:hAnsi="Times New Roman" w:cs="Times New Roman"/>
          <w:kern w:val="0"/>
          <w:sz w:val="22"/>
          <w:szCs w:val="22"/>
          <w14:ligatures w14:val="none"/>
        </w:rPr>
        <w:t xml:space="preserve">, do đó việc tính điểm quá trình không nên chỉ lấy từ việc làm bài tập </w:t>
      </w:r>
      <w:r w:rsidR="00285838" w:rsidRPr="008E27DF">
        <w:rPr>
          <w:rFonts w:ascii="Times New Roman" w:eastAsia="Times New Roman" w:hAnsi="Times New Roman" w:cs="Times New Roman"/>
          <w:bCs/>
          <w:kern w:val="0"/>
          <w:sz w:val="22"/>
          <w:szCs w:val="22"/>
          <w14:ligatures w14:val="none"/>
        </w:rPr>
        <w:t>trên nền tảng MyELT</w:t>
      </w:r>
      <w:r w:rsidR="00285838" w:rsidRPr="008E27DF">
        <w:rPr>
          <w:rFonts w:ascii="Times New Roman" w:eastAsia="Times New Roman" w:hAnsi="Times New Roman" w:cs="Times New Roman"/>
          <w:kern w:val="0"/>
          <w:sz w:val="22"/>
          <w:szCs w:val="22"/>
          <w14:ligatures w14:val="none"/>
        </w:rPr>
        <w:t xml:space="preserve"> </w:t>
      </w:r>
      <w:r w:rsidR="00940593" w:rsidRPr="008E27DF">
        <w:rPr>
          <w:rFonts w:ascii="Times New Roman" w:eastAsia="Times New Roman" w:hAnsi="Times New Roman" w:cs="Times New Roman"/>
          <w:kern w:val="0"/>
          <w:sz w:val="22"/>
          <w:szCs w:val="22"/>
          <w14:ligatures w14:val="none"/>
        </w:rPr>
        <w:t xml:space="preserve">mà còn cần kết hợp cả </w:t>
      </w:r>
      <w:r w:rsidR="00821B73">
        <w:rPr>
          <w:rFonts w:ascii="Times New Roman" w:eastAsia="Times New Roman" w:hAnsi="Times New Roman" w:cs="Times New Roman"/>
          <w:kern w:val="0"/>
          <w:sz w:val="22"/>
          <w:szCs w:val="22"/>
          <w14:ligatures w14:val="none"/>
        </w:rPr>
        <w:t>việc</w:t>
      </w:r>
      <w:r w:rsidR="00940593" w:rsidRPr="008E27DF">
        <w:rPr>
          <w:rFonts w:ascii="Times New Roman" w:eastAsia="Times New Roman" w:hAnsi="Times New Roman" w:cs="Times New Roman"/>
          <w:kern w:val="0"/>
          <w:sz w:val="22"/>
          <w:szCs w:val="22"/>
          <w14:ligatures w14:val="none"/>
        </w:rPr>
        <w:t xml:space="preserve"> kiểm tra tại lớp để </w:t>
      </w:r>
      <w:r w:rsidR="00DB2946">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xem việc làm bài tập tại nhà là cách để thực hành rèn luyện nâng cao năng lực </w:t>
      </w:r>
      <w:r w:rsidR="00964584">
        <w:rPr>
          <w:rFonts w:ascii="Times New Roman" w:eastAsia="Times New Roman" w:hAnsi="Times New Roman" w:cs="Times New Roman"/>
          <w:kern w:val="0"/>
          <w:sz w:val="22"/>
          <w:szCs w:val="22"/>
          <w14:ligatures w14:val="none"/>
        </w:rPr>
        <w:t>TA</w:t>
      </w:r>
      <w:r w:rsidR="00940593" w:rsidRPr="008E27DF">
        <w:rPr>
          <w:rFonts w:ascii="Times New Roman" w:eastAsia="Times New Roman" w:hAnsi="Times New Roman" w:cs="Times New Roman"/>
          <w:kern w:val="0"/>
          <w:sz w:val="22"/>
          <w:szCs w:val="22"/>
          <w14:ligatures w14:val="none"/>
        </w:rPr>
        <w:t xml:space="preserve"> có chất lượng thật sự chứ không phải chỉ làm để đối phó.</w:t>
      </w:r>
    </w:p>
    <w:p w14:paraId="22027135" w14:textId="14C2908B"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Tương tự, đa phần </w:t>
      </w:r>
      <w:r w:rsidR="00DB2946">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đều nhận thức rõ về sự cần thiết của việc làm nhiều bài tập đối với việc ghi nhớ từ vựng, các điểm ngữ pháp được học, và phát triển các kỹ năng. Tuy nhiên, họ </w:t>
      </w:r>
      <w:r w:rsidR="005A39B0" w:rsidRPr="008E27DF">
        <w:rPr>
          <w:rFonts w:ascii="Times New Roman" w:eastAsia="Times New Roman" w:hAnsi="Times New Roman" w:cs="Times New Roman"/>
          <w:kern w:val="0"/>
          <w:sz w:val="22"/>
          <w:szCs w:val="22"/>
          <w14:ligatures w14:val="none"/>
        </w:rPr>
        <w:t>hầu như không</w:t>
      </w:r>
      <w:r w:rsidRPr="008E27DF">
        <w:rPr>
          <w:rFonts w:ascii="Times New Roman" w:eastAsia="Times New Roman" w:hAnsi="Times New Roman" w:cs="Times New Roman"/>
          <w:kern w:val="0"/>
          <w:sz w:val="22"/>
          <w:szCs w:val="22"/>
          <w14:ligatures w14:val="none"/>
        </w:rPr>
        <w:t xml:space="preserve"> </w:t>
      </w:r>
      <w:r w:rsidR="006B1556" w:rsidRPr="008E27DF">
        <w:rPr>
          <w:rFonts w:ascii="Times New Roman" w:eastAsia="Times New Roman" w:hAnsi="Times New Roman" w:cs="Times New Roman"/>
          <w:kern w:val="0"/>
          <w:sz w:val="22"/>
          <w:szCs w:val="22"/>
          <w14:ligatures w14:val="none"/>
        </w:rPr>
        <w:t>hoặc ít khi</w:t>
      </w:r>
      <w:r w:rsidRPr="008E27DF">
        <w:rPr>
          <w:rFonts w:ascii="Times New Roman" w:eastAsia="Times New Roman" w:hAnsi="Times New Roman" w:cs="Times New Roman"/>
          <w:kern w:val="0"/>
          <w:sz w:val="22"/>
          <w:szCs w:val="22"/>
          <w14:ligatures w14:val="none"/>
        </w:rPr>
        <w:t xml:space="preserve"> sử dụng sách bài tập (Workbook) như một nguồn tư liệu sát với chương trình học để luyện tập thêm. Chính vì vậy, thiết nghĩ </w:t>
      </w:r>
      <w:r w:rsidR="009E0583">
        <w:rPr>
          <w:rFonts w:ascii="Times New Roman" w:eastAsia="Times New Roman" w:hAnsi="Times New Roman" w:cs="Times New Roman"/>
          <w:kern w:val="0"/>
          <w:sz w:val="22"/>
          <w:szCs w:val="22"/>
          <w14:ligatures w14:val="none"/>
        </w:rPr>
        <w:t>GV</w:t>
      </w:r>
      <w:r w:rsidRPr="008E27DF">
        <w:rPr>
          <w:rFonts w:ascii="Times New Roman" w:eastAsia="Times New Roman" w:hAnsi="Times New Roman" w:cs="Times New Roman"/>
          <w:kern w:val="0"/>
          <w:sz w:val="22"/>
          <w:szCs w:val="22"/>
          <w14:ligatures w14:val="none"/>
        </w:rPr>
        <w:t xml:space="preserve"> nên động viên </w:t>
      </w:r>
      <w:r w:rsidR="009E0583">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tăng cường luyện tập thêm các nội dung trong sách bài tập bằng </w:t>
      </w:r>
      <w:r w:rsidRPr="008E27DF">
        <w:rPr>
          <w:rFonts w:ascii="Times New Roman" w:eastAsia="Times New Roman" w:hAnsi="Times New Roman" w:cs="Times New Roman"/>
          <w:kern w:val="0"/>
          <w:sz w:val="22"/>
          <w:szCs w:val="22"/>
          <w14:ligatures w14:val="none"/>
        </w:rPr>
        <w:lastRenderedPageBreak/>
        <w:t>cách kiểm tra</w:t>
      </w:r>
      <w:r w:rsidR="00320857" w:rsidRPr="008E27DF">
        <w:rPr>
          <w:rFonts w:ascii="Times New Roman" w:eastAsia="Times New Roman" w:hAnsi="Times New Roman" w:cs="Times New Roman"/>
          <w:kern w:val="0"/>
          <w:sz w:val="22"/>
          <w:szCs w:val="22"/>
          <w14:ligatures w14:val="none"/>
        </w:rPr>
        <w:t>,</w:t>
      </w:r>
      <w:r w:rsidRPr="008E27DF">
        <w:rPr>
          <w:rFonts w:ascii="Times New Roman" w:eastAsia="Times New Roman" w:hAnsi="Times New Roman" w:cs="Times New Roman"/>
          <w:kern w:val="0"/>
          <w:sz w:val="22"/>
          <w:szCs w:val="22"/>
          <w14:ligatures w14:val="none"/>
        </w:rPr>
        <w:t xml:space="preserve"> chấm bài và tính vào điểm cộng thêm trong cột điểm quá trình. </w:t>
      </w:r>
    </w:p>
    <w:p w14:paraId="52BDC7C2" w14:textId="44184040" w:rsidR="00940593" w:rsidRPr="008E27DF" w:rsidRDefault="00940593"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Cần động viên </w:t>
      </w:r>
      <w:r w:rsidR="00BF4289">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có sự chuẩn bị bài bằng cách giao trước nội dung bài học để </w:t>
      </w:r>
      <w:r w:rsidR="00BF4289">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tự nghiên cứu trước giờ lên lớp và cho điểm cộng thêm vào điểm quá trình khi </w:t>
      </w:r>
      <w:r w:rsidR="00D203A0">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tham gia xây dựng bài học trên lớp.</w:t>
      </w:r>
    </w:p>
    <w:p w14:paraId="55A53E95" w14:textId="645959D1" w:rsidR="00940593" w:rsidRPr="008E27DF" w:rsidRDefault="008B740E"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Khắc phục khó khăn lớn nhất của SV không chuyên chính là </w:t>
      </w:r>
      <w:r w:rsidR="00F302E5" w:rsidRPr="008E27DF">
        <w:rPr>
          <w:rFonts w:ascii="Times New Roman" w:eastAsia="Times New Roman" w:hAnsi="Times New Roman" w:cs="Times New Roman"/>
          <w:kern w:val="0"/>
          <w:sz w:val="22"/>
          <w:szCs w:val="22"/>
          <w14:ligatures w14:val="none"/>
        </w:rPr>
        <w:t xml:space="preserve">cải thiện </w:t>
      </w:r>
      <w:r w:rsidR="004841FF" w:rsidRPr="008E27DF">
        <w:rPr>
          <w:rFonts w:ascii="Times New Roman" w:eastAsia="Times New Roman" w:hAnsi="Times New Roman" w:cs="Times New Roman"/>
          <w:kern w:val="0"/>
          <w:sz w:val="22"/>
          <w:szCs w:val="22"/>
          <w14:ligatures w14:val="none"/>
        </w:rPr>
        <w:t xml:space="preserve">kĩ năng </w:t>
      </w:r>
      <w:r w:rsidR="00FC11AC">
        <w:rPr>
          <w:rFonts w:ascii="Times New Roman" w:eastAsia="Times New Roman" w:hAnsi="Times New Roman" w:cs="Times New Roman"/>
          <w:kern w:val="0"/>
          <w:sz w:val="22"/>
          <w:szCs w:val="22"/>
          <w14:ligatures w14:val="none"/>
        </w:rPr>
        <w:t>N</w:t>
      </w:r>
      <w:r w:rsidR="004841FF" w:rsidRPr="008E27DF">
        <w:rPr>
          <w:rFonts w:ascii="Times New Roman" w:eastAsia="Times New Roman" w:hAnsi="Times New Roman" w:cs="Times New Roman"/>
          <w:kern w:val="0"/>
          <w:sz w:val="22"/>
          <w:szCs w:val="22"/>
          <w14:ligatures w14:val="none"/>
        </w:rPr>
        <w:t>ghe</w:t>
      </w:r>
      <w:r w:rsidR="009920DC" w:rsidRPr="008E27DF">
        <w:rPr>
          <w:rFonts w:ascii="Times New Roman" w:eastAsia="Times New Roman" w:hAnsi="Times New Roman" w:cs="Times New Roman"/>
          <w:kern w:val="0"/>
          <w:sz w:val="22"/>
          <w:szCs w:val="22"/>
          <w14:ligatures w14:val="none"/>
        </w:rPr>
        <w:t xml:space="preserve"> - </w:t>
      </w:r>
      <w:r w:rsidR="00FC11AC">
        <w:rPr>
          <w:rFonts w:ascii="Times New Roman" w:eastAsia="Times New Roman" w:hAnsi="Times New Roman" w:cs="Times New Roman"/>
          <w:kern w:val="0"/>
          <w:sz w:val="22"/>
          <w:szCs w:val="22"/>
          <w14:ligatures w14:val="none"/>
        </w:rPr>
        <w:t>N</w:t>
      </w:r>
      <w:r w:rsidR="009920DC" w:rsidRPr="008E27DF">
        <w:rPr>
          <w:rFonts w:ascii="Times New Roman" w:eastAsia="Times New Roman" w:hAnsi="Times New Roman" w:cs="Times New Roman"/>
          <w:kern w:val="0"/>
          <w:sz w:val="22"/>
          <w:szCs w:val="22"/>
          <w14:ligatures w14:val="none"/>
        </w:rPr>
        <w:t>ói</w:t>
      </w:r>
      <w:r w:rsidR="00F302E5" w:rsidRPr="008E27DF">
        <w:rPr>
          <w:rFonts w:ascii="Times New Roman" w:eastAsia="Times New Roman" w:hAnsi="Times New Roman" w:cs="Times New Roman"/>
          <w:kern w:val="0"/>
          <w:sz w:val="22"/>
          <w:szCs w:val="22"/>
          <w14:ligatures w14:val="none"/>
        </w:rPr>
        <w:t xml:space="preserve">. Cần tận dụng nền tảng MyELT và </w:t>
      </w:r>
      <w:r w:rsidR="00EF6CA9" w:rsidRPr="008E27DF">
        <w:rPr>
          <w:rFonts w:ascii="Times New Roman" w:eastAsia="Times New Roman" w:hAnsi="Times New Roman" w:cs="Times New Roman"/>
          <w:kern w:val="0"/>
          <w:sz w:val="22"/>
          <w:szCs w:val="22"/>
          <w14:ligatures w14:val="none"/>
        </w:rPr>
        <w:t xml:space="preserve">hệ sinh thái </w:t>
      </w:r>
      <w:r w:rsidR="00F302E5" w:rsidRPr="008E27DF">
        <w:rPr>
          <w:rFonts w:ascii="Times New Roman" w:eastAsia="Times New Roman" w:hAnsi="Times New Roman" w:cs="Times New Roman"/>
          <w:kern w:val="0"/>
          <w:sz w:val="22"/>
          <w:szCs w:val="22"/>
          <w14:ligatures w14:val="none"/>
        </w:rPr>
        <w:t>National Geographic Learning H</w:t>
      </w:r>
      <w:r w:rsidR="009920DC" w:rsidRPr="008E27DF">
        <w:rPr>
          <w:rFonts w:ascii="Times New Roman" w:eastAsia="Times New Roman" w:hAnsi="Times New Roman" w:cs="Times New Roman"/>
          <w:kern w:val="0"/>
          <w:sz w:val="22"/>
          <w:szCs w:val="22"/>
          <w14:ligatures w14:val="none"/>
        </w:rPr>
        <w:t>ub để luyện nghe</w:t>
      </w:r>
      <w:r w:rsidR="006B7F26" w:rsidRPr="008E27DF">
        <w:rPr>
          <w:rFonts w:ascii="Times New Roman" w:eastAsia="Times New Roman" w:hAnsi="Times New Roman" w:cs="Times New Roman"/>
          <w:kern w:val="0"/>
          <w:sz w:val="22"/>
          <w:szCs w:val="22"/>
          <w14:ligatures w14:val="none"/>
        </w:rPr>
        <w:t xml:space="preserve"> và</w:t>
      </w:r>
      <w:r w:rsidR="009920DC" w:rsidRPr="008E27DF">
        <w:rPr>
          <w:rFonts w:ascii="Times New Roman" w:eastAsia="Times New Roman" w:hAnsi="Times New Roman" w:cs="Times New Roman"/>
          <w:kern w:val="0"/>
          <w:sz w:val="22"/>
          <w:szCs w:val="22"/>
          <w14:ligatures w14:val="none"/>
        </w:rPr>
        <w:t xml:space="preserve"> ghi âm</w:t>
      </w:r>
      <w:r w:rsidR="006B7F26" w:rsidRPr="008E27DF">
        <w:rPr>
          <w:rFonts w:ascii="Times New Roman" w:eastAsia="Times New Roman" w:hAnsi="Times New Roman" w:cs="Times New Roman"/>
          <w:kern w:val="0"/>
          <w:sz w:val="22"/>
          <w:szCs w:val="22"/>
          <w14:ligatures w14:val="none"/>
        </w:rPr>
        <w:t xml:space="preserve"> bài nói.</w:t>
      </w:r>
      <w:r w:rsidR="0014165B" w:rsidRPr="008E27DF">
        <w:rPr>
          <w:rFonts w:ascii="Times New Roman" w:eastAsia="Times New Roman" w:hAnsi="Times New Roman" w:cs="Times New Roman"/>
          <w:kern w:val="0"/>
          <w:sz w:val="22"/>
          <w:szCs w:val="22"/>
          <w14:ligatures w14:val="none"/>
        </w:rPr>
        <w:t xml:space="preserve"> Đặc biệt, đ</w:t>
      </w:r>
      <w:r w:rsidR="00940593" w:rsidRPr="008E27DF">
        <w:rPr>
          <w:rFonts w:ascii="Times New Roman" w:eastAsia="Times New Roman" w:hAnsi="Times New Roman" w:cs="Times New Roman"/>
          <w:kern w:val="0"/>
          <w:sz w:val="22"/>
          <w:szCs w:val="22"/>
          <w14:ligatures w14:val="none"/>
        </w:rPr>
        <w:t xml:space="preserve">ối với một số bài tập thuộc kĩ năng Nghe ở mức độ khó đối với </w:t>
      </w:r>
      <w:r w:rsidR="00D203A0">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các </w:t>
      </w:r>
      <w:r w:rsidR="006A64AA">
        <w:rPr>
          <w:rFonts w:ascii="Times New Roman" w:eastAsia="Times New Roman" w:hAnsi="Times New Roman" w:cs="Times New Roman"/>
          <w:kern w:val="0"/>
          <w:sz w:val="22"/>
          <w:szCs w:val="22"/>
          <w14:ligatures w14:val="none"/>
        </w:rPr>
        <w:t>GV</w:t>
      </w:r>
      <w:r w:rsidR="00940593" w:rsidRPr="008E27DF">
        <w:rPr>
          <w:rFonts w:ascii="Times New Roman" w:eastAsia="Times New Roman" w:hAnsi="Times New Roman" w:cs="Times New Roman"/>
          <w:kern w:val="0"/>
          <w:sz w:val="22"/>
          <w:szCs w:val="22"/>
          <w14:ligatures w14:val="none"/>
        </w:rPr>
        <w:t xml:space="preserve"> tham gia dạy </w:t>
      </w:r>
      <w:r w:rsidR="006A64AA">
        <w:rPr>
          <w:rFonts w:ascii="Times New Roman" w:eastAsia="Times New Roman" w:hAnsi="Times New Roman" w:cs="Times New Roman"/>
          <w:kern w:val="0"/>
          <w:sz w:val="22"/>
          <w:szCs w:val="22"/>
          <w14:ligatures w14:val="none"/>
        </w:rPr>
        <w:t>TA</w:t>
      </w:r>
      <w:r w:rsidR="00940593" w:rsidRPr="008E27DF">
        <w:rPr>
          <w:rFonts w:ascii="Times New Roman" w:eastAsia="Times New Roman" w:hAnsi="Times New Roman" w:cs="Times New Roman"/>
          <w:kern w:val="0"/>
          <w:sz w:val="22"/>
          <w:szCs w:val="22"/>
          <w14:ligatures w14:val="none"/>
        </w:rPr>
        <w:t xml:space="preserve"> nên thảo luận cùng nhau và thiết kế lại các dạng bài tập ở mức độ đơn giản hơn để tạo thêm hứng thú và dễ tiếp thu hơn cho người học.</w:t>
      </w:r>
    </w:p>
    <w:p w14:paraId="04C2E2AB" w14:textId="1042BD2E" w:rsidR="00CF5AD1" w:rsidRPr="008E27DF" w:rsidRDefault="00F556A9"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Cần khích lệ </w:t>
      </w:r>
      <w:r w:rsidR="000223A2">
        <w:rPr>
          <w:rFonts w:ascii="Times New Roman" w:eastAsia="Times New Roman" w:hAnsi="Times New Roman" w:cs="Times New Roman"/>
          <w:kern w:val="0"/>
          <w:sz w:val="22"/>
          <w:szCs w:val="22"/>
          <w14:ligatures w14:val="none"/>
        </w:rPr>
        <w:t>SV</w:t>
      </w:r>
      <w:r w:rsidRPr="008E27DF">
        <w:rPr>
          <w:rFonts w:ascii="Times New Roman" w:eastAsia="Times New Roman" w:hAnsi="Times New Roman" w:cs="Times New Roman"/>
          <w:kern w:val="0"/>
          <w:sz w:val="22"/>
          <w:szCs w:val="22"/>
          <w14:ligatures w14:val="none"/>
        </w:rPr>
        <w:t xml:space="preserve"> tận dụng hết mức </w:t>
      </w:r>
      <w:r w:rsidR="0012634C" w:rsidRPr="008E27DF">
        <w:rPr>
          <w:rFonts w:ascii="Times New Roman" w:eastAsia="Times New Roman" w:hAnsi="Times New Roman" w:cs="Times New Roman"/>
          <w:kern w:val="0"/>
          <w:sz w:val="22"/>
          <w:szCs w:val="22"/>
          <w14:ligatures w14:val="none"/>
        </w:rPr>
        <w:t>các tài nguyên</w:t>
      </w:r>
      <w:r w:rsidR="00284922" w:rsidRPr="008E27DF">
        <w:rPr>
          <w:rFonts w:ascii="Times New Roman" w:eastAsia="Times New Roman" w:hAnsi="Times New Roman" w:cs="Times New Roman"/>
          <w:kern w:val="0"/>
          <w:sz w:val="22"/>
          <w:szCs w:val="22"/>
          <w14:ligatures w14:val="none"/>
        </w:rPr>
        <w:t xml:space="preserve"> số </w:t>
      </w:r>
      <w:r w:rsidR="0012634C" w:rsidRPr="008E27DF">
        <w:rPr>
          <w:rFonts w:ascii="Times New Roman" w:eastAsia="Times New Roman" w:hAnsi="Times New Roman" w:cs="Times New Roman"/>
          <w:kern w:val="0"/>
          <w:sz w:val="22"/>
          <w:szCs w:val="22"/>
          <w14:ligatures w14:val="none"/>
        </w:rPr>
        <w:t xml:space="preserve">của hệ sinh thái National Geographic Learning Hub vì hệ sinh thái này </w:t>
      </w:r>
      <w:r w:rsidR="00C84C96" w:rsidRPr="008E27DF">
        <w:rPr>
          <w:rFonts w:ascii="Times New Roman" w:eastAsia="Times New Roman" w:hAnsi="Times New Roman" w:cs="Times New Roman"/>
          <w:kern w:val="0"/>
          <w:sz w:val="22"/>
          <w:szCs w:val="22"/>
          <w14:ligatures w14:val="none"/>
        </w:rPr>
        <w:t xml:space="preserve">trang bị đầy đủ cho người học các điều kiện </w:t>
      </w:r>
      <w:r w:rsidR="00672995" w:rsidRPr="008E27DF">
        <w:rPr>
          <w:rFonts w:ascii="Times New Roman" w:eastAsia="Times New Roman" w:hAnsi="Times New Roman" w:cs="Times New Roman"/>
          <w:kern w:val="0"/>
          <w:sz w:val="22"/>
          <w:szCs w:val="22"/>
          <w14:ligatures w14:val="none"/>
        </w:rPr>
        <w:t xml:space="preserve">để có thể học tập ở mọi lúc mọi </w:t>
      </w:r>
      <w:r w:rsidR="007A5469" w:rsidRPr="008E27DF">
        <w:rPr>
          <w:rFonts w:ascii="Times New Roman" w:eastAsia="Times New Roman" w:hAnsi="Times New Roman" w:cs="Times New Roman"/>
          <w:kern w:val="0"/>
          <w:sz w:val="22"/>
          <w:szCs w:val="22"/>
          <w14:ligatures w14:val="none"/>
        </w:rPr>
        <w:t xml:space="preserve">nơi </w:t>
      </w:r>
      <w:r w:rsidR="00000DA9" w:rsidRPr="008E27DF">
        <w:rPr>
          <w:rFonts w:ascii="Times New Roman" w:eastAsia="Times New Roman" w:hAnsi="Times New Roman" w:cs="Times New Roman"/>
          <w:kern w:val="0"/>
          <w:sz w:val="22"/>
          <w:szCs w:val="22"/>
          <w14:ligatures w14:val="none"/>
        </w:rPr>
        <w:t xml:space="preserve">một cách tiện lợi và hiệu quả. </w:t>
      </w:r>
    </w:p>
    <w:p w14:paraId="7F698225" w14:textId="78240C6C" w:rsidR="006C343C" w:rsidRPr="008E27DF" w:rsidRDefault="006C343C" w:rsidP="00135BA5">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Về phía GV, cần có sự điều chỉnh </w:t>
      </w:r>
      <w:r w:rsidR="0037239B" w:rsidRPr="008E27DF">
        <w:rPr>
          <w:rFonts w:ascii="Times New Roman" w:eastAsia="Times New Roman" w:hAnsi="Times New Roman" w:cs="Times New Roman"/>
          <w:kern w:val="0"/>
          <w:sz w:val="22"/>
          <w:szCs w:val="22"/>
          <w14:ligatures w14:val="none"/>
        </w:rPr>
        <w:t>trong kiểm tra đánh giá. Việc</w:t>
      </w:r>
      <w:r w:rsidR="005926C5" w:rsidRPr="008E27DF">
        <w:rPr>
          <w:rFonts w:ascii="Times New Roman" w:eastAsia="Times New Roman" w:hAnsi="Times New Roman" w:cs="Times New Roman"/>
          <w:kern w:val="0"/>
          <w:sz w:val="22"/>
          <w:szCs w:val="22"/>
          <w14:ligatures w14:val="none"/>
        </w:rPr>
        <w:t xml:space="preserve"> đánh giá quá trình cần bao gồm </w:t>
      </w:r>
      <w:r w:rsidR="00B07F43">
        <w:rPr>
          <w:rFonts w:ascii="Times New Roman" w:eastAsia="Times New Roman" w:hAnsi="Times New Roman" w:cs="Times New Roman"/>
          <w:kern w:val="0"/>
          <w:sz w:val="22"/>
          <w:szCs w:val="22"/>
          <w14:ligatures w14:val="none"/>
        </w:rPr>
        <w:t>trên</w:t>
      </w:r>
      <w:r w:rsidR="005926C5" w:rsidRPr="008E27DF">
        <w:rPr>
          <w:rFonts w:ascii="Times New Roman" w:eastAsia="Times New Roman" w:hAnsi="Times New Roman" w:cs="Times New Roman"/>
          <w:kern w:val="0"/>
          <w:sz w:val="22"/>
          <w:szCs w:val="22"/>
          <w14:ligatures w14:val="none"/>
        </w:rPr>
        <w:t xml:space="preserve"> nhiều phương diện: không chỉ là sự chuy</w:t>
      </w:r>
      <w:r w:rsidR="0037239B" w:rsidRPr="008E27DF">
        <w:rPr>
          <w:rFonts w:ascii="Times New Roman" w:eastAsia="Times New Roman" w:hAnsi="Times New Roman" w:cs="Times New Roman"/>
          <w:kern w:val="0"/>
          <w:sz w:val="22"/>
          <w:szCs w:val="22"/>
          <w14:ligatures w14:val="none"/>
        </w:rPr>
        <w:t>ê</w:t>
      </w:r>
      <w:r w:rsidR="005926C5" w:rsidRPr="008E27DF">
        <w:rPr>
          <w:rFonts w:ascii="Times New Roman" w:eastAsia="Times New Roman" w:hAnsi="Times New Roman" w:cs="Times New Roman"/>
          <w:kern w:val="0"/>
          <w:sz w:val="22"/>
          <w:szCs w:val="22"/>
          <w14:ligatures w14:val="none"/>
        </w:rPr>
        <w:t>n cần</w:t>
      </w:r>
      <w:r w:rsidR="0037239B" w:rsidRPr="008E27DF">
        <w:rPr>
          <w:rFonts w:ascii="Times New Roman" w:eastAsia="Times New Roman" w:hAnsi="Times New Roman" w:cs="Times New Roman"/>
          <w:kern w:val="0"/>
          <w:sz w:val="22"/>
          <w:szCs w:val="22"/>
          <w14:ligatures w14:val="none"/>
        </w:rPr>
        <w:t>, bài tập v</w:t>
      </w:r>
      <w:r w:rsidR="001605CA" w:rsidRPr="008E27DF">
        <w:rPr>
          <w:rFonts w:ascii="Times New Roman" w:eastAsia="Times New Roman" w:hAnsi="Times New Roman" w:cs="Times New Roman"/>
          <w:kern w:val="0"/>
          <w:sz w:val="22"/>
          <w:szCs w:val="22"/>
          <w14:ligatures w14:val="none"/>
        </w:rPr>
        <w:t>ề nhà, mà còn là hoạt động tự học trên nền tảng MyELT</w:t>
      </w:r>
      <w:r w:rsidR="00252D4A" w:rsidRPr="008E27DF">
        <w:rPr>
          <w:rFonts w:ascii="Times New Roman" w:eastAsia="Times New Roman" w:hAnsi="Times New Roman" w:cs="Times New Roman"/>
          <w:kern w:val="0"/>
          <w:sz w:val="22"/>
          <w:szCs w:val="22"/>
          <w14:ligatures w14:val="none"/>
        </w:rPr>
        <w:t xml:space="preserve"> và </w:t>
      </w:r>
      <w:r w:rsidR="00940299" w:rsidRPr="008E27DF">
        <w:rPr>
          <w:rFonts w:ascii="Times New Roman" w:eastAsia="Times New Roman" w:hAnsi="Times New Roman" w:cs="Times New Roman"/>
          <w:kern w:val="0"/>
          <w:sz w:val="22"/>
          <w:szCs w:val="22"/>
          <w14:ligatures w14:val="none"/>
        </w:rPr>
        <w:t>kết quả</w:t>
      </w:r>
      <w:r w:rsidR="00252D4A" w:rsidRPr="008E27DF">
        <w:rPr>
          <w:rFonts w:ascii="Times New Roman" w:eastAsia="Times New Roman" w:hAnsi="Times New Roman" w:cs="Times New Roman"/>
          <w:kern w:val="0"/>
          <w:sz w:val="22"/>
          <w:szCs w:val="22"/>
          <w14:ligatures w14:val="none"/>
        </w:rPr>
        <w:t xml:space="preserve"> tham gia hoạt động giao tiếp </w:t>
      </w:r>
      <w:r w:rsidR="0027296E" w:rsidRPr="008E27DF">
        <w:rPr>
          <w:rFonts w:ascii="Times New Roman" w:eastAsia="Times New Roman" w:hAnsi="Times New Roman" w:cs="Times New Roman"/>
          <w:kern w:val="0"/>
          <w:sz w:val="22"/>
          <w:szCs w:val="22"/>
          <w14:ligatures w14:val="none"/>
        </w:rPr>
        <w:t xml:space="preserve">trực tiếp tại lớp học. Việc </w:t>
      </w:r>
      <w:r w:rsidR="001F1C22" w:rsidRPr="008E27DF">
        <w:rPr>
          <w:rFonts w:ascii="Times New Roman" w:eastAsia="Times New Roman" w:hAnsi="Times New Roman" w:cs="Times New Roman"/>
          <w:kern w:val="0"/>
          <w:sz w:val="22"/>
          <w:szCs w:val="22"/>
          <w14:ligatures w14:val="none"/>
        </w:rPr>
        <w:t>kiểm tra đánh giá toàn diện này sẽ thúc đẩy sự ph</w:t>
      </w:r>
      <w:r w:rsidR="00D170A2" w:rsidRPr="008E27DF">
        <w:rPr>
          <w:rFonts w:ascii="Times New Roman" w:eastAsia="Times New Roman" w:hAnsi="Times New Roman" w:cs="Times New Roman"/>
          <w:kern w:val="0"/>
          <w:sz w:val="22"/>
          <w:szCs w:val="22"/>
          <w14:ligatures w14:val="none"/>
        </w:rPr>
        <w:t xml:space="preserve">át triển đầy đủ </w:t>
      </w:r>
      <w:r w:rsidR="006831A2" w:rsidRPr="008E27DF">
        <w:rPr>
          <w:rFonts w:ascii="Times New Roman" w:eastAsia="Times New Roman" w:hAnsi="Times New Roman" w:cs="Times New Roman"/>
          <w:kern w:val="0"/>
          <w:sz w:val="22"/>
          <w:szCs w:val="22"/>
          <w14:ligatures w14:val="none"/>
        </w:rPr>
        <w:t xml:space="preserve">các </w:t>
      </w:r>
      <w:r w:rsidR="00D170A2" w:rsidRPr="008E27DF">
        <w:rPr>
          <w:rFonts w:ascii="Times New Roman" w:eastAsia="Times New Roman" w:hAnsi="Times New Roman" w:cs="Times New Roman"/>
          <w:kern w:val="0"/>
          <w:sz w:val="22"/>
          <w:szCs w:val="22"/>
          <w14:ligatures w14:val="none"/>
        </w:rPr>
        <w:t>kĩ năng ngôn ngữ và tăng cường động lực học tập</w:t>
      </w:r>
      <w:r w:rsidR="006831A2" w:rsidRPr="008E27DF">
        <w:rPr>
          <w:rFonts w:ascii="Times New Roman" w:hAnsi="Times New Roman" w:cs="Times New Roman"/>
          <w:sz w:val="22"/>
          <w:szCs w:val="22"/>
        </w:rPr>
        <w:t xml:space="preserve"> </w:t>
      </w:r>
      <w:r w:rsidR="006831A2" w:rsidRPr="008E27DF">
        <w:rPr>
          <w:rFonts w:ascii="Times New Roman" w:eastAsia="Times New Roman" w:hAnsi="Times New Roman" w:cs="Times New Roman"/>
          <w:kern w:val="0"/>
          <w:sz w:val="22"/>
          <w:szCs w:val="22"/>
          <w14:ligatures w14:val="none"/>
        </w:rPr>
        <w:t>ở SV.</w:t>
      </w:r>
    </w:p>
    <w:p w14:paraId="3F5EC38E" w14:textId="5AADA917" w:rsidR="00940593" w:rsidRPr="008E27DF" w:rsidRDefault="006F5572" w:rsidP="00DD7562">
      <w:pPr>
        <w:spacing w:before="120" w:after="120" w:line="240" w:lineRule="auto"/>
        <w:jc w:val="both"/>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940593" w:rsidRPr="008E27DF">
        <w:rPr>
          <w:rFonts w:ascii="Times New Roman" w:eastAsia="Times New Roman" w:hAnsi="Times New Roman" w:cs="Times New Roman"/>
          <w:b/>
          <w:kern w:val="0"/>
          <w:sz w:val="22"/>
          <w:szCs w:val="22"/>
          <w14:ligatures w14:val="none"/>
        </w:rPr>
        <w:t>. Kết luận</w:t>
      </w:r>
    </w:p>
    <w:p w14:paraId="6387B28C" w14:textId="262A5E14" w:rsidR="008B11E4" w:rsidRPr="008E27DF" w:rsidRDefault="00963632" w:rsidP="00DD7562">
      <w:pPr>
        <w:spacing w:before="120" w:after="120" w:line="240" w:lineRule="auto"/>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Mục đích của b</w:t>
      </w:r>
      <w:r w:rsidR="00BA7656" w:rsidRPr="008E27DF">
        <w:rPr>
          <w:rFonts w:ascii="Times New Roman" w:eastAsia="Times New Roman" w:hAnsi="Times New Roman" w:cs="Times New Roman"/>
          <w:kern w:val="0"/>
          <w:sz w:val="22"/>
          <w:szCs w:val="22"/>
          <w14:ligatures w14:val="none"/>
        </w:rPr>
        <w:t>ài báo này</w:t>
      </w:r>
      <w:r w:rsidR="00F95E8A" w:rsidRPr="008E27DF">
        <w:rPr>
          <w:rFonts w:ascii="Times New Roman" w:eastAsia="Times New Roman" w:hAnsi="Times New Roman" w:cs="Times New Roman"/>
          <w:kern w:val="0"/>
          <w:sz w:val="22"/>
          <w:szCs w:val="22"/>
          <w14:ligatures w14:val="none"/>
        </w:rPr>
        <w:t xml:space="preserve"> là trình bày</w:t>
      </w:r>
      <w:r w:rsidR="00940593" w:rsidRPr="008E27DF">
        <w:rPr>
          <w:rFonts w:ascii="Times New Roman" w:eastAsia="Times New Roman" w:hAnsi="Times New Roman" w:cs="Times New Roman"/>
          <w:kern w:val="0"/>
          <w:sz w:val="22"/>
          <w:szCs w:val="22"/>
          <w14:ligatures w14:val="none"/>
        </w:rPr>
        <w:t xml:space="preserve"> thực trạng </w:t>
      </w:r>
      <w:r w:rsidR="00F95E8A" w:rsidRPr="008E27DF">
        <w:rPr>
          <w:rFonts w:ascii="Times New Roman" w:eastAsia="Times New Roman" w:hAnsi="Times New Roman" w:cs="Times New Roman"/>
          <w:kern w:val="0"/>
          <w:sz w:val="22"/>
          <w:szCs w:val="22"/>
          <w14:ligatures w14:val="none"/>
        </w:rPr>
        <w:t xml:space="preserve">và </w:t>
      </w:r>
      <w:r w:rsidR="0055176A" w:rsidRPr="008E27DF">
        <w:rPr>
          <w:rFonts w:ascii="Times New Roman" w:eastAsia="Times New Roman" w:hAnsi="Times New Roman" w:cs="Times New Roman"/>
          <w:kern w:val="0"/>
          <w:sz w:val="22"/>
          <w:szCs w:val="22"/>
          <w14:ligatures w14:val="none"/>
        </w:rPr>
        <w:t xml:space="preserve">tìm ra </w:t>
      </w:r>
      <w:r w:rsidR="00F95E8A" w:rsidRPr="008E27DF">
        <w:rPr>
          <w:rFonts w:ascii="Times New Roman" w:eastAsia="Times New Roman" w:hAnsi="Times New Roman" w:cs="Times New Roman"/>
          <w:kern w:val="0"/>
          <w:sz w:val="22"/>
          <w:szCs w:val="22"/>
          <w14:ligatures w14:val="none"/>
        </w:rPr>
        <w:t>giải pháp</w:t>
      </w:r>
      <w:r w:rsidR="0055176A" w:rsidRPr="008E27DF">
        <w:rPr>
          <w:rFonts w:ascii="Times New Roman" w:eastAsia="Times New Roman" w:hAnsi="Times New Roman" w:cs="Times New Roman"/>
          <w:kern w:val="0"/>
          <w:sz w:val="22"/>
          <w:szCs w:val="22"/>
          <w14:ligatures w14:val="none"/>
        </w:rPr>
        <w:t xml:space="preserve"> dành cho </w:t>
      </w:r>
      <w:r w:rsidR="008C49F1">
        <w:rPr>
          <w:rFonts w:ascii="Times New Roman" w:eastAsia="Times New Roman" w:hAnsi="Times New Roman" w:cs="Times New Roman"/>
          <w:kern w:val="0"/>
          <w:sz w:val="22"/>
          <w:szCs w:val="22"/>
          <w14:ligatures w14:val="none"/>
        </w:rPr>
        <w:t>SV</w:t>
      </w:r>
      <w:r w:rsidR="0055176A" w:rsidRPr="008E27DF">
        <w:rPr>
          <w:rFonts w:ascii="Times New Roman" w:eastAsia="Times New Roman" w:hAnsi="Times New Roman" w:cs="Times New Roman"/>
          <w:kern w:val="0"/>
          <w:sz w:val="22"/>
          <w:szCs w:val="22"/>
          <w14:ligatures w14:val="none"/>
        </w:rPr>
        <w:t xml:space="preserve"> không chuyên ngữ trường </w:t>
      </w:r>
      <w:r w:rsidR="008A6F28">
        <w:rPr>
          <w:rFonts w:ascii="Times New Roman" w:eastAsia="Times New Roman" w:hAnsi="Times New Roman" w:cs="Times New Roman"/>
          <w:kern w:val="0"/>
          <w:sz w:val="22"/>
          <w:szCs w:val="22"/>
          <w14:ligatures w14:val="none"/>
        </w:rPr>
        <w:t>ĐHQN</w:t>
      </w:r>
      <w:r w:rsidR="0055176A" w:rsidRPr="008E27DF">
        <w:rPr>
          <w:rFonts w:ascii="Times New Roman" w:eastAsia="Times New Roman" w:hAnsi="Times New Roman" w:cs="Times New Roman"/>
          <w:kern w:val="0"/>
          <w:sz w:val="22"/>
          <w:szCs w:val="22"/>
          <w14:ligatures w14:val="none"/>
        </w:rPr>
        <w:t xml:space="preserve"> </w:t>
      </w:r>
      <w:r w:rsidR="001B077D" w:rsidRPr="008E27DF">
        <w:rPr>
          <w:rFonts w:ascii="Times New Roman" w:eastAsia="Times New Roman" w:hAnsi="Times New Roman" w:cs="Times New Roman"/>
          <w:kern w:val="0"/>
          <w:sz w:val="22"/>
          <w:szCs w:val="22"/>
          <w14:ligatures w14:val="none"/>
        </w:rPr>
        <w:t xml:space="preserve">trong </w:t>
      </w:r>
      <w:r w:rsidR="00940593" w:rsidRPr="008E27DF">
        <w:rPr>
          <w:rFonts w:ascii="Times New Roman" w:eastAsia="Times New Roman" w:hAnsi="Times New Roman" w:cs="Times New Roman"/>
          <w:kern w:val="0"/>
          <w:sz w:val="22"/>
          <w:szCs w:val="22"/>
          <w14:ligatures w14:val="none"/>
        </w:rPr>
        <w:t xml:space="preserve">việc học </w:t>
      </w:r>
      <w:r w:rsidR="008A6F28">
        <w:rPr>
          <w:rFonts w:ascii="Times New Roman" w:eastAsia="Times New Roman" w:hAnsi="Times New Roman" w:cs="Times New Roman"/>
          <w:kern w:val="0"/>
          <w:sz w:val="22"/>
          <w:szCs w:val="22"/>
          <w14:ligatures w14:val="none"/>
        </w:rPr>
        <w:t>TA</w:t>
      </w:r>
      <w:r w:rsidR="00863B42" w:rsidRPr="008E27DF">
        <w:rPr>
          <w:rFonts w:ascii="Times New Roman" w:eastAsia="Times New Roman" w:hAnsi="Times New Roman" w:cs="Times New Roman"/>
          <w:kern w:val="0"/>
          <w:sz w:val="22"/>
          <w:szCs w:val="22"/>
          <w14:ligatures w14:val="none"/>
        </w:rPr>
        <w:t xml:space="preserve"> theo GT </w:t>
      </w:r>
      <w:r w:rsidR="00863B42" w:rsidRPr="008A6F28">
        <w:rPr>
          <w:rFonts w:ascii="Times New Roman" w:eastAsia="Times New Roman" w:hAnsi="Times New Roman" w:cs="Times New Roman"/>
          <w:i/>
          <w:iCs/>
          <w:kern w:val="0"/>
          <w:sz w:val="22"/>
          <w:szCs w:val="22"/>
          <w14:ligatures w14:val="none"/>
        </w:rPr>
        <w:t>Voices</w:t>
      </w:r>
      <w:r w:rsidR="001B077D" w:rsidRPr="008E27DF">
        <w:rPr>
          <w:rFonts w:ascii="Times New Roman" w:eastAsia="Times New Roman" w:hAnsi="Times New Roman" w:cs="Times New Roman"/>
          <w:kern w:val="0"/>
          <w:sz w:val="22"/>
          <w:szCs w:val="22"/>
          <w14:ligatures w14:val="none"/>
        </w:rPr>
        <w:t xml:space="preserve">. Với mục đích đó, nghiên cứu đã lần </w:t>
      </w:r>
      <w:r w:rsidR="00C24EBA" w:rsidRPr="008E27DF">
        <w:rPr>
          <w:rFonts w:ascii="Times New Roman" w:eastAsia="Times New Roman" w:hAnsi="Times New Roman" w:cs="Times New Roman"/>
          <w:kern w:val="0"/>
          <w:sz w:val="22"/>
          <w:szCs w:val="22"/>
          <w14:ligatures w14:val="none"/>
        </w:rPr>
        <w:t>lượt</w:t>
      </w:r>
      <w:r w:rsidR="001B077D" w:rsidRPr="008E27DF">
        <w:rPr>
          <w:rFonts w:ascii="Times New Roman" w:eastAsia="Times New Roman" w:hAnsi="Times New Roman" w:cs="Times New Roman"/>
          <w:kern w:val="0"/>
          <w:sz w:val="22"/>
          <w:szCs w:val="22"/>
          <w14:ligatures w14:val="none"/>
        </w:rPr>
        <w:t xml:space="preserve"> tìm hiểu</w:t>
      </w:r>
      <w:r w:rsidR="00C24EBA" w:rsidRPr="008E27DF">
        <w:rPr>
          <w:rFonts w:ascii="Times New Roman" w:eastAsia="Times New Roman" w:hAnsi="Times New Roman" w:cs="Times New Roman"/>
          <w:kern w:val="0"/>
          <w:sz w:val="22"/>
          <w:szCs w:val="22"/>
          <w14:ligatures w14:val="none"/>
        </w:rPr>
        <w:t xml:space="preserve"> về thực trạng</w:t>
      </w:r>
      <w:r w:rsidR="00940593" w:rsidRPr="008E27DF">
        <w:rPr>
          <w:rFonts w:ascii="Times New Roman" w:eastAsia="Times New Roman" w:hAnsi="Times New Roman" w:cs="Times New Roman"/>
          <w:kern w:val="0"/>
          <w:sz w:val="22"/>
          <w:szCs w:val="22"/>
          <w14:ligatures w14:val="none"/>
        </w:rPr>
        <w:t xml:space="preserve"> </w:t>
      </w:r>
      <w:r w:rsidR="00164116" w:rsidRPr="008E27DF">
        <w:rPr>
          <w:rFonts w:ascii="Times New Roman" w:eastAsia="Times New Roman" w:hAnsi="Times New Roman" w:cs="Times New Roman"/>
          <w:kern w:val="0"/>
          <w:sz w:val="22"/>
          <w:szCs w:val="22"/>
          <w14:ligatures w14:val="none"/>
        </w:rPr>
        <w:t xml:space="preserve">học </w:t>
      </w:r>
      <w:r w:rsidR="008A6F28">
        <w:rPr>
          <w:rFonts w:ascii="Times New Roman" w:eastAsia="Times New Roman" w:hAnsi="Times New Roman" w:cs="Times New Roman"/>
          <w:kern w:val="0"/>
          <w:sz w:val="22"/>
          <w:szCs w:val="22"/>
          <w14:ligatures w14:val="none"/>
        </w:rPr>
        <w:t>TA</w:t>
      </w:r>
      <w:r w:rsidR="00164116" w:rsidRPr="008E27DF">
        <w:rPr>
          <w:rFonts w:ascii="Times New Roman" w:eastAsia="Times New Roman" w:hAnsi="Times New Roman" w:cs="Times New Roman"/>
          <w:kern w:val="0"/>
          <w:sz w:val="22"/>
          <w:szCs w:val="22"/>
          <w14:ligatures w14:val="none"/>
        </w:rPr>
        <w:t xml:space="preserve"> </w:t>
      </w:r>
      <w:r w:rsidR="005164DE" w:rsidRPr="008E27DF">
        <w:rPr>
          <w:rFonts w:ascii="Times New Roman" w:eastAsia="Times New Roman" w:hAnsi="Times New Roman" w:cs="Times New Roman"/>
          <w:kern w:val="0"/>
          <w:sz w:val="22"/>
          <w:szCs w:val="22"/>
          <w14:ligatures w14:val="none"/>
        </w:rPr>
        <w:t xml:space="preserve">và </w:t>
      </w:r>
      <w:r w:rsidR="00940593" w:rsidRPr="008E27DF">
        <w:rPr>
          <w:rFonts w:ascii="Times New Roman" w:eastAsia="Times New Roman" w:hAnsi="Times New Roman" w:cs="Times New Roman"/>
          <w:kern w:val="0"/>
          <w:sz w:val="22"/>
          <w:szCs w:val="22"/>
          <w14:ligatures w14:val="none"/>
        </w:rPr>
        <w:t xml:space="preserve">nhận thức của </w:t>
      </w:r>
      <w:r w:rsidR="005164DE" w:rsidRPr="008E27DF">
        <w:rPr>
          <w:rFonts w:ascii="Times New Roman" w:eastAsia="Times New Roman" w:hAnsi="Times New Roman" w:cs="Times New Roman"/>
          <w:kern w:val="0"/>
          <w:sz w:val="22"/>
          <w:szCs w:val="22"/>
          <w14:ligatures w14:val="none"/>
        </w:rPr>
        <w:t>SV không chuyên</w:t>
      </w:r>
      <w:r w:rsidR="00940593" w:rsidRPr="008E27DF">
        <w:rPr>
          <w:rFonts w:ascii="Times New Roman" w:eastAsia="Times New Roman" w:hAnsi="Times New Roman" w:cs="Times New Roman"/>
          <w:kern w:val="0"/>
          <w:sz w:val="22"/>
          <w:szCs w:val="22"/>
          <w14:ligatures w14:val="none"/>
        </w:rPr>
        <w:t xml:space="preserve"> về một số </w:t>
      </w:r>
      <w:r w:rsidR="008E1F1F">
        <w:rPr>
          <w:rFonts w:ascii="Times New Roman" w:eastAsia="Times New Roman" w:hAnsi="Times New Roman" w:cs="Times New Roman"/>
          <w:kern w:val="0"/>
          <w:sz w:val="22"/>
          <w:szCs w:val="22"/>
          <w14:ligatures w14:val="none"/>
        </w:rPr>
        <w:t>yếu tố ảnh hưởng</w:t>
      </w:r>
      <w:r w:rsidR="00940593" w:rsidRPr="008E27DF">
        <w:rPr>
          <w:rFonts w:ascii="Times New Roman" w:eastAsia="Times New Roman" w:hAnsi="Times New Roman" w:cs="Times New Roman"/>
          <w:kern w:val="0"/>
          <w:sz w:val="22"/>
          <w:szCs w:val="22"/>
          <w14:ligatures w14:val="none"/>
        </w:rPr>
        <w:t xml:space="preserve"> đến việc học </w:t>
      </w:r>
      <w:r w:rsidR="008A6F28">
        <w:rPr>
          <w:rFonts w:ascii="Times New Roman" w:eastAsia="Times New Roman" w:hAnsi="Times New Roman" w:cs="Times New Roman"/>
          <w:kern w:val="0"/>
          <w:sz w:val="22"/>
          <w:szCs w:val="22"/>
          <w14:ligatures w14:val="none"/>
        </w:rPr>
        <w:t>TA</w:t>
      </w:r>
      <w:r w:rsidR="00B747C7" w:rsidRPr="008E27DF">
        <w:rPr>
          <w:rFonts w:ascii="Times New Roman" w:eastAsia="Times New Roman" w:hAnsi="Times New Roman" w:cs="Times New Roman"/>
          <w:kern w:val="0"/>
          <w:sz w:val="22"/>
          <w:szCs w:val="22"/>
          <w14:ligatures w14:val="none"/>
        </w:rPr>
        <w:t xml:space="preserve"> theo GT này</w:t>
      </w:r>
      <w:r w:rsidR="00940593" w:rsidRPr="008E27DF">
        <w:rPr>
          <w:rFonts w:ascii="Times New Roman" w:eastAsia="Times New Roman" w:hAnsi="Times New Roman" w:cs="Times New Roman"/>
          <w:kern w:val="0"/>
          <w:sz w:val="22"/>
          <w:szCs w:val="22"/>
          <w14:ligatures w14:val="none"/>
        </w:rPr>
        <w:t xml:space="preserve">. </w:t>
      </w:r>
      <w:r w:rsidR="00E82C3D" w:rsidRPr="008E27DF">
        <w:rPr>
          <w:rFonts w:ascii="Times New Roman" w:eastAsia="Times New Roman" w:hAnsi="Times New Roman" w:cs="Times New Roman"/>
          <w:kern w:val="0"/>
          <w:sz w:val="22"/>
          <w:szCs w:val="22"/>
          <w14:ligatures w14:val="none"/>
        </w:rPr>
        <w:t>Trên cơ sở đó,</w:t>
      </w:r>
      <w:r w:rsidR="00940593" w:rsidRPr="008E27DF">
        <w:rPr>
          <w:rFonts w:ascii="Times New Roman" w:eastAsia="Times New Roman" w:hAnsi="Times New Roman" w:cs="Times New Roman"/>
          <w:kern w:val="0"/>
          <w:sz w:val="22"/>
          <w:szCs w:val="22"/>
          <w14:ligatures w14:val="none"/>
        </w:rPr>
        <w:t xml:space="preserve"> </w:t>
      </w:r>
      <w:r w:rsidR="00261028" w:rsidRPr="008E27DF">
        <w:rPr>
          <w:rFonts w:ascii="Times New Roman" w:eastAsia="Times New Roman" w:hAnsi="Times New Roman" w:cs="Times New Roman"/>
          <w:kern w:val="0"/>
          <w:sz w:val="22"/>
          <w:szCs w:val="22"/>
          <w14:ligatures w14:val="none"/>
        </w:rPr>
        <w:t xml:space="preserve">nghiên cứu </w:t>
      </w:r>
      <w:r w:rsidR="00940593" w:rsidRPr="008E27DF">
        <w:rPr>
          <w:rFonts w:ascii="Times New Roman" w:eastAsia="Times New Roman" w:hAnsi="Times New Roman" w:cs="Times New Roman"/>
          <w:kern w:val="0"/>
          <w:sz w:val="22"/>
          <w:szCs w:val="22"/>
          <w14:ligatures w14:val="none"/>
        </w:rPr>
        <w:t xml:space="preserve">đề xuất một số giải pháp </w:t>
      </w:r>
      <w:r w:rsidR="00261028" w:rsidRPr="008E27DF">
        <w:rPr>
          <w:rFonts w:ascii="Times New Roman" w:eastAsia="Times New Roman" w:hAnsi="Times New Roman" w:cs="Times New Roman"/>
          <w:kern w:val="0"/>
          <w:sz w:val="22"/>
          <w:szCs w:val="22"/>
          <w14:ligatures w14:val="none"/>
        </w:rPr>
        <w:t xml:space="preserve">phù hợp </w:t>
      </w:r>
      <w:r w:rsidR="00940593" w:rsidRPr="008E27DF">
        <w:rPr>
          <w:rFonts w:ascii="Times New Roman" w:eastAsia="Times New Roman" w:hAnsi="Times New Roman" w:cs="Times New Roman"/>
          <w:kern w:val="0"/>
          <w:sz w:val="22"/>
          <w:szCs w:val="22"/>
          <w14:ligatures w14:val="none"/>
        </w:rPr>
        <w:t xml:space="preserve">nhằm giúp </w:t>
      </w:r>
      <w:r w:rsidR="008A6F28">
        <w:rPr>
          <w:rFonts w:ascii="Times New Roman" w:eastAsia="Times New Roman" w:hAnsi="Times New Roman" w:cs="Times New Roman"/>
          <w:kern w:val="0"/>
          <w:sz w:val="22"/>
          <w:szCs w:val="22"/>
          <w14:ligatures w14:val="none"/>
        </w:rPr>
        <w:t>SV</w:t>
      </w:r>
      <w:r w:rsidR="00940593" w:rsidRPr="008E27DF">
        <w:rPr>
          <w:rFonts w:ascii="Times New Roman" w:eastAsia="Times New Roman" w:hAnsi="Times New Roman" w:cs="Times New Roman"/>
          <w:kern w:val="0"/>
          <w:sz w:val="22"/>
          <w:szCs w:val="22"/>
          <w14:ligatures w14:val="none"/>
        </w:rPr>
        <w:t xml:space="preserve"> học tốt hơn.</w:t>
      </w:r>
    </w:p>
    <w:p w14:paraId="3180E7DE" w14:textId="2376289F" w:rsidR="00940593" w:rsidRPr="008E27DF" w:rsidRDefault="006C12D9"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kern w:val="0"/>
          <w:sz w:val="22"/>
          <w:szCs w:val="22"/>
          <w14:ligatures w14:val="none"/>
        </w:rPr>
        <w:t xml:space="preserve">Đánh giá về thực trạng việc học </w:t>
      </w:r>
      <w:r w:rsidR="003522F0">
        <w:rPr>
          <w:rFonts w:ascii="Times New Roman" w:eastAsia="Times New Roman" w:hAnsi="Times New Roman" w:cs="Times New Roman"/>
          <w:kern w:val="0"/>
          <w:sz w:val="22"/>
          <w:szCs w:val="22"/>
          <w14:ligatures w14:val="none"/>
        </w:rPr>
        <w:t>TA</w:t>
      </w:r>
      <w:r w:rsidRPr="008E27DF">
        <w:rPr>
          <w:rFonts w:ascii="Times New Roman" w:eastAsia="Times New Roman" w:hAnsi="Times New Roman" w:cs="Times New Roman"/>
          <w:kern w:val="0"/>
          <w:sz w:val="22"/>
          <w:szCs w:val="22"/>
          <w14:ligatures w14:val="none"/>
        </w:rPr>
        <w:t xml:space="preserve"> theo GT </w:t>
      </w:r>
      <w:r w:rsidRPr="003522F0">
        <w:rPr>
          <w:rFonts w:ascii="Times New Roman" w:eastAsia="Times New Roman" w:hAnsi="Times New Roman" w:cs="Times New Roman"/>
          <w:i/>
          <w:iCs/>
          <w:kern w:val="0"/>
          <w:sz w:val="22"/>
          <w:szCs w:val="22"/>
          <w14:ligatures w14:val="none"/>
        </w:rPr>
        <w:t>Voices</w:t>
      </w:r>
      <w:r w:rsidRPr="008E27DF">
        <w:rPr>
          <w:rFonts w:ascii="Times New Roman" w:eastAsia="Times New Roman" w:hAnsi="Times New Roman" w:cs="Times New Roman"/>
          <w:kern w:val="0"/>
          <w:sz w:val="22"/>
          <w:szCs w:val="22"/>
          <w14:ligatures w14:val="none"/>
        </w:rPr>
        <w:t>, nghiên cứu đã chỉ ra rằng</w:t>
      </w:r>
      <w:r w:rsidR="00E73398" w:rsidRPr="008E27DF">
        <w:rPr>
          <w:rFonts w:ascii="Times New Roman" w:eastAsia="Times New Roman" w:hAnsi="Times New Roman" w:cs="Times New Roman"/>
          <w:kern w:val="0"/>
          <w:sz w:val="22"/>
          <w:szCs w:val="22"/>
          <w14:ligatures w14:val="none"/>
        </w:rPr>
        <w:t xml:space="preserve"> </w:t>
      </w:r>
      <w:r w:rsidR="002C3CD9" w:rsidRPr="008E27DF">
        <w:rPr>
          <w:rFonts w:ascii="Times New Roman" w:eastAsia="Times New Roman" w:hAnsi="Times New Roman" w:cs="Times New Roman"/>
          <w:kern w:val="0"/>
          <w:sz w:val="22"/>
          <w:szCs w:val="22"/>
          <w14:ligatures w14:val="none"/>
        </w:rPr>
        <w:t>có đến</w:t>
      </w:r>
      <w:r w:rsidR="00940593" w:rsidRPr="008E27DF">
        <w:rPr>
          <w:rFonts w:ascii="Times New Roman" w:eastAsia="Times New Roman" w:hAnsi="Times New Roman" w:cs="Times New Roman"/>
          <w:kern w:val="0"/>
          <w:sz w:val="22"/>
          <w:szCs w:val="22"/>
          <w14:ligatures w14:val="none"/>
        </w:rPr>
        <w:t xml:space="preserve"> </w:t>
      </w:r>
      <w:r w:rsidR="002C3CD9" w:rsidRPr="008E27DF">
        <w:rPr>
          <w:rFonts w:ascii="Times New Roman" w:eastAsia="Times New Roman" w:hAnsi="Times New Roman" w:cs="Times New Roman"/>
          <w:bCs/>
          <w:kern w:val="0"/>
          <w:sz w:val="22"/>
          <w:szCs w:val="22"/>
          <w14:ligatures w14:val="none"/>
        </w:rPr>
        <w:t xml:space="preserve">hơn một nửa số </w:t>
      </w:r>
      <w:r w:rsidR="00FA2571">
        <w:rPr>
          <w:rFonts w:ascii="Times New Roman" w:eastAsia="Times New Roman" w:hAnsi="Times New Roman" w:cs="Times New Roman"/>
          <w:bCs/>
          <w:kern w:val="0"/>
          <w:sz w:val="22"/>
          <w:szCs w:val="22"/>
          <w14:ligatures w14:val="none"/>
        </w:rPr>
        <w:t>SV</w:t>
      </w:r>
      <w:r w:rsidR="002C3CD9" w:rsidRPr="008E27DF">
        <w:rPr>
          <w:rFonts w:ascii="Times New Roman" w:eastAsia="Times New Roman" w:hAnsi="Times New Roman" w:cs="Times New Roman"/>
          <w:bCs/>
          <w:kern w:val="0"/>
          <w:sz w:val="22"/>
          <w:szCs w:val="22"/>
          <w14:ligatures w14:val="none"/>
        </w:rPr>
        <w:t xml:space="preserve"> gặp nhiều trở ngại khi học </w:t>
      </w:r>
      <w:r w:rsidR="00FA2571">
        <w:rPr>
          <w:rFonts w:ascii="Times New Roman" w:eastAsia="Times New Roman" w:hAnsi="Times New Roman" w:cs="Times New Roman"/>
          <w:bCs/>
          <w:kern w:val="0"/>
          <w:sz w:val="22"/>
          <w:szCs w:val="22"/>
          <w14:ligatures w14:val="none"/>
        </w:rPr>
        <w:t>TA</w:t>
      </w:r>
      <w:r w:rsidR="002C3CD9" w:rsidRPr="008E27DF">
        <w:rPr>
          <w:rFonts w:ascii="Times New Roman" w:eastAsia="Times New Roman" w:hAnsi="Times New Roman" w:cs="Times New Roman"/>
          <w:bCs/>
          <w:kern w:val="0"/>
          <w:sz w:val="22"/>
          <w:szCs w:val="22"/>
          <w14:ligatures w14:val="none"/>
        </w:rPr>
        <w:t xml:space="preserve"> với GT </w:t>
      </w:r>
      <w:r w:rsidR="002C3CD9" w:rsidRPr="00FA2571">
        <w:rPr>
          <w:rFonts w:ascii="Times New Roman" w:eastAsia="Times New Roman" w:hAnsi="Times New Roman" w:cs="Times New Roman"/>
          <w:bCs/>
          <w:i/>
          <w:iCs/>
          <w:kern w:val="0"/>
          <w:sz w:val="22"/>
          <w:szCs w:val="22"/>
          <w14:ligatures w14:val="none"/>
        </w:rPr>
        <w:t>Voices</w:t>
      </w:r>
      <w:r w:rsidR="001A6466" w:rsidRPr="008E27DF">
        <w:rPr>
          <w:rFonts w:ascii="Times New Roman" w:eastAsia="Times New Roman" w:hAnsi="Times New Roman" w:cs="Times New Roman"/>
          <w:bCs/>
          <w:kern w:val="0"/>
          <w:sz w:val="22"/>
          <w:szCs w:val="22"/>
          <w14:ligatures w14:val="none"/>
        </w:rPr>
        <w:t xml:space="preserve"> mặc dù </w:t>
      </w:r>
      <w:r w:rsidR="00D032D4" w:rsidRPr="008E27DF">
        <w:rPr>
          <w:rFonts w:ascii="Times New Roman" w:eastAsia="Times New Roman" w:hAnsi="Times New Roman" w:cs="Times New Roman"/>
          <w:bCs/>
          <w:kern w:val="0"/>
          <w:sz w:val="22"/>
          <w:szCs w:val="22"/>
          <w14:ligatures w14:val="none"/>
        </w:rPr>
        <w:t xml:space="preserve">theo </w:t>
      </w:r>
      <w:r w:rsidR="006C71AF" w:rsidRPr="008E27DF">
        <w:rPr>
          <w:rFonts w:ascii="Times New Roman" w:eastAsia="Times New Roman" w:hAnsi="Times New Roman" w:cs="Times New Roman"/>
          <w:bCs/>
          <w:kern w:val="0"/>
          <w:sz w:val="22"/>
          <w:szCs w:val="22"/>
          <w14:ligatures w14:val="none"/>
        </w:rPr>
        <w:t xml:space="preserve">nhận định chủ quan từ phía người học thì hầu như trình độ </w:t>
      </w:r>
      <w:r w:rsidR="00FA2571">
        <w:rPr>
          <w:rFonts w:ascii="Times New Roman" w:eastAsia="Times New Roman" w:hAnsi="Times New Roman" w:cs="Times New Roman"/>
          <w:bCs/>
          <w:kern w:val="0"/>
          <w:sz w:val="22"/>
          <w:szCs w:val="22"/>
          <w14:ligatures w14:val="none"/>
        </w:rPr>
        <w:t>TA</w:t>
      </w:r>
      <w:r w:rsidR="006C71AF" w:rsidRPr="008E27DF">
        <w:rPr>
          <w:rFonts w:ascii="Times New Roman" w:eastAsia="Times New Roman" w:hAnsi="Times New Roman" w:cs="Times New Roman"/>
          <w:bCs/>
          <w:kern w:val="0"/>
          <w:sz w:val="22"/>
          <w:szCs w:val="22"/>
          <w14:ligatures w14:val="none"/>
        </w:rPr>
        <w:t xml:space="preserve"> của họ đều đạt từ trung bình trở lên</w:t>
      </w:r>
      <w:r w:rsidR="00EF55FC" w:rsidRPr="008E27DF">
        <w:rPr>
          <w:rFonts w:ascii="Times New Roman" w:eastAsia="Times New Roman" w:hAnsi="Times New Roman" w:cs="Times New Roman"/>
          <w:bCs/>
          <w:kern w:val="0"/>
          <w:sz w:val="22"/>
          <w:szCs w:val="22"/>
          <w14:ligatures w14:val="none"/>
        </w:rPr>
        <w:t xml:space="preserve">. </w:t>
      </w:r>
      <w:r w:rsidR="0059498C" w:rsidRPr="008E27DF">
        <w:rPr>
          <w:rFonts w:ascii="Times New Roman" w:eastAsia="Times New Roman" w:hAnsi="Times New Roman" w:cs="Times New Roman"/>
          <w:bCs/>
          <w:kern w:val="0"/>
          <w:sz w:val="22"/>
          <w:szCs w:val="22"/>
          <w14:ligatures w14:val="none"/>
        </w:rPr>
        <w:t xml:space="preserve">Phần lớn </w:t>
      </w:r>
      <w:r w:rsidR="00FA2571">
        <w:rPr>
          <w:rFonts w:ascii="Times New Roman" w:eastAsia="Times New Roman" w:hAnsi="Times New Roman" w:cs="Times New Roman"/>
          <w:bCs/>
          <w:kern w:val="0"/>
          <w:sz w:val="22"/>
          <w:szCs w:val="22"/>
          <w14:ligatures w14:val="none"/>
        </w:rPr>
        <w:t>SV</w:t>
      </w:r>
      <w:r w:rsidR="0059498C" w:rsidRPr="008E27DF">
        <w:rPr>
          <w:rFonts w:ascii="Times New Roman" w:eastAsia="Times New Roman" w:hAnsi="Times New Roman" w:cs="Times New Roman"/>
          <w:bCs/>
          <w:kern w:val="0"/>
          <w:sz w:val="22"/>
          <w:szCs w:val="22"/>
          <w14:ligatures w14:val="none"/>
        </w:rPr>
        <w:t xml:space="preserve"> đều cho rằng các kĩ năng Nghe, Nói, Đọc, Viết và các phần Từ vựng, Ngữ pháp nhìn chung đều ở mức hơi khó trở lên</w:t>
      </w:r>
      <w:r w:rsidR="00616418" w:rsidRPr="008E27DF">
        <w:rPr>
          <w:rFonts w:ascii="Times New Roman" w:eastAsia="Times New Roman" w:hAnsi="Times New Roman" w:cs="Times New Roman"/>
          <w:bCs/>
          <w:kern w:val="0"/>
          <w:sz w:val="22"/>
          <w:szCs w:val="22"/>
          <w14:ligatures w14:val="none"/>
        </w:rPr>
        <w:t xml:space="preserve">, </w:t>
      </w:r>
      <w:r w:rsidR="00B706E7" w:rsidRPr="008E27DF">
        <w:rPr>
          <w:rFonts w:ascii="Times New Roman" w:eastAsia="Times New Roman" w:hAnsi="Times New Roman" w:cs="Times New Roman"/>
          <w:bCs/>
          <w:kern w:val="0"/>
          <w:sz w:val="22"/>
          <w:szCs w:val="22"/>
          <w14:ligatures w14:val="none"/>
        </w:rPr>
        <w:t xml:space="preserve">đặc biệt </w:t>
      </w:r>
      <w:r w:rsidR="00616418" w:rsidRPr="008E27DF">
        <w:rPr>
          <w:rFonts w:ascii="Times New Roman" w:eastAsia="Times New Roman" w:hAnsi="Times New Roman" w:cs="Times New Roman"/>
          <w:bCs/>
          <w:kern w:val="0"/>
          <w:sz w:val="22"/>
          <w:szCs w:val="22"/>
          <w14:ligatures w14:val="none"/>
        </w:rPr>
        <w:t xml:space="preserve">trong đó </w:t>
      </w:r>
      <w:r w:rsidR="00961D0A">
        <w:rPr>
          <w:rFonts w:ascii="Times New Roman" w:eastAsia="Times New Roman" w:hAnsi="Times New Roman" w:cs="Times New Roman"/>
          <w:bCs/>
          <w:kern w:val="0"/>
          <w:sz w:val="22"/>
          <w:szCs w:val="22"/>
          <w14:ligatures w14:val="none"/>
        </w:rPr>
        <w:t>Nói</w:t>
      </w:r>
      <w:r w:rsidR="000B55CA" w:rsidRPr="008E27DF">
        <w:rPr>
          <w:rFonts w:ascii="Times New Roman" w:eastAsia="Times New Roman" w:hAnsi="Times New Roman" w:cs="Times New Roman"/>
          <w:bCs/>
          <w:kern w:val="0"/>
          <w:sz w:val="22"/>
          <w:szCs w:val="22"/>
          <w14:ligatures w14:val="none"/>
        </w:rPr>
        <w:t xml:space="preserve"> và Nghe có tỉ lệ </w:t>
      </w:r>
      <w:r w:rsidR="00B706E7" w:rsidRPr="008E27DF">
        <w:rPr>
          <w:rFonts w:ascii="Times New Roman" w:eastAsia="Times New Roman" w:hAnsi="Times New Roman" w:cs="Times New Roman"/>
          <w:bCs/>
          <w:kern w:val="0"/>
          <w:sz w:val="22"/>
          <w:szCs w:val="22"/>
          <w14:ligatures w14:val="none"/>
        </w:rPr>
        <w:t xml:space="preserve">cao SV đánh giá ở mức khó hoặc rất khó. </w:t>
      </w:r>
      <w:r w:rsidR="007C02CB" w:rsidRPr="008E27DF">
        <w:rPr>
          <w:rFonts w:ascii="Times New Roman" w:eastAsia="Times New Roman" w:hAnsi="Times New Roman" w:cs="Times New Roman"/>
          <w:bCs/>
          <w:kern w:val="0"/>
          <w:sz w:val="22"/>
          <w:szCs w:val="22"/>
          <w14:ligatures w14:val="none"/>
        </w:rPr>
        <w:t xml:space="preserve">Tuy nhiên, một điều đáng mừng là, </w:t>
      </w:r>
      <w:r w:rsidR="001C5194" w:rsidRPr="008E27DF">
        <w:rPr>
          <w:rFonts w:ascii="Times New Roman" w:eastAsia="Times New Roman" w:hAnsi="Times New Roman" w:cs="Times New Roman"/>
          <w:bCs/>
          <w:kern w:val="0"/>
          <w:sz w:val="22"/>
          <w:szCs w:val="22"/>
          <w14:ligatures w14:val="none"/>
        </w:rPr>
        <w:t xml:space="preserve">dù </w:t>
      </w:r>
      <w:r w:rsidR="002814AF" w:rsidRPr="008E27DF">
        <w:rPr>
          <w:rFonts w:ascii="Times New Roman" w:eastAsia="Times New Roman" w:hAnsi="Times New Roman" w:cs="Times New Roman"/>
          <w:bCs/>
          <w:kern w:val="0"/>
          <w:sz w:val="22"/>
          <w:szCs w:val="22"/>
          <w14:ligatures w14:val="none"/>
        </w:rPr>
        <w:t xml:space="preserve">rất nhiều </w:t>
      </w:r>
      <w:r w:rsidR="009B50FE" w:rsidRPr="008E27DF">
        <w:rPr>
          <w:rFonts w:ascii="Times New Roman" w:eastAsia="Times New Roman" w:hAnsi="Times New Roman" w:cs="Times New Roman"/>
          <w:bCs/>
          <w:kern w:val="0"/>
          <w:sz w:val="22"/>
          <w:szCs w:val="22"/>
          <w14:ligatures w14:val="none"/>
        </w:rPr>
        <w:t>S</w:t>
      </w:r>
      <w:r w:rsidR="005D14A0" w:rsidRPr="008E27DF">
        <w:rPr>
          <w:rFonts w:ascii="Times New Roman" w:eastAsia="Times New Roman" w:hAnsi="Times New Roman" w:cs="Times New Roman"/>
          <w:bCs/>
          <w:kern w:val="0"/>
          <w:sz w:val="22"/>
          <w:szCs w:val="22"/>
          <w14:ligatures w14:val="none"/>
        </w:rPr>
        <w:t xml:space="preserve">V </w:t>
      </w:r>
      <w:r w:rsidR="00773D21" w:rsidRPr="008E27DF">
        <w:rPr>
          <w:rFonts w:ascii="Times New Roman" w:eastAsia="Times New Roman" w:hAnsi="Times New Roman" w:cs="Times New Roman"/>
          <w:bCs/>
          <w:kern w:val="0"/>
          <w:sz w:val="22"/>
          <w:szCs w:val="22"/>
          <w14:ligatures w14:val="none"/>
        </w:rPr>
        <w:t>đánh giá độ khó của GT này cao hơn năng lực</w:t>
      </w:r>
      <w:r w:rsidR="00593CBD" w:rsidRPr="008E27DF">
        <w:rPr>
          <w:rFonts w:ascii="Times New Roman" w:eastAsia="Times New Roman" w:hAnsi="Times New Roman" w:cs="Times New Roman"/>
          <w:bCs/>
          <w:kern w:val="0"/>
          <w:sz w:val="22"/>
          <w:szCs w:val="22"/>
          <w14:ligatures w14:val="none"/>
        </w:rPr>
        <w:t xml:space="preserve"> </w:t>
      </w:r>
      <w:r w:rsidR="00B02E3C">
        <w:rPr>
          <w:rFonts w:ascii="Times New Roman" w:eastAsia="Times New Roman" w:hAnsi="Times New Roman" w:cs="Times New Roman"/>
          <w:bCs/>
          <w:kern w:val="0"/>
          <w:sz w:val="22"/>
          <w:szCs w:val="22"/>
          <w14:ligatures w14:val="none"/>
        </w:rPr>
        <w:t>TA</w:t>
      </w:r>
      <w:r w:rsidR="00593CBD" w:rsidRPr="008E27DF">
        <w:rPr>
          <w:rFonts w:ascii="Times New Roman" w:eastAsia="Times New Roman" w:hAnsi="Times New Roman" w:cs="Times New Roman"/>
          <w:bCs/>
          <w:kern w:val="0"/>
          <w:sz w:val="22"/>
          <w:szCs w:val="22"/>
          <w14:ligatures w14:val="none"/>
        </w:rPr>
        <w:t xml:space="preserve"> </w:t>
      </w:r>
      <w:r w:rsidR="00593CBD" w:rsidRPr="008E27DF">
        <w:rPr>
          <w:rFonts w:ascii="Times New Roman" w:eastAsia="Times New Roman" w:hAnsi="Times New Roman" w:cs="Times New Roman"/>
          <w:bCs/>
          <w:kern w:val="0"/>
          <w:sz w:val="22"/>
          <w:szCs w:val="22"/>
          <w14:ligatures w14:val="none"/>
        </w:rPr>
        <w:t xml:space="preserve">của họ nhưng </w:t>
      </w:r>
      <w:r w:rsidR="00F44A8D" w:rsidRPr="008E27DF">
        <w:rPr>
          <w:rFonts w:ascii="Times New Roman" w:eastAsia="Times New Roman" w:hAnsi="Times New Roman" w:cs="Times New Roman"/>
          <w:bCs/>
          <w:kern w:val="0"/>
          <w:sz w:val="22"/>
          <w:szCs w:val="22"/>
          <w14:ligatures w14:val="none"/>
        </w:rPr>
        <w:t>có đến</w:t>
      </w:r>
      <w:r w:rsidR="00930FE4" w:rsidRPr="008E27DF">
        <w:rPr>
          <w:rFonts w:ascii="Times New Roman" w:eastAsia="Times New Roman" w:hAnsi="Times New Roman" w:cs="Times New Roman"/>
          <w:bCs/>
          <w:kern w:val="0"/>
          <w:sz w:val="22"/>
          <w:szCs w:val="22"/>
          <w14:ligatures w14:val="none"/>
        </w:rPr>
        <w:t xml:space="preserve"> hơn</w:t>
      </w:r>
      <w:r w:rsidR="00F44A8D" w:rsidRPr="008E27DF">
        <w:rPr>
          <w:rFonts w:ascii="Times New Roman" w:eastAsia="Times New Roman" w:hAnsi="Times New Roman" w:cs="Times New Roman"/>
          <w:bCs/>
          <w:kern w:val="0"/>
          <w:sz w:val="22"/>
          <w:szCs w:val="22"/>
          <w14:ligatures w14:val="none"/>
        </w:rPr>
        <w:t xml:space="preserve"> 2/3 SV </w:t>
      </w:r>
      <w:r w:rsidR="0010558F" w:rsidRPr="008E27DF">
        <w:rPr>
          <w:rFonts w:ascii="Times New Roman" w:eastAsia="Times New Roman" w:hAnsi="Times New Roman" w:cs="Times New Roman"/>
          <w:bCs/>
          <w:kern w:val="0"/>
          <w:sz w:val="22"/>
          <w:szCs w:val="22"/>
          <w14:ligatures w14:val="none"/>
        </w:rPr>
        <w:t xml:space="preserve">được </w:t>
      </w:r>
      <w:r w:rsidR="008F56CA" w:rsidRPr="008E27DF">
        <w:rPr>
          <w:rFonts w:ascii="Times New Roman" w:eastAsia="Times New Roman" w:hAnsi="Times New Roman" w:cs="Times New Roman"/>
          <w:bCs/>
          <w:kern w:val="0"/>
          <w:sz w:val="22"/>
          <w:szCs w:val="22"/>
          <w14:ligatures w14:val="none"/>
        </w:rPr>
        <w:t xml:space="preserve">khảo sát </w:t>
      </w:r>
      <w:r w:rsidR="006E3099" w:rsidRPr="008E27DF">
        <w:rPr>
          <w:rFonts w:ascii="Times New Roman" w:eastAsia="Times New Roman" w:hAnsi="Times New Roman" w:cs="Times New Roman"/>
          <w:bCs/>
          <w:kern w:val="0"/>
          <w:sz w:val="22"/>
          <w:szCs w:val="22"/>
          <w14:ligatures w14:val="none"/>
        </w:rPr>
        <w:t xml:space="preserve">cho biết họ </w:t>
      </w:r>
      <w:r w:rsidR="008F56CA" w:rsidRPr="008E27DF">
        <w:rPr>
          <w:rFonts w:ascii="Times New Roman" w:eastAsia="Times New Roman" w:hAnsi="Times New Roman" w:cs="Times New Roman"/>
          <w:bCs/>
          <w:kern w:val="0"/>
          <w:sz w:val="22"/>
          <w:szCs w:val="22"/>
          <w14:ligatures w14:val="none"/>
        </w:rPr>
        <w:t>hứng th</w:t>
      </w:r>
      <w:r w:rsidR="00B6566F" w:rsidRPr="008E27DF">
        <w:rPr>
          <w:rFonts w:ascii="Times New Roman" w:eastAsia="Times New Roman" w:hAnsi="Times New Roman" w:cs="Times New Roman"/>
          <w:bCs/>
          <w:kern w:val="0"/>
          <w:sz w:val="22"/>
          <w:szCs w:val="22"/>
          <w14:ligatures w14:val="none"/>
        </w:rPr>
        <w:t xml:space="preserve">ú </w:t>
      </w:r>
      <w:r w:rsidR="00215241" w:rsidRPr="008E27DF">
        <w:rPr>
          <w:rFonts w:ascii="Times New Roman" w:eastAsia="Times New Roman" w:hAnsi="Times New Roman" w:cs="Times New Roman"/>
          <w:bCs/>
          <w:kern w:val="0"/>
          <w:sz w:val="22"/>
          <w:szCs w:val="22"/>
          <w14:ligatures w14:val="none"/>
        </w:rPr>
        <w:t xml:space="preserve">với </w:t>
      </w:r>
      <w:r w:rsidR="008F56CA" w:rsidRPr="008E27DF">
        <w:rPr>
          <w:rFonts w:ascii="Times New Roman" w:eastAsia="Times New Roman" w:hAnsi="Times New Roman" w:cs="Times New Roman"/>
          <w:bCs/>
          <w:kern w:val="0"/>
          <w:sz w:val="22"/>
          <w:szCs w:val="22"/>
          <w14:ligatures w14:val="none"/>
        </w:rPr>
        <w:t>nội dung giảng dạy của GT</w:t>
      </w:r>
      <w:r w:rsidR="00215241" w:rsidRPr="008E27DF">
        <w:rPr>
          <w:rFonts w:ascii="Times New Roman" w:eastAsia="Times New Roman" w:hAnsi="Times New Roman" w:cs="Times New Roman"/>
          <w:bCs/>
          <w:kern w:val="0"/>
          <w:sz w:val="22"/>
          <w:szCs w:val="22"/>
          <w14:ligatures w14:val="none"/>
        </w:rPr>
        <w:t xml:space="preserve">. </w:t>
      </w:r>
      <w:r w:rsidR="009603A1" w:rsidRPr="008E27DF">
        <w:rPr>
          <w:rFonts w:ascii="Times New Roman" w:eastAsia="Times New Roman" w:hAnsi="Times New Roman" w:cs="Times New Roman"/>
          <w:bCs/>
          <w:kern w:val="0"/>
          <w:sz w:val="22"/>
          <w:szCs w:val="22"/>
          <w14:ligatures w14:val="none"/>
        </w:rPr>
        <w:t xml:space="preserve">Nghiên cứu cũng chỉ ra </w:t>
      </w:r>
      <w:r w:rsidR="003549B6" w:rsidRPr="008E27DF">
        <w:rPr>
          <w:rFonts w:ascii="Times New Roman" w:eastAsia="Times New Roman" w:hAnsi="Times New Roman" w:cs="Times New Roman"/>
          <w:bCs/>
          <w:kern w:val="0"/>
          <w:sz w:val="22"/>
          <w:szCs w:val="22"/>
          <w14:ligatures w14:val="none"/>
        </w:rPr>
        <w:t xml:space="preserve">phần lớn SV </w:t>
      </w:r>
      <w:r w:rsidR="00711A8F" w:rsidRPr="008E27DF">
        <w:rPr>
          <w:rFonts w:ascii="Times New Roman" w:eastAsia="Times New Roman" w:hAnsi="Times New Roman" w:cs="Times New Roman"/>
          <w:bCs/>
          <w:kern w:val="0"/>
          <w:sz w:val="22"/>
          <w:szCs w:val="22"/>
          <w14:ligatures w14:val="none"/>
        </w:rPr>
        <w:t>nhận định rằng</w:t>
      </w:r>
      <w:r w:rsidR="00173780" w:rsidRPr="008E27DF">
        <w:rPr>
          <w:rFonts w:ascii="Times New Roman" w:eastAsia="Times New Roman" w:hAnsi="Times New Roman" w:cs="Times New Roman"/>
          <w:bCs/>
          <w:kern w:val="0"/>
          <w:sz w:val="22"/>
          <w:szCs w:val="22"/>
          <w14:ligatures w14:val="none"/>
        </w:rPr>
        <w:t xml:space="preserve"> </w:t>
      </w:r>
      <w:r w:rsidR="00C25168">
        <w:rPr>
          <w:rFonts w:ascii="Times New Roman" w:eastAsia="Times New Roman" w:hAnsi="Times New Roman" w:cs="Times New Roman"/>
          <w:bCs/>
          <w:kern w:val="0"/>
          <w:sz w:val="22"/>
          <w:szCs w:val="22"/>
          <w14:ligatures w14:val="none"/>
        </w:rPr>
        <w:t xml:space="preserve">sự </w:t>
      </w:r>
      <w:r w:rsidR="00173780" w:rsidRPr="008E27DF">
        <w:rPr>
          <w:rFonts w:ascii="Times New Roman" w:eastAsia="Times New Roman" w:hAnsi="Times New Roman" w:cs="Times New Roman"/>
          <w:bCs/>
          <w:kern w:val="0"/>
          <w:sz w:val="22"/>
          <w:szCs w:val="22"/>
          <w14:ligatures w14:val="none"/>
        </w:rPr>
        <w:t>phân bổ khối lượng kiến thức trong từng buổi học là phù hợp</w:t>
      </w:r>
      <w:r w:rsidR="00B82D1D" w:rsidRPr="008E27DF">
        <w:rPr>
          <w:rFonts w:ascii="Times New Roman" w:eastAsia="Times New Roman" w:hAnsi="Times New Roman" w:cs="Times New Roman"/>
          <w:bCs/>
          <w:kern w:val="0"/>
          <w:sz w:val="22"/>
          <w:szCs w:val="22"/>
          <w14:ligatures w14:val="none"/>
        </w:rPr>
        <w:t xml:space="preserve">. </w:t>
      </w:r>
      <w:r w:rsidR="004D1D8F" w:rsidRPr="008E27DF">
        <w:rPr>
          <w:rFonts w:ascii="Times New Roman" w:eastAsia="Times New Roman" w:hAnsi="Times New Roman" w:cs="Times New Roman"/>
          <w:bCs/>
          <w:kern w:val="0"/>
          <w:sz w:val="22"/>
          <w:szCs w:val="22"/>
          <w14:ligatures w14:val="none"/>
        </w:rPr>
        <w:t xml:space="preserve">Về phía người học, dù </w:t>
      </w:r>
      <w:r w:rsidR="009840A6" w:rsidRPr="008E27DF">
        <w:rPr>
          <w:rFonts w:ascii="Times New Roman" w:eastAsia="Times New Roman" w:hAnsi="Times New Roman" w:cs="Times New Roman"/>
          <w:bCs/>
          <w:kern w:val="0"/>
          <w:sz w:val="22"/>
          <w:szCs w:val="22"/>
          <w14:ligatures w14:val="none"/>
        </w:rPr>
        <w:t>một bộ phận tương đối SV đã có ý thức chuẩn bị bài trước giờ lên lớp hoặc ôn tập bài sau giờ lên lớp nhưng nhìn chung</w:t>
      </w:r>
      <w:r w:rsidR="00D247CC" w:rsidRPr="008E27DF">
        <w:rPr>
          <w:rFonts w:ascii="Times New Roman" w:eastAsia="Times New Roman" w:hAnsi="Times New Roman" w:cs="Times New Roman"/>
          <w:bCs/>
          <w:kern w:val="0"/>
          <w:sz w:val="22"/>
          <w:szCs w:val="22"/>
          <w14:ligatures w14:val="none"/>
        </w:rPr>
        <w:t xml:space="preserve"> các hoạt động này </w:t>
      </w:r>
      <w:r w:rsidR="00962DC0" w:rsidRPr="008E27DF">
        <w:rPr>
          <w:rFonts w:ascii="Times New Roman" w:eastAsia="Times New Roman" w:hAnsi="Times New Roman" w:cs="Times New Roman"/>
          <w:bCs/>
          <w:kern w:val="0"/>
          <w:sz w:val="22"/>
          <w:szCs w:val="22"/>
          <w14:ligatures w14:val="none"/>
        </w:rPr>
        <w:t xml:space="preserve">vẫn </w:t>
      </w:r>
      <w:r w:rsidR="00D247CC" w:rsidRPr="00A125D9">
        <w:rPr>
          <w:rFonts w:ascii="Times New Roman" w:eastAsia="Times New Roman" w:hAnsi="Times New Roman" w:cs="Times New Roman"/>
          <w:bCs/>
          <w:kern w:val="0"/>
          <w:sz w:val="22"/>
          <w:szCs w:val="22"/>
          <w14:ligatures w14:val="none"/>
        </w:rPr>
        <w:t xml:space="preserve">chưa </w:t>
      </w:r>
      <w:r w:rsidR="00DD1FC9" w:rsidRPr="00A125D9">
        <w:rPr>
          <w:rFonts w:ascii="Times New Roman" w:eastAsia="Times New Roman" w:hAnsi="Times New Roman" w:cs="Times New Roman"/>
          <w:bCs/>
          <w:kern w:val="0"/>
          <w:sz w:val="22"/>
          <w:szCs w:val="22"/>
          <w14:ligatures w14:val="none"/>
        </w:rPr>
        <w:t xml:space="preserve">nhận </w:t>
      </w:r>
      <w:r w:rsidR="00962DC0" w:rsidRPr="00A125D9">
        <w:rPr>
          <w:rFonts w:ascii="Times New Roman" w:eastAsia="Times New Roman" w:hAnsi="Times New Roman" w:cs="Times New Roman"/>
          <w:bCs/>
          <w:kern w:val="0"/>
          <w:sz w:val="22"/>
          <w:szCs w:val="22"/>
          <w14:ligatures w14:val="none"/>
        </w:rPr>
        <w:t>được sự quan tâm</w:t>
      </w:r>
      <w:r w:rsidR="00962DC0" w:rsidRPr="008E27DF">
        <w:rPr>
          <w:rFonts w:ascii="Times New Roman" w:eastAsia="Times New Roman" w:hAnsi="Times New Roman" w:cs="Times New Roman"/>
          <w:bCs/>
          <w:kern w:val="0"/>
          <w:sz w:val="22"/>
          <w:szCs w:val="22"/>
          <w14:ligatures w14:val="none"/>
        </w:rPr>
        <w:t xml:space="preserve"> đúng mức từ </w:t>
      </w:r>
      <w:r w:rsidR="00BD0451" w:rsidRPr="008E27DF">
        <w:rPr>
          <w:rFonts w:ascii="Times New Roman" w:eastAsia="Times New Roman" w:hAnsi="Times New Roman" w:cs="Times New Roman"/>
          <w:bCs/>
          <w:kern w:val="0"/>
          <w:sz w:val="22"/>
          <w:szCs w:val="22"/>
          <w14:ligatures w14:val="none"/>
        </w:rPr>
        <w:t xml:space="preserve">phía người học. Đa phần SV chỉ mới thỉnh thoảng hoặc </w:t>
      </w:r>
      <w:r w:rsidR="00C950F1" w:rsidRPr="008E27DF">
        <w:rPr>
          <w:rFonts w:ascii="Times New Roman" w:eastAsia="Times New Roman" w:hAnsi="Times New Roman" w:cs="Times New Roman"/>
          <w:bCs/>
          <w:kern w:val="0"/>
          <w:sz w:val="22"/>
          <w:szCs w:val="22"/>
          <w14:ligatures w14:val="none"/>
        </w:rPr>
        <w:t>hiếm khi thực hiện điều này.</w:t>
      </w:r>
      <w:r w:rsidR="0045692B" w:rsidRPr="008E27DF">
        <w:rPr>
          <w:rFonts w:ascii="Times New Roman" w:eastAsia="Times New Roman" w:hAnsi="Times New Roman" w:cs="Times New Roman"/>
          <w:bCs/>
          <w:kern w:val="0"/>
          <w:sz w:val="22"/>
          <w:szCs w:val="22"/>
          <w14:ligatures w14:val="none"/>
        </w:rPr>
        <w:t xml:space="preserve"> </w:t>
      </w:r>
      <w:r w:rsidR="00B129DC" w:rsidRPr="008E27DF">
        <w:rPr>
          <w:rFonts w:ascii="Times New Roman" w:eastAsia="Times New Roman" w:hAnsi="Times New Roman" w:cs="Times New Roman"/>
          <w:bCs/>
          <w:kern w:val="0"/>
          <w:sz w:val="22"/>
          <w:szCs w:val="22"/>
          <w14:ligatures w14:val="none"/>
        </w:rPr>
        <w:t xml:space="preserve">Một điều đáng buồn là </w:t>
      </w:r>
      <w:r w:rsidR="00D00B49" w:rsidRPr="008E27DF">
        <w:rPr>
          <w:rFonts w:ascii="Times New Roman" w:eastAsia="Times New Roman" w:hAnsi="Times New Roman" w:cs="Times New Roman"/>
          <w:bCs/>
          <w:kern w:val="0"/>
          <w:sz w:val="22"/>
          <w:szCs w:val="22"/>
          <w14:ligatures w14:val="none"/>
        </w:rPr>
        <w:t xml:space="preserve">gần như toàn bộ SV đều không </w:t>
      </w:r>
      <w:r w:rsidR="008D1112" w:rsidRPr="008E27DF">
        <w:rPr>
          <w:rFonts w:ascii="Times New Roman" w:eastAsia="Times New Roman" w:hAnsi="Times New Roman" w:cs="Times New Roman"/>
          <w:bCs/>
          <w:kern w:val="0"/>
          <w:sz w:val="22"/>
          <w:szCs w:val="22"/>
          <w14:ligatures w14:val="none"/>
        </w:rPr>
        <w:t>sử dụng sách bài tập (Workbook)</w:t>
      </w:r>
      <w:r w:rsidR="006D2786" w:rsidRPr="008E27DF">
        <w:rPr>
          <w:rFonts w:ascii="Times New Roman" w:eastAsia="Times New Roman" w:hAnsi="Times New Roman" w:cs="Times New Roman"/>
          <w:bCs/>
          <w:kern w:val="0"/>
          <w:sz w:val="22"/>
          <w:szCs w:val="22"/>
          <w14:ligatures w14:val="none"/>
        </w:rPr>
        <w:t xml:space="preserve"> để tự luyện tập thêm, một điều mà rất cần thiết đối với việc tự rèn luyện nâng cao trình độ</w:t>
      </w:r>
      <w:r w:rsidR="00B50677" w:rsidRPr="008E27DF">
        <w:rPr>
          <w:rFonts w:ascii="Times New Roman" w:eastAsia="Times New Roman" w:hAnsi="Times New Roman" w:cs="Times New Roman"/>
          <w:bCs/>
          <w:kern w:val="0"/>
          <w:sz w:val="22"/>
          <w:szCs w:val="22"/>
          <w14:ligatures w14:val="none"/>
        </w:rPr>
        <w:t xml:space="preserve">. </w:t>
      </w:r>
      <w:r w:rsidR="00AD255E" w:rsidRPr="008E27DF">
        <w:rPr>
          <w:rFonts w:ascii="Times New Roman" w:eastAsia="Times New Roman" w:hAnsi="Times New Roman" w:cs="Times New Roman"/>
          <w:bCs/>
          <w:kern w:val="0"/>
          <w:sz w:val="22"/>
          <w:szCs w:val="22"/>
          <w14:ligatures w14:val="none"/>
        </w:rPr>
        <w:t xml:space="preserve">Trái ngược lại với điều này, đa phần SV </w:t>
      </w:r>
      <w:r w:rsidR="009968EB" w:rsidRPr="008E27DF">
        <w:rPr>
          <w:rFonts w:ascii="Times New Roman" w:eastAsia="Times New Roman" w:hAnsi="Times New Roman" w:cs="Times New Roman"/>
          <w:bCs/>
          <w:kern w:val="0"/>
          <w:sz w:val="22"/>
          <w:szCs w:val="22"/>
          <w14:ligatures w14:val="none"/>
        </w:rPr>
        <w:t xml:space="preserve">có </w:t>
      </w:r>
      <w:r w:rsidR="00401A3B" w:rsidRPr="008E27DF">
        <w:rPr>
          <w:rFonts w:ascii="Times New Roman" w:eastAsia="Times New Roman" w:hAnsi="Times New Roman" w:cs="Times New Roman"/>
          <w:bCs/>
          <w:kern w:val="0"/>
          <w:sz w:val="22"/>
          <w:szCs w:val="22"/>
          <w14:ligatures w14:val="none"/>
        </w:rPr>
        <w:t>chú tâm hơn vào việc làm bài tập online trên nền tảng MYELT</w:t>
      </w:r>
      <w:r w:rsidR="00F52950" w:rsidRPr="008E27DF">
        <w:rPr>
          <w:rFonts w:ascii="Times New Roman" w:eastAsia="Times New Roman" w:hAnsi="Times New Roman" w:cs="Times New Roman"/>
          <w:bCs/>
          <w:kern w:val="0"/>
          <w:sz w:val="22"/>
          <w:szCs w:val="22"/>
          <w14:ligatures w14:val="none"/>
        </w:rPr>
        <w:t>; tuy nhiên</w:t>
      </w:r>
      <w:r w:rsidR="007504C2" w:rsidRPr="008E27DF">
        <w:rPr>
          <w:rFonts w:ascii="Times New Roman" w:eastAsia="Times New Roman" w:hAnsi="Times New Roman" w:cs="Times New Roman"/>
          <w:bCs/>
          <w:kern w:val="0"/>
          <w:sz w:val="22"/>
          <w:szCs w:val="22"/>
          <w14:ligatures w14:val="none"/>
        </w:rPr>
        <w:t>,</w:t>
      </w:r>
      <w:r w:rsidR="00F52950" w:rsidRPr="008E27DF">
        <w:rPr>
          <w:rFonts w:ascii="Times New Roman" w:eastAsia="Times New Roman" w:hAnsi="Times New Roman" w:cs="Times New Roman"/>
          <w:bCs/>
          <w:kern w:val="0"/>
          <w:sz w:val="22"/>
          <w:szCs w:val="22"/>
          <w14:ligatures w14:val="none"/>
        </w:rPr>
        <w:t xml:space="preserve"> còn hơn 1/3 SV vẫn chưa thể hiện sự </w:t>
      </w:r>
      <w:r w:rsidR="00234787" w:rsidRPr="008E27DF">
        <w:rPr>
          <w:rFonts w:ascii="Times New Roman" w:eastAsia="Times New Roman" w:hAnsi="Times New Roman" w:cs="Times New Roman"/>
          <w:bCs/>
          <w:kern w:val="0"/>
          <w:sz w:val="22"/>
          <w:szCs w:val="22"/>
          <w14:ligatures w14:val="none"/>
        </w:rPr>
        <w:t xml:space="preserve">tự lực và độc lập </w:t>
      </w:r>
      <w:r w:rsidR="007504C2" w:rsidRPr="008E27DF">
        <w:rPr>
          <w:rFonts w:ascii="Times New Roman" w:eastAsia="Times New Roman" w:hAnsi="Times New Roman" w:cs="Times New Roman"/>
          <w:bCs/>
          <w:kern w:val="0"/>
          <w:sz w:val="22"/>
          <w:szCs w:val="22"/>
          <w14:ligatures w14:val="none"/>
        </w:rPr>
        <w:t xml:space="preserve">thật sự </w:t>
      </w:r>
      <w:r w:rsidR="00F52950" w:rsidRPr="008E27DF">
        <w:rPr>
          <w:rFonts w:ascii="Times New Roman" w:eastAsia="Times New Roman" w:hAnsi="Times New Roman" w:cs="Times New Roman"/>
          <w:bCs/>
          <w:kern w:val="0"/>
          <w:sz w:val="22"/>
          <w:szCs w:val="22"/>
          <w14:ligatures w14:val="none"/>
        </w:rPr>
        <w:t xml:space="preserve">khi làm bài </w:t>
      </w:r>
      <w:r w:rsidR="007504C2" w:rsidRPr="008E27DF">
        <w:rPr>
          <w:rFonts w:ascii="Times New Roman" w:eastAsia="Times New Roman" w:hAnsi="Times New Roman" w:cs="Times New Roman"/>
          <w:bCs/>
          <w:kern w:val="0"/>
          <w:sz w:val="22"/>
          <w:szCs w:val="22"/>
          <w14:ligatures w14:val="none"/>
        </w:rPr>
        <w:t>trên nền tảng này.</w:t>
      </w:r>
    </w:p>
    <w:p w14:paraId="7DC04BB2" w14:textId="56E100A1" w:rsidR="007504C2" w:rsidRPr="008E27DF" w:rsidRDefault="004A634A"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Đánh giá về tầm quan trọng của một số </w:t>
      </w:r>
      <w:r w:rsidR="00A125D9">
        <w:rPr>
          <w:rFonts w:ascii="Times New Roman" w:eastAsia="Times New Roman" w:hAnsi="Times New Roman" w:cs="Times New Roman"/>
          <w:bCs/>
          <w:kern w:val="0"/>
          <w:sz w:val="22"/>
          <w:szCs w:val="22"/>
          <w14:ligatures w14:val="none"/>
        </w:rPr>
        <w:t>yếu tố liên quan</w:t>
      </w:r>
      <w:r w:rsidRPr="008E27DF">
        <w:rPr>
          <w:rFonts w:ascii="Times New Roman" w:eastAsia="Times New Roman" w:hAnsi="Times New Roman" w:cs="Times New Roman"/>
          <w:bCs/>
          <w:kern w:val="0"/>
          <w:sz w:val="22"/>
          <w:szCs w:val="22"/>
          <w14:ligatures w14:val="none"/>
        </w:rPr>
        <w:t xml:space="preserve"> đến việc học TA theo GT </w:t>
      </w:r>
      <w:r w:rsidRPr="00013C11">
        <w:rPr>
          <w:rFonts w:ascii="Times New Roman" w:eastAsia="Times New Roman" w:hAnsi="Times New Roman" w:cs="Times New Roman"/>
          <w:bCs/>
          <w:i/>
          <w:iCs/>
          <w:kern w:val="0"/>
          <w:sz w:val="22"/>
          <w:szCs w:val="22"/>
          <w14:ligatures w14:val="none"/>
        </w:rPr>
        <w:t>Voices</w:t>
      </w:r>
      <w:r w:rsidR="00355F1D" w:rsidRPr="008E27DF">
        <w:rPr>
          <w:rFonts w:ascii="Times New Roman" w:eastAsia="Times New Roman" w:hAnsi="Times New Roman" w:cs="Times New Roman"/>
          <w:bCs/>
          <w:kern w:val="0"/>
          <w:sz w:val="22"/>
          <w:szCs w:val="22"/>
          <w14:ligatures w14:val="none"/>
        </w:rPr>
        <w:t xml:space="preserve">, </w:t>
      </w:r>
      <w:r w:rsidR="00726915" w:rsidRPr="008E27DF">
        <w:rPr>
          <w:rFonts w:ascii="Times New Roman" w:eastAsia="Times New Roman" w:hAnsi="Times New Roman" w:cs="Times New Roman"/>
          <w:bCs/>
          <w:kern w:val="0"/>
          <w:sz w:val="22"/>
          <w:szCs w:val="22"/>
          <w14:ligatures w14:val="none"/>
        </w:rPr>
        <w:t>vi</w:t>
      </w:r>
      <w:r w:rsidR="00E35AA8" w:rsidRPr="008E27DF">
        <w:rPr>
          <w:rFonts w:ascii="Times New Roman" w:eastAsia="Times New Roman" w:hAnsi="Times New Roman" w:cs="Times New Roman"/>
          <w:bCs/>
          <w:kern w:val="0"/>
          <w:sz w:val="22"/>
          <w:szCs w:val="22"/>
          <w14:ligatures w14:val="none"/>
        </w:rPr>
        <w:t xml:space="preserve">ệc </w:t>
      </w:r>
      <w:r w:rsidR="008A1280" w:rsidRPr="008E27DF">
        <w:rPr>
          <w:rFonts w:ascii="Times New Roman" w:eastAsia="Times New Roman" w:hAnsi="Times New Roman" w:cs="Times New Roman"/>
          <w:bCs/>
          <w:kern w:val="0"/>
          <w:sz w:val="22"/>
          <w:szCs w:val="22"/>
          <w14:ligatures w14:val="none"/>
        </w:rPr>
        <w:t xml:space="preserve">cần thiết </w:t>
      </w:r>
      <w:r w:rsidR="00E35AA8" w:rsidRPr="008E27DF">
        <w:rPr>
          <w:rFonts w:ascii="Times New Roman" w:eastAsia="Times New Roman" w:hAnsi="Times New Roman" w:cs="Times New Roman"/>
          <w:bCs/>
          <w:kern w:val="0"/>
          <w:sz w:val="22"/>
          <w:szCs w:val="22"/>
          <w14:ligatures w14:val="none"/>
        </w:rPr>
        <w:t xml:space="preserve">xem </w:t>
      </w:r>
      <w:r w:rsidR="00CB2E51" w:rsidRPr="008E27DF">
        <w:rPr>
          <w:rFonts w:ascii="Times New Roman" w:eastAsia="Times New Roman" w:hAnsi="Times New Roman" w:cs="Times New Roman"/>
          <w:bCs/>
          <w:kern w:val="0"/>
          <w:sz w:val="22"/>
          <w:szCs w:val="22"/>
          <w14:ligatures w14:val="none"/>
        </w:rPr>
        <w:t xml:space="preserve">trước nội dung bài học </w:t>
      </w:r>
      <w:r w:rsidR="008A1280" w:rsidRPr="008E27DF">
        <w:rPr>
          <w:rFonts w:ascii="Times New Roman" w:eastAsia="Times New Roman" w:hAnsi="Times New Roman" w:cs="Times New Roman"/>
          <w:bCs/>
          <w:kern w:val="0"/>
          <w:sz w:val="22"/>
          <w:szCs w:val="22"/>
          <w14:ligatures w14:val="none"/>
        </w:rPr>
        <w:t xml:space="preserve">và làm bài tập </w:t>
      </w:r>
      <w:r w:rsidR="001A0EF0" w:rsidRPr="008E27DF">
        <w:rPr>
          <w:rFonts w:ascii="Times New Roman" w:eastAsia="Times New Roman" w:hAnsi="Times New Roman" w:cs="Times New Roman"/>
          <w:bCs/>
          <w:kern w:val="0"/>
          <w:sz w:val="22"/>
          <w:szCs w:val="22"/>
          <w14:ligatures w14:val="none"/>
        </w:rPr>
        <w:t xml:space="preserve">để ghi nhớ từ vựng, ngữ pháp và phát triển các kỹ năng </w:t>
      </w:r>
      <w:r w:rsidR="008759B2" w:rsidRPr="008E27DF">
        <w:rPr>
          <w:rFonts w:ascii="Times New Roman" w:eastAsia="Times New Roman" w:hAnsi="Times New Roman" w:cs="Times New Roman"/>
          <w:bCs/>
          <w:kern w:val="0"/>
          <w:sz w:val="22"/>
          <w:szCs w:val="22"/>
          <w14:ligatures w14:val="none"/>
        </w:rPr>
        <w:t xml:space="preserve">hoặc lợi ích của việc làm bài tập online trên nền tảng MyELT đều </w:t>
      </w:r>
      <w:r w:rsidR="001A0EF0" w:rsidRPr="008E27DF">
        <w:rPr>
          <w:rFonts w:ascii="Times New Roman" w:eastAsia="Times New Roman" w:hAnsi="Times New Roman" w:cs="Times New Roman"/>
          <w:bCs/>
          <w:kern w:val="0"/>
          <w:sz w:val="22"/>
          <w:szCs w:val="22"/>
          <w14:ligatures w14:val="none"/>
        </w:rPr>
        <w:t>nhận được sự ủng hộ</w:t>
      </w:r>
      <w:r w:rsidR="008E027E" w:rsidRPr="008E27DF">
        <w:rPr>
          <w:rFonts w:ascii="Times New Roman" w:eastAsia="Times New Roman" w:hAnsi="Times New Roman" w:cs="Times New Roman"/>
          <w:bCs/>
          <w:kern w:val="0"/>
          <w:sz w:val="22"/>
          <w:szCs w:val="22"/>
          <w14:ligatures w14:val="none"/>
        </w:rPr>
        <w:t xml:space="preserve"> của</w:t>
      </w:r>
      <w:r w:rsidR="001A0EF0" w:rsidRPr="008E27DF">
        <w:rPr>
          <w:rFonts w:ascii="Times New Roman" w:eastAsia="Times New Roman" w:hAnsi="Times New Roman" w:cs="Times New Roman"/>
          <w:bCs/>
          <w:kern w:val="0"/>
          <w:sz w:val="22"/>
          <w:szCs w:val="22"/>
          <w14:ligatures w14:val="none"/>
        </w:rPr>
        <w:t xml:space="preserve"> gần như</w:t>
      </w:r>
      <w:r w:rsidR="008E027E" w:rsidRPr="008E27DF">
        <w:rPr>
          <w:rFonts w:ascii="Times New Roman" w:eastAsia="Times New Roman" w:hAnsi="Times New Roman" w:cs="Times New Roman"/>
          <w:bCs/>
          <w:kern w:val="0"/>
          <w:sz w:val="22"/>
          <w:szCs w:val="22"/>
          <w14:ligatures w14:val="none"/>
        </w:rPr>
        <w:t xml:space="preserve"> toàn bộ SV. </w:t>
      </w:r>
      <w:r w:rsidR="00025691" w:rsidRPr="008E27DF">
        <w:rPr>
          <w:rFonts w:ascii="Times New Roman" w:eastAsia="Times New Roman" w:hAnsi="Times New Roman" w:cs="Times New Roman"/>
          <w:bCs/>
          <w:kern w:val="0"/>
          <w:sz w:val="22"/>
          <w:szCs w:val="22"/>
          <w14:ligatures w14:val="none"/>
        </w:rPr>
        <w:t xml:space="preserve">Ở khía cạnh liên quan đến </w:t>
      </w:r>
      <w:r w:rsidR="009443C6" w:rsidRPr="008E27DF">
        <w:rPr>
          <w:rFonts w:ascii="Times New Roman" w:eastAsia="Times New Roman" w:hAnsi="Times New Roman" w:cs="Times New Roman"/>
          <w:bCs/>
          <w:kern w:val="0"/>
          <w:sz w:val="22"/>
          <w:szCs w:val="22"/>
          <w14:ligatures w14:val="none"/>
        </w:rPr>
        <w:t>cách dạy – học hiệu quả</w:t>
      </w:r>
      <w:r w:rsidR="00884327" w:rsidRPr="008E27DF">
        <w:rPr>
          <w:rFonts w:ascii="Times New Roman" w:eastAsia="Times New Roman" w:hAnsi="Times New Roman" w:cs="Times New Roman"/>
          <w:bCs/>
          <w:kern w:val="0"/>
          <w:sz w:val="22"/>
          <w:szCs w:val="22"/>
          <w14:ligatures w14:val="none"/>
        </w:rPr>
        <w:t xml:space="preserve">, </w:t>
      </w:r>
      <w:r w:rsidR="005E5762" w:rsidRPr="008E27DF">
        <w:rPr>
          <w:rFonts w:ascii="Times New Roman" w:eastAsia="Times New Roman" w:hAnsi="Times New Roman" w:cs="Times New Roman"/>
          <w:bCs/>
          <w:kern w:val="0"/>
          <w:sz w:val="22"/>
          <w:szCs w:val="22"/>
          <w14:ligatures w14:val="none"/>
        </w:rPr>
        <w:t xml:space="preserve">tỉ lệ cao nhất thuộc về nhóm SV có mong muốn GV </w:t>
      </w:r>
      <w:r w:rsidR="0052524F" w:rsidRPr="008E27DF">
        <w:rPr>
          <w:rFonts w:ascii="Times New Roman" w:eastAsia="Times New Roman" w:hAnsi="Times New Roman" w:cs="Times New Roman"/>
          <w:bCs/>
          <w:kern w:val="0"/>
          <w:sz w:val="22"/>
          <w:szCs w:val="22"/>
          <w14:ligatures w14:val="none"/>
        </w:rPr>
        <w:t>giảng chậm rãi và kĩ phần lý thuyết, phần thực hành bài tập SV tự thực hiện sau giờ lên lớp</w:t>
      </w:r>
      <w:r w:rsidR="009443C6" w:rsidRPr="008E27DF">
        <w:rPr>
          <w:rFonts w:ascii="Times New Roman" w:eastAsia="Times New Roman" w:hAnsi="Times New Roman" w:cs="Times New Roman"/>
          <w:bCs/>
          <w:kern w:val="0"/>
          <w:sz w:val="22"/>
          <w:szCs w:val="22"/>
          <w14:ligatures w14:val="none"/>
        </w:rPr>
        <w:t xml:space="preserve">. </w:t>
      </w:r>
      <w:r w:rsidR="00190830" w:rsidRPr="008E27DF">
        <w:rPr>
          <w:rFonts w:ascii="Times New Roman" w:eastAsia="Times New Roman" w:hAnsi="Times New Roman" w:cs="Times New Roman"/>
          <w:bCs/>
          <w:kern w:val="0"/>
          <w:sz w:val="22"/>
          <w:szCs w:val="22"/>
          <w14:ligatures w14:val="none"/>
        </w:rPr>
        <w:t xml:space="preserve">Bên cạnh đó, phần lớn SV cho rằng </w:t>
      </w:r>
      <w:r w:rsidR="0091266A" w:rsidRPr="008E27DF">
        <w:rPr>
          <w:rFonts w:ascii="Times New Roman" w:eastAsia="Times New Roman" w:hAnsi="Times New Roman" w:cs="Times New Roman"/>
          <w:bCs/>
          <w:kern w:val="0"/>
          <w:sz w:val="22"/>
          <w:szCs w:val="22"/>
          <w14:ligatures w14:val="none"/>
        </w:rPr>
        <w:t xml:space="preserve">GV cần tăng cường hơn nữa các hoạt động giao tiếp trong lớp học như thảo luận, đóng vai hoặc trình bày ngắn. </w:t>
      </w:r>
      <w:r w:rsidR="00C175DC" w:rsidRPr="008E27DF">
        <w:rPr>
          <w:rFonts w:ascii="Times New Roman" w:eastAsia="Times New Roman" w:hAnsi="Times New Roman" w:cs="Times New Roman"/>
          <w:bCs/>
          <w:kern w:val="0"/>
          <w:sz w:val="22"/>
          <w:szCs w:val="22"/>
          <w14:ligatures w14:val="none"/>
        </w:rPr>
        <w:t xml:space="preserve">Đặc biệt, </w:t>
      </w:r>
      <w:r w:rsidR="00A17FE6" w:rsidRPr="008E27DF">
        <w:rPr>
          <w:rFonts w:ascii="Times New Roman" w:eastAsia="Times New Roman" w:hAnsi="Times New Roman" w:cs="Times New Roman"/>
          <w:bCs/>
          <w:kern w:val="0"/>
          <w:sz w:val="22"/>
          <w:szCs w:val="22"/>
          <w14:ligatures w14:val="none"/>
        </w:rPr>
        <w:t xml:space="preserve">một tỉ lệ rất cao (88,1%) SV </w:t>
      </w:r>
      <w:r w:rsidR="00340E47" w:rsidRPr="008E27DF">
        <w:rPr>
          <w:rFonts w:ascii="Times New Roman" w:eastAsia="Times New Roman" w:hAnsi="Times New Roman" w:cs="Times New Roman"/>
          <w:bCs/>
          <w:kern w:val="0"/>
          <w:sz w:val="22"/>
          <w:szCs w:val="22"/>
          <w14:ligatures w14:val="none"/>
        </w:rPr>
        <w:t xml:space="preserve">thừa nhận sự cần thiết </w:t>
      </w:r>
      <w:r w:rsidR="001150B1" w:rsidRPr="008E27DF">
        <w:rPr>
          <w:rFonts w:ascii="Times New Roman" w:eastAsia="Times New Roman" w:hAnsi="Times New Roman" w:cs="Times New Roman"/>
          <w:bCs/>
          <w:kern w:val="0"/>
          <w:sz w:val="22"/>
          <w:szCs w:val="22"/>
          <w14:ligatures w14:val="none"/>
        </w:rPr>
        <w:t xml:space="preserve">của việc thiết kế lại </w:t>
      </w:r>
      <w:r w:rsidR="00414A5F" w:rsidRPr="008E27DF">
        <w:rPr>
          <w:rFonts w:ascii="Times New Roman" w:eastAsia="Times New Roman" w:hAnsi="Times New Roman" w:cs="Times New Roman"/>
          <w:bCs/>
          <w:kern w:val="0"/>
          <w:sz w:val="22"/>
          <w:szCs w:val="22"/>
          <w14:ligatures w14:val="none"/>
        </w:rPr>
        <w:t xml:space="preserve">các </w:t>
      </w:r>
      <w:r w:rsidR="00B6354D" w:rsidRPr="008E27DF">
        <w:rPr>
          <w:rFonts w:ascii="Times New Roman" w:eastAsia="Times New Roman" w:hAnsi="Times New Roman" w:cs="Times New Roman"/>
          <w:bCs/>
          <w:kern w:val="0"/>
          <w:sz w:val="22"/>
          <w:szCs w:val="22"/>
          <w14:ligatures w14:val="none"/>
        </w:rPr>
        <w:t xml:space="preserve">bài tập môn Nghe mức độ khó trong </w:t>
      </w:r>
      <w:r w:rsidR="002A4AFD">
        <w:rPr>
          <w:rFonts w:ascii="Times New Roman" w:eastAsia="Times New Roman" w:hAnsi="Times New Roman" w:cs="Times New Roman"/>
          <w:bCs/>
          <w:kern w:val="0"/>
          <w:sz w:val="22"/>
          <w:szCs w:val="22"/>
          <w14:ligatures w14:val="none"/>
        </w:rPr>
        <w:t>GT</w:t>
      </w:r>
      <w:r w:rsidR="00B6354D" w:rsidRPr="008E27DF">
        <w:rPr>
          <w:rFonts w:ascii="Times New Roman" w:eastAsia="Times New Roman" w:hAnsi="Times New Roman" w:cs="Times New Roman"/>
          <w:bCs/>
          <w:kern w:val="0"/>
          <w:sz w:val="22"/>
          <w:szCs w:val="22"/>
          <w14:ligatures w14:val="none"/>
        </w:rPr>
        <w:t xml:space="preserve"> cho phù hợp hơn với trình độ của mình. </w:t>
      </w:r>
    </w:p>
    <w:p w14:paraId="497154E4" w14:textId="4A869373" w:rsidR="00B6354D" w:rsidRPr="008E27DF" w:rsidRDefault="00B6354D" w:rsidP="00554EBF">
      <w:pPr>
        <w:spacing w:before="120" w:after="120" w:line="240" w:lineRule="auto"/>
        <w:ind w:firstLine="567"/>
        <w:jc w:val="both"/>
        <w:rPr>
          <w:rFonts w:ascii="Times New Roman" w:eastAsia="Times New Roman" w:hAnsi="Times New Roman" w:cs="Times New Roman"/>
          <w:bCs/>
          <w:kern w:val="0"/>
          <w:sz w:val="22"/>
          <w:szCs w:val="22"/>
          <w14:ligatures w14:val="none"/>
        </w:rPr>
      </w:pPr>
      <w:r w:rsidRPr="008E27DF">
        <w:rPr>
          <w:rFonts w:ascii="Times New Roman" w:eastAsia="Times New Roman" w:hAnsi="Times New Roman" w:cs="Times New Roman"/>
          <w:bCs/>
          <w:kern w:val="0"/>
          <w:sz w:val="22"/>
          <w:szCs w:val="22"/>
          <w14:ligatures w14:val="none"/>
        </w:rPr>
        <w:t xml:space="preserve">Từ kết quả </w:t>
      </w:r>
      <w:r w:rsidR="00EC6A91" w:rsidRPr="008E27DF">
        <w:rPr>
          <w:rFonts w:ascii="Times New Roman" w:eastAsia="Times New Roman" w:hAnsi="Times New Roman" w:cs="Times New Roman"/>
          <w:bCs/>
          <w:kern w:val="0"/>
          <w:sz w:val="22"/>
          <w:szCs w:val="22"/>
          <w14:ligatures w14:val="none"/>
        </w:rPr>
        <w:t>đánh giá thực trạng và nhận thức về</w:t>
      </w:r>
      <w:r w:rsidR="0048098B" w:rsidRPr="008E27DF">
        <w:rPr>
          <w:rFonts w:ascii="Times New Roman" w:eastAsia="Times New Roman" w:hAnsi="Times New Roman" w:cs="Times New Roman"/>
          <w:bCs/>
          <w:kern w:val="0"/>
          <w:sz w:val="22"/>
          <w:szCs w:val="22"/>
          <w14:ligatures w14:val="none"/>
        </w:rPr>
        <w:t xml:space="preserve"> tầm quan trọng của</w:t>
      </w:r>
      <w:r w:rsidR="00EC6A91" w:rsidRPr="008E27DF">
        <w:rPr>
          <w:rFonts w:ascii="Times New Roman" w:eastAsia="Times New Roman" w:hAnsi="Times New Roman" w:cs="Times New Roman"/>
          <w:bCs/>
          <w:kern w:val="0"/>
          <w:sz w:val="22"/>
          <w:szCs w:val="22"/>
          <w14:ligatures w14:val="none"/>
        </w:rPr>
        <w:t xml:space="preserve"> các </w:t>
      </w:r>
      <w:r w:rsidR="00A125D9">
        <w:rPr>
          <w:rFonts w:ascii="Times New Roman" w:eastAsia="Times New Roman" w:hAnsi="Times New Roman" w:cs="Times New Roman"/>
          <w:bCs/>
          <w:kern w:val="0"/>
          <w:sz w:val="22"/>
          <w:szCs w:val="22"/>
          <w14:ligatures w14:val="none"/>
        </w:rPr>
        <w:t>yếu tố</w:t>
      </w:r>
      <w:r w:rsidR="00EC6A91" w:rsidRPr="008E27DF">
        <w:rPr>
          <w:rFonts w:ascii="Times New Roman" w:eastAsia="Times New Roman" w:hAnsi="Times New Roman" w:cs="Times New Roman"/>
          <w:bCs/>
          <w:kern w:val="0"/>
          <w:sz w:val="22"/>
          <w:szCs w:val="22"/>
          <w14:ligatures w14:val="none"/>
        </w:rPr>
        <w:t xml:space="preserve"> li</w:t>
      </w:r>
      <w:r w:rsidR="0048098B" w:rsidRPr="008E27DF">
        <w:rPr>
          <w:rFonts w:ascii="Times New Roman" w:eastAsia="Times New Roman" w:hAnsi="Times New Roman" w:cs="Times New Roman"/>
          <w:bCs/>
          <w:kern w:val="0"/>
          <w:sz w:val="22"/>
          <w:szCs w:val="22"/>
          <w14:ligatures w14:val="none"/>
        </w:rPr>
        <w:t xml:space="preserve">ên quan đến việc học TA theo GT </w:t>
      </w:r>
      <w:r w:rsidR="0048098B" w:rsidRPr="002A4AFD">
        <w:rPr>
          <w:rFonts w:ascii="Times New Roman" w:eastAsia="Times New Roman" w:hAnsi="Times New Roman" w:cs="Times New Roman"/>
          <w:bCs/>
          <w:i/>
          <w:iCs/>
          <w:kern w:val="0"/>
          <w:sz w:val="22"/>
          <w:szCs w:val="22"/>
          <w14:ligatures w14:val="none"/>
        </w:rPr>
        <w:t>Voices</w:t>
      </w:r>
      <w:r w:rsidR="0048098B" w:rsidRPr="008E27DF">
        <w:rPr>
          <w:rFonts w:ascii="Times New Roman" w:eastAsia="Times New Roman" w:hAnsi="Times New Roman" w:cs="Times New Roman"/>
          <w:bCs/>
          <w:kern w:val="0"/>
          <w:sz w:val="22"/>
          <w:szCs w:val="22"/>
          <w14:ligatures w14:val="none"/>
        </w:rPr>
        <w:t xml:space="preserve">, </w:t>
      </w:r>
      <w:r w:rsidR="008D0AE5" w:rsidRPr="008E27DF">
        <w:rPr>
          <w:rFonts w:ascii="Times New Roman" w:eastAsia="Times New Roman" w:hAnsi="Times New Roman" w:cs="Times New Roman"/>
          <w:bCs/>
          <w:kern w:val="0"/>
          <w:sz w:val="22"/>
          <w:szCs w:val="22"/>
          <w14:ligatures w14:val="none"/>
        </w:rPr>
        <w:t>nghiên cứu đã đề ra một số giải pháp</w:t>
      </w:r>
      <w:r w:rsidR="00CF44E6" w:rsidRPr="008E27DF">
        <w:rPr>
          <w:rFonts w:ascii="Times New Roman" w:eastAsia="Times New Roman" w:hAnsi="Times New Roman" w:cs="Times New Roman"/>
          <w:bCs/>
          <w:kern w:val="0"/>
          <w:sz w:val="22"/>
          <w:szCs w:val="22"/>
          <w14:ligatures w14:val="none"/>
        </w:rPr>
        <w:t xml:space="preserve">. </w:t>
      </w:r>
      <w:r w:rsidR="00B42F2C" w:rsidRPr="008E27DF">
        <w:rPr>
          <w:rFonts w:ascii="Times New Roman" w:eastAsia="Times New Roman" w:hAnsi="Times New Roman" w:cs="Times New Roman"/>
          <w:bCs/>
          <w:kern w:val="0"/>
          <w:sz w:val="22"/>
          <w:szCs w:val="22"/>
          <w14:ligatures w14:val="none"/>
        </w:rPr>
        <w:t>T</w:t>
      </w:r>
      <w:r w:rsidR="002E7BC1" w:rsidRPr="008E27DF">
        <w:rPr>
          <w:rFonts w:ascii="Times New Roman" w:eastAsia="Times New Roman" w:hAnsi="Times New Roman" w:cs="Times New Roman"/>
          <w:bCs/>
          <w:kern w:val="0"/>
          <w:sz w:val="22"/>
          <w:szCs w:val="22"/>
          <w14:ligatures w14:val="none"/>
        </w:rPr>
        <w:t xml:space="preserve">rước hết, </w:t>
      </w:r>
      <w:r w:rsidR="002A4AFD">
        <w:rPr>
          <w:rFonts w:ascii="Times New Roman" w:eastAsia="Times New Roman" w:hAnsi="Times New Roman" w:cs="Times New Roman"/>
          <w:bCs/>
          <w:kern w:val="0"/>
          <w:sz w:val="22"/>
          <w:szCs w:val="22"/>
          <w14:ligatures w14:val="none"/>
        </w:rPr>
        <w:t>GV</w:t>
      </w:r>
      <w:r w:rsidR="00FE7F5D" w:rsidRPr="008E27DF">
        <w:rPr>
          <w:rFonts w:ascii="Times New Roman" w:eastAsia="Times New Roman" w:hAnsi="Times New Roman" w:cs="Times New Roman"/>
          <w:bCs/>
          <w:kern w:val="0"/>
          <w:sz w:val="22"/>
          <w:szCs w:val="22"/>
          <w14:ligatures w14:val="none"/>
        </w:rPr>
        <w:t xml:space="preserve"> cần phân bổ hợp lý thời gian giữa lý thuyết và thực hành, phù hợp với năng lực và nhu cầu đa dạng của </w:t>
      </w:r>
      <w:r w:rsidR="002A4AFD">
        <w:rPr>
          <w:rFonts w:ascii="Times New Roman" w:eastAsia="Times New Roman" w:hAnsi="Times New Roman" w:cs="Times New Roman"/>
          <w:bCs/>
          <w:kern w:val="0"/>
          <w:sz w:val="22"/>
          <w:szCs w:val="22"/>
          <w14:ligatures w14:val="none"/>
        </w:rPr>
        <w:t>SV</w:t>
      </w:r>
      <w:r w:rsidR="00FE7F5D" w:rsidRPr="008E27DF">
        <w:rPr>
          <w:rFonts w:ascii="Times New Roman" w:eastAsia="Times New Roman" w:hAnsi="Times New Roman" w:cs="Times New Roman"/>
          <w:bCs/>
          <w:kern w:val="0"/>
          <w:sz w:val="22"/>
          <w:szCs w:val="22"/>
          <w14:ligatures w14:val="none"/>
        </w:rPr>
        <w:t xml:space="preserve">. Do nhiều </w:t>
      </w:r>
      <w:r w:rsidR="002A4AFD">
        <w:rPr>
          <w:rFonts w:ascii="Times New Roman" w:eastAsia="Times New Roman" w:hAnsi="Times New Roman" w:cs="Times New Roman"/>
          <w:bCs/>
          <w:kern w:val="0"/>
          <w:sz w:val="22"/>
          <w:szCs w:val="22"/>
          <w14:ligatures w14:val="none"/>
        </w:rPr>
        <w:t>SV</w:t>
      </w:r>
      <w:r w:rsidR="00FE7F5D" w:rsidRPr="008E27DF">
        <w:rPr>
          <w:rFonts w:ascii="Times New Roman" w:eastAsia="Times New Roman" w:hAnsi="Times New Roman" w:cs="Times New Roman"/>
          <w:bCs/>
          <w:kern w:val="0"/>
          <w:sz w:val="22"/>
          <w:szCs w:val="22"/>
          <w14:ligatures w14:val="none"/>
        </w:rPr>
        <w:t xml:space="preserve"> thấy </w:t>
      </w:r>
      <w:r w:rsidR="00183D93">
        <w:rPr>
          <w:rFonts w:ascii="Times New Roman" w:eastAsia="Times New Roman" w:hAnsi="Times New Roman" w:cs="Times New Roman"/>
          <w:bCs/>
          <w:kern w:val="0"/>
          <w:sz w:val="22"/>
          <w:szCs w:val="22"/>
          <w14:ligatures w14:val="none"/>
        </w:rPr>
        <w:t>nội dung GT</w:t>
      </w:r>
      <w:r w:rsidR="00FE7F5D" w:rsidRPr="008E27DF">
        <w:rPr>
          <w:rFonts w:ascii="Times New Roman" w:eastAsia="Times New Roman" w:hAnsi="Times New Roman" w:cs="Times New Roman"/>
          <w:bCs/>
          <w:kern w:val="0"/>
          <w:sz w:val="22"/>
          <w:szCs w:val="22"/>
          <w14:ligatures w14:val="none"/>
        </w:rPr>
        <w:t xml:space="preserve"> </w:t>
      </w:r>
      <w:r w:rsidR="00FE7F5D" w:rsidRPr="00183D93">
        <w:rPr>
          <w:rFonts w:ascii="Times New Roman" w:eastAsia="Times New Roman" w:hAnsi="Times New Roman" w:cs="Times New Roman"/>
          <w:bCs/>
          <w:i/>
          <w:iCs/>
          <w:kern w:val="0"/>
          <w:sz w:val="22"/>
          <w:szCs w:val="22"/>
          <w14:ligatures w14:val="none"/>
        </w:rPr>
        <w:t>Voices</w:t>
      </w:r>
      <w:r w:rsidR="00FE7F5D" w:rsidRPr="008E27DF">
        <w:rPr>
          <w:rFonts w:ascii="Times New Roman" w:eastAsia="Times New Roman" w:hAnsi="Times New Roman" w:cs="Times New Roman"/>
          <w:bCs/>
          <w:kern w:val="0"/>
          <w:sz w:val="22"/>
          <w:szCs w:val="22"/>
          <w14:ligatures w14:val="none"/>
        </w:rPr>
        <w:t xml:space="preserve"> khá khó, </w:t>
      </w:r>
      <w:r w:rsidR="00183D93">
        <w:rPr>
          <w:rFonts w:ascii="Times New Roman" w:eastAsia="Times New Roman" w:hAnsi="Times New Roman" w:cs="Times New Roman"/>
          <w:bCs/>
          <w:kern w:val="0"/>
          <w:sz w:val="22"/>
          <w:szCs w:val="22"/>
          <w14:ligatures w14:val="none"/>
        </w:rPr>
        <w:t>GV</w:t>
      </w:r>
      <w:r w:rsidR="00FE7F5D" w:rsidRPr="008E27DF">
        <w:rPr>
          <w:rFonts w:ascii="Times New Roman" w:eastAsia="Times New Roman" w:hAnsi="Times New Roman" w:cs="Times New Roman"/>
          <w:bCs/>
          <w:kern w:val="0"/>
          <w:sz w:val="22"/>
          <w:szCs w:val="22"/>
          <w14:ligatures w14:val="none"/>
        </w:rPr>
        <w:t xml:space="preserve"> nên giảng lý thuyết chậm và kỹ, linh hoạt theo từng lớp; thực hành kết hợp làm tại lớp và giao về nhà, đồng thời có kiểm tra việc tự học.</w:t>
      </w:r>
      <w:r w:rsidR="00AB4BCF" w:rsidRPr="008E27DF">
        <w:rPr>
          <w:rFonts w:ascii="Times New Roman" w:eastAsia="Times New Roman" w:hAnsi="Times New Roman" w:cs="Times New Roman"/>
          <w:bCs/>
          <w:kern w:val="0"/>
          <w:sz w:val="22"/>
          <w:szCs w:val="22"/>
          <w14:ligatures w14:val="none"/>
        </w:rPr>
        <w:t xml:space="preserve"> </w:t>
      </w:r>
      <w:r w:rsidR="006B2872" w:rsidRPr="008E27DF">
        <w:rPr>
          <w:rFonts w:ascii="Times New Roman" w:eastAsia="Times New Roman" w:hAnsi="Times New Roman" w:cs="Times New Roman"/>
          <w:bCs/>
          <w:kern w:val="0"/>
          <w:sz w:val="22"/>
          <w:szCs w:val="22"/>
          <w14:ligatures w14:val="none"/>
        </w:rPr>
        <w:t xml:space="preserve">Ngoài ra, </w:t>
      </w:r>
      <w:r w:rsidR="00003301" w:rsidRPr="008E27DF">
        <w:rPr>
          <w:rFonts w:ascii="Times New Roman" w:eastAsia="Times New Roman" w:hAnsi="Times New Roman" w:cs="Times New Roman"/>
          <w:bCs/>
          <w:kern w:val="0"/>
          <w:sz w:val="22"/>
          <w:szCs w:val="22"/>
          <w14:ligatures w14:val="none"/>
        </w:rPr>
        <w:t>c</w:t>
      </w:r>
      <w:r w:rsidR="00AB4BCF" w:rsidRPr="008E27DF">
        <w:rPr>
          <w:rFonts w:ascii="Times New Roman" w:eastAsia="Times New Roman" w:hAnsi="Times New Roman" w:cs="Times New Roman"/>
          <w:bCs/>
          <w:kern w:val="0"/>
          <w:sz w:val="22"/>
          <w:szCs w:val="22"/>
          <w14:ligatures w14:val="none"/>
        </w:rPr>
        <w:t xml:space="preserve">ần tăng cường các hoạt động giao tiếp tại lớp và chú trọng tập huấn </w:t>
      </w:r>
      <w:r w:rsidR="00AB4BCF" w:rsidRPr="00925321">
        <w:rPr>
          <w:rFonts w:ascii="Times New Roman" w:eastAsia="Times New Roman" w:hAnsi="Times New Roman" w:cs="Times New Roman"/>
          <w:bCs/>
          <w:kern w:val="0"/>
          <w:sz w:val="22"/>
          <w:szCs w:val="22"/>
          <w14:ligatures w14:val="none"/>
        </w:rPr>
        <w:t xml:space="preserve">cho GV về </w:t>
      </w:r>
      <w:r w:rsidR="00F24EF7" w:rsidRPr="00925321">
        <w:rPr>
          <w:rFonts w:ascii="Times New Roman" w:eastAsia="Times New Roman" w:hAnsi="Times New Roman" w:cs="Times New Roman"/>
          <w:bCs/>
          <w:kern w:val="0"/>
          <w:sz w:val="22"/>
          <w:szCs w:val="22"/>
          <w14:ligatures w14:val="none"/>
        </w:rPr>
        <w:t>phương pháp giảng dạy giao tiếp</w:t>
      </w:r>
      <w:r w:rsidR="00735F7E" w:rsidRPr="00925321">
        <w:rPr>
          <w:rFonts w:ascii="Times New Roman" w:eastAsia="Times New Roman" w:hAnsi="Times New Roman" w:cs="Times New Roman"/>
          <w:bCs/>
          <w:kern w:val="0"/>
          <w:sz w:val="22"/>
          <w:szCs w:val="22"/>
          <w14:ligatures w14:val="none"/>
        </w:rPr>
        <w:t xml:space="preserve">. </w:t>
      </w:r>
      <w:r w:rsidR="00F24EF7" w:rsidRPr="00925321">
        <w:rPr>
          <w:rFonts w:ascii="Times New Roman" w:eastAsia="Times New Roman" w:hAnsi="Times New Roman" w:cs="Times New Roman"/>
          <w:bCs/>
          <w:kern w:val="0"/>
          <w:sz w:val="22"/>
          <w:szCs w:val="22"/>
          <w14:ligatures w14:val="none"/>
        </w:rPr>
        <w:t>SV</w:t>
      </w:r>
      <w:r w:rsidR="00FF3EEB" w:rsidRPr="00925321">
        <w:rPr>
          <w:rFonts w:ascii="Times New Roman" w:eastAsia="Times New Roman" w:hAnsi="Times New Roman" w:cs="Times New Roman"/>
          <w:bCs/>
          <w:kern w:val="0"/>
          <w:sz w:val="22"/>
          <w:szCs w:val="22"/>
          <w14:ligatures w14:val="none"/>
        </w:rPr>
        <w:t xml:space="preserve"> nhìn chung đánh giá cao tính hữu ích của bài tập trên nền tảng MyELT, vì vậy việc giao và chấm bài thường xuyên để tính điểm quá trình nên được duy trì nhằm giúp </w:t>
      </w:r>
      <w:r w:rsidR="00971095" w:rsidRPr="00925321">
        <w:rPr>
          <w:rFonts w:ascii="Times New Roman" w:eastAsia="Times New Roman" w:hAnsi="Times New Roman" w:cs="Times New Roman"/>
          <w:bCs/>
          <w:kern w:val="0"/>
          <w:sz w:val="22"/>
          <w:szCs w:val="22"/>
          <w14:ligatures w14:val="none"/>
        </w:rPr>
        <w:t>SV</w:t>
      </w:r>
      <w:r w:rsidR="00FF3EEB" w:rsidRPr="00925321">
        <w:rPr>
          <w:rFonts w:ascii="Times New Roman" w:eastAsia="Times New Roman" w:hAnsi="Times New Roman" w:cs="Times New Roman"/>
          <w:bCs/>
          <w:kern w:val="0"/>
          <w:sz w:val="22"/>
          <w:szCs w:val="22"/>
          <w14:ligatures w14:val="none"/>
        </w:rPr>
        <w:t xml:space="preserve"> theo dõi tiến bộ </w:t>
      </w:r>
      <w:r w:rsidR="00587D77">
        <w:rPr>
          <w:rFonts w:ascii="Times New Roman" w:eastAsia="Times New Roman" w:hAnsi="Times New Roman" w:cs="Times New Roman"/>
          <w:bCs/>
          <w:kern w:val="0"/>
          <w:sz w:val="22"/>
          <w:szCs w:val="22"/>
          <w14:ligatures w14:val="none"/>
        </w:rPr>
        <w:t xml:space="preserve">bản thân </w:t>
      </w:r>
      <w:r w:rsidR="00FF3EEB" w:rsidRPr="00925321">
        <w:rPr>
          <w:rFonts w:ascii="Times New Roman" w:eastAsia="Times New Roman" w:hAnsi="Times New Roman" w:cs="Times New Roman"/>
          <w:bCs/>
          <w:kern w:val="0"/>
          <w:sz w:val="22"/>
          <w:szCs w:val="22"/>
          <w14:ligatures w14:val="none"/>
        </w:rPr>
        <w:t>và tăng động</w:t>
      </w:r>
      <w:r w:rsidR="00FF3EEB" w:rsidRPr="008E27DF">
        <w:rPr>
          <w:rFonts w:ascii="Times New Roman" w:eastAsia="Times New Roman" w:hAnsi="Times New Roman" w:cs="Times New Roman"/>
          <w:bCs/>
          <w:kern w:val="0"/>
          <w:sz w:val="22"/>
          <w:szCs w:val="22"/>
          <w14:ligatures w14:val="none"/>
        </w:rPr>
        <w:t xml:space="preserve"> lực học tập. Tuy nhiên, do một bộ phận </w:t>
      </w:r>
      <w:r w:rsidR="00971095">
        <w:rPr>
          <w:rFonts w:ascii="Times New Roman" w:eastAsia="Times New Roman" w:hAnsi="Times New Roman" w:cs="Times New Roman"/>
          <w:bCs/>
          <w:kern w:val="0"/>
          <w:sz w:val="22"/>
          <w:szCs w:val="22"/>
          <w14:ligatures w14:val="none"/>
        </w:rPr>
        <w:t>SV</w:t>
      </w:r>
      <w:r w:rsidR="00FF3EEB" w:rsidRPr="008E27DF">
        <w:rPr>
          <w:rFonts w:ascii="Times New Roman" w:eastAsia="Times New Roman" w:hAnsi="Times New Roman" w:cs="Times New Roman"/>
          <w:bCs/>
          <w:kern w:val="0"/>
          <w:sz w:val="22"/>
          <w:szCs w:val="22"/>
          <w14:ligatures w14:val="none"/>
        </w:rPr>
        <w:t xml:space="preserve"> chưa thực sự tự lực khi làm bài, điểm quá trình cần kết hợp giữa bài tập </w:t>
      </w:r>
      <w:r w:rsidR="00FF3EEB" w:rsidRPr="008E27DF">
        <w:rPr>
          <w:rFonts w:ascii="Times New Roman" w:eastAsia="Times New Roman" w:hAnsi="Times New Roman" w:cs="Times New Roman"/>
          <w:bCs/>
          <w:kern w:val="0"/>
          <w:sz w:val="22"/>
          <w:szCs w:val="22"/>
          <w14:ligatures w14:val="none"/>
        </w:rPr>
        <w:lastRenderedPageBreak/>
        <w:t xml:space="preserve">MyELT và kiểm tra trên lớp để đảm bảo chất lượng học tập thực chất. Bên cạnh đó, dù nhận thức được vai trò của việc luyện tập, </w:t>
      </w:r>
      <w:r w:rsidR="006C4C70">
        <w:rPr>
          <w:rFonts w:ascii="Times New Roman" w:eastAsia="Times New Roman" w:hAnsi="Times New Roman" w:cs="Times New Roman"/>
          <w:bCs/>
          <w:kern w:val="0"/>
          <w:sz w:val="22"/>
          <w:szCs w:val="22"/>
          <w14:ligatures w14:val="none"/>
        </w:rPr>
        <w:t xml:space="preserve">nhưng </w:t>
      </w:r>
      <w:r w:rsidR="00971095">
        <w:rPr>
          <w:rFonts w:ascii="Times New Roman" w:eastAsia="Times New Roman" w:hAnsi="Times New Roman" w:cs="Times New Roman"/>
          <w:bCs/>
          <w:kern w:val="0"/>
          <w:sz w:val="22"/>
          <w:szCs w:val="22"/>
          <w14:ligatures w14:val="none"/>
        </w:rPr>
        <w:t>SV</w:t>
      </w:r>
      <w:r w:rsidR="00FF3EEB" w:rsidRPr="008E27DF">
        <w:rPr>
          <w:rFonts w:ascii="Times New Roman" w:eastAsia="Times New Roman" w:hAnsi="Times New Roman" w:cs="Times New Roman"/>
          <w:bCs/>
          <w:kern w:val="0"/>
          <w:sz w:val="22"/>
          <w:szCs w:val="22"/>
          <w14:ligatures w14:val="none"/>
        </w:rPr>
        <w:t xml:space="preserve"> </w:t>
      </w:r>
      <w:r w:rsidR="006C4C70">
        <w:rPr>
          <w:rFonts w:ascii="Times New Roman" w:eastAsia="Times New Roman" w:hAnsi="Times New Roman" w:cs="Times New Roman"/>
          <w:bCs/>
          <w:kern w:val="0"/>
          <w:sz w:val="22"/>
          <w:szCs w:val="22"/>
          <w14:ligatures w14:val="none"/>
        </w:rPr>
        <w:t xml:space="preserve">vẫn </w:t>
      </w:r>
      <w:r w:rsidR="00FF3EEB" w:rsidRPr="008E27DF">
        <w:rPr>
          <w:rFonts w:ascii="Times New Roman" w:eastAsia="Times New Roman" w:hAnsi="Times New Roman" w:cs="Times New Roman"/>
          <w:bCs/>
          <w:kern w:val="0"/>
          <w:sz w:val="22"/>
          <w:szCs w:val="22"/>
          <w14:ligatures w14:val="none"/>
        </w:rPr>
        <w:t xml:space="preserve">ít sử dụng sách bài tập, nên </w:t>
      </w:r>
      <w:r w:rsidR="006C4C70">
        <w:rPr>
          <w:rFonts w:ascii="Times New Roman" w:eastAsia="Times New Roman" w:hAnsi="Times New Roman" w:cs="Times New Roman"/>
          <w:bCs/>
          <w:kern w:val="0"/>
          <w:sz w:val="22"/>
          <w:szCs w:val="22"/>
          <w14:ligatures w14:val="none"/>
        </w:rPr>
        <w:t>GV</w:t>
      </w:r>
      <w:r w:rsidR="00FF3EEB" w:rsidRPr="008E27DF">
        <w:rPr>
          <w:rFonts w:ascii="Times New Roman" w:eastAsia="Times New Roman" w:hAnsi="Times New Roman" w:cs="Times New Roman"/>
          <w:bCs/>
          <w:kern w:val="0"/>
          <w:sz w:val="22"/>
          <w:szCs w:val="22"/>
          <w14:ligatures w14:val="none"/>
        </w:rPr>
        <w:t xml:space="preserve"> cần khuyến khích và đưa việc làm</w:t>
      </w:r>
      <w:r w:rsidR="006C4C70">
        <w:rPr>
          <w:rFonts w:ascii="Times New Roman" w:eastAsia="Times New Roman" w:hAnsi="Times New Roman" w:cs="Times New Roman"/>
          <w:bCs/>
          <w:kern w:val="0"/>
          <w:sz w:val="22"/>
          <w:szCs w:val="22"/>
          <w14:ligatures w14:val="none"/>
        </w:rPr>
        <w:t xml:space="preserve"> bài tập t</w:t>
      </w:r>
      <w:r w:rsidR="005D7369">
        <w:rPr>
          <w:rFonts w:ascii="Times New Roman" w:eastAsia="Times New Roman" w:hAnsi="Times New Roman" w:cs="Times New Roman"/>
          <w:bCs/>
          <w:kern w:val="0"/>
          <w:sz w:val="22"/>
          <w:szCs w:val="22"/>
          <w14:ligatures w14:val="none"/>
        </w:rPr>
        <w:t>rong</w:t>
      </w:r>
      <w:r w:rsidR="00FF3EEB" w:rsidRPr="008E27DF">
        <w:rPr>
          <w:rFonts w:ascii="Times New Roman" w:eastAsia="Times New Roman" w:hAnsi="Times New Roman" w:cs="Times New Roman"/>
          <w:bCs/>
          <w:kern w:val="0"/>
          <w:sz w:val="22"/>
          <w:szCs w:val="22"/>
          <w14:ligatures w14:val="none"/>
        </w:rPr>
        <w:t xml:space="preserve"> Workbook vào đánh giá điểm quá trình nhằm tăng hiệu quả rèn luyện.</w:t>
      </w:r>
      <w:r w:rsidR="00406B18" w:rsidRPr="008E27DF">
        <w:rPr>
          <w:rFonts w:ascii="Times New Roman" w:eastAsia="Times New Roman" w:hAnsi="Times New Roman" w:cs="Times New Roman"/>
          <w:bCs/>
          <w:kern w:val="0"/>
          <w:sz w:val="22"/>
          <w:szCs w:val="22"/>
          <w14:ligatures w14:val="none"/>
        </w:rPr>
        <w:t xml:space="preserve"> </w:t>
      </w:r>
      <w:r w:rsidR="00B045F1" w:rsidRPr="008E27DF">
        <w:rPr>
          <w:rFonts w:ascii="Times New Roman" w:eastAsia="Times New Roman" w:hAnsi="Times New Roman" w:cs="Times New Roman"/>
          <w:bCs/>
          <w:kern w:val="0"/>
          <w:sz w:val="22"/>
          <w:szCs w:val="22"/>
          <w14:ligatures w14:val="none"/>
        </w:rPr>
        <w:t xml:space="preserve">Cần khuyến khích </w:t>
      </w:r>
      <w:r w:rsidR="005D7369">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 xml:space="preserve"> chủ động chuẩn bị bài trước ở nhà và tham gia tích cực trên lớp thông qua giao nhiệm vụ trước và cộng điểm quá trình. Việc cải thiện kỹ năng </w:t>
      </w:r>
      <w:r w:rsidR="007E23CE">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ghe – </w:t>
      </w:r>
      <w:r w:rsidR="007E23CE">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ói cho </w:t>
      </w:r>
      <w:r w:rsidR="00A443C0">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 xml:space="preserve"> không chuyên nên được chú trọng bằng cách khai thác hiệu quả MyELT và hệ sinh thái National Geographic Learning Hub, đồng thời điều chỉnh mức độ khó của bài </w:t>
      </w:r>
      <w:r w:rsidR="00BD58AA">
        <w:rPr>
          <w:rFonts w:ascii="Times New Roman" w:eastAsia="Times New Roman" w:hAnsi="Times New Roman" w:cs="Times New Roman"/>
          <w:bCs/>
          <w:kern w:val="0"/>
          <w:sz w:val="22"/>
          <w:szCs w:val="22"/>
          <w14:ligatures w14:val="none"/>
        </w:rPr>
        <w:t>N</w:t>
      </w:r>
      <w:r w:rsidR="00B045F1" w:rsidRPr="008E27DF">
        <w:rPr>
          <w:rFonts w:ascii="Times New Roman" w:eastAsia="Times New Roman" w:hAnsi="Times New Roman" w:cs="Times New Roman"/>
          <w:bCs/>
          <w:kern w:val="0"/>
          <w:sz w:val="22"/>
          <w:szCs w:val="22"/>
          <w14:ligatures w14:val="none"/>
        </w:rPr>
        <w:t xml:space="preserve">ghe cho phù hợp. </w:t>
      </w:r>
      <w:r w:rsidR="00B048B7">
        <w:rPr>
          <w:rFonts w:ascii="Times New Roman" w:eastAsia="Times New Roman" w:hAnsi="Times New Roman" w:cs="Times New Roman"/>
          <w:bCs/>
          <w:kern w:val="0"/>
          <w:sz w:val="22"/>
          <w:szCs w:val="22"/>
          <w14:ligatures w14:val="none"/>
        </w:rPr>
        <w:t>Đồng thời</w:t>
      </w:r>
      <w:r w:rsidR="00B045F1" w:rsidRPr="008E27DF">
        <w:rPr>
          <w:rFonts w:ascii="Times New Roman" w:eastAsia="Times New Roman" w:hAnsi="Times New Roman" w:cs="Times New Roman"/>
          <w:bCs/>
          <w:kern w:val="0"/>
          <w:sz w:val="22"/>
          <w:szCs w:val="22"/>
          <w14:ligatures w14:val="none"/>
        </w:rPr>
        <w:t xml:space="preserve">, </w:t>
      </w:r>
      <w:r w:rsidR="005D7369">
        <w:rPr>
          <w:rFonts w:ascii="Times New Roman" w:eastAsia="Times New Roman" w:hAnsi="Times New Roman" w:cs="Times New Roman"/>
          <w:bCs/>
          <w:kern w:val="0"/>
          <w:sz w:val="22"/>
          <w:szCs w:val="22"/>
          <w14:ligatures w14:val="none"/>
        </w:rPr>
        <w:t>GV</w:t>
      </w:r>
      <w:r w:rsidR="00B045F1" w:rsidRPr="008E27DF">
        <w:rPr>
          <w:rFonts w:ascii="Times New Roman" w:eastAsia="Times New Roman" w:hAnsi="Times New Roman" w:cs="Times New Roman"/>
          <w:bCs/>
          <w:kern w:val="0"/>
          <w:sz w:val="22"/>
          <w:szCs w:val="22"/>
          <w14:ligatures w14:val="none"/>
        </w:rPr>
        <w:t xml:space="preserve"> cần đổi mới đánh giá quá trình theo hướng toàn diện, kết hợp sự chuyên cần, tự học trên nền tảng số và hoạt động giao tiếp trên lớp </w:t>
      </w:r>
      <w:r w:rsidR="00B045F1" w:rsidRPr="008E27DF">
        <w:rPr>
          <w:rFonts w:ascii="Times New Roman" w:eastAsia="Times New Roman" w:hAnsi="Times New Roman" w:cs="Times New Roman"/>
          <w:bCs/>
          <w:kern w:val="0"/>
          <w:sz w:val="22"/>
          <w:szCs w:val="22"/>
          <w14:ligatures w14:val="none"/>
        </w:rPr>
        <w:t xml:space="preserve">nhằm nâng cao năng lực ngôn ngữ và động lực học tập của </w:t>
      </w:r>
      <w:r w:rsidR="005D7369">
        <w:rPr>
          <w:rFonts w:ascii="Times New Roman" w:eastAsia="Times New Roman" w:hAnsi="Times New Roman" w:cs="Times New Roman"/>
          <w:bCs/>
          <w:kern w:val="0"/>
          <w:sz w:val="22"/>
          <w:szCs w:val="22"/>
          <w14:ligatures w14:val="none"/>
        </w:rPr>
        <w:t>SV</w:t>
      </w:r>
      <w:r w:rsidR="00B045F1" w:rsidRPr="008E27DF">
        <w:rPr>
          <w:rFonts w:ascii="Times New Roman" w:eastAsia="Times New Roman" w:hAnsi="Times New Roman" w:cs="Times New Roman"/>
          <w:bCs/>
          <w:kern w:val="0"/>
          <w:sz w:val="22"/>
          <w:szCs w:val="22"/>
          <w14:ligatures w14:val="none"/>
        </w:rPr>
        <w:t>.</w:t>
      </w:r>
    </w:p>
    <w:p w14:paraId="2DD40F63" w14:textId="27D3902D" w:rsidR="00A6008F" w:rsidRDefault="00604B1C" w:rsidP="00554EBF">
      <w:pPr>
        <w:spacing w:before="120" w:after="120" w:line="240" w:lineRule="auto"/>
        <w:ind w:firstLine="567"/>
        <w:jc w:val="both"/>
        <w:rPr>
          <w:rFonts w:ascii="Times New Roman" w:eastAsia="Times New Roman" w:hAnsi="Times New Roman" w:cs="Times New Roman"/>
          <w:kern w:val="0"/>
          <w:sz w:val="22"/>
          <w:szCs w:val="22"/>
          <w14:ligatures w14:val="none"/>
        </w:rPr>
      </w:pPr>
      <w:r w:rsidRPr="008E27DF">
        <w:rPr>
          <w:rFonts w:ascii="Times New Roman" w:eastAsia="Times New Roman" w:hAnsi="Times New Roman" w:cs="Times New Roman"/>
          <w:kern w:val="0"/>
          <w:sz w:val="22"/>
          <w:szCs w:val="22"/>
          <w14:ligatures w14:val="none"/>
        </w:rPr>
        <w:t xml:space="preserve">Mặc dù nghiên cứu </w:t>
      </w:r>
      <w:r w:rsidR="00FC299A" w:rsidRPr="008E27DF">
        <w:rPr>
          <w:rFonts w:ascii="Times New Roman" w:eastAsia="Times New Roman" w:hAnsi="Times New Roman" w:cs="Times New Roman"/>
          <w:kern w:val="0"/>
          <w:sz w:val="22"/>
          <w:szCs w:val="22"/>
          <w14:ligatures w14:val="none"/>
        </w:rPr>
        <w:t>đã g</w:t>
      </w:r>
      <w:r w:rsidR="00985C7C" w:rsidRPr="008E27DF">
        <w:rPr>
          <w:rFonts w:ascii="Times New Roman" w:eastAsia="Times New Roman" w:hAnsi="Times New Roman" w:cs="Times New Roman"/>
          <w:kern w:val="0"/>
          <w:sz w:val="22"/>
          <w:szCs w:val="22"/>
          <w14:ligatures w14:val="none"/>
        </w:rPr>
        <w:t>i</w:t>
      </w:r>
      <w:r w:rsidR="00FC299A" w:rsidRPr="008E27DF">
        <w:rPr>
          <w:rFonts w:ascii="Times New Roman" w:eastAsia="Times New Roman" w:hAnsi="Times New Roman" w:cs="Times New Roman"/>
          <w:kern w:val="0"/>
          <w:sz w:val="22"/>
          <w:szCs w:val="22"/>
          <w14:ligatures w14:val="none"/>
        </w:rPr>
        <w:t xml:space="preserve">ải </w:t>
      </w:r>
      <w:r w:rsidR="001436E7" w:rsidRPr="008E27DF">
        <w:rPr>
          <w:rFonts w:ascii="Times New Roman" w:eastAsia="Times New Roman" w:hAnsi="Times New Roman" w:cs="Times New Roman"/>
          <w:kern w:val="0"/>
          <w:sz w:val="22"/>
          <w:szCs w:val="22"/>
          <w14:ligatures w14:val="none"/>
        </w:rPr>
        <w:t>đáp được các câu hỏi đề ra nhưng nhìn chung vẫn còn một số hạn chế nhất định</w:t>
      </w:r>
      <w:r w:rsidR="009B4224" w:rsidRPr="008E27DF">
        <w:rPr>
          <w:rFonts w:ascii="Times New Roman" w:eastAsia="Times New Roman" w:hAnsi="Times New Roman" w:cs="Times New Roman"/>
          <w:kern w:val="0"/>
          <w:sz w:val="22"/>
          <w:szCs w:val="22"/>
          <w14:ligatures w14:val="none"/>
        </w:rPr>
        <w:t>. T</w:t>
      </w:r>
      <w:r w:rsidR="00CD25E8" w:rsidRPr="008E27DF">
        <w:rPr>
          <w:rFonts w:ascii="Times New Roman" w:eastAsia="Times New Roman" w:hAnsi="Times New Roman" w:cs="Times New Roman"/>
          <w:kern w:val="0"/>
          <w:sz w:val="22"/>
          <w:szCs w:val="22"/>
          <w14:ligatures w14:val="none"/>
        </w:rPr>
        <w:t>h</w:t>
      </w:r>
      <w:r w:rsidR="009B4224" w:rsidRPr="008E27DF">
        <w:rPr>
          <w:rFonts w:ascii="Times New Roman" w:eastAsia="Times New Roman" w:hAnsi="Times New Roman" w:cs="Times New Roman"/>
          <w:kern w:val="0"/>
          <w:sz w:val="22"/>
          <w:szCs w:val="22"/>
          <w14:ligatures w14:val="none"/>
        </w:rPr>
        <w:t xml:space="preserve">ứ nhất là </w:t>
      </w:r>
      <w:r w:rsidR="00BF51A2" w:rsidRPr="008E27DF">
        <w:rPr>
          <w:rFonts w:ascii="Times New Roman" w:eastAsia="Times New Roman" w:hAnsi="Times New Roman" w:cs="Times New Roman"/>
          <w:kern w:val="0"/>
          <w:sz w:val="22"/>
          <w:szCs w:val="22"/>
          <w14:ligatures w14:val="none"/>
        </w:rPr>
        <w:t>tuy</w:t>
      </w:r>
      <w:r w:rsidR="00CD25E8" w:rsidRPr="008E27DF">
        <w:rPr>
          <w:rFonts w:ascii="Times New Roman" w:eastAsia="Times New Roman" w:hAnsi="Times New Roman" w:cs="Times New Roman"/>
          <w:kern w:val="0"/>
          <w:sz w:val="22"/>
          <w:szCs w:val="22"/>
          <w14:ligatures w14:val="none"/>
        </w:rPr>
        <w:t xml:space="preserve"> con số 406 SV tham gia khảo sát không phải là quá nhỏ nhưng so với số lượng SV không chuyên</w:t>
      </w:r>
      <w:r w:rsidR="00B0728D" w:rsidRPr="008E27DF">
        <w:rPr>
          <w:rFonts w:ascii="Times New Roman" w:eastAsia="Times New Roman" w:hAnsi="Times New Roman" w:cs="Times New Roman"/>
          <w:kern w:val="0"/>
          <w:sz w:val="22"/>
          <w:szCs w:val="22"/>
          <w14:ligatures w14:val="none"/>
        </w:rPr>
        <w:t xml:space="preserve"> khóa 47 thì cũng còn </w:t>
      </w:r>
      <w:r w:rsidR="009E6BE9">
        <w:rPr>
          <w:rFonts w:ascii="Times New Roman" w:eastAsia="Times New Roman" w:hAnsi="Times New Roman" w:cs="Times New Roman"/>
          <w:kern w:val="0"/>
          <w:sz w:val="22"/>
          <w:szCs w:val="22"/>
          <w14:ligatures w14:val="none"/>
        </w:rPr>
        <w:t>ít nhiều</w:t>
      </w:r>
      <w:r w:rsidR="00B0728D" w:rsidRPr="008E27DF">
        <w:rPr>
          <w:rFonts w:ascii="Times New Roman" w:eastAsia="Times New Roman" w:hAnsi="Times New Roman" w:cs="Times New Roman"/>
          <w:kern w:val="0"/>
          <w:sz w:val="22"/>
          <w:szCs w:val="22"/>
          <w14:ligatures w14:val="none"/>
        </w:rPr>
        <w:t xml:space="preserve"> hạn chế</w:t>
      </w:r>
      <w:r w:rsidR="00070D12" w:rsidRPr="008E27DF">
        <w:rPr>
          <w:rFonts w:ascii="Times New Roman" w:eastAsia="Times New Roman" w:hAnsi="Times New Roman" w:cs="Times New Roman"/>
          <w:kern w:val="0"/>
          <w:sz w:val="22"/>
          <w:szCs w:val="22"/>
          <w14:ligatures w14:val="none"/>
        </w:rPr>
        <w:t>. Vì vậy, kết quả nghiên cứu chưa thể đán</w:t>
      </w:r>
      <w:r w:rsidR="002D39C1" w:rsidRPr="008E27DF">
        <w:rPr>
          <w:rFonts w:ascii="Times New Roman" w:eastAsia="Times New Roman" w:hAnsi="Times New Roman" w:cs="Times New Roman"/>
          <w:kern w:val="0"/>
          <w:sz w:val="22"/>
          <w:szCs w:val="22"/>
          <w14:ligatures w14:val="none"/>
        </w:rPr>
        <w:t>h giá được thực trạng của toàn bộ SV không chuyên ngữ tại trường.</w:t>
      </w:r>
      <w:r w:rsidR="00507EED" w:rsidRPr="008E27DF">
        <w:rPr>
          <w:rFonts w:ascii="Times New Roman" w:eastAsia="Times New Roman" w:hAnsi="Times New Roman" w:cs="Times New Roman"/>
          <w:kern w:val="0"/>
          <w:sz w:val="22"/>
          <w:szCs w:val="22"/>
          <w14:ligatures w14:val="none"/>
        </w:rPr>
        <w:t xml:space="preserve"> </w:t>
      </w:r>
      <w:r w:rsidR="009D365E" w:rsidRPr="008E27DF">
        <w:rPr>
          <w:rFonts w:ascii="Times New Roman" w:eastAsia="Times New Roman" w:hAnsi="Times New Roman" w:cs="Times New Roman"/>
          <w:kern w:val="0"/>
          <w:sz w:val="22"/>
          <w:szCs w:val="22"/>
          <w14:ligatures w14:val="none"/>
        </w:rPr>
        <w:t>Trong tương lai, nghiên cứu tiếp theo</w:t>
      </w:r>
      <w:r w:rsidR="007D0140" w:rsidRPr="008E27DF">
        <w:rPr>
          <w:rFonts w:ascii="Times New Roman" w:eastAsia="Times New Roman" w:hAnsi="Times New Roman" w:cs="Times New Roman"/>
          <w:kern w:val="0"/>
          <w:sz w:val="22"/>
          <w:szCs w:val="22"/>
          <w14:ligatures w14:val="none"/>
        </w:rPr>
        <w:t xml:space="preserve"> </w:t>
      </w:r>
      <w:r w:rsidR="009D365E" w:rsidRPr="008E27DF">
        <w:rPr>
          <w:rFonts w:ascii="Times New Roman" w:eastAsia="Times New Roman" w:hAnsi="Times New Roman" w:cs="Times New Roman"/>
          <w:kern w:val="0"/>
          <w:sz w:val="22"/>
          <w:szCs w:val="22"/>
          <w14:ligatures w14:val="none"/>
        </w:rPr>
        <w:t xml:space="preserve">kì vọng </w:t>
      </w:r>
      <w:r w:rsidR="007D0140" w:rsidRPr="008E27DF">
        <w:rPr>
          <w:rFonts w:ascii="Times New Roman" w:eastAsia="Times New Roman" w:hAnsi="Times New Roman" w:cs="Times New Roman"/>
          <w:kern w:val="0"/>
          <w:sz w:val="22"/>
          <w:szCs w:val="22"/>
          <w14:ligatures w14:val="none"/>
        </w:rPr>
        <w:t xml:space="preserve">sẽ </w:t>
      </w:r>
      <w:r w:rsidR="009D365E" w:rsidRPr="008E27DF">
        <w:rPr>
          <w:rFonts w:ascii="Times New Roman" w:eastAsia="Times New Roman" w:hAnsi="Times New Roman" w:cs="Times New Roman"/>
          <w:kern w:val="0"/>
          <w:sz w:val="22"/>
          <w:szCs w:val="22"/>
          <w14:ligatures w14:val="none"/>
        </w:rPr>
        <w:t>đư</w:t>
      </w:r>
      <w:r w:rsidR="001D4834" w:rsidRPr="008E27DF">
        <w:rPr>
          <w:rFonts w:ascii="Times New Roman" w:eastAsia="Times New Roman" w:hAnsi="Times New Roman" w:cs="Times New Roman"/>
          <w:kern w:val="0"/>
          <w:sz w:val="22"/>
          <w:szCs w:val="22"/>
          <w14:ligatures w14:val="none"/>
        </w:rPr>
        <w:t xml:space="preserve">ợc thực hiện với số lượng mẫu nhiều hơn để tăng độ </w:t>
      </w:r>
      <w:r w:rsidR="007D0140" w:rsidRPr="008E27DF">
        <w:rPr>
          <w:rFonts w:ascii="Times New Roman" w:eastAsia="Times New Roman" w:hAnsi="Times New Roman" w:cs="Times New Roman"/>
          <w:kern w:val="0"/>
          <w:sz w:val="22"/>
          <w:szCs w:val="22"/>
          <w14:ligatures w14:val="none"/>
        </w:rPr>
        <w:t xml:space="preserve">tin cậy và xác thực cho nghiên cứu. </w:t>
      </w:r>
      <w:r w:rsidR="000D4081" w:rsidRPr="008E27DF">
        <w:rPr>
          <w:rFonts w:ascii="Times New Roman" w:eastAsia="Times New Roman" w:hAnsi="Times New Roman" w:cs="Times New Roman"/>
          <w:kern w:val="0"/>
          <w:sz w:val="22"/>
          <w:szCs w:val="22"/>
          <w14:ligatures w14:val="none"/>
        </w:rPr>
        <w:t>Thứ hai là</w:t>
      </w:r>
      <w:r w:rsidR="002D437A" w:rsidRPr="008E27DF">
        <w:rPr>
          <w:rFonts w:ascii="Times New Roman" w:eastAsia="Times New Roman" w:hAnsi="Times New Roman" w:cs="Times New Roman"/>
          <w:kern w:val="0"/>
          <w:sz w:val="22"/>
          <w:szCs w:val="22"/>
          <w14:ligatures w14:val="none"/>
        </w:rPr>
        <w:t>, các giải pháp đề</w:t>
      </w:r>
      <w:r w:rsidR="00D625CE" w:rsidRPr="008E27DF">
        <w:rPr>
          <w:rFonts w:ascii="Times New Roman" w:eastAsia="Times New Roman" w:hAnsi="Times New Roman" w:cs="Times New Roman"/>
          <w:kern w:val="0"/>
          <w:sz w:val="22"/>
          <w:szCs w:val="22"/>
          <w14:ligatures w14:val="none"/>
        </w:rPr>
        <w:t xml:space="preserve"> xuất sẽ có tính thuyết phục hơn nếu được thực nghiệm sư phạm dài hạn n</w:t>
      </w:r>
      <w:r w:rsidR="00413BAA" w:rsidRPr="008E27DF">
        <w:rPr>
          <w:rFonts w:ascii="Times New Roman" w:eastAsia="Times New Roman" w:hAnsi="Times New Roman" w:cs="Times New Roman"/>
          <w:kern w:val="0"/>
          <w:sz w:val="22"/>
          <w:szCs w:val="22"/>
          <w14:ligatures w14:val="none"/>
        </w:rPr>
        <w:t>hằm</w:t>
      </w:r>
      <w:r w:rsidR="00D625CE" w:rsidRPr="008E27DF">
        <w:rPr>
          <w:rFonts w:ascii="Times New Roman" w:eastAsia="Times New Roman" w:hAnsi="Times New Roman" w:cs="Times New Roman"/>
          <w:kern w:val="0"/>
          <w:sz w:val="22"/>
          <w:szCs w:val="22"/>
          <w14:ligatures w14:val="none"/>
        </w:rPr>
        <w:t xml:space="preserve"> đánh giá sự thay đổi về </w:t>
      </w:r>
      <w:r w:rsidR="00413BAA" w:rsidRPr="008E27DF">
        <w:rPr>
          <w:rFonts w:ascii="Times New Roman" w:eastAsia="Times New Roman" w:hAnsi="Times New Roman" w:cs="Times New Roman"/>
          <w:kern w:val="0"/>
          <w:sz w:val="22"/>
          <w:szCs w:val="22"/>
          <w14:ligatures w14:val="none"/>
        </w:rPr>
        <w:t xml:space="preserve">năng lực </w:t>
      </w:r>
      <w:r w:rsidR="00805469">
        <w:rPr>
          <w:rFonts w:ascii="Times New Roman" w:eastAsia="Times New Roman" w:hAnsi="Times New Roman" w:cs="Times New Roman"/>
          <w:kern w:val="0"/>
          <w:sz w:val="22"/>
          <w:szCs w:val="22"/>
          <w14:ligatures w14:val="none"/>
        </w:rPr>
        <w:t>TA</w:t>
      </w:r>
      <w:r w:rsidR="00A61495" w:rsidRPr="008E27DF">
        <w:rPr>
          <w:rFonts w:ascii="Times New Roman" w:eastAsia="Times New Roman" w:hAnsi="Times New Roman" w:cs="Times New Roman"/>
          <w:kern w:val="0"/>
          <w:sz w:val="22"/>
          <w:szCs w:val="22"/>
          <w14:ligatures w14:val="none"/>
        </w:rPr>
        <w:t xml:space="preserve"> và động lực học tập của SV không chuyên ngữ tại trường </w:t>
      </w:r>
      <w:r w:rsidR="00805469">
        <w:rPr>
          <w:rFonts w:ascii="Times New Roman" w:eastAsia="Times New Roman" w:hAnsi="Times New Roman" w:cs="Times New Roman"/>
          <w:kern w:val="0"/>
          <w:sz w:val="22"/>
          <w:szCs w:val="22"/>
          <w14:ligatures w14:val="none"/>
        </w:rPr>
        <w:t>ĐHQN</w:t>
      </w:r>
      <w:r w:rsidR="00590380" w:rsidRPr="008E27DF">
        <w:rPr>
          <w:rFonts w:ascii="Times New Roman" w:eastAsia="Times New Roman" w:hAnsi="Times New Roman" w:cs="Times New Roman"/>
          <w:kern w:val="0"/>
          <w:sz w:val="22"/>
          <w:szCs w:val="22"/>
          <w14:ligatures w14:val="none"/>
        </w:rPr>
        <w:t>.</w:t>
      </w:r>
    </w:p>
    <w:p w14:paraId="40B224C7" w14:textId="77777777" w:rsidR="00092FFB" w:rsidRDefault="00092FFB" w:rsidP="00DD7562">
      <w:pPr>
        <w:spacing w:before="120" w:after="120" w:line="240" w:lineRule="auto"/>
        <w:jc w:val="both"/>
        <w:rPr>
          <w:rFonts w:ascii="Times New Roman" w:eastAsia="Times New Roman" w:hAnsi="Times New Roman" w:cs="Times New Roman"/>
          <w:kern w:val="0"/>
          <w:sz w:val="22"/>
          <w:szCs w:val="22"/>
          <w14:ligatures w14:val="none"/>
        </w:rPr>
        <w:sectPr w:rsidR="00092FFB" w:rsidSect="00E61C0C">
          <w:type w:val="continuous"/>
          <w:pgSz w:w="11909" w:h="16834" w:code="9"/>
          <w:pgMar w:top="1134" w:right="1134" w:bottom="1134" w:left="1418" w:header="720" w:footer="720" w:gutter="0"/>
          <w:cols w:num="2" w:space="720"/>
          <w:docGrid w:linePitch="360"/>
        </w:sectPr>
      </w:pPr>
    </w:p>
    <w:p w14:paraId="10C58F9F" w14:textId="77777777" w:rsidR="00EC3171" w:rsidRDefault="00EC3171" w:rsidP="00DD7562">
      <w:pPr>
        <w:spacing w:before="120" w:after="120" w:line="240" w:lineRule="auto"/>
        <w:jc w:val="both"/>
        <w:rPr>
          <w:rFonts w:ascii="Times New Roman" w:eastAsia="Times New Roman" w:hAnsi="Times New Roman" w:cs="Times New Roman"/>
          <w:kern w:val="0"/>
          <w:sz w:val="22"/>
          <w:szCs w:val="22"/>
          <w14:ligatures w14:val="none"/>
        </w:rPr>
        <w:sectPr w:rsidR="00EC3171" w:rsidSect="00E61C0C">
          <w:type w:val="continuous"/>
          <w:pgSz w:w="11909" w:h="16834" w:code="9"/>
          <w:pgMar w:top="1134" w:right="1134" w:bottom="1134" w:left="1418" w:header="720" w:footer="720" w:gutter="0"/>
          <w:cols w:num="2" w:space="720"/>
          <w:docGrid w:linePitch="360"/>
        </w:sectPr>
      </w:pPr>
    </w:p>
    <w:p w14:paraId="1A126FB9" w14:textId="77777777" w:rsidR="00E61C0C" w:rsidRDefault="00E61C0C" w:rsidP="00DD7562">
      <w:pPr>
        <w:spacing w:before="120" w:after="120" w:line="240" w:lineRule="auto"/>
        <w:jc w:val="both"/>
        <w:rPr>
          <w:rFonts w:ascii="Times New Roman" w:eastAsia="Times New Roman" w:hAnsi="Times New Roman" w:cs="Times New Roman"/>
          <w:kern w:val="0"/>
          <w:sz w:val="22"/>
          <w:szCs w:val="22"/>
          <w14:ligatures w14:val="none"/>
        </w:rPr>
        <w:sectPr w:rsidR="00E61C0C" w:rsidSect="00092FFB">
          <w:type w:val="continuous"/>
          <w:pgSz w:w="11909" w:h="16834" w:code="9"/>
          <w:pgMar w:top="1134" w:right="1134" w:bottom="1134" w:left="1418" w:header="720" w:footer="720" w:gutter="0"/>
          <w:cols w:space="720"/>
          <w:docGrid w:linePitch="360"/>
        </w:sectPr>
      </w:pPr>
    </w:p>
    <w:p w14:paraId="473CA23E" w14:textId="77777777" w:rsidR="00BA4DC4" w:rsidRPr="008E27DF" w:rsidRDefault="00BA4DC4" w:rsidP="00DD7562">
      <w:pPr>
        <w:spacing w:before="120" w:after="120" w:line="240" w:lineRule="auto"/>
        <w:jc w:val="both"/>
        <w:rPr>
          <w:rFonts w:ascii="Times New Roman" w:eastAsia="Times New Roman" w:hAnsi="Times New Roman" w:cs="Times New Roman"/>
          <w:kern w:val="0"/>
          <w:sz w:val="22"/>
          <w:szCs w:val="22"/>
          <w14:ligatures w14:val="none"/>
        </w:rPr>
      </w:pPr>
    </w:p>
    <w:p w14:paraId="3F15D7F4" w14:textId="77777777" w:rsidR="008C7790" w:rsidRDefault="008C7790" w:rsidP="00DD7562">
      <w:pPr>
        <w:spacing w:before="120" w:after="120" w:line="240" w:lineRule="auto"/>
        <w:jc w:val="both"/>
        <w:rPr>
          <w:rFonts w:ascii="Times New Roman" w:eastAsia="Times New Roman" w:hAnsi="Times New Roman" w:cs="Times New Roman"/>
          <w:b/>
          <w:bCs/>
          <w:kern w:val="0"/>
          <w:sz w:val="22"/>
          <w:szCs w:val="22"/>
          <w14:ligatures w14:val="none"/>
        </w:rPr>
        <w:sectPr w:rsidR="008C7790" w:rsidSect="00092FFB">
          <w:type w:val="continuous"/>
          <w:pgSz w:w="11909" w:h="16834" w:code="9"/>
          <w:pgMar w:top="1134" w:right="1134" w:bottom="1134" w:left="1418" w:header="720" w:footer="720" w:gutter="0"/>
          <w:cols w:space="720"/>
          <w:docGrid w:linePitch="360"/>
        </w:sectPr>
      </w:pPr>
    </w:p>
    <w:p w14:paraId="7C45D443" w14:textId="71777A12" w:rsidR="00673BAC" w:rsidRPr="00BA4DC4" w:rsidRDefault="0080022F" w:rsidP="00DD7562">
      <w:pPr>
        <w:spacing w:before="120" w:after="120" w:line="240" w:lineRule="auto"/>
        <w:jc w:val="both"/>
        <w:rPr>
          <w:rFonts w:ascii="Times New Roman" w:eastAsia="Times New Roman" w:hAnsi="Times New Roman" w:cs="Times New Roman"/>
          <w:b/>
          <w:bCs/>
          <w:kern w:val="0"/>
          <w:sz w:val="22"/>
          <w:szCs w:val="22"/>
          <w14:ligatures w14:val="none"/>
        </w:rPr>
      </w:pPr>
      <w:r w:rsidRPr="00BA4DC4">
        <w:rPr>
          <w:rFonts w:ascii="Times New Roman" w:eastAsia="Times New Roman" w:hAnsi="Times New Roman" w:cs="Times New Roman"/>
          <w:b/>
          <w:bCs/>
          <w:kern w:val="0"/>
          <w:sz w:val="22"/>
          <w:szCs w:val="22"/>
          <w14:ligatures w14:val="none"/>
        </w:rPr>
        <w:t>TÀI LIỆU THAM KHẢO</w:t>
      </w:r>
    </w:p>
    <w:p w14:paraId="6D302023" w14:textId="71C6310F" w:rsidR="008A2492" w:rsidRPr="00D17F16" w:rsidRDefault="00446784"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 xml:space="preserve">I.S.P. Nation, J. Macalister. </w:t>
      </w:r>
      <w:r w:rsidRPr="00D17F16">
        <w:rPr>
          <w:rFonts w:ascii="Times New Roman" w:eastAsia="Times New Roman" w:hAnsi="Times New Roman" w:cs="Times New Roman"/>
          <w:i/>
          <w:iCs/>
          <w:kern w:val="0"/>
          <w:sz w:val="20"/>
          <w:szCs w:val="20"/>
          <w14:ligatures w14:val="none"/>
        </w:rPr>
        <w:t>Language Curriculum Design</w:t>
      </w:r>
      <w:r w:rsidRPr="00D17F16">
        <w:rPr>
          <w:rFonts w:ascii="Times New Roman" w:eastAsia="Times New Roman" w:hAnsi="Times New Roman" w:cs="Times New Roman"/>
          <w:kern w:val="0"/>
          <w:sz w:val="20"/>
          <w:szCs w:val="20"/>
          <w14:ligatures w14:val="none"/>
        </w:rPr>
        <w:t>, Routledge, 2010.</w:t>
      </w:r>
    </w:p>
    <w:p w14:paraId="4C44A6B2" w14:textId="0163D006"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 xml:space="preserve">S. Krashen. </w:t>
      </w:r>
      <w:r w:rsidRPr="00D17F16">
        <w:rPr>
          <w:rFonts w:ascii="Times New Roman" w:eastAsia="Times New Roman" w:hAnsi="Times New Roman" w:cs="Times New Roman"/>
          <w:i/>
          <w:iCs/>
          <w:kern w:val="0"/>
          <w:sz w:val="20"/>
          <w:szCs w:val="20"/>
          <w14:ligatures w14:val="none"/>
        </w:rPr>
        <w:t>Principles and Practice in Second Language Acquisition</w:t>
      </w:r>
      <w:r w:rsidRPr="00D17F16">
        <w:rPr>
          <w:rFonts w:ascii="Times New Roman" w:eastAsia="Times New Roman" w:hAnsi="Times New Roman" w:cs="Times New Roman"/>
          <w:kern w:val="0"/>
          <w:sz w:val="20"/>
          <w:szCs w:val="20"/>
          <w14:ligatures w14:val="none"/>
        </w:rPr>
        <w:t>,</w:t>
      </w:r>
      <w:r w:rsidRPr="00D17F16">
        <w:rPr>
          <w:rFonts w:ascii="Times New Roman" w:eastAsia="Times New Roman" w:hAnsi="Times New Roman" w:cs="Times New Roman"/>
          <w:i/>
          <w:iCs/>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Pergamon, 1982.</w:t>
      </w:r>
    </w:p>
    <w:p w14:paraId="00BBDF12" w14:textId="683F0EFD"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M. H. Long. The role of the linguistic environment in second language acquisition</w:t>
      </w:r>
      <w:r w:rsidR="00E97018">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Handbook of Second Language Acquisition</w:t>
      </w:r>
      <w:r w:rsidRPr="00D17F16">
        <w:rPr>
          <w:rFonts w:ascii="Times New Roman" w:eastAsia="Times New Roman" w:hAnsi="Times New Roman" w:cs="Times New Roman"/>
          <w:kern w:val="0"/>
          <w:sz w:val="20"/>
          <w:szCs w:val="20"/>
          <w14:ligatures w14:val="none"/>
        </w:rPr>
        <w:t>,</w:t>
      </w:r>
      <w:r w:rsidR="00B56AA9">
        <w:rPr>
          <w:rFonts w:ascii="Times New Roman" w:eastAsia="Times New Roman" w:hAnsi="Times New Roman" w:cs="Times New Roman"/>
          <w:i/>
          <w:iCs/>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Academic Press</w:t>
      </w:r>
      <w:r w:rsidR="00AF0683">
        <w:rPr>
          <w:rFonts w:ascii="Times New Roman" w:eastAsia="Times New Roman" w:hAnsi="Times New Roman" w:cs="Times New Roman"/>
          <w:kern w:val="0"/>
          <w:sz w:val="20"/>
          <w:szCs w:val="20"/>
          <w14:ligatures w14:val="none"/>
        </w:rPr>
        <w:t xml:space="preserve">, </w:t>
      </w:r>
      <w:r w:rsidR="00AF0683" w:rsidRPr="00AF0683">
        <w:rPr>
          <w:rFonts w:ascii="Times New Roman" w:eastAsia="Times New Roman" w:hAnsi="Times New Roman" w:cs="Times New Roman"/>
          <w:kern w:val="0"/>
          <w:sz w:val="20"/>
          <w:szCs w:val="20"/>
          <w14:ligatures w14:val="none"/>
        </w:rPr>
        <w:t>San Diego</w:t>
      </w:r>
      <w:r w:rsidR="00B56AA9">
        <w:rPr>
          <w:rFonts w:ascii="Times New Roman" w:eastAsia="Times New Roman" w:hAnsi="Times New Roman" w:cs="Times New Roman"/>
          <w:kern w:val="0"/>
          <w:sz w:val="20"/>
          <w:szCs w:val="20"/>
          <w14:ligatures w14:val="none"/>
        </w:rPr>
        <w:t>, 1996</w:t>
      </w:r>
      <w:r w:rsidRPr="00D17F16">
        <w:rPr>
          <w:rFonts w:ascii="Times New Roman" w:eastAsia="Times New Roman" w:hAnsi="Times New Roman" w:cs="Times New Roman"/>
          <w:kern w:val="0"/>
          <w:sz w:val="20"/>
          <w:szCs w:val="20"/>
          <w14:ligatures w14:val="none"/>
        </w:rPr>
        <w:t>.</w:t>
      </w:r>
    </w:p>
    <w:p w14:paraId="4269784D" w14:textId="1E1BA311" w:rsidR="00F7198B" w:rsidRPr="00D17F16" w:rsidRDefault="00F7198B" w:rsidP="002577BE">
      <w:pPr>
        <w:pStyle w:val="ListParagraph"/>
        <w:numPr>
          <w:ilvl w:val="0"/>
          <w:numId w:val="18"/>
        </w:numPr>
        <w:spacing w:before="120" w:after="120" w:line="240" w:lineRule="auto"/>
        <w:ind w:left="360"/>
        <w:jc w:val="both"/>
        <w:outlineLvl w:val="1"/>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M. Swain. Communicative competence: Some roles of comprehensible input and comprehensible output in its development</w:t>
      </w:r>
      <w:r w:rsidR="00782987">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Input in Second Language Acquisition,</w:t>
      </w:r>
      <w:r w:rsidRPr="00D17F16">
        <w:rPr>
          <w:rFonts w:ascii="Times New Roman" w:eastAsia="Times New Roman" w:hAnsi="Times New Roman" w:cs="Times New Roman"/>
          <w:kern w:val="0"/>
          <w:sz w:val="20"/>
          <w:szCs w:val="20"/>
          <w14:ligatures w14:val="none"/>
        </w:rPr>
        <w:t xml:space="preserve"> Newbury House</w:t>
      </w:r>
      <w:r w:rsidR="006E4307">
        <w:rPr>
          <w:rFonts w:ascii="Times New Roman" w:eastAsia="Times New Roman" w:hAnsi="Times New Roman" w:cs="Times New Roman"/>
          <w:kern w:val="0"/>
          <w:sz w:val="20"/>
          <w:szCs w:val="20"/>
          <w14:ligatures w14:val="none"/>
        </w:rPr>
        <w:t xml:space="preserve">, </w:t>
      </w:r>
      <w:r w:rsidR="006E4307" w:rsidRPr="006E4307">
        <w:rPr>
          <w:rFonts w:ascii="Times New Roman" w:eastAsia="Times New Roman" w:hAnsi="Times New Roman" w:cs="Times New Roman"/>
          <w:kern w:val="0"/>
          <w:sz w:val="20"/>
          <w:szCs w:val="20"/>
          <w14:ligatures w14:val="none"/>
        </w:rPr>
        <w:t>Rowley</w:t>
      </w:r>
      <w:r w:rsidR="006E4307">
        <w:rPr>
          <w:rFonts w:ascii="Times New Roman" w:eastAsia="Times New Roman" w:hAnsi="Times New Roman" w:cs="Times New Roman"/>
          <w:kern w:val="0"/>
          <w:sz w:val="20"/>
          <w:szCs w:val="20"/>
          <w14:ligatures w14:val="none"/>
        </w:rPr>
        <w:t>, 1</w:t>
      </w:r>
      <w:r w:rsidR="00B84933">
        <w:rPr>
          <w:rFonts w:ascii="Times New Roman" w:eastAsia="Times New Roman" w:hAnsi="Times New Roman" w:cs="Times New Roman"/>
          <w:kern w:val="0"/>
          <w:sz w:val="20"/>
          <w:szCs w:val="20"/>
          <w14:ligatures w14:val="none"/>
        </w:rPr>
        <w:t>985</w:t>
      </w:r>
      <w:r w:rsidRPr="00D17F16">
        <w:rPr>
          <w:rFonts w:ascii="Times New Roman" w:eastAsia="Times New Roman" w:hAnsi="Times New Roman" w:cs="Times New Roman"/>
          <w:kern w:val="0"/>
          <w:sz w:val="20"/>
          <w:szCs w:val="20"/>
          <w14:ligatures w14:val="none"/>
        </w:rPr>
        <w:t>.</w:t>
      </w:r>
    </w:p>
    <w:p w14:paraId="1B38622D" w14:textId="544EA996"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 xml:space="preserve">T. Hutchinson, A. Waters.  </w:t>
      </w:r>
      <w:r w:rsidRPr="00D17F16">
        <w:rPr>
          <w:rFonts w:ascii="Times New Roman" w:eastAsia="Times New Roman" w:hAnsi="Times New Roman" w:cs="Times New Roman"/>
          <w:i/>
          <w:iCs/>
          <w:kern w:val="0"/>
          <w:sz w:val="20"/>
          <w:szCs w:val="20"/>
          <w14:ligatures w14:val="none"/>
        </w:rPr>
        <w:t>English for specific purposes: A learning centred approach</w:t>
      </w:r>
      <w:r w:rsidRPr="00D17F16">
        <w:rPr>
          <w:rFonts w:ascii="Times New Roman" w:eastAsia="Times New Roman" w:hAnsi="Times New Roman" w:cs="Times New Roman"/>
          <w:kern w:val="0"/>
          <w:sz w:val="20"/>
          <w:szCs w:val="20"/>
          <w14:ligatures w14:val="none"/>
        </w:rPr>
        <w:t>, Cambridge Universit</w:t>
      </w:r>
      <w:r w:rsidR="00860C57">
        <w:rPr>
          <w:rFonts w:ascii="Times New Roman" w:eastAsia="Times New Roman" w:hAnsi="Times New Roman" w:cs="Times New Roman"/>
          <w:kern w:val="0"/>
          <w:sz w:val="20"/>
          <w:szCs w:val="20"/>
          <w14:ligatures w14:val="none"/>
        </w:rPr>
        <w:t>y</w:t>
      </w:r>
      <w:r w:rsidRPr="00D17F16">
        <w:rPr>
          <w:rFonts w:ascii="Times New Roman" w:eastAsia="Times New Roman" w:hAnsi="Times New Roman" w:cs="Times New Roman"/>
          <w:kern w:val="0"/>
          <w:sz w:val="20"/>
          <w:szCs w:val="20"/>
          <w14:ligatures w14:val="none"/>
        </w:rPr>
        <w:t xml:space="preserve"> Press, </w:t>
      </w:r>
      <w:r w:rsidR="00860C57" w:rsidRPr="00860C57">
        <w:rPr>
          <w:rFonts w:ascii="Times New Roman" w:eastAsia="Times New Roman" w:hAnsi="Times New Roman" w:cs="Times New Roman"/>
          <w:kern w:val="0"/>
          <w:sz w:val="20"/>
          <w:szCs w:val="20"/>
          <w14:ligatures w14:val="none"/>
        </w:rPr>
        <w:t>Cambridge</w:t>
      </w:r>
      <w:r w:rsidR="00860C57">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1987.</w:t>
      </w:r>
    </w:p>
    <w:p w14:paraId="5D1B1E41" w14:textId="596CF2AB"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J. C. Richards, T. S. Rodgers. </w:t>
      </w:r>
      <w:r w:rsidRPr="00D17F16">
        <w:rPr>
          <w:rFonts w:ascii="Times New Roman" w:eastAsia="Times New Roman" w:hAnsi="Times New Roman" w:cs="Times New Roman"/>
          <w:i/>
          <w:iCs/>
          <w:kern w:val="0"/>
          <w:sz w:val="20"/>
          <w:szCs w:val="20"/>
          <w14:ligatures w14:val="none"/>
        </w:rPr>
        <w:t>Approaches and Methods in Language Teaching</w:t>
      </w:r>
      <w:r w:rsidR="00FD08FA">
        <w:rPr>
          <w:rFonts w:ascii="Times New Roman" w:eastAsia="Times New Roman" w:hAnsi="Times New Roman" w:cs="Times New Roman"/>
          <w:i/>
          <w:iCs/>
          <w:kern w:val="0"/>
          <w:sz w:val="20"/>
          <w:szCs w:val="20"/>
          <w14:ligatures w14:val="none"/>
        </w:rPr>
        <w:t xml:space="preserve"> </w:t>
      </w:r>
      <w:r w:rsidR="00FD08FA" w:rsidRPr="00FD08FA">
        <w:rPr>
          <w:rFonts w:ascii="Times New Roman" w:eastAsia="Times New Roman" w:hAnsi="Times New Roman" w:cs="Times New Roman"/>
          <w:i/>
          <w:iCs/>
          <w:kern w:val="0"/>
          <w:sz w:val="20"/>
          <w:szCs w:val="20"/>
          <w14:ligatures w14:val="none"/>
        </w:rPr>
        <w:t>(</w:t>
      </w:r>
      <w:r w:rsidRPr="00FD08FA">
        <w:rPr>
          <w:rFonts w:ascii="Times New Roman" w:eastAsia="Times New Roman" w:hAnsi="Times New Roman" w:cs="Times New Roman"/>
          <w:i/>
          <w:iCs/>
          <w:kern w:val="0"/>
          <w:sz w:val="20"/>
          <w:szCs w:val="20"/>
          <w14:ligatures w14:val="none"/>
        </w:rPr>
        <w:t>2nd ed</w:t>
      </w:r>
      <w:r w:rsidR="00FD08FA" w:rsidRPr="00FD08FA">
        <w:rPr>
          <w:rFonts w:ascii="Times New Roman" w:eastAsia="Times New Roman" w:hAnsi="Times New Roman" w:cs="Times New Roman"/>
          <w:i/>
          <w:iCs/>
          <w:kern w:val="0"/>
          <w:sz w:val="20"/>
          <w:szCs w:val="20"/>
          <w14:ligatures w14:val="none"/>
        </w:rPr>
        <w:t>)</w:t>
      </w:r>
      <w:r w:rsidRPr="00D17F16">
        <w:rPr>
          <w:rFonts w:ascii="Times New Roman" w:eastAsia="Times New Roman" w:hAnsi="Times New Roman" w:cs="Times New Roman"/>
          <w:kern w:val="0"/>
          <w:sz w:val="20"/>
          <w:szCs w:val="20"/>
          <w14:ligatures w14:val="none"/>
        </w:rPr>
        <w:t xml:space="preserve">, Cambridge University Press, </w:t>
      </w:r>
      <w:r w:rsidR="00D816A8" w:rsidRPr="00D816A8">
        <w:rPr>
          <w:rFonts w:ascii="Times New Roman" w:eastAsia="Times New Roman" w:hAnsi="Times New Roman" w:cs="Times New Roman"/>
          <w:kern w:val="0"/>
          <w:sz w:val="20"/>
          <w:szCs w:val="20"/>
          <w14:ligatures w14:val="none"/>
        </w:rPr>
        <w:t>Cambridge</w:t>
      </w:r>
      <w:r w:rsidR="00D816A8">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2001.</w:t>
      </w:r>
    </w:p>
    <w:p w14:paraId="74648F82" w14:textId="77777777"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J. Willis. </w:t>
      </w:r>
      <w:r w:rsidRPr="00D17F16">
        <w:rPr>
          <w:rFonts w:ascii="Times New Roman" w:eastAsia="Times New Roman" w:hAnsi="Times New Roman" w:cs="Times New Roman"/>
          <w:i/>
          <w:iCs/>
          <w:kern w:val="0"/>
          <w:sz w:val="20"/>
          <w:szCs w:val="20"/>
          <w14:ligatures w14:val="none"/>
        </w:rPr>
        <w:t>A Framework for Task-Based Learning</w:t>
      </w:r>
      <w:r w:rsidRPr="00D17F16">
        <w:rPr>
          <w:rFonts w:ascii="Times New Roman" w:eastAsia="Times New Roman" w:hAnsi="Times New Roman" w:cs="Times New Roman"/>
          <w:kern w:val="0"/>
          <w:sz w:val="20"/>
          <w:szCs w:val="20"/>
          <w14:ligatures w14:val="none"/>
        </w:rPr>
        <w:t>, Longman, 1996.</w:t>
      </w:r>
    </w:p>
    <w:p w14:paraId="50E25DA5" w14:textId="3AD29407" w:rsidR="00F7198B" w:rsidRPr="00D17F16"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pPr>
      <w:r w:rsidRPr="00D17F16">
        <w:rPr>
          <w:rFonts w:ascii="Times New Roman" w:eastAsia="Times New Roman" w:hAnsi="Times New Roman" w:cs="Times New Roman"/>
          <w:kern w:val="0"/>
          <w:sz w:val="20"/>
          <w:szCs w:val="20"/>
          <w14:ligatures w14:val="none"/>
        </w:rPr>
        <w:t xml:space="preserve">Z. Dornyei. </w:t>
      </w:r>
      <w:r w:rsidRPr="00D17F16">
        <w:rPr>
          <w:rFonts w:ascii="Times New Roman" w:eastAsia="Times New Roman" w:hAnsi="Times New Roman" w:cs="Times New Roman"/>
          <w:i/>
          <w:iCs/>
          <w:kern w:val="0"/>
          <w:sz w:val="20"/>
          <w:szCs w:val="20"/>
          <w14:ligatures w14:val="none"/>
        </w:rPr>
        <w:t>Motivational Strategies in the Language Classroom</w:t>
      </w:r>
      <w:r w:rsidRPr="00D17F16">
        <w:rPr>
          <w:rFonts w:ascii="Times New Roman" w:eastAsia="Times New Roman" w:hAnsi="Times New Roman" w:cs="Times New Roman"/>
          <w:kern w:val="0"/>
          <w:sz w:val="20"/>
          <w:szCs w:val="20"/>
          <w14:ligatures w14:val="none"/>
        </w:rPr>
        <w:t xml:space="preserve">, Cambridge University Press, </w:t>
      </w:r>
      <w:r w:rsidR="0008454B" w:rsidRPr="0008454B">
        <w:rPr>
          <w:rFonts w:ascii="Times New Roman" w:eastAsia="Times New Roman" w:hAnsi="Times New Roman" w:cs="Times New Roman"/>
          <w:kern w:val="0"/>
          <w:sz w:val="20"/>
          <w:szCs w:val="20"/>
          <w14:ligatures w14:val="none"/>
        </w:rPr>
        <w:t>Cambridge</w:t>
      </w:r>
      <w:r w:rsidR="0008454B">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kern w:val="0"/>
          <w:sz w:val="20"/>
          <w:szCs w:val="20"/>
          <w14:ligatures w14:val="none"/>
        </w:rPr>
        <w:t>2001.</w:t>
      </w:r>
    </w:p>
    <w:p w14:paraId="440A8448" w14:textId="77777777" w:rsidR="008C7790" w:rsidRDefault="00F7198B" w:rsidP="002577BE">
      <w:pPr>
        <w:pStyle w:val="ListParagraph"/>
        <w:numPr>
          <w:ilvl w:val="0"/>
          <w:numId w:val="18"/>
        </w:numPr>
        <w:spacing w:before="120" w:after="120" w:line="240" w:lineRule="auto"/>
        <w:ind w:left="360"/>
        <w:jc w:val="both"/>
        <w:rPr>
          <w:rFonts w:ascii="Times New Roman" w:eastAsia="Times New Roman" w:hAnsi="Times New Roman" w:cs="Times New Roman"/>
          <w:kern w:val="0"/>
          <w:sz w:val="20"/>
          <w:szCs w:val="20"/>
          <w14:ligatures w14:val="none"/>
        </w:rPr>
        <w:sectPr w:rsidR="008C7790" w:rsidSect="008C7790">
          <w:type w:val="continuous"/>
          <w:pgSz w:w="11909" w:h="16834" w:code="9"/>
          <w:pgMar w:top="1134" w:right="1134" w:bottom="1134" w:left="1418" w:header="720" w:footer="720" w:gutter="0"/>
          <w:cols w:num="2" w:space="720"/>
          <w:docGrid w:linePitch="360"/>
        </w:sectPr>
      </w:pPr>
      <w:r w:rsidRPr="00D17F16">
        <w:rPr>
          <w:rFonts w:ascii="Times New Roman" w:eastAsia="Times New Roman" w:hAnsi="Times New Roman" w:cs="Times New Roman"/>
          <w:kern w:val="0"/>
          <w:sz w:val="20"/>
          <w:szCs w:val="20"/>
          <w14:ligatures w14:val="none"/>
        </w:rPr>
        <w:t xml:space="preserve">Z. Ali, F. Kalarikkal, R. Ismail, M. O.Khenfer. Students’ Perceived Use of MyELT in English Language Learning: Attitude, Perceived Knowledge, and Perceived Benefit, </w:t>
      </w:r>
      <w:r w:rsidRPr="00D17F16">
        <w:rPr>
          <w:rFonts w:ascii="Times New Roman" w:eastAsia="Times New Roman" w:hAnsi="Times New Roman" w:cs="Times New Roman"/>
          <w:i/>
          <w:iCs/>
          <w:kern w:val="0"/>
          <w:sz w:val="20"/>
          <w:szCs w:val="20"/>
          <w14:ligatures w14:val="none"/>
        </w:rPr>
        <w:t>Innovative Teaching and Learning Journal</w:t>
      </w:r>
      <w:r w:rsidRPr="00D17F16">
        <w:rPr>
          <w:rFonts w:ascii="Times New Roman" w:eastAsia="Times New Roman" w:hAnsi="Times New Roman" w:cs="Times New Roman"/>
          <w:kern w:val="0"/>
          <w:sz w:val="20"/>
          <w:szCs w:val="20"/>
          <w14:ligatures w14:val="none"/>
        </w:rPr>
        <w:t xml:space="preserve">, </w:t>
      </w:r>
      <w:r w:rsidRPr="0054753D">
        <w:rPr>
          <w:rFonts w:ascii="Times New Roman" w:eastAsia="Times New Roman" w:hAnsi="Times New Roman" w:cs="Times New Roman"/>
          <w:b/>
          <w:bCs/>
          <w:kern w:val="0"/>
          <w:sz w:val="20"/>
          <w:szCs w:val="20"/>
          <w14:ligatures w14:val="none"/>
        </w:rPr>
        <w:t>2021</w:t>
      </w:r>
      <w:r w:rsidRPr="00D17F16">
        <w:rPr>
          <w:rFonts w:ascii="Times New Roman" w:eastAsia="Times New Roman" w:hAnsi="Times New Roman" w:cs="Times New Roman"/>
          <w:kern w:val="0"/>
          <w:sz w:val="20"/>
          <w:szCs w:val="20"/>
          <w14:ligatures w14:val="none"/>
        </w:rPr>
        <w:t xml:space="preserve">, </w:t>
      </w:r>
      <w:r w:rsidRPr="00D17F16">
        <w:rPr>
          <w:rFonts w:ascii="Times New Roman" w:eastAsia="Times New Roman" w:hAnsi="Times New Roman" w:cs="Times New Roman"/>
          <w:i/>
          <w:iCs/>
          <w:kern w:val="0"/>
          <w:sz w:val="20"/>
          <w:szCs w:val="20"/>
          <w14:ligatures w14:val="none"/>
        </w:rPr>
        <w:t>5</w:t>
      </w:r>
      <w:r w:rsidRPr="00D17F16">
        <w:rPr>
          <w:rFonts w:ascii="Times New Roman" w:eastAsia="Times New Roman" w:hAnsi="Times New Roman" w:cs="Times New Roman"/>
          <w:kern w:val="0"/>
          <w:sz w:val="20"/>
          <w:szCs w:val="20"/>
          <w14:ligatures w14:val="none"/>
        </w:rPr>
        <w:t>(2), 59–71.</w:t>
      </w:r>
    </w:p>
    <w:p w14:paraId="7584672F" w14:textId="172F60AE" w:rsidR="00EB19A9" w:rsidRPr="00D17F16" w:rsidRDefault="00EB19A9" w:rsidP="008C7790">
      <w:pPr>
        <w:pStyle w:val="ListParagraph"/>
        <w:spacing w:before="120" w:after="120" w:line="240" w:lineRule="auto"/>
        <w:ind w:left="360"/>
        <w:jc w:val="both"/>
        <w:rPr>
          <w:rFonts w:ascii="Times New Roman" w:eastAsia="Times New Roman" w:hAnsi="Times New Roman" w:cs="Times New Roman"/>
          <w:kern w:val="0"/>
          <w:sz w:val="20"/>
          <w:szCs w:val="20"/>
          <w14:ligatures w14:val="none"/>
        </w:rPr>
      </w:pPr>
    </w:p>
    <w:p w14:paraId="13CB39FC" w14:textId="77777777" w:rsidR="0080022F" w:rsidRPr="00D17F16" w:rsidRDefault="0080022F" w:rsidP="002577BE">
      <w:pPr>
        <w:spacing w:before="120" w:after="120" w:line="240" w:lineRule="auto"/>
        <w:jc w:val="both"/>
        <w:rPr>
          <w:rFonts w:ascii="Times New Roman" w:eastAsia="Times New Roman" w:hAnsi="Times New Roman" w:cs="Times New Roman"/>
          <w:kern w:val="0"/>
          <w:sz w:val="20"/>
          <w:szCs w:val="20"/>
          <w14:ligatures w14:val="none"/>
        </w:rPr>
      </w:pPr>
    </w:p>
    <w:p w14:paraId="394BFBDA" w14:textId="77777777" w:rsidR="00940593" w:rsidRPr="008E27DF" w:rsidRDefault="00940593" w:rsidP="002577BE">
      <w:pPr>
        <w:spacing w:before="120" w:after="120" w:line="240" w:lineRule="auto"/>
        <w:jc w:val="both"/>
        <w:rPr>
          <w:rFonts w:ascii="Times New Roman" w:eastAsia="Times New Roman" w:hAnsi="Times New Roman" w:cs="Times New Roman"/>
          <w:b/>
          <w:kern w:val="0"/>
          <w:sz w:val="22"/>
          <w:szCs w:val="22"/>
          <w14:ligatures w14:val="none"/>
        </w:rPr>
      </w:pPr>
    </w:p>
    <w:p w14:paraId="3309A99F" w14:textId="77777777" w:rsidR="00940593" w:rsidRPr="008E27DF" w:rsidRDefault="00940593" w:rsidP="002577BE">
      <w:pPr>
        <w:spacing w:before="120" w:after="120" w:line="240" w:lineRule="auto"/>
        <w:jc w:val="both"/>
        <w:rPr>
          <w:rFonts w:ascii="Times New Roman" w:eastAsia="Times New Roman" w:hAnsi="Times New Roman" w:cs="Times New Roman"/>
          <w:kern w:val="0"/>
          <w:sz w:val="22"/>
          <w:szCs w:val="22"/>
          <w14:ligatures w14:val="none"/>
        </w:rPr>
      </w:pPr>
    </w:p>
    <w:p w14:paraId="16F98E6A" w14:textId="77777777" w:rsidR="0019796B" w:rsidRPr="008E27DF" w:rsidRDefault="0019796B" w:rsidP="002577BE">
      <w:pPr>
        <w:spacing w:before="120" w:after="120" w:line="240" w:lineRule="auto"/>
        <w:jc w:val="both"/>
        <w:rPr>
          <w:rFonts w:ascii="Times New Roman" w:eastAsia="Times New Roman" w:hAnsi="Times New Roman" w:cs="Times New Roman"/>
          <w:kern w:val="0"/>
          <w:sz w:val="22"/>
          <w:szCs w:val="22"/>
          <w14:ligatures w14:val="none"/>
        </w:rPr>
      </w:pPr>
    </w:p>
    <w:sectPr w:rsidR="0019796B" w:rsidRPr="008E27DF" w:rsidSect="00092FFB">
      <w:type w:val="continuous"/>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840B" w14:textId="77777777" w:rsidR="00BE0520" w:rsidRDefault="00BE0520" w:rsidP="00D01FAB">
      <w:pPr>
        <w:spacing w:after="0" w:line="240" w:lineRule="auto"/>
      </w:pPr>
      <w:r>
        <w:separator/>
      </w:r>
    </w:p>
  </w:endnote>
  <w:endnote w:type="continuationSeparator" w:id="0">
    <w:p w14:paraId="22205374" w14:textId="77777777" w:rsidR="00BE0520" w:rsidRDefault="00BE0520" w:rsidP="00D0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61668"/>
      <w:docPartObj>
        <w:docPartGallery w:val="Page Numbers (Bottom of Page)"/>
        <w:docPartUnique/>
      </w:docPartObj>
    </w:sdtPr>
    <w:sdtEndPr>
      <w:rPr>
        <w:noProof/>
      </w:rPr>
    </w:sdtEndPr>
    <w:sdtContent>
      <w:p w14:paraId="620FDBD5" w14:textId="64FF3D09" w:rsidR="0041013E" w:rsidRDefault="004101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ACA33" w14:textId="77777777" w:rsidR="00D01FAB" w:rsidRDefault="00D0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533B" w14:textId="77777777" w:rsidR="00BE0520" w:rsidRDefault="00BE0520" w:rsidP="00D01FAB">
      <w:pPr>
        <w:spacing w:after="0" w:line="240" w:lineRule="auto"/>
      </w:pPr>
      <w:r>
        <w:separator/>
      </w:r>
    </w:p>
  </w:footnote>
  <w:footnote w:type="continuationSeparator" w:id="0">
    <w:p w14:paraId="73580644" w14:textId="77777777" w:rsidR="00BE0520" w:rsidRDefault="00BE0520" w:rsidP="00D0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297"/>
    <w:multiLevelType w:val="multilevel"/>
    <w:tmpl w:val="7E64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868D4"/>
    <w:multiLevelType w:val="hybridMultilevel"/>
    <w:tmpl w:val="BE2AD3E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2775A"/>
    <w:multiLevelType w:val="multilevel"/>
    <w:tmpl w:val="124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E72F8"/>
    <w:multiLevelType w:val="multilevel"/>
    <w:tmpl w:val="E63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467E4"/>
    <w:multiLevelType w:val="multilevel"/>
    <w:tmpl w:val="B8EA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B75B4"/>
    <w:multiLevelType w:val="multilevel"/>
    <w:tmpl w:val="BAC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0441D"/>
    <w:multiLevelType w:val="multilevel"/>
    <w:tmpl w:val="9098B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97C11"/>
    <w:multiLevelType w:val="multilevel"/>
    <w:tmpl w:val="DD907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5663B"/>
    <w:multiLevelType w:val="multilevel"/>
    <w:tmpl w:val="779A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52DD1"/>
    <w:multiLevelType w:val="multilevel"/>
    <w:tmpl w:val="E70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2B81"/>
    <w:multiLevelType w:val="multilevel"/>
    <w:tmpl w:val="463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55272"/>
    <w:multiLevelType w:val="multilevel"/>
    <w:tmpl w:val="71F2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2157D"/>
    <w:multiLevelType w:val="multilevel"/>
    <w:tmpl w:val="154C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050B4"/>
    <w:multiLevelType w:val="multilevel"/>
    <w:tmpl w:val="9F5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23A3B"/>
    <w:multiLevelType w:val="multilevel"/>
    <w:tmpl w:val="6DB6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ED2E24"/>
    <w:multiLevelType w:val="multilevel"/>
    <w:tmpl w:val="C63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30D79"/>
    <w:multiLevelType w:val="multilevel"/>
    <w:tmpl w:val="2DD2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D1DD6"/>
    <w:multiLevelType w:val="multilevel"/>
    <w:tmpl w:val="C5CC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651152">
    <w:abstractNumId w:val="5"/>
  </w:num>
  <w:num w:numId="2" w16cid:durableId="1109081336">
    <w:abstractNumId w:val="3"/>
  </w:num>
  <w:num w:numId="3" w16cid:durableId="327440737">
    <w:abstractNumId w:val="10"/>
  </w:num>
  <w:num w:numId="4" w16cid:durableId="1607691317">
    <w:abstractNumId w:val="2"/>
  </w:num>
  <w:num w:numId="5" w16cid:durableId="1433472863">
    <w:abstractNumId w:val="8"/>
  </w:num>
  <w:num w:numId="6" w16cid:durableId="919363997">
    <w:abstractNumId w:val="13"/>
  </w:num>
  <w:num w:numId="7" w16cid:durableId="1101610979">
    <w:abstractNumId w:val="17"/>
  </w:num>
  <w:num w:numId="8" w16cid:durableId="1307012504">
    <w:abstractNumId w:val="6"/>
  </w:num>
  <w:num w:numId="9" w16cid:durableId="819689130">
    <w:abstractNumId w:val="7"/>
  </w:num>
  <w:num w:numId="10" w16cid:durableId="1038238952">
    <w:abstractNumId w:val="9"/>
  </w:num>
  <w:num w:numId="11" w16cid:durableId="674307570">
    <w:abstractNumId w:val="4"/>
  </w:num>
  <w:num w:numId="12" w16cid:durableId="1680615294">
    <w:abstractNumId w:val="0"/>
  </w:num>
  <w:num w:numId="13" w16cid:durableId="384109229">
    <w:abstractNumId w:val="11"/>
  </w:num>
  <w:num w:numId="14" w16cid:durableId="1113288300">
    <w:abstractNumId w:val="12"/>
  </w:num>
  <w:num w:numId="15" w16cid:durableId="205025333">
    <w:abstractNumId w:val="16"/>
  </w:num>
  <w:num w:numId="16" w16cid:durableId="365257073">
    <w:abstractNumId w:val="14"/>
  </w:num>
  <w:num w:numId="17" w16cid:durableId="217279002">
    <w:abstractNumId w:val="15"/>
  </w:num>
  <w:num w:numId="18" w16cid:durableId="25167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C7"/>
    <w:rsid w:val="00000DA9"/>
    <w:rsid w:val="00002324"/>
    <w:rsid w:val="00003301"/>
    <w:rsid w:val="00003F00"/>
    <w:rsid w:val="00007339"/>
    <w:rsid w:val="0001055C"/>
    <w:rsid w:val="00013C11"/>
    <w:rsid w:val="0001406F"/>
    <w:rsid w:val="000150B0"/>
    <w:rsid w:val="000177CE"/>
    <w:rsid w:val="00021079"/>
    <w:rsid w:val="00021AF3"/>
    <w:rsid w:val="000223A2"/>
    <w:rsid w:val="00022CD0"/>
    <w:rsid w:val="00025003"/>
    <w:rsid w:val="00025691"/>
    <w:rsid w:val="00035AF5"/>
    <w:rsid w:val="000361EB"/>
    <w:rsid w:val="00040B02"/>
    <w:rsid w:val="00041DE1"/>
    <w:rsid w:val="000449EA"/>
    <w:rsid w:val="00046D99"/>
    <w:rsid w:val="00050DF5"/>
    <w:rsid w:val="00053CB3"/>
    <w:rsid w:val="00056E60"/>
    <w:rsid w:val="00057891"/>
    <w:rsid w:val="000612E1"/>
    <w:rsid w:val="00061869"/>
    <w:rsid w:val="00063F08"/>
    <w:rsid w:val="00064CCD"/>
    <w:rsid w:val="00066290"/>
    <w:rsid w:val="00067712"/>
    <w:rsid w:val="00070D12"/>
    <w:rsid w:val="00072C11"/>
    <w:rsid w:val="00077CA8"/>
    <w:rsid w:val="000805DD"/>
    <w:rsid w:val="0008128D"/>
    <w:rsid w:val="00081C64"/>
    <w:rsid w:val="0008454B"/>
    <w:rsid w:val="00084BD5"/>
    <w:rsid w:val="00084DFF"/>
    <w:rsid w:val="00086BC4"/>
    <w:rsid w:val="00090E9B"/>
    <w:rsid w:val="0009104D"/>
    <w:rsid w:val="0009130B"/>
    <w:rsid w:val="0009150D"/>
    <w:rsid w:val="0009226C"/>
    <w:rsid w:val="00092C1D"/>
    <w:rsid w:val="00092FFB"/>
    <w:rsid w:val="0009388E"/>
    <w:rsid w:val="00094032"/>
    <w:rsid w:val="00095D72"/>
    <w:rsid w:val="000A10E2"/>
    <w:rsid w:val="000A2671"/>
    <w:rsid w:val="000A30DB"/>
    <w:rsid w:val="000A6324"/>
    <w:rsid w:val="000A795F"/>
    <w:rsid w:val="000B067E"/>
    <w:rsid w:val="000B55CA"/>
    <w:rsid w:val="000C3C15"/>
    <w:rsid w:val="000C49C4"/>
    <w:rsid w:val="000D1DF7"/>
    <w:rsid w:val="000D2DE6"/>
    <w:rsid w:val="000D4081"/>
    <w:rsid w:val="000D61B1"/>
    <w:rsid w:val="000E1BBE"/>
    <w:rsid w:val="000E4774"/>
    <w:rsid w:val="000E660A"/>
    <w:rsid w:val="000E6735"/>
    <w:rsid w:val="000E6A68"/>
    <w:rsid w:val="000F4AD5"/>
    <w:rsid w:val="000F4F3D"/>
    <w:rsid w:val="000F50C8"/>
    <w:rsid w:val="000F7892"/>
    <w:rsid w:val="00101D5B"/>
    <w:rsid w:val="00102DC2"/>
    <w:rsid w:val="001032CA"/>
    <w:rsid w:val="0010558F"/>
    <w:rsid w:val="00106139"/>
    <w:rsid w:val="001069A9"/>
    <w:rsid w:val="00107864"/>
    <w:rsid w:val="001112E2"/>
    <w:rsid w:val="001131BB"/>
    <w:rsid w:val="00113D0A"/>
    <w:rsid w:val="001150B1"/>
    <w:rsid w:val="00116569"/>
    <w:rsid w:val="00116A48"/>
    <w:rsid w:val="00122064"/>
    <w:rsid w:val="00124B60"/>
    <w:rsid w:val="00124EDD"/>
    <w:rsid w:val="00125E77"/>
    <w:rsid w:val="0012634C"/>
    <w:rsid w:val="0012701A"/>
    <w:rsid w:val="00127577"/>
    <w:rsid w:val="00130CCE"/>
    <w:rsid w:val="00133D8A"/>
    <w:rsid w:val="00134C34"/>
    <w:rsid w:val="0013545A"/>
    <w:rsid w:val="00135A95"/>
    <w:rsid w:val="00135BA5"/>
    <w:rsid w:val="00136F4F"/>
    <w:rsid w:val="00136FB1"/>
    <w:rsid w:val="0014165B"/>
    <w:rsid w:val="00141914"/>
    <w:rsid w:val="00141FC6"/>
    <w:rsid w:val="001436E7"/>
    <w:rsid w:val="00144F28"/>
    <w:rsid w:val="001456BC"/>
    <w:rsid w:val="00145EA8"/>
    <w:rsid w:val="00146637"/>
    <w:rsid w:val="0015458A"/>
    <w:rsid w:val="00155288"/>
    <w:rsid w:val="00155FD9"/>
    <w:rsid w:val="001605CA"/>
    <w:rsid w:val="001637DF"/>
    <w:rsid w:val="00164116"/>
    <w:rsid w:val="00166FD4"/>
    <w:rsid w:val="00167A09"/>
    <w:rsid w:val="001720D7"/>
    <w:rsid w:val="00172D50"/>
    <w:rsid w:val="00173780"/>
    <w:rsid w:val="00173C54"/>
    <w:rsid w:val="001765C4"/>
    <w:rsid w:val="001802A8"/>
    <w:rsid w:val="0018153D"/>
    <w:rsid w:val="00182213"/>
    <w:rsid w:val="0018238D"/>
    <w:rsid w:val="00182D75"/>
    <w:rsid w:val="00183A26"/>
    <w:rsid w:val="00183D93"/>
    <w:rsid w:val="00186389"/>
    <w:rsid w:val="00186CD3"/>
    <w:rsid w:val="00190830"/>
    <w:rsid w:val="00194EBE"/>
    <w:rsid w:val="0019524E"/>
    <w:rsid w:val="00195324"/>
    <w:rsid w:val="00195710"/>
    <w:rsid w:val="0019796B"/>
    <w:rsid w:val="001A0EF0"/>
    <w:rsid w:val="001A0FC8"/>
    <w:rsid w:val="001A2D88"/>
    <w:rsid w:val="001A4D96"/>
    <w:rsid w:val="001A6466"/>
    <w:rsid w:val="001A70B0"/>
    <w:rsid w:val="001B077D"/>
    <w:rsid w:val="001B0F88"/>
    <w:rsid w:val="001B5A48"/>
    <w:rsid w:val="001B6097"/>
    <w:rsid w:val="001B6D51"/>
    <w:rsid w:val="001C26C4"/>
    <w:rsid w:val="001C2A4C"/>
    <w:rsid w:val="001C5194"/>
    <w:rsid w:val="001C5FAB"/>
    <w:rsid w:val="001C6BBC"/>
    <w:rsid w:val="001D1858"/>
    <w:rsid w:val="001D215E"/>
    <w:rsid w:val="001D39BE"/>
    <w:rsid w:val="001D4425"/>
    <w:rsid w:val="001D4834"/>
    <w:rsid w:val="001D4A19"/>
    <w:rsid w:val="001D5831"/>
    <w:rsid w:val="001D696F"/>
    <w:rsid w:val="001E0A2E"/>
    <w:rsid w:val="001E1BDC"/>
    <w:rsid w:val="001E28D6"/>
    <w:rsid w:val="001E30F8"/>
    <w:rsid w:val="001E322E"/>
    <w:rsid w:val="001E4456"/>
    <w:rsid w:val="001E6A39"/>
    <w:rsid w:val="001E72F4"/>
    <w:rsid w:val="001F19ED"/>
    <w:rsid w:val="001F1C22"/>
    <w:rsid w:val="001F4C35"/>
    <w:rsid w:val="001F585E"/>
    <w:rsid w:val="001F5B4E"/>
    <w:rsid w:val="001F5FCE"/>
    <w:rsid w:val="001F6A32"/>
    <w:rsid w:val="00201E4B"/>
    <w:rsid w:val="00204603"/>
    <w:rsid w:val="0020589A"/>
    <w:rsid w:val="00205B71"/>
    <w:rsid w:val="002139BF"/>
    <w:rsid w:val="0021493E"/>
    <w:rsid w:val="00215241"/>
    <w:rsid w:val="00221FC9"/>
    <w:rsid w:val="00227648"/>
    <w:rsid w:val="00230537"/>
    <w:rsid w:val="00232766"/>
    <w:rsid w:val="00233FEE"/>
    <w:rsid w:val="00234646"/>
    <w:rsid w:val="00234787"/>
    <w:rsid w:val="00241517"/>
    <w:rsid w:val="00246D22"/>
    <w:rsid w:val="00247DAC"/>
    <w:rsid w:val="00251C14"/>
    <w:rsid w:val="00252D4A"/>
    <w:rsid w:val="00256E20"/>
    <w:rsid w:val="002577BE"/>
    <w:rsid w:val="00257F71"/>
    <w:rsid w:val="00260DFD"/>
    <w:rsid w:val="00261028"/>
    <w:rsid w:val="0026277A"/>
    <w:rsid w:val="002629C5"/>
    <w:rsid w:val="00263510"/>
    <w:rsid w:val="00263A26"/>
    <w:rsid w:val="0027296E"/>
    <w:rsid w:val="00274694"/>
    <w:rsid w:val="002746D1"/>
    <w:rsid w:val="002774EB"/>
    <w:rsid w:val="00280286"/>
    <w:rsid w:val="002814AF"/>
    <w:rsid w:val="00282FEA"/>
    <w:rsid w:val="00283ECB"/>
    <w:rsid w:val="00284922"/>
    <w:rsid w:val="00285838"/>
    <w:rsid w:val="00285F11"/>
    <w:rsid w:val="00286073"/>
    <w:rsid w:val="002864B5"/>
    <w:rsid w:val="002904B9"/>
    <w:rsid w:val="00291182"/>
    <w:rsid w:val="00292D40"/>
    <w:rsid w:val="002935D6"/>
    <w:rsid w:val="00294399"/>
    <w:rsid w:val="0029449B"/>
    <w:rsid w:val="0029723F"/>
    <w:rsid w:val="002A072D"/>
    <w:rsid w:val="002A4AFD"/>
    <w:rsid w:val="002B02CE"/>
    <w:rsid w:val="002B02FD"/>
    <w:rsid w:val="002B06CD"/>
    <w:rsid w:val="002B297C"/>
    <w:rsid w:val="002B3548"/>
    <w:rsid w:val="002B6924"/>
    <w:rsid w:val="002B6E27"/>
    <w:rsid w:val="002C0574"/>
    <w:rsid w:val="002C3CD9"/>
    <w:rsid w:val="002C63D2"/>
    <w:rsid w:val="002D1FB9"/>
    <w:rsid w:val="002D201D"/>
    <w:rsid w:val="002D234A"/>
    <w:rsid w:val="002D31D2"/>
    <w:rsid w:val="002D39C1"/>
    <w:rsid w:val="002D437A"/>
    <w:rsid w:val="002D6636"/>
    <w:rsid w:val="002D7A87"/>
    <w:rsid w:val="002D7F54"/>
    <w:rsid w:val="002E09FA"/>
    <w:rsid w:val="002E10EA"/>
    <w:rsid w:val="002E30E1"/>
    <w:rsid w:val="002E3B5C"/>
    <w:rsid w:val="002E51C8"/>
    <w:rsid w:val="002E6921"/>
    <w:rsid w:val="002E7BC1"/>
    <w:rsid w:val="002F14C3"/>
    <w:rsid w:val="002F2DAF"/>
    <w:rsid w:val="002F6003"/>
    <w:rsid w:val="002F73C4"/>
    <w:rsid w:val="003016CE"/>
    <w:rsid w:val="00302DDD"/>
    <w:rsid w:val="003052AB"/>
    <w:rsid w:val="00311AB6"/>
    <w:rsid w:val="00315C78"/>
    <w:rsid w:val="00320857"/>
    <w:rsid w:val="00320933"/>
    <w:rsid w:val="00320FDE"/>
    <w:rsid w:val="00322079"/>
    <w:rsid w:val="00322C22"/>
    <w:rsid w:val="00325DF7"/>
    <w:rsid w:val="003263A4"/>
    <w:rsid w:val="003316FE"/>
    <w:rsid w:val="00332B7E"/>
    <w:rsid w:val="00336DEE"/>
    <w:rsid w:val="00337BB0"/>
    <w:rsid w:val="00337C99"/>
    <w:rsid w:val="00340E47"/>
    <w:rsid w:val="00340E93"/>
    <w:rsid w:val="00341734"/>
    <w:rsid w:val="003418CB"/>
    <w:rsid w:val="0034314F"/>
    <w:rsid w:val="003432C7"/>
    <w:rsid w:val="00343E99"/>
    <w:rsid w:val="00344AA1"/>
    <w:rsid w:val="00344C33"/>
    <w:rsid w:val="003504A9"/>
    <w:rsid w:val="00350943"/>
    <w:rsid w:val="00351BB8"/>
    <w:rsid w:val="003522F0"/>
    <w:rsid w:val="00353626"/>
    <w:rsid w:val="003549B6"/>
    <w:rsid w:val="00355F1D"/>
    <w:rsid w:val="0036205B"/>
    <w:rsid w:val="003642A2"/>
    <w:rsid w:val="003706A0"/>
    <w:rsid w:val="003712EA"/>
    <w:rsid w:val="0037239B"/>
    <w:rsid w:val="003774C2"/>
    <w:rsid w:val="003802ED"/>
    <w:rsid w:val="00384303"/>
    <w:rsid w:val="003844B3"/>
    <w:rsid w:val="00384CFF"/>
    <w:rsid w:val="00386318"/>
    <w:rsid w:val="00390D12"/>
    <w:rsid w:val="0039160C"/>
    <w:rsid w:val="003951BE"/>
    <w:rsid w:val="00395473"/>
    <w:rsid w:val="003962CE"/>
    <w:rsid w:val="003A1512"/>
    <w:rsid w:val="003A3198"/>
    <w:rsid w:val="003A6941"/>
    <w:rsid w:val="003A69D3"/>
    <w:rsid w:val="003A793A"/>
    <w:rsid w:val="003B748E"/>
    <w:rsid w:val="003C0FE1"/>
    <w:rsid w:val="003C363B"/>
    <w:rsid w:val="003D3E2C"/>
    <w:rsid w:val="003D4600"/>
    <w:rsid w:val="003D4C1D"/>
    <w:rsid w:val="003D7882"/>
    <w:rsid w:val="003E3993"/>
    <w:rsid w:val="003E50A7"/>
    <w:rsid w:val="003E5ED9"/>
    <w:rsid w:val="003E7B03"/>
    <w:rsid w:val="003F0327"/>
    <w:rsid w:val="003F1068"/>
    <w:rsid w:val="003F1CA3"/>
    <w:rsid w:val="003F2772"/>
    <w:rsid w:val="003F32F0"/>
    <w:rsid w:val="003F52FA"/>
    <w:rsid w:val="003F5DC4"/>
    <w:rsid w:val="003F6D49"/>
    <w:rsid w:val="00401A3B"/>
    <w:rsid w:val="004034A0"/>
    <w:rsid w:val="00403D0E"/>
    <w:rsid w:val="004059FA"/>
    <w:rsid w:val="00406B18"/>
    <w:rsid w:val="0041013E"/>
    <w:rsid w:val="00411F12"/>
    <w:rsid w:val="0041360F"/>
    <w:rsid w:val="00413995"/>
    <w:rsid w:val="00413BAA"/>
    <w:rsid w:val="00413BD3"/>
    <w:rsid w:val="00414A5F"/>
    <w:rsid w:val="00416522"/>
    <w:rsid w:val="004204DF"/>
    <w:rsid w:val="00421585"/>
    <w:rsid w:val="00422C87"/>
    <w:rsid w:val="004319DB"/>
    <w:rsid w:val="00434A6A"/>
    <w:rsid w:val="00435935"/>
    <w:rsid w:val="00446784"/>
    <w:rsid w:val="00450964"/>
    <w:rsid w:val="00453478"/>
    <w:rsid w:val="00454989"/>
    <w:rsid w:val="0045569E"/>
    <w:rsid w:val="00455B94"/>
    <w:rsid w:val="0045692B"/>
    <w:rsid w:val="00462E56"/>
    <w:rsid w:val="00463BD4"/>
    <w:rsid w:val="00464820"/>
    <w:rsid w:val="00465602"/>
    <w:rsid w:val="00465A23"/>
    <w:rsid w:val="0046690D"/>
    <w:rsid w:val="0046710A"/>
    <w:rsid w:val="00470082"/>
    <w:rsid w:val="0047029D"/>
    <w:rsid w:val="004749B1"/>
    <w:rsid w:val="00474BC3"/>
    <w:rsid w:val="0048098B"/>
    <w:rsid w:val="004833BD"/>
    <w:rsid w:val="00483C2E"/>
    <w:rsid w:val="004841FF"/>
    <w:rsid w:val="004858D0"/>
    <w:rsid w:val="00490EF2"/>
    <w:rsid w:val="00491132"/>
    <w:rsid w:val="00493B29"/>
    <w:rsid w:val="00497E66"/>
    <w:rsid w:val="004A0318"/>
    <w:rsid w:val="004A1405"/>
    <w:rsid w:val="004A246A"/>
    <w:rsid w:val="004A33ED"/>
    <w:rsid w:val="004A3BB5"/>
    <w:rsid w:val="004A40F1"/>
    <w:rsid w:val="004A428F"/>
    <w:rsid w:val="004A634A"/>
    <w:rsid w:val="004A64CF"/>
    <w:rsid w:val="004B182B"/>
    <w:rsid w:val="004B28BE"/>
    <w:rsid w:val="004B31BA"/>
    <w:rsid w:val="004B72B6"/>
    <w:rsid w:val="004C4DA7"/>
    <w:rsid w:val="004C7D00"/>
    <w:rsid w:val="004D0813"/>
    <w:rsid w:val="004D1D8F"/>
    <w:rsid w:val="004D3440"/>
    <w:rsid w:val="004D3D62"/>
    <w:rsid w:val="004E0A77"/>
    <w:rsid w:val="004E4599"/>
    <w:rsid w:val="004E528A"/>
    <w:rsid w:val="004E575A"/>
    <w:rsid w:val="004F138B"/>
    <w:rsid w:val="004F3E9F"/>
    <w:rsid w:val="004F61E3"/>
    <w:rsid w:val="004F674E"/>
    <w:rsid w:val="004F767B"/>
    <w:rsid w:val="004F7D69"/>
    <w:rsid w:val="004F7FBE"/>
    <w:rsid w:val="00507EED"/>
    <w:rsid w:val="0051582A"/>
    <w:rsid w:val="005162BA"/>
    <w:rsid w:val="005164DE"/>
    <w:rsid w:val="00520F72"/>
    <w:rsid w:val="00522600"/>
    <w:rsid w:val="0052524F"/>
    <w:rsid w:val="00526677"/>
    <w:rsid w:val="0053524E"/>
    <w:rsid w:val="005369EE"/>
    <w:rsid w:val="00536FD7"/>
    <w:rsid w:val="00541438"/>
    <w:rsid w:val="005432E8"/>
    <w:rsid w:val="005432FE"/>
    <w:rsid w:val="00543723"/>
    <w:rsid w:val="00543A9D"/>
    <w:rsid w:val="00546225"/>
    <w:rsid w:val="0054753D"/>
    <w:rsid w:val="0055176A"/>
    <w:rsid w:val="00551D84"/>
    <w:rsid w:val="00552D95"/>
    <w:rsid w:val="005535F1"/>
    <w:rsid w:val="00554EBF"/>
    <w:rsid w:val="005557B9"/>
    <w:rsid w:val="005558D2"/>
    <w:rsid w:val="0055601D"/>
    <w:rsid w:val="0056789A"/>
    <w:rsid w:val="00567CDF"/>
    <w:rsid w:val="005718F2"/>
    <w:rsid w:val="005721D9"/>
    <w:rsid w:val="005722F6"/>
    <w:rsid w:val="005748D9"/>
    <w:rsid w:val="005765F4"/>
    <w:rsid w:val="0057720C"/>
    <w:rsid w:val="0057754D"/>
    <w:rsid w:val="00584142"/>
    <w:rsid w:val="005845C6"/>
    <w:rsid w:val="00587C08"/>
    <w:rsid w:val="00587D77"/>
    <w:rsid w:val="00590380"/>
    <w:rsid w:val="00591EC9"/>
    <w:rsid w:val="005926C5"/>
    <w:rsid w:val="00592D74"/>
    <w:rsid w:val="00593455"/>
    <w:rsid w:val="00593CBD"/>
    <w:rsid w:val="00593D3E"/>
    <w:rsid w:val="0059498C"/>
    <w:rsid w:val="0059567D"/>
    <w:rsid w:val="005972B7"/>
    <w:rsid w:val="005A08F3"/>
    <w:rsid w:val="005A1F51"/>
    <w:rsid w:val="005A39B0"/>
    <w:rsid w:val="005A44FF"/>
    <w:rsid w:val="005A652F"/>
    <w:rsid w:val="005A709D"/>
    <w:rsid w:val="005B40C0"/>
    <w:rsid w:val="005C124A"/>
    <w:rsid w:val="005C55BB"/>
    <w:rsid w:val="005D14A0"/>
    <w:rsid w:val="005D2926"/>
    <w:rsid w:val="005D4983"/>
    <w:rsid w:val="005D4A13"/>
    <w:rsid w:val="005D51EF"/>
    <w:rsid w:val="005D701C"/>
    <w:rsid w:val="005D7369"/>
    <w:rsid w:val="005E1448"/>
    <w:rsid w:val="005E1B88"/>
    <w:rsid w:val="005E2FD9"/>
    <w:rsid w:val="005E3C1E"/>
    <w:rsid w:val="005E46E7"/>
    <w:rsid w:val="005E544D"/>
    <w:rsid w:val="005E5463"/>
    <w:rsid w:val="005E554E"/>
    <w:rsid w:val="005E5762"/>
    <w:rsid w:val="005E5D03"/>
    <w:rsid w:val="005F56E0"/>
    <w:rsid w:val="005F67A2"/>
    <w:rsid w:val="005F76C8"/>
    <w:rsid w:val="00600189"/>
    <w:rsid w:val="00603F66"/>
    <w:rsid w:val="00604B1C"/>
    <w:rsid w:val="006060E0"/>
    <w:rsid w:val="006116AD"/>
    <w:rsid w:val="00613141"/>
    <w:rsid w:val="0061521A"/>
    <w:rsid w:val="00616418"/>
    <w:rsid w:val="00616421"/>
    <w:rsid w:val="00623EAD"/>
    <w:rsid w:val="0062448E"/>
    <w:rsid w:val="006244BE"/>
    <w:rsid w:val="006247CB"/>
    <w:rsid w:val="00625B17"/>
    <w:rsid w:val="00625CAB"/>
    <w:rsid w:val="006272EF"/>
    <w:rsid w:val="00633550"/>
    <w:rsid w:val="00635968"/>
    <w:rsid w:val="00635B40"/>
    <w:rsid w:val="006362FD"/>
    <w:rsid w:val="00650867"/>
    <w:rsid w:val="00655A65"/>
    <w:rsid w:val="00656A9F"/>
    <w:rsid w:val="00656BF8"/>
    <w:rsid w:val="0066146C"/>
    <w:rsid w:val="00662D0E"/>
    <w:rsid w:val="00666F66"/>
    <w:rsid w:val="00670004"/>
    <w:rsid w:val="00670EB6"/>
    <w:rsid w:val="00672995"/>
    <w:rsid w:val="00673BAC"/>
    <w:rsid w:val="0067416A"/>
    <w:rsid w:val="006756BB"/>
    <w:rsid w:val="0067675D"/>
    <w:rsid w:val="00680A27"/>
    <w:rsid w:val="006831A2"/>
    <w:rsid w:val="0068784B"/>
    <w:rsid w:val="0069057E"/>
    <w:rsid w:val="006935B7"/>
    <w:rsid w:val="006936FE"/>
    <w:rsid w:val="00694DA0"/>
    <w:rsid w:val="006953BB"/>
    <w:rsid w:val="006969C8"/>
    <w:rsid w:val="006A257A"/>
    <w:rsid w:val="006A3015"/>
    <w:rsid w:val="006A4087"/>
    <w:rsid w:val="006A64AA"/>
    <w:rsid w:val="006B1556"/>
    <w:rsid w:val="006B2872"/>
    <w:rsid w:val="006B6569"/>
    <w:rsid w:val="006B7F26"/>
    <w:rsid w:val="006C1152"/>
    <w:rsid w:val="006C12D9"/>
    <w:rsid w:val="006C17FA"/>
    <w:rsid w:val="006C2BC4"/>
    <w:rsid w:val="006C2CA7"/>
    <w:rsid w:val="006C343C"/>
    <w:rsid w:val="006C3735"/>
    <w:rsid w:val="006C4C70"/>
    <w:rsid w:val="006C4F78"/>
    <w:rsid w:val="006C71AF"/>
    <w:rsid w:val="006C7389"/>
    <w:rsid w:val="006D2786"/>
    <w:rsid w:val="006D2FB0"/>
    <w:rsid w:val="006E04F8"/>
    <w:rsid w:val="006E3099"/>
    <w:rsid w:val="006E3C29"/>
    <w:rsid w:val="006E4307"/>
    <w:rsid w:val="006E51D9"/>
    <w:rsid w:val="006E68EE"/>
    <w:rsid w:val="006F28AD"/>
    <w:rsid w:val="006F5572"/>
    <w:rsid w:val="00705966"/>
    <w:rsid w:val="00711980"/>
    <w:rsid w:val="00711A8F"/>
    <w:rsid w:val="00715C4B"/>
    <w:rsid w:val="007240B6"/>
    <w:rsid w:val="00724F5F"/>
    <w:rsid w:val="00726915"/>
    <w:rsid w:val="00726E1A"/>
    <w:rsid w:val="00731BB2"/>
    <w:rsid w:val="007321C9"/>
    <w:rsid w:val="00732A6F"/>
    <w:rsid w:val="00735D52"/>
    <w:rsid w:val="00735F7E"/>
    <w:rsid w:val="007369EC"/>
    <w:rsid w:val="007400F3"/>
    <w:rsid w:val="007414D6"/>
    <w:rsid w:val="007416C6"/>
    <w:rsid w:val="00743FFF"/>
    <w:rsid w:val="00746419"/>
    <w:rsid w:val="007504C2"/>
    <w:rsid w:val="00750577"/>
    <w:rsid w:val="007515BD"/>
    <w:rsid w:val="007524C1"/>
    <w:rsid w:val="00752669"/>
    <w:rsid w:val="00754325"/>
    <w:rsid w:val="00755C25"/>
    <w:rsid w:val="00757869"/>
    <w:rsid w:val="00760F14"/>
    <w:rsid w:val="00763FCB"/>
    <w:rsid w:val="00766C69"/>
    <w:rsid w:val="00767A00"/>
    <w:rsid w:val="00770856"/>
    <w:rsid w:val="00773D21"/>
    <w:rsid w:val="00774B84"/>
    <w:rsid w:val="0077762A"/>
    <w:rsid w:val="00780E3F"/>
    <w:rsid w:val="00782987"/>
    <w:rsid w:val="007848BD"/>
    <w:rsid w:val="007850C3"/>
    <w:rsid w:val="0078624B"/>
    <w:rsid w:val="00790A3F"/>
    <w:rsid w:val="007923C3"/>
    <w:rsid w:val="00795E7B"/>
    <w:rsid w:val="007A0A2D"/>
    <w:rsid w:val="007A12D8"/>
    <w:rsid w:val="007A4F34"/>
    <w:rsid w:val="007A5469"/>
    <w:rsid w:val="007A7D1E"/>
    <w:rsid w:val="007B2FD2"/>
    <w:rsid w:val="007B4868"/>
    <w:rsid w:val="007B58D6"/>
    <w:rsid w:val="007B6252"/>
    <w:rsid w:val="007B64BE"/>
    <w:rsid w:val="007B70BD"/>
    <w:rsid w:val="007C02CB"/>
    <w:rsid w:val="007C08DF"/>
    <w:rsid w:val="007C137C"/>
    <w:rsid w:val="007C5E47"/>
    <w:rsid w:val="007C6FD3"/>
    <w:rsid w:val="007D0140"/>
    <w:rsid w:val="007D2019"/>
    <w:rsid w:val="007D4954"/>
    <w:rsid w:val="007D6BA2"/>
    <w:rsid w:val="007E11AE"/>
    <w:rsid w:val="007E23CE"/>
    <w:rsid w:val="007E2F88"/>
    <w:rsid w:val="007E3DD8"/>
    <w:rsid w:val="007E5B72"/>
    <w:rsid w:val="007E6BA7"/>
    <w:rsid w:val="007E72EF"/>
    <w:rsid w:val="007F0F22"/>
    <w:rsid w:val="007F5857"/>
    <w:rsid w:val="007F7298"/>
    <w:rsid w:val="0080022F"/>
    <w:rsid w:val="0080065A"/>
    <w:rsid w:val="0080090A"/>
    <w:rsid w:val="0080263C"/>
    <w:rsid w:val="0080279D"/>
    <w:rsid w:val="00802800"/>
    <w:rsid w:val="00804270"/>
    <w:rsid w:val="0080528A"/>
    <w:rsid w:val="00805469"/>
    <w:rsid w:val="00806002"/>
    <w:rsid w:val="0081489B"/>
    <w:rsid w:val="00817C86"/>
    <w:rsid w:val="00821B73"/>
    <w:rsid w:val="00823719"/>
    <w:rsid w:val="008239C6"/>
    <w:rsid w:val="00831A32"/>
    <w:rsid w:val="008417AC"/>
    <w:rsid w:val="00841C2A"/>
    <w:rsid w:val="008454AC"/>
    <w:rsid w:val="00845CEE"/>
    <w:rsid w:val="0084671C"/>
    <w:rsid w:val="0085182E"/>
    <w:rsid w:val="00851906"/>
    <w:rsid w:val="00852DBB"/>
    <w:rsid w:val="00854059"/>
    <w:rsid w:val="008547D1"/>
    <w:rsid w:val="008547D9"/>
    <w:rsid w:val="00857FDE"/>
    <w:rsid w:val="00860C57"/>
    <w:rsid w:val="00860FB3"/>
    <w:rsid w:val="0086157F"/>
    <w:rsid w:val="00863B42"/>
    <w:rsid w:val="008648A1"/>
    <w:rsid w:val="00866894"/>
    <w:rsid w:val="008678BA"/>
    <w:rsid w:val="00870E61"/>
    <w:rsid w:val="008722F2"/>
    <w:rsid w:val="00873787"/>
    <w:rsid w:val="00873EA8"/>
    <w:rsid w:val="00874D8D"/>
    <w:rsid w:val="008759B2"/>
    <w:rsid w:val="00880501"/>
    <w:rsid w:val="00881BC9"/>
    <w:rsid w:val="00881E08"/>
    <w:rsid w:val="00881FDC"/>
    <w:rsid w:val="00882A04"/>
    <w:rsid w:val="0088383B"/>
    <w:rsid w:val="008839A7"/>
    <w:rsid w:val="00884327"/>
    <w:rsid w:val="00887DA5"/>
    <w:rsid w:val="008925D4"/>
    <w:rsid w:val="00894DE1"/>
    <w:rsid w:val="00895E24"/>
    <w:rsid w:val="008A1280"/>
    <w:rsid w:val="008A2492"/>
    <w:rsid w:val="008A2A02"/>
    <w:rsid w:val="008A3BDB"/>
    <w:rsid w:val="008A3C2B"/>
    <w:rsid w:val="008A42D1"/>
    <w:rsid w:val="008A6BB5"/>
    <w:rsid w:val="008A6F28"/>
    <w:rsid w:val="008A7273"/>
    <w:rsid w:val="008B01BD"/>
    <w:rsid w:val="008B11E4"/>
    <w:rsid w:val="008B42FB"/>
    <w:rsid w:val="008B740E"/>
    <w:rsid w:val="008C27AE"/>
    <w:rsid w:val="008C2A32"/>
    <w:rsid w:val="008C4066"/>
    <w:rsid w:val="008C49F1"/>
    <w:rsid w:val="008C51BC"/>
    <w:rsid w:val="008C56AC"/>
    <w:rsid w:val="008C6E4C"/>
    <w:rsid w:val="008C737A"/>
    <w:rsid w:val="008C7790"/>
    <w:rsid w:val="008D0AE5"/>
    <w:rsid w:val="008D1112"/>
    <w:rsid w:val="008D12C8"/>
    <w:rsid w:val="008D457B"/>
    <w:rsid w:val="008D53B2"/>
    <w:rsid w:val="008D61A5"/>
    <w:rsid w:val="008D68B6"/>
    <w:rsid w:val="008D7E03"/>
    <w:rsid w:val="008E027E"/>
    <w:rsid w:val="008E1F1F"/>
    <w:rsid w:val="008E2675"/>
    <w:rsid w:val="008E27DF"/>
    <w:rsid w:val="008F1898"/>
    <w:rsid w:val="008F35B4"/>
    <w:rsid w:val="008F56CA"/>
    <w:rsid w:val="00900349"/>
    <w:rsid w:val="00901200"/>
    <w:rsid w:val="0090139C"/>
    <w:rsid w:val="009021D3"/>
    <w:rsid w:val="00902FF8"/>
    <w:rsid w:val="00904AA8"/>
    <w:rsid w:val="00904B11"/>
    <w:rsid w:val="0090535D"/>
    <w:rsid w:val="0091266A"/>
    <w:rsid w:val="009140B6"/>
    <w:rsid w:val="0091758D"/>
    <w:rsid w:val="00921917"/>
    <w:rsid w:val="009228B4"/>
    <w:rsid w:val="00923834"/>
    <w:rsid w:val="00925321"/>
    <w:rsid w:val="00925674"/>
    <w:rsid w:val="00926532"/>
    <w:rsid w:val="00930FE4"/>
    <w:rsid w:val="00932640"/>
    <w:rsid w:val="00933567"/>
    <w:rsid w:val="00937AFF"/>
    <w:rsid w:val="00940299"/>
    <w:rsid w:val="00940593"/>
    <w:rsid w:val="00940F1B"/>
    <w:rsid w:val="009412AF"/>
    <w:rsid w:val="00941643"/>
    <w:rsid w:val="00943597"/>
    <w:rsid w:val="009443C6"/>
    <w:rsid w:val="009459E4"/>
    <w:rsid w:val="00951ACC"/>
    <w:rsid w:val="0095263A"/>
    <w:rsid w:val="009549CE"/>
    <w:rsid w:val="00954A5F"/>
    <w:rsid w:val="009603A1"/>
    <w:rsid w:val="00961B30"/>
    <w:rsid w:val="00961D0A"/>
    <w:rsid w:val="00961DE8"/>
    <w:rsid w:val="009625A0"/>
    <w:rsid w:val="00962DC0"/>
    <w:rsid w:val="00963564"/>
    <w:rsid w:val="00963632"/>
    <w:rsid w:val="00963A31"/>
    <w:rsid w:val="0096426D"/>
    <w:rsid w:val="00964584"/>
    <w:rsid w:val="009675B3"/>
    <w:rsid w:val="00967EAF"/>
    <w:rsid w:val="00971095"/>
    <w:rsid w:val="009724F9"/>
    <w:rsid w:val="00972DA5"/>
    <w:rsid w:val="00976529"/>
    <w:rsid w:val="00981B0D"/>
    <w:rsid w:val="009840A6"/>
    <w:rsid w:val="0098488C"/>
    <w:rsid w:val="00985C7C"/>
    <w:rsid w:val="0099092C"/>
    <w:rsid w:val="00990DA9"/>
    <w:rsid w:val="00991294"/>
    <w:rsid w:val="009920DC"/>
    <w:rsid w:val="009939BB"/>
    <w:rsid w:val="009968EB"/>
    <w:rsid w:val="00997E47"/>
    <w:rsid w:val="00997FC5"/>
    <w:rsid w:val="009A3058"/>
    <w:rsid w:val="009A46D0"/>
    <w:rsid w:val="009B4224"/>
    <w:rsid w:val="009B44BB"/>
    <w:rsid w:val="009B4ADB"/>
    <w:rsid w:val="009B4EB9"/>
    <w:rsid w:val="009B50FE"/>
    <w:rsid w:val="009B51A0"/>
    <w:rsid w:val="009B5BB6"/>
    <w:rsid w:val="009B62D1"/>
    <w:rsid w:val="009B7897"/>
    <w:rsid w:val="009C3E6A"/>
    <w:rsid w:val="009C3F0C"/>
    <w:rsid w:val="009C5900"/>
    <w:rsid w:val="009C688F"/>
    <w:rsid w:val="009C721C"/>
    <w:rsid w:val="009D0014"/>
    <w:rsid w:val="009D365E"/>
    <w:rsid w:val="009D494D"/>
    <w:rsid w:val="009D7FAE"/>
    <w:rsid w:val="009E0583"/>
    <w:rsid w:val="009E1E3A"/>
    <w:rsid w:val="009E4BBA"/>
    <w:rsid w:val="009E5810"/>
    <w:rsid w:val="009E5C77"/>
    <w:rsid w:val="009E67D2"/>
    <w:rsid w:val="009E6BE9"/>
    <w:rsid w:val="009F4957"/>
    <w:rsid w:val="009F67A5"/>
    <w:rsid w:val="009F7EF7"/>
    <w:rsid w:val="00A043CB"/>
    <w:rsid w:val="00A05B3C"/>
    <w:rsid w:val="00A111F5"/>
    <w:rsid w:val="00A1154D"/>
    <w:rsid w:val="00A117FC"/>
    <w:rsid w:val="00A1188F"/>
    <w:rsid w:val="00A125D9"/>
    <w:rsid w:val="00A13070"/>
    <w:rsid w:val="00A131F8"/>
    <w:rsid w:val="00A17FE6"/>
    <w:rsid w:val="00A201EC"/>
    <w:rsid w:val="00A20A3B"/>
    <w:rsid w:val="00A20E84"/>
    <w:rsid w:val="00A232B7"/>
    <w:rsid w:val="00A2465A"/>
    <w:rsid w:val="00A2540B"/>
    <w:rsid w:val="00A27C08"/>
    <w:rsid w:val="00A3665F"/>
    <w:rsid w:val="00A36758"/>
    <w:rsid w:val="00A37877"/>
    <w:rsid w:val="00A43D3A"/>
    <w:rsid w:val="00A443C0"/>
    <w:rsid w:val="00A44D05"/>
    <w:rsid w:val="00A46448"/>
    <w:rsid w:val="00A46E84"/>
    <w:rsid w:val="00A50869"/>
    <w:rsid w:val="00A52333"/>
    <w:rsid w:val="00A57541"/>
    <w:rsid w:val="00A6008F"/>
    <w:rsid w:val="00A61495"/>
    <w:rsid w:val="00A6185D"/>
    <w:rsid w:val="00A67F98"/>
    <w:rsid w:val="00A72794"/>
    <w:rsid w:val="00A735FE"/>
    <w:rsid w:val="00A73BD0"/>
    <w:rsid w:val="00A73D78"/>
    <w:rsid w:val="00A750B9"/>
    <w:rsid w:val="00A75AF7"/>
    <w:rsid w:val="00A808DE"/>
    <w:rsid w:val="00A8677B"/>
    <w:rsid w:val="00A9337B"/>
    <w:rsid w:val="00A93430"/>
    <w:rsid w:val="00A948BA"/>
    <w:rsid w:val="00A94F8A"/>
    <w:rsid w:val="00A95B3E"/>
    <w:rsid w:val="00AA3FFB"/>
    <w:rsid w:val="00AA4F0F"/>
    <w:rsid w:val="00AB0FBD"/>
    <w:rsid w:val="00AB2291"/>
    <w:rsid w:val="00AB38C3"/>
    <w:rsid w:val="00AB4BCF"/>
    <w:rsid w:val="00AB7E10"/>
    <w:rsid w:val="00AC033F"/>
    <w:rsid w:val="00AC17FA"/>
    <w:rsid w:val="00AC3DAE"/>
    <w:rsid w:val="00AC3EEA"/>
    <w:rsid w:val="00AC5F97"/>
    <w:rsid w:val="00AD0F56"/>
    <w:rsid w:val="00AD255E"/>
    <w:rsid w:val="00AD36FF"/>
    <w:rsid w:val="00AD3999"/>
    <w:rsid w:val="00AD4764"/>
    <w:rsid w:val="00AD5E7B"/>
    <w:rsid w:val="00AD7D79"/>
    <w:rsid w:val="00AE0121"/>
    <w:rsid w:val="00AE195C"/>
    <w:rsid w:val="00AE2249"/>
    <w:rsid w:val="00AE48AD"/>
    <w:rsid w:val="00AE580C"/>
    <w:rsid w:val="00AF0683"/>
    <w:rsid w:val="00AF2592"/>
    <w:rsid w:val="00AF39A8"/>
    <w:rsid w:val="00AF3FF9"/>
    <w:rsid w:val="00AF65CE"/>
    <w:rsid w:val="00AF733B"/>
    <w:rsid w:val="00B02E3C"/>
    <w:rsid w:val="00B045F1"/>
    <w:rsid w:val="00B048B7"/>
    <w:rsid w:val="00B0529E"/>
    <w:rsid w:val="00B05DA9"/>
    <w:rsid w:val="00B06514"/>
    <w:rsid w:val="00B068E6"/>
    <w:rsid w:val="00B06C8B"/>
    <w:rsid w:val="00B0728D"/>
    <w:rsid w:val="00B07696"/>
    <w:rsid w:val="00B07F43"/>
    <w:rsid w:val="00B11AF6"/>
    <w:rsid w:val="00B129DC"/>
    <w:rsid w:val="00B17708"/>
    <w:rsid w:val="00B222C9"/>
    <w:rsid w:val="00B270E5"/>
    <w:rsid w:val="00B32374"/>
    <w:rsid w:val="00B33E21"/>
    <w:rsid w:val="00B354B0"/>
    <w:rsid w:val="00B37235"/>
    <w:rsid w:val="00B37522"/>
    <w:rsid w:val="00B40A95"/>
    <w:rsid w:val="00B429D8"/>
    <w:rsid w:val="00B42D07"/>
    <w:rsid w:val="00B42DED"/>
    <w:rsid w:val="00B42F2C"/>
    <w:rsid w:val="00B4506F"/>
    <w:rsid w:val="00B47564"/>
    <w:rsid w:val="00B47D67"/>
    <w:rsid w:val="00B50677"/>
    <w:rsid w:val="00B5231A"/>
    <w:rsid w:val="00B52570"/>
    <w:rsid w:val="00B547F3"/>
    <w:rsid w:val="00B54BD1"/>
    <w:rsid w:val="00B558F2"/>
    <w:rsid w:val="00B56AA9"/>
    <w:rsid w:val="00B56EEC"/>
    <w:rsid w:val="00B6354D"/>
    <w:rsid w:val="00B6566F"/>
    <w:rsid w:val="00B65967"/>
    <w:rsid w:val="00B706E7"/>
    <w:rsid w:val="00B70C73"/>
    <w:rsid w:val="00B72A50"/>
    <w:rsid w:val="00B747C7"/>
    <w:rsid w:val="00B776DC"/>
    <w:rsid w:val="00B820EA"/>
    <w:rsid w:val="00B82D1D"/>
    <w:rsid w:val="00B84933"/>
    <w:rsid w:val="00B85F44"/>
    <w:rsid w:val="00B90727"/>
    <w:rsid w:val="00B920DC"/>
    <w:rsid w:val="00B929C1"/>
    <w:rsid w:val="00B93307"/>
    <w:rsid w:val="00B94AC0"/>
    <w:rsid w:val="00B97728"/>
    <w:rsid w:val="00BA0727"/>
    <w:rsid w:val="00BA4DC4"/>
    <w:rsid w:val="00BA5662"/>
    <w:rsid w:val="00BA7656"/>
    <w:rsid w:val="00BB517F"/>
    <w:rsid w:val="00BC05DF"/>
    <w:rsid w:val="00BC0C88"/>
    <w:rsid w:val="00BC2779"/>
    <w:rsid w:val="00BC35C6"/>
    <w:rsid w:val="00BC6CC1"/>
    <w:rsid w:val="00BD0451"/>
    <w:rsid w:val="00BD2633"/>
    <w:rsid w:val="00BD4A65"/>
    <w:rsid w:val="00BD56AB"/>
    <w:rsid w:val="00BD58AA"/>
    <w:rsid w:val="00BD6BB4"/>
    <w:rsid w:val="00BD73A5"/>
    <w:rsid w:val="00BE0520"/>
    <w:rsid w:val="00BE1753"/>
    <w:rsid w:val="00BE532B"/>
    <w:rsid w:val="00BE5891"/>
    <w:rsid w:val="00BE5E1D"/>
    <w:rsid w:val="00BF0985"/>
    <w:rsid w:val="00BF4289"/>
    <w:rsid w:val="00BF51A2"/>
    <w:rsid w:val="00BF531C"/>
    <w:rsid w:val="00BF700E"/>
    <w:rsid w:val="00BF712F"/>
    <w:rsid w:val="00BF7B6C"/>
    <w:rsid w:val="00C01F3B"/>
    <w:rsid w:val="00C07592"/>
    <w:rsid w:val="00C11580"/>
    <w:rsid w:val="00C1308C"/>
    <w:rsid w:val="00C1555A"/>
    <w:rsid w:val="00C175DC"/>
    <w:rsid w:val="00C17898"/>
    <w:rsid w:val="00C24EBA"/>
    <w:rsid w:val="00C25168"/>
    <w:rsid w:val="00C318F7"/>
    <w:rsid w:val="00C31AA3"/>
    <w:rsid w:val="00C3353E"/>
    <w:rsid w:val="00C33FD0"/>
    <w:rsid w:val="00C36A28"/>
    <w:rsid w:val="00C3703F"/>
    <w:rsid w:val="00C41D60"/>
    <w:rsid w:val="00C42465"/>
    <w:rsid w:val="00C434EE"/>
    <w:rsid w:val="00C4372A"/>
    <w:rsid w:val="00C44160"/>
    <w:rsid w:val="00C442CA"/>
    <w:rsid w:val="00C455DF"/>
    <w:rsid w:val="00C503C8"/>
    <w:rsid w:val="00C52D52"/>
    <w:rsid w:val="00C52F0B"/>
    <w:rsid w:val="00C52F92"/>
    <w:rsid w:val="00C561F0"/>
    <w:rsid w:val="00C570F0"/>
    <w:rsid w:val="00C60A52"/>
    <w:rsid w:val="00C61CAB"/>
    <w:rsid w:val="00C63725"/>
    <w:rsid w:val="00C646C2"/>
    <w:rsid w:val="00C655DD"/>
    <w:rsid w:val="00C670DB"/>
    <w:rsid w:val="00C67BCF"/>
    <w:rsid w:val="00C700DA"/>
    <w:rsid w:val="00C73077"/>
    <w:rsid w:val="00C81513"/>
    <w:rsid w:val="00C84C96"/>
    <w:rsid w:val="00C8684D"/>
    <w:rsid w:val="00C87637"/>
    <w:rsid w:val="00C87D5B"/>
    <w:rsid w:val="00C90ED6"/>
    <w:rsid w:val="00C90F77"/>
    <w:rsid w:val="00C91B05"/>
    <w:rsid w:val="00C91CA5"/>
    <w:rsid w:val="00C950F1"/>
    <w:rsid w:val="00C9560A"/>
    <w:rsid w:val="00C96037"/>
    <w:rsid w:val="00C97937"/>
    <w:rsid w:val="00CA211B"/>
    <w:rsid w:val="00CA2368"/>
    <w:rsid w:val="00CA3E58"/>
    <w:rsid w:val="00CA4F09"/>
    <w:rsid w:val="00CB0EAB"/>
    <w:rsid w:val="00CB2E51"/>
    <w:rsid w:val="00CB741F"/>
    <w:rsid w:val="00CC15BE"/>
    <w:rsid w:val="00CC27D9"/>
    <w:rsid w:val="00CC34C5"/>
    <w:rsid w:val="00CC4645"/>
    <w:rsid w:val="00CC71D7"/>
    <w:rsid w:val="00CD14BB"/>
    <w:rsid w:val="00CD1B45"/>
    <w:rsid w:val="00CD25E8"/>
    <w:rsid w:val="00CD2A44"/>
    <w:rsid w:val="00CD46AE"/>
    <w:rsid w:val="00CD5108"/>
    <w:rsid w:val="00CD7AAA"/>
    <w:rsid w:val="00CE1AA7"/>
    <w:rsid w:val="00CE3572"/>
    <w:rsid w:val="00CE3727"/>
    <w:rsid w:val="00CE3C20"/>
    <w:rsid w:val="00CE622A"/>
    <w:rsid w:val="00CE7139"/>
    <w:rsid w:val="00CF0B49"/>
    <w:rsid w:val="00CF16F6"/>
    <w:rsid w:val="00CF44E6"/>
    <w:rsid w:val="00CF5AD1"/>
    <w:rsid w:val="00CF6AD5"/>
    <w:rsid w:val="00D00A3F"/>
    <w:rsid w:val="00D00B49"/>
    <w:rsid w:val="00D012BC"/>
    <w:rsid w:val="00D0187C"/>
    <w:rsid w:val="00D01AAF"/>
    <w:rsid w:val="00D01FAB"/>
    <w:rsid w:val="00D032D4"/>
    <w:rsid w:val="00D04560"/>
    <w:rsid w:val="00D05F80"/>
    <w:rsid w:val="00D076D5"/>
    <w:rsid w:val="00D14584"/>
    <w:rsid w:val="00D16F30"/>
    <w:rsid w:val="00D170A2"/>
    <w:rsid w:val="00D17554"/>
    <w:rsid w:val="00D17F16"/>
    <w:rsid w:val="00D203A0"/>
    <w:rsid w:val="00D20BEA"/>
    <w:rsid w:val="00D22580"/>
    <w:rsid w:val="00D247CC"/>
    <w:rsid w:val="00D24EBC"/>
    <w:rsid w:val="00D26366"/>
    <w:rsid w:val="00D27A86"/>
    <w:rsid w:val="00D32B40"/>
    <w:rsid w:val="00D3391C"/>
    <w:rsid w:val="00D345F3"/>
    <w:rsid w:val="00D34DD4"/>
    <w:rsid w:val="00D36DA4"/>
    <w:rsid w:val="00D40A60"/>
    <w:rsid w:val="00D41053"/>
    <w:rsid w:val="00D42794"/>
    <w:rsid w:val="00D42E59"/>
    <w:rsid w:val="00D442B9"/>
    <w:rsid w:val="00D44316"/>
    <w:rsid w:val="00D54CD3"/>
    <w:rsid w:val="00D60511"/>
    <w:rsid w:val="00D61D9A"/>
    <w:rsid w:val="00D6218A"/>
    <w:rsid w:val="00D625CE"/>
    <w:rsid w:val="00D628ED"/>
    <w:rsid w:val="00D63F04"/>
    <w:rsid w:val="00D657DF"/>
    <w:rsid w:val="00D66517"/>
    <w:rsid w:val="00D679FF"/>
    <w:rsid w:val="00D716EE"/>
    <w:rsid w:val="00D743F7"/>
    <w:rsid w:val="00D74CEA"/>
    <w:rsid w:val="00D7658E"/>
    <w:rsid w:val="00D775E9"/>
    <w:rsid w:val="00D80E00"/>
    <w:rsid w:val="00D816A8"/>
    <w:rsid w:val="00D827CE"/>
    <w:rsid w:val="00D83B13"/>
    <w:rsid w:val="00D855C2"/>
    <w:rsid w:val="00D87C30"/>
    <w:rsid w:val="00D91EDA"/>
    <w:rsid w:val="00D930FC"/>
    <w:rsid w:val="00D931EB"/>
    <w:rsid w:val="00D939B5"/>
    <w:rsid w:val="00D9463F"/>
    <w:rsid w:val="00D9639C"/>
    <w:rsid w:val="00D966CF"/>
    <w:rsid w:val="00D97C52"/>
    <w:rsid w:val="00DA21E0"/>
    <w:rsid w:val="00DA4C0F"/>
    <w:rsid w:val="00DA7D72"/>
    <w:rsid w:val="00DB2946"/>
    <w:rsid w:val="00DB2EFB"/>
    <w:rsid w:val="00DB665E"/>
    <w:rsid w:val="00DB753C"/>
    <w:rsid w:val="00DC0080"/>
    <w:rsid w:val="00DD1FC9"/>
    <w:rsid w:val="00DD2200"/>
    <w:rsid w:val="00DD2FAC"/>
    <w:rsid w:val="00DD63AF"/>
    <w:rsid w:val="00DD7562"/>
    <w:rsid w:val="00DD777C"/>
    <w:rsid w:val="00DD789F"/>
    <w:rsid w:val="00DD7DE1"/>
    <w:rsid w:val="00DE05F9"/>
    <w:rsid w:val="00DE1EAE"/>
    <w:rsid w:val="00DE24E0"/>
    <w:rsid w:val="00DE33EA"/>
    <w:rsid w:val="00DE5B7A"/>
    <w:rsid w:val="00DE6F0B"/>
    <w:rsid w:val="00DF0C25"/>
    <w:rsid w:val="00DF26FD"/>
    <w:rsid w:val="00DF512A"/>
    <w:rsid w:val="00DF54BA"/>
    <w:rsid w:val="00DF6A9E"/>
    <w:rsid w:val="00E036ED"/>
    <w:rsid w:val="00E03729"/>
    <w:rsid w:val="00E05B0B"/>
    <w:rsid w:val="00E064FC"/>
    <w:rsid w:val="00E111ED"/>
    <w:rsid w:val="00E1237A"/>
    <w:rsid w:val="00E14E2B"/>
    <w:rsid w:val="00E20FF5"/>
    <w:rsid w:val="00E217F4"/>
    <w:rsid w:val="00E21FC1"/>
    <w:rsid w:val="00E26550"/>
    <w:rsid w:val="00E30497"/>
    <w:rsid w:val="00E32327"/>
    <w:rsid w:val="00E34F60"/>
    <w:rsid w:val="00E35AA8"/>
    <w:rsid w:val="00E35AD9"/>
    <w:rsid w:val="00E3709C"/>
    <w:rsid w:val="00E37B18"/>
    <w:rsid w:val="00E41A0E"/>
    <w:rsid w:val="00E43CCE"/>
    <w:rsid w:val="00E44010"/>
    <w:rsid w:val="00E445FD"/>
    <w:rsid w:val="00E44A46"/>
    <w:rsid w:val="00E44E55"/>
    <w:rsid w:val="00E453E2"/>
    <w:rsid w:val="00E46B67"/>
    <w:rsid w:val="00E47B67"/>
    <w:rsid w:val="00E57649"/>
    <w:rsid w:val="00E57FEB"/>
    <w:rsid w:val="00E61C0C"/>
    <w:rsid w:val="00E63057"/>
    <w:rsid w:val="00E63F58"/>
    <w:rsid w:val="00E63F9D"/>
    <w:rsid w:val="00E65095"/>
    <w:rsid w:val="00E71A4D"/>
    <w:rsid w:val="00E73398"/>
    <w:rsid w:val="00E77BDC"/>
    <w:rsid w:val="00E8014D"/>
    <w:rsid w:val="00E824B4"/>
    <w:rsid w:val="00E82980"/>
    <w:rsid w:val="00E82C3D"/>
    <w:rsid w:val="00E85530"/>
    <w:rsid w:val="00E85FBA"/>
    <w:rsid w:val="00E918A6"/>
    <w:rsid w:val="00E920CC"/>
    <w:rsid w:val="00E9425D"/>
    <w:rsid w:val="00E95413"/>
    <w:rsid w:val="00E97018"/>
    <w:rsid w:val="00EA25C9"/>
    <w:rsid w:val="00EA2A5C"/>
    <w:rsid w:val="00EA2C2E"/>
    <w:rsid w:val="00EA383F"/>
    <w:rsid w:val="00EB0670"/>
    <w:rsid w:val="00EB0E66"/>
    <w:rsid w:val="00EB19A9"/>
    <w:rsid w:val="00EB20E0"/>
    <w:rsid w:val="00EB226B"/>
    <w:rsid w:val="00EB5073"/>
    <w:rsid w:val="00EB60F2"/>
    <w:rsid w:val="00EC0D6E"/>
    <w:rsid w:val="00EC15B1"/>
    <w:rsid w:val="00EC1F77"/>
    <w:rsid w:val="00EC3060"/>
    <w:rsid w:val="00EC3171"/>
    <w:rsid w:val="00EC32E9"/>
    <w:rsid w:val="00EC33FF"/>
    <w:rsid w:val="00EC3770"/>
    <w:rsid w:val="00EC47F0"/>
    <w:rsid w:val="00EC4F09"/>
    <w:rsid w:val="00EC628E"/>
    <w:rsid w:val="00EC6975"/>
    <w:rsid w:val="00EC6A91"/>
    <w:rsid w:val="00ED3587"/>
    <w:rsid w:val="00ED53AE"/>
    <w:rsid w:val="00ED6915"/>
    <w:rsid w:val="00ED6F3E"/>
    <w:rsid w:val="00ED6FC1"/>
    <w:rsid w:val="00EE04D0"/>
    <w:rsid w:val="00EE0F91"/>
    <w:rsid w:val="00EE2721"/>
    <w:rsid w:val="00EE305C"/>
    <w:rsid w:val="00EE6D7E"/>
    <w:rsid w:val="00EF0137"/>
    <w:rsid w:val="00EF02A4"/>
    <w:rsid w:val="00EF032E"/>
    <w:rsid w:val="00EF103C"/>
    <w:rsid w:val="00EF107A"/>
    <w:rsid w:val="00EF392D"/>
    <w:rsid w:val="00EF55FC"/>
    <w:rsid w:val="00EF6CA9"/>
    <w:rsid w:val="00F02356"/>
    <w:rsid w:val="00F04BB7"/>
    <w:rsid w:val="00F0637B"/>
    <w:rsid w:val="00F06859"/>
    <w:rsid w:val="00F07147"/>
    <w:rsid w:val="00F12143"/>
    <w:rsid w:val="00F1342E"/>
    <w:rsid w:val="00F1464C"/>
    <w:rsid w:val="00F14BF3"/>
    <w:rsid w:val="00F169C4"/>
    <w:rsid w:val="00F17C4E"/>
    <w:rsid w:val="00F23BE7"/>
    <w:rsid w:val="00F24913"/>
    <w:rsid w:val="00F24EF7"/>
    <w:rsid w:val="00F2513E"/>
    <w:rsid w:val="00F27592"/>
    <w:rsid w:val="00F27ABB"/>
    <w:rsid w:val="00F302E5"/>
    <w:rsid w:val="00F32A39"/>
    <w:rsid w:val="00F33D94"/>
    <w:rsid w:val="00F35058"/>
    <w:rsid w:val="00F41197"/>
    <w:rsid w:val="00F44356"/>
    <w:rsid w:val="00F44A8D"/>
    <w:rsid w:val="00F45671"/>
    <w:rsid w:val="00F45E1C"/>
    <w:rsid w:val="00F51F7E"/>
    <w:rsid w:val="00F52950"/>
    <w:rsid w:val="00F556A9"/>
    <w:rsid w:val="00F601E7"/>
    <w:rsid w:val="00F644AE"/>
    <w:rsid w:val="00F65CAA"/>
    <w:rsid w:val="00F67B7E"/>
    <w:rsid w:val="00F7198B"/>
    <w:rsid w:val="00F73598"/>
    <w:rsid w:val="00F751A8"/>
    <w:rsid w:val="00F77207"/>
    <w:rsid w:val="00F77C04"/>
    <w:rsid w:val="00F80491"/>
    <w:rsid w:val="00F816A5"/>
    <w:rsid w:val="00F84B97"/>
    <w:rsid w:val="00F8684A"/>
    <w:rsid w:val="00F87555"/>
    <w:rsid w:val="00F9143A"/>
    <w:rsid w:val="00F925B3"/>
    <w:rsid w:val="00F92772"/>
    <w:rsid w:val="00F93743"/>
    <w:rsid w:val="00F94213"/>
    <w:rsid w:val="00F95804"/>
    <w:rsid w:val="00F95E8A"/>
    <w:rsid w:val="00F97E0A"/>
    <w:rsid w:val="00FA22D9"/>
    <w:rsid w:val="00FA2571"/>
    <w:rsid w:val="00FA2A84"/>
    <w:rsid w:val="00FA4348"/>
    <w:rsid w:val="00FA4D5B"/>
    <w:rsid w:val="00FA540C"/>
    <w:rsid w:val="00FA7F7D"/>
    <w:rsid w:val="00FB2C4A"/>
    <w:rsid w:val="00FB3AD5"/>
    <w:rsid w:val="00FB3EE0"/>
    <w:rsid w:val="00FB59C3"/>
    <w:rsid w:val="00FB6AEF"/>
    <w:rsid w:val="00FB6B01"/>
    <w:rsid w:val="00FB6B20"/>
    <w:rsid w:val="00FC11AC"/>
    <w:rsid w:val="00FC299A"/>
    <w:rsid w:val="00FC471B"/>
    <w:rsid w:val="00FC53A1"/>
    <w:rsid w:val="00FD08FA"/>
    <w:rsid w:val="00FD12E0"/>
    <w:rsid w:val="00FD24FC"/>
    <w:rsid w:val="00FD2511"/>
    <w:rsid w:val="00FD2D4C"/>
    <w:rsid w:val="00FD72C3"/>
    <w:rsid w:val="00FD777C"/>
    <w:rsid w:val="00FE0275"/>
    <w:rsid w:val="00FE05D9"/>
    <w:rsid w:val="00FE0C81"/>
    <w:rsid w:val="00FE23C7"/>
    <w:rsid w:val="00FE4E11"/>
    <w:rsid w:val="00FE6582"/>
    <w:rsid w:val="00FE7F5D"/>
    <w:rsid w:val="00FF3EEB"/>
    <w:rsid w:val="00FF4688"/>
    <w:rsid w:val="00FF7465"/>
    <w:rsid w:val="00FF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3B4EF"/>
  <w15:chartTrackingRefBased/>
  <w15:docId w15:val="{B5D0D99D-E1F3-4A42-8370-456D6295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C7"/>
    <w:rPr>
      <w:rFonts w:eastAsiaTheme="majorEastAsia" w:cstheme="majorBidi"/>
      <w:color w:val="272727" w:themeColor="text1" w:themeTint="D8"/>
    </w:rPr>
  </w:style>
  <w:style w:type="paragraph" w:styleId="Title">
    <w:name w:val="Title"/>
    <w:basedOn w:val="Normal"/>
    <w:next w:val="Normal"/>
    <w:link w:val="TitleChar"/>
    <w:uiPriority w:val="10"/>
    <w:qFormat/>
    <w:rsid w:val="0034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C7"/>
    <w:pPr>
      <w:spacing w:before="160"/>
      <w:jc w:val="center"/>
    </w:pPr>
    <w:rPr>
      <w:i/>
      <w:iCs/>
      <w:color w:val="404040" w:themeColor="text1" w:themeTint="BF"/>
    </w:rPr>
  </w:style>
  <w:style w:type="character" w:customStyle="1" w:styleId="QuoteChar">
    <w:name w:val="Quote Char"/>
    <w:basedOn w:val="DefaultParagraphFont"/>
    <w:link w:val="Quote"/>
    <w:uiPriority w:val="29"/>
    <w:rsid w:val="003432C7"/>
    <w:rPr>
      <w:i/>
      <w:iCs/>
      <w:color w:val="404040" w:themeColor="text1" w:themeTint="BF"/>
    </w:rPr>
  </w:style>
  <w:style w:type="paragraph" w:styleId="ListParagraph">
    <w:name w:val="List Paragraph"/>
    <w:basedOn w:val="Normal"/>
    <w:uiPriority w:val="34"/>
    <w:qFormat/>
    <w:rsid w:val="003432C7"/>
    <w:pPr>
      <w:ind w:left="720"/>
      <w:contextualSpacing/>
    </w:pPr>
  </w:style>
  <w:style w:type="character" w:styleId="IntenseEmphasis">
    <w:name w:val="Intense Emphasis"/>
    <w:basedOn w:val="DefaultParagraphFont"/>
    <w:uiPriority w:val="21"/>
    <w:qFormat/>
    <w:rsid w:val="003432C7"/>
    <w:rPr>
      <w:i/>
      <w:iCs/>
      <w:color w:val="0F4761" w:themeColor="accent1" w:themeShade="BF"/>
    </w:rPr>
  </w:style>
  <w:style w:type="paragraph" w:styleId="IntenseQuote">
    <w:name w:val="Intense Quote"/>
    <w:basedOn w:val="Normal"/>
    <w:next w:val="Normal"/>
    <w:link w:val="IntenseQuoteChar"/>
    <w:uiPriority w:val="30"/>
    <w:qFormat/>
    <w:rsid w:val="0034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2C7"/>
    <w:rPr>
      <w:i/>
      <w:iCs/>
      <w:color w:val="0F4761" w:themeColor="accent1" w:themeShade="BF"/>
    </w:rPr>
  </w:style>
  <w:style w:type="character" w:styleId="IntenseReference">
    <w:name w:val="Intense Reference"/>
    <w:basedOn w:val="DefaultParagraphFont"/>
    <w:uiPriority w:val="32"/>
    <w:qFormat/>
    <w:rsid w:val="003432C7"/>
    <w:rPr>
      <w:b/>
      <w:bCs/>
      <w:smallCaps/>
      <w:color w:val="0F4761" w:themeColor="accent1" w:themeShade="BF"/>
      <w:spacing w:val="5"/>
    </w:rPr>
  </w:style>
  <w:style w:type="paragraph" w:styleId="Header">
    <w:name w:val="header"/>
    <w:basedOn w:val="Normal"/>
    <w:link w:val="HeaderChar"/>
    <w:uiPriority w:val="99"/>
    <w:unhideWhenUsed/>
    <w:rsid w:val="00D01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FAB"/>
  </w:style>
  <w:style w:type="paragraph" w:styleId="Footer">
    <w:name w:val="footer"/>
    <w:basedOn w:val="Normal"/>
    <w:link w:val="FooterChar"/>
    <w:uiPriority w:val="99"/>
    <w:unhideWhenUsed/>
    <w:rsid w:val="00D0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FAB"/>
  </w:style>
  <w:style w:type="character" w:styleId="Emphasis">
    <w:name w:val="Emphasis"/>
    <w:basedOn w:val="DefaultParagraphFont"/>
    <w:uiPriority w:val="20"/>
    <w:qFormat/>
    <w:rsid w:val="002746D1"/>
    <w:rPr>
      <w:i/>
      <w:iCs/>
    </w:rPr>
  </w:style>
  <w:style w:type="paragraph" w:styleId="NormalWeb">
    <w:name w:val="Normal (Web)"/>
    <w:basedOn w:val="Normal"/>
    <w:uiPriority w:val="99"/>
    <w:semiHidden/>
    <w:unhideWhenUsed/>
    <w:rsid w:val="008C73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letoquyen@qnu.edu.vn"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mailto:nguyenletoquyen@qnu.edu.vn"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38-4DE9-9C45-9094C25194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38-4DE9-9C45-9094C25194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38-4DE9-9C45-9094C25194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38-4DE9-9C45-9094C25194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438-4DE9-9C45-9094C25194BC}"/>
              </c:ext>
            </c:extLst>
          </c:dPt>
          <c:cat>
            <c:strRef>
              <c:f>Sheet1!$A$2:$A$6</c:f>
              <c:strCache>
                <c:ptCount val="5"/>
                <c:pt idx="0">
                  <c:v>Rất tốt</c:v>
                </c:pt>
                <c:pt idx="1">
                  <c:v>Tốt</c:v>
                </c:pt>
                <c:pt idx="2">
                  <c:v>Khá</c:v>
                </c:pt>
                <c:pt idx="3">
                  <c:v>Trung bình</c:v>
                </c:pt>
                <c:pt idx="4">
                  <c:v>Yếu</c:v>
                </c:pt>
              </c:strCache>
            </c:strRef>
          </c:cat>
          <c:val>
            <c:numRef>
              <c:f>Sheet1!$B$2:$B$6</c:f>
              <c:numCache>
                <c:formatCode>General</c:formatCode>
                <c:ptCount val="5"/>
                <c:pt idx="0">
                  <c:v>5.9</c:v>
                </c:pt>
                <c:pt idx="1">
                  <c:v>17.7</c:v>
                </c:pt>
                <c:pt idx="2">
                  <c:v>35.5</c:v>
                </c:pt>
                <c:pt idx="3">
                  <c:v>33</c:v>
                </c:pt>
                <c:pt idx="4">
                  <c:v>7.9</c:v>
                </c:pt>
              </c:numCache>
            </c:numRef>
          </c:val>
          <c:extLst>
            <c:ext xmlns:c16="http://schemas.microsoft.com/office/drawing/2014/chart" uri="{C3380CC4-5D6E-409C-BE32-E72D297353CC}">
              <c16:uniqueId val="{00000000-02A4-4596-9106-125FF8C8E22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5F-4B13-93E4-B2B9BC21F8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5F-4B13-93E4-B2B9BC21F8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5F-4B13-93E4-B2B9BC21F8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5F-4B13-93E4-B2B9BC21F82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5F-4B13-93E4-B2B9BC21F821}"/>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39</c:v>
                </c:pt>
                <c:pt idx="1">
                  <c:v>57.6</c:v>
                </c:pt>
                <c:pt idx="2">
                  <c:v>3.4</c:v>
                </c:pt>
                <c:pt idx="3">
                  <c:v>0</c:v>
                </c:pt>
                <c:pt idx="4">
                  <c:v>0</c:v>
                </c:pt>
              </c:numCache>
            </c:numRef>
          </c:val>
          <c:extLst>
            <c:ext xmlns:c16="http://schemas.microsoft.com/office/drawing/2014/chart" uri="{C3380CC4-5D6E-409C-BE32-E72D297353CC}">
              <c16:uniqueId val="{00000000-6AC0-4F27-9C4B-EA17B6160A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EF-4E61-85E0-D6287FABB3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EF-4E61-85E0-D6287FABB3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EF-4E61-85E0-D6287FABB3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EF-4E61-85E0-D6287FABB38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EF-4E61-85E0-D6287FABB38C}"/>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28.1</c:v>
                </c:pt>
                <c:pt idx="1">
                  <c:v>66.5</c:v>
                </c:pt>
                <c:pt idx="2">
                  <c:v>3.9</c:v>
                </c:pt>
                <c:pt idx="3">
                  <c:v>0.5</c:v>
                </c:pt>
                <c:pt idx="4">
                  <c:v>1</c:v>
                </c:pt>
              </c:numCache>
            </c:numRef>
          </c:val>
          <c:extLst>
            <c:ext xmlns:c16="http://schemas.microsoft.com/office/drawing/2014/chart" uri="{C3380CC4-5D6E-409C-BE32-E72D297353CC}">
              <c16:uniqueId val="{00000000-2250-4B24-B18E-A894B5F58D9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C1-45EF-98BB-D1806AF2CC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C1-45EF-98BB-D1806AF2CC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C1-45EF-98BB-D1806AF2CC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C1-45EF-98BB-D1806AF2CC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C1-45EF-98BB-D1806AF2CC9A}"/>
              </c:ext>
            </c:extLst>
          </c:dPt>
          <c:cat>
            <c:strRef>
              <c:f>Sheet1!$A$2:$A$6</c:f>
              <c:strCache>
                <c:ptCount val="5"/>
                <c:pt idx="0">
                  <c:v>Rất hữu ích</c:v>
                </c:pt>
                <c:pt idx="1">
                  <c:v>Hữu ích</c:v>
                </c:pt>
                <c:pt idx="2">
                  <c:v>Ít hữu ích</c:v>
                </c:pt>
                <c:pt idx="3">
                  <c:v>Không hữu ích</c:v>
                </c:pt>
                <c:pt idx="4">
                  <c:v>Rất không hữu ích</c:v>
                </c:pt>
              </c:strCache>
            </c:strRef>
          </c:cat>
          <c:val>
            <c:numRef>
              <c:f>Sheet1!$B$2:$B$6</c:f>
              <c:numCache>
                <c:formatCode>General</c:formatCode>
                <c:ptCount val="5"/>
                <c:pt idx="0">
                  <c:v>33</c:v>
                </c:pt>
                <c:pt idx="1">
                  <c:v>59.6</c:v>
                </c:pt>
                <c:pt idx="2">
                  <c:v>5.4</c:v>
                </c:pt>
                <c:pt idx="3">
                  <c:v>1.5</c:v>
                </c:pt>
                <c:pt idx="4">
                  <c:v>0.5</c:v>
                </c:pt>
              </c:numCache>
            </c:numRef>
          </c:val>
          <c:extLst>
            <c:ext xmlns:c16="http://schemas.microsoft.com/office/drawing/2014/chart" uri="{C3380CC4-5D6E-409C-BE32-E72D297353CC}">
              <c16:uniqueId val="{00000000-885F-438A-B6C9-97F872E0877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68-42E7-931A-428CFD380B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68-42E7-931A-428CFD380B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68-42E7-931A-428CFD380B44}"/>
              </c:ext>
            </c:extLst>
          </c:dPt>
          <c:cat>
            <c:strRef>
              <c:f>Sheet1!$A$2:$A$4</c:f>
              <c:strCache>
                <c:ptCount val="3"/>
                <c:pt idx="0">
                  <c:v>GV giảng nhanh phần lý thuyết&amp;dành thời gian nhiều để thực hành bài tập</c:v>
                </c:pt>
                <c:pt idx="1">
                  <c:v>GV giảng chậm rãi và kĩ phần lý thuyết, phần thực hành bài tập SV tự thực hiện sau giờ lên lớp</c:v>
                </c:pt>
                <c:pt idx="2">
                  <c:v>SV tự nghiên cứu lý thuyết trước, toàn bộ thời gian trên lớp dành để thực hành bài tập</c:v>
                </c:pt>
              </c:strCache>
            </c:strRef>
          </c:cat>
          <c:val>
            <c:numRef>
              <c:f>Sheet1!$B$2:$B$4</c:f>
              <c:numCache>
                <c:formatCode>General</c:formatCode>
                <c:ptCount val="3"/>
                <c:pt idx="0">
                  <c:v>36</c:v>
                </c:pt>
                <c:pt idx="1">
                  <c:v>53.7</c:v>
                </c:pt>
                <c:pt idx="2">
                  <c:v>10.3</c:v>
                </c:pt>
              </c:numCache>
            </c:numRef>
          </c:val>
          <c:extLst>
            <c:ext xmlns:c16="http://schemas.microsoft.com/office/drawing/2014/chart" uri="{C3380CC4-5D6E-409C-BE32-E72D297353CC}">
              <c16:uniqueId val="{00000000-DBC1-4E8C-979D-59B197E9CE8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4329876488964562E-2"/>
          <c:y val="0.49340632256223327"/>
          <c:w val="0.89134024702207093"/>
          <c:h val="0.467054962446004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B9-4222-8B91-F1B3610980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B9-4222-8B91-F1B3610980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B9-4222-8B91-F1B3610980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B9-4222-8B91-F1B3610980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B9-4222-8B91-F1B3610980A9}"/>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30</c:v>
                </c:pt>
                <c:pt idx="1">
                  <c:v>38</c:v>
                </c:pt>
                <c:pt idx="2">
                  <c:v>23</c:v>
                </c:pt>
                <c:pt idx="3">
                  <c:v>9</c:v>
                </c:pt>
                <c:pt idx="4">
                  <c:v>0</c:v>
                </c:pt>
              </c:numCache>
            </c:numRef>
          </c:val>
          <c:extLst>
            <c:ext xmlns:c16="http://schemas.microsoft.com/office/drawing/2014/chart" uri="{C3380CC4-5D6E-409C-BE32-E72D297353CC}">
              <c16:uniqueId val="{0000000A-66B9-4222-8B91-F1B3610980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3B-4791-B224-72033C8C0C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3B-4791-B224-72033C8C0C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3B-4791-B224-72033C8C0C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D3B-4791-B224-72033C8C0C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D3B-4791-B224-72033C8C0CA5}"/>
              </c:ext>
            </c:extLst>
          </c:dPt>
          <c:cat>
            <c:strRef>
              <c:f>Sheet1!$A$2:$A$6</c:f>
              <c:strCache>
                <c:ptCount val="5"/>
                <c:pt idx="0">
                  <c:v>Rất cần thiết</c:v>
                </c:pt>
                <c:pt idx="1">
                  <c:v>Cần thiết</c:v>
                </c:pt>
                <c:pt idx="2">
                  <c:v>Ít cần thiết</c:v>
                </c:pt>
                <c:pt idx="3">
                  <c:v>Không cần thiết</c:v>
                </c:pt>
                <c:pt idx="4">
                  <c:v>Rất không cần thiết</c:v>
                </c:pt>
              </c:strCache>
            </c:strRef>
          </c:cat>
          <c:val>
            <c:numRef>
              <c:f>Sheet1!$B$2:$B$6</c:f>
              <c:numCache>
                <c:formatCode>General</c:formatCode>
                <c:ptCount val="5"/>
                <c:pt idx="0">
                  <c:v>22.3</c:v>
                </c:pt>
                <c:pt idx="1">
                  <c:v>65.8</c:v>
                </c:pt>
                <c:pt idx="2">
                  <c:v>7.9</c:v>
                </c:pt>
                <c:pt idx="3">
                  <c:v>3.5</c:v>
                </c:pt>
                <c:pt idx="4">
                  <c:v>0.5</c:v>
                </c:pt>
              </c:numCache>
            </c:numRef>
          </c:val>
          <c:extLst>
            <c:ext xmlns:c16="http://schemas.microsoft.com/office/drawing/2014/chart" uri="{C3380CC4-5D6E-409C-BE32-E72D297353CC}">
              <c16:uniqueId val="{00000000-01D2-4AA7-84D0-A1CB2363B1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B-4B05-9677-F728C11DD4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B-4B05-9677-F728C11DD4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DB-4B05-9677-F728C11DD4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DB-4B05-9677-F728C11DD48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DB-4B05-9677-F728C11DD481}"/>
              </c:ext>
            </c:extLst>
          </c:dPt>
          <c:cat>
            <c:strRef>
              <c:f>Sheet1!$A$2:$A$6</c:f>
              <c:strCache>
                <c:ptCount val="5"/>
                <c:pt idx="0">
                  <c:v>Rất khó</c:v>
                </c:pt>
                <c:pt idx="1">
                  <c:v>Khó</c:v>
                </c:pt>
                <c:pt idx="2">
                  <c:v>Hơi khó</c:v>
                </c:pt>
                <c:pt idx="3">
                  <c:v>Vừa sức</c:v>
                </c:pt>
                <c:pt idx="4">
                  <c:v>Dễ</c:v>
                </c:pt>
              </c:strCache>
            </c:strRef>
          </c:cat>
          <c:val>
            <c:numRef>
              <c:f>Sheet1!$B$2:$B$6</c:f>
              <c:numCache>
                <c:formatCode>General</c:formatCode>
                <c:ptCount val="5"/>
                <c:pt idx="0">
                  <c:v>3.4</c:v>
                </c:pt>
                <c:pt idx="1">
                  <c:v>23.2</c:v>
                </c:pt>
                <c:pt idx="2">
                  <c:v>31.5</c:v>
                </c:pt>
                <c:pt idx="3">
                  <c:v>40.9</c:v>
                </c:pt>
                <c:pt idx="4">
                  <c:v>1</c:v>
                </c:pt>
              </c:numCache>
            </c:numRef>
          </c:val>
          <c:extLst>
            <c:ext xmlns:c16="http://schemas.microsoft.com/office/drawing/2014/chart" uri="{C3380CC4-5D6E-409C-BE32-E72D297353CC}">
              <c16:uniqueId val="{00000000-5657-4FF4-B51C-3D9E8007A0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92-4ECA-A77A-E9DC704613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92-4ECA-A77A-E9DC704613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92-4ECA-A77A-E9DC704613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92-4ECA-A77A-E9DC704613F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792-4ECA-A77A-E9DC704613F1}"/>
              </c:ext>
            </c:extLst>
          </c:dPt>
          <c:cat>
            <c:strRef>
              <c:f>Sheet1!$A$2:$A$6</c:f>
              <c:strCache>
                <c:ptCount val="5"/>
                <c:pt idx="0">
                  <c:v>Rất hứng thú</c:v>
                </c:pt>
                <c:pt idx="1">
                  <c:v>Hứng thú</c:v>
                </c:pt>
                <c:pt idx="2">
                  <c:v>Ít hứng thú</c:v>
                </c:pt>
                <c:pt idx="3">
                  <c:v>Không hứng thú</c:v>
                </c:pt>
                <c:pt idx="4">
                  <c:v>Rất không hứng thú</c:v>
                </c:pt>
              </c:strCache>
            </c:strRef>
          </c:cat>
          <c:val>
            <c:numRef>
              <c:f>Sheet1!$B$2:$B$6</c:f>
              <c:numCache>
                <c:formatCode>General</c:formatCode>
                <c:ptCount val="5"/>
                <c:pt idx="0">
                  <c:v>8.9</c:v>
                </c:pt>
                <c:pt idx="1">
                  <c:v>58.6</c:v>
                </c:pt>
                <c:pt idx="2">
                  <c:v>30</c:v>
                </c:pt>
                <c:pt idx="3">
                  <c:v>2</c:v>
                </c:pt>
                <c:pt idx="4">
                  <c:v>0.5</c:v>
                </c:pt>
              </c:numCache>
            </c:numRef>
          </c:val>
          <c:extLst>
            <c:ext xmlns:c16="http://schemas.microsoft.com/office/drawing/2014/chart" uri="{C3380CC4-5D6E-409C-BE32-E72D297353CC}">
              <c16:uniqueId val="{00000000-E747-466D-B65F-7778968169E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Rất khó</c:v>
                </c:pt>
              </c:strCache>
            </c:strRef>
          </c:tx>
          <c:spPr>
            <a:solidFill>
              <a:schemeClr val="accent1"/>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Sheet1!$B$2:$B$7</c:f>
              <c:numCache>
                <c:formatCode>General</c:formatCode>
                <c:ptCount val="6"/>
                <c:pt idx="0">
                  <c:v>4.9000000000000004</c:v>
                </c:pt>
                <c:pt idx="1">
                  <c:v>3.9</c:v>
                </c:pt>
                <c:pt idx="2">
                  <c:v>10.3</c:v>
                </c:pt>
                <c:pt idx="3">
                  <c:v>8.9</c:v>
                </c:pt>
                <c:pt idx="4">
                  <c:v>6.4</c:v>
                </c:pt>
                <c:pt idx="5">
                  <c:v>8.9</c:v>
                </c:pt>
              </c:numCache>
            </c:numRef>
          </c:val>
          <c:extLst>
            <c:ext xmlns:c16="http://schemas.microsoft.com/office/drawing/2014/chart" uri="{C3380CC4-5D6E-409C-BE32-E72D297353CC}">
              <c16:uniqueId val="{00000000-4B06-4E8E-A899-02BA4FDB1B97}"/>
            </c:ext>
          </c:extLst>
        </c:ser>
        <c:ser>
          <c:idx val="1"/>
          <c:order val="1"/>
          <c:tx>
            <c:strRef>
              <c:f>Sheet1!$C$1</c:f>
              <c:strCache>
                <c:ptCount val="1"/>
                <c:pt idx="0">
                  <c:v>Khó</c:v>
                </c:pt>
              </c:strCache>
            </c:strRef>
          </c:tx>
          <c:spPr>
            <a:solidFill>
              <a:schemeClr val="accent2"/>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Sheet1!$C$2:$C$7</c:f>
              <c:numCache>
                <c:formatCode>General</c:formatCode>
                <c:ptCount val="6"/>
                <c:pt idx="0">
                  <c:v>16.3</c:v>
                </c:pt>
                <c:pt idx="1">
                  <c:v>18.7</c:v>
                </c:pt>
                <c:pt idx="2">
                  <c:v>22.7</c:v>
                </c:pt>
                <c:pt idx="3">
                  <c:v>25.1</c:v>
                </c:pt>
                <c:pt idx="4">
                  <c:v>15.8</c:v>
                </c:pt>
                <c:pt idx="5">
                  <c:v>16.7</c:v>
                </c:pt>
              </c:numCache>
            </c:numRef>
          </c:val>
          <c:extLst>
            <c:ext xmlns:c16="http://schemas.microsoft.com/office/drawing/2014/chart" uri="{C3380CC4-5D6E-409C-BE32-E72D297353CC}">
              <c16:uniqueId val="{00000001-4B06-4E8E-A899-02BA4FDB1B97}"/>
            </c:ext>
          </c:extLst>
        </c:ser>
        <c:ser>
          <c:idx val="2"/>
          <c:order val="2"/>
          <c:tx>
            <c:strRef>
              <c:f>Sheet1!$D$1</c:f>
              <c:strCache>
                <c:ptCount val="1"/>
                <c:pt idx="0">
                  <c:v>Hơi khó</c:v>
                </c:pt>
              </c:strCache>
            </c:strRef>
          </c:tx>
          <c:spPr>
            <a:solidFill>
              <a:schemeClr val="accent3"/>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Sheet1!$D$2:$D$7</c:f>
              <c:numCache>
                <c:formatCode>General</c:formatCode>
                <c:ptCount val="6"/>
                <c:pt idx="0">
                  <c:v>35.5</c:v>
                </c:pt>
                <c:pt idx="1">
                  <c:v>29.1</c:v>
                </c:pt>
                <c:pt idx="2">
                  <c:v>32</c:v>
                </c:pt>
                <c:pt idx="3">
                  <c:v>36</c:v>
                </c:pt>
                <c:pt idx="4">
                  <c:v>31</c:v>
                </c:pt>
                <c:pt idx="5">
                  <c:v>34.5</c:v>
                </c:pt>
              </c:numCache>
            </c:numRef>
          </c:val>
          <c:extLst>
            <c:ext xmlns:c16="http://schemas.microsoft.com/office/drawing/2014/chart" uri="{C3380CC4-5D6E-409C-BE32-E72D297353CC}">
              <c16:uniqueId val="{00000002-4B06-4E8E-A899-02BA4FDB1B97}"/>
            </c:ext>
          </c:extLst>
        </c:ser>
        <c:ser>
          <c:idx val="3"/>
          <c:order val="3"/>
          <c:tx>
            <c:strRef>
              <c:f>Sheet1!$E$1</c:f>
              <c:strCache>
                <c:ptCount val="1"/>
                <c:pt idx="0">
                  <c:v>Vừa sức</c:v>
                </c:pt>
              </c:strCache>
            </c:strRef>
          </c:tx>
          <c:spPr>
            <a:solidFill>
              <a:schemeClr val="accent4"/>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Sheet1!$E$2:$E$7</c:f>
              <c:numCache>
                <c:formatCode>General</c:formatCode>
                <c:ptCount val="6"/>
                <c:pt idx="0">
                  <c:v>40.799999999999997</c:v>
                </c:pt>
                <c:pt idx="1">
                  <c:v>46.3</c:v>
                </c:pt>
                <c:pt idx="2">
                  <c:v>34</c:v>
                </c:pt>
                <c:pt idx="3">
                  <c:v>30</c:v>
                </c:pt>
                <c:pt idx="4">
                  <c:v>46.3</c:v>
                </c:pt>
                <c:pt idx="5">
                  <c:v>39.4</c:v>
                </c:pt>
              </c:numCache>
            </c:numRef>
          </c:val>
          <c:extLst>
            <c:ext xmlns:c16="http://schemas.microsoft.com/office/drawing/2014/chart" uri="{C3380CC4-5D6E-409C-BE32-E72D297353CC}">
              <c16:uniqueId val="{00000003-4B06-4E8E-A899-02BA4FDB1B97}"/>
            </c:ext>
          </c:extLst>
        </c:ser>
        <c:ser>
          <c:idx val="4"/>
          <c:order val="4"/>
          <c:tx>
            <c:strRef>
              <c:f>Sheet1!$F$1</c:f>
              <c:strCache>
                <c:ptCount val="1"/>
                <c:pt idx="0">
                  <c:v>Dễ</c:v>
                </c:pt>
              </c:strCache>
            </c:strRef>
          </c:tx>
          <c:spPr>
            <a:solidFill>
              <a:schemeClr val="accent5"/>
            </a:solidFill>
            <a:ln>
              <a:noFill/>
            </a:ln>
            <a:effectLst/>
          </c:spPr>
          <c:invertIfNegative val="0"/>
          <c:cat>
            <c:strRef>
              <c:f>Sheet1!$A$2:$A$7</c:f>
              <c:strCache>
                <c:ptCount val="6"/>
                <c:pt idx="0">
                  <c:v>Từ vựng</c:v>
                </c:pt>
                <c:pt idx="1">
                  <c:v>Ngữ pháp</c:v>
                </c:pt>
                <c:pt idx="2">
                  <c:v>Nghe</c:v>
                </c:pt>
                <c:pt idx="3">
                  <c:v>Nói</c:v>
                </c:pt>
                <c:pt idx="4">
                  <c:v>Đọc </c:v>
                </c:pt>
                <c:pt idx="5">
                  <c:v>Viết</c:v>
                </c:pt>
              </c:strCache>
            </c:strRef>
          </c:cat>
          <c:val>
            <c:numRef>
              <c:f>Sheet1!$F$2:$F$7</c:f>
              <c:numCache>
                <c:formatCode>General</c:formatCode>
                <c:ptCount val="6"/>
                <c:pt idx="0">
                  <c:v>2.5</c:v>
                </c:pt>
                <c:pt idx="1">
                  <c:v>2</c:v>
                </c:pt>
                <c:pt idx="2">
                  <c:v>1</c:v>
                </c:pt>
                <c:pt idx="3">
                  <c:v>0</c:v>
                </c:pt>
                <c:pt idx="4">
                  <c:v>0.5</c:v>
                </c:pt>
                <c:pt idx="5">
                  <c:v>0.5</c:v>
                </c:pt>
              </c:numCache>
            </c:numRef>
          </c:val>
          <c:extLst>
            <c:ext xmlns:c16="http://schemas.microsoft.com/office/drawing/2014/chart" uri="{C3380CC4-5D6E-409C-BE32-E72D297353CC}">
              <c16:uniqueId val="{00000004-4B06-4E8E-A899-02BA4FDB1B97}"/>
            </c:ext>
          </c:extLst>
        </c:ser>
        <c:dLbls>
          <c:showLegendKey val="0"/>
          <c:showVal val="0"/>
          <c:showCatName val="0"/>
          <c:showSerName val="0"/>
          <c:showPercent val="0"/>
          <c:showBubbleSize val="0"/>
        </c:dLbls>
        <c:gapWidth val="219"/>
        <c:overlap val="-27"/>
        <c:axId val="630262671"/>
        <c:axId val="630264591"/>
      </c:barChart>
      <c:catAx>
        <c:axId val="63026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264591"/>
        <c:crosses val="autoZero"/>
        <c:auto val="1"/>
        <c:lblAlgn val="ctr"/>
        <c:lblOffset val="100"/>
        <c:noMultiLvlLbl val="0"/>
      </c:catAx>
      <c:valAx>
        <c:axId val="630264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26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5E-4208-8667-B6AD455A78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5E-4208-8667-B6AD455A78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5E-4208-8667-B6AD455A78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5E-4208-8667-B6AD455A78D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5E-4208-8667-B6AD455A78DF}"/>
              </c:ext>
            </c:extLst>
          </c:dPt>
          <c:cat>
            <c:strRef>
              <c:f>Sheet1!$A$2:$A$6</c:f>
              <c:strCache>
                <c:ptCount val="5"/>
                <c:pt idx="0">
                  <c:v>Quá nhiều</c:v>
                </c:pt>
                <c:pt idx="1">
                  <c:v>Nhiều</c:v>
                </c:pt>
                <c:pt idx="2">
                  <c:v>Hơi nhiều</c:v>
                </c:pt>
                <c:pt idx="3">
                  <c:v>Phù hợp</c:v>
                </c:pt>
                <c:pt idx="4">
                  <c:v>Ít</c:v>
                </c:pt>
              </c:strCache>
            </c:strRef>
          </c:cat>
          <c:val>
            <c:numRef>
              <c:f>Sheet1!$B$2:$B$6</c:f>
              <c:numCache>
                <c:formatCode>General</c:formatCode>
                <c:ptCount val="5"/>
                <c:pt idx="0">
                  <c:v>2</c:v>
                </c:pt>
                <c:pt idx="1">
                  <c:v>6.9</c:v>
                </c:pt>
                <c:pt idx="2">
                  <c:v>18.2</c:v>
                </c:pt>
                <c:pt idx="3">
                  <c:v>71.900000000000006</c:v>
                </c:pt>
                <c:pt idx="4">
                  <c:v>1</c:v>
                </c:pt>
              </c:numCache>
            </c:numRef>
          </c:val>
          <c:extLst>
            <c:ext xmlns:c16="http://schemas.microsoft.com/office/drawing/2014/chart" uri="{C3380CC4-5D6E-409C-BE32-E72D297353CC}">
              <c16:uniqueId val="{00000000-5938-40D5-AC53-379A73E4D9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31-4159-9040-E99CB6C636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31-4159-9040-E99CB6C636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31-4159-9040-E99CB6C636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31-4159-9040-E99CB6C636A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431-4159-9040-E99CB6C636A0}"/>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10.8</c:v>
                </c:pt>
                <c:pt idx="1">
                  <c:v>33</c:v>
                </c:pt>
                <c:pt idx="2">
                  <c:v>46.3</c:v>
                </c:pt>
                <c:pt idx="3">
                  <c:v>6.9</c:v>
                </c:pt>
                <c:pt idx="4">
                  <c:v>3</c:v>
                </c:pt>
              </c:numCache>
            </c:numRef>
          </c:val>
          <c:extLst>
            <c:ext xmlns:c16="http://schemas.microsoft.com/office/drawing/2014/chart" uri="{C3380CC4-5D6E-409C-BE32-E72D297353CC}">
              <c16:uniqueId val="{00000000-D368-44C5-A0FC-1210878FD2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6A-4551-91D1-D828F741BD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6A-4551-91D1-D828F741BD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6A-4551-91D1-D828F741BD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6A-4551-91D1-D828F741BD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06A-4551-91D1-D828F741BD95}"/>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4.4000000000000004</c:v>
                </c:pt>
                <c:pt idx="1">
                  <c:v>25.1</c:v>
                </c:pt>
                <c:pt idx="2">
                  <c:v>58.1</c:v>
                </c:pt>
                <c:pt idx="3">
                  <c:v>10.8</c:v>
                </c:pt>
                <c:pt idx="4">
                  <c:v>1.5</c:v>
                </c:pt>
              </c:numCache>
            </c:numRef>
          </c:val>
          <c:extLst>
            <c:ext xmlns:c16="http://schemas.microsoft.com/office/drawing/2014/chart" uri="{C3380CC4-5D6E-409C-BE32-E72D297353CC}">
              <c16:uniqueId val="{00000000-B9BA-4B9B-9631-F8A0C0ED630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82-4011-AA46-0BF182B5D6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82-4011-AA46-0BF182B5D64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82-4011-AA46-0BF182B5D64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82-4011-AA46-0BF182B5D64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82-4011-AA46-0BF182B5D645}"/>
              </c:ext>
            </c:extLst>
          </c:dPt>
          <c:cat>
            <c:strRef>
              <c:f>Sheet1!$A$2:$A$6</c:f>
              <c:strCache>
                <c:ptCount val="5"/>
                <c:pt idx="0">
                  <c:v>Luôn luôn</c:v>
                </c:pt>
                <c:pt idx="1">
                  <c:v>Thường xuyên</c:v>
                </c:pt>
                <c:pt idx="2">
                  <c:v>Thỉnh thoảng</c:v>
                </c:pt>
                <c:pt idx="3">
                  <c:v>Hiếm khi</c:v>
                </c:pt>
                <c:pt idx="4">
                  <c:v>Không bao giờ</c:v>
                </c:pt>
              </c:strCache>
            </c:strRef>
          </c:cat>
          <c:val>
            <c:numRef>
              <c:f>Sheet1!$B$2:$B$6</c:f>
              <c:numCache>
                <c:formatCode>General</c:formatCode>
                <c:ptCount val="5"/>
                <c:pt idx="0">
                  <c:v>0</c:v>
                </c:pt>
                <c:pt idx="1">
                  <c:v>0</c:v>
                </c:pt>
                <c:pt idx="2">
                  <c:v>4.0999999999999996</c:v>
                </c:pt>
                <c:pt idx="3">
                  <c:v>6.2</c:v>
                </c:pt>
                <c:pt idx="4">
                  <c:v>90.8</c:v>
                </c:pt>
              </c:numCache>
            </c:numRef>
          </c:val>
          <c:extLst>
            <c:ext xmlns:c16="http://schemas.microsoft.com/office/drawing/2014/chart" uri="{C3380CC4-5D6E-409C-BE32-E72D297353CC}">
              <c16:uniqueId val="{00000000-78D9-457D-9320-C4B44A0F19B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D7-4669-9754-A8CB6736D7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D7-4669-9754-A8CB6736D7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D7-4669-9754-A8CB6736D7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D7-4669-9754-A8CB6736D7E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AD7-4669-9754-A8CB6736D7E2}"/>
              </c:ext>
            </c:extLst>
          </c:dPt>
          <c:cat>
            <c:strRef>
              <c:f>Sheet1!$A$2:$A$6</c:f>
              <c:strCache>
                <c:ptCount val="5"/>
                <c:pt idx="0">
                  <c:v>Hoàn toàn tự lực và độc lập</c:v>
                </c:pt>
                <c:pt idx="1">
                  <c:v>Phần lớn tự lực và độc lập</c:v>
                </c:pt>
                <c:pt idx="2">
                  <c:v>Tự lực và độc lập một phần</c:v>
                </c:pt>
                <c:pt idx="3">
                  <c:v>Hoàn toàn tham khảo từ các nguồn tài liệu</c:v>
                </c:pt>
                <c:pt idx="4">
                  <c:v>Hoàn toàn nhờ người khác hỗ trợ</c:v>
                </c:pt>
              </c:strCache>
            </c:strRef>
          </c:cat>
          <c:val>
            <c:numRef>
              <c:f>Sheet1!$B$2:$B$6</c:f>
              <c:numCache>
                <c:formatCode>General</c:formatCode>
                <c:ptCount val="5"/>
                <c:pt idx="0">
                  <c:v>26.6</c:v>
                </c:pt>
                <c:pt idx="1">
                  <c:v>35.5</c:v>
                </c:pt>
                <c:pt idx="2">
                  <c:v>26.1</c:v>
                </c:pt>
                <c:pt idx="3">
                  <c:v>10.8</c:v>
                </c:pt>
                <c:pt idx="4">
                  <c:v>1</c:v>
                </c:pt>
              </c:numCache>
            </c:numRef>
          </c:val>
          <c:extLst>
            <c:ext xmlns:c16="http://schemas.microsoft.com/office/drawing/2014/chart" uri="{C3380CC4-5D6E-409C-BE32-E72D297353CC}">
              <c16:uniqueId val="{00000000-6077-44FA-A893-7CFC07050D2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5C76-541B-4ED9-AB93-4D3EA704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6675</Words>
  <Characters>26101</Characters>
  <Application>Microsoft Office Word</Application>
  <DocSecurity>0</DocSecurity>
  <Lines>1373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To Quyen - QNU</dc:creator>
  <cp:keywords/>
  <dc:description/>
  <cp:lastModifiedBy>Nguyen Le To Quyen - QNU</cp:lastModifiedBy>
  <cp:revision>3</cp:revision>
  <dcterms:created xsi:type="dcterms:W3CDTF">2026-01-27T15:23:00Z</dcterms:created>
  <dcterms:modified xsi:type="dcterms:W3CDTF">2026-01-28T15:20:00Z</dcterms:modified>
</cp:coreProperties>
</file>