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1168A" w14:textId="21EA32D4" w:rsidR="00454ECC" w:rsidRPr="00B83F50" w:rsidRDefault="00B54F30" w:rsidP="00367163">
      <w:pPr>
        <w:spacing w:before="0" w:after="0" w:line="360" w:lineRule="auto"/>
        <w:jc w:val="center"/>
        <w:rPr>
          <w:rFonts w:cs="Times New Roman"/>
          <w:b/>
          <w:shd w:val="clear" w:color="auto" w:fill="FFFFFF"/>
        </w:rPr>
      </w:pPr>
      <w:r>
        <w:rPr>
          <w:rFonts w:cs="Times New Roman"/>
          <w:b/>
          <w:shd w:val="clear" w:color="auto" w:fill="FFFFFF"/>
        </w:rPr>
        <w:t>BẢNG TRẢ LỜI Ý KIẾN PHẢN BIỆN</w:t>
      </w:r>
    </w:p>
    <w:p w14:paraId="632A8DF3" w14:textId="290847AA" w:rsidR="00454ECC" w:rsidRPr="00B83F50" w:rsidRDefault="00B54F30" w:rsidP="00367163">
      <w:pPr>
        <w:spacing w:before="0" w:after="0" w:line="360" w:lineRule="auto"/>
        <w:rPr>
          <w:rFonts w:cs="Times New Roman"/>
          <w:b/>
        </w:rPr>
      </w:pPr>
      <w:proofErr w:type="spellStart"/>
      <w:r>
        <w:rPr>
          <w:rFonts w:cs="Times New Roman"/>
          <w:b/>
        </w:rPr>
        <w:t>Phản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biện</w:t>
      </w:r>
      <w:proofErr w:type="spellEnd"/>
      <w:r>
        <w:rPr>
          <w:rFonts w:cs="Times New Roman"/>
          <w:b/>
        </w:rPr>
        <w:t xml:space="preserve"> </w:t>
      </w:r>
      <w:r w:rsidR="00454ECC" w:rsidRPr="00B83F50">
        <w:rPr>
          <w:rFonts w:cs="Times New Roman"/>
          <w:b/>
        </w:rPr>
        <w:t>1</w:t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4673"/>
        <w:gridCol w:w="3626"/>
        <w:gridCol w:w="1052"/>
      </w:tblGrid>
      <w:tr w:rsidR="00B83F50" w:rsidRPr="00B83F50" w14:paraId="49285EA0" w14:textId="77777777" w:rsidTr="00D91D8E">
        <w:trPr>
          <w:jc w:val="center"/>
        </w:trPr>
        <w:tc>
          <w:tcPr>
            <w:tcW w:w="4673" w:type="dxa"/>
          </w:tcPr>
          <w:p w14:paraId="72949564" w14:textId="0993B080" w:rsidR="00454ECC" w:rsidRPr="00B83F50" w:rsidRDefault="00B54F30" w:rsidP="00367163">
            <w:pPr>
              <w:spacing w:before="0" w:after="0"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xuất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chỉnh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sửa</w:t>
            </w:r>
            <w:proofErr w:type="spellEnd"/>
          </w:p>
        </w:tc>
        <w:tc>
          <w:tcPr>
            <w:tcW w:w="3626" w:type="dxa"/>
          </w:tcPr>
          <w:p w14:paraId="49340FAB" w14:textId="67C00EA3" w:rsidR="00454ECC" w:rsidRPr="00B83F50" w:rsidRDefault="00B54F30" w:rsidP="00367163">
            <w:pPr>
              <w:spacing w:before="0" w:after="0"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Chỉnh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sửa</w:t>
            </w:r>
            <w:proofErr w:type="spellEnd"/>
          </w:p>
        </w:tc>
        <w:tc>
          <w:tcPr>
            <w:tcW w:w="1052" w:type="dxa"/>
          </w:tcPr>
          <w:p w14:paraId="6D49F427" w14:textId="64D47F4C" w:rsidR="00454ECC" w:rsidRPr="00B83F50" w:rsidRDefault="00B54F30" w:rsidP="00367163">
            <w:pPr>
              <w:spacing w:before="0" w:after="0" w:line="360" w:lineRule="auto"/>
              <w:jc w:val="center"/>
              <w:rPr>
                <w:b/>
              </w:rPr>
            </w:pPr>
            <w:r>
              <w:rPr>
                <w:b/>
              </w:rPr>
              <w:t>Trang</w:t>
            </w:r>
          </w:p>
        </w:tc>
      </w:tr>
      <w:tr w:rsidR="00B83F50" w:rsidRPr="00B83F50" w14:paraId="06F6B42D" w14:textId="77777777" w:rsidTr="00D91D8E">
        <w:trPr>
          <w:jc w:val="center"/>
        </w:trPr>
        <w:tc>
          <w:tcPr>
            <w:tcW w:w="4673" w:type="dxa"/>
          </w:tcPr>
          <w:p w14:paraId="2CC2EDAD" w14:textId="3FF7E2A4" w:rsidR="00E41B92" w:rsidRPr="00B83F50" w:rsidRDefault="00F41B7C" w:rsidP="00F41B7C">
            <w:pPr>
              <w:spacing w:before="0" w:after="0" w:line="360" w:lineRule="auto"/>
            </w:pPr>
            <w:r>
              <w:t xml:space="preserve">1. </w:t>
            </w:r>
            <w:proofErr w:type="spellStart"/>
            <w:r>
              <w:t>Chỉnh</w:t>
            </w:r>
            <w:proofErr w:type="spellEnd"/>
            <w:r>
              <w:t xml:space="preserve"> </w:t>
            </w:r>
            <w:proofErr w:type="spellStart"/>
            <w:r>
              <w:t>sửa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bày</w:t>
            </w:r>
            <w:proofErr w:type="spellEnd"/>
            <w:r>
              <w:t xml:space="preserve"> (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lỗi</w:t>
            </w:r>
            <w:proofErr w:type="spellEnd"/>
            <w:r>
              <w:t xml:space="preserve"> </w:t>
            </w:r>
            <w:proofErr w:type="spellStart"/>
            <w:r>
              <w:t>khoảng</w:t>
            </w:r>
            <w:proofErr w:type="spellEnd"/>
            <w:r>
              <w:t xml:space="preserve"> </w:t>
            </w:r>
            <w:proofErr w:type="spellStart"/>
            <w:r>
              <w:t>trống</w:t>
            </w:r>
            <w:proofErr w:type="spellEnd"/>
            <w:r>
              <w:t xml:space="preserve">, </w:t>
            </w:r>
            <w:proofErr w:type="spellStart"/>
            <w:r>
              <w:t>lỗi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tả</w:t>
            </w:r>
            <w:proofErr w:type="spellEnd"/>
            <w:r>
              <w:t xml:space="preserve">, </w:t>
            </w:r>
            <w:proofErr w:type="spellStart"/>
            <w:r>
              <w:t>thống</w:t>
            </w:r>
            <w:proofErr w:type="spellEnd"/>
            <w:r>
              <w:t xml:space="preserve"> </w:t>
            </w:r>
            <w:proofErr w:type="spellStart"/>
            <w:r>
              <w:t>nhất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 </w:t>
            </w:r>
            <w:proofErr w:type="spellStart"/>
            <w:r>
              <w:t>ngữ</w:t>
            </w:r>
            <w:proofErr w:type="spellEnd"/>
            <w:r>
              <w:t xml:space="preserve"> </w:t>
            </w:r>
            <w:proofErr w:type="spellStart"/>
            <w:r>
              <w:t>viết</w:t>
            </w:r>
            <w:proofErr w:type="spellEnd"/>
            <w:r>
              <w:t xml:space="preserve"> </w:t>
            </w:r>
            <w:proofErr w:type="spellStart"/>
            <w:r>
              <w:t>tắt</w:t>
            </w:r>
            <w:proofErr w:type="spellEnd"/>
            <w:r>
              <w:t xml:space="preserve"> TBP </w:t>
            </w:r>
            <w:proofErr w:type="spellStart"/>
            <w:r>
              <w:t>và</w:t>
            </w:r>
            <w:proofErr w:type="spellEnd"/>
            <w:r>
              <w:t xml:space="preserve"> TPB)</w:t>
            </w:r>
          </w:p>
        </w:tc>
        <w:tc>
          <w:tcPr>
            <w:tcW w:w="3626" w:type="dxa"/>
          </w:tcPr>
          <w:p w14:paraId="4D24DF9C" w14:textId="36F95140" w:rsidR="00E41B92" w:rsidRPr="00B83F50" w:rsidRDefault="0067368E" w:rsidP="00027346">
            <w:pPr>
              <w:spacing w:before="0" w:after="0" w:line="360" w:lineRule="auto"/>
            </w:pPr>
            <w:r>
              <w:t xml:space="preserve">1. </w:t>
            </w:r>
            <w:proofErr w:type="spellStart"/>
            <w:r w:rsidR="00EF5BA1">
              <w:t>Đã</w:t>
            </w:r>
            <w:proofErr w:type="spellEnd"/>
            <w:r w:rsidR="00EF5BA1">
              <w:t xml:space="preserve"> </w:t>
            </w:r>
            <w:proofErr w:type="spellStart"/>
            <w:r w:rsidR="00EF5BA1">
              <w:t>chỉnh</w:t>
            </w:r>
            <w:proofErr w:type="spellEnd"/>
            <w:r w:rsidR="00EF5BA1">
              <w:t xml:space="preserve"> </w:t>
            </w:r>
            <w:proofErr w:type="spellStart"/>
            <w:r w:rsidR="00EF5BA1">
              <w:t>sửa</w:t>
            </w:r>
            <w:proofErr w:type="spellEnd"/>
            <w:r w:rsidR="00EF5BA1">
              <w:t xml:space="preserve"> </w:t>
            </w:r>
            <w:proofErr w:type="spellStart"/>
            <w:r w:rsidR="00EF5BA1">
              <w:t>theo</w:t>
            </w:r>
            <w:proofErr w:type="spellEnd"/>
            <w:r w:rsidR="00EF5BA1">
              <w:t xml:space="preserve"> </w:t>
            </w:r>
            <w:proofErr w:type="spellStart"/>
            <w:r w:rsidR="00EF5BA1">
              <w:t>yêu</w:t>
            </w:r>
            <w:proofErr w:type="spellEnd"/>
            <w:r w:rsidR="00EF5BA1">
              <w:t xml:space="preserve"> </w:t>
            </w:r>
            <w:proofErr w:type="spellStart"/>
            <w:r w:rsidR="00EF5BA1">
              <w:t>cầu</w:t>
            </w:r>
            <w:proofErr w:type="spellEnd"/>
            <w:r w:rsidR="00EF5BA1">
              <w:t xml:space="preserve"> </w:t>
            </w:r>
            <w:proofErr w:type="spellStart"/>
            <w:r w:rsidR="00EF5BA1">
              <w:t>phản</w:t>
            </w:r>
            <w:proofErr w:type="spellEnd"/>
            <w:r w:rsidR="00EF5BA1">
              <w:t xml:space="preserve"> </w:t>
            </w:r>
            <w:proofErr w:type="spellStart"/>
            <w:r w:rsidR="00EF5BA1">
              <w:t>biện</w:t>
            </w:r>
            <w:proofErr w:type="spellEnd"/>
            <w:r w:rsidR="00EF5BA1">
              <w:t>.</w:t>
            </w:r>
          </w:p>
        </w:tc>
        <w:tc>
          <w:tcPr>
            <w:tcW w:w="1052" w:type="dxa"/>
          </w:tcPr>
          <w:p w14:paraId="20C11ED4" w14:textId="3BF45FEA" w:rsidR="00E41B92" w:rsidRPr="00B83F50" w:rsidRDefault="00EF5BA1" w:rsidP="00912238">
            <w:pPr>
              <w:spacing w:before="0" w:after="0" w:line="360" w:lineRule="auto"/>
              <w:jc w:val="center"/>
            </w:pP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</w:p>
          <w:p w14:paraId="1AA354BE" w14:textId="2CCDC696" w:rsidR="00C755C8" w:rsidRPr="00B83F50" w:rsidRDefault="00C755C8" w:rsidP="00F41B7C">
            <w:pPr>
              <w:spacing w:before="0" w:after="0" w:line="360" w:lineRule="auto"/>
              <w:jc w:val="center"/>
            </w:pPr>
          </w:p>
        </w:tc>
      </w:tr>
      <w:tr w:rsidR="00B83F50" w:rsidRPr="00B83F50" w14:paraId="435024CB" w14:textId="77777777" w:rsidTr="00D91D8E">
        <w:trPr>
          <w:jc w:val="center"/>
        </w:trPr>
        <w:tc>
          <w:tcPr>
            <w:tcW w:w="4673" w:type="dxa"/>
          </w:tcPr>
          <w:p w14:paraId="0D416186" w14:textId="0F2D1DDD" w:rsidR="0095035E" w:rsidRPr="00B83F50" w:rsidRDefault="00F41B7C" w:rsidP="0095035E">
            <w:pPr>
              <w:spacing w:before="0" w:after="0" w:line="360" w:lineRule="auto"/>
            </w:pPr>
            <w:r>
              <w:t>2.</w:t>
            </w:r>
            <w:r w:rsidRPr="00F41B7C">
              <w:t xml:space="preserve"> </w:t>
            </w:r>
            <w:proofErr w:type="spellStart"/>
            <w:r w:rsidRPr="00F41B7C">
              <w:t>Thống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nhất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hình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thức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trích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dẫn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tài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liệu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tham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khảo</w:t>
            </w:r>
            <w:proofErr w:type="spellEnd"/>
            <w:r w:rsidRPr="00F41B7C">
              <w:t xml:space="preserve">, </w:t>
            </w:r>
            <w:proofErr w:type="spellStart"/>
            <w:r w:rsidRPr="00F41B7C">
              <w:t>cập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nhật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thêm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tài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liệu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mới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để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nâng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cao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tính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cập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nhật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của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công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trình</w:t>
            </w:r>
            <w:proofErr w:type="spellEnd"/>
            <w:r w:rsidRPr="00F41B7C">
              <w:t>.</w:t>
            </w:r>
          </w:p>
        </w:tc>
        <w:tc>
          <w:tcPr>
            <w:tcW w:w="3626" w:type="dxa"/>
          </w:tcPr>
          <w:p w14:paraId="2046FEA4" w14:textId="2BA4D647" w:rsidR="0095035E" w:rsidRPr="00B83F50" w:rsidRDefault="0067368E" w:rsidP="00027346">
            <w:pPr>
              <w:spacing w:before="0" w:after="0" w:line="360" w:lineRule="auto"/>
            </w:pPr>
            <w:r>
              <w:t xml:space="preserve">2. </w:t>
            </w:r>
            <w:proofErr w:type="spellStart"/>
            <w:r w:rsidR="00EF5BA1">
              <w:t>Đã</w:t>
            </w:r>
            <w:proofErr w:type="spellEnd"/>
            <w:r w:rsidR="00EF5BA1">
              <w:t xml:space="preserve"> </w:t>
            </w:r>
            <w:proofErr w:type="spellStart"/>
            <w:r w:rsidR="00EF5BA1">
              <w:t>chỉnh</w:t>
            </w:r>
            <w:proofErr w:type="spellEnd"/>
            <w:r w:rsidR="00EF5BA1">
              <w:t xml:space="preserve"> </w:t>
            </w:r>
            <w:proofErr w:type="spellStart"/>
            <w:r w:rsidR="00EF5BA1">
              <w:t>sửa</w:t>
            </w:r>
            <w:proofErr w:type="spellEnd"/>
            <w:r w:rsidR="00EF5BA1">
              <w:t xml:space="preserve"> </w:t>
            </w:r>
            <w:proofErr w:type="spellStart"/>
            <w:r w:rsidR="00EF5BA1">
              <w:t>theo</w:t>
            </w:r>
            <w:proofErr w:type="spellEnd"/>
            <w:r w:rsidR="00EF5BA1">
              <w:t xml:space="preserve"> </w:t>
            </w:r>
            <w:proofErr w:type="spellStart"/>
            <w:r w:rsidR="00EF5BA1">
              <w:t>yêu</w:t>
            </w:r>
            <w:proofErr w:type="spellEnd"/>
            <w:r w:rsidR="00EF5BA1">
              <w:t xml:space="preserve"> </w:t>
            </w:r>
            <w:proofErr w:type="spellStart"/>
            <w:r w:rsidR="00EF5BA1">
              <w:t>cầu</w:t>
            </w:r>
            <w:proofErr w:type="spellEnd"/>
            <w:r w:rsidR="00EF5BA1">
              <w:t xml:space="preserve"> </w:t>
            </w:r>
            <w:proofErr w:type="spellStart"/>
            <w:r w:rsidR="00EF5BA1">
              <w:t>của</w:t>
            </w:r>
            <w:proofErr w:type="spellEnd"/>
            <w:r w:rsidR="00EF5BA1">
              <w:t xml:space="preserve"> </w:t>
            </w:r>
            <w:proofErr w:type="spellStart"/>
            <w:r w:rsidR="00EF5BA1">
              <w:t>phản</w:t>
            </w:r>
            <w:proofErr w:type="spellEnd"/>
            <w:r w:rsidR="00EF5BA1">
              <w:t xml:space="preserve"> </w:t>
            </w:r>
            <w:proofErr w:type="spellStart"/>
            <w:r w:rsidR="00EF5BA1">
              <w:t>biện</w:t>
            </w:r>
            <w:proofErr w:type="spellEnd"/>
            <w:r w:rsidR="00EF5BA1">
              <w:t>.</w:t>
            </w:r>
          </w:p>
        </w:tc>
        <w:tc>
          <w:tcPr>
            <w:tcW w:w="1052" w:type="dxa"/>
          </w:tcPr>
          <w:p w14:paraId="5EA38C74" w14:textId="20DEAFCA" w:rsidR="0095035E" w:rsidRPr="00B83F50" w:rsidRDefault="00D91D8E" w:rsidP="00912238">
            <w:pPr>
              <w:spacing w:before="0" w:after="0" w:line="360" w:lineRule="auto"/>
              <w:jc w:val="center"/>
            </w:pPr>
            <w:r>
              <w:t>2-</w:t>
            </w:r>
            <w:r w:rsidR="00C5316D">
              <w:t xml:space="preserve">5, </w:t>
            </w:r>
            <w:r>
              <w:t>10</w:t>
            </w:r>
          </w:p>
        </w:tc>
      </w:tr>
      <w:tr w:rsidR="00B83F50" w:rsidRPr="00B83F50" w14:paraId="0921E076" w14:textId="77777777" w:rsidTr="00D91D8E">
        <w:trPr>
          <w:jc w:val="center"/>
        </w:trPr>
        <w:tc>
          <w:tcPr>
            <w:tcW w:w="4673" w:type="dxa"/>
          </w:tcPr>
          <w:p w14:paraId="02936D46" w14:textId="4410F8F6" w:rsidR="0095035E" w:rsidRPr="00B83F50" w:rsidRDefault="0095035E" w:rsidP="0095035E">
            <w:pPr>
              <w:spacing w:before="0" w:after="0" w:line="360" w:lineRule="auto"/>
            </w:pPr>
            <w:r w:rsidRPr="00B83F50">
              <w:t xml:space="preserve">3. </w:t>
            </w:r>
            <w:proofErr w:type="spellStart"/>
            <w:r w:rsidR="00F41B7C" w:rsidRPr="00F41B7C">
              <w:t>Cân</w:t>
            </w:r>
            <w:proofErr w:type="spellEnd"/>
            <w:r w:rsidR="00F41B7C" w:rsidRPr="00F41B7C">
              <w:t xml:space="preserve"> </w:t>
            </w:r>
            <w:proofErr w:type="spellStart"/>
            <w:r w:rsidR="00F41B7C" w:rsidRPr="00F41B7C">
              <w:t>nhắc</w:t>
            </w:r>
            <w:proofErr w:type="spellEnd"/>
            <w:r w:rsidR="00F41B7C" w:rsidRPr="00F41B7C">
              <w:t xml:space="preserve"> </w:t>
            </w:r>
            <w:proofErr w:type="spellStart"/>
            <w:r w:rsidR="00F41B7C" w:rsidRPr="00F41B7C">
              <w:t>bổ</w:t>
            </w:r>
            <w:proofErr w:type="spellEnd"/>
            <w:r w:rsidR="00F41B7C" w:rsidRPr="00F41B7C">
              <w:t xml:space="preserve"> sung </w:t>
            </w:r>
            <w:proofErr w:type="spellStart"/>
            <w:r w:rsidR="00F41B7C" w:rsidRPr="00F41B7C">
              <w:t>phần</w:t>
            </w:r>
            <w:proofErr w:type="spellEnd"/>
            <w:r w:rsidR="00F41B7C" w:rsidRPr="00F41B7C">
              <w:t xml:space="preserve"> </w:t>
            </w:r>
            <w:proofErr w:type="spellStart"/>
            <w:r w:rsidR="00F41B7C" w:rsidRPr="00F41B7C">
              <w:t>thảo</w:t>
            </w:r>
            <w:proofErr w:type="spellEnd"/>
            <w:r w:rsidR="00F41B7C" w:rsidRPr="00F41B7C">
              <w:t xml:space="preserve"> </w:t>
            </w:r>
            <w:proofErr w:type="spellStart"/>
            <w:r w:rsidR="00F41B7C" w:rsidRPr="00F41B7C">
              <w:t>luận</w:t>
            </w:r>
            <w:proofErr w:type="spellEnd"/>
            <w:r w:rsidR="00F41B7C" w:rsidRPr="00F41B7C">
              <w:t xml:space="preserve"> </w:t>
            </w:r>
            <w:proofErr w:type="spellStart"/>
            <w:r w:rsidR="00F41B7C" w:rsidRPr="00F41B7C">
              <w:t>giới</w:t>
            </w:r>
            <w:proofErr w:type="spellEnd"/>
            <w:r w:rsidR="00F41B7C" w:rsidRPr="00F41B7C">
              <w:t xml:space="preserve"> </w:t>
            </w:r>
            <w:proofErr w:type="spellStart"/>
            <w:r w:rsidR="00F41B7C" w:rsidRPr="00F41B7C">
              <w:t>hạn</w:t>
            </w:r>
            <w:proofErr w:type="spellEnd"/>
            <w:r w:rsidR="00F41B7C" w:rsidRPr="00F41B7C">
              <w:t xml:space="preserve"> </w:t>
            </w:r>
            <w:proofErr w:type="spellStart"/>
            <w:r w:rsidR="00F41B7C" w:rsidRPr="00F41B7C">
              <w:t>nghiên</w:t>
            </w:r>
            <w:proofErr w:type="spellEnd"/>
            <w:r w:rsidR="00F41B7C" w:rsidRPr="00F41B7C">
              <w:t xml:space="preserve"> </w:t>
            </w:r>
            <w:proofErr w:type="spellStart"/>
            <w:r w:rsidR="00F41B7C" w:rsidRPr="00F41B7C">
              <w:t>cứu</w:t>
            </w:r>
            <w:proofErr w:type="spellEnd"/>
            <w:r w:rsidR="00F41B7C" w:rsidRPr="00F41B7C">
              <w:t xml:space="preserve"> </w:t>
            </w:r>
            <w:proofErr w:type="spellStart"/>
            <w:r w:rsidR="00F41B7C" w:rsidRPr="00F41B7C">
              <w:t>và</w:t>
            </w:r>
            <w:proofErr w:type="spellEnd"/>
            <w:r w:rsidR="00F41B7C" w:rsidRPr="00F41B7C">
              <w:t xml:space="preserve"> </w:t>
            </w:r>
            <w:proofErr w:type="spellStart"/>
            <w:r w:rsidR="00F41B7C" w:rsidRPr="00F41B7C">
              <w:t>phạm</w:t>
            </w:r>
            <w:proofErr w:type="spellEnd"/>
            <w:r w:rsidR="00F41B7C" w:rsidRPr="00F41B7C">
              <w:t xml:space="preserve"> vi </w:t>
            </w:r>
            <w:proofErr w:type="spellStart"/>
            <w:r w:rsidR="00F41B7C" w:rsidRPr="00F41B7C">
              <w:t>suy</w:t>
            </w:r>
            <w:proofErr w:type="spellEnd"/>
            <w:r w:rsidR="00F41B7C" w:rsidRPr="00F41B7C">
              <w:t xml:space="preserve"> </w:t>
            </w:r>
            <w:proofErr w:type="spellStart"/>
            <w:r w:rsidR="00F41B7C" w:rsidRPr="00F41B7C">
              <w:t>rộng</w:t>
            </w:r>
            <w:proofErr w:type="spellEnd"/>
            <w:r w:rsidR="00F41B7C" w:rsidRPr="00F41B7C">
              <w:t xml:space="preserve"> </w:t>
            </w:r>
            <w:proofErr w:type="spellStart"/>
            <w:r w:rsidR="00F41B7C" w:rsidRPr="00F41B7C">
              <w:t>kết</w:t>
            </w:r>
            <w:proofErr w:type="spellEnd"/>
            <w:r w:rsidR="00F41B7C" w:rsidRPr="00F41B7C">
              <w:t xml:space="preserve"> </w:t>
            </w:r>
            <w:proofErr w:type="spellStart"/>
            <w:r w:rsidR="00F41B7C" w:rsidRPr="00F41B7C">
              <w:t>quả</w:t>
            </w:r>
            <w:proofErr w:type="spellEnd"/>
            <w:r w:rsidR="00F41B7C" w:rsidRPr="00F41B7C">
              <w:t xml:space="preserve">, </w:t>
            </w:r>
            <w:proofErr w:type="spellStart"/>
            <w:r w:rsidR="00F41B7C" w:rsidRPr="00F41B7C">
              <w:t>cũng</w:t>
            </w:r>
            <w:proofErr w:type="spellEnd"/>
            <w:r w:rsidR="00F41B7C" w:rsidRPr="00F41B7C">
              <w:t xml:space="preserve"> </w:t>
            </w:r>
            <w:proofErr w:type="spellStart"/>
            <w:r w:rsidR="00F41B7C" w:rsidRPr="00F41B7C">
              <w:t>như</w:t>
            </w:r>
            <w:proofErr w:type="spellEnd"/>
            <w:r w:rsidR="00F41B7C" w:rsidRPr="00F41B7C">
              <w:t xml:space="preserve"> </w:t>
            </w:r>
            <w:proofErr w:type="spellStart"/>
            <w:r w:rsidR="00F41B7C" w:rsidRPr="00F41B7C">
              <w:t>hướng</w:t>
            </w:r>
            <w:proofErr w:type="spellEnd"/>
            <w:r w:rsidR="00F41B7C" w:rsidRPr="00F41B7C">
              <w:t xml:space="preserve"> </w:t>
            </w:r>
            <w:proofErr w:type="spellStart"/>
            <w:r w:rsidR="00F41B7C" w:rsidRPr="00F41B7C">
              <w:t>nghiên</w:t>
            </w:r>
            <w:proofErr w:type="spellEnd"/>
            <w:r w:rsidR="00F41B7C" w:rsidRPr="00F41B7C">
              <w:t xml:space="preserve"> </w:t>
            </w:r>
            <w:proofErr w:type="spellStart"/>
            <w:r w:rsidR="00F41B7C" w:rsidRPr="00F41B7C">
              <w:t>cứu</w:t>
            </w:r>
            <w:proofErr w:type="spellEnd"/>
            <w:r w:rsidR="00F41B7C" w:rsidRPr="00F41B7C">
              <w:t xml:space="preserve"> </w:t>
            </w:r>
            <w:proofErr w:type="spellStart"/>
            <w:r w:rsidR="00F41B7C" w:rsidRPr="00F41B7C">
              <w:t>trong</w:t>
            </w:r>
            <w:proofErr w:type="spellEnd"/>
            <w:r w:rsidR="00F41B7C" w:rsidRPr="00F41B7C">
              <w:t xml:space="preserve"> </w:t>
            </w:r>
            <w:proofErr w:type="spellStart"/>
            <w:r w:rsidR="00F41B7C" w:rsidRPr="00F41B7C">
              <w:t>tương</w:t>
            </w:r>
            <w:proofErr w:type="spellEnd"/>
            <w:r w:rsidR="00F41B7C" w:rsidRPr="00F41B7C">
              <w:t xml:space="preserve"> </w:t>
            </w:r>
            <w:proofErr w:type="spellStart"/>
            <w:r w:rsidR="00F41B7C" w:rsidRPr="00F41B7C">
              <w:t>lai</w:t>
            </w:r>
            <w:proofErr w:type="spellEnd"/>
            <w:r w:rsidR="00F41B7C" w:rsidRPr="00F41B7C">
              <w:t>.</w:t>
            </w:r>
            <w:bookmarkStart w:id="0" w:name="_GoBack"/>
            <w:bookmarkEnd w:id="0"/>
          </w:p>
        </w:tc>
        <w:tc>
          <w:tcPr>
            <w:tcW w:w="3626" w:type="dxa"/>
          </w:tcPr>
          <w:p w14:paraId="6CD3D3F2" w14:textId="3C93918A" w:rsidR="0095035E" w:rsidRPr="00B83F50" w:rsidRDefault="0067368E" w:rsidP="00027346">
            <w:pPr>
              <w:spacing w:before="0" w:after="0" w:line="360" w:lineRule="auto"/>
            </w:pPr>
            <w:r>
              <w:t xml:space="preserve">3. </w:t>
            </w:r>
            <w:proofErr w:type="spellStart"/>
            <w:r w:rsidR="00E03ED7">
              <w:t>Đã</w:t>
            </w:r>
            <w:proofErr w:type="spellEnd"/>
            <w:r w:rsidR="00E03ED7">
              <w:t xml:space="preserve"> </w:t>
            </w:r>
            <w:proofErr w:type="spellStart"/>
            <w:r w:rsidR="00E03ED7">
              <w:t>bổ</w:t>
            </w:r>
            <w:proofErr w:type="spellEnd"/>
            <w:r w:rsidR="00E03ED7">
              <w:t xml:space="preserve"> sung </w:t>
            </w:r>
            <w:proofErr w:type="spellStart"/>
            <w:r w:rsidR="00E03ED7" w:rsidRPr="00E03ED7">
              <w:t>thảo</w:t>
            </w:r>
            <w:proofErr w:type="spellEnd"/>
            <w:r w:rsidR="00E03ED7" w:rsidRPr="00E03ED7">
              <w:t xml:space="preserve"> </w:t>
            </w:r>
            <w:proofErr w:type="spellStart"/>
            <w:r w:rsidR="00E03ED7" w:rsidRPr="00E03ED7">
              <w:t>luận</w:t>
            </w:r>
            <w:proofErr w:type="spellEnd"/>
            <w:r w:rsidR="00E03ED7" w:rsidRPr="00E03ED7">
              <w:t xml:space="preserve"> </w:t>
            </w:r>
            <w:proofErr w:type="spellStart"/>
            <w:r w:rsidR="00E03ED7" w:rsidRPr="00E03ED7">
              <w:t>giới</w:t>
            </w:r>
            <w:proofErr w:type="spellEnd"/>
            <w:r w:rsidR="00E03ED7" w:rsidRPr="00E03ED7">
              <w:t xml:space="preserve"> </w:t>
            </w:r>
            <w:proofErr w:type="spellStart"/>
            <w:r w:rsidR="00E03ED7" w:rsidRPr="00E03ED7">
              <w:t>hạn</w:t>
            </w:r>
            <w:proofErr w:type="spellEnd"/>
            <w:r w:rsidR="00E03ED7" w:rsidRPr="00E03ED7">
              <w:t xml:space="preserve"> </w:t>
            </w:r>
            <w:proofErr w:type="spellStart"/>
            <w:r w:rsidR="00E03ED7" w:rsidRPr="00E03ED7">
              <w:t>nghiên</w:t>
            </w:r>
            <w:proofErr w:type="spellEnd"/>
            <w:r w:rsidR="00E03ED7" w:rsidRPr="00E03ED7">
              <w:t xml:space="preserve"> </w:t>
            </w:r>
            <w:proofErr w:type="spellStart"/>
            <w:r w:rsidR="00E03ED7" w:rsidRPr="00E03ED7">
              <w:t>cứu</w:t>
            </w:r>
            <w:proofErr w:type="spellEnd"/>
            <w:r w:rsidR="00E03ED7" w:rsidRPr="00E03ED7">
              <w:t xml:space="preserve"> </w:t>
            </w:r>
            <w:proofErr w:type="spellStart"/>
            <w:r w:rsidR="00E03ED7" w:rsidRPr="00E03ED7">
              <w:t>và</w:t>
            </w:r>
            <w:proofErr w:type="spellEnd"/>
            <w:r w:rsidR="00E03ED7" w:rsidRPr="00E03ED7">
              <w:t xml:space="preserve"> </w:t>
            </w:r>
            <w:proofErr w:type="spellStart"/>
            <w:r w:rsidR="00E03ED7" w:rsidRPr="00E03ED7">
              <w:t>phạm</w:t>
            </w:r>
            <w:proofErr w:type="spellEnd"/>
            <w:r w:rsidR="00E03ED7" w:rsidRPr="00E03ED7">
              <w:t xml:space="preserve"> vi </w:t>
            </w:r>
            <w:proofErr w:type="spellStart"/>
            <w:r w:rsidR="00E03ED7" w:rsidRPr="00E03ED7">
              <w:t>suy</w:t>
            </w:r>
            <w:proofErr w:type="spellEnd"/>
            <w:r w:rsidR="00E03ED7" w:rsidRPr="00E03ED7">
              <w:t xml:space="preserve"> </w:t>
            </w:r>
            <w:proofErr w:type="spellStart"/>
            <w:r w:rsidR="00E03ED7" w:rsidRPr="00E03ED7">
              <w:t>rộng</w:t>
            </w:r>
            <w:proofErr w:type="spellEnd"/>
            <w:r w:rsidR="00E03ED7" w:rsidRPr="00E03ED7">
              <w:t xml:space="preserve"> </w:t>
            </w:r>
            <w:proofErr w:type="spellStart"/>
            <w:r w:rsidR="00E03ED7" w:rsidRPr="00E03ED7">
              <w:t>kết</w:t>
            </w:r>
            <w:proofErr w:type="spellEnd"/>
            <w:r w:rsidR="00E03ED7" w:rsidRPr="00E03ED7">
              <w:t xml:space="preserve"> </w:t>
            </w:r>
            <w:proofErr w:type="spellStart"/>
            <w:r w:rsidR="00E03ED7" w:rsidRPr="00E03ED7">
              <w:t>quả</w:t>
            </w:r>
            <w:proofErr w:type="spellEnd"/>
            <w:r w:rsidR="00E03ED7" w:rsidRPr="00E03ED7">
              <w:t xml:space="preserve">, </w:t>
            </w:r>
            <w:proofErr w:type="spellStart"/>
            <w:r w:rsidR="00E03ED7" w:rsidRPr="00E03ED7">
              <w:t>cũng</w:t>
            </w:r>
            <w:proofErr w:type="spellEnd"/>
            <w:r w:rsidR="00E03ED7" w:rsidRPr="00E03ED7">
              <w:t xml:space="preserve"> </w:t>
            </w:r>
            <w:proofErr w:type="spellStart"/>
            <w:r w:rsidR="00E03ED7" w:rsidRPr="00E03ED7">
              <w:t>như</w:t>
            </w:r>
            <w:proofErr w:type="spellEnd"/>
            <w:r w:rsidR="00E03ED7" w:rsidRPr="00E03ED7">
              <w:t xml:space="preserve"> </w:t>
            </w:r>
            <w:proofErr w:type="spellStart"/>
            <w:r w:rsidR="00E03ED7" w:rsidRPr="00E03ED7">
              <w:t>hướng</w:t>
            </w:r>
            <w:proofErr w:type="spellEnd"/>
            <w:r w:rsidR="00E03ED7" w:rsidRPr="00E03ED7">
              <w:t xml:space="preserve"> </w:t>
            </w:r>
            <w:proofErr w:type="spellStart"/>
            <w:r w:rsidR="00E03ED7" w:rsidRPr="00E03ED7">
              <w:t>nghiên</w:t>
            </w:r>
            <w:proofErr w:type="spellEnd"/>
            <w:r w:rsidR="00E03ED7" w:rsidRPr="00E03ED7">
              <w:t xml:space="preserve"> </w:t>
            </w:r>
            <w:proofErr w:type="spellStart"/>
            <w:r w:rsidR="00E03ED7" w:rsidRPr="00E03ED7">
              <w:t>cứu</w:t>
            </w:r>
            <w:proofErr w:type="spellEnd"/>
            <w:r w:rsidR="00E03ED7" w:rsidRPr="00E03ED7">
              <w:t xml:space="preserve"> </w:t>
            </w:r>
            <w:proofErr w:type="spellStart"/>
            <w:r w:rsidR="00E03ED7" w:rsidRPr="00E03ED7">
              <w:t>trong</w:t>
            </w:r>
            <w:proofErr w:type="spellEnd"/>
            <w:r w:rsidR="00E03ED7" w:rsidRPr="00E03ED7">
              <w:t xml:space="preserve"> </w:t>
            </w:r>
            <w:proofErr w:type="spellStart"/>
            <w:r w:rsidR="00E03ED7" w:rsidRPr="00E03ED7">
              <w:t>tương</w:t>
            </w:r>
            <w:proofErr w:type="spellEnd"/>
            <w:r w:rsidR="00E03ED7" w:rsidRPr="00E03ED7">
              <w:t xml:space="preserve"> </w:t>
            </w:r>
            <w:proofErr w:type="spellStart"/>
            <w:r w:rsidR="00E03ED7" w:rsidRPr="00E03ED7">
              <w:t>lai</w:t>
            </w:r>
            <w:proofErr w:type="spellEnd"/>
            <w:r w:rsidR="00E03ED7" w:rsidRPr="00E03ED7">
              <w:t>.</w:t>
            </w:r>
          </w:p>
        </w:tc>
        <w:tc>
          <w:tcPr>
            <w:tcW w:w="1052" w:type="dxa"/>
          </w:tcPr>
          <w:p w14:paraId="1576C9A1" w14:textId="6C636911" w:rsidR="0095035E" w:rsidRPr="00B83F50" w:rsidRDefault="00E03ED7" w:rsidP="00912238">
            <w:pPr>
              <w:spacing w:before="0" w:after="0" w:line="360" w:lineRule="auto"/>
              <w:jc w:val="center"/>
            </w:pPr>
            <w:r>
              <w:t>10</w:t>
            </w:r>
          </w:p>
        </w:tc>
      </w:tr>
    </w:tbl>
    <w:p w14:paraId="5C0A042B" w14:textId="77777777" w:rsidR="00454ECC" w:rsidRPr="00B83F50" w:rsidRDefault="00454ECC" w:rsidP="00367163">
      <w:pPr>
        <w:spacing w:before="0" w:after="0" w:line="360" w:lineRule="auto"/>
        <w:rPr>
          <w:rFonts w:cs="Times New Roman"/>
          <w:b/>
        </w:rPr>
      </w:pPr>
    </w:p>
    <w:p w14:paraId="074EC41C" w14:textId="5F8FCCC2" w:rsidR="00454ECC" w:rsidRPr="00B83F50" w:rsidRDefault="00B54F30" w:rsidP="00367163">
      <w:pPr>
        <w:spacing w:before="0" w:after="0" w:line="360" w:lineRule="auto"/>
        <w:rPr>
          <w:rFonts w:cs="Times New Roman"/>
          <w:b/>
        </w:rPr>
      </w:pPr>
      <w:proofErr w:type="spellStart"/>
      <w:r>
        <w:rPr>
          <w:rFonts w:cs="Times New Roman"/>
          <w:b/>
        </w:rPr>
        <w:t>Phản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biện</w:t>
      </w:r>
      <w:proofErr w:type="spellEnd"/>
      <w:r>
        <w:rPr>
          <w:rFonts w:cs="Times New Roman"/>
          <w:b/>
        </w:rPr>
        <w:t xml:space="preserve"> </w:t>
      </w:r>
      <w:r w:rsidR="00454ECC" w:rsidRPr="00B83F50">
        <w:rPr>
          <w:rFonts w:cs="Times New Roman"/>
          <w:b/>
        </w:rPr>
        <w:t>2</w:t>
      </w:r>
    </w:p>
    <w:tbl>
      <w:tblPr>
        <w:tblStyle w:val="TableGrid"/>
        <w:tblW w:w="9493" w:type="dxa"/>
        <w:jc w:val="center"/>
        <w:tblLook w:val="04A0" w:firstRow="1" w:lastRow="0" w:firstColumn="1" w:lastColumn="0" w:noHBand="0" w:noVBand="1"/>
      </w:tblPr>
      <w:tblGrid>
        <w:gridCol w:w="4586"/>
        <w:gridCol w:w="3783"/>
        <w:gridCol w:w="1124"/>
      </w:tblGrid>
      <w:tr w:rsidR="00B54F30" w:rsidRPr="00B83F50" w14:paraId="1B5E20C9" w14:textId="77777777" w:rsidTr="00D91D8E">
        <w:trPr>
          <w:jc w:val="center"/>
        </w:trPr>
        <w:tc>
          <w:tcPr>
            <w:tcW w:w="4586" w:type="dxa"/>
          </w:tcPr>
          <w:p w14:paraId="73C61B85" w14:textId="56D7399C" w:rsidR="00B54F30" w:rsidRPr="00B83F50" w:rsidRDefault="00B54F30" w:rsidP="00B54F30">
            <w:pPr>
              <w:spacing w:before="0" w:after="0"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xuất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chỉnh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sửa</w:t>
            </w:r>
            <w:proofErr w:type="spellEnd"/>
          </w:p>
        </w:tc>
        <w:tc>
          <w:tcPr>
            <w:tcW w:w="3783" w:type="dxa"/>
          </w:tcPr>
          <w:p w14:paraId="121AA3BF" w14:textId="71A5F564" w:rsidR="00B54F30" w:rsidRPr="00B83F50" w:rsidRDefault="00B54F30" w:rsidP="00B54F30">
            <w:pPr>
              <w:spacing w:before="0" w:after="0"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Chỉnh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sửa</w:t>
            </w:r>
            <w:proofErr w:type="spellEnd"/>
          </w:p>
        </w:tc>
        <w:tc>
          <w:tcPr>
            <w:tcW w:w="1124" w:type="dxa"/>
          </w:tcPr>
          <w:p w14:paraId="2308958E" w14:textId="25559970" w:rsidR="00B54F30" w:rsidRPr="00B83F50" w:rsidRDefault="00B54F30" w:rsidP="00B54F30">
            <w:pPr>
              <w:spacing w:before="0" w:after="0" w:line="360" w:lineRule="auto"/>
              <w:jc w:val="center"/>
              <w:rPr>
                <w:b/>
              </w:rPr>
            </w:pPr>
            <w:r>
              <w:rPr>
                <w:b/>
              </w:rPr>
              <w:t>Trang</w:t>
            </w:r>
          </w:p>
        </w:tc>
      </w:tr>
      <w:tr w:rsidR="00B54F30" w:rsidRPr="00B83F50" w14:paraId="02B278EB" w14:textId="77777777" w:rsidTr="00D91D8E">
        <w:trPr>
          <w:jc w:val="center"/>
        </w:trPr>
        <w:tc>
          <w:tcPr>
            <w:tcW w:w="4586" w:type="dxa"/>
          </w:tcPr>
          <w:p w14:paraId="0108A803" w14:textId="1E80899C" w:rsidR="00B54F30" w:rsidRPr="00B83F50" w:rsidRDefault="00F41B7C" w:rsidP="00F41B7C">
            <w:pPr>
              <w:spacing w:before="0" w:after="0" w:line="360" w:lineRule="auto"/>
            </w:pP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hết</w:t>
            </w:r>
            <w:proofErr w:type="spellEnd"/>
            <w:r>
              <w:t xml:space="preserve">,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rõ</w:t>
            </w:r>
            <w:proofErr w:type="spellEnd"/>
            <w:r>
              <w:t xml:space="preserve"> </w:t>
            </w:r>
            <w:proofErr w:type="spellStart"/>
            <w:r>
              <w:t>hơn</w:t>
            </w:r>
            <w:proofErr w:type="spellEnd"/>
            <w:r>
              <w:t xml:space="preserve"> </w:t>
            </w:r>
            <w:proofErr w:type="spellStart"/>
            <w:r>
              <w:t>đóng</w:t>
            </w:r>
            <w:proofErr w:type="spellEnd"/>
            <w:r>
              <w:t xml:space="preserve"> </w:t>
            </w:r>
            <w:proofErr w:type="spellStart"/>
            <w:r>
              <w:t>góp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thuyết</w:t>
            </w:r>
            <w:proofErr w:type="spellEnd"/>
            <w:r>
              <w:t xml:space="preserve">, </w:t>
            </w:r>
            <w:proofErr w:type="spellStart"/>
            <w:r>
              <w:t>chỉ</w:t>
            </w:r>
            <w:proofErr w:type="spellEnd"/>
            <w:r>
              <w:t xml:space="preserve"> ra </w:t>
            </w:r>
            <w:proofErr w:type="spellStart"/>
            <w:r>
              <w:t>cụ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nghiên</w:t>
            </w:r>
            <w:proofErr w:type="spellEnd"/>
            <w:r>
              <w:t xml:space="preserve"> </w:t>
            </w:r>
            <w:proofErr w:type="spellStart"/>
            <w:r>
              <w:t>cứu</w:t>
            </w:r>
            <w:proofErr w:type="spellEnd"/>
            <w:r>
              <w:t xml:space="preserve"> </w:t>
            </w:r>
            <w:proofErr w:type="spellStart"/>
            <w:r>
              <w:t>này</w:t>
            </w:r>
            <w:proofErr w:type="spellEnd"/>
            <w:r>
              <w:t xml:space="preserve"> </w:t>
            </w:r>
            <w:proofErr w:type="spellStart"/>
            <w:r>
              <w:t>mở</w:t>
            </w:r>
            <w:proofErr w:type="spellEnd"/>
            <w:r>
              <w:t xml:space="preserve"> </w:t>
            </w:r>
            <w:proofErr w:type="spellStart"/>
            <w:r>
              <w:t>rộng</w:t>
            </w:r>
            <w:proofErr w:type="spellEnd"/>
            <w:r>
              <w:t xml:space="preserve"> TPB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thuyết</w:t>
            </w:r>
            <w:proofErr w:type="spellEnd"/>
            <w:r>
              <w:t xml:space="preserve"> </w:t>
            </w:r>
            <w:proofErr w:type="spellStart"/>
            <w:r>
              <w:t>trao</w:t>
            </w:r>
            <w:proofErr w:type="spellEnd"/>
            <w:r>
              <w:t xml:space="preserve"> </w:t>
            </w:r>
            <w:proofErr w:type="spellStart"/>
            <w:r>
              <w:t>quyền</w:t>
            </w:r>
            <w:proofErr w:type="spellEnd"/>
            <w:r>
              <w:t xml:space="preserve"> ở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, </w:t>
            </w:r>
            <w:proofErr w:type="spellStart"/>
            <w:r>
              <w:t>thay</w:t>
            </w:r>
            <w:proofErr w:type="spellEnd"/>
            <w:r>
              <w:t xml:space="preserve"> </w:t>
            </w:r>
            <w:proofErr w:type="spellStart"/>
            <w:r>
              <w:t>vì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khẳng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vai</w:t>
            </w:r>
            <w:proofErr w:type="spellEnd"/>
            <w:r>
              <w:t xml:space="preserve">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. </w:t>
            </w:r>
          </w:p>
        </w:tc>
        <w:tc>
          <w:tcPr>
            <w:tcW w:w="3783" w:type="dxa"/>
          </w:tcPr>
          <w:p w14:paraId="1CE31C23" w14:textId="0741C3FA" w:rsidR="00B54F30" w:rsidRPr="00B83F50" w:rsidRDefault="00C5316D" w:rsidP="00B54F30">
            <w:pPr>
              <w:spacing w:before="0" w:after="0" w:line="360" w:lineRule="auto"/>
            </w:pPr>
            <w:proofErr w:type="spellStart"/>
            <w:r>
              <w:t>Đ</w:t>
            </w:r>
            <w:r w:rsidR="00B34C4A" w:rsidRPr="00B34C4A">
              <w:t>ã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chỉnh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sửa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và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làm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rõ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đóng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góp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lý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thuyết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của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nghiên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cứu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theo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hai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hướng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cụ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thể</w:t>
            </w:r>
            <w:proofErr w:type="spellEnd"/>
            <w:r w:rsidR="00B34C4A" w:rsidRPr="00B34C4A">
              <w:t>: (</w:t>
            </w:r>
            <w:proofErr w:type="spellStart"/>
            <w:r w:rsidR="00B34C4A" w:rsidRPr="00B34C4A">
              <w:t>i</w:t>
            </w:r>
            <w:proofErr w:type="spellEnd"/>
            <w:r w:rsidR="00B34C4A" w:rsidRPr="00B34C4A">
              <w:t xml:space="preserve">) </w:t>
            </w:r>
            <w:proofErr w:type="spellStart"/>
            <w:r w:rsidR="00B34C4A" w:rsidRPr="00B34C4A">
              <w:t>mở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rộng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Lý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thuyết</w:t>
            </w:r>
            <w:proofErr w:type="spellEnd"/>
            <w:r w:rsidR="00B34C4A" w:rsidRPr="00B34C4A">
              <w:t xml:space="preserve"> TPB </w:t>
            </w:r>
            <w:proofErr w:type="spellStart"/>
            <w:r w:rsidR="00B34C4A" w:rsidRPr="00B34C4A">
              <w:t>bằng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cách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tích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hợp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trao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quyền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tâm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lý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và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sự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tham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gia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như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các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tiền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đề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bổ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trợ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của</w:t>
            </w:r>
            <w:proofErr w:type="spellEnd"/>
            <w:r w:rsidR="00B34C4A" w:rsidRPr="00B34C4A">
              <w:t xml:space="preserve"> ý </w:t>
            </w:r>
            <w:proofErr w:type="spellStart"/>
            <w:r w:rsidR="00B34C4A" w:rsidRPr="00B34C4A">
              <w:t>định</w:t>
            </w:r>
            <w:proofErr w:type="spellEnd"/>
            <w:r w:rsidR="00B34C4A">
              <w:t xml:space="preserve"> </w:t>
            </w:r>
            <w:proofErr w:type="spellStart"/>
            <w:r w:rsidR="00B34C4A" w:rsidRPr="00B34C4A">
              <w:t>hỗ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trợ</w:t>
            </w:r>
            <w:proofErr w:type="spellEnd"/>
            <w:r w:rsidR="00B34C4A" w:rsidRPr="00B34C4A">
              <w:t xml:space="preserve">; </w:t>
            </w:r>
            <w:proofErr w:type="spellStart"/>
            <w:r w:rsidR="00B34C4A" w:rsidRPr="00B34C4A">
              <w:t>và</w:t>
            </w:r>
            <w:proofErr w:type="spellEnd"/>
            <w:r w:rsidR="00B34C4A" w:rsidRPr="00B34C4A">
              <w:t xml:space="preserve"> (ii) </w:t>
            </w:r>
            <w:proofErr w:type="spellStart"/>
            <w:r w:rsidR="00B34C4A" w:rsidRPr="00B34C4A">
              <w:t>làm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rõ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cơ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chế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hình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thành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trao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quyền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từ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nhận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thức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công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việc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và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tinh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thần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khởi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nghiệp</w:t>
            </w:r>
            <w:proofErr w:type="spellEnd"/>
            <w:r w:rsidR="00B34C4A" w:rsidRPr="00B34C4A">
              <w:t xml:space="preserve">, </w:t>
            </w:r>
            <w:proofErr w:type="spellStart"/>
            <w:r w:rsidR="00B34C4A" w:rsidRPr="00B34C4A">
              <w:t>đồng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thời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nhấn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mạnh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tính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chất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quá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trình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của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trao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quyền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khi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được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chuyển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hóa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thành</w:t>
            </w:r>
            <w:proofErr w:type="spellEnd"/>
            <w:r w:rsidR="00B34C4A" w:rsidRPr="00B34C4A">
              <w:t xml:space="preserve"> ý </w:t>
            </w:r>
            <w:proofErr w:type="spellStart"/>
            <w:r w:rsidR="00B34C4A" w:rsidRPr="00B34C4A">
              <w:t>định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hành</w:t>
            </w:r>
            <w:proofErr w:type="spellEnd"/>
            <w:r w:rsidR="00B34C4A" w:rsidRPr="00B34C4A">
              <w:t xml:space="preserve"> vi </w:t>
            </w:r>
            <w:proofErr w:type="spellStart"/>
            <w:r w:rsidR="00B34C4A" w:rsidRPr="00B34C4A">
              <w:t>thông</w:t>
            </w:r>
            <w:proofErr w:type="spellEnd"/>
            <w:r w:rsidR="00B34C4A" w:rsidRPr="00B34C4A">
              <w:t xml:space="preserve"> qua </w:t>
            </w:r>
            <w:proofErr w:type="spellStart"/>
            <w:r w:rsidR="00B34C4A" w:rsidRPr="00B34C4A">
              <w:t>sự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tham</w:t>
            </w:r>
            <w:proofErr w:type="spellEnd"/>
            <w:r w:rsidR="00B34C4A" w:rsidRPr="00B34C4A">
              <w:t xml:space="preserve"> </w:t>
            </w:r>
            <w:proofErr w:type="spellStart"/>
            <w:r w:rsidR="00B34C4A" w:rsidRPr="00B34C4A">
              <w:t>gia</w:t>
            </w:r>
            <w:proofErr w:type="spellEnd"/>
            <w:r w:rsidR="00B34C4A" w:rsidRPr="00B34C4A">
              <w:t>.</w:t>
            </w:r>
          </w:p>
        </w:tc>
        <w:tc>
          <w:tcPr>
            <w:tcW w:w="1124" w:type="dxa"/>
          </w:tcPr>
          <w:p w14:paraId="1D430CBD" w14:textId="0B94B9B2" w:rsidR="00B54F30" w:rsidRPr="00B83F50" w:rsidRDefault="00B34C4A" w:rsidP="00E6314A">
            <w:pPr>
              <w:spacing w:before="0" w:after="0" w:line="360" w:lineRule="auto"/>
              <w:jc w:val="center"/>
            </w:pPr>
            <w:r>
              <w:t>2</w:t>
            </w:r>
            <w:r w:rsidR="00C5316D">
              <w:t xml:space="preserve">, </w:t>
            </w:r>
            <w:r>
              <w:t>3, 10</w:t>
            </w:r>
          </w:p>
          <w:p w14:paraId="2C00C0A5" w14:textId="33EB36B6" w:rsidR="00B54F30" w:rsidRPr="00B83F50" w:rsidRDefault="00B54F30" w:rsidP="00B54F30">
            <w:pPr>
              <w:spacing w:before="0" w:after="0" w:line="360" w:lineRule="auto"/>
              <w:jc w:val="center"/>
            </w:pPr>
          </w:p>
          <w:p w14:paraId="619EA381" w14:textId="1DF37F55" w:rsidR="00B54F30" w:rsidRPr="00B83F50" w:rsidRDefault="00B54F30" w:rsidP="00B54F30">
            <w:pPr>
              <w:spacing w:before="0" w:after="0" w:line="360" w:lineRule="auto"/>
              <w:jc w:val="center"/>
            </w:pPr>
          </w:p>
          <w:p w14:paraId="7430DDAE" w14:textId="77777777" w:rsidR="00B54F30" w:rsidRPr="00B83F50" w:rsidRDefault="00B54F30" w:rsidP="00B54F30">
            <w:pPr>
              <w:spacing w:before="0" w:after="0" w:line="360" w:lineRule="auto"/>
            </w:pPr>
          </w:p>
          <w:p w14:paraId="1799CF4D" w14:textId="7B0F0475" w:rsidR="00B54F30" w:rsidRPr="00B83F50" w:rsidRDefault="00B54F30" w:rsidP="00B54F30">
            <w:pPr>
              <w:spacing w:before="0" w:after="0" w:line="360" w:lineRule="auto"/>
            </w:pPr>
          </w:p>
        </w:tc>
      </w:tr>
      <w:tr w:rsidR="00F41B7C" w:rsidRPr="00B83F50" w14:paraId="59F45ADD" w14:textId="77777777" w:rsidTr="00D91D8E">
        <w:trPr>
          <w:jc w:val="center"/>
        </w:trPr>
        <w:tc>
          <w:tcPr>
            <w:tcW w:w="4586" w:type="dxa"/>
          </w:tcPr>
          <w:p w14:paraId="383F3995" w14:textId="463D5C80" w:rsidR="00F41B7C" w:rsidRDefault="00F41B7C" w:rsidP="00F41B7C">
            <w:pPr>
              <w:spacing w:before="0" w:after="0" w:line="360" w:lineRule="auto"/>
            </w:pPr>
            <w:proofErr w:type="spellStart"/>
            <w:r w:rsidRPr="00F41B7C">
              <w:t>Thứ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hai</w:t>
            </w:r>
            <w:proofErr w:type="spellEnd"/>
            <w:r w:rsidRPr="00F41B7C">
              <w:t xml:space="preserve">, </w:t>
            </w:r>
            <w:proofErr w:type="spellStart"/>
            <w:r w:rsidRPr="00F41B7C">
              <w:t>nên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bổ</w:t>
            </w:r>
            <w:proofErr w:type="spellEnd"/>
            <w:r w:rsidRPr="00F41B7C">
              <w:t xml:space="preserve"> sung </w:t>
            </w:r>
            <w:proofErr w:type="spellStart"/>
            <w:r w:rsidRPr="00F41B7C">
              <w:t>thảo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luận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về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hạn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chế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nghiên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cứu</w:t>
            </w:r>
            <w:proofErr w:type="spellEnd"/>
            <w:r w:rsidRPr="00F41B7C">
              <w:t xml:space="preserve">, </w:t>
            </w:r>
            <w:proofErr w:type="spellStart"/>
            <w:r w:rsidRPr="00F41B7C">
              <w:t>đặc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biệt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liên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quan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đến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tính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đại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diện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của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mẫu</w:t>
            </w:r>
            <w:proofErr w:type="spellEnd"/>
            <w:r w:rsidRPr="00F41B7C">
              <w:t xml:space="preserve">, </w:t>
            </w:r>
            <w:proofErr w:type="spellStart"/>
            <w:r w:rsidRPr="00F41B7C">
              <w:t>việc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không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sử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dụng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biến</w:t>
            </w:r>
            <w:proofErr w:type="spellEnd"/>
            <w:r w:rsidRPr="00F41B7C">
              <w:t xml:space="preserve"> </w:t>
            </w:r>
            <w:proofErr w:type="spellStart"/>
            <w:r w:rsidRPr="00F41B7C">
              <w:lastRenderedPageBreak/>
              <w:t>kiểm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soát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và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khả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năng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khái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quát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hóa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kết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quả</w:t>
            </w:r>
            <w:proofErr w:type="spellEnd"/>
            <w:r w:rsidRPr="00F41B7C">
              <w:t>.</w:t>
            </w:r>
          </w:p>
        </w:tc>
        <w:tc>
          <w:tcPr>
            <w:tcW w:w="3783" w:type="dxa"/>
          </w:tcPr>
          <w:p w14:paraId="6C90D88D" w14:textId="17ACADCE" w:rsidR="00F41B7C" w:rsidRPr="00B83F50" w:rsidRDefault="00B34C4A" w:rsidP="00B54F30">
            <w:pPr>
              <w:spacing w:before="0" w:after="0" w:line="360" w:lineRule="auto"/>
            </w:pPr>
            <w:proofErr w:type="spellStart"/>
            <w:r>
              <w:lastRenderedPageBreak/>
              <w:t>Đã</w:t>
            </w:r>
            <w:proofErr w:type="spellEnd"/>
            <w:r>
              <w:t xml:space="preserve"> </w:t>
            </w:r>
            <w:proofErr w:type="spellStart"/>
            <w:r w:rsidRPr="00B34C4A">
              <w:t>bổ</w:t>
            </w:r>
            <w:proofErr w:type="spellEnd"/>
            <w:r w:rsidRPr="00B34C4A">
              <w:t xml:space="preserve"> sung </w:t>
            </w:r>
            <w:proofErr w:type="spellStart"/>
            <w:r w:rsidRPr="00B34C4A">
              <w:t>thảo</w:t>
            </w:r>
            <w:proofErr w:type="spellEnd"/>
            <w:r w:rsidRPr="00B34C4A">
              <w:t xml:space="preserve"> </w:t>
            </w:r>
            <w:proofErr w:type="spellStart"/>
            <w:r w:rsidRPr="00B34C4A">
              <w:t>luận</w:t>
            </w:r>
            <w:proofErr w:type="spellEnd"/>
            <w:r w:rsidRPr="00B34C4A">
              <w:t xml:space="preserve"> </w:t>
            </w:r>
            <w:proofErr w:type="spellStart"/>
            <w:r w:rsidRPr="00B34C4A">
              <w:t>về</w:t>
            </w:r>
            <w:proofErr w:type="spellEnd"/>
            <w:r w:rsidRPr="00B34C4A">
              <w:t xml:space="preserve"> </w:t>
            </w:r>
            <w:proofErr w:type="spellStart"/>
            <w:r w:rsidRPr="00B34C4A">
              <w:t>hạn</w:t>
            </w:r>
            <w:proofErr w:type="spellEnd"/>
            <w:r w:rsidRPr="00B34C4A">
              <w:t xml:space="preserve"> </w:t>
            </w:r>
            <w:proofErr w:type="spellStart"/>
            <w:r w:rsidRPr="00B34C4A">
              <w:t>chế</w:t>
            </w:r>
            <w:proofErr w:type="spellEnd"/>
            <w:r w:rsidRPr="00B34C4A">
              <w:t xml:space="preserve"> </w:t>
            </w:r>
            <w:proofErr w:type="spellStart"/>
            <w:r w:rsidRPr="00B34C4A">
              <w:t>nghiên</w:t>
            </w:r>
            <w:proofErr w:type="spellEnd"/>
            <w:r w:rsidRPr="00B34C4A">
              <w:t xml:space="preserve"> </w:t>
            </w:r>
            <w:proofErr w:type="spellStart"/>
            <w:r w:rsidRPr="00B34C4A">
              <w:t>cứu</w:t>
            </w:r>
            <w:proofErr w:type="spellEnd"/>
            <w:r w:rsidRPr="00B34C4A">
              <w:t>.</w:t>
            </w:r>
          </w:p>
        </w:tc>
        <w:tc>
          <w:tcPr>
            <w:tcW w:w="1124" w:type="dxa"/>
          </w:tcPr>
          <w:p w14:paraId="0BD087BF" w14:textId="17CBA364" w:rsidR="00F41B7C" w:rsidRDefault="00B34C4A" w:rsidP="00E6314A">
            <w:pPr>
              <w:spacing w:before="0" w:after="0" w:line="360" w:lineRule="auto"/>
              <w:jc w:val="center"/>
            </w:pPr>
            <w:r>
              <w:t>10</w:t>
            </w:r>
          </w:p>
        </w:tc>
      </w:tr>
      <w:tr w:rsidR="00F41B7C" w:rsidRPr="00B83F50" w14:paraId="2F1C48DA" w14:textId="77777777" w:rsidTr="00D91D8E">
        <w:trPr>
          <w:jc w:val="center"/>
        </w:trPr>
        <w:tc>
          <w:tcPr>
            <w:tcW w:w="4586" w:type="dxa"/>
          </w:tcPr>
          <w:p w14:paraId="622E59AF" w14:textId="4AB671E1" w:rsidR="00F41B7C" w:rsidRPr="00F41B7C" w:rsidRDefault="00F41B7C" w:rsidP="00F41B7C">
            <w:pPr>
              <w:spacing w:before="0" w:after="0" w:line="360" w:lineRule="auto"/>
            </w:pPr>
            <w:proofErr w:type="spellStart"/>
            <w:r w:rsidRPr="00F41B7C">
              <w:t>Thứ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ba</w:t>
            </w:r>
            <w:proofErr w:type="spellEnd"/>
            <w:r w:rsidRPr="00F41B7C">
              <w:t xml:space="preserve">, </w:t>
            </w:r>
            <w:proofErr w:type="spellStart"/>
            <w:r w:rsidRPr="00F41B7C">
              <w:t>cần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tăng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cường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độ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chặt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chẽ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phương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pháp</w:t>
            </w:r>
            <w:proofErr w:type="spellEnd"/>
            <w:r w:rsidRPr="00F41B7C">
              <w:t xml:space="preserve">, </w:t>
            </w:r>
            <w:proofErr w:type="spellStart"/>
            <w:r w:rsidRPr="00F41B7C">
              <w:t>chẳng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hạn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bằng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cách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kiểm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tra</w:t>
            </w:r>
            <w:proofErr w:type="spellEnd"/>
            <w:r w:rsidRPr="00F41B7C">
              <w:t xml:space="preserve"> robustness, so </w:t>
            </w:r>
            <w:proofErr w:type="spellStart"/>
            <w:r w:rsidRPr="00F41B7C">
              <w:t>sánh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mô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hình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thay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thế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hoặc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giải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thích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rõ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hơn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lựa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chọn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kiểm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định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thống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kê</w:t>
            </w:r>
            <w:proofErr w:type="spellEnd"/>
            <w:r w:rsidRPr="00F41B7C">
              <w:t>.</w:t>
            </w:r>
          </w:p>
        </w:tc>
        <w:tc>
          <w:tcPr>
            <w:tcW w:w="3783" w:type="dxa"/>
          </w:tcPr>
          <w:p w14:paraId="27338350" w14:textId="1DBD2B26" w:rsidR="00F41B7C" w:rsidRPr="00B83F50" w:rsidRDefault="00493902" w:rsidP="00B54F30">
            <w:pPr>
              <w:spacing w:before="0" w:after="0" w:line="360" w:lineRule="auto"/>
            </w:pPr>
            <w:proofErr w:type="spellStart"/>
            <w:r>
              <w:t>Đ</w:t>
            </w:r>
            <w:r w:rsidRPr="00493902">
              <w:t>ã</w:t>
            </w:r>
            <w:proofErr w:type="spellEnd"/>
            <w:r w:rsidRPr="00493902">
              <w:t xml:space="preserve"> </w:t>
            </w:r>
            <w:proofErr w:type="spellStart"/>
            <w:r w:rsidRPr="00493902">
              <w:t>tăng</w:t>
            </w:r>
            <w:proofErr w:type="spellEnd"/>
            <w:r w:rsidRPr="00493902">
              <w:t xml:space="preserve"> </w:t>
            </w:r>
            <w:proofErr w:type="spellStart"/>
            <w:r w:rsidRPr="00493902">
              <w:t>cường</w:t>
            </w:r>
            <w:proofErr w:type="spellEnd"/>
            <w:r w:rsidRPr="00493902">
              <w:t xml:space="preserve"> </w:t>
            </w:r>
            <w:proofErr w:type="spellStart"/>
            <w:r w:rsidRPr="00493902">
              <w:t>độ</w:t>
            </w:r>
            <w:proofErr w:type="spellEnd"/>
            <w:r w:rsidRPr="00493902">
              <w:t xml:space="preserve"> </w:t>
            </w:r>
            <w:proofErr w:type="spellStart"/>
            <w:r w:rsidRPr="00493902">
              <w:t>chặt</w:t>
            </w:r>
            <w:proofErr w:type="spellEnd"/>
            <w:r w:rsidRPr="00493902">
              <w:t xml:space="preserve"> </w:t>
            </w:r>
            <w:proofErr w:type="spellStart"/>
            <w:r w:rsidRPr="00493902">
              <w:t>chẽ</w:t>
            </w:r>
            <w:proofErr w:type="spellEnd"/>
            <w:r w:rsidRPr="00493902">
              <w:t xml:space="preserve"> </w:t>
            </w:r>
            <w:proofErr w:type="spellStart"/>
            <w:r>
              <w:t>phương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 w:rsidRPr="00493902">
              <w:t>làm</w:t>
            </w:r>
            <w:proofErr w:type="spellEnd"/>
            <w:r w:rsidRPr="00493902">
              <w:t xml:space="preserve"> </w:t>
            </w:r>
            <w:proofErr w:type="spellStart"/>
            <w:r w:rsidRPr="00493902">
              <w:t>rõ</w:t>
            </w:r>
            <w:proofErr w:type="spellEnd"/>
            <w:r w:rsidRPr="00493902"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 w:rsidRPr="00493902">
              <w:t>lựa</w:t>
            </w:r>
            <w:proofErr w:type="spellEnd"/>
            <w:r w:rsidRPr="00493902">
              <w:t xml:space="preserve"> </w:t>
            </w:r>
            <w:proofErr w:type="spellStart"/>
            <w:r w:rsidRPr="00493902">
              <w:t>chọn</w:t>
            </w:r>
            <w:proofErr w:type="spellEnd"/>
            <w:r w:rsidRPr="00493902">
              <w:t xml:space="preserve"> </w:t>
            </w:r>
            <w:proofErr w:type="spellStart"/>
            <w:r w:rsidRPr="00493902">
              <w:t>các</w:t>
            </w:r>
            <w:proofErr w:type="spellEnd"/>
            <w:r w:rsidRPr="00493902">
              <w:t xml:space="preserve"> </w:t>
            </w:r>
            <w:proofErr w:type="spellStart"/>
            <w:r w:rsidRPr="00493902">
              <w:t>kiểm</w:t>
            </w:r>
            <w:proofErr w:type="spellEnd"/>
            <w:r w:rsidRPr="00493902">
              <w:t xml:space="preserve"> </w:t>
            </w:r>
            <w:proofErr w:type="spellStart"/>
            <w:r w:rsidRPr="00493902">
              <w:t>định</w:t>
            </w:r>
            <w:proofErr w:type="spellEnd"/>
            <w:r w:rsidRPr="00493902">
              <w:t xml:space="preserve"> </w:t>
            </w:r>
            <w:proofErr w:type="spellStart"/>
            <w:r w:rsidRPr="00493902">
              <w:t>thống</w:t>
            </w:r>
            <w:proofErr w:type="spellEnd"/>
            <w:r w:rsidRPr="00493902">
              <w:t xml:space="preserve"> </w:t>
            </w:r>
            <w:proofErr w:type="spellStart"/>
            <w:r w:rsidRPr="00493902">
              <w:t>kê</w:t>
            </w:r>
            <w:proofErr w:type="spellEnd"/>
            <w:r w:rsidRPr="00493902">
              <w:t xml:space="preserve"> </w:t>
            </w:r>
            <w:proofErr w:type="spellStart"/>
            <w:r w:rsidRPr="00493902">
              <w:t>trong</w:t>
            </w:r>
            <w:proofErr w:type="spellEnd"/>
            <w:r w:rsidRPr="00493902">
              <w:t xml:space="preserve"> </w:t>
            </w:r>
            <w:proofErr w:type="spellStart"/>
            <w:r w:rsidRPr="00493902">
              <w:t>phần</w:t>
            </w:r>
            <w:proofErr w:type="spellEnd"/>
            <w:r w:rsidRPr="00493902">
              <w:t xml:space="preserve"> </w:t>
            </w:r>
            <w:proofErr w:type="spellStart"/>
            <w:r w:rsidRPr="00493902">
              <w:t>phương</w:t>
            </w:r>
            <w:proofErr w:type="spellEnd"/>
            <w:r w:rsidRPr="00493902">
              <w:t xml:space="preserve"> </w:t>
            </w:r>
            <w:proofErr w:type="spellStart"/>
            <w:r w:rsidRPr="00493902">
              <w:t>pháp</w:t>
            </w:r>
            <w:proofErr w:type="spellEnd"/>
            <w:r w:rsidRPr="00493902">
              <w:t>.</w:t>
            </w:r>
          </w:p>
        </w:tc>
        <w:tc>
          <w:tcPr>
            <w:tcW w:w="1124" w:type="dxa"/>
          </w:tcPr>
          <w:p w14:paraId="7E416DC0" w14:textId="1793D774" w:rsidR="00F41B7C" w:rsidRDefault="00493902" w:rsidP="00E6314A">
            <w:pPr>
              <w:spacing w:before="0" w:after="0" w:line="360" w:lineRule="auto"/>
              <w:jc w:val="center"/>
            </w:pPr>
            <w:r>
              <w:t>6</w:t>
            </w:r>
          </w:p>
        </w:tc>
      </w:tr>
      <w:tr w:rsidR="00F41B7C" w:rsidRPr="00B83F50" w14:paraId="58854116" w14:textId="77777777" w:rsidTr="00D91D8E">
        <w:trPr>
          <w:jc w:val="center"/>
        </w:trPr>
        <w:tc>
          <w:tcPr>
            <w:tcW w:w="4586" w:type="dxa"/>
          </w:tcPr>
          <w:p w14:paraId="08942D22" w14:textId="6772DE22" w:rsidR="00F41B7C" w:rsidRPr="00F41B7C" w:rsidRDefault="00F41B7C" w:rsidP="00F41B7C">
            <w:pPr>
              <w:spacing w:before="0" w:after="0" w:line="360" w:lineRule="auto"/>
            </w:pPr>
            <w:proofErr w:type="spellStart"/>
            <w:r w:rsidRPr="00F41B7C">
              <w:t>Cuối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cùng</w:t>
            </w:r>
            <w:proofErr w:type="spellEnd"/>
            <w:r w:rsidRPr="00F41B7C">
              <w:t xml:space="preserve">, </w:t>
            </w:r>
            <w:proofErr w:type="spellStart"/>
            <w:r w:rsidRPr="00F41B7C">
              <w:t>bài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báo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cần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cập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nhật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thêm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các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tài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liệu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tham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khảo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gần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đây</w:t>
            </w:r>
            <w:proofErr w:type="spellEnd"/>
            <w:r w:rsidRPr="00F41B7C">
              <w:t xml:space="preserve">, </w:t>
            </w:r>
            <w:proofErr w:type="spellStart"/>
            <w:r w:rsidRPr="00F41B7C">
              <w:t>ưu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tiên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các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công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trình</w:t>
            </w:r>
            <w:proofErr w:type="spellEnd"/>
            <w:r w:rsidRPr="00F41B7C">
              <w:t xml:space="preserve"> Q1/Q2 </w:t>
            </w:r>
            <w:proofErr w:type="spellStart"/>
            <w:r w:rsidRPr="00F41B7C">
              <w:t>liên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quan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đến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trao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quyền</w:t>
            </w:r>
            <w:proofErr w:type="spellEnd"/>
            <w:r w:rsidRPr="00F41B7C">
              <w:t xml:space="preserve">, </w:t>
            </w:r>
            <w:proofErr w:type="spellStart"/>
            <w:r w:rsidRPr="00F41B7C">
              <w:t>giới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và</w:t>
            </w:r>
            <w:proofErr w:type="spellEnd"/>
            <w:r w:rsidRPr="00F41B7C">
              <w:t xml:space="preserve"> du </w:t>
            </w:r>
            <w:proofErr w:type="spellStart"/>
            <w:r w:rsidRPr="00F41B7C">
              <w:t>lịch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bền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vững</w:t>
            </w:r>
            <w:proofErr w:type="spellEnd"/>
            <w:r w:rsidRPr="00F41B7C">
              <w:t xml:space="preserve">, </w:t>
            </w:r>
            <w:proofErr w:type="spellStart"/>
            <w:r w:rsidRPr="00F41B7C">
              <w:t>đồng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thời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chỉnh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sửa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ngôn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ngữ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theo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hướng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súc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tích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hơn</w:t>
            </w:r>
            <w:proofErr w:type="spellEnd"/>
            <w:r w:rsidRPr="00F41B7C">
              <w:t xml:space="preserve">, </w:t>
            </w:r>
            <w:proofErr w:type="spellStart"/>
            <w:r w:rsidRPr="00F41B7C">
              <w:t>giảm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lặp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và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tăng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chiều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sâu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phân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tích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trong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phần</w:t>
            </w:r>
            <w:proofErr w:type="spellEnd"/>
            <w:r w:rsidRPr="00F41B7C">
              <w:t xml:space="preserve"> Discussion.</w:t>
            </w:r>
          </w:p>
        </w:tc>
        <w:tc>
          <w:tcPr>
            <w:tcW w:w="3783" w:type="dxa"/>
          </w:tcPr>
          <w:p w14:paraId="6B16996D" w14:textId="77777777" w:rsidR="00D91D8E" w:rsidRDefault="00D91D8E" w:rsidP="00B54F30">
            <w:pPr>
              <w:spacing w:before="0" w:after="0" w:line="360" w:lineRule="auto"/>
            </w:pP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 w:rsidRPr="00D91D8E">
              <w:t>cập</w:t>
            </w:r>
            <w:proofErr w:type="spellEnd"/>
            <w:r w:rsidRPr="00D91D8E">
              <w:t xml:space="preserve"> </w:t>
            </w:r>
            <w:proofErr w:type="spellStart"/>
            <w:r w:rsidRPr="00D91D8E">
              <w:t>nhật</w:t>
            </w:r>
            <w:proofErr w:type="spellEnd"/>
            <w:r w:rsidRPr="00D91D8E">
              <w:t xml:space="preserve"> </w:t>
            </w:r>
            <w:proofErr w:type="spellStart"/>
            <w:r w:rsidRPr="00D91D8E">
              <w:t>thêm</w:t>
            </w:r>
            <w:proofErr w:type="spellEnd"/>
            <w:r w:rsidRPr="00D91D8E">
              <w:t xml:space="preserve"> </w:t>
            </w:r>
            <w:proofErr w:type="spellStart"/>
            <w:r>
              <w:t>hai</w:t>
            </w:r>
            <w:proofErr w:type="spellEnd"/>
            <w:r w:rsidRPr="00D91D8E">
              <w:t xml:space="preserve"> </w:t>
            </w:r>
            <w:proofErr w:type="spellStart"/>
            <w:r w:rsidRPr="00D91D8E">
              <w:t>tài</w:t>
            </w:r>
            <w:proofErr w:type="spellEnd"/>
            <w:r w:rsidRPr="00D91D8E">
              <w:t xml:space="preserve"> </w:t>
            </w:r>
            <w:proofErr w:type="spellStart"/>
            <w:r w:rsidRPr="00D91D8E">
              <w:t>liệu</w:t>
            </w:r>
            <w:proofErr w:type="spellEnd"/>
            <w:r w:rsidRPr="00D91D8E">
              <w:t xml:space="preserve"> </w:t>
            </w:r>
            <w:proofErr w:type="spellStart"/>
            <w:r w:rsidRPr="00D91D8E">
              <w:t>tham</w:t>
            </w:r>
            <w:proofErr w:type="spellEnd"/>
            <w:r w:rsidRPr="00D91D8E">
              <w:t xml:space="preserve"> </w:t>
            </w:r>
            <w:proofErr w:type="spellStart"/>
            <w:r w:rsidRPr="00D91D8E">
              <w:t>khảo</w:t>
            </w:r>
            <w:proofErr w:type="spellEnd"/>
            <w:r w:rsidRPr="00D91D8E">
              <w:t xml:space="preserve"> </w:t>
            </w:r>
            <w:proofErr w:type="spellStart"/>
            <w:r>
              <w:t>là</w:t>
            </w:r>
            <w:proofErr w:type="spellEnd"/>
            <w:r w:rsidRPr="00D91D8E">
              <w:t xml:space="preserve"> </w:t>
            </w:r>
            <w:proofErr w:type="spellStart"/>
            <w:r w:rsidRPr="00D91D8E">
              <w:t>các</w:t>
            </w:r>
            <w:proofErr w:type="spellEnd"/>
            <w:r w:rsidRPr="00D91D8E">
              <w:t xml:space="preserve"> </w:t>
            </w:r>
            <w:proofErr w:type="spellStart"/>
            <w:r w:rsidRPr="00D91D8E">
              <w:t>công</w:t>
            </w:r>
            <w:proofErr w:type="spellEnd"/>
            <w:r w:rsidRPr="00D91D8E">
              <w:t xml:space="preserve"> </w:t>
            </w:r>
            <w:proofErr w:type="spellStart"/>
            <w:r w:rsidRPr="00D91D8E">
              <w:t>trình</w:t>
            </w:r>
            <w:proofErr w:type="spellEnd"/>
            <w:r w:rsidRPr="00D91D8E">
              <w:t xml:space="preserve"> Q1 </w:t>
            </w:r>
            <w:proofErr w:type="spellStart"/>
            <w:r w:rsidRPr="00D91D8E">
              <w:t>liên</w:t>
            </w:r>
            <w:proofErr w:type="spellEnd"/>
            <w:r w:rsidRPr="00D91D8E">
              <w:t xml:space="preserve"> </w:t>
            </w:r>
            <w:proofErr w:type="spellStart"/>
            <w:r w:rsidRPr="00D91D8E">
              <w:t>quan</w:t>
            </w:r>
            <w:proofErr w:type="spellEnd"/>
            <w:r w:rsidRPr="00D91D8E">
              <w:t xml:space="preserve"> </w:t>
            </w:r>
            <w:proofErr w:type="spellStart"/>
            <w:r w:rsidRPr="00D91D8E">
              <w:t>đến</w:t>
            </w:r>
            <w:proofErr w:type="spellEnd"/>
            <w:r w:rsidRPr="00D91D8E"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nghiên</w:t>
            </w:r>
            <w:proofErr w:type="spellEnd"/>
            <w:r>
              <w:t xml:space="preserve"> </w:t>
            </w:r>
            <w:proofErr w:type="spellStart"/>
            <w:r>
              <w:t>cứu</w:t>
            </w:r>
            <w:proofErr w:type="spellEnd"/>
            <w:r>
              <w:t>.</w:t>
            </w:r>
          </w:p>
          <w:p w14:paraId="379436D0" w14:textId="1DA1AC62" w:rsidR="00F41B7C" w:rsidRPr="00B83F50" w:rsidRDefault="00D91D8E" w:rsidP="00B54F30">
            <w:pPr>
              <w:spacing w:before="0" w:after="0" w:line="360" w:lineRule="auto"/>
            </w:pP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 w:rsidRPr="00D91D8E">
              <w:t>chỉnh</w:t>
            </w:r>
            <w:proofErr w:type="spellEnd"/>
            <w:r w:rsidRPr="00D91D8E">
              <w:t xml:space="preserve"> </w:t>
            </w:r>
            <w:proofErr w:type="spellStart"/>
            <w:r w:rsidRPr="00D91D8E">
              <w:t>sửa</w:t>
            </w:r>
            <w:proofErr w:type="spellEnd"/>
            <w:r w:rsidRPr="00D91D8E">
              <w:t xml:space="preserve"> </w:t>
            </w:r>
            <w:proofErr w:type="spellStart"/>
            <w:r w:rsidRPr="00D91D8E">
              <w:t>ngôn</w:t>
            </w:r>
            <w:proofErr w:type="spellEnd"/>
            <w:r w:rsidRPr="00D91D8E">
              <w:t xml:space="preserve"> </w:t>
            </w:r>
            <w:proofErr w:type="spellStart"/>
            <w:r w:rsidRPr="00D91D8E">
              <w:t>ngữ</w:t>
            </w:r>
            <w:proofErr w:type="spellEnd"/>
            <w:r w:rsidRPr="00D91D8E">
              <w:t xml:space="preserve"> </w:t>
            </w:r>
            <w:proofErr w:type="spellStart"/>
            <w:r w:rsidRPr="00D91D8E">
              <w:t>theo</w:t>
            </w:r>
            <w:proofErr w:type="spellEnd"/>
            <w:r w:rsidRPr="00D91D8E">
              <w:t xml:space="preserve"> </w:t>
            </w:r>
            <w:proofErr w:type="spellStart"/>
            <w:r w:rsidRPr="00D91D8E">
              <w:t>hướng</w:t>
            </w:r>
            <w:proofErr w:type="spellEnd"/>
            <w:r w:rsidRPr="00D91D8E">
              <w:t xml:space="preserve"> </w:t>
            </w:r>
            <w:proofErr w:type="spellStart"/>
            <w:r w:rsidRPr="00D91D8E">
              <w:t>súc</w:t>
            </w:r>
            <w:proofErr w:type="spellEnd"/>
            <w:r w:rsidRPr="00D91D8E">
              <w:t xml:space="preserve"> </w:t>
            </w:r>
            <w:proofErr w:type="spellStart"/>
            <w:r w:rsidRPr="00D91D8E">
              <w:t>tích</w:t>
            </w:r>
            <w:proofErr w:type="spellEnd"/>
            <w:r w:rsidRPr="00D91D8E">
              <w:t xml:space="preserve"> </w:t>
            </w:r>
            <w:proofErr w:type="spellStart"/>
            <w:r w:rsidRPr="00D91D8E">
              <w:t>hơn</w:t>
            </w:r>
            <w:proofErr w:type="spellEnd"/>
            <w:r w:rsidRPr="00D91D8E">
              <w:t xml:space="preserve">, </w:t>
            </w:r>
            <w:proofErr w:type="spellStart"/>
            <w:r w:rsidRPr="00D91D8E">
              <w:t>giảm</w:t>
            </w:r>
            <w:proofErr w:type="spellEnd"/>
            <w:r w:rsidRPr="00D91D8E">
              <w:t xml:space="preserve"> </w:t>
            </w:r>
            <w:proofErr w:type="spellStart"/>
            <w:r w:rsidRPr="00D91D8E">
              <w:t>lặp</w:t>
            </w:r>
            <w:proofErr w:type="spellEnd"/>
            <w:r w:rsidRPr="00D91D8E">
              <w:t xml:space="preserve"> </w:t>
            </w:r>
            <w:proofErr w:type="spellStart"/>
            <w:r w:rsidRPr="00D91D8E">
              <w:t>và</w:t>
            </w:r>
            <w:proofErr w:type="spellEnd"/>
            <w:r w:rsidRPr="00D91D8E">
              <w:t xml:space="preserve"> </w:t>
            </w:r>
            <w:proofErr w:type="spellStart"/>
            <w:r w:rsidRPr="00D91D8E">
              <w:t>tăng</w:t>
            </w:r>
            <w:proofErr w:type="spellEnd"/>
            <w:r w:rsidRPr="00D91D8E">
              <w:t xml:space="preserve"> </w:t>
            </w:r>
            <w:proofErr w:type="spellStart"/>
            <w:r w:rsidRPr="00D91D8E">
              <w:t>chiều</w:t>
            </w:r>
            <w:proofErr w:type="spellEnd"/>
            <w:r w:rsidRPr="00D91D8E">
              <w:t xml:space="preserve"> </w:t>
            </w:r>
            <w:proofErr w:type="spellStart"/>
            <w:r w:rsidRPr="00D91D8E">
              <w:t>sâu</w:t>
            </w:r>
            <w:proofErr w:type="spellEnd"/>
            <w:r w:rsidRPr="00D91D8E">
              <w:t xml:space="preserve"> </w:t>
            </w:r>
            <w:proofErr w:type="spellStart"/>
            <w:r w:rsidRPr="00D91D8E">
              <w:t>phân</w:t>
            </w:r>
            <w:proofErr w:type="spellEnd"/>
            <w:r w:rsidRPr="00D91D8E">
              <w:t xml:space="preserve"> </w:t>
            </w:r>
            <w:proofErr w:type="spellStart"/>
            <w:r w:rsidRPr="00D91D8E">
              <w:t>tích</w:t>
            </w:r>
            <w:proofErr w:type="spellEnd"/>
            <w:r w:rsidRPr="00D91D8E">
              <w:t xml:space="preserve"> </w:t>
            </w:r>
            <w:proofErr w:type="spellStart"/>
            <w:r w:rsidRPr="00D91D8E">
              <w:t>trong</w:t>
            </w:r>
            <w:proofErr w:type="spellEnd"/>
            <w:r w:rsidRPr="00D91D8E">
              <w:t xml:space="preserve"> </w:t>
            </w:r>
            <w:proofErr w:type="spellStart"/>
            <w:r w:rsidRPr="00D91D8E">
              <w:t>phần</w:t>
            </w:r>
            <w:proofErr w:type="spellEnd"/>
            <w:r w:rsidRPr="00D91D8E">
              <w:t xml:space="preserve"> Discussion.</w:t>
            </w:r>
          </w:p>
        </w:tc>
        <w:tc>
          <w:tcPr>
            <w:tcW w:w="1124" w:type="dxa"/>
          </w:tcPr>
          <w:p w14:paraId="33541C12" w14:textId="57797771" w:rsidR="00F41B7C" w:rsidRDefault="00D91D8E" w:rsidP="00E6314A">
            <w:pPr>
              <w:spacing w:before="0" w:after="0" w:line="360" w:lineRule="auto"/>
              <w:jc w:val="center"/>
            </w:pPr>
            <w:r>
              <w:t>2, 3, 11</w:t>
            </w:r>
          </w:p>
          <w:p w14:paraId="08F72AA3" w14:textId="77777777" w:rsidR="00D91D8E" w:rsidRDefault="00D91D8E" w:rsidP="00E6314A">
            <w:pPr>
              <w:spacing w:before="0" w:after="0" w:line="360" w:lineRule="auto"/>
              <w:jc w:val="center"/>
            </w:pPr>
          </w:p>
          <w:p w14:paraId="551CAA79" w14:textId="77777777" w:rsidR="00D91D8E" w:rsidRDefault="00D91D8E" w:rsidP="00E6314A">
            <w:pPr>
              <w:spacing w:before="0" w:after="0" w:line="360" w:lineRule="auto"/>
              <w:jc w:val="center"/>
            </w:pPr>
          </w:p>
          <w:p w14:paraId="4C078BA6" w14:textId="25FA9F4A" w:rsidR="00D91D8E" w:rsidRDefault="00D91D8E" w:rsidP="00E6314A">
            <w:pPr>
              <w:spacing w:before="0" w:after="0" w:line="360" w:lineRule="auto"/>
              <w:jc w:val="center"/>
            </w:pPr>
            <w:r>
              <w:t>10</w:t>
            </w:r>
          </w:p>
        </w:tc>
      </w:tr>
      <w:tr w:rsidR="00B54F30" w:rsidRPr="00B83F50" w14:paraId="471638D8" w14:textId="77777777" w:rsidTr="00D91D8E">
        <w:trPr>
          <w:jc w:val="center"/>
        </w:trPr>
        <w:tc>
          <w:tcPr>
            <w:tcW w:w="4586" w:type="dxa"/>
          </w:tcPr>
          <w:p w14:paraId="668BEFB9" w14:textId="77777777" w:rsidR="00F41B7C" w:rsidRDefault="00F41B7C" w:rsidP="00F41B7C">
            <w:pPr>
              <w:spacing w:before="0" w:after="0" w:line="360" w:lineRule="auto"/>
            </w:pP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giả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bỏ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nguồn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đáng</w:t>
            </w:r>
            <w:proofErr w:type="spellEnd"/>
            <w:r>
              <w:t xml:space="preserve"> tin </w:t>
            </w:r>
            <w:proofErr w:type="spellStart"/>
            <w:r>
              <w:t>cậy</w:t>
            </w:r>
            <w:proofErr w:type="spellEnd"/>
            <w:r>
              <w:t xml:space="preserve">, </w:t>
            </w:r>
            <w:proofErr w:type="spellStart"/>
            <w:r>
              <w:t>thay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  <w:r>
              <w:t xml:space="preserve"> </w:t>
            </w:r>
            <w:proofErr w:type="spellStart"/>
            <w:r>
              <w:t>uy</w:t>
            </w:r>
            <w:proofErr w:type="spellEnd"/>
            <w:r>
              <w:t xml:space="preserve"> </w:t>
            </w:r>
            <w:proofErr w:type="spellStart"/>
            <w:r>
              <w:t>tín</w:t>
            </w:r>
            <w:proofErr w:type="spellEnd"/>
            <w:r>
              <w:t xml:space="preserve"> (Scopus/</w:t>
            </w:r>
            <w:proofErr w:type="spellStart"/>
            <w:r>
              <w:t>WoS</w:t>
            </w:r>
            <w:proofErr w:type="spellEnd"/>
            <w:r>
              <w:t xml:space="preserve">)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rà</w:t>
            </w:r>
            <w:proofErr w:type="spellEnd"/>
            <w:r>
              <w:t xml:space="preserve"> </w:t>
            </w:r>
            <w:proofErr w:type="spellStart"/>
            <w:r>
              <w:t>soát</w:t>
            </w:r>
            <w:proofErr w:type="spellEnd"/>
            <w:r>
              <w:t xml:space="preserve">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DOI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xem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tải</w:t>
            </w:r>
            <w:proofErr w:type="spellEnd"/>
            <w:r>
              <w:t>:</w:t>
            </w:r>
          </w:p>
          <w:p w14:paraId="658626D0" w14:textId="21787735" w:rsidR="00F41B7C" w:rsidRDefault="00F41B7C" w:rsidP="00F41B7C">
            <w:pPr>
              <w:spacing w:before="0" w:after="0" w:line="360" w:lineRule="auto"/>
            </w:pPr>
            <w:r>
              <w:t xml:space="preserve">1. DOI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: </w:t>
            </w: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Lan, </w:t>
            </w: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Tất</w:t>
            </w:r>
            <w:proofErr w:type="spellEnd"/>
            <w:r>
              <w:t xml:space="preserve"> </w:t>
            </w:r>
            <w:proofErr w:type="spellStart"/>
            <w:r>
              <w:t>Thắng</w:t>
            </w:r>
            <w:proofErr w:type="spellEnd"/>
            <w:r>
              <w:t xml:space="preserve">, </w:t>
            </w:r>
            <w:proofErr w:type="spellStart"/>
            <w:r>
              <w:t>Bùi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Nga,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Ngọc</w:t>
            </w:r>
            <w:proofErr w:type="spellEnd"/>
            <w:r>
              <w:t xml:space="preserve"> </w:t>
            </w:r>
            <w:proofErr w:type="spellStart"/>
            <w:r>
              <w:t>Ninh</w:t>
            </w:r>
            <w:proofErr w:type="spellEnd"/>
            <w:r>
              <w:t xml:space="preserve">, </w:t>
            </w: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Hùng</w:t>
            </w:r>
            <w:proofErr w:type="spellEnd"/>
            <w:r>
              <w:t xml:space="preserve"> Anh.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nguồn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du </w:t>
            </w: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>
              <w:t>vùng</w:t>
            </w:r>
            <w:proofErr w:type="spellEnd"/>
            <w:r>
              <w:t xml:space="preserve"> </w:t>
            </w:r>
            <w:proofErr w:type="spellStart"/>
            <w:r>
              <w:t>Chiến</w:t>
            </w:r>
            <w:proofErr w:type="spellEnd"/>
            <w:r>
              <w:t xml:space="preserve"> </w:t>
            </w: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Việt</w:t>
            </w:r>
            <w:proofErr w:type="spellEnd"/>
            <w:r>
              <w:t xml:space="preserve"> </w:t>
            </w:r>
            <w:proofErr w:type="spellStart"/>
            <w:r>
              <w:t>Bắc</w:t>
            </w:r>
            <w:proofErr w:type="spellEnd"/>
            <w:r>
              <w:t xml:space="preserve">. </w:t>
            </w:r>
            <w:proofErr w:type="spellStart"/>
            <w:r>
              <w:t>Tạp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 xml:space="preserve"> Khoa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Nông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Việt</w:t>
            </w:r>
            <w:proofErr w:type="spellEnd"/>
            <w:r>
              <w:t xml:space="preserve"> Nam, 2024, 22(11). https://doi.org/10.1234/8s8r9p63</w:t>
            </w:r>
          </w:p>
          <w:p w14:paraId="706517B0" w14:textId="4216BE64" w:rsidR="00B54F30" w:rsidRDefault="00B54F30" w:rsidP="00B54F30">
            <w:pPr>
              <w:spacing w:before="0" w:after="0" w:line="360" w:lineRule="auto"/>
            </w:pPr>
            <w:r>
              <w:t xml:space="preserve">2. </w:t>
            </w:r>
            <w:proofErr w:type="spellStart"/>
            <w:r w:rsidR="00F41B7C" w:rsidRPr="00F41B7C">
              <w:t>Tạp</w:t>
            </w:r>
            <w:proofErr w:type="spellEnd"/>
            <w:r w:rsidR="00F41B7C" w:rsidRPr="00F41B7C">
              <w:t xml:space="preserve"> </w:t>
            </w:r>
            <w:proofErr w:type="spellStart"/>
            <w:r w:rsidR="00F41B7C" w:rsidRPr="00F41B7C">
              <w:t>chí</w:t>
            </w:r>
            <w:proofErr w:type="spellEnd"/>
            <w:r w:rsidR="00F41B7C" w:rsidRPr="00F41B7C">
              <w:t xml:space="preserve"> y </w:t>
            </w:r>
            <w:proofErr w:type="spellStart"/>
            <w:r w:rsidR="00F41B7C" w:rsidRPr="00F41B7C">
              <w:t>sinh</w:t>
            </w:r>
            <w:proofErr w:type="spellEnd"/>
            <w:r w:rsidR="00F41B7C" w:rsidRPr="00F41B7C">
              <w:t xml:space="preserve">, </w:t>
            </w:r>
            <w:proofErr w:type="spellStart"/>
            <w:r w:rsidR="00F41B7C" w:rsidRPr="00F41B7C">
              <w:t>không</w:t>
            </w:r>
            <w:proofErr w:type="spellEnd"/>
            <w:r w:rsidR="00F41B7C" w:rsidRPr="00F41B7C">
              <w:t xml:space="preserve"> </w:t>
            </w:r>
            <w:proofErr w:type="spellStart"/>
            <w:r w:rsidR="00F41B7C" w:rsidRPr="00F41B7C">
              <w:t>liên</w:t>
            </w:r>
            <w:proofErr w:type="spellEnd"/>
            <w:r w:rsidR="00F41B7C" w:rsidRPr="00F41B7C">
              <w:t xml:space="preserve"> </w:t>
            </w:r>
            <w:proofErr w:type="spellStart"/>
            <w:r w:rsidR="00F41B7C" w:rsidRPr="00F41B7C">
              <w:t>quan</w:t>
            </w:r>
            <w:proofErr w:type="spellEnd"/>
            <w:r w:rsidR="00F41B7C" w:rsidRPr="00F41B7C">
              <w:t xml:space="preserve"> </w:t>
            </w:r>
            <w:proofErr w:type="spellStart"/>
            <w:r w:rsidR="00F41B7C" w:rsidRPr="00F41B7C">
              <w:t>đến</w:t>
            </w:r>
            <w:proofErr w:type="spellEnd"/>
            <w:r w:rsidR="00F41B7C" w:rsidRPr="00F41B7C">
              <w:t xml:space="preserve"> khoa </w:t>
            </w:r>
            <w:proofErr w:type="spellStart"/>
            <w:r w:rsidR="00F41B7C" w:rsidRPr="00F41B7C">
              <w:t>học</w:t>
            </w:r>
            <w:proofErr w:type="spellEnd"/>
            <w:r w:rsidR="00F41B7C" w:rsidRPr="00F41B7C">
              <w:t xml:space="preserve"> </w:t>
            </w:r>
            <w:proofErr w:type="spellStart"/>
            <w:r w:rsidR="00F41B7C" w:rsidRPr="00F41B7C">
              <w:t>xã</w:t>
            </w:r>
            <w:proofErr w:type="spellEnd"/>
            <w:r w:rsidR="00F41B7C" w:rsidRPr="00F41B7C">
              <w:t xml:space="preserve"> </w:t>
            </w:r>
            <w:proofErr w:type="spellStart"/>
            <w:r w:rsidR="00F41B7C" w:rsidRPr="00F41B7C">
              <w:t>hội</w:t>
            </w:r>
            <w:proofErr w:type="spellEnd"/>
            <w:r w:rsidR="00F41B7C" w:rsidRPr="00F41B7C">
              <w:t xml:space="preserve">/du </w:t>
            </w:r>
            <w:proofErr w:type="spellStart"/>
            <w:r w:rsidR="00F41B7C" w:rsidRPr="00F41B7C">
              <w:t>lịch</w:t>
            </w:r>
            <w:proofErr w:type="spellEnd"/>
            <w:r w:rsidR="00F41B7C" w:rsidRPr="00F41B7C">
              <w:t xml:space="preserve">. </w:t>
            </w:r>
            <w:proofErr w:type="spellStart"/>
            <w:r w:rsidR="00F41B7C" w:rsidRPr="00F41B7C">
              <w:t>Dùng</w:t>
            </w:r>
            <w:proofErr w:type="spellEnd"/>
            <w:r w:rsidR="00F41B7C" w:rsidRPr="00F41B7C">
              <w:t xml:space="preserve"> </w:t>
            </w:r>
            <w:proofErr w:type="spellStart"/>
            <w:r w:rsidR="00F41B7C" w:rsidRPr="00F41B7C">
              <w:t>làm</w:t>
            </w:r>
            <w:proofErr w:type="spellEnd"/>
            <w:r w:rsidR="00F41B7C" w:rsidRPr="00F41B7C">
              <w:t xml:space="preserve"> </w:t>
            </w:r>
            <w:proofErr w:type="spellStart"/>
            <w:r w:rsidR="00F41B7C" w:rsidRPr="00F41B7C">
              <w:t>nguồn</w:t>
            </w:r>
            <w:proofErr w:type="spellEnd"/>
            <w:r w:rsidR="00F41B7C" w:rsidRPr="00F41B7C">
              <w:t xml:space="preserve"> </w:t>
            </w:r>
            <w:proofErr w:type="spellStart"/>
            <w:r w:rsidR="00F41B7C" w:rsidRPr="00F41B7C">
              <w:t>xác</w:t>
            </w:r>
            <w:proofErr w:type="spellEnd"/>
            <w:r w:rsidR="00F41B7C" w:rsidRPr="00F41B7C">
              <w:t xml:space="preserve"> </w:t>
            </w:r>
            <w:proofErr w:type="spellStart"/>
            <w:r w:rsidR="00F41B7C" w:rsidRPr="00F41B7C">
              <w:t>định</w:t>
            </w:r>
            <w:proofErr w:type="spellEnd"/>
            <w:r w:rsidR="00F41B7C" w:rsidRPr="00F41B7C">
              <w:t xml:space="preserve"> </w:t>
            </w:r>
            <w:proofErr w:type="spellStart"/>
            <w:r w:rsidR="00F41B7C" w:rsidRPr="00F41B7C">
              <w:t>cỡ</w:t>
            </w:r>
            <w:proofErr w:type="spellEnd"/>
            <w:r w:rsidR="00F41B7C" w:rsidRPr="00F41B7C">
              <w:t xml:space="preserve"> </w:t>
            </w:r>
            <w:proofErr w:type="spellStart"/>
            <w:r w:rsidR="00F41B7C" w:rsidRPr="00F41B7C">
              <w:t>mẫu</w:t>
            </w:r>
            <w:proofErr w:type="spellEnd"/>
            <w:r w:rsidR="00F41B7C" w:rsidRPr="00F41B7C">
              <w:t xml:space="preserve"> </w:t>
            </w:r>
            <w:proofErr w:type="spellStart"/>
            <w:r w:rsidR="00F41B7C" w:rsidRPr="00F41B7C">
              <w:t>cho</w:t>
            </w:r>
            <w:proofErr w:type="spellEnd"/>
            <w:r w:rsidR="00F41B7C" w:rsidRPr="00F41B7C">
              <w:t xml:space="preserve"> </w:t>
            </w:r>
            <w:proofErr w:type="spellStart"/>
            <w:r w:rsidR="00F41B7C" w:rsidRPr="00F41B7C">
              <w:t>nghiên</w:t>
            </w:r>
            <w:proofErr w:type="spellEnd"/>
            <w:r w:rsidR="00F41B7C" w:rsidRPr="00F41B7C">
              <w:t xml:space="preserve"> </w:t>
            </w:r>
            <w:proofErr w:type="spellStart"/>
            <w:r w:rsidR="00F41B7C" w:rsidRPr="00F41B7C">
              <w:t>cứu</w:t>
            </w:r>
            <w:proofErr w:type="spellEnd"/>
            <w:r w:rsidR="00F41B7C" w:rsidRPr="00F41B7C">
              <w:t xml:space="preserve"> </w:t>
            </w:r>
            <w:proofErr w:type="spellStart"/>
            <w:r w:rsidR="00F41B7C" w:rsidRPr="00F41B7C">
              <w:t>xã</w:t>
            </w:r>
            <w:proofErr w:type="spellEnd"/>
            <w:r w:rsidR="00F41B7C" w:rsidRPr="00F41B7C">
              <w:t xml:space="preserve"> </w:t>
            </w:r>
            <w:proofErr w:type="spellStart"/>
            <w:r w:rsidR="00F41B7C" w:rsidRPr="00F41B7C">
              <w:t>hội</w:t>
            </w:r>
            <w:proofErr w:type="spellEnd"/>
            <w:r w:rsidR="00F41B7C" w:rsidRPr="00F41B7C">
              <w:t xml:space="preserve"> </w:t>
            </w:r>
            <w:proofErr w:type="spellStart"/>
            <w:r w:rsidR="00F41B7C" w:rsidRPr="00F41B7C">
              <w:t>là</w:t>
            </w:r>
            <w:proofErr w:type="spellEnd"/>
            <w:r w:rsidR="00F41B7C" w:rsidRPr="00F41B7C">
              <w:t xml:space="preserve"> </w:t>
            </w:r>
            <w:proofErr w:type="spellStart"/>
            <w:r w:rsidR="00F41B7C" w:rsidRPr="00F41B7C">
              <w:t>không</w:t>
            </w:r>
            <w:proofErr w:type="spellEnd"/>
            <w:r w:rsidR="00F41B7C" w:rsidRPr="00F41B7C">
              <w:t xml:space="preserve"> </w:t>
            </w:r>
            <w:proofErr w:type="spellStart"/>
            <w:r w:rsidR="00F41B7C" w:rsidRPr="00F41B7C">
              <w:t>phù</w:t>
            </w:r>
            <w:proofErr w:type="spellEnd"/>
            <w:r w:rsidR="00F41B7C" w:rsidRPr="00F41B7C">
              <w:t xml:space="preserve"> </w:t>
            </w:r>
            <w:proofErr w:type="spellStart"/>
            <w:r w:rsidR="00F41B7C" w:rsidRPr="00F41B7C">
              <w:t>hợp</w:t>
            </w:r>
            <w:proofErr w:type="spellEnd"/>
            <w:r w:rsidR="00F41B7C" w:rsidRPr="00F41B7C">
              <w:t xml:space="preserve"> </w:t>
            </w:r>
            <w:proofErr w:type="spellStart"/>
            <w:r w:rsidR="00F41B7C" w:rsidRPr="00F41B7C">
              <w:t>ngành</w:t>
            </w:r>
            <w:proofErr w:type="spellEnd"/>
            <w:r w:rsidR="00F41B7C" w:rsidRPr="00F41B7C">
              <w:t xml:space="preserve">: S.K. Ahmed. How to choose a sampling technique and determine sample size for research:  A simplified guide for researchers. Oral </w:t>
            </w:r>
            <w:r w:rsidR="00F41B7C" w:rsidRPr="00F41B7C">
              <w:lastRenderedPageBreak/>
              <w:t>Oncology Reports, 2024, 12, 100662. https://doi.org/10.1016/j.oor.2024.100662</w:t>
            </w:r>
          </w:p>
          <w:p w14:paraId="7811785A" w14:textId="4B5618E6" w:rsidR="00F41B7C" w:rsidRPr="00B83F50" w:rsidRDefault="00F41B7C" w:rsidP="00B54F30">
            <w:pPr>
              <w:spacing w:before="0" w:after="0" w:line="360" w:lineRule="auto"/>
            </w:pPr>
            <w:r>
              <w:t xml:space="preserve">3. </w:t>
            </w:r>
            <w:r w:rsidRPr="00F41B7C">
              <w:t xml:space="preserve">Qualitative research synthesis, </w:t>
            </w:r>
            <w:proofErr w:type="spellStart"/>
            <w:r w:rsidRPr="00F41B7C">
              <w:t>trong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khi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bài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của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bạn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là</w:t>
            </w:r>
            <w:proofErr w:type="spellEnd"/>
            <w:r w:rsidRPr="00F41B7C">
              <w:t xml:space="preserve"> PLS-SEM </w:t>
            </w:r>
            <w:proofErr w:type="spellStart"/>
            <w:r w:rsidRPr="00F41B7C">
              <w:t>định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lượng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dùng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cho</w:t>
            </w:r>
            <w:proofErr w:type="spellEnd"/>
            <w:r w:rsidRPr="00F41B7C">
              <w:t xml:space="preserve"> “purposeful sampling” </w:t>
            </w:r>
            <w:proofErr w:type="spellStart"/>
            <w:r w:rsidRPr="00F41B7C">
              <w:t>nhưng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lập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luận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chưa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thật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phù</w:t>
            </w:r>
            <w:proofErr w:type="spellEnd"/>
            <w:r w:rsidRPr="00F41B7C">
              <w:t xml:space="preserve"> </w:t>
            </w:r>
            <w:proofErr w:type="spellStart"/>
            <w:r w:rsidRPr="00F41B7C">
              <w:t>hợp</w:t>
            </w:r>
            <w:proofErr w:type="spellEnd"/>
            <w:r w:rsidRPr="00F41B7C">
              <w:t xml:space="preserve">; DOI </w:t>
            </w:r>
            <w:proofErr w:type="spellStart"/>
            <w:r w:rsidRPr="00F41B7C">
              <w:t>sai</w:t>
            </w:r>
            <w:proofErr w:type="spellEnd"/>
            <w:r w:rsidRPr="00F41B7C">
              <w:t>: https://www.emerald.com/qrj/article-abstract/11/2/63/360157/Purposeful-Sampling-in-Qualitative-Research?redirectedFrom=fulltext</w:t>
            </w:r>
          </w:p>
        </w:tc>
        <w:tc>
          <w:tcPr>
            <w:tcW w:w="3783" w:type="dxa"/>
          </w:tcPr>
          <w:p w14:paraId="5143181F" w14:textId="35543002" w:rsidR="00B54F30" w:rsidRPr="00B83F50" w:rsidRDefault="00F9468D" w:rsidP="00B54F30">
            <w:pPr>
              <w:spacing w:before="0" w:after="0" w:line="360" w:lineRule="auto"/>
            </w:pPr>
            <w:proofErr w:type="spellStart"/>
            <w:r>
              <w:lastRenderedPageBreak/>
              <w:t>Đã</w:t>
            </w:r>
            <w:proofErr w:type="spellEnd"/>
            <w:r>
              <w:t xml:space="preserve"> </w:t>
            </w:r>
            <w:proofErr w:type="spellStart"/>
            <w:r w:rsidRPr="00F9468D">
              <w:t>loại</w:t>
            </w:r>
            <w:proofErr w:type="spellEnd"/>
            <w:r w:rsidRPr="00F9468D">
              <w:t xml:space="preserve"> </w:t>
            </w:r>
            <w:proofErr w:type="spellStart"/>
            <w:r w:rsidRPr="00F9468D">
              <w:t>bỏ</w:t>
            </w:r>
            <w:proofErr w:type="spellEnd"/>
            <w:r w:rsidRPr="00F9468D">
              <w:t xml:space="preserve"> </w:t>
            </w:r>
            <w:proofErr w:type="spellStart"/>
            <w:r w:rsidRPr="00F9468D">
              <w:t>các</w:t>
            </w:r>
            <w:proofErr w:type="spellEnd"/>
            <w:r w:rsidRPr="00F9468D">
              <w:t xml:space="preserve"> </w:t>
            </w:r>
            <w:proofErr w:type="spellStart"/>
            <w:r w:rsidRPr="00F9468D">
              <w:t>nguồn</w:t>
            </w:r>
            <w:proofErr w:type="spellEnd"/>
            <w:r w:rsidRPr="00F9468D"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phản</w:t>
            </w:r>
            <w:proofErr w:type="spellEnd"/>
            <w:r>
              <w:t xml:space="preserve"> </w:t>
            </w:r>
            <w:proofErr w:type="spellStart"/>
            <w:r>
              <w:t>biện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 w:rsidRPr="00F9468D">
              <w:t>rà</w:t>
            </w:r>
            <w:proofErr w:type="spellEnd"/>
            <w:r w:rsidRPr="00F9468D">
              <w:t xml:space="preserve"> </w:t>
            </w:r>
            <w:proofErr w:type="spellStart"/>
            <w:r w:rsidRPr="00F9468D">
              <w:t>soát</w:t>
            </w:r>
            <w:proofErr w:type="spellEnd"/>
            <w:r w:rsidRPr="00F9468D">
              <w:t xml:space="preserve"> </w:t>
            </w:r>
            <w:proofErr w:type="spellStart"/>
            <w:r w:rsidRPr="00F9468D">
              <w:t>toàn</w:t>
            </w:r>
            <w:proofErr w:type="spellEnd"/>
            <w:r w:rsidRPr="00F9468D">
              <w:t xml:space="preserve"> </w:t>
            </w:r>
            <w:proofErr w:type="spellStart"/>
            <w:r w:rsidRPr="00F9468D">
              <w:t>bộ</w:t>
            </w:r>
            <w:proofErr w:type="spellEnd"/>
            <w:r w:rsidRPr="00F9468D">
              <w:t xml:space="preserve"> DOI</w:t>
            </w:r>
            <w:r>
              <w:t>.</w:t>
            </w:r>
          </w:p>
        </w:tc>
        <w:tc>
          <w:tcPr>
            <w:tcW w:w="1124" w:type="dxa"/>
          </w:tcPr>
          <w:p w14:paraId="38A350B8" w14:textId="115A97E9" w:rsidR="00B54F30" w:rsidRDefault="00F9468D" w:rsidP="00B54F30">
            <w:pPr>
              <w:spacing w:before="0" w:after="0" w:line="360" w:lineRule="auto"/>
              <w:jc w:val="center"/>
            </w:pP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</w:p>
          <w:p w14:paraId="16013335" w14:textId="551C1EE9" w:rsidR="004F7CD0" w:rsidRPr="00B83F50" w:rsidRDefault="004F7CD0" w:rsidP="00B54F30">
            <w:pPr>
              <w:spacing w:before="0" w:after="0" w:line="360" w:lineRule="auto"/>
              <w:jc w:val="center"/>
            </w:pPr>
          </w:p>
        </w:tc>
      </w:tr>
    </w:tbl>
    <w:p w14:paraId="748FD50D" w14:textId="7C7882D7" w:rsidR="00D63DDD" w:rsidRPr="00B83F50" w:rsidRDefault="00D63DDD" w:rsidP="00367163">
      <w:pPr>
        <w:spacing w:before="0" w:after="0" w:line="360" w:lineRule="auto"/>
        <w:rPr>
          <w:rFonts w:cs="Times New Roman"/>
          <w:b/>
        </w:rPr>
      </w:pPr>
    </w:p>
    <w:sectPr w:rsidR="00D63DDD" w:rsidRPr="00B83F50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CC"/>
    <w:rsid w:val="00001918"/>
    <w:rsid w:val="000029FF"/>
    <w:rsid w:val="000049A1"/>
    <w:rsid w:val="000148EC"/>
    <w:rsid w:val="0002182B"/>
    <w:rsid w:val="000223D9"/>
    <w:rsid w:val="00026A01"/>
    <w:rsid w:val="00027346"/>
    <w:rsid w:val="000407EA"/>
    <w:rsid w:val="00066FA6"/>
    <w:rsid w:val="00086C31"/>
    <w:rsid w:val="00091E64"/>
    <w:rsid w:val="000A6A54"/>
    <w:rsid w:val="000B522B"/>
    <w:rsid w:val="000E7BB1"/>
    <w:rsid w:val="00102E4E"/>
    <w:rsid w:val="00116AC3"/>
    <w:rsid w:val="001206D9"/>
    <w:rsid w:val="00121619"/>
    <w:rsid w:val="00135AC5"/>
    <w:rsid w:val="00143902"/>
    <w:rsid w:val="001502FB"/>
    <w:rsid w:val="00152718"/>
    <w:rsid w:val="001570AA"/>
    <w:rsid w:val="0016221A"/>
    <w:rsid w:val="00165C47"/>
    <w:rsid w:val="0018103B"/>
    <w:rsid w:val="0018213D"/>
    <w:rsid w:val="001A166B"/>
    <w:rsid w:val="001A5F99"/>
    <w:rsid w:val="001A67CE"/>
    <w:rsid w:val="001B301B"/>
    <w:rsid w:val="001D5A4A"/>
    <w:rsid w:val="001E729A"/>
    <w:rsid w:val="00201813"/>
    <w:rsid w:val="0020662D"/>
    <w:rsid w:val="0022056E"/>
    <w:rsid w:val="00224E12"/>
    <w:rsid w:val="002254A9"/>
    <w:rsid w:val="00231E84"/>
    <w:rsid w:val="002368CD"/>
    <w:rsid w:val="0024119B"/>
    <w:rsid w:val="002514AC"/>
    <w:rsid w:val="00251CAD"/>
    <w:rsid w:val="00255CCB"/>
    <w:rsid w:val="00261373"/>
    <w:rsid w:val="00274C1B"/>
    <w:rsid w:val="00275304"/>
    <w:rsid w:val="00277D8D"/>
    <w:rsid w:val="00291217"/>
    <w:rsid w:val="002A2048"/>
    <w:rsid w:val="002B52C0"/>
    <w:rsid w:val="002C2346"/>
    <w:rsid w:val="002D72CE"/>
    <w:rsid w:val="002E59C4"/>
    <w:rsid w:val="002F2507"/>
    <w:rsid w:val="002F65A7"/>
    <w:rsid w:val="00301DFD"/>
    <w:rsid w:val="0032009D"/>
    <w:rsid w:val="00321A4B"/>
    <w:rsid w:val="00324D9A"/>
    <w:rsid w:val="00332210"/>
    <w:rsid w:val="00332469"/>
    <w:rsid w:val="00333DF7"/>
    <w:rsid w:val="00334FBB"/>
    <w:rsid w:val="00335420"/>
    <w:rsid w:val="003419E4"/>
    <w:rsid w:val="003448EB"/>
    <w:rsid w:val="00346854"/>
    <w:rsid w:val="00346D52"/>
    <w:rsid w:val="00361D55"/>
    <w:rsid w:val="00367163"/>
    <w:rsid w:val="00386240"/>
    <w:rsid w:val="00392001"/>
    <w:rsid w:val="00392684"/>
    <w:rsid w:val="003A2C70"/>
    <w:rsid w:val="003B52FD"/>
    <w:rsid w:val="003C490C"/>
    <w:rsid w:val="003C72B1"/>
    <w:rsid w:val="003D6E3E"/>
    <w:rsid w:val="003E4A8F"/>
    <w:rsid w:val="003E4DFC"/>
    <w:rsid w:val="003F09B2"/>
    <w:rsid w:val="00414460"/>
    <w:rsid w:val="00422F8D"/>
    <w:rsid w:val="004344C5"/>
    <w:rsid w:val="00454ECC"/>
    <w:rsid w:val="00455666"/>
    <w:rsid w:val="00461E64"/>
    <w:rsid w:val="00463443"/>
    <w:rsid w:val="004760D1"/>
    <w:rsid w:val="004840BC"/>
    <w:rsid w:val="00485C4F"/>
    <w:rsid w:val="00493902"/>
    <w:rsid w:val="00496E15"/>
    <w:rsid w:val="004A1296"/>
    <w:rsid w:val="004A48D9"/>
    <w:rsid w:val="004A4E8F"/>
    <w:rsid w:val="004B0F67"/>
    <w:rsid w:val="004B7827"/>
    <w:rsid w:val="004D02C9"/>
    <w:rsid w:val="004D4681"/>
    <w:rsid w:val="004E26CA"/>
    <w:rsid w:val="004E50CE"/>
    <w:rsid w:val="004F4796"/>
    <w:rsid w:val="004F7CD0"/>
    <w:rsid w:val="00512D79"/>
    <w:rsid w:val="005208A9"/>
    <w:rsid w:val="00527351"/>
    <w:rsid w:val="00532806"/>
    <w:rsid w:val="00541108"/>
    <w:rsid w:val="0055069E"/>
    <w:rsid w:val="00562FCF"/>
    <w:rsid w:val="0058203C"/>
    <w:rsid w:val="005835F5"/>
    <w:rsid w:val="00591CE3"/>
    <w:rsid w:val="00592485"/>
    <w:rsid w:val="005A0EC7"/>
    <w:rsid w:val="005A1531"/>
    <w:rsid w:val="005A6702"/>
    <w:rsid w:val="005B1D48"/>
    <w:rsid w:val="005B55B7"/>
    <w:rsid w:val="005C55E5"/>
    <w:rsid w:val="005E1492"/>
    <w:rsid w:val="005E4922"/>
    <w:rsid w:val="005E6A15"/>
    <w:rsid w:val="005E7D55"/>
    <w:rsid w:val="00610C07"/>
    <w:rsid w:val="006203FB"/>
    <w:rsid w:val="00624E31"/>
    <w:rsid w:val="00635ED0"/>
    <w:rsid w:val="006543DC"/>
    <w:rsid w:val="0065508F"/>
    <w:rsid w:val="00666283"/>
    <w:rsid w:val="00671A39"/>
    <w:rsid w:val="0067361D"/>
    <w:rsid w:val="0067368E"/>
    <w:rsid w:val="00686DD7"/>
    <w:rsid w:val="00687FE2"/>
    <w:rsid w:val="00690AB4"/>
    <w:rsid w:val="00695160"/>
    <w:rsid w:val="00696A94"/>
    <w:rsid w:val="006A47C7"/>
    <w:rsid w:val="006A4A2E"/>
    <w:rsid w:val="006A4D85"/>
    <w:rsid w:val="006C0F26"/>
    <w:rsid w:val="006C4E55"/>
    <w:rsid w:val="006C69B6"/>
    <w:rsid w:val="006D0E44"/>
    <w:rsid w:val="006F6C60"/>
    <w:rsid w:val="00724323"/>
    <w:rsid w:val="007258E5"/>
    <w:rsid w:val="00725D86"/>
    <w:rsid w:val="0074033A"/>
    <w:rsid w:val="00741AB4"/>
    <w:rsid w:val="00757503"/>
    <w:rsid w:val="00774654"/>
    <w:rsid w:val="00787B44"/>
    <w:rsid w:val="007A730C"/>
    <w:rsid w:val="007B022E"/>
    <w:rsid w:val="007C2E9C"/>
    <w:rsid w:val="007C3F64"/>
    <w:rsid w:val="007D38C7"/>
    <w:rsid w:val="007D69D5"/>
    <w:rsid w:val="007F11F6"/>
    <w:rsid w:val="007F37C2"/>
    <w:rsid w:val="00801CAD"/>
    <w:rsid w:val="0080454E"/>
    <w:rsid w:val="00805D15"/>
    <w:rsid w:val="008066C5"/>
    <w:rsid w:val="00817A1F"/>
    <w:rsid w:val="00821B02"/>
    <w:rsid w:val="008253AA"/>
    <w:rsid w:val="00830591"/>
    <w:rsid w:val="00832009"/>
    <w:rsid w:val="008352EC"/>
    <w:rsid w:val="008401D8"/>
    <w:rsid w:val="00842B0A"/>
    <w:rsid w:val="00845AE6"/>
    <w:rsid w:val="008518F1"/>
    <w:rsid w:val="00852AF8"/>
    <w:rsid w:val="00853452"/>
    <w:rsid w:val="00857728"/>
    <w:rsid w:val="00860F8B"/>
    <w:rsid w:val="00871F0D"/>
    <w:rsid w:val="00886B4A"/>
    <w:rsid w:val="00893EA9"/>
    <w:rsid w:val="008942C9"/>
    <w:rsid w:val="00897C5C"/>
    <w:rsid w:val="008A239D"/>
    <w:rsid w:val="008A27C2"/>
    <w:rsid w:val="008A46AA"/>
    <w:rsid w:val="008B08A0"/>
    <w:rsid w:val="008B309C"/>
    <w:rsid w:val="008C0BE4"/>
    <w:rsid w:val="008E4FC0"/>
    <w:rsid w:val="008F78DA"/>
    <w:rsid w:val="00901093"/>
    <w:rsid w:val="00912238"/>
    <w:rsid w:val="0092123E"/>
    <w:rsid w:val="00922848"/>
    <w:rsid w:val="00930E41"/>
    <w:rsid w:val="0093102E"/>
    <w:rsid w:val="00942751"/>
    <w:rsid w:val="0094700C"/>
    <w:rsid w:val="0095035E"/>
    <w:rsid w:val="00950536"/>
    <w:rsid w:val="009607D9"/>
    <w:rsid w:val="00960F79"/>
    <w:rsid w:val="00962523"/>
    <w:rsid w:val="00972FEB"/>
    <w:rsid w:val="009809BE"/>
    <w:rsid w:val="00993875"/>
    <w:rsid w:val="009A6CE6"/>
    <w:rsid w:val="009B0795"/>
    <w:rsid w:val="009C3EBD"/>
    <w:rsid w:val="009C6FCE"/>
    <w:rsid w:val="009F5E7A"/>
    <w:rsid w:val="009F66F7"/>
    <w:rsid w:val="00A0664F"/>
    <w:rsid w:val="00A15540"/>
    <w:rsid w:val="00A22AA5"/>
    <w:rsid w:val="00A25022"/>
    <w:rsid w:val="00A27623"/>
    <w:rsid w:val="00A3127C"/>
    <w:rsid w:val="00A36AB9"/>
    <w:rsid w:val="00A460B0"/>
    <w:rsid w:val="00A510D8"/>
    <w:rsid w:val="00A70F25"/>
    <w:rsid w:val="00A77CFB"/>
    <w:rsid w:val="00A872CD"/>
    <w:rsid w:val="00A91E3E"/>
    <w:rsid w:val="00AA13C1"/>
    <w:rsid w:val="00AB2C6D"/>
    <w:rsid w:val="00AC0406"/>
    <w:rsid w:val="00AD0785"/>
    <w:rsid w:val="00AF46A7"/>
    <w:rsid w:val="00B10228"/>
    <w:rsid w:val="00B118DA"/>
    <w:rsid w:val="00B32064"/>
    <w:rsid w:val="00B34C4A"/>
    <w:rsid w:val="00B4144C"/>
    <w:rsid w:val="00B54F30"/>
    <w:rsid w:val="00B62126"/>
    <w:rsid w:val="00B63467"/>
    <w:rsid w:val="00B65F0F"/>
    <w:rsid w:val="00B72C51"/>
    <w:rsid w:val="00B76475"/>
    <w:rsid w:val="00B77F02"/>
    <w:rsid w:val="00B836EB"/>
    <w:rsid w:val="00B83F50"/>
    <w:rsid w:val="00B86F23"/>
    <w:rsid w:val="00B94115"/>
    <w:rsid w:val="00B96CAE"/>
    <w:rsid w:val="00BA78DF"/>
    <w:rsid w:val="00BB03C6"/>
    <w:rsid w:val="00BB05C2"/>
    <w:rsid w:val="00BB1BDE"/>
    <w:rsid w:val="00BB5214"/>
    <w:rsid w:val="00BC148C"/>
    <w:rsid w:val="00BC4005"/>
    <w:rsid w:val="00BC6B37"/>
    <w:rsid w:val="00BD6B3A"/>
    <w:rsid w:val="00BF4D8F"/>
    <w:rsid w:val="00C071D1"/>
    <w:rsid w:val="00C24268"/>
    <w:rsid w:val="00C36423"/>
    <w:rsid w:val="00C36E60"/>
    <w:rsid w:val="00C37E17"/>
    <w:rsid w:val="00C5316D"/>
    <w:rsid w:val="00C563CB"/>
    <w:rsid w:val="00C64D21"/>
    <w:rsid w:val="00C755C8"/>
    <w:rsid w:val="00C87421"/>
    <w:rsid w:val="00C95759"/>
    <w:rsid w:val="00CA5D95"/>
    <w:rsid w:val="00CC32B6"/>
    <w:rsid w:val="00CD13FA"/>
    <w:rsid w:val="00CD412A"/>
    <w:rsid w:val="00CD565E"/>
    <w:rsid w:val="00CE1391"/>
    <w:rsid w:val="00CE48C0"/>
    <w:rsid w:val="00CF7134"/>
    <w:rsid w:val="00D069B1"/>
    <w:rsid w:val="00D25A16"/>
    <w:rsid w:val="00D5026A"/>
    <w:rsid w:val="00D56705"/>
    <w:rsid w:val="00D63DDD"/>
    <w:rsid w:val="00D66B6B"/>
    <w:rsid w:val="00D773A1"/>
    <w:rsid w:val="00D818F0"/>
    <w:rsid w:val="00D85543"/>
    <w:rsid w:val="00D91D8E"/>
    <w:rsid w:val="00DA0C2C"/>
    <w:rsid w:val="00DA147D"/>
    <w:rsid w:val="00DA4CF3"/>
    <w:rsid w:val="00DB033F"/>
    <w:rsid w:val="00DB108D"/>
    <w:rsid w:val="00DD0948"/>
    <w:rsid w:val="00DD0B41"/>
    <w:rsid w:val="00DD0DBC"/>
    <w:rsid w:val="00E03ED7"/>
    <w:rsid w:val="00E04CDC"/>
    <w:rsid w:val="00E12A2C"/>
    <w:rsid w:val="00E26FD4"/>
    <w:rsid w:val="00E30C57"/>
    <w:rsid w:val="00E41B92"/>
    <w:rsid w:val="00E47245"/>
    <w:rsid w:val="00E50436"/>
    <w:rsid w:val="00E62904"/>
    <w:rsid w:val="00E6314A"/>
    <w:rsid w:val="00E63A46"/>
    <w:rsid w:val="00E7054F"/>
    <w:rsid w:val="00E70E39"/>
    <w:rsid w:val="00E73442"/>
    <w:rsid w:val="00E804E8"/>
    <w:rsid w:val="00E96AF3"/>
    <w:rsid w:val="00EB0157"/>
    <w:rsid w:val="00EB2D51"/>
    <w:rsid w:val="00EB312E"/>
    <w:rsid w:val="00ED470E"/>
    <w:rsid w:val="00EF5BA1"/>
    <w:rsid w:val="00EF6E93"/>
    <w:rsid w:val="00F0668E"/>
    <w:rsid w:val="00F13940"/>
    <w:rsid w:val="00F21AE9"/>
    <w:rsid w:val="00F323F3"/>
    <w:rsid w:val="00F41B7C"/>
    <w:rsid w:val="00F41D98"/>
    <w:rsid w:val="00F452B8"/>
    <w:rsid w:val="00F66628"/>
    <w:rsid w:val="00F70BCB"/>
    <w:rsid w:val="00F7531B"/>
    <w:rsid w:val="00F902F6"/>
    <w:rsid w:val="00F9468D"/>
    <w:rsid w:val="00FA39EB"/>
    <w:rsid w:val="00FC0FA1"/>
    <w:rsid w:val="00FC3B57"/>
    <w:rsid w:val="00FC432B"/>
    <w:rsid w:val="00FD22C6"/>
    <w:rsid w:val="00FE022A"/>
    <w:rsid w:val="00FE1B5F"/>
    <w:rsid w:val="00FF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8B0CFF"/>
  <w15:chartTrackingRefBased/>
  <w15:docId w15:val="{30785ED2-1974-43D3-9E3F-981077DC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table" w:styleId="TableGrid">
    <w:name w:val="Table Grid"/>
    <w:basedOn w:val="TableNormal"/>
    <w:uiPriority w:val="39"/>
    <w:rsid w:val="00454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52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2C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2506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74</cp:revision>
  <cp:lastPrinted>2024-03-23T10:20:00Z</cp:lastPrinted>
  <dcterms:created xsi:type="dcterms:W3CDTF">2024-01-29T18:29:00Z</dcterms:created>
  <dcterms:modified xsi:type="dcterms:W3CDTF">2026-02-23T17:00:00Z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66d02d25313e6c7aee23d41e7ce9688602f72e0369a9be30b5b785b5cc42184a</vt:lpwstr>
  </property>
</Properties>
</file>