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6698D" w14:textId="77777777" w:rsidR="00654F43" w:rsidRPr="003B6249" w:rsidRDefault="00A45DDE" w:rsidP="00A45DDE">
      <w:pPr>
        <w:ind w:right="68"/>
        <w:jc w:val="center"/>
        <w:rPr>
          <w:rFonts w:ascii="Times New Roman" w:hAnsi="Times New Roman" w:cs="Times New Roman"/>
          <w:b/>
          <w:bCs/>
          <w:color w:val="000000" w:themeColor="text1"/>
          <w:sz w:val="32"/>
          <w:szCs w:val="32"/>
          <w:lang w:val="en-US"/>
        </w:rPr>
      </w:pPr>
      <w:r w:rsidRPr="003B6249">
        <w:rPr>
          <w:rFonts w:ascii="Times New Roman" w:hAnsi="Times New Roman" w:cs="Times New Roman"/>
          <w:b/>
          <w:bCs/>
          <w:color w:val="000000" w:themeColor="text1"/>
          <w:sz w:val="32"/>
          <w:szCs w:val="32"/>
        </w:rPr>
        <w:t>RESPONSE TO THE REVIEWERS’ COMMENTS</w:t>
      </w:r>
    </w:p>
    <w:p w14:paraId="614C0AB5" w14:textId="77777777" w:rsidR="00A45DDE" w:rsidRPr="00A45DDE" w:rsidRDefault="00A45DDE" w:rsidP="00A45DDE">
      <w:pPr>
        <w:ind w:right="68"/>
        <w:jc w:val="center"/>
        <w:rPr>
          <w:rFonts w:ascii="Times New Roman" w:hAnsi="Times New Roman" w:cs="Times New Roman"/>
          <w:b/>
          <w:bCs/>
          <w:sz w:val="26"/>
          <w:szCs w:val="26"/>
          <w:lang w:val="en-US"/>
        </w:rPr>
      </w:pPr>
    </w:p>
    <w:p w14:paraId="3D439C58" w14:textId="77777777" w:rsidR="007B5F4C" w:rsidRPr="00AD3053" w:rsidRDefault="00313573" w:rsidP="007B5F4C">
      <w:pPr>
        <w:ind w:right="68"/>
        <w:jc w:val="both"/>
        <w:rPr>
          <w:rFonts w:ascii="Times New Roman" w:hAnsi="Times New Roman" w:cs="Times New Roman"/>
          <w:sz w:val="26"/>
          <w:szCs w:val="26"/>
          <w:lang w:val="en-US"/>
        </w:rPr>
      </w:pPr>
      <w:r w:rsidRPr="00313573">
        <w:rPr>
          <w:rFonts w:ascii="Times New Roman" w:hAnsi="Times New Roman" w:cs="Times New Roman"/>
          <w:b/>
          <w:bCs/>
          <w:sz w:val="26"/>
          <w:szCs w:val="26"/>
        </w:rPr>
        <w:t>Article title:</w:t>
      </w:r>
      <w:r>
        <w:rPr>
          <w:rFonts w:ascii="Times New Roman" w:hAnsi="Times New Roman" w:cs="Times New Roman"/>
          <w:b/>
          <w:bCs/>
          <w:sz w:val="26"/>
          <w:szCs w:val="26"/>
          <w:lang w:val="en-US"/>
        </w:rPr>
        <w:t xml:space="preserve"> </w:t>
      </w:r>
      <w:r w:rsidR="00AD3053" w:rsidRPr="00AD3053">
        <w:rPr>
          <w:rFonts w:ascii="Times New Roman" w:hAnsi="Times New Roman" w:cs="Times New Roman"/>
          <w:spacing w:val="2"/>
          <w:sz w:val="26"/>
          <w:szCs w:val="26"/>
          <w:shd w:val="clear" w:color="auto" w:fill="FFFFFF"/>
        </w:rPr>
        <w:t>Farmers’ Risk Perception and Management in Agriculture: An Empirical Review from Developing Countries</w:t>
      </w:r>
    </w:p>
    <w:p w14:paraId="36F11220" w14:textId="77777777" w:rsidR="00A45DDE" w:rsidRPr="00313573" w:rsidRDefault="00A45DDE" w:rsidP="007B5F4C">
      <w:pPr>
        <w:spacing w:after="120"/>
        <w:ind w:right="68"/>
        <w:jc w:val="both"/>
        <w:rPr>
          <w:rFonts w:ascii="Times New Roman" w:hAnsi="Times New Roman" w:cs="Times New Roman"/>
          <w:sz w:val="26"/>
          <w:szCs w:val="26"/>
          <w:vertAlign w:val="superscript"/>
          <w:lang w:val="en-US"/>
        </w:rPr>
      </w:pPr>
    </w:p>
    <w:p w14:paraId="59512798" w14:textId="77777777" w:rsidR="00AD3053" w:rsidRPr="003B6249" w:rsidRDefault="00AD3053" w:rsidP="007B5F4C">
      <w:pPr>
        <w:jc w:val="both"/>
        <w:rPr>
          <w:rFonts w:ascii="Times New Roman" w:hAnsi="Times New Roman" w:cs="Times New Roman"/>
          <w:i/>
          <w:iCs/>
          <w:color w:val="000000" w:themeColor="text1"/>
          <w:sz w:val="26"/>
          <w:szCs w:val="26"/>
        </w:rPr>
      </w:pPr>
      <w:r>
        <w:rPr>
          <w:rFonts w:ascii="Times New Roman" w:hAnsi="Times New Roman" w:cs="Times New Roman"/>
          <w:i/>
          <w:iCs/>
          <w:sz w:val="26"/>
          <w:szCs w:val="26"/>
        </w:rPr>
        <w:tab/>
      </w:r>
      <w:r w:rsidRPr="003B6249">
        <w:rPr>
          <w:rFonts w:ascii="Times New Roman" w:hAnsi="Times New Roman" w:cs="Times New Roman"/>
          <w:i/>
          <w:iCs/>
          <w:color w:val="000000" w:themeColor="text1"/>
          <w:sz w:val="26"/>
          <w:szCs w:val="26"/>
        </w:rPr>
        <w:t>The authors sincerely thank the two anonymous reviewers for taking the time to carefully read the manuscript and providing many helpful comments. The authors have carefully considered and fully responded to all the feedback.</w:t>
      </w:r>
      <w:r w:rsidR="00B01928" w:rsidRPr="003B6249">
        <w:rPr>
          <w:rFonts w:ascii="Times New Roman" w:hAnsi="Times New Roman" w:cs="Times New Roman"/>
          <w:i/>
          <w:iCs/>
          <w:color w:val="000000" w:themeColor="text1"/>
          <w:sz w:val="26"/>
          <w:szCs w:val="26"/>
          <w:lang w:val="en-US"/>
        </w:rPr>
        <w:t xml:space="preserve"> </w:t>
      </w:r>
      <w:r w:rsidR="00B01928" w:rsidRPr="003B6249">
        <w:rPr>
          <w:rFonts w:ascii="Times New Roman" w:hAnsi="Times New Roman" w:cs="Times New Roman"/>
          <w:i/>
          <w:iCs/>
          <w:color w:val="000000" w:themeColor="text1"/>
          <w:sz w:val="26"/>
          <w:szCs w:val="26"/>
        </w:rPr>
        <w:t>All additions have been highlighted in red.</w:t>
      </w:r>
      <w:r w:rsidRPr="003B6249">
        <w:rPr>
          <w:rFonts w:ascii="Times New Roman" w:hAnsi="Times New Roman" w:cs="Times New Roman"/>
          <w:i/>
          <w:iCs/>
          <w:color w:val="000000" w:themeColor="text1"/>
          <w:sz w:val="26"/>
          <w:szCs w:val="26"/>
        </w:rPr>
        <w:t xml:space="preserve"> Below is a summary of the revisions made by the authors:</w:t>
      </w:r>
    </w:p>
    <w:p w14:paraId="1968E77C" w14:textId="77777777" w:rsidR="00A45DDE" w:rsidRPr="003B6249" w:rsidRDefault="00A45DDE" w:rsidP="007B5F4C">
      <w:pPr>
        <w:jc w:val="both"/>
        <w:rPr>
          <w:rFonts w:ascii="Times New Roman" w:hAnsi="Times New Roman" w:cs="Times New Roman"/>
          <w:color w:val="000000" w:themeColor="text1"/>
          <w:sz w:val="26"/>
          <w:szCs w:val="26"/>
          <w:lang w:val="en-US"/>
        </w:rPr>
      </w:pPr>
      <w:r w:rsidRPr="003B6249">
        <w:rPr>
          <w:rFonts w:ascii="Times New Roman" w:hAnsi="Times New Roman" w:cs="Times New Roman"/>
          <w:color w:val="000000" w:themeColor="text1"/>
          <w:sz w:val="26"/>
          <w:szCs w:val="26"/>
          <w:lang w:val="en-US"/>
        </w:rPr>
        <w:t xml:space="preserve">- </w:t>
      </w:r>
      <w:r w:rsidRPr="003B6249">
        <w:rPr>
          <w:rFonts w:ascii="Times New Roman" w:hAnsi="Times New Roman" w:cs="Times New Roman"/>
          <w:color w:val="000000" w:themeColor="text1"/>
          <w:sz w:val="26"/>
          <w:szCs w:val="26"/>
        </w:rPr>
        <w:t xml:space="preserve">The manuscript has been revised to include content highlighting its </w:t>
      </w:r>
      <w:r w:rsidRPr="003B6249">
        <w:rPr>
          <w:rFonts w:ascii="Times New Roman" w:hAnsi="Times New Roman" w:cs="Times New Roman"/>
          <w:color w:val="000000" w:themeColor="text1"/>
          <w:sz w:val="26"/>
          <w:szCs w:val="26"/>
          <w:lang w:val="en-US"/>
        </w:rPr>
        <w:t>new</w:t>
      </w:r>
      <w:r w:rsidRPr="003B6249">
        <w:rPr>
          <w:rFonts w:ascii="Times New Roman" w:hAnsi="Times New Roman" w:cs="Times New Roman"/>
          <w:color w:val="000000" w:themeColor="text1"/>
          <w:sz w:val="26"/>
          <w:szCs w:val="26"/>
        </w:rPr>
        <w:t xml:space="preserve"> contributions compared with existing review studies and to provide a brief description of the review methodology.</w:t>
      </w:r>
    </w:p>
    <w:p w14:paraId="68853DC9" w14:textId="77777777" w:rsidR="00A45DDE" w:rsidRPr="003B6249" w:rsidRDefault="00A45DDE" w:rsidP="00A45DDE">
      <w:pPr>
        <w:jc w:val="both"/>
        <w:rPr>
          <w:rFonts w:ascii="Times New Roman" w:hAnsi="Times New Roman" w:cs="Times New Roman"/>
          <w:color w:val="000000" w:themeColor="text1"/>
          <w:sz w:val="26"/>
          <w:szCs w:val="26"/>
        </w:rPr>
      </w:pPr>
      <w:r w:rsidRPr="003B6249">
        <w:rPr>
          <w:rFonts w:ascii="Times New Roman" w:hAnsi="Times New Roman" w:cs="Times New Roman"/>
          <w:color w:val="000000" w:themeColor="text1"/>
          <w:sz w:val="26"/>
          <w:szCs w:val="26"/>
        </w:rPr>
        <w:t>- The authors revised the literature review to include clear comparisons between studies and added a summary table summarizing the key features of the studies. This table improves readability and facilitates comparison, thus strengthening the overall synthesis of the review; the similarities and differences in the findings relate to farmers' risk perceptions and adaptation strategies.</w:t>
      </w:r>
    </w:p>
    <w:p w14:paraId="5AA03BA2" w14:textId="77777777" w:rsidR="009A4911" w:rsidRDefault="009A4911" w:rsidP="007B5F4C">
      <w:pPr>
        <w:jc w:val="both"/>
        <w:rPr>
          <w:rFonts w:ascii="Times New Roman" w:hAnsi="Times New Roman" w:cs="Times New Roman"/>
          <w:sz w:val="26"/>
          <w:szCs w:val="26"/>
        </w:rPr>
      </w:pPr>
      <w:r>
        <w:rPr>
          <w:rFonts w:ascii="Times New Roman" w:hAnsi="Times New Roman" w:cs="Times New Roman"/>
          <w:sz w:val="26"/>
          <w:szCs w:val="26"/>
        </w:rPr>
        <w:t xml:space="preserve">- </w:t>
      </w:r>
      <w:r w:rsidR="00AD3053" w:rsidRPr="00AD3053">
        <w:rPr>
          <w:rFonts w:ascii="Times New Roman" w:hAnsi="Times New Roman" w:cs="Times New Roman"/>
          <w:sz w:val="26"/>
          <w:szCs w:val="26"/>
        </w:rPr>
        <w:t>The authors have clarified the importance and urgency of the article by clearly linking farmers' risk perceptions to recent challenges such as climate change, market volatility, and policy uncertainty. These revisions clarify how understanding farmers' perceptions can support more effective risk management strategies and evidence-based agricultural policy planning.</w:t>
      </w:r>
    </w:p>
    <w:p w14:paraId="501C9A1B" w14:textId="77777777" w:rsidR="00AD3053" w:rsidRDefault="00AD3053" w:rsidP="00575604">
      <w:pPr>
        <w:jc w:val="both"/>
        <w:rPr>
          <w:rFonts w:ascii="Times New Roman" w:hAnsi="Times New Roman" w:cs="Times New Roman"/>
          <w:sz w:val="26"/>
          <w:szCs w:val="26"/>
        </w:rPr>
      </w:pPr>
      <w:r>
        <w:rPr>
          <w:rFonts w:ascii="Times New Roman" w:hAnsi="Times New Roman" w:cs="Times New Roman"/>
          <w:sz w:val="26"/>
          <w:szCs w:val="26"/>
          <w:lang w:val="en-US"/>
        </w:rPr>
        <w:t xml:space="preserve">- </w:t>
      </w:r>
      <w:r w:rsidRPr="00AD3053">
        <w:rPr>
          <w:rFonts w:ascii="Times New Roman" w:hAnsi="Times New Roman" w:cs="Times New Roman"/>
          <w:sz w:val="26"/>
          <w:szCs w:val="26"/>
        </w:rPr>
        <w:t>The authors have updated the bibliography by adding recent studies published after 2019, particularly those reflecting changes in production conditions, climate dynamics, and agricultural markets. These additions help illustrate how farmers' risk perceptions have evolved in recent years and enhance the relevance of the research.</w:t>
      </w:r>
    </w:p>
    <w:p w14:paraId="7450D8FE" w14:textId="77777777" w:rsidR="00AD3053" w:rsidRDefault="00AD3053" w:rsidP="007B5F4C">
      <w:pPr>
        <w:jc w:val="both"/>
        <w:rPr>
          <w:rFonts w:ascii="Times New Roman" w:hAnsi="Times New Roman" w:cs="Times New Roman"/>
          <w:sz w:val="26"/>
          <w:szCs w:val="26"/>
          <w:lang w:val="en-US"/>
        </w:rPr>
      </w:pPr>
      <w:r w:rsidRPr="00AD3053">
        <w:rPr>
          <w:rFonts w:ascii="Times New Roman" w:hAnsi="Times New Roman" w:cs="Times New Roman"/>
          <w:sz w:val="26"/>
          <w:szCs w:val="26"/>
          <w:lang w:val="en-US"/>
        </w:rPr>
        <w:t>- The authors added citations from international organizations and recent documents (e.g., FAO, World Bank) to demonstrate the role of agriculture in employment, livelihoods, food security, and economic stability, especially in developing economies.</w:t>
      </w:r>
    </w:p>
    <w:p w14:paraId="5CA18AA6" w14:textId="77777777" w:rsidR="00C53EC3" w:rsidRPr="00DF02A3" w:rsidRDefault="00CF6895" w:rsidP="00CF6895">
      <w:pPr>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w:t>
      </w:r>
      <w:r w:rsidR="0027617E">
        <w:rPr>
          <w:rFonts w:ascii="Times New Roman" w:hAnsi="Times New Roman" w:cs="Times New Roman"/>
          <w:sz w:val="26"/>
          <w:szCs w:val="26"/>
        </w:rPr>
        <w:t>--------------------------------------</w:t>
      </w:r>
    </w:p>
    <w:sectPr w:rsidR="00C53EC3" w:rsidRPr="00DF02A3" w:rsidSect="00DF02A3">
      <w:pgSz w:w="12240" w:h="15840"/>
      <w:pgMar w:top="1440" w:right="1440" w:bottom="87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F3C"/>
    <w:rsid w:val="00083086"/>
    <w:rsid w:val="000E600E"/>
    <w:rsid w:val="00131691"/>
    <w:rsid w:val="00165357"/>
    <w:rsid w:val="0027617E"/>
    <w:rsid w:val="00313573"/>
    <w:rsid w:val="003142A5"/>
    <w:rsid w:val="0036523F"/>
    <w:rsid w:val="003726A8"/>
    <w:rsid w:val="00396D21"/>
    <w:rsid w:val="003B6249"/>
    <w:rsid w:val="003E0F66"/>
    <w:rsid w:val="003E5DDD"/>
    <w:rsid w:val="003F72EC"/>
    <w:rsid w:val="00442646"/>
    <w:rsid w:val="004C281F"/>
    <w:rsid w:val="00501E01"/>
    <w:rsid w:val="00511EF3"/>
    <w:rsid w:val="00575604"/>
    <w:rsid w:val="005B4898"/>
    <w:rsid w:val="005D7847"/>
    <w:rsid w:val="00626F8F"/>
    <w:rsid w:val="00637A8B"/>
    <w:rsid w:val="00654F43"/>
    <w:rsid w:val="007523CB"/>
    <w:rsid w:val="007A40F1"/>
    <w:rsid w:val="007B5F4C"/>
    <w:rsid w:val="00871890"/>
    <w:rsid w:val="008E1D3E"/>
    <w:rsid w:val="0097439E"/>
    <w:rsid w:val="009A4911"/>
    <w:rsid w:val="00A16416"/>
    <w:rsid w:val="00A45DDE"/>
    <w:rsid w:val="00AD3053"/>
    <w:rsid w:val="00B01928"/>
    <w:rsid w:val="00B257B7"/>
    <w:rsid w:val="00BC63C6"/>
    <w:rsid w:val="00C53EC3"/>
    <w:rsid w:val="00C60602"/>
    <w:rsid w:val="00CF6895"/>
    <w:rsid w:val="00DD3723"/>
    <w:rsid w:val="00DF02A3"/>
    <w:rsid w:val="00E24F3C"/>
    <w:rsid w:val="00F06BD4"/>
    <w:rsid w:val="00FD0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AC57F"/>
  <w15:chartTrackingRefBased/>
  <w15:docId w15:val="{245FAC01-E5BD-484F-9ABC-C26601B29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vi-VN"/>
    </w:rPr>
  </w:style>
  <w:style w:type="paragraph" w:styleId="Heading1">
    <w:name w:val="heading 1"/>
    <w:basedOn w:val="Normal"/>
    <w:next w:val="Normal"/>
    <w:link w:val="Heading1Char"/>
    <w:uiPriority w:val="9"/>
    <w:qFormat/>
    <w:rsid w:val="00E24F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24F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24F3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24F3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24F3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24F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4F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4F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4F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F3C"/>
    <w:rPr>
      <w:rFonts w:asciiTheme="majorHAnsi" w:eastAsiaTheme="majorEastAsia" w:hAnsiTheme="majorHAnsi" w:cstheme="majorBidi"/>
      <w:noProof/>
      <w:color w:val="2F5496" w:themeColor="accent1" w:themeShade="BF"/>
      <w:sz w:val="40"/>
      <w:szCs w:val="40"/>
      <w:lang w:val="vi-VN"/>
    </w:rPr>
  </w:style>
  <w:style w:type="character" w:customStyle="1" w:styleId="Heading2Char">
    <w:name w:val="Heading 2 Char"/>
    <w:basedOn w:val="DefaultParagraphFont"/>
    <w:link w:val="Heading2"/>
    <w:uiPriority w:val="9"/>
    <w:semiHidden/>
    <w:rsid w:val="00E24F3C"/>
    <w:rPr>
      <w:rFonts w:asciiTheme="majorHAnsi" w:eastAsiaTheme="majorEastAsia" w:hAnsiTheme="majorHAnsi" w:cstheme="majorBidi"/>
      <w:noProof/>
      <w:color w:val="2F5496" w:themeColor="accent1" w:themeShade="BF"/>
      <w:sz w:val="32"/>
      <w:szCs w:val="32"/>
      <w:lang w:val="vi-VN"/>
    </w:rPr>
  </w:style>
  <w:style w:type="character" w:customStyle="1" w:styleId="Heading3Char">
    <w:name w:val="Heading 3 Char"/>
    <w:basedOn w:val="DefaultParagraphFont"/>
    <w:link w:val="Heading3"/>
    <w:uiPriority w:val="9"/>
    <w:semiHidden/>
    <w:rsid w:val="00E24F3C"/>
    <w:rPr>
      <w:rFonts w:eastAsiaTheme="majorEastAsia" w:cstheme="majorBidi"/>
      <w:noProof/>
      <w:color w:val="2F5496" w:themeColor="accent1" w:themeShade="BF"/>
      <w:sz w:val="28"/>
      <w:szCs w:val="28"/>
      <w:lang w:val="vi-VN"/>
    </w:rPr>
  </w:style>
  <w:style w:type="character" w:customStyle="1" w:styleId="Heading4Char">
    <w:name w:val="Heading 4 Char"/>
    <w:basedOn w:val="DefaultParagraphFont"/>
    <w:link w:val="Heading4"/>
    <w:uiPriority w:val="9"/>
    <w:semiHidden/>
    <w:rsid w:val="00E24F3C"/>
    <w:rPr>
      <w:rFonts w:eastAsiaTheme="majorEastAsia" w:cstheme="majorBidi"/>
      <w:i/>
      <w:iCs/>
      <w:noProof/>
      <w:color w:val="2F5496" w:themeColor="accent1" w:themeShade="BF"/>
      <w:lang w:val="vi-VN"/>
    </w:rPr>
  </w:style>
  <w:style w:type="character" w:customStyle="1" w:styleId="Heading5Char">
    <w:name w:val="Heading 5 Char"/>
    <w:basedOn w:val="DefaultParagraphFont"/>
    <w:link w:val="Heading5"/>
    <w:uiPriority w:val="9"/>
    <w:semiHidden/>
    <w:rsid w:val="00E24F3C"/>
    <w:rPr>
      <w:rFonts w:eastAsiaTheme="majorEastAsia" w:cstheme="majorBidi"/>
      <w:noProof/>
      <w:color w:val="2F5496" w:themeColor="accent1" w:themeShade="BF"/>
      <w:lang w:val="vi-VN"/>
    </w:rPr>
  </w:style>
  <w:style w:type="character" w:customStyle="1" w:styleId="Heading6Char">
    <w:name w:val="Heading 6 Char"/>
    <w:basedOn w:val="DefaultParagraphFont"/>
    <w:link w:val="Heading6"/>
    <w:uiPriority w:val="9"/>
    <w:semiHidden/>
    <w:rsid w:val="00E24F3C"/>
    <w:rPr>
      <w:rFonts w:eastAsiaTheme="majorEastAsia" w:cstheme="majorBidi"/>
      <w:i/>
      <w:iCs/>
      <w:noProof/>
      <w:color w:val="595959" w:themeColor="text1" w:themeTint="A6"/>
      <w:lang w:val="vi-VN"/>
    </w:rPr>
  </w:style>
  <w:style w:type="character" w:customStyle="1" w:styleId="Heading7Char">
    <w:name w:val="Heading 7 Char"/>
    <w:basedOn w:val="DefaultParagraphFont"/>
    <w:link w:val="Heading7"/>
    <w:uiPriority w:val="9"/>
    <w:semiHidden/>
    <w:rsid w:val="00E24F3C"/>
    <w:rPr>
      <w:rFonts w:eastAsiaTheme="majorEastAsia" w:cstheme="majorBidi"/>
      <w:noProof/>
      <w:color w:val="595959" w:themeColor="text1" w:themeTint="A6"/>
      <w:lang w:val="vi-VN"/>
    </w:rPr>
  </w:style>
  <w:style w:type="character" w:customStyle="1" w:styleId="Heading8Char">
    <w:name w:val="Heading 8 Char"/>
    <w:basedOn w:val="DefaultParagraphFont"/>
    <w:link w:val="Heading8"/>
    <w:uiPriority w:val="9"/>
    <w:semiHidden/>
    <w:rsid w:val="00E24F3C"/>
    <w:rPr>
      <w:rFonts w:eastAsiaTheme="majorEastAsia" w:cstheme="majorBidi"/>
      <w:i/>
      <w:iCs/>
      <w:noProof/>
      <w:color w:val="272727" w:themeColor="text1" w:themeTint="D8"/>
      <w:lang w:val="vi-VN"/>
    </w:rPr>
  </w:style>
  <w:style w:type="character" w:customStyle="1" w:styleId="Heading9Char">
    <w:name w:val="Heading 9 Char"/>
    <w:basedOn w:val="DefaultParagraphFont"/>
    <w:link w:val="Heading9"/>
    <w:uiPriority w:val="9"/>
    <w:semiHidden/>
    <w:rsid w:val="00E24F3C"/>
    <w:rPr>
      <w:rFonts w:eastAsiaTheme="majorEastAsia" w:cstheme="majorBidi"/>
      <w:noProof/>
      <w:color w:val="272727" w:themeColor="text1" w:themeTint="D8"/>
      <w:lang w:val="vi-VN"/>
    </w:rPr>
  </w:style>
  <w:style w:type="paragraph" w:styleId="Title">
    <w:name w:val="Title"/>
    <w:basedOn w:val="Normal"/>
    <w:next w:val="Normal"/>
    <w:link w:val="TitleChar"/>
    <w:uiPriority w:val="10"/>
    <w:qFormat/>
    <w:rsid w:val="00E24F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4F3C"/>
    <w:rPr>
      <w:rFonts w:asciiTheme="majorHAnsi" w:eastAsiaTheme="majorEastAsia" w:hAnsiTheme="majorHAnsi" w:cstheme="majorBidi"/>
      <w:noProof/>
      <w:spacing w:val="-10"/>
      <w:kern w:val="28"/>
      <w:sz w:val="56"/>
      <w:szCs w:val="56"/>
      <w:lang w:val="vi-VN"/>
    </w:rPr>
  </w:style>
  <w:style w:type="paragraph" w:styleId="Subtitle">
    <w:name w:val="Subtitle"/>
    <w:basedOn w:val="Normal"/>
    <w:next w:val="Normal"/>
    <w:link w:val="SubtitleChar"/>
    <w:uiPriority w:val="11"/>
    <w:qFormat/>
    <w:rsid w:val="00E24F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4F3C"/>
    <w:rPr>
      <w:rFonts w:eastAsiaTheme="majorEastAsia" w:cstheme="majorBidi"/>
      <w:noProof/>
      <w:color w:val="595959" w:themeColor="text1" w:themeTint="A6"/>
      <w:spacing w:val="15"/>
      <w:sz w:val="28"/>
      <w:szCs w:val="28"/>
      <w:lang w:val="vi-VN"/>
    </w:rPr>
  </w:style>
  <w:style w:type="paragraph" w:styleId="Quote">
    <w:name w:val="Quote"/>
    <w:basedOn w:val="Normal"/>
    <w:next w:val="Normal"/>
    <w:link w:val="QuoteChar"/>
    <w:uiPriority w:val="29"/>
    <w:qFormat/>
    <w:rsid w:val="00E24F3C"/>
    <w:pPr>
      <w:spacing w:before="160"/>
      <w:jc w:val="center"/>
    </w:pPr>
    <w:rPr>
      <w:i/>
      <w:iCs/>
      <w:color w:val="404040" w:themeColor="text1" w:themeTint="BF"/>
    </w:rPr>
  </w:style>
  <w:style w:type="character" w:customStyle="1" w:styleId="QuoteChar">
    <w:name w:val="Quote Char"/>
    <w:basedOn w:val="DefaultParagraphFont"/>
    <w:link w:val="Quote"/>
    <w:uiPriority w:val="29"/>
    <w:rsid w:val="00E24F3C"/>
    <w:rPr>
      <w:i/>
      <w:iCs/>
      <w:noProof/>
      <w:color w:val="404040" w:themeColor="text1" w:themeTint="BF"/>
      <w:lang w:val="vi-VN"/>
    </w:rPr>
  </w:style>
  <w:style w:type="paragraph" w:styleId="ListParagraph">
    <w:name w:val="List Paragraph"/>
    <w:basedOn w:val="Normal"/>
    <w:uiPriority w:val="34"/>
    <w:qFormat/>
    <w:rsid w:val="00E24F3C"/>
    <w:pPr>
      <w:ind w:left="720"/>
      <w:contextualSpacing/>
    </w:pPr>
  </w:style>
  <w:style w:type="character" w:styleId="IntenseEmphasis">
    <w:name w:val="Intense Emphasis"/>
    <w:basedOn w:val="DefaultParagraphFont"/>
    <w:uiPriority w:val="21"/>
    <w:qFormat/>
    <w:rsid w:val="00E24F3C"/>
    <w:rPr>
      <w:i/>
      <w:iCs/>
      <w:color w:val="2F5496" w:themeColor="accent1" w:themeShade="BF"/>
    </w:rPr>
  </w:style>
  <w:style w:type="paragraph" w:styleId="IntenseQuote">
    <w:name w:val="Intense Quote"/>
    <w:basedOn w:val="Normal"/>
    <w:next w:val="Normal"/>
    <w:link w:val="IntenseQuoteChar"/>
    <w:uiPriority w:val="30"/>
    <w:qFormat/>
    <w:rsid w:val="00E24F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24F3C"/>
    <w:rPr>
      <w:i/>
      <w:iCs/>
      <w:noProof/>
      <w:color w:val="2F5496" w:themeColor="accent1" w:themeShade="BF"/>
      <w:lang w:val="vi-VN"/>
    </w:rPr>
  </w:style>
  <w:style w:type="character" w:styleId="IntenseReference">
    <w:name w:val="Intense Reference"/>
    <w:basedOn w:val="DefaultParagraphFont"/>
    <w:uiPriority w:val="32"/>
    <w:qFormat/>
    <w:rsid w:val="00E24F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314</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dc:creator>
  <cp:keywords/>
  <dc:description/>
  <cp:lastModifiedBy>DELL</cp:lastModifiedBy>
  <cp:revision>3</cp:revision>
  <dcterms:created xsi:type="dcterms:W3CDTF">2026-02-28T00:34:00Z</dcterms:created>
  <dcterms:modified xsi:type="dcterms:W3CDTF">2026-02-28T05:02:00Z</dcterms:modified>
</cp:coreProperties>
</file>