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7BCE" w14:textId="77777777" w:rsidR="00D73443" w:rsidRPr="00657B1A" w:rsidRDefault="00D73443" w:rsidP="00657B1A">
      <w:pPr>
        <w:spacing w:after="0" w:line="312" w:lineRule="auto"/>
        <w:jc w:val="center"/>
        <w:rPr>
          <w:b/>
          <w:bCs/>
          <w:sz w:val="26"/>
          <w:szCs w:val="26"/>
        </w:rPr>
      </w:pPr>
      <w:r w:rsidRPr="00657B1A">
        <w:rPr>
          <w:b/>
          <w:bCs/>
          <w:sz w:val="26"/>
          <w:szCs w:val="26"/>
        </w:rPr>
        <w:t>PHẢN HỒI NHẬN XÉT PHẢN BIỆN</w:t>
      </w:r>
    </w:p>
    <w:p w14:paraId="45B659D0" w14:textId="77777777" w:rsidR="00A43CDA" w:rsidRPr="00657B1A" w:rsidRDefault="00D73443" w:rsidP="00657B1A">
      <w:pPr>
        <w:spacing w:after="0" w:line="312" w:lineRule="auto"/>
        <w:ind w:firstLine="720"/>
        <w:jc w:val="both"/>
        <w:rPr>
          <w:sz w:val="26"/>
          <w:szCs w:val="26"/>
        </w:rPr>
      </w:pPr>
      <w:r w:rsidRPr="00657B1A">
        <w:rPr>
          <w:sz w:val="26"/>
          <w:szCs w:val="26"/>
        </w:rPr>
        <w:t>Nhóm tác giả trân trọng cảm ơn những nhận xét, góp ý của các phản biện giúp cho nhóm tác giả nhận ra những hạn chế mà đề tài mắc phải. Sau khi xem xét một cách kỹ lưỡng, nhóm t</w:t>
      </w:r>
      <w:r w:rsidR="009B3475" w:rsidRPr="00657B1A">
        <w:rPr>
          <w:sz w:val="26"/>
          <w:szCs w:val="26"/>
        </w:rPr>
        <w:t xml:space="preserve">ác giả </w:t>
      </w:r>
      <w:r w:rsidRPr="00657B1A">
        <w:rPr>
          <w:sz w:val="26"/>
          <w:szCs w:val="26"/>
        </w:rPr>
        <w:t>phản hồi</w:t>
      </w:r>
      <w:r w:rsidR="009B3475" w:rsidRPr="00657B1A">
        <w:rPr>
          <w:sz w:val="26"/>
          <w:szCs w:val="26"/>
        </w:rPr>
        <w:t xml:space="preserve"> các góp ý của phản biện gồm các nội dung như sau:</w:t>
      </w:r>
    </w:p>
    <w:p w14:paraId="7FA06171" w14:textId="77777777" w:rsidR="00D73443" w:rsidRPr="00657B1A" w:rsidRDefault="00D73443" w:rsidP="00657B1A">
      <w:pPr>
        <w:spacing w:after="0" w:line="312" w:lineRule="auto"/>
        <w:ind w:firstLine="720"/>
        <w:jc w:val="both"/>
        <w:rPr>
          <w:sz w:val="26"/>
          <w:szCs w:val="26"/>
        </w:rPr>
      </w:pPr>
      <w:r w:rsidRPr="00657B1A">
        <w:rPr>
          <w:sz w:val="26"/>
          <w:szCs w:val="26"/>
        </w:rPr>
        <w:t xml:space="preserve">1. Phản hồi nhận xét phản biện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D73443" w:rsidRPr="00657B1A" w14:paraId="27D9EAAC" w14:textId="77777777" w:rsidTr="00A64A09">
        <w:tc>
          <w:tcPr>
            <w:tcW w:w="5524" w:type="dxa"/>
          </w:tcPr>
          <w:p w14:paraId="46C726EF" w14:textId="77777777" w:rsidR="00D73443" w:rsidRPr="00657B1A" w:rsidRDefault="00D73443" w:rsidP="00657B1A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57B1A">
              <w:rPr>
                <w:b/>
                <w:bCs/>
                <w:sz w:val="26"/>
                <w:szCs w:val="26"/>
              </w:rPr>
              <w:t>Nội dung nhận xét</w:t>
            </w:r>
          </w:p>
        </w:tc>
        <w:tc>
          <w:tcPr>
            <w:tcW w:w="3827" w:type="dxa"/>
          </w:tcPr>
          <w:p w14:paraId="612D7477" w14:textId="77777777" w:rsidR="00D73443" w:rsidRPr="00657B1A" w:rsidRDefault="00D73443" w:rsidP="00657B1A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657B1A">
              <w:rPr>
                <w:b/>
                <w:bCs/>
                <w:sz w:val="26"/>
                <w:szCs w:val="26"/>
              </w:rPr>
              <w:t>Phản hồi</w:t>
            </w:r>
          </w:p>
        </w:tc>
      </w:tr>
      <w:tr w:rsidR="00D73443" w:rsidRPr="00657B1A" w14:paraId="29111AD3" w14:textId="77777777" w:rsidTr="00A64A09">
        <w:tc>
          <w:tcPr>
            <w:tcW w:w="5524" w:type="dxa"/>
          </w:tcPr>
          <w:p w14:paraId="6E0CA279" w14:textId="2EE15C93" w:rsidR="00D73443" w:rsidRPr="00657B1A" w:rsidRDefault="00150EB6" w:rsidP="00657B1A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50EB6">
              <w:rPr>
                <w:sz w:val="26"/>
                <w:szCs w:val="26"/>
              </w:rPr>
              <w:t>Cần bổ sung lý thuyết giải thích cho việc lựa chọn các bài kiểm tra thể chất cho sinh viên</w:t>
            </w:r>
          </w:p>
        </w:tc>
        <w:tc>
          <w:tcPr>
            <w:tcW w:w="3827" w:type="dxa"/>
          </w:tcPr>
          <w:p w14:paraId="75C1DB90" w14:textId="43C45E1B" w:rsidR="00D73443" w:rsidRPr="00150EB6" w:rsidRDefault="00150EB6" w:rsidP="00657B1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kiểm tra, bổ sung</w:t>
            </w:r>
          </w:p>
        </w:tc>
      </w:tr>
      <w:tr w:rsidR="00D73443" w:rsidRPr="00657B1A" w14:paraId="6CC01F8C" w14:textId="77777777" w:rsidTr="00A64A09">
        <w:tc>
          <w:tcPr>
            <w:tcW w:w="5524" w:type="dxa"/>
          </w:tcPr>
          <w:p w14:paraId="103EDFB4" w14:textId="4501005F" w:rsidR="00D73443" w:rsidRPr="00657B1A" w:rsidRDefault="00150EB6" w:rsidP="00657B1A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50EB6">
              <w:rPr>
                <w:sz w:val="26"/>
                <w:szCs w:val="26"/>
              </w:rPr>
              <w:t>Cần bổ sung lý thuyết giải thích và nguồn gốc cho các bài tập được chọn trong phỏng vấn</w:t>
            </w:r>
          </w:p>
        </w:tc>
        <w:tc>
          <w:tcPr>
            <w:tcW w:w="3827" w:type="dxa"/>
          </w:tcPr>
          <w:p w14:paraId="5718C811" w14:textId="185C8CAF" w:rsidR="00D73443" w:rsidRPr="00657B1A" w:rsidRDefault="00150EB6" w:rsidP="00657B1A">
            <w:pPr>
              <w:spacing w:line="312" w:lineRule="auto"/>
              <w:jc w:val="both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Đã kiểm tra, bổ sung</w:t>
            </w:r>
          </w:p>
        </w:tc>
      </w:tr>
      <w:tr w:rsidR="00D73443" w:rsidRPr="00657B1A" w14:paraId="41EDF120" w14:textId="77777777" w:rsidTr="00A64A09">
        <w:tc>
          <w:tcPr>
            <w:tcW w:w="5524" w:type="dxa"/>
          </w:tcPr>
          <w:p w14:paraId="218722DD" w14:textId="0B5E02ED" w:rsidR="00D73443" w:rsidRPr="00657B1A" w:rsidRDefault="00150EB6" w:rsidP="00657B1A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50EB6">
              <w:rPr>
                <w:sz w:val="26"/>
                <w:szCs w:val="26"/>
              </w:rPr>
              <w:t>Cần bổ sung chương trình thí nghiệm, quy trình và kế hoạch thực hiện chi tiết.</w:t>
            </w:r>
          </w:p>
        </w:tc>
        <w:tc>
          <w:tcPr>
            <w:tcW w:w="3827" w:type="dxa"/>
          </w:tcPr>
          <w:p w14:paraId="58514C6E" w14:textId="28F097AE" w:rsidR="00D73443" w:rsidRPr="00657B1A" w:rsidRDefault="00150EB6" w:rsidP="00657B1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kiểm tra, bổ sung</w:t>
            </w:r>
          </w:p>
        </w:tc>
      </w:tr>
      <w:tr w:rsidR="00D73443" w:rsidRPr="00657B1A" w14:paraId="4F034AC7" w14:textId="77777777" w:rsidTr="00A64A09">
        <w:tc>
          <w:tcPr>
            <w:tcW w:w="5524" w:type="dxa"/>
          </w:tcPr>
          <w:p w14:paraId="6048384F" w14:textId="50D7D6A6" w:rsidR="00D73443" w:rsidRPr="00657B1A" w:rsidRDefault="00150EB6" w:rsidP="00657B1A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50EB6">
              <w:rPr>
                <w:sz w:val="26"/>
                <w:szCs w:val="26"/>
              </w:rPr>
              <w:t>Kết luận cần ngắn gọn và phản ánh sát sao kết quả nghiên cứu.</w:t>
            </w:r>
          </w:p>
        </w:tc>
        <w:tc>
          <w:tcPr>
            <w:tcW w:w="3827" w:type="dxa"/>
          </w:tcPr>
          <w:p w14:paraId="4DA506D0" w14:textId="5B108980" w:rsidR="001A509C" w:rsidRPr="00150EB6" w:rsidRDefault="00150EB6" w:rsidP="00150EB6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 w:rsidRPr="00150EB6">
              <w:rPr>
                <w:sz w:val="26"/>
                <w:szCs w:val="26"/>
              </w:rPr>
              <w:t>Đã kiểm tra, chỉnh sửa</w:t>
            </w:r>
          </w:p>
        </w:tc>
      </w:tr>
      <w:tr w:rsidR="00150EB6" w:rsidRPr="00657B1A" w14:paraId="0B443132" w14:textId="77777777" w:rsidTr="00A64A09">
        <w:tc>
          <w:tcPr>
            <w:tcW w:w="5524" w:type="dxa"/>
          </w:tcPr>
          <w:p w14:paraId="19BF9D12" w14:textId="288AF5C3" w:rsidR="00150EB6" w:rsidRPr="00150EB6" w:rsidRDefault="00822855" w:rsidP="00657B1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="00150EB6" w:rsidRPr="00150EB6">
              <w:rPr>
                <w:sz w:val="26"/>
                <w:szCs w:val="26"/>
              </w:rPr>
              <w:t>ài viết vẫn còn một số lỗi ngữ pháp và chính tả</w:t>
            </w:r>
            <w:r w:rsidR="00150EB6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14:paraId="66F97681" w14:textId="0D1CFE8D" w:rsidR="00150EB6" w:rsidRPr="00150EB6" w:rsidRDefault="00150EB6" w:rsidP="00150EB6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150EB6">
              <w:rPr>
                <w:sz w:val="26"/>
                <w:szCs w:val="26"/>
              </w:rPr>
              <w:t>Đã kiểm tra, chỉnh sửa</w:t>
            </w:r>
          </w:p>
        </w:tc>
      </w:tr>
    </w:tbl>
    <w:p w14:paraId="7EF501A1" w14:textId="77777777" w:rsidR="009B3475" w:rsidRPr="00657B1A" w:rsidRDefault="009B3475" w:rsidP="00657B1A">
      <w:pPr>
        <w:spacing w:after="0" w:line="312" w:lineRule="auto"/>
        <w:rPr>
          <w:sz w:val="26"/>
          <w:szCs w:val="26"/>
        </w:rPr>
      </w:pPr>
    </w:p>
    <w:sectPr w:rsidR="009B3475" w:rsidRPr="00657B1A" w:rsidSect="00657B1A">
      <w:pgSz w:w="12240" w:h="15840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074"/>
    <w:multiLevelType w:val="hybridMultilevel"/>
    <w:tmpl w:val="912A6A96"/>
    <w:lvl w:ilvl="0" w:tplc="DF66C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B32B4"/>
    <w:multiLevelType w:val="hybridMultilevel"/>
    <w:tmpl w:val="30582704"/>
    <w:lvl w:ilvl="0" w:tplc="99D4EF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50132"/>
    <w:multiLevelType w:val="multilevel"/>
    <w:tmpl w:val="F6CC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289029">
    <w:abstractNumId w:val="0"/>
  </w:num>
  <w:num w:numId="2" w16cid:durableId="1395204446">
    <w:abstractNumId w:val="1"/>
  </w:num>
  <w:num w:numId="3" w16cid:durableId="71712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75"/>
    <w:rsid w:val="000609D1"/>
    <w:rsid w:val="00103E31"/>
    <w:rsid w:val="00150EB6"/>
    <w:rsid w:val="001A509C"/>
    <w:rsid w:val="001F4106"/>
    <w:rsid w:val="003F48A8"/>
    <w:rsid w:val="005C5A29"/>
    <w:rsid w:val="00657B1A"/>
    <w:rsid w:val="007237ED"/>
    <w:rsid w:val="00761EFC"/>
    <w:rsid w:val="00822855"/>
    <w:rsid w:val="009704B3"/>
    <w:rsid w:val="009B3475"/>
    <w:rsid w:val="00A43CDA"/>
    <w:rsid w:val="00A64A09"/>
    <w:rsid w:val="00AE1380"/>
    <w:rsid w:val="00C75467"/>
    <w:rsid w:val="00D73443"/>
    <w:rsid w:val="00EF4F0F"/>
    <w:rsid w:val="00F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ED7F"/>
  <w15:chartTrackingRefBased/>
  <w15:docId w15:val="{744E6D98-358E-4220-ABC0-51EB0C9C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475"/>
    <w:pPr>
      <w:ind w:left="720"/>
      <w:contextualSpacing/>
    </w:pPr>
  </w:style>
  <w:style w:type="table" w:styleId="TableGrid">
    <w:name w:val="Table Grid"/>
    <w:basedOn w:val="TableNormal"/>
    <w:uiPriority w:val="39"/>
    <w:rsid w:val="00D7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A509C"/>
    <w:pPr>
      <w:spacing w:before="120" w:afterLines="120" w:after="120" w:line="480" w:lineRule="auto"/>
      <w:ind w:firstLine="425"/>
      <w:jc w:val="both"/>
    </w:pPr>
    <w:rPr>
      <w:color w:val="000000" w:themeColor="text1"/>
      <w:sz w:val="26"/>
      <w:szCs w:val="28"/>
      <w:lang w:bidi="th-TH"/>
    </w:rPr>
  </w:style>
  <w:style w:type="character" w:customStyle="1" w:styleId="BodyText2Char">
    <w:name w:val="Body Text 2 Char"/>
    <w:basedOn w:val="DefaultParagraphFont"/>
    <w:link w:val="BodyText2"/>
    <w:uiPriority w:val="99"/>
    <w:rsid w:val="001A509C"/>
    <w:rPr>
      <w:color w:val="000000" w:themeColor="text1"/>
      <w:sz w:val="26"/>
      <w:szCs w:val="28"/>
      <w:lang w:bidi="th-TH"/>
    </w:rPr>
  </w:style>
  <w:style w:type="paragraph" w:styleId="BodyText">
    <w:name w:val="Body Text"/>
    <w:basedOn w:val="Normal"/>
    <w:link w:val="BodyTextChar"/>
    <w:uiPriority w:val="99"/>
    <w:unhideWhenUsed/>
    <w:rsid w:val="00AE1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1380"/>
  </w:style>
  <w:style w:type="character" w:customStyle="1" w:styleId="citation-1035">
    <w:name w:val="citation-1035"/>
    <w:rsid w:val="00657B1A"/>
  </w:style>
  <w:style w:type="character" w:customStyle="1" w:styleId="citation-1034">
    <w:name w:val="citation-1034"/>
    <w:rsid w:val="00657B1A"/>
  </w:style>
  <w:style w:type="character" w:customStyle="1" w:styleId="citation-1037">
    <w:name w:val="citation-1037"/>
    <w:rsid w:val="00657B1A"/>
  </w:style>
  <w:style w:type="paragraph" w:styleId="NormalWeb">
    <w:name w:val="Normal (Web)"/>
    <w:basedOn w:val="Normal"/>
    <w:uiPriority w:val="99"/>
    <w:unhideWhenUsed/>
    <w:rsid w:val="00657B1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math-inline">
    <w:name w:val="math-inline"/>
    <w:rsid w:val="00657B1A"/>
  </w:style>
  <w:style w:type="character" w:customStyle="1" w:styleId="citation-1041">
    <w:name w:val="citation-1041"/>
    <w:rsid w:val="0065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636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Nguyen Sy Duc - QNU</cp:lastModifiedBy>
  <cp:revision>9</cp:revision>
  <dcterms:created xsi:type="dcterms:W3CDTF">2024-02-21T08:53:00Z</dcterms:created>
  <dcterms:modified xsi:type="dcterms:W3CDTF">2026-03-11T08:28:00Z</dcterms:modified>
</cp:coreProperties>
</file>