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1B0" w14:textId="77777777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b/>
          <w:bCs/>
          <w:lang w:val="en-US"/>
        </w:rPr>
        <w:t>Response to Reviewer 2 (Table 2 correction):</w:t>
      </w:r>
    </w:p>
    <w:p w14:paraId="39BAA835" w14:textId="77777777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lang w:val="en-US"/>
        </w:rPr>
        <w:t>We sincerely thank the reviewer for carefully examining Table 2. Following the reviewer’s comment, we have carefully rechecked and corrected the classification of studies in this table.</w:t>
      </w:r>
    </w:p>
    <w:p w14:paraId="48D3C6BB" w14:textId="77777777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lang w:val="en-US"/>
        </w:rPr>
        <w:t>In the previous version, the paper by Zhao et al. [39] was mistakenly counted under both the RBV and Dynamic Capability and Institutional Theory categories. In addition, reference [27] was inadvertently included in both the TAM and RBV categories. These duplications resulted in the total number of studies exceeding the actual number of reviewed papers (22).</w:t>
      </w:r>
    </w:p>
    <w:p w14:paraId="7F7BC6BA" w14:textId="77777777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lang w:val="en-US"/>
        </w:rPr>
        <w:t>We have now corrected these issues. Specifically, reference [27] has been reassigned appropriately, and Zhao et al. [39] has been placed under the Mixed approaches category. After these corrections, the total number of studies in Table 2 is now accurately reported as 22.</w:t>
      </w:r>
    </w:p>
    <w:p w14:paraId="4A83C2C2" w14:textId="77777777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lang w:val="en-US"/>
        </w:rPr>
        <w:t>We greatly appreciate the reviewer’s careful observation, which helped us improve the accuracy and clarity of the manuscript.</w:t>
      </w:r>
    </w:p>
    <w:p w14:paraId="46104EA0" w14:textId="4A51C556" w:rsidR="007627C2" w:rsidRPr="007627C2" w:rsidRDefault="007627C2" w:rsidP="007627C2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7627C2">
        <w:rPr>
          <w:rFonts w:ascii="Times New Roman" w:hAnsi="Times New Roman" w:cs="Times New Roman"/>
          <w:lang w:val="en-US"/>
        </w:rPr>
        <w:t>Sincerely Yours,</w:t>
      </w:r>
    </w:p>
    <w:p w14:paraId="6E01FD8E" w14:textId="77777777" w:rsidR="00ED1789" w:rsidRPr="007627C2" w:rsidRDefault="00ED1789" w:rsidP="007627C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ED1789" w:rsidRPr="00762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2"/>
    <w:rsid w:val="00096E0E"/>
    <w:rsid w:val="00190CAA"/>
    <w:rsid w:val="003A60AD"/>
    <w:rsid w:val="0048052D"/>
    <w:rsid w:val="004907D1"/>
    <w:rsid w:val="005670F4"/>
    <w:rsid w:val="005C0C4D"/>
    <w:rsid w:val="007627C2"/>
    <w:rsid w:val="0091451F"/>
    <w:rsid w:val="00A23502"/>
    <w:rsid w:val="00A26188"/>
    <w:rsid w:val="00A71B73"/>
    <w:rsid w:val="00A72FCD"/>
    <w:rsid w:val="00A76DE8"/>
    <w:rsid w:val="00AD12B5"/>
    <w:rsid w:val="00BF28D2"/>
    <w:rsid w:val="00C82C68"/>
    <w:rsid w:val="00CD1B4F"/>
    <w:rsid w:val="00CF0F1A"/>
    <w:rsid w:val="00D867DC"/>
    <w:rsid w:val="00E90D26"/>
    <w:rsid w:val="00ED1789"/>
    <w:rsid w:val="00F07604"/>
    <w:rsid w:val="00F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6662"/>
  <w15:chartTrackingRefBased/>
  <w15:docId w15:val="{D65F2C5D-4565-47C6-8ABA-064BECDA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7C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7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7C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7C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7C2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7C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7C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7C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7C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6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C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7C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6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7C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6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7C2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62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Pham</dc:creator>
  <cp:keywords/>
  <dc:description/>
  <cp:lastModifiedBy>Hang Pham</cp:lastModifiedBy>
  <cp:revision>1</cp:revision>
  <dcterms:created xsi:type="dcterms:W3CDTF">2026-03-13T18:05:00Z</dcterms:created>
  <dcterms:modified xsi:type="dcterms:W3CDTF">2026-03-13T18:06:00Z</dcterms:modified>
</cp:coreProperties>
</file>