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D5" w:rsidRPr="002B49D5" w:rsidRDefault="002B49D5" w:rsidP="006E71C7">
      <w:pPr>
        <w:shd w:val="clear" w:color="auto" w:fill="FFFFFF"/>
        <w:spacing w:after="0" w:line="240" w:lineRule="auto"/>
        <w:rPr>
          <w:rFonts w:eastAsia="Times New Roman" w:cs="Times New Roman"/>
          <w:spacing w:val="2"/>
          <w:sz w:val="24"/>
          <w:szCs w:val="24"/>
        </w:rPr>
      </w:pPr>
      <w:r w:rsidRPr="002B49D5">
        <w:rPr>
          <w:rFonts w:eastAsia="Times New Roman" w:cs="Times New Roman"/>
          <w:spacing w:val="2"/>
          <w:sz w:val="24"/>
          <w:szCs w:val="24"/>
        </w:rPr>
        <w:t>Manuscript ID:</w:t>
      </w:r>
      <w:r w:rsidR="006E71C7">
        <w:rPr>
          <w:rFonts w:eastAsia="Times New Roman" w:cs="Times New Roman"/>
          <w:spacing w:val="2"/>
          <w:sz w:val="24"/>
          <w:szCs w:val="24"/>
        </w:rPr>
        <w:t xml:space="preserve"> </w:t>
      </w:r>
      <w:bookmarkStart w:id="0" w:name="_GoBack"/>
      <w:bookmarkEnd w:id="0"/>
      <w:r w:rsidRPr="002B49D5">
        <w:rPr>
          <w:rFonts w:eastAsia="Times New Roman" w:cs="Times New Roman"/>
          <w:spacing w:val="2"/>
          <w:sz w:val="24"/>
          <w:szCs w:val="24"/>
        </w:rPr>
        <w:t>QNUJS-B2504</w:t>
      </w:r>
    </w:p>
    <w:p w:rsidR="002B49D5" w:rsidRPr="002B49D5" w:rsidRDefault="002B49D5" w:rsidP="002B49D5">
      <w:pPr>
        <w:shd w:val="clear" w:color="auto" w:fill="FFFFFF"/>
        <w:spacing w:after="0" w:line="240" w:lineRule="auto"/>
        <w:rPr>
          <w:rFonts w:eastAsia="Times New Roman" w:cs="Times New Roman"/>
          <w:spacing w:val="2"/>
          <w:sz w:val="24"/>
          <w:szCs w:val="24"/>
        </w:rPr>
      </w:pPr>
      <w:r w:rsidRPr="002B49D5">
        <w:rPr>
          <w:rFonts w:eastAsia="Times New Roman" w:cs="Times New Roman"/>
          <w:spacing w:val="2"/>
          <w:sz w:val="24"/>
          <w:szCs w:val="24"/>
        </w:rPr>
        <w:t>Title in Vietnamese:</w:t>
      </w:r>
    </w:p>
    <w:p w:rsidR="002B49D5" w:rsidRPr="002B49D5" w:rsidRDefault="002B49D5" w:rsidP="002B49D5">
      <w:pPr>
        <w:shd w:val="clear" w:color="auto" w:fill="FFFFFF"/>
        <w:spacing w:after="75" w:line="240" w:lineRule="auto"/>
        <w:rPr>
          <w:rFonts w:eastAsia="Times New Roman" w:cs="Times New Roman"/>
          <w:spacing w:val="2"/>
          <w:sz w:val="24"/>
          <w:szCs w:val="24"/>
        </w:rPr>
      </w:pPr>
      <w:r w:rsidRPr="002B49D5">
        <w:rPr>
          <w:rFonts w:eastAsia="Times New Roman" w:cs="Times New Roman"/>
          <w:spacing w:val="2"/>
          <w:sz w:val="24"/>
          <w:szCs w:val="24"/>
        </w:rPr>
        <w:t>Phương pháp xanh và đơn giản để chế tạo graphene từ graphite bằng phương pháp bóc tách điện hóa</w:t>
      </w:r>
    </w:p>
    <w:p w:rsidR="002B49D5" w:rsidRPr="002B49D5" w:rsidRDefault="002B49D5" w:rsidP="002B49D5">
      <w:pPr>
        <w:shd w:val="clear" w:color="auto" w:fill="FFFFFF"/>
        <w:spacing w:after="0" w:line="240" w:lineRule="auto"/>
        <w:rPr>
          <w:rFonts w:eastAsia="Times New Roman" w:cs="Times New Roman"/>
          <w:spacing w:val="2"/>
          <w:sz w:val="24"/>
          <w:szCs w:val="24"/>
        </w:rPr>
      </w:pPr>
      <w:r w:rsidRPr="002B49D5">
        <w:rPr>
          <w:rFonts w:eastAsia="Times New Roman" w:cs="Times New Roman"/>
          <w:spacing w:val="2"/>
          <w:sz w:val="24"/>
          <w:szCs w:val="24"/>
        </w:rPr>
        <w:t>Title in English:</w:t>
      </w:r>
    </w:p>
    <w:p w:rsidR="002B49D5" w:rsidRPr="002B49D5" w:rsidRDefault="002B49D5" w:rsidP="002B49D5">
      <w:pPr>
        <w:shd w:val="clear" w:color="auto" w:fill="FFFFFF"/>
        <w:spacing w:after="75" w:line="240" w:lineRule="auto"/>
        <w:rPr>
          <w:rFonts w:eastAsia="Times New Roman" w:cs="Times New Roman"/>
          <w:spacing w:val="2"/>
          <w:sz w:val="24"/>
          <w:szCs w:val="24"/>
        </w:rPr>
      </w:pPr>
      <w:r w:rsidRPr="002B49D5">
        <w:rPr>
          <w:rFonts w:eastAsia="Times New Roman" w:cs="Times New Roman"/>
          <w:spacing w:val="2"/>
          <w:sz w:val="24"/>
          <w:szCs w:val="24"/>
        </w:rPr>
        <w:t>A green and simple approach for synthesizing graphene from graphite via electrochemical exfoliation</w:t>
      </w:r>
    </w:p>
    <w:p w:rsidR="002B49D5" w:rsidRPr="005678B3" w:rsidRDefault="005F2023" w:rsidP="005F2023">
      <w:pPr>
        <w:jc w:val="both"/>
        <w:rPr>
          <w:rFonts w:cs="Times New Roman"/>
          <w:sz w:val="24"/>
          <w:szCs w:val="24"/>
        </w:rPr>
      </w:pPr>
      <w:r w:rsidRPr="005678B3">
        <w:rPr>
          <w:rFonts w:cs="Times New Roman"/>
          <w:b/>
          <w:bCs/>
          <w:spacing w:val="2"/>
          <w:sz w:val="24"/>
          <w:szCs w:val="24"/>
          <w:shd w:val="clear" w:color="auto" w:fill="FFFFFF"/>
        </w:rPr>
        <w:t xml:space="preserve">1. </w:t>
      </w:r>
      <w:r w:rsidRPr="005678B3">
        <w:rPr>
          <w:rFonts w:cs="Times New Roman"/>
          <w:b/>
          <w:bCs/>
          <w:spacing w:val="2"/>
          <w:sz w:val="24"/>
          <w:szCs w:val="24"/>
          <w:shd w:val="clear" w:color="auto" w:fill="FFFFFF"/>
        </w:rPr>
        <w:t>Comments on the content, research methodolog</w:t>
      </w:r>
    </w:p>
    <w:p w:rsidR="00882AE0" w:rsidRDefault="002B49D5" w:rsidP="002B49D5">
      <w:pPr>
        <w:jc w:val="both"/>
        <w:rPr>
          <w:sz w:val="24"/>
          <w:szCs w:val="24"/>
        </w:rPr>
      </w:pPr>
      <w:r w:rsidRPr="002B49D5">
        <w:rPr>
          <w:sz w:val="24"/>
          <w:szCs w:val="24"/>
        </w:rPr>
        <w:t>The authors present a simple and environmentally friendly method for synthesizing high-quality graphene from commercial graphite via electrochemical exfoliation, with a detailed investigation of the parameters affecting the quality of the resulting material. Electrochemical exfoliation of graphite is an efficient, simple, cost-effective, and environmentally friendly approach for synthesizing graphene, particularly when compared to traditional methods such as mechanical exfoliation or chemical vapor deposition, this method has been successfully utilized by both domestic and international researchers and laboratories for graphene exfoliation, thus the results presented by the authors are highly reliable. The electrochemical exfoliation method not only contributes to the advancement of materials science but also holds significant potential for practical applications, ranging from environmental technology to the manufacturing of advanced materials. The results are of particular interest and could be published in Journal of Science, Quy Nhon University.</w:t>
      </w:r>
    </w:p>
    <w:p w:rsidR="005F2023" w:rsidRPr="005F2023" w:rsidRDefault="005F2023" w:rsidP="002B49D5">
      <w:pPr>
        <w:jc w:val="both"/>
        <w:rPr>
          <w:rFonts w:cs="Times New Roman"/>
          <w:sz w:val="24"/>
          <w:szCs w:val="24"/>
        </w:rPr>
      </w:pPr>
      <w:r w:rsidRPr="005F2023">
        <w:rPr>
          <w:rFonts w:cs="Times New Roman"/>
          <w:b/>
          <w:bCs/>
          <w:spacing w:val="2"/>
          <w:sz w:val="24"/>
          <w:szCs w:val="24"/>
          <w:shd w:val="clear" w:color="auto" w:fill="FFFFFF"/>
        </w:rPr>
        <w:t> </w:t>
      </w:r>
      <w:r w:rsidRPr="005F2023">
        <w:rPr>
          <w:rFonts w:cs="Times New Roman"/>
          <w:b/>
          <w:bCs/>
          <w:spacing w:val="2"/>
          <w:sz w:val="24"/>
          <w:szCs w:val="24"/>
          <w:shd w:val="clear" w:color="auto" w:fill="FFFFFF"/>
        </w:rPr>
        <w:t>2.</w:t>
      </w:r>
      <w:r>
        <w:rPr>
          <w:rFonts w:ascii="Arial" w:hAnsi="Arial" w:cs="Arial"/>
          <w:b/>
          <w:bCs/>
          <w:spacing w:val="2"/>
          <w:sz w:val="21"/>
          <w:szCs w:val="21"/>
          <w:shd w:val="clear" w:color="auto" w:fill="FFFFFF"/>
        </w:rPr>
        <w:t xml:space="preserve"> </w:t>
      </w:r>
      <w:r w:rsidRPr="005F2023">
        <w:rPr>
          <w:rFonts w:cs="Times New Roman"/>
          <w:b/>
          <w:bCs/>
          <w:spacing w:val="2"/>
          <w:sz w:val="24"/>
          <w:szCs w:val="24"/>
          <w:shd w:val="clear" w:color="auto" w:fill="FFFFFF"/>
        </w:rPr>
        <w:t>Comments on the manuscript organization</w:t>
      </w:r>
    </w:p>
    <w:p w:rsidR="002B49D5" w:rsidRPr="002B49D5" w:rsidRDefault="002B49D5" w:rsidP="002B49D5">
      <w:pPr>
        <w:jc w:val="both"/>
        <w:rPr>
          <w:sz w:val="24"/>
          <w:szCs w:val="24"/>
        </w:rPr>
      </w:pPr>
      <w:r w:rsidRPr="002B49D5">
        <w:rPr>
          <w:sz w:val="24"/>
          <w:szCs w:val="24"/>
        </w:rPr>
        <w:t>The organization of the manuscript follows the structure of a scientific paper. However, a minor revision of the paper is required:</w:t>
      </w:r>
    </w:p>
    <w:p w:rsidR="002B49D5" w:rsidRPr="002B49D5" w:rsidRDefault="002B49D5" w:rsidP="002B49D5">
      <w:pPr>
        <w:jc w:val="both"/>
        <w:rPr>
          <w:sz w:val="24"/>
          <w:szCs w:val="24"/>
        </w:rPr>
      </w:pPr>
      <w:r w:rsidRPr="002B49D5">
        <w:rPr>
          <w:sz w:val="24"/>
          <w:szCs w:val="24"/>
        </w:rPr>
        <w:t>(i) The authors should expand the introduction and discuss several recent works published after 2022. For example, the papers: https://doi.org/10.1038/s41598-024-66825-0; 10.1088/1757-899X/1291/1/012018; https://doi.org/10.1063/5.0230306; ...</w:t>
      </w:r>
    </w:p>
    <w:p w:rsidR="002B49D5" w:rsidRDefault="002B49D5" w:rsidP="002B49D5">
      <w:pPr>
        <w:jc w:val="both"/>
        <w:rPr>
          <w:sz w:val="24"/>
          <w:szCs w:val="24"/>
        </w:rPr>
      </w:pPr>
      <w:r w:rsidRPr="002B49D5">
        <w:rPr>
          <w:sz w:val="24"/>
          <w:szCs w:val="24"/>
        </w:rPr>
        <w:t xml:space="preserve">(ii) Thorough and accurate spell check are needed. For example, the abstract has been revised for spelling as follows: In this work, high-quality graphene with large lateral dimensions was synthesized via a green and simple electrochemical exfoliation method from graphite rods. The graphite electrode utilized was a commercially available graphite rod, and the electrolyte mixture consisted of ammonium sulfate (NH4)2SO4, which is both a readily accessible and cost- effective material. The effects of various conditions, including temperature, current, and potential, on the quality of graphene were examined in detail. Graphene materials were fabricated via an electrochemical exfoliation approach in ammonium sulfate, employing a constant voltage range of 4.5–10 V. The characteristics of the graphene were confirmed by scanning electron microscopy (SEM), energy dispersive X-ray (EDX), Fourier- transform infrared spectroscopy (FTIR), and Raman spectroscopy. Through this environmentally friendly and straightforward method, few-layer graphene was successfully produced, exhibiting high </w:t>
      </w:r>
      <w:r w:rsidRPr="002B49D5">
        <w:rPr>
          <w:sz w:val="24"/>
          <w:szCs w:val="24"/>
        </w:rPr>
        <w:lastRenderedPageBreak/>
        <w:t>quality, large surface areas, and excellent dispersion in water. At an appropriate voltage (from 6 to 8 V), the graphene demonstrated a high yield (70%), large surface area, high C/O ratio (4.3), low defect density (ID/IG=0.47), and good dispersion in water (zeta potential = -39.4 mV). The obtained graphene holds potential for applications in environmental treatment and composite materials.</w:t>
      </w:r>
    </w:p>
    <w:p w:rsidR="005F2023" w:rsidRPr="00172BBD" w:rsidRDefault="00172BBD" w:rsidP="002B49D5">
      <w:pPr>
        <w:jc w:val="both"/>
        <w:rPr>
          <w:rFonts w:cs="Times New Roman"/>
          <w:sz w:val="24"/>
          <w:szCs w:val="24"/>
        </w:rPr>
      </w:pPr>
      <w:r w:rsidRPr="00172BBD">
        <w:rPr>
          <w:rFonts w:cs="Times New Roman"/>
          <w:b/>
          <w:bCs/>
          <w:spacing w:val="2"/>
          <w:sz w:val="24"/>
          <w:szCs w:val="24"/>
          <w:shd w:val="clear" w:color="auto" w:fill="FFFFFF"/>
        </w:rPr>
        <w:t>Reviewer’s recommendation</w:t>
      </w:r>
      <w:r>
        <w:rPr>
          <w:rFonts w:cs="Times New Roman"/>
          <w:b/>
          <w:bCs/>
          <w:spacing w:val="2"/>
          <w:sz w:val="24"/>
          <w:szCs w:val="24"/>
          <w:shd w:val="clear" w:color="auto" w:fill="FFFFFF"/>
        </w:rPr>
        <w:t xml:space="preserve">: </w:t>
      </w:r>
      <w:r w:rsidRPr="00172BBD">
        <w:rPr>
          <w:rFonts w:cs="Times New Roman"/>
          <w:spacing w:val="2"/>
          <w:sz w:val="24"/>
          <w:szCs w:val="24"/>
          <w:shd w:val="clear" w:color="auto" w:fill="FFFFFF"/>
        </w:rPr>
        <w:t>Accept after minor revisions</w:t>
      </w:r>
    </w:p>
    <w:p w:rsidR="002B49D5" w:rsidRPr="002B49D5" w:rsidRDefault="002B49D5" w:rsidP="002B49D5">
      <w:pPr>
        <w:jc w:val="both"/>
        <w:rPr>
          <w:sz w:val="24"/>
          <w:szCs w:val="24"/>
        </w:rPr>
      </w:pPr>
    </w:p>
    <w:sectPr w:rsidR="002B49D5" w:rsidRPr="002B4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6202"/>
    <w:multiLevelType w:val="hybridMultilevel"/>
    <w:tmpl w:val="D9841DBA"/>
    <w:lvl w:ilvl="0" w:tplc="0A245FF6">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D5"/>
    <w:rsid w:val="00172BBD"/>
    <w:rsid w:val="002B49D5"/>
    <w:rsid w:val="005678B3"/>
    <w:rsid w:val="005F2023"/>
    <w:rsid w:val="006E71C7"/>
    <w:rsid w:val="00882AE0"/>
    <w:rsid w:val="00DB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9D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5F20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9D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5F2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3684">
      <w:bodyDiv w:val="1"/>
      <w:marLeft w:val="0"/>
      <w:marRight w:val="0"/>
      <w:marTop w:val="0"/>
      <w:marBottom w:val="0"/>
      <w:divBdr>
        <w:top w:val="none" w:sz="0" w:space="0" w:color="auto"/>
        <w:left w:val="none" w:sz="0" w:space="0" w:color="auto"/>
        <w:bottom w:val="none" w:sz="0" w:space="0" w:color="auto"/>
        <w:right w:val="none" w:sz="0" w:space="0" w:color="auto"/>
      </w:divBdr>
      <w:divsChild>
        <w:div w:id="1260987849">
          <w:marLeft w:val="0"/>
          <w:marRight w:val="0"/>
          <w:marTop w:val="0"/>
          <w:marBottom w:val="75"/>
          <w:divBdr>
            <w:top w:val="none" w:sz="0" w:space="0" w:color="auto"/>
            <w:left w:val="none" w:sz="0" w:space="0" w:color="auto"/>
            <w:bottom w:val="none" w:sz="0" w:space="0" w:color="auto"/>
            <w:right w:val="none" w:sz="0" w:space="0" w:color="auto"/>
          </w:divBdr>
          <w:divsChild>
            <w:div w:id="1447310305">
              <w:marLeft w:val="0"/>
              <w:marRight w:val="0"/>
              <w:marTop w:val="0"/>
              <w:marBottom w:val="75"/>
              <w:divBdr>
                <w:top w:val="none" w:sz="0" w:space="0" w:color="auto"/>
                <w:left w:val="none" w:sz="0" w:space="0" w:color="auto"/>
                <w:bottom w:val="none" w:sz="0" w:space="0" w:color="auto"/>
                <w:right w:val="none" w:sz="0" w:space="0" w:color="auto"/>
              </w:divBdr>
            </w:div>
          </w:divsChild>
        </w:div>
        <w:div w:id="2077044713">
          <w:marLeft w:val="0"/>
          <w:marRight w:val="0"/>
          <w:marTop w:val="0"/>
          <w:marBottom w:val="75"/>
          <w:divBdr>
            <w:top w:val="none" w:sz="0" w:space="0" w:color="auto"/>
            <w:left w:val="none" w:sz="0" w:space="0" w:color="auto"/>
            <w:bottom w:val="none" w:sz="0" w:space="0" w:color="auto"/>
            <w:right w:val="none" w:sz="0" w:space="0" w:color="auto"/>
          </w:divBdr>
          <w:divsChild>
            <w:div w:id="541022254">
              <w:marLeft w:val="0"/>
              <w:marRight w:val="0"/>
              <w:marTop w:val="0"/>
              <w:marBottom w:val="75"/>
              <w:divBdr>
                <w:top w:val="none" w:sz="0" w:space="0" w:color="auto"/>
                <w:left w:val="none" w:sz="0" w:space="0" w:color="auto"/>
                <w:bottom w:val="none" w:sz="0" w:space="0" w:color="auto"/>
                <w:right w:val="none" w:sz="0" w:space="0" w:color="auto"/>
              </w:divBdr>
            </w:div>
          </w:divsChild>
        </w:div>
        <w:div w:id="1635790461">
          <w:marLeft w:val="0"/>
          <w:marRight w:val="0"/>
          <w:marTop w:val="0"/>
          <w:marBottom w:val="75"/>
          <w:divBdr>
            <w:top w:val="none" w:sz="0" w:space="0" w:color="auto"/>
            <w:left w:val="none" w:sz="0" w:space="0" w:color="auto"/>
            <w:bottom w:val="none" w:sz="0" w:space="0" w:color="auto"/>
            <w:right w:val="none" w:sz="0" w:space="0" w:color="auto"/>
          </w:divBdr>
          <w:divsChild>
            <w:div w:id="22903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2025-04-25T08:32:00Z</dcterms:created>
  <dcterms:modified xsi:type="dcterms:W3CDTF">2025-04-25T08:37:00Z</dcterms:modified>
</cp:coreProperties>
</file>