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E813" w14:textId="77777777" w:rsidR="006A52DF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Dear Authors,</w:t>
      </w:r>
    </w:p>
    <w:p w14:paraId="479BDFEB" w14:textId="77777777" w:rsidR="006A52DF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The topic is relevant, and the dataset is valuable. However, after careful evaluation, the manuscript requires major revisions before it can be considered for publication.</w:t>
      </w:r>
    </w:p>
    <w:p w14:paraId="41EA0AFF" w14:textId="77777777" w:rsidR="006A52DF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Please pay particular attention to the following key issues:</w:t>
      </w:r>
    </w:p>
    <w:p w14:paraId="4AB49D32" w14:textId="77777777" w:rsidR="006A52DF" w:rsidRPr="006A52DF" w:rsidRDefault="006A52DF" w:rsidP="006A52DF">
      <w:pPr>
        <w:rPr>
          <w:rFonts w:ascii="Arial" w:hAnsi="Arial" w:cs="Arial"/>
        </w:rPr>
      </w:pPr>
      <w:r w:rsidRPr="006A52DF">
        <w:rPr>
          <w:rFonts w:ascii="Arial" w:hAnsi="Arial" w:cs="Arial"/>
          <w:b/>
          <w:bCs/>
        </w:rPr>
        <w:t>1. Introduction (Section 1)</w:t>
      </w:r>
      <w:r w:rsidRPr="006A52DF">
        <w:rPr>
          <w:rFonts w:ascii="Arial" w:hAnsi="Arial" w:cs="Arial"/>
        </w:rPr>
        <w:br/>
        <w:t>The current Introduction is overly descriptive and does not clearly articulate the specific research gap and academic contribution. It should be rewritten to:</w:t>
      </w:r>
    </w:p>
    <w:p w14:paraId="0DFF68B9" w14:textId="77777777" w:rsidR="006A52DF" w:rsidRPr="006A52DF" w:rsidRDefault="006A52DF" w:rsidP="006A52D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Focus more sharply on the unresolved issues in the existing literature.</w:t>
      </w:r>
    </w:p>
    <w:p w14:paraId="1A6147B8" w14:textId="77777777" w:rsidR="006A52DF" w:rsidRPr="006A52DF" w:rsidRDefault="006A52DF" w:rsidP="006A52D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Clearly justify why this study is necessary beyond updating prior evidence.</w:t>
      </w:r>
    </w:p>
    <w:p w14:paraId="21090E66" w14:textId="77777777" w:rsidR="006A52DF" w:rsidRPr="006A52DF" w:rsidRDefault="006A52DF" w:rsidP="006A52D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Avoid excessive background and general literature description.</w:t>
      </w:r>
    </w:p>
    <w:p w14:paraId="737A2D80" w14:textId="77777777" w:rsidR="006A52DF" w:rsidRPr="006A52DF" w:rsidRDefault="006A52DF" w:rsidP="006A52DF">
      <w:pPr>
        <w:rPr>
          <w:rFonts w:ascii="Arial" w:hAnsi="Arial" w:cs="Arial"/>
        </w:rPr>
      </w:pPr>
      <w:r w:rsidRPr="006A52DF">
        <w:rPr>
          <w:rFonts w:ascii="Arial" w:hAnsi="Arial" w:cs="Arial"/>
          <w:b/>
          <w:bCs/>
        </w:rPr>
        <w:t>2. Methodology and Main Results (System GMM and 2SLS – Table 4)</w:t>
      </w:r>
      <w:r w:rsidRPr="006A52DF">
        <w:rPr>
          <w:rFonts w:ascii="Arial" w:hAnsi="Arial" w:cs="Arial"/>
        </w:rPr>
        <w:br/>
        <w:t>Given the emphasis on endogeneity in your theoretical discussion, System GMM and 2SLS should be treated as the primary</w:t>
      </w:r>
      <w:r w:rsidRPr="006A52DF">
        <w:rPr>
          <w:rFonts w:ascii="Arial" w:hAnsi="Arial" w:cs="Arial"/>
          <w:i/>
          <w:iCs/>
        </w:rPr>
        <w:t xml:space="preserve"> estimation methods</w:t>
      </w:r>
      <w:r w:rsidRPr="006A52DF">
        <w:rPr>
          <w:rFonts w:ascii="Arial" w:hAnsi="Arial" w:cs="Arial"/>
        </w:rPr>
        <w:t>, not merely as robustness checks.</w:t>
      </w:r>
      <w:r w:rsidRPr="006A52DF">
        <w:rPr>
          <w:rFonts w:ascii="Arial" w:hAnsi="Arial" w:cs="Arial"/>
        </w:rPr>
        <w:br/>
        <w:t>Specifically:</w:t>
      </w:r>
    </w:p>
    <w:p w14:paraId="31308E86" w14:textId="77777777" w:rsidR="006A52DF" w:rsidRPr="006A52DF" w:rsidRDefault="006A52DF" w:rsidP="006A52D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 xml:space="preserve">Table 4 (GMM and 2SLS) should be moved to the </w:t>
      </w:r>
      <w:r w:rsidRPr="006A52DF">
        <w:rPr>
          <w:rFonts w:ascii="Arial" w:hAnsi="Arial" w:cs="Arial"/>
          <w:b/>
          <w:bCs/>
          <w:u w:val="single"/>
        </w:rPr>
        <w:t>main results section</w:t>
      </w:r>
      <w:r w:rsidRPr="006A52DF">
        <w:rPr>
          <w:rFonts w:ascii="Arial" w:hAnsi="Arial" w:cs="Arial"/>
        </w:rPr>
        <w:t>.</w:t>
      </w:r>
    </w:p>
    <w:p w14:paraId="2ED86A72" w14:textId="77777777" w:rsidR="006A52DF" w:rsidRPr="006A52DF" w:rsidRDefault="006A52DF" w:rsidP="006A52D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 xml:space="preserve">These models must include the </w:t>
      </w:r>
      <w:r w:rsidRPr="006A52DF">
        <w:rPr>
          <w:rFonts w:ascii="Arial" w:hAnsi="Arial" w:cs="Arial"/>
          <w:b/>
          <w:bCs/>
          <w:u w:val="single"/>
        </w:rPr>
        <w:t>full set of control variables</w:t>
      </w:r>
      <w:r w:rsidRPr="006A52DF">
        <w:rPr>
          <w:rFonts w:ascii="Arial" w:hAnsi="Arial" w:cs="Arial"/>
        </w:rPr>
        <w:t>, consistent with the baseline specification.</w:t>
      </w:r>
    </w:p>
    <w:p w14:paraId="3F7860FE" w14:textId="77777777" w:rsidR="006A52DF" w:rsidRPr="006A52DF" w:rsidRDefault="006A52DF" w:rsidP="006A52D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 xml:space="preserve">The interpretation of results should be centered on </w:t>
      </w:r>
      <w:r w:rsidRPr="006A52DF">
        <w:rPr>
          <w:rFonts w:ascii="Arial" w:hAnsi="Arial" w:cs="Arial"/>
          <w:b/>
          <w:bCs/>
          <w:u w:val="single"/>
        </w:rPr>
        <w:t>GMM/IV estimates</w:t>
      </w:r>
      <w:r w:rsidRPr="006A52DF">
        <w:rPr>
          <w:rFonts w:ascii="Arial" w:hAnsi="Arial" w:cs="Arial"/>
        </w:rPr>
        <w:t xml:space="preserve"> rather than REM or OLS.</w:t>
      </w:r>
    </w:p>
    <w:p w14:paraId="082DD85A" w14:textId="77777777" w:rsidR="006A52DF" w:rsidRPr="006A52DF" w:rsidRDefault="006A52DF" w:rsidP="006A52DF">
      <w:pPr>
        <w:rPr>
          <w:rFonts w:ascii="Arial" w:hAnsi="Arial" w:cs="Arial"/>
        </w:rPr>
      </w:pPr>
      <w:r w:rsidRPr="006A52DF">
        <w:rPr>
          <w:rFonts w:ascii="Arial" w:hAnsi="Arial" w:cs="Arial"/>
          <w:b/>
          <w:bCs/>
        </w:rPr>
        <w:t>3. Conclusion (Section 5)</w:t>
      </w:r>
      <w:r w:rsidRPr="006A52DF">
        <w:rPr>
          <w:rFonts w:ascii="Arial" w:hAnsi="Arial" w:cs="Arial"/>
        </w:rPr>
        <w:br/>
        <w:t>The Conclusion currently summarizes results without sufficient critical reflection. This section should be rewritten to:</w:t>
      </w:r>
    </w:p>
    <w:p w14:paraId="61D1B3A2" w14:textId="77777777" w:rsidR="006A52DF" w:rsidRPr="006A52DF" w:rsidRDefault="006A52DF" w:rsidP="006A52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Emphasize the study's core contributions more clearly.</w:t>
      </w:r>
    </w:p>
    <w:p w14:paraId="44E53DDF" w14:textId="77777777" w:rsidR="006A52DF" w:rsidRPr="006A52DF" w:rsidRDefault="006A52DF" w:rsidP="006A52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Explicitly link findings to methodological improvements (e.g., endogeneity treatment).</w:t>
      </w:r>
    </w:p>
    <w:p w14:paraId="29835CB2" w14:textId="77777777" w:rsidR="006A52DF" w:rsidRPr="006A52DF" w:rsidRDefault="006A52DF" w:rsidP="006A52D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Avoid repeating descriptive results and focus more on implications and limitations.</w:t>
      </w:r>
    </w:p>
    <w:p w14:paraId="2F87D37C" w14:textId="77777777" w:rsidR="006A52DF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Without these revisions, the study remains largely confirmatory and methodologically weak, especially regarding its treatment of endogeneity and contribution to the literature.</w:t>
      </w:r>
    </w:p>
    <w:p w14:paraId="08C90614" w14:textId="77777777" w:rsidR="006A52DF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We encourage you to deal with these points carefully in the revised version.</w:t>
      </w:r>
    </w:p>
    <w:p w14:paraId="027738AF" w14:textId="32A867C6" w:rsidR="00ED1789" w:rsidRPr="006A52DF" w:rsidRDefault="006A52DF" w:rsidP="006A52DF">
      <w:pPr>
        <w:jc w:val="both"/>
        <w:rPr>
          <w:rFonts w:ascii="Arial" w:hAnsi="Arial" w:cs="Arial"/>
        </w:rPr>
      </w:pPr>
      <w:r w:rsidRPr="006A52DF">
        <w:rPr>
          <w:rFonts w:ascii="Arial" w:hAnsi="Arial" w:cs="Arial"/>
        </w:rPr>
        <w:t>Sincerely,</w:t>
      </w:r>
      <w:r w:rsidRPr="006A52DF">
        <w:rPr>
          <w:rFonts w:ascii="Arial" w:hAnsi="Arial" w:cs="Arial"/>
        </w:rPr>
        <w:br/>
        <w:t>Reviewer</w:t>
      </w:r>
    </w:p>
    <w:sectPr w:rsidR="00ED1789" w:rsidRPr="006A5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A99"/>
    <w:multiLevelType w:val="multilevel"/>
    <w:tmpl w:val="6250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35B9C"/>
    <w:multiLevelType w:val="multilevel"/>
    <w:tmpl w:val="671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2112"/>
    <w:multiLevelType w:val="multilevel"/>
    <w:tmpl w:val="BFC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165CB"/>
    <w:multiLevelType w:val="multilevel"/>
    <w:tmpl w:val="EFF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B2CCE"/>
    <w:multiLevelType w:val="multilevel"/>
    <w:tmpl w:val="455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B0A28"/>
    <w:multiLevelType w:val="multilevel"/>
    <w:tmpl w:val="9CF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951673">
    <w:abstractNumId w:val="4"/>
  </w:num>
  <w:num w:numId="2" w16cid:durableId="1993950234">
    <w:abstractNumId w:val="2"/>
  </w:num>
  <w:num w:numId="3" w16cid:durableId="1599410546">
    <w:abstractNumId w:val="5"/>
  </w:num>
  <w:num w:numId="4" w16cid:durableId="1600718878">
    <w:abstractNumId w:val="3"/>
  </w:num>
  <w:num w:numId="5" w16cid:durableId="183135322">
    <w:abstractNumId w:val="1"/>
  </w:num>
  <w:num w:numId="6" w16cid:durableId="151880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DF"/>
    <w:rsid w:val="00190CAA"/>
    <w:rsid w:val="0048052D"/>
    <w:rsid w:val="004907D1"/>
    <w:rsid w:val="005670F4"/>
    <w:rsid w:val="005C0C4D"/>
    <w:rsid w:val="006A52DF"/>
    <w:rsid w:val="0091451F"/>
    <w:rsid w:val="00A23502"/>
    <w:rsid w:val="00A26188"/>
    <w:rsid w:val="00A71B73"/>
    <w:rsid w:val="00A72FCD"/>
    <w:rsid w:val="00A76DE8"/>
    <w:rsid w:val="00AD12B5"/>
    <w:rsid w:val="00AF3C8D"/>
    <w:rsid w:val="00BF28D2"/>
    <w:rsid w:val="00C82C68"/>
    <w:rsid w:val="00CD1B4F"/>
    <w:rsid w:val="00CF0F1A"/>
    <w:rsid w:val="00D867DC"/>
    <w:rsid w:val="00E90D26"/>
    <w:rsid w:val="00ED1789"/>
    <w:rsid w:val="00F07604"/>
    <w:rsid w:val="00F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BE18"/>
  <w15:chartTrackingRefBased/>
  <w15:docId w15:val="{128C7728-21D6-4749-A53A-EF5A5E5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Pham</dc:creator>
  <cp:keywords/>
  <dc:description/>
  <cp:lastModifiedBy>Hang Pham</cp:lastModifiedBy>
  <cp:revision>1</cp:revision>
  <dcterms:created xsi:type="dcterms:W3CDTF">2026-02-04T08:47:00Z</dcterms:created>
  <dcterms:modified xsi:type="dcterms:W3CDTF">2026-02-04T08:48:00Z</dcterms:modified>
</cp:coreProperties>
</file>